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F40B98" w:rsidP="00F40B98" w:rsidRDefault="00F40B98" w14:paraId="5B04ACFB" w14:textId="5FF9A4E8">
      <w:pPr>
        <w:pStyle w:val="BodyText"/>
        <w:rPr>
          <w:rFonts w:ascii="Times New Roman"/>
          <w:sz w:val="20"/>
        </w:rPr>
      </w:pPr>
      <w:r>
        <w:rPr>
          <w:rFonts w:ascii="Times New Roman"/>
          <w:noProof/>
          <w:sz w:val="20"/>
        </w:rPr>
        <w:drawing>
          <wp:inline distT="0" distB="0" distL="0" distR="0" wp14:anchorId="48CF7D3F" wp14:editId="111EA702">
            <wp:extent cx="2324100" cy="9239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24100" cy="923925"/>
                    </a:xfrm>
                    <a:prstGeom prst="rect">
                      <a:avLst/>
                    </a:prstGeom>
                    <a:noFill/>
                    <a:ln>
                      <a:noFill/>
                    </a:ln>
                  </pic:spPr>
                </pic:pic>
              </a:graphicData>
            </a:graphic>
          </wp:inline>
        </w:drawing>
      </w:r>
    </w:p>
    <w:p w:rsidR="00F40B98" w:rsidP="00F40B98" w:rsidRDefault="00F40B98" w14:paraId="5D6D03E1" w14:textId="77777777">
      <w:pPr>
        <w:pStyle w:val="BodyText"/>
        <w:rPr>
          <w:rFonts w:ascii="Times New Roman"/>
          <w:sz w:val="20"/>
        </w:rPr>
      </w:pPr>
    </w:p>
    <w:p w:rsidR="00F40B98" w:rsidP="00F40B98" w:rsidRDefault="00F40B98" w14:paraId="3A3AC1C1" w14:textId="77777777">
      <w:pPr>
        <w:pStyle w:val="BodyText"/>
        <w:rPr>
          <w:rFonts w:ascii="Times New Roman"/>
          <w:sz w:val="20"/>
        </w:rPr>
      </w:pPr>
    </w:p>
    <w:p w:rsidR="00F40B98" w:rsidP="00F40B98" w:rsidRDefault="00F40B98" w14:paraId="7B27DBFB" w14:textId="77777777">
      <w:pPr>
        <w:pStyle w:val="BodyText"/>
        <w:rPr>
          <w:rFonts w:ascii="Times New Roman"/>
          <w:sz w:val="20"/>
        </w:rPr>
      </w:pPr>
    </w:p>
    <w:p w:rsidR="00F40B98" w:rsidP="00F40B98" w:rsidRDefault="00F40B98" w14:paraId="432F2857" w14:textId="77777777">
      <w:pPr>
        <w:pStyle w:val="BodyText"/>
        <w:rPr>
          <w:rFonts w:ascii="Times New Roman"/>
          <w:sz w:val="20"/>
        </w:rPr>
      </w:pPr>
    </w:p>
    <w:p w:rsidR="00F40B98" w:rsidP="00F40B98" w:rsidRDefault="00F40B98" w14:paraId="032B6AB3" w14:textId="77777777">
      <w:pPr>
        <w:pStyle w:val="BodyText"/>
        <w:jc w:val="center"/>
        <w:rPr>
          <w:rFonts w:ascii="Times New Roman"/>
          <w:sz w:val="20"/>
        </w:rPr>
      </w:pPr>
    </w:p>
    <w:p w:rsidR="00F40B98" w:rsidP="33A2FB99" w:rsidRDefault="00F40B98" w14:paraId="33A90761" w14:textId="77777777" w14:noSpellErr="1">
      <w:pPr>
        <w:jc w:val="center"/>
        <w:rPr>
          <w:b w:val="1"/>
          <w:bCs w:val="1"/>
          <w:spacing w:val="-57"/>
        </w:rPr>
      </w:pPr>
      <w:bookmarkStart w:name="_Toc80972820" w:id="0"/>
      <w:bookmarkStart w:name="_Toc80973903" w:id="1"/>
      <w:r w:rsidRPr="33A2FB99" w:rsidR="00F40B98">
        <w:rPr>
          <w:rStyle w:val="BodyTextChar"/>
          <w:rFonts w:cs="Times New Roman"/>
          <w:b w:val="0"/>
          <w:bCs w:val="0"/>
          <w:sz w:val="28"/>
          <w:szCs w:val="28"/>
        </w:rPr>
        <w:t>MODULE CODE</w:t>
      </w:r>
      <w:r w:rsidRPr="33A2FB99" w:rsidR="00F40B98">
        <w:rPr>
          <w:rStyle w:val="BodyTextChar"/>
          <w:rFonts w:cs="Times New Roman"/>
          <w:b w:val="0"/>
          <w:bCs w:val="0"/>
          <w:sz w:val="28"/>
          <w:szCs w:val="28"/>
        </w:rPr>
        <w:t>:</w:t>
      </w:r>
      <w:r w:rsidRPr="33A2FB99" w:rsidR="00F40B98">
        <w:rPr>
          <w:b w:val="1"/>
          <w:bCs w:val="1"/>
          <w:sz w:val="44"/>
          <w:szCs w:val="44"/>
        </w:rPr>
        <w:t xml:space="preserve"> </w:t>
      </w:r>
      <w:r w:rsidRPr="33A2FB99" w:rsidR="00F40B98">
        <w:rPr>
          <w:b w:val="1"/>
          <w:bCs w:val="1"/>
        </w:rPr>
        <w:t>LCBB4001</w:t>
      </w:r>
      <w:bookmarkEnd w:id="0"/>
      <w:bookmarkEnd w:id="1"/>
    </w:p>
    <w:p w:rsidR="00F40B98" w:rsidP="33A2FB99" w:rsidRDefault="00F40B98" w14:paraId="17F259CE" w14:textId="77777777" w14:noSpellErr="1">
      <w:pPr>
        <w:jc w:val="center"/>
        <w:rPr>
          <w:b w:val="1"/>
          <w:bCs w:val="1"/>
        </w:rPr>
      </w:pPr>
      <w:r w:rsidRPr="33A2FB99" w:rsidR="00F40B98">
        <w:rPr>
          <w:b w:val="1"/>
          <w:bCs w:val="1"/>
        </w:rPr>
        <w:t>ACCOUNTING</w:t>
      </w:r>
      <w:r w:rsidRPr="33A2FB99" w:rsidR="00F40B98">
        <w:rPr>
          <w:b w:val="1"/>
          <w:bCs w:val="1"/>
        </w:rPr>
        <w:t xml:space="preserve"> </w:t>
      </w:r>
      <w:r w:rsidRPr="33A2FB99" w:rsidR="00F40B98">
        <w:rPr>
          <w:b w:val="1"/>
          <w:bCs w:val="1"/>
        </w:rPr>
        <w:t>FUNDAMENTALS</w:t>
      </w:r>
    </w:p>
    <w:p w:rsidR="00F40B98" w:rsidP="00F40B98" w:rsidRDefault="00F40B98" w14:paraId="476BF373" w14:textId="77777777">
      <w:pPr>
        <w:jc w:val="center"/>
        <w:rPr>
          <w:b/>
        </w:rPr>
      </w:pPr>
    </w:p>
    <w:p w:rsidR="00F40B98" w:rsidP="00F40B98" w:rsidRDefault="00F40B98" w14:paraId="136764C9" w14:textId="77777777">
      <w:pPr>
        <w:spacing w:before="1" w:line="446" w:lineRule="auto"/>
        <w:ind w:right="2881"/>
        <w:rPr>
          <w:b/>
        </w:rPr>
      </w:pPr>
      <w:r>
        <w:rPr>
          <w:b/>
        </w:rPr>
        <w:t>TIME:</w:t>
      </w:r>
      <w:r>
        <w:rPr>
          <w:b/>
          <w:spacing w:val="58"/>
        </w:rPr>
        <w:t xml:space="preserve"> </w:t>
      </w:r>
      <w:r>
        <w:rPr>
          <w:b/>
        </w:rPr>
        <w:t>9:00AM</w:t>
      </w:r>
      <w:r>
        <w:rPr>
          <w:b/>
          <w:spacing w:val="-1"/>
        </w:rPr>
        <w:t xml:space="preserve"> </w:t>
      </w:r>
      <w:r>
        <w:rPr>
          <w:b/>
        </w:rPr>
        <w:t>TO 4:00PM</w:t>
      </w:r>
    </w:p>
    <w:p w:rsidR="00F40B98" w:rsidP="00F40B98" w:rsidRDefault="00F40B98" w14:paraId="00923CFA" w14:textId="77777777">
      <w:pPr>
        <w:pStyle w:val="BodyText"/>
        <w:rPr>
          <w:rFonts w:ascii="Times New Roman"/>
          <w:b/>
          <w:sz w:val="26"/>
        </w:rPr>
      </w:pPr>
    </w:p>
    <w:p w:rsidR="00F40B98" w:rsidP="00F40B98" w:rsidRDefault="00F40B98" w14:paraId="053A0104" w14:textId="77777777">
      <w:pPr>
        <w:pStyle w:val="BodyText"/>
        <w:rPr>
          <w:rFonts w:ascii="Times New Roman"/>
          <w:b/>
          <w:sz w:val="26"/>
        </w:rPr>
      </w:pPr>
    </w:p>
    <w:p w:rsidR="00F40B98" w:rsidP="00F40B98" w:rsidRDefault="00F40B98" w14:paraId="1D45A0CB" w14:textId="58D82F6B">
      <w:pPr>
        <w:pStyle w:val="BodyText"/>
        <w:tabs>
          <w:tab w:val="left" w:pos="2360"/>
          <w:tab w:val="left" w:pos="6736"/>
        </w:tabs>
        <w:spacing w:before="229"/>
        <w:ind w:left="200"/>
        <w:rPr>
          <w:rFonts w:ascii="Times New Roman"/>
        </w:rPr>
      </w:pPr>
      <w:r w:rsidRPr="33A2FB99" w:rsidR="00F40B98">
        <w:rPr>
          <w:rFonts w:ascii="Times New Roman"/>
          <w:b w:val="1"/>
          <w:bCs w:val="1"/>
        </w:rPr>
        <w:t>Name</w:t>
      </w:r>
      <w:r w:rsidRPr="33A2FB99" w:rsidR="65222CC5">
        <w:rPr>
          <w:rFonts w:ascii="Times New Roman"/>
          <w:b w:val="1"/>
          <w:bCs w:val="1"/>
        </w:rPr>
        <w:t xml:space="preserve"> </w:t>
      </w:r>
      <w:r w:rsidR="65222CC5">
        <w:rPr>
          <w:rFonts w:ascii="Times New Roman"/>
        </w:rPr>
        <w:t xml:space="preserve">: </w:t>
      </w:r>
      <w:proofErr w:type="spellStart"/>
      <w:r w:rsidR="65222CC5">
        <w:rPr>
          <w:rFonts w:ascii="Times New Roman"/>
        </w:rPr>
        <w:t>Zheko</w:t>
      </w:r>
      <w:proofErr w:type="spellEnd"/>
      <w:r w:rsidR="65222CC5">
        <w:rPr>
          <w:rFonts w:ascii="Times New Roman"/>
        </w:rPr>
        <w:t xml:space="preserve"> </w:t>
      </w:r>
      <w:proofErr w:type="spellStart"/>
      <w:r w:rsidR="65222CC5">
        <w:rPr>
          <w:rFonts w:ascii="Times New Roman"/>
        </w:rPr>
        <w:t>Valchanov</w:t>
      </w:r>
      <w:proofErr w:type="spellEnd"/>
    </w:p>
    <w:p w:rsidR="00F40B98" w:rsidP="00F40B98" w:rsidRDefault="00F40B98" w14:paraId="13363C69" w14:textId="77777777">
      <w:pPr>
        <w:pStyle w:val="BodyText"/>
        <w:spacing w:before="3"/>
        <w:rPr>
          <w:rFonts w:ascii="Times New Roman"/>
          <w:sz w:val="16"/>
        </w:rPr>
      </w:pPr>
    </w:p>
    <w:p w:rsidR="00F40B98" w:rsidP="00F40B98" w:rsidRDefault="00F40B98" w14:paraId="22B8463A" w14:textId="7A5D2899">
      <w:pPr>
        <w:pStyle w:val="BodyText"/>
        <w:tabs>
          <w:tab w:val="left" w:pos="2360"/>
          <w:tab w:val="left" w:pos="6736"/>
        </w:tabs>
        <w:spacing w:before="90"/>
        <w:ind w:left="200"/>
        <w:rPr>
          <w:rFonts w:ascii="Times New Roman"/>
        </w:rPr>
      </w:pPr>
      <w:r w:rsidRPr="33A2FB99" w:rsidR="00F40B98">
        <w:rPr>
          <w:rFonts w:ascii="Times New Roman"/>
          <w:b w:val="1"/>
          <w:bCs w:val="1"/>
        </w:rPr>
        <w:t>Student</w:t>
      </w:r>
      <w:r w:rsidRPr="33A2FB99" w:rsidR="00F40B98">
        <w:rPr>
          <w:rFonts w:ascii="Times New Roman"/>
          <w:b w:val="1"/>
          <w:bCs w:val="1"/>
          <w:spacing w:val="-2"/>
        </w:rPr>
        <w:t xml:space="preserve"> </w:t>
      </w:r>
      <w:proofErr w:type="gramStart"/>
      <w:r w:rsidR="00F40B98">
        <w:rPr>
          <w:rFonts w:ascii="Times New Roman"/>
        </w:rPr>
        <w:t>ID</w:t>
      </w:r>
      <w:r w:rsidR="2EAF2EE0">
        <w:rPr>
          <w:rFonts w:ascii="Times New Roman"/>
        </w:rPr>
        <w:t xml:space="preserve"> :</w:t>
      </w:r>
      <w:proofErr w:type="gramEnd"/>
      <w:r w:rsidR="2EAF2EE0">
        <w:rPr>
          <w:rFonts w:ascii="Times New Roman"/>
        </w:rPr>
        <w:t xml:space="preserve"> </w:t>
      </w:r>
      <w:r w:rsidRPr="33A2FB99" w:rsidR="2EAF2EE0">
        <w:rPr>
          <w:rFonts w:ascii="Times New Roman"/>
        </w:rPr>
        <w:t>2024650</w:t>
      </w:r>
    </w:p>
    <w:p w:rsidR="00F40B98" w:rsidP="00F40B98" w:rsidRDefault="00F40B98" w14:paraId="126AD223" w14:textId="77777777">
      <w:pPr>
        <w:pStyle w:val="BodyText"/>
        <w:spacing w:before="2"/>
        <w:rPr>
          <w:rFonts w:ascii="Times New Roman"/>
          <w:sz w:val="16"/>
        </w:rPr>
      </w:pPr>
    </w:p>
    <w:p w:rsidR="00F40B98" w:rsidP="00F40B98" w:rsidRDefault="00F40B98" w14:paraId="270C473F" w14:textId="31B20F05">
      <w:pPr>
        <w:pStyle w:val="BodyText"/>
        <w:tabs>
          <w:tab w:val="left" w:pos="2360"/>
          <w:tab w:val="left" w:pos="6736"/>
        </w:tabs>
        <w:spacing w:before="90"/>
        <w:ind w:left="200"/>
        <w:rPr>
          <w:rFonts w:ascii="Times New Roman"/>
        </w:rPr>
      </w:pPr>
      <w:r w:rsidRPr="33A2FB99" w:rsidR="00F40B98">
        <w:rPr>
          <w:rFonts w:ascii="Times New Roman"/>
          <w:b w:val="1"/>
          <w:bCs w:val="1"/>
        </w:rPr>
        <w:t>Date</w:t>
      </w:r>
      <w:r w:rsidRPr="33A2FB99" w:rsidR="00F40B98">
        <w:rPr>
          <w:rFonts w:ascii="Times New Roman"/>
          <w:b w:val="1"/>
          <w:bCs w:val="1"/>
          <w:spacing w:val="-1"/>
        </w:rPr>
        <w:t xml:space="preserve"> </w:t>
      </w:r>
      <w:r w:rsidRPr="33A2FB99" w:rsidR="00F40B98">
        <w:rPr>
          <w:rFonts w:ascii="Times New Roman"/>
          <w:b w:val="1"/>
          <w:bCs w:val="1"/>
        </w:rPr>
        <w:t xml:space="preserve">&amp; </w:t>
      </w:r>
      <w:proofErr w:type="gramStart"/>
      <w:r w:rsidRPr="33A2FB99" w:rsidR="00F40B98">
        <w:rPr>
          <w:rFonts w:ascii="Times New Roman"/>
          <w:b w:val="1"/>
          <w:bCs w:val="1"/>
        </w:rPr>
        <w:t>Ti</w:t>
      </w:r>
      <w:r w:rsidRPr="33A2FB99" w:rsidR="16751DD7">
        <w:rPr>
          <w:rFonts w:ascii="Times New Roman"/>
          <w:b w:val="1"/>
          <w:bCs w:val="1"/>
        </w:rPr>
        <w:t>me</w:t>
      </w:r>
      <w:r w:rsidR="16751DD7">
        <w:rPr>
          <w:rFonts w:ascii="Times New Roman"/>
        </w:rPr>
        <w:t xml:space="preserve"> </w:t>
      </w:r>
      <w:r w:rsidR="787E88F4">
        <w:rPr>
          <w:rFonts w:ascii="Times New Roman"/>
        </w:rPr>
        <w:t>:</w:t>
      </w:r>
      <w:proofErr w:type="gramEnd"/>
      <w:r w:rsidR="16751DD7">
        <w:rPr>
          <w:rFonts w:ascii="Times New Roman"/>
        </w:rPr>
        <w:t xml:space="preserve"> </w:t>
      </w:r>
      <w:r w:rsidR="3716AD9E">
        <w:rPr>
          <w:rFonts w:ascii="Times New Roman"/>
        </w:rPr>
        <w:t>27.08.21 14:50</w:t>
      </w:r>
    </w:p>
    <w:p w:rsidRPr="00F40B98" w:rsidR="003279A3" w:rsidP="00F40B98" w:rsidRDefault="003279A3" w14:paraId="233B345E" w14:textId="2D93AAA6">
      <w:pPr>
        <w:jc w:val="left"/>
        <w:rPr>
          <w:sz w:val="44"/>
          <w:szCs w:val="44"/>
        </w:rPr>
      </w:pPr>
      <w:r>
        <w:br w:type="page"/>
      </w:r>
    </w:p>
    <w:p w:rsidRPr="009422E7" w:rsidR="009422E7" w:rsidP="003279A3" w:rsidRDefault="003279A3" w14:paraId="3154C095" w14:textId="77777777">
      <w:pPr>
        <w:rPr>
          <w:b/>
        </w:rPr>
      </w:pPr>
      <w:r w:rsidRPr="009422E7">
        <w:rPr>
          <w:b/>
        </w:rPr>
        <w:lastRenderedPageBreak/>
        <w:t>Introduction</w:t>
      </w:r>
    </w:p>
    <w:p w:rsidR="003279A3" w:rsidP="003279A3" w:rsidRDefault="009422E7" w14:paraId="1B6CE414" w14:textId="77777777">
      <w:r>
        <w:t>Management accounting refers to the accounting approach to manage internal operations effectively. It includes a lot of tools and techniques, which are all based on the scientific method. Through these tools and techniques organisations analyses their operations which then helps to make decisions that help to maximise profits and minimise losses. Using management accounting efficiently organisations can utilise their strengths more effectively and remain competitive in the market.</w:t>
      </w:r>
      <w:r w:rsidR="003279A3">
        <w:br w:type="page"/>
      </w:r>
    </w:p>
    <w:p w:rsidRPr="009422E7" w:rsidR="00CC5A3E" w:rsidP="00DD1F8E" w:rsidRDefault="00DD1F8E" w14:paraId="3B76A5D6" w14:textId="77777777">
      <w:pPr>
        <w:jc w:val="center"/>
        <w:rPr>
          <w:b/>
          <w:u w:val="single"/>
        </w:rPr>
      </w:pPr>
      <w:r w:rsidRPr="009422E7">
        <w:rPr>
          <w:b/>
          <w:u w:val="single"/>
        </w:rPr>
        <w:lastRenderedPageBreak/>
        <w:t>Answer to question no. 1 (a)</w:t>
      </w:r>
    </w:p>
    <w:p w:rsidRPr="009422E7" w:rsidR="00AF67DD" w:rsidRDefault="00AF67DD" w14:paraId="094646AF" w14:textId="248EBAB7">
      <w:pPr/>
      <w:r w:rsidR="00DD1F8E">
        <w:rPr/>
        <w:t>Calculating break-even point in</w:t>
      </w:r>
      <w:r w:rsidR="00AF67DD">
        <w:rPr/>
        <w:t xml:space="preserve"> units and revenues for product A.</w:t>
      </w:r>
    </w:p>
    <w:p w:rsidR="00AF67DD" w:rsidRDefault="00AF67DD" w14:paraId="68125175" w14:textId="77777777">
      <w:r>
        <w:t xml:space="preserve">Selling Price per Unit, SP = </w:t>
      </w:r>
      <w:r w:rsidRPr="00AF67DD">
        <w:t>£</w:t>
      </w:r>
      <w:r>
        <w:t>11</w:t>
      </w:r>
    </w:p>
    <w:p w:rsidR="00AF67DD" w:rsidRDefault="00AF67DD" w14:paraId="21CBE3F3" w14:textId="77777777">
      <w:r>
        <w:t xml:space="preserve">Variable Cots per Unit, VC = </w:t>
      </w:r>
      <w:r w:rsidRPr="00AF67DD">
        <w:t>£</w:t>
      </w:r>
      <w:r>
        <w:t>6</w:t>
      </w:r>
    </w:p>
    <w:p w:rsidR="00AF67DD" w:rsidP="00AF67DD" w:rsidRDefault="00AF67DD" w14:paraId="25F4B114" w14:textId="77777777">
      <w:r>
        <w:t xml:space="preserve">Fixed Cots, FC = </w:t>
      </w:r>
      <w:r w:rsidRPr="00AF67DD">
        <w:t>£</w:t>
      </w:r>
      <w:r>
        <w:t>350,000</w:t>
      </w:r>
    </w:p>
    <w:p w:rsidR="00AF67DD" w:rsidP="00AF67DD" w:rsidRDefault="00AF67DD" w14:paraId="373A10E7" w14:textId="77777777">
      <w:r>
        <w:t>Total Selling Units, SU = 75,000 units</w:t>
      </w:r>
    </w:p>
    <w:p w:rsidR="00AF67DD" w:rsidP="00AF67DD" w:rsidRDefault="00AF67DD" w14:paraId="49A73014" w14:textId="77777777"/>
    <w:p w:rsidRPr="009422E7" w:rsidR="00AF67DD" w:rsidP="33A2FB99" w:rsidRDefault="00AF67DD" w14:paraId="2DEC5804" w14:textId="39E2C5B4">
      <w:pPr>
        <w:rPr>
          <w:b w:val="1"/>
          <w:bCs w:val="1"/>
        </w:rPr>
      </w:pPr>
    </w:p>
    <w:p w:rsidR="00AF67DD" w:rsidP="00AF67DD" w:rsidRDefault="00AF67DD" w14:paraId="5EF968BE" w14:textId="77777777">
      <w:r>
        <w:t>Unit Contribution Margin, CM = (Unit SP- Unit VC) = (</w:t>
      </w:r>
      <w:r w:rsidRPr="00AF67DD" w:rsidR="00FF6913">
        <w:t>£</w:t>
      </w:r>
      <w:r>
        <w:t>11-</w:t>
      </w:r>
      <w:r w:rsidR="00FF6913">
        <w:t xml:space="preserve"> </w:t>
      </w:r>
      <w:r w:rsidRPr="00AF67DD" w:rsidR="00FF6913">
        <w:t>£</w:t>
      </w:r>
      <w:r>
        <w:t xml:space="preserve">6) = </w:t>
      </w:r>
      <w:r w:rsidRPr="00AF67DD" w:rsidR="00FF6913">
        <w:t>£</w:t>
      </w:r>
      <w:r>
        <w:t>5</w:t>
      </w:r>
    </w:p>
    <w:p w:rsidR="00AF67DD" w:rsidP="00AF67DD" w:rsidRDefault="00AF67DD" w14:paraId="21343251" w14:textId="77777777">
      <w:r>
        <w:t xml:space="preserve">Contribution Margin Ratio, CM Ratio = (Unit CM / Unit SP) </w:t>
      </w:r>
      <w:r w:rsidR="00FF6913">
        <w:t xml:space="preserve">*100 </w:t>
      </w:r>
      <w:r>
        <w:t xml:space="preserve">= </w:t>
      </w:r>
      <w:r w:rsidR="00FF6913">
        <w:t>(</w:t>
      </w:r>
      <w:r w:rsidRPr="00AF67DD" w:rsidR="00FF6913">
        <w:t>£</w:t>
      </w:r>
      <w:r>
        <w:t xml:space="preserve">5 / </w:t>
      </w:r>
      <w:r w:rsidRPr="00AF67DD" w:rsidR="00FF6913">
        <w:t>£</w:t>
      </w:r>
      <w:r>
        <w:t>11</w:t>
      </w:r>
      <w:r w:rsidR="00FF6913">
        <w:t>) * 100 = 45.45%</w:t>
      </w:r>
    </w:p>
    <w:p w:rsidR="00AF67DD" w:rsidP="00AF67DD" w:rsidRDefault="00AF67DD" w14:paraId="6A7B197A" w14:textId="77777777"/>
    <w:p w:rsidR="00AF67DD" w:rsidP="00AF67DD" w:rsidRDefault="00AF67DD" w14:paraId="0F8D452D" w14:textId="3AC18BC1">
      <w:r w:rsidR="00AF67DD">
        <w:rPr/>
        <w:t xml:space="preserve">We know </w:t>
      </w:r>
      <w:proofErr w:type="gramStart"/>
      <w:r w:rsidR="55917911">
        <w:rPr/>
        <w:t>b</w:t>
      </w:r>
      <w:r w:rsidR="00AF67DD">
        <w:rPr/>
        <w:t>reak</w:t>
      </w:r>
      <w:r w:rsidR="25C7928D">
        <w:rPr/>
        <w:t xml:space="preserve"> </w:t>
      </w:r>
      <w:r w:rsidR="00AF67DD">
        <w:rPr/>
        <w:t>even</w:t>
      </w:r>
      <w:proofErr w:type="gramEnd"/>
      <w:r w:rsidR="00AF67DD">
        <w:rPr/>
        <w:t xml:space="preserve"> point  formula i</w:t>
      </w:r>
      <w:r w:rsidR="5BF80F75">
        <w:rPr/>
        <w:t>s</w:t>
      </w:r>
    </w:p>
    <w:p w:rsidR="00AF67DD" w:rsidP="00AF67DD" w:rsidRDefault="00AF67DD" w14:paraId="39A37962" w14:textId="77777777">
      <w:r>
        <w:t>BEP (in Units) = Fix</w:t>
      </w:r>
      <w:r w:rsidR="00FF6913">
        <w:t>ed Costs / CM</w:t>
      </w:r>
    </w:p>
    <w:p w:rsidR="00FF6913" w:rsidP="00AF67DD" w:rsidRDefault="00AF67DD" w14:paraId="4F747A9E" w14:textId="77777777">
      <w:r>
        <w:t xml:space="preserve">BEP (in Revenues) = </w:t>
      </w:r>
      <w:r w:rsidR="00FF6913">
        <w:t>Fixed Costs / CM Ratio</w:t>
      </w:r>
    </w:p>
    <w:p w:rsidR="00FF6913" w:rsidP="00AF67DD" w:rsidRDefault="00FF6913" w14:paraId="4290ED52" w14:textId="77777777"/>
    <w:p w:rsidR="009422E7" w:rsidP="00FF6913" w:rsidRDefault="00FF6913" w14:paraId="4CED282C" w14:textId="521AE386">
      <w:r w:rsidR="00FF6913">
        <w:rPr/>
        <w:t>So now by a</w:t>
      </w:r>
      <w:r w:rsidR="009422E7">
        <w:rPr/>
        <w:t>pplying the information we ge</w:t>
      </w:r>
      <w:r w:rsidR="50C36F8F">
        <w:rPr/>
        <w:t>t</w:t>
      </w:r>
    </w:p>
    <w:p w:rsidR="00FF6913" w:rsidP="00FF6913" w:rsidRDefault="00FF6913" w14:paraId="412B0177" w14:textId="17CD7073">
      <w:r w:rsidR="00FF6913">
        <w:rPr/>
        <w:t xml:space="preserve">Product A BEP (in Units) = Fixed Costs / CM = </w:t>
      </w:r>
      <w:r w:rsidR="00FF6913">
        <w:rPr/>
        <w:t>£</w:t>
      </w:r>
      <w:r w:rsidR="00FF6913">
        <w:rPr/>
        <w:t xml:space="preserve">350,000 / </w:t>
      </w:r>
      <w:r w:rsidR="00FF6913">
        <w:rPr/>
        <w:t>£</w:t>
      </w:r>
      <w:r w:rsidR="00FF6913">
        <w:rPr/>
        <w:t>5 = 70,000 Units (Answer.)</w:t>
      </w:r>
    </w:p>
    <w:p w:rsidR="00FF6913" w:rsidP="00FF6913" w:rsidRDefault="00FF6913" w14:paraId="29E41822" w14:textId="366A464C">
      <w:r w:rsidR="00FF6913">
        <w:rPr/>
        <w:t xml:space="preserve">Product </w:t>
      </w:r>
      <w:r w:rsidR="207F58E9">
        <w:rPr/>
        <w:t>A</w:t>
      </w:r>
      <w:r w:rsidR="00FF6913">
        <w:rPr/>
        <w:t xml:space="preserve"> BEP (in Revenues) = Fixed Costs / CM Ratio = </w:t>
      </w:r>
      <w:r w:rsidR="00FF6913">
        <w:rPr/>
        <w:t>£</w:t>
      </w:r>
      <w:r w:rsidR="00FF6913">
        <w:rPr/>
        <w:t xml:space="preserve">350,000 / 45.45% = </w:t>
      </w:r>
      <w:r w:rsidR="00FF6913">
        <w:rPr/>
        <w:t>£</w:t>
      </w:r>
      <w:r w:rsidR="00FF6913">
        <w:rPr/>
        <w:t>770077 (Answer)</w:t>
      </w:r>
    </w:p>
    <w:p w:rsidR="00FF6913" w:rsidRDefault="00FF6913" w14:paraId="2E7EAB64" w14:textId="77777777">
      <w:pPr>
        <w:spacing w:line="259" w:lineRule="auto"/>
        <w:jc w:val="left"/>
      </w:pPr>
      <w:r>
        <w:br w:type="page"/>
      </w:r>
    </w:p>
    <w:p w:rsidRPr="009422E7" w:rsidR="00FF6913" w:rsidP="00FF6913" w:rsidRDefault="00FF6913" w14:paraId="4C81E967" w14:textId="77777777">
      <w:pPr>
        <w:jc w:val="center"/>
        <w:rPr>
          <w:b/>
          <w:u w:val="single"/>
        </w:rPr>
      </w:pPr>
      <w:r w:rsidRPr="009422E7">
        <w:rPr>
          <w:b/>
          <w:u w:val="single"/>
        </w:rPr>
        <w:lastRenderedPageBreak/>
        <w:t>Answer to question no. 1 (b)</w:t>
      </w:r>
    </w:p>
    <w:p w:rsidR="00FF6913" w:rsidP="00FF6913" w:rsidRDefault="00FF6913" w14:paraId="2EE3F899" w14:textId="77777777">
      <w:r>
        <w:t>Calculating profits from selling 75,000 units of product A.</w:t>
      </w:r>
    </w:p>
    <w:p w:rsidRPr="009422E7" w:rsidR="00FF6913" w:rsidP="33A2FB99" w:rsidRDefault="00FF6913" w14:paraId="7AC4D9CC" w14:textId="22C41769">
      <w:pPr>
        <w:rPr>
          <w:b w:val="1"/>
          <w:bCs w:val="1"/>
        </w:rPr>
      </w:pPr>
    </w:p>
    <w:p w:rsidR="00FF6913" w:rsidP="00FF6913" w:rsidRDefault="00FF6913" w14:paraId="6CE46D9A" w14:textId="77777777">
      <w:r>
        <w:t xml:space="preserve">Selling Price per Unit, SP = </w:t>
      </w:r>
      <w:r w:rsidRPr="00AF67DD">
        <w:t>£</w:t>
      </w:r>
      <w:r>
        <w:t>11</w:t>
      </w:r>
    </w:p>
    <w:p w:rsidR="00FF6913" w:rsidP="00FF6913" w:rsidRDefault="00FF6913" w14:paraId="124DAEF3" w14:textId="77777777">
      <w:r>
        <w:t xml:space="preserve">Variable Cots per Unit, VC = </w:t>
      </w:r>
      <w:r w:rsidRPr="00AF67DD">
        <w:t>£</w:t>
      </w:r>
      <w:r>
        <w:t>6</w:t>
      </w:r>
    </w:p>
    <w:p w:rsidR="00FF6913" w:rsidP="00FF6913" w:rsidRDefault="00FF6913" w14:paraId="493D5973" w14:textId="77777777">
      <w:r>
        <w:t xml:space="preserve">Fixed Cots, FC = </w:t>
      </w:r>
      <w:r w:rsidRPr="00AF67DD">
        <w:t>£</w:t>
      </w:r>
      <w:r>
        <w:t>350,000</w:t>
      </w:r>
    </w:p>
    <w:p w:rsidR="00FF6913" w:rsidP="00FF6913" w:rsidRDefault="00FF6913" w14:paraId="519D5AF5" w14:textId="77777777">
      <w:r>
        <w:t>Total Selling Units, SU = 75,000 units</w:t>
      </w:r>
    </w:p>
    <w:p w:rsidR="00FF6913" w:rsidP="00FF6913" w:rsidRDefault="00FF6913" w14:paraId="1CB73C1A" w14:textId="77777777"/>
    <w:p w:rsidR="00FF6913" w:rsidP="33A2FB99" w:rsidRDefault="00FF6913" w14:paraId="3C8975C8" w14:textId="25F3141F">
      <w:pPr>
        <w:rPr>
          <w:b w:val="1"/>
          <w:bCs w:val="1"/>
        </w:rPr>
      </w:pPr>
    </w:p>
    <w:tbl>
      <w:tblPr>
        <w:tblStyle w:val="TableGrid"/>
        <w:tblW w:w="0" w:type="auto"/>
        <w:tblLook w:val="04A0" w:firstRow="1" w:lastRow="0" w:firstColumn="1" w:lastColumn="0" w:noHBand="0" w:noVBand="1"/>
      </w:tblPr>
      <w:tblGrid>
        <w:gridCol w:w="3004"/>
        <w:gridCol w:w="4101"/>
        <w:gridCol w:w="1911"/>
      </w:tblGrid>
      <w:tr w:rsidR="00CD57A9" w:rsidTr="003279A3" w14:paraId="5AF7FCE5" w14:textId="77777777">
        <w:tc>
          <w:tcPr>
            <w:tcW w:w="3004" w:type="dxa"/>
          </w:tcPr>
          <w:p w:rsidR="00CD57A9" w:rsidP="00FF6913" w:rsidRDefault="00CD57A9" w14:paraId="00784650" w14:textId="77777777">
            <w:r>
              <w:t>Particulars</w:t>
            </w:r>
          </w:p>
        </w:tc>
        <w:tc>
          <w:tcPr>
            <w:tcW w:w="4101" w:type="dxa"/>
          </w:tcPr>
          <w:p w:rsidR="00CD57A9" w:rsidP="00CD57A9" w:rsidRDefault="00CD57A9" w14:paraId="212E1792" w14:textId="77777777">
            <w:pPr>
              <w:jc w:val="center"/>
            </w:pPr>
            <w:r>
              <w:t xml:space="preserve">Calculations </w:t>
            </w:r>
          </w:p>
        </w:tc>
        <w:tc>
          <w:tcPr>
            <w:tcW w:w="1911" w:type="dxa"/>
          </w:tcPr>
          <w:p w:rsidR="00CD57A9" w:rsidP="00CD57A9" w:rsidRDefault="00CD57A9" w14:paraId="004B11D6" w14:textId="77777777">
            <w:pPr>
              <w:jc w:val="center"/>
            </w:pPr>
            <w:r>
              <w:t>Amount</w:t>
            </w:r>
          </w:p>
        </w:tc>
      </w:tr>
      <w:tr w:rsidR="00CD57A9" w:rsidTr="003279A3" w14:paraId="786C8E6E" w14:textId="77777777">
        <w:tc>
          <w:tcPr>
            <w:tcW w:w="3004" w:type="dxa"/>
          </w:tcPr>
          <w:p w:rsidR="00CD57A9" w:rsidP="00FF6913" w:rsidRDefault="00CD57A9" w14:paraId="76ADBD96" w14:textId="77777777">
            <w:r>
              <w:t>Sales</w:t>
            </w:r>
          </w:p>
        </w:tc>
        <w:tc>
          <w:tcPr>
            <w:tcW w:w="4101" w:type="dxa"/>
          </w:tcPr>
          <w:p w:rsidR="00CD57A9" w:rsidP="00CD57A9" w:rsidRDefault="00CD57A9" w14:paraId="024F129D" w14:textId="77777777">
            <w:pPr>
              <w:jc w:val="center"/>
            </w:pPr>
            <w:r>
              <w:t xml:space="preserve">(75,000 units @ </w:t>
            </w:r>
            <w:r w:rsidRPr="00AF67DD">
              <w:t>£</w:t>
            </w:r>
            <w:r>
              <w:t>11 per unit)</w:t>
            </w:r>
          </w:p>
        </w:tc>
        <w:tc>
          <w:tcPr>
            <w:tcW w:w="1911" w:type="dxa"/>
          </w:tcPr>
          <w:p w:rsidR="00CD57A9" w:rsidP="00CD57A9" w:rsidRDefault="00CD57A9" w14:paraId="2E89D2E6" w14:textId="77777777">
            <w:pPr>
              <w:jc w:val="center"/>
            </w:pPr>
            <w:r w:rsidRPr="00AF67DD">
              <w:t>£</w:t>
            </w:r>
            <w:r>
              <w:t>825,000</w:t>
            </w:r>
          </w:p>
        </w:tc>
      </w:tr>
      <w:tr w:rsidR="00CD57A9" w:rsidTr="003279A3" w14:paraId="347A5284" w14:textId="77777777">
        <w:tc>
          <w:tcPr>
            <w:tcW w:w="3004" w:type="dxa"/>
          </w:tcPr>
          <w:p w:rsidR="00CD57A9" w:rsidP="00FF6913" w:rsidRDefault="00CD57A9" w14:paraId="77A110BD" w14:textId="77777777">
            <w:r>
              <w:t>(-) Variable Cots</w:t>
            </w:r>
          </w:p>
        </w:tc>
        <w:tc>
          <w:tcPr>
            <w:tcW w:w="4101" w:type="dxa"/>
          </w:tcPr>
          <w:p w:rsidR="00CD57A9" w:rsidP="00CD57A9" w:rsidRDefault="00CD57A9" w14:paraId="790C0962" w14:textId="77777777">
            <w:pPr>
              <w:jc w:val="center"/>
            </w:pPr>
            <w:r>
              <w:t xml:space="preserve">(75,000 units @ </w:t>
            </w:r>
            <w:r w:rsidRPr="00AF67DD">
              <w:t>£</w:t>
            </w:r>
            <w:r>
              <w:t>6 per unit)</w:t>
            </w:r>
          </w:p>
        </w:tc>
        <w:tc>
          <w:tcPr>
            <w:tcW w:w="1911" w:type="dxa"/>
          </w:tcPr>
          <w:p w:rsidRPr="00CD57A9" w:rsidR="00CD57A9" w:rsidP="00CD57A9" w:rsidRDefault="00CD57A9" w14:paraId="5DD0F600" w14:textId="77777777">
            <w:pPr>
              <w:jc w:val="center"/>
            </w:pPr>
            <w:r>
              <w:t>(</w:t>
            </w:r>
            <w:r w:rsidRPr="00AF67DD">
              <w:t>£</w:t>
            </w:r>
            <w:r w:rsidRPr="00CD57A9">
              <w:t>450,000</w:t>
            </w:r>
            <w:r>
              <w:t>)</w:t>
            </w:r>
          </w:p>
        </w:tc>
      </w:tr>
      <w:tr w:rsidR="00CD57A9" w:rsidTr="003279A3" w14:paraId="6A9EE596" w14:textId="77777777">
        <w:tc>
          <w:tcPr>
            <w:tcW w:w="3004" w:type="dxa"/>
          </w:tcPr>
          <w:p w:rsidRPr="00CD57A9" w:rsidR="00CD57A9" w:rsidP="00FF6913" w:rsidRDefault="00CD57A9" w14:paraId="53BC56BD" w14:textId="77777777">
            <w:pPr>
              <w:rPr>
                <w:b/>
                <w:i/>
              </w:rPr>
            </w:pPr>
            <w:r w:rsidRPr="00CD57A9">
              <w:rPr>
                <w:b/>
                <w:i/>
              </w:rPr>
              <w:t>Contribution Margin</w:t>
            </w:r>
          </w:p>
        </w:tc>
        <w:tc>
          <w:tcPr>
            <w:tcW w:w="4101" w:type="dxa"/>
          </w:tcPr>
          <w:p w:rsidR="00CD57A9" w:rsidP="00CD57A9" w:rsidRDefault="00CD57A9" w14:paraId="7B5860C1" w14:textId="77777777">
            <w:pPr>
              <w:jc w:val="center"/>
            </w:pPr>
          </w:p>
        </w:tc>
        <w:tc>
          <w:tcPr>
            <w:tcW w:w="1911" w:type="dxa"/>
          </w:tcPr>
          <w:p w:rsidRPr="00EA40A4" w:rsidR="00CD57A9" w:rsidP="00CD57A9" w:rsidRDefault="00CD57A9" w14:paraId="0884D2FD" w14:textId="77777777">
            <w:pPr>
              <w:jc w:val="center"/>
              <w:rPr>
                <w:b/>
              </w:rPr>
            </w:pPr>
            <w:r w:rsidRPr="00EA40A4">
              <w:rPr>
                <w:b/>
              </w:rPr>
              <w:t>£375,000</w:t>
            </w:r>
          </w:p>
        </w:tc>
      </w:tr>
      <w:tr w:rsidR="00CD57A9" w:rsidTr="003279A3" w14:paraId="61F6BA89" w14:textId="77777777">
        <w:tc>
          <w:tcPr>
            <w:tcW w:w="3004" w:type="dxa"/>
          </w:tcPr>
          <w:p w:rsidR="00CD57A9" w:rsidP="00FF6913" w:rsidRDefault="00CD57A9" w14:paraId="6CDA95BD" w14:textId="77777777">
            <w:r>
              <w:t>(-) Fixed Expenses</w:t>
            </w:r>
          </w:p>
        </w:tc>
        <w:tc>
          <w:tcPr>
            <w:tcW w:w="4101" w:type="dxa"/>
          </w:tcPr>
          <w:p w:rsidR="00CD57A9" w:rsidP="00CD57A9" w:rsidRDefault="00CD57A9" w14:paraId="18AF633B" w14:textId="77777777">
            <w:pPr>
              <w:jc w:val="center"/>
            </w:pPr>
          </w:p>
        </w:tc>
        <w:tc>
          <w:tcPr>
            <w:tcW w:w="1911" w:type="dxa"/>
          </w:tcPr>
          <w:p w:rsidR="00CD57A9" w:rsidP="00CD57A9" w:rsidRDefault="00CD57A9" w14:paraId="1B7E93BF" w14:textId="77777777">
            <w:pPr>
              <w:jc w:val="center"/>
            </w:pPr>
            <w:r>
              <w:t>(</w:t>
            </w:r>
            <w:r w:rsidRPr="00AF67DD">
              <w:t>£</w:t>
            </w:r>
            <w:r>
              <w:t>350,000)</w:t>
            </w:r>
          </w:p>
        </w:tc>
      </w:tr>
      <w:tr w:rsidR="00CD57A9" w:rsidTr="003279A3" w14:paraId="7D518971" w14:textId="77777777">
        <w:tc>
          <w:tcPr>
            <w:tcW w:w="3004" w:type="dxa"/>
          </w:tcPr>
          <w:p w:rsidRPr="00CD57A9" w:rsidR="00CD57A9" w:rsidP="00FF6913" w:rsidRDefault="00CD57A9" w14:paraId="515F03CB" w14:textId="77777777">
            <w:pPr>
              <w:rPr>
                <w:b/>
                <w:i/>
              </w:rPr>
            </w:pPr>
            <w:r w:rsidRPr="00CD57A9">
              <w:rPr>
                <w:b/>
                <w:i/>
              </w:rPr>
              <w:t>Profit</w:t>
            </w:r>
          </w:p>
        </w:tc>
        <w:tc>
          <w:tcPr>
            <w:tcW w:w="4101" w:type="dxa"/>
          </w:tcPr>
          <w:p w:rsidR="00CD57A9" w:rsidP="00CD57A9" w:rsidRDefault="00CD57A9" w14:paraId="45215D69" w14:textId="77777777">
            <w:pPr>
              <w:jc w:val="center"/>
            </w:pPr>
          </w:p>
        </w:tc>
        <w:tc>
          <w:tcPr>
            <w:tcW w:w="1911" w:type="dxa"/>
          </w:tcPr>
          <w:p w:rsidRPr="00CD57A9" w:rsidR="00CD57A9" w:rsidP="00CD57A9" w:rsidRDefault="00CD57A9" w14:paraId="2C0956BE" w14:textId="77777777">
            <w:pPr>
              <w:jc w:val="center"/>
              <w:rPr>
                <w:b/>
                <w:u w:val="double"/>
              </w:rPr>
            </w:pPr>
            <w:r w:rsidRPr="00AF67DD">
              <w:t>£</w:t>
            </w:r>
            <w:r w:rsidRPr="00CD57A9">
              <w:rPr>
                <w:b/>
                <w:u w:val="double"/>
              </w:rPr>
              <w:t>25,000</w:t>
            </w:r>
          </w:p>
        </w:tc>
      </w:tr>
    </w:tbl>
    <w:p w:rsidR="00FF6913" w:rsidP="00FF6913" w:rsidRDefault="00FF6913" w14:paraId="3C12ACC3" w14:textId="77777777"/>
    <w:p w:rsidR="00FF6913" w:rsidP="00FF6913" w:rsidRDefault="00CD57A9" w14:paraId="337A804B" w14:textId="75A10950">
      <w:r w:rsidR="00CD57A9">
        <w:rPr/>
        <w:t xml:space="preserve">So by selling 75,000 units Kerrigan Ltd made a total profit of </w:t>
      </w:r>
      <w:r w:rsidR="00CD57A9">
        <w:rPr/>
        <w:t>£</w:t>
      </w:r>
      <w:r w:rsidR="00CD57A9">
        <w:rPr/>
        <w:t>25,000 (Answer)</w:t>
      </w:r>
    </w:p>
    <w:p w:rsidR="00CD57A9" w:rsidP="00CD57A9" w:rsidRDefault="00CD57A9" w14:paraId="7D9893B6" w14:textId="77777777">
      <w:pPr>
        <w:spacing w:line="259" w:lineRule="auto"/>
        <w:jc w:val="left"/>
      </w:pPr>
      <w:r>
        <w:br w:type="page"/>
      </w:r>
    </w:p>
    <w:p w:rsidRPr="009422E7" w:rsidR="00CD57A9" w:rsidP="00CD57A9" w:rsidRDefault="00CD57A9" w14:paraId="61679E7B" w14:textId="77777777">
      <w:pPr>
        <w:jc w:val="center"/>
        <w:rPr>
          <w:b/>
          <w:u w:val="single"/>
        </w:rPr>
      </w:pPr>
      <w:r w:rsidRPr="009422E7">
        <w:rPr>
          <w:b/>
          <w:u w:val="single"/>
        </w:rPr>
        <w:lastRenderedPageBreak/>
        <w:t>Answer to question no. 1 (c)</w:t>
      </w:r>
    </w:p>
    <w:p w:rsidR="00EA40A4" w:rsidP="00CD57A9" w:rsidRDefault="00CD57A9" w14:paraId="5F37CE24" w14:textId="48663AFF">
      <w:r w:rsidR="00CD57A9">
        <w:rPr/>
        <w:t xml:space="preserve">Calculating </w:t>
      </w:r>
      <w:r w:rsidR="009422E7">
        <w:rPr/>
        <w:t xml:space="preserve">the </w:t>
      </w:r>
      <w:r w:rsidR="00CD57A9">
        <w:rPr/>
        <w:t xml:space="preserve">new amount of profits of </w:t>
      </w:r>
      <w:r w:rsidR="00EA40A4">
        <w:rPr/>
        <w:t>product A</w:t>
      </w:r>
    </w:p>
    <w:p w:rsidR="009422E7" w:rsidP="00CD57A9" w:rsidRDefault="009422E7" w14:paraId="7AEC25C6" w14:textId="77777777"/>
    <w:p w:rsidRPr="009422E7" w:rsidR="00CD57A9" w:rsidP="33A2FB99" w:rsidRDefault="00CD57A9" w14:paraId="50720FF2" w14:textId="2C973BA6">
      <w:pPr>
        <w:rPr>
          <w:b w:val="1"/>
          <w:bCs w:val="1"/>
        </w:rPr>
      </w:pPr>
    </w:p>
    <w:p w:rsidR="00CD57A9" w:rsidP="00CD57A9" w:rsidRDefault="00CD57A9" w14:paraId="42DA89DC" w14:textId="77777777">
      <w:r>
        <w:t xml:space="preserve">A new advertisement cost has been made which is = </w:t>
      </w:r>
      <w:r w:rsidRPr="00AF67DD">
        <w:t>£</w:t>
      </w:r>
      <w:r>
        <w:t>10,000.</w:t>
      </w:r>
    </w:p>
    <w:p w:rsidR="00CD57A9" w:rsidP="00CD57A9" w:rsidRDefault="00CD57A9" w14:paraId="54E799AF" w14:textId="77777777">
      <w:r>
        <w:t>So, new Fixed Costs</w:t>
      </w:r>
      <w:r w:rsidR="00EA40A4">
        <w:t xml:space="preserve"> (FC)</w:t>
      </w:r>
      <w:r>
        <w:t xml:space="preserve"> is = </w:t>
      </w:r>
      <w:r w:rsidR="00EA40A4">
        <w:t>(</w:t>
      </w:r>
      <w:r w:rsidRPr="00AF67DD" w:rsidR="00EA40A4">
        <w:t>£</w:t>
      </w:r>
      <w:r w:rsidR="00EA40A4">
        <w:t xml:space="preserve">350,000 + </w:t>
      </w:r>
      <w:r w:rsidRPr="00AF67DD" w:rsidR="00EA40A4">
        <w:t>£</w:t>
      </w:r>
      <w:r w:rsidR="00EA40A4">
        <w:t xml:space="preserve">10,000) = </w:t>
      </w:r>
      <w:r w:rsidRPr="00AF67DD" w:rsidR="00EA40A4">
        <w:t>£</w:t>
      </w:r>
      <w:r w:rsidR="00EA40A4">
        <w:t>360,000</w:t>
      </w:r>
    </w:p>
    <w:p w:rsidR="00EA40A4" w:rsidP="00CD57A9" w:rsidRDefault="00EA40A4" w14:paraId="53FFA378" w14:textId="77777777">
      <w:r>
        <w:t xml:space="preserve">New variable cost (VC) per unit is = </w:t>
      </w:r>
      <w:r w:rsidRPr="00AF67DD">
        <w:t>£</w:t>
      </w:r>
      <w:r>
        <w:t xml:space="preserve">6 + </w:t>
      </w:r>
      <w:r w:rsidRPr="00AF67DD">
        <w:t>£</w:t>
      </w:r>
      <w:r>
        <w:t xml:space="preserve">1 = </w:t>
      </w:r>
      <w:r w:rsidRPr="00AF67DD">
        <w:t>£</w:t>
      </w:r>
      <w:r>
        <w:t>7</w:t>
      </w:r>
    </w:p>
    <w:p w:rsidR="00EA40A4" w:rsidP="00CD57A9" w:rsidRDefault="00EA40A4" w14:paraId="112F04B8" w14:textId="77777777">
      <w:r>
        <w:t xml:space="preserve">New Sales Price (SP) per unit is = </w:t>
      </w:r>
      <w:r w:rsidRPr="00AF67DD">
        <w:t>£</w:t>
      </w:r>
      <w:r>
        <w:t>13</w:t>
      </w:r>
    </w:p>
    <w:p w:rsidR="00EA40A4" w:rsidP="00CD57A9" w:rsidRDefault="00EA40A4" w14:paraId="53D4BD51" w14:textId="77777777">
      <w:r>
        <w:t xml:space="preserve">New Total Selling Units = 80,000 </w:t>
      </w:r>
    </w:p>
    <w:p w:rsidR="00EA40A4" w:rsidP="00CD57A9" w:rsidRDefault="00EA40A4" w14:paraId="236FA84A" w14:textId="77777777"/>
    <w:p w:rsidR="00CD57A9" w:rsidP="00CD57A9" w:rsidRDefault="00EA40A4" w14:paraId="0D97ECE3" w14:textId="2FAB8C31">
      <w:r w:rsidR="00EA40A4">
        <w:rPr/>
        <w:t>Based on the new information</w:t>
      </w:r>
      <w:r w:rsidR="009422E7">
        <w:rPr/>
        <w:t xml:space="preserve"> now we get</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004"/>
        <w:gridCol w:w="4101"/>
        <w:gridCol w:w="1911"/>
      </w:tblGrid>
      <w:tr w:rsidR="00CD57A9" w:rsidTr="00EA40A4" w14:paraId="12D3E06F" w14:textId="77777777">
        <w:tc>
          <w:tcPr>
            <w:tcW w:w="3004" w:type="dxa"/>
            <w:tcBorders>
              <w:top w:val="single" w:color="auto" w:sz="4" w:space="0"/>
              <w:left w:val="single" w:color="auto" w:sz="4" w:space="0"/>
              <w:bottom w:val="single" w:color="auto" w:sz="4" w:space="0"/>
              <w:right w:val="single" w:color="auto" w:sz="4" w:space="0"/>
            </w:tcBorders>
          </w:tcPr>
          <w:p w:rsidR="00CD57A9" w:rsidP="008E141B" w:rsidRDefault="00CD57A9" w14:paraId="18677751" w14:textId="77777777">
            <w:r>
              <w:t>Particulars</w:t>
            </w:r>
          </w:p>
        </w:tc>
        <w:tc>
          <w:tcPr>
            <w:tcW w:w="4101" w:type="dxa"/>
            <w:tcBorders>
              <w:top w:val="single" w:color="auto" w:sz="4" w:space="0"/>
              <w:left w:val="single" w:color="auto" w:sz="4" w:space="0"/>
              <w:bottom w:val="single" w:color="auto" w:sz="4" w:space="0"/>
              <w:right w:val="single" w:color="auto" w:sz="4" w:space="0"/>
            </w:tcBorders>
          </w:tcPr>
          <w:p w:rsidR="00CD57A9" w:rsidP="008E141B" w:rsidRDefault="00CD57A9" w14:paraId="54591067" w14:textId="77777777">
            <w:pPr>
              <w:jc w:val="center"/>
            </w:pPr>
            <w:r>
              <w:t xml:space="preserve">Calculations </w:t>
            </w:r>
          </w:p>
        </w:tc>
        <w:tc>
          <w:tcPr>
            <w:tcW w:w="1911" w:type="dxa"/>
            <w:tcBorders>
              <w:top w:val="single" w:color="auto" w:sz="4" w:space="0"/>
              <w:left w:val="single" w:color="auto" w:sz="4" w:space="0"/>
              <w:bottom w:val="single" w:color="auto" w:sz="4" w:space="0"/>
              <w:right w:val="single" w:color="auto" w:sz="4" w:space="0"/>
            </w:tcBorders>
          </w:tcPr>
          <w:p w:rsidR="00CD57A9" w:rsidP="008E141B" w:rsidRDefault="00CD57A9" w14:paraId="77D71F2C" w14:textId="77777777">
            <w:pPr>
              <w:jc w:val="center"/>
            </w:pPr>
            <w:r>
              <w:t>Amount</w:t>
            </w:r>
          </w:p>
        </w:tc>
      </w:tr>
      <w:tr w:rsidR="00CD57A9" w:rsidTr="00EA40A4" w14:paraId="0DC1C4EC" w14:textId="77777777">
        <w:tc>
          <w:tcPr>
            <w:tcW w:w="3004" w:type="dxa"/>
            <w:tcBorders>
              <w:top w:val="single" w:color="auto" w:sz="4" w:space="0"/>
              <w:left w:val="single" w:color="auto" w:sz="4" w:space="0"/>
              <w:bottom w:val="single" w:color="auto" w:sz="4" w:space="0"/>
              <w:right w:val="single" w:color="auto" w:sz="4" w:space="0"/>
            </w:tcBorders>
          </w:tcPr>
          <w:p w:rsidR="00CD57A9" w:rsidP="008E141B" w:rsidRDefault="00EA40A4" w14:paraId="6555C921" w14:textId="77777777">
            <w:r>
              <w:t xml:space="preserve">Total </w:t>
            </w:r>
            <w:r w:rsidR="00CD57A9">
              <w:t>Sales</w:t>
            </w:r>
          </w:p>
        </w:tc>
        <w:tc>
          <w:tcPr>
            <w:tcW w:w="4101" w:type="dxa"/>
            <w:tcBorders>
              <w:top w:val="single" w:color="auto" w:sz="4" w:space="0"/>
              <w:left w:val="single" w:color="auto" w:sz="4" w:space="0"/>
              <w:bottom w:val="single" w:color="auto" w:sz="4" w:space="0"/>
              <w:right w:val="single" w:color="auto" w:sz="4" w:space="0"/>
            </w:tcBorders>
          </w:tcPr>
          <w:p w:rsidR="00CD57A9" w:rsidP="008E141B" w:rsidRDefault="00EA40A4" w14:paraId="2711E9C8" w14:textId="77777777">
            <w:pPr>
              <w:jc w:val="center"/>
            </w:pPr>
            <w:r>
              <w:t>(80</w:t>
            </w:r>
            <w:r w:rsidR="00CD57A9">
              <w:t xml:space="preserve">,000 units @ </w:t>
            </w:r>
            <w:r w:rsidRPr="00AF67DD" w:rsidR="00CD57A9">
              <w:t>£</w:t>
            </w:r>
            <w:r>
              <w:t>13</w:t>
            </w:r>
            <w:r w:rsidR="00CD57A9">
              <w:t xml:space="preserve"> per unit)</w:t>
            </w:r>
          </w:p>
        </w:tc>
        <w:tc>
          <w:tcPr>
            <w:tcW w:w="1911" w:type="dxa"/>
            <w:tcBorders>
              <w:top w:val="single" w:color="auto" w:sz="4" w:space="0"/>
              <w:left w:val="single" w:color="auto" w:sz="4" w:space="0"/>
              <w:bottom w:val="single" w:color="auto" w:sz="4" w:space="0"/>
              <w:right w:val="single" w:color="auto" w:sz="4" w:space="0"/>
            </w:tcBorders>
          </w:tcPr>
          <w:p w:rsidR="00CD57A9" w:rsidP="008E141B" w:rsidRDefault="00CD57A9" w14:paraId="75425B9E" w14:textId="77777777">
            <w:pPr>
              <w:jc w:val="center"/>
            </w:pPr>
            <w:r w:rsidRPr="00AF67DD">
              <w:t>£</w:t>
            </w:r>
            <w:r w:rsidR="00EA40A4">
              <w:t>1,040</w:t>
            </w:r>
            <w:r>
              <w:t>,000</w:t>
            </w:r>
          </w:p>
        </w:tc>
      </w:tr>
      <w:tr w:rsidR="00CD57A9" w:rsidTr="00EA40A4" w14:paraId="04F740CB" w14:textId="77777777">
        <w:tc>
          <w:tcPr>
            <w:tcW w:w="3004" w:type="dxa"/>
            <w:tcBorders>
              <w:top w:val="single" w:color="auto" w:sz="4" w:space="0"/>
              <w:left w:val="single" w:color="auto" w:sz="4" w:space="0"/>
              <w:bottom w:val="single" w:color="auto" w:sz="4" w:space="0"/>
              <w:right w:val="single" w:color="auto" w:sz="4" w:space="0"/>
            </w:tcBorders>
          </w:tcPr>
          <w:p w:rsidR="00CD57A9" w:rsidP="008E141B" w:rsidRDefault="00CD57A9" w14:paraId="5DAC4369" w14:textId="77777777">
            <w:r>
              <w:t>(-) Variable Cots</w:t>
            </w:r>
          </w:p>
        </w:tc>
        <w:tc>
          <w:tcPr>
            <w:tcW w:w="4101" w:type="dxa"/>
            <w:tcBorders>
              <w:top w:val="single" w:color="auto" w:sz="4" w:space="0"/>
              <w:left w:val="single" w:color="auto" w:sz="4" w:space="0"/>
              <w:bottom w:val="single" w:color="auto" w:sz="4" w:space="0"/>
              <w:right w:val="single" w:color="auto" w:sz="4" w:space="0"/>
            </w:tcBorders>
          </w:tcPr>
          <w:p w:rsidR="00CD57A9" w:rsidP="008E141B" w:rsidRDefault="00EA40A4" w14:paraId="34A2FD65" w14:textId="77777777">
            <w:pPr>
              <w:jc w:val="center"/>
            </w:pPr>
            <w:r>
              <w:t>(80</w:t>
            </w:r>
            <w:r w:rsidR="00CD57A9">
              <w:t xml:space="preserve">,000 units @ </w:t>
            </w:r>
            <w:r w:rsidRPr="00AF67DD" w:rsidR="00CD57A9">
              <w:t>£</w:t>
            </w:r>
            <w:r>
              <w:t>7</w:t>
            </w:r>
            <w:r w:rsidR="00CD57A9">
              <w:t xml:space="preserve"> per unit)</w:t>
            </w:r>
          </w:p>
        </w:tc>
        <w:tc>
          <w:tcPr>
            <w:tcW w:w="1911" w:type="dxa"/>
            <w:tcBorders>
              <w:top w:val="single" w:color="auto" w:sz="4" w:space="0"/>
              <w:left w:val="single" w:color="auto" w:sz="4" w:space="0"/>
              <w:bottom w:val="single" w:color="auto" w:sz="4" w:space="0"/>
              <w:right w:val="single" w:color="auto" w:sz="4" w:space="0"/>
            </w:tcBorders>
          </w:tcPr>
          <w:p w:rsidRPr="00CD57A9" w:rsidR="00CD57A9" w:rsidP="008E141B" w:rsidRDefault="00CD57A9" w14:paraId="6BDFD4E5" w14:textId="77777777">
            <w:pPr>
              <w:jc w:val="center"/>
            </w:pPr>
            <w:r>
              <w:t>(</w:t>
            </w:r>
            <w:r w:rsidRPr="00AF67DD">
              <w:t>£</w:t>
            </w:r>
            <w:r w:rsidRPr="00CD57A9">
              <w:t>5</w:t>
            </w:r>
            <w:r w:rsidR="00EA40A4">
              <w:t>6</w:t>
            </w:r>
            <w:r w:rsidRPr="00CD57A9">
              <w:t>0,000</w:t>
            </w:r>
            <w:r>
              <w:t>)</w:t>
            </w:r>
          </w:p>
        </w:tc>
      </w:tr>
      <w:tr w:rsidR="00CD57A9" w:rsidTr="00EA40A4" w14:paraId="69F54EAE" w14:textId="77777777">
        <w:tc>
          <w:tcPr>
            <w:tcW w:w="3004" w:type="dxa"/>
            <w:tcBorders>
              <w:top w:val="single" w:color="auto" w:sz="4" w:space="0"/>
              <w:left w:val="single" w:color="auto" w:sz="4" w:space="0"/>
              <w:bottom w:val="single" w:color="auto" w:sz="4" w:space="0"/>
              <w:right w:val="single" w:color="auto" w:sz="4" w:space="0"/>
            </w:tcBorders>
          </w:tcPr>
          <w:p w:rsidRPr="00CD57A9" w:rsidR="00CD57A9" w:rsidP="008E141B" w:rsidRDefault="00CD57A9" w14:paraId="1C7D58EE" w14:textId="77777777">
            <w:pPr>
              <w:rPr>
                <w:b/>
                <w:i/>
              </w:rPr>
            </w:pPr>
            <w:r w:rsidRPr="00CD57A9">
              <w:rPr>
                <w:b/>
                <w:i/>
              </w:rPr>
              <w:t>Contribution Margin</w:t>
            </w:r>
          </w:p>
        </w:tc>
        <w:tc>
          <w:tcPr>
            <w:tcW w:w="4101" w:type="dxa"/>
            <w:tcBorders>
              <w:top w:val="single" w:color="auto" w:sz="4" w:space="0"/>
              <w:left w:val="single" w:color="auto" w:sz="4" w:space="0"/>
              <w:bottom w:val="single" w:color="auto" w:sz="4" w:space="0"/>
              <w:right w:val="single" w:color="auto" w:sz="4" w:space="0"/>
            </w:tcBorders>
          </w:tcPr>
          <w:p w:rsidR="00CD57A9" w:rsidP="008E141B" w:rsidRDefault="00CD57A9" w14:paraId="0FC96A3F" w14:textId="77777777">
            <w:pPr>
              <w:jc w:val="center"/>
            </w:pPr>
          </w:p>
        </w:tc>
        <w:tc>
          <w:tcPr>
            <w:tcW w:w="1911" w:type="dxa"/>
            <w:tcBorders>
              <w:top w:val="single" w:color="auto" w:sz="4" w:space="0"/>
              <w:left w:val="single" w:color="auto" w:sz="4" w:space="0"/>
              <w:bottom w:val="single" w:color="auto" w:sz="4" w:space="0"/>
              <w:right w:val="single" w:color="auto" w:sz="4" w:space="0"/>
            </w:tcBorders>
          </w:tcPr>
          <w:p w:rsidRPr="00EA40A4" w:rsidR="00CD57A9" w:rsidP="008E141B" w:rsidRDefault="00CD57A9" w14:paraId="3CFDA6D0" w14:textId="77777777">
            <w:pPr>
              <w:jc w:val="center"/>
              <w:rPr>
                <w:b/>
              </w:rPr>
            </w:pPr>
            <w:r w:rsidRPr="00EA40A4">
              <w:rPr>
                <w:b/>
              </w:rPr>
              <w:t>£</w:t>
            </w:r>
            <w:r w:rsidRPr="00EA40A4" w:rsidR="00EA40A4">
              <w:rPr>
                <w:b/>
              </w:rPr>
              <w:t>480</w:t>
            </w:r>
            <w:r w:rsidRPr="00EA40A4">
              <w:rPr>
                <w:b/>
              </w:rPr>
              <w:t>,000</w:t>
            </w:r>
          </w:p>
        </w:tc>
      </w:tr>
      <w:tr w:rsidR="00CD57A9" w:rsidTr="00EA40A4" w14:paraId="7CF6ED8A" w14:textId="77777777">
        <w:tc>
          <w:tcPr>
            <w:tcW w:w="3004" w:type="dxa"/>
            <w:tcBorders>
              <w:top w:val="single" w:color="auto" w:sz="4" w:space="0"/>
              <w:left w:val="single" w:color="auto" w:sz="4" w:space="0"/>
              <w:bottom w:val="single" w:color="auto" w:sz="4" w:space="0"/>
              <w:right w:val="single" w:color="auto" w:sz="4" w:space="0"/>
            </w:tcBorders>
          </w:tcPr>
          <w:p w:rsidR="00CD57A9" w:rsidP="008E141B" w:rsidRDefault="00CD57A9" w14:paraId="02D8503E" w14:textId="77777777">
            <w:r>
              <w:t>(-) Fixed Expenses</w:t>
            </w:r>
          </w:p>
        </w:tc>
        <w:tc>
          <w:tcPr>
            <w:tcW w:w="4101" w:type="dxa"/>
            <w:tcBorders>
              <w:top w:val="single" w:color="auto" w:sz="4" w:space="0"/>
              <w:left w:val="single" w:color="auto" w:sz="4" w:space="0"/>
              <w:bottom w:val="single" w:color="auto" w:sz="4" w:space="0"/>
              <w:right w:val="single" w:color="auto" w:sz="4" w:space="0"/>
            </w:tcBorders>
          </w:tcPr>
          <w:p w:rsidR="00CD57A9" w:rsidP="008E141B" w:rsidRDefault="00CD57A9" w14:paraId="3F8B04A2" w14:textId="77777777">
            <w:pPr>
              <w:jc w:val="center"/>
            </w:pPr>
          </w:p>
        </w:tc>
        <w:tc>
          <w:tcPr>
            <w:tcW w:w="1911" w:type="dxa"/>
            <w:tcBorders>
              <w:top w:val="single" w:color="auto" w:sz="4" w:space="0"/>
              <w:left w:val="single" w:color="auto" w:sz="4" w:space="0"/>
              <w:bottom w:val="single" w:color="auto" w:sz="4" w:space="0"/>
              <w:right w:val="single" w:color="auto" w:sz="4" w:space="0"/>
            </w:tcBorders>
          </w:tcPr>
          <w:p w:rsidR="00CD57A9" w:rsidP="008E141B" w:rsidRDefault="00CD57A9" w14:paraId="533D97D7" w14:textId="77777777">
            <w:pPr>
              <w:jc w:val="center"/>
            </w:pPr>
            <w:r>
              <w:t>(</w:t>
            </w:r>
            <w:r w:rsidRPr="00AF67DD">
              <w:t>£</w:t>
            </w:r>
            <w:r w:rsidR="00EA40A4">
              <w:t>36</w:t>
            </w:r>
            <w:r>
              <w:t>0,000)</w:t>
            </w:r>
          </w:p>
        </w:tc>
      </w:tr>
      <w:tr w:rsidR="00CD57A9" w:rsidTr="00EA40A4" w14:paraId="5814AD00" w14:textId="77777777">
        <w:tc>
          <w:tcPr>
            <w:tcW w:w="3004" w:type="dxa"/>
            <w:tcBorders>
              <w:top w:val="single" w:color="auto" w:sz="4" w:space="0"/>
              <w:left w:val="single" w:color="auto" w:sz="4" w:space="0"/>
              <w:bottom w:val="single" w:color="auto" w:sz="4" w:space="0"/>
              <w:right w:val="single" w:color="auto" w:sz="4" w:space="0"/>
            </w:tcBorders>
          </w:tcPr>
          <w:p w:rsidRPr="00CD57A9" w:rsidR="00CD57A9" w:rsidP="008E141B" w:rsidRDefault="00CD57A9" w14:paraId="2803D08E" w14:textId="77777777">
            <w:pPr>
              <w:rPr>
                <w:b/>
                <w:i/>
              </w:rPr>
            </w:pPr>
            <w:r w:rsidRPr="00CD57A9">
              <w:rPr>
                <w:b/>
                <w:i/>
              </w:rPr>
              <w:t>Profit</w:t>
            </w:r>
          </w:p>
        </w:tc>
        <w:tc>
          <w:tcPr>
            <w:tcW w:w="4101" w:type="dxa"/>
            <w:tcBorders>
              <w:top w:val="single" w:color="auto" w:sz="4" w:space="0"/>
              <w:left w:val="single" w:color="auto" w:sz="4" w:space="0"/>
              <w:bottom w:val="single" w:color="auto" w:sz="4" w:space="0"/>
              <w:right w:val="single" w:color="auto" w:sz="4" w:space="0"/>
            </w:tcBorders>
          </w:tcPr>
          <w:p w:rsidR="00CD57A9" w:rsidP="008E141B" w:rsidRDefault="00CD57A9" w14:paraId="35649028" w14:textId="77777777">
            <w:pPr>
              <w:jc w:val="center"/>
            </w:pPr>
          </w:p>
        </w:tc>
        <w:tc>
          <w:tcPr>
            <w:tcW w:w="1911" w:type="dxa"/>
            <w:tcBorders>
              <w:top w:val="single" w:color="auto" w:sz="4" w:space="0"/>
              <w:left w:val="single" w:color="auto" w:sz="4" w:space="0"/>
              <w:bottom w:val="single" w:color="auto" w:sz="4" w:space="0"/>
              <w:right w:val="single" w:color="auto" w:sz="4" w:space="0"/>
            </w:tcBorders>
          </w:tcPr>
          <w:p w:rsidRPr="00CD57A9" w:rsidR="00CD57A9" w:rsidP="008E141B" w:rsidRDefault="00CD57A9" w14:paraId="6DFB2DB0" w14:textId="77777777">
            <w:pPr>
              <w:jc w:val="center"/>
              <w:rPr>
                <w:b/>
                <w:u w:val="double"/>
              </w:rPr>
            </w:pPr>
            <w:r w:rsidRPr="00AF67DD">
              <w:t>£</w:t>
            </w:r>
            <w:r w:rsidR="00EA40A4">
              <w:rPr>
                <w:b/>
                <w:u w:val="double"/>
              </w:rPr>
              <w:t>120</w:t>
            </w:r>
            <w:r w:rsidRPr="00CD57A9">
              <w:rPr>
                <w:b/>
                <w:u w:val="double"/>
              </w:rPr>
              <w:t>,000</w:t>
            </w:r>
          </w:p>
        </w:tc>
      </w:tr>
    </w:tbl>
    <w:p w:rsidR="00CD57A9" w:rsidP="00CD57A9" w:rsidRDefault="00CD57A9" w14:paraId="2C3DC0C7" w14:textId="77777777"/>
    <w:p w:rsidR="00CD57A9" w:rsidP="00CD57A9" w:rsidRDefault="00CD57A9" w14:paraId="58195BB9" w14:textId="698294AC">
      <w:r w:rsidR="00CD57A9">
        <w:rPr/>
        <w:t>So</w:t>
      </w:r>
      <w:r w:rsidR="00EA40A4">
        <w:rPr/>
        <w:t xml:space="preserve"> the ne</w:t>
      </w:r>
      <w:r w:rsidR="009422E7">
        <w:rPr/>
        <w:t>w</w:t>
      </w:r>
      <w:r w:rsidR="00EA40A4">
        <w:rPr/>
        <w:t xml:space="preserve"> profit figure is </w:t>
      </w:r>
      <w:r w:rsidR="00CD57A9">
        <w:rPr/>
        <w:t>£</w:t>
      </w:r>
      <w:r w:rsidR="00EA40A4">
        <w:rPr/>
        <w:t>120</w:t>
      </w:r>
      <w:r w:rsidR="00CD57A9">
        <w:rPr/>
        <w:t>,</w:t>
      </w:r>
      <w:r w:rsidR="00CD57A9">
        <w:rPr/>
        <w:t>000 (Answer)</w:t>
      </w:r>
    </w:p>
    <w:p w:rsidR="00EA40A4" w:rsidRDefault="00EA40A4" w14:paraId="5FE0A258" w14:textId="77777777">
      <w:pPr>
        <w:spacing w:line="259" w:lineRule="auto"/>
        <w:jc w:val="left"/>
      </w:pPr>
      <w:r>
        <w:br w:type="page"/>
      </w:r>
    </w:p>
    <w:p w:rsidRPr="009422E7" w:rsidR="00EA40A4" w:rsidP="00EA40A4" w:rsidRDefault="00EA40A4" w14:paraId="47C0F784" w14:textId="77777777">
      <w:pPr>
        <w:jc w:val="center"/>
        <w:rPr>
          <w:b/>
          <w:u w:val="single"/>
        </w:rPr>
      </w:pPr>
      <w:r w:rsidRPr="009422E7">
        <w:rPr>
          <w:b/>
          <w:u w:val="single"/>
        </w:rPr>
        <w:lastRenderedPageBreak/>
        <w:t>Answer to question no. 1 (d)</w:t>
      </w:r>
    </w:p>
    <w:p w:rsidR="0054487B" w:rsidP="00CD57A9" w:rsidRDefault="00762F22" w14:paraId="50E44BDC" w14:textId="6FE6A6EC">
      <w:r w:rsidR="00762F22">
        <w:rPr/>
        <w:t>As break</w:t>
      </w:r>
      <w:r w:rsidR="6506A25C">
        <w:rPr/>
        <w:t xml:space="preserve"> </w:t>
      </w:r>
      <w:r w:rsidR="00762F22">
        <w:rPr/>
        <w:t xml:space="preserve">even analysis provides a lot of advantages to strategies sales it also has some major limitations which </w:t>
      </w:r>
      <w:r w:rsidR="009422E7">
        <w:rPr/>
        <w:t>are</w:t>
      </w:r>
      <w:r w:rsidR="00762F22">
        <w:rPr/>
        <w:t xml:space="preserve"> not ignorable. These drawbacks are discussed below.</w:t>
      </w:r>
    </w:p>
    <w:p w:rsidR="00C13383" w:rsidP="009422E7" w:rsidRDefault="0054487B" w14:paraId="613F06A5" w14:textId="7EAB4D7C">
      <w:pPr>
        <w:pStyle w:val="ListParagraph"/>
        <w:numPr>
          <w:ilvl w:val="0"/>
          <w:numId w:val="3"/>
        </w:numPr>
        <w:rPr/>
      </w:pPr>
      <w:r w:rsidR="0054487B">
        <w:rPr/>
        <w:t xml:space="preserve">The first major drawback of </w:t>
      </w:r>
      <w:proofErr w:type="gramStart"/>
      <w:r w:rsidR="0054487B">
        <w:rPr/>
        <w:t>break</w:t>
      </w:r>
      <w:r w:rsidR="300268E2">
        <w:rPr/>
        <w:t xml:space="preserve"> </w:t>
      </w:r>
      <w:r w:rsidR="0054487B">
        <w:rPr/>
        <w:t>even</w:t>
      </w:r>
      <w:proofErr w:type="gramEnd"/>
      <w:r w:rsidR="0054487B">
        <w:rPr/>
        <w:t xml:space="preserve"> analysis is that its results </w:t>
      </w:r>
      <w:proofErr w:type="gramStart"/>
      <w:r w:rsidR="0054487B">
        <w:rPr/>
        <w:t>forecast</w:t>
      </w:r>
      <w:proofErr w:type="gramEnd"/>
      <w:r w:rsidR="0054487B">
        <w:rPr/>
        <w:t xml:space="preserve"> and predictions all depends on the accurateness of data</w:t>
      </w:r>
      <w:r w:rsidR="009422E7">
        <w:rPr/>
        <w:t xml:space="preserve"> </w:t>
      </w:r>
      <w:r w:rsidR="009422E7">
        <w:rPr/>
        <w:t>(</w:t>
      </w:r>
      <w:proofErr w:type="spellStart"/>
      <w:r w:rsidR="009422E7">
        <w:rPr/>
        <w:t>Jiambalvo</w:t>
      </w:r>
      <w:proofErr w:type="spellEnd"/>
      <w:r w:rsidR="009422E7">
        <w:rPr/>
        <w:t>, 2016)</w:t>
      </w:r>
      <w:r w:rsidR="0054487B">
        <w:rPr/>
        <w:t xml:space="preserve">. </w:t>
      </w:r>
      <w:r w:rsidR="009422E7">
        <w:rPr/>
        <w:t>The m</w:t>
      </w:r>
      <w:r w:rsidR="0054487B">
        <w:rPr/>
        <w:t xml:space="preserve">arket is dynamic thus data are changing constantly so if data are not accurate then </w:t>
      </w:r>
      <w:r w:rsidR="009422E7">
        <w:rPr/>
        <w:t xml:space="preserve">the </w:t>
      </w:r>
      <w:r w:rsidR="0054487B">
        <w:rPr/>
        <w:t>break-even point would not be able to help to strategies sales.</w:t>
      </w:r>
    </w:p>
    <w:p w:rsidR="00C13383" w:rsidP="006C21D4" w:rsidRDefault="009422E7" w14:paraId="49EECBF8" w14:textId="77777777">
      <w:pPr>
        <w:pStyle w:val="ListParagraph"/>
        <w:numPr>
          <w:ilvl w:val="0"/>
          <w:numId w:val="3"/>
        </w:numPr>
      </w:pPr>
      <w:r>
        <w:t>B</w:t>
      </w:r>
      <w:r w:rsidR="0054487B">
        <w:t xml:space="preserve">reak-even analysis </w:t>
      </w:r>
      <w:r w:rsidR="00C13383">
        <w:t xml:space="preserve">considers that the selling prices of the units would be constant at all times and levels, which is not true in real life. </w:t>
      </w:r>
      <w:r>
        <w:t>The p</w:t>
      </w:r>
      <w:r w:rsidR="00C13383">
        <w:t xml:space="preserve">rice of the products fluctuates and </w:t>
      </w:r>
      <w:r>
        <w:t xml:space="preserve">the </w:t>
      </w:r>
      <w:r w:rsidR="00C13383">
        <w:t>break-even point does not consider that which may lead to flawed outcomes.</w:t>
      </w:r>
    </w:p>
    <w:p w:rsidR="00C13383" w:rsidP="009422E7" w:rsidRDefault="009422E7" w14:paraId="6913D5BD" w14:textId="45C4E2B7">
      <w:pPr>
        <w:pStyle w:val="ListParagraph"/>
        <w:numPr>
          <w:ilvl w:val="0"/>
          <w:numId w:val="3"/>
        </w:numPr>
        <w:rPr/>
      </w:pPr>
      <w:r w:rsidR="009422E7">
        <w:rPr/>
        <w:t>T</w:t>
      </w:r>
      <w:r w:rsidR="00C13383">
        <w:rPr/>
        <w:t>hrough break</w:t>
      </w:r>
      <w:r w:rsidR="4694971A">
        <w:rPr/>
        <w:t xml:space="preserve"> </w:t>
      </w:r>
      <w:r w:rsidR="00C13383">
        <w:rPr/>
        <w:t>even analysis</w:t>
      </w:r>
      <w:r w:rsidR="00C13383">
        <w:rPr/>
        <w:t xml:space="preserve"> one cannot analyse or see the impact of market competition on actual sales. Market competition may force to sell products at </w:t>
      </w:r>
      <w:r w:rsidR="009422E7">
        <w:rPr/>
        <w:t xml:space="preserve">a </w:t>
      </w:r>
      <w:r w:rsidR="00C13383">
        <w:rPr/>
        <w:t xml:space="preserve">lower or higher price which would affect </w:t>
      </w:r>
      <w:r w:rsidR="009422E7">
        <w:rPr/>
        <w:t xml:space="preserve">the </w:t>
      </w:r>
      <w:proofErr w:type="gramStart"/>
      <w:r w:rsidR="00C13383">
        <w:rPr/>
        <w:t>real life</w:t>
      </w:r>
      <w:proofErr w:type="gramEnd"/>
      <w:r w:rsidR="00C13383">
        <w:rPr/>
        <w:t xml:space="preserve"> break-even point</w:t>
      </w:r>
      <w:r w:rsidR="009422E7">
        <w:rPr/>
        <w:t xml:space="preserve"> </w:t>
      </w:r>
      <w:r w:rsidR="009422E7">
        <w:rPr/>
        <w:t xml:space="preserve">(Warren, Reeve and </w:t>
      </w:r>
      <w:r w:rsidR="009422E7">
        <w:rPr/>
        <w:t>Duchac</w:t>
      </w:r>
      <w:r w:rsidR="009422E7">
        <w:rPr/>
        <w:t>, 2015)</w:t>
      </w:r>
      <w:r w:rsidR="00C13383">
        <w:rPr/>
        <w:t>. But break</w:t>
      </w:r>
      <w:r w:rsidR="79EF673F">
        <w:rPr/>
        <w:t xml:space="preserve"> </w:t>
      </w:r>
      <w:r w:rsidR="00C13383">
        <w:rPr/>
        <w:t>even analysis does not consider this.</w:t>
      </w:r>
    </w:p>
    <w:p w:rsidR="00C13383" w:rsidP="006C21D4" w:rsidRDefault="009422E7" w14:paraId="38FB9C09" w14:textId="77777777">
      <w:pPr>
        <w:pStyle w:val="ListParagraph"/>
        <w:numPr>
          <w:ilvl w:val="0"/>
          <w:numId w:val="3"/>
        </w:numPr>
      </w:pPr>
      <w:r>
        <w:t>B</w:t>
      </w:r>
      <w:r w:rsidR="00C13383">
        <w:t xml:space="preserve">reak-even analysis considers only one product or the product mix would be constant which is not possible and </w:t>
      </w:r>
      <w:r>
        <w:t xml:space="preserve">is </w:t>
      </w:r>
      <w:r w:rsidR="00C13383">
        <w:t xml:space="preserve">difficult to practice in </w:t>
      </w:r>
      <w:r>
        <w:t xml:space="preserve">a </w:t>
      </w:r>
      <w:r w:rsidR="00C13383">
        <w:t>real market scenario.</w:t>
      </w:r>
    </w:p>
    <w:p w:rsidR="00762F22" w:rsidP="006C21D4" w:rsidRDefault="009422E7" w14:paraId="279DE016" w14:textId="77777777">
      <w:pPr>
        <w:pStyle w:val="ListParagraph"/>
        <w:numPr>
          <w:ilvl w:val="0"/>
          <w:numId w:val="3"/>
        </w:numPr>
      </w:pPr>
      <w:r>
        <w:t>B</w:t>
      </w:r>
      <w:r w:rsidR="00C13383">
        <w:t xml:space="preserve">reak-even analysis does not consider the total capital employed. Total capital employed is one of the major </w:t>
      </w:r>
      <w:r w:rsidRPr="00C13383" w:rsidR="00C13383">
        <w:t xml:space="preserve">determinant </w:t>
      </w:r>
      <w:r w:rsidR="00C13383">
        <w:t>factor</w:t>
      </w:r>
      <w:r>
        <w:t>s</w:t>
      </w:r>
      <w:r w:rsidR="00C13383">
        <w:t xml:space="preserve"> for understanding and analysing </w:t>
      </w:r>
      <w:r>
        <w:t xml:space="preserve">the </w:t>
      </w:r>
      <w:r w:rsidRPr="00C13383" w:rsidR="00C13383">
        <w:t>profitability</w:t>
      </w:r>
      <w:r w:rsidR="00C13383">
        <w:t xml:space="preserve"> of any business organisation.</w:t>
      </w:r>
    </w:p>
    <w:p w:rsidR="00C13383" w:rsidP="00CD57A9" w:rsidRDefault="00C13383" w14:paraId="6EAA6529" w14:textId="77777777">
      <w:r>
        <w:t>These are the major drawbacks of break-even analysis.</w:t>
      </w:r>
    </w:p>
    <w:p w:rsidR="006C21D4" w:rsidRDefault="006C21D4" w14:paraId="19F7C671" w14:textId="77777777">
      <w:pPr>
        <w:spacing w:line="259" w:lineRule="auto"/>
        <w:jc w:val="left"/>
      </w:pPr>
      <w:r>
        <w:br w:type="page"/>
      </w:r>
    </w:p>
    <w:p w:rsidRPr="009422E7" w:rsidR="006C21D4" w:rsidP="006C21D4" w:rsidRDefault="006C21D4" w14:paraId="518489EF" w14:textId="77777777">
      <w:pPr>
        <w:jc w:val="center"/>
        <w:rPr>
          <w:b/>
          <w:u w:val="single"/>
        </w:rPr>
      </w:pPr>
      <w:r w:rsidRPr="009422E7">
        <w:rPr>
          <w:b/>
          <w:u w:val="single"/>
        </w:rPr>
        <w:lastRenderedPageBreak/>
        <w:t>Answer to question no 2 (a)</w:t>
      </w:r>
    </w:p>
    <w:p w:rsidR="001D2C08" w:rsidP="001D2C08" w:rsidRDefault="006C21D4" w14:paraId="64AC6818" w14:textId="7C146647">
      <w:r w:rsidR="006C21D4">
        <w:rPr/>
        <w:t xml:space="preserve">Management accounting acts as an important way of managing a business </w:t>
      </w:r>
      <w:proofErr w:type="gramStart"/>
      <w:r w:rsidR="006C21D4">
        <w:rPr/>
        <w:t>operations</w:t>
      </w:r>
      <w:proofErr w:type="gramEnd"/>
      <w:r w:rsidR="006C21D4">
        <w:rPr/>
        <w:t>. The importance of management accounting is beyond description.</w:t>
      </w:r>
      <w:r w:rsidR="00942363">
        <w:rPr/>
        <w:t xml:space="preserve"> </w:t>
      </w:r>
      <w:r w:rsidR="001D2C08">
        <w:rPr/>
        <w:t>M</w:t>
      </w:r>
      <w:r w:rsidR="006C21D4">
        <w:rPr/>
        <w:t>anagement accounting helps a manager to formulate good strategic plans for its commercial operations. Through management accounting a manager gets all financial and non-financial information that helps him to do better evaluations and estimations which act as the way of formulating plans to exploit different opportunities</w:t>
      </w:r>
      <w:r w:rsidR="00942363">
        <w:rPr/>
        <w:t xml:space="preserve">. </w:t>
      </w:r>
      <w:proofErr w:type="gramStart"/>
      <w:r w:rsidR="00942363">
        <w:rPr/>
        <w:t>Likewise</w:t>
      </w:r>
      <w:proofErr w:type="gramEnd"/>
      <w:r w:rsidR="00942363">
        <w:rPr/>
        <w:t xml:space="preserve"> m</w:t>
      </w:r>
      <w:r w:rsidR="006C21D4">
        <w:rPr/>
        <w:t xml:space="preserve">anagement accounting provides different services in terms of taking </w:t>
      </w:r>
      <w:r w:rsidR="009422E7">
        <w:rPr/>
        <w:t xml:space="preserve">the </w:t>
      </w:r>
      <w:r w:rsidR="006C21D4">
        <w:rPr/>
        <w:t xml:space="preserve">most efficient decisions by the managers. Through management accounting managers get all the </w:t>
      </w:r>
      <w:r w:rsidR="001D2C08">
        <w:rPr/>
        <w:t>information</w:t>
      </w:r>
      <w:r w:rsidR="006C21D4">
        <w:rPr/>
        <w:t xml:space="preserve"> via different </w:t>
      </w:r>
      <w:r w:rsidR="001D2C08">
        <w:rPr/>
        <w:t>formats</w:t>
      </w:r>
      <w:r w:rsidR="006C21D4">
        <w:rPr/>
        <w:t xml:space="preserve"> such as charts</w:t>
      </w:r>
      <w:r w:rsidR="322DB60D">
        <w:rPr/>
        <w:t xml:space="preserve"> and</w:t>
      </w:r>
      <w:r w:rsidR="006C21D4">
        <w:rPr/>
        <w:t xml:space="preserve"> tables </w:t>
      </w:r>
      <w:proofErr w:type="gramStart"/>
      <w:r w:rsidR="006C21D4">
        <w:rPr/>
        <w:t>reports</w:t>
      </w:r>
      <w:proofErr w:type="gramEnd"/>
      <w:r w:rsidR="006C21D4">
        <w:rPr/>
        <w:t xml:space="preserve"> which helps to </w:t>
      </w:r>
      <w:r w:rsidR="001D2C08">
        <w:rPr/>
        <w:t>identify efficient decisions and implement them</w:t>
      </w:r>
      <w:r w:rsidR="009422E7">
        <w:rPr/>
        <w:t xml:space="preserve"> </w:t>
      </w:r>
      <w:r w:rsidR="009422E7">
        <w:rPr/>
        <w:t>(Garrison</w:t>
      </w:r>
      <w:r w:rsidR="009422E7">
        <w:rPr/>
        <w:t>,</w:t>
      </w:r>
      <w:r w:rsidR="009422E7">
        <w:rPr/>
        <w:t xml:space="preserve"> Noreen and Brewer</w:t>
      </w:r>
      <w:r w:rsidR="009422E7">
        <w:rPr/>
        <w:t>,</w:t>
      </w:r>
      <w:r w:rsidR="009422E7">
        <w:rPr/>
        <w:t xml:space="preserve"> 2018)</w:t>
      </w:r>
      <w:r w:rsidR="001D2C08">
        <w:rPr/>
        <w:t>.</w:t>
      </w:r>
      <w:r w:rsidR="00942363">
        <w:rPr/>
        <w:t xml:space="preserve"> </w:t>
      </w:r>
      <w:proofErr w:type="gramStart"/>
      <w:r w:rsidR="00942363">
        <w:rPr/>
        <w:t>Moreover</w:t>
      </w:r>
      <w:proofErr w:type="gramEnd"/>
      <w:r w:rsidR="00942363">
        <w:rPr/>
        <w:t xml:space="preserve"> b</w:t>
      </w:r>
      <w:r w:rsidR="001D2C08">
        <w:rPr/>
        <w:t xml:space="preserve">y using management accounting managers can establish reliability in their decisions. Management accounting uses different scientific techniques and tools for analysing different information </w:t>
      </w:r>
      <w:r w:rsidR="009422E7">
        <w:rPr/>
        <w:t>for</w:t>
      </w:r>
      <w:r w:rsidR="001D2C08">
        <w:rPr/>
        <w:t xml:space="preserve"> various purposes and when the results show </w:t>
      </w:r>
      <w:r w:rsidR="009422E7">
        <w:rPr/>
        <w:t xml:space="preserve">the </w:t>
      </w:r>
      <w:r w:rsidR="001D2C08">
        <w:rPr/>
        <w:t>same outcomes from these different analys</w:t>
      </w:r>
      <w:r w:rsidR="009422E7">
        <w:rPr/>
        <w:t>e</w:t>
      </w:r>
      <w:r w:rsidR="001D2C08">
        <w:rPr/>
        <w:t>s it add</w:t>
      </w:r>
      <w:r w:rsidR="009422E7">
        <w:rPr/>
        <w:t>s</w:t>
      </w:r>
      <w:r w:rsidR="001D2C08">
        <w:rPr/>
        <w:t xml:space="preserve"> reliability to the decisions which </w:t>
      </w:r>
      <w:r w:rsidR="009422E7">
        <w:rPr/>
        <w:t>are</w:t>
      </w:r>
      <w:r w:rsidR="001D2C08">
        <w:rPr/>
        <w:t xml:space="preserve"> very important for any organisation in </w:t>
      </w:r>
      <w:r w:rsidR="009422E7">
        <w:rPr/>
        <w:t xml:space="preserve">the </w:t>
      </w:r>
      <w:r w:rsidR="001D2C08">
        <w:rPr/>
        <w:t>competitive market.</w:t>
      </w:r>
      <w:r w:rsidR="00942363">
        <w:rPr/>
        <w:t xml:space="preserve"> </w:t>
      </w:r>
      <w:proofErr w:type="gramStart"/>
      <w:r w:rsidR="001D2C08">
        <w:rPr/>
        <w:t>Again</w:t>
      </w:r>
      <w:proofErr w:type="gramEnd"/>
      <w:r w:rsidR="001D2C08">
        <w:rPr/>
        <w:t xml:space="preserve"> management accounting helps organisations to control production and others costs </w:t>
      </w:r>
      <w:proofErr w:type="gramStart"/>
      <w:r w:rsidR="001D2C08">
        <w:rPr/>
        <w:t>and also</w:t>
      </w:r>
      <w:proofErr w:type="gramEnd"/>
      <w:r w:rsidR="001D2C08">
        <w:rPr/>
        <w:t xml:space="preserve"> the prices of their products. It does not only helps the organisation but also helps customers to get prices at </w:t>
      </w:r>
      <w:r w:rsidR="009422E7">
        <w:rPr/>
        <w:t xml:space="preserve">a </w:t>
      </w:r>
      <w:r w:rsidR="001D2C08">
        <w:rPr/>
        <w:t>fair price. Through different controlling mechanisms of management accounting</w:t>
      </w:r>
      <w:r w:rsidR="001D2C08">
        <w:rPr/>
        <w:t>,</w:t>
      </w:r>
      <w:r w:rsidR="001D2C08">
        <w:rPr/>
        <w:t xml:space="preserve"> organisations can easily identify areas where costs are higher and can take decisive actions</w:t>
      </w:r>
      <w:r w:rsidR="009422E7">
        <w:rPr/>
        <w:t xml:space="preserve"> </w:t>
      </w:r>
      <w:r w:rsidR="009422E7">
        <w:rPr/>
        <w:t xml:space="preserve">(Groot and </w:t>
      </w:r>
      <w:proofErr w:type="spellStart"/>
      <w:r w:rsidR="009422E7">
        <w:rPr/>
        <w:t>Selto</w:t>
      </w:r>
      <w:proofErr w:type="spellEnd"/>
      <w:r w:rsidR="009422E7">
        <w:rPr/>
        <w:t>,</w:t>
      </w:r>
      <w:r w:rsidR="009422E7">
        <w:rPr/>
        <w:t xml:space="preserve"> 2013)</w:t>
      </w:r>
      <w:r w:rsidR="001D2C08">
        <w:rPr/>
        <w:t>. It also adds quality to the operations of the organisations where errors in products get minimised</w:t>
      </w:r>
      <w:r w:rsidR="00942363">
        <w:rPr/>
        <w:t xml:space="preserve">. </w:t>
      </w:r>
      <w:proofErr w:type="gramStart"/>
      <w:r w:rsidR="00942363">
        <w:rPr/>
        <w:t>Furthermor</w:t>
      </w:r>
      <w:r w:rsidR="118028A6">
        <w:rPr/>
        <w:t>e</w:t>
      </w:r>
      <w:proofErr w:type="gramEnd"/>
      <w:r w:rsidR="001D2C08">
        <w:rPr/>
        <w:t xml:space="preserve"> management accounting improves the profitability of the organisation. Using all the reports forecasts</w:t>
      </w:r>
      <w:r w:rsidR="00942363">
        <w:rPr/>
        <w:t xml:space="preserve"> budgets </w:t>
      </w:r>
      <w:r w:rsidR="001D2C08">
        <w:rPr/>
        <w:t xml:space="preserve">and charts organisations control their costs avoids pitfalls in the market and increase their chance of earning profits. </w:t>
      </w:r>
      <w:proofErr w:type="gramStart"/>
      <w:r w:rsidR="00942363">
        <w:rPr/>
        <w:t>So</w:t>
      </w:r>
      <w:proofErr w:type="gramEnd"/>
      <w:r w:rsidR="00942363">
        <w:rPr/>
        <w:t xml:space="preserve"> from the discussion</w:t>
      </w:r>
      <w:r w:rsidR="00942363">
        <w:rPr/>
        <w:t xml:space="preserve"> it can understand how importan</w:t>
      </w:r>
      <w:r w:rsidR="009422E7">
        <w:rPr/>
        <w:t>t</w:t>
      </w:r>
      <w:r w:rsidR="00942363">
        <w:rPr/>
        <w:t xml:space="preserve"> management accounting is for any organisation to become successful in the market.</w:t>
      </w:r>
    </w:p>
    <w:p w:rsidR="00942363" w:rsidP="001D2C08" w:rsidRDefault="00942363" w14:paraId="45224B7E" w14:textId="66ADEA75">
      <w:r w:rsidR="00942363">
        <w:rPr/>
        <w:t xml:space="preserve">There </w:t>
      </w:r>
      <w:r w:rsidR="009422E7">
        <w:rPr/>
        <w:t>is</w:t>
      </w:r>
      <w:r w:rsidR="00942363">
        <w:rPr/>
        <w:t xml:space="preserve"> some difference between management accounting and financial accounting which also sets the purpose and importance of their usage. There </w:t>
      </w:r>
      <w:r w:rsidR="009422E7">
        <w:rPr/>
        <w:t xml:space="preserve">are </w:t>
      </w:r>
      <w:r w:rsidR="00942363">
        <w:rPr/>
        <w:t xml:space="preserve">two major differences between these two. First of </w:t>
      </w:r>
      <w:proofErr w:type="gramStart"/>
      <w:r w:rsidR="00942363">
        <w:rPr/>
        <w:t>all</w:t>
      </w:r>
      <w:proofErr w:type="gramEnd"/>
      <w:r w:rsidR="00942363">
        <w:rPr/>
        <w:t xml:space="preserve"> management accounting provides all the reports</w:t>
      </w:r>
      <w:r w:rsidR="00942363">
        <w:rPr/>
        <w:t>,</w:t>
      </w:r>
      <w:r w:rsidR="00942363">
        <w:rPr/>
        <w:t xml:space="preserve"> charts</w:t>
      </w:r>
      <w:r w:rsidR="00942363">
        <w:rPr/>
        <w:t>,</w:t>
      </w:r>
      <w:r w:rsidR="00942363">
        <w:rPr/>
        <w:t xml:space="preserve"> graphs and other documents or results for the organisation’s internal stakeholders</w:t>
      </w:r>
      <w:r w:rsidR="009422E7">
        <w:rPr/>
        <w:t xml:space="preserve"> </w:t>
      </w:r>
      <w:r w:rsidR="009422E7">
        <w:rPr/>
        <w:t>(Warren</w:t>
      </w:r>
      <w:r w:rsidR="009422E7">
        <w:rPr/>
        <w:t>,</w:t>
      </w:r>
      <w:r w:rsidR="009422E7">
        <w:rPr/>
        <w:t xml:space="preserve"> Reeve and </w:t>
      </w:r>
      <w:r w:rsidR="009422E7">
        <w:rPr/>
        <w:t>Duchac</w:t>
      </w:r>
      <w:r w:rsidR="009422E7">
        <w:rPr/>
        <w:t>,</w:t>
      </w:r>
      <w:r w:rsidR="009422E7">
        <w:rPr/>
        <w:t xml:space="preserve"> 2015)</w:t>
      </w:r>
      <w:r w:rsidR="00942363">
        <w:rPr/>
        <w:t xml:space="preserve">. On the other </w:t>
      </w:r>
      <w:proofErr w:type="gramStart"/>
      <w:r w:rsidR="00942363">
        <w:rPr/>
        <w:t>hand</w:t>
      </w:r>
      <w:proofErr w:type="gramEnd"/>
      <w:r w:rsidR="00942363">
        <w:rPr/>
        <w:t xml:space="preserve"> financial accounting provides all the reports</w:t>
      </w:r>
      <w:r w:rsidR="00942363">
        <w:rPr/>
        <w:t>,</w:t>
      </w:r>
      <w:r w:rsidR="00942363">
        <w:rPr/>
        <w:t xml:space="preserve"> charts</w:t>
      </w:r>
      <w:r w:rsidR="00942363">
        <w:rPr/>
        <w:t>,</w:t>
      </w:r>
      <w:r w:rsidR="00942363">
        <w:rPr/>
        <w:t xml:space="preserve"> graphs and other documents or results for external stakeholders mainly. </w:t>
      </w:r>
      <w:proofErr w:type="gramStart"/>
      <w:r w:rsidR="00942363">
        <w:rPr/>
        <w:t>Again</w:t>
      </w:r>
      <w:proofErr w:type="gramEnd"/>
      <w:r w:rsidR="00942363">
        <w:rPr/>
        <w:t xml:space="preserve"> management accounting through its analysis forecasts where financial accounting provides the analyses of past or historical data. Secondly management accounting provides operational reports at any time such as weekly </w:t>
      </w:r>
      <w:r w:rsidR="00942363">
        <w:rPr/>
        <w:t xml:space="preserve">monthly etc. </w:t>
      </w:r>
      <w:r w:rsidR="007F1D05">
        <w:rPr/>
        <w:t>where financial accounting provides reports only at the end of the accounting periods of that respective organisation.</w:t>
      </w:r>
    </w:p>
    <w:p w:rsidR="007F1D05" w:rsidRDefault="007F1D05" w14:paraId="4FB6F465" w14:textId="77777777">
      <w:pPr>
        <w:spacing w:line="259" w:lineRule="auto"/>
        <w:jc w:val="left"/>
      </w:pPr>
      <w:r>
        <w:br w:type="page"/>
      </w:r>
    </w:p>
    <w:p w:rsidRPr="009422E7" w:rsidR="007F1D05" w:rsidP="007F1D05" w:rsidRDefault="007F1D05" w14:paraId="38CA9571" w14:textId="77777777">
      <w:pPr>
        <w:jc w:val="center"/>
        <w:rPr>
          <w:b/>
          <w:u w:val="single"/>
        </w:rPr>
      </w:pPr>
      <w:r w:rsidRPr="009422E7">
        <w:rPr>
          <w:b/>
          <w:u w:val="single"/>
        </w:rPr>
        <w:lastRenderedPageBreak/>
        <w:t>Answer to question no 2 (b)</w:t>
      </w:r>
    </w:p>
    <w:p w:rsidR="007F1D05" w:rsidP="007F1D05" w:rsidRDefault="007F1D05" w14:paraId="4ED3E638" w14:textId="77777777">
      <w:r>
        <w:t>Maximising profit while minimising losses is the sole objective of management accounting. To do that management accou</w:t>
      </w:r>
      <w:r w:rsidR="009422E7">
        <w:t xml:space="preserve">nting uses several techniques. </w:t>
      </w:r>
      <w:r>
        <w:t>Three major techniques through which management accounting can accomplish its objective is discussed below.</w:t>
      </w:r>
    </w:p>
    <w:p w:rsidRPr="00EF43B6" w:rsidR="007F1D05" w:rsidP="007F1D05" w:rsidRDefault="007F1D05" w14:paraId="3233C7D7" w14:textId="77777777">
      <w:pPr>
        <w:rPr>
          <w:b/>
          <w:i/>
        </w:rPr>
      </w:pPr>
      <w:r w:rsidRPr="00EF43B6">
        <w:rPr>
          <w:b/>
          <w:i/>
        </w:rPr>
        <w:t>Job Order Costing Technique</w:t>
      </w:r>
    </w:p>
    <w:p w:rsidR="00EF43B6" w:rsidP="00EF43B6" w:rsidRDefault="00EF43B6" w14:paraId="07864040" w14:textId="5FE57079">
      <w:r w:rsidR="00EF43B6">
        <w:rPr/>
        <w:t xml:space="preserve">This technique of management accounting refers to the approach where </w:t>
      </w:r>
      <w:r w:rsidR="009422E7">
        <w:rPr/>
        <w:t xml:space="preserve">the </w:t>
      </w:r>
      <w:r w:rsidR="00EF43B6">
        <w:rPr/>
        <w:t xml:space="preserve">organisation determines each product’ (jobs) costs of manufacturing. This technique allows organisations to </w:t>
      </w:r>
      <w:proofErr w:type="gramStart"/>
      <w:r w:rsidR="00EF43B6">
        <w:rPr/>
        <w:t>forecasts</w:t>
      </w:r>
      <w:proofErr w:type="gramEnd"/>
      <w:r w:rsidR="00EF43B6">
        <w:rPr/>
        <w:t xml:space="preserve"> the value of overhead labour</w:t>
      </w:r>
      <w:r w:rsidR="00EF43B6">
        <w:rPr/>
        <w:t>,</w:t>
      </w:r>
      <w:r w:rsidR="00EF43B6">
        <w:rPr/>
        <w:t xml:space="preserve"> materials which will be used for producing specific products (jobs)</w:t>
      </w:r>
      <w:r w:rsidR="009422E7">
        <w:rPr/>
        <w:t xml:space="preserve"> </w:t>
      </w:r>
      <w:r w:rsidR="009422E7">
        <w:rPr/>
        <w:t>(</w:t>
      </w:r>
      <w:proofErr w:type="spellStart"/>
      <w:r w:rsidR="009422E7">
        <w:rPr/>
        <w:t>Jiambalvo</w:t>
      </w:r>
      <w:proofErr w:type="spellEnd"/>
      <w:r w:rsidR="009422E7">
        <w:rPr/>
        <w:t>,</w:t>
      </w:r>
      <w:r w:rsidR="009422E7">
        <w:rPr/>
        <w:t xml:space="preserve"> 2016)</w:t>
      </w:r>
      <w:r w:rsidR="00EF43B6">
        <w:rPr/>
        <w:t xml:space="preserve">. As a </w:t>
      </w:r>
      <w:proofErr w:type="gramStart"/>
      <w:r w:rsidR="00EF43B6">
        <w:rPr/>
        <w:t>result</w:t>
      </w:r>
      <w:proofErr w:type="gramEnd"/>
      <w:r w:rsidR="00EF43B6">
        <w:rPr/>
        <w:t xml:space="preserve"> </w:t>
      </w:r>
      <w:r w:rsidR="009422E7">
        <w:rPr/>
        <w:t xml:space="preserve">an </w:t>
      </w:r>
      <w:r w:rsidR="00EF43B6">
        <w:rPr/>
        <w:t xml:space="preserve">organisation can easily control its production costs and reduce </w:t>
      </w:r>
      <w:r w:rsidR="009422E7">
        <w:rPr/>
        <w:t>them</w:t>
      </w:r>
      <w:r w:rsidR="00EF43B6">
        <w:rPr/>
        <w:t xml:space="preserve"> while increasing profitability. Thus via this technique management accounting achieves its objectives. </w:t>
      </w:r>
    </w:p>
    <w:p w:rsidRPr="00EF43B6" w:rsidR="00EF43B6" w:rsidP="007F1D05" w:rsidRDefault="007F1D05" w14:paraId="445B931E" w14:textId="77777777">
      <w:pPr>
        <w:rPr>
          <w:b/>
          <w:i/>
        </w:rPr>
      </w:pPr>
      <w:r w:rsidRPr="00EF43B6">
        <w:rPr>
          <w:b/>
          <w:i/>
        </w:rPr>
        <w:t>Cost Volum</w:t>
      </w:r>
      <w:r w:rsidRPr="00EF43B6" w:rsidR="00EF43B6">
        <w:rPr>
          <w:b/>
          <w:i/>
        </w:rPr>
        <w:t>e Profit Relationship Technique</w:t>
      </w:r>
    </w:p>
    <w:p w:rsidR="00EF43B6" w:rsidP="00EF43B6" w:rsidRDefault="00EF43B6" w14:paraId="0827C4C3" w14:textId="6008F395">
      <w:r w:rsidR="00EF43B6">
        <w:rPr/>
        <w:t>Cost volume profit relationship or CVP technique is one of the main feature</w:t>
      </w:r>
      <w:r w:rsidR="009422E7">
        <w:rPr/>
        <w:t>s</w:t>
      </w:r>
      <w:r w:rsidR="00EF43B6">
        <w:rPr/>
        <w:t xml:space="preserve"> of management accounting. It refers to the process of finding out how profits would be affected by selling price</w:t>
      </w:r>
      <w:r w:rsidR="00EF43B6">
        <w:rPr/>
        <w:t>,</w:t>
      </w:r>
      <w:r w:rsidR="00EF43B6">
        <w:rPr/>
        <w:t xml:space="preserve"> sales volume</w:t>
      </w:r>
      <w:r w:rsidR="00EF43B6">
        <w:rPr/>
        <w:t>,</w:t>
      </w:r>
      <w:r w:rsidR="00EF43B6">
        <w:rPr/>
        <w:t xml:space="preserve"> variable costs</w:t>
      </w:r>
      <w:r w:rsidR="00EF43B6">
        <w:rPr/>
        <w:t>,</w:t>
      </w:r>
      <w:r w:rsidR="00EF43B6">
        <w:rPr/>
        <w:t xml:space="preserve"> fixed costs and products sold</w:t>
      </w:r>
      <w:r w:rsidR="009422E7">
        <w:rPr/>
        <w:t xml:space="preserve"> </w:t>
      </w:r>
      <w:r w:rsidR="009422E7">
        <w:rPr/>
        <w:t>(Garrison</w:t>
      </w:r>
      <w:r w:rsidR="009422E7">
        <w:rPr/>
        <w:t>,</w:t>
      </w:r>
      <w:r w:rsidR="009422E7">
        <w:rPr/>
        <w:t xml:space="preserve"> Noreen and Brewer</w:t>
      </w:r>
      <w:r w:rsidR="009422E7">
        <w:rPr/>
        <w:t>,</w:t>
      </w:r>
      <w:r w:rsidR="009422E7">
        <w:rPr/>
        <w:t xml:space="preserve"> 2018)</w:t>
      </w:r>
      <w:r w:rsidR="00EF43B6">
        <w:rPr/>
        <w:t xml:space="preserve">. CVP technique helps to identify the impact of changes </w:t>
      </w:r>
      <w:r w:rsidR="009422E7">
        <w:rPr/>
        <w:t>in</w:t>
      </w:r>
      <w:r w:rsidR="00EF43B6">
        <w:rPr/>
        <w:t xml:space="preserve"> </w:t>
      </w:r>
      <w:proofErr w:type="spellStart"/>
      <w:r w:rsidR="00EF43B6">
        <w:rPr/>
        <w:t>pricescosts</w:t>
      </w:r>
      <w:proofErr w:type="spellEnd"/>
      <w:r w:rsidR="00EF43B6">
        <w:rPr/>
        <w:t xml:space="preserve"> and volume which helps to strategize the sales in a way that minimises losses and maximises profit. As a result through this technique management accounting achieves its objectives.</w:t>
      </w:r>
    </w:p>
    <w:p w:rsidRPr="003279A3" w:rsidR="00EF43B6" w:rsidP="00EF43B6" w:rsidRDefault="003279A3" w14:paraId="78B41EAA" w14:textId="77777777">
      <w:pPr>
        <w:rPr>
          <w:b/>
          <w:i/>
        </w:rPr>
      </w:pPr>
      <w:r w:rsidRPr="003279A3">
        <w:rPr>
          <w:b/>
          <w:i/>
        </w:rPr>
        <w:t>Master Budgeting Technique</w:t>
      </w:r>
    </w:p>
    <w:p w:rsidR="003279A3" w:rsidP="003279A3" w:rsidRDefault="003279A3" w14:paraId="310957F2" w14:textId="641D948B">
      <w:r w:rsidR="003279A3">
        <w:rPr/>
        <w:t xml:space="preserve">This technique is </w:t>
      </w:r>
      <w:r w:rsidR="009422E7">
        <w:rPr/>
        <w:t xml:space="preserve">the </w:t>
      </w:r>
      <w:r w:rsidR="003279A3">
        <w:rPr/>
        <w:t xml:space="preserve">aggression of all other small operational level budgeting techniques such as sales budget production budget etc. As </w:t>
      </w:r>
      <w:r w:rsidR="009422E7">
        <w:rPr/>
        <w:t xml:space="preserve">the </w:t>
      </w:r>
      <w:r w:rsidR="003279A3">
        <w:rPr/>
        <w:t xml:space="preserve">master budgeting technique includes all small level budgets it helps </w:t>
      </w:r>
      <w:r w:rsidR="009422E7">
        <w:rPr/>
        <w:t xml:space="preserve">an </w:t>
      </w:r>
      <w:r w:rsidR="003279A3">
        <w:rPr/>
        <w:t>organisation to oversee were how much needs to be spent</w:t>
      </w:r>
      <w:r w:rsidR="009422E7">
        <w:rPr/>
        <w:t xml:space="preserve"> </w:t>
      </w:r>
      <w:r w:rsidR="009422E7">
        <w:rPr/>
        <w:t>(Horngren</w:t>
      </w:r>
      <w:r w:rsidR="009422E7">
        <w:rPr/>
        <w:t>,</w:t>
      </w:r>
      <w:r w:rsidR="009422E7">
        <w:rPr/>
        <w:t xml:space="preserve"> </w:t>
      </w:r>
      <w:r w:rsidR="009422E7">
        <w:rPr/>
        <w:t>Datar</w:t>
      </w:r>
      <w:r w:rsidR="009422E7">
        <w:rPr/>
        <w:t xml:space="preserve"> and </w:t>
      </w:r>
      <w:r w:rsidR="009422E7">
        <w:rPr/>
        <w:t>Rajan</w:t>
      </w:r>
      <w:r w:rsidR="009422E7">
        <w:rPr/>
        <w:t>,</w:t>
      </w:r>
      <w:r w:rsidR="009422E7">
        <w:rPr/>
        <w:t xml:space="preserve"> 2017)</w:t>
      </w:r>
      <w:r w:rsidR="003279A3">
        <w:rPr/>
        <w:t xml:space="preserve">. This also provides the information through which </w:t>
      </w:r>
      <w:r w:rsidR="009422E7">
        <w:rPr/>
        <w:t xml:space="preserve">the </w:t>
      </w:r>
      <w:r w:rsidR="003279A3">
        <w:rPr/>
        <w:t>organisation cuts unnecessary expenses and minuses losses as well as reinvests them into other areas to grow profits. Therefore using this technique management accounting achieves its objectives.</w:t>
      </w:r>
    </w:p>
    <w:p w:rsidR="003279A3" w:rsidP="003279A3" w:rsidRDefault="003279A3" w14:paraId="4E7F9FE0" w14:textId="77777777">
      <w:r>
        <w:t>These are the three techniques using which management accounting achieves it</w:t>
      </w:r>
      <w:r w:rsidR="009422E7">
        <w:t>s</w:t>
      </w:r>
      <w:r>
        <w:t xml:space="preserve"> objective. </w:t>
      </w:r>
    </w:p>
    <w:p w:rsidR="003279A3" w:rsidP="003279A3" w:rsidRDefault="003279A3" w14:paraId="112540B9" w14:textId="77777777"/>
    <w:p w:rsidR="003279A3" w:rsidP="00EF43B6" w:rsidRDefault="003279A3" w14:paraId="5D30C5B5" w14:textId="77777777"/>
    <w:p w:rsidR="009422E7" w:rsidRDefault="009422E7" w14:paraId="331D9C0D" w14:textId="77777777">
      <w:pPr>
        <w:spacing w:line="259" w:lineRule="auto"/>
        <w:jc w:val="left"/>
      </w:pPr>
      <w:r>
        <w:br w:type="page"/>
      </w:r>
    </w:p>
    <w:p w:rsidRPr="009422E7" w:rsidR="00AF67DD" w:rsidRDefault="009422E7" w14:paraId="11F87CC3" w14:textId="77777777">
      <w:pPr>
        <w:rPr>
          <w:b/>
          <w:u w:val="single"/>
        </w:rPr>
      </w:pPr>
      <w:r w:rsidRPr="009422E7">
        <w:rPr>
          <w:b/>
          <w:u w:val="single"/>
        </w:rPr>
        <w:lastRenderedPageBreak/>
        <w:t>References</w:t>
      </w:r>
    </w:p>
    <w:p w:rsidRPr="009422E7" w:rsidR="009422E7" w:rsidP="009422E7" w:rsidRDefault="009422E7" w14:paraId="04D6F6BF" w14:textId="77777777">
      <w:r w:rsidRPr="009422E7">
        <w:t xml:space="preserve">Garrison, R.H., Noreen, E.W. and Brewer, P.C. (2018). </w:t>
      </w:r>
      <w:r w:rsidRPr="009422E7">
        <w:rPr>
          <w:i/>
          <w:iCs/>
        </w:rPr>
        <w:t>Managerial accounting</w:t>
      </w:r>
      <w:r w:rsidRPr="009422E7">
        <w:t xml:space="preserve">. New York, Ny: </w:t>
      </w:r>
      <w:proofErr w:type="spellStart"/>
      <w:r w:rsidRPr="009422E7">
        <w:t>Mcgraw-Hill</w:t>
      </w:r>
      <w:proofErr w:type="spellEnd"/>
      <w:r w:rsidRPr="009422E7">
        <w:t xml:space="preserve"> Education.</w:t>
      </w:r>
    </w:p>
    <w:p w:rsidRPr="009422E7" w:rsidR="009422E7" w:rsidP="009422E7" w:rsidRDefault="009422E7" w14:paraId="45C4AFD0" w14:textId="77777777">
      <w:r w:rsidRPr="009422E7">
        <w:t xml:space="preserve">Groot, T. and </w:t>
      </w:r>
      <w:proofErr w:type="spellStart"/>
      <w:r w:rsidRPr="009422E7">
        <w:t>Selto</w:t>
      </w:r>
      <w:proofErr w:type="spellEnd"/>
      <w:r w:rsidRPr="009422E7">
        <w:t xml:space="preserve">, F.H. (2013). </w:t>
      </w:r>
      <w:r w:rsidRPr="009422E7">
        <w:rPr>
          <w:i/>
          <w:iCs/>
        </w:rPr>
        <w:t>Advanced management accounting</w:t>
      </w:r>
      <w:r w:rsidRPr="009422E7">
        <w:t>. Harlow, Essex ; New York: Pearson.</w:t>
      </w:r>
    </w:p>
    <w:p w:rsidRPr="009422E7" w:rsidR="009422E7" w:rsidP="009422E7" w:rsidRDefault="009422E7" w14:paraId="2599A1C5" w14:textId="77777777">
      <w:r w:rsidRPr="009422E7">
        <w:t xml:space="preserve">Horngren, C.T., </w:t>
      </w:r>
      <w:proofErr w:type="spellStart"/>
      <w:r w:rsidRPr="009422E7">
        <w:t>Datar</w:t>
      </w:r>
      <w:proofErr w:type="spellEnd"/>
      <w:r w:rsidRPr="009422E7">
        <w:t xml:space="preserve">, S.M. and </w:t>
      </w:r>
      <w:proofErr w:type="spellStart"/>
      <w:r w:rsidRPr="009422E7">
        <w:t>Rajan</w:t>
      </w:r>
      <w:proofErr w:type="spellEnd"/>
      <w:r w:rsidRPr="009422E7">
        <w:t xml:space="preserve">, M.V. (2017). </w:t>
      </w:r>
      <w:r w:rsidRPr="009422E7">
        <w:rPr>
          <w:i/>
          <w:iCs/>
        </w:rPr>
        <w:t>Cost accounting : a managerial emphasis</w:t>
      </w:r>
      <w:r w:rsidRPr="009422E7">
        <w:t>. Uttar Pradesh, India: Pearson India Education.</w:t>
      </w:r>
    </w:p>
    <w:p w:rsidRPr="009422E7" w:rsidR="009422E7" w:rsidP="009422E7" w:rsidRDefault="009422E7" w14:paraId="11DFC8ED" w14:textId="77777777">
      <w:proofErr w:type="spellStart"/>
      <w:r w:rsidRPr="009422E7">
        <w:t>Jiambalvo</w:t>
      </w:r>
      <w:proofErr w:type="spellEnd"/>
      <w:r w:rsidRPr="009422E7">
        <w:t xml:space="preserve">, J. (2016). </w:t>
      </w:r>
      <w:r w:rsidRPr="009422E7">
        <w:rPr>
          <w:i/>
          <w:iCs/>
        </w:rPr>
        <w:t>Managerial accounting</w:t>
      </w:r>
      <w:r w:rsidRPr="009422E7">
        <w:t>. Hoboken, Nj: Wiley.</w:t>
      </w:r>
    </w:p>
    <w:p w:rsidRPr="009422E7" w:rsidR="009422E7" w:rsidP="009422E7" w:rsidRDefault="009422E7" w14:paraId="512BF514" w14:textId="77777777">
      <w:r w:rsidRPr="009422E7">
        <w:t xml:space="preserve">Warren, C.S., Reeve, J.M. and </w:t>
      </w:r>
      <w:proofErr w:type="spellStart"/>
      <w:r w:rsidRPr="009422E7">
        <w:t>Duchac</w:t>
      </w:r>
      <w:proofErr w:type="spellEnd"/>
      <w:r w:rsidRPr="009422E7">
        <w:t xml:space="preserve">, J. (2015). </w:t>
      </w:r>
      <w:r w:rsidRPr="009422E7">
        <w:rPr>
          <w:i/>
          <w:iCs/>
        </w:rPr>
        <w:t>Managerial Accounting</w:t>
      </w:r>
      <w:r w:rsidRPr="009422E7">
        <w:t>. 13th ed. Cengage Learning.</w:t>
      </w:r>
    </w:p>
    <w:p w:rsidR="009422E7" w:rsidRDefault="009422E7" w14:paraId="1E65D6F6" w14:textId="77777777"/>
    <w:p w:rsidR="009422E7" w:rsidRDefault="009422E7" w14:paraId="43F454EA" w14:textId="77777777"/>
    <w:sectPr w:rsidR="009422E7">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44ED6"/>
    <w:multiLevelType w:val="multilevel"/>
    <w:tmpl w:val="599410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4AD21F6E"/>
    <w:multiLevelType w:val="multilevel"/>
    <w:tmpl w:val="FB7EA9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EF3583"/>
    <w:multiLevelType w:val="hybridMultilevel"/>
    <w:tmpl w:val="21F2C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1MjUwNjG2MDQ0NLdU0lEKTi0uzszPAykwrAUAqp8yFCwAAAA="/>
  </w:docVars>
  <w:rsids>
    <w:rsidRoot w:val="002D2449"/>
    <w:rsid w:val="000902B9"/>
    <w:rsid w:val="00186057"/>
    <w:rsid w:val="001D2C08"/>
    <w:rsid w:val="00221C35"/>
    <w:rsid w:val="002D2449"/>
    <w:rsid w:val="003279A3"/>
    <w:rsid w:val="003B0B74"/>
    <w:rsid w:val="00456176"/>
    <w:rsid w:val="0054487B"/>
    <w:rsid w:val="006C21D4"/>
    <w:rsid w:val="00762F22"/>
    <w:rsid w:val="007F1D05"/>
    <w:rsid w:val="009422E7"/>
    <w:rsid w:val="00942363"/>
    <w:rsid w:val="00AF67DD"/>
    <w:rsid w:val="00B10F48"/>
    <w:rsid w:val="00C13383"/>
    <w:rsid w:val="00CC5A3E"/>
    <w:rsid w:val="00CD57A9"/>
    <w:rsid w:val="00CE3799"/>
    <w:rsid w:val="00D67D35"/>
    <w:rsid w:val="00DD1F8E"/>
    <w:rsid w:val="00EA40A4"/>
    <w:rsid w:val="00EF43B6"/>
    <w:rsid w:val="00F40B98"/>
    <w:rsid w:val="00FF5102"/>
    <w:rsid w:val="00FF6913"/>
    <w:rsid w:val="033D45AC"/>
    <w:rsid w:val="0419D880"/>
    <w:rsid w:val="118028A6"/>
    <w:rsid w:val="16751DD7"/>
    <w:rsid w:val="207F58E9"/>
    <w:rsid w:val="25C7928D"/>
    <w:rsid w:val="2EAF2EE0"/>
    <w:rsid w:val="300268E2"/>
    <w:rsid w:val="322DB60D"/>
    <w:rsid w:val="33A2FB99"/>
    <w:rsid w:val="3716AD9E"/>
    <w:rsid w:val="3AB8524D"/>
    <w:rsid w:val="3F8BC370"/>
    <w:rsid w:val="445F3493"/>
    <w:rsid w:val="45FB04F4"/>
    <w:rsid w:val="4694971A"/>
    <w:rsid w:val="4BC2390A"/>
    <w:rsid w:val="507C81D0"/>
    <w:rsid w:val="50C36F8F"/>
    <w:rsid w:val="55917911"/>
    <w:rsid w:val="5BF80F75"/>
    <w:rsid w:val="6506A25C"/>
    <w:rsid w:val="65222CC5"/>
    <w:rsid w:val="6709D4A4"/>
    <w:rsid w:val="6EFBBE2C"/>
    <w:rsid w:val="6F14E689"/>
    <w:rsid w:val="70B0B6EA"/>
    <w:rsid w:val="787E88F4"/>
    <w:rsid w:val="79EF6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B6D9C"/>
  <w15:chartTrackingRefBased/>
  <w15:docId w15:val="{A70FD8A5-E7CF-44C3-8326-44D8810410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67D3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902B9"/>
    <w:pPr>
      <w:keepNext/>
      <w:keepLines/>
      <w:spacing w:before="240" w:after="0"/>
      <w:outlineLvl w:val="0"/>
    </w:pPr>
    <w:rPr>
      <w:rFonts w:eastAsiaTheme="majorEastAsia"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C21D4"/>
    <w:pPr>
      <w:keepNext/>
      <w:keepLines/>
      <w:spacing w:before="40" w:after="0"/>
      <w:outlineLvl w:val="2"/>
    </w:pPr>
    <w:rPr>
      <w:rFonts w:asciiTheme="majorHAnsi" w:hAnsiTheme="majorHAnsi" w:eastAsiaTheme="majorEastAsia" w:cstheme="majorBidi"/>
      <w:color w:val="1F4D78"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0902B9"/>
    <w:pPr>
      <w:spacing w:after="0" w:line="360" w:lineRule="auto"/>
      <w:jc w:val="both"/>
    </w:pPr>
    <w:rPr>
      <w:rFonts w:ascii="Times New Roman" w:hAnsi="Times New Roman"/>
      <w:sz w:val="24"/>
    </w:rPr>
  </w:style>
  <w:style w:type="character" w:styleId="Heading1Char" w:customStyle="1">
    <w:name w:val="Heading 1 Char"/>
    <w:basedOn w:val="DefaultParagraphFont"/>
    <w:link w:val="Heading1"/>
    <w:uiPriority w:val="9"/>
    <w:rsid w:val="000902B9"/>
    <w:rPr>
      <w:rFonts w:ascii="Times New Roman" w:hAnsi="Times New Roman" w:eastAsiaTheme="majorEastAsia" w:cstheme="majorBidi"/>
      <w:color w:val="2E74B5" w:themeColor="accent1" w:themeShade="BF"/>
      <w:sz w:val="32"/>
      <w:szCs w:val="32"/>
    </w:rPr>
  </w:style>
  <w:style w:type="table" w:styleId="TableGrid">
    <w:name w:val="Table Grid"/>
    <w:basedOn w:val="TableNormal"/>
    <w:uiPriority w:val="39"/>
    <w:rsid w:val="00FF691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6C21D4"/>
    <w:pPr>
      <w:ind w:left="720"/>
      <w:contextualSpacing/>
    </w:pPr>
  </w:style>
  <w:style w:type="character" w:styleId="Heading3Char" w:customStyle="1">
    <w:name w:val="Heading 3 Char"/>
    <w:basedOn w:val="DefaultParagraphFont"/>
    <w:link w:val="Heading3"/>
    <w:uiPriority w:val="9"/>
    <w:semiHidden/>
    <w:rsid w:val="006C21D4"/>
    <w:rPr>
      <w:rFonts w:asciiTheme="majorHAnsi" w:hAnsiTheme="majorHAnsi" w:eastAsiaTheme="majorEastAsia" w:cstheme="majorBidi"/>
      <w:color w:val="1F4D78" w:themeColor="accent1" w:themeShade="7F"/>
      <w:sz w:val="24"/>
      <w:szCs w:val="24"/>
    </w:rPr>
  </w:style>
  <w:style w:type="paragraph" w:styleId="BodyText">
    <w:name w:val="Body Text"/>
    <w:basedOn w:val="Normal"/>
    <w:link w:val="BodyTextChar"/>
    <w:uiPriority w:val="1"/>
    <w:semiHidden/>
    <w:unhideWhenUsed/>
    <w:qFormat/>
    <w:rsid w:val="00F40B98"/>
    <w:pPr>
      <w:widowControl w:val="0"/>
      <w:autoSpaceDE w:val="0"/>
      <w:autoSpaceDN w:val="0"/>
      <w:spacing w:after="0" w:line="240" w:lineRule="auto"/>
      <w:jc w:val="left"/>
    </w:pPr>
    <w:rPr>
      <w:rFonts w:ascii="Arial MT" w:hAnsi="Arial MT" w:eastAsia="Arial MT" w:cs="Arial MT"/>
      <w:szCs w:val="24"/>
      <w:lang w:val="en-US"/>
    </w:rPr>
  </w:style>
  <w:style w:type="character" w:styleId="BodyTextChar" w:customStyle="1">
    <w:name w:val="Body Text Char"/>
    <w:basedOn w:val="DefaultParagraphFont"/>
    <w:link w:val="BodyText"/>
    <w:uiPriority w:val="1"/>
    <w:semiHidden/>
    <w:rsid w:val="00F40B98"/>
    <w:rPr>
      <w:rFonts w:ascii="Arial MT" w:hAnsi="Arial MT" w:eastAsia="Arial MT" w:cs="Arial MT"/>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083">
      <w:bodyDiv w:val="1"/>
      <w:marLeft w:val="0"/>
      <w:marRight w:val="0"/>
      <w:marTop w:val="0"/>
      <w:marBottom w:val="0"/>
      <w:divBdr>
        <w:top w:val="none" w:sz="0" w:space="0" w:color="auto"/>
        <w:left w:val="none" w:sz="0" w:space="0" w:color="auto"/>
        <w:bottom w:val="none" w:sz="0" w:space="0" w:color="auto"/>
        <w:right w:val="none" w:sz="0" w:space="0" w:color="auto"/>
      </w:divBdr>
    </w:div>
    <w:div w:id="728723466">
      <w:bodyDiv w:val="1"/>
      <w:marLeft w:val="0"/>
      <w:marRight w:val="0"/>
      <w:marTop w:val="0"/>
      <w:marBottom w:val="0"/>
      <w:divBdr>
        <w:top w:val="none" w:sz="0" w:space="0" w:color="auto"/>
        <w:left w:val="none" w:sz="0" w:space="0" w:color="auto"/>
        <w:bottom w:val="none" w:sz="0" w:space="0" w:color="auto"/>
        <w:right w:val="none" w:sz="0" w:space="0" w:color="auto"/>
      </w:divBdr>
      <w:divsChild>
        <w:div w:id="1598715366">
          <w:marLeft w:val="0"/>
          <w:marRight w:val="0"/>
          <w:marTop w:val="0"/>
          <w:marBottom w:val="0"/>
          <w:divBdr>
            <w:top w:val="none" w:sz="0" w:space="0" w:color="auto"/>
            <w:left w:val="none" w:sz="0" w:space="0" w:color="auto"/>
            <w:bottom w:val="none" w:sz="0" w:space="0" w:color="auto"/>
            <w:right w:val="none" w:sz="0" w:space="0" w:color="auto"/>
          </w:divBdr>
        </w:div>
      </w:divsChild>
    </w:div>
    <w:div w:id="825047377">
      <w:bodyDiv w:val="1"/>
      <w:marLeft w:val="0"/>
      <w:marRight w:val="0"/>
      <w:marTop w:val="0"/>
      <w:marBottom w:val="0"/>
      <w:divBdr>
        <w:top w:val="none" w:sz="0" w:space="0" w:color="auto"/>
        <w:left w:val="none" w:sz="0" w:space="0" w:color="auto"/>
        <w:bottom w:val="none" w:sz="0" w:space="0" w:color="auto"/>
        <w:right w:val="none" w:sz="0" w:space="0" w:color="auto"/>
      </w:divBdr>
    </w:div>
    <w:div w:id="1008751260">
      <w:bodyDiv w:val="1"/>
      <w:marLeft w:val="0"/>
      <w:marRight w:val="0"/>
      <w:marTop w:val="0"/>
      <w:marBottom w:val="0"/>
      <w:divBdr>
        <w:top w:val="none" w:sz="0" w:space="0" w:color="auto"/>
        <w:left w:val="none" w:sz="0" w:space="0" w:color="auto"/>
        <w:bottom w:val="none" w:sz="0" w:space="0" w:color="auto"/>
        <w:right w:val="none" w:sz="0" w:space="0" w:color="auto"/>
      </w:divBdr>
    </w:div>
    <w:div w:id="1276711021">
      <w:bodyDiv w:val="1"/>
      <w:marLeft w:val="0"/>
      <w:marRight w:val="0"/>
      <w:marTop w:val="0"/>
      <w:marBottom w:val="0"/>
      <w:divBdr>
        <w:top w:val="none" w:sz="0" w:space="0" w:color="auto"/>
        <w:left w:val="none" w:sz="0" w:space="0" w:color="auto"/>
        <w:bottom w:val="none" w:sz="0" w:space="0" w:color="auto"/>
        <w:right w:val="none" w:sz="0" w:space="0" w:color="auto"/>
      </w:divBdr>
    </w:div>
    <w:div w:id="166979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Zheko</dc:creator>
  <keywords/>
  <dc:description/>
  <lastModifiedBy>Zheko Dichev Valchanov (2024650)</lastModifiedBy>
  <revision>6</revision>
  <dcterms:created xsi:type="dcterms:W3CDTF">2021-08-27T10:45:00.0000000Z</dcterms:created>
  <dcterms:modified xsi:type="dcterms:W3CDTF">2021-08-27T12:49:05.3382950Z</dcterms:modified>
</coreProperties>
</file>