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6890EE" w14:textId="37B7389E" w:rsidR="002F77C8" w:rsidRPr="0022156D" w:rsidRDefault="00590D65" w:rsidP="00437EE3">
      <w:pPr>
        <w:jc w:val="center"/>
        <w:rPr>
          <w:rFonts w:eastAsiaTheme="majorEastAsia" w:cs="Arial"/>
          <w:color w:val="auto"/>
          <w:spacing w:val="-10"/>
          <w:kern w:val="28"/>
          <w:sz w:val="56"/>
          <w:szCs w:val="56"/>
        </w:rPr>
      </w:pPr>
      <w:r w:rsidRPr="0022156D">
        <w:rPr>
          <w:rFonts w:eastAsiaTheme="majorEastAsia" w:cs="Arial"/>
          <w:color w:val="auto"/>
          <w:spacing w:val="-10"/>
          <w:kern w:val="28"/>
          <w:sz w:val="56"/>
          <w:szCs w:val="56"/>
        </w:rPr>
        <w:t>BA (Hons) Leadership and Management Skills for the Workplace</w:t>
      </w:r>
    </w:p>
    <w:p w14:paraId="57E2CD9E" w14:textId="10566B8C" w:rsidR="001834FC" w:rsidRPr="0022156D" w:rsidRDefault="003809F9" w:rsidP="00437EE3">
      <w:pPr>
        <w:jc w:val="center"/>
        <w:rPr>
          <w:rFonts w:eastAsiaTheme="majorEastAsia" w:cs="Arial"/>
          <w:color w:val="auto"/>
          <w:spacing w:val="-10"/>
          <w:kern w:val="28"/>
          <w:sz w:val="56"/>
          <w:szCs w:val="56"/>
        </w:rPr>
      </w:pPr>
      <w:r w:rsidRPr="0022156D">
        <w:rPr>
          <w:rFonts w:eastAsiaTheme="majorEastAsia" w:cs="Arial"/>
          <w:color w:val="auto"/>
          <w:spacing w:val="-10"/>
          <w:kern w:val="28"/>
          <w:sz w:val="56"/>
          <w:szCs w:val="56"/>
        </w:rPr>
        <w:t>BMSW5105 Workplace Culture and its Impact on Organisational Efficiency</w:t>
      </w:r>
    </w:p>
    <w:p w14:paraId="795F438E" w14:textId="77777777" w:rsidR="00437EE3" w:rsidRPr="0022156D" w:rsidRDefault="00437EE3" w:rsidP="00437EE3">
      <w:pPr>
        <w:jc w:val="center"/>
        <w:rPr>
          <w:rFonts w:eastAsiaTheme="majorEastAsia" w:cs="Arial"/>
          <w:color w:val="auto"/>
          <w:spacing w:val="-10"/>
          <w:kern w:val="28"/>
          <w:sz w:val="56"/>
          <w:szCs w:val="56"/>
        </w:rPr>
      </w:pPr>
    </w:p>
    <w:p w14:paraId="7540B958" w14:textId="77777777" w:rsidR="00437EE3" w:rsidRPr="0022156D" w:rsidRDefault="00437EE3" w:rsidP="00437EE3">
      <w:pPr>
        <w:jc w:val="center"/>
        <w:rPr>
          <w:rFonts w:eastAsiaTheme="majorEastAsia" w:cs="Arial"/>
          <w:color w:val="auto"/>
          <w:spacing w:val="-10"/>
          <w:kern w:val="28"/>
          <w:sz w:val="56"/>
          <w:szCs w:val="56"/>
        </w:rPr>
      </w:pPr>
    </w:p>
    <w:p w14:paraId="7BEC24EE" w14:textId="72FA6D8A" w:rsidR="00437EE3" w:rsidRDefault="003809F9" w:rsidP="00437EE3">
      <w:pPr>
        <w:jc w:val="center"/>
        <w:rPr>
          <w:rFonts w:eastAsiaTheme="majorEastAsia" w:cs="Arial"/>
          <w:color w:val="auto"/>
          <w:spacing w:val="-10"/>
          <w:kern w:val="28"/>
          <w:sz w:val="44"/>
          <w:szCs w:val="56"/>
        </w:rPr>
      </w:pPr>
      <w:r w:rsidRPr="0022156D">
        <w:rPr>
          <w:rFonts w:eastAsiaTheme="majorEastAsia" w:cs="Arial"/>
          <w:color w:val="auto"/>
          <w:spacing w:val="-10"/>
          <w:kern w:val="28"/>
          <w:sz w:val="44"/>
          <w:szCs w:val="56"/>
        </w:rPr>
        <w:t>Task 1: Individual Written Report</w:t>
      </w:r>
    </w:p>
    <w:p w14:paraId="596DF5D3" w14:textId="77777777" w:rsidR="006E28E1" w:rsidRDefault="006E28E1" w:rsidP="00437EE3">
      <w:pPr>
        <w:jc w:val="center"/>
        <w:rPr>
          <w:rFonts w:eastAsiaTheme="majorEastAsia" w:cs="Arial"/>
          <w:color w:val="auto"/>
          <w:spacing w:val="-10"/>
          <w:kern w:val="28"/>
          <w:sz w:val="44"/>
          <w:szCs w:val="56"/>
        </w:rPr>
      </w:pPr>
    </w:p>
    <w:p w14:paraId="4408B703" w14:textId="77777777" w:rsidR="006E28E1" w:rsidRDefault="006E28E1" w:rsidP="00437EE3">
      <w:pPr>
        <w:jc w:val="center"/>
        <w:rPr>
          <w:rFonts w:eastAsiaTheme="majorEastAsia" w:cs="Arial"/>
          <w:color w:val="auto"/>
          <w:spacing w:val="-10"/>
          <w:kern w:val="28"/>
          <w:sz w:val="44"/>
          <w:szCs w:val="56"/>
        </w:rPr>
      </w:pPr>
    </w:p>
    <w:p w14:paraId="421E427B" w14:textId="77777777" w:rsidR="00314E0D" w:rsidRDefault="00314E0D" w:rsidP="00314E0D">
      <w:pPr>
        <w:rPr>
          <w:rFonts w:eastAsiaTheme="majorEastAsia" w:cs="Arial"/>
          <w:color w:val="auto"/>
          <w:spacing w:val="-10"/>
          <w:kern w:val="28"/>
          <w:sz w:val="44"/>
          <w:szCs w:val="56"/>
        </w:rPr>
      </w:pPr>
    </w:p>
    <w:p w14:paraId="1711B2B8" w14:textId="079C2A00" w:rsidR="00314E0D" w:rsidRDefault="00314E0D" w:rsidP="00314E0D">
      <w:pPr>
        <w:rPr>
          <w:rFonts w:eastAsiaTheme="majorEastAsia" w:cs="Arial"/>
          <w:color w:val="auto"/>
          <w:spacing w:val="-10"/>
          <w:kern w:val="28"/>
          <w:sz w:val="24"/>
          <w:szCs w:val="24"/>
        </w:rPr>
      </w:pPr>
      <w:r>
        <w:rPr>
          <w:rFonts w:eastAsiaTheme="majorEastAsia" w:cs="Arial"/>
          <w:color w:val="auto"/>
          <w:spacing w:val="-10"/>
          <w:kern w:val="28"/>
          <w:sz w:val="24"/>
          <w:szCs w:val="24"/>
        </w:rPr>
        <w:t xml:space="preserve">Student Name: </w:t>
      </w:r>
      <w:r w:rsidR="00C15285">
        <w:rPr>
          <w:rFonts w:eastAsiaTheme="majorEastAsia" w:cs="Arial"/>
          <w:color w:val="auto"/>
          <w:spacing w:val="-10"/>
          <w:kern w:val="28"/>
          <w:sz w:val="24"/>
          <w:szCs w:val="24"/>
        </w:rPr>
        <w:t xml:space="preserve"> MIHAITA GHEORGHE </w:t>
      </w:r>
    </w:p>
    <w:p w14:paraId="3CCDD8AC" w14:textId="1653413D" w:rsidR="00314E0D" w:rsidRDefault="00314E0D" w:rsidP="00314E0D">
      <w:pPr>
        <w:rPr>
          <w:rFonts w:eastAsiaTheme="majorEastAsia" w:cs="Arial"/>
          <w:color w:val="auto"/>
          <w:spacing w:val="-10"/>
          <w:kern w:val="28"/>
          <w:sz w:val="24"/>
          <w:szCs w:val="24"/>
        </w:rPr>
      </w:pPr>
      <w:r>
        <w:rPr>
          <w:rFonts w:eastAsiaTheme="majorEastAsia" w:cs="Arial"/>
          <w:color w:val="auto"/>
          <w:spacing w:val="-10"/>
          <w:kern w:val="28"/>
          <w:sz w:val="24"/>
          <w:szCs w:val="24"/>
        </w:rPr>
        <w:t xml:space="preserve">Student ID: </w:t>
      </w:r>
      <w:r w:rsidR="00103B38">
        <w:rPr>
          <w:rFonts w:eastAsiaTheme="majorEastAsia" w:cs="Arial"/>
          <w:color w:val="auto"/>
          <w:spacing w:val="-10"/>
          <w:kern w:val="28"/>
          <w:sz w:val="24"/>
          <w:szCs w:val="24"/>
        </w:rPr>
        <w:t xml:space="preserve"> 2120440</w:t>
      </w:r>
    </w:p>
    <w:p w14:paraId="752F09FD" w14:textId="4E731175" w:rsidR="00103B38" w:rsidRDefault="00103B38" w:rsidP="00314E0D">
      <w:pPr>
        <w:rPr>
          <w:rFonts w:eastAsiaTheme="majorEastAsia" w:cs="Arial"/>
          <w:color w:val="auto"/>
          <w:spacing w:val="-10"/>
          <w:kern w:val="28"/>
          <w:sz w:val="24"/>
          <w:szCs w:val="24"/>
        </w:rPr>
      </w:pPr>
      <w:r>
        <w:rPr>
          <w:rFonts w:eastAsiaTheme="majorEastAsia" w:cs="Arial"/>
          <w:color w:val="auto"/>
          <w:spacing w:val="-10"/>
          <w:kern w:val="28"/>
          <w:sz w:val="24"/>
          <w:szCs w:val="24"/>
        </w:rPr>
        <w:t>Lecturer’s name</w:t>
      </w:r>
      <w:r w:rsidR="009408A9">
        <w:rPr>
          <w:rFonts w:eastAsiaTheme="majorEastAsia" w:cs="Arial"/>
          <w:color w:val="auto"/>
          <w:spacing w:val="-10"/>
          <w:kern w:val="28"/>
          <w:sz w:val="24"/>
          <w:szCs w:val="24"/>
        </w:rPr>
        <w:t xml:space="preserve">: </w:t>
      </w:r>
      <w:r w:rsidR="00963B31">
        <w:rPr>
          <w:rFonts w:eastAsiaTheme="majorEastAsia" w:cs="Arial"/>
          <w:color w:val="auto"/>
          <w:spacing w:val="-10"/>
          <w:kern w:val="28"/>
          <w:sz w:val="24"/>
          <w:szCs w:val="24"/>
        </w:rPr>
        <w:t>Ric</w:t>
      </w:r>
      <w:r w:rsidR="00DF469D">
        <w:rPr>
          <w:rFonts w:eastAsiaTheme="majorEastAsia" w:cs="Arial"/>
          <w:color w:val="auto"/>
          <w:spacing w:val="-10"/>
          <w:kern w:val="28"/>
          <w:sz w:val="24"/>
          <w:szCs w:val="24"/>
        </w:rPr>
        <w:t xml:space="preserve">hard </w:t>
      </w:r>
      <w:proofErr w:type="spellStart"/>
      <w:r w:rsidR="00DF469D">
        <w:rPr>
          <w:rFonts w:eastAsiaTheme="majorEastAsia" w:cs="Arial"/>
          <w:color w:val="auto"/>
          <w:spacing w:val="-10"/>
          <w:kern w:val="28"/>
          <w:sz w:val="24"/>
          <w:szCs w:val="24"/>
        </w:rPr>
        <w:t>Ashaye</w:t>
      </w:r>
      <w:proofErr w:type="spellEnd"/>
    </w:p>
    <w:p w14:paraId="68C299FB" w14:textId="7BD713CA" w:rsidR="009408A9" w:rsidRDefault="009408A9" w:rsidP="00314E0D">
      <w:pPr>
        <w:rPr>
          <w:rFonts w:eastAsiaTheme="majorEastAsia" w:cs="Arial"/>
          <w:color w:val="auto"/>
          <w:spacing w:val="-10"/>
          <w:kern w:val="28"/>
          <w:sz w:val="24"/>
          <w:szCs w:val="24"/>
        </w:rPr>
      </w:pPr>
      <w:r>
        <w:rPr>
          <w:rFonts w:eastAsiaTheme="majorEastAsia" w:cs="Arial"/>
          <w:color w:val="auto"/>
          <w:spacing w:val="-10"/>
          <w:kern w:val="28"/>
          <w:sz w:val="24"/>
          <w:szCs w:val="24"/>
        </w:rPr>
        <w:t>University of Wales Trinity</w:t>
      </w:r>
      <w:r w:rsidR="00125442">
        <w:rPr>
          <w:rFonts w:eastAsiaTheme="majorEastAsia" w:cs="Arial"/>
          <w:color w:val="auto"/>
          <w:spacing w:val="-10"/>
          <w:kern w:val="28"/>
          <w:sz w:val="24"/>
          <w:szCs w:val="24"/>
        </w:rPr>
        <w:t xml:space="preserve"> Saint David</w:t>
      </w:r>
    </w:p>
    <w:p w14:paraId="2E19FA39" w14:textId="5440E191" w:rsidR="00125442" w:rsidRPr="00314E0D" w:rsidRDefault="00125442" w:rsidP="00314E0D">
      <w:pPr>
        <w:rPr>
          <w:rFonts w:eastAsiaTheme="majorEastAsia" w:cs="Arial"/>
          <w:color w:val="auto"/>
          <w:spacing w:val="-10"/>
          <w:kern w:val="28"/>
          <w:sz w:val="24"/>
          <w:szCs w:val="24"/>
        </w:rPr>
      </w:pPr>
      <w:r>
        <w:rPr>
          <w:rFonts w:eastAsiaTheme="majorEastAsia" w:cs="Arial"/>
          <w:color w:val="auto"/>
          <w:spacing w:val="-10"/>
          <w:kern w:val="28"/>
          <w:sz w:val="24"/>
          <w:szCs w:val="24"/>
        </w:rPr>
        <w:t>Date: 06.08</w:t>
      </w:r>
      <w:r w:rsidR="00963B31">
        <w:rPr>
          <w:rFonts w:eastAsiaTheme="majorEastAsia" w:cs="Arial"/>
          <w:color w:val="auto"/>
          <w:spacing w:val="-10"/>
          <w:kern w:val="28"/>
          <w:sz w:val="24"/>
          <w:szCs w:val="24"/>
        </w:rPr>
        <w:t>.2023</w:t>
      </w:r>
    </w:p>
    <w:p w14:paraId="37C45958" w14:textId="77777777" w:rsidR="003E791C" w:rsidRPr="0022156D" w:rsidRDefault="003809F9" w:rsidP="003E791C">
      <w:pPr>
        <w:pStyle w:val="Heading1"/>
        <w:rPr>
          <w:rFonts w:ascii="Arial" w:hAnsi="Arial" w:cs="Arial"/>
        </w:rPr>
      </w:pPr>
      <w:r w:rsidRPr="0022156D">
        <w:rPr>
          <w:rFonts w:ascii="Arial" w:hAnsi="Arial" w:cs="Arial"/>
        </w:rPr>
        <w:br w:type="page"/>
      </w:r>
      <w:r w:rsidRPr="0022156D">
        <w:rPr>
          <w:rFonts w:ascii="Arial" w:hAnsi="Arial" w:cs="Arial"/>
        </w:rPr>
        <w:lastRenderedPageBreak/>
        <w:t>Executive Summary</w:t>
      </w:r>
    </w:p>
    <w:p w14:paraId="30E84A81" w14:textId="343D91C5" w:rsidR="001834FC" w:rsidRPr="0022156D" w:rsidRDefault="003809F9">
      <w:pPr>
        <w:rPr>
          <w:rFonts w:cs="Arial"/>
        </w:rPr>
      </w:pPr>
      <w:r w:rsidRPr="0022156D">
        <w:rPr>
          <w:rFonts w:cs="Arial"/>
        </w:rPr>
        <w:t>When it comes to offering an outstanding experience for customers, the ethical standards, values, and beliefs held by workers also play an essential role. Establishing an organizational culture that promotes the correct ethical practices and treats all of the firm's stakeholders in a fair manner is one way to accomplish this goal. Such a culture should reflect the core values of the company and serve to inspire employees. There are numerous situations in which consumers stay faithful to the firm as a result of the culture of the organization, which continually provides the customers with the maximum level of pleasure. Companies that are unable to win the affection of their target market and maintain the satisfaction of their workforce will not be able to thrive in the long term in today's very competitive business climate.</w:t>
      </w:r>
      <w:r w:rsidRPr="0022156D">
        <w:rPr>
          <w:rFonts w:cs="Arial"/>
        </w:rPr>
        <w:br w:type="page"/>
      </w:r>
    </w:p>
    <w:sdt>
      <w:sdtPr>
        <w:rPr>
          <w:rFonts w:ascii="Arial" w:eastAsiaTheme="minorHAnsi" w:hAnsi="Arial" w:cs="Arial"/>
          <w:color w:val="000000" w:themeColor="text1"/>
          <w:sz w:val="24"/>
          <w:szCs w:val="22"/>
          <w:lang w:val="en-GB"/>
        </w:rPr>
        <w:id w:val="1042171579"/>
        <w:docPartObj>
          <w:docPartGallery w:val="Table of Contents"/>
          <w:docPartUnique/>
        </w:docPartObj>
      </w:sdtPr>
      <w:sdtEndPr>
        <w:rPr>
          <w:b/>
          <w:bCs/>
          <w:noProof/>
          <w:sz w:val="22"/>
        </w:rPr>
      </w:sdtEndPr>
      <w:sdtContent>
        <w:p w14:paraId="5358D54C" w14:textId="28855B5F" w:rsidR="001834FC" w:rsidRPr="0022156D" w:rsidRDefault="003809F9">
          <w:pPr>
            <w:pStyle w:val="TOCHeading"/>
            <w:rPr>
              <w:rFonts w:ascii="Arial" w:hAnsi="Arial" w:cs="Arial"/>
            </w:rPr>
          </w:pPr>
          <w:r w:rsidRPr="0022156D">
            <w:rPr>
              <w:rFonts w:ascii="Arial" w:hAnsi="Arial" w:cs="Arial"/>
            </w:rPr>
            <w:t>Table of Contents</w:t>
          </w:r>
        </w:p>
        <w:p w14:paraId="416B0247" w14:textId="7D75639A" w:rsidR="002640E8" w:rsidRPr="0022156D" w:rsidRDefault="003809F9">
          <w:pPr>
            <w:pStyle w:val="TOC1"/>
            <w:tabs>
              <w:tab w:val="right" w:leader="dot" w:pos="9350"/>
            </w:tabs>
            <w:rPr>
              <w:rFonts w:eastAsiaTheme="minorEastAsia" w:cs="Arial"/>
              <w:noProof/>
              <w:color w:val="auto"/>
              <w:lang w:eastAsia="en-GB"/>
            </w:rPr>
          </w:pPr>
          <w:r w:rsidRPr="0022156D">
            <w:rPr>
              <w:rFonts w:cs="Arial"/>
              <w:b/>
              <w:bCs/>
              <w:noProof/>
            </w:rPr>
            <w:fldChar w:fldCharType="begin"/>
          </w:r>
          <w:r w:rsidRPr="0022156D">
            <w:rPr>
              <w:rFonts w:cs="Arial"/>
              <w:b/>
              <w:bCs/>
              <w:noProof/>
            </w:rPr>
            <w:instrText xml:space="preserve"> TOC \o "1-3" \h \z \u </w:instrText>
          </w:r>
          <w:r w:rsidRPr="0022156D">
            <w:rPr>
              <w:rFonts w:cs="Arial"/>
              <w:b/>
              <w:bCs/>
              <w:noProof/>
            </w:rPr>
            <w:fldChar w:fldCharType="separate"/>
          </w:r>
          <w:hyperlink w:anchor="_Toc142085218" w:history="1">
            <w:r w:rsidRPr="0022156D">
              <w:rPr>
                <w:rStyle w:val="Hyperlink"/>
                <w:rFonts w:cs="Arial"/>
                <w:noProof/>
              </w:rPr>
              <w:t>Introduction</w:t>
            </w:r>
            <w:r w:rsidRPr="0022156D">
              <w:rPr>
                <w:rFonts w:cs="Arial"/>
                <w:noProof/>
                <w:webHidden/>
              </w:rPr>
              <w:tab/>
            </w:r>
            <w:r w:rsidRPr="0022156D">
              <w:rPr>
                <w:rFonts w:cs="Arial"/>
                <w:noProof/>
                <w:webHidden/>
              </w:rPr>
              <w:fldChar w:fldCharType="begin"/>
            </w:r>
            <w:r w:rsidRPr="0022156D">
              <w:rPr>
                <w:rFonts w:cs="Arial"/>
                <w:noProof/>
                <w:webHidden/>
              </w:rPr>
              <w:instrText xml:space="preserve"> PAGEREF _Toc142085218 \h </w:instrText>
            </w:r>
            <w:r w:rsidRPr="0022156D">
              <w:rPr>
                <w:rFonts w:cs="Arial"/>
                <w:noProof/>
                <w:webHidden/>
              </w:rPr>
            </w:r>
            <w:r w:rsidRPr="0022156D">
              <w:rPr>
                <w:rFonts w:cs="Arial"/>
                <w:noProof/>
                <w:webHidden/>
              </w:rPr>
              <w:fldChar w:fldCharType="separate"/>
            </w:r>
            <w:r w:rsidRPr="0022156D">
              <w:rPr>
                <w:rFonts w:cs="Arial"/>
                <w:noProof/>
                <w:webHidden/>
              </w:rPr>
              <w:t>1</w:t>
            </w:r>
            <w:r w:rsidRPr="0022156D">
              <w:rPr>
                <w:rFonts w:cs="Arial"/>
                <w:noProof/>
                <w:webHidden/>
              </w:rPr>
              <w:fldChar w:fldCharType="end"/>
            </w:r>
          </w:hyperlink>
        </w:p>
        <w:p w14:paraId="4143414C" w14:textId="1B6F6C20" w:rsidR="002640E8" w:rsidRPr="0022156D" w:rsidRDefault="00FC5D80">
          <w:pPr>
            <w:pStyle w:val="TOC1"/>
            <w:tabs>
              <w:tab w:val="right" w:leader="dot" w:pos="9350"/>
            </w:tabs>
            <w:rPr>
              <w:rFonts w:eastAsiaTheme="minorEastAsia" w:cs="Arial"/>
              <w:noProof/>
              <w:color w:val="auto"/>
              <w:lang w:eastAsia="en-GB"/>
            </w:rPr>
          </w:pPr>
          <w:hyperlink w:anchor="_Toc142085219" w:history="1">
            <w:r w:rsidR="003809F9" w:rsidRPr="0022156D">
              <w:rPr>
                <w:rStyle w:val="Hyperlink"/>
                <w:rFonts w:cs="Arial"/>
                <w:noProof/>
              </w:rPr>
              <w:t>1. EasyJet airline Overview</w:t>
            </w:r>
            <w:r w:rsidR="003809F9" w:rsidRPr="0022156D">
              <w:rPr>
                <w:rFonts w:cs="Arial"/>
                <w:noProof/>
                <w:webHidden/>
              </w:rPr>
              <w:tab/>
            </w:r>
            <w:r w:rsidR="003809F9" w:rsidRPr="0022156D">
              <w:rPr>
                <w:rFonts w:cs="Arial"/>
                <w:noProof/>
                <w:webHidden/>
              </w:rPr>
              <w:fldChar w:fldCharType="begin"/>
            </w:r>
            <w:r w:rsidR="003809F9" w:rsidRPr="0022156D">
              <w:rPr>
                <w:rFonts w:cs="Arial"/>
                <w:noProof/>
                <w:webHidden/>
              </w:rPr>
              <w:instrText xml:space="preserve"> PAGEREF _Toc142085219 \h </w:instrText>
            </w:r>
            <w:r w:rsidR="003809F9" w:rsidRPr="0022156D">
              <w:rPr>
                <w:rFonts w:cs="Arial"/>
                <w:noProof/>
                <w:webHidden/>
              </w:rPr>
            </w:r>
            <w:r w:rsidR="003809F9" w:rsidRPr="0022156D">
              <w:rPr>
                <w:rFonts w:cs="Arial"/>
                <w:noProof/>
                <w:webHidden/>
              </w:rPr>
              <w:fldChar w:fldCharType="separate"/>
            </w:r>
            <w:r w:rsidR="003809F9" w:rsidRPr="0022156D">
              <w:rPr>
                <w:rFonts w:cs="Arial"/>
                <w:noProof/>
                <w:webHidden/>
              </w:rPr>
              <w:t>2</w:t>
            </w:r>
            <w:r w:rsidR="003809F9" w:rsidRPr="0022156D">
              <w:rPr>
                <w:rFonts w:cs="Arial"/>
                <w:noProof/>
                <w:webHidden/>
              </w:rPr>
              <w:fldChar w:fldCharType="end"/>
            </w:r>
          </w:hyperlink>
        </w:p>
        <w:p w14:paraId="4C2CE2D7" w14:textId="4DB794E1" w:rsidR="002640E8" w:rsidRPr="0022156D" w:rsidRDefault="00FC5D80">
          <w:pPr>
            <w:pStyle w:val="TOC1"/>
            <w:tabs>
              <w:tab w:val="right" w:leader="dot" w:pos="9350"/>
            </w:tabs>
            <w:rPr>
              <w:rFonts w:eastAsiaTheme="minorEastAsia" w:cs="Arial"/>
              <w:noProof/>
              <w:color w:val="auto"/>
              <w:lang w:eastAsia="en-GB"/>
            </w:rPr>
          </w:pPr>
          <w:hyperlink w:anchor="_Toc142085220" w:history="1">
            <w:r w:rsidR="003809F9" w:rsidRPr="0022156D">
              <w:rPr>
                <w:rStyle w:val="Hyperlink"/>
                <w:rFonts w:cs="Arial"/>
                <w:noProof/>
              </w:rPr>
              <w:t>2. The relationship between the organisational culture and structure of Easy Jet and how these impact achieving financial and non-financial performance.</w:t>
            </w:r>
            <w:r w:rsidR="003809F9" w:rsidRPr="0022156D">
              <w:rPr>
                <w:rFonts w:cs="Arial"/>
                <w:noProof/>
                <w:webHidden/>
              </w:rPr>
              <w:tab/>
            </w:r>
            <w:r w:rsidR="003809F9" w:rsidRPr="0022156D">
              <w:rPr>
                <w:rFonts w:cs="Arial"/>
                <w:noProof/>
                <w:webHidden/>
              </w:rPr>
              <w:fldChar w:fldCharType="begin"/>
            </w:r>
            <w:r w:rsidR="003809F9" w:rsidRPr="0022156D">
              <w:rPr>
                <w:rFonts w:cs="Arial"/>
                <w:noProof/>
                <w:webHidden/>
              </w:rPr>
              <w:instrText xml:space="preserve"> PAGEREF _Toc142085220 \h </w:instrText>
            </w:r>
            <w:r w:rsidR="003809F9" w:rsidRPr="0022156D">
              <w:rPr>
                <w:rFonts w:cs="Arial"/>
                <w:noProof/>
                <w:webHidden/>
              </w:rPr>
            </w:r>
            <w:r w:rsidR="003809F9" w:rsidRPr="0022156D">
              <w:rPr>
                <w:rFonts w:cs="Arial"/>
                <w:noProof/>
                <w:webHidden/>
              </w:rPr>
              <w:fldChar w:fldCharType="separate"/>
            </w:r>
            <w:r w:rsidR="003809F9" w:rsidRPr="0022156D">
              <w:rPr>
                <w:rFonts w:cs="Arial"/>
                <w:noProof/>
                <w:webHidden/>
              </w:rPr>
              <w:t>3</w:t>
            </w:r>
            <w:r w:rsidR="003809F9" w:rsidRPr="0022156D">
              <w:rPr>
                <w:rFonts w:cs="Arial"/>
                <w:noProof/>
                <w:webHidden/>
              </w:rPr>
              <w:fldChar w:fldCharType="end"/>
            </w:r>
          </w:hyperlink>
        </w:p>
        <w:p w14:paraId="710730F6" w14:textId="5BB56C3D" w:rsidR="002640E8" w:rsidRPr="0022156D" w:rsidRDefault="00FC5D80">
          <w:pPr>
            <w:pStyle w:val="TOC2"/>
            <w:tabs>
              <w:tab w:val="right" w:leader="dot" w:pos="9350"/>
            </w:tabs>
            <w:rPr>
              <w:rFonts w:cs="Arial"/>
              <w:noProof/>
            </w:rPr>
          </w:pPr>
          <w:hyperlink w:anchor="_Toc142085221" w:history="1">
            <w:r w:rsidR="003809F9" w:rsidRPr="0022156D">
              <w:rPr>
                <w:rStyle w:val="Hyperlink"/>
                <w:rFonts w:cs="Arial"/>
                <w:noProof/>
              </w:rPr>
              <w:t>2.1 The relationship between organisational culture and structure of Easy jet</w:t>
            </w:r>
            <w:r w:rsidR="003809F9" w:rsidRPr="0022156D">
              <w:rPr>
                <w:rFonts w:cs="Arial"/>
                <w:noProof/>
                <w:webHidden/>
              </w:rPr>
              <w:tab/>
            </w:r>
            <w:r w:rsidR="003809F9" w:rsidRPr="0022156D">
              <w:rPr>
                <w:rFonts w:cs="Arial"/>
                <w:noProof/>
                <w:webHidden/>
              </w:rPr>
              <w:fldChar w:fldCharType="begin"/>
            </w:r>
            <w:r w:rsidR="003809F9" w:rsidRPr="0022156D">
              <w:rPr>
                <w:rFonts w:cs="Arial"/>
                <w:noProof/>
                <w:webHidden/>
              </w:rPr>
              <w:instrText xml:space="preserve"> PAGEREF _Toc142085221 \h </w:instrText>
            </w:r>
            <w:r w:rsidR="003809F9" w:rsidRPr="0022156D">
              <w:rPr>
                <w:rFonts w:cs="Arial"/>
                <w:noProof/>
                <w:webHidden/>
              </w:rPr>
            </w:r>
            <w:r w:rsidR="003809F9" w:rsidRPr="0022156D">
              <w:rPr>
                <w:rFonts w:cs="Arial"/>
                <w:noProof/>
                <w:webHidden/>
              </w:rPr>
              <w:fldChar w:fldCharType="separate"/>
            </w:r>
            <w:r w:rsidR="003809F9" w:rsidRPr="0022156D">
              <w:rPr>
                <w:rFonts w:cs="Arial"/>
                <w:noProof/>
                <w:webHidden/>
              </w:rPr>
              <w:t>3</w:t>
            </w:r>
            <w:r w:rsidR="003809F9" w:rsidRPr="0022156D">
              <w:rPr>
                <w:rFonts w:cs="Arial"/>
                <w:noProof/>
                <w:webHidden/>
              </w:rPr>
              <w:fldChar w:fldCharType="end"/>
            </w:r>
          </w:hyperlink>
        </w:p>
        <w:p w14:paraId="3BEE4BEC" w14:textId="5FB7DFE9" w:rsidR="002640E8" w:rsidRPr="0022156D" w:rsidRDefault="00FC5D80">
          <w:pPr>
            <w:pStyle w:val="TOC2"/>
            <w:tabs>
              <w:tab w:val="right" w:leader="dot" w:pos="9350"/>
            </w:tabs>
            <w:rPr>
              <w:rFonts w:cs="Arial"/>
              <w:noProof/>
            </w:rPr>
          </w:pPr>
          <w:hyperlink w:anchor="_Toc142085222" w:history="1">
            <w:r w:rsidR="003809F9" w:rsidRPr="0022156D">
              <w:rPr>
                <w:rStyle w:val="Hyperlink"/>
                <w:rFonts w:cs="Arial"/>
                <w:noProof/>
              </w:rPr>
              <w:t>2.2 The impact of organizational culture and structure on achieving financial and non-financial performance for EasyJet</w:t>
            </w:r>
            <w:r w:rsidR="003809F9" w:rsidRPr="0022156D">
              <w:rPr>
                <w:rFonts w:cs="Arial"/>
                <w:noProof/>
                <w:webHidden/>
              </w:rPr>
              <w:tab/>
            </w:r>
            <w:r w:rsidR="003809F9" w:rsidRPr="0022156D">
              <w:rPr>
                <w:rFonts w:cs="Arial"/>
                <w:noProof/>
                <w:webHidden/>
              </w:rPr>
              <w:fldChar w:fldCharType="begin"/>
            </w:r>
            <w:r w:rsidR="003809F9" w:rsidRPr="0022156D">
              <w:rPr>
                <w:rFonts w:cs="Arial"/>
                <w:noProof/>
                <w:webHidden/>
              </w:rPr>
              <w:instrText xml:space="preserve"> PAGEREF _Toc142085222 \h </w:instrText>
            </w:r>
            <w:r w:rsidR="003809F9" w:rsidRPr="0022156D">
              <w:rPr>
                <w:rFonts w:cs="Arial"/>
                <w:noProof/>
                <w:webHidden/>
              </w:rPr>
            </w:r>
            <w:r w:rsidR="003809F9" w:rsidRPr="0022156D">
              <w:rPr>
                <w:rFonts w:cs="Arial"/>
                <w:noProof/>
                <w:webHidden/>
              </w:rPr>
              <w:fldChar w:fldCharType="separate"/>
            </w:r>
            <w:r w:rsidR="003809F9" w:rsidRPr="0022156D">
              <w:rPr>
                <w:rFonts w:cs="Arial"/>
                <w:noProof/>
                <w:webHidden/>
              </w:rPr>
              <w:t>4</w:t>
            </w:r>
            <w:r w:rsidR="003809F9" w:rsidRPr="0022156D">
              <w:rPr>
                <w:rFonts w:cs="Arial"/>
                <w:noProof/>
                <w:webHidden/>
              </w:rPr>
              <w:fldChar w:fldCharType="end"/>
            </w:r>
          </w:hyperlink>
        </w:p>
        <w:p w14:paraId="3FE36EA2" w14:textId="04BD285A" w:rsidR="002640E8" w:rsidRPr="0022156D" w:rsidRDefault="00FC5D80">
          <w:pPr>
            <w:pStyle w:val="TOC1"/>
            <w:tabs>
              <w:tab w:val="right" w:leader="dot" w:pos="9350"/>
            </w:tabs>
            <w:rPr>
              <w:rFonts w:eastAsiaTheme="minorEastAsia" w:cs="Arial"/>
              <w:noProof/>
              <w:color w:val="auto"/>
              <w:lang w:eastAsia="en-GB"/>
            </w:rPr>
          </w:pPr>
          <w:hyperlink w:anchor="_Toc142085223" w:history="1">
            <w:r w:rsidR="003809F9" w:rsidRPr="0022156D">
              <w:rPr>
                <w:rStyle w:val="Hyperlink"/>
                <w:rFonts w:cs="Arial"/>
                <w:noProof/>
              </w:rPr>
              <w:t>3. The broader environment of EasyJet Plc</w:t>
            </w:r>
            <w:r w:rsidR="003809F9" w:rsidRPr="0022156D">
              <w:rPr>
                <w:rFonts w:cs="Arial"/>
                <w:noProof/>
                <w:webHidden/>
              </w:rPr>
              <w:tab/>
            </w:r>
            <w:r w:rsidR="003809F9" w:rsidRPr="0022156D">
              <w:rPr>
                <w:rFonts w:cs="Arial"/>
                <w:noProof/>
                <w:webHidden/>
              </w:rPr>
              <w:fldChar w:fldCharType="begin"/>
            </w:r>
            <w:r w:rsidR="003809F9" w:rsidRPr="0022156D">
              <w:rPr>
                <w:rFonts w:cs="Arial"/>
                <w:noProof/>
                <w:webHidden/>
              </w:rPr>
              <w:instrText xml:space="preserve"> PAGEREF _Toc142085223 \h </w:instrText>
            </w:r>
            <w:r w:rsidR="003809F9" w:rsidRPr="0022156D">
              <w:rPr>
                <w:rFonts w:cs="Arial"/>
                <w:noProof/>
                <w:webHidden/>
              </w:rPr>
            </w:r>
            <w:r w:rsidR="003809F9" w:rsidRPr="0022156D">
              <w:rPr>
                <w:rFonts w:cs="Arial"/>
                <w:noProof/>
                <w:webHidden/>
              </w:rPr>
              <w:fldChar w:fldCharType="separate"/>
            </w:r>
            <w:r w:rsidR="003809F9" w:rsidRPr="0022156D">
              <w:rPr>
                <w:rFonts w:cs="Arial"/>
                <w:noProof/>
                <w:webHidden/>
              </w:rPr>
              <w:t>7</w:t>
            </w:r>
            <w:r w:rsidR="003809F9" w:rsidRPr="0022156D">
              <w:rPr>
                <w:rFonts w:cs="Arial"/>
                <w:noProof/>
                <w:webHidden/>
              </w:rPr>
              <w:fldChar w:fldCharType="end"/>
            </w:r>
          </w:hyperlink>
        </w:p>
        <w:p w14:paraId="131804C9" w14:textId="5F51F130" w:rsidR="002640E8" w:rsidRPr="0022156D" w:rsidRDefault="00FC5D80">
          <w:pPr>
            <w:pStyle w:val="TOC2"/>
            <w:tabs>
              <w:tab w:val="right" w:leader="dot" w:pos="9350"/>
            </w:tabs>
            <w:rPr>
              <w:rFonts w:cs="Arial"/>
              <w:noProof/>
            </w:rPr>
          </w:pPr>
          <w:hyperlink w:anchor="_Toc142085224" w:history="1">
            <w:r w:rsidR="003809F9" w:rsidRPr="0022156D">
              <w:rPr>
                <w:rStyle w:val="Hyperlink"/>
                <w:rFonts w:cs="Arial"/>
                <w:noProof/>
              </w:rPr>
              <w:t>3.1 PESTE Analysis of EasyJet</w:t>
            </w:r>
            <w:r w:rsidR="003809F9" w:rsidRPr="0022156D">
              <w:rPr>
                <w:rFonts w:cs="Arial"/>
                <w:noProof/>
                <w:webHidden/>
              </w:rPr>
              <w:tab/>
            </w:r>
            <w:r w:rsidR="003809F9" w:rsidRPr="0022156D">
              <w:rPr>
                <w:rFonts w:cs="Arial"/>
                <w:noProof/>
                <w:webHidden/>
              </w:rPr>
              <w:fldChar w:fldCharType="begin"/>
            </w:r>
            <w:r w:rsidR="003809F9" w:rsidRPr="0022156D">
              <w:rPr>
                <w:rFonts w:cs="Arial"/>
                <w:noProof/>
                <w:webHidden/>
              </w:rPr>
              <w:instrText xml:space="preserve"> PAGEREF _Toc142085224 \h </w:instrText>
            </w:r>
            <w:r w:rsidR="003809F9" w:rsidRPr="0022156D">
              <w:rPr>
                <w:rFonts w:cs="Arial"/>
                <w:noProof/>
                <w:webHidden/>
              </w:rPr>
            </w:r>
            <w:r w:rsidR="003809F9" w:rsidRPr="0022156D">
              <w:rPr>
                <w:rFonts w:cs="Arial"/>
                <w:noProof/>
                <w:webHidden/>
              </w:rPr>
              <w:fldChar w:fldCharType="separate"/>
            </w:r>
            <w:r w:rsidR="003809F9" w:rsidRPr="0022156D">
              <w:rPr>
                <w:rFonts w:cs="Arial"/>
                <w:noProof/>
                <w:webHidden/>
              </w:rPr>
              <w:t>7</w:t>
            </w:r>
            <w:r w:rsidR="003809F9" w:rsidRPr="0022156D">
              <w:rPr>
                <w:rFonts w:cs="Arial"/>
                <w:noProof/>
                <w:webHidden/>
              </w:rPr>
              <w:fldChar w:fldCharType="end"/>
            </w:r>
          </w:hyperlink>
        </w:p>
        <w:p w14:paraId="1B7C54E2" w14:textId="5065BBC2" w:rsidR="002640E8" w:rsidRPr="0022156D" w:rsidRDefault="00FC5D80">
          <w:pPr>
            <w:pStyle w:val="TOC2"/>
            <w:tabs>
              <w:tab w:val="right" w:leader="dot" w:pos="9350"/>
            </w:tabs>
            <w:rPr>
              <w:rFonts w:cs="Arial"/>
              <w:noProof/>
            </w:rPr>
          </w:pPr>
          <w:hyperlink w:anchor="_Toc142085225" w:history="1">
            <w:r w:rsidR="003809F9" w:rsidRPr="0022156D">
              <w:rPr>
                <w:rStyle w:val="Hyperlink"/>
                <w:rFonts w:cs="Arial"/>
                <w:noProof/>
              </w:rPr>
              <w:t>3.2 Porter's Five Forces model analysis of EasyJet Plc</w:t>
            </w:r>
            <w:r w:rsidR="003809F9" w:rsidRPr="0022156D">
              <w:rPr>
                <w:rFonts w:cs="Arial"/>
                <w:noProof/>
                <w:webHidden/>
              </w:rPr>
              <w:tab/>
            </w:r>
            <w:r w:rsidR="003809F9" w:rsidRPr="0022156D">
              <w:rPr>
                <w:rFonts w:cs="Arial"/>
                <w:noProof/>
                <w:webHidden/>
              </w:rPr>
              <w:fldChar w:fldCharType="begin"/>
            </w:r>
            <w:r w:rsidR="003809F9" w:rsidRPr="0022156D">
              <w:rPr>
                <w:rFonts w:cs="Arial"/>
                <w:noProof/>
                <w:webHidden/>
              </w:rPr>
              <w:instrText xml:space="preserve"> PAGEREF _Toc142085225 \h </w:instrText>
            </w:r>
            <w:r w:rsidR="003809F9" w:rsidRPr="0022156D">
              <w:rPr>
                <w:rFonts w:cs="Arial"/>
                <w:noProof/>
                <w:webHidden/>
              </w:rPr>
            </w:r>
            <w:r w:rsidR="003809F9" w:rsidRPr="0022156D">
              <w:rPr>
                <w:rFonts w:cs="Arial"/>
                <w:noProof/>
                <w:webHidden/>
              </w:rPr>
              <w:fldChar w:fldCharType="separate"/>
            </w:r>
            <w:r w:rsidR="003809F9" w:rsidRPr="0022156D">
              <w:rPr>
                <w:rFonts w:cs="Arial"/>
                <w:noProof/>
                <w:webHidden/>
              </w:rPr>
              <w:t>8</w:t>
            </w:r>
            <w:r w:rsidR="003809F9" w:rsidRPr="0022156D">
              <w:rPr>
                <w:rFonts w:cs="Arial"/>
                <w:noProof/>
                <w:webHidden/>
              </w:rPr>
              <w:fldChar w:fldCharType="end"/>
            </w:r>
          </w:hyperlink>
        </w:p>
        <w:p w14:paraId="0BD12EFB" w14:textId="48890FD0" w:rsidR="002640E8" w:rsidRPr="0022156D" w:rsidRDefault="00FC5D80">
          <w:pPr>
            <w:pStyle w:val="TOC2"/>
            <w:tabs>
              <w:tab w:val="right" w:leader="dot" w:pos="9350"/>
            </w:tabs>
            <w:rPr>
              <w:rFonts w:cs="Arial"/>
              <w:noProof/>
            </w:rPr>
          </w:pPr>
          <w:hyperlink w:anchor="_Toc142085226" w:history="1">
            <w:r w:rsidR="003809F9" w:rsidRPr="0022156D">
              <w:rPr>
                <w:rStyle w:val="Hyperlink"/>
                <w:rFonts w:cs="Arial"/>
                <w:noProof/>
              </w:rPr>
              <w:t>3.3 Key drivers for the change in working practices/approaches at EasyJet Plc</w:t>
            </w:r>
            <w:r w:rsidR="003809F9" w:rsidRPr="0022156D">
              <w:rPr>
                <w:rFonts w:cs="Arial"/>
                <w:noProof/>
                <w:webHidden/>
              </w:rPr>
              <w:tab/>
            </w:r>
            <w:r w:rsidR="003809F9" w:rsidRPr="0022156D">
              <w:rPr>
                <w:rFonts w:cs="Arial"/>
                <w:noProof/>
                <w:webHidden/>
              </w:rPr>
              <w:fldChar w:fldCharType="begin"/>
            </w:r>
            <w:r w:rsidR="003809F9" w:rsidRPr="0022156D">
              <w:rPr>
                <w:rFonts w:cs="Arial"/>
                <w:noProof/>
                <w:webHidden/>
              </w:rPr>
              <w:instrText xml:space="preserve"> PAGEREF _Toc142085226 \h </w:instrText>
            </w:r>
            <w:r w:rsidR="003809F9" w:rsidRPr="0022156D">
              <w:rPr>
                <w:rFonts w:cs="Arial"/>
                <w:noProof/>
                <w:webHidden/>
              </w:rPr>
            </w:r>
            <w:r w:rsidR="003809F9" w:rsidRPr="0022156D">
              <w:rPr>
                <w:rFonts w:cs="Arial"/>
                <w:noProof/>
                <w:webHidden/>
              </w:rPr>
              <w:fldChar w:fldCharType="separate"/>
            </w:r>
            <w:r w:rsidR="003809F9" w:rsidRPr="0022156D">
              <w:rPr>
                <w:rFonts w:cs="Arial"/>
                <w:noProof/>
                <w:webHidden/>
              </w:rPr>
              <w:t>10</w:t>
            </w:r>
            <w:r w:rsidR="003809F9" w:rsidRPr="0022156D">
              <w:rPr>
                <w:rFonts w:cs="Arial"/>
                <w:noProof/>
                <w:webHidden/>
              </w:rPr>
              <w:fldChar w:fldCharType="end"/>
            </w:r>
          </w:hyperlink>
        </w:p>
        <w:p w14:paraId="73041498" w14:textId="48EED2C8" w:rsidR="002640E8" w:rsidRPr="0022156D" w:rsidRDefault="00FC5D80">
          <w:pPr>
            <w:pStyle w:val="TOC1"/>
            <w:tabs>
              <w:tab w:val="right" w:leader="dot" w:pos="9350"/>
            </w:tabs>
            <w:rPr>
              <w:rFonts w:eastAsiaTheme="minorEastAsia" w:cs="Arial"/>
              <w:noProof/>
              <w:color w:val="auto"/>
              <w:lang w:eastAsia="en-GB"/>
            </w:rPr>
          </w:pPr>
          <w:hyperlink w:anchor="_Toc142085227" w:history="1">
            <w:r w:rsidR="003809F9" w:rsidRPr="0022156D">
              <w:rPr>
                <w:rStyle w:val="Hyperlink"/>
                <w:rFonts w:cs="Arial"/>
                <w:noProof/>
              </w:rPr>
              <w:t>4. EasyJet Plc demonstrating ethical approaches as part of its organizational culture</w:t>
            </w:r>
            <w:r w:rsidR="003809F9" w:rsidRPr="0022156D">
              <w:rPr>
                <w:rFonts w:cs="Arial"/>
                <w:noProof/>
                <w:webHidden/>
              </w:rPr>
              <w:tab/>
            </w:r>
            <w:r w:rsidR="003809F9" w:rsidRPr="0022156D">
              <w:rPr>
                <w:rFonts w:cs="Arial"/>
                <w:noProof/>
                <w:webHidden/>
              </w:rPr>
              <w:fldChar w:fldCharType="begin"/>
            </w:r>
            <w:r w:rsidR="003809F9" w:rsidRPr="0022156D">
              <w:rPr>
                <w:rFonts w:cs="Arial"/>
                <w:noProof/>
                <w:webHidden/>
              </w:rPr>
              <w:instrText xml:space="preserve"> PAGEREF _Toc142085227 \h </w:instrText>
            </w:r>
            <w:r w:rsidR="003809F9" w:rsidRPr="0022156D">
              <w:rPr>
                <w:rFonts w:cs="Arial"/>
                <w:noProof/>
                <w:webHidden/>
              </w:rPr>
            </w:r>
            <w:r w:rsidR="003809F9" w:rsidRPr="0022156D">
              <w:rPr>
                <w:rFonts w:cs="Arial"/>
                <w:noProof/>
                <w:webHidden/>
              </w:rPr>
              <w:fldChar w:fldCharType="separate"/>
            </w:r>
            <w:r w:rsidR="003809F9" w:rsidRPr="0022156D">
              <w:rPr>
                <w:rFonts w:cs="Arial"/>
                <w:noProof/>
                <w:webHidden/>
              </w:rPr>
              <w:t>12</w:t>
            </w:r>
            <w:r w:rsidR="003809F9" w:rsidRPr="0022156D">
              <w:rPr>
                <w:rFonts w:cs="Arial"/>
                <w:noProof/>
                <w:webHidden/>
              </w:rPr>
              <w:fldChar w:fldCharType="end"/>
            </w:r>
          </w:hyperlink>
        </w:p>
        <w:p w14:paraId="7E96FB02" w14:textId="7A4766A7" w:rsidR="002640E8" w:rsidRPr="0022156D" w:rsidRDefault="00FC5D80">
          <w:pPr>
            <w:pStyle w:val="TOC1"/>
            <w:tabs>
              <w:tab w:val="right" w:leader="dot" w:pos="9350"/>
            </w:tabs>
            <w:rPr>
              <w:rFonts w:eastAsiaTheme="minorEastAsia" w:cs="Arial"/>
              <w:noProof/>
              <w:color w:val="auto"/>
              <w:lang w:eastAsia="en-GB"/>
            </w:rPr>
          </w:pPr>
          <w:hyperlink w:anchor="_Toc142085228" w:history="1">
            <w:r w:rsidR="003809F9" w:rsidRPr="0022156D">
              <w:rPr>
                <w:rStyle w:val="Hyperlink"/>
                <w:rFonts w:cs="Arial"/>
                <w:noProof/>
              </w:rPr>
              <w:t>5. Recommendations for Easy Jet Plc to improve its performances</w:t>
            </w:r>
            <w:r w:rsidR="003809F9" w:rsidRPr="0022156D">
              <w:rPr>
                <w:rFonts w:cs="Arial"/>
                <w:noProof/>
                <w:webHidden/>
              </w:rPr>
              <w:tab/>
            </w:r>
            <w:r w:rsidR="003809F9" w:rsidRPr="0022156D">
              <w:rPr>
                <w:rFonts w:cs="Arial"/>
                <w:noProof/>
                <w:webHidden/>
              </w:rPr>
              <w:fldChar w:fldCharType="begin"/>
            </w:r>
            <w:r w:rsidR="003809F9" w:rsidRPr="0022156D">
              <w:rPr>
                <w:rFonts w:cs="Arial"/>
                <w:noProof/>
                <w:webHidden/>
              </w:rPr>
              <w:instrText xml:space="preserve"> PAGEREF _Toc142085228 \h </w:instrText>
            </w:r>
            <w:r w:rsidR="003809F9" w:rsidRPr="0022156D">
              <w:rPr>
                <w:rFonts w:cs="Arial"/>
                <w:noProof/>
                <w:webHidden/>
              </w:rPr>
            </w:r>
            <w:r w:rsidR="003809F9" w:rsidRPr="0022156D">
              <w:rPr>
                <w:rFonts w:cs="Arial"/>
                <w:noProof/>
                <w:webHidden/>
              </w:rPr>
              <w:fldChar w:fldCharType="separate"/>
            </w:r>
            <w:r w:rsidR="003809F9" w:rsidRPr="0022156D">
              <w:rPr>
                <w:rFonts w:cs="Arial"/>
                <w:noProof/>
                <w:webHidden/>
              </w:rPr>
              <w:t>14</w:t>
            </w:r>
            <w:r w:rsidR="003809F9" w:rsidRPr="0022156D">
              <w:rPr>
                <w:rFonts w:cs="Arial"/>
                <w:noProof/>
                <w:webHidden/>
              </w:rPr>
              <w:fldChar w:fldCharType="end"/>
            </w:r>
          </w:hyperlink>
        </w:p>
        <w:p w14:paraId="01287C3C" w14:textId="1CFBFF7F" w:rsidR="002640E8" w:rsidRPr="0022156D" w:rsidRDefault="00FC5D80">
          <w:pPr>
            <w:pStyle w:val="TOC1"/>
            <w:tabs>
              <w:tab w:val="right" w:leader="dot" w:pos="9350"/>
            </w:tabs>
            <w:rPr>
              <w:rFonts w:eastAsiaTheme="minorEastAsia" w:cs="Arial"/>
              <w:noProof/>
              <w:color w:val="auto"/>
              <w:lang w:eastAsia="en-GB"/>
            </w:rPr>
          </w:pPr>
          <w:hyperlink w:anchor="_Toc142085229" w:history="1">
            <w:r w:rsidR="003809F9" w:rsidRPr="0022156D">
              <w:rPr>
                <w:rStyle w:val="Hyperlink"/>
                <w:rFonts w:cs="Arial"/>
                <w:noProof/>
              </w:rPr>
              <w:t>Conclusion</w:t>
            </w:r>
            <w:r w:rsidR="003809F9" w:rsidRPr="0022156D">
              <w:rPr>
                <w:rFonts w:cs="Arial"/>
                <w:noProof/>
                <w:webHidden/>
              </w:rPr>
              <w:tab/>
            </w:r>
            <w:r w:rsidR="003809F9" w:rsidRPr="0022156D">
              <w:rPr>
                <w:rFonts w:cs="Arial"/>
                <w:noProof/>
                <w:webHidden/>
              </w:rPr>
              <w:fldChar w:fldCharType="begin"/>
            </w:r>
            <w:r w:rsidR="003809F9" w:rsidRPr="0022156D">
              <w:rPr>
                <w:rFonts w:cs="Arial"/>
                <w:noProof/>
                <w:webHidden/>
              </w:rPr>
              <w:instrText xml:space="preserve"> PAGEREF _Toc142085229 \h </w:instrText>
            </w:r>
            <w:r w:rsidR="003809F9" w:rsidRPr="0022156D">
              <w:rPr>
                <w:rFonts w:cs="Arial"/>
                <w:noProof/>
                <w:webHidden/>
              </w:rPr>
            </w:r>
            <w:r w:rsidR="003809F9" w:rsidRPr="0022156D">
              <w:rPr>
                <w:rFonts w:cs="Arial"/>
                <w:noProof/>
                <w:webHidden/>
              </w:rPr>
              <w:fldChar w:fldCharType="separate"/>
            </w:r>
            <w:r w:rsidR="003809F9" w:rsidRPr="0022156D">
              <w:rPr>
                <w:rFonts w:cs="Arial"/>
                <w:noProof/>
                <w:webHidden/>
              </w:rPr>
              <w:t>16</w:t>
            </w:r>
            <w:r w:rsidR="003809F9" w:rsidRPr="0022156D">
              <w:rPr>
                <w:rFonts w:cs="Arial"/>
                <w:noProof/>
                <w:webHidden/>
              </w:rPr>
              <w:fldChar w:fldCharType="end"/>
            </w:r>
          </w:hyperlink>
        </w:p>
        <w:p w14:paraId="0932AAB2" w14:textId="345BA0ED" w:rsidR="002640E8" w:rsidRPr="0022156D" w:rsidRDefault="00FC5D80">
          <w:pPr>
            <w:pStyle w:val="TOC1"/>
            <w:tabs>
              <w:tab w:val="right" w:leader="dot" w:pos="9350"/>
            </w:tabs>
            <w:rPr>
              <w:rFonts w:eastAsiaTheme="minorEastAsia" w:cs="Arial"/>
              <w:noProof/>
              <w:color w:val="auto"/>
              <w:lang w:eastAsia="en-GB"/>
            </w:rPr>
          </w:pPr>
          <w:hyperlink w:anchor="_Toc142085230" w:history="1">
            <w:r w:rsidR="003809F9" w:rsidRPr="0022156D">
              <w:rPr>
                <w:rStyle w:val="Hyperlink"/>
                <w:rFonts w:cs="Arial"/>
                <w:noProof/>
              </w:rPr>
              <w:t>Reference</w:t>
            </w:r>
            <w:r w:rsidR="003809F9" w:rsidRPr="0022156D">
              <w:rPr>
                <w:rFonts w:cs="Arial"/>
                <w:noProof/>
                <w:webHidden/>
              </w:rPr>
              <w:tab/>
            </w:r>
            <w:r w:rsidR="003809F9" w:rsidRPr="0022156D">
              <w:rPr>
                <w:rFonts w:cs="Arial"/>
                <w:noProof/>
                <w:webHidden/>
              </w:rPr>
              <w:fldChar w:fldCharType="begin"/>
            </w:r>
            <w:r w:rsidR="003809F9" w:rsidRPr="0022156D">
              <w:rPr>
                <w:rFonts w:cs="Arial"/>
                <w:noProof/>
                <w:webHidden/>
              </w:rPr>
              <w:instrText xml:space="preserve"> PAGEREF _Toc142085230 \h </w:instrText>
            </w:r>
            <w:r w:rsidR="003809F9" w:rsidRPr="0022156D">
              <w:rPr>
                <w:rFonts w:cs="Arial"/>
                <w:noProof/>
                <w:webHidden/>
              </w:rPr>
            </w:r>
            <w:r w:rsidR="003809F9" w:rsidRPr="0022156D">
              <w:rPr>
                <w:rFonts w:cs="Arial"/>
                <w:noProof/>
                <w:webHidden/>
              </w:rPr>
              <w:fldChar w:fldCharType="separate"/>
            </w:r>
            <w:r w:rsidR="003809F9" w:rsidRPr="0022156D">
              <w:rPr>
                <w:rFonts w:cs="Arial"/>
                <w:noProof/>
                <w:webHidden/>
              </w:rPr>
              <w:t>17</w:t>
            </w:r>
            <w:r w:rsidR="003809F9" w:rsidRPr="0022156D">
              <w:rPr>
                <w:rFonts w:cs="Arial"/>
                <w:noProof/>
                <w:webHidden/>
              </w:rPr>
              <w:fldChar w:fldCharType="end"/>
            </w:r>
          </w:hyperlink>
        </w:p>
        <w:p w14:paraId="11FB9FCD" w14:textId="0C73615E" w:rsidR="001834FC" w:rsidRPr="0022156D" w:rsidRDefault="003809F9">
          <w:pPr>
            <w:rPr>
              <w:rFonts w:cs="Arial"/>
            </w:rPr>
          </w:pPr>
          <w:r w:rsidRPr="0022156D">
            <w:rPr>
              <w:rFonts w:cs="Arial"/>
              <w:b/>
              <w:bCs/>
              <w:noProof/>
            </w:rPr>
            <w:fldChar w:fldCharType="end"/>
          </w:r>
        </w:p>
      </w:sdtContent>
    </w:sdt>
    <w:p w14:paraId="0E64312A" w14:textId="73F329D3" w:rsidR="001834FC" w:rsidRPr="0022156D" w:rsidRDefault="001834FC">
      <w:pPr>
        <w:rPr>
          <w:rFonts w:cs="Arial"/>
        </w:rPr>
      </w:pPr>
    </w:p>
    <w:p w14:paraId="52988457" w14:textId="77777777" w:rsidR="001834FC" w:rsidRPr="0022156D" w:rsidRDefault="003809F9">
      <w:pPr>
        <w:rPr>
          <w:rFonts w:cs="Arial"/>
        </w:rPr>
      </w:pPr>
      <w:r w:rsidRPr="0022156D">
        <w:rPr>
          <w:rFonts w:cs="Arial"/>
        </w:rPr>
        <w:br w:type="page"/>
      </w:r>
    </w:p>
    <w:p w14:paraId="0BEB37EE" w14:textId="77777777" w:rsidR="001834FC" w:rsidRPr="0022156D" w:rsidRDefault="001834FC" w:rsidP="001834FC">
      <w:pPr>
        <w:pStyle w:val="Heading1"/>
        <w:rPr>
          <w:rFonts w:ascii="Arial" w:hAnsi="Arial" w:cs="Arial"/>
        </w:rPr>
        <w:sectPr w:rsidR="001834FC" w:rsidRPr="0022156D" w:rsidSect="001834FC">
          <w:footerReference w:type="default" r:id="rId7"/>
          <w:pgSz w:w="12240" w:h="15840"/>
          <w:pgMar w:top="1440" w:right="1440" w:bottom="1440" w:left="1440" w:header="720" w:footer="720" w:gutter="0"/>
          <w:pgNumType w:fmt="lowerRoman"/>
          <w:cols w:space="720"/>
          <w:docGrid w:linePitch="360"/>
        </w:sectPr>
      </w:pPr>
    </w:p>
    <w:p w14:paraId="194129F4" w14:textId="756AA5DC" w:rsidR="001834FC" w:rsidRPr="0022156D" w:rsidRDefault="003809F9" w:rsidP="001834FC">
      <w:pPr>
        <w:pStyle w:val="Heading1"/>
        <w:rPr>
          <w:rFonts w:ascii="Arial" w:hAnsi="Arial" w:cs="Arial"/>
        </w:rPr>
      </w:pPr>
      <w:bookmarkStart w:id="0" w:name="_Toc142085218"/>
      <w:r w:rsidRPr="0022156D">
        <w:rPr>
          <w:rFonts w:ascii="Arial" w:hAnsi="Arial" w:cs="Arial"/>
        </w:rPr>
        <w:lastRenderedPageBreak/>
        <w:t>Introduction</w:t>
      </w:r>
      <w:bookmarkEnd w:id="0"/>
      <w:r w:rsidRPr="0022156D">
        <w:rPr>
          <w:rFonts w:ascii="Arial" w:hAnsi="Arial" w:cs="Arial"/>
        </w:rPr>
        <w:t xml:space="preserve"> </w:t>
      </w:r>
    </w:p>
    <w:p w14:paraId="34E37DB6" w14:textId="03FCDCA0" w:rsidR="00E75FC6" w:rsidRPr="0022156D" w:rsidRDefault="003809F9" w:rsidP="00CE4E6F">
      <w:pPr>
        <w:rPr>
          <w:rFonts w:cs="Arial"/>
        </w:rPr>
      </w:pPr>
      <w:r w:rsidRPr="0022156D">
        <w:rPr>
          <w:rFonts w:cs="Arial"/>
        </w:rPr>
        <w:t>The culture of a company is like a secret cloak that helps workers feel more connected to one another and contributes to the establishment of a distinct environment for the business</w:t>
      </w:r>
      <w:r w:rsidR="0011154E" w:rsidRPr="0022156D">
        <w:rPr>
          <w:rFonts w:cs="Arial"/>
        </w:rPr>
        <w:t xml:space="preserve"> (Alvesson, 2022)</w:t>
      </w:r>
      <w:r w:rsidRPr="0022156D">
        <w:rPr>
          <w:rFonts w:cs="Arial"/>
        </w:rPr>
        <w:t xml:space="preserve">. The morality, conventions, and established practices of a society are excellent mirrors of its cultural ideals. Controlling the organization's internal environment while simultaneously reducing the impact of potential risks posed by the outside world is a smart strategy. It outlines the expected behaviours of workers, how they should interact with one another, and the many responsibilities that they are responsible for while on the job. To put it another way, corporate culture consists of the norms and values that define what is considered appropriate and inappropriate behaviour in the workplace. The purpose of this paper is to provide an explanation of the relationship link between the cultures of the organizations and the general increases in productivity. </w:t>
      </w:r>
      <w:r w:rsidRPr="0022156D">
        <w:rPr>
          <w:rFonts w:cs="Arial"/>
        </w:rPr>
        <w:br w:type="page"/>
      </w:r>
    </w:p>
    <w:p w14:paraId="3541EC40" w14:textId="02242D95" w:rsidR="00CE4E6F" w:rsidRPr="0022156D" w:rsidRDefault="003809F9" w:rsidP="00CE4E6F">
      <w:pPr>
        <w:pStyle w:val="Heading1"/>
        <w:rPr>
          <w:rFonts w:ascii="Arial" w:hAnsi="Arial" w:cs="Arial"/>
        </w:rPr>
      </w:pPr>
      <w:bookmarkStart w:id="1" w:name="_Toc142085219"/>
      <w:r w:rsidRPr="0022156D">
        <w:rPr>
          <w:rFonts w:ascii="Arial" w:hAnsi="Arial" w:cs="Arial"/>
        </w:rPr>
        <w:t>1. EasyJet Airline Overview</w:t>
      </w:r>
      <w:bookmarkEnd w:id="1"/>
    </w:p>
    <w:p w14:paraId="02823C64" w14:textId="02310A69" w:rsidR="00CE4E6F" w:rsidRPr="0022156D" w:rsidRDefault="003809F9" w:rsidP="00CE4E6F">
      <w:pPr>
        <w:rPr>
          <w:rFonts w:cs="Arial"/>
        </w:rPr>
      </w:pPr>
      <w:r w:rsidRPr="0022156D">
        <w:rPr>
          <w:rFonts w:cs="Arial"/>
        </w:rPr>
        <w:t>EasyJet is a low-cost airline that has its roots in the United Kingdom, where it was founded in 1995</w:t>
      </w:r>
      <w:r w:rsidR="0020699E" w:rsidRPr="0022156D">
        <w:rPr>
          <w:rFonts w:cs="Arial"/>
        </w:rPr>
        <w:t xml:space="preserve"> (EasyJet, 2023)</w:t>
      </w:r>
      <w:r w:rsidRPr="0022156D">
        <w:rPr>
          <w:rFonts w:cs="Arial"/>
        </w:rPr>
        <w:t>. It is one of the low-cost airlines in Europe that has the best reputation and has been around the longest. The airline has a sizable network of domestic and international routes, and it gives passengers access to a wide range of destinations throughout the continent at prices that are affordable overall. The provision of services that are as free of extraneous bells and whistles as possible is at the core of EasyJet's business model. A variety of auxiliary services, which come at an extra cost and may be purchased by passengers, provide them with the ability to personalize their travel experiences</w:t>
      </w:r>
      <w:r w:rsidR="0011154E" w:rsidRPr="0022156D">
        <w:rPr>
          <w:rFonts w:cs="Arial"/>
        </w:rPr>
        <w:t xml:space="preserve"> </w:t>
      </w:r>
      <w:r w:rsidR="0020699E" w:rsidRPr="0022156D">
        <w:rPr>
          <w:rFonts w:cs="Arial"/>
        </w:rPr>
        <w:t>(EasyJet, 2023)</w:t>
      </w:r>
      <w:r w:rsidRPr="0022156D">
        <w:rPr>
          <w:rFonts w:cs="Arial"/>
        </w:rPr>
        <w:t xml:space="preserve">. The orange livery of this airline is well-known, and the company's website as well as its mobile app make the process of booking tickets straightforward and simple. Despite the presence of other low-cost airlines, EasyJet maintained a large position in the market for airlines offering inexpensive fares. </w:t>
      </w:r>
    </w:p>
    <w:p w14:paraId="4D3EADC9" w14:textId="77777777" w:rsidR="00E75FC6" w:rsidRPr="0022156D" w:rsidRDefault="003809F9">
      <w:pPr>
        <w:spacing w:line="259" w:lineRule="auto"/>
        <w:jc w:val="left"/>
        <w:rPr>
          <w:rFonts w:cs="Arial"/>
        </w:rPr>
      </w:pPr>
      <w:r w:rsidRPr="0022156D">
        <w:rPr>
          <w:rFonts w:cs="Arial"/>
        </w:rPr>
        <w:br w:type="page"/>
      </w:r>
    </w:p>
    <w:p w14:paraId="407B5E26" w14:textId="42382B58" w:rsidR="00E75FC6" w:rsidRPr="0022156D" w:rsidRDefault="003809F9" w:rsidP="00297AFE">
      <w:pPr>
        <w:pStyle w:val="Heading1"/>
        <w:rPr>
          <w:rFonts w:ascii="Arial" w:hAnsi="Arial" w:cs="Arial"/>
        </w:rPr>
      </w:pPr>
      <w:bookmarkStart w:id="2" w:name="_Toc142085220"/>
      <w:r w:rsidRPr="0022156D">
        <w:rPr>
          <w:rFonts w:ascii="Arial" w:hAnsi="Arial" w:cs="Arial"/>
        </w:rPr>
        <w:t xml:space="preserve">2. </w:t>
      </w:r>
      <w:r w:rsidR="00CE4E6F" w:rsidRPr="0022156D">
        <w:rPr>
          <w:rFonts w:ascii="Arial" w:hAnsi="Arial" w:cs="Arial"/>
        </w:rPr>
        <w:t>T</w:t>
      </w:r>
      <w:r w:rsidRPr="0022156D">
        <w:rPr>
          <w:rFonts w:ascii="Arial" w:hAnsi="Arial" w:cs="Arial"/>
        </w:rPr>
        <w:t xml:space="preserve">he relationship between the organisational culture and structure of Easy Jet and how </w:t>
      </w:r>
      <w:r w:rsidR="000F0FF8" w:rsidRPr="0022156D">
        <w:rPr>
          <w:rFonts w:ascii="Arial" w:hAnsi="Arial" w:cs="Arial"/>
        </w:rPr>
        <w:t>this impact</w:t>
      </w:r>
      <w:r w:rsidRPr="0022156D">
        <w:rPr>
          <w:rFonts w:ascii="Arial" w:hAnsi="Arial" w:cs="Arial"/>
        </w:rPr>
        <w:t xml:space="preserve"> achieving financial and non-financial performance.</w:t>
      </w:r>
      <w:bookmarkEnd w:id="2"/>
    </w:p>
    <w:p w14:paraId="4CC3BFB7" w14:textId="30CDAADF" w:rsidR="00E75FC6" w:rsidRPr="0022156D" w:rsidRDefault="003809F9" w:rsidP="00297AFE">
      <w:pPr>
        <w:pStyle w:val="Heading2"/>
        <w:rPr>
          <w:rFonts w:ascii="Arial" w:hAnsi="Arial" w:cs="Arial"/>
        </w:rPr>
      </w:pPr>
      <w:bookmarkStart w:id="3" w:name="_Toc142085221"/>
      <w:r w:rsidRPr="0022156D">
        <w:rPr>
          <w:rFonts w:ascii="Arial" w:hAnsi="Arial" w:cs="Arial"/>
        </w:rPr>
        <w:t xml:space="preserve">2.1 </w:t>
      </w:r>
      <w:r w:rsidR="00CE4E6F" w:rsidRPr="0022156D">
        <w:rPr>
          <w:rFonts w:ascii="Arial" w:hAnsi="Arial" w:cs="Arial"/>
        </w:rPr>
        <w:t xml:space="preserve">The relationship between </w:t>
      </w:r>
      <w:r w:rsidR="00D40B7F" w:rsidRPr="0022156D">
        <w:rPr>
          <w:rFonts w:ascii="Arial" w:hAnsi="Arial" w:cs="Arial"/>
        </w:rPr>
        <w:t>organizational</w:t>
      </w:r>
      <w:r w:rsidR="00CE4E6F" w:rsidRPr="0022156D">
        <w:rPr>
          <w:rFonts w:ascii="Arial" w:hAnsi="Arial" w:cs="Arial"/>
        </w:rPr>
        <w:t xml:space="preserve"> culture and structure of Easy Jet</w:t>
      </w:r>
      <w:bookmarkEnd w:id="3"/>
    </w:p>
    <w:p w14:paraId="60D1A800" w14:textId="77777777" w:rsidR="00EA0010" w:rsidRPr="0022156D" w:rsidRDefault="003809F9" w:rsidP="00EA0010">
      <w:pPr>
        <w:rPr>
          <w:rFonts w:cs="Arial"/>
        </w:rPr>
      </w:pPr>
      <w:r w:rsidRPr="0022156D">
        <w:rPr>
          <w:rFonts w:cs="Arial"/>
        </w:rPr>
        <w:t xml:space="preserve">EasyJet is no exception to the rule when it comes to the significance of the connection that exists between organizational culture and structure. </w:t>
      </w:r>
    </w:p>
    <w:p w14:paraId="6626FD7C" w14:textId="77777777" w:rsidR="00EA0010" w:rsidRPr="0022156D" w:rsidRDefault="003809F9" w:rsidP="00EA0010">
      <w:pPr>
        <w:rPr>
          <w:rFonts w:cs="Arial"/>
          <w:b/>
        </w:rPr>
      </w:pPr>
      <w:r w:rsidRPr="0022156D">
        <w:rPr>
          <w:rFonts w:cs="Arial"/>
          <w:b/>
        </w:rPr>
        <w:t>The culture within the Organization</w:t>
      </w:r>
    </w:p>
    <w:p w14:paraId="00D7770F" w14:textId="568A2D9D" w:rsidR="00EA0010" w:rsidRPr="0022156D" w:rsidRDefault="003809F9" w:rsidP="00EA0010">
      <w:pPr>
        <w:rPr>
          <w:rFonts w:cs="Arial"/>
        </w:rPr>
      </w:pPr>
      <w:r w:rsidRPr="0022156D">
        <w:rPr>
          <w:rFonts w:cs="Arial"/>
        </w:rPr>
        <w:t>It is possible that EasyJet's values, beliefs, and conventions will have an effect on the company's corporate culture. It is likely that EasyJet's culture places an emphasis on efficiency, cost management, and a focus on customer happiness given the company's business model as a low-cost airline</w:t>
      </w:r>
      <w:r w:rsidR="0020699E" w:rsidRPr="0022156D">
        <w:rPr>
          <w:rFonts w:cs="Arial"/>
        </w:rPr>
        <w:t xml:space="preserve"> (Alvesson, 2022)</w:t>
      </w:r>
      <w:r w:rsidRPr="0022156D">
        <w:rPr>
          <w:rFonts w:cs="Arial"/>
        </w:rPr>
        <w:t>. It's possible that the culture will push staff to think creatively and look for ways to save operating costs while still providing clients with a satisfying travel experience.</w:t>
      </w:r>
    </w:p>
    <w:p w14:paraId="64FF3B56" w14:textId="77777777" w:rsidR="00EA0010" w:rsidRPr="0022156D" w:rsidRDefault="003809F9" w:rsidP="00EA0010">
      <w:pPr>
        <w:rPr>
          <w:rFonts w:cs="Arial"/>
          <w:b/>
        </w:rPr>
      </w:pPr>
      <w:r w:rsidRPr="0022156D">
        <w:rPr>
          <w:rFonts w:cs="Arial"/>
          <w:b/>
        </w:rPr>
        <w:t>Structure, as well as a Hierarchical Organization</w:t>
      </w:r>
    </w:p>
    <w:p w14:paraId="2E94379F" w14:textId="3206DE0B" w:rsidR="00EA0010" w:rsidRPr="0022156D" w:rsidRDefault="003809F9" w:rsidP="00EA0010">
      <w:pPr>
        <w:rPr>
          <w:rFonts w:cs="Arial"/>
        </w:rPr>
      </w:pPr>
      <w:r w:rsidRPr="0022156D">
        <w:rPr>
          <w:rFonts w:cs="Arial"/>
        </w:rPr>
        <w:t>The organizational structure of EasyJet was developed to provide support for the low-cost, point-to-point business model that the company operates under. In most cases, it takes the form of a hierarchical structure, complete with distinct channels of power and decision-making</w:t>
      </w:r>
      <w:r w:rsidR="0020699E" w:rsidRPr="0022156D">
        <w:rPr>
          <w:rFonts w:cs="Arial"/>
        </w:rPr>
        <w:t xml:space="preserve"> (</w:t>
      </w:r>
      <w:proofErr w:type="spellStart"/>
      <w:r w:rsidR="0020699E" w:rsidRPr="0022156D">
        <w:rPr>
          <w:rFonts w:cs="Arial"/>
        </w:rPr>
        <w:t>Ashkanasy</w:t>
      </w:r>
      <w:proofErr w:type="spellEnd"/>
      <w:r w:rsidR="0020699E" w:rsidRPr="0022156D">
        <w:rPr>
          <w:rFonts w:cs="Arial"/>
        </w:rPr>
        <w:t xml:space="preserve"> et al., 2020)</w:t>
      </w:r>
      <w:r w:rsidRPr="0022156D">
        <w:rPr>
          <w:rFonts w:cs="Arial"/>
        </w:rPr>
        <w:t>. It is expected that the corporation would use a centralized decision-making process in order to keep uniformity and efficiency high across its operations.</w:t>
      </w:r>
    </w:p>
    <w:p w14:paraId="14565F56" w14:textId="5A4330B7" w:rsidR="00160F41" w:rsidRPr="0022156D" w:rsidRDefault="003809F9" w:rsidP="00EA0010">
      <w:pPr>
        <w:rPr>
          <w:rFonts w:cs="Arial"/>
          <w:b/>
        </w:rPr>
      </w:pPr>
      <w:r w:rsidRPr="0022156D">
        <w:rPr>
          <w:rFonts w:cs="Arial"/>
          <w:b/>
        </w:rPr>
        <w:t xml:space="preserve">Approach </w:t>
      </w:r>
      <w:r w:rsidR="000F0FF8" w:rsidRPr="0022156D">
        <w:rPr>
          <w:rFonts w:cs="Arial"/>
          <w:b/>
        </w:rPr>
        <w:t>Centred</w:t>
      </w:r>
      <w:r w:rsidRPr="0022156D">
        <w:rPr>
          <w:rFonts w:cs="Arial"/>
          <w:b/>
        </w:rPr>
        <w:t xml:space="preserve"> on the Customer </w:t>
      </w:r>
    </w:p>
    <w:p w14:paraId="0726AADA" w14:textId="591D37F4" w:rsidR="00EA0010" w:rsidRPr="0022156D" w:rsidRDefault="003809F9" w:rsidP="00EA0010">
      <w:pPr>
        <w:rPr>
          <w:rFonts w:cs="Arial"/>
        </w:rPr>
      </w:pPr>
      <w:r w:rsidRPr="0022156D">
        <w:rPr>
          <w:rFonts w:cs="Arial"/>
        </w:rPr>
        <w:t>It is anticipated that both the culture and the organizational structure of EasyJet would be centred on the achievement of customer satisfaction. Because of the cutthroat nature of the airline industry, maintaining loyal customers and attracting new ones is very necessary for success</w:t>
      </w:r>
      <w:r w:rsidR="0020699E" w:rsidRPr="0022156D">
        <w:rPr>
          <w:rFonts w:cs="Arial"/>
        </w:rPr>
        <w:t xml:space="preserve"> (</w:t>
      </w:r>
      <w:proofErr w:type="spellStart"/>
      <w:r w:rsidR="0020699E" w:rsidRPr="0022156D">
        <w:rPr>
          <w:rFonts w:cs="Arial"/>
        </w:rPr>
        <w:t>Bergiel</w:t>
      </w:r>
      <w:proofErr w:type="spellEnd"/>
      <w:r w:rsidR="0020699E" w:rsidRPr="0022156D">
        <w:rPr>
          <w:rFonts w:cs="Arial"/>
        </w:rPr>
        <w:t xml:space="preserve"> and </w:t>
      </w:r>
      <w:proofErr w:type="spellStart"/>
      <w:r w:rsidR="0020699E" w:rsidRPr="0022156D">
        <w:rPr>
          <w:rFonts w:cs="Arial"/>
        </w:rPr>
        <w:t>Bergiel</w:t>
      </w:r>
      <w:proofErr w:type="spellEnd"/>
      <w:r w:rsidR="0020699E" w:rsidRPr="0022156D">
        <w:rPr>
          <w:rFonts w:cs="Arial"/>
        </w:rPr>
        <w:t>, 2022)</w:t>
      </w:r>
      <w:r w:rsidRPr="0022156D">
        <w:rPr>
          <w:rFonts w:cs="Arial"/>
        </w:rPr>
        <w:t>. It is possible that the corporation may prioritize efforts that are centred on the client, such as streamlined boarding processes, digital offerings, and supportive customer service.</w:t>
      </w:r>
    </w:p>
    <w:p w14:paraId="717529BC" w14:textId="77777777" w:rsidR="00EA0010" w:rsidRPr="0022156D" w:rsidRDefault="003809F9" w:rsidP="00EA0010">
      <w:pPr>
        <w:rPr>
          <w:rFonts w:cs="Arial"/>
          <w:b/>
        </w:rPr>
      </w:pPr>
      <w:r w:rsidRPr="0022156D">
        <w:rPr>
          <w:rFonts w:cs="Arial"/>
          <w:b/>
        </w:rPr>
        <w:t>Empowerment of Staff Members</w:t>
      </w:r>
    </w:p>
    <w:p w14:paraId="36CF0882" w14:textId="7518CC7E" w:rsidR="00EA0010" w:rsidRPr="0022156D" w:rsidRDefault="003809F9" w:rsidP="00EA0010">
      <w:pPr>
        <w:rPr>
          <w:rFonts w:cs="Arial"/>
        </w:rPr>
      </w:pPr>
      <w:r w:rsidRPr="0022156D">
        <w:rPr>
          <w:rFonts w:cs="Arial"/>
        </w:rPr>
        <w:t>It's possible that EasyJet's culture places a strong emphasis on employee autonomy in order to foster creativity and ongoing growth. It's possible that frontline personnel may be given the power and resources to make choices that will enhance the experience that customers have overall</w:t>
      </w:r>
      <w:r w:rsidR="0020699E" w:rsidRPr="0022156D">
        <w:rPr>
          <w:rFonts w:cs="Arial"/>
        </w:rPr>
        <w:t xml:space="preserve"> (Blair and Hitchcock, 2021)</w:t>
      </w:r>
      <w:r w:rsidRPr="0022156D">
        <w:rPr>
          <w:rFonts w:cs="Arial"/>
        </w:rPr>
        <w:t>. It is possible that this will lead to increased levels of job satisfaction and engagement among workers.</w:t>
      </w:r>
    </w:p>
    <w:p w14:paraId="3F863CC4" w14:textId="77777777" w:rsidR="00EA0010" w:rsidRPr="0022156D" w:rsidRDefault="003809F9" w:rsidP="00EA0010">
      <w:pPr>
        <w:rPr>
          <w:rFonts w:cs="Arial"/>
          <w:b/>
        </w:rPr>
      </w:pPr>
      <w:r w:rsidRPr="0022156D">
        <w:rPr>
          <w:rFonts w:cs="Arial"/>
          <w:b/>
        </w:rPr>
        <w:t>Both Security and Dependability</w:t>
      </w:r>
    </w:p>
    <w:p w14:paraId="1BD6075E" w14:textId="4442EE99" w:rsidR="00EA0010" w:rsidRPr="0022156D" w:rsidRDefault="003809F9" w:rsidP="00EA0010">
      <w:pPr>
        <w:rPr>
          <w:rFonts w:cs="Arial"/>
        </w:rPr>
      </w:pPr>
      <w:r w:rsidRPr="0022156D">
        <w:rPr>
          <w:rFonts w:cs="Arial"/>
        </w:rPr>
        <w:t>In the aviation sector, safety and dependability are of the utmost importance. In order to maintain a high degree of dependability and safety for its passengers, EasyJet's organizational culture and structure are expected to put a large focus on safety measures and operating processes</w:t>
      </w:r>
      <w:r w:rsidR="0020699E" w:rsidRPr="0022156D">
        <w:rPr>
          <w:rFonts w:cs="Arial"/>
        </w:rPr>
        <w:t xml:space="preserve"> (Bhattacharya et al., 2019)</w:t>
      </w:r>
      <w:r w:rsidRPr="0022156D">
        <w:rPr>
          <w:rFonts w:cs="Arial"/>
        </w:rPr>
        <w:t>.</w:t>
      </w:r>
    </w:p>
    <w:p w14:paraId="7CE564A8" w14:textId="77777777" w:rsidR="00EA0010" w:rsidRPr="0022156D" w:rsidRDefault="003809F9" w:rsidP="00EA0010">
      <w:pPr>
        <w:rPr>
          <w:rFonts w:cs="Arial"/>
          <w:b/>
        </w:rPr>
      </w:pPr>
      <w:r w:rsidRPr="0022156D">
        <w:rPr>
          <w:rFonts w:cs="Arial"/>
          <w:b/>
        </w:rPr>
        <w:t>Ability to be Flexible and Adaptable</w:t>
      </w:r>
    </w:p>
    <w:p w14:paraId="07537420" w14:textId="43B14019" w:rsidR="00EA0010" w:rsidRPr="0022156D" w:rsidRDefault="003809F9" w:rsidP="00EA0010">
      <w:pPr>
        <w:rPr>
          <w:rFonts w:cs="Arial"/>
        </w:rPr>
      </w:pPr>
      <w:r w:rsidRPr="0022156D">
        <w:rPr>
          <w:rFonts w:cs="Arial"/>
        </w:rPr>
        <w:t>The culture and organizational structure of EasyJet may foster flexibility and adaptation, which might be beneficial as the aviation sector contends with a variety of issues, such as shifts in the cost of fuel and developments in the geopolitical sphere. The business may have a rapid response time to changing market circumstances and may be willing to adjust both its operations and its plans in response to these changes</w:t>
      </w:r>
      <w:r w:rsidR="0020699E" w:rsidRPr="0022156D">
        <w:rPr>
          <w:rFonts w:cs="Arial"/>
        </w:rPr>
        <w:t xml:space="preserve"> (Brownell, 2021)</w:t>
      </w:r>
      <w:r w:rsidRPr="0022156D">
        <w:rPr>
          <w:rFonts w:cs="Arial"/>
        </w:rPr>
        <w:t>.</w:t>
      </w:r>
    </w:p>
    <w:p w14:paraId="279AA31A" w14:textId="77777777" w:rsidR="00EA0010" w:rsidRPr="0022156D" w:rsidRDefault="003809F9" w:rsidP="00EA0010">
      <w:pPr>
        <w:rPr>
          <w:rFonts w:cs="Arial"/>
          <w:b/>
        </w:rPr>
      </w:pPr>
      <w:r w:rsidRPr="0022156D">
        <w:rPr>
          <w:rFonts w:cs="Arial"/>
          <w:b/>
        </w:rPr>
        <w:t>Approach That Is Mindful of Costs</w:t>
      </w:r>
    </w:p>
    <w:p w14:paraId="726FEE1D" w14:textId="77777777" w:rsidR="00EA0010" w:rsidRPr="0022156D" w:rsidRDefault="003809F9" w:rsidP="00EA0010">
      <w:pPr>
        <w:rPr>
          <w:rFonts w:cs="Arial"/>
        </w:rPr>
      </w:pPr>
      <w:r w:rsidRPr="0022156D">
        <w:rPr>
          <w:rFonts w:cs="Arial"/>
        </w:rPr>
        <w:t>Cost management is essential to the success of EasyJet given the company's low-cost business strategy. It is expected that the organizational culture and structure will foster a cost-conscious approach across all levels of the corporation, with the primary emphasis being on maximizing productivity and reducing wasteful spending.</w:t>
      </w:r>
    </w:p>
    <w:p w14:paraId="3658B725" w14:textId="140AAD71" w:rsidR="00E75FC6" w:rsidRPr="0022156D" w:rsidRDefault="003809F9" w:rsidP="00EA0010">
      <w:pPr>
        <w:pStyle w:val="Heading2"/>
        <w:rPr>
          <w:rFonts w:ascii="Arial" w:hAnsi="Arial" w:cs="Arial"/>
        </w:rPr>
      </w:pPr>
      <w:bookmarkStart w:id="4" w:name="_Toc142085222"/>
      <w:r w:rsidRPr="0022156D">
        <w:rPr>
          <w:rFonts w:ascii="Arial" w:hAnsi="Arial" w:cs="Arial"/>
        </w:rPr>
        <w:t xml:space="preserve">2.2 </w:t>
      </w:r>
      <w:r w:rsidR="00CE4E6F" w:rsidRPr="0022156D">
        <w:rPr>
          <w:rFonts w:ascii="Arial" w:hAnsi="Arial" w:cs="Arial"/>
        </w:rPr>
        <w:t>The impact of organizational culture and structure on achieving financial and non-financial performance for EasyJet</w:t>
      </w:r>
      <w:bookmarkEnd w:id="4"/>
    </w:p>
    <w:p w14:paraId="7A40CCC4" w14:textId="77777777" w:rsidR="00EA0010" w:rsidRPr="0022156D" w:rsidRDefault="003809F9" w:rsidP="00EA0010">
      <w:pPr>
        <w:rPr>
          <w:rFonts w:cs="Arial"/>
        </w:rPr>
      </w:pPr>
      <w:r w:rsidRPr="0022156D">
        <w:rPr>
          <w:rFonts w:cs="Arial"/>
        </w:rPr>
        <w:t>The impact of organizational culture and structure on reaching economic and non-financial overall performance for EasyJet can be defined as follows:</w:t>
      </w:r>
    </w:p>
    <w:p w14:paraId="22FC6EAB" w14:textId="77777777" w:rsidR="00EA0010" w:rsidRPr="0022156D" w:rsidRDefault="003809F9" w:rsidP="00EA0010">
      <w:pPr>
        <w:rPr>
          <w:rFonts w:cs="Arial"/>
          <w:b/>
        </w:rPr>
      </w:pPr>
      <w:r w:rsidRPr="0022156D">
        <w:rPr>
          <w:rFonts w:cs="Arial"/>
          <w:b/>
        </w:rPr>
        <w:t>Financial Performance</w:t>
      </w:r>
    </w:p>
    <w:p w14:paraId="492E6C83" w14:textId="347161D0" w:rsidR="00EA0010" w:rsidRPr="0022156D" w:rsidRDefault="003809F9" w:rsidP="00EA0010">
      <w:pPr>
        <w:rPr>
          <w:rFonts w:cs="Arial"/>
        </w:rPr>
      </w:pPr>
      <w:r w:rsidRPr="0022156D">
        <w:rPr>
          <w:rFonts w:cs="Arial"/>
          <w:b/>
        </w:rPr>
        <w:t>Cost Control and Efficiency:</w:t>
      </w:r>
      <w:r w:rsidRPr="0022156D">
        <w:rPr>
          <w:rFonts w:cs="Arial"/>
        </w:rPr>
        <w:t xml:space="preserve"> EasyJet's value-aware way of life and hierarchical structure encourage a focus on value management and efficiency in operations</w:t>
      </w:r>
      <w:r w:rsidR="0020699E" w:rsidRPr="0022156D">
        <w:rPr>
          <w:rFonts w:cs="Arial"/>
        </w:rPr>
        <w:t xml:space="preserve"> (</w:t>
      </w:r>
      <w:proofErr w:type="spellStart"/>
      <w:r w:rsidR="0020699E" w:rsidRPr="0022156D">
        <w:rPr>
          <w:rFonts w:cs="Arial"/>
        </w:rPr>
        <w:t>Browaeys</w:t>
      </w:r>
      <w:proofErr w:type="spellEnd"/>
      <w:r w:rsidR="0020699E" w:rsidRPr="0022156D">
        <w:rPr>
          <w:rFonts w:cs="Arial"/>
        </w:rPr>
        <w:t xml:space="preserve"> et al., 2018)</w:t>
      </w:r>
      <w:r w:rsidRPr="0022156D">
        <w:rPr>
          <w:rFonts w:cs="Arial"/>
        </w:rPr>
        <w:t>. This enables the agency to preserve its working prices low, main to higher earnings margins and better financial performance.</w:t>
      </w:r>
    </w:p>
    <w:p w14:paraId="19D60C0E" w14:textId="26EFB3A0" w:rsidR="00EA0010" w:rsidRPr="0022156D" w:rsidRDefault="003809F9" w:rsidP="00EA0010">
      <w:pPr>
        <w:rPr>
          <w:rFonts w:cs="Arial"/>
        </w:rPr>
      </w:pPr>
      <w:r w:rsidRPr="0022156D">
        <w:rPr>
          <w:rFonts w:cs="Arial"/>
          <w:b/>
        </w:rPr>
        <w:t>Employee Engagement and Productivity:</w:t>
      </w:r>
      <w:r w:rsidRPr="0022156D">
        <w:rPr>
          <w:rFonts w:cs="Arial"/>
        </w:rPr>
        <w:t xml:space="preserve"> A wonderful organizational culture that empowers personnel and fosters a sense of ownership can enhance employee engagement and productiveness</w:t>
      </w:r>
      <w:r w:rsidR="0020699E" w:rsidRPr="0022156D">
        <w:rPr>
          <w:rFonts w:cs="Arial"/>
        </w:rPr>
        <w:t xml:space="preserve"> (Cork, 2018)</w:t>
      </w:r>
      <w:r w:rsidRPr="0022156D">
        <w:rPr>
          <w:rFonts w:cs="Arial"/>
        </w:rPr>
        <w:t>. Engaged and inspired employees are much more likely to provide better service, contributing to better customer delight and in the long run improved economic overall performance.</w:t>
      </w:r>
    </w:p>
    <w:p w14:paraId="43993214" w14:textId="77777777" w:rsidR="00EA0010" w:rsidRPr="0022156D" w:rsidRDefault="003809F9" w:rsidP="00EA0010">
      <w:pPr>
        <w:rPr>
          <w:rFonts w:cs="Arial"/>
        </w:rPr>
      </w:pPr>
      <w:r w:rsidRPr="0022156D">
        <w:rPr>
          <w:rFonts w:cs="Arial"/>
          <w:b/>
        </w:rPr>
        <w:t>Flexibility and Adaptability:</w:t>
      </w:r>
      <w:r w:rsidRPr="0022156D">
        <w:rPr>
          <w:rFonts w:cs="Arial"/>
        </w:rPr>
        <w:t xml:space="preserve"> EasyJet's capacity to conform to changing marketplace situations and respond fast to challenges may have a vast impact on its monetary performance. Being bendy allows the organisation to seize possibilities and mitigate dangers, that may undoubtedly affect profitability.</w:t>
      </w:r>
    </w:p>
    <w:p w14:paraId="6722FD8F" w14:textId="078765B8" w:rsidR="00EA0010" w:rsidRPr="0022156D" w:rsidRDefault="003809F9" w:rsidP="00EA0010">
      <w:pPr>
        <w:rPr>
          <w:rFonts w:cs="Arial"/>
        </w:rPr>
      </w:pPr>
      <w:r w:rsidRPr="0022156D">
        <w:rPr>
          <w:rFonts w:cs="Arial"/>
          <w:b/>
        </w:rPr>
        <w:t>Safety and Reliability:</w:t>
      </w:r>
      <w:r w:rsidRPr="0022156D">
        <w:rPr>
          <w:rFonts w:cs="Arial"/>
        </w:rPr>
        <w:t xml:space="preserve"> EasyJet's sturdy protection lifestyle and emphasis on reliability make a contribution to its reputation as a sincere airline</w:t>
      </w:r>
      <w:r w:rsidR="0020699E" w:rsidRPr="0022156D">
        <w:rPr>
          <w:rFonts w:cs="Arial"/>
        </w:rPr>
        <w:t xml:space="preserve"> (Clement, 2019)</w:t>
      </w:r>
      <w:r w:rsidRPr="0022156D">
        <w:rPr>
          <w:rFonts w:cs="Arial"/>
        </w:rPr>
        <w:t>. A precise protection document and dependable services can attract more clients and definitely affect monetary overall performance.</w:t>
      </w:r>
    </w:p>
    <w:p w14:paraId="44663E0D" w14:textId="77777777" w:rsidR="00EA0010" w:rsidRPr="0022156D" w:rsidRDefault="003809F9" w:rsidP="00EA0010">
      <w:pPr>
        <w:rPr>
          <w:rFonts w:cs="Arial"/>
          <w:b/>
        </w:rPr>
      </w:pPr>
      <w:r w:rsidRPr="0022156D">
        <w:rPr>
          <w:rFonts w:cs="Arial"/>
          <w:b/>
        </w:rPr>
        <w:t>Non-Financial Performance</w:t>
      </w:r>
    </w:p>
    <w:p w14:paraId="2167502B" w14:textId="7EE24DF2" w:rsidR="00EA0010" w:rsidRPr="0022156D" w:rsidRDefault="003809F9" w:rsidP="00EA0010">
      <w:pPr>
        <w:rPr>
          <w:rFonts w:cs="Arial"/>
        </w:rPr>
      </w:pPr>
      <w:r w:rsidRPr="0022156D">
        <w:rPr>
          <w:rFonts w:cs="Arial"/>
          <w:b/>
        </w:rPr>
        <w:t>Customer Satisfaction and Loyalty:</w:t>
      </w:r>
      <w:r w:rsidRPr="0022156D">
        <w:rPr>
          <w:rFonts w:cs="Arial"/>
        </w:rPr>
        <w:t xml:space="preserve"> EasyJet's customer-centric tradition and green services can lead to better stages of patron satisfaction and loyalty. Satisfied clients are more likely to propose the airline to others and emerge as repeat customers, bolstering non-monetary performance metrics</w:t>
      </w:r>
      <w:r w:rsidR="0020699E" w:rsidRPr="0022156D">
        <w:rPr>
          <w:rFonts w:cs="Arial"/>
        </w:rPr>
        <w:t xml:space="preserve"> (Clegg et al., 2017)</w:t>
      </w:r>
      <w:r w:rsidRPr="0022156D">
        <w:rPr>
          <w:rFonts w:cs="Arial"/>
        </w:rPr>
        <w:t>.</w:t>
      </w:r>
    </w:p>
    <w:p w14:paraId="137B3420" w14:textId="77777777" w:rsidR="00EA0010" w:rsidRPr="0022156D" w:rsidRDefault="003809F9" w:rsidP="00EA0010">
      <w:pPr>
        <w:rPr>
          <w:rFonts w:cs="Arial"/>
        </w:rPr>
      </w:pPr>
      <w:r w:rsidRPr="0022156D">
        <w:rPr>
          <w:rFonts w:cs="Arial"/>
          <w:b/>
        </w:rPr>
        <w:t>Employee Satisfaction and Retention:</w:t>
      </w:r>
      <w:r w:rsidRPr="0022156D">
        <w:rPr>
          <w:rFonts w:cs="Arial"/>
        </w:rPr>
        <w:t xml:space="preserve"> A advantageous culture that values and empowers personnel can lead to better task pleasure and lower turnover charges. Satisfied personnel are much more likely to live with the company, decreasing recruitment expenses and keeping a strong team of workers.</w:t>
      </w:r>
    </w:p>
    <w:p w14:paraId="788B736F" w14:textId="11FAA547" w:rsidR="00EA0010" w:rsidRPr="0022156D" w:rsidRDefault="003809F9" w:rsidP="00EA0010">
      <w:pPr>
        <w:rPr>
          <w:rFonts w:cs="Arial"/>
        </w:rPr>
      </w:pPr>
      <w:r w:rsidRPr="0022156D">
        <w:rPr>
          <w:rFonts w:cs="Arial"/>
          <w:b/>
        </w:rPr>
        <w:t>Brand Reputation:</w:t>
      </w:r>
      <w:r w:rsidRPr="0022156D">
        <w:rPr>
          <w:rFonts w:cs="Arial"/>
        </w:rPr>
        <w:t xml:space="preserve"> EasyJet's protection-oriented tradition and reliable operations make contributions to i</w:t>
      </w:r>
      <w:r w:rsidR="0020699E" w:rsidRPr="0022156D">
        <w:rPr>
          <w:rFonts w:cs="Arial"/>
        </w:rPr>
        <w:t>ts emblem reputation. A sturdy brand</w:t>
      </w:r>
      <w:r w:rsidRPr="0022156D">
        <w:rPr>
          <w:rFonts w:cs="Arial"/>
        </w:rPr>
        <w:t xml:space="preserve"> picture can entice more clients and improve non-financial metrics, together with </w:t>
      </w:r>
      <w:r w:rsidR="0020699E" w:rsidRPr="0022156D">
        <w:rPr>
          <w:rFonts w:cs="Arial"/>
        </w:rPr>
        <w:t>brand</w:t>
      </w:r>
      <w:r w:rsidRPr="0022156D">
        <w:rPr>
          <w:rFonts w:cs="Arial"/>
        </w:rPr>
        <w:t xml:space="preserve"> </w:t>
      </w:r>
      <w:r w:rsidR="0020699E" w:rsidRPr="0022156D">
        <w:rPr>
          <w:rFonts w:cs="Arial"/>
        </w:rPr>
        <w:t>re</w:t>
      </w:r>
      <w:r w:rsidRPr="0022156D">
        <w:rPr>
          <w:rFonts w:cs="Arial"/>
        </w:rPr>
        <w:t>cognizance and perception</w:t>
      </w:r>
      <w:r w:rsidR="0020699E" w:rsidRPr="0022156D">
        <w:rPr>
          <w:rFonts w:cs="Arial"/>
        </w:rPr>
        <w:t xml:space="preserve"> (Craft, 2019)</w:t>
      </w:r>
      <w:r w:rsidRPr="0022156D">
        <w:rPr>
          <w:rFonts w:cs="Arial"/>
        </w:rPr>
        <w:t>.</w:t>
      </w:r>
    </w:p>
    <w:p w14:paraId="3DCBBA74" w14:textId="236C9C47" w:rsidR="00EA0010" w:rsidRPr="0022156D" w:rsidRDefault="003809F9" w:rsidP="00EA0010">
      <w:pPr>
        <w:rPr>
          <w:rFonts w:cs="Arial"/>
        </w:rPr>
      </w:pPr>
      <w:r w:rsidRPr="0022156D">
        <w:rPr>
          <w:rFonts w:cs="Arial"/>
          <w:b/>
        </w:rPr>
        <w:t>Corporate Social Responsibility (CSR):</w:t>
      </w:r>
      <w:r w:rsidRPr="0022156D">
        <w:rPr>
          <w:rFonts w:cs="Arial"/>
        </w:rPr>
        <w:t xml:space="preserve"> EasyJet's organizational tradition can also have an effect on its commitment to CSR tasks. Demonstrating a strong dedication to environmental sustainability and community engagement can improve th</w:t>
      </w:r>
      <w:r w:rsidR="0020699E" w:rsidRPr="0022156D">
        <w:rPr>
          <w:rFonts w:cs="Arial"/>
        </w:rPr>
        <w:t xml:space="preserve">e corporation's reputation and brand </w:t>
      </w:r>
      <w:r w:rsidRPr="0022156D">
        <w:rPr>
          <w:rFonts w:cs="Arial"/>
        </w:rPr>
        <w:t>picture</w:t>
      </w:r>
      <w:r w:rsidR="0020699E" w:rsidRPr="0022156D">
        <w:rPr>
          <w:rFonts w:cs="Arial"/>
        </w:rPr>
        <w:t xml:space="preserve"> (</w:t>
      </w:r>
      <w:proofErr w:type="spellStart"/>
      <w:r w:rsidR="0020699E" w:rsidRPr="0022156D">
        <w:rPr>
          <w:rFonts w:cs="Arial"/>
        </w:rPr>
        <w:t>Cherunilam</w:t>
      </w:r>
      <w:proofErr w:type="spellEnd"/>
      <w:r w:rsidR="0020699E" w:rsidRPr="0022156D">
        <w:rPr>
          <w:rFonts w:cs="Arial"/>
        </w:rPr>
        <w:t>, 2018)</w:t>
      </w:r>
      <w:r w:rsidRPr="0022156D">
        <w:rPr>
          <w:rFonts w:cs="Arial"/>
        </w:rPr>
        <w:t>.</w:t>
      </w:r>
    </w:p>
    <w:p w14:paraId="2437135E" w14:textId="77777777" w:rsidR="00EA0010" w:rsidRPr="0022156D" w:rsidRDefault="003809F9" w:rsidP="00EA0010">
      <w:pPr>
        <w:rPr>
          <w:rFonts w:cs="Arial"/>
        </w:rPr>
      </w:pPr>
      <w:r w:rsidRPr="0022156D">
        <w:rPr>
          <w:rFonts w:cs="Arial"/>
        </w:rPr>
        <w:t> </w:t>
      </w:r>
    </w:p>
    <w:p w14:paraId="1497F3B1" w14:textId="6664394F" w:rsidR="00E75FC6" w:rsidRPr="0022156D" w:rsidRDefault="003809F9" w:rsidP="00CE4E6F">
      <w:pPr>
        <w:pStyle w:val="Heading1"/>
        <w:rPr>
          <w:rFonts w:ascii="Arial" w:hAnsi="Arial" w:cs="Arial"/>
        </w:rPr>
      </w:pPr>
      <w:bookmarkStart w:id="5" w:name="_Toc142085223"/>
      <w:r w:rsidRPr="0022156D">
        <w:rPr>
          <w:rFonts w:ascii="Arial" w:hAnsi="Arial" w:cs="Arial"/>
        </w:rPr>
        <w:t xml:space="preserve">3. </w:t>
      </w:r>
      <w:r w:rsidR="00CE4E6F" w:rsidRPr="0022156D">
        <w:rPr>
          <w:rFonts w:ascii="Arial" w:hAnsi="Arial" w:cs="Arial"/>
        </w:rPr>
        <w:t>T</w:t>
      </w:r>
      <w:r w:rsidRPr="0022156D">
        <w:rPr>
          <w:rFonts w:ascii="Arial" w:hAnsi="Arial" w:cs="Arial"/>
        </w:rPr>
        <w:t>he broader environment of EasyJet Plc</w:t>
      </w:r>
      <w:bookmarkEnd w:id="5"/>
      <w:r w:rsidRPr="0022156D">
        <w:rPr>
          <w:rFonts w:ascii="Arial" w:hAnsi="Arial" w:cs="Arial"/>
        </w:rPr>
        <w:t xml:space="preserve"> </w:t>
      </w:r>
    </w:p>
    <w:p w14:paraId="4E0A2878" w14:textId="37EC8564" w:rsidR="00E75FC6" w:rsidRPr="0022156D" w:rsidRDefault="003809F9" w:rsidP="00CE4E6F">
      <w:pPr>
        <w:pStyle w:val="Heading2"/>
        <w:rPr>
          <w:rFonts w:ascii="Arial" w:hAnsi="Arial" w:cs="Arial"/>
        </w:rPr>
      </w:pPr>
      <w:bookmarkStart w:id="6" w:name="_Toc142085224"/>
      <w:r w:rsidRPr="0022156D">
        <w:rPr>
          <w:rFonts w:ascii="Arial" w:hAnsi="Arial" w:cs="Arial"/>
        </w:rPr>
        <w:t>3.1</w:t>
      </w:r>
      <w:r w:rsidR="00CE4E6F" w:rsidRPr="0022156D">
        <w:rPr>
          <w:rFonts w:ascii="Arial" w:hAnsi="Arial" w:cs="Arial"/>
        </w:rPr>
        <w:t xml:space="preserve"> PESTE Analysis of EasyJet</w:t>
      </w:r>
      <w:bookmarkEnd w:id="6"/>
    </w:p>
    <w:p w14:paraId="1EA485AC" w14:textId="77777777" w:rsidR="00EA0010" w:rsidRPr="0022156D" w:rsidRDefault="003809F9" w:rsidP="00EA0010">
      <w:pPr>
        <w:rPr>
          <w:rFonts w:cs="Arial"/>
        </w:rPr>
      </w:pPr>
      <w:r w:rsidRPr="0022156D">
        <w:rPr>
          <w:rFonts w:cs="Arial"/>
        </w:rPr>
        <w:t>The PESTEL study is a method that evaluates the wider external elements that might have an effect on the business environment of a particular organization. Let's use the PESTEL framework to conduct an analysis of the wider environment in which EasyJet Plc operates:</w:t>
      </w:r>
    </w:p>
    <w:p w14:paraId="28A8CB1D" w14:textId="77777777" w:rsidR="00EA0010" w:rsidRPr="0022156D" w:rsidRDefault="003809F9" w:rsidP="00EA0010">
      <w:pPr>
        <w:rPr>
          <w:rFonts w:cs="Arial"/>
          <w:b/>
        </w:rPr>
      </w:pPr>
      <w:r w:rsidRPr="0022156D">
        <w:rPr>
          <w:rFonts w:cs="Arial"/>
          <w:b/>
        </w:rPr>
        <w:t>Political Considerations</w:t>
      </w:r>
    </w:p>
    <w:p w14:paraId="6E84D0C7" w14:textId="1273E42F" w:rsidR="00EA0010" w:rsidRPr="0022156D" w:rsidRDefault="003809F9" w:rsidP="00EA0010">
      <w:pPr>
        <w:rPr>
          <w:rFonts w:cs="Arial"/>
        </w:rPr>
      </w:pPr>
      <w:r w:rsidRPr="0022156D">
        <w:rPr>
          <w:rFonts w:cs="Arial"/>
        </w:rPr>
        <w:t>The aviation business is subject to stringent regulation from national governments as well as international organizations. Alterations to the legislation governing safety, security, environmental standards, and the management of airspace may have an effect on the operations of EasyJet as well as the cost structure</w:t>
      </w:r>
      <w:r w:rsidR="0020699E" w:rsidRPr="0022156D">
        <w:rPr>
          <w:rFonts w:cs="Arial"/>
        </w:rPr>
        <w:t xml:space="preserve"> (Could, 2019)</w:t>
      </w:r>
      <w:r w:rsidRPr="0022156D">
        <w:rPr>
          <w:rFonts w:cs="Arial"/>
        </w:rPr>
        <w:t>. EasyJet, which is domiciled in the United Kingdom, was exposed to a variety of risks and possible disruptions as a result of Brexit. Alterations to free trade agreements, immigration regulations, and air traffic rights have the potential to have an impact on the flight paths and profitability of the airline.</w:t>
      </w:r>
    </w:p>
    <w:p w14:paraId="784A59CD" w14:textId="77777777" w:rsidR="00EA0010" w:rsidRPr="0022156D" w:rsidRDefault="003809F9" w:rsidP="00EA0010">
      <w:pPr>
        <w:rPr>
          <w:rFonts w:cs="Arial"/>
          <w:b/>
        </w:rPr>
      </w:pPr>
      <w:r w:rsidRPr="0022156D">
        <w:rPr>
          <w:rFonts w:cs="Arial"/>
          <w:b/>
        </w:rPr>
        <w:t>Aspects of the Economy</w:t>
      </w:r>
    </w:p>
    <w:p w14:paraId="576402E2" w14:textId="411D1BC6" w:rsidR="00EA0010" w:rsidRPr="0022156D" w:rsidRDefault="003809F9" w:rsidP="00EA0010">
      <w:pPr>
        <w:rPr>
          <w:rFonts w:cs="Arial"/>
        </w:rPr>
      </w:pPr>
      <w:r w:rsidRPr="0022156D">
        <w:rPr>
          <w:rFonts w:cs="Arial"/>
        </w:rPr>
        <w:t>Demand for airline travel may be affected by the general economic climate in the nations in which EasyJet has operations. A decrease in the number of passengers flying with an airline may have a negative impact on both the company's revenue and its profitability. The fluctuations in the price of oil have a direct influence on the operational expenses of EasyJet</w:t>
      </w:r>
      <w:r w:rsidR="0020699E" w:rsidRPr="0022156D">
        <w:rPr>
          <w:rFonts w:cs="Arial"/>
        </w:rPr>
        <w:t xml:space="preserve"> (Dumas, 2019)</w:t>
      </w:r>
      <w:r w:rsidRPr="0022156D">
        <w:rPr>
          <w:rFonts w:cs="Arial"/>
        </w:rPr>
        <w:t>. A decrease in gasoline costs, on the other hand, may have a beneficial impact on the company's margins, while an increase in fuel prices may have the opposite effect.</w:t>
      </w:r>
    </w:p>
    <w:p w14:paraId="32CF8A38" w14:textId="77777777" w:rsidR="00EA0010" w:rsidRPr="0022156D" w:rsidRDefault="003809F9" w:rsidP="00EA0010">
      <w:pPr>
        <w:rPr>
          <w:rFonts w:cs="Arial"/>
          <w:b/>
        </w:rPr>
      </w:pPr>
      <w:r w:rsidRPr="0022156D">
        <w:rPr>
          <w:rFonts w:cs="Arial"/>
          <w:b/>
        </w:rPr>
        <w:t>Aspects of Society</w:t>
      </w:r>
    </w:p>
    <w:p w14:paraId="5EF65252" w14:textId="79937293" w:rsidR="00EA0010" w:rsidRPr="0022156D" w:rsidRDefault="003809F9" w:rsidP="00EA0010">
      <w:pPr>
        <w:rPr>
          <w:rFonts w:cs="Arial"/>
        </w:rPr>
      </w:pPr>
      <w:r w:rsidRPr="0022156D">
        <w:rPr>
          <w:rFonts w:cs="Arial"/>
        </w:rPr>
        <w:t>Changes in customer tastes and travel patterns, such as a change toward environmentally friendly travel or an increase in demand for low-cost airlines, have the potential to impact EasyJet's tactics and the services it provides. The demographics of the people that make up EasyJet's target market are rather varied</w:t>
      </w:r>
      <w:r w:rsidR="0020699E" w:rsidRPr="0022156D">
        <w:rPr>
          <w:rFonts w:cs="Arial"/>
        </w:rPr>
        <w:t xml:space="preserve"> (Huczynski and Buchanan, 2022)</w:t>
      </w:r>
      <w:r w:rsidRPr="0022156D">
        <w:rPr>
          <w:rFonts w:cs="Arial"/>
        </w:rPr>
        <w:t>. It is necessary for the company to understand the preferences of various age groups and demographics and to cater to those tastes in order to maintain its competitive edge.</w:t>
      </w:r>
    </w:p>
    <w:p w14:paraId="2AC0F4AC" w14:textId="77777777" w:rsidR="00EA0010" w:rsidRPr="0022156D" w:rsidRDefault="003809F9" w:rsidP="00EA0010">
      <w:pPr>
        <w:rPr>
          <w:rFonts w:cs="Arial"/>
          <w:b/>
        </w:rPr>
      </w:pPr>
      <w:r w:rsidRPr="0022156D">
        <w:rPr>
          <w:rFonts w:cs="Arial"/>
          <w:b/>
        </w:rPr>
        <w:t>Aspects Relating to Technology</w:t>
      </w:r>
    </w:p>
    <w:p w14:paraId="47773F01" w14:textId="0618C20D" w:rsidR="00EA0010" w:rsidRPr="0022156D" w:rsidRDefault="003809F9" w:rsidP="00EA0010">
      <w:pPr>
        <w:rPr>
          <w:rFonts w:cs="Arial"/>
        </w:rPr>
      </w:pPr>
      <w:r w:rsidRPr="0022156D">
        <w:rPr>
          <w:rFonts w:cs="Arial"/>
        </w:rPr>
        <w:t>Significant technical developments are now being seen in the airline sector, particularly in the areas of online booking platforms and in-flight entertainment systems. EasyJet has to adopt new technologies in order to increase the quality of its customer service and the effectiveness of its operations</w:t>
      </w:r>
      <w:r w:rsidR="0020699E" w:rsidRPr="0022156D">
        <w:rPr>
          <w:rFonts w:cs="Arial"/>
        </w:rPr>
        <w:t xml:space="preserve"> (</w:t>
      </w:r>
      <w:proofErr w:type="spellStart"/>
      <w:r w:rsidR="0020699E" w:rsidRPr="0022156D">
        <w:rPr>
          <w:rFonts w:cs="Arial"/>
        </w:rPr>
        <w:t>Jablin</w:t>
      </w:r>
      <w:proofErr w:type="spellEnd"/>
      <w:r w:rsidR="0020699E" w:rsidRPr="0022156D">
        <w:rPr>
          <w:rFonts w:cs="Arial"/>
        </w:rPr>
        <w:t xml:space="preserve"> and Putnam, 2021)</w:t>
      </w:r>
      <w:r w:rsidRPr="0022156D">
        <w:rPr>
          <w:rFonts w:cs="Arial"/>
        </w:rPr>
        <w:t>. EasyJet, as a firm that processes enormous volumes of consumer data, is obligated to implement stringent data security procedures in order to shield sensitive information from potential risks posed by cyberattacks and data breaches.</w:t>
      </w:r>
    </w:p>
    <w:p w14:paraId="44B8DF02" w14:textId="5EE9B324" w:rsidR="00EA0010" w:rsidRPr="0022156D" w:rsidRDefault="003809F9" w:rsidP="00EA0010">
      <w:pPr>
        <w:rPr>
          <w:rFonts w:cs="Arial"/>
          <w:b/>
        </w:rPr>
      </w:pPr>
      <w:r w:rsidRPr="0022156D">
        <w:rPr>
          <w:rFonts w:cs="Arial"/>
          <w:b/>
        </w:rPr>
        <w:t xml:space="preserve">Aspects of the </w:t>
      </w:r>
      <w:r w:rsidR="0020699E" w:rsidRPr="0022156D">
        <w:rPr>
          <w:rFonts w:cs="Arial"/>
          <w:b/>
        </w:rPr>
        <w:t>Environment</w:t>
      </w:r>
    </w:p>
    <w:p w14:paraId="03501ACF" w14:textId="417ABB20" w:rsidR="00EA0010" w:rsidRPr="0022156D" w:rsidRDefault="003809F9" w:rsidP="00EA0010">
      <w:pPr>
        <w:rPr>
          <w:rFonts w:cs="Arial"/>
        </w:rPr>
      </w:pPr>
      <w:r w:rsidRPr="0022156D">
        <w:rPr>
          <w:rFonts w:cs="Arial"/>
        </w:rPr>
        <w:t>Regulations concerning aviation emissions have become more stringent as a direct result of growing concerns over the long-term viability of the environment. In order to comply with environmental regulations, EasyJet will need to implement more environmentally friendly policies and make investments in aircraft that use less fuel. Choices made by consumers may be affected by the public's understanding and perception of the environmental effect caused by airlines</w:t>
      </w:r>
      <w:r w:rsidR="0020699E" w:rsidRPr="0022156D">
        <w:rPr>
          <w:rFonts w:cs="Arial"/>
        </w:rPr>
        <w:t xml:space="preserve"> (Kennerley et al., 2019)</w:t>
      </w:r>
      <w:r w:rsidRPr="0022156D">
        <w:rPr>
          <w:rFonts w:cs="Arial"/>
        </w:rPr>
        <w:t>. EasyJet's ability to strengthen its brand image and attract customers who are environmentally sensitive by acting in an ecologically friendly manner.</w:t>
      </w:r>
    </w:p>
    <w:p w14:paraId="33212AD3" w14:textId="77777777" w:rsidR="00EA0010" w:rsidRPr="0022156D" w:rsidRDefault="003809F9" w:rsidP="00EA0010">
      <w:pPr>
        <w:rPr>
          <w:rFonts w:cs="Arial"/>
          <w:b/>
        </w:rPr>
      </w:pPr>
      <w:r w:rsidRPr="0022156D">
        <w:rPr>
          <w:rFonts w:cs="Arial"/>
          <w:b/>
        </w:rPr>
        <w:t>Aspects of the Law</w:t>
      </w:r>
    </w:p>
    <w:p w14:paraId="1A74C044" w14:textId="3C8FAC7F" w:rsidR="00EA0010" w:rsidRPr="0022156D" w:rsidRDefault="003809F9" w:rsidP="00EA0010">
      <w:pPr>
        <w:rPr>
          <w:rFonts w:cs="Arial"/>
        </w:rPr>
      </w:pPr>
      <w:r w:rsidRPr="0022156D">
        <w:rPr>
          <w:rFonts w:cs="Arial"/>
        </w:rPr>
        <w:t>Because the market in which EasyJet competes is highly competitive, compliance with the rules governing competition is very essential. Any violations of antitrust or other anticompetitive laws might lead to legal repercussions</w:t>
      </w:r>
      <w:r w:rsidR="0020699E" w:rsidRPr="0022156D">
        <w:rPr>
          <w:rFonts w:cs="Arial"/>
        </w:rPr>
        <w:t xml:space="preserve"> (McKenzie and Qazi, 2019)</w:t>
      </w:r>
      <w:r w:rsidRPr="0022156D">
        <w:rPr>
          <w:rFonts w:cs="Arial"/>
        </w:rPr>
        <w:t>. The influence of labour unions and legislation may have an effect on the labour costs, employee relations, and workforce management practices of EasyJet.</w:t>
      </w:r>
    </w:p>
    <w:p w14:paraId="352A642F" w14:textId="77777777" w:rsidR="00CE4E6F" w:rsidRPr="0022156D" w:rsidRDefault="003809F9" w:rsidP="00CE4E6F">
      <w:pPr>
        <w:pStyle w:val="Heading2"/>
        <w:rPr>
          <w:rFonts w:ascii="Arial" w:hAnsi="Arial" w:cs="Arial"/>
        </w:rPr>
      </w:pPr>
      <w:bookmarkStart w:id="7" w:name="_Toc142085225"/>
      <w:r w:rsidRPr="0022156D">
        <w:rPr>
          <w:rFonts w:ascii="Arial" w:hAnsi="Arial" w:cs="Arial"/>
        </w:rPr>
        <w:t>3.2 Porter's Five Forces model analysis of EasyJet Plc</w:t>
      </w:r>
      <w:bookmarkEnd w:id="7"/>
      <w:r w:rsidRPr="0022156D">
        <w:rPr>
          <w:rFonts w:ascii="Arial" w:hAnsi="Arial" w:cs="Arial"/>
        </w:rPr>
        <w:t xml:space="preserve"> </w:t>
      </w:r>
    </w:p>
    <w:p w14:paraId="5ECD22AF" w14:textId="77777777" w:rsidR="00EA0010" w:rsidRPr="0022156D" w:rsidRDefault="003809F9" w:rsidP="00EA0010">
      <w:pPr>
        <w:rPr>
          <w:rFonts w:cs="Arial"/>
        </w:rPr>
      </w:pPr>
      <w:r w:rsidRPr="0022156D">
        <w:rPr>
          <w:rFonts w:cs="Arial"/>
        </w:rPr>
        <w:t>The analysis of the competitive forces that form an industry and have an effect on a company's profitability is done using Porter's Five Forces model. Let's use this model to conduct an analysis of the larger environment in which EasyJet Plc operates:</w:t>
      </w:r>
    </w:p>
    <w:p w14:paraId="7EB88829" w14:textId="77777777" w:rsidR="00EA0010" w:rsidRPr="0022156D" w:rsidRDefault="003809F9" w:rsidP="00EA0010">
      <w:pPr>
        <w:rPr>
          <w:rFonts w:cs="Arial"/>
          <w:b/>
        </w:rPr>
      </w:pPr>
      <w:r w:rsidRPr="0022156D">
        <w:rPr>
          <w:rFonts w:cs="Arial"/>
          <w:b/>
        </w:rPr>
        <w:t>The Danger Posed by New Competitors</w:t>
      </w:r>
    </w:p>
    <w:p w14:paraId="79B16224" w14:textId="2B0973C1" w:rsidR="00EA0010" w:rsidRPr="0022156D" w:rsidRDefault="003809F9" w:rsidP="00EA0010">
      <w:pPr>
        <w:rPr>
          <w:rFonts w:cs="Arial"/>
        </w:rPr>
      </w:pPr>
      <w:r w:rsidRPr="0022156D">
        <w:rPr>
          <w:rFonts w:cs="Arial"/>
        </w:rPr>
        <w:t xml:space="preserve">The airline business has comparatively high entry barriers, which results in a modest level of competition from new companies. To get started in the aviation industry, </w:t>
      </w:r>
      <w:r w:rsidR="003E791C" w:rsidRPr="0022156D">
        <w:rPr>
          <w:rFonts w:cs="Arial"/>
        </w:rPr>
        <w:t>one</w:t>
      </w:r>
      <w:r w:rsidRPr="0022156D">
        <w:rPr>
          <w:rFonts w:cs="Arial"/>
        </w:rPr>
        <w:t xml:space="preserve"> will need to make a considerable financial commitment to buy or lease aircraft, set up operations, and develop a name </w:t>
      </w:r>
      <w:r w:rsidR="0020699E" w:rsidRPr="0022156D">
        <w:rPr>
          <w:rFonts w:cs="Arial"/>
        </w:rPr>
        <w:t>for the</w:t>
      </w:r>
      <w:r w:rsidRPr="0022156D">
        <w:rPr>
          <w:rFonts w:cs="Arial"/>
        </w:rPr>
        <w:t xml:space="preserve"> business. Potential new entrants also have difficulties in getting the requisite licenses and permissions and in conforming to the standards governing safety. These obstacles are additional impediments</w:t>
      </w:r>
      <w:r w:rsidR="0020699E" w:rsidRPr="0022156D">
        <w:rPr>
          <w:rFonts w:cs="Arial"/>
        </w:rPr>
        <w:t xml:space="preserve"> (Rogoff, 2021)</w:t>
      </w:r>
      <w:r w:rsidRPr="0022156D">
        <w:rPr>
          <w:rFonts w:cs="Arial"/>
        </w:rPr>
        <w:t>. On the other hand, the danger might become more severe in the event that legislative changes take place that lower entry barriers or if new disruptive business models come into existence.</w:t>
      </w:r>
    </w:p>
    <w:p w14:paraId="250EE6EE" w14:textId="77777777" w:rsidR="00EA0010" w:rsidRPr="0022156D" w:rsidRDefault="003809F9" w:rsidP="00EA0010">
      <w:pPr>
        <w:rPr>
          <w:rFonts w:cs="Arial"/>
          <w:b/>
        </w:rPr>
      </w:pPr>
      <w:r w:rsidRPr="0022156D">
        <w:rPr>
          <w:rFonts w:cs="Arial"/>
          <w:b/>
        </w:rPr>
        <w:t>The Buyer's Position in the Bargaining Process</w:t>
      </w:r>
    </w:p>
    <w:p w14:paraId="47BE0902" w14:textId="3B8697B8" w:rsidR="00EA0010" w:rsidRPr="0022156D" w:rsidRDefault="003809F9" w:rsidP="00EA0010">
      <w:pPr>
        <w:rPr>
          <w:rFonts w:cs="Arial"/>
        </w:rPr>
      </w:pPr>
      <w:r w:rsidRPr="0022156D">
        <w:rPr>
          <w:rFonts w:cs="Arial"/>
        </w:rPr>
        <w:t>In the airline sector, buyers have a moderate to high degree of leverage in the negotiation process. Customers, particularly those who are travelling for pleasure, are often price-sensitive, and they have simple access to information that allows them to evaluate the rates and services offered by various airlines. Competition is fierce among low-cost carriers such as EasyJet, and customers have the ability to move quickly to other airlines that provide routes and amenities that are comparable</w:t>
      </w:r>
      <w:r w:rsidR="0020699E" w:rsidRPr="0022156D">
        <w:rPr>
          <w:rFonts w:cs="Arial"/>
        </w:rPr>
        <w:t xml:space="preserve"> (Smith, 2021)</w:t>
      </w:r>
      <w:r w:rsidRPr="0022156D">
        <w:rPr>
          <w:rFonts w:cs="Arial"/>
        </w:rPr>
        <w:t>. On the other hand, business travellers could be less price-conscious and more concerned with other considerations, such as flight schedules and reward programs.</w:t>
      </w:r>
    </w:p>
    <w:p w14:paraId="606C75AE" w14:textId="77777777" w:rsidR="00EA0010" w:rsidRPr="0022156D" w:rsidRDefault="003809F9" w:rsidP="00EA0010">
      <w:pPr>
        <w:rPr>
          <w:rFonts w:cs="Arial"/>
          <w:b/>
        </w:rPr>
      </w:pPr>
      <w:r w:rsidRPr="0022156D">
        <w:rPr>
          <w:rFonts w:cs="Arial"/>
          <w:b/>
        </w:rPr>
        <w:t>Power of Suppliers to Negotiate Prices</w:t>
      </w:r>
    </w:p>
    <w:p w14:paraId="3BEB79E4" w14:textId="0804FE4A" w:rsidR="00EA0010" w:rsidRPr="0022156D" w:rsidRDefault="003809F9" w:rsidP="00EA0010">
      <w:pPr>
        <w:rPr>
          <w:rFonts w:cs="Arial"/>
        </w:rPr>
      </w:pPr>
      <w:r w:rsidRPr="0022156D">
        <w:rPr>
          <w:rFonts w:cs="Arial"/>
        </w:rPr>
        <w:t>In the aviation business, the negotiating power of suppliers may be important, especially in relation to aircraft manufacturers like Airbus and Boeing. Airline companies like EasyJet are very reliant on these suppliers for the acquisition of new aircraft, as well as their maintenance and the provision of replacement parts</w:t>
      </w:r>
      <w:r w:rsidR="0020699E" w:rsidRPr="0022156D">
        <w:rPr>
          <w:rFonts w:cs="Arial"/>
        </w:rPr>
        <w:t xml:space="preserve"> (Worthington et al., 2018)</w:t>
      </w:r>
      <w:r w:rsidRPr="0022156D">
        <w:rPr>
          <w:rFonts w:cs="Arial"/>
        </w:rPr>
        <w:t>. The profitability of the airline may be negatively impacted by any rise in the cost of maintaining or purchasing aircraft. On the other hand, the fact that there are a number of providers in the market makes the total supplier power somewhat less significant.</w:t>
      </w:r>
    </w:p>
    <w:p w14:paraId="53AFE5F6" w14:textId="77777777" w:rsidR="00EA0010" w:rsidRPr="0022156D" w:rsidRDefault="003809F9" w:rsidP="00EA0010">
      <w:pPr>
        <w:rPr>
          <w:rFonts w:cs="Arial"/>
          <w:b/>
        </w:rPr>
      </w:pPr>
      <w:r w:rsidRPr="0022156D">
        <w:rPr>
          <w:rFonts w:cs="Arial"/>
          <w:b/>
        </w:rPr>
        <w:t>The Danger Posed by Alternatives</w:t>
      </w:r>
    </w:p>
    <w:p w14:paraId="1E15E8CF" w14:textId="0E6E5B01" w:rsidR="00EA0010" w:rsidRPr="0022156D" w:rsidRDefault="003809F9" w:rsidP="00EA0010">
      <w:pPr>
        <w:rPr>
          <w:rFonts w:cs="Arial"/>
        </w:rPr>
      </w:pPr>
      <w:r w:rsidRPr="0022156D">
        <w:rPr>
          <w:rFonts w:cs="Arial"/>
        </w:rPr>
        <w:t>The airline business has only a modest level of competition from other options. Even though there are other ways to travel, such as buses and trains, over shorter distances, flying is still the most common and convenient option. This is especially true for long-distance and international journeys</w:t>
      </w:r>
      <w:r w:rsidR="0020699E" w:rsidRPr="0022156D">
        <w:rPr>
          <w:rFonts w:cs="Arial"/>
        </w:rPr>
        <w:t xml:space="preserve"> (Craft, 2019)</w:t>
      </w:r>
      <w:r w:rsidRPr="0022156D">
        <w:rPr>
          <w:rFonts w:cs="Arial"/>
        </w:rPr>
        <w:t>. On the other hand, developments in high-speed rail networks and technical improvements like virtual meetings have the potential to make the replacement threat more severe in the future.</w:t>
      </w:r>
    </w:p>
    <w:p w14:paraId="499109E4" w14:textId="77777777" w:rsidR="00EA0010" w:rsidRPr="0022156D" w:rsidRDefault="003809F9" w:rsidP="00EA0010">
      <w:pPr>
        <w:rPr>
          <w:rFonts w:cs="Arial"/>
          <w:b/>
        </w:rPr>
      </w:pPr>
      <w:r w:rsidRPr="0022156D">
        <w:rPr>
          <w:rFonts w:cs="Arial"/>
          <w:b/>
        </w:rPr>
        <w:t>Competition in the Market</w:t>
      </w:r>
    </w:p>
    <w:p w14:paraId="6EA1D131" w14:textId="1C55E685" w:rsidR="00E75FC6" w:rsidRPr="0022156D" w:rsidRDefault="003809F9" w:rsidP="00E75FC6">
      <w:pPr>
        <w:rPr>
          <w:rFonts w:cs="Arial"/>
        </w:rPr>
      </w:pPr>
      <w:r w:rsidRPr="0022156D">
        <w:rPr>
          <w:rFonts w:cs="Arial"/>
        </w:rPr>
        <w:t>The airline sector is extremely competitive, which results in fierce competition among businesses in the same industry. On certain routes, EasyJet faces competition not just from other low-cost carriers but also from full-service airlines. The level of price competition is a crucial element, and in order to attract customers, airlines will often participate in ticket wars. To achieve a competitive advantage, it is essential to differentiate oneself from the competition in terms of service quality, route network, and client experience</w:t>
      </w:r>
      <w:r w:rsidR="0020699E" w:rsidRPr="0022156D">
        <w:rPr>
          <w:rFonts w:cs="Arial"/>
        </w:rPr>
        <w:t xml:space="preserve"> (Cork, 2018)</w:t>
      </w:r>
      <w:r w:rsidRPr="0022156D">
        <w:rPr>
          <w:rFonts w:cs="Arial"/>
        </w:rPr>
        <w:t xml:space="preserve">. The competition is made even more intense by the cyclical nature of the sector as well as its vulnerability to external variables such as fluctuations in fuel costs and international events. </w:t>
      </w:r>
    </w:p>
    <w:p w14:paraId="6431D839" w14:textId="2C739117" w:rsidR="00E75FC6" w:rsidRPr="0022156D" w:rsidRDefault="003809F9" w:rsidP="00CE4E6F">
      <w:pPr>
        <w:pStyle w:val="Heading2"/>
        <w:rPr>
          <w:rFonts w:ascii="Arial" w:hAnsi="Arial" w:cs="Arial"/>
        </w:rPr>
      </w:pPr>
      <w:bookmarkStart w:id="8" w:name="_Toc142085226"/>
      <w:r w:rsidRPr="0022156D">
        <w:rPr>
          <w:rFonts w:ascii="Arial" w:hAnsi="Arial" w:cs="Arial"/>
        </w:rPr>
        <w:t>3.3</w:t>
      </w:r>
      <w:r w:rsidR="00CE4E6F" w:rsidRPr="0022156D">
        <w:rPr>
          <w:rFonts w:ascii="Arial" w:hAnsi="Arial" w:cs="Arial"/>
        </w:rPr>
        <w:t xml:space="preserve"> Key drivers for the change in working practices/approaches at EasyJet Plc</w:t>
      </w:r>
      <w:bookmarkEnd w:id="8"/>
    </w:p>
    <w:p w14:paraId="384D986D" w14:textId="4BD3F1EB" w:rsidR="00EA0010" w:rsidRPr="0022156D" w:rsidRDefault="003809F9" w:rsidP="00EA0010">
      <w:pPr>
        <w:rPr>
          <w:rFonts w:cs="Arial"/>
        </w:rPr>
      </w:pPr>
      <w:r w:rsidRPr="0022156D">
        <w:rPr>
          <w:rFonts w:cs="Arial"/>
        </w:rPr>
        <w:t>Key drivers for the alternative in working practices/techniques at EasyJet Plc can be derived from both Porter's Five Forces model and the PESTLE analysis. These drivers may also have an effect on the airline's strategies and operational practices to adapt to the dynamic commercial enterprise environment.</w:t>
      </w:r>
    </w:p>
    <w:p w14:paraId="13DD5F0C" w14:textId="77777777" w:rsidR="00EA0010" w:rsidRPr="0022156D" w:rsidRDefault="003809F9" w:rsidP="00EA0010">
      <w:pPr>
        <w:rPr>
          <w:rFonts w:cs="Arial"/>
          <w:b/>
        </w:rPr>
      </w:pPr>
      <w:r w:rsidRPr="0022156D">
        <w:rPr>
          <w:rFonts w:cs="Arial"/>
          <w:b/>
        </w:rPr>
        <w:t>Competitive Rivalry (Porter's Five Forces)</w:t>
      </w:r>
    </w:p>
    <w:p w14:paraId="2E9413D8" w14:textId="1A2F67AA" w:rsidR="00EA0010" w:rsidRPr="0022156D" w:rsidRDefault="003809F9" w:rsidP="00EA0010">
      <w:pPr>
        <w:rPr>
          <w:rFonts w:cs="Arial"/>
        </w:rPr>
      </w:pPr>
      <w:r w:rsidRPr="0022156D">
        <w:rPr>
          <w:rFonts w:cs="Arial"/>
        </w:rPr>
        <w:t>Intense opposition within the airline enterprise, both from low-fee vendors and complete-service airways, drives EasyJet to constantly improve its operational performance, customer service, and value manipulation. This can lead to adjustments in running practices to beautify productiveness and service best</w:t>
      </w:r>
      <w:r w:rsidR="0020699E" w:rsidRPr="0022156D">
        <w:rPr>
          <w:rFonts w:cs="Arial"/>
        </w:rPr>
        <w:t xml:space="preserve"> (Could, 2019)</w:t>
      </w:r>
      <w:r w:rsidRPr="0022156D">
        <w:rPr>
          <w:rFonts w:cs="Arial"/>
        </w:rPr>
        <w:t>.</w:t>
      </w:r>
    </w:p>
    <w:p w14:paraId="01CA2010" w14:textId="77777777" w:rsidR="00EA0010" w:rsidRPr="0022156D" w:rsidRDefault="003809F9" w:rsidP="00EA0010">
      <w:pPr>
        <w:rPr>
          <w:rFonts w:cs="Arial"/>
          <w:b/>
        </w:rPr>
      </w:pPr>
      <w:r w:rsidRPr="0022156D">
        <w:rPr>
          <w:rFonts w:cs="Arial"/>
          <w:b/>
        </w:rPr>
        <w:t>Technological Advancements (PESTLE)</w:t>
      </w:r>
    </w:p>
    <w:p w14:paraId="423CAA14" w14:textId="60D271B4" w:rsidR="00EA0010" w:rsidRPr="0022156D" w:rsidRDefault="003809F9" w:rsidP="00EA0010">
      <w:pPr>
        <w:rPr>
          <w:rFonts w:cs="Arial"/>
        </w:rPr>
      </w:pPr>
      <w:r w:rsidRPr="0022156D">
        <w:rPr>
          <w:rFonts w:cs="Arial"/>
        </w:rPr>
        <w:t>Rapid improvements in generation impact the aviation sector. EasyJet can also need to adopt new technologies for online reserving platforms, in-flight services, and consumer engagement</w:t>
      </w:r>
      <w:r w:rsidR="0020699E" w:rsidRPr="0022156D">
        <w:rPr>
          <w:rFonts w:cs="Arial"/>
        </w:rPr>
        <w:t xml:space="preserve"> (Brownell, 2021)</w:t>
      </w:r>
      <w:r w:rsidRPr="0022156D">
        <w:rPr>
          <w:rFonts w:cs="Arial"/>
        </w:rPr>
        <w:t>. This requires changes in working practices to incorporate and optimize the use of recent technologies.</w:t>
      </w:r>
    </w:p>
    <w:p w14:paraId="2C5597D0" w14:textId="77777777" w:rsidR="00EA0010" w:rsidRPr="0022156D" w:rsidRDefault="003809F9" w:rsidP="00EA0010">
      <w:pPr>
        <w:rPr>
          <w:rFonts w:cs="Arial"/>
          <w:b/>
        </w:rPr>
      </w:pPr>
      <w:r w:rsidRPr="0022156D">
        <w:rPr>
          <w:rFonts w:cs="Arial"/>
          <w:b/>
        </w:rPr>
        <w:t>Economic Conditions (PESTLE)</w:t>
      </w:r>
    </w:p>
    <w:p w14:paraId="6AADC92C" w14:textId="7AB71DD4" w:rsidR="00EA0010" w:rsidRPr="0022156D" w:rsidRDefault="003809F9" w:rsidP="00EA0010">
      <w:pPr>
        <w:rPr>
          <w:rFonts w:cs="Arial"/>
        </w:rPr>
      </w:pPr>
      <w:r w:rsidRPr="0022156D">
        <w:rPr>
          <w:rFonts w:cs="Arial"/>
        </w:rPr>
        <w:t>Economic fluctuations, inclusive of recessions or currency fluctuations, can impact air journey call for. To respond to changing financial situations, EasyJet may additionally need to alter its team of workers, scheduling, and operational practices for this reason</w:t>
      </w:r>
      <w:r w:rsidR="0020699E" w:rsidRPr="0022156D">
        <w:rPr>
          <w:rFonts w:cs="Arial"/>
        </w:rPr>
        <w:t xml:space="preserve"> (Dumas, 2019)</w:t>
      </w:r>
      <w:r w:rsidRPr="0022156D">
        <w:rPr>
          <w:rFonts w:cs="Arial"/>
        </w:rPr>
        <w:t>.</w:t>
      </w:r>
    </w:p>
    <w:p w14:paraId="280B892F" w14:textId="77777777" w:rsidR="00EA0010" w:rsidRPr="0022156D" w:rsidRDefault="003809F9" w:rsidP="00EA0010">
      <w:pPr>
        <w:rPr>
          <w:rFonts w:cs="Arial"/>
          <w:b/>
        </w:rPr>
      </w:pPr>
      <w:r w:rsidRPr="0022156D">
        <w:rPr>
          <w:rFonts w:cs="Arial"/>
          <w:b/>
        </w:rPr>
        <w:t>Environmental Sustainability (PESTLE)</w:t>
      </w:r>
    </w:p>
    <w:p w14:paraId="5D9A8EA3" w14:textId="77777777" w:rsidR="00EA0010" w:rsidRPr="0022156D" w:rsidRDefault="003809F9" w:rsidP="00EA0010">
      <w:pPr>
        <w:rPr>
          <w:rFonts w:cs="Arial"/>
        </w:rPr>
      </w:pPr>
      <w:r w:rsidRPr="0022156D">
        <w:rPr>
          <w:rFonts w:cs="Arial"/>
        </w:rPr>
        <w:t xml:space="preserve">Growing focus on environmental troubles and guidelines related to aviation emissions power airways like EasyJet to adopt greater sustainable practices. This may additionally encompass adjustments in operating practices to reduce gasoline consumption, put into effect recycling projects, and invest in fuel-green aircraft. </w:t>
      </w:r>
    </w:p>
    <w:p w14:paraId="0D5EF6C2" w14:textId="77777777" w:rsidR="00EA0010" w:rsidRPr="0022156D" w:rsidRDefault="003809F9" w:rsidP="00EA0010">
      <w:pPr>
        <w:rPr>
          <w:rFonts w:cs="Arial"/>
          <w:b/>
        </w:rPr>
      </w:pPr>
      <w:r w:rsidRPr="0022156D">
        <w:rPr>
          <w:rFonts w:cs="Arial"/>
          <w:b/>
        </w:rPr>
        <w:t>Brexit (PESTLE)</w:t>
      </w:r>
    </w:p>
    <w:p w14:paraId="0F2D2767" w14:textId="6A7E26D1" w:rsidR="00EA0010" w:rsidRPr="0022156D" w:rsidRDefault="003809F9" w:rsidP="00EA0010">
      <w:pPr>
        <w:rPr>
          <w:rFonts w:cs="Arial"/>
        </w:rPr>
      </w:pPr>
      <w:r w:rsidRPr="0022156D">
        <w:rPr>
          <w:rFonts w:cs="Arial"/>
        </w:rPr>
        <w:t>As a UK-primarily based airline, EasyJet became impacted by Brexit. Changes in change agreements, visa regulations, and air traffic rights may require changes in operating practices to house new market dynamics and ability adjustments in routes and operations</w:t>
      </w:r>
      <w:r w:rsidR="0020699E" w:rsidRPr="0022156D">
        <w:rPr>
          <w:rFonts w:cs="Arial"/>
        </w:rPr>
        <w:t xml:space="preserve"> (Alvesson, 2022)</w:t>
      </w:r>
      <w:r w:rsidRPr="0022156D">
        <w:rPr>
          <w:rFonts w:cs="Arial"/>
        </w:rPr>
        <w:t>.</w:t>
      </w:r>
    </w:p>
    <w:p w14:paraId="524D535D" w14:textId="77777777" w:rsidR="00EA0010" w:rsidRPr="0022156D" w:rsidRDefault="003809F9" w:rsidP="00EA0010">
      <w:pPr>
        <w:rPr>
          <w:rFonts w:cs="Arial"/>
          <w:b/>
        </w:rPr>
      </w:pPr>
      <w:r w:rsidRPr="0022156D">
        <w:rPr>
          <w:rFonts w:cs="Arial"/>
          <w:b/>
        </w:rPr>
        <w:t>Cost Control (Porter's Five Forces and PESTLE)</w:t>
      </w:r>
    </w:p>
    <w:p w14:paraId="7B83F26B" w14:textId="77777777" w:rsidR="00EA0010" w:rsidRPr="0022156D" w:rsidRDefault="003809F9" w:rsidP="00EA0010">
      <w:pPr>
        <w:rPr>
          <w:rFonts w:cs="Arial"/>
        </w:rPr>
      </w:pPr>
      <w:r w:rsidRPr="0022156D">
        <w:rPr>
          <w:rFonts w:cs="Arial"/>
        </w:rPr>
        <w:t>As a low-price service, price management is essential for EasyJet's competitiveness. Changes in operating practices are probably vital to become aware of fee-saving measures, improving efficiency, and optimising resources.</w:t>
      </w:r>
    </w:p>
    <w:p w14:paraId="0FF7F8B2" w14:textId="77777777" w:rsidR="00EA0010" w:rsidRPr="0022156D" w:rsidRDefault="00EA0010" w:rsidP="00EA0010">
      <w:pPr>
        <w:rPr>
          <w:rFonts w:cs="Arial"/>
        </w:rPr>
      </w:pPr>
    </w:p>
    <w:p w14:paraId="370C8807" w14:textId="77777777" w:rsidR="00EA0010" w:rsidRPr="0022156D" w:rsidRDefault="00EA0010" w:rsidP="00EA0010">
      <w:pPr>
        <w:rPr>
          <w:rFonts w:cs="Arial"/>
        </w:rPr>
      </w:pPr>
    </w:p>
    <w:p w14:paraId="371436FC" w14:textId="7AAC1FD1" w:rsidR="00E75FC6" w:rsidRPr="0022156D" w:rsidRDefault="003809F9" w:rsidP="00E75FC6">
      <w:pPr>
        <w:rPr>
          <w:rFonts w:cs="Arial"/>
        </w:rPr>
      </w:pPr>
      <w:r w:rsidRPr="0022156D">
        <w:rPr>
          <w:rFonts w:cs="Arial"/>
        </w:rPr>
        <w:t xml:space="preserve"> </w:t>
      </w:r>
    </w:p>
    <w:p w14:paraId="42939027" w14:textId="77777777" w:rsidR="00E75FC6" w:rsidRPr="0022156D" w:rsidRDefault="003809F9">
      <w:pPr>
        <w:spacing w:line="259" w:lineRule="auto"/>
        <w:jc w:val="left"/>
        <w:rPr>
          <w:rFonts w:cs="Arial"/>
        </w:rPr>
      </w:pPr>
      <w:r w:rsidRPr="0022156D">
        <w:rPr>
          <w:rFonts w:cs="Arial"/>
        </w:rPr>
        <w:br w:type="page"/>
      </w:r>
    </w:p>
    <w:p w14:paraId="058CE07D" w14:textId="0D1F6E10" w:rsidR="00E75FC6" w:rsidRPr="0022156D" w:rsidRDefault="003809F9" w:rsidP="00CE4E6F">
      <w:pPr>
        <w:pStyle w:val="Heading1"/>
        <w:rPr>
          <w:rFonts w:ascii="Arial" w:hAnsi="Arial" w:cs="Arial"/>
        </w:rPr>
      </w:pPr>
      <w:bookmarkStart w:id="9" w:name="_Toc142085227"/>
      <w:r w:rsidRPr="0022156D">
        <w:rPr>
          <w:rFonts w:ascii="Arial" w:hAnsi="Arial" w:cs="Arial"/>
        </w:rPr>
        <w:t>4.</w:t>
      </w:r>
      <w:r w:rsidR="00CE4E6F" w:rsidRPr="0022156D">
        <w:rPr>
          <w:rFonts w:ascii="Arial" w:hAnsi="Arial" w:cs="Arial"/>
        </w:rPr>
        <w:t xml:space="preserve"> EasyJet Plc demonstrating ethical approaches as part of its organizational culture</w:t>
      </w:r>
      <w:bookmarkEnd w:id="9"/>
    </w:p>
    <w:p w14:paraId="3EC01BA9" w14:textId="77777777" w:rsidR="00EA0010" w:rsidRPr="0022156D" w:rsidRDefault="003809F9" w:rsidP="00EA0010">
      <w:pPr>
        <w:rPr>
          <w:rFonts w:cs="Arial"/>
        </w:rPr>
      </w:pPr>
      <w:r w:rsidRPr="0022156D">
        <w:rPr>
          <w:rFonts w:cs="Arial"/>
        </w:rPr>
        <w:t>Within the context of its organizational culture, EasyJet Plc has shown a number of ethical methods, all of which are congruent with the values and principles upheld by the firm. The following are examples of some of these ethical practices:</w:t>
      </w:r>
    </w:p>
    <w:p w14:paraId="6AF1FE67" w14:textId="77777777" w:rsidR="00EA0010" w:rsidRPr="0022156D" w:rsidRDefault="003809F9" w:rsidP="00EA0010">
      <w:pPr>
        <w:rPr>
          <w:rFonts w:cs="Arial"/>
          <w:b/>
        </w:rPr>
      </w:pPr>
      <w:r w:rsidRPr="0022156D">
        <w:rPr>
          <w:rFonts w:cs="Arial"/>
          <w:b/>
        </w:rPr>
        <w:t>Sustainability in Relation to the Environment</w:t>
      </w:r>
    </w:p>
    <w:p w14:paraId="60B9B7B7" w14:textId="5EC3CFAD" w:rsidR="00EA0010" w:rsidRPr="0022156D" w:rsidRDefault="003809F9" w:rsidP="00EA0010">
      <w:pPr>
        <w:rPr>
          <w:rFonts w:cs="Arial"/>
        </w:rPr>
      </w:pPr>
      <w:r w:rsidRPr="0022156D">
        <w:rPr>
          <w:rFonts w:cs="Arial"/>
        </w:rPr>
        <w:t>EasyJet has shown its dedication to the preservation of the natural world by launching a number of programs that aim to lower the company's overall carbon impact. The airline is investigating the use of sustainable aviation fuels, as well as investing in fuel-efficient aircraft, optimizing flight routes to reduce emissions, and optimizing flight routes</w:t>
      </w:r>
      <w:r w:rsidR="0020699E" w:rsidRPr="0022156D">
        <w:rPr>
          <w:rFonts w:cs="Arial"/>
        </w:rPr>
        <w:t xml:space="preserve"> (Alvesson, 2022)</w:t>
      </w:r>
      <w:r w:rsidRPr="0022156D">
        <w:rPr>
          <w:rFonts w:cs="Arial"/>
        </w:rPr>
        <w:t>. EasyJet hopes that it will be able to make a constructive contribution to the battle against climate change and to the promotion of a more sustainable aviation sector by being environmentally responsible.</w:t>
      </w:r>
    </w:p>
    <w:p w14:paraId="4FC9E2E3" w14:textId="77777777" w:rsidR="00EA0010" w:rsidRPr="0022156D" w:rsidRDefault="003809F9" w:rsidP="00EA0010">
      <w:pPr>
        <w:rPr>
          <w:rFonts w:cs="Arial"/>
          <w:b/>
        </w:rPr>
      </w:pPr>
      <w:r w:rsidRPr="0022156D">
        <w:rPr>
          <w:rFonts w:cs="Arial"/>
          <w:b/>
        </w:rPr>
        <w:t>The Value of Inclusivity and Diversity</w:t>
      </w:r>
    </w:p>
    <w:p w14:paraId="0F11FE87" w14:textId="2913FF1E" w:rsidR="00EA0010" w:rsidRPr="0022156D" w:rsidRDefault="003809F9" w:rsidP="00EA0010">
      <w:pPr>
        <w:rPr>
          <w:rFonts w:cs="Arial"/>
        </w:rPr>
      </w:pPr>
      <w:r w:rsidRPr="0022156D">
        <w:rPr>
          <w:rFonts w:cs="Arial"/>
        </w:rPr>
        <w:t>Within its employees, EasyJet places high importance on diversity and inclusion. The mission of the organization is to provide a work environment that is accepting of people of all backgrounds and free from prejudice</w:t>
      </w:r>
      <w:r w:rsidR="0020699E" w:rsidRPr="0022156D">
        <w:rPr>
          <w:rFonts w:cs="Arial"/>
        </w:rPr>
        <w:t xml:space="preserve"> (Clement, 2019)</w:t>
      </w:r>
      <w:r w:rsidRPr="0022156D">
        <w:rPr>
          <w:rFonts w:cs="Arial"/>
        </w:rPr>
        <w:t>. It fosters an ethical and respectful work environment by ensuring that all workers are provided with equal chances and by celebrating diversity as a source of strength in the workplace.</w:t>
      </w:r>
    </w:p>
    <w:p w14:paraId="405E2F46" w14:textId="77777777" w:rsidR="00EA0010" w:rsidRPr="0022156D" w:rsidRDefault="003809F9" w:rsidP="00EA0010">
      <w:pPr>
        <w:rPr>
          <w:rFonts w:cs="Arial"/>
          <w:b/>
        </w:rPr>
      </w:pPr>
      <w:r w:rsidRPr="0022156D">
        <w:rPr>
          <w:rFonts w:cs="Arial"/>
          <w:b/>
        </w:rPr>
        <w:t>The Importance of Ethical Sourcing in the Supply Chain</w:t>
      </w:r>
    </w:p>
    <w:p w14:paraId="78486D0A" w14:textId="423BF7EF" w:rsidR="00EA0010" w:rsidRPr="0022156D" w:rsidRDefault="003809F9" w:rsidP="00EA0010">
      <w:pPr>
        <w:rPr>
          <w:rFonts w:cs="Arial"/>
        </w:rPr>
      </w:pPr>
      <w:r w:rsidRPr="0022156D">
        <w:rPr>
          <w:rFonts w:cs="Arial"/>
        </w:rPr>
        <w:t>Within the entire supply chain, EasyJet takes precautions to guarantee ethical sourcing practices and environmental responsibility. This includes collaborating with vendors that uphold ethical standards and environmental regulations in their business activities</w:t>
      </w:r>
      <w:r w:rsidR="0020699E" w:rsidRPr="0022156D">
        <w:rPr>
          <w:rFonts w:cs="Arial"/>
        </w:rPr>
        <w:t xml:space="preserve"> (</w:t>
      </w:r>
      <w:proofErr w:type="spellStart"/>
      <w:r w:rsidR="0020699E" w:rsidRPr="0022156D">
        <w:rPr>
          <w:rFonts w:cs="Arial"/>
        </w:rPr>
        <w:t>Ashkanasy</w:t>
      </w:r>
      <w:proofErr w:type="spellEnd"/>
      <w:r w:rsidR="0020699E" w:rsidRPr="0022156D">
        <w:rPr>
          <w:rFonts w:cs="Arial"/>
        </w:rPr>
        <w:t xml:space="preserve"> et al., 2020)</w:t>
      </w:r>
      <w:r w:rsidRPr="0022156D">
        <w:rPr>
          <w:rFonts w:cs="Arial"/>
        </w:rPr>
        <w:t>. The company's goal is to promote fair labour standards and ecologically responsible operations by supporting responsible sourcing, which is one of its core values.</w:t>
      </w:r>
    </w:p>
    <w:p w14:paraId="0D8C05F5" w14:textId="77777777" w:rsidR="00EA0010" w:rsidRPr="0022156D" w:rsidRDefault="003809F9" w:rsidP="00EA0010">
      <w:pPr>
        <w:rPr>
          <w:rFonts w:cs="Arial"/>
          <w:b/>
        </w:rPr>
      </w:pPr>
      <w:r w:rsidRPr="0022156D">
        <w:rPr>
          <w:rFonts w:cs="Arial"/>
          <w:b/>
        </w:rPr>
        <w:t>Transparency with the Customer</w:t>
      </w:r>
    </w:p>
    <w:p w14:paraId="4FCD3C14" w14:textId="77777777" w:rsidR="00EA0010" w:rsidRPr="0022156D" w:rsidRDefault="003809F9" w:rsidP="00EA0010">
      <w:pPr>
        <w:rPr>
          <w:rFonts w:cs="Arial"/>
        </w:rPr>
      </w:pPr>
      <w:r w:rsidRPr="0022156D">
        <w:rPr>
          <w:rFonts w:cs="Arial"/>
        </w:rPr>
        <w:t xml:space="preserve">EasyJet is upfront with its consumers about the pricing of tickets, any applicable fees, and any additional optional items. The price structure of the airline is intended to be plain and transparent, eliminating any hidden costs and offering clear information throughout the process of reserving an itinerary. This strategy guarantees that ethical business standards are followed while also fostering trust with consumers. </w:t>
      </w:r>
    </w:p>
    <w:p w14:paraId="3CDA5E93" w14:textId="77777777" w:rsidR="00EA0010" w:rsidRPr="0022156D" w:rsidRDefault="003809F9" w:rsidP="00EA0010">
      <w:pPr>
        <w:rPr>
          <w:rFonts w:cs="Arial"/>
          <w:b/>
        </w:rPr>
      </w:pPr>
      <w:r w:rsidRPr="0022156D">
        <w:rPr>
          <w:rFonts w:cs="Arial"/>
          <w:b/>
        </w:rPr>
        <w:t>Accountability and Openness to the Public</w:t>
      </w:r>
    </w:p>
    <w:p w14:paraId="206AFEA0" w14:textId="354133EF" w:rsidR="00EA0010" w:rsidRPr="0022156D" w:rsidRDefault="003809F9" w:rsidP="00EA0010">
      <w:pPr>
        <w:rPr>
          <w:rFonts w:cs="Arial"/>
        </w:rPr>
      </w:pPr>
      <w:r w:rsidRPr="0022156D">
        <w:rPr>
          <w:rFonts w:cs="Arial"/>
        </w:rPr>
        <w:t>Being open with various stakeholders, such as customers, workers, and investors, is an integral part of ethical business operations. It is probable that EasyJet will keep its lines of communication open and honest, offering transparent information about its business operations, financial performance, and any issues the company may encounter</w:t>
      </w:r>
      <w:r w:rsidR="0020699E" w:rsidRPr="0022156D">
        <w:rPr>
          <w:rFonts w:cs="Arial"/>
        </w:rPr>
        <w:t xml:space="preserve"> (Brownell, 2021)</w:t>
      </w:r>
      <w:r w:rsidRPr="0022156D">
        <w:rPr>
          <w:rFonts w:cs="Arial"/>
        </w:rPr>
        <w:t>.</w:t>
      </w:r>
    </w:p>
    <w:p w14:paraId="4DA5AF92" w14:textId="33801C67" w:rsidR="003F41BD" w:rsidRPr="0022156D" w:rsidRDefault="003809F9" w:rsidP="003F41BD">
      <w:pPr>
        <w:rPr>
          <w:rFonts w:cs="Arial"/>
          <w:b/>
        </w:rPr>
      </w:pPr>
      <w:r w:rsidRPr="0022156D">
        <w:rPr>
          <w:rFonts w:cs="Arial"/>
          <w:b/>
        </w:rPr>
        <w:t>Benefits of Ethical Approaches:</w:t>
      </w:r>
    </w:p>
    <w:p w14:paraId="15CB6255" w14:textId="03AA0D9E" w:rsidR="003F41BD" w:rsidRPr="0022156D" w:rsidRDefault="003809F9" w:rsidP="003F41BD">
      <w:pPr>
        <w:rPr>
          <w:rFonts w:cs="Arial"/>
        </w:rPr>
      </w:pPr>
      <w:r w:rsidRPr="0022156D">
        <w:rPr>
          <w:rFonts w:cs="Arial"/>
        </w:rPr>
        <w:t>A favourable reputation for the firm may be built by the use of ethical business practices among its customers, workers, and investors. This has the potential to result in higher levels of consumer loyalty as well as confidence in the brand. Airline companies that place a higher priority on the well-being and contentment of their passengers have a greater opportunity to cultivate long-term connections with passengers who have a sense of being cherished and cared for. The morale of employees and their level of involvement may be improved by cultivating an ethical culture in the workplace</w:t>
      </w:r>
      <w:r w:rsidR="0020699E" w:rsidRPr="0022156D">
        <w:rPr>
          <w:rFonts w:cs="Arial"/>
        </w:rPr>
        <w:t xml:space="preserve"> (Clegg et al., 2017)</w:t>
      </w:r>
      <w:r w:rsidRPr="0022156D">
        <w:rPr>
          <w:rFonts w:cs="Arial"/>
        </w:rPr>
        <w:t xml:space="preserve">. When workers believe that their employer respects strong principles, they are more likely to feel inspired and devoted to the job that they do for the organization. Ethical business practices have the potential to bring in socially responsible investors that place a high priority on ethical behaviour and sustainability, which might result in an increase in the amount of capital invested in the firm. By adhering to ethical principles, airlines may assure compliance with industry rules, so avoiding potentially expensive legal challenges or reputational harm that might emerge from non-compliance with industry regulations. </w:t>
      </w:r>
    </w:p>
    <w:p w14:paraId="1B895C2A" w14:textId="77777777" w:rsidR="003F41BD" w:rsidRPr="0022156D" w:rsidRDefault="003809F9">
      <w:pPr>
        <w:spacing w:line="259" w:lineRule="auto"/>
        <w:jc w:val="left"/>
        <w:rPr>
          <w:rFonts w:cs="Arial"/>
        </w:rPr>
      </w:pPr>
      <w:r w:rsidRPr="0022156D">
        <w:rPr>
          <w:rFonts w:cs="Arial"/>
        </w:rPr>
        <w:br w:type="page"/>
      </w:r>
    </w:p>
    <w:p w14:paraId="7AF3689B" w14:textId="378CDE6B" w:rsidR="003F41BD" w:rsidRPr="0022156D" w:rsidRDefault="003809F9" w:rsidP="00CE4E6F">
      <w:pPr>
        <w:pStyle w:val="Heading1"/>
        <w:rPr>
          <w:rFonts w:ascii="Arial" w:hAnsi="Arial" w:cs="Arial"/>
        </w:rPr>
      </w:pPr>
      <w:bookmarkStart w:id="10" w:name="_Toc142085228"/>
      <w:r w:rsidRPr="0022156D">
        <w:rPr>
          <w:rFonts w:ascii="Arial" w:hAnsi="Arial" w:cs="Arial"/>
        </w:rPr>
        <w:t>5.</w:t>
      </w:r>
      <w:r w:rsidR="00CE4E6F" w:rsidRPr="0022156D">
        <w:rPr>
          <w:rFonts w:ascii="Arial" w:hAnsi="Arial" w:cs="Arial"/>
        </w:rPr>
        <w:t xml:space="preserve"> Recommendations for Easy Jet Plc to improve its performances</w:t>
      </w:r>
      <w:bookmarkEnd w:id="10"/>
      <w:r w:rsidR="00CE4E6F" w:rsidRPr="0022156D">
        <w:rPr>
          <w:rFonts w:ascii="Arial" w:hAnsi="Arial" w:cs="Arial"/>
        </w:rPr>
        <w:t xml:space="preserve"> </w:t>
      </w:r>
    </w:p>
    <w:p w14:paraId="28FC9ECA" w14:textId="77777777" w:rsidR="00EA0010" w:rsidRPr="0022156D" w:rsidRDefault="003809F9" w:rsidP="00EA0010">
      <w:pPr>
        <w:rPr>
          <w:rFonts w:cs="Arial"/>
        </w:rPr>
      </w:pPr>
      <w:r w:rsidRPr="0022156D">
        <w:rPr>
          <w:rFonts w:cs="Arial"/>
        </w:rPr>
        <w:t>To improve its environmental and ethical performance, EasyJet Plc can put in force several recommendations. These moves can help the airline mitigate its impact on the surroundings, decorate its ethical practices, and show a commitment to sustainability and responsible enterprise operations.</w:t>
      </w:r>
    </w:p>
    <w:p w14:paraId="7E64635A" w14:textId="77777777" w:rsidR="00EA0010" w:rsidRPr="0022156D" w:rsidRDefault="003809F9" w:rsidP="00EA0010">
      <w:pPr>
        <w:rPr>
          <w:rFonts w:cs="Arial"/>
          <w:b/>
        </w:rPr>
      </w:pPr>
      <w:r w:rsidRPr="0022156D">
        <w:rPr>
          <w:rFonts w:cs="Arial"/>
          <w:b/>
        </w:rPr>
        <w:t>Invest in Sustainable Aviation Technology</w:t>
      </w:r>
    </w:p>
    <w:p w14:paraId="6C4467D5" w14:textId="7B0D88B4" w:rsidR="00EA0010" w:rsidRPr="0022156D" w:rsidRDefault="003809F9" w:rsidP="00EA0010">
      <w:pPr>
        <w:rPr>
          <w:rFonts w:cs="Arial"/>
        </w:rPr>
      </w:pPr>
      <w:r w:rsidRPr="0022156D">
        <w:rPr>
          <w:rFonts w:cs="Arial"/>
        </w:rPr>
        <w:t>EasyJet needs to keep putting money into more fuel-efficient aircraft and explore emerging technologies, inclusive of electric or hybrid planes, as they turn out to be commercially feasible. These advancements can extensively lessen carbon emissions and demonstrate the airline's willpower to environmental sustainability</w:t>
      </w:r>
      <w:r w:rsidR="00A408B5" w:rsidRPr="0022156D">
        <w:rPr>
          <w:rFonts w:cs="Arial"/>
        </w:rPr>
        <w:t xml:space="preserve"> (Clegg et al., 2017)</w:t>
      </w:r>
      <w:r w:rsidRPr="0022156D">
        <w:rPr>
          <w:rFonts w:cs="Arial"/>
        </w:rPr>
        <w:t>.</w:t>
      </w:r>
    </w:p>
    <w:p w14:paraId="17504533" w14:textId="77777777" w:rsidR="00EA0010" w:rsidRPr="0022156D" w:rsidRDefault="003809F9" w:rsidP="00EA0010">
      <w:pPr>
        <w:rPr>
          <w:rFonts w:cs="Arial"/>
        </w:rPr>
      </w:pPr>
      <w:r w:rsidRPr="0022156D">
        <w:rPr>
          <w:rFonts w:cs="Arial"/>
          <w:b/>
        </w:rPr>
        <w:t>Justification:</w:t>
      </w:r>
      <w:r w:rsidRPr="0022156D">
        <w:rPr>
          <w:rFonts w:cs="Arial"/>
        </w:rPr>
        <w:t xml:space="preserve"> Sustainable aviation technology can make contributions to lowering the airline's carbon footprint and align with international efforts to combat weather exchange. It can even function EasyJet as a pacesetter in environmentally responsible aviation.</w:t>
      </w:r>
    </w:p>
    <w:p w14:paraId="7D7B81E0" w14:textId="77777777" w:rsidR="00EA0010" w:rsidRPr="0022156D" w:rsidRDefault="003809F9" w:rsidP="00EA0010">
      <w:pPr>
        <w:rPr>
          <w:rFonts w:cs="Arial"/>
          <w:b/>
        </w:rPr>
      </w:pPr>
      <w:r w:rsidRPr="0022156D">
        <w:rPr>
          <w:rFonts w:cs="Arial"/>
          <w:b/>
        </w:rPr>
        <w:t>Carbon Offsetting and Emission Reduction Targets</w:t>
      </w:r>
    </w:p>
    <w:p w14:paraId="0632721A" w14:textId="5164030F" w:rsidR="00EA0010" w:rsidRPr="0022156D" w:rsidRDefault="003809F9" w:rsidP="00EA0010">
      <w:pPr>
        <w:rPr>
          <w:rFonts w:cs="Arial"/>
        </w:rPr>
      </w:pPr>
      <w:r w:rsidRPr="0022156D">
        <w:rPr>
          <w:rFonts w:cs="Arial"/>
        </w:rPr>
        <w:t>Implement a complete carbon offsetting software to make amends for unavoidable emissions. Additionally, set bold emission reduction goals in step with worldwide standards, inclusive of the International Civil Aviation Organization's (ICAO) Carbon Offsetting and Reduction Scheme for International Aviation (CORSIA)</w:t>
      </w:r>
      <w:r w:rsidR="00A408B5" w:rsidRPr="0022156D">
        <w:rPr>
          <w:rFonts w:cs="Arial"/>
        </w:rPr>
        <w:t xml:space="preserve"> (</w:t>
      </w:r>
      <w:proofErr w:type="spellStart"/>
      <w:r w:rsidR="00A408B5" w:rsidRPr="0022156D">
        <w:rPr>
          <w:rFonts w:cs="Arial"/>
        </w:rPr>
        <w:t>Ashkanasy</w:t>
      </w:r>
      <w:proofErr w:type="spellEnd"/>
      <w:r w:rsidR="00A408B5" w:rsidRPr="0022156D">
        <w:rPr>
          <w:rFonts w:cs="Arial"/>
        </w:rPr>
        <w:t xml:space="preserve"> et al., 2020)</w:t>
      </w:r>
      <w:r w:rsidRPr="0022156D">
        <w:rPr>
          <w:rFonts w:cs="Arial"/>
        </w:rPr>
        <w:t>.</w:t>
      </w:r>
    </w:p>
    <w:p w14:paraId="58500F82" w14:textId="77777777" w:rsidR="00EA0010" w:rsidRPr="0022156D" w:rsidRDefault="003809F9" w:rsidP="00EA0010">
      <w:pPr>
        <w:rPr>
          <w:rFonts w:cs="Arial"/>
        </w:rPr>
      </w:pPr>
      <w:r w:rsidRPr="0022156D">
        <w:rPr>
          <w:rFonts w:cs="Arial"/>
          <w:b/>
        </w:rPr>
        <w:t>Justification:</w:t>
      </w:r>
      <w:r w:rsidRPr="0022156D">
        <w:rPr>
          <w:rFonts w:cs="Arial"/>
        </w:rPr>
        <w:t xml:space="preserve"> Carbon offsetting and emission discount objectives display EasyJet's commitment to taking responsibility for its environmental impact. It can also help the employer follow emerging rules and make a contribution to international efforts to acquire carbon neutrality inside the aviation region.</w:t>
      </w:r>
    </w:p>
    <w:p w14:paraId="126FD3AF" w14:textId="77777777" w:rsidR="00EA0010" w:rsidRPr="0022156D" w:rsidRDefault="003809F9" w:rsidP="00EA0010">
      <w:pPr>
        <w:rPr>
          <w:rFonts w:cs="Arial"/>
          <w:b/>
        </w:rPr>
      </w:pPr>
      <w:r w:rsidRPr="0022156D">
        <w:rPr>
          <w:rFonts w:cs="Arial"/>
          <w:b/>
        </w:rPr>
        <w:t>Engage in Sustainable Fuel Sourcing</w:t>
      </w:r>
    </w:p>
    <w:p w14:paraId="671891CD" w14:textId="4988F6AD" w:rsidR="00EA0010" w:rsidRPr="0022156D" w:rsidRDefault="003809F9" w:rsidP="00EA0010">
      <w:pPr>
        <w:rPr>
          <w:rFonts w:cs="Arial"/>
        </w:rPr>
      </w:pPr>
      <w:r w:rsidRPr="0022156D">
        <w:rPr>
          <w:rFonts w:cs="Arial"/>
        </w:rPr>
        <w:t>Work with sustainable gasoline providers to grow using alternative aviation fuels (biofuels) that have a lower carbon footprint as compared to standard fossil fuels</w:t>
      </w:r>
      <w:r w:rsidR="00A408B5" w:rsidRPr="0022156D">
        <w:rPr>
          <w:rFonts w:cs="Arial"/>
        </w:rPr>
        <w:t xml:space="preserve"> (Could, 2019)</w:t>
      </w:r>
      <w:r w:rsidRPr="0022156D">
        <w:rPr>
          <w:rFonts w:cs="Arial"/>
        </w:rPr>
        <w:t>.</w:t>
      </w:r>
    </w:p>
    <w:p w14:paraId="37E0FB5D" w14:textId="1E0885C5" w:rsidR="00EA0010" w:rsidRPr="0022156D" w:rsidRDefault="003809F9" w:rsidP="00EA0010">
      <w:pPr>
        <w:rPr>
          <w:rFonts w:cs="Arial"/>
        </w:rPr>
      </w:pPr>
      <w:r w:rsidRPr="0022156D">
        <w:rPr>
          <w:rFonts w:cs="Arial"/>
          <w:b/>
        </w:rPr>
        <w:t>Justification:</w:t>
      </w:r>
      <w:r w:rsidRPr="0022156D">
        <w:rPr>
          <w:rFonts w:cs="Arial"/>
        </w:rPr>
        <w:t xml:space="preserve"> Sustainable aviation fuels can notably lessen greenhouse fuel emissions, and their adoption can definitely affect the airline's environmental performance.</w:t>
      </w:r>
    </w:p>
    <w:p w14:paraId="4D17E1C5" w14:textId="77777777" w:rsidR="00EA0010" w:rsidRPr="0022156D" w:rsidRDefault="003809F9" w:rsidP="00EA0010">
      <w:pPr>
        <w:rPr>
          <w:rFonts w:cs="Arial"/>
          <w:b/>
        </w:rPr>
      </w:pPr>
      <w:r w:rsidRPr="0022156D">
        <w:rPr>
          <w:rFonts w:cs="Arial"/>
          <w:b/>
        </w:rPr>
        <w:t>Enhance Employee Diversity and Inclusion</w:t>
      </w:r>
    </w:p>
    <w:p w14:paraId="283D2B3E" w14:textId="2EA8744F" w:rsidR="00EA0010" w:rsidRPr="0022156D" w:rsidRDefault="003809F9" w:rsidP="00EA0010">
      <w:pPr>
        <w:rPr>
          <w:rFonts w:cs="Arial"/>
        </w:rPr>
      </w:pPr>
      <w:r w:rsidRPr="0022156D">
        <w:rPr>
          <w:rFonts w:cs="Arial"/>
        </w:rPr>
        <w:t>Implement regulations and initiatives to foster a various and inclusive painting environment. Encourage a range of hiring practices, create opportunities for underrepresented groups, and offer education to elevate consciousness about diversity and inclusion</w:t>
      </w:r>
      <w:r w:rsidR="00A408B5" w:rsidRPr="0022156D">
        <w:rPr>
          <w:rFonts w:cs="Arial"/>
        </w:rPr>
        <w:t xml:space="preserve"> (Dumas, 2019)</w:t>
      </w:r>
      <w:r w:rsidRPr="0022156D">
        <w:rPr>
          <w:rFonts w:cs="Arial"/>
        </w:rPr>
        <w:t>.</w:t>
      </w:r>
    </w:p>
    <w:p w14:paraId="4DB0B9D9" w14:textId="77777777" w:rsidR="00EA0010" w:rsidRPr="0022156D" w:rsidRDefault="003809F9" w:rsidP="00EA0010">
      <w:pPr>
        <w:rPr>
          <w:rFonts w:cs="Arial"/>
        </w:rPr>
      </w:pPr>
      <w:r w:rsidRPr="0022156D">
        <w:rPr>
          <w:rFonts w:cs="Arial"/>
          <w:b/>
        </w:rPr>
        <w:t>Justification:</w:t>
      </w:r>
      <w:r w:rsidRPr="0022156D">
        <w:rPr>
          <w:rFonts w:cs="Arial"/>
        </w:rPr>
        <w:t xml:space="preserve"> A numerous and inclusive staff can result in better selection-making, extended employee pleasure, and a superb effect on the enterprise's normal popularity.</w:t>
      </w:r>
    </w:p>
    <w:p w14:paraId="0FD688E2" w14:textId="77777777" w:rsidR="00EA0010" w:rsidRPr="0022156D" w:rsidRDefault="003809F9" w:rsidP="00EA0010">
      <w:pPr>
        <w:rPr>
          <w:rFonts w:cs="Arial"/>
          <w:b/>
        </w:rPr>
      </w:pPr>
      <w:r w:rsidRPr="0022156D">
        <w:rPr>
          <w:rFonts w:cs="Arial"/>
          <w:b/>
        </w:rPr>
        <w:t>Strengthen Supply Chain Ethical Practices</w:t>
      </w:r>
    </w:p>
    <w:p w14:paraId="344E11C8" w14:textId="77777777" w:rsidR="00EA0010" w:rsidRPr="0022156D" w:rsidRDefault="003809F9" w:rsidP="00EA0010">
      <w:pPr>
        <w:rPr>
          <w:rFonts w:cs="Arial"/>
        </w:rPr>
      </w:pPr>
      <w:r w:rsidRPr="0022156D">
        <w:rPr>
          <w:rFonts w:cs="Arial"/>
        </w:rPr>
        <w:t>Assess and screen the ethical practices of providers and partners, encouraging them to align with the employer's values and sustainability goals.</w:t>
      </w:r>
    </w:p>
    <w:p w14:paraId="320CEAAB" w14:textId="77777777" w:rsidR="00EA0010" w:rsidRPr="0022156D" w:rsidRDefault="003809F9" w:rsidP="00EA0010">
      <w:pPr>
        <w:rPr>
          <w:rFonts w:cs="Arial"/>
        </w:rPr>
      </w:pPr>
      <w:r w:rsidRPr="0022156D">
        <w:rPr>
          <w:rFonts w:cs="Arial"/>
          <w:b/>
        </w:rPr>
        <w:t>Justification:</w:t>
      </w:r>
      <w:r w:rsidRPr="0022156D">
        <w:rPr>
          <w:rFonts w:cs="Arial"/>
        </w:rPr>
        <w:t xml:space="preserve"> Ensuring ethical practices in the course of the delivery chain allows keep away from affiliation with unethical practices and promotes a tremendous image of the organisation.</w:t>
      </w:r>
    </w:p>
    <w:p w14:paraId="1C731DCE" w14:textId="77777777" w:rsidR="00EA0010" w:rsidRPr="0022156D" w:rsidRDefault="003809F9" w:rsidP="00EA0010">
      <w:pPr>
        <w:rPr>
          <w:rFonts w:cs="Arial"/>
          <w:b/>
        </w:rPr>
      </w:pPr>
      <w:r w:rsidRPr="0022156D">
        <w:rPr>
          <w:rFonts w:cs="Arial"/>
          <w:b/>
        </w:rPr>
        <w:t>Stakeholder Engagement</w:t>
      </w:r>
    </w:p>
    <w:p w14:paraId="074B19AB" w14:textId="0620303A" w:rsidR="00EA0010" w:rsidRPr="0022156D" w:rsidRDefault="003809F9" w:rsidP="00EA0010">
      <w:pPr>
        <w:rPr>
          <w:rFonts w:cs="Arial"/>
        </w:rPr>
      </w:pPr>
      <w:r w:rsidRPr="0022156D">
        <w:rPr>
          <w:rFonts w:cs="Arial"/>
        </w:rPr>
        <w:t>Engage with clients, employees, traders, and other stakeholders to gather comments and involve them within the decision-making system concerning sustainability and ethical practices</w:t>
      </w:r>
      <w:r w:rsidR="00A408B5" w:rsidRPr="0022156D">
        <w:rPr>
          <w:rFonts w:cs="Arial"/>
        </w:rPr>
        <w:t xml:space="preserve"> (Rogoff, 2021)</w:t>
      </w:r>
      <w:r w:rsidRPr="0022156D">
        <w:rPr>
          <w:rFonts w:cs="Arial"/>
        </w:rPr>
        <w:t>.</w:t>
      </w:r>
    </w:p>
    <w:p w14:paraId="67246094" w14:textId="77777777" w:rsidR="00EA0010" w:rsidRPr="0022156D" w:rsidRDefault="003809F9" w:rsidP="00EA0010">
      <w:pPr>
        <w:rPr>
          <w:rFonts w:cs="Arial"/>
        </w:rPr>
      </w:pPr>
      <w:r w:rsidRPr="0022156D">
        <w:rPr>
          <w:rFonts w:cs="Arial"/>
          <w:b/>
        </w:rPr>
        <w:t>Justification:</w:t>
      </w:r>
      <w:r w:rsidRPr="0022156D">
        <w:rPr>
          <w:rFonts w:cs="Arial"/>
        </w:rPr>
        <w:t xml:space="preserve"> Involving stakeholders builds acceptance as true and ensures that EasyJet's projects align with their expectations and issues.</w:t>
      </w:r>
    </w:p>
    <w:p w14:paraId="7999F517" w14:textId="77777777" w:rsidR="00EA0010" w:rsidRPr="0022156D" w:rsidRDefault="003809F9" w:rsidP="00EA0010">
      <w:pPr>
        <w:rPr>
          <w:rFonts w:cs="Arial"/>
        </w:rPr>
      </w:pPr>
      <w:r w:rsidRPr="0022156D">
        <w:rPr>
          <w:rFonts w:cs="Arial"/>
        </w:rPr>
        <w:t>By implementing those guidelines, EasyJet can enhance its environmental and moral performance, make contributions to an extra-sustainable aviation enterprise, and make stronger its position as a socially responsible and environmentally conscious agency. These actions can lead to superior brand recognition, multiplied purchaser loyalty, and a high-quality impact on the groups and environment it serves.</w:t>
      </w:r>
    </w:p>
    <w:p w14:paraId="3B4C170F" w14:textId="77777777" w:rsidR="00A408B5" w:rsidRPr="0022156D" w:rsidRDefault="003809F9">
      <w:pPr>
        <w:spacing w:line="259" w:lineRule="auto"/>
        <w:jc w:val="left"/>
        <w:rPr>
          <w:rFonts w:eastAsiaTheme="majorEastAsia" w:cs="Arial"/>
          <w:b/>
          <w:sz w:val="32"/>
          <w:szCs w:val="32"/>
        </w:rPr>
      </w:pPr>
      <w:r w:rsidRPr="0022156D">
        <w:rPr>
          <w:rFonts w:cs="Arial"/>
        </w:rPr>
        <w:br w:type="page"/>
      </w:r>
    </w:p>
    <w:p w14:paraId="0C5D1297" w14:textId="5414C165" w:rsidR="001834FC" w:rsidRPr="0022156D" w:rsidRDefault="003809F9" w:rsidP="001834FC">
      <w:pPr>
        <w:pStyle w:val="Heading1"/>
        <w:rPr>
          <w:rFonts w:ascii="Arial" w:hAnsi="Arial" w:cs="Arial"/>
        </w:rPr>
      </w:pPr>
      <w:bookmarkStart w:id="11" w:name="_Toc142085229"/>
      <w:r w:rsidRPr="0022156D">
        <w:rPr>
          <w:rFonts w:ascii="Arial" w:hAnsi="Arial" w:cs="Arial"/>
        </w:rPr>
        <w:t>Conclusion</w:t>
      </w:r>
      <w:bookmarkEnd w:id="11"/>
      <w:r w:rsidRPr="0022156D">
        <w:rPr>
          <w:rFonts w:ascii="Arial" w:hAnsi="Arial" w:cs="Arial"/>
        </w:rPr>
        <w:t xml:space="preserve"> </w:t>
      </w:r>
    </w:p>
    <w:p w14:paraId="3681A04B" w14:textId="3AAC34DC" w:rsidR="001834FC" w:rsidRPr="0022156D" w:rsidRDefault="003809F9" w:rsidP="00CE4E6F">
      <w:pPr>
        <w:rPr>
          <w:rFonts w:cs="Arial"/>
        </w:rPr>
      </w:pPr>
      <w:r w:rsidRPr="0022156D">
        <w:rPr>
          <w:rFonts w:cs="Arial"/>
        </w:rPr>
        <w:t>In conclusion, EasyJet Plc, like the majority of other airlines, is confronted with substantial environmental and ethical difficulties in its operations. The organization has the ability to implement many critical suggestions in order to solve these difficulties and enhance its performance. EasyJet may lessen its impact on the environment and take the lead in environmentally responsible aviation practices if it makes investments in environmentally friendly aircraft technology, establishes goals for reducing emissions, and uses fuels that are produced in an ecologically acceptable manner. In addition, the ethical culture of the airline may be improved by implementing honest reporting, building an atmosphere at work that is diverse and welcoming of all people, and enhancing ethical practices throughout the supply chain. These efforts will not only help the company's workers and customers, but they will also contribute to the company's strong brand recognition and attract investors who are socially conscious.</w:t>
      </w:r>
      <w:r w:rsidR="00CE4E6F" w:rsidRPr="0022156D">
        <w:rPr>
          <w:rFonts w:cs="Arial"/>
        </w:rPr>
        <w:t xml:space="preserve"> </w:t>
      </w:r>
      <w:r w:rsidRPr="0022156D">
        <w:rPr>
          <w:rFonts w:cs="Arial"/>
        </w:rPr>
        <w:br w:type="page"/>
      </w:r>
    </w:p>
    <w:p w14:paraId="17598CB2" w14:textId="61EB02A2" w:rsidR="001834FC" w:rsidRPr="0022156D" w:rsidRDefault="003809F9" w:rsidP="001834FC">
      <w:pPr>
        <w:pStyle w:val="Heading1"/>
        <w:rPr>
          <w:rFonts w:ascii="Arial" w:hAnsi="Arial" w:cs="Arial"/>
        </w:rPr>
      </w:pPr>
      <w:bookmarkStart w:id="12" w:name="_Toc142085230"/>
      <w:r w:rsidRPr="0022156D">
        <w:rPr>
          <w:rFonts w:ascii="Arial" w:hAnsi="Arial" w:cs="Arial"/>
        </w:rPr>
        <w:t>Reference</w:t>
      </w:r>
      <w:bookmarkEnd w:id="12"/>
      <w:r w:rsidRPr="0022156D">
        <w:rPr>
          <w:rFonts w:ascii="Arial" w:hAnsi="Arial" w:cs="Arial"/>
        </w:rPr>
        <w:t xml:space="preserve"> </w:t>
      </w:r>
    </w:p>
    <w:p w14:paraId="24143FB4" w14:textId="00EEF062" w:rsidR="0074538F" w:rsidRPr="0022156D" w:rsidRDefault="003809F9" w:rsidP="0074538F">
      <w:pPr>
        <w:rPr>
          <w:rFonts w:cs="Arial"/>
        </w:rPr>
      </w:pPr>
      <w:r w:rsidRPr="0022156D">
        <w:rPr>
          <w:rFonts w:cs="Arial"/>
        </w:rPr>
        <w:t>Alvesson, M (2022) Understanding organisational change. London: Sage Publications.</w:t>
      </w:r>
    </w:p>
    <w:p w14:paraId="37DCB0FC" w14:textId="413D2DBD" w:rsidR="0074538F" w:rsidRPr="0022156D" w:rsidRDefault="003809F9" w:rsidP="0074538F">
      <w:pPr>
        <w:rPr>
          <w:rFonts w:cs="Arial"/>
        </w:rPr>
      </w:pPr>
      <w:proofErr w:type="spellStart"/>
      <w:r w:rsidRPr="0022156D">
        <w:rPr>
          <w:rFonts w:cs="Arial"/>
        </w:rPr>
        <w:t>Ashkanasy</w:t>
      </w:r>
      <w:proofErr w:type="spellEnd"/>
      <w:r w:rsidRPr="0022156D">
        <w:rPr>
          <w:rFonts w:cs="Arial"/>
        </w:rPr>
        <w:t xml:space="preserve">, N., </w:t>
      </w:r>
      <w:proofErr w:type="spellStart"/>
      <w:r w:rsidRPr="0022156D">
        <w:rPr>
          <w:rFonts w:cs="Arial"/>
        </w:rPr>
        <w:t>Wilderom</w:t>
      </w:r>
      <w:proofErr w:type="spellEnd"/>
      <w:r w:rsidRPr="0022156D">
        <w:rPr>
          <w:rFonts w:cs="Arial"/>
        </w:rPr>
        <w:t>, C. and Peterson, M., (2020). Handbook Of Organizational Culture and Climate. 1st ed. Thousand Oaks, Calif.: Sage Publications, p.149.</w:t>
      </w:r>
    </w:p>
    <w:p w14:paraId="287E9029" w14:textId="431E6485" w:rsidR="0074538F" w:rsidRPr="0022156D" w:rsidRDefault="003809F9" w:rsidP="0074538F">
      <w:pPr>
        <w:rPr>
          <w:rFonts w:cs="Arial"/>
        </w:rPr>
      </w:pPr>
      <w:proofErr w:type="spellStart"/>
      <w:r w:rsidRPr="0022156D">
        <w:rPr>
          <w:rFonts w:cs="Arial"/>
        </w:rPr>
        <w:t>Bergiel</w:t>
      </w:r>
      <w:proofErr w:type="spellEnd"/>
      <w:r w:rsidRPr="0022156D">
        <w:rPr>
          <w:rFonts w:cs="Arial"/>
        </w:rPr>
        <w:t xml:space="preserve">, E. and </w:t>
      </w:r>
      <w:proofErr w:type="spellStart"/>
      <w:r w:rsidRPr="0022156D">
        <w:rPr>
          <w:rFonts w:cs="Arial"/>
        </w:rPr>
        <w:t>Bergiel</w:t>
      </w:r>
      <w:proofErr w:type="spellEnd"/>
      <w:r w:rsidRPr="0022156D">
        <w:rPr>
          <w:rFonts w:cs="Arial"/>
        </w:rPr>
        <w:t>, B., (2022). Revisiting Hofstede's Dimensions: Examining the Cultural Convergence of the United States and Japan. American Journal of Management, 12(1), pp.69-80.</w:t>
      </w:r>
    </w:p>
    <w:p w14:paraId="1A6D3BDB" w14:textId="789F6B75" w:rsidR="0074538F" w:rsidRPr="0022156D" w:rsidRDefault="003809F9" w:rsidP="0074538F">
      <w:pPr>
        <w:rPr>
          <w:rFonts w:cs="Arial"/>
        </w:rPr>
      </w:pPr>
      <w:r w:rsidRPr="0022156D">
        <w:rPr>
          <w:rFonts w:cs="Arial"/>
        </w:rPr>
        <w:t>Blair, A. and Hitchcock, D., (2021). Environment And Business. London: Routledge.</w:t>
      </w:r>
    </w:p>
    <w:p w14:paraId="6B9DF48E" w14:textId="6C9D3A4C" w:rsidR="0074538F" w:rsidRPr="0022156D" w:rsidRDefault="003809F9" w:rsidP="0074538F">
      <w:pPr>
        <w:rPr>
          <w:rFonts w:cs="Arial"/>
        </w:rPr>
      </w:pPr>
      <w:r w:rsidRPr="0022156D">
        <w:rPr>
          <w:rFonts w:cs="Arial"/>
        </w:rPr>
        <w:t xml:space="preserve">Bhattacharya, C., </w:t>
      </w:r>
      <w:proofErr w:type="spellStart"/>
      <w:r w:rsidRPr="0022156D">
        <w:rPr>
          <w:rFonts w:cs="Arial"/>
        </w:rPr>
        <w:t>Korschun</w:t>
      </w:r>
      <w:proofErr w:type="spellEnd"/>
      <w:r w:rsidRPr="0022156D">
        <w:rPr>
          <w:rFonts w:cs="Arial"/>
        </w:rPr>
        <w:t>, D. and Sen, S., (2019). Strengthening Stakeholder–Company Relationships Through Mutually Beneficial Corporate Social Responsibility Initiatives. Journal of Business Ethics, 85(S2), pp.257- 272.</w:t>
      </w:r>
    </w:p>
    <w:p w14:paraId="25BBEE0A" w14:textId="61F59150" w:rsidR="0074538F" w:rsidRPr="0022156D" w:rsidRDefault="003809F9" w:rsidP="0074538F">
      <w:pPr>
        <w:rPr>
          <w:rFonts w:cs="Arial"/>
        </w:rPr>
      </w:pPr>
      <w:r w:rsidRPr="0022156D">
        <w:rPr>
          <w:rFonts w:cs="Arial"/>
        </w:rPr>
        <w:t>Brownell, J., (2021). Listening: The Toughest Management Skill. Cornell Hotel and Restaurant Administration Quarterly, 27(4), pp.64-71.</w:t>
      </w:r>
    </w:p>
    <w:p w14:paraId="35A7B240" w14:textId="7BB47F09" w:rsidR="0074538F" w:rsidRPr="0022156D" w:rsidRDefault="003809F9" w:rsidP="0074538F">
      <w:pPr>
        <w:rPr>
          <w:rFonts w:cs="Arial"/>
        </w:rPr>
      </w:pPr>
      <w:proofErr w:type="spellStart"/>
      <w:r w:rsidRPr="0022156D">
        <w:rPr>
          <w:rFonts w:cs="Arial"/>
        </w:rPr>
        <w:t>Browaeys</w:t>
      </w:r>
      <w:proofErr w:type="spellEnd"/>
      <w:r w:rsidRPr="0022156D">
        <w:rPr>
          <w:rFonts w:cs="Arial"/>
        </w:rPr>
        <w:t>, M., Price, M., and Price, Roger. (2018). Understanding cross-cultural management (2nd ed.). Harlow: Financial Times Prentice Hall.</w:t>
      </w:r>
    </w:p>
    <w:p w14:paraId="7D6E1910" w14:textId="0C5B9000" w:rsidR="0074538F" w:rsidRPr="0022156D" w:rsidRDefault="003809F9" w:rsidP="0074538F">
      <w:pPr>
        <w:rPr>
          <w:rFonts w:cs="Arial"/>
        </w:rPr>
      </w:pPr>
      <w:r w:rsidRPr="0022156D">
        <w:rPr>
          <w:rFonts w:cs="Arial"/>
        </w:rPr>
        <w:t>Cork, T. (2018). Unlocking great workplace culture. Canadian HR Reporter, 24(19), 34.</w:t>
      </w:r>
    </w:p>
    <w:p w14:paraId="03C47686" w14:textId="6BE9A09E" w:rsidR="0074538F" w:rsidRPr="0022156D" w:rsidRDefault="003809F9" w:rsidP="0074538F">
      <w:pPr>
        <w:rPr>
          <w:rFonts w:cs="Arial"/>
        </w:rPr>
      </w:pPr>
      <w:r w:rsidRPr="0022156D">
        <w:rPr>
          <w:rFonts w:cs="Arial"/>
        </w:rPr>
        <w:t>Clement, R., (2019). Culture, leadership, and power: The keys to organizational change. Business Horizons, 37(1), pp.33-39.</w:t>
      </w:r>
    </w:p>
    <w:p w14:paraId="2303A1F6" w14:textId="74AAA865" w:rsidR="0074538F" w:rsidRPr="0022156D" w:rsidRDefault="003809F9" w:rsidP="0074538F">
      <w:pPr>
        <w:rPr>
          <w:rFonts w:cs="Arial"/>
        </w:rPr>
      </w:pPr>
      <w:r w:rsidRPr="0022156D">
        <w:rPr>
          <w:rFonts w:cs="Arial"/>
        </w:rPr>
        <w:t>Clegg, S., Kornberger, M. and Rhodes, C., (2017). Business Ethics as Practice. British Journal of Management, 18(2), pp.107-122.</w:t>
      </w:r>
    </w:p>
    <w:p w14:paraId="5D692572" w14:textId="28DC4CED" w:rsidR="0074538F" w:rsidRPr="0022156D" w:rsidRDefault="003809F9" w:rsidP="0074538F">
      <w:pPr>
        <w:rPr>
          <w:rFonts w:cs="Arial"/>
        </w:rPr>
      </w:pPr>
      <w:r w:rsidRPr="0022156D">
        <w:rPr>
          <w:rFonts w:cs="Arial"/>
        </w:rPr>
        <w:t>Craft, J., (2019). A Review of the Empirical Ethical Decision-Making Literature: 2004–2011. Journal of Business Ethics, 117(2), pp.221-259.</w:t>
      </w:r>
    </w:p>
    <w:p w14:paraId="53F9F0B0" w14:textId="2496D826" w:rsidR="0074538F" w:rsidRPr="0022156D" w:rsidRDefault="003809F9" w:rsidP="0074538F">
      <w:pPr>
        <w:rPr>
          <w:rFonts w:cs="Arial"/>
        </w:rPr>
      </w:pPr>
      <w:proofErr w:type="spellStart"/>
      <w:r w:rsidRPr="0022156D">
        <w:rPr>
          <w:rFonts w:cs="Arial"/>
        </w:rPr>
        <w:t>Cherunilam</w:t>
      </w:r>
      <w:proofErr w:type="spellEnd"/>
      <w:r w:rsidRPr="0022156D">
        <w:rPr>
          <w:rFonts w:cs="Arial"/>
        </w:rPr>
        <w:t>, F., (2018). Business Environment. Mumbai [India]: Himalaya Pub. House.</w:t>
      </w:r>
    </w:p>
    <w:p w14:paraId="3693855A" w14:textId="6688EF4C" w:rsidR="0074538F" w:rsidRPr="0022156D" w:rsidRDefault="003809F9" w:rsidP="0074538F">
      <w:pPr>
        <w:rPr>
          <w:rFonts w:cs="Arial"/>
        </w:rPr>
      </w:pPr>
      <w:r w:rsidRPr="0022156D">
        <w:rPr>
          <w:rFonts w:cs="Arial"/>
        </w:rPr>
        <w:t>Could, J., (2019). Barriers To Effective Communication. Journal of Business Communication, 6(2), pp.53-58.</w:t>
      </w:r>
    </w:p>
    <w:p w14:paraId="546F995F" w14:textId="120A00AA" w:rsidR="0074538F" w:rsidRPr="0022156D" w:rsidRDefault="003809F9" w:rsidP="0074538F">
      <w:pPr>
        <w:rPr>
          <w:rFonts w:cs="Arial"/>
        </w:rPr>
      </w:pPr>
      <w:r w:rsidRPr="0022156D">
        <w:rPr>
          <w:rFonts w:cs="Arial"/>
        </w:rPr>
        <w:t>Dumas, M., (2019). Fundamentals Of Business Process Management. Berlin: Springer.</w:t>
      </w:r>
    </w:p>
    <w:p w14:paraId="24C82BBD" w14:textId="50214C5C" w:rsidR="006D1091" w:rsidRPr="0022156D" w:rsidRDefault="003809F9" w:rsidP="006D1091">
      <w:pPr>
        <w:rPr>
          <w:rFonts w:cs="Arial"/>
        </w:rPr>
      </w:pPr>
      <w:r w:rsidRPr="0022156D">
        <w:rPr>
          <w:rFonts w:cs="Arial"/>
        </w:rPr>
        <w:t>EasyJet (2023) EasyJet. Available at: https://www.easyjet.com/ (Accessed: 04 August 2023).</w:t>
      </w:r>
    </w:p>
    <w:p w14:paraId="49D252F4" w14:textId="0DBF92DD" w:rsidR="0074538F" w:rsidRPr="0022156D" w:rsidRDefault="003809F9" w:rsidP="0074538F">
      <w:pPr>
        <w:rPr>
          <w:rFonts w:cs="Arial"/>
        </w:rPr>
      </w:pPr>
      <w:r w:rsidRPr="0022156D">
        <w:rPr>
          <w:rFonts w:cs="Arial"/>
        </w:rPr>
        <w:t>Harmon, P., (2018). Business Process Change. 1st ed. Waltham MA: Elsevier.</w:t>
      </w:r>
    </w:p>
    <w:p w14:paraId="3C614585" w14:textId="23CF7D75" w:rsidR="0074538F" w:rsidRPr="0022156D" w:rsidRDefault="003809F9" w:rsidP="0074538F">
      <w:pPr>
        <w:rPr>
          <w:rFonts w:cs="Arial"/>
        </w:rPr>
      </w:pPr>
      <w:r w:rsidRPr="0022156D">
        <w:rPr>
          <w:rFonts w:cs="Arial"/>
        </w:rPr>
        <w:t>Huczynski, A. and Buchanan, D., (2022). Organizational Behaviour. 1st ed. Harlow, England: Pearson, p.323.</w:t>
      </w:r>
    </w:p>
    <w:p w14:paraId="7AB4D76E" w14:textId="66E09934" w:rsidR="0074538F" w:rsidRPr="0022156D" w:rsidRDefault="003809F9" w:rsidP="0074538F">
      <w:pPr>
        <w:rPr>
          <w:rFonts w:cs="Arial"/>
        </w:rPr>
      </w:pPr>
      <w:proofErr w:type="spellStart"/>
      <w:r w:rsidRPr="0022156D">
        <w:rPr>
          <w:rFonts w:cs="Arial"/>
        </w:rPr>
        <w:t>Jablin</w:t>
      </w:r>
      <w:proofErr w:type="spellEnd"/>
      <w:r w:rsidRPr="0022156D">
        <w:rPr>
          <w:rFonts w:cs="Arial"/>
        </w:rPr>
        <w:t>, F. and Putnam, L., (2021). The New Handbook On Organizational Communication. London: SAGE Publications, Inc.</w:t>
      </w:r>
    </w:p>
    <w:p w14:paraId="06B9882E" w14:textId="6BCBB036" w:rsidR="0074538F" w:rsidRPr="0022156D" w:rsidRDefault="003809F9" w:rsidP="0074538F">
      <w:pPr>
        <w:rPr>
          <w:rFonts w:cs="Arial"/>
        </w:rPr>
      </w:pPr>
      <w:r w:rsidRPr="0022156D">
        <w:rPr>
          <w:rFonts w:cs="Arial"/>
        </w:rPr>
        <w:t>Kennerley, M., Neely, A. and Adams, C., (2019). Survival of the fittest: measuring performance in a changing business environment. Measuring Business Excellence, 7(4), pp.37-43.</w:t>
      </w:r>
    </w:p>
    <w:p w14:paraId="16AA11DF" w14:textId="3F3560B9" w:rsidR="0074538F" w:rsidRPr="0022156D" w:rsidRDefault="003809F9" w:rsidP="0074538F">
      <w:pPr>
        <w:rPr>
          <w:rFonts w:cs="Arial"/>
        </w:rPr>
      </w:pPr>
      <w:r w:rsidRPr="0022156D">
        <w:rPr>
          <w:rFonts w:cs="Arial"/>
        </w:rPr>
        <w:t>McKenzie, C. and Qazi, C., (2019). Communication barriers in the workplace. Business Horizons, 26(2), pp.70-72.</w:t>
      </w:r>
    </w:p>
    <w:p w14:paraId="098EAC65" w14:textId="4E0FD720" w:rsidR="0074538F" w:rsidRPr="0022156D" w:rsidRDefault="003809F9" w:rsidP="0074538F">
      <w:pPr>
        <w:rPr>
          <w:rFonts w:cs="Arial"/>
        </w:rPr>
      </w:pPr>
      <w:r w:rsidRPr="0022156D">
        <w:rPr>
          <w:rFonts w:cs="Arial"/>
        </w:rPr>
        <w:t>Rogoff, B. (2021). The cultural nature of human development. Oxford: Oxford University Press.</w:t>
      </w:r>
    </w:p>
    <w:p w14:paraId="417850F8" w14:textId="4581C0FF" w:rsidR="0074538F" w:rsidRPr="0022156D" w:rsidRDefault="003809F9" w:rsidP="0074538F">
      <w:pPr>
        <w:rPr>
          <w:rFonts w:cs="Arial"/>
        </w:rPr>
      </w:pPr>
      <w:r w:rsidRPr="0022156D">
        <w:rPr>
          <w:rFonts w:cs="Arial"/>
        </w:rPr>
        <w:t>Smith, M., (2021). Changing an organisation’s culture: correlates of success and failure. Leadership and Organization Development Journal, 24(5), pp.249- 261.</w:t>
      </w:r>
    </w:p>
    <w:p w14:paraId="0FD0F3B8" w14:textId="03A84010" w:rsidR="000F02BF" w:rsidRPr="0022156D" w:rsidRDefault="003809F9" w:rsidP="0074538F">
      <w:pPr>
        <w:rPr>
          <w:rFonts w:cs="Arial"/>
        </w:rPr>
      </w:pPr>
      <w:r w:rsidRPr="0022156D">
        <w:rPr>
          <w:rFonts w:cs="Arial"/>
        </w:rPr>
        <w:t>Worthington, I., Britton, C. and Thompson, E., (2018). The Business Environment. Harlow: Pearson.</w:t>
      </w:r>
    </w:p>
    <w:sectPr w:rsidR="000F02BF" w:rsidRPr="0022156D"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6654CA" w14:textId="77777777" w:rsidR="0030630E" w:rsidRDefault="0030630E">
      <w:pPr>
        <w:spacing w:after="0" w:line="240" w:lineRule="auto"/>
      </w:pPr>
      <w:r>
        <w:separator/>
      </w:r>
    </w:p>
  </w:endnote>
  <w:endnote w:type="continuationSeparator" w:id="0">
    <w:p w14:paraId="3A9ADAFE" w14:textId="77777777" w:rsidR="0030630E" w:rsidRDefault="003063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04EF3798" w:rsidR="001834FC" w:rsidRDefault="003809F9">
        <w:pPr>
          <w:pStyle w:val="Footer"/>
          <w:jc w:val="right"/>
        </w:pPr>
        <w:r>
          <w:fldChar w:fldCharType="begin"/>
        </w:r>
        <w:r>
          <w:instrText xml:space="preserve"> PAGE   \* MERGEFORMAT </w:instrText>
        </w:r>
        <w:r>
          <w:fldChar w:fldCharType="separate"/>
        </w:r>
        <w:r>
          <w:rPr>
            <w:noProof/>
          </w:rPr>
          <w:t>i</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F75B8" w14:textId="77777777" w:rsidR="0030630E" w:rsidRDefault="0030630E">
      <w:pPr>
        <w:spacing w:after="0" w:line="240" w:lineRule="auto"/>
      </w:pPr>
      <w:r>
        <w:separator/>
      </w:r>
    </w:p>
  </w:footnote>
  <w:footnote w:type="continuationSeparator" w:id="0">
    <w:p w14:paraId="29673C1A" w14:textId="77777777" w:rsidR="0030630E" w:rsidRDefault="003063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qQUATU1+dSwAAAA="/>
  </w:docVars>
  <w:rsids>
    <w:rsidRoot w:val="00A60069"/>
    <w:rsid w:val="000A31A1"/>
    <w:rsid w:val="000E047C"/>
    <w:rsid w:val="000F02BF"/>
    <w:rsid w:val="000F0FF8"/>
    <w:rsid w:val="00103B38"/>
    <w:rsid w:val="00110A8D"/>
    <w:rsid w:val="0011154E"/>
    <w:rsid w:val="00125442"/>
    <w:rsid w:val="00160F41"/>
    <w:rsid w:val="00181648"/>
    <w:rsid w:val="001834FC"/>
    <w:rsid w:val="001D16F6"/>
    <w:rsid w:val="0020699E"/>
    <w:rsid w:val="0022156D"/>
    <w:rsid w:val="0022399E"/>
    <w:rsid w:val="00252195"/>
    <w:rsid w:val="002640E8"/>
    <w:rsid w:val="00297AFE"/>
    <w:rsid w:val="002F77C8"/>
    <w:rsid w:val="0030630E"/>
    <w:rsid w:val="00314E0D"/>
    <w:rsid w:val="003809F9"/>
    <w:rsid w:val="0038353C"/>
    <w:rsid w:val="003E791C"/>
    <w:rsid w:val="003F41BD"/>
    <w:rsid w:val="00437EE3"/>
    <w:rsid w:val="00590D65"/>
    <w:rsid w:val="00653D75"/>
    <w:rsid w:val="006D1091"/>
    <w:rsid w:val="006E28E1"/>
    <w:rsid w:val="006F3E7B"/>
    <w:rsid w:val="0074538F"/>
    <w:rsid w:val="007B516A"/>
    <w:rsid w:val="00913C8F"/>
    <w:rsid w:val="00921829"/>
    <w:rsid w:val="009408A9"/>
    <w:rsid w:val="00963B31"/>
    <w:rsid w:val="00975554"/>
    <w:rsid w:val="00A01C38"/>
    <w:rsid w:val="00A13D50"/>
    <w:rsid w:val="00A408B5"/>
    <w:rsid w:val="00A60069"/>
    <w:rsid w:val="00B02BC5"/>
    <w:rsid w:val="00BB6D54"/>
    <w:rsid w:val="00C15285"/>
    <w:rsid w:val="00C64000"/>
    <w:rsid w:val="00CC16DF"/>
    <w:rsid w:val="00CE4E6F"/>
    <w:rsid w:val="00D40B7F"/>
    <w:rsid w:val="00DF469D"/>
    <w:rsid w:val="00DF5A8A"/>
    <w:rsid w:val="00E75FC6"/>
    <w:rsid w:val="00EA0010"/>
    <w:rsid w:val="00EB7A2D"/>
    <w:rsid w:val="00EC16C3"/>
    <w:rsid w:val="00F91715"/>
    <w:rsid w:val="00FC5D8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000"/>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TOC2">
    <w:name w:val="toc 2"/>
    <w:basedOn w:val="Normal"/>
    <w:next w:val="Normal"/>
    <w:autoRedefine/>
    <w:uiPriority w:val="39"/>
    <w:unhideWhenUsed/>
    <w:rsid w:val="002640E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13A31ED-91CA-42D5-8019-90B49EA8977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4884</Words>
  <Characters>27844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2023-08-09T08:34:00Z</dcterms:created>
  <dcterms:modified xsi:type="dcterms:W3CDTF">2023-08-09T08:34:00Z</dcterms:modified>
</cp:coreProperties>
</file>