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961A40" w:rsidP="401B81DA" w:rsidRDefault="67961A40" w14:paraId="1D51D966" w14:textId="3F483AC2">
      <w:pPr>
        <w:rPr>
          <w:b w:val="1"/>
          <w:bCs w:val="1"/>
        </w:rPr>
      </w:pPr>
      <w:r w:rsidR="67961A40">
        <w:rPr/>
        <w:t xml:space="preserve">                                                                                                          </w:t>
      </w:r>
      <w:r w:rsidR="67961A40">
        <w:drawing>
          <wp:inline wp14:editId="0A0FD51F" wp14:anchorId="4088D1C6">
            <wp:extent cx="2466975" cy="1085850"/>
            <wp:effectExtent l="0" t="0" r="0" b="0"/>
            <wp:docPr id="1252771222" name="drawing" descr="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771222" name="Picture 1252771222"/>
                    <pic:cNvPicPr/>
                  </pic:nvPicPr>
                  <pic:blipFill>
                    <a:blip xmlns:r="http://schemas.openxmlformats.org/officeDocument/2006/relationships" r:embed="rId588674321">
                      <a:extLst>
                        <a:ext uri="{28A0092B-C50C-407E-A947-70E740481C1C}">
                          <a14:useLocalDpi xmlns:a14="http://schemas.microsoft.com/office/drawing/2010/main"/>
                        </a:ext>
                      </a:extLst>
                    </a:blip>
                    <a:stretch>
                      <a:fillRect/>
                    </a:stretch>
                  </pic:blipFill>
                  <pic:spPr>
                    <a:xfrm rot="0">
                      <a:off x="0" y="0"/>
                      <a:ext cx="2466975" cy="1085850"/>
                    </a:xfrm>
                    <a:prstGeom prst="rect">
                      <a:avLst/>
                    </a:prstGeom>
                  </pic:spPr>
                </pic:pic>
              </a:graphicData>
            </a:graphic>
          </wp:inline>
        </w:drawing>
      </w:r>
    </w:p>
    <w:p w:rsidR="67961A40" w:rsidRDefault="67961A40" w14:paraId="798DFE68" w14:textId="75C5C99E">
      <w:pPr>
        <w:rPr>
          <w:b w:val="0"/>
          <w:bCs w:val="0"/>
        </w:rPr>
      </w:pPr>
      <w:r w:rsidRPr="401B81DA" w:rsidR="67961A40">
        <w:rPr>
          <w:b w:val="1"/>
          <w:bCs w:val="1"/>
        </w:rPr>
        <w:t>Student Name</w:t>
      </w:r>
      <w:r w:rsidRPr="401B81DA" w:rsidR="67961A40">
        <w:rPr>
          <w:b w:val="1"/>
          <w:bCs w:val="1"/>
        </w:rPr>
        <w:t>:</w:t>
      </w:r>
      <w:r w:rsidR="67961A40">
        <w:rPr>
          <w:b w:val="0"/>
          <w:bCs w:val="0"/>
        </w:rPr>
        <w:t xml:space="preserve"> Chahir Bentrad</w:t>
      </w:r>
    </w:p>
    <w:p w:rsidR="67961A40" w:rsidRDefault="67961A40" w14:paraId="0AFB1880" w14:textId="05909D33">
      <w:pPr>
        <w:rPr>
          <w:b w:val="0"/>
          <w:bCs w:val="0"/>
        </w:rPr>
      </w:pPr>
      <w:r w:rsidRPr="401B81DA" w:rsidR="67961A40">
        <w:rPr>
          <w:b w:val="1"/>
          <w:bCs w:val="1"/>
        </w:rPr>
        <w:t>Student ID:</w:t>
      </w:r>
      <w:r w:rsidR="67961A40">
        <w:rPr>
          <w:b w:val="0"/>
          <w:bCs w:val="0"/>
        </w:rPr>
        <w:t>2223851</w:t>
      </w:r>
    </w:p>
    <w:p w:rsidR="67961A40" w:rsidRDefault="67961A40" w14:paraId="5B8CAADD" w14:textId="4AED41F6">
      <w:pPr>
        <w:rPr>
          <w:b w:val="0"/>
          <w:bCs w:val="0"/>
        </w:rPr>
      </w:pPr>
      <w:r w:rsidRPr="401B81DA" w:rsidR="67961A40">
        <w:rPr>
          <w:b w:val="1"/>
          <w:bCs w:val="1"/>
        </w:rPr>
        <w:t>Module:</w:t>
      </w:r>
      <w:r w:rsidR="67961A40">
        <w:rPr>
          <w:b w:val="0"/>
          <w:bCs w:val="0"/>
        </w:rPr>
        <w:t xml:space="preserve"> Networks and Cyber Security E</w:t>
      </w:r>
      <w:r w:rsidR="602B9920">
        <w:rPr>
          <w:b w:val="0"/>
          <w:bCs w:val="0"/>
        </w:rPr>
        <w:t>ssentials</w:t>
      </w:r>
    </w:p>
    <w:p w:rsidR="602B9920" w:rsidRDefault="602B9920" w14:paraId="2D8A36D0" w14:textId="7234636D">
      <w:pPr>
        <w:rPr>
          <w:b w:val="0"/>
          <w:bCs w:val="0"/>
        </w:rPr>
      </w:pPr>
      <w:r w:rsidRPr="401B81DA" w:rsidR="602B9920">
        <w:rPr>
          <w:b w:val="1"/>
          <w:bCs w:val="1"/>
        </w:rPr>
        <w:t>Module code</w:t>
      </w:r>
      <w:r w:rsidR="602B9920">
        <w:rPr>
          <w:b w:val="0"/>
          <w:bCs w:val="0"/>
        </w:rPr>
        <w:t>: ACCA4024</w:t>
      </w:r>
    </w:p>
    <w:p w:rsidR="602B9920" w:rsidRDefault="602B9920" w14:paraId="5D29406A" w14:textId="0D246B5B">
      <w:pPr>
        <w:rPr>
          <w:b w:val="0"/>
          <w:bCs w:val="0"/>
        </w:rPr>
      </w:pPr>
      <w:r w:rsidRPr="401B81DA" w:rsidR="602B9920">
        <w:rPr>
          <w:b w:val="1"/>
          <w:bCs w:val="1"/>
        </w:rPr>
        <w:t>Lecturer:</w:t>
      </w:r>
      <w:r w:rsidR="602B9920">
        <w:rPr>
          <w:b w:val="0"/>
          <w:bCs w:val="0"/>
        </w:rPr>
        <w:t xml:space="preserve"> Munyaradzi N Murira</w:t>
      </w:r>
    </w:p>
    <w:p w:rsidR="6699D880" w:rsidRDefault="6699D880" w14:paraId="68ABE62E" w14:textId="3D0EE3BB">
      <w:pPr>
        <w:rPr>
          <w:b w:val="0"/>
          <w:bCs w:val="0"/>
        </w:rPr>
      </w:pPr>
      <w:r w:rsidRPr="401B81DA" w:rsidR="6699D880">
        <w:rPr>
          <w:b w:val="1"/>
          <w:bCs w:val="1"/>
        </w:rPr>
        <w:t>Assignment Title:</w:t>
      </w:r>
      <w:r w:rsidR="6699D880">
        <w:rPr>
          <w:b w:val="0"/>
          <w:bCs w:val="0"/>
        </w:rPr>
        <w:t xml:space="preserve"> </w:t>
      </w:r>
    </w:p>
    <w:p w:rsidR="2119B340" w:rsidRDefault="2119B340" w14:paraId="0E5DC54C" w14:textId="661FCA6D">
      <w:pPr>
        <w:rPr>
          <w:b w:val="0"/>
          <w:bCs w:val="0"/>
        </w:rPr>
      </w:pPr>
      <w:r w:rsidRPr="401B81DA" w:rsidR="2119B340">
        <w:rPr>
          <w:b w:val="1"/>
          <w:bCs w:val="1"/>
          <w:sz w:val="28"/>
          <w:szCs w:val="28"/>
        </w:rPr>
        <w:t xml:space="preserve">                 </w:t>
      </w:r>
      <w:r w:rsidRPr="401B81DA" w:rsidR="2119B340">
        <w:rPr>
          <w:b w:val="1"/>
          <w:bCs w:val="1"/>
          <w:color w:val="002060"/>
          <w:sz w:val="32"/>
          <w:szCs w:val="32"/>
        </w:rPr>
        <w:t xml:space="preserve"> </w:t>
      </w:r>
      <w:r w:rsidRPr="401B81DA" w:rsidR="6699D880">
        <w:rPr>
          <w:b w:val="1"/>
          <w:bCs w:val="1"/>
          <w:color w:val="002060"/>
          <w:sz w:val="32"/>
          <w:szCs w:val="32"/>
        </w:rPr>
        <w:t xml:space="preserve">Synthesize a </w:t>
      </w:r>
      <w:r w:rsidRPr="401B81DA" w:rsidR="2B30AD54">
        <w:rPr>
          <w:b w:val="1"/>
          <w:bCs w:val="1"/>
          <w:color w:val="002060"/>
          <w:sz w:val="32"/>
          <w:szCs w:val="32"/>
        </w:rPr>
        <w:t xml:space="preserve">solution to a potential real-life scenario </w:t>
      </w:r>
    </w:p>
    <w:p w:rsidR="401B81DA" w:rsidP="401B81DA" w:rsidRDefault="401B81DA" w14:paraId="6F1A0B65" w14:textId="0CC89FFE">
      <w:pPr>
        <w:rPr>
          <w:b w:val="1"/>
          <w:bCs w:val="1"/>
          <w:sz w:val="28"/>
          <w:szCs w:val="28"/>
        </w:rPr>
      </w:pPr>
    </w:p>
    <w:p xmlns:wp14="http://schemas.microsoft.com/office/word/2010/wordml" w:rsidP="401B81DA" wp14:paraId="2C6A57B7" wp14:textId="335AD820">
      <w:pPr>
        <w:rPr>
          <w:b w:val="1"/>
          <w:bCs w:val="1"/>
        </w:rPr>
      </w:pPr>
      <w:r w:rsidRPr="401B81DA" w:rsidR="4E06D267">
        <w:rPr>
          <w:b w:val="1"/>
          <w:bCs w:val="1"/>
        </w:rPr>
        <w:t>1. Introduction</w:t>
      </w:r>
      <w:r w:rsidRPr="401B81DA" w:rsidR="766FDDF9">
        <w:rPr>
          <w:b w:val="1"/>
          <w:bCs w:val="1"/>
        </w:rPr>
        <w:t>:</w:t>
      </w:r>
    </w:p>
    <w:p xmlns:wp14="http://schemas.microsoft.com/office/word/2010/wordml" w:rsidP="401B81DA" wp14:paraId="357CB65D" wp14:textId="39FE0AF5">
      <w:pPr>
        <w:pStyle w:val="Normal"/>
      </w:pPr>
      <w:r w:rsidR="4E06D267">
        <w:rPr/>
        <w:t>Vigilant Trust &amp; Asset Management operates within the financial services sector, making it a prime target for sophisticated cyberattacks. The recent phishing campaign and attempted ransomware infection demonstrate that traditional perimeter-based security controls are no longer sufficient. Modern attackers exploit cloud services, remote working environments, third-party suppliers, and human vulnerabilities using advanced techniques such as AI-powered phishing and Ransomware-as-a-Service (RaaS).</w:t>
      </w:r>
    </w:p>
    <w:p xmlns:wp14="http://schemas.microsoft.com/office/word/2010/wordml" w:rsidP="401B81DA" wp14:paraId="171038E7" wp14:textId="66E4F139">
      <w:pPr>
        <w:pStyle w:val="Normal"/>
      </w:pPr>
      <w:r w:rsidR="4E06D267">
        <w:rPr/>
        <w:t>To address these risks, this report proposes a comprehensive cybersecurity framework based on the principles of Zero Trust Architecture (ZTA), aligned with the National Institute of Standards and Technology NIST Cybersecurity Framework (CSF 2.0), Cybersecurity and Infrastructure Security Agency CISA guidance, and European Union Agency for Cybersecurity ENISA recommendations.</w:t>
      </w:r>
    </w:p>
    <w:p xmlns:wp14="http://schemas.microsoft.com/office/word/2010/wordml" w:rsidP="401B81DA" wp14:paraId="3ADD34C3" wp14:textId="5A59A79E">
      <w:pPr>
        <w:pStyle w:val="Normal"/>
      </w:pPr>
      <w:r w:rsidR="4E06D267">
        <w:rPr/>
        <w:t xml:space="preserve">The Zero Trust principle assumes that no user, device, or application should automatically be trusted, regardless of whether it </w:t>
      </w:r>
      <w:r w:rsidR="4E06D267">
        <w:rPr/>
        <w:t>operates</w:t>
      </w:r>
      <w:r w:rsidR="4E06D267">
        <w:rPr/>
        <w:t xml:space="preserve"> inside or outside the corporate network.</w:t>
      </w:r>
    </w:p>
    <w:p xmlns:wp14="http://schemas.microsoft.com/office/word/2010/wordml" w:rsidP="401B81DA" wp14:paraId="4EFBFDCA" wp14:textId="3EFC648D">
      <w:pPr>
        <w:rPr>
          <w:b w:val="1"/>
          <w:bCs w:val="1"/>
          <w:sz w:val="28"/>
          <w:szCs w:val="28"/>
        </w:rPr>
      </w:pPr>
      <w:r w:rsidRPr="401B81DA" w:rsidR="4E06D267">
        <w:rPr>
          <w:b w:val="1"/>
          <w:bCs w:val="1"/>
          <w:sz w:val="28"/>
          <w:szCs w:val="28"/>
        </w:rPr>
        <w:t>2. Identification of Modern Threats</w:t>
      </w:r>
    </w:p>
    <w:p xmlns:wp14="http://schemas.microsoft.com/office/word/2010/wordml" w:rsidP="401B81DA" wp14:paraId="13B1064C" wp14:textId="1517D48D">
      <w:pPr>
        <w:pStyle w:val="Normal"/>
        <w:rPr>
          <w:b w:val="1"/>
          <w:bCs w:val="1"/>
          <w:sz w:val="28"/>
          <w:szCs w:val="28"/>
        </w:rPr>
      </w:pPr>
      <w:r w:rsidRPr="401B81DA" w:rsidR="4E06D267">
        <w:rPr>
          <w:b w:val="1"/>
          <w:bCs w:val="1"/>
          <w:sz w:val="28"/>
          <w:szCs w:val="28"/>
        </w:rPr>
        <w:t>2.1 Ransomware-as-a-Service (RaaS)</w:t>
      </w:r>
    </w:p>
    <w:p xmlns:wp14="http://schemas.microsoft.com/office/word/2010/wordml" w:rsidP="401B81DA" wp14:paraId="35AE1846" wp14:textId="43E92047">
      <w:pPr>
        <w:pStyle w:val="Normal"/>
      </w:pPr>
      <w:r w:rsidR="4E06D267">
        <w:rPr/>
        <w:t>RaaS enables cybercriminals to rent ransomware toolkits, significantly lowering the barrier to launching attacks. Modern ransomware attacks use double-extortion methods where attackers encrypt systems and threaten to leak sensitive financial data.</w:t>
      </w:r>
    </w:p>
    <w:p xmlns:wp14="http://schemas.microsoft.com/office/word/2010/wordml" w:rsidP="401B81DA" wp14:paraId="79DE3C30" wp14:textId="06FE464F">
      <w:pPr>
        <w:pStyle w:val="Normal"/>
      </w:pPr>
      <w:r w:rsidR="4E06D267">
        <w:rPr/>
        <w:t xml:space="preserve">ENISA identifies ransomware as one of the top cyber threats affecting organisations globally. </w:t>
      </w:r>
    </w:p>
    <w:p xmlns:wp14="http://schemas.microsoft.com/office/word/2010/wordml" w:rsidP="401B81DA" wp14:paraId="2EBFB1B7" wp14:textId="7051B5CC">
      <w:pPr>
        <w:pStyle w:val="Normal"/>
        <w:rPr>
          <w:b w:val="1"/>
          <w:bCs w:val="1"/>
        </w:rPr>
      </w:pPr>
      <w:r w:rsidRPr="401B81DA" w:rsidR="4E06D267">
        <w:rPr>
          <w:b w:val="1"/>
          <w:bCs w:val="1"/>
        </w:rPr>
        <w:t>Key Risks:</w:t>
      </w:r>
    </w:p>
    <w:p xmlns:wp14="http://schemas.microsoft.com/office/word/2010/wordml" w:rsidP="401B81DA" wp14:paraId="04DD75FC" wp14:textId="0F0FCABD">
      <w:pPr>
        <w:pStyle w:val="Normal"/>
      </w:pPr>
      <w:r w:rsidR="4E06D267">
        <w:rPr/>
        <w:t xml:space="preserve">-Encryption of customer financial records </w:t>
      </w:r>
    </w:p>
    <w:p xmlns:wp14="http://schemas.microsoft.com/office/word/2010/wordml" w:rsidP="401B81DA" wp14:paraId="034442FD" wp14:textId="076ADBF0">
      <w:pPr>
        <w:pStyle w:val="Normal"/>
      </w:pPr>
      <w:r w:rsidR="4E06D267">
        <w:rPr/>
        <w:t xml:space="preserve">-Business disruption </w:t>
      </w:r>
    </w:p>
    <w:p xmlns:wp14="http://schemas.microsoft.com/office/word/2010/wordml" w:rsidP="401B81DA" wp14:paraId="1202AC18" wp14:textId="4E9CA87E">
      <w:pPr>
        <w:pStyle w:val="Normal"/>
      </w:pPr>
      <w:r w:rsidR="4E06D267">
        <w:rPr/>
        <w:t xml:space="preserve">-Regulatory fines </w:t>
      </w:r>
    </w:p>
    <w:p xmlns:wp14="http://schemas.microsoft.com/office/word/2010/wordml" w:rsidP="401B81DA" wp14:paraId="0F155217" wp14:textId="73CB18D2">
      <w:pPr>
        <w:pStyle w:val="Normal"/>
      </w:pPr>
      <w:r w:rsidR="4E06D267">
        <w:rPr/>
        <w:t xml:space="preserve">-Reputational damage </w:t>
      </w:r>
    </w:p>
    <w:p xmlns:wp14="http://schemas.microsoft.com/office/word/2010/wordml" w:rsidP="401B81DA" wp14:paraId="26140CE0" wp14:textId="7A364E97">
      <w:pPr>
        <w:pStyle w:val="Normal"/>
        <w:rPr>
          <w:b w:val="1"/>
          <w:bCs w:val="1"/>
        </w:rPr>
      </w:pPr>
      <w:r w:rsidRPr="401B81DA" w:rsidR="4E06D267">
        <w:rPr>
          <w:b w:val="1"/>
          <w:bCs w:val="1"/>
        </w:rPr>
        <w:t>Common Attack Vectors:</w:t>
      </w:r>
    </w:p>
    <w:p xmlns:wp14="http://schemas.microsoft.com/office/word/2010/wordml" w:rsidP="401B81DA" wp14:paraId="73EF4829" wp14:textId="20B22A7B">
      <w:pPr>
        <w:pStyle w:val="Normal"/>
      </w:pPr>
      <w:r w:rsidR="4E06D267">
        <w:rPr/>
        <w:t xml:space="preserve">-Phishing emails </w:t>
      </w:r>
    </w:p>
    <w:p xmlns:wp14="http://schemas.microsoft.com/office/word/2010/wordml" w:rsidP="401B81DA" wp14:paraId="280C18FB" wp14:textId="233F609E">
      <w:pPr>
        <w:pStyle w:val="Normal"/>
      </w:pPr>
      <w:r w:rsidR="4E06D267">
        <w:rPr/>
        <w:t xml:space="preserve">-Exploited vulnerabilities </w:t>
      </w:r>
    </w:p>
    <w:p xmlns:wp14="http://schemas.microsoft.com/office/word/2010/wordml" w:rsidP="401B81DA" wp14:paraId="26C9CBF0" wp14:textId="4A2C80E6">
      <w:pPr>
        <w:pStyle w:val="Normal"/>
      </w:pPr>
      <w:r w:rsidR="4E06D267">
        <w:rPr/>
        <w:t xml:space="preserve">-Remote Desktop Protocol (RDP) abuse </w:t>
      </w:r>
    </w:p>
    <w:p xmlns:wp14="http://schemas.microsoft.com/office/word/2010/wordml" w:rsidP="401B81DA" wp14:paraId="559CF445" wp14:textId="6D72ED0F">
      <w:pPr>
        <w:pStyle w:val="Normal"/>
      </w:pPr>
      <w:r w:rsidR="4E06D267">
        <w:rPr/>
        <w:t>-Supply chain compromise</w:t>
      </w:r>
    </w:p>
    <w:p xmlns:wp14="http://schemas.microsoft.com/office/word/2010/wordml" w:rsidP="401B81DA" wp14:paraId="1D8EA069" wp14:textId="7F9688CD">
      <w:pPr>
        <w:pStyle w:val="Normal"/>
        <w:rPr>
          <w:b w:val="1"/>
          <w:bCs w:val="1"/>
          <w:sz w:val="28"/>
          <w:szCs w:val="28"/>
        </w:rPr>
      </w:pPr>
      <w:r w:rsidRPr="401B81DA" w:rsidR="4E06D267">
        <w:rPr>
          <w:b w:val="1"/>
          <w:bCs w:val="1"/>
          <w:sz w:val="28"/>
          <w:szCs w:val="28"/>
        </w:rPr>
        <w:t>2.2 AI-Powered Social Engineering and Vishing</w:t>
      </w:r>
    </w:p>
    <w:p xmlns:wp14="http://schemas.microsoft.com/office/word/2010/wordml" w:rsidP="401B81DA" wp14:paraId="52432A9E" wp14:textId="0498E148">
      <w:pPr>
        <w:pStyle w:val="Normal"/>
      </w:pPr>
      <w:r w:rsidR="4E06D267">
        <w:rPr/>
        <w:t>Artificial Intelligence now enables attackers to create highly convincing phishing emails, deepfake audio, and impersonation attacks.</w:t>
      </w:r>
    </w:p>
    <w:p xmlns:wp14="http://schemas.microsoft.com/office/word/2010/wordml" w:rsidP="401B81DA" wp14:paraId="07E8715C" wp14:textId="5BC0DAB8">
      <w:pPr>
        <w:pStyle w:val="Normal"/>
      </w:pPr>
      <w:r w:rsidR="4E06D267">
        <w:rPr/>
        <w:t>Modern vishing attacks use cloned executive voices to deceive employees into transferring funds or disclosing credentials.</w:t>
      </w:r>
    </w:p>
    <w:p xmlns:wp14="http://schemas.microsoft.com/office/word/2010/wordml" w:rsidP="401B81DA" wp14:paraId="5E8FD89C" wp14:textId="5DBB3212">
      <w:pPr>
        <w:pStyle w:val="Normal"/>
      </w:pPr>
      <w:r w:rsidR="4E06D267">
        <w:rPr/>
        <w:t xml:space="preserve">Recent cybersecurity research highlights that AI-driven phishing campaigns bypass traditional email filtering due to realistic language patterns and contextual awareness. </w:t>
      </w:r>
    </w:p>
    <w:p xmlns:wp14="http://schemas.microsoft.com/office/word/2010/wordml" w:rsidP="401B81DA" wp14:paraId="4154BC2F" wp14:textId="5C617A9E">
      <w:pPr>
        <w:pStyle w:val="Normal"/>
        <w:rPr>
          <w:b w:val="1"/>
          <w:bCs w:val="1"/>
        </w:rPr>
      </w:pPr>
      <w:r w:rsidRPr="401B81DA" w:rsidR="4E06D267">
        <w:rPr>
          <w:b w:val="1"/>
          <w:bCs w:val="1"/>
        </w:rPr>
        <w:t>Key Risks:</w:t>
      </w:r>
    </w:p>
    <w:p xmlns:wp14="http://schemas.microsoft.com/office/word/2010/wordml" w:rsidP="401B81DA" wp14:paraId="5378836E" wp14:textId="7CC4504A">
      <w:pPr>
        <w:pStyle w:val="Normal"/>
      </w:pPr>
      <w:r w:rsidR="4E06D267">
        <w:rPr/>
        <w:t xml:space="preserve">-Credential theft </w:t>
      </w:r>
    </w:p>
    <w:p xmlns:wp14="http://schemas.microsoft.com/office/word/2010/wordml" w:rsidP="401B81DA" wp14:paraId="19872545" wp14:textId="000E3173">
      <w:pPr>
        <w:pStyle w:val="Normal"/>
      </w:pPr>
      <w:r w:rsidR="4E06D267">
        <w:rPr/>
        <w:t xml:space="preserve">-Financial fraud </w:t>
      </w:r>
    </w:p>
    <w:p xmlns:wp14="http://schemas.microsoft.com/office/word/2010/wordml" w:rsidP="401B81DA" wp14:paraId="09FE9FD8" wp14:textId="0A27F3C5">
      <w:pPr>
        <w:pStyle w:val="Normal"/>
      </w:pPr>
      <w:r w:rsidR="4E06D267">
        <w:rPr/>
        <w:t xml:space="preserve">-MFA fatigue attacks </w:t>
      </w:r>
    </w:p>
    <w:p xmlns:wp14="http://schemas.microsoft.com/office/word/2010/wordml" w:rsidP="401B81DA" wp14:paraId="6F90C4E6" wp14:textId="74FF68F6">
      <w:pPr>
        <w:pStyle w:val="Normal"/>
      </w:pPr>
      <w:r w:rsidR="4E06D267">
        <w:rPr/>
        <w:t>-Insider compromise</w:t>
      </w:r>
    </w:p>
    <w:p xmlns:wp14="http://schemas.microsoft.com/office/word/2010/wordml" w:rsidP="401B81DA" wp14:paraId="38431AC6" wp14:textId="710FF684">
      <w:pPr>
        <w:pStyle w:val="Normal"/>
        <w:rPr>
          <w:b w:val="1"/>
          <w:bCs w:val="1"/>
          <w:sz w:val="28"/>
          <w:szCs w:val="28"/>
        </w:rPr>
      </w:pPr>
      <w:r w:rsidRPr="401B81DA" w:rsidR="183CFA3F">
        <w:rPr>
          <w:b w:val="1"/>
          <w:bCs w:val="1"/>
          <w:sz w:val="28"/>
          <w:szCs w:val="28"/>
        </w:rPr>
        <w:t>2.3 Supply Chain Compromise</w:t>
      </w:r>
    </w:p>
    <w:p xmlns:wp14="http://schemas.microsoft.com/office/word/2010/wordml" w:rsidP="401B81DA" wp14:paraId="69D2677B" wp14:textId="3D53AA07">
      <w:pPr>
        <w:pStyle w:val="Normal"/>
      </w:pPr>
      <w:r w:rsidR="183CFA3F">
        <w:rPr/>
        <w:t>Financial institutions increasingly rely on third-party vendors and cloud providers. Attackers target suppliers to gain indirect access to organisations.</w:t>
      </w:r>
    </w:p>
    <w:p xmlns:wp14="http://schemas.microsoft.com/office/word/2010/wordml" w:rsidP="401B81DA" wp14:paraId="55BDEFBF" wp14:textId="029D314B">
      <w:pPr>
        <w:pStyle w:val="Normal"/>
      </w:pPr>
      <w:r w:rsidR="183CFA3F">
        <w:rPr/>
        <w:t>Examples include:</w:t>
      </w:r>
    </w:p>
    <w:p xmlns:wp14="http://schemas.microsoft.com/office/word/2010/wordml" w:rsidP="401B81DA" wp14:paraId="45F28E9D" wp14:textId="1FA3412C">
      <w:pPr>
        <w:pStyle w:val="Normal"/>
      </w:pPr>
      <w:r w:rsidR="183CFA3F">
        <w:rPr/>
        <w:t xml:space="preserve">-Compromised software updates </w:t>
      </w:r>
    </w:p>
    <w:p xmlns:wp14="http://schemas.microsoft.com/office/word/2010/wordml" w:rsidP="401B81DA" wp14:paraId="03D819E1" wp14:textId="3E111CA6">
      <w:pPr>
        <w:pStyle w:val="Normal"/>
      </w:pPr>
      <w:r w:rsidR="183CFA3F">
        <w:rPr/>
        <w:t xml:space="preserve">-Vulnerable SaaS providers </w:t>
      </w:r>
    </w:p>
    <w:p xmlns:wp14="http://schemas.microsoft.com/office/word/2010/wordml" w:rsidP="401B81DA" wp14:paraId="5FE0AA07" wp14:textId="004F7D77">
      <w:pPr>
        <w:pStyle w:val="Normal"/>
      </w:pPr>
      <w:r w:rsidR="183CFA3F">
        <w:rPr/>
        <w:t xml:space="preserve">-Managed service provider attacks </w:t>
      </w:r>
    </w:p>
    <w:p xmlns:wp14="http://schemas.microsoft.com/office/word/2010/wordml" w:rsidP="401B81DA" wp14:paraId="52DA29A4" wp14:textId="0214DEAB">
      <w:pPr>
        <w:pStyle w:val="Normal"/>
      </w:pPr>
      <w:r w:rsidR="183CFA3F">
        <w:rPr/>
        <w:t>CISA has repeatedly warned organisations about actively exploited vulnerabilities affecting major enterprise software vendors.</w:t>
      </w:r>
    </w:p>
    <w:p xmlns:wp14="http://schemas.microsoft.com/office/word/2010/wordml" w:rsidP="401B81DA" wp14:paraId="6B98F7A6" wp14:textId="4E258F26">
      <w:pPr>
        <w:pStyle w:val="Normal"/>
        <w:rPr>
          <w:b w:val="1"/>
          <w:bCs w:val="1"/>
          <w:sz w:val="28"/>
          <w:szCs w:val="28"/>
        </w:rPr>
      </w:pPr>
      <w:r w:rsidRPr="401B81DA" w:rsidR="183CFA3F">
        <w:rPr>
          <w:b w:val="1"/>
          <w:bCs w:val="1"/>
          <w:sz w:val="28"/>
          <w:szCs w:val="28"/>
        </w:rPr>
        <w:t>2.4 Cloud and Hybrid Work Risks</w:t>
      </w:r>
    </w:p>
    <w:p xmlns:wp14="http://schemas.microsoft.com/office/word/2010/wordml" w:rsidP="401B81DA" wp14:paraId="08DD783E" wp14:textId="23224EA8">
      <w:pPr>
        <w:pStyle w:val="Normal"/>
        <w:rPr>
          <w:b w:val="1"/>
          <w:bCs w:val="1"/>
        </w:rPr>
      </w:pPr>
      <w:r w:rsidRPr="401B81DA" w:rsidR="183CFA3F">
        <w:rPr>
          <w:b w:val="1"/>
          <w:bCs w:val="1"/>
        </w:rPr>
        <w:t>The company’s hybrid workforce increases exposure through:</w:t>
      </w:r>
    </w:p>
    <w:p xmlns:wp14="http://schemas.microsoft.com/office/word/2010/wordml" w:rsidP="401B81DA" wp14:paraId="2747D03D" wp14:textId="75199075">
      <w:pPr>
        <w:pStyle w:val="Normal"/>
      </w:pPr>
      <w:r w:rsidR="183CFA3F">
        <w:rPr/>
        <w:t xml:space="preserve">-Unmanaged devices </w:t>
      </w:r>
    </w:p>
    <w:p xmlns:wp14="http://schemas.microsoft.com/office/word/2010/wordml" w:rsidP="401B81DA" wp14:paraId="63197E3C" wp14:textId="347CDCA8">
      <w:pPr>
        <w:pStyle w:val="Normal"/>
      </w:pPr>
      <w:r w:rsidR="183CFA3F">
        <w:rPr/>
        <w:t xml:space="preserve">-Insecure home networks </w:t>
      </w:r>
    </w:p>
    <w:p xmlns:wp14="http://schemas.microsoft.com/office/word/2010/wordml" w:rsidP="401B81DA" wp14:paraId="710DA71E" wp14:textId="2F443A9F">
      <w:pPr>
        <w:pStyle w:val="Normal"/>
      </w:pPr>
      <w:r w:rsidR="183CFA3F">
        <w:rPr/>
        <w:t xml:space="preserve">-Shadow IT </w:t>
      </w:r>
    </w:p>
    <w:p xmlns:wp14="http://schemas.microsoft.com/office/word/2010/wordml" w:rsidP="401B81DA" wp14:paraId="0A6ECFA8" wp14:textId="3580CFE3">
      <w:pPr>
        <w:pStyle w:val="Normal"/>
      </w:pPr>
      <w:r w:rsidR="183CFA3F">
        <w:rPr/>
        <w:t xml:space="preserve">-Excessive cloud permissions </w:t>
      </w:r>
    </w:p>
    <w:p xmlns:wp14="http://schemas.microsoft.com/office/word/2010/wordml" w:rsidP="401B81DA" wp14:paraId="039C8AFC" wp14:textId="3FDE032D">
      <w:pPr>
        <w:pStyle w:val="Normal"/>
      </w:pPr>
      <w:r w:rsidR="183CFA3F">
        <w:rPr/>
        <w:t>Cloud misconfigurations remain a major source of data breaches.</w:t>
      </w:r>
    </w:p>
    <w:p xmlns:wp14="http://schemas.microsoft.com/office/word/2010/wordml" w:rsidP="401B81DA" wp14:paraId="6F80812C" wp14:textId="23D2AB62">
      <w:pPr>
        <w:pStyle w:val="Normal"/>
        <w:rPr>
          <w:b w:val="1"/>
          <w:bCs w:val="1"/>
        </w:rPr>
      </w:pPr>
      <w:r w:rsidRPr="401B81DA" w:rsidR="183CFA3F">
        <w:rPr>
          <w:b w:val="1"/>
          <w:bCs w:val="1"/>
        </w:rPr>
        <w:t>Threats Include:</w:t>
      </w:r>
    </w:p>
    <w:p xmlns:wp14="http://schemas.microsoft.com/office/word/2010/wordml" w:rsidP="401B81DA" wp14:paraId="2E6BBF88" wp14:textId="40C04693">
      <w:pPr>
        <w:pStyle w:val="Normal"/>
      </w:pPr>
      <w:r w:rsidR="183CFA3F">
        <w:rPr/>
        <w:t xml:space="preserve">-Identity compromise </w:t>
      </w:r>
    </w:p>
    <w:p xmlns:wp14="http://schemas.microsoft.com/office/word/2010/wordml" w:rsidP="401B81DA" wp14:paraId="5E70CDEC" wp14:textId="163D2B60">
      <w:pPr>
        <w:pStyle w:val="Normal"/>
      </w:pPr>
      <w:r w:rsidR="183CFA3F">
        <w:rPr/>
        <w:t xml:space="preserve">-Session hijacking </w:t>
      </w:r>
    </w:p>
    <w:p xmlns:wp14="http://schemas.microsoft.com/office/word/2010/wordml" w:rsidP="401B81DA" wp14:paraId="3BCEAE36" wp14:textId="67CA3C94">
      <w:pPr>
        <w:pStyle w:val="Normal"/>
      </w:pPr>
      <w:r w:rsidR="183CFA3F">
        <w:rPr/>
        <w:t xml:space="preserve">-Data leakage </w:t>
      </w:r>
    </w:p>
    <w:p xmlns:wp14="http://schemas.microsoft.com/office/word/2010/wordml" w:rsidP="401B81DA" wp14:paraId="02E1AB53" wp14:textId="0A0BFED4">
      <w:pPr>
        <w:pStyle w:val="Normal"/>
        <w:rPr>
          <w:sz w:val="28"/>
          <w:szCs w:val="28"/>
        </w:rPr>
      </w:pPr>
      <w:r w:rsidR="183CFA3F">
        <w:rPr/>
        <w:t>-Insecure APIs</w:t>
      </w:r>
    </w:p>
    <w:p xmlns:wp14="http://schemas.microsoft.com/office/word/2010/wordml" w:rsidP="401B81DA" wp14:paraId="1E9B1703" wp14:textId="0FE369A2">
      <w:pPr>
        <w:pStyle w:val="Normal"/>
        <w:rPr>
          <w:b w:val="1"/>
          <w:bCs w:val="1"/>
          <w:sz w:val="28"/>
          <w:szCs w:val="28"/>
        </w:rPr>
      </w:pPr>
      <w:r w:rsidRPr="401B81DA" w:rsidR="6237DF5E">
        <w:rPr>
          <w:b w:val="1"/>
          <w:bCs w:val="1"/>
          <w:sz w:val="28"/>
          <w:szCs w:val="28"/>
        </w:rPr>
        <w:t>3. Zero Trust Security Architecture</w:t>
      </w:r>
    </w:p>
    <w:p xmlns:wp14="http://schemas.microsoft.com/office/word/2010/wordml" w:rsidP="401B81DA" wp14:paraId="5E3760B1" wp14:textId="7D1516CC">
      <w:pPr>
        <w:pStyle w:val="Normal"/>
      </w:pPr>
      <w:r w:rsidR="6237DF5E">
        <w:rPr/>
        <w:t>The proposed architecture follows the “Never Trust, Always Verify” principle.</w:t>
      </w:r>
    </w:p>
    <w:p xmlns:wp14="http://schemas.microsoft.com/office/word/2010/wordml" w:rsidP="401B81DA" wp14:paraId="0D91DB03" wp14:textId="1EDD9A44">
      <w:pPr>
        <w:pStyle w:val="Normal"/>
        <w:rPr>
          <w:b w:val="1"/>
          <w:bCs w:val="1"/>
        </w:rPr>
      </w:pPr>
      <w:r w:rsidRPr="401B81DA" w:rsidR="6237DF5E">
        <w:rPr>
          <w:b w:val="1"/>
          <w:bCs w:val="1"/>
        </w:rPr>
        <w:t>Zero Trust Architecture Diagram</w:t>
      </w:r>
    </w:p>
    <w:p xmlns:wp14="http://schemas.microsoft.com/office/word/2010/wordml" w:rsidP="401B81DA" wp14:paraId="1FE008C4" wp14:textId="290E8DD0">
      <w:pPr>
        <w:pStyle w:val="Normal"/>
      </w:pPr>
    </w:p>
    <w:p xmlns:wp14="http://schemas.microsoft.com/office/word/2010/wordml" w:rsidP="401B81DA" wp14:paraId="51EB52F4" wp14:textId="1DDCAE31">
      <w:pPr>
        <w:pStyle w:val="Normal"/>
        <w:rPr>
          <w:color w:val="FF0000"/>
        </w:rPr>
      </w:pPr>
      <w:r w:rsidRPr="401B81DA" w:rsidR="6237DF5E">
        <w:rPr>
          <w:color w:val="FF0000"/>
        </w:rPr>
        <w:t>+-------------------+</w:t>
      </w:r>
      <w:r>
        <w:br/>
      </w:r>
      <w:r w:rsidRPr="401B81DA" w:rsidR="6237DF5E">
        <w:rPr>
          <w:color w:val="FF0000"/>
        </w:rPr>
        <w:t xml:space="preserve"> | Identity Provider |</w:t>
      </w:r>
      <w:r>
        <w:br/>
      </w:r>
      <w:r w:rsidRPr="401B81DA" w:rsidR="6237DF5E">
        <w:rPr>
          <w:color w:val="FF0000"/>
        </w:rPr>
        <w:t xml:space="preserve"> | (SSO + MFA) |</w:t>
      </w:r>
      <w:r>
        <w:br/>
      </w:r>
      <w:r w:rsidRPr="401B81DA" w:rsidR="6237DF5E">
        <w:rPr>
          <w:color w:val="FF0000"/>
        </w:rPr>
        <w:t xml:space="preserve"> +----------+---------+</w:t>
      </w:r>
      <w:r>
        <w:br/>
      </w:r>
      <w:r w:rsidRPr="401B81DA" w:rsidR="6237DF5E">
        <w:rPr>
          <w:color w:val="FF0000"/>
        </w:rPr>
        <w:t xml:space="preserve"> </w:t>
      </w:r>
      <w:r>
        <w:br/>
      </w:r>
      <w:r w:rsidRPr="401B81DA" w:rsidR="6237DF5E">
        <w:rPr>
          <w:color w:val="FF0000"/>
        </w:rPr>
        <w:t>+------------+ +------------------+ +----------------+</w:t>
      </w:r>
      <w:r>
        <w:br/>
      </w:r>
      <w:r w:rsidRPr="401B81DA" w:rsidR="6237DF5E">
        <w:rPr>
          <w:color w:val="FF0000"/>
        </w:rPr>
        <w:t>| Employee | ----&gt; | Zero Trust Proxy | ----&gt; | Applications |</w:t>
      </w:r>
      <w:r>
        <w:br/>
      </w:r>
      <w:r w:rsidRPr="401B81DA" w:rsidR="6237DF5E">
        <w:rPr>
          <w:color w:val="FF0000"/>
        </w:rPr>
        <w:t>| Devices | | &amp; Policy Engine | | &amp; Data Systems |</w:t>
      </w:r>
      <w:r>
        <w:br/>
      </w:r>
      <w:r w:rsidRPr="401B81DA" w:rsidR="6237DF5E">
        <w:rPr>
          <w:color w:val="FF0000"/>
        </w:rPr>
        <w:t>+------------+ +------------------+ +----------------+</w:t>
      </w:r>
      <w:r>
        <w:br/>
      </w:r>
      <w:r w:rsidRPr="401B81DA" w:rsidR="6237DF5E">
        <w:rPr>
          <w:color w:val="FF0000"/>
        </w:rPr>
        <w:t xml:space="preserve"> </w:t>
      </w:r>
      <w:r>
        <w:br/>
      </w:r>
      <w:r w:rsidRPr="401B81DA" w:rsidR="6237DF5E">
        <w:rPr>
          <w:color w:val="FF0000"/>
        </w:rPr>
        <w:t xml:space="preserve"> | +------------------+ |</w:t>
      </w:r>
      <w:r>
        <w:br/>
      </w:r>
      <w:r w:rsidRPr="401B81DA" w:rsidR="6237DF5E">
        <w:rPr>
          <w:color w:val="FF0000"/>
        </w:rPr>
        <w:t xml:space="preserve"> | | SIEM / SOAR | </w:t>
      </w:r>
      <w:r>
        <w:br/>
      </w:r>
      <w:r w:rsidRPr="401B81DA" w:rsidR="6237DF5E">
        <w:rPr>
          <w:color w:val="FF0000"/>
        </w:rPr>
        <w:t xml:space="preserve"> | | Threat Detection |</w:t>
      </w:r>
      <w:r>
        <w:br/>
      </w:r>
      <w:r w:rsidRPr="401B81DA" w:rsidR="6237DF5E">
        <w:rPr>
          <w:color w:val="FF0000"/>
        </w:rPr>
        <w:t xml:space="preserve"> | +------------------+</w:t>
      </w:r>
      <w:r>
        <w:br/>
      </w:r>
      <w:r w:rsidRPr="401B81DA" w:rsidR="6237DF5E">
        <w:rPr>
          <w:color w:val="FF0000"/>
        </w:rPr>
        <w:t xml:space="preserve"> </w:t>
      </w:r>
      <w:r>
        <w:br/>
      </w:r>
      <w:r w:rsidRPr="401B81DA" w:rsidR="6237DF5E">
        <w:rPr>
          <w:color w:val="FF0000"/>
        </w:rPr>
        <w:t>+------------------+</w:t>
      </w:r>
      <w:r>
        <w:br/>
      </w:r>
      <w:r w:rsidRPr="401B81DA" w:rsidR="6237DF5E">
        <w:rPr>
          <w:color w:val="FF0000"/>
        </w:rPr>
        <w:t>| Endpoint Security|</w:t>
      </w:r>
      <w:r>
        <w:br/>
      </w:r>
      <w:r w:rsidRPr="401B81DA" w:rsidR="6237DF5E">
        <w:rPr>
          <w:color w:val="FF0000"/>
        </w:rPr>
        <w:t>| EDR / XDR |</w:t>
      </w:r>
      <w:r>
        <w:br/>
      </w:r>
      <w:r w:rsidRPr="401B81DA" w:rsidR="6237DF5E">
        <w:rPr>
          <w:color w:val="FF0000"/>
        </w:rPr>
        <w:t>+------------------+</w:t>
      </w:r>
    </w:p>
    <w:p xmlns:wp14="http://schemas.microsoft.com/office/word/2010/wordml" w:rsidP="401B81DA" wp14:paraId="2180AA87" wp14:textId="29DFBED5">
      <w:pPr>
        <w:pStyle w:val="Normal"/>
        <w:rPr>
          <w:b w:val="1"/>
          <w:bCs w:val="1"/>
          <w:color w:val="auto"/>
        </w:rPr>
      </w:pPr>
      <w:r w:rsidRPr="401B81DA" w:rsidR="3202B0C4">
        <w:rPr>
          <w:b w:val="1"/>
          <w:bCs w:val="1"/>
          <w:color w:val="auto"/>
        </w:rPr>
        <w:t>Core Principles:</w:t>
      </w:r>
    </w:p>
    <w:p xmlns:wp14="http://schemas.microsoft.com/office/word/2010/wordml" w:rsidP="401B81DA" wp14:paraId="4E62F8A0" wp14:textId="02D02E6D">
      <w:pPr>
        <w:pStyle w:val="Normal"/>
      </w:pPr>
      <w:r w:rsidRPr="401B81DA" w:rsidR="3202B0C4">
        <w:rPr>
          <w:color w:val="auto"/>
        </w:rPr>
        <w:t xml:space="preserve">-Verify every access request </w:t>
      </w:r>
    </w:p>
    <w:p xmlns:wp14="http://schemas.microsoft.com/office/word/2010/wordml" w:rsidP="401B81DA" wp14:paraId="24F71477" wp14:textId="688FB474">
      <w:pPr>
        <w:pStyle w:val="Normal"/>
      </w:pPr>
      <w:r w:rsidRPr="401B81DA" w:rsidR="3202B0C4">
        <w:rPr>
          <w:color w:val="auto"/>
        </w:rPr>
        <w:t xml:space="preserve">-Enforce least privilege </w:t>
      </w:r>
    </w:p>
    <w:p xmlns:wp14="http://schemas.microsoft.com/office/word/2010/wordml" w:rsidP="401B81DA" wp14:paraId="5D5CB72D" wp14:textId="1E4D536C">
      <w:pPr>
        <w:pStyle w:val="Normal"/>
      </w:pPr>
      <w:r w:rsidRPr="401B81DA" w:rsidR="3202B0C4">
        <w:rPr>
          <w:color w:val="auto"/>
        </w:rPr>
        <w:t xml:space="preserve">-Assume breach </w:t>
      </w:r>
    </w:p>
    <w:p xmlns:wp14="http://schemas.microsoft.com/office/word/2010/wordml" w:rsidP="401B81DA" wp14:paraId="0B787AB0" wp14:textId="24B0AE2E">
      <w:pPr>
        <w:pStyle w:val="Normal"/>
      </w:pPr>
      <w:r w:rsidRPr="401B81DA" w:rsidR="3202B0C4">
        <w:rPr>
          <w:color w:val="auto"/>
        </w:rPr>
        <w:t xml:space="preserve">-Continuously </w:t>
      </w:r>
      <w:r w:rsidRPr="401B81DA" w:rsidR="3202B0C4">
        <w:rPr>
          <w:color w:val="auto"/>
        </w:rPr>
        <w:t>monitor</w:t>
      </w:r>
      <w:r w:rsidRPr="401B81DA" w:rsidR="3202B0C4">
        <w:rPr>
          <w:color w:val="auto"/>
        </w:rPr>
        <w:t xml:space="preserve"> behaviour</w:t>
      </w:r>
    </w:p>
    <w:p xmlns:wp14="http://schemas.microsoft.com/office/word/2010/wordml" w:rsidP="401B81DA" wp14:paraId="0EA5C5C9" wp14:textId="5CAAC4D9">
      <w:pPr>
        <w:pStyle w:val="Normal"/>
        <w:rPr>
          <w:b w:val="1"/>
          <w:bCs w:val="1"/>
          <w:color w:val="auto"/>
          <w:sz w:val="28"/>
          <w:szCs w:val="28"/>
        </w:rPr>
      </w:pPr>
      <w:r w:rsidRPr="401B81DA" w:rsidR="206546FC">
        <w:rPr>
          <w:b w:val="1"/>
          <w:bCs w:val="1"/>
          <w:color w:val="auto"/>
          <w:sz w:val="28"/>
          <w:szCs w:val="28"/>
        </w:rPr>
        <w:t>4. Modern Security Policies</w:t>
      </w:r>
    </w:p>
    <w:p xmlns:wp14="http://schemas.microsoft.com/office/word/2010/wordml" w:rsidP="401B81DA" wp14:paraId="536E647E" wp14:textId="674E4400">
      <w:pPr>
        <w:pStyle w:val="Normal"/>
      </w:pPr>
      <w:r w:rsidRPr="401B81DA" w:rsidR="206546FC">
        <w:rPr>
          <w:color w:val="auto"/>
        </w:rPr>
        <w:t>The organisation should implement policies aligned with NIST CSF and ISO 27001.</w:t>
      </w:r>
    </w:p>
    <w:p xmlns:wp14="http://schemas.microsoft.com/office/word/2010/wordml" w:rsidP="401B81DA" wp14:paraId="61E1E129" wp14:textId="62B122AE">
      <w:pPr>
        <w:pStyle w:val="Normal"/>
        <w:rPr>
          <w:b w:val="1"/>
          <w:bCs w:val="1"/>
          <w:color w:val="auto"/>
          <w:sz w:val="28"/>
          <w:szCs w:val="28"/>
        </w:rPr>
      </w:pPr>
      <w:r w:rsidRPr="401B81DA" w:rsidR="206546FC">
        <w:rPr>
          <w:b w:val="1"/>
          <w:bCs w:val="1"/>
          <w:color w:val="auto"/>
          <w:sz w:val="28"/>
          <w:szCs w:val="28"/>
        </w:rPr>
        <w:t>4.1 Identity and Access Management Policy</w:t>
      </w:r>
    </w:p>
    <w:p xmlns:wp14="http://schemas.microsoft.com/office/word/2010/wordml" w:rsidP="401B81DA" wp14:paraId="3E75B1CE" wp14:textId="1B7ACB5F">
      <w:pPr>
        <w:pStyle w:val="Normal"/>
        <w:rPr>
          <w:b w:val="1"/>
          <w:bCs w:val="1"/>
          <w:color w:val="auto"/>
        </w:rPr>
      </w:pPr>
      <w:r w:rsidRPr="401B81DA" w:rsidR="206546FC">
        <w:rPr>
          <w:b w:val="1"/>
          <w:bCs w:val="1"/>
          <w:color w:val="auto"/>
        </w:rPr>
        <w:t>Requirements:</w:t>
      </w:r>
    </w:p>
    <w:p xmlns:wp14="http://schemas.microsoft.com/office/word/2010/wordml" w:rsidP="401B81DA" wp14:paraId="7682FEE5" wp14:textId="0957CD58">
      <w:pPr>
        <w:pStyle w:val="Normal"/>
      </w:pPr>
      <w:r w:rsidRPr="401B81DA" w:rsidR="206546FC">
        <w:rPr>
          <w:color w:val="auto"/>
        </w:rPr>
        <w:t xml:space="preserve">-Mandatory Multi-Factor Authentication (MFA) </w:t>
      </w:r>
    </w:p>
    <w:p xmlns:wp14="http://schemas.microsoft.com/office/word/2010/wordml" w:rsidP="401B81DA" wp14:paraId="0E9C31FD" wp14:textId="79FC1E33">
      <w:pPr>
        <w:pStyle w:val="Normal"/>
      </w:pPr>
      <w:r w:rsidRPr="401B81DA" w:rsidR="206546FC">
        <w:rPr>
          <w:color w:val="auto"/>
        </w:rPr>
        <w:t xml:space="preserve">-Role-Based Access Control (RBAC) </w:t>
      </w:r>
    </w:p>
    <w:p xmlns:wp14="http://schemas.microsoft.com/office/word/2010/wordml" w:rsidP="401B81DA" wp14:paraId="09F389AE" wp14:textId="53BD0EF2">
      <w:pPr>
        <w:pStyle w:val="Normal"/>
      </w:pPr>
      <w:r w:rsidRPr="401B81DA" w:rsidR="206546FC">
        <w:rPr>
          <w:color w:val="auto"/>
        </w:rPr>
        <w:t xml:space="preserve">-Least privilege enforcement </w:t>
      </w:r>
    </w:p>
    <w:p xmlns:wp14="http://schemas.microsoft.com/office/word/2010/wordml" w:rsidP="401B81DA" wp14:paraId="0BD5AA25" wp14:textId="67141172">
      <w:pPr>
        <w:pStyle w:val="Normal"/>
      </w:pPr>
      <w:r w:rsidRPr="401B81DA" w:rsidR="206546FC">
        <w:rPr>
          <w:color w:val="auto"/>
        </w:rPr>
        <w:t xml:space="preserve">-Conditional access policies </w:t>
      </w:r>
    </w:p>
    <w:p xmlns:wp14="http://schemas.microsoft.com/office/word/2010/wordml" w:rsidP="401B81DA" wp14:paraId="001647CF" wp14:textId="53546830">
      <w:pPr>
        <w:pStyle w:val="Normal"/>
        <w:rPr>
          <w:b w:val="1"/>
          <w:bCs w:val="1"/>
          <w:color w:val="auto"/>
        </w:rPr>
      </w:pPr>
      <w:r w:rsidRPr="401B81DA" w:rsidR="206546FC">
        <w:rPr>
          <w:b w:val="1"/>
          <w:bCs w:val="1"/>
          <w:color w:val="auto"/>
        </w:rPr>
        <w:t>Implementation:</w:t>
      </w:r>
    </w:p>
    <w:p xmlns:wp14="http://schemas.microsoft.com/office/word/2010/wordml" w:rsidP="401B81DA" wp14:paraId="5246DAFC" wp14:textId="2F985803">
      <w:pPr>
        <w:pStyle w:val="Normal"/>
      </w:pPr>
      <w:r w:rsidRPr="401B81DA" w:rsidR="206546FC">
        <w:rPr>
          <w:color w:val="auto"/>
        </w:rPr>
        <w:t xml:space="preserve">-Microsoft Entra ID or Okta integration </w:t>
      </w:r>
    </w:p>
    <w:p xmlns:wp14="http://schemas.microsoft.com/office/word/2010/wordml" w:rsidP="401B81DA" wp14:paraId="68D5DB1A" wp14:textId="2A3EA6F8">
      <w:pPr>
        <w:pStyle w:val="Normal"/>
      </w:pPr>
      <w:r w:rsidRPr="401B81DA" w:rsidR="206546FC">
        <w:rPr>
          <w:color w:val="auto"/>
        </w:rPr>
        <w:t>-Adaptive authentication based on user risk</w:t>
      </w:r>
    </w:p>
    <w:p xmlns:wp14="http://schemas.microsoft.com/office/word/2010/wordml" w:rsidP="401B81DA" wp14:paraId="796313AC" wp14:textId="032B1BDA">
      <w:pPr>
        <w:pStyle w:val="Normal"/>
        <w:rPr>
          <w:b w:val="1"/>
          <w:bCs w:val="1"/>
          <w:color w:val="auto"/>
          <w:sz w:val="28"/>
          <w:szCs w:val="28"/>
        </w:rPr>
      </w:pPr>
      <w:r w:rsidRPr="401B81DA" w:rsidR="206546FC">
        <w:rPr>
          <w:b w:val="1"/>
          <w:bCs w:val="1"/>
          <w:color w:val="auto"/>
          <w:sz w:val="28"/>
          <w:szCs w:val="28"/>
        </w:rPr>
        <w:t>4.2 Acceptable Use Policy</w:t>
      </w:r>
    </w:p>
    <w:p xmlns:wp14="http://schemas.microsoft.com/office/word/2010/wordml" w:rsidP="401B81DA" wp14:paraId="4FE491A5" wp14:textId="4839178F">
      <w:pPr>
        <w:pStyle w:val="Normal"/>
      </w:pPr>
      <w:r w:rsidRPr="401B81DA" w:rsidR="206546FC">
        <w:rPr>
          <w:color w:val="auto"/>
        </w:rPr>
        <w:t>Employees must:</w:t>
      </w:r>
    </w:p>
    <w:p xmlns:wp14="http://schemas.microsoft.com/office/word/2010/wordml" w:rsidP="401B81DA" wp14:paraId="7C5BD697" wp14:textId="7CCDC287">
      <w:pPr>
        <w:pStyle w:val="Normal"/>
      </w:pPr>
      <w:r w:rsidRPr="401B81DA" w:rsidR="206546FC">
        <w:rPr>
          <w:color w:val="auto"/>
        </w:rPr>
        <w:t xml:space="preserve">-Use only authorised applications </w:t>
      </w:r>
    </w:p>
    <w:p xmlns:wp14="http://schemas.microsoft.com/office/word/2010/wordml" w:rsidP="401B81DA" wp14:paraId="488009A1" wp14:textId="56BC46C3">
      <w:pPr>
        <w:pStyle w:val="Normal"/>
      </w:pPr>
      <w:r w:rsidRPr="401B81DA" w:rsidR="206546FC">
        <w:rPr>
          <w:color w:val="auto"/>
        </w:rPr>
        <w:t xml:space="preserve">-Avoid personal email for business </w:t>
      </w:r>
    </w:p>
    <w:p xmlns:wp14="http://schemas.microsoft.com/office/word/2010/wordml" w:rsidP="401B81DA" wp14:paraId="034CFCE6" wp14:textId="6B23BE4A">
      <w:pPr>
        <w:pStyle w:val="Normal"/>
      </w:pPr>
      <w:r w:rsidRPr="401B81DA" w:rsidR="206546FC">
        <w:rPr>
          <w:color w:val="auto"/>
        </w:rPr>
        <w:t xml:space="preserve">-Report suspicious communications </w:t>
      </w:r>
      <w:r w:rsidRPr="401B81DA" w:rsidR="206546FC">
        <w:rPr>
          <w:color w:val="auto"/>
        </w:rPr>
        <w:t>immediately</w:t>
      </w:r>
    </w:p>
    <w:p xmlns:wp14="http://schemas.microsoft.com/office/word/2010/wordml" w:rsidP="401B81DA" wp14:paraId="6E8A19B5" wp14:textId="76D4B0C7">
      <w:pPr>
        <w:pStyle w:val="Normal"/>
        <w:rPr>
          <w:b w:val="1"/>
          <w:bCs w:val="1"/>
          <w:color w:val="auto"/>
          <w:sz w:val="28"/>
          <w:szCs w:val="28"/>
        </w:rPr>
      </w:pPr>
      <w:r w:rsidRPr="401B81DA" w:rsidR="206546FC">
        <w:rPr>
          <w:b w:val="1"/>
          <w:bCs w:val="1"/>
          <w:color w:val="auto"/>
          <w:sz w:val="28"/>
          <w:szCs w:val="28"/>
        </w:rPr>
        <w:t>4.3 Vulnerability Management Policy</w:t>
      </w:r>
    </w:p>
    <w:p xmlns:wp14="http://schemas.microsoft.com/office/word/2010/wordml" w:rsidP="401B81DA" wp14:paraId="0F014A36" wp14:textId="042B2D4A">
      <w:pPr>
        <w:pStyle w:val="Normal"/>
      </w:pPr>
      <w:r w:rsidRPr="401B81DA" w:rsidR="206546FC">
        <w:rPr>
          <w:color w:val="auto"/>
        </w:rPr>
        <w:t xml:space="preserve">CISA’s Known Exploited Vulnerabilities (KEV) catalog should guide patch prioritisation. </w:t>
      </w:r>
    </w:p>
    <w:p xmlns:wp14="http://schemas.microsoft.com/office/word/2010/wordml" w:rsidP="401B81DA" wp14:paraId="3A7CCB46" wp14:textId="46DF0D75">
      <w:pPr>
        <w:pStyle w:val="Normal"/>
      </w:pPr>
      <w:r w:rsidRPr="401B81DA" w:rsidR="206546FC">
        <w:rPr>
          <w:color w:val="auto"/>
        </w:rPr>
        <w:t>Policy Requirements:</w:t>
      </w:r>
    </w:p>
    <w:p xmlns:wp14="http://schemas.microsoft.com/office/word/2010/wordml" w:rsidP="401B81DA" wp14:paraId="6ADB10F3" wp14:textId="3BDE1E7B">
      <w:pPr>
        <w:pStyle w:val="Normal"/>
      </w:pPr>
      <w:r w:rsidRPr="401B81DA" w:rsidR="206546FC">
        <w:rPr>
          <w:color w:val="auto"/>
        </w:rPr>
        <w:t xml:space="preserve">-Critical vulnerabilities patched within 72 hours </w:t>
      </w:r>
    </w:p>
    <w:p xmlns:wp14="http://schemas.microsoft.com/office/word/2010/wordml" w:rsidP="401B81DA" wp14:paraId="51C51D24" wp14:textId="3B08219D">
      <w:pPr>
        <w:pStyle w:val="Normal"/>
      </w:pPr>
      <w:r w:rsidRPr="401B81DA" w:rsidR="206546FC">
        <w:rPr>
          <w:color w:val="auto"/>
        </w:rPr>
        <w:t xml:space="preserve">-Weekly vulnerability scans </w:t>
      </w:r>
    </w:p>
    <w:p xmlns:wp14="http://schemas.microsoft.com/office/word/2010/wordml" w:rsidP="401B81DA" wp14:paraId="7154D64C" wp14:textId="07744D15">
      <w:pPr>
        <w:pStyle w:val="Normal"/>
      </w:pPr>
      <w:r w:rsidRPr="401B81DA" w:rsidR="206546FC">
        <w:rPr>
          <w:color w:val="auto"/>
        </w:rPr>
        <w:t>-Monthly penetration testing</w:t>
      </w:r>
    </w:p>
    <w:p xmlns:wp14="http://schemas.microsoft.com/office/word/2010/wordml" w:rsidP="401B81DA" wp14:paraId="3A1C78FB" wp14:textId="22DA1A7F">
      <w:pPr>
        <w:pStyle w:val="Normal"/>
        <w:rPr>
          <w:b w:val="1"/>
          <w:bCs w:val="1"/>
          <w:color w:val="auto"/>
          <w:sz w:val="28"/>
          <w:szCs w:val="28"/>
        </w:rPr>
      </w:pPr>
      <w:r w:rsidRPr="401B81DA" w:rsidR="206546FC">
        <w:rPr>
          <w:b w:val="1"/>
          <w:bCs w:val="1"/>
          <w:color w:val="auto"/>
          <w:sz w:val="28"/>
          <w:szCs w:val="28"/>
        </w:rPr>
        <w:t>4.4 Cloud Security Policy</w:t>
      </w:r>
    </w:p>
    <w:p xmlns:wp14="http://schemas.microsoft.com/office/word/2010/wordml" w:rsidP="401B81DA" wp14:paraId="6B9F8371" wp14:textId="65A71D6E">
      <w:pPr>
        <w:pStyle w:val="Normal"/>
      </w:pPr>
      <w:r w:rsidRPr="401B81DA" w:rsidR="206546FC">
        <w:rPr>
          <w:color w:val="auto"/>
        </w:rPr>
        <w:t>Controls:</w:t>
      </w:r>
    </w:p>
    <w:p xmlns:wp14="http://schemas.microsoft.com/office/word/2010/wordml" w:rsidP="401B81DA" wp14:paraId="18AF76D7" wp14:textId="6A50F92D">
      <w:pPr>
        <w:pStyle w:val="Normal"/>
      </w:pPr>
      <w:r w:rsidRPr="401B81DA" w:rsidR="206546FC">
        <w:rPr>
          <w:color w:val="auto"/>
        </w:rPr>
        <w:t xml:space="preserve">-Data classification standards </w:t>
      </w:r>
    </w:p>
    <w:p xmlns:wp14="http://schemas.microsoft.com/office/word/2010/wordml" w:rsidP="401B81DA" wp14:paraId="1F3CBFA9" wp14:textId="00CB4A2B">
      <w:pPr>
        <w:pStyle w:val="Normal"/>
      </w:pPr>
      <w:r w:rsidRPr="401B81DA" w:rsidR="206546FC">
        <w:rPr>
          <w:color w:val="auto"/>
        </w:rPr>
        <w:t xml:space="preserve">-Encryption at rest and in transit </w:t>
      </w:r>
    </w:p>
    <w:p xmlns:wp14="http://schemas.microsoft.com/office/word/2010/wordml" w:rsidP="401B81DA" wp14:paraId="47148401" wp14:textId="5E534803">
      <w:pPr>
        <w:pStyle w:val="Normal"/>
      </w:pPr>
      <w:r w:rsidRPr="401B81DA" w:rsidR="206546FC">
        <w:rPr>
          <w:color w:val="auto"/>
        </w:rPr>
        <w:t xml:space="preserve">-Cloud Security Posture Management (CSPM) </w:t>
      </w:r>
    </w:p>
    <w:p xmlns:wp14="http://schemas.microsoft.com/office/word/2010/wordml" w:rsidP="401B81DA" wp14:paraId="53C4DC89" wp14:textId="22DB452F">
      <w:pPr>
        <w:pStyle w:val="Normal"/>
      </w:pPr>
      <w:r w:rsidRPr="401B81DA" w:rsidR="206546FC">
        <w:rPr>
          <w:color w:val="auto"/>
        </w:rPr>
        <w:t>-Secure API configurations</w:t>
      </w:r>
    </w:p>
    <w:p xmlns:wp14="http://schemas.microsoft.com/office/word/2010/wordml" w:rsidP="401B81DA" wp14:paraId="259C88E8" wp14:textId="1D3DCD96">
      <w:pPr>
        <w:pStyle w:val="Normal"/>
        <w:rPr>
          <w:b w:val="1"/>
          <w:bCs w:val="1"/>
          <w:color w:val="auto"/>
          <w:sz w:val="28"/>
          <w:szCs w:val="28"/>
        </w:rPr>
      </w:pPr>
      <w:r w:rsidRPr="401B81DA" w:rsidR="206546FC">
        <w:rPr>
          <w:b w:val="1"/>
          <w:bCs w:val="1"/>
          <w:color w:val="auto"/>
          <w:sz w:val="28"/>
          <w:szCs w:val="28"/>
        </w:rPr>
        <w:t>4.5 Incident Response Policy</w:t>
      </w:r>
    </w:p>
    <w:p xmlns:wp14="http://schemas.microsoft.com/office/word/2010/wordml" w:rsidP="401B81DA" wp14:paraId="52884E74" wp14:textId="2245F27C">
      <w:pPr>
        <w:pStyle w:val="Normal"/>
      </w:pPr>
      <w:r w:rsidRPr="401B81DA" w:rsidR="206546FC">
        <w:rPr>
          <w:color w:val="auto"/>
        </w:rPr>
        <w:t>The organisation must establish:</w:t>
      </w:r>
    </w:p>
    <w:p xmlns:wp14="http://schemas.microsoft.com/office/word/2010/wordml" w:rsidP="401B81DA" wp14:paraId="23CAAA20" wp14:textId="623113FD">
      <w:pPr>
        <w:pStyle w:val="Normal"/>
      </w:pPr>
      <w:r w:rsidRPr="401B81DA" w:rsidR="206546FC">
        <w:rPr>
          <w:color w:val="auto"/>
        </w:rPr>
        <w:t xml:space="preserve">-Defined escalation procedures </w:t>
      </w:r>
    </w:p>
    <w:p xmlns:wp14="http://schemas.microsoft.com/office/word/2010/wordml" w:rsidP="401B81DA" wp14:paraId="7B6077CB" wp14:textId="3A910C3D">
      <w:pPr>
        <w:pStyle w:val="Normal"/>
      </w:pPr>
      <w:r w:rsidRPr="401B81DA" w:rsidR="206546FC">
        <w:rPr>
          <w:color w:val="auto"/>
        </w:rPr>
        <w:t xml:space="preserve">-Forensic evidence collection </w:t>
      </w:r>
    </w:p>
    <w:p xmlns:wp14="http://schemas.microsoft.com/office/word/2010/wordml" w:rsidP="401B81DA" wp14:paraId="58BB9DBB" wp14:textId="0AC66668">
      <w:pPr>
        <w:pStyle w:val="Normal"/>
      </w:pPr>
      <w:r w:rsidRPr="401B81DA" w:rsidR="206546FC">
        <w:rPr>
          <w:color w:val="auto"/>
        </w:rPr>
        <w:t xml:space="preserve">-Regulatory reporting procedures </w:t>
      </w:r>
    </w:p>
    <w:p xmlns:wp14="http://schemas.microsoft.com/office/word/2010/wordml" w:rsidP="401B81DA" wp14:paraId="467A6073" wp14:textId="78CF9D89">
      <w:pPr>
        <w:pStyle w:val="Normal"/>
      </w:pPr>
      <w:r w:rsidRPr="401B81DA" w:rsidR="206546FC">
        <w:rPr>
          <w:color w:val="auto"/>
        </w:rPr>
        <w:t>-Communication protocols</w:t>
      </w:r>
    </w:p>
    <w:p xmlns:wp14="http://schemas.microsoft.com/office/word/2010/wordml" w:rsidP="401B81DA" wp14:paraId="7FBBEEC3" wp14:textId="33676617">
      <w:pPr>
        <w:pStyle w:val="Normal"/>
        <w:rPr>
          <w:b w:val="1"/>
          <w:bCs w:val="1"/>
          <w:color w:val="auto"/>
          <w:sz w:val="28"/>
          <w:szCs w:val="28"/>
        </w:rPr>
      </w:pPr>
      <w:r w:rsidRPr="401B81DA" w:rsidR="206546FC">
        <w:rPr>
          <w:b w:val="1"/>
          <w:bCs w:val="1"/>
          <w:color w:val="auto"/>
          <w:sz w:val="28"/>
          <w:szCs w:val="28"/>
        </w:rPr>
        <w:t>5. Technical Mitigation Measures</w:t>
      </w:r>
    </w:p>
    <w:p xmlns:wp14="http://schemas.microsoft.com/office/word/2010/wordml" w:rsidP="401B81DA" wp14:paraId="2AA9A908" wp14:textId="370A352C">
      <w:pPr>
        <w:pStyle w:val="Normal"/>
        <w:rPr>
          <w:b w:val="1"/>
          <w:bCs w:val="1"/>
          <w:color w:val="auto"/>
          <w:sz w:val="28"/>
          <w:szCs w:val="28"/>
        </w:rPr>
      </w:pPr>
      <w:r w:rsidRPr="401B81DA" w:rsidR="206546FC">
        <w:rPr>
          <w:b w:val="1"/>
          <w:bCs w:val="1"/>
          <w:color w:val="auto"/>
          <w:sz w:val="28"/>
          <w:szCs w:val="28"/>
        </w:rPr>
        <w:t>5.1 Multi-Factor Authentication (MFA)</w:t>
      </w:r>
    </w:p>
    <w:p xmlns:wp14="http://schemas.microsoft.com/office/word/2010/wordml" w:rsidP="401B81DA" wp14:paraId="32ADDD26" wp14:textId="7653A4F0">
      <w:pPr>
        <w:pStyle w:val="Normal"/>
        <w:rPr>
          <w:b w:val="1"/>
          <w:bCs w:val="1"/>
          <w:color w:val="auto"/>
          <w:sz w:val="24"/>
          <w:szCs w:val="24"/>
        </w:rPr>
      </w:pPr>
      <w:r w:rsidRPr="401B81DA" w:rsidR="206546FC">
        <w:rPr>
          <w:b w:val="1"/>
          <w:bCs w:val="1"/>
          <w:color w:val="auto"/>
          <w:sz w:val="24"/>
          <w:szCs w:val="24"/>
        </w:rPr>
        <w:t>Purpose:</w:t>
      </w:r>
    </w:p>
    <w:p xmlns:wp14="http://schemas.microsoft.com/office/word/2010/wordml" w:rsidP="401B81DA" wp14:paraId="0D8BC699" wp14:textId="3813BEC7">
      <w:pPr>
        <w:pStyle w:val="Normal"/>
      </w:pPr>
      <w:r w:rsidRPr="401B81DA" w:rsidR="206546FC">
        <w:rPr>
          <w:color w:val="auto"/>
        </w:rPr>
        <w:t>Prevent credential-based attacks.</w:t>
      </w:r>
    </w:p>
    <w:p xmlns:wp14="http://schemas.microsoft.com/office/word/2010/wordml" w:rsidP="401B81DA" wp14:paraId="25444BB4" wp14:textId="7E1D1CDF">
      <w:pPr>
        <w:pStyle w:val="Normal"/>
        <w:rPr>
          <w:b w:val="1"/>
          <w:bCs w:val="1"/>
          <w:color w:val="auto"/>
        </w:rPr>
      </w:pPr>
      <w:r w:rsidRPr="401B81DA" w:rsidR="206546FC">
        <w:rPr>
          <w:b w:val="1"/>
          <w:bCs w:val="1"/>
          <w:color w:val="auto"/>
        </w:rPr>
        <w:t>Implementation:</w:t>
      </w:r>
    </w:p>
    <w:p xmlns:wp14="http://schemas.microsoft.com/office/word/2010/wordml" w:rsidP="401B81DA" wp14:paraId="76A14E8F" wp14:textId="2E6E825E">
      <w:pPr>
        <w:pStyle w:val="Normal"/>
      </w:pPr>
      <w:r w:rsidRPr="401B81DA" w:rsidR="206546FC">
        <w:rPr>
          <w:color w:val="auto"/>
        </w:rPr>
        <w:t xml:space="preserve">-Phishing-resistant MFA using FIDO2 tokens </w:t>
      </w:r>
    </w:p>
    <w:p xmlns:wp14="http://schemas.microsoft.com/office/word/2010/wordml" w:rsidP="401B81DA" wp14:paraId="481C1AF1" wp14:textId="680138B4">
      <w:pPr>
        <w:pStyle w:val="Normal"/>
      </w:pPr>
      <w:r w:rsidRPr="401B81DA" w:rsidR="206546FC">
        <w:rPr>
          <w:color w:val="auto"/>
        </w:rPr>
        <w:t xml:space="preserve">-MFA for VPN, cloud apps, and privileged accounts </w:t>
      </w:r>
    </w:p>
    <w:p xmlns:wp14="http://schemas.microsoft.com/office/word/2010/wordml" w:rsidP="401B81DA" wp14:paraId="70EA97C7" wp14:textId="168CEBC4">
      <w:pPr>
        <w:pStyle w:val="Normal"/>
      </w:pPr>
      <w:r w:rsidRPr="401B81DA" w:rsidR="206546FC">
        <w:rPr>
          <w:color w:val="auto"/>
        </w:rPr>
        <w:t xml:space="preserve">-Number matching to prevent MFA fatigue </w:t>
      </w:r>
    </w:p>
    <w:p xmlns:wp14="http://schemas.microsoft.com/office/word/2010/wordml" w:rsidP="401B81DA" wp14:paraId="789800F7" wp14:textId="00FA9F36">
      <w:pPr>
        <w:pStyle w:val="Normal"/>
        <w:rPr>
          <w:b w:val="1"/>
          <w:bCs w:val="1"/>
          <w:color w:val="auto"/>
        </w:rPr>
      </w:pPr>
      <w:r w:rsidRPr="401B81DA" w:rsidR="206546FC">
        <w:rPr>
          <w:b w:val="1"/>
          <w:bCs w:val="1"/>
          <w:color w:val="auto"/>
        </w:rPr>
        <w:t>Benefits:</w:t>
      </w:r>
    </w:p>
    <w:p xmlns:wp14="http://schemas.microsoft.com/office/word/2010/wordml" w:rsidP="401B81DA" wp14:paraId="76D3986D" wp14:textId="721E5D39">
      <w:pPr>
        <w:pStyle w:val="Normal"/>
      </w:pPr>
      <w:r w:rsidRPr="401B81DA" w:rsidR="206546FC">
        <w:rPr>
          <w:color w:val="auto"/>
        </w:rPr>
        <w:t xml:space="preserve">-Reduces phishing success rates </w:t>
      </w:r>
    </w:p>
    <w:p xmlns:wp14="http://schemas.microsoft.com/office/word/2010/wordml" w:rsidP="401B81DA" wp14:paraId="7E8A6A24" wp14:textId="7282637B">
      <w:pPr>
        <w:pStyle w:val="Normal"/>
      </w:pPr>
      <w:r w:rsidRPr="401B81DA" w:rsidR="206546FC">
        <w:rPr>
          <w:color w:val="auto"/>
        </w:rPr>
        <w:t>-Limits account takeover attacks</w:t>
      </w:r>
    </w:p>
    <w:p xmlns:wp14="http://schemas.microsoft.com/office/word/2010/wordml" w:rsidP="401B81DA" wp14:paraId="3A3A9201" wp14:textId="09900732">
      <w:pPr>
        <w:pStyle w:val="Normal"/>
        <w:rPr>
          <w:b w:val="1"/>
          <w:bCs w:val="1"/>
          <w:color w:val="auto"/>
          <w:sz w:val="28"/>
          <w:szCs w:val="28"/>
        </w:rPr>
      </w:pPr>
      <w:r w:rsidRPr="401B81DA" w:rsidR="206546FC">
        <w:rPr>
          <w:b w:val="1"/>
          <w:bCs w:val="1"/>
          <w:color w:val="auto"/>
          <w:sz w:val="28"/>
          <w:szCs w:val="28"/>
        </w:rPr>
        <w:t>5.2 Security Information and Event Management (SIEM)</w:t>
      </w:r>
    </w:p>
    <w:p xmlns:wp14="http://schemas.microsoft.com/office/word/2010/wordml" w:rsidP="401B81DA" wp14:paraId="7F95F80F" wp14:textId="448FBE1F">
      <w:pPr>
        <w:pStyle w:val="Normal"/>
        <w:rPr>
          <w:b w:val="1"/>
          <w:bCs w:val="1"/>
          <w:color w:val="auto"/>
        </w:rPr>
      </w:pPr>
      <w:r w:rsidRPr="401B81DA" w:rsidR="206546FC">
        <w:rPr>
          <w:b w:val="1"/>
          <w:bCs w:val="1"/>
          <w:color w:val="auto"/>
        </w:rPr>
        <w:t>Purpose:</w:t>
      </w:r>
    </w:p>
    <w:p xmlns:wp14="http://schemas.microsoft.com/office/word/2010/wordml" w:rsidP="401B81DA" wp14:paraId="7EBCFE41" wp14:textId="7CD23FEB">
      <w:pPr>
        <w:pStyle w:val="Normal"/>
      </w:pPr>
      <w:r w:rsidRPr="401B81DA" w:rsidR="206546FC">
        <w:rPr>
          <w:color w:val="auto"/>
        </w:rPr>
        <w:t>Centralised log monitoring and threat correlation.</w:t>
      </w:r>
    </w:p>
    <w:p xmlns:wp14="http://schemas.microsoft.com/office/word/2010/wordml" w:rsidP="401B81DA" wp14:paraId="2FAC94A3" wp14:textId="583EDC26">
      <w:pPr>
        <w:pStyle w:val="Normal"/>
      </w:pPr>
      <w:r w:rsidRPr="401B81DA" w:rsidR="206546FC">
        <w:rPr>
          <w:b w:val="1"/>
          <w:bCs w:val="1"/>
          <w:color w:val="auto"/>
        </w:rPr>
        <w:t>Recommended Solutions</w:t>
      </w:r>
      <w:r w:rsidRPr="401B81DA" w:rsidR="206546FC">
        <w:rPr>
          <w:color w:val="auto"/>
        </w:rPr>
        <w:t>:</w:t>
      </w:r>
    </w:p>
    <w:p xmlns:wp14="http://schemas.microsoft.com/office/word/2010/wordml" w:rsidP="401B81DA" wp14:paraId="50B6829A" wp14:textId="4F3ED610">
      <w:pPr>
        <w:pStyle w:val="Normal"/>
      </w:pPr>
      <w:r w:rsidRPr="401B81DA" w:rsidR="206546FC">
        <w:rPr>
          <w:color w:val="auto"/>
        </w:rPr>
        <w:t xml:space="preserve">-Microsoft Sentinel </w:t>
      </w:r>
    </w:p>
    <w:p xmlns:wp14="http://schemas.microsoft.com/office/word/2010/wordml" w:rsidP="401B81DA" wp14:paraId="342B99A1" wp14:textId="7A3F948B">
      <w:pPr>
        <w:pStyle w:val="Normal"/>
      </w:pPr>
      <w:r w:rsidRPr="401B81DA" w:rsidR="206546FC">
        <w:rPr>
          <w:color w:val="auto"/>
        </w:rPr>
        <w:t xml:space="preserve">-Splunk </w:t>
      </w:r>
    </w:p>
    <w:p xmlns:wp14="http://schemas.microsoft.com/office/word/2010/wordml" w:rsidP="401B81DA" wp14:paraId="6E50C5F7" wp14:textId="6CDA84ED">
      <w:pPr>
        <w:pStyle w:val="Normal"/>
      </w:pPr>
      <w:r w:rsidRPr="401B81DA" w:rsidR="206546FC">
        <w:rPr>
          <w:color w:val="auto"/>
        </w:rPr>
        <w:t xml:space="preserve">-IBM </w:t>
      </w:r>
      <w:r w:rsidRPr="401B81DA" w:rsidR="206546FC">
        <w:rPr>
          <w:color w:val="auto"/>
        </w:rPr>
        <w:t>QRadar</w:t>
      </w:r>
      <w:r w:rsidRPr="401B81DA" w:rsidR="206546FC">
        <w:rPr>
          <w:color w:val="auto"/>
        </w:rPr>
        <w:t xml:space="preserve"> </w:t>
      </w:r>
    </w:p>
    <w:p xmlns:wp14="http://schemas.microsoft.com/office/word/2010/wordml" w:rsidP="401B81DA" wp14:paraId="299BAECE" wp14:textId="0947D2F1">
      <w:pPr>
        <w:pStyle w:val="Normal"/>
        <w:rPr>
          <w:b w:val="1"/>
          <w:bCs w:val="1"/>
          <w:color w:val="auto"/>
        </w:rPr>
      </w:pPr>
      <w:r w:rsidRPr="401B81DA" w:rsidR="206546FC">
        <w:rPr>
          <w:b w:val="1"/>
          <w:bCs w:val="1"/>
          <w:color w:val="auto"/>
        </w:rPr>
        <w:t>Implementation:</w:t>
      </w:r>
    </w:p>
    <w:p xmlns:wp14="http://schemas.microsoft.com/office/word/2010/wordml" w:rsidP="401B81DA" wp14:paraId="0077E7C4" wp14:textId="365F5AE4">
      <w:pPr>
        <w:pStyle w:val="Normal"/>
      </w:pPr>
      <w:r w:rsidRPr="401B81DA" w:rsidR="206546FC">
        <w:rPr>
          <w:b w:val="1"/>
          <w:bCs w:val="1"/>
          <w:color w:val="auto"/>
        </w:rPr>
        <w:t>Integrate logs from:</w:t>
      </w:r>
      <w:r w:rsidRPr="401B81DA" w:rsidR="206546FC">
        <w:rPr>
          <w:color w:val="auto"/>
        </w:rPr>
        <w:t xml:space="preserve"> </w:t>
      </w:r>
    </w:p>
    <w:p xmlns:wp14="http://schemas.microsoft.com/office/word/2010/wordml" w:rsidP="401B81DA" wp14:paraId="1F7D3081" wp14:textId="4566EF08">
      <w:pPr>
        <w:pStyle w:val="Normal"/>
      </w:pPr>
      <w:r w:rsidRPr="401B81DA" w:rsidR="206546FC">
        <w:rPr>
          <w:color w:val="auto"/>
        </w:rPr>
        <w:t xml:space="preserve">-Firewalls </w:t>
      </w:r>
    </w:p>
    <w:p xmlns:wp14="http://schemas.microsoft.com/office/word/2010/wordml" w:rsidP="401B81DA" wp14:paraId="2C79EF7A" wp14:textId="4AF6EFB0">
      <w:pPr>
        <w:pStyle w:val="Normal"/>
      </w:pPr>
      <w:r w:rsidRPr="401B81DA" w:rsidR="206546FC">
        <w:rPr>
          <w:color w:val="auto"/>
        </w:rPr>
        <w:t xml:space="preserve">-Endpoints </w:t>
      </w:r>
    </w:p>
    <w:p xmlns:wp14="http://schemas.microsoft.com/office/word/2010/wordml" w:rsidP="401B81DA" wp14:paraId="72016483" wp14:textId="30D79935">
      <w:pPr>
        <w:pStyle w:val="Normal"/>
      </w:pPr>
      <w:r w:rsidRPr="401B81DA" w:rsidR="206546FC">
        <w:rPr>
          <w:color w:val="auto"/>
        </w:rPr>
        <w:t xml:space="preserve">-Cloud systems </w:t>
      </w:r>
    </w:p>
    <w:p xmlns:wp14="http://schemas.microsoft.com/office/word/2010/wordml" w:rsidP="401B81DA" wp14:paraId="366C8C86" wp14:textId="377F4699">
      <w:pPr>
        <w:pStyle w:val="Normal"/>
      </w:pPr>
      <w:r w:rsidRPr="401B81DA" w:rsidR="206546FC">
        <w:rPr>
          <w:color w:val="auto"/>
        </w:rPr>
        <w:t xml:space="preserve">-Identity platforms </w:t>
      </w:r>
    </w:p>
    <w:p xmlns:wp14="http://schemas.microsoft.com/office/word/2010/wordml" w:rsidP="401B81DA" wp14:paraId="7CE39F3A" wp14:textId="2CA36A03">
      <w:pPr>
        <w:pStyle w:val="Normal"/>
        <w:rPr>
          <w:b w:val="1"/>
          <w:bCs w:val="1"/>
          <w:color w:val="auto"/>
        </w:rPr>
      </w:pPr>
      <w:r w:rsidRPr="401B81DA" w:rsidR="206546FC">
        <w:rPr>
          <w:b w:val="1"/>
          <w:bCs w:val="1"/>
          <w:color w:val="auto"/>
        </w:rPr>
        <w:t>Functions:</w:t>
      </w:r>
    </w:p>
    <w:p xmlns:wp14="http://schemas.microsoft.com/office/word/2010/wordml" w:rsidP="401B81DA" wp14:paraId="0AB45C14" wp14:textId="6793BA71">
      <w:pPr>
        <w:pStyle w:val="Normal"/>
      </w:pPr>
      <w:r w:rsidRPr="401B81DA" w:rsidR="206546FC">
        <w:rPr>
          <w:color w:val="auto"/>
        </w:rPr>
        <w:t xml:space="preserve">-Real-time alerting </w:t>
      </w:r>
    </w:p>
    <w:p xmlns:wp14="http://schemas.microsoft.com/office/word/2010/wordml" w:rsidP="401B81DA" wp14:paraId="5C86237A" wp14:textId="1A30B589">
      <w:pPr>
        <w:pStyle w:val="Normal"/>
      </w:pPr>
      <w:r w:rsidRPr="401B81DA" w:rsidR="206546FC">
        <w:rPr>
          <w:color w:val="auto"/>
        </w:rPr>
        <w:t xml:space="preserve">-Behaviour analytics </w:t>
      </w:r>
    </w:p>
    <w:p xmlns:wp14="http://schemas.microsoft.com/office/word/2010/wordml" w:rsidP="401B81DA" wp14:paraId="4325BBD6" wp14:textId="0F693817">
      <w:pPr>
        <w:pStyle w:val="Normal"/>
      </w:pPr>
      <w:r w:rsidRPr="401B81DA" w:rsidR="206546FC">
        <w:rPr>
          <w:color w:val="auto"/>
        </w:rPr>
        <w:t>-Threat intelligence correlation</w:t>
      </w:r>
    </w:p>
    <w:p xmlns:wp14="http://schemas.microsoft.com/office/word/2010/wordml" w:rsidP="401B81DA" wp14:paraId="517B075C" wp14:textId="0D930123">
      <w:pPr>
        <w:pStyle w:val="Normal"/>
        <w:rPr>
          <w:b w:val="1"/>
          <w:bCs w:val="1"/>
          <w:color w:val="auto"/>
          <w:sz w:val="28"/>
          <w:szCs w:val="28"/>
        </w:rPr>
      </w:pPr>
      <w:r w:rsidRPr="401B81DA" w:rsidR="206546FC">
        <w:rPr>
          <w:b w:val="1"/>
          <w:bCs w:val="1"/>
          <w:color w:val="auto"/>
          <w:sz w:val="28"/>
          <w:szCs w:val="28"/>
        </w:rPr>
        <w:t>5.3 Security Orchestration, Automation and Response (SOAR)</w:t>
      </w:r>
    </w:p>
    <w:p xmlns:wp14="http://schemas.microsoft.com/office/word/2010/wordml" w:rsidP="401B81DA" wp14:paraId="10C414FC" wp14:textId="69512E68">
      <w:pPr>
        <w:pStyle w:val="Normal"/>
        <w:rPr>
          <w:b w:val="1"/>
          <w:bCs w:val="1"/>
          <w:color w:val="auto"/>
        </w:rPr>
      </w:pPr>
      <w:r w:rsidRPr="401B81DA" w:rsidR="206546FC">
        <w:rPr>
          <w:b w:val="1"/>
          <w:bCs w:val="1"/>
          <w:color w:val="auto"/>
        </w:rPr>
        <w:t>Purpose:</w:t>
      </w:r>
    </w:p>
    <w:p xmlns:wp14="http://schemas.microsoft.com/office/word/2010/wordml" w:rsidP="401B81DA" wp14:paraId="61314216" wp14:textId="25100133">
      <w:pPr>
        <w:pStyle w:val="Normal"/>
      </w:pPr>
      <w:r w:rsidRPr="401B81DA" w:rsidR="206546FC">
        <w:rPr>
          <w:color w:val="auto"/>
        </w:rPr>
        <w:t>Automate incident response actions.</w:t>
      </w:r>
    </w:p>
    <w:p xmlns:wp14="http://schemas.microsoft.com/office/word/2010/wordml" w:rsidP="401B81DA" wp14:paraId="468C61AB" wp14:textId="2F2C5A36">
      <w:pPr>
        <w:pStyle w:val="Normal"/>
        <w:rPr>
          <w:b w:val="1"/>
          <w:bCs w:val="1"/>
          <w:color w:val="auto"/>
        </w:rPr>
      </w:pPr>
      <w:r w:rsidRPr="401B81DA" w:rsidR="206546FC">
        <w:rPr>
          <w:b w:val="1"/>
          <w:bCs w:val="1"/>
          <w:color w:val="auto"/>
        </w:rPr>
        <w:t>Example Actions:</w:t>
      </w:r>
    </w:p>
    <w:p xmlns:wp14="http://schemas.microsoft.com/office/word/2010/wordml" w:rsidP="401B81DA" wp14:paraId="29C4DF79" wp14:textId="24BF7713">
      <w:pPr>
        <w:pStyle w:val="Normal"/>
      </w:pPr>
      <w:r w:rsidRPr="401B81DA" w:rsidR="206546FC">
        <w:rPr>
          <w:color w:val="auto"/>
        </w:rPr>
        <w:t xml:space="preserve">-Disable compromised accounts </w:t>
      </w:r>
    </w:p>
    <w:p xmlns:wp14="http://schemas.microsoft.com/office/word/2010/wordml" w:rsidP="401B81DA" wp14:paraId="541E54DC" wp14:textId="64A3AC94">
      <w:pPr>
        <w:pStyle w:val="Normal"/>
      </w:pPr>
      <w:r w:rsidRPr="401B81DA" w:rsidR="206546FC">
        <w:rPr>
          <w:color w:val="auto"/>
        </w:rPr>
        <w:t xml:space="preserve">-Isolate infected devices </w:t>
      </w:r>
    </w:p>
    <w:p xmlns:wp14="http://schemas.microsoft.com/office/word/2010/wordml" w:rsidP="401B81DA" wp14:paraId="0A29C910" wp14:textId="4B4EF233">
      <w:pPr>
        <w:pStyle w:val="Normal"/>
      </w:pPr>
      <w:r w:rsidRPr="401B81DA" w:rsidR="206546FC">
        <w:rPr>
          <w:color w:val="auto"/>
        </w:rPr>
        <w:t xml:space="preserve">-Block malicious IPs automatically </w:t>
      </w:r>
    </w:p>
    <w:p xmlns:wp14="http://schemas.microsoft.com/office/word/2010/wordml" w:rsidP="401B81DA" wp14:paraId="54241C47" wp14:textId="6E507C61">
      <w:pPr>
        <w:pStyle w:val="Normal"/>
      </w:pPr>
      <w:r w:rsidRPr="401B81DA" w:rsidR="206546FC">
        <w:rPr>
          <w:b w:val="1"/>
          <w:bCs w:val="1"/>
          <w:color w:val="auto"/>
        </w:rPr>
        <w:t>Benefits:</w:t>
      </w:r>
    </w:p>
    <w:p xmlns:wp14="http://schemas.microsoft.com/office/word/2010/wordml" w:rsidP="401B81DA" wp14:paraId="5806BFCC" wp14:textId="3E2A0B1D">
      <w:pPr>
        <w:pStyle w:val="Normal"/>
      </w:pPr>
      <w:r w:rsidRPr="401B81DA" w:rsidR="206546FC">
        <w:rPr>
          <w:color w:val="auto"/>
        </w:rPr>
        <w:t xml:space="preserve">-Faster containment </w:t>
      </w:r>
    </w:p>
    <w:p xmlns:wp14="http://schemas.microsoft.com/office/word/2010/wordml" w:rsidP="401B81DA" wp14:paraId="3EBF2471" wp14:textId="6F1C25D3">
      <w:pPr>
        <w:pStyle w:val="Normal"/>
      </w:pPr>
      <w:r w:rsidRPr="401B81DA" w:rsidR="206546FC">
        <w:rPr>
          <w:color w:val="auto"/>
        </w:rPr>
        <w:t xml:space="preserve">-Reduced analyst workload </w:t>
      </w:r>
    </w:p>
    <w:p xmlns:wp14="http://schemas.microsoft.com/office/word/2010/wordml" w:rsidP="401B81DA" wp14:paraId="6377B409" wp14:textId="402DD9FD">
      <w:pPr>
        <w:pStyle w:val="Normal"/>
        <w:rPr>
          <w:b w:val="1"/>
          <w:bCs w:val="1"/>
          <w:color w:val="auto"/>
          <w:sz w:val="28"/>
          <w:szCs w:val="28"/>
        </w:rPr>
      </w:pPr>
      <w:r w:rsidRPr="401B81DA" w:rsidR="206546FC">
        <w:rPr>
          <w:color w:val="auto"/>
        </w:rPr>
        <w:t>-24/7 response capability</w:t>
      </w:r>
    </w:p>
    <w:p xmlns:wp14="http://schemas.microsoft.com/office/word/2010/wordml" w:rsidP="401B81DA" wp14:paraId="28431296" wp14:textId="0388F58E">
      <w:pPr>
        <w:pStyle w:val="Normal"/>
        <w:rPr>
          <w:b w:val="1"/>
          <w:bCs w:val="1"/>
          <w:color w:val="auto"/>
          <w:sz w:val="28"/>
          <w:szCs w:val="28"/>
        </w:rPr>
      </w:pPr>
      <w:r w:rsidRPr="401B81DA" w:rsidR="206546FC">
        <w:rPr>
          <w:b w:val="1"/>
          <w:bCs w:val="1"/>
          <w:color w:val="auto"/>
          <w:sz w:val="28"/>
          <w:szCs w:val="28"/>
        </w:rPr>
        <w:t>5.4 Endpoint Detection and Response (EDR/XDR)</w:t>
      </w:r>
    </w:p>
    <w:p xmlns:wp14="http://schemas.microsoft.com/office/word/2010/wordml" w:rsidP="401B81DA" wp14:paraId="082F702A" wp14:textId="46EFFC48">
      <w:pPr>
        <w:pStyle w:val="Normal"/>
        <w:rPr>
          <w:b w:val="1"/>
          <w:bCs w:val="1"/>
          <w:color w:val="auto"/>
        </w:rPr>
      </w:pPr>
      <w:r w:rsidRPr="401B81DA" w:rsidR="206546FC">
        <w:rPr>
          <w:b w:val="1"/>
          <w:bCs w:val="1"/>
          <w:color w:val="auto"/>
        </w:rPr>
        <w:t>Purpose:</w:t>
      </w:r>
    </w:p>
    <w:p xmlns:wp14="http://schemas.microsoft.com/office/word/2010/wordml" w:rsidP="401B81DA" wp14:paraId="6E8AAD54" wp14:textId="11627639">
      <w:pPr>
        <w:pStyle w:val="Normal"/>
      </w:pPr>
      <w:r w:rsidRPr="401B81DA" w:rsidR="206546FC">
        <w:rPr>
          <w:color w:val="auto"/>
        </w:rPr>
        <w:t>Detect advanced malware and ransomware.</w:t>
      </w:r>
    </w:p>
    <w:p xmlns:wp14="http://schemas.microsoft.com/office/word/2010/wordml" w:rsidP="401B81DA" wp14:paraId="0EF09822" wp14:textId="4EC9AAA4">
      <w:pPr>
        <w:pStyle w:val="Normal"/>
        <w:rPr>
          <w:b w:val="1"/>
          <w:bCs w:val="1"/>
          <w:color w:val="auto"/>
        </w:rPr>
      </w:pPr>
      <w:r w:rsidRPr="401B81DA" w:rsidR="206546FC">
        <w:rPr>
          <w:b w:val="1"/>
          <w:bCs w:val="1"/>
          <w:color w:val="auto"/>
        </w:rPr>
        <w:t>Features:</w:t>
      </w:r>
    </w:p>
    <w:p xmlns:wp14="http://schemas.microsoft.com/office/word/2010/wordml" w:rsidP="401B81DA" wp14:paraId="41B6FA81" wp14:textId="424F8274">
      <w:pPr>
        <w:pStyle w:val="Normal"/>
      </w:pPr>
      <w:r w:rsidRPr="401B81DA" w:rsidR="206546FC">
        <w:rPr>
          <w:color w:val="auto"/>
        </w:rPr>
        <w:t xml:space="preserve">-Behaviour-based detection </w:t>
      </w:r>
    </w:p>
    <w:p xmlns:wp14="http://schemas.microsoft.com/office/word/2010/wordml" w:rsidP="401B81DA" wp14:paraId="32782B13" wp14:textId="342F3AD6">
      <w:pPr>
        <w:pStyle w:val="Normal"/>
      </w:pPr>
      <w:r w:rsidRPr="401B81DA" w:rsidR="206546FC">
        <w:rPr>
          <w:color w:val="auto"/>
        </w:rPr>
        <w:t xml:space="preserve">-Process monitoring </w:t>
      </w:r>
    </w:p>
    <w:p xmlns:wp14="http://schemas.microsoft.com/office/word/2010/wordml" w:rsidP="401B81DA" wp14:paraId="2539CF64" wp14:textId="1BD7A951">
      <w:pPr>
        <w:pStyle w:val="Normal"/>
      </w:pPr>
      <w:r w:rsidRPr="401B81DA" w:rsidR="206546FC">
        <w:rPr>
          <w:color w:val="auto"/>
        </w:rPr>
        <w:t xml:space="preserve">-Remote device isolation </w:t>
      </w:r>
    </w:p>
    <w:p xmlns:wp14="http://schemas.microsoft.com/office/word/2010/wordml" w:rsidP="401B81DA" wp14:paraId="43347C7C" wp14:textId="5C6B4D10">
      <w:pPr>
        <w:pStyle w:val="Normal"/>
        <w:rPr>
          <w:b w:val="1"/>
          <w:bCs w:val="1"/>
          <w:color w:val="auto"/>
        </w:rPr>
      </w:pPr>
      <w:r w:rsidRPr="401B81DA" w:rsidR="206546FC">
        <w:rPr>
          <w:b w:val="1"/>
          <w:bCs w:val="1"/>
          <w:color w:val="auto"/>
        </w:rPr>
        <w:t>Recommended Tools:</w:t>
      </w:r>
    </w:p>
    <w:p xmlns:wp14="http://schemas.microsoft.com/office/word/2010/wordml" w:rsidP="401B81DA" wp14:paraId="7CD79A1E" wp14:textId="7F9736AE">
      <w:pPr>
        <w:pStyle w:val="Normal"/>
      </w:pPr>
      <w:r w:rsidRPr="401B81DA" w:rsidR="206546FC">
        <w:rPr>
          <w:color w:val="auto"/>
        </w:rPr>
        <w:t xml:space="preserve">-CrowdStrike Falcon </w:t>
      </w:r>
    </w:p>
    <w:p xmlns:wp14="http://schemas.microsoft.com/office/word/2010/wordml" w:rsidP="401B81DA" wp14:paraId="20355709" wp14:textId="6EA00772">
      <w:pPr>
        <w:pStyle w:val="Normal"/>
      </w:pPr>
      <w:r w:rsidRPr="401B81DA" w:rsidR="206546FC">
        <w:rPr>
          <w:color w:val="auto"/>
        </w:rPr>
        <w:t xml:space="preserve">-Microsoft Defender XDR </w:t>
      </w:r>
    </w:p>
    <w:p xmlns:wp14="http://schemas.microsoft.com/office/word/2010/wordml" w:rsidP="401B81DA" wp14:paraId="3E754140" wp14:textId="7BFD89F4">
      <w:pPr>
        <w:pStyle w:val="Normal"/>
      </w:pPr>
      <w:r w:rsidRPr="401B81DA" w:rsidR="206546FC">
        <w:rPr>
          <w:color w:val="auto"/>
        </w:rPr>
        <w:t>-Sentinel One</w:t>
      </w:r>
    </w:p>
    <w:p xmlns:wp14="http://schemas.microsoft.com/office/word/2010/wordml" w:rsidP="401B81DA" wp14:paraId="5DB025C6" wp14:textId="2A9363CF">
      <w:pPr>
        <w:pStyle w:val="Normal"/>
        <w:rPr>
          <w:b w:val="1"/>
          <w:bCs w:val="1"/>
          <w:color w:val="auto"/>
          <w:sz w:val="28"/>
          <w:szCs w:val="28"/>
        </w:rPr>
      </w:pPr>
      <w:r w:rsidRPr="401B81DA" w:rsidR="206546FC">
        <w:rPr>
          <w:b w:val="1"/>
          <w:bCs w:val="1"/>
          <w:color w:val="auto"/>
          <w:sz w:val="28"/>
          <w:szCs w:val="28"/>
        </w:rPr>
        <w:t>5.5 Cloud Security Posture Management (CSPM)</w:t>
      </w:r>
    </w:p>
    <w:p xmlns:wp14="http://schemas.microsoft.com/office/word/2010/wordml" w:rsidP="401B81DA" wp14:paraId="64AC49E3" wp14:textId="0D12B6CF">
      <w:pPr>
        <w:pStyle w:val="Normal"/>
        <w:rPr>
          <w:b w:val="1"/>
          <w:bCs w:val="1"/>
          <w:color w:val="auto"/>
        </w:rPr>
      </w:pPr>
      <w:r w:rsidRPr="401B81DA" w:rsidR="206546FC">
        <w:rPr>
          <w:b w:val="1"/>
          <w:bCs w:val="1"/>
          <w:color w:val="auto"/>
        </w:rPr>
        <w:t>Purpose:</w:t>
      </w:r>
    </w:p>
    <w:p xmlns:wp14="http://schemas.microsoft.com/office/word/2010/wordml" w:rsidP="401B81DA" wp14:paraId="3D652ECC" wp14:textId="6347309B">
      <w:pPr>
        <w:pStyle w:val="Normal"/>
      </w:pPr>
      <w:r w:rsidRPr="401B81DA" w:rsidR="206546FC">
        <w:rPr>
          <w:color w:val="auto"/>
        </w:rPr>
        <w:t>Identify cloud misconfigurations.</w:t>
      </w:r>
    </w:p>
    <w:p xmlns:wp14="http://schemas.microsoft.com/office/word/2010/wordml" w:rsidP="401B81DA" wp14:paraId="719B78AA" wp14:textId="50FBD7FA">
      <w:pPr>
        <w:pStyle w:val="Normal"/>
        <w:rPr>
          <w:b w:val="1"/>
          <w:bCs w:val="1"/>
          <w:color w:val="auto"/>
        </w:rPr>
      </w:pPr>
      <w:r w:rsidRPr="401B81DA" w:rsidR="206546FC">
        <w:rPr>
          <w:b w:val="1"/>
          <w:bCs w:val="1"/>
          <w:color w:val="auto"/>
        </w:rPr>
        <w:t>Functions:</w:t>
      </w:r>
    </w:p>
    <w:p xmlns:wp14="http://schemas.microsoft.com/office/word/2010/wordml" w:rsidP="401B81DA" wp14:paraId="6F1609CE" wp14:textId="721DEF3E">
      <w:pPr>
        <w:pStyle w:val="Normal"/>
      </w:pPr>
      <w:r w:rsidRPr="401B81DA" w:rsidR="206546FC">
        <w:rPr>
          <w:color w:val="auto"/>
        </w:rPr>
        <w:t xml:space="preserve">-Detect public storage buckets </w:t>
      </w:r>
    </w:p>
    <w:p xmlns:wp14="http://schemas.microsoft.com/office/word/2010/wordml" w:rsidP="401B81DA" wp14:paraId="7DA53481" wp14:textId="795F0DFC">
      <w:pPr>
        <w:pStyle w:val="Normal"/>
      </w:pPr>
      <w:r w:rsidRPr="401B81DA" w:rsidR="206546FC">
        <w:rPr>
          <w:color w:val="auto"/>
        </w:rPr>
        <w:t xml:space="preserve">-Monitor excessive permissions </w:t>
      </w:r>
    </w:p>
    <w:p xmlns:wp14="http://schemas.microsoft.com/office/word/2010/wordml" w:rsidP="401B81DA" wp14:paraId="0CFE9663" wp14:textId="200A9B1A">
      <w:pPr>
        <w:pStyle w:val="Normal"/>
      </w:pPr>
      <w:r w:rsidRPr="401B81DA" w:rsidR="206546FC">
        <w:rPr>
          <w:color w:val="auto"/>
        </w:rPr>
        <w:t>-Ensure compliance</w:t>
      </w:r>
    </w:p>
    <w:p xmlns:wp14="http://schemas.microsoft.com/office/word/2010/wordml" w:rsidP="401B81DA" wp14:paraId="29B62C13" wp14:textId="1447D09F">
      <w:pPr>
        <w:pStyle w:val="Normal"/>
        <w:rPr>
          <w:b w:val="1"/>
          <w:bCs w:val="1"/>
          <w:color w:val="auto"/>
          <w:sz w:val="28"/>
          <w:szCs w:val="28"/>
        </w:rPr>
      </w:pPr>
      <w:r w:rsidRPr="401B81DA" w:rsidR="206546FC">
        <w:rPr>
          <w:b w:val="1"/>
          <w:bCs w:val="1"/>
          <w:color w:val="auto"/>
          <w:sz w:val="28"/>
          <w:szCs w:val="28"/>
        </w:rPr>
        <w:t>5.6 Network Segmentation</w:t>
      </w:r>
    </w:p>
    <w:p xmlns:wp14="http://schemas.microsoft.com/office/word/2010/wordml" w:rsidP="401B81DA" wp14:paraId="1E5F3434" wp14:textId="11A94008">
      <w:pPr>
        <w:pStyle w:val="Normal"/>
        <w:rPr>
          <w:b w:val="1"/>
          <w:bCs w:val="1"/>
          <w:color w:val="auto"/>
        </w:rPr>
      </w:pPr>
      <w:r w:rsidRPr="401B81DA" w:rsidR="206546FC">
        <w:rPr>
          <w:b w:val="1"/>
          <w:bCs w:val="1"/>
          <w:color w:val="auto"/>
        </w:rPr>
        <w:t>Purpose:</w:t>
      </w:r>
    </w:p>
    <w:p xmlns:wp14="http://schemas.microsoft.com/office/word/2010/wordml" w:rsidP="401B81DA" wp14:paraId="400D9306" wp14:textId="787F3EDD">
      <w:pPr>
        <w:pStyle w:val="Normal"/>
      </w:pPr>
      <w:r w:rsidRPr="401B81DA" w:rsidR="206546FC">
        <w:rPr>
          <w:color w:val="auto"/>
        </w:rPr>
        <w:t>Limit lateral movement during attacks.</w:t>
      </w:r>
    </w:p>
    <w:p xmlns:wp14="http://schemas.microsoft.com/office/word/2010/wordml" w:rsidP="401B81DA" wp14:paraId="18CC0E94" wp14:textId="1464EF96">
      <w:pPr>
        <w:pStyle w:val="Normal"/>
      </w:pPr>
      <w:r w:rsidRPr="401B81DA" w:rsidR="206546FC">
        <w:rPr>
          <w:b w:val="1"/>
          <w:bCs w:val="1"/>
          <w:color w:val="auto"/>
        </w:rPr>
        <w:t>Implementation:</w:t>
      </w:r>
    </w:p>
    <w:p xmlns:wp14="http://schemas.microsoft.com/office/word/2010/wordml" w:rsidP="401B81DA" wp14:paraId="10B19C62" wp14:textId="7594D547">
      <w:pPr>
        <w:pStyle w:val="Normal"/>
      </w:pPr>
      <w:r w:rsidRPr="401B81DA" w:rsidR="206546FC">
        <w:rPr>
          <w:b w:val="1"/>
          <w:bCs w:val="1"/>
          <w:color w:val="auto"/>
        </w:rPr>
        <w:t xml:space="preserve">   Separate:</w:t>
      </w:r>
      <w:r w:rsidRPr="401B81DA" w:rsidR="206546FC">
        <w:rPr>
          <w:color w:val="auto"/>
        </w:rPr>
        <w:t xml:space="preserve"> </w:t>
      </w:r>
    </w:p>
    <w:p xmlns:wp14="http://schemas.microsoft.com/office/word/2010/wordml" w:rsidP="401B81DA" wp14:paraId="6A5A7C60" wp14:textId="239D88AC">
      <w:pPr>
        <w:pStyle w:val="Normal"/>
      </w:pPr>
      <w:r w:rsidRPr="401B81DA" w:rsidR="206546FC">
        <w:rPr>
          <w:color w:val="auto"/>
        </w:rPr>
        <w:t xml:space="preserve">-Finance systems </w:t>
      </w:r>
    </w:p>
    <w:p xmlns:wp14="http://schemas.microsoft.com/office/word/2010/wordml" w:rsidP="401B81DA" wp14:paraId="03FDBD83" wp14:textId="6B2922D2">
      <w:pPr>
        <w:pStyle w:val="Normal"/>
      </w:pPr>
      <w:r w:rsidRPr="401B81DA" w:rsidR="206546FC">
        <w:rPr>
          <w:color w:val="auto"/>
        </w:rPr>
        <w:t xml:space="preserve">-HR systems </w:t>
      </w:r>
    </w:p>
    <w:p xmlns:wp14="http://schemas.microsoft.com/office/word/2010/wordml" w:rsidP="401B81DA" wp14:paraId="1CE339F1" wp14:textId="49467008">
      <w:pPr>
        <w:pStyle w:val="Normal"/>
      </w:pPr>
      <w:r w:rsidRPr="401B81DA" w:rsidR="206546FC">
        <w:rPr>
          <w:color w:val="auto"/>
        </w:rPr>
        <w:t xml:space="preserve">-Customer databases </w:t>
      </w:r>
    </w:p>
    <w:p xmlns:wp14="http://schemas.microsoft.com/office/word/2010/wordml" w:rsidP="401B81DA" wp14:paraId="21005DF4" wp14:textId="476FAD9C">
      <w:pPr>
        <w:pStyle w:val="Normal"/>
      </w:pPr>
      <w:r w:rsidRPr="401B81DA" w:rsidR="206546FC">
        <w:rPr>
          <w:color w:val="auto"/>
        </w:rPr>
        <w:t xml:space="preserve">-User endpoints </w:t>
      </w:r>
    </w:p>
    <w:p xmlns:wp14="http://schemas.microsoft.com/office/word/2010/wordml" w:rsidP="401B81DA" wp14:paraId="121FD338" wp14:textId="55B84A05">
      <w:pPr>
        <w:pStyle w:val="Normal"/>
      </w:pPr>
      <w:r w:rsidRPr="401B81DA" w:rsidR="206546FC">
        <w:rPr>
          <w:color w:val="auto"/>
        </w:rPr>
        <w:t>Micro-segmentation aligns strongly with Zero Trust architecture.</w:t>
      </w:r>
    </w:p>
    <w:p xmlns:wp14="http://schemas.microsoft.com/office/word/2010/wordml" w:rsidP="401B81DA" wp14:paraId="082A85B3" wp14:textId="576320B7">
      <w:pPr>
        <w:pStyle w:val="Normal"/>
        <w:rPr>
          <w:color w:val="auto"/>
        </w:rPr>
      </w:pPr>
    </w:p>
    <w:p xmlns:wp14="http://schemas.microsoft.com/office/word/2010/wordml" w:rsidP="401B81DA" wp14:paraId="28B2BE7B" wp14:textId="79F174C9">
      <w:pPr>
        <w:pStyle w:val="Normal"/>
        <w:rPr>
          <w:b w:val="1"/>
          <w:bCs w:val="1"/>
          <w:color w:val="auto"/>
          <w:sz w:val="28"/>
          <w:szCs w:val="28"/>
        </w:rPr>
      </w:pPr>
      <w:r w:rsidRPr="401B81DA" w:rsidR="206546FC">
        <w:rPr>
          <w:b w:val="1"/>
          <w:bCs w:val="1"/>
          <w:color w:val="auto"/>
          <w:sz w:val="28"/>
          <w:szCs w:val="28"/>
        </w:rPr>
        <w:t>5.7 Vulnerability and Patch Management</w:t>
      </w:r>
    </w:p>
    <w:p xmlns:wp14="http://schemas.microsoft.com/office/word/2010/wordml" w:rsidP="401B81DA" wp14:paraId="5038F9EB" wp14:textId="354324D5">
      <w:pPr>
        <w:pStyle w:val="Normal"/>
      </w:pPr>
      <w:r w:rsidRPr="401B81DA" w:rsidR="206546FC">
        <w:rPr>
          <w:color w:val="auto"/>
        </w:rPr>
        <w:t xml:space="preserve">CISA highlights the increasing exploitation of known vulnerabilities in enterprise systems. </w:t>
      </w:r>
    </w:p>
    <w:p xmlns:wp14="http://schemas.microsoft.com/office/word/2010/wordml" w:rsidP="401B81DA" wp14:paraId="39690698" wp14:textId="2C68DFAB">
      <w:pPr>
        <w:pStyle w:val="Normal"/>
      </w:pPr>
      <w:r w:rsidRPr="401B81DA" w:rsidR="206546FC">
        <w:rPr>
          <w:b w:val="1"/>
          <w:bCs w:val="1"/>
          <w:color w:val="auto"/>
        </w:rPr>
        <w:t>Controls:</w:t>
      </w:r>
    </w:p>
    <w:p xmlns:wp14="http://schemas.microsoft.com/office/word/2010/wordml" w:rsidP="401B81DA" wp14:paraId="44B7C433" wp14:textId="5CB6F4FF">
      <w:pPr>
        <w:pStyle w:val="Normal"/>
      </w:pPr>
      <w:r w:rsidRPr="401B81DA" w:rsidR="206546FC">
        <w:rPr>
          <w:color w:val="auto"/>
        </w:rPr>
        <w:t xml:space="preserve">-Automated patch deployment </w:t>
      </w:r>
    </w:p>
    <w:p xmlns:wp14="http://schemas.microsoft.com/office/word/2010/wordml" w:rsidP="401B81DA" wp14:paraId="7DE93521" wp14:textId="6049941B">
      <w:pPr>
        <w:pStyle w:val="Normal"/>
      </w:pPr>
      <w:r w:rsidRPr="401B81DA" w:rsidR="206546FC">
        <w:rPr>
          <w:color w:val="auto"/>
        </w:rPr>
        <w:t xml:space="preserve">-Continuous vulnerability scanning </w:t>
      </w:r>
    </w:p>
    <w:p xmlns:wp14="http://schemas.microsoft.com/office/word/2010/wordml" w:rsidP="401B81DA" wp14:paraId="4FA733BE" wp14:textId="682F4F1F">
      <w:pPr>
        <w:pStyle w:val="Normal"/>
      </w:pPr>
      <w:r w:rsidRPr="401B81DA" w:rsidR="206546FC">
        <w:rPr>
          <w:color w:val="auto"/>
        </w:rPr>
        <w:t>-KEV-based prioritisation</w:t>
      </w:r>
    </w:p>
    <w:p xmlns:wp14="http://schemas.microsoft.com/office/word/2010/wordml" w:rsidP="401B81DA" wp14:paraId="0B24E54B" wp14:textId="748B13D6">
      <w:pPr>
        <w:pStyle w:val="Normal"/>
        <w:rPr>
          <w:b w:val="1"/>
          <w:bCs w:val="1"/>
          <w:color w:val="auto"/>
          <w:sz w:val="28"/>
          <w:szCs w:val="28"/>
        </w:rPr>
      </w:pPr>
      <w:r w:rsidRPr="401B81DA" w:rsidR="206546FC">
        <w:rPr>
          <w:b w:val="1"/>
          <w:bCs w:val="1"/>
          <w:color w:val="auto"/>
          <w:sz w:val="28"/>
          <w:szCs w:val="28"/>
        </w:rPr>
        <w:t>6. Proactive Monitoring and Incident Response</w:t>
      </w:r>
    </w:p>
    <w:p xmlns:wp14="http://schemas.microsoft.com/office/word/2010/wordml" w:rsidP="401B81DA" wp14:paraId="59A14158" wp14:textId="64960618">
      <w:pPr>
        <w:pStyle w:val="Normal"/>
      </w:pPr>
      <w:r w:rsidRPr="401B81DA" w:rsidR="206546FC">
        <w:rPr>
          <w:color w:val="auto"/>
        </w:rPr>
        <w:t>Continuous monitoring is essential because attacks now occur outside standard working hours.</w:t>
      </w:r>
    </w:p>
    <w:p xmlns:wp14="http://schemas.microsoft.com/office/word/2010/wordml" w:rsidP="401B81DA" wp14:paraId="427A0223" wp14:textId="350C4C21">
      <w:pPr>
        <w:pStyle w:val="Normal"/>
        <w:rPr>
          <w:b w:val="1"/>
          <w:bCs w:val="1"/>
          <w:color w:val="auto"/>
        </w:rPr>
      </w:pPr>
      <w:r w:rsidRPr="401B81DA" w:rsidR="206546FC">
        <w:rPr>
          <w:b w:val="1"/>
          <w:bCs w:val="1"/>
          <w:color w:val="auto"/>
        </w:rPr>
        <w:t>24/7 Security Operations Model</w:t>
      </w:r>
    </w:p>
    <w:p xmlns:wp14="http://schemas.microsoft.com/office/word/2010/wordml" w:rsidP="401B81DA" wp14:paraId="2E07FA6E" wp14:textId="2B01919D">
      <w:pPr>
        <w:pStyle w:val="Normal"/>
        <w:rPr>
          <w:b w:val="1"/>
          <w:bCs w:val="1"/>
          <w:color w:val="auto"/>
        </w:rPr>
      </w:pPr>
      <w:r w:rsidRPr="401B81DA" w:rsidR="206546FC">
        <w:rPr>
          <w:b w:val="1"/>
          <w:bCs w:val="1"/>
          <w:color w:val="auto"/>
        </w:rPr>
        <w:t>Components:</w:t>
      </w:r>
    </w:p>
    <w:p xmlns:wp14="http://schemas.microsoft.com/office/word/2010/wordml" w:rsidP="401B81DA" wp14:paraId="2CCE0AF5" wp14:textId="60B25A47">
      <w:pPr>
        <w:pStyle w:val="Normal"/>
      </w:pPr>
      <w:r w:rsidRPr="401B81DA" w:rsidR="206546FC">
        <w:rPr>
          <w:color w:val="auto"/>
        </w:rPr>
        <w:t xml:space="preserve">-SIEM platform </w:t>
      </w:r>
    </w:p>
    <w:p xmlns:wp14="http://schemas.microsoft.com/office/word/2010/wordml" w:rsidP="401B81DA" wp14:paraId="2DA924E5" wp14:textId="2CB03B69">
      <w:pPr>
        <w:pStyle w:val="Normal"/>
      </w:pPr>
      <w:r w:rsidRPr="401B81DA" w:rsidR="206546FC">
        <w:rPr>
          <w:color w:val="auto"/>
        </w:rPr>
        <w:t xml:space="preserve">-SOAR automation </w:t>
      </w:r>
    </w:p>
    <w:p xmlns:wp14="http://schemas.microsoft.com/office/word/2010/wordml" w:rsidP="401B81DA" wp14:paraId="5D96C4CE" wp14:textId="0EADF5A4">
      <w:pPr>
        <w:pStyle w:val="Normal"/>
      </w:pPr>
      <w:r w:rsidRPr="401B81DA" w:rsidR="206546FC">
        <w:rPr>
          <w:color w:val="auto"/>
        </w:rPr>
        <w:t xml:space="preserve">-Threat intelligence feeds </w:t>
      </w:r>
    </w:p>
    <w:p xmlns:wp14="http://schemas.microsoft.com/office/word/2010/wordml" w:rsidP="401B81DA" wp14:paraId="64CB3912" wp14:textId="432D41B0">
      <w:pPr>
        <w:pStyle w:val="Normal"/>
      </w:pPr>
      <w:r w:rsidRPr="401B81DA" w:rsidR="206546FC">
        <w:rPr>
          <w:color w:val="auto"/>
        </w:rPr>
        <w:t>-Managed SOC analysts</w:t>
      </w:r>
    </w:p>
    <w:p xmlns:wp14="http://schemas.microsoft.com/office/word/2010/wordml" w:rsidP="401B81DA" wp14:paraId="4BB4F57D" wp14:textId="12C44338">
      <w:pPr>
        <w:pStyle w:val="Normal"/>
        <w:rPr>
          <w:b w:val="1"/>
          <w:bCs w:val="1"/>
          <w:color w:val="auto"/>
          <w:sz w:val="28"/>
          <w:szCs w:val="28"/>
        </w:rPr>
      </w:pPr>
      <w:r w:rsidRPr="401B81DA" w:rsidR="206546FC">
        <w:rPr>
          <w:b w:val="1"/>
          <w:bCs w:val="1"/>
          <w:color w:val="auto"/>
          <w:sz w:val="28"/>
          <w:szCs w:val="28"/>
        </w:rPr>
        <w:t>SIEM Incident Response Flowchart</w:t>
      </w:r>
    </w:p>
    <w:p xmlns:wp14="http://schemas.microsoft.com/office/word/2010/wordml" w:rsidP="401B81DA" wp14:paraId="32FD1064" wp14:textId="225B09CE">
      <w:pPr>
        <w:pStyle w:val="Normal"/>
        <w:rPr>
          <w:color w:val="FF0000"/>
        </w:rPr>
      </w:pPr>
      <w:r w:rsidRPr="401B81DA" w:rsidR="206546FC">
        <w:rPr>
          <w:color w:val="auto"/>
        </w:rPr>
        <w:t xml:space="preserve">  </w:t>
      </w:r>
      <w:r w:rsidRPr="401B81DA" w:rsidR="206546FC">
        <w:rPr>
          <w:color w:val="FF0000"/>
        </w:rPr>
        <w:t xml:space="preserve">   +-------------------+</w:t>
      </w:r>
      <w:r>
        <w:br/>
      </w:r>
      <w:r w:rsidRPr="401B81DA" w:rsidR="206546FC">
        <w:rPr>
          <w:color w:val="FF0000"/>
        </w:rPr>
        <w:t xml:space="preserve">      | Security Events   |</w:t>
      </w:r>
      <w:r>
        <w:br/>
      </w:r>
      <w:r w:rsidRPr="401B81DA" w:rsidR="206546FC">
        <w:rPr>
          <w:color w:val="FF0000"/>
        </w:rPr>
        <w:t xml:space="preserve">      | (Logs/Telemetry)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 SIEM Correlation  |</w:t>
      </w:r>
      <w:r>
        <w:br/>
      </w:r>
      <w:r w:rsidRPr="401B81DA" w:rsidR="206546FC">
        <w:rPr>
          <w:color w:val="FF0000"/>
        </w:rPr>
        <w:t xml:space="preserve">      | &amp; Analytics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Suspicious Activity</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 SOAR Automation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w:t>
      </w:r>
      <w:r>
        <w:br/>
      </w:r>
      <w:r w:rsidRPr="401B81DA" w:rsidR="206546FC">
        <w:rPr>
          <w:color w:val="FF0000"/>
        </w:rPr>
        <w:t>| Isolate   |      | Alert SOC     |</w:t>
      </w:r>
      <w:r>
        <w:br/>
      </w:r>
      <w:r w:rsidRPr="401B81DA" w:rsidR="206546FC">
        <w:rPr>
          <w:color w:val="FF0000"/>
        </w:rPr>
        <w:t>| Endpoint  |      | Analysts      |</w:t>
      </w:r>
      <w:r>
        <w:br/>
      </w:r>
      <w:r w:rsidRPr="401B81DA" w:rsidR="206546FC">
        <w:rPr>
          <w:color w:val="FF0000"/>
        </w:rPr>
        <w:t>+-----------+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 Incident        |</w:t>
      </w:r>
      <w:r>
        <w:br/>
      </w:r>
      <w:r w:rsidRPr="401B81DA" w:rsidR="206546FC">
        <w:rPr>
          <w:color w:val="FF0000"/>
        </w:rPr>
        <w:t xml:space="preserve">                 | Investigation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w:t>
      </w:r>
      <w:r>
        <w:br/>
      </w:r>
      <w:r w:rsidRPr="401B81DA" w:rsidR="206546FC">
        <w:rPr>
          <w:color w:val="FF0000"/>
        </w:rPr>
        <w:t xml:space="preserve">                 | Recovery &amp;      |</w:t>
      </w:r>
      <w:r>
        <w:br/>
      </w:r>
      <w:r w:rsidRPr="401B81DA" w:rsidR="206546FC">
        <w:rPr>
          <w:color w:val="FF0000"/>
        </w:rPr>
        <w:t xml:space="preserve">                 | Lessons Learned |</w:t>
      </w:r>
      <w:r>
        <w:br/>
      </w:r>
      <w:r w:rsidRPr="401B81DA" w:rsidR="206546FC">
        <w:rPr>
          <w:color w:val="FF0000"/>
        </w:rPr>
        <w:t xml:space="preserve">                 +-----------------+</w:t>
      </w:r>
    </w:p>
    <w:p xmlns:wp14="http://schemas.microsoft.com/office/word/2010/wordml" w:rsidP="401B81DA" wp14:paraId="2952BFC4" wp14:textId="57F9E7FE">
      <w:pPr>
        <w:pStyle w:val="Normal"/>
        <w:rPr>
          <w:color w:val="auto"/>
        </w:rPr>
      </w:pPr>
    </w:p>
    <w:p xmlns:wp14="http://schemas.microsoft.com/office/word/2010/wordml" w:rsidP="401B81DA" wp14:paraId="71A98F5E" wp14:textId="15C52247">
      <w:pPr>
        <w:pStyle w:val="Normal"/>
        <w:rPr>
          <w:color w:val="auto"/>
        </w:rPr>
      </w:pPr>
    </w:p>
    <w:p xmlns:wp14="http://schemas.microsoft.com/office/word/2010/wordml" w:rsidP="401B81DA" wp14:paraId="066C4DCA" wp14:textId="451478AF">
      <w:pPr>
        <w:pStyle w:val="Normal"/>
        <w:rPr>
          <w:b w:val="1"/>
          <w:bCs w:val="1"/>
          <w:color w:val="auto"/>
          <w:sz w:val="28"/>
          <w:szCs w:val="28"/>
        </w:rPr>
      </w:pPr>
      <w:r w:rsidRPr="401B81DA" w:rsidR="1612FC1A">
        <w:rPr>
          <w:b w:val="1"/>
          <w:bCs w:val="1"/>
          <w:color w:val="auto"/>
          <w:sz w:val="28"/>
          <w:szCs w:val="28"/>
        </w:rPr>
        <w:t>Incident Response Lifecycle</w:t>
      </w:r>
    </w:p>
    <w:p xmlns:wp14="http://schemas.microsoft.com/office/word/2010/wordml" w:rsidP="401B81DA" wp14:paraId="30FB8436" wp14:textId="3FEA50D3">
      <w:pPr>
        <w:pStyle w:val="Normal"/>
        <w:rPr>
          <w:b w:val="1"/>
          <w:bCs w:val="1"/>
          <w:color w:val="auto"/>
        </w:rPr>
      </w:pPr>
      <w:r w:rsidRPr="401B81DA" w:rsidR="1612FC1A">
        <w:rPr>
          <w:b w:val="1"/>
          <w:bCs w:val="1"/>
          <w:color w:val="auto"/>
        </w:rPr>
        <w:t>The response plan follows NIST guidance:</w:t>
      </w:r>
    </w:p>
    <w:p xmlns:wp14="http://schemas.microsoft.com/office/word/2010/wordml" w:rsidP="401B81DA" wp14:paraId="362928F3" wp14:textId="62C47750">
      <w:pPr>
        <w:pStyle w:val="Normal"/>
      </w:pPr>
      <w:r w:rsidRPr="401B81DA" w:rsidR="1612FC1A">
        <w:rPr>
          <w:color w:val="auto"/>
        </w:rPr>
        <w:t xml:space="preserve">1-Preparation </w:t>
      </w:r>
    </w:p>
    <w:p xmlns:wp14="http://schemas.microsoft.com/office/word/2010/wordml" w:rsidP="401B81DA" wp14:paraId="6AAC1D5F" wp14:textId="5CFB465E">
      <w:pPr>
        <w:pStyle w:val="Normal"/>
      </w:pPr>
      <w:r w:rsidRPr="401B81DA" w:rsidR="1612FC1A">
        <w:rPr>
          <w:color w:val="auto"/>
        </w:rPr>
        <w:t xml:space="preserve">2-Detection and analysis </w:t>
      </w:r>
    </w:p>
    <w:p xmlns:wp14="http://schemas.microsoft.com/office/word/2010/wordml" w:rsidP="401B81DA" wp14:paraId="5AC2D96B" wp14:textId="5F180259">
      <w:pPr>
        <w:pStyle w:val="Normal"/>
      </w:pPr>
      <w:r w:rsidRPr="401B81DA" w:rsidR="1612FC1A">
        <w:rPr>
          <w:color w:val="auto"/>
        </w:rPr>
        <w:t xml:space="preserve">3-Containment </w:t>
      </w:r>
    </w:p>
    <w:p xmlns:wp14="http://schemas.microsoft.com/office/word/2010/wordml" w:rsidP="401B81DA" wp14:paraId="7FDA3007" wp14:textId="061F21B1">
      <w:pPr>
        <w:pStyle w:val="Normal"/>
      </w:pPr>
      <w:r w:rsidRPr="401B81DA" w:rsidR="1612FC1A">
        <w:rPr>
          <w:color w:val="auto"/>
        </w:rPr>
        <w:t xml:space="preserve">4-Eradication </w:t>
      </w:r>
    </w:p>
    <w:p xmlns:wp14="http://schemas.microsoft.com/office/word/2010/wordml" w:rsidP="401B81DA" wp14:paraId="1F721F80" wp14:textId="1CA45AEF">
      <w:pPr>
        <w:pStyle w:val="Normal"/>
      </w:pPr>
      <w:r w:rsidRPr="401B81DA" w:rsidR="1612FC1A">
        <w:rPr>
          <w:color w:val="auto"/>
        </w:rPr>
        <w:t xml:space="preserve">5-Recovery </w:t>
      </w:r>
    </w:p>
    <w:p xmlns:wp14="http://schemas.microsoft.com/office/word/2010/wordml" w:rsidP="401B81DA" wp14:paraId="3BF577CC" wp14:textId="01A472EA">
      <w:pPr>
        <w:pStyle w:val="Normal"/>
      </w:pPr>
      <w:r w:rsidRPr="401B81DA" w:rsidR="1612FC1A">
        <w:rPr>
          <w:color w:val="auto"/>
        </w:rPr>
        <w:t xml:space="preserve">6-Post-incident review </w:t>
      </w:r>
    </w:p>
    <w:p xmlns:wp14="http://schemas.microsoft.com/office/word/2010/wordml" w:rsidP="401B81DA" wp14:paraId="4EC4EA62" wp14:textId="0C374A22">
      <w:pPr>
        <w:pStyle w:val="Normal"/>
        <w:rPr>
          <w:color w:val="auto"/>
          <w:sz w:val="28"/>
          <w:szCs w:val="28"/>
        </w:rPr>
      </w:pPr>
    </w:p>
    <w:p xmlns:wp14="http://schemas.microsoft.com/office/word/2010/wordml" w:rsidP="401B81DA" wp14:paraId="6E779076" wp14:textId="2C39FB54">
      <w:pPr>
        <w:pStyle w:val="Normal"/>
        <w:rPr>
          <w:b w:val="1"/>
          <w:bCs w:val="1"/>
          <w:color w:val="auto"/>
          <w:sz w:val="28"/>
          <w:szCs w:val="28"/>
        </w:rPr>
      </w:pPr>
      <w:r w:rsidRPr="401B81DA" w:rsidR="1612FC1A">
        <w:rPr>
          <w:b w:val="1"/>
          <w:bCs w:val="1"/>
          <w:color w:val="auto"/>
          <w:sz w:val="28"/>
          <w:szCs w:val="28"/>
        </w:rPr>
        <w:t>7. Continuous Training and Awareness</w:t>
      </w:r>
    </w:p>
    <w:p xmlns:wp14="http://schemas.microsoft.com/office/word/2010/wordml" w:rsidP="401B81DA" wp14:paraId="03985636" wp14:textId="3360D2DE">
      <w:pPr>
        <w:pStyle w:val="Normal"/>
      </w:pPr>
      <w:r w:rsidRPr="401B81DA" w:rsidR="1612FC1A">
        <w:rPr>
          <w:color w:val="auto"/>
        </w:rPr>
        <w:t>Technology alone cannot prevent attacks. Human behaviour remains one of the largest vulnerabilities.</w:t>
      </w:r>
    </w:p>
    <w:p xmlns:wp14="http://schemas.microsoft.com/office/word/2010/wordml" w:rsidP="401B81DA" wp14:paraId="67742071" wp14:textId="0C07F79C">
      <w:pPr>
        <w:pStyle w:val="Normal"/>
        <w:rPr>
          <w:b w:val="1"/>
          <w:bCs w:val="1"/>
          <w:color w:val="auto"/>
          <w:sz w:val="28"/>
          <w:szCs w:val="28"/>
        </w:rPr>
      </w:pPr>
      <w:r w:rsidRPr="401B81DA" w:rsidR="1612FC1A">
        <w:rPr>
          <w:b w:val="1"/>
          <w:bCs w:val="1"/>
          <w:color w:val="auto"/>
          <w:sz w:val="28"/>
          <w:szCs w:val="28"/>
        </w:rPr>
        <w:t>7.1 Continuous Security Awareness Program</w:t>
      </w:r>
    </w:p>
    <w:p xmlns:wp14="http://schemas.microsoft.com/office/word/2010/wordml" w:rsidP="401B81DA" wp14:paraId="69D53AC5" wp14:textId="7F6C667B">
      <w:pPr>
        <w:pStyle w:val="Normal"/>
        <w:rPr>
          <w:b w:val="1"/>
          <w:bCs w:val="1"/>
          <w:color w:val="auto"/>
        </w:rPr>
      </w:pPr>
      <w:r w:rsidRPr="401B81DA" w:rsidR="1612FC1A">
        <w:rPr>
          <w:b w:val="1"/>
          <w:bCs w:val="1"/>
          <w:color w:val="auto"/>
        </w:rPr>
        <w:t>Monthly Activities:</w:t>
      </w:r>
    </w:p>
    <w:p xmlns:wp14="http://schemas.microsoft.com/office/word/2010/wordml" w:rsidP="401B81DA" wp14:paraId="05D18E5A" wp14:textId="7F711FD4">
      <w:pPr>
        <w:pStyle w:val="Normal"/>
      </w:pPr>
      <w:r w:rsidRPr="401B81DA" w:rsidR="1612FC1A">
        <w:rPr>
          <w:color w:val="auto"/>
        </w:rPr>
        <w:t xml:space="preserve">-Phishing simulations </w:t>
      </w:r>
    </w:p>
    <w:p xmlns:wp14="http://schemas.microsoft.com/office/word/2010/wordml" w:rsidP="401B81DA" wp14:paraId="2A1ED389" wp14:textId="08F4B39D">
      <w:pPr>
        <w:pStyle w:val="Normal"/>
      </w:pPr>
      <w:r w:rsidRPr="401B81DA" w:rsidR="1612FC1A">
        <w:rPr>
          <w:color w:val="auto"/>
        </w:rPr>
        <w:t xml:space="preserve">-Vishing simulations </w:t>
      </w:r>
    </w:p>
    <w:p xmlns:wp14="http://schemas.microsoft.com/office/word/2010/wordml" w:rsidP="401B81DA" wp14:paraId="3AB16CCC" wp14:textId="5D9E8676">
      <w:pPr>
        <w:pStyle w:val="Normal"/>
      </w:pPr>
      <w:r w:rsidRPr="401B81DA" w:rsidR="1612FC1A">
        <w:rPr>
          <w:color w:val="auto"/>
        </w:rPr>
        <w:t xml:space="preserve">-Micro-learning videos </w:t>
      </w:r>
    </w:p>
    <w:p xmlns:wp14="http://schemas.microsoft.com/office/word/2010/wordml" w:rsidP="401B81DA" wp14:paraId="3CFA27E6" wp14:textId="2EE690FF">
      <w:pPr>
        <w:pStyle w:val="Normal"/>
      </w:pPr>
      <w:r w:rsidRPr="401B81DA" w:rsidR="1612FC1A">
        <w:rPr>
          <w:color w:val="auto"/>
        </w:rPr>
        <w:t>-Interactive quizzes</w:t>
      </w:r>
    </w:p>
    <w:p xmlns:wp14="http://schemas.microsoft.com/office/word/2010/wordml" w:rsidP="401B81DA" wp14:paraId="500D80C8" wp14:textId="3C994694">
      <w:pPr>
        <w:pStyle w:val="Normal"/>
        <w:rPr>
          <w:b w:val="1"/>
          <w:bCs w:val="1"/>
          <w:color w:val="auto"/>
          <w:sz w:val="28"/>
          <w:szCs w:val="28"/>
        </w:rPr>
      </w:pPr>
      <w:r w:rsidRPr="401B81DA" w:rsidR="6EB77E72">
        <w:rPr>
          <w:b w:val="1"/>
          <w:bCs w:val="1"/>
          <w:color w:val="auto"/>
          <w:sz w:val="28"/>
          <w:szCs w:val="28"/>
        </w:rPr>
        <w:t>7.2 AI-Driven Attack Simulations</w:t>
      </w:r>
    </w:p>
    <w:p xmlns:wp14="http://schemas.microsoft.com/office/word/2010/wordml" w:rsidP="401B81DA" wp14:paraId="3693172B" wp14:textId="5358D212">
      <w:pPr>
        <w:pStyle w:val="Normal"/>
        <w:rPr>
          <w:b w:val="1"/>
          <w:bCs w:val="1"/>
          <w:color w:val="auto"/>
        </w:rPr>
      </w:pPr>
      <w:r w:rsidRPr="401B81DA" w:rsidR="6EB77E72">
        <w:rPr>
          <w:b w:val="1"/>
          <w:bCs w:val="1"/>
          <w:color w:val="auto"/>
        </w:rPr>
        <w:t>Training should simulate:</w:t>
      </w:r>
    </w:p>
    <w:p xmlns:wp14="http://schemas.microsoft.com/office/word/2010/wordml" w:rsidP="401B81DA" wp14:paraId="443B65EC" wp14:textId="7B19CD58">
      <w:pPr>
        <w:pStyle w:val="Normal"/>
      </w:pPr>
      <w:r w:rsidRPr="401B81DA" w:rsidR="10914C1A">
        <w:rPr>
          <w:color w:val="auto"/>
        </w:rPr>
        <w:t>-</w:t>
      </w:r>
      <w:r w:rsidRPr="401B81DA" w:rsidR="6EB77E72">
        <w:rPr>
          <w:color w:val="auto"/>
        </w:rPr>
        <w:t xml:space="preserve">AI-generated phishing emails </w:t>
      </w:r>
    </w:p>
    <w:p xmlns:wp14="http://schemas.microsoft.com/office/word/2010/wordml" w:rsidP="401B81DA" wp14:paraId="29CF869C" wp14:textId="3F3611F5">
      <w:pPr>
        <w:pStyle w:val="Normal"/>
      </w:pPr>
      <w:r w:rsidRPr="401B81DA" w:rsidR="2077F724">
        <w:rPr>
          <w:color w:val="auto"/>
        </w:rPr>
        <w:t>-</w:t>
      </w:r>
      <w:r w:rsidRPr="401B81DA" w:rsidR="6EB77E72">
        <w:rPr>
          <w:color w:val="auto"/>
        </w:rPr>
        <w:t xml:space="preserve">Deepfake executive calls </w:t>
      </w:r>
    </w:p>
    <w:p xmlns:wp14="http://schemas.microsoft.com/office/word/2010/wordml" w:rsidP="401B81DA" wp14:paraId="7B82A4F0" wp14:textId="6892CDC2">
      <w:pPr>
        <w:pStyle w:val="Normal"/>
      </w:pPr>
      <w:r w:rsidRPr="401B81DA" w:rsidR="2BAB35BB">
        <w:rPr>
          <w:color w:val="auto"/>
        </w:rPr>
        <w:t>-</w:t>
      </w:r>
      <w:r w:rsidRPr="401B81DA" w:rsidR="6EB77E72">
        <w:rPr>
          <w:color w:val="auto"/>
        </w:rPr>
        <w:t xml:space="preserve">MFA push bombing </w:t>
      </w:r>
    </w:p>
    <w:p xmlns:wp14="http://schemas.microsoft.com/office/word/2010/wordml" w:rsidP="401B81DA" wp14:paraId="425DCEED" wp14:textId="398D28F9">
      <w:pPr>
        <w:pStyle w:val="Normal"/>
      </w:pPr>
      <w:r w:rsidRPr="401B81DA" w:rsidR="18A2BC1D">
        <w:rPr>
          <w:color w:val="auto"/>
        </w:rPr>
        <w:t>-</w:t>
      </w:r>
      <w:r w:rsidRPr="401B81DA" w:rsidR="6EB77E72">
        <w:rPr>
          <w:color w:val="auto"/>
        </w:rPr>
        <w:t xml:space="preserve">Business Email Compromise (BEC) </w:t>
      </w:r>
    </w:p>
    <w:p xmlns:wp14="http://schemas.microsoft.com/office/word/2010/wordml" w:rsidP="401B81DA" wp14:paraId="1F98C35A" wp14:textId="1EC315E0">
      <w:pPr>
        <w:pStyle w:val="Normal"/>
      </w:pPr>
      <w:r w:rsidRPr="401B81DA" w:rsidR="6EB77E72">
        <w:rPr>
          <w:color w:val="auto"/>
        </w:rPr>
        <w:t xml:space="preserve">Modern cybersecurity experts warn that traditional awareness training is insufficient against AI-enabled threats. </w:t>
      </w:r>
    </w:p>
    <w:p xmlns:wp14="http://schemas.microsoft.com/office/word/2010/wordml" w:rsidP="401B81DA" wp14:paraId="677D31D0" wp14:textId="3EA40212">
      <w:pPr>
        <w:pStyle w:val="Normal"/>
        <w:rPr>
          <w:color w:val="auto"/>
        </w:rPr>
      </w:pPr>
    </w:p>
    <w:p xmlns:wp14="http://schemas.microsoft.com/office/word/2010/wordml" w:rsidP="401B81DA" wp14:paraId="168EBAEE" wp14:textId="3593C358">
      <w:pPr>
        <w:pStyle w:val="Normal"/>
        <w:rPr>
          <w:b w:val="1"/>
          <w:bCs w:val="1"/>
          <w:color w:val="auto"/>
          <w:sz w:val="28"/>
          <w:szCs w:val="28"/>
        </w:rPr>
      </w:pPr>
      <w:r w:rsidRPr="401B81DA" w:rsidR="6EB77E72">
        <w:rPr>
          <w:b w:val="1"/>
          <w:bCs w:val="1"/>
          <w:color w:val="auto"/>
          <w:sz w:val="28"/>
          <w:szCs w:val="28"/>
        </w:rPr>
        <w:t>7.3 Security Culture Development</w:t>
      </w:r>
    </w:p>
    <w:p xmlns:wp14="http://schemas.microsoft.com/office/word/2010/wordml" w:rsidP="401B81DA" wp14:paraId="7FD2C4B6" wp14:textId="328ED21B">
      <w:pPr>
        <w:pStyle w:val="Normal"/>
        <w:rPr>
          <w:b w:val="1"/>
          <w:bCs w:val="1"/>
          <w:color w:val="auto"/>
        </w:rPr>
      </w:pPr>
      <w:r w:rsidRPr="401B81DA" w:rsidR="6EB77E72">
        <w:rPr>
          <w:b w:val="1"/>
          <w:bCs w:val="1"/>
          <w:color w:val="auto"/>
        </w:rPr>
        <w:t>Strategies:</w:t>
      </w:r>
    </w:p>
    <w:p xmlns:wp14="http://schemas.microsoft.com/office/word/2010/wordml" w:rsidP="401B81DA" wp14:paraId="0A130B11" wp14:textId="1C233D54">
      <w:pPr>
        <w:pStyle w:val="Normal"/>
      </w:pPr>
      <w:r w:rsidRPr="401B81DA" w:rsidR="3C2D3A5F">
        <w:rPr>
          <w:color w:val="auto"/>
        </w:rPr>
        <w:t>-</w:t>
      </w:r>
      <w:r w:rsidRPr="401B81DA" w:rsidR="6EB77E72">
        <w:rPr>
          <w:color w:val="auto"/>
        </w:rPr>
        <w:t xml:space="preserve">Executive participation </w:t>
      </w:r>
    </w:p>
    <w:p xmlns:wp14="http://schemas.microsoft.com/office/word/2010/wordml" w:rsidP="401B81DA" wp14:paraId="7F2F3E19" wp14:textId="39C926B6">
      <w:pPr>
        <w:pStyle w:val="Normal"/>
      </w:pPr>
      <w:r w:rsidRPr="401B81DA" w:rsidR="28DFF093">
        <w:rPr>
          <w:color w:val="auto"/>
        </w:rPr>
        <w:t>-</w:t>
      </w:r>
      <w:r w:rsidRPr="401B81DA" w:rsidR="6EB77E72">
        <w:rPr>
          <w:color w:val="auto"/>
        </w:rPr>
        <w:t xml:space="preserve">Reward reporting of suspicious activity </w:t>
      </w:r>
    </w:p>
    <w:p xmlns:wp14="http://schemas.microsoft.com/office/word/2010/wordml" w:rsidP="401B81DA" wp14:paraId="4C8D76F7" wp14:textId="06E3BD7A">
      <w:pPr>
        <w:pStyle w:val="Normal"/>
      </w:pPr>
      <w:r w:rsidRPr="401B81DA" w:rsidR="1058FDD3">
        <w:rPr>
          <w:color w:val="auto"/>
        </w:rPr>
        <w:t>-</w:t>
      </w:r>
      <w:r w:rsidRPr="401B81DA" w:rsidR="6EB77E72">
        <w:rPr>
          <w:color w:val="auto"/>
        </w:rPr>
        <w:t xml:space="preserve">“Security Champions” in departments </w:t>
      </w:r>
    </w:p>
    <w:p xmlns:wp14="http://schemas.microsoft.com/office/word/2010/wordml" w:rsidP="401B81DA" wp14:paraId="227F7635" wp14:textId="6F19FB1D">
      <w:pPr>
        <w:pStyle w:val="Normal"/>
      </w:pPr>
      <w:r w:rsidRPr="401B81DA" w:rsidR="78E3550E">
        <w:rPr>
          <w:color w:val="auto"/>
        </w:rPr>
        <w:t>-</w:t>
      </w:r>
      <w:r w:rsidRPr="401B81DA" w:rsidR="6EB77E72">
        <w:rPr>
          <w:color w:val="auto"/>
        </w:rPr>
        <w:t xml:space="preserve">Gamified learning </w:t>
      </w:r>
    </w:p>
    <w:p xmlns:wp14="http://schemas.microsoft.com/office/word/2010/wordml" w:rsidP="401B81DA" wp14:paraId="34024D29" wp14:textId="1C25151D">
      <w:pPr>
        <w:pStyle w:val="Normal"/>
        <w:rPr>
          <w:color w:val="auto"/>
        </w:rPr>
      </w:pPr>
    </w:p>
    <w:p xmlns:wp14="http://schemas.microsoft.com/office/word/2010/wordml" w:rsidP="401B81DA" wp14:paraId="3E68B5CD" wp14:textId="4A0C43EE">
      <w:pPr>
        <w:pStyle w:val="Normal"/>
        <w:rPr>
          <w:b w:val="1"/>
          <w:bCs w:val="1"/>
          <w:color w:val="auto"/>
          <w:sz w:val="28"/>
          <w:szCs w:val="28"/>
        </w:rPr>
      </w:pPr>
      <w:r w:rsidRPr="401B81DA" w:rsidR="6EB77E72">
        <w:rPr>
          <w:b w:val="1"/>
          <w:bCs w:val="1"/>
          <w:color w:val="auto"/>
          <w:sz w:val="28"/>
          <w:szCs w:val="28"/>
        </w:rPr>
        <w:t>7.4 Measuring Effectiveness</w:t>
      </w:r>
    </w:p>
    <w:p xmlns:wp14="http://schemas.microsoft.com/office/word/2010/wordml" w:rsidP="401B81DA" wp14:paraId="5364CFC7" wp14:textId="22C8E129">
      <w:pPr>
        <w:pStyle w:val="Normal"/>
        <w:rPr>
          <w:b w:val="1"/>
          <w:bCs w:val="1"/>
          <w:color w:val="auto"/>
        </w:rPr>
      </w:pPr>
      <w:r w:rsidRPr="401B81DA" w:rsidR="6EB77E72">
        <w:rPr>
          <w:b w:val="1"/>
          <w:bCs w:val="1"/>
          <w:color w:val="auto"/>
        </w:rPr>
        <w:t>Metrics should include:</w:t>
      </w:r>
    </w:p>
    <w:p xmlns:wp14="http://schemas.microsoft.com/office/word/2010/wordml" w:rsidP="401B81DA" wp14:paraId="3A5B4F46" wp14:textId="48CD46BC">
      <w:pPr>
        <w:pStyle w:val="Normal"/>
      </w:pPr>
      <w:r w:rsidRPr="401B81DA" w:rsidR="0576407D">
        <w:rPr>
          <w:color w:val="auto"/>
        </w:rPr>
        <w:t>-</w:t>
      </w:r>
      <w:r w:rsidRPr="401B81DA" w:rsidR="6EB77E72">
        <w:rPr>
          <w:color w:val="auto"/>
        </w:rPr>
        <w:t xml:space="preserve">Phishing </w:t>
      </w:r>
      <w:r w:rsidRPr="401B81DA" w:rsidR="6EB77E72">
        <w:rPr>
          <w:color w:val="auto"/>
        </w:rPr>
        <w:t>click</w:t>
      </w:r>
      <w:r w:rsidRPr="401B81DA" w:rsidR="6EB77E72">
        <w:rPr>
          <w:color w:val="auto"/>
        </w:rPr>
        <w:t xml:space="preserve"> rates </w:t>
      </w:r>
    </w:p>
    <w:p xmlns:wp14="http://schemas.microsoft.com/office/word/2010/wordml" w:rsidP="401B81DA" wp14:paraId="1DE6C274" wp14:textId="0A90ED8C">
      <w:pPr>
        <w:pStyle w:val="Normal"/>
      </w:pPr>
      <w:r w:rsidRPr="401B81DA" w:rsidR="7EA9B811">
        <w:rPr>
          <w:color w:val="auto"/>
        </w:rPr>
        <w:t>-</w:t>
      </w:r>
      <w:r w:rsidRPr="401B81DA" w:rsidR="6EB77E72">
        <w:rPr>
          <w:color w:val="auto"/>
        </w:rPr>
        <w:t xml:space="preserve">Incident reporting frequency </w:t>
      </w:r>
    </w:p>
    <w:p xmlns:wp14="http://schemas.microsoft.com/office/word/2010/wordml" w:rsidP="401B81DA" wp14:paraId="4E3C7B72" wp14:textId="498032CB">
      <w:pPr>
        <w:pStyle w:val="Normal"/>
      </w:pPr>
      <w:r w:rsidRPr="401B81DA" w:rsidR="4C96007C">
        <w:rPr>
          <w:color w:val="auto"/>
        </w:rPr>
        <w:t>-</w:t>
      </w:r>
      <w:r w:rsidRPr="401B81DA" w:rsidR="6EB77E72">
        <w:rPr>
          <w:color w:val="auto"/>
        </w:rPr>
        <w:t xml:space="preserve">Training completion rates </w:t>
      </w:r>
    </w:p>
    <w:p xmlns:wp14="http://schemas.microsoft.com/office/word/2010/wordml" w:rsidP="401B81DA" wp14:paraId="7B782260" wp14:textId="12CF41A8">
      <w:pPr>
        <w:pStyle w:val="Normal"/>
      </w:pPr>
      <w:r w:rsidRPr="401B81DA" w:rsidR="5D78F962">
        <w:rPr>
          <w:color w:val="auto"/>
        </w:rPr>
        <w:t>-</w:t>
      </w:r>
      <w:r w:rsidRPr="401B81DA" w:rsidR="6EB77E72">
        <w:rPr>
          <w:color w:val="auto"/>
        </w:rPr>
        <w:t xml:space="preserve">Mean time to report threats </w:t>
      </w:r>
    </w:p>
    <w:p xmlns:wp14="http://schemas.microsoft.com/office/word/2010/wordml" w:rsidP="401B81DA" wp14:paraId="44CB8E1F" wp14:textId="39C617EA">
      <w:pPr>
        <w:pStyle w:val="Normal"/>
        <w:rPr>
          <w:color w:val="auto"/>
        </w:rPr>
      </w:pPr>
    </w:p>
    <w:p xmlns:wp14="http://schemas.microsoft.com/office/word/2010/wordml" w:rsidP="401B81DA" wp14:paraId="681E575E" wp14:textId="1AD382E8">
      <w:pPr>
        <w:pStyle w:val="Normal"/>
        <w:rPr>
          <w:b w:val="1"/>
          <w:bCs w:val="1"/>
          <w:color w:val="auto"/>
          <w:sz w:val="28"/>
          <w:szCs w:val="28"/>
        </w:rPr>
      </w:pPr>
      <w:r w:rsidRPr="401B81DA" w:rsidR="6EB77E72">
        <w:rPr>
          <w:b w:val="1"/>
          <w:bCs w:val="1"/>
          <w:color w:val="auto"/>
          <w:sz w:val="28"/>
          <w:szCs w:val="28"/>
        </w:rPr>
        <w:t>8. Alignment with Security Standards</w:t>
      </w:r>
    </w:p>
    <w:p xmlns:wp14="http://schemas.microsoft.com/office/word/2010/wordml" w:rsidP="401B81DA" wp14:paraId="773DAB3F" wp14:textId="58611801">
      <w:pPr>
        <w:pStyle w:val="Normal"/>
        <w:rPr>
          <w:b w:val="1"/>
          <w:bCs w:val="1"/>
          <w:color w:val="auto"/>
          <w:sz w:val="28"/>
          <w:szCs w:val="28"/>
        </w:rPr>
      </w:pPr>
      <w:r w:rsidRPr="401B81DA" w:rsidR="6EB77E72">
        <w:rPr>
          <w:b w:val="1"/>
          <w:bCs w:val="1"/>
          <w:color w:val="auto"/>
          <w:sz w:val="28"/>
          <w:szCs w:val="28"/>
        </w:rPr>
        <w:t>NIST Cybersecurity Framework (CSF)</w:t>
      </w:r>
    </w:p>
    <w:p xmlns:wp14="http://schemas.microsoft.com/office/word/2010/wordml" w:rsidP="401B81DA" wp14:paraId="5CEA0030" wp14:textId="08FF2B09">
      <w:pPr>
        <w:pStyle w:val="Normal"/>
        <w:rPr>
          <w:b w:val="1"/>
          <w:bCs w:val="1"/>
          <w:color w:val="auto"/>
        </w:rPr>
      </w:pPr>
      <w:r w:rsidRPr="401B81DA" w:rsidR="6EB77E72">
        <w:rPr>
          <w:b w:val="1"/>
          <w:bCs w:val="1"/>
          <w:color w:val="auto"/>
        </w:rPr>
        <w:t>The proposed controls align with:</w:t>
      </w:r>
    </w:p>
    <w:p xmlns:wp14="http://schemas.microsoft.com/office/word/2010/wordml" w:rsidP="401B81DA" wp14:paraId="1578EE15" wp14:textId="36F62BB8">
      <w:pPr>
        <w:pStyle w:val="Normal"/>
      </w:pPr>
      <w:r w:rsidRPr="401B81DA" w:rsidR="413F4B98">
        <w:rPr>
          <w:color w:val="auto"/>
        </w:rPr>
        <w:t>-</w:t>
      </w:r>
      <w:r w:rsidRPr="401B81DA" w:rsidR="6EB77E72">
        <w:rPr>
          <w:color w:val="auto"/>
        </w:rPr>
        <w:t>Identify</w:t>
      </w:r>
      <w:r w:rsidRPr="401B81DA" w:rsidR="6EB77E72">
        <w:rPr>
          <w:color w:val="auto"/>
        </w:rPr>
        <w:t xml:space="preserve"> </w:t>
      </w:r>
    </w:p>
    <w:p xmlns:wp14="http://schemas.microsoft.com/office/word/2010/wordml" w:rsidP="401B81DA" wp14:paraId="5C041A34" wp14:textId="218E27D4">
      <w:pPr>
        <w:pStyle w:val="Normal"/>
      </w:pPr>
      <w:r w:rsidRPr="401B81DA" w:rsidR="62E2C6DC">
        <w:rPr>
          <w:color w:val="auto"/>
        </w:rPr>
        <w:t>-</w:t>
      </w:r>
      <w:r w:rsidRPr="401B81DA" w:rsidR="6EB77E72">
        <w:rPr>
          <w:color w:val="auto"/>
        </w:rPr>
        <w:t xml:space="preserve">Protect </w:t>
      </w:r>
    </w:p>
    <w:p xmlns:wp14="http://schemas.microsoft.com/office/word/2010/wordml" w:rsidP="401B81DA" wp14:paraId="6ED21D2B" wp14:textId="5DE7A898">
      <w:pPr>
        <w:pStyle w:val="Normal"/>
      </w:pPr>
      <w:r w:rsidRPr="401B81DA" w:rsidR="0F3B9410">
        <w:rPr>
          <w:color w:val="auto"/>
        </w:rPr>
        <w:t>-</w:t>
      </w:r>
      <w:r w:rsidRPr="401B81DA" w:rsidR="6EB77E72">
        <w:rPr>
          <w:color w:val="auto"/>
        </w:rPr>
        <w:t xml:space="preserve">Detect </w:t>
      </w:r>
    </w:p>
    <w:p xmlns:wp14="http://schemas.microsoft.com/office/word/2010/wordml" w:rsidP="401B81DA" wp14:paraId="74687D15" wp14:textId="27C6ED7B">
      <w:pPr>
        <w:pStyle w:val="Normal"/>
      </w:pPr>
      <w:r w:rsidRPr="401B81DA" w:rsidR="1AC0F662">
        <w:rPr>
          <w:color w:val="auto"/>
        </w:rPr>
        <w:t>-</w:t>
      </w:r>
      <w:r w:rsidRPr="401B81DA" w:rsidR="6EB77E72">
        <w:rPr>
          <w:color w:val="auto"/>
        </w:rPr>
        <w:t xml:space="preserve">Respond </w:t>
      </w:r>
    </w:p>
    <w:p xmlns:wp14="http://schemas.microsoft.com/office/word/2010/wordml" w:rsidP="401B81DA" wp14:paraId="1BCE6AED" wp14:textId="1E2D8718">
      <w:pPr>
        <w:pStyle w:val="Normal"/>
      </w:pPr>
      <w:r w:rsidRPr="401B81DA" w:rsidR="123522D9">
        <w:rPr>
          <w:color w:val="auto"/>
        </w:rPr>
        <w:t>-</w:t>
      </w:r>
      <w:r w:rsidRPr="401B81DA" w:rsidR="6EB77E72">
        <w:rPr>
          <w:color w:val="auto"/>
        </w:rPr>
        <w:t xml:space="preserve">Recover </w:t>
      </w:r>
    </w:p>
    <w:p xmlns:wp14="http://schemas.microsoft.com/office/word/2010/wordml" w:rsidP="401B81DA" wp14:paraId="6FFD3A42" wp14:textId="1AB3D77F">
      <w:pPr>
        <w:pStyle w:val="Normal"/>
        <w:rPr>
          <w:color w:val="auto"/>
        </w:rPr>
      </w:pPr>
    </w:p>
    <w:p xmlns:wp14="http://schemas.microsoft.com/office/word/2010/wordml" w:rsidP="401B81DA" wp14:paraId="52CD55CC" wp14:textId="46AAFB8D">
      <w:pPr>
        <w:pStyle w:val="Normal"/>
        <w:rPr>
          <w:b w:val="1"/>
          <w:bCs w:val="1"/>
          <w:color w:val="auto"/>
        </w:rPr>
      </w:pPr>
      <w:r w:rsidRPr="401B81DA" w:rsidR="6EB77E72">
        <w:rPr>
          <w:b w:val="1"/>
          <w:bCs w:val="1"/>
          <w:color w:val="auto"/>
        </w:rPr>
        <w:t>ISO 27001 Alignment</w:t>
      </w:r>
    </w:p>
    <w:p xmlns:wp14="http://schemas.microsoft.com/office/word/2010/wordml" w:rsidP="401B81DA" wp14:paraId="47F76025" wp14:textId="698E1865">
      <w:pPr>
        <w:pStyle w:val="Normal"/>
        <w:rPr>
          <w:b w:val="1"/>
          <w:bCs w:val="1"/>
          <w:color w:val="auto"/>
        </w:rPr>
      </w:pPr>
      <w:r w:rsidRPr="401B81DA" w:rsidR="6EB77E72">
        <w:rPr>
          <w:b w:val="1"/>
          <w:bCs w:val="1"/>
          <w:color w:val="auto"/>
        </w:rPr>
        <w:t>Key aligned controls include:</w:t>
      </w:r>
    </w:p>
    <w:p xmlns:wp14="http://schemas.microsoft.com/office/word/2010/wordml" w:rsidP="401B81DA" wp14:paraId="61ACBA40" wp14:textId="7B865A42">
      <w:pPr>
        <w:pStyle w:val="Normal"/>
      </w:pPr>
      <w:r w:rsidRPr="401B81DA" w:rsidR="063BF685">
        <w:rPr>
          <w:color w:val="auto"/>
        </w:rPr>
        <w:t>-</w:t>
      </w:r>
      <w:r w:rsidRPr="401B81DA" w:rsidR="6EB77E72">
        <w:rPr>
          <w:color w:val="auto"/>
        </w:rPr>
        <w:t xml:space="preserve">Access control </w:t>
      </w:r>
    </w:p>
    <w:p xmlns:wp14="http://schemas.microsoft.com/office/word/2010/wordml" w:rsidP="401B81DA" wp14:paraId="0FEA7DE3" wp14:textId="5A38B354">
      <w:pPr>
        <w:pStyle w:val="Normal"/>
      </w:pPr>
      <w:r w:rsidRPr="401B81DA" w:rsidR="6AD172D0">
        <w:rPr>
          <w:color w:val="auto"/>
        </w:rPr>
        <w:t>-</w:t>
      </w:r>
      <w:r w:rsidRPr="401B81DA" w:rsidR="6EB77E72">
        <w:rPr>
          <w:color w:val="auto"/>
        </w:rPr>
        <w:t xml:space="preserve">Asset management </w:t>
      </w:r>
    </w:p>
    <w:p xmlns:wp14="http://schemas.microsoft.com/office/word/2010/wordml" w:rsidP="401B81DA" wp14:paraId="45560331" wp14:textId="24357186">
      <w:pPr>
        <w:pStyle w:val="Normal"/>
      </w:pPr>
      <w:r w:rsidRPr="401B81DA" w:rsidR="31E12A4E">
        <w:rPr>
          <w:color w:val="auto"/>
        </w:rPr>
        <w:t>-</w:t>
      </w:r>
      <w:r w:rsidRPr="401B81DA" w:rsidR="6EB77E72">
        <w:rPr>
          <w:color w:val="auto"/>
        </w:rPr>
        <w:t xml:space="preserve">Incident management </w:t>
      </w:r>
    </w:p>
    <w:p xmlns:wp14="http://schemas.microsoft.com/office/word/2010/wordml" w:rsidP="401B81DA" wp14:paraId="0A423FB5" wp14:textId="3386A160">
      <w:pPr>
        <w:pStyle w:val="Normal"/>
      </w:pPr>
      <w:r w:rsidRPr="401B81DA" w:rsidR="74026111">
        <w:rPr>
          <w:color w:val="auto"/>
        </w:rPr>
        <w:t>-</w:t>
      </w:r>
      <w:r w:rsidRPr="401B81DA" w:rsidR="6EB77E72">
        <w:rPr>
          <w:color w:val="auto"/>
        </w:rPr>
        <w:t xml:space="preserve">Supplier security </w:t>
      </w:r>
    </w:p>
    <w:p xmlns:wp14="http://schemas.microsoft.com/office/word/2010/wordml" w:rsidP="401B81DA" wp14:paraId="68741E63" wp14:textId="23E4E828">
      <w:pPr>
        <w:pStyle w:val="Normal"/>
      </w:pPr>
      <w:r w:rsidRPr="401B81DA" w:rsidR="6ED1F36C">
        <w:rPr>
          <w:color w:val="auto"/>
        </w:rPr>
        <w:t>-</w:t>
      </w:r>
      <w:r w:rsidRPr="401B81DA" w:rsidR="6EB77E72">
        <w:rPr>
          <w:color w:val="auto"/>
        </w:rPr>
        <w:t xml:space="preserve">Security awareness </w:t>
      </w:r>
    </w:p>
    <w:p xmlns:wp14="http://schemas.microsoft.com/office/word/2010/wordml" w:rsidP="401B81DA" wp14:paraId="0FD69749" wp14:textId="25734110">
      <w:pPr>
        <w:pStyle w:val="Normal"/>
        <w:rPr>
          <w:color w:val="auto"/>
        </w:rPr>
      </w:pPr>
    </w:p>
    <w:p xmlns:wp14="http://schemas.microsoft.com/office/word/2010/wordml" w:rsidP="401B81DA" wp14:paraId="1D728518" wp14:textId="3118FA43">
      <w:pPr>
        <w:pStyle w:val="Normal"/>
        <w:rPr>
          <w:b w:val="1"/>
          <w:bCs w:val="1"/>
          <w:color w:val="auto"/>
        </w:rPr>
      </w:pPr>
      <w:r w:rsidRPr="401B81DA" w:rsidR="6EB77E72">
        <w:rPr>
          <w:b w:val="1"/>
          <w:bCs w:val="1"/>
          <w:color w:val="auto"/>
        </w:rPr>
        <w:t>CISA KEV Integration</w:t>
      </w:r>
    </w:p>
    <w:p xmlns:wp14="http://schemas.microsoft.com/office/word/2010/wordml" w:rsidP="401B81DA" wp14:paraId="21E92E15" wp14:textId="65CD20B3">
      <w:pPr>
        <w:pStyle w:val="Normal"/>
      </w:pPr>
      <w:r w:rsidRPr="401B81DA" w:rsidR="6EB77E72">
        <w:rPr>
          <w:color w:val="auto"/>
        </w:rPr>
        <w:t xml:space="preserve">The organisation should integrate the CISA Known Exploited Vulnerabilities catalog into vulnerability prioritisation to address actively exploited flaws rapidly. </w:t>
      </w:r>
    </w:p>
    <w:p xmlns:wp14="http://schemas.microsoft.com/office/word/2010/wordml" w:rsidP="401B81DA" wp14:paraId="4EA4B63A" wp14:textId="4C9EF86B">
      <w:pPr>
        <w:pStyle w:val="Normal"/>
        <w:rPr>
          <w:b w:val="1"/>
          <w:bCs w:val="1"/>
          <w:color w:val="auto"/>
          <w:sz w:val="28"/>
          <w:szCs w:val="28"/>
        </w:rPr>
      </w:pPr>
    </w:p>
    <w:p xmlns:wp14="http://schemas.microsoft.com/office/word/2010/wordml" w:rsidP="401B81DA" wp14:paraId="1944E3E8" wp14:textId="774BCA0A">
      <w:pPr>
        <w:pStyle w:val="Normal"/>
        <w:rPr>
          <w:b w:val="1"/>
          <w:bCs w:val="1"/>
          <w:color w:val="auto"/>
          <w:sz w:val="28"/>
          <w:szCs w:val="28"/>
        </w:rPr>
      </w:pPr>
      <w:r w:rsidRPr="401B81DA" w:rsidR="6EB77E72">
        <w:rPr>
          <w:b w:val="1"/>
          <w:bCs w:val="1"/>
          <w:color w:val="auto"/>
          <w:sz w:val="28"/>
          <w:szCs w:val="28"/>
        </w:rPr>
        <w:t>9. Conclusion</w:t>
      </w:r>
    </w:p>
    <w:p xmlns:wp14="http://schemas.microsoft.com/office/word/2010/wordml" w:rsidP="401B81DA" wp14:paraId="664429E8" wp14:textId="76EE63FB">
      <w:pPr>
        <w:pStyle w:val="Normal"/>
      </w:pPr>
      <w:r w:rsidRPr="401B81DA" w:rsidR="6EB77E72">
        <w:rPr>
          <w:color w:val="auto"/>
        </w:rPr>
        <w:t>Vigilant Trust &amp; Asset Management faces increasingly sophisticated cyber threats including ransomware, AI-powered phishing, supply chain attacks, and cloud security risks. Traditional perimeter-based security models are inadequate for defending modern hybrid environments.</w:t>
      </w:r>
    </w:p>
    <w:p xmlns:wp14="http://schemas.microsoft.com/office/word/2010/wordml" w:rsidP="401B81DA" wp14:paraId="4F48B48D" wp14:textId="39D9348C">
      <w:pPr>
        <w:pStyle w:val="Normal"/>
      </w:pPr>
      <w:r w:rsidRPr="401B81DA" w:rsidR="6EB77E72">
        <w:rPr>
          <w:color w:val="auto"/>
        </w:rPr>
        <w:t>A Zero Trust architecture supported by strong identity controls, SIEM/SOAR monitoring, endpoint protection, vulnerability management, and continuous employee training provides a modern, layered defence strategy.</w:t>
      </w:r>
    </w:p>
    <w:p xmlns:wp14="http://schemas.microsoft.com/office/word/2010/wordml" w:rsidP="401B81DA" wp14:paraId="0E870FB2" wp14:textId="121CBDE1">
      <w:pPr>
        <w:pStyle w:val="Normal"/>
      </w:pPr>
      <w:r w:rsidRPr="401B81DA" w:rsidR="6EB77E72">
        <w:rPr>
          <w:color w:val="auto"/>
        </w:rPr>
        <w:t xml:space="preserve">By aligning security practices with NIST CSF, ISO 27001, ENISA guidance, and the CISA KEV </w:t>
      </w:r>
      <w:r w:rsidRPr="401B81DA" w:rsidR="6175C2B8">
        <w:rPr>
          <w:color w:val="auto"/>
        </w:rPr>
        <w:t>catalogue</w:t>
      </w:r>
      <w:r w:rsidRPr="401B81DA" w:rsidR="6EB77E72">
        <w:rPr>
          <w:color w:val="auto"/>
        </w:rPr>
        <w:t>, the company can significantly improve resilience, reduce attack surface exposure, and strengthen its ability to detect and respond to emerging threats.</w:t>
      </w:r>
    </w:p>
    <w:p xmlns:wp14="http://schemas.microsoft.com/office/word/2010/wordml" w:rsidP="401B81DA" wp14:paraId="65049B6D" wp14:textId="1AA83EC6">
      <w:pPr>
        <w:pStyle w:val="Normal"/>
        <w:rPr>
          <w:b w:val="1"/>
          <w:bCs w:val="1"/>
          <w:color w:val="auto"/>
          <w:sz w:val="32"/>
          <w:szCs w:val="32"/>
        </w:rPr>
      </w:pPr>
      <w:r w:rsidRPr="401B81DA" w:rsidR="58C25BAA">
        <w:rPr>
          <w:b w:val="1"/>
          <w:bCs w:val="1"/>
          <w:color w:val="auto"/>
          <w:sz w:val="32"/>
          <w:szCs w:val="32"/>
        </w:rPr>
        <w:t>References</w:t>
      </w:r>
      <w:r w:rsidRPr="401B81DA" w:rsidR="58C25BAA">
        <w:rPr>
          <w:b w:val="1"/>
          <w:bCs w:val="1"/>
          <w:color w:val="auto"/>
          <w:sz w:val="32"/>
          <w:szCs w:val="32"/>
        </w:rPr>
        <w:t>:</w:t>
      </w:r>
    </w:p>
    <w:p xmlns:wp14="http://schemas.microsoft.com/office/word/2010/wordml" w:rsidP="401B81DA" wp14:paraId="23595D42" wp14:textId="025DE8C5">
      <w:pPr>
        <w:pStyle w:val="Normal"/>
        <w:rPr>
          <w:color w:val="auto"/>
        </w:rPr>
      </w:pPr>
    </w:p>
    <w:p xmlns:wp14="http://schemas.microsoft.com/office/word/2010/wordml" w:rsidP="401B81DA" wp14:paraId="1A915B8E" wp14:textId="29B1BAC7">
      <w:pPr>
        <w:pStyle w:val="ListParagraph"/>
        <w:numPr>
          <w:ilvl w:val="0"/>
          <w:numId w:val="3"/>
        </w:numPr>
        <w:spacing w:before="0" w:beforeAutospacing="off" w:after="0" w:afterAutospacing="off"/>
        <w:rPr>
          <w:rFonts w:ascii="Aptos" w:hAnsi="Aptos" w:eastAsia="Aptos" w:cs="Aptos"/>
          <w:noProof w:val="0"/>
          <w:sz w:val="24"/>
          <w:szCs w:val="24"/>
          <w:lang w:val="en-GB"/>
        </w:rPr>
      </w:pPr>
      <w:r w:rsidRPr="401B81DA" w:rsidR="58C25BAA">
        <w:rPr>
          <w:rFonts w:ascii="Aptos" w:hAnsi="Aptos" w:eastAsia="Aptos" w:cs="Aptos"/>
          <w:noProof w:val="0"/>
          <w:sz w:val="24"/>
          <w:szCs w:val="24"/>
          <w:lang w:val="en-GB"/>
        </w:rPr>
        <w:t xml:space="preserve">A. Wylde, “Zero Trust: Never Trust, Always Verify,” in </w:t>
      </w:r>
      <w:r w:rsidRPr="401B81DA" w:rsidR="58C25BAA">
        <w:rPr>
          <w:rFonts w:ascii="Aptos" w:hAnsi="Aptos" w:eastAsia="Aptos" w:cs="Aptos"/>
          <w:i w:val="1"/>
          <w:iCs w:val="1"/>
          <w:noProof w:val="0"/>
          <w:sz w:val="24"/>
          <w:szCs w:val="24"/>
          <w:lang w:val="en-GB"/>
        </w:rPr>
        <w:t>2021 International Conference on Cyber Situational Awareness, Data Analytics and Assessment (CyberSA)</w:t>
      </w:r>
      <w:r w:rsidRPr="401B81DA" w:rsidR="58C25BAA">
        <w:rPr>
          <w:rFonts w:ascii="Aptos" w:hAnsi="Aptos" w:eastAsia="Aptos" w:cs="Aptos"/>
          <w:noProof w:val="0"/>
          <w:sz w:val="24"/>
          <w:szCs w:val="24"/>
          <w:lang w:val="en-GB"/>
        </w:rPr>
        <w:t xml:space="preserve">, Dublin, Ireland, 2021, pp. 1–6, doi: 10.1109/CyberSA52016.2021.9478244. </w:t>
      </w:r>
    </w:p>
    <w:p xmlns:wp14="http://schemas.microsoft.com/office/word/2010/wordml" w:rsidP="401B81DA" wp14:paraId="07C7AB04" wp14:textId="00AD15AA">
      <w:pPr>
        <w:pStyle w:val="ListParagraph"/>
        <w:numPr>
          <w:ilvl w:val="0"/>
          <w:numId w:val="3"/>
        </w:numPr>
        <w:spacing w:before="0" w:beforeAutospacing="off" w:after="0" w:afterAutospacing="off"/>
        <w:rPr>
          <w:rFonts w:ascii="Aptos" w:hAnsi="Aptos" w:eastAsia="Aptos" w:cs="Aptos"/>
          <w:noProof w:val="0"/>
          <w:sz w:val="24"/>
          <w:szCs w:val="24"/>
          <w:lang w:val="en-GB"/>
        </w:rPr>
      </w:pPr>
      <w:r w:rsidRPr="401B81DA" w:rsidR="58C25BAA">
        <w:rPr>
          <w:rFonts w:ascii="Aptos" w:hAnsi="Aptos" w:eastAsia="Aptos" w:cs="Aptos"/>
          <w:noProof w:val="0"/>
          <w:sz w:val="24"/>
          <w:szCs w:val="24"/>
          <w:lang w:val="en-GB"/>
        </w:rPr>
        <w:t xml:space="preserve">X. Chen, W. Feng, N. Ge, and Y. Zhang, “Zero Trust Architecture for 6G Security,” </w:t>
      </w:r>
      <w:r w:rsidRPr="401B81DA" w:rsidR="58C25BAA">
        <w:rPr>
          <w:rFonts w:ascii="Aptos" w:hAnsi="Aptos" w:eastAsia="Aptos" w:cs="Aptos"/>
          <w:i w:val="1"/>
          <w:iCs w:val="1"/>
          <w:noProof w:val="0"/>
          <w:sz w:val="24"/>
          <w:szCs w:val="24"/>
          <w:lang w:val="en-GB"/>
        </w:rPr>
        <w:t>IEEE Network</w:t>
      </w:r>
      <w:r w:rsidRPr="401B81DA" w:rsidR="58C25BAA">
        <w:rPr>
          <w:rFonts w:ascii="Aptos" w:hAnsi="Aptos" w:eastAsia="Aptos" w:cs="Aptos"/>
          <w:noProof w:val="0"/>
          <w:sz w:val="24"/>
          <w:szCs w:val="24"/>
          <w:lang w:val="en-GB"/>
        </w:rPr>
        <w:t xml:space="preserve">, vol. 37, no. 6, pp. 100–107, 2023, doi: 10.1109/MNET.2023.3326356. </w:t>
      </w:r>
    </w:p>
    <w:p xmlns:wp14="http://schemas.microsoft.com/office/word/2010/wordml" w:rsidP="401B81DA" wp14:paraId="0B4B9341" wp14:textId="71980B51">
      <w:pPr>
        <w:pStyle w:val="ListParagraph"/>
        <w:numPr>
          <w:ilvl w:val="0"/>
          <w:numId w:val="3"/>
        </w:numPr>
        <w:spacing w:before="0" w:beforeAutospacing="off" w:after="0" w:afterAutospacing="off"/>
        <w:rPr>
          <w:rFonts w:ascii="Aptos" w:hAnsi="Aptos" w:eastAsia="Aptos" w:cs="Aptos"/>
          <w:noProof w:val="0"/>
          <w:sz w:val="24"/>
          <w:szCs w:val="24"/>
          <w:lang w:val="en-GB"/>
        </w:rPr>
      </w:pPr>
      <w:r w:rsidRPr="401B81DA" w:rsidR="58C25BAA">
        <w:rPr>
          <w:rFonts w:ascii="Aptos" w:hAnsi="Aptos" w:eastAsia="Aptos" w:cs="Aptos"/>
          <w:noProof w:val="0"/>
          <w:sz w:val="24"/>
          <w:szCs w:val="24"/>
          <w:lang w:val="en-GB"/>
        </w:rPr>
        <w:t xml:space="preserve">C. Zanasi, F. Magnanini, S. Russo, and M. Colajanni, “A Zero Trust Approach for the Cybersecurity of Industrial Control Systems,” in </w:t>
      </w:r>
      <w:r w:rsidRPr="401B81DA" w:rsidR="58C25BAA">
        <w:rPr>
          <w:rFonts w:ascii="Aptos" w:hAnsi="Aptos" w:eastAsia="Aptos" w:cs="Aptos"/>
          <w:i w:val="1"/>
          <w:iCs w:val="1"/>
          <w:noProof w:val="0"/>
          <w:sz w:val="24"/>
          <w:szCs w:val="24"/>
          <w:lang w:val="en-GB"/>
        </w:rPr>
        <w:t>2022 IEEE 21st International Symposium on Network Computing and Applications (NCA)</w:t>
      </w:r>
      <w:r w:rsidRPr="401B81DA" w:rsidR="58C25BAA">
        <w:rPr>
          <w:rFonts w:ascii="Aptos" w:hAnsi="Aptos" w:eastAsia="Aptos" w:cs="Aptos"/>
          <w:noProof w:val="0"/>
          <w:sz w:val="24"/>
          <w:szCs w:val="24"/>
          <w:lang w:val="en-GB"/>
        </w:rPr>
        <w:t xml:space="preserve">, Cambridge, MA, USA, 2022, pp. 1–8, doi: 10.1109/NCA57778.2022.10013559. </w:t>
      </w:r>
    </w:p>
    <w:p xmlns:wp14="http://schemas.microsoft.com/office/word/2010/wordml" w:rsidP="401B81DA" wp14:paraId="186FC818" wp14:textId="716C6447">
      <w:pPr>
        <w:pStyle w:val="ListParagraph"/>
        <w:numPr>
          <w:ilvl w:val="0"/>
          <w:numId w:val="3"/>
        </w:numPr>
        <w:spacing w:before="0" w:beforeAutospacing="off" w:after="0" w:afterAutospacing="off"/>
        <w:rPr>
          <w:rFonts w:ascii="Aptos" w:hAnsi="Aptos" w:eastAsia="Aptos" w:cs="Aptos"/>
          <w:noProof w:val="0"/>
          <w:sz w:val="24"/>
          <w:szCs w:val="24"/>
          <w:lang w:val="en-GB"/>
        </w:rPr>
      </w:pPr>
      <w:r w:rsidRPr="401B81DA" w:rsidR="58C25BAA">
        <w:rPr>
          <w:rFonts w:ascii="Aptos" w:hAnsi="Aptos" w:eastAsia="Aptos" w:cs="Aptos"/>
          <w:noProof w:val="0"/>
          <w:sz w:val="24"/>
          <w:szCs w:val="24"/>
          <w:lang w:val="en-GB"/>
        </w:rPr>
        <w:t xml:space="preserve">National Institute of Standards and Technology, </w:t>
      </w:r>
      <w:r w:rsidRPr="401B81DA" w:rsidR="58C25BAA">
        <w:rPr>
          <w:rFonts w:ascii="Aptos" w:hAnsi="Aptos" w:eastAsia="Aptos" w:cs="Aptos"/>
          <w:i w:val="1"/>
          <w:iCs w:val="1"/>
          <w:noProof w:val="0"/>
          <w:sz w:val="24"/>
          <w:szCs w:val="24"/>
          <w:lang w:val="en-GB"/>
        </w:rPr>
        <w:t>Zero Trust Architecture</w:t>
      </w:r>
      <w:r w:rsidRPr="401B81DA" w:rsidR="58C25BAA">
        <w:rPr>
          <w:rFonts w:ascii="Aptos" w:hAnsi="Aptos" w:eastAsia="Aptos" w:cs="Aptos"/>
          <w:noProof w:val="0"/>
          <w:sz w:val="24"/>
          <w:szCs w:val="24"/>
          <w:lang w:val="en-GB"/>
        </w:rPr>
        <w:t xml:space="preserve">, NIST Special Publication 800-207, Gaithersburg, MD, USA, Aug. 2020. [Online]. Available: </w:t>
      </w:r>
      <w:hyperlink r:id="Raa9d5fc8a535405b">
        <w:r w:rsidRPr="401B81DA" w:rsidR="58C25BAA">
          <w:rPr>
            <w:rStyle w:val="Hyperlink"/>
            <w:noProof w:val="0"/>
            <w:lang w:val="en-GB"/>
          </w:rPr>
          <w:t>NIST SP 800-207 Zero Trust Architecture</w:t>
        </w:r>
      </w:hyperlink>
      <w:r w:rsidRPr="401B81DA" w:rsidR="58C25BAA">
        <w:rPr>
          <w:rFonts w:ascii="Aptos" w:hAnsi="Aptos" w:eastAsia="Aptos" w:cs="Aptos"/>
          <w:noProof w:val="0"/>
          <w:sz w:val="24"/>
          <w:szCs w:val="24"/>
          <w:lang w:val="en-GB"/>
        </w:rPr>
        <w:t xml:space="preserve"> </w:t>
      </w:r>
    </w:p>
    <w:p xmlns:wp14="http://schemas.microsoft.com/office/word/2010/wordml" w:rsidP="401B81DA" wp14:paraId="7965B66A" wp14:textId="44FAF5A8">
      <w:pPr>
        <w:pStyle w:val="ListParagraph"/>
        <w:numPr>
          <w:ilvl w:val="0"/>
          <w:numId w:val="3"/>
        </w:numPr>
        <w:spacing w:before="0" w:beforeAutospacing="off" w:after="0" w:afterAutospacing="off"/>
        <w:rPr>
          <w:rFonts w:ascii="Aptos" w:hAnsi="Aptos" w:eastAsia="Aptos" w:cs="Aptos"/>
          <w:noProof w:val="0"/>
          <w:sz w:val="24"/>
          <w:szCs w:val="24"/>
          <w:lang w:val="en-GB"/>
        </w:rPr>
      </w:pPr>
      <w:r w:rsidRPr="401B81DA" w:rsidR="58C25BAA">
        <w:rPr>
          <w:rFonts w:ascii="Aptos" w:hAnsi="Aptos" w:eastAsia="Aptos" w:cs="Aptos"/>
          <w:noProof w:val="0"/>
          <w:sz w:val="24"/>
          <w:szCs w:val="24"/>
          <w:lang w:val="en-GB"/>
        </w:rPr>
        <w:t xml:space="preserve">C. Liu, R. Tan, Y. Wu, Y. Feng, Z. Jin, and Q. Liu, “Dissecting Zero Trust: Research Landscape and Its Implementation in IoT,” </w:t>
      </w:r>
      <w:r w:rsidRPr="401B81DA" w:rsidR="58C25BAA">
        <w:rPr>
          <w:rFonts w:ascii="Aptos" w:hAnsi="Aptos" w:eastAsia="Aptos" w:cs="Aptos"/>
          <w:i w:val="1"/>
          <w:iCs w:val="1"/>
          <w:noProof w:val="0"/>
          <w:sz w:val="24"/>
          <w:szCs w:val="24"/>
          <w:lang w:val="en-GB"/>
        </w:rPr>
        <w:t>Cybersecurity</w:t>
      </w:r>
      <w:r w:rsidRPr="401B81DA" w:rsidR="58C25BAA">
        <w:rPr>
          <w:rFonts w:ascii="Aptos" w:hAnsi="Aptos" w:eastAsia="Aptos" w:cs="Aptos"/>
          <w:noProof w:val="0"/>
          <w:sz w:val="24"/>
          <w:szCs w:val="24"/>
          <w:lang w:val="en-GB"/>
        </w:rPr>
        <w:t>, vol. 7, no. 20, pp. 1–25, 2024, doi: 10.1186/s42400-024-00212-0.</w:t>
      </w:r>
    </w:p>
    <w:p xmlns:wp14="http://schemas.microsoft.com/office/word/2010/wordml" w:rsidP="401B81DA" wp14:paraId="224E6AAB" wp14:textId="7DC6743A">
      <w:pPr>
        <w:pStyle w:val="Normal"/>
        <w:rPr>
          <w:color w:val="auto"/>
        </w:rPr>
      </w:pPr>
    </w:p>
    <w:p xmlns:wp14="http://schemas.microsoft.com/office/word/2010/wordml" w:rsidP="401B81DA" wp14:paraId="123C4DD8" wp14:textId="4D58784F">
      <w:pPr>
        <w:pStyle w:val="Normal"/>
        <w:rPr>
          <w:color w:val="auto"/>
        </w:rPr>
      </w:pPr>
    </w:p>
    <w:p xmlns:wp14="http://schemas.microsoft.com/office/word/2010/wordml" w:rsidP="401B81DA" wp14:paraId="6306CD98" wp14:textId="56232380">
      <w:pPr>
        <w:pStyle w:val="Normal"/>
        <w:rPr>
          <w:color w:val="auto"/>
        </w:rPr>
      </w:pPr>
    </w:p>
    <w:p xmlns:wp14="http://schemas.microsoft.com/office/word/2010/wordml" w:rsidP="401B81DA" wp14:paraId="1465C95A" wp14:textId="09547F5C">
      <w:pPr>
        <w:pStyle w:val="Normal"/>
        <w:rPr>
          <w:color w:val="auto"/>
        </w:rPr>
      </w:pPr>
    </w:p>
    <w:p xmlns:wp14="http://schemas.microsoft.com/office/word/2010/wordml" w:rsidP="401B81DA" wp14:paraId="7BFFC62F" wp14:textId="2FE8DC39">
      <w:pPr>
        <w:pStyle w:val="Normal"/>
        <w:rPr>
          <w:color w:val="auto"/>
        </w:rPr>
      </w:pPr>
    </w:p>
    <w:p xmlns:wp14="http://schemas.microsoft.com/office/word/2010/wordml" w:rsidP="401B81DA" wp14:paraId="670B6AB6" wp14:textId="035B46F8">
      <w:pPr>
        <w:pStyle w:val="Normal"/>
        <w:rPr>
          <w:color w:val="auto"/>
        </w:rPr>
      </w:pPr>
    </w:p>
    <w:p xmlns:wp14="http://schemas.microsoft.com/office/word/2010/wordml" w:rsidP="401B81DA" wp14:paraId="493C8AF5" wp14:textId="3EDACB9F">
      <w:pPr>
        <w:pStyle w:val="Normal"/>
        <w:rPr>
          <w:color w:val="auto"/>
        </w:rPr>
      </w:pPr>
    </w:p>
    <w:p xmlns:wp14="http://schemas.microsoft.com/office/word/2010/wordml" w:rsidP="401B81DA" wp14:paraId="2F16C24A" wp14:textId="14FC0666">
      <w:pPr>
        <w:pStyle w:val="Normal"/>
        <w:rPr>
          <w:color w:val="auto"/>
        </w:rPr>
      </w:pPr>
    </w:p>
    <w:p xmlns:wp14="http://schemas.microsoft.com/office/word/2010/wordml" w:rsidP="401B81DA" wp14:paraId="34850716" wp14:textId="4CFF60D1">
      <w:pPr>
        <w:pStyle w:val="Normal"/>
        <w:rPr>
          <w:color w:val="auto"/>
        </w:rPr>
      </w:pPr>
    </w:p>
    <w:p xmlns:wp14="http://schemas.microsoft.com/office/word/2010/wordml" w:rsidP="401B81DA" wp14:paraId="3E6B4B03" wp14:textId="31D83222">
      <w:pPr>
        <w:pStyle w:val="Normal"/>
        <w:rPr>
          <w:color w:val="auto"/>
        </w:rPr>
      </w:pPr>
    </w:p>
    <w:p xmlns:wp14="http://schemas.microsoft.com/office/word/2010/wordml" w:rsidP="401B81DA" wp14:paraId="5BAAC282" wp14:textId="45A2A1FB">
      <w:pPr>
        <w:pStyle w:val="Normal"/>
        <w:rPr>
          <w:color w:val="auto"/>
        </w:rPr>
      </w:pPr>
    </w:p>
    <w:p xmlns:wp14="http://schemas.microsoft.com/office/word/2010/wordml" wp14:paraId="5E5787A5" wp14:textId="378A730D"/>
    <w:sectPr>
      <w:pgSz w:w="11906" w:h="16838" w:orient="portrait"/>
      <w:pgMar w:top="1440" w:right="1440" w:bottom="1440" w:left="1440" w:header="720" w:footer="720" w:gutter="0"/>
      <w:cols w:space="720"/>
      <w:docGrid w:linePitch="360"/>
      <w:headerReference w:type="default" r:id="R6ac4c0e4f6a942f8"/>
      <w:footerReference w:type="default" r:id="Rfcc3b94592bb41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1B81DA" w:rsidTr="401B81DA" w14:paraId="06442FA1">
      <w:trPr>
        <w:trHeight w:val="300"/>
      </w:trPr>
      <w:tc>
        <w:tcPr>
          <w:tcW w:w="3005" w:type="dxa"/>
          <w:tcMar/>
        </w:tcPr>
        <w:p w:rsidR="401B81DA" w:rsidP="401B81DA" w:rsidRDefault="401B81DA" w14:paraId="08058C43" w14:textId="7F91B504">
          <w:pPr>
            <w:pStyle w:val="Header"/>
            <w:bidi w:val="0"/>
            <w:ind w:left="-115"/>
            <w:jc w:val="left"/>
          </w:pPr>
        </w:p>
      </w:tc>
      <w:tc>
        <w:tcPr>
          <w:tcW w:w="3005" w:type="dxa"/>
          <w:tcMar/>
        </w:tcPr>
        <w:p w:rsidR="401B81DA" w:rsidP="401B81DA" w:rsidRDefault="401B81DA" w14:paraId="60890BEE" w14:textId="3ED4016F">
          <w:pPr>
            <w:pStyle w:val="Header"/>
            <w:bidi w:val="0"/>
            <w:jc w:val="center"/>
          </w:pPr>
        </w:p>
      </w:tc>
      <w:tc>
        <w:tcPr>
          <w:tcW w:w="3005" w:type="dxa"/>
          <w:tcMar/>
        </w:tcPr>
        <w:p w:rsidR="401B81DA" w:rsidP="401B81DA" w:rsidRDefault="401B81DA" w14:paraId="60580EF3" w14:textId="40FA1FEB">
          <w:pPr>
            <w:pStyle w:val="Header"/>
            <w:bidi w:val="0"/>
            <w:ind w:right="-115"/>
            <w:jc w:val="right"/>
          </w:pPr>
        </w:p>
      </w:tc>
    </w:tr>
  </w:tbl>
  <w:p w:rsidR="401B81DA" w:rsidP="401B81DA" w:rsidRDefault="401B81DA" w14:paraId="7DB919CD" w14:textId="78D9D8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1B81DA" w:rsidTr="401B81DA" w14:paraId="6A45BF29">
      <w:trPr>
        <w:trHeight w:val="300"/>
      </w:trPr>
      <w:tc>
        <w:tcPr>
          <w:tcW w:w="3005" w:type="dxa"/>
          <w:tcMar/>
        </w:tcPr>
        <w:p w:rsidR="401B81DA" w:rsidP="401B81DA" w:rsidRDefault="401B81DA" w14:paraId="7B23266C" w14:textId="64A72C34">
          <w:pPr>
            <w:pStyle w:val="Header"/>
            <w:bidi w:val="0"/>
            <w:ind w:left="-115"/>
            <w:jc w:val="left"/>
          </w:pPr>
        </w:p>
      </w:tc>
      <w:tc>
        <w:tcPr>
          <w:tcW w:w="3005" w:type="dxa"/>
          <w:tcMar/>
        </w:tcPr>
        <w:p w:rsidR="401B81DA" w:rsidP="401B81DA" w:rsidRDefault="401B81DA" w14:paraId="6F9F088F" w14:textId="004CE7E7">
          <w:pPr>
            <w:pStyle w:val="Header"/>
            <w:bidi w:val="0"/>
            <w:jc w:val="center"/>
          </w:pPr>
        </w:p>
      </w:tc>
      <w:tc>
        <w:tcPr>
          <w:tcW w:w="3005" w:type="dxa"/>
          <w:tcMar/>
        </w:tcPr>
        <w:p w:rsidR="401B81DA" w:rsidP="401B81DA" w:rsidRDefault="401B81DA" w14:paraId="4DCE28F0" w14:textId="4D2F0893">
          <w:pPr>
            <w:pStyle w:val="Header"/>
            <w:bidi w:val="0"/>
            <w:ind w:right="-115"/>
            <w:jc w:val="right"/>
          </w:pPr>
        </w:p>
      </w:tc>
    </w:tr>
  </w:tbl>
  <w:p w:rsidR="401B81DA" w:rsidP="401B81DA" w:rsidRDefault="401B81DA" w14:paraId="794143E3" w14:textId="4B36AFD7">
    <w:pPr>
      <w:pStyle w:val="Header"/>
      <w:bidi w:val="0"/>
    </w:pPr>
  </w:p>
</w:hdr>
</file>

<file path=word/numbering.xml><?xml version="1.0" encoding="utf-8"?>
<w:numbering xmlns:w="http://schemas.openxmlformats.org/wordprocessingml/2006/main">
  <w:abstractNum xmlns:w="http://schemas.openxmlformats.org/wordprocessingml/2006/main" w:abstractNumId="3">
    <w:nsid w:val="7f97cb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dfb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fa54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F18CEE"/>
    <w:rsid w:val="0257C1A4"/>
    <w:rsid w:val="03821332"/>
    <w:rsid w:val="0576407D"/>
    <w:rsid w:val="05D6E5C8"/>
    <w:rsid w:val="05F18CEE"/>
    <w:rsid w:val="063BF685"/>
    <w:rsid w:val="077B4160"/>
    <w:rsid w:val="090A47FE"/>
    <w:rsid w:val="0913BAFD"/>
    <w:rsid w:val="0BAE5BEA"/>
    <w:rsid w:val="0EA790E6"/>
    <w:rsid w:val="0EF92679"/>
    <w:rsid w:val="0F3B9410"/>
    <w:rsid w:val="0FC29870"/>
    <w:rsid w:val="1033A1D7"/>
    <w:rsid w:val="1058FDD3"/>
    <w:rsid w:val="10914C1A"/>
    <w:rsid w:val="109A7519"/>
    <w:rsid w:val="123522D9"/>
    <w:rsid w:val="129F55F6"/>
    <w:rsid w:val="13C8F8C9"/>
    <w:rsid w:val="13F9F151"/>
    <w:rsid w:val="14ACC63B"/>
    <w:rsid w:val="1612FC1A"/>
    <w:rsid w:val="1735B3F5"/>
    <w:rsid w:val="17584E8B"/>
    <w:rsid w:val="183CFA3F"/>
    <w:rsid w:val="18A2BC1D"/>
    <w:rsid w:val="19B0C296"/>
    <w:rsid w:val="1AC0F662"/>
    <w:rsid w:val="1B5493FA"/>
    <w:rsid w:val="1E969A25"/>
    <w:rsid w:val="1F76EBEB"/>
    <w:rsid w:val="1FC12B94"/>
    <w:rsid w:val="206546FC"/>
    <w:rsid w:val="2077F724"/>
    <w:rsid w:val="2119B340"/>
    <w:rsid w:val="2867E081"/>
    <w:rsid w:val="2871B452"/>
    <w:rsid w:val="28DFF093"/>
    <w:rsid w:val="2AECDCDD"/>
    <w:rsid w:val="2B30AD54"/>
    <w:rsid w:val="2BAB35BB"/>
    <w:rsid w:val="2CCB717A"/>
    <w:rsid w:val="2DC14591"/>
    <w:rsid w:val="2E42F1E7"/>
    <w:rsid w:val="2ED5AF85"/>
    <w:rsid w:val="2F757DE1"/>
    <w:rsid w:val="2FC7FD24"/>
    <w:rsid w:val="31E12A4E"/>
    <w:rsid w:val="3202B0C4"/>
    <w:rsid w:val="34C1E2FA"/>
    <w:rsid w:val="358A3440"/>
    <w:rsid w:val="365B549F"/>
    <w:rsid w:val="36B81669"/>
    <w:rsid w:val="38A82D67"/>
    <w:rsid w:val="38BBAA09"/>
    <w:rsid w:val="397387C9"/>
    <w:rsid w:val="3B08CC12"/>
    <w:rsid w:val="3BDC27A0"/>
    <w:rsid w:val="3C2D3A5F"/>
    <w:rsid w:val="401B81DA"/>
    <w:rsid w:val="40BEA462"/>
    <w:rsid w:val="413F4B98"/>
    <w:rsid w:val="42374DAD"/>
    <w:rsid w:val="43CF9BA0"/>
    <w:rsid w:val="463ABCAA"/>
    <w:rsid w:val="48FC6EAD"/>
    <w:rsid w:val="4C96007C"/>
    <w:rsid w:val="4E06D267"/>
    <w:rsid w:val="4EB95736"/>
    <w:rsid w:val="505C312D"/>
    <w:rsid w:val="50FCFF30"/>
    <w:rsid w:val="525B3AB4"/>
    <w:rsid w:val="5526864A"/>
    <w:rsid w:val="554EFAA4"/>
    <w:rsid w:val="566F39C1"/>
    <w:rsid w:val="57FD268B"/>
    <w:rsid w:val="58561EDE"/>
    <w:rsid w:val="58C25BAA"/>
    <w:rsid w:val="5909465C"/>
    <w:rsid w:val="5B56DBA4"/>
    <w:rsid w:val="5BCBC7E7"/>
    <w:rsid w:val="5C5274CF"/>
    <w:rsid w:val="5C8C6C28"/>
    <w:rsid w:val="5D78F962"/>
    <w:rsid w:val="5E3F3988"/>
    <w:rsid w:val="5E92D408"/>
    <w:rsid w:val="5F19915B"/>
    <w:rsid w:val="602B9920"/>
    <w:rsid w:val="60BECB2B"/>
    <w:rsid w:val="614BD27A"/>
    <w:rsid w:val="6175C2B8"/>
    <w:rsid w:val="6237DF5E"/>
    <w:rsid w:val="6239F333"/>
    <w:rsid w:val="623CF1C8"/>
    <w:rsid w:val="62E2C6DC"/>
    <w:rsid w:val="6699D880"/>
    <w:rsid w:val="671DF2AF"/>
    <w:rsid w:val="6740FAA5"/>
    <w:rsid w:val="67961A40"/>
    <w:rsid w:val="68D7541B"/>
    <w:rsid w:val="6AB10D81"/>
    <w:rsid w:val="6AD172D0"/>
    <w:rsid w:val="6C690074"/>
    <w:rsid w:val="6EB77E72"/>
    <w:rsid w:val="6ED1F36C"/>
    <w:rsid w:val="6EEA1CB5"/>
    <w:rsid w:val="7257A85A"/>
    <w:rsid w:val="74026111"/>
    <w:rsid w:val="74790508"/>
    <w:rsid w:val="75049EEF"/>
    <w:rsid w:val="766FDDF9"/>
    <w:rsid w:val="77A815EB"/>
    <w:rsid w:val="78611E52"/>
    <w:rsid w:val="78E3550E"/>
    <w:rsid w:val="7E9CF281"/>
    <w:rsid w:val="7EA9B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EDFA6"/>
  <w15:chartTrackingRefBased/>
  <w15:docId w15:val="{B119F520-A53D-47B6-A9BA-D35A22697C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1B81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01B81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01B81D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01B81DA"/>
    <w:pPr>
      <w:spacing/>
      <w:ind w:left="720"/>
      <w:contextualSpacing/>
    </w:pPr>
  </w:style>
  <w:style w:type="character" w:styleId="Hyperlink">
    <w:uiPriority w:val="99"/>
    <w:name w:val="Hyperlink"/>
    <w:basedOn w:val="DefaultParagraphFont"/>
    <w:unhideWhenUsed/>
    <w:rsid w:val="401B81DA"/>
    <w:rPr>
      <w:color w:val="467886"/>
      <w:u w:val="single"/>
    </w:rPr>
  </w:style>
  <w:style w:type="paragraph" w:styleId="Header">
    <w:uiPriority w:val="99"/>
    <w:name w:val="header"/>
    <w:basedOn w:val="Normal"/>
    <w:unhideWhenUsed/>
    <w:rsid w:val="401B81DA"/>
    <w:pPr>
      <w:tabs>
        <w:tab w:val="center" w:leader="none" w:pos="4680"/>
        <w:tab w:val="right" w:leader="none" w:pos="9360"/>
      </w:tabs>
      <w:spacing w:after="0" w:line="240" w:lineRule="auto"/>
    </w:pPr>
  </w:style>
  <w:style w:type="paragraph" w:styleId="Footer">
    <w:uiPriority w:val="99"/>
    <w:name w:val="footer"/>
    <w:basedOn w:val="Normal"/>
    <w:unhideWhenUsed/>
    <w:rsid w:val="401B81D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588674321" /><Relationship Type="http://schemas.openxmlformats.org/officeDocument/2006/relationships/hyperlink" Target="https://csrc.nist.gov/publications/detail/sp/800-207/final?utm_source=chatgpt.com" TargetMode="External" Id="Raa9d5fc8a535405b" /><Relationship Type="http://schemas.openxmlformats.org/officeDocument/2006/relationships/header" Target="/word/header.xml" Id="R6ac4c0e4f6a942f8" /><Relationship Type="http://schemas.openxmlformats.org/officeDocument/2006/relationships/footer" Target="/word/footer.xml" Id="Rfcc3b94592bb4109" /><Relationship Type="http://schemas.openxmlformats.org/officeDocument/2006/relationships/numbering" Target="/word/numbering.xml" Id="R8403dd1ca7c14d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Chahir Bentrad (2223851)</dc:creator>
  <keywords/>
  <dc:description/>
  <lastModifiedBy>Chahir Bentrad (2223851)</lastModifiedBy>
  <revision>2</revision>
  <dcterms:created xsi:type="dcterms:W3CDTF">2026-05-14T20:01:17.0706471Z</dcterms:created>
  <dcterms:modified xsi:type="dcterms:W3CDTF">2026-05-14T21:09:03.8842175Z</dcterms:modified>
</coreProperties>
</file>