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4EC142" w14:textId="77777777" w:rsidR="00D54BCC" w:rsidRDefault="00D54BCC">
      <w:pPr>
        <w:rPr>
          <w:b/>
          <w:sz w:val="30"/>
          <w:szCs w:val="30"/>
        </w:rPr>
      </w:pPr>
    </w:p>
    <w:p w14:paraId="4758EE12" w14:textId="77777777" w:rsidR="00D54BCC" w:rsidRDefault="00D54BCC">
      <w:pPr>
        <w:rPr>
          <w:b/>
          <w:sz w:val="30"/>
          <w:szCs w:val="30"/>
        </w:rPr>
      </w:pPr>
    </w:p>
    <w:p w14:paraId="39B2145D" w14:textId="77777777" w:rsidR="00D54BCC" w:rsidRDefault="00D54BCC">
      <w:pPr>
        <w:rPr>
          <w:b/>
          <w:sz w:val="30"/>
          <w:szCs w:val="30"/>
        </w:rPr>
      </w:pPr>
    </w:p>
    <w:p w14:paraId="7FC3F5DE" w14:textId="77777777" w:rsidR="00D54BCC" w:rsidRDefault="00D54BCC">
      <w:pPr>
        <w:rPr>
          <w:b/>
          <w:sz w:val="30"/>
          <w:szCs w:val="30"/>
        </w:rPr>
      </w:pPr>
    </w:p>
    <w:p w14:paraId="1BBC4DCC" w14:textId="77777777" w:rsidR="00D54BCC" w:rsidRDefault="00D54BCC">
      <w:pPr>
        <w:rPr>
          <w:b/>
          <w:sz w:val="30"/>
          <w:szCs w:val="30"/>
        </w:rPr>
      </w:pPr>
    </w:p>
    <w:p w14:paraId="2201403C" w14:textId="77777777" w:rsidR="00D54BCC" w:rsidRDefault="00D54BCC">
      <w:pPr>
        <w:rPr>
          <w:b/>
          <w:sz w:val="30"/>
          <w:szCs w:val="30"/>
        </w:rPr>
      </w:pPr>
    </w:p>
    <w:p w14:paraId="250A0F52" w14:textId="77777777" w:rsidR="00D54BCC" w:rsidRDefault="00D54BCC">
      <w:pPr>
        <w:rPr>
          <w:b/>
          <w:sz w:val="30"/>
          <w:szCs w:val="30"/>
        </w:rPr>
      </w:pPr>
    </w:p>
    <w:p w14:paraId="0DFA883F" w14:textId="49622EBE" w:rsidR="00D54BCC" w:rsidRPr="00D54BCC" w:rsidRDefault="00D54BCC" w:rsidP="00D54BCC">
      <w:pPr>
        <w:jc w:val="center"/>
        <w:rPr>
          <w:b/>
          <w:sz w:val="36"/>
          <w:szCs w:val="36"/>
        </w:rPr>
      </w:pPr>
      <w:r w:rsidRPr="00D54BCC">
        <w:rPr>
          <w:rFonts w:hint="eastAsia"/>
          <w:b/>
          <w:sz w:val="36"/>
          <w:szCs w:val="36"/>
        </w:rPr>
        <w:t>Nestle Milk Supply Project Consultation Plan</w:t>
      </w:r>
    </w:p>
    <w:p w14:paraId="5F4988FD" w14:textId="77777777" w:rsidR="00D54BCC" w:rsidRDefault="00D54BCC">
      <w:pPr>
        <w:rPr>
          <w:b/>
          <w:sz w:val="30"/>
          <w:szCs w:val="30"/>
        </w:rPr>
      </w:pPr>
    </w:p>
    <w:p w14:paraId="23194347" w14:textId="77777777" w:rsidR="00D54BCC" w:rsidRDefault="00D54BCC">
      <w:pPr>
        <w:rPr>
          <w:b/>
          <w:sz w:val="30"/>
          <w:szCs w:val="30"/>
        </w:rPr>
      </w:pPr>
    </w:p>
    <w:p w14:paraId="1B36CDD1" w14:textId="77777777" w:rsidR="00D54BCC" w:rsidRDefault="00D54BCC">
      <w:pPr>
        <w:rPr>
          <w:b/>
          <w:sz w:val="30"/>
          <w:szCs w:val="30"/>
        </w:rPr>
      </w:pPr>
    </w:p>
    <w:p w14:paraId="2082884B" w14:textId="77777777" w:rsidR="00D54BCC" w:rsidRDefault="00D54BCC">
      <w:pPr>
        <w:rPr>
          <w:b/>
          <w:sz w:val="30"/>
          <w:szCs w:val="30"/>
        </w:rPr>
      </w:pPr>
    </w:p>
    <w:p w14:paraId="4AB37605" w14:textId="77777777" w:rsidR="00D54BCC" w:rsidRDefault="00D54BCC">
      <w:pPr>
        <w:rPr>
          <w:b/>
          <w:sz w:val="30"/>
          <w:szCs w:val="30"/>
        </w:rPr>
      </w:pPr>
    </w:p>
    <w:p w14:paraId="61C37050" w14:textId="77777777" w:rsidR="00D54BCC" w:rsidRDefault="00D54BCC">
      <w:pPr>
        <w:rPr>
          <w:b/>
          <w:sz w:val="30"/>
          <w:szCs w:val="30"/>
        </w:rPr>
      </w:pPr>
    </w:p>
    <w:p w14:paraId="21B88661" w14:textId="77777777" w:rsidR="00D54BCC" w:rsidRDefault="00D54BCC">
      <w:pPr>
        <w:rPr>
          <w:b/>
          <w:sz w:val="30"/>
          <w:szCs w:val="30"/>
        </w:rPr>
      </w:pPr>
    </w:p>
    <w:p w14:paraId="3F07FE7F" w14:textId="77777777" w:rsidR="00D54BCC" w:rsidRDefault="00D54BCC">
      <w:pPr>
        <w:rPr>
          <w:b/>
          <w:sz w:val="30"/>
          <w:szCs w:val="30"/>
        </w:rPr>
      </w:pPr>
    </w:p>
    <w:p w14:paraId="30BB1E03" w14:textId="77777777" w:rsidR="00D54BCC" w:rsidRDefault="00D54BCC">
      <w:pPr>
        <w:rPr>
          <w:b/>
          <w:sz w:val="30"/>
          <w:szCs w:val="30"/>
        </w:rPr>
      </w:pPr>
    </w:p>
    <w:p w14:paraId="157B24B2" w14:textId="77777777" w:rsidR="00D54BCC" w:rsidRDefault="00D54BCC">
      <w:pPr>
        <w:rPr>
          <w:b/>
          <w:sz w:val="30"/>
          <w:szCs w:val="30"/>
        </w:rPr>
      </w:pPr>
    </w:p>
    <w:p w14:paraId="303B7EB5" w14:textId="77777777" w:rsidR="00D54BCC" w:rsidRDefault="00D54BCC">
      <w:pPr>
        <w:rPr>
          <w:b/>
          <w:sz w:val="30"/>
          <w:szCs w:val="30"/>
        </w:rPr>
      </w:pPr>
    </w:p>
    <w:p w14:paraId="7578A883" w14:textId="77777777" w:rsidR="00D54BCC" w:rsidRDefault="00D54BCC">
      <w:pPr>
        <w:rPr>
          <w:b/>
          <w:sz w:val="30"/>
          <w:szCs w:val="30"/>
        </w:rPr>
      </w:pPr>
    </w:p>
    <w:p w14:paraId="30E5A3B9" w14:textId="77777777" w:rsidR="00D54BCC" w:rsidRDefault="00D54BCC">
      <w:pPr>
        <w:rPr>
          <w:b/>
          <w:sz w:val="30"/>
          <w:szCs w:val="30"/>
        </w:rPr>
      </w:pPr>
    </w:p>
    <w:p w14:paraId="74C6CD0A" w14:textId="77777777" w:rsidR="00D54BCC" w:rsidRDefault="00D54BCC">
      <w:pPr>
        <w:rPr>
          <w:b/>
          <w:sz w:val="30"/>
          <w:szCs w:val="30"/>
        </w:rPr>
      </w:pPr>
    </w:p>
    <w:p w14:paraId="09B4FADD" w14:textId="77777777" w:rsidR="00D54BCC" w:rsidRDefault="00D54BCC">
      <w:pPr>
        <w:rPr>
          <w:b/>
          <w:sz w:val="30"/>
          <w:szCs w:val="30"/>
        </w:rPr>
      </w:pPr>
    </w:p>
    <w:p w14:paraId="3F189130" w14:textId="77777777" w:rsidR="00D54BCC" w:rsidRDefault="00D54BCC">
      <w:pPr>
        <w:rPr>
          <w:b/>
          <w:sz w:val="30"/>
          <w:szCs w:val="30"/>
        </w:rPr>
      </w:pPr>
    </w:p>
    <w:p w14:paraId="748D3032" w14:textId="77777777" w:rsidR="00D54BCC" w:rsidRDefault="00D54BCC">
      <w:pPr>
        <w:rPr>
          <w:b/>
          <w:sz w:val="30"/>
          <w:szCs w:val="30"/>
        </w:rPr>
      </w:pPr>
    </w:p>
    <w:p w14:paraId="677EEEBD" w14:textId="77777777" w:rsidR="00D54BCC" w:rsidRDefault="00D54BCC">
      <w:pPr>
        <w:rPr>
          <w:b/>
          <w:sz w:val="30"/>
          <w:szCs w:val="30"/>
        </w:rPr>
      </w:pPr>
    </w:p>
    <w:p w14:paraId="0B99BD2D" w14:textId="77777777" w:rsidR="00D54BCC" w:rsidRDefault="00D54BCC">
      <w:pPr>
        <w:rPr>
          <w:b/>
          <w:sz w:val="30"/>
          <w:szCs w:val="30"/>
        </w:rPr>
      </w:pPr>
    </w:p>
    <w:p w14:paraId="23FB2C22" w14:textId="77777777" w:rsidR="00D54BCC" w:rsidRDefault="00D54BCC">
      <w:pPr>
        <w:rPr>
          <w:b/>
          <w:sz w:val="30"/>
          <w:szCs w:val="30"/>
        </w:rPr>
      </w:pPr>
    </w:p>
    <w:p w14:paraId="2C86A685" w14:textId="77777777" w:rsidR="00D54BCC" w:rsidRDefault="00D54BCC">
      <w:pPr>
        <w:rPr>
          <w:b/>
          <w:sz w:val="30"/>
          <w:szCs w:val="30"/>
        </w:rPr>
      </w:pPr>
    </w:p>
    <w:p w14:paraId="5961D292" w14:textId="4C2EC3BE" w:rsidR="00D54BCC" w:rsidRPr="00D54BCC" w:rsidRDefault="00D54BCC" w:rsidP="00D54BCC">
      <w:pPr>
        <w:jc w:val="right"/>
        <w:rPr>
          <w:sz w:val="28"/>
          <w:szCs w:val="28"/>
        </w:rPr>
      </w:pPr>
      <w:r w:rsidRPr="00D54BCC">
        <w:rPr>
          <w:sz w:val="28"/>
          <w:szCs w:val="28"/>
        </w:rPr>
        <w:t>C</w:t>
      </w:r>
      <w:r w:rsidRPr="00D54BCC">
        <w:rPr>
          <w:rFonts w:hint="eastAsia"/>
          <w:sz w:val="28"/>
          <w:szCs w:val="28"/>
        </w:rPr>
        <w:t>ourse name</w:t>
      </w:r>
      <w:r>
        <w:rPr>
          <w:sz w:val="28"/>
          <w:szCs w:val="28"/>
        </w:rPr>
        <w:t xml:space="preserve">: Organizational Consultancy </w:t>
      </w:r>
    </w:p>
    <w:p w14:paraId="5A2A1821" w14:textId="39183FBE" w:rsidR="00D54BCC" w:rsidRPr="00D54BCC" w:rsidRDefault="00D54BCC" w:rsidP="00D54BCC">
      <w:pPr>
        <w:jc w:val="right"/>
        <w:rPr>
          <w:sz w:val="28"/>
          <w:szCs w:val="28"/>
        </w:rPr>
      </w:pPr>
      <w:r w:rsidRPr="00D54BCC">
        <w:rPr>
          <w:sz w:val="28"/>
          <w:szCs w:val="28"/>
        </w:rPr>
        <w:t>C</w:t>
      </w:r>
      <w:r w:rsidRPr="00D54BCC">
        <w:rPr>
          <w:rFonts w:hint="eastAsia"/>
          <w:sz w:val="28"/>
          <w:szCs w:val="28"/>
        </w:rPr>
        <w:t xml:space="preserve">ourse </w:t>
      </w:r>
      <w:r>
        <w:rPr>
          <w:rFonts w:hint="eastAsia"/>
          <w:sz w:val="28"/>
          <w:szCs w:val="28"/>
        </w:rPr>
        <w:t>code:</w:t>
      </w:r>
      <w:r>
        <w:rPr>
          <w:sz w:val="28"/>
          <w:szCs w:val="28"/>
        </w:rPr>
        <w:t xml:space="preserve"> SBUS6122</w:t>
      </w:r>
    </w:p>
    <w:p w14:paraId="02F6F5CC" w14:textId="72522F31" w:rsidR="00D54BCC" w:rsidRPr="00D54BCC" w:rsidRDefault="00D54BCC" w:rsidP="00D54BCC">
      <w:pPr>
        <w:jc w:val="right"/>
        <w:rPr>
          <w:sz w:val="28"/>
          <w:szCs w:val="28"/>
        </w:rPr>
      </w:pPr>
      <w:r w:rsidRPr="00D54BCC">
        <w:rPr>
          <w:sz w:val="28"/>
          <w:szCs w:val="28"/>
        </w:rPr>
        <w:t>S</w:t>
      </w:r>
      <w:r w:rsidRPr="00D54BCC">
        <w:rPr>
          <w:rFonts w:hint="eastAsia"/>
          <w:sz w:val="28"/>
          <w:szCs w:val="28"/>
        </w:rPr>
        <w:t>tudent number</w:t>
      </w:r>
      <w:r>
        <w:rPr>
          <w:sz w:val="28"/>
          <w:szCs w:val="28"/>
        </w:rPr>
        <w:t>: 1704338</w:t>
      </w:r>
    </w:p>
    <w:p w14:paraId="0630CE6A" w14:textId="75D8E472" w:rsidR="00D54BCC" w:rsidRPr="00D54BCC" w:rsidRDefault="00D54BCC" w:rsidP="00D54BCC">
      <w:pPr>
        <w:jc w:val="right"/>
        <w:rPr>
          <w:sz w:val="28"/>
          <w:szCs w:val="28"/>
        </w:rPr>
      </w:pPr>
      <w:r w:rsidRPr="00D54BCC">
        <w:rPr>
          <w:sz w:val="28"/>
          <w:szCs w:val="28"/>
        </w:rPr>
        <w:t>S</w:t>
      </w:r>
      <w:r w:rsidRPr="00D54BCC">
        <w:rPr>
          <w:rFonts w:hint="eastAsia"/>
          <w:sz w:val="28"/>
          <w:szCs w:val="28"/>
        </w:rPr>
        <w:t>tudent name</w:t>
      </w:r>
      <w:r>
        <w:rPr>
          <w:sz w:val="28"/>
          <w:szCs w:val="28"/>
        </w:rPr>
        <w:t>: Siqi Li</w:t>
      </w:r>
    </w:p>
    <w:p w14:paraId="366028EB" w14:textId="421E84C0" w:rsidR="00D54BCC" w:rsidRPr="007E7609" w:rsidRDefault="00031BB6">
      <w:pPr>
        <w:rPr>
          <w:b/>
          <w:sz w:val="30"/>
          <w:szCs w:val="30"/>
        </w:rPr>
      </w:pPr>
      <w:r w:rsidRPr="007E7609">
        <w:rPr>
          <w:b/>
          <w:sz w:val="30"/>
          <w:szCs w:val="30"/>
        </w:rPr>
        <w:lastRenderedPageBreak/>
        <w:t xml:space="preserve">Content </w:t>
      </w:r>
    </w:p>
    <w:p w14:paraId="79CE2A83" w14:textId="272363A7" w:rsidR="00031BB6" w:rsidRPr="00D54BCC" w:rsidRDefault="00031BB6" w:rsidP="00031BB6">
      <w:r w:rsidRPr="00D54BCC">
        <w:t>Executive summery</w:t>
      </w:r>
      <w:r w:rsidR="00D54BCC">
        <w:t>……………………………………………………………………3</w:t>
      </w:r>
    </w:p>
    <w:p w14:paraId="7541E07E" w14:textId="00FBEEE5" w:rsidR="00031BB6" w:rsidRPr="00D54BCC" w:rsidRDefault="00031BB6" w:rsidP="00031BB6">
      <w:r w:rsidRPr="00D54BCC">
        <w:t>Introduction</w:t>
      </w:r>
      <w:r w:rsidR="00D54BCC">
        <w:t>……………………………………………………………………………3</w:t>
      </w:r>
    </w:p>
    <w:p w14:paraId="7B4E3A2E" w14:textId="46420459" w:rsidR="00031BB6" w:rsidRPr="00D54BCC" w:rsidRDefault="007E7609" w:rsidP="00031BB6">
      <w:pPr>
        <w:pStyle w:val="a3"/>
        <w:numPr>
          <w:ilvl w:val="0"/>
          <w:numId w:val="7"/>
        </w:numPr>
        <w:ind w:firstLineChars="0"/>
        <w:rPr>
          <w:rFonts w:ascii="Times New Roman" w:hAnsi="Times New Roman" w:cs="Times New Roman"/>
        </w:rPr>
      </w:pPr>
      <w:r w:rsidRPr="00D54BCC">
        <w:rPr>
          <w:rFonts w:ascii="Times New Roman" w:hAnsi="Times New Roman" w:cs="Times New Roman"/>
        </w:rPr>
        <w:t xml:space="preserve"> </w:t>
      </w:r>
      <w:r w:rsidR="00031BB6" w:rsidRPr="00D54BCC">
        <w:rPr>
          <w:rFonts w:ascii="Times New Roman" w:hAnsi="Times New Roman" w:cs="Times New Roman"/>
        </w:rPr>
        <w:t>Project justification</w:t>
      </w:r>
      <w:r w:rsidR="00D54BCC">
        <w:rPr>
          <w:rFonts w:ascii="Times New Roman" w:hAnsi="Times New Roman" w:cs="Times New Roman"/>
        </w:rPr>
        <w:t>……………………………………………………………….4</w:t>
      </w:r>
    </w:p>
    <w:p w14:paraId="031AF305" w14:textId="45C691A2" w:rsidR="00031BB6" w:rsidRPr="00D54BCC" w:rsidRDefault="007E7609" w:rsidP="00031BB6">
      <w:r w:rsidRPr="00D54BCC">
        <w:t xml:space="preserve">    </w:t>
      </w:r>
      <w:r w:rsidR="00031BB6" w:rsidRPr="00D54BCC">
        <w:t>1.1</w:t>
      </w:r>
      <w:r w:rsidRPr="00D54BCC">
        <w:t xml:space="preserve"> </w:t>
      </w:r>
      <w:r w:rsidR="00031BB6" w:rsidRPr="00D54BCC">
        <w:t>Programme objectives</w:t>
      </w:r>
      <w:r w:rsidR="00D54BCC">
        <w:t>……………………………….……………………….4</w:t>
      </w:r>
    </w:p>
    <w:p w14:paraId="3BE9C77B" w14:textId="55EB675F" w:rsidR="00031BB6" w:rsidRPr="00D54BCC" w:rsidRDefault="007E7609" w:rsidP="00031BB6">
      <w:r w:rsidRPr="00D54BCC">
        <w:t xml:space="preserve">    </w:t>
      </w:r>
      <w:r w:rsidR="00031BB6" w:rsidRPr="00D54BCC">
        <w:t>1.2</w:t>
      </w:r>
      <w:r w:rsidRPr="00D54BCC">
        <w:t xml:space="preserve"> </w:t>
      </w:r>
      <w:r w:rsidR="00031BB6" w:rsidRPr="00D54BCC">
        <w:t>Recommendation</w:t>
      </w:r>
      <w:r w:rsidR="00D54BCC">
        <w:t>………………………………………………….………….4</w:t>
      </w:r>
    </w:p>
    <w:p w14:paraId="12968A29" w14:textId="3C4DB6E1" w:rsidR="00031BB6" w:rsidRPr="00D54BCC" w:rsidRDefault="00031BB6" w:rsidP="00031BB6">
      <w:r w:rsidRPr="00D54BCC">
        <w:t>2.0</w:t>
      </w:r>
      <w:r w:rsidR="007E7609" w:rsidRPr="00D54BCC">
        <w:t xml:space="preserve"> </w:t>
      </w:r>
      <w:r w:rsidRPr="00D54BCC">
        <w:t>Business case and approach</w:t>
      </w:r>
      <w:r w:rsidR="00022908">
        <w:t>……………………………………………………….5</w:t>
      </w:r>
    </w:p>
    <w:p w14:paraId="343F1485" w14:textId="3CE13E2C" w:rsidR="00031BB6" w:rsidRPr="00D54BCC" w:rsidRDefault="007E7609" w:rsidP="00031BB6">
      <w:r w:rsidRPr="00D54BCC">
        <w:t xml:space="preserve">    </w:t>
      </w:r>
      <w:r w:rsidR="00031BB6" w:rsidRPr="00D54BCC">
        <w:t>2.1</w:t>
      </w:r>
      <w:r w:rsidRPr="00D54BCC">
        <w:t xml:space="preserve"> </w:t>
      </w:r>
      <w:r w:rsidR="00031BB6" w:rsidRPr="00D54BCC">
        <w:t>Pricing strategy—low penetration strategy</w:t>
      </w:r>
      <w:r w:rsidR="00022908">
        <w:t>……………………………..……5</w:t>
      </w:r>
    </w:p>
    <w:p w14:paraId="7303130C" w14:textId="3D9F412B" w:rsidR="00031BB6" w:rsidRPr="00D54BCC" w:rsidRDefault="007E7609" w:rsidP="00031BB6">
      <w:r w:rsidRPr="00D54BCC">
        <w:t xml:space="preserve">    </w:t>
      </w:r>
      <w:r w:rsidR="00031BB6" w:rsidRPr="00D54BCC">
        <w:t xml:space="preserve">2.2 </w:t>
      </w:r>
      <w:r w:rsidR="00031BB6" w:rsidRPr="00D54BCC">
        <w:rPr>
          <w:rFonts w:hint="eastAsia"/>
        </w:rPr>
        <w:t>Market S</w:t>
      </w:r>
      <w:r w:rsidR="00031BB6" w:rsidRPr="00D54BCC">
        <w:t>egmentation and Product Diversification</w:t>
      </w:r>
      <w:r w:rsidR="00022908">
        <w:t>…………………….…….5</w:t>
      </w:r>
    </w:p>
    <w:p w14:paraId="57FEA04E" w14:textId="73F0AA38" w:rsidR="00031BB6" w:rsidRPr="00D54BCC" w:rsidRDefault="007E7609" w:rsidP="00031BB6">
      <w:r w:rsidRPr="00D54BCC">
        <w:t xml:space="preserve">    </w:t>
      </w:r>
      <w:r w:rsidR="00031BB6" w:rsidRPr="00D54BCC">
        <w:t>2.3 Advertising Strategy</w:t>
      </w:r>
      <w:r w:rsidR="00022908">
        <w:t>………………………………………………………….6</w:t>
      </w:r>
    </w:p>
    <w:p w14:paraId="5E58AE5F" w14:textId="72BF2665" w:rsidR="00031BB6" w:rsidRPr="00D54BCC" w:rsidRDefault="007E7609" w:rsidP="00031BB6">
      <w:r w:rsidRPr="00D54BCC">
        <w:t xml:space="preserve">3.0 </w:t>
      </w:r>
      <w:r w:rsidR="00031BB6" w:rsidRPr="00D54BCC">
        <w:t>Consultancy Team</w:t>
      </w:r>
      <w:r w:rsidR="00022908">
        <w:t>……………………………………...………………………….6</w:t>
      </w:r>
    </w:p>
    <w:p w14:paraId="0B264AC8" w14:textId="793B0C6E" w:rsidR="00031BB6" w:rsidRPr="00D54BCC" w:rsidRDefault="00031BB6" w:rsidP="00031BB6">
      <w:r w:rsidRPr="00D54BCC">
        <w:t xml:space="preserve">4.0 Communication Strategy </w:t>
      </w:r>
      <w:r w:rsidR="00022908">
        <w:t>………………………………………………………….7</w:t>
      </w:r>
    </w:p>
    <w:p w14:paraId="570F8D15" w14:textId="498229A7" w:rsidR="00031BB6" w:rsidRPr="00D54BCC" w:rsidRDefault="00031BB6" w:rsidP="00031BB6">
      <w:r w:rsidRPr="00D54BCC">
        <w:t xml:space="preserve">5.0 Project Plan </w:t>
      </w:r>
      <w:r w:rsidR="00022908">
        <w:t>……………………………………………………………………….8</w:t>
      </w:r>
    </w:p>
    <w:p w14:paraId="0AA441D6" w14:textId="03222776" w:rsidR="00031BB6" w:rsidRPr="00D54BCC" w:rsidRDefault="00031BB6" w:rsidP="00031BB6">
      <w:r w:rsidRPr="00D54BCC">
        <w:t>6.0 Time plan</w:t>
      </w:r>
      <w:r w:rsidR="00022908">
        <w:t>……………………………………………………………...………….10</w:t>
      </w:r>
    </w:p>
    <w:p w14:paraId="5A7E7519" w14:textId="358120DA" w:rsidR="00031BB6" w:rsidRPr="00D54BCC" w:rsidRDefault="00031BB6" w:rsidP="00031BB6">
      <w:r w:rsidRPr="00D54BCC">
        <w:t>7.0 Research methodology</w:t>
      </w:r>
      <w:r w:rsidR="00022908">
        <w:t>……………………………..…………………………….10</w:t>
      </w:r>
    </w:p>
    <w:p w14:paraId="405F2F6D" w14:textId="6643220C" w:rsidR="00031BB6" w:rsidRPr="00D54BCC" w:rsidRDefault="007E7609" w:rsidP="00031BB6">
      <w:pPr>
        <w:rPr>
          <w:color w:val="000000" w:themeColor="text1"/>
        </w:rPr>
      </w:pPr>
      <w:r w:rsidRPr="00D54BCC">
        <w:rPr>
          <w:color w:val="000000" w:themeColor="text1"/>
        </w:rPr>
        <w:t xml:space="preserve">    </w:t>
      </w:r>
      <w:r w:rsidR="00031BB6" w:rsidRPr="00D54BCC">
        <w:rPr>
          <w:rFonts w:hint="eastAsia"/>
          <w:color w:val="000000" w:themeColor="text1"/>
        </w:rPr>
        <w:t xml:space="preserve">7.1 </w:t>
      </w:r>
      <w:r w:rsidR="00031BB6" w:rsidRPr="00D54BCC">
        <w:rPr>
          <w:color w:val="000000" w:themeColor="text1"/>
        </w:rPr>
        <w:t xml:space="preserve">Interview </w:t>
      </w:r>
      <w:r w:rsidR="00022908">
        <w:t>…………………………...……………………………………….11</w:t>
      </w:r>
    </w:p>
    <w:p w14:paraId="1EAB3F4B" w14:textId="23DB37A0" w:rsidR="00031BB6" w:rsidRPr="00D54BCC" w:rsidRDefault="007E7609" w:rsidP="00031BB6">
      <w:r w:rsidRPr="00D54BCC">
        <w:t xml:space="preserve">    </w:t>
      </w:r>
      <w:r w:rsidR="00031BB6" w:rsidRPr="00D54BCC">
        <w:t>7.2 Paper</w:t>
      </w:r>
      <w:r w:rsidR="00022908">
        <w:t xml:space="preserve"> </w:t>
      </w:r>
      <w:r w:rsidR="00031BB6" w:rsidRPr="00D54BCC">
        <w:t xml:space="preserve">questionnaire </w:t>
      </w:r>
      <w:r w:rsidR="00022908">
        <w:t>…………………………</w:t>
      </w:r>
      <w:r w:rsidR="00D54BCC">
        <w:t>……………</w:t>
      </w:r>
      <w:r w:rsidR="00022908">
        <w:t>………..……….12</w:t>
      </w:r>
    </w:p>
    <w:p w14:paraId="2AA7D9CB" w14:textId="6571FFB9" w:rsidR="00031BB6" w:rsidRPr="00D54BCC" w:rsidRDefault="00031BB6" w:rsidP="00031BB6">
      <w:r w:rsidRPr="00D54BCC">
        <w:t>8.0 Cost</w:t>
      </w:r>
      <w:r w:rsidR="00022908">
        <w:t>……………………………………………………………………...……….12</w:t>
      </w:r>
    </w:p>
    <w:p w14:paraId="79145D5D" w14:textId="7AF43FCD" w:rsidR="007E7609" w:rsidRPr="00D54BCC" w:rsidRDefault="007E7609" w:rsidP="00031BB6">
      <w:r w:rsidRPr="00D54BCC">
        <w:t>9.0 Quality assurance, risk management and ethics</w:t>
      </w:r>
      <w:r w:rsidR="00022908">
        <w:t>………………………………….13</w:t>
      </w:r>
    </w:p>
    <w:p w14:paraId="045B0768" w14:textId="51F9E356" w:rsidR="00031BB6" w:rsidRPr="00D54BCC" w:rsidRDefault="00022908" w:rsidP="00031BB6">
      <w:r>
        <w:t>10.0 B</w:t>
      </w:r>
      <w:r w:rsidR="00031BB6" w:rsidRPr="00D54BCC">
        <w:t xml:space="preserve">enefits </w:t>
      </w:r>
      <w:r>
        <w:t>………………………………………………………...……………….13</w:t>
      </w:r>
    </w:p>
    <w:p w14:paraId="5697FA93" w14:textId="7E0AE6BC" w:rsidR="007E7609" w:rsidRPr="00D54BCC" w:rsidRDefault="00031BB6" w:rsidP="007E7609">
      <w:r w:rsidRPr="00D54BCC">
        <w:t>11.0 Research results</w:t>
      </w:r>
      <w:r w:rsidR="00D54BCC">
        <w:t>…………………………………………………………</w:t>
      </w:r>
      <w:r w:rsidR="00022908">
        <w:t>...</w:t>
      </w:r>
      <w:r w:rsidR="00D54BCC">
        <w:t>…….</w:t>
      </w:r>
      <w:r w:rsidR="00022908">
        <w:t>1</w:t>
      </w:r>
      <w:r w:rsidR="00D54BCC">
        <w:t>4</w:t>
      </w:r>
    </w:p>
    <w:p w14:paraId="017D46A4" w14:textId="0815CA71" w:rsidR="00031BB6" w:rsidRPr="00D54BCC" w:rsidRDefault="00022908" w:rsidP="007E7609">
      <w:r>
        <w:t>Proposed strategy</w:t>
      </w:r>
      <w:r w:rsidR="00031BB6" w:rsidRPr="00D54BCC">
        <w:t xml:space="preserve"> </w:t>
      </w:r>
      <w:r>
        <w:t>……………………………...…………………………………</w:t>
      </w:r>
      <w:r w:rsidR="00D54BCC">
        <w:t>….</w:t>
      </w:r>
      <w:r>
        <w:t>16</w:t>
      </w:r>
    </w:p>
    <w:p w14:paraId="3E0BBC9F" w14:textId="43C9DC31" w:rsidR="00031BB6" w:rsidRPr="00D54BCC" w:rsidRDefault="00031BB6" w:rsidP="00031BB6">
      <w:r w:rsidRPr="00D54BCC">
        <w:t xml:space="preserve">Conclusion </w:t>
      </w:r>
      <w:r w:rsidR="00022908">
        <w:t>…………………………………………………………………..……….16</w:t>
      </w:r>
    </w:p>
    <w:p w14:paraId="634FFEB2" w14:textId="400F6DE6" w:rsidR="00031BB6" w:rsidRPr="00D54BCC" w:rsidRDefault="00031BB6" w:rsidP="00031BB6">
      <w:r w:rsidRPr="00D54BCC">
        <w:t>References</w:t>
      </w:r>
      <w:r w:rsidR="00022908">
        <w:t>…………………………………………………………...……………….17</w:t>
      </w:r>
    </w:p>
    <w:p w14:paraId="27D78D4C" w14:textId="77777777" w:rsidR="00031BB6" w:rsidRPr="00D54BCC" w:rsidRDefault="00031BB6"/>
    <w:p w14:paraId="220E9338" w14:textId="77777777" w:rsidR="00B64ACF" w:rsidRPr="00D54BCC" w:rsidRDefault="00B64ACF"/>
    <w:p w14:paraId="6E6C3C33" w14:textId="77777777" w:rsidR="00031BB6" w:rsidRDefault="00031BB6"/>
    <w:p w14:paraId="1971B4C3" w14:textId="77777777" w:rsidR="00022908" w:rsidRDefault="00022908"/>
    <w:p w14:paraId="3A306F30" w14:textId="77777777" w:rsidR="00022908" w:rsidRDefault="00022908"/>
    <w:p w14:paraId="6F264FD0" w14:textId="77777777" w:rsidR="00022908" w:rsidRDefault="00022908"/>
    <w:p w14:paraId="2BD0D46D" w14:textId="77777777" w:rsidR="00022908" w:rsidRDefault="00022908"/>
    <w:p w14:paraId="057228CD" w14:textId="77777777" w:rsidR="00022908" w:rsidRPr="00D54BCC" w:rsidRDefault="00022908"/>
    <w:p w14:paraId="08F4AD89" w14:textId="77777777" w:rsidR="00031BB6" w:rsidRDefault="00031BB6"/>
    <w:p w14:paraId="43F5B510" w14:textId="77777777" w:rsidR="00B1038C" w:rsidRPr="00031BB6" w:rsidRDefault="00B1038C" w:rsidP="00B1038C">
      <w:pPr>
        <w:rPr>
          <w:b/>
          <w:sz w:val="30"/>
          <w:szCs w:val="30"/>
        </w:rPr>
      </w:pPr>
      <w:r w:rsidRPr="00031BB6">
        <w:rPr>
          <w:b/>
          <w:sz w:val="30"/>
          <w:szCs w:val="30"/>
        </w:rPr>
        <w:lastRenderedPageBreak/>
        <w:t xml:space="preserve">Executive summery </w:t>
      </w:r>
    </w:p>
    <w:p w14:paraId="442FF7CF" w14:textId="77777777" w:rsidR="00B1038C" w:rsidRPr="00EE03DF" w:rsidRDefault="00B1038C" w:rsidP="00B1038C">
      <w:r>
        <w:t>China has a large number of consumers. It is necessary for enterprises to seize the Chinese market and steadily expand the market. At the same time, China’s dairy industry is very competitive. It is very difficult for Nestle to occupy the market and expand in China. This project will analyze the current situation of China’s dairy market and provide you the most appropriate market expansion plan.</w:t>
      </w:r>
    </w:p>
    <w:p w14:paraId="72845EFC" w14:textId="77777777" w:rsidR="006654F9" w:rsidRDefault="006654F9"/>
    <w:p w14:paraId="452C4618" w14:textId="4E9AAF0E" w:rsidR="00CB181A" w:rsidRPr="00031BB6" w:rsidRDefault="00CB181A">
      <w:pPr>
        <w:rPr>
          <w:b/>
          <w:sz w:val="30"/>
          <w:szCs w:val="30"/>
        </w:rPr>
      </w:pPr>
      <w:r w:rsidRPr="00031BB6">
        <w:rPr>
          <w:b/>
          <w:sz w:val="30"/>
          <w:szCs w:val="30"/>
        </w:rPr>
        <w:t xml:space="preserve">Introduction </w:t>
      </w:r>
    </w:p>
    <w:p w14:paraId="2A6E8879" w14:textId="32198313" w:rsidR="007338D3" w:rsidRDefault="008702F5" w:rsidP="008702F5">
      <w:r w:rsidRPr="008702F5">
        <w:t>Nestlé is a Swiss transnational food and drink company headquartered in Vevey, Vaud, Switzerland. It is the largest food company in the world, measured by revenues and other metrics, since 2014. (foodengineeringmag.com, 2018)</w:t>
      </w:r>
      <w:r w:rsidR="00281400">
        <w:rPr>
          <w:rFonts w:hint="eastAsia"/>
        </w:rPr>
        <w:t xml:space="preserve"> </w:t>
      </w:r>
      <w:r w:rsidR="00281400">
        <w:t>As one of the largest consumer markets around the world</w:t>
      </w:r>
      <w:r w:rsidR="004514AD">
        <w:t xml:space="preserve">, </w:t>
      </w:r>
      <w:r w:rsidR="007A387F" w:rsidRPr="00853E90">
        <w:t xml:space="preserve">it is </w:t>
      </w:r>
      <w:r w:rsidR="008A5E18" w:rsidRPr="00853E90">
        <w:t>vital</w:t>
      </w:r>
      <w:r w:rsidR="007A387F" w:rsidRPr="00853E90">
        <w:t xml:space="preserve"> to consider </w:t>
      </w:r>
      <w:r w:rsidR="004514AD">
        <w:t xml:space="preserve">how to develop and continuously expand the Chinese market </w:t>
      </w:r>
      <w:r w:rsidR="007A387F" w:rsidRPr="00853E90">
        <w:t xml:space="preserve">which </w:t>
      </w:r>
      <w:r w:rsidR="004514AD">
        <w:t xml:space="preserve">has attracted the attention from all over the world. </w:t>
      </w:r>
      <w:r w:rsidR="009F7A27">
        <w:t xml:space="preserve">Since 2016, </w:t>
      </w:r>
      <w:r w:rsidR="008A5E18">
        <w:t>Nestlé’s</w:t>
      </w:r>
      <w:r w:rsidR="009F7A27">
        <w:t xml:space="preserve"> performance </w:t>
      </w:r>
      <w:r w:rsidR="007338D3">
        <w:t xml:space="preserve">in China began to decline. According to statistics, sales in 2016 were down 7.4% from the previous year. In order to develop and expand </w:t>
      </w:r>
      <w:r w:rsidR="0049241E" w:rsidRPr="00853E90">
        <w:t xml:space="preserve">in the </w:t>
      </w:r>
      <w:r w:rsidR="007338D3">
        <w:t>Chinese market, this project will</w:t>
      </w:r>
      <w:r w:rsidR="0049241E">
        <w:t xml:space="preserve"> </w:t>
      </w:r>
      <w:r w:rsidR="0049241E" w:rsidRPr="00853E90">
        <w:t>consider what approaches need to be undertaken</w:t>
      </w:r>
      <w:r w:rsidR="00853E90" w:rsidRPr="00853E90">
        <w:t xml:space="preserve"> </w:t>
      </w:r>
      <w:r w:rsidR="0049241E" w:rsidRPr="00853E90">
        <w:t xml:space="preserve">in the form </w:t>
      </w:r>
      <w:r w:rsidR="0049241E">
        <w:t xml:space="preserve">of </w:t>
      </w:r>
      <w:r w:rsidR="007338D3">
        <w:t xml:space="preserve">a plan to achieve the goal. </w:t>
      </w:r>
    </w:p>
    <w:p w14:paraId="0A43FD99" w14:textId="77777777" w:rsidR="002850DA" w:rsidRDefault="002850DA" w:rsidP="008702F5"/>
    <w:p w14:paraId="55AFAECB" w14:textId="77777777" w:rsidR="007E7609" w:rsidRDefault="007E7609" w:rsidP="008702F5"/>
    <w:p w14:paraId="4FD19536" w14:textId="77777777" w:rsidR="007E7609" w:rsidRDefault="007E7609" w:rsidP="008702F5"/>
    <w:p w14:paraId="36560EEF" w14:textId="77777777" w:rsidR="007E7609" w:rsidRDefault="007E7609" w:rsidP="008702F5"/>
    <w:p w14:paraId="1E87CA42" w14:textId="77777777" w:rsidR="007E7609" w:rsidRDefault="007E7609" w:rsidP="008702F5"/>
    <w:p w14:paraId="5A66FAE0" w14:textId="77777777" w:rsidR="007E7609" w:rsidRDefault="007E7609" w:rsidP="008702F5"/>
    <w:p w14:paraId="3BB3465B" w14:textId="77777777" w:rsidR="007E7609" w:rsidRDefault="007E7609" w:rsidP="008702F5"/>
    <w:p w14:paraId="679EE8DF" w14:textId="77777777" w:rsidR="007E7609" w:rsidRDefault="007E7609" w:rsidP="008702F5"/>
    <w:p w14:paraId="5658AEB8" w14:textId="77777777" w:rsidR="007E7609" w:rsidRDefault="007E7609" w:rsidP="008702F5"/>
    <w:p w14:paraId="23339E6A" w14:textId="77777777" w:rsidR="007E7609" w:rsidRDefault="007E7609" w:rsidP="008702F5"/>
    <w:p w14:paraId="0E510C9F" w14:textId="77777777" w:rsidR="007E7609" w:rsidRDefault="007E7609" w:rsidP="008702F5"/>
    <w:p w14:paraId="565DE782" w14:textId="77777777" w:rsidR="007E7609" w:rsidRDefault="007E7609" w:rsidP="008702F5"/>
    <w:p w14:paraId="4AEA5099" w14:textId="77777777" w:rsidR="00022908" w:rsidRDefault="00022908" w:rsidP="008702F5"/>
    <w:p w14:paraId="1A22DFE4" w14:textId="77777777" w:rsidR="00022908" w:rsidRDefault="00022908" w:rsidP="008702F5"/>
    <w:p w14:paraId="46F3ED4B" w14:textId="77777777" w:rsidR="00022908" w:rsidRDefault="00022908" w:rsidP="008702F5"/>
    <w:p w14:paraId="6958C92D" w14:textId="77777777" w:rsidR="00022908" w:rsidRPr="007338D3" w:rsidRDefault="00022908" w:rsidP="008702F5"/>
    <w:p w14:paraId="4EE05180" w14:textId="39609D69" w:rsidR="008A5E18" w:rsidRPr="007E7609" w:rsidRDefault="007338D3" w:rsidP="007E7609">
      <w:pPr>
        <w:pStyle w:val="a3"/>
        <w:numPr>
          <w:ilvl w:val="0"/>
          <w:numId w:val="24"/>
        </w:numPr>
        <w:ind w:firstLineChars="0"/>
        <w:rPr>
          <w:rFonts w:ascii="Times New Roman" w:hAnsi="Times New Roman" w:cs="Times New Roman"/>
          <w:b/>
          <w:sz w:val="30"/>
          <w:szCs w:val="30"/>
        </w:rPr>
      </w:pPr>
      <w:r w:rsidRPr="007E7609">
        <w:rPr>
          <w:rFonts w:ascii="Times New Roman" w:hAnsi="Times New Roman" w:cs="Times New Roman"/>
          <w:b/>
          <w:sz w:val="30"/>
          <w:szCs w:val="30"/>
        </w:rPr>
        <w:lastRenderedPageBreak/>
        <w:t>Project justification</w:t>
      </w:r>
    </w:p>
    <w:p w14:paraId="6FDC4828" w14:textId="16F92261" w:rsidR="00DF7DD8" w:rsidRPr="008E27C7" w:rsidRDefault="00853E90" w:rsidP="008E27C7">
      <w:pPr>
        <w:pStyle w:val="a3"/>
        <w:numPr>
          <w:ilvl w:val="0"/>
          <w:numId w:val="3"/>
        </w:numPr>
        <w:spacing w:line="276" w:lineRule="auto"/>
        <w:ind w:firstLineChars="0"/>
        <w:rPr>
          <w:rFonts w:ascii="Times New Roman" w:hAnsi="Times New Roman" w:cs="Times New Roman"/>
        </w:rPr>
      </w:pPr>
      <w:r w:rsidRPr="008A5E18">
        <w:rPr>
          <w:rFonts w:ascii="Times New Roman" w:hAnsi="Times New Roman" w:cs="Times New Roman"/>
        </w:rPr>
        <w:t xml:space="preserve">According to the Top 100 Food &amp; Beverage Companies in 2017, Nestle ranked first in the world with total sales of $92.3 billion. </w:t>
      </w:r>
      <w:r w:rsidR="00B51565" w:rsidRPr="008A5E18">
        <w:rPr>
          <w:rFonts w:ascii="Times New Roman" w:hAnsi="Times New Roman" w:cs="Times New Roman"/>
        </w:rPr>
        <w:t>(food engineering, 2018)</w:t>
      </w:r>
      <w:r w:rsidR="008A5E18">
        <w:rPr>
          <w:rFonts w:ascii="Times New Roman" w:hAnsi="Times New Roman" w:cs="Times New Roman"/>
        </w:rPr>
        <w:t xml:space="preserve"> Although Nestle is the world’s first food and beverage company, its share in China’s dairy market is very low. According to the 2017-2022 analysis of the operation status of Chinese market and the Research Report on the investment proposal, Nestlé’s share of dairy products market in China ranked seventh in 2015 and the total shares of sixth to tenth are less than any one of the Mengniu or Yili. It is easy to ima</w:t>
      </w:r>
      <w:r w:rsidR="00282AAE">
        <w:rPr>
          <w:rFonts w:ascii="Times New Roman" w:hAnsi="Times New Roman" w:cs="Times New Roman"/>
        </w:rPr>
        <w:t>gine the gap between Nestle and other companies.</w:t>
      </w:r>
      <w:r w:rsidR="00CD6A98" w:rsidRPr="008A5E18">
        <w:rPr>
          <w:rFonts w:ascii="Times New Roman" w:hAnsi="Times New Roman" w:cs="Times New Roman"/>
        </w:rPr>
        <w:t xml:space="preserve"> </w:t>
      </w:r>
      <w:r w:rsidR="00A12B90" w:rsidRPr="008E27C7">
        <w:rPr>
          <w:rFonts w:ascii="Times New Roman" w:hAnsi="Times New Roman" w:cs="Times New Roman"/>
        </w:rPr>
        <w:t>(2017-2022 analysis of the operation status of Chinese market and the Research Report on the investment proposal, 2017)</w:t>
      </w:r>
      <w:r w:rsidR="008E27C7">
        <w:rPr>
          <w:rFonts w:ascii="Times New Roman" w:hAnsi="Times New Roman" w:cs="Times New Roman"/>
        </w:rPr>
        <w:t xml:space="preserve"> Hence, i</w:t>
      </w:r>
      <w:r w:rsidR="00CD6A98" w:rsidRPr="008E27C7">
        <w:rPr>
          <w:rFonts w:ascii="Times New Roman" w:hAnsi="Times New Roman" w:cs="Times New Roman"/>
        </w:rPr>
        <w:t xml:space="preserve">t is very important for Nestle to </w:t>
      </w:r>
      <w:r w:rsidR="00DF7DD8" w:rsidRPr="008E27C7">
        <w:rPr>
          <w:rFonts w:ascii="Times New Roman" w:hAnsi="Times New Roman" w:cs="Times New Roman"/>
        </w:rPr>
        <w:t>make a project to expand the new market.</w:t>
      </w:r>
    </w:p>
    <w:p w14:paraId="141DDEF0" w14:textId="61B779B6" w:rsidR="00CC6B46" w:rsidRPr="0001624A" w:rsidRDefault="00CC6B46" w:rsidP="0001624A">
      <w:pPr>
        <w:pStyle w:val="a3"/>
        <w:numPr>
          <w:ilvl w:val="0"/>
          <w:numId w:val="3"/>
        </w:numPr>
        <w:spacing w:line="276" w:lineRule="auto"/>
        <w:ind w:firstLineChars="0"/>
        <w:rPr>
          <w:rFonts w:ascii="Times New Roman" w:hAnsi="Times New Roman" w:cs="Times New Roman"/>
        </w:rPr>
      </w:pPr>
      <w:r>
        <w:rPr>
          <w:rFonts w:ascii="Times New Roman" w:hAnsi="Times New Roman" w:cs="Times New Roman"/>
        </w:rPr>
        <w:t xml:space="preserve">The </w:t>
      </w:r>
      <w:r w:rsidR="003D67EC">
        <w:rPr>
          <w:rFonts w:ascii="Times New Roman" w:hAnsi="Times New Roman" w:cs="Times New Roman"/>
        </w:rPr>
        <w:t>potential of young people is huge</w:t>
      </w:r>
      <w:r w:rsidR="002F35A3">
        <w:rPr>
          <w:rFonts w:ascii="Times New Roman" w:hAnsi="Times New Roman" w:cs="Times New Roman"/>
        </w:rPr>
        <w:t xml:space="preserve">, </w:t>
      </w:r>
      <w:r w:rsidR="005E06AD">
        <w:rPr>
          <w:rFonts w:ascii="Times New Roman" w:hAnsi="Times New Roman" w:cs="Times New Roman"/>
        </w:rPr>
        <w:t>their importance as fu</w:t>
      </w:r>
      <w:r w:rsidR="007A1D46">
        <w:rPr>
          <w:rFonts w:ascii="Times New Roman" w:hAnsi="Times New Roman" w:cs="Times New Roman"/>
        </w:rPr>
        <w:t>ture consumers can be achieved early through this route</w:t>
      </w:r>
      <w:r w:rsidR="0028726F">
        <w:rPr>
          <w:rFonts w:ascii="Times New Roman" w:hAnsi="Times New Roman" w:cs="Times New Roman"/>
        </w:rPr>
        <w:t>.</w:t>
      </w:r>
      <w:r w:rsidR="008E27C7">
        <w:rPr>
          <w:rFonts w:ascii="Times New Roman" w:hAnsi="Times New Roman" w:cs="Times New Roman"/>
        </w:rPr>
        <w:t xml:space="preserve"> It will </w:t>
      </w:r>
      <w:r w:rsidR="007A1D46">
        <w:rPr>
          <w:rFonts w:ascii="Times New Roman" w:hAnsi="Times New Roman" w:cs="Times New Roman"/>
        </w:rPr>
        <w:t>improve</w:t>
      </w:r>
      <w:r w:rsidR="008E27C7">
        <w:rPr>
          <w:rFonts w:ascii="Times New Roman" w:hAnsi="Times New Roman" w:cs="Times New Roman"/>
        </w:rPr>
        <w:t xml:space="preserve"> Nestle great future develop</w:t>
      </w:r>
      <w:r w:rsidR="007A1D46">
        <w:rPr>
          <w:rFonts w:ascii="Times New Roman" w:hAnsi="Times New Roman" w:cs="Times New Roman"/>
        </w:rPr>
        <w:t>ments</w:t>
      </w:r>
      <w:r w:rsidR="008E27C7">
        <w:rPr>
          <w:rFonts w:ascii="Times New Roman" w:hAnsi="Times New Roman" w:cs="Times New Roman"/>
        </w:rPr>
        <w:t xml:space="preserve"> </w:t>
      </w:r>
      <w:r w:rsidR="007A1D46">
        <w:rPr>
          <w:rFonts w:ascii="Times New Roman" w:hAnsi="Times New Roman" w:cs="Times New Roman"/>
        </w:rPr>
        <w:t>as</w:t>
      </w:r>
      <w:r w:rsidR="008E27C7">
        <w:rPr>
          <w:rFonts w:ascii="Times New Roman" w:hAnsi="Times New Roman" w:cs="Times New Roman"/>
        </w:rPr>
        <w:t xml:space="preserve"> it </w:t>
      </w:r>
      <w:r w:rsidR="00315EAE">
        <w:rPr>
          <w:rFonts w:ascii="Times New Roman" w:hAnsi="Times New Roman" w:cs="Times New Roman"/>
        </w:rPr>
        <w:t>advances</w:t>
      </w:r>
      <w:r w:rsidR="008E27C7">
        <w:rPr>
          <w:rFonts w:ascii="Times New Roman" w:hAnsi="Times New Roman" w:cs="Times New Roman"/>
        </w:rPr>
        <w:t xml:space="preserve"> to seize the </w:t>
      </w:r>
      <w:r w:rsidR="007A1D46">
        <w:rPr>
          <w:rFonts w:ascii="Times New Roman" w:hAnsi="Times New Roman" w:cs="Times New Roman"/>
        </w:rPr>
        <w:t xml:space="preserve">potential additional </w:t>
      </w:r>
      <w:r w:rsidR="008E27C7">
        <w:rPr>
          <w:rFonts w:ascii="Times New Roman" w:hAnsi="Times New Roman" w:cs="Times New Roman"/>
        </w:rPr>
        <w:t>consumer groups.</w:t>
      </w:r>
    </w:p>
    <w:p w14:paraId="2F698486" w14:textId="6C0765AF" w:rsidR="0001624A" w:rsidRPr="00031BB6" w:rsidRDefault="00C8255D" w:rsidP="0001624A">
      <w:pPr>
        <w:rPr>
          <w:b/>
          <w:sz w:val="30"/>
          <w:szCs w:val="30"/>
        </w:rPr>
      </w:pPr>
      <w:r w:rsidRPr="00031BB6">
        <w:rPr>
          <w:b/>
          <w:sz w:val="30"/>
          <w:szCs w:val="30"/>
        </w:rPr>
        <w:t xml:space="preserve">1.1 </w:t>
      </w:r>
      <w:r w:rsidR="0001624A" w:rsidRPr="00031BB6">
        <w:rPr>
          <w:b/>
          <w:sz w:val="30"/>
          <w:szCs w:val="30"/>
        </w:rPr>
        <w:t>Programme objectives</w:t>
      </w:r>
    </w:p>
    <w:p w14:paraId="15B2C8A1" w14:textId="432B9C97" w:rsidR="0001624A" w:rsidRDefault="0001624A" w:rsidP="0001624A">
      <w:r>
        <w:t xml:space="preserve">The project aims to </w:t>
      </w:r>
    </w:p>
    <w:p w14:paraId="0262DEEF" w14:textId="0E4C6E48" w:rsidR="0001624A" w:rsidRDefault="0001624A" w:rsidP="0001624A">
      <w:pPr>
        <w:pStyle w:val="a3"/>
        <w:numPr>
          <w:ilvl w:val="0"/>
          <w:numId w:val="2"/>
        </w:numPr>
        <w:ind w:firstLineChars="0"/>
        <w:rPr>
          <w:rFonts w:ascii="Times New Roman" w:hAnsi="Times New Roman" w:cs="Times New Roman"/>
        </w:rPr>
      </w:pPr>
      <w:r>
        <w:rPr>
          <w:rFonts w:ascii="Times New Roman" w:hAnsi="Times New Roman" w:cs="Times New Roman"/>
        </w:rPr>
        <w:t>Assess the potential for nestle to be the primary and kindergarten milk provider to the children’s school.</w:t>
      </w:r>
    </w:p>
    <w:p w14:paraId="612B3E08" w14:textId="732EA711" w:rsidR="0001624A" w:rsidRDefault="0001624A" w:rsidP="0001624A">
      <w:pPr>
        <w:pStyle w:val="a3"/>
        <w:numPr>
          <w:ilvl w:val="0"/>
          <w:numId w:val="5"/>
        </w:numPr>
        <w:ind w:firstLineChars="0"/>
        <w:rPr>
          <w:rFonts w:ascii="Times New Roman" w:hAnsi="Times New Roman" w:cs="Times New Roman"/>
        </w:rPr>
      </w:pPr>
      <w:r>
        <w:rPr>
          <w:rFonts w:ascii="Times New Roman" w:hAnsi="Times New Roman" w:cs="Times New Roman"/>
        </w:rPr>
        <w:t xml:space="preserve">Understand the method and approach about how to expand </w:t>
      </w:r>
      <w:r w:rsidR="007A1D46">
        <w:rPr>
          <w:rFonts w:ascii="Times New Roman" w:hAnsi="Times New Roman" w:cs="Times New Roman"/>
        </w:rPr>
        <w:t xml:space="preserve">into </w:t>
      </w:r>
      <w:r>
        <w:rPr>
          <w:rFonts w:ascii="Times New Roman" w:hAnsi="Times New Roman" w:cs="Times New Roman"/>
        </w:rPr>
        <w:t>the new market and attract more consumers.</w:t>
      </w:r>
    </w:p>
    <w:p w14:paraId="419DD2DB" w14:textId="29167B57" w:rsidR="0001624A" w:rsidRDefault="0001624A" w:rsidP="0001624A">
      <w:pPr>
        <w:pStyle w:val="a3"/>
        <w:numPr>
          <w:ilvl w:val="0"/>
          <w:numId w:val="2"/>
        </w:numPr>
        <w:ind w:firstLineChars="0"/>
        <w:rPr>
          <w:rFonts w:ascii="Times New Roman" w:hAnsi="Times New Roman" w:cs="Times New Roman"/>
        </w:rPr>
      </w:pPr>
      <w:r>
        <w:rPr>
          <w:rFonts w:ascii="Times New Roman" w:hAnsi="Times New Roman" w:cs="Times New Roman"/>
        </w:rPr>
        <w:t>Determine what other products would complement this as a part of future cross-selling.</w:t>
      </w:r>
    </w:p>
    <w:p w14:paraId="63BC50CD" w14:textId="60B7AC88" w:rsidR="006D5CE5" w:rsidRPr="00362775" w:rsidRDefault="0001624A" w:rsidP="006D5CE5">
      <w:pPr>
        <w:pStyle w:val="a3"/>
        <w:numPr>
          <w:ilvl w:val="0"/>
          <w:numId w:val="5"/>
        </w:numPr>
        <w:ind w:firstLineChars="0"/>
        <w:rPr>
          <w:rFonts w:ascii="Times New Roman" w:hAnsi="Times New Roman" w:cs="Times New Roman"/>
        </w:rPr>
      </w:pPr>
      <w:r>
        <w:rPr>
          <w:rFonts w:ascii="Times New Roman" w:hAnsi="Times New Roman" w:cs="Times New Roman"/>
        </w:rPr>
        <w:t>Determine what nestle need to know about the market especially understand the teens market, like what do they want, what is</w:t>
      </w:r>
      <w:r w:rsidR="006D5CE5">
        <w:rPr>
          <w:rFonts w:ascii="Times New Roman" w:hAnsi="Times New Roman" w:cs="Times New Roman"/>
        </w:rPr>
        <w:t xml:space="preserve"> the most popular things. </w:t>
      </w:r>
    </w:p>
    <w:p w14:paraId="5DC750B5" w14:textId="72D4DF9C" w:rsidR="006D5CE5" w:rsidRPr="00031BB6" w:rsidRDefault="00C8255D" w:rsidP="006D5CE5">
      <w:pPr>
        <w:rPr>
          <w:b/>
          <w:sz w:val="30"/>
          <w:szCs w:val="30"/>
        </w:rPr>
      </w:pPr>
      <w:r w:rsidRPr="00031BB6">
        <w:rPr>
          <w:b/>
          <w:sz w:val="30"/>
          <w:szCs w:val="30"/>
        </w:rPr>
        <w:t xml:space="preserve">1.2 </w:t>
      </w:r>
      <w:r w:rsidR="006D5CE5" w:rsidRPr="00031BB6">
        <w:rPr>
          <w:b/>
          <w:sz w:val="30"/>
          <w:szCs w:val="30"/>
        </w:rPr>
        <w:t xml:space="preserve">Recommendation </w:t>
      </w:r>
    </w:p>
    <w:p w14:paraId="19B63549" w14:textId="14EEB891" w:rsidR="006D5CE5" w:rsidRDefault="006D5CE5" w:rsidP="006D5CE5">
      <w:r>
        <w:t>In order to achieve these objectives, the consultancy team will recommend some suitable strategies according to the theory of how to expand new market.</w:t>
      </w:r>
      <w:r w:rsidRPr="006D5CE5">
        <w:t xml:space="preserve"> </w:t>
      </w:r>
      <w:r>
        <w:t>E</w:t>
      </w:r>
      <w:r>
        <w:rPr>
          <w:rFonts w:hint="eastAsia"/>
        </w:rPr>
        <w:t xml:space="preserve">xpand into a new business base using new technology to meet the requirements of new sets of customers. </w:t>
      </w:r>
      <w:r>
        <w:t>D</w:t>
      </w:r>
      <w:r>
        <w:rPr>
          <w:rFonts w:hint="eastAsia"/>
        </w:rPr>
        <w:t xml:space="preserve">iversify into a new market base using existing technology. </w:t>
      </w:r>
      <w:r>
        <w:t>E</w:t>
      </w:r>
      <w:r>
        <w:rPr>
          <w:rFonts w:hint="eastAsia"/>
        </w:rPr>
        <w:t xml:space="preserve">xpand into a </w:t>
      </w:r>
      <w:r>
        <w:rPr>
          <w:rFonts w:hint="eastAsia"/>
        </w:rPr>
        <w:lastRenderedPageBreak/>
        <w:t>new technology base to supply new products to existing customers.</w:t>
      </w:r>
      <w:r>
        <w:t xml:space="preserve"> </w:t>
      </w:r>
      <w:r w:rsidRPr="006654F9">
        <w:t>(Davies and Hobday, 2005)</w:t>
      </w:r>
      <w:r>
        <w:t>.</w:t>
      </w:r>
      <w:r w:rsidRPr="006D5CE5">
        <w:t xml:space="preserve"> </w:t>
      </w:r>
      <w:r w:rsidR="00552458">
        <w:t>Based on these theories</w:t>
      </w:r>
      <w:r>
        <w:t xml:space="preserve"> there are three feasible strategies to use.</w:t>
      </w:r>
    </w:p>
    <w:p w14:paraId="15F21539" w14:textId="77777777" w:rsidR="00580445" w:rsidRDefault="00580445" w:rsidP="006D5CE5"/>
    <w:p w14:paraId="5D5695F9" w14:textId="6B935962" w:rsidR="006D5CE5" w:rsidRPr="00031BB6" w:rsidRDefault="00C8255D" w:rsidP="006D5CE5">
      <w:pPr>
        <w:rPr>
          <w:b/>
          <w:sz w:val="30"/>
          <w:szCs w:val="30"/>
        </w:rPr>
      </w:pPr>
      <w:r w:rsidRPr="00031BB6">
        <w:rPr>
          <w:b/>
          <w:sz w:val="30"/>
          <w:szCs w:val="30"/>
        </w:rPr>
        <w:t xml:space="preserve">2.0 </w:t>
      </w:r>
      <w:r w:rsidR="00580445" w:rsidRPr="00031BB6">
        <w:rPr>
          <w:b/>
          <w:sz w:val="30"/>
          <w:szCs w:val="30"/>
        </w:rPr>
        <w:t xml:space="preserve">Business case and approach </w:t>
      </w:r>
    </w:p>
    <w:p w14:paraId="4BFCE84C" w14:textId="396D9572" w:rsidR="002300C4" w:rsidRPr="002300C4" w:rsidRDefault="0046638B" w:rsidP="002300C4">
      <w:pPr>
        <w:rPr>
          <w:rFonts w:eastAsia="Times New Roman"/>
        </w:rPr>
      </w:pPr>
      <w:r>
        <w:t xml:space="preserve">In this part, the consulting team will provide some suggestions for your company according to the company’s situation and market development. We will combine business cases for analysis. The first strategy is pricing strategy, </w:t>
      </w:r>
      <w:r w:rsidR="002300C4">
        <w:t xml:space="preserve">and </w:t>
      </w:r>
      <w:r w:rsidR="0065530A">
        <w:t xml:space="preserve">why I put pricing strategy as the first </w:t>
      </w:r>
      <w:r w:rsidR="002300C4">
        <w:t xml:space="preserve">approach? </w:t>
      </w:r>
      <w:r w:rsidR="002300C4" w:rsidRPr="002300C4">
        <w:t xml:space="preserve">pricing moves markets. </w:t>
      </w:r>
      <w:r w:rsidR="007A1D46">
        <w:t xml:space="preserve">Perhaps alternative view of </w:t>
      </w:r>
      <w:r w:rsidR="002300C4" w:rsidRPr="002300C4">
        <w:t>Marshall McLuhan</w:t>
      </w:r>
      <w:r w:rsidR="007A1D46">
        <w:t>’s point is that</w:t>
      </w:r>
      <w:r w:rsidR="002300C4" w:rsidRPr="002300C4">
        <w:t xml:space="preserve">, pricing is the message. In an age when "free" is a viable business strategy, more than ever pricing decisions communicate important things about your brand, your business model and your product. </w:t>
      </w:r>
      <w:r w:rsidR="002300C4" w:rsidRPr="002300C4">
        <w:rPr>
          <w:kern w:val="2"/>
        </w:rPr>
        <w:t>(Smith, 2012)</w:t>
      </w:r>
      <w:r w:rsidR="002300C4">
        <w:rPr>
          <w:rFonts w:hint="eastAsia"/>
        </w:rPr>
        <w:t xml:space="preserve"> F</w:t>
      </w:r>
      <w:r w:rsidR="002300C4">
        <w:t>ormulating a reasonable price strategy is the first step to expand the market.</w:t>
      </w:r>
    </w:p>
    <w:p w14:paraId="74ED289B" w14:textId="14435697" w:rsidR="006D5CE5" w:rsidRDefault="006D5CE5" w:rsidP="006D5CE5"/>
    <w:p w14:paraId="252B57FD" w14:textId="0ED8EC3B" w:rsidR="00552458" w:rsidRPr="00031BB6" w:rsidRDefault="00C8255D" w:rsidP="006D5CE5">
      <w:pPr>
        <w:rPr>
          <w:b/>
          <w:sz w:val="28"/>
          <w:szCs w:val="28"/>
        </w:rPr>
      </w:pPr>
      <w:r w:rsidRPr="00031BB6">
        <w:rPr>
          <w:b/>
          <w:sz w:val="28"/>
          <w:szCs w:val="28"/>
        </w:rPr>
        <w:t xml:space="preserve">2.1 </w:t>
      </w:r>
      <w:r w:rsidR="00EB0BCA" w:rsidRPr="00031BB6">
        <w:rPr>
          <w:b/>
          <w:sz w:val="28"/>
          <w:szCs w:val="28"/>
        </w:rPr>
        <w:t xml:space="preserve">Pricing strategy—low penetration strategy </w:t>
      </w:r>
    </w:p>
    <w:p w14:paraId="40F70A50" w14:textId="605386FD" w:rsidR="004E72CF" w:rsidRDefault="005973CA" w:rsidP="004E72CF">
      <w:r w:rsidRPr="005973CA">
        <w:t>A pricing strategy takes into account segments, ability to pay, market conditions, competitor actions, trade margins and input costs, amongst others. It is targeted at the defined customers and against competitors. (The Economic Times, 2018)</w:t>
      </w:r>
      <w:r>
        <w:t xml:space="preserve"> There are several different pricing strategies, like penetration pricing, economy pricing and skimming strategy. For this project, the consultancy team will select low penetration pricing strategy. The</w:t>
      </w:r>
      <w:r w:rsidRPr="005973CA">
        <w:t xml:space="preserve"> low penetration price can enable the product to be the first sold in its category to a large number of customers</w:t>
      </w:r>
      <w:r>
        <w:t>.</w:t>
      </w:r>
      <w:r w:rsidR="004E72CF" w:rsidRPr="004E72CF">
        <w:t xml:space="preserve"> (Schindler, 2012)</w:t>
      </w:r>
    </w:p>
    <w:p w14:paraId="1EFFB5A8" w14:textId="249180BE" w:rsidR="00EB0BCA" w:rsidRDefault="004E72CF" w:rsidP="006D5CE5">
      <w:r>
        <w:t xml:space="preserve">Of course, low penetration pricing does not mean low quality. What we want to promote </w:t>
      </w:r>
      <w:r w:rsidR="001C44BA">
        <w:rPr>
          <w:rFonts w:hint="eastAsia"/>
        </w:rPr>
        <w:t xml:space="preserve">is </w:t>
      </w:r>
      <w:r w:rsidR="001C44BA">
        <w:t xml:space="preserve">to sell </w:t>
      </w:r>
      <w:r>
        <w:t>high quality products</w:t>
      </w:r>
      <w:r w:rsidR="001C44BA">
        <w:t xml:space="preserve"> with a slightly lower price than</w:t>
      </w:r>
      <w:r>
        <w:t xml:space="preserve"> the </w:t>
      </w:r>
      <w:r w:rsidR="001C44BA">
        <w:t>competitors, while guaranteeing profits.</w:t>
      </w:r>
    </w:p>
    <w:p w14:paraId="5761CA38" w14:textId="639871BE" w:rsidR="00920513" w:rsidRPr="00920513" w:rsidRDefault="001C44BA" w:rsidP="00920513">
      <w:pPr>
        <w:rPr>
          <w:rFonts w:eastAsia="Times New Roman"/>
        </w:rPr>
      </w:pPr>
      <w:r>
        <w:t>There is a famous business case in China. MINISO is a Japanese fast fashion designer brand and its products are mainly about home furnishings, which is not different from other fast fashion brands. However, it has more than 2600 stores around the world.</w:t>
      </w:r>
      <w:r w:rsidR="00920513" w:rsidRPr="00920513">
        <w:t xml:space="preserve"> (Miniso.com, 2018)</w:t>
      </w:r>
      <w:r w:rsidR="00920513">
        <w:t xml:space="preserve"> It also achieved great success in China and many young people like to buy the products in MINISO. One of the important factors for success is it low price and high quality.</w:t>
      </w:r>
    </w:p>
    <w:p w14:paraId="0B372A74" w14:textId="5714E8D3" w:rsidR="00DC2F69" w:rsidRPr="00031BB6" w:rsidRDefault="00DC4730" w:rsidP="006D5CE5">
      <w:pPr>
        <w:rPr>
          <w:b/>
          <w:sz w:val="28"/>
          <w:szCs w:val="28"/>
        </w:rPr>
      </w:pPr>
      <w:r w:rsidRPr="00031BB6">
        <w:rPr>
          <w:b/>
          <w:sz w:val="28"/>
          <w:szCs w:val="28"/>
        </w:rPr>
        <w:t xml:space="preserve">2.2 </w:t>
      </w:r>
      <w:r w:rsidR="00D370E4" w:rsidRPr="00031BB6">
        <w:rPr>
          <w:rFonts w:hint="eastAsia"/>
          <w:b/>
          <w:sz w:val="28"/>
          <w:szCs w:val="28"/>
        </w:rPr>
        <w:t xml:space="preserve">Market </w:t>
      </w:r>
      <w:r w:rsidR="00DC2F69" w:rsidRPr="00031BB6">
        <w:rPr>
          <w:rFonts w:hint="eastAsia"/>
          <w:b/>
          <w:sz w:val="28"/>
          <w:szCs w:val="28"/>
        </w:rPr>
        <w:t>S</w:t>
      </w:r>
      <w:r w:rsidR="00DC2F69" w:rsidRPr="00031BB6">
        <w:rPr>
          <w:b/>
          <w:sz w:val="28"/>
          <w:szCs w:val="28"/>
        </w:rPr>
        <w:t>egmentation</w:t>
      </w:r>
      <w:r w:rsidR="00400255" w:rsidRPr="00031BB6">
        <w:rPr>
          <w:b/>
          <w:sz w:val="28"/>
          <w:szCs w:val="28"/>
        </w:rPr>
        <w:t xml:space="preserve"> and Product Diversification</w:t>
      </w:r>
    </w:p>
    <w:p w14:paraId="262DD3D8" w14:textId="25E7B40C" w:rsidR="000845C0" w:rsidRDefault="009F47B1" w:rsidP="000845C0">
      <w:r w:rsidRPr="009F47B1">
        <w:t>Market segmentation refers to the process of classifying customers into groups based on different needs, characteristics or behavior.</w:t>
      </w:r>
      <w:r w:rsidR="000845C0" w:rsidRPr="000845C0">
        <w:t xml:space="preserve"> </w:t>
      </w:r>
      <w:r w:rsidR="000845C0" w:rsidRPr="000845C0">
        <w:rPr>
          <w:kern w:val="2"/>
        </w:rPr>
        <w:t>(Lao, 1998)</w:t>
      </w:r>
      <w:r w:rsidR="000845C0">
        <w:rPr>
          <w:rFonts w:hint="eastAsia"/>
        </w:rPr>
        <w:t xml:space="preserve"> Market segmentation</w:t>
      </w:r>
      <w:r w:rsidR="000845C0">
        <w:t xml:space="preserve"> </w:t>
      </w:r>
      <w:r w:rsidR="000845C0">
        <w:lastRenderedPageBreak/>
        <w:t>strategy</w:t>
      </w:r>
      <w:r w:rsidR="000845C0">
        <w:rPr>
          <w:rFonts w:hint="eastAsia"/>
        </w:rPr>
        <w:t xml:space="preserve"> </w:t>
      </w:r>
      <w:r w:rsidR="000845C0">
        <w:t>helps</w:t>
      </w:r>
      <w:r w:rsidR="000845C0">
        <w:rPr>
          <w:rFonts w:hint="eastAsia"/>
        </w:rPr>
        <w:t xml:space="preserve"> </w:t>
      </w:r>
      <w:r w:rsidR="000845C0">
        <w:t>company better understand the different needs of consumers at different levels, on this account to consolidate the company’s development and expand its market advantage.</w:t>
      </w:r>
      <w:r w:rsidR="000845C0">
        <w:rPr>
          <w:rFonts w:hint="eastAsia"/>
        </w:rPr>
        <w:t xml:space="preserve"> </w:t>
      </w:r>
      <w:r w:rsidR="000845C0">
        <w:t>I</w:t>
      </w:r>
      <w:r w:rsidR="000845C0">
        <w:rPr>
          <w:rFonts w:hint="eastAsia"/>
        </w:rPr>
        <w:t xml:space="preserve">n </w:t>
      </w:r>
      <w:r w:rsidR="000845C0">
        <w:t>terms of market segmentation, Mengniu who is the competitor of Nestle doing far better than Nestle.</w:t>
      </w:r>
    </w:p>
    <w:p w14:paraId="1D228501" w14:textId="1E31588E" w:rsidR="00B81EAE" w:rsidRPr="00B81EAE" w:rsidRDefault="00C9357B" w:rsidP="0046606C">
      <w:pPr>
        <w:rPr>
          <w:rFonts w:eastAsia="Times New Roman"/>
        </w:rPr>
      </w:pPr>
      <w:r>
        <w:t xml:space="preserve">Product diversification strategy refers to </w:t>
      </w:r>
      <w:r w:rsidR="0046606C">
        <w:t>spreading of firm activities across a number of distinct product-markets that are more or less related on to be specified dimensions.</w:t>
      </w:r>
      <w:r w:rsidR="0046606C" w:rsidRPr="0046606C">
        <w:rPr>
          <w:rFonts w:ascii="Arial" w:eastAsia="Times New Roman" w:hAnsi="Arial" w:cs="Arial"/>
          <w:color w:val="666666"/>
          <w:sz w:val="20"/>
          <w:szCs w:val="20"/>
          <w:shd w:val="clear" w:color="auto" w:fill="FFF5AA"/>
        </w:rPr>
        <w:t xml:space="preserve"> </w:t>
      </w:r>
      <w:r w:rsidR="0046606C" w:rsidRPr="0046606C">
        <w:t>(Pils, 2009)</w:t>
      </w:r>
      <w:r w:rsidR="0046606C">
        <w:rPr>
          <w:rFonts w:eastAsia="Times New Roman"/>
        </w:rPr>
        <w:t xml:space="preserve"> </w:t>
      </w:r>
      <w:r w:rsidR="00DE69FB">
        <w:t xml:space="preserve">Mengniu as a dairy </w:t>
      </w:r>
      <w:r w:rsidR="00743748">
        <w:t>company has a wide variety of products. It subdivides the consumer market into several categories, including the Milk Deluxe, which meets the high-end consumer market, and the Future Star that caters to the needs of children. Moreover, there are many different brands of yogurt under its company.</w:t>
      </w:r>
      <w:r w:rsidR="00743748">
        <w:rPr>
          <w:rFonts w:hint="eastAsia"/>
        </w:rPr>
        <w:t xml:space="preserve"> </w:t>
      </w:r>
      <w:r w:rsidR="00743748">
        <w:t xml:space="preserve">By contrast, </w:t>
      </w:r>
      <w:r w:rsidR="00315EAE">
        <w:t>Nestlé’s</w:t>
      </w:r>
      <w:r w:rsidR="00743748">
        <w:t xml:space="preserve"> dairy products are much fewer than Mengniu. In addition to traditional Nestle pure milk, there are no other diversi</w:t>
      </w:r>
      <w:r w:rsidR="00400255">
        <w:t xml:space="preserve">fied products that can attract new consumers to buy. </w:t>
      </w:r>
    </w:p>
    <w:p w14:paraId="0D30E694" w14:textId="6BE777D3" w:rsidR="00400255" w:rsidRPr="00DC4730" w:rsidRDefault="00400255" w:rsidP="006D5CE5">
      <w:pPr>
        <w:rPr>
          <w:b/>
        </w:rPr>
      </w:pPr>
      <w:r>
        <w:t xml:space="preserve">Therefore, the consulting team recommends that the company segment the market according to different consumer groups and provide diversified products. For example, </w:t>
      </w:r>
      <w:r w:rsidR="00E834C0">
        <w:t xml:space="preserve">launching the new product which is a growth milk and more suitable for children and teenagers, in addition, making more changes in the taste. </w:t>
      </w:r>
    </w:p>
    <w:p w14:paraId="32EB4F01" w14:textId="4F887578" w:rsidR="00C8255D" w:rsidRPr="00031BB6" w:rsidRDefault="00C65FA3" w:rsidP="006D5CE5">
      <w:pPr>
        <w:rPr>
          <w:b/>
          <w:sz w:val="28"/>
          <w:szCs w:val="28"/>
        </w:rPr>
      </w:pPr>
      <w:r w:rsidRPr="00031BB6">
        <w:rPr>
          <w:b/>
          <w:sz w:val="28"/>
          <w:szCs w:val="28"/>
        </w:rPr>
        <w:t>2.3 A</w:t>
      </w:r>
      <w:r w:rsidR="000B1F02" w:rsidRPr="00031BB6">
        <w:rPr>
          <w:b/>
          <w:sz w:val="28"/>
          <w:szCs w:val="28"/>
        </w:rPr>
        <w:t>dv</w:t>
      </w:r>
      <w:r w:rsidRPr="00031BB6">
        <w:rPr>
          <w:b/>
          <w:sz w:val="28"/>
          <w:szCs w:val="28"/>
        </w:rPr>
        <w:t>ertising Strategy</w:t>
      </w:r>
    </w:p>
    <w:p w14:paraId="61A7E37B" w14:textId="77777777" w:rsidR="002F60EB" w:rsidRDefault="00C65FA3" w:rsidP="005D27E9">
      <w:r>
        <w:t xml:space="preserve">The benefits of advertising are multifaceted. For manufacturers, it will expand consumer groups and increase sales, if company use advertising by a rational way. </w:t>
      </w:r>
      <w:r w:rsidR="005D27E9" w:rsidRPr="00B1038C">
        <w:rPr>
          <w:color w:val="000000" w:themeColor="text1"/>
        </w:rPr>
        <w:t>(OUBAICHE, 2018)</w:t>
      </w:r>
      <w:r w:rsidR="002F60EB" w:rsidRPr="00B1038C">
        <w:rPr>
          <w:rFonts w:hint="eastAsia"/>
          <w:color w:val="000000" w:themeColor="text1"/>
        </w:rPr>
        <w:t xml:space="preserve"> </w:t>
      </w:r>
    </w:p>
    <w:p w14:paraId="3C231BF8" w14:textId="4340D0C7" w:rsidR="00CE6B41" w:rsidRPr="005D27E9" w:rsidRDefault="002F60EB" w:rsidP="005D27E9">
      <w:r>
        <w:t xml:space="preserve">There is an example to show why advertising is a good way to expand the new market. In order to further develop the market, Transformers has targeted the Chinese market which has 300 million children. </w:t>
      </w:r>
      <w:r w:rsidR="00CE6B41">
        <w:rPr>
          <w:rFonts w:hint="eastAsia"/>
        </w:rPr>
        <w:t>T</w:t>
      </w:r>
      <w:r w:rsidR="00CE6B41">
        <w:t xml:space="preserve">ransformers cartoons are free to play in large and medium-size cities in China. This series of cartoons has played a very good sales effect and left a very deep impression on Chinese children. After that, a large number of </w:t>
      </w:r>
      <w:r w:rsidR="00CE6B41">
        <w:rPr>
          <w:rFonts w:hint="eastAsia"/>
        </w:rPr>
        <w:t>Tr</w:t>
      </w:r>
      <w:r w:rsidR="00CE6B41">
        <w:t>ansformers toys came down from the screen and entered Chinese market.</w:t>
      </w:r>
    </w:p>
    <w:p w14:paraId="1FF1E56E" w14:textId="0A786CCC" w:rsidR="002D07AC" w:rsidRPr="00C65FA3" w:rsidRDefault="00EA0507" w:rsidP="006D5CE5">
      <w:r>
        <w:t>Based on the advantages of advertising, the consulting team recommends that your company conduct appropriate advertising campaigns according to consumer preferences after full market research.</w:t>
      </w:r>
    </w:p>
    <w:p w14:paraId="7E74EB01" w14:textId="6DA6E89F" w:rsidR="00C8255D" w:rsidRPr="00031BB6" w:rsidRDefault="00C8255D" w:rsidP="006D5CE5">
      <w:pPr>
        <w:rPr>
          <w:b/>
          <w:sz w:val="30"/>
          <w:szCs w:val="30"/>
        </w:rPr>
      </w:pPr>
      <w:r w:rsidRPr="00031BB6">
        <w:rPr>
          <w:b/>
          <w:sz w:val="30"/>
          <w:szCs w:val="30"/>
        </w:rPr>
        <w:t xml:space="preserve">3.0 </w:t>
      </w:r>
      <w:r w:rsidR="00315EAE" w:rsidRPr="00031BB6">
        <w:rPr>
          <w:b/>
          <w:sz w:val="30"/>
          <w:szCs w:val="30"/>
        </w:rPr>
        <w:t>Consultancy T</w:t>
      </w:r>
      <w:r w:rsidRPr="00031BB6">
        <w:rPr>
          <w:b/>
          <w:sz w:val="30"/>
          <w:szCs w:val="30"/>
        </w:rPr>
        <w:t>eam</w:t>
      </w:r>
    </w:p>
    <w:p w14:paraId="3676DA88" w14:textId="228AE849" w:rsidR="003A38DC" w:rsidRDefault="00FF6F88" w:rsidP="003A38DC">
      <w:r>
        <w:rPr>
          <w:rFonts w:hint="eastAsia"/>
        </w:rPr>
        <w:t xml:space="preserve">A </w:t>
      </w:r>
      <w:r>
        <w:t xml:space="preserve">good consultant can help company </w:t>
      </w:r>
      <w:r w:rsidR="00315EAE">
        <w:t xml:space="preserve">to view the problem more objectively and provide reasonable and feasible suggestions based on experience and knowledge. As </w:t>
      </w:r>
      <w:r w:rsidR="00315EAE">
        <w:lastRenderedPageBreak/>
        <w:t xml:space="preserve">Kubr (1996) defined, business consultants are resource roles and process roles. Our consulting team is </w:t>
      </w:r>
      <w:r w:rsidR="007A1D46">
        <w:t xml:space="preserve">engaged in both </w:t>
      </w:r>
      <w:r w:rsidR="00315EAE">
        <w:t>role</w:t>
      </w:r>
      <w:r w:rsidR="007A1D46">
        <w:t>s</w:t>
      </w:r>
      <w:r w:rsidR="00315EAE">
        <w:t xml:space="preserve">. The resource role means helping clients with their problems by using consultant’s experience and appropriated knowledge. The process role means helping the organization to solve its problems by marking it aware of organizational process. </w:t>
      </w:r>
      <w:r w:rsidR="003A38DC" w:rsidRPr="003A38DC">
        <w:t>(Kubr, 1996)</w:t>
      </w:r>
      <w:r w:rsidR="00B1038C">
        <w:t xml:space="preserve"> </w:t>
      </w:r>
      <w:r w:rsidR="008729E1">
        <w:t xml:space="preserve">As a consultant, our team is not only having large professional business knowledge, but we could help your company to analyze the existing market situation by a better and suitable way. Though the integration and analysis of all kinds of resources, the consulting team will provide a reasonable long term development plan for your company. </w:t>
      </w:r>
      <w:r w:rsidR="00FA3D2E">
        <w:t>The most important point for the consulting team is broad knowledge and flexible work. On the other hand, the consulting team has more fresh eye and more rational ideas. We believe that consultants could help your company to find the problems by a rational and appropriate way.</w:t>
      </w:r>
    </w:p>
    <w:p w14:paraId="48F27F1D" w14:textId="7C27F302" w:rsidR="00EA0507" w:rsidRPr="00FF6F88" w:rsidRDefault="003A38DC" w:rsidP="006D5CE5">
      <w:r w:rsidRPr="003A38DC">
        <w:t>By studying business and trade for three and a half years in China and British. In china, I studied in Shandong university of technology to learn international trade and how to communicate with clients. In addition, I got an excellent mark. Nowadays, I study in Carmarthen business school at UWTSD and I got more opportunities to combine practical and knowledge. I truly believe that I have ability to be a consultant to solve problem, make a reasonable plan for your company. At the same time, as a consumer, I buy nestle product form young age to now. I know what consumers want and I can help nestle to achieve goals. The result must be satisfying to both the enterprise and the consumers.</w:t>
      </w:r>
    </w:p>
    <w:p w14:paraId="516BCDC5" w14:textId="63771FF3" w:rsidR="00C8255D" w:rsidRPr="00031BB6" w:rsidRDefault="00C8255D" w:rsidP="006D5CE5">
      <w:pPr>
        <w:rPr>
          <w:b/>
          <w:sz w:val="30"/>
          <w:szCs w:val="30"/>
        </w:rPr>
      </w:pPr>
      <w:r w:rsidRPr="00031BB6">
        <w:rPr>
          <w:b/>
          <w:sz w:val="30"/>
          <w:szCs w:val="30"/>
        </w:rPr>
        <w:t>4</w:t>
      </w:r>
      <w:r w:rsidR="003A38DC" w:rsidRPr="00031BB6">
        <w:rPr>
          <w:b/>
          <w:sz w:val="30"/>
          <w:szCs w:val="30"/>
        </w:rPr>
        <w:t>.0 C</w:t>
      </w:r>
      <w:r w:rsidRPr="00031BB6">
        <w:rPr>
          <w:b/>
          <w:sz w:val="30"/>
          <w:szCs w:val="30"/>
        </w:rPr>
        <w:t>ommuni</w:t>
      </w:r>
      <w:r w:rsidR="003A38DC" w:rsidRPr="00031BB6">
        <w:rPr>
          <w:b/>
          <w:sz w:val="30"/>
          <w:szCs w:val="30"/>
        </w:rPr>
        <w:t xml:space="preserve">cation Strategy </w:t>
      </w:r>
    </w:p>
    <w:p w14:paraId="1DC91FA7" w14:textId="7C883269" w:rsidR="00B81EAE" w:rsidRDefault="00975287" w:rsidP="004A7962">
      <w:r w:rsidRPr="00975287">
        <w:t>It is crucial to communicate effectively in negotiations to ensure you achieve your goals.</w:t>
      </w:r>
      <w:r w:rsidR="009E7E03" w:rsidRPr="009E7E03">
        <w:t xml:space="preserve"> (Business.qld.gov.au, 2018)</w:t>
      </w:r>
      <w:r w:rsidR="004A7962">
        <w:rPr>
          <w:rFonts w:hint="eastAsia"/>
        </w:rPr>
        <w:t xml:space="preserve"> Therefore, it is important to maintain good communication with the company. </w:t>
      </w:r>
      <w:r w:rsidR="004A7962">
        <w:t>I</w:t>
      </w:r>
      <w:r w:rsidR="004A7962">
        <w:rPr>
          <w:rFonts w:hint="eastAsia"/>
        </w:rPr>
        <w:t xml:space="preserve">n </w:t>
      </w:r>
      <w:r w:rsidR="004A7962">
        <w:t>order to achieve your goal, the consulting team will keep in touch with you in three ways, face-to-face, e-mail and skype, and communicate with you in time to understand the progress of the program.</w:t>
      </w:r>
    </w:p>
    <w:p w14:paraId="661EFEAC" w14:textId="18110A58" w:rsidR="0046606C" w:rsidRDefault="0046606C" w:rsidP="004A7962">
      <w:r>
        <w:rPr>
          <w:noProof/>
        </w:rPr>
        <w:lastRenderedPageBreak/>
        <w:drawing>
          <wp:inline distT="0" distB="0" distL="0" distR="0" wp14:anchorId="60C694F4" wp14:editId="75664426">
            <wp:extent cx="5270500" cy="2819400"/>
            <wp:effectExtent l="0" t="0" r="1270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屏幕快照 2018-05-14 下午1.43.28.png"/>
                    <pic:cNvPicPr/>
                  </pic:nvPicPr>
                  <pic:blipFill>
                    <a:blip r:embed="rId7">
                      <a:extLst>
                        <a:ext uri="{28A0092B-C50C-407E-A947-70E740481C1C}">
                          <a14:useLocalDpi xmlns:a14="http://schemas.microsoft.com/office/drawing/2010/main" val="0"/>
                        </a:ext>
                      </a:extLst>
                    </a:blip>
                    <a:stretch>
                      <a:fillRect/>
                    </a:stretch>
                  </pic:blipFill>
                  <pic:spPr>
                    <a:xfrm>
                      <a:off x="0" y="0"/>
                      <a:ext cx="5270500" cy="2819400"/>
                    </a:xfrm>
                    <a:prstGeom prst="rect">
                      <a:avLst/>
                    </a:prstGeom>
                  </pic:spPr>
                </pic:pic>
              </a:graphicData>
            </a:graphic>
          </wp:inline>
        </w:drawing>
      </w:r>
    </w:p>
    <w:p w14:paraId="4E1D0A70" w14:textId="3A5071AA" w:rsidR="0046606C" w:rsidRPr="007E7609" w:rsidRDefault="00FA3D2E" w:rsidP="00D54BCC">
      <w:pPr>
        <w:jc w:val="center"/>
      </w:pPr>
      <w:r>
        <w:t>table 1: the communicate plan</w:t>
      </w:r>
    </w:p>
    <w:p w14:paraId="14381BDD" w14:textId="377D173E" w:rsidR="006825AA" w:rsidRPr="00031BB6" w:rsidRDefault="006825AA" w:rsidP="006825AA">
      <w:pPr>
        <w:pStyle w:val="a3"/>
        <w:numPr>
          <w:ilvl w:val="0"/>
          <w:numId w:val="2"/>
        </w:numPr>
        <w:ind w:firstLineChars="0"/>
        <w:rPr>
          <w:rFonts w:ascii="Times New Roman" w:eastAsia="Times New Roman" w:hAnsi="Times New Roman" w:cs="Times New Roman"/>
          <w:b/>
          <w:sz w:val="28"/>
          <w:szCs w:val="28"/>
        </w:rPr>
      </w:pPr>
      <w:r w:rsidRPr="00031BB6">
        <w:rPr>
          <w:rFonts w:ascii="Times New Roman" w:eastAsia="Times New Roman" w:hAnsi="Times New Roman" w:cs="Times New Roman"/>
          <w:b/>
          <w:sz w:val="28"/>
          <w:szCs w:val="28"/>
        </w:rPr>
        <w:t xml:space="preserve">Face-to-face </w:t>
      </w:r>
    </w:p>
    <w:p w14:paraId="205D5470" w14:textId="1A0D5B49" w:rsidR="006825AA" w:rsidRDefault="00C1039C" w:rsidP="006825AA">
      <w:pPr>
        <w:ind w:left="360"/>
        <w:rPr>
          <w:rFonts w:eastAsia="Times New Roman"/>
        </w:rPr>
      </w:pPr>
      <w:r>
        <w:rPr>
          <w:rFonts w:eastAsia="Times New Roman"/>
        </w:rPr>
        <w:t>Face to face communication is the most intuitive and effec</w:t>
      </w:r>
      <w:r w:rsidR="00E03BC3">
        <w:rPr>
          <w:rFonts w:eastAsia="Times New Roman"/>
        </w:rPr>
        <w:t>tive way of communication. We hope to do it every hale month. Summarizing and discussing the project process and problems.</w:t>
      </w:r>
    </w:p>
    <w:p w14:paraId="65416D5C" w14:textId="424047BB" w:rsidR="00E03BC3" w:rsidRPr="00031BB6" w:rsidRDefault="00E03BC3" w:rsidP="00E03BC3">
      <w:pPr>
        <w:pStyle w:val="a3"/>
        <w:numPr>
          <w:ilvl w:val="0"/>
          <w:numId w:val="2"/>
        </w:numPr>
        <w:ind w:firstLineChars="0"/>
        <w:rPr>
          <w:rFonts w:eastAsia="Times New Roman"/>
          <w:b/>
          <w:sz w:val="28"/>
          <w:szCs w:val="28"/>
        </w:rPr>
      </w:pPr>
      <w:r w:rsidRPr="00031BB6">
        <w:rPr>
          <w:rFonts w:ascii="Times New Roman" w:eastAsia="Times New Roman" w:hAnsi="Times New Roman" w:cs="Times New Roman"/>
          <w:b/>
          <w:sz w:val="28"/>
          <w:szCs w:val="28"/>
        </w:rPr>
        <w:t xml:space="preserve">Email </w:t>
      </w:r>
    </w:p>
    <w:p w14:paraId="370C96C5" w14:textId="49A58AAF" w:rsidR="00E03BC3" w:rsidRDefault="00790212" w:rsidP="00E03BC3">
      <w:pPr>
        <w:ind w:left="360"/>
        <w:rPr>
          <w:rFonts w:eastAsia="Times New Roman"/>
        </w:rPr>
      </w:pPr>
      <w:r>
        <w:rPr>
          <w:rFonts w:eastAsia="Times New Roman"/>
        </w:rPr>
        <w:t>Email as the most convenient way of communication, it can be carried out at any time during work hours, especially when the project is experiencing minor problems.</w:t>
      </w:r>
    </w:p>
    <w:p w14:paraId="494DD307" w14:textId="5214DCC5" w:rsidR="00790212" w:rsidRPr="00031BB6" w:rsidRDefault="00790212" w:rsidP="00790212">
      <w:pPr>
        <w:pStyle w:val="a3"/>
        <w:numPr>
          <w:ilvl w:val="0"/>
          <w:numId w:val="2"/>
        </w:numPr>
        <w:ind w:firstLineChars="0"/>
        <w:rPr>
          <w:rFonts w:eastAsia="Times New Roman"/>
          <w:b/>
          <w:sz w:val="28"/>
          <w:szCs w:val="28"/>
        </w:rPr>
      </w:pPr>
      <w:r w:rsidRPr="00031BB6">
        <w:rPr>
          <w:rFonts w:ascii="Times New Roman" w:eastAsia="Times New Roman" w:hAnsi="Times New Roman" w:cs="Times New Roman"/>
          <w:b/>
          <w:sz w:val="28"/>
          <w:szCs w:val="28"/>
        </w:rPr>
        <w:t xml:space="preserve">Skype </w:t>
      </w:r>
    </w:p>
    <w:p w14:paraId="3D21BB22" w14:textId="364D942B" w:rsidR="00790212" w:rsidRDefault="00CD60EF" w:rsidP="00790212">
      <w:pPr>
        <w:ind w:left="360"/>
        <w:rPr>
          <w:rFonts w:eastAsia="Times New Roman"/>
        </w:rPr>
      </w:pPr>
      <w:r>
        <w:rPr>
          <w:rFonts w:eastAsia="Times New Roman"/>
        </w:rPr>
        <w:t>We hope to have a video call once a week to understand the progress of this week’s project and prepare for the next week’s work.</w:t>
      </w:r>
    </w:p>
    <w:p w14:paraId="72F2C686" w14:textId="61C382B7" w:rsidR="00AD2126" w:rsidRPr="00C75D90" w:rsidRDefault="00AD2126" w:rsidP="00CD60EF">
      <w:pPr>
        <w:rPr>
          <w:rFonts w:eastAsia="MS Mincho"/>
        </w:rPr>
      </w:pPr>
      <w:r>
        <w:rPr>
          <w:rFonts w:eastAsia="MS Mincho"/>
        </w:rPr>
        <w:t>Of course, all of the communication strategies and plans are not changeless. Your company can adjust the plan according to the situation and progress of the project. We will try our best to cooperate with your company.</w:t>
      </w:r>
    </w:p>
    <w:p w14:paraId="276913F9" w14:textId="2FFDCE71" w:rsidR="00C8255D" w:rsidRPr="00031BB6" w:rsidRDefault="00C8255D" w:rsidP="006D5CE5">
      <w:pPr>
        <w:rPr>
          <w:b/>
          <w:sz w:val="30"/>
          <w:szCs w:val="30"/>
        </w:rPr>
      </w:pPr>
      <w:r w:rsidRPr="00031BB6">
        <w:rPr>
          <w:b/>
          <w:sz w:val="30"/>
          <w:szCs w:val="30"/>
        </w:rPr>
        <w:t>5</w:t>
      </w:r>
      <w:r w:rsidR="00AD2126" w:rsidRPr="00031BB6">
        <w:rPr>
          <w:b/>
          <w:sz w:val="30"/>
          <w:szCs w:val="30"/>
        </w:rPr>
        <w:t>.0 Project P</w:t>
      </w:r>
      <w:r w:rsidRPr="00031BB6">
        <w:rPr>
          <w:b/>
          <w:sz w:val="30"/>
          <w:szCs w:val="30"/>
        </w:rPr>
        <w:t xml:space="preserve">lan </w:t>
      </w:r>
    </w:p>
    <w:p w14:paraId="12F3E227" w14:textId="30FF4BB5" w:rsidR="00AD2126" w:rsidRPr="00AD2126" w:rsidRDefault="00AD2126" w:rsidP="00AD2126">
      <w:pPr>
        <w:rPr>
          <w:rFonts w:eastAsia="MS Mincho"/>
        </w:rPr>
      </w:pPr>
      <w:r w:rsidRPr="00AD2126">
        <w:rPr>
          <w:rFonts w:eastAsia="MS Mincho"/>
        </w:rPr>
        <w:t>Combining the actual situation of the company with the development of the reality, this project is divided into four stages.</w:t>
      </w:r>
      <w:r w:rsidRPr="00AD2126">
        <w:rPr>
          <w:rFonts w:eastAsia="MS Mincho" w:hint="eastAsia"/>
        </w:rPr>
        <w:t xml:space="preserve"> </w:t>
      </w:r>
      <w:r w:rsidRPr="00AD2126">
        <w:rPr>
          <w:rFonts w:eastAsia="MS Mincho"/>
        </w:rPr>
        <w:t>T</w:t>
      </w:r>
      <w:r w:rsidRPr="00AD2126">
        <w:rPr>
          <w:rFonts w:eastAsia="MS Mincho" w:hint="eastAsia"/>
        </w:rPr>
        <w:t xml:space="preserve">hey are communication phase, </w:t>
      </w:r>
      <w:r w:rsidR="00C75D90" w:rsidRPr="00AD2126">
        <w:rPr>
          <w:rFonts w:eastAsia="MS Mincho"/>
        </w:rPr>
        <w:t>research</w:t>
      </w:r>
      <w:r w:rsidR="00C75D90" w:rsidRPr="00AD2126">
        <w:rPr>
          <w:rFonts w:eastAsia="MS Mincho" w:hint="eastAsia"/>
        </w:rPr>
        <w:t xml:space="preserve"> phase</w:t>
      </w:r>
      <w:r w:rsidR="00C75D90">
        <w:rPr>
          <w:rFonts w:eastAsia="MS Mincho" w:hint="eastAsia"/>
        </w:rPr>
        <w:t xml:space="preserve">, dissemination phase </w:t>
      </w:r>
      <w:r w:rsidRPr="00AD2126">
        <w:rPr>
          <w:rFonts w:eastAsia="MS Mincho" w:hint="eastAsia"/>
        </w:rPr>
        <w:t>and implement phase.</w:t>
      </w:r>
    </w:p>
    <w:p w14:paraId="143113C8" w14:textId="55E1EA13" w:rsidR="00AD2126" w:rsidRPr="00341EC9" w:rsidRDefault="00AD2126" w:rsidP="00AD2126">
      <w:pPr>
        <w:pStyle w:val="a3"/>
        <w:numPr>
          <w:ilvl w:val="0"/>
          <w:numId w:val="2"/>
        </w:numPr>
        <w:ind w:firstLineChars="0"/>
        <w:rPr>
          <w:b/>
        </w:rPr>
      </w:pPr>
      <w:r>
        <w:rPr>
          <w:rFonts w:ascii="Times New Roman" w:hAnsi="Times New Roman" w:cs="Times New Roman"/>
        </w:rPr>
        <w:t xml:space="preserve">Communication phase: communication phase is the most important part of this project. In this period, </w:t>
      </w:r>
      <w:r w:rsidR="0045073B">
        <w:rPr>
          <w:rFonts w:ascii="Times New Roman" w:hAnsi="Times New Roman" w:cs="Times New Roman"/>
        </w:rPr>
        <w:t xml:space="preserve">there are three goals that our consulting team want to achieve. The first one is to identify the existing problems in your company and </w:t>
      </w:r>
      <w:r w:rsidR="00341EC9">
        <w:rPr>
          <w:rFonts w:ascii="Times New Roman" w:hAnsi="Times New Roman" w:cs="Times New Roman"/>
        </w:rPr>
        <w:lastRenderedPageBreak/>
        <w:t>the main goal of this project. The second one is evaluating the current business situation of your company. Finally, discussing the solutions with your project team based on the results of the evaluation and communication. The communicating phase is run through this project from beginning to the end. Our consulting team hopes to keep good communication with your team before the end of the project.</w:t>
      </w:r>
    </w:p>
    <w:p w14:paraId="3BE4DC3D" w14:textId="387C86CA" w:rsidR="00341EC9" w:rsidRPr="00651D20" w:rsidRDefault="00341EC9" w:rsidP="00AD2126">
      <w:pPr>
        <w:pStyle w:val="a3"/>
        <w:numPr>
          <w:ilvl w:val="0"/>
          <w:numId w:val="2"/>
        </w:numPr>
        <w:ind w:firstLineChars="0"/>
        <w:rPr>
          <w:b/>
        </w:rPr>
      </w:pPr>
      <w:r>
        <w:rPr>
          <w:rFonts w:ascii="Times New Roman" w:hAnsi="Times New Roman" w:cs="Times New Roman"/>
        </w:rPr>
        <w:t xml:space="preserve">Research phase: </w:t>
      </w:r>
      <w:r w:rsidR="00BD00EB">
        <w:rPr>
          <w:rFonts w:ascii="Times New Roman" w:hAnsi="Times New Roman" w:cs="Times New Roman"/>
        </w:rPr>
        <w:t>the research phase will be a longer p</w:t>
      </w:r>
      <w:r w:rsidR="00651D20">
        <w:rPr>
          <w:rFonts w:ascii="Times New Roman" w:hAnsi="Times New Roman" w:cs="Times New Roman"/>
        </w:rPr>
        <w:t>eriod in this project. The survey is mainly carried out in three aspects. The first aspect is to investigate the dairy market in Qin</w:t>
      </w:r>
      <w:r w:rsidR="001F7AC1">
        <w:rPr>
          <w:rFonts w:ascii="Times New Roman" w:hAnsi="Times New Roman" w:cs="Times New Roman"/>
        </w:rPr>
        <w:t>g</w:t>
      </w:r>
      <w:r w:rsidR="00651D20">
        <w:rPr>
          <w:rFonts w:ascii="Times New Roman" w:hAnsi="Times New Roman" w:cs="Times New Roman"/>
        </w:rPr>
        <w:t>dao, mainly to understand the consumer’s requirements for dairy products including taste, price, packing and other aspects. The second aspect is to know the advertising mode of nowadays’ consumer market and clear t</w:t>
      </w:r>
      <w:r w:rsidR="00E26527">
        <w:rPr>
          <w:rFonts w:ascii="Times New Roman" w:hAnsi="Times New Roman" w:cs="Times New Roman"/>
        </w:rPr>
        <w:t>he best way of advertising. Third</w:t>
      </w:r>
      <w:r w:rsidR="00651D20">
        <w:rPr>
          <w:rFonts w:ascii="Times New Roman" w:hAnsi="Times New Roman" w:cs="Times New Roman"/>
        </w:rPr>
        <w:t xml:space="preserve"> one is to search the consumer groups, including children’s physical quality and eating habits, parents’ needs and so on.</w:t>
      </w:r>
      <w:r w:rsidR="00E26527">
        <w:rPr>
          <w:rFonts w:ascii="Times New Roman" w:hAnsi="Times New Roman" w:cs="Times New Roman"/>
        </w:rPr>
        <w:t xml:space="preserve"> The last step is to collect the </w:t>
      </w:r>
      <w:r w:rsidR="00A82D94">
        <w:rPr>
          <w:rFonts w:ascii="Times New Roman" w:hAnsi="Times New Roman" w:cs="Times New Roman"/>
        </w:rPr>
        <w:t>data and analyze it.</w:t>
      </w:r>
    </w:p>
    <w:p w14:paraId="07A0607D" w14:textId="3433A75A" w:rsidR="00651D20" w:rsidRPr="00AC057F" w:rsidRDefault="001F7AC1" w:rsidP="00AD2126">
      <w:pPr>
        <w:pStyle w:val="a3"/>
        <w:numPr>
          <w:ilvl w:val="0"/>
          <w:numId w:val="2"/>
        </w:numPr>
        <w:ind w:firstLineChars="0"/>
        <w:rPr>
          <w:b/>
        </w:rPr>
      </w:pPr>
      <w:r>
        <w:rPr>
          <w:rFonts w:ascii="Times New Roman" w:hAnsi="Times New Roman" w:cs="Times New Roman"/>
        </w:rPr>
        <w:t>Dissemination phase:</w:t>
      </w:r>
      <w:r w:rsidR="00934065">
        <w:rPr>
          <w:rFonts w:ascii="Times New Roman" w:hAnsi="Times New Roman" w:cs="Times New Roman"/>
        </w:rPr>
        <w:t xml:space="preserve"> the way of publicity can be varied. On the one hand, we should use the traditional way of television transmission, on the other hand, your company could spread it through new social media.</w:t>
      </w:r>
      <w:r w:rsidR="00934065">
        <w:rPr>
          <w:rFonts w:ascii="Times New Roman" w:hAnsi="Times New Roman" w:cs="Times New Roman" w:hint="eastAsia"/>
        </w:rPr>
        <w:t xml:space="preserve"> </w:t>
      </w:r>
      <w:r w:rsidR="00934065">
        <w:rPr>
          <w:rFonts w:ascii="Times New Roman" w:hAnsi="Times New Roman" w:cs="Times New Roman"/>
        </w:rPr>
        <w:t>T</w:t>
      </w:r>
      <w:r w:rsidR="00934065">
        <w:rPr>
          <w:rFonts w:ascii="Times New Roman" w:hAnsi="Times New Roman" w:cs="Times New Roman" w:hint="eastAsia"/>
        </w:rPr>
        <w:t xml:space="preserve">he traditional way of </w:t>
      </w:r>
      <w:r w:rsidR="00934065">
        <w:rPr>
          <w:rFonts w:ascii="Times New Roman" w:hAnsi="Times New Roman" w:cs="Times New Roman"/>
        </w:rPr>
        <w:t>publicity</w:t>
      </w:r>
      <w:r w:rsidR="00934065">
        <w:rPr>
          <w:rFonts w:ascii="Times New Roman" w:hAnsi="Times New Roman" w:cs="Times New Roman" w:hint="eastAsia"/>
        </w:rPr>
        <w:t xml:space="preserve"> </w:t>
      </w:r>
      <w:r w:rsidR="00934065">
        <w:rPr>
          <w:rFonts w:ascii="Times New Roman" w:hAnsi="Times New Roman" w:cs="Times New Roman"/>
        </w:rPr>
        <w:t>can be used by TV advertising. In this link, the new TV advertisements can be introduced to attract consumers according to the results of survey.</w:t>
      </w:r>
      <w:r w:rsidR="00AC057F">
        <w:rPr>
          <w:rFonts w:ascii="Times New Roman" w:hAnsi="Times New Roman" w:cs="Times New Roman" w:hint="eastAsia"/>
        </w:rPr>
        <w:t xml:space="preserve"> </w:t>
      </w:r>
      <w:r w:rsidR="00AC057F">
        <w:rPr>
          <w:rFonts w:ascii="Times New Roman" w:hAnsi="Times New Roman" w:cs="Times New Roman"/>
        </w:rPr>
        <w:t>T</w:t>
      </w:r>
      <w:r w:rsidR="00AC057F">
        <w:rPr>
          <w:rFonts w:ascii="Times New Roman" w:hAnsi="Times New Roman" w:cs="Times New Roman" w:hint="eastAsia"/>
        </w:rPr>
        <w:t>he</w:t>
      </w:r>
      <w:r w:rsidR="00AC057F">
        <w:rPr>
          <w:rFonts w:ascii="Times New Roman" w:hAnsi="Times New Roman" w:cs="Times New Roman"/>
        </w:rPr>
        <w:t xml:space="preserve"> consulting team recommends that your company pay more attention on the new social media which is the most popular in nowadays. Advertising effects on new social media will get twice the result with half the effort. </w:t>
      </w:r>
    </w:p>
    <w:p w14:paraId="54E2319E" w14:textId="5E4297F8" w:rsidR="00345B58" w:rsidRPr="007E7609" w:rsidRDefault="00AC057F" w:rsidP="006D5CE5">
      <w:pPr>
        <w:pStyle w:val="a3"/>
        <w:numPr>
          <w:ilvl w:val="0"/>
          <w:numId w:val="2"/>
        </w:numPr>
        <w:ind w:firstLineChars="0"/>
        <w:rPr>
          <w:rFonts w:ascii="Times New Roman" w:hAnsi="Times New Roman" w:cs="Times New Roman"/>
        </w:rPr>
      </w:pPr>
      <w:r>
        <w:rPr>
          <w:rFonts w:ascii="Times New Roman" w:hAnsi="Times New Roman" w:cs="Times New Roman" w:hint="eastAsia"/>
        </w:rPr>
        <w:t>Implement phase</w:t>
      </w:r>
      <w:r w:rsidR="00DC6022">
        <w:rPr>
          <w:rFonts w:ascii="Times New Roman" w:hAnsi="Times New Roman" w:cs="Times New Roman"/>
        </w:rPr>
        <w:t xml:space="preserve">: </w:t>
      </w:r>
      <w:r w:rsidR="00DC6022">
        <w:rPr>
          <w:rFonts w:ascii="Times New Roman" w:hAnsi="Times New Roman" w:cs="Times New Roman" w:hint="eastAsia"/>
        </w:rPr>
        <w:t>one</w:t>
      </w:r>
      <w:r w:rsidR="00DC6022">
        <w:rPr>
          <w:rFonts w:ascii="Times New Roman" w:hAnsi="Times New Roman" w:cs="Times New Roman"/>
        </w:rPr>
        <w:t xml:space="preserve"> month before the final determination of the plan, the consulting team will choose one or two primary schools or kindergartens for experiment. Through this month’s experiment, the deficiencies of the plan are clarified and adjusted in time. </w:t>
      </w:r>
      <w:r w:rsidR="000A3CB2">
        <w:rPr>
          <w:rFonts w:ascii="Times New Roman" w:hAnsi="Times New Roman" w:cs="Times New Roman"/>
        </w:rPr>
        <w:t>After the formal implementation of the project, your company needs to keep in touch with the cooperative schools and make sure that you can return the visit the school after the end of each quarter. In this way, your company could know whether schools and students have new requires or new suggestions.</w:t>
      </w:r>
    </w:p>
    <w:p w14:paraId="5EA158CD" w14:textId="77777777" w:rsidR="004B5793" w:rsidRDefault="004B5793" w:rsidP="006D5CE5">
      <w:pPr>
        <w:rPr>
          <w:b/>
          <w:sz w:val="30"/>
          <w:szCs w:val="30"/>
        </w:rPr>
      </w:pPr>
    </w:p>
    <w:p w14:paraId="6ED88F54" w14:textId="77777777" w:rsidR="004B5793" w:rsidRDefault="004B5793" w:rsidP="006D5CE5">
      <w:pPr>
        <w:rPr>
          <w:b/>
          <w:sz w:val="30"/>
          <w:szCs w:val="30"/>
        </w:rPr>
      </w:pPr>
    </w:p>
    <w:p w14:paraId="1C5A0D38" w14:textId="719048C1" w:rsidR="00C8255D" w:rsidRPr="00031BB6" w:rsidRDefault="00DC6022" w:rsidP="006D5CE5">
      <w:pPr>
        <w:rPr>
          <w:b/>
          <w:sz w:val="30"/>
          <w:szCs w:val="30"/>
        </w:rPr>
      </w:pPr>
      <w:r w:rsidRPr="00031BB6">
        <w:rPr>
          <w:b/>
          <w:sz w:val="30"/>
          <w:szCs w:val="30"/>
        </w:rPr>
        <w:lastRenderedPageBreak/>
        <w:t>6.0 Ti</w:t>
      </w:r>
      <w:r w:rsidR="003425B7" w:rsidRPr="00031BB6">
        <w:rPr>
          <w:b/>
          <w:sz w:val="30"/>
          <w:szCs w:val="30"/>
        </w:rPr>
        <w:t>me plan</w:t>
      </w:r>
    </w:p>
    <w:p w14:paraId="47441B82" w14:textId="08030DE9" w:rsidR="003425B7" w:rsidRPr="003425B7" w:rsidRDefault="00067F87" w:rsidP="006D5CE5">
      <w:pPr>
        <w:rPr>
          <w:b/>
          <w:color w:val="FF0000"/>
        </w:rPr>
      </w:pPr>
      <w:r>
        <w:rPr>
          <w:noProof/>
        </w:rPr>
        <w:drawing>
          <wp:inline distT="0" distB="0" distL="0" distR="0" wp14:anchorId="783959F7" wp14:editId="1BAC4F27">
            <wp:extent cx="5270500" cy="2806700"/>
            <wp:effectExtent l="0" t="0" r="12700" b="1270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4FF8813" w14:textId="2B02663B" w:rsidR="004B5793" w:rsidRPr="00D54BCC" w:rsidRDefault="00D54BCC" w:rsidP="00D54BCC">
      <w:pPr>
        <w:jc w:val="center"/>
      </w:pPr>
      <w:r>
        <w:t>F</w:t>
      </w:r>
      <w:r w:rsidRPr="00D54BCC">
        <w:t>igure 1: time plan</w:t>
      </w:r>
    </w:p>
    <w:p w14:paraId="12D64734" w14:textId="77059AB7" w:rsidR="007A1D46" w:rsidRPr="00031BB6" w:rsidRDefault="006F3D88" w:rsidP="006D5CE5">
      <w:pPr>
        <w:rPr>
          <w:color w:val="FF0000"/>
          <w:sz w:val="30"/>
          <w:szCs w:val="30"/>
        </w:rPr>
      </w:pPr>
      <w:r w:rsidRPr="00031BB6">
        <w:rPr>
          <w:b/>
          <w:sz w:val="30"/>
          <w:szCs w:val="30"/>
        </w:rPr>
        <w:t>7.0 R</w:t>
      </w:r>
      <w:r w:rsidR="00C8255D" w:rsidRPr="00031BB6">
        <w:rPr>
          <w:b/>
          <w:sz w:val="30"/>
          <w:szCs w:val="30"/>
        </w:rPr>
        <w:t xml:space="preserve">esearch methodology </w:t>
      </w:r>
    </w:p>
    <w:p w14:paraId="4B4E4E51" w14:textId="3080DF6E" w:rsidR="006F3D88" w:rsidRPr="006F3D88" w:rsidRDefault="006F3D88" w:rsidP="006F3D88">
      <w:pPr>
        <w:rPr>
          <w:rFonts w:eastAsia="Times New Roman"/>
        </w:rPr>
      </w:pPr>
      <w:r>
        <w:t xml:space="preserve">Research methodology is a way to systematically solve the research problems. It may </w:t>
      </w:r>
      <w:bookmarkStart w:id="0" w:name="_GoBack"/>
      <w:bookmarkEnd w:id="0"/>
      <w:r>
        <w:t>be understood as a science of studying how research is done scientifically.</w:t>
      </w:r>
      <w:r w:rsidRPr="006F3D88">
        <w:t xml:space="preserve"> (Kumar, 2008)</w:t>
      </w:r>
      <w:r>
        <w:rPr>
          <w:rFonts w:eastAsia="Times New Roman" w:hint="eastAsia"/>
        </w:rPr>
        <w:t xml:space="preserve"> G</w:t>
      </w:r>
      <w:r>
        <w:rPr>
          <w:rFonts w:eastAsia="Times New Roman"/>
        </w:rPr>
        <w:t>enerally, the research process is divided into eight parts. There are define research problem, review of the literature, formulate hypotheses, research design, determining sample design, collecting sample design, analysis of data and interpret and report.</w:t>
      </w:r>
      <w:r w:rsidR="00CC5577">
        <w:rPr>
          <w:rFonts w:eastAsia="Times New Roman"/>
        </w:rPr>
        <w:t xml:space="preserve"> In this project, the most important steps of this research process are determining sample design and collecting sample design. The data collection methods used in this survey </w:t>
      </w:r>
      <w:r w:rsidR="00B44E38">
        <w:rPr>
          <w:rFonts w:eastAsia="Times New Roman"/>
        </w:rPr>
        <w:t xml:space="preserve">are personal interviews </w:t>
      </w:r>
      <w:r w:rsidR="00CC5577">
        <w:rPr>
          <w:rFonts w:eastAsia="Times New Roman"/>
        </w:rPr>
        <w:t xml:space="preserve">and </w:t>
      </w:r>
      <w:r w:rsidR="00B44E38">
        <w:rPr>
          <w:rFonts w:eastAsia="Times New Roman"/>
        </w:rPr>
        <w:t xml:space="preserve">paper </w:t>
      </w:r>
      <w:r w:rsidR="00CC5577">
        <w:rPr>
          <w:rFonts w:eastAsia="Times New Roman"/>
        </w:rPr>
        <w:t xml:space="preserve">questionnaires. </w:t>
      </w:r>
    </w:p>
    <w:p w14:paraId="5A13EC6F" w14:textId="77777777" w:rsidR="004B5793" w:rsidRDefault="004B5793" w:rsidP="006D5CE5">
      <w:pPr>
        <w:rPr>
          <w:b/>
          <w:color w:val="000000" w:themeColor="text1"/>
          <w:sz w:val="28"/>
          <w:szCs w:val="28"/>
        </w:rPr>
      </w:pPr>
    </w:p>
    <w:p w14:paraId="2F20C201" w14:textId="6165437D" w:rsidR="00C8255D" w:rsidRPr="00031BB6" w:rsidRDefault="00CC5577" w:rsidP="006D5CE5">
      <w:pPr>
        <w:rPr>
          <w:b/>
          <w:color w:val="000000" w:themeColor="text1"/>
          <w:sz w:val="28"/>
          <w:szCs w:val="28"/>
        </w:rPr>
      </w:pPr>
      <w:r w:rsidRPr="00031BB6">
        <w:rPr>
          <w:rFonts w:hint="eastAsia"/>
          <w:b/>
          <w:color w:val="000000" w:themeColor="text1"/>
          <w:sz w:val="28"/>
          <w:szCs w:val="28"/>
        </w:rPr>
        <w:lastRenderedPageBreak/>
        <w:t xml:space="preserve">7.1 </w:t>
      </w:r>
      <w:r w:rsidR="00B44E38" w:rsidRPr="00031BB6">
        <w:rPr>
          <w:b/>
          <w:color w:val="000000" w:themeColor="text1"/>
          <w:sz w:val="28"/>
          <w:szCs w:val="28"/>
        </w:rPr>
        <w:t>I</w:t>
      </w:r>
      <w:r w:rsidR="00C8255D" w:rsidRPr="00031BB6">
        <w:rPr>
          <w:b/>
          <w:color w:val="000000" w:themeColor="text1"/>
          <w:sz w:val="28"/>
          <w:szCs w:val="28"/>
        </w:rPr>
        <w:t xml:space="preserve">nterview </w:t>
      </w:r>
      <w:r w:rsidR="004B5793">
        <w:rPr>
          <w:noProof/>
        </w:rPr>
        <w:drawing>
          <wp:inline distT="0" distB="0" distL="0" distR="0" wp14:anchorId="04DAED61" wp14:editId="1B15DD44">
            <wp:extent cx="5269958" cy="4360087"/>
            <wp:effectExtent l="0" t="0" r="0" b="889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屏幕快照 2018-05-14 下午3.00.48.png"/>
                    <pic:cNvPicPr/>
                  </pic:nvPicPr>
                  <pic:blipFill>
                    <a:blip r:embed="rId9">
                      <a:extLst>
                        <a:ext uri="{28A0092B-C50C-407E-A947-70E740481C1C}">
                          <a14:useLocalDpi xmlns:a14="http://schemas.microsoft.com/office/drawing/2010/main" val="0"/>
                        </a:ext>
                      </a:extLst>
                    </a:blip>
                    <a:stretch>
                      <a:fillRect/>
                    </a:stretch>
                  </pic:blipFill>
                  <pic:spPr>
                    <a:xfrm>
                      <a:off x="0" y="0"/>
                      <a:ext cx="5277619" cy="4366425"/>
                    </a:xfrm>
                    <a:prstGeom prst="rect">
                      <a:avLst/>
                    </a:prstGeom>
                  </pic:spPr>
                </pic:pic>
              </a:graphicData>
            </a:graphic>
          </wp:inline>
        </w:drawing>
      </w:r>
    </w:p>
    <w:p w14:paraId="498CAC19" w14:textId="789F5CCF" w:rsidR="0098405C" w:rsidRPr="00E7018A" w:rsidRDefault="004B5793" w:rsidP="00E7018A">
      <w:r>
        <w:rPr>
          <w:noProof/>
        </w:rPr>
        <w:drawing>
          <wp:inline distT="0" distB="0" distL="0" distR="0" wp14:anchorId="14B87081" wp14:editId="430C2B9C">
            <wp:extent cx="5269277" cy="3979102"/>
            <wp:effectExtent l="0" t="0" r="0" b="889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屏幕快照 2018-05-14 下午3.02.17.png"/>
                    <pic:cNvPicPr/>
                  </pic:nvPicPr>
                  <pic:blipFill>
                    <a:blip r:embed="rId10">
                      <a:extLst>
                        <a:ext uri="{28A0092B-C50C-407E-A947-70E740481C1C}">
                          <a14:useLocalDpi xmlns:a14="http://schemas.microsoft.com/office/drawing/2010/main" val="0"/>
                        </a:ext>
                      </a:extLst>
                    </a:blip>
                    <a:stretch>
                      <a:fillRect/>
                    </a:stretch>
                  </pic:blipFill>
                  <pic:spPr>
                    <a:xfrm>
                      <a:off x="0" y="0"/>
                      <a:ext cx="5283325" cy="3989711"/>
                    </a:xfrm>
                    <a:prstGeom prst="rect">
                      <a:avLst/>
                    </a:prstGeom>
                  </pic:spPr>
                </pic:pic>
              </a:graphicData>
            </a:graphic>
          </wp:inline>
        </w:drawing>
      </w:r>
    </w:p>
    <w:p w14:paraId="5C7AA0B0" w14:textId="4A223402" w:rsidR="00C8255D" w:rsidRDefault="00B44E38" w:rsidP="006D5CE5">
      <w:pPr>
        <w:rPr>
          <w:b/>
          <w:sz w:val="28"/>
          <w:szCs w:val="28"/>
        </w:rPr>
      </w:pPr>
      <w:r w:rsidRPr="00031BB6">
        <w:rPr>
          <w:b/>
          <w:sz w:val="28"/>
          <w:szCs w:val="28"/>
        </w:rPr>
        <w:lastRenderedPageBreak/>
        <w:t>7.2 P</w:t>
      </w:r>
      <w:r w:rsidR="00C8255D" w:rsidRPr="00031BB6">
        <w:rPr>
          <w:b/>
          <w:sz w:val="28"/>
          <w:szCs w:val="28"/>
        </w:rPr>
        <w:t xml:space="preserve">aper questionnaire </w:t>
      </w:r>
    </w:p>
    <w:p w14:paraId="64F74955" w14:textId="0DBF73C7" w:rsidR="008729E1" w:rsidRPr="00031BB6" w:rsidRDefault="008729E1" w:rsidP="006D5CE5">
      <w:pPr>
        <w:rPr>
          <w:b/>
          <w:sz w:val="28"/>
          <w:szCs w:val="28"/>
        </w:rPr>
      </w:pPr>
      <w:r>
        <w:rPr>
          <w:rFonts w:hint="eastAsia"/>
          <w:b/>
          <w:noProof/>
          <w:sz w:val="28"/>
          <w:szCs w:val="28"/>
        </w:rPr>
        <w:drawing>
          <wp:inline distT="0" distB="0" distL="0" distR="0" wp14:anchorId="04C95491" wp14:editId="2B06BCE8">
            <wp:extent cx="5270500" cy="4735195"/>
            <wp:effectExtent l="0" t="0" r="1270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屏幕快照 2018-05-14 下午3.06.59.png"/>
                    <pic:cNvPicPr/>
                  </pic:nvPicPr>
                  <pic:blipFill>
                    <a:blip r:embed="rId11">
                      <a:extLst>
                        <a:ext uri="{28A0092B-C50C-407E-A947-70E740481C1C}">
                          <a14:useLocalDpi xmlns:a14="http://schemas.microsoft.com/office/drawing/2010/main" val="0"/>
                        </a:ext>
                      </a:extLst>
                    </a:blip>
                    <a:stretch>
                      <a:fillRect/>
                    </a:stretch>
                  </pic:blipFill>
                  <pic:spPr>
                    <a:xfrm>
                      <a:off x="0" y="0"/>
                      <a:ext cx="5270500" cy="4735195"/>
                    </a:xfrm>
                    <a:prstGeom prst="rect">
                      <a:avLst/>
                    </a:prstGeom>
                  </pic:spPr>
                </pic:pic>
              </a:graphicData>
            </a:graphic>
          </wp:inline>
        </w:drawing>
      </w:r>
    </w:p>
    <w:p w14:paraId="2598F388" w14:textId="77C37F78" w:rsidR="00B81EAE" w:rsidRPr="00031BB6" w:rsidRDefault="00C8255D" w:rsidP="006D5CE5">
      <w:pPr>
        <w:rPr>
          <w:b/>
          <w:sz w:val="30"/>
          <w:szCs w:val="30"/>
        </w:rPr>
      </w:pPr>
      <w:r w:rsidRPr="00031BB6">
        <w:rPr>
          <w:b/>
          <w:sz w:val="30"/>
          <w:szCs w:val="30"/>
        </w:rPr>
        <w:t>8</w:t>
      </w:r>
      <w:r w:rsidR="00C407DF" w:rsidRPr="00031BB6">
        <w:rPr>
          <w:b/>
          <w:sz w:val="30"/>
          <w:szCs w:val="30"/>
        </w:rPr>
        <w:t>.0 C</w:t>
      </w:r>
      <w:r w:rsidRPr="00031BB6">
        <w:rPr>
          <w:b/>
          <w:sz w:val="30"/>
          <w:szCs w:val="30"/>
        </w:rPr>
        <w:t xml:space="preserve">ost </w:t>
      </w:r>
    </w:p>
    <w:p w14:paraId="21FE2159" w14:textId="5A6F011E" w:rsidR="00B81EAE" w:rsidRPr="000C4CC0" w:rsidRDefault="000C4CC0" w:rsidP="006D5CE5">
      <w:r>
        <w:t>The cost of the project will be expressed in two aspects. On the one hand is the cost of money, on the other hand is the time spend.</w:t>
      </w:r>
      <w:r>
        <w:rPr>
          <w:rFonts w:hint="eastAsia"/>
        </w:rPr>
        <w:t xml:space="preserve"> </w:t>
      </w:r>
      <w:r>
        <w:t xml:space="preserve">No matter it is time or money, it will spend the most in the </w:t>
      </w:r>
      <w:r w:rsidR="00877481">
        <w:t>research phase and dissemination phase.</w:t>
      </w:r>
    </w:p>
    <w:p w14:paraId="70383C25" w14:textId="6F97B397" w:rsidR="00D25A5E" w:rsidRDefault="00D25A5E" w:rsidP="00D25A5E">
      <w:pPr>
        <w:pStyle w:val="a3"/>
        <w:numPr>
          <w:ilvl w:val="0"/>
          <w:numId w:val="17"/>
        </w:numPr>
        <w:ind w:firstLineChars="0"/>
        <w:rPr>
          <w:rFonts w:ascii="Times New Roman" w:hAnsi="Times New Roman" w:cs="Times New Roman"/>
        </w:rPr>
      </w:pPr>
      <w:r>
        <w:rPr>
          <w:rFonts w:ascii="Times New Roman" w:hAnsi="Times New Roman" w:cs="Times New Roman"/>
        </w:rPr>
        <w:t xml:space="preserve">Research fee: </w:t>
      </w:r>
      <w:r w:rsidR="00FE3AEB">
        <w:rPr>
          <w:rFonts w:ascii="Times New Roman" w:hAnsi="Times New Roman" w:cs="Times New Roman"/>
        </w:rPr>
        <w:t>initially, a total of 50,000 questionnaires were tentatively issued. According to the current market level, a copy of a sheet of paper would cost about 0.1RMB and 50,000 questionnaires totaling cost 5,000RMB, equal to $785.</w:t>
      </w:r>
    </w:p>
    <w:p w14:paraId="03BDE0A1" w14:textId="77777777" w:rsidR="00AA1FAD" w:rsidRDefault="00FE3AEB" w:rsidP="00AA1FAD">
      <w:pPr>
        <w:pStyle w:val="a3"/>
        <w:numPr>
          <w:ilvl w:val="0"/>
          <w:numId w:val="17"/>
        </w:numPr>
        <w:ind w:firstLineChars="0"/>
        <w:rPr>
          <w:rFonts w:ascii="Times New Roman" w:hAnsi="Times New Roman" w:cs="Times New Roman"/>
        </w:rPr>
      </w:pPr>
      <w:r>
        <w:rPr>
          <w:rFonts w:ascii="Times New Roman" w:hAnsi="Times New Roman" w:cs="Times New Roman"/>
        </w:rPr>
        <w:t>D</w:t>
      </w:r>
      <w:r>
        <w:rPr>
          <w:rFonts w:ascii="Times New Roman" w:hAnsi="Times New Roman" w:cs="Times New Roman" w:hint="eastAsia"/>
        </w:rPr>
        <w:t>isseminate</w:t>
      </w:r>
      <w:r>
        <w:rPr>
          <w:rFonts w:ascii="Times New Roman" w:hAnsi="Times New Roman" w:cs="Times New Roman"/>
        </w:rPr>
        <w:t xml:space="preserve"> fee: </w:t>
      </w:r>
      <w:r w:rsidR="008B443D">
        <w:rPr>
          <w:rFonts w:ascii="Times New Roman" w:hAnsi="Times New Roman" w:cs="Times New Roman" w:hint="eastAsia"/>
        </w:rPr>
        <w:t>the</w:t>
      </w:r>
      <w:r w:rsidR="008B443D">
        <w:rPr>
          <w:rFonts w:ascii="Times New Roman" w:hAnsi="Times New Roman" w:cs="Times New Roman"/>
        </w:rPr>
        <w:t xml:space="preserve"> dissemination phase will be divided into two parts; one is the traditional TV promotion. According to the different television channels and different time, the cost will be different. The consulting team recommend that advertisements be broadcast at golden time from 8 p.m. to 10 p.m. in CCTV and Qingdao TV which is </w:t>
      </w:r>
      <w:r w:rsidR="008B443D">
        <w:rPr>
          <w:rFonts w:ascii="Times New Roman" w:hAnsi="Times New Roman" w:cs="Times New Roman" w:hint="eastAsia"/>
        </w:rPr>
        <w:t xml:space="preserve">often </w:t>
      </w:r>
      <w:r w:rsidR="008B443D">
        <w:rPr>
          <w:rFonts w:ascii="Times New Roman" w:hAnsi="Times New Roman" w:cs="Times New Roman"/>
        </w:rPr>
        <w:t>seen by local consumers.</w:t>
      </w:r>
      <w:r w:rsidR="008B443D">
        <w:rPr>
          <w:rFonts w:ascii="Times New Roman" w:hAnsi="Times New Roman" w:cs="Times New Roman" w:hint="eastAsia"/>
        </w:rPr>
        <w:t xml:space="preserve"> </w:t>
      </w:r>
      <w:r w:rsidR="008B443D">
        <w:rPr>
          <w:rFonts w:ascii="Times New Roman" w:hAnsi="Times New Roman" w:cs="Times New Roman"/>
        </w:rPr>
        <w:t xml:space="preserve">As for advertising content, </w:t>
      </w:r>
      <w:r w:rsidR="00AA1FAD">
        <w:rPr>
          <w:rFonts w:ascii="Times New Roman" w:hAnsi="Times New Roman" w:cs="Times New Roman"/>
        </w:rPr>
        <w:t>we can make adjustments according to the survey results, and decide whether to use celebrity to disseminate or cartoon dissemination which is closer to teenager.</w:t>
      </w:r>
      <w:r w:rsidR="00AA1FAD">
        <w:rPr>
          <w:rFonts w:ascii="Times New Roman" w:hAnsi="Times New Roman" w:cs="Times New Roman" w:hint="eastAsia"/>
        </w:rPr>
        <w:t xml:space="preserve"> </w:t>
      </w:r>
      <w:r w:rsidR="00AA1FAD">
        <w:rPr>
          <w:rFonts w:ascii="Times New Roman" w:hAnsi="Times New Roman" w:cs="Times New Roman"/>
        </w:rPr>
        <w:lastRenderedPageBreak/>
        <w:t>O</w:t>
      </w:r>
      <w:r w:rsidR="00AA1FAD">
        <w:rPr>
          <w:rFonts w:ascii="Times New Roman" w:hAnsi="Times New Roman" w:cs="Times New Roman" w:hint="eastAsia"/>
        </w:rPr>
        <w:t>f</w:t>
      </w:r>
      <w:r w:rsidR="00AA1FAD">
        <w:rPr>
          <w:rFonts w:ascii="Times New Roman" w:hAnsi="Times New Roman" w:cs="Times New Roman"/>
        </w:rPr>
        <w:t xml:space="preserve"> course, cartoon image publicity will be more economical and practical.</w:t>
      </w:r>
      <w:r w:rsidR="00AA1FAD">
        <w:rPr>
          <w:rFonts w:ascii="Times New Roman" w:hAnsi="Times New Roman" w:cs="Times New Roman" w:hint="eastAsia"/>
        </w:rPr>
        <w:t xml:space="preserve"> </w:t>
      </w:r>
      <w:r w:rsidR="00AA1FAD">
        <w:rPr>
          <w:rFonts w:ascii="Times New Roman" w:hAnsi="Times New Roman" w:cs="Times New Roman"/>
        </w:rPr>
        <w:t xml:space="preserve">The TV publicity period may cost 500,000 RMB, equal to $79,000. </w:t>
      </w:r>
    </w:p>
    <w:p w14:paraId="3F331DB4" w14:textId="36C32D56" w:rsidR="00AA1FAD" w:rsidRDefault="00AA1FAD" w:rsidP="00AA1FAD">
      <w:pPr>
        <w:pStyle w:val="a3"/>
        <w:ind w:left="480" w:firstLineChars="0" w:firstLine="0"/>
        <w:rPr>
          <w:rFonts w:ascii="Times New Roman" w:hAnsi="Times New Roman" w:cs="Times New Roman"/>
        </w:rPr>
      </w:pPr>
      <w:r>
        <w:rPr>
          <w:rFonts w:ascii="Times New Roman" w:hAnsi="Times New Roman" w:cs="Times New Roman"/>
        </w:rPr>
        <w:t xml:space="preserve">Another one is </w:t>
      </w:r>
      <w:r>
        <w:rPr>
          <w:rFonts w:ascii="Times New Roman" w:hAnsi="Times New Roman" w:cs="Times New Roman" w:hint="eastAsia"/>
        </w:rPr>
        <w:t xml:space="preserve">new </w:t>
      </w:r>
      <w:r>
        <w:rPr>
          <w:rFonts w:ascii="Times New Roman" w:hAnsi="Times New Roman" w:cs="Times New Roman"/>
        </w:rPr>
        <w:t xml:space="preserve">social media publicity. </w:t>
      </w:r>
      <w:r w:rsidR="000924DB">
        <w:rPr>
          <w:rFonts w:ascii="Times New Roman" w:hAnsi="Times New Roman" w:cs="Times New Roman"/>
        </w:rPr>
        <w:t>Advertising on social platforms cost about 50,000RMB per week, equal to $7,900.</w:t>
      </w:r>
    </w:p>
    <w:p w14:paraId="78AF0BE3" w14:textId="1EF10DE2" w:rsidR="000924DB" w:rsidRDefault="000924DB" w:rsidP="000924DB">
      <w:pPr>
        <w:pStyle w:val="a3"/>
        <w:numPr>
          <w:ilvl w:val="0"/>
          <w:numId w:val="17"/>
        </w:numPr>
        <w:ind w:firstLineChars="0"/>
        <w:rPr>
          <w:rFonts w:ascii="Times New Roman" w:hAnsi="Times New Roman" w:cs="Times New Roman"/>
        </w:rPr>
      </w:pPr>
      <w:r w:rsidRPr="000924DB">
        <w:rPr>
          <w:rFonts w:ascii="Times New Roman" w:hAnsi="Times New Roman" w:cs="Times New Roman"/>
        </w:rPr>
        <w:t>Cost</w:t>
      </w:r>
      <w:r w:rsidR="00A82D94">
        <w:rPr>
          <w:rFonts w:ascii="Times New Roman" w:hAnsi="Times New Roman" w:cs="Times New Roman"/>
        </w:rPr>
        <w:t xml:space="preserve"> on consulting team: as a young consulting team, we hope to help you solve problems with affordable price and professional skills. </w:t>
      </w:r>
      <w:r w:rsidR="00356CE1">
        <w:rPr>
          <w:rFonts w:ascii="Times New Roman" w:hAnsi="Times New Roman" w:cs="Times New Roman"/>
        </w:rPr>
        <w:t>In this project, we hope you will be able to pay $8</w:t>
      </w:r>
      <w:r w:rsidR="00356CE1" w:rsidRPr="00356CE1">
        <w:rPr>
          <w:rFonts w:ascii="Times New Roman" w:hAnsi="Times New Roman" w:cs="Times New Roman"/>
        </w:rPr>
        <w:t>0</w:t>
      </w:r>
      <w:r w:rsidR="00356CE1">
        <w:rPr>
          <w:rFonts w:ascii="Times New Roman" w:hAnsi="Times New Roman" w:cs="Times New Roman"/>
        </w:rPr>
        <w:t>,000, which includes all the data collection, data analysis, question finding and problem solving.</w:t>
      </w:r>
    </w:p>
    <w:p w14:paraId="1F34BAB8" w14:textId="09684C9B" w:rsidR="000C4CC0" w:rsidRPr="002C450B" w:rsidRDefault="00356CE1" w:rsidP="006D5CE5">
      <w:pPr>
        <w:pStyle w:val="a3"/>
        <w:numPr>
          <w:ilvl w:val="0"/>
          <w:numId w:val="17"/>
        </w:numPr>
        <w:ind w:firstLineChars="0"/>
        <w:rPr>
          <w:rFonts w:ascii="Times New Roman" w:hAnsi="Times New Roman" w:cs="Times New Roman"/>
        </w:rPr>
      </w:pPr>
      <w:r>
        <w:rPr>
          <w:rFonts w:ascii="Times New Roman" w:hAnsi="Times New Roman" w:cs="Times New Roman"/>
        </w:rPr>
        <w:t>The project is expected to take 6 months from the preparation stage to the fina</w:t>
      </w:r>
      <w:r w:rsidR="003425B7">
        <w:rPr>
          <w:rFonts w:ascii="Times New Roman" w:hAnsi="Times New Roman" w:cs="Times New Roman"/>
        </w:rPr>
        <w:t>l</w:t>
      </w:r>
      <w:r>
        <w:rPr>
          <w:rFonts w:ascii="Times New Roman" w:hAnsi="Times New Roman" w:cs="Times New Roman"/>
        </w:rPr>
        <w:t xml:space="preserve"> implementation. The detailed timetable can refer to the part 6, Time Plan.</w:t>
      </w:r>
    </w:p>
    <w:p w14:paraId="5C29CF84" w14:textId="77777777" w:rsidR="002C450B" w:rsidRPr="002C450B" w:rsidRDefault="002C450B" w:rsidP="002C450B">
      <w:pPr>
        <w:rPr>
          <w:b/>
          <w:bCs/>
          <w:sz w:val="28"/>
          <w:szCs w:val="28"/>
          <w:lang w:val="en-GB"/>
        </w:rPr>
      </w:pPr>
      <w:r w:rsidRPr="002C450B">
        <w:rPr>
          <w:b/>
          <w:bCs/>
          <w:sz w:val="28"/>
          <w:szCs w:val="28"/>
          <w:lang w:val="en-GB"/>
        </w:rPr>
        <w:t xml:space="preserve">9.1 Quality assurance </w:t>
      </w:r>
    </w:p>
    <w:p w14:paraId="4B0ADFBB" w14:textId="77777777" w:rsidR="002C450B" w:rsidRPr="002C450B" w:rsidRDefault="002C450B" w:rsidP="002C450B">
      <w:pPr>
        <w:rPr>
          <w:rFonts w:eastAsia="Helvetica"/>
          <w:kern w:val="2"/>
        </w:rPr>
      </w:pPr>
      <w:r w:rsidRPr="002C450B">
        <w:rPr>
          <w:rFonts w:eastAsia="Helvetica"/>
          <w:kern w:val="2"/>
        </w:rPr>
        <w:t>Customer satisfaction leads to repeat business, customer referrals, increased sales and profits. A quality assurance system eliminates defective products and continuously evaluates the process to improve products and services. Quality assurance can result in a consistently reliable product or service. Increased reliability in the end product results in customer satisfaction and brand loyalty. (Luanne Kelchner, 2017)</w:t>
      </w:r>
    </w:p>
    <w:p w14:paraId="5F0CE34C" w14:textId="554C04E4" w:rsidR="002C450B" w:rsidRPr="002C450B" w:rsidRDefault="002C450B" w:rsidP="002C450B">
      <w:pPr>
        <w:rPr>
          <w:rFonts w:eastAsia="Helvetica"/>
          <w:kern w:val="2"/>
        </w:rPr>
      </w:pPr>
      <w:r w:rsidRPr="002C450B">
        <w:rPr>
          <w:rFonts w:eastAsia="Helvetica"/>
          <w:kern w:val="2"/>
        </w:rPr>
        <w:t>According to these benefits, nestle should make its product process clarity and do a promise about the product quality for consumers.</w:t>
      </w:r>
    </w:p>
    <w:p w14:paraId="0C78B93F" w14:textId="77777777" w:rsidR="002C450B" w:rsidRPr="002C450B" w:rsidRDefault="002C450B" w:rsidP="002C450B">
      <w:pPr>
        <w:rPr>
          <w:rFonts w:eastAsia="Helvetica"/>
          <w:b/>
          <w:kern w:val="2"/>
          <w:sz w:val="28"/>
          <w:szCs w:val="28"/>
        </w:rPr>
      </w:pPr>
      <w:r w:rsidRPr="002C450B">
        <w:rPr>
          <w:rFonts w:eastAsia="Helvetica"/>
          <w:b/>
          <w:kern w:val="2"/>
          <w:sz w:val="28"/>
          <w:szCs w:val="28"/>
        </w:rPr>
        <w:t xml:space="preserve">9.2 Risk management </w:t>
      </w:r>
    </w:p>
    <w:p w14:paraId="303A9B2C" w14:textId="360768CB" w:rsidR="002C450B" w:rsidRPr="002C450B" w:rsidRDefault="002C450B" w:rsidP="002C450B">
      <w:pPr>
        <w:rPr>
          <w:rFonts w:eastAsia="Helvetica"/>
          <w:kern w:val="2"/>
        </w:rPr>
      </w:pPr>
      <w:r w:rsidRPr="002C450B">
        <w:rPr>
          <w:rFonts w:eastAsia="Helvetica"/>
          <w:kern w:val="2"/>
        </w:rPr>
        <w:t>Risk management is the identification, evaluation, and prioritization of </w:t>
      </w:r>
      <w:hyperlink r:id="rId12" w:tooltip="Risk" w:history="1">
        <w:r w:rsidRPr="002C450B">
          <w:rPr>
            <w:rFonts w:eastAsia="Helvetica"/>
            <w:kern w:val="2"/>
          </w:rPr>
          <w:t>risks</w:t>
        </w:r>
      </w:hyperlink>
      <w:r w:rsidRPr="002C450B">
        <w:rPr>
          <w:rFonts w:eastAsia="Helvetica"/>
          <w:kern w:val="2"/>
        </w:rPr>
        <w:t> (defined in </w:t>
      </w:r>
      <w:hyperlink r:id="rId13" w:tooltip="ISO 31000" w:history="1">
        <w:r w:rsidRPr="002C450B">
          <w:rPr>
            <w:rFonts w:eastAsia="Helvetica"/>
            <w:kern w:val="2"/>
          </w:rPr>
          <w:t>ISO 31000</w:t>
        </w:r>
      </w:hyperlink>
      <w:r w:rsidRPr="002C450B">
        <w:rPr>
          <w:rFonts w:eastAsia="Helvetica"/>
          <w:kern w:val="2"/>
        </w:rPr>
        <w:t> as the effect of uncertainty on objectives) followed by coordinated and economical application of resources to minimize, monitor, and control the probability or impact of unfortunate events or to maximize the realization of opportunities.(Hubbard , Douglas 2009)Nestle as food and drink company, how to ensure the safety of food is the most important thing the company needs to consider.</w:t>
      </w:r>
    </w:p>
    <w:p w14:paraId="535FA6D3" w14:textId="77777777" w:rsidR="002C450B" w:rsidRPr="002C450B" w:rsidRDefault="002C450B" w:rsidP="002C450B">
      <w:pPr>
        <w:rPr>
          <w:b/>
          <w:sz w:val="28"/>
          <w:szCs w:val="28"/>
        </w:rPr>
      </w:pPr>
      <w:r w:rsidRPr="002C450B">
        <w:rPr>
          <w:b/>
          <w:sz w:val="28"/>
          <w:szCs w:val="28"/>
        </w:rPr>
        <w:t xml:space="preserve">9.3 Ethics form </w:t>
      </w:r>
    </w:p>
    <w:p w14:paraId="442C314D" w14:textId="1B7EBE6D" w:rsidR="00031BB6" w:rsidRPr="002C450B" w:rsidRDefault="002C450B" w:rsidP="006D5CE5">
      <w:r w:rsidRPr="002C450B">
        <w:t>All the method has been mentioned in this PID are compliance with Law of the PRC on the Protection of the Rights and Interests of Consumers and Food Safety Law of the People</w:t>
      </w:r>
      <w:r w:rsidRPr="002C450B">
        <w:rPr>
          <w:rFonts w:eastAsia="Helvetica"/>
        </w:rPr>
        <w:t>’</w:t>
      </w:r>
      <w:r w:rsidRPr="002C450B">
        <w:t>s Republic of China. The consulting team assures that the information and content contained in the report are derived from legal channels and will not infringe upon the legitimate rights and interests of anyone.</w:t>
      </w:r>
    </w:p>
    <w:p w14:paraId="3790C8E6" w14:textId="6570DE27" w:rsidR="00C8255D" w:rsidRPr="00031BB6" w:rsidRDefault="002C450B" w:rsidP="006D5CE5">
      <w:pPr>
        <w:rPr>
          <w:b/>
          <w:sz w:val="30"/>
          <w:szCs w:val="30"/>
        </w:rPr>
      </w:pPr>
      <w:r>
        <w:rPr>
          <w:b/>
          <w:sz w:val="30"/>
          <w:szCs w:val="30"/>
        </w:rPr>
        <w:t>10.0 B</w:t>
      </w:r>
      <w:r w:rsidR="00C8255D" w:rsidRPr="00031BB6">
        <w:rPr>
          <w:b/>
          <w:sz w:val="30"/>
          <w:szCs w:val="30"/>
        </w:rPr>
        <w:t xml:space="preserve">enefits </w:t>
      </w:r>
    </w:p>
    <w:p w14:paraId="0DBA5F5A" w14:textId="77777777" w:rsidR="000C4CC0" w:rsidRPr="000C4CC0" w:rsidRDefault="000C4CC0" w:rsidP="000C4CC0">
      <w:r w:rsidRPr="000C4CC0">
        <w:rPr>
          <w:bCs/>
          <w:lang w:val="en-GB"/>
        </w:rPr>
        <w:lastRenderedPageBreak/>
        <w:t>T</w:t>
      </w:r>
      <w:r w:rsidRPr="000C4CC0">
        <w:t>his project aims to provide</w:t>
      </w:r>
      <w:r w:rsidRPr="000C4CC0">
        <w:rPr>
          <w:rFonts w:hint="eastAsia"/>
        </w:rPr>
        <w:t xml:space="preserve"> the </w:t>
      </w:r>
      <w:r w:rsidRPr="000C4CC0">
        <w:t>nestle</w:t>
      </w:r>
      <w:r w:rsidRPr="000C4CC0">
        <w:rPr>
          <w:rFonts w:hint="eastAsia"/>
        </w:rPr>
        <w:t xml:space="preserve"> product to the local primary school in </w:t>
      </w:r>
      <w:r w:rsidRPr="000C4CC0">
        <w:t>Qingdao</w:t>
      </w:r>
      <w:r w:rsidRPr="000C4CC0">
        <w:rPr>
          <w:rFonts w:hint="eastAsia"/>
        </w:rPr>
        <w:t xml:space="preserve">. </w:t>
      </w:r>
      <w:r w:rsidRPr="000C4CC0">
        <w:t>Therefore, there are many benefits for the nestle company if this project come true.</w:t>
      </w:r>
    </w:p>
    <w:p w14:paraId="41E8B6C5" w14:textId="77777777" w:rsidR="000C4CC0" w:rsidRPr="000C4CC0" w:rsidRDefault="000C4CC0" w:rsidP="000C4CC0">
      <w:pPr>
        <w:pStyle w:val="a3"/>
        <w:widowControl/>
        <w:numPr>
          <w:ilvl w:val="0"/>
          <w:numId w:val="16"/>
        </w:numPr>
        <w:ind w:firstLineChars="0"/>
        <w:jc w:val="left"/>
        <w:rPr>
          <w:rFonts w:ascii="Times New Roman" w:hAnsi="Times New Roman" w:cs="Times New Roman"/>
          <w:kern w:val="0"/>
        </w:rPr>
      </w:pPr>
      <w:r w:rsidRPr="000C4CC0">
        <w:rPr>
          <w:rFonts w:ascii="Times New Roman" w:hAnsi="Times New Roman" w:cs="Times New Roman"/>
          <w:kern w:val="0"/>
        </w:rPr>
        <w:t xml:space="preserve">The most intuitive benefit is </w:t>
      </w:r>
      <w:r w:rsidRPr="000C4CC0">
        <w:rPr>
          <w:rFonts w:ascii="Times New Roman" w:hAnsi="Times New Roman" w:cs="Times New Roman" w:hint="eastAsia"/>
          <w:kern w:val="0"/>
        </w:rPr>
        <w:t xml:space="preserve">it </w:t>
      </w:r>
      <w:r w:rsidRPr="000C4CC0">
        <w:rPr>
          <w:rFonts w:ascii="Times New Roman" w:hAnsi="Times New Roman" w:cs="Times New Roman"/>
          <w:kern w:val="0"/>
        </w:rPr>
        <w:t>will increase the company's sales and help company to gain more inter</w:t>
      </w:r>
      <w:r w:rsidRPr="000C4CC0">
        <w:rPr>
          <w:rFonts w:ascii="Times New Roman" w:hAnsi="Times New Roman" w:cs="Times New Roman" w:hint="eastAsia"/>
          <w:kern w:val="0"/>
        </w:rPr>
        <w:t>est.</w:t>
      </w:r>
    </w:p>
    <w:p w14:paraId="17B86A74" w14:textId="77777777" w:rsidR="000C4CC0" w:rsidRPr="000C4CC0" w:rsidRDefault="000C4CC0" w:rsidP="000C4CC0">
      <w:pPr>
        <w:pStyle w:val="a3"/>
        <w:widowControl/>
        <w:numPr>
          <w:ilvl w:val="0"/>
          <w:numId w:val="16"/>
        </w:numPr>
        <w:ind w:firstLineChars="0"/>
        <w:jc w:val="left"/>
        <w:rPr>
          <w:rFonts w:ascii="Times New Roman" w:hAnsi="Times New Roman" w:cs="Times New Roman"/>
          <w:kern w:val="0"/>
        </w:rPr>
      </w:pPr>
      <w:r w:rsidRPr="000C4CC0">
        <w:rPr>
          <w:rFonts w:ascii="Times New Roman" w:hAnsi="Times New Roman" w:cs="Times New Roman"/>
          <w:kern w:val="0"/>
        </w:rPr>
        <w:t>E</w:t>
      </w:r>
      <w:r w:rsidRPr="000C4CC0">
        <w:rPr>
          <w:rFonts w:ascii="Times New Roman" w:hAnsi="Times New Roman" w:cs="Times New Roman" w:hint="eastAsia"/>
          <w:kern w:val="0"/>
        </w:rPr>
        <w:t xml:space="preserve">xpanding the consumer group and leading cross selling is another benefit. </w:t>
      </w:r>
      <w:r w:rsidRPr="000C4CC0">
        <w:rPr>
          <w:rFonts w:ascii="Times New Roman" w:hAnsi="Times New Roman" w:cs="Times New Roman"/>
          <w:kern w:val="0"/>
        </w:rPr>
        <w:t>B</w:t>
      </w:r>
      <w:r w:rsidRPr="000C4CC0">
        <w:rPr>
          <w:rFonts w:ascii="Times New Roman" w:hAnsi="Times New Roman" w:cs="Times New Roman" w:hint="eastAsia"/>
          <w:kern w:val="0"/>
        </w:rPr>
        <w:t xml:space="preserve">y </w:t>
      </w:r>
      <w:r w:rsidRPr="000C4CC0">
        <w:rPr>
          <w:rFonts w:ascii="Times New Roman" w:hAnsi="Times New Roman" w:cs="Times New Roman"/>
          <w:kern w:val="0"/>
        </w:rPr>
        <w:t>providing</w:t>
      </w:r>
      <w:r w:rsidRPr="000C4CC0">
        <w:rPr>
          <w:rFonts w:ascii="Times New Roman" w:hAnsi="Times New Roman" w:cs="Times New Roman" w:hint="eastAsia"/>
          <w:kern w:val="0"/>
        </w:rPr>
        <w:t xml:space="preserve"> company</w:t>
      </w:r>
      <w:r w:rsidRPr="000C4CC0">
        <w:rPr>
          <w:rFonts w:ascii="Times New Roman" w:hAnsi="Times New Roman" w:cs="Times New Roman"/>
          <w:kern w:val="0"/>
        </w:rPr>
        <w:t>’</w:t>
      </w:r>
      <w:r w:rsidRPr="000C4CC0">
        <w:rPr>
          <w:rFonts w:ascii="Times New Roman" w:hAnsi="Times New Roman" w:cs="Times New Roman" w:hint="eastAsia"/>
          <w:kern w:val="0"/>
        </w:rPr>
        <w:t>s product to children will appeal more parents to buy company</w:t>
      </w:r>
      <w:r w:rsidRPr="000C4CC0">
        <w:rPr>
          <w:rFonts w:ascii="Times New Roman" w:hAnsi="Times New Roman" w:cs="Times New Roman"/>
          <w:kern w:val="0"/>
        </w:rPr>
        <w:t>’</w:t>
      </w:r>
      <w:r w:rsidRPr="000C4CC0">
        <w:rPr>
          <w:rFonts w:ascii="Times New Roman" w:hAnsi="Times New Roman" w:cs="Times New Roman" w:hint="eastAsia"/>
          <w:kern w:val="0"/>
        </w:rPr>
        <w:t xml:space="preserve">s goods. </w:t>
      </w:r>
      <w:r w:rsidRPr="000C4CC0">
        <w:rPr>
          <w:rFonts w:ascii="Times New Roman" w:hAnsi="Times New Roman" w:cs="Times New Roman"/>
          <w:kern w:val="0"/>
        </w:rPr>
        <w:t>I</w:t>
      </w:r>
      <w:r w:rsidRPr="000C4CC0">
        <w:rPr>
          <w:rFonts w:ascii="Times New Roman" w:hAnsi="Times New Roman" w:cs="Times New Roman" w:hint="eastAsia"/>
          <w:kern w:val="0"/>
        </w:rPr>
        <w:t xml:space="preserve">n addition, it is not only focus on milk, also buy </w:t>
      </w:r>
      <w:r w:rsidRPr="000C4CC0">
        <w:rPr>
          <w:rFonts w:ascii="Times New Roman" w:hAnsi="Times New Roman" w:cs="Times New Roman"/>
          <w:kern w:val="0"/>
        </w:rPr>
        <w:t>Nestle</w:t>
      </w:r>
      <w:r w:rsidRPr="000C4CC0">
        <w:rPr>
          <w:rFonts w:ascii="Times New Roman" w:hAnsi="Times New Roman" w:cs="Times New Roman" w:hint="eastAsia"/>
          <w:kern w:val="0"/>
        </w:rPr>
        <w:t xml:space="preserve"> other products.</w:t>
      </w:r>
    </w:p>
    <w:p w14:paraId="62E9A093" w14:textId="31FC9E6E" w:rsidR="008269B4" w:rsidRPr="008269B4" w:rsidRDefault="000C4CC0" w:rsidP="000C4CC0">
      <w:pPr>
        <w:pStyle w:val="a3"/>
        <w:widowControl/>
        <w:numPr>
          <w:ilvl w:val="0"/>
          <w:numId w:val="16"/>
        </w:numPr>
        <w:ind w:firstLineChars="0"/>
        <w:jc w:val="left"/>
        <w:rPr>
          <w:rFonts w:ascii="Times New Roman" w:hAnsi="Times New Roman" w:cs="Times New Roman"/>
          <w:kern w:val="0"/>
        </w:rPr>
      </w:pPr>
      <w:r w:rsidRPr="000C4CC0">
        <w:rPr>
          <w:rFonts w:ascii="Times New Roman" w:hAnsi="Times New Roman" w:cs="Times New Roman"/>
          <w:kern w:val="0"/>
        </w:rPr>
        <w:t>The greatest benefit to the long-term development of the company is the expansion of brand influence</w:t>
      </w:r>
      <w:r w:rsidRPr="000C4CC0">
        <w:rPr>
          <w:rFonts w:ascii="Times New Roman" w:hAnsi="Times New Roman" w:cs="Times New Roman" w:hint="eastAsia"/>
          <w:kern w:val="0"/>
        </w:rPr>
        <w:t xml:space="preserve">. </w:t>
      </w:r>
      <w:r w:rsidRPr="000C4CC0">
        <w:rPr>
          <w:rFonts w:ascii="Times New Roman" w:hAnsi="Times New Roman" w:cs="Times New Roman"/>
          <w:kern w:val="0"/>
        </w:rPr>
        <w:t>B</w:t>
      </w:r>
      <w:r w:rsidRPr="000C4CC0">
        <w:rPr>
          <w:rFonts w:ascii="Times New Roman" w:hAnsi="Times New Roman" w:cs="Times New Roman" w:hint="eastAsia"/>
          <w:kern w:val="0"/>
        </w:rPr>
        <w:t xml:space="preserve">y this project, more and more consumers </w:t>
      </w:r>
      <w:r w:rsidRPr="000C4CC0">
        <w:rPr>
          <w:rFonts w:ascii="Times New Roman" w:hAnsi="Times New Roman" w:cs="Times New Roman"/>
          <w:kern w:val="0"/>
        </w:rPr>
        <w:t>know</w:t>
      </w:r>
      <w:r w:rsidRPr="000C4CC0">
        <w:rPr>
          <w:rFonts w:ascii="Times New Roman" w:hAnsi="Times New Roman" w:cs="Times New Roman" w:hint="eastAsia"/>
          <w:kern w:val="0"/>
        </w:rPr>
        <w:t xml:space="preserve"> Nestle culture, the quality of products. </w:t>
      </w:r>
      <w:r w:rsidRPr="000C4CC0">
        <w:rPr>
          <w:rFonts w:ascii="Times New Roman" w:hAnsi="Times New Roman" w:cs="Times New Roman"/>
          <w:kern w:val="0"/>
        </w:rPr>
        <w:t>T</w:t>
      </w:r>
      <w:r w:rsidRPr="000C4CC0">
        <w:rPr>
          <w:rFonts w:ascii="Times New Roman" w:hAnsi="Times New Roman" w:cs="Times New Roman" w:hint="eastAsia"/>
          <w:kern w:val="0"/>
        </w:rPr>
        <w:t>here is no doubt about that it is conducive for company</w:t>
      </w:r>
      <w:r w:rsidRPr="000C4CC0">
        <w:rPr>
          <w:rFonts w:ascii="Times New Roman" w:hAnsi="Times New Roman" w:cs="Times New Roman"/>
          <w:kern w:val="0"/>
        </w:rPr>
        <w:t>’</w:t>
      </w:r>
      <w:r w:rsidRPr="000C4CC0">
        <w:rPr>
          <w:rFonts w:ascii="Times New Roman" w:hAnsi="Times New Roman" w:cs="Times New Roman" w:hint="eastAsia"/>
          <w:kern w:val="0"/>
        </w:rPr>
        <w:t>s long-time development.</w:t>
      </w:r>
    </w:p>
    <w:p w14:paraId="5D155781" w14:textId="0D94FA55" w:rsidR="001C58E0" w:rsidRPr="00031BB6" w:rsidRDefault="00087D51" w:rsidP="00087D51">
      <w:pPr>
        <w:spacing w:after="160" w:line="256" w:lineRule="auto"/>
        <w:rPr>
          <w:b/>
          <w:bCs/>
          <w:sz w:val="30"/>
          <w:szCs w:val="30"/>
        </w:rPr>
      </w:pPr>
      <w:r w:rsidRPr="00031BB6">
        <w:rPr>
          <w:b/>
          <w:sz w:val="30"/>
          <w:szCs w:val="30"/>
        </w:rPr>
        <w:t xml:space="preserve">11.0 </w:t>
      </w:r>
      <w:r w:rsidR="002C450B">
        <w:rPr>
          <w:b/>
          <w:bCs/>
          <w:sz w:val="30"/>
          <w:szCs w:val="30"/>
        </w:rPr>
        <w:t>Research R</w:t>
      </w:r>
      <w:r w:rsidR="001C58E0" w:rsidRPr="00031BB6">
        <w:rPr>
          <w:b/>
          <w:bCs/>
          <w:sz w:val="30"/>
          <w:szCs w:val="30"/>
        </w:rPr>
        <w:t>esults</w:t>
      </w:r>
    </w:p>
    <w:p w14:paraId="28728908" w14:textId="29561F99" w:rsidR="00087D51" w:rsidRPr="00333F7D" w:rsidRDefault="00087D51" w:rsidP="00333F7D">
      <w:pPr>
        <w:rPr>
          <w:rFonts w:eastAsia="Times New Roman"/>
        </w:rPr>
      </w:pPr>
      <w:r>
        <w:rPr>
          <w:bCs/>
        </w:rPr>
        <w:t>Based on the current dairy market environment and data collected, the consulting team use Porter’s Five Forces Analysis to analyze the current situation of Nestle.</w:t>
      </w:r>
      <w:r>
        <w:rPr>
          <w:rFonts w:hint="eastAsia"/>
          <w:bCs/>
        </w:rPr>
        <w:t xml:space="preserve"> </w:t>
      </w:r>
      <w:r w:rsidR="00333F7D">
        <w:rPr>
          <w:bCs/>
        </w:rPr>
        <w:t>the five forces model is an essential tool for understanding the competitive structure of an industry</w:t>
      </w:r>
      <w:r w:rsidR="00333F7D" w:rsidRPr="00333F7D">
        <w:rPr>
          <w:bCs/>
        </w:rPr>
        <w:t xml:space="preserve"> (Michaux, Cadiat and Probert, 2015)</w:t>
      </w:r>
      <w:r w:rsidR="00333F7D">
        <w:rPr>
          <w:bCs/>
        </w:rPr>
        <w:t xml:space="preserve">. </w:t>
      </w:r>
      <w:r>
        <w:rPr>
          <w:bCs/>
        </w:rPr>
        <w:t>The results are as below:</w:t>
      </w:r>
    </w:p>
    <w:p w14:paraId="3FCF9038" w14:textId="2560660C" w:rsidR="00087D51" w:rsidRPr="00031BB6" w:rsidRDefault="006610DB" w:rsidP="006610DB">
      <w:pPr>
        <w:pStyle w:val="a3"/>
        <w:numPr>
          <w:ilvl w:val="0"/>
          <w:numId w:val="18"/>
        </w:numPr>
        <w:spacing w:after="160" w:line="256" w:lineRule="auto"/>
        <w:ind w:firstLineChars="0"/>
        <w:rPr>
          <w:rFonts w:ascii="Times New Roman" w:hAnsi="Times New Roman" w:cs="Times New Roman"/>
          <w:b/>
        </w:rPr>
      </w:pPr>
      <w:r w:rsidRPr="00031BB6">
        <w:rPr>
          <w:rFonts w:ascii="Times New Roman" w:hAnsi="Times New Roman" w:cs="Times New Roman"/>
          <w:b/>
        </w:rPr>
        <w:t xml:space="preserve">Rivalry between competitors: </w:t>
      </w:r>
    </w:p>
    <w:p w14:paraId="06318C12" w14:textId="0C22DA62" w:rsidR="006610DB" w:rsidRDefault="006610DB" w:rsidP="006610DB">
      <w:pPr>
        <w:pStyle w:val="a3"/>
        <w:numPr>
          <w:ilvl w:val="0"/>
          <w:numId w:val="19"/>
        </w:numPr>
        <w:spacing w:after="160" w:line="256" w:lineRule="auto"/>
        <w:ind w:firstLineChars="0"/>
        <w:rPr>
          <w:rFonts w:ascii="Times New Roman" w:hAnsi="Times New Roman" w:cs="Times New Roman"/>
        </w:rPr>
      </w:pPr>
      <w:r>
        <w:rPr>
          <w:rFonts w:ascii="Times New Roman" w:hAnsi="Times New Roman" w:cs="Times New Roman"/>
        </w:rPr>
        <w:t>The distribution of China’s dairy industry is decentralized and consumer brand loyalty is not high.</w:t>
      </w:r>
      <w:r>
        <w:rPr>
          <w:rFonts w:ascii="Times New Roman" w:hAnsi="Times New Roman" w:cs="Times New Roman" w:hint="eastAsia"/>
        </w:rPr>
        <w:t xml:space="preserve"> </w:t>
      </w:r>
      <w:r>
        <w:rPr>
          <w:rFonts w:ascii="Times New Roman" w:hAnsi="Times New Roman" w:cs="Times New Roman"/>
        </w:rPr>
        <w:t>The industry is a non-differentiation competitive market.</w:t>
      </w:r>
    </w:p>
    <w:p w14:paraId="4E00B4BF" w14:textId="650CFB62" w:rsidR="006610DB" w:rsidRDefault="002A482C" w:rsidP="006610DB">
      <w:pPr>
        <w:pStyle w:val="a3"/>
        <w:numPr>
          <w:ilvl w:val="0"/>
          <w:numId w:val="19"/>
        </w:numPr>
        <w:spacing w:after="160" w:line="256" w:lineRule="auto"/>
        <w:ind w:firstLineChars="0"/>
        <w:rPr>
          <w:rFonts w:ascii="Times New Roman" w:hAnsi="Times New Roman" w:cs="Times New Roman"/>
        </w:rPr>
      </w:pPr>
      <w:r>
        <w:rPr>
          <w:rFonts w:ascii="Times New Roman" w:hAnsi="Times New Roman" w:cs="Times New Roman"/>
        </w:rPr>
        <w:t>Yili’s new products emerge in endlessly. Mengniu’s ecological ranch attracts many consumers’ attention.</w:t>
      </w:r>
    </w:p>
    <w:p w14:paraId="3E14CE78" w14:textId="061CF72C" w:rsidR="002A482C" w:rsidRDefault="002A482C" w:rsidP="006610DB">
      <w:pPr>
        <w:pStyle w:val="a3"/>
        <w:numPr>
          <w:ilvl w:val="0"/>
          <w:numId w:val="19"/>
        </w:numPr>
        <w:spacing w:after="160" w:line="256" w:lineRule="auto"/>
        <w:ind w:firstLineChars="0"/>
        <w:rPr>
          <w:rFonts w:ascii="Times New Roman" w:hAnsi="Times New Roman" w:cs="Times New Roman"/>
        </w:rPr>
      </w:pPr>
      <w:r>
        <w:rPr>
          <w:rFonts w:ascii="Times New Roman" w:hAnsi="Times New Roman" w:cs="Times New Roman"/>
        </w:rPr>
        <w:t xml:space="preserve">Mengniu, Yili and Guangming </w:t>
      </w:r>
      <w:r>
        <w:rPr>
          <w:rFonts w:ascii="Times New Roman" w:hAnsi="Times New Roman" w:cs="Times New Roman" w:hint="eastAsia"/>
        </w:rPr>
        <w:t xml:space="preserve">occupies </w:t>
      </w:r>
      <w:r>
        <w:rPr>
          <w:rFonts w:ascii="Times New Roman" w:hAnsi="Times New Roman" w:cs="Times New Roman"/>
        </w:rPr>
        <w:t>a large share of China’s dairy market.</w:t>
      </w:r>
    </w:p>
    <w:p w14:paraId="21A9B1F6" w14:textId="38E4549F" w:rsidR="002A482C" w:rsidRPr="00031BB6" w:rsidRDefault="002A482C" w:rsidP="002A482C">
      <w:pPr>
        <w:pStyle w:val="a3"/>
        <w:numPr>
          <w:ilvl w:val="0"/>
          <w:numId w:val="18"/>
        </w:numPr>
        <w:spacing w:after="160" w:line="256" w:lineRule="auto"/>
        <w:ind w:firstLineChars="0"/>
        <w:rPr>
          <w:rFonts w:ascii="Times New Roman" w:hAnsi="Times New Roman" w:cs="Times New Roman"/>
          <w:b/>
        </w:rPr>
      </w:pPr>
      <w:r w:rsidRPr="00031BB6">
        <w:rPr>
          <w:rFonts w:ascii="Times New Roman" w:hAnsi="Times New Roman" w:cs="Times New Roman"/>
          <w:b/>
        </w:rPr>
        <w:t>Threat of new entrants:</w:t>
      </w:r>
    </w:p>
    <w:p w14:paraId="0AE36F9A" w14:textId="77777777" w:rsidR="00742ECE" w:rsidRDefault="00742ECE" w:rsidP="002A482C">
      <w:pPr>
        <w:pStyle w:val="a3"/>
        <w:numPr>
          <w:ilvl w:val="0"/>
          <w:numId w:val="20"/>
        </w:numPr>
        <w:spacing w:after="160" w:line="256" w:lineRule="auto"/>
        <w:ind w:firstLineChars="0"/>
        <w:rPr>
          <w:rFonts w:ascii="Times New Roman" w:hAnsi="Times New Roman" w:cs="Times New Roman"/>
        </w:rPr>
      </w:pPr>
      <w:r>
        <w:rPr>
          <w:rFonts w:ascii="Times New Roman" w:hAnsi="Times New Roman" w:cs="Times New Roman"/>
        </w:rPr>
        <w:t>In fact, the competition in China’s dairy market is extremely fierce. Mengniu Yili and Guangming has occupied the market and new entrants are hard to enter the market. Therefore, there is no threat from new entrants for Nestle.</w:t>
      </w:r>
    </w:p>
    <w:p w14:paraId="6F6A7098" w14:textId="6AD72766" w:rsidR="008269B4" w:rsidRPr="00031BB6" w:rsidRDefault="00742ECE" w:rsidP="008269B4">
      <w:pPr>
        <w:pStyle w:val="a3"/>
        <w:numPr>
          <w:ilvl w:val="0"/>
          <w:numId w:val="18"/>
        </w:numPr>
        <w:spacing w:after="160" w:line="256" w:lineRule="auto"/>
        <w:ind w:firstLineChars="0"/>
        <w:rPr>
          <w:rFonts w:ascii="Times New Roman" w:hAnsi="Times New Roman" w:cs="Times New Roman"/>
          <w:b/>
        </w:rPr>
      </w:pPr>
      <w:r w:rsidRPr="00031BB6">
        <w:rPr>
          <w:rFonts w:ascii="Times New Roman" w:hAnsi="Times New Roman" w:cs="Times New Roman"/>
          <w:b/>
        </w:rPr>
        <w:t>Bargaining power of buyers:</w:t>
      </w:r>
    </w:p>
    <w:p w14:paraId="540A2ABD" w14:textId="22A4C188" w:rsidR="00742ECE" w:rsidRDefault="00742ECE" w:rsidP="00742ECE">
      <w:pPr>
        <w:pStyle w:val="a3"/>
        <w:numPr>
          <w:ilvl w:val="0"/>
          <w:numId w:val="20"/>
        </w:numPr>
        <w:spacing w:after="160" w:line="256" w:lineRule="auto"/>
        <w:ind w:firstLineChars="0"/>
        <w:rPr>
          <w:rFonts w:ascii="Times New Roman" w:hAnsi="Times New Roman" w:cs="Times New Roman"/>
        </w:rPr>
      </w:pPr>
      <w:r>
        <w:rPr>
          <w:rFonts w:ascii="Times New Roman" w:hAnsi="Times New Roman" w:cs="Times New Roman"/>
        </w:rPr>
        <w:t>The consumers have many choices and the power of bargain is very high.</w:t>
      </w:r>
    </w:p>
    <w:p w14:paraId="34A46ADF" w14:textId="16016BAB" w:rsidR="00742ECE" w:rsidRDefault="00421680" w:rsidP="00742ECE">
      <w:pPr>
        <w:pStyle w:val="a3"/>
        <w:numPr>
          <w:ilvl w:val="0"/>
          <w:numId w:val="20"/>
        </w:numPr>
        <w:spacing w:after="160" w:line="256" w:lineRule="auto"/>
        <w:ind w:firstLineChars="0"/>
        <w:rPr>
          <w:rFonts w:ascii="Times New Roman" w:hAnsi="Times New Roman" w:cs="Times New Roman"/>
        </w:rPr>
      </w:pPr>
      <w:r>
        <w:rPr>
          <w:rFonts w:ascii="Times New Roman" w:hAnsi="Times New Roman" w:cs="Times New Roman"/>
        </w:rPr>
        <w:lastRenderedPageBreak/>
        <w:t>W</w:t>
      </w:r>
      <w:r>
        <w:rPr>
          <w:rFonts w:ascii="Times New Roman" w:hAnsi="Times New Roman" w:cs="Times New Roman" w:hint="eastAsia"/>
        </w:rPr>
        <w:t xml:space="preserve">ith </w:t>
      </w:r>
      <w:r>
        <w:rPr>
          <w:rFonts w:ascii="Times New Roman" w:hAnsi="Times New Roman" w:cs="Times New Roman"/>
        </w:rPr>
        <w:t>the emergence of food safety problems, our consumers are more concerned about safety of products. This makes consumer spending more rational and the bargaining power higher.</w:t>
      </w:r>
    </w:p>
    <w:p w14:paraId="5B0F5B74" w14:textId="77080F2E" w:rsidR="008269B4" w:rsidRDefault="008269B4" w:rsidP="00742ECE">
      <w:pPr>
        <w:pStyle w:val="a3"/>
        <w:numPr>
          <w:ilvl w:val="0"/>
          <w:numId w:val="20"/>
        </w:numPr>
        <w:spacing w:after="160" w:line="256" w:lineRule="auto"/>
        <w:ind w:firstLineChars="0"/>
        <w:rPr>
          <w:rFonts w:ascii="Times New Roman" w:hAnsi="Times New Roman" w:cs="Times New Roman"/>
        </w:rPr>
      </w:pPr>
      <w:r>
        <w:rPr>
          <w:rFonts w:ascii="Times New Roman" w:hAnsi="Times New Roman" w:cs="Times New Roman"/>
        </w:rPr>
        <w:t>The consumption ability of our residents is getting higher and higher.</w:t>
      </w:r>
    </w:p>
    <w:p w14:paraId="0B3B5FDC" w14:textId="4A150DE2" w:rsidR="008269B4" w:rsidRDefault="008269B4" w:rsidP="008269B4">
      <w:pPr>
        <w:spacing w:after="160" w:line="256" w:lineRule="auto"/>
      </w:pPr>
      <w:r>
        <w:rPr>
          <w:noProof/>
        </w:rPr>
        <w:drawing>
          <wp:inline distT="0" distB="0" distL="0" distR="0" wp14:anchorId="24C2628E" wp14:editId="0A685C3C">
            <wp:extent cx="5269286" cy="2475496"/>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屏幕快照 2018-05-10 下午4.34.27.png"/>
                    <pic:cNvPicPr/>
                  </pic:nvPicPr>
                  <pic:blipFill>
                    <a:blip r:embed="rId14">
                      <a:extLst>
                        <a:ext uri="{28A0092B-C50C-407E-A947-70E740481C1C}">
                          <a14:useLocalDpi xmlns:a14="http://schemas.microsoft.com/office/drawing/2010/main" val="0"/>
                        </a:ext>
                      </a:extLst>
                    </a:blip>
                    <a:stretch>
                      <a:fillRect/>
                    </a:stretch>
                  </pic:blipFill>
                  <pic:spPr>
                    <a:xfrm>
                      <a:off x="0" y="0"/>
                      <a:ext cx="5289618" cy="2485048"/>
                    </a:xfrm>
                    <a:prstGeom prst="rect">
                      <a:avLst/>
                    </a:prstGeom>
                  </pic:spPr>
                </pic:pic>
              </a:graphicData>
            </a:graphic>
          </wp:inline>
        </w:drawing>
      </w:r>
    </w:p>
    <w:p w14:paraId="60A73027" w14:textId="0305ADF1" w:rsidR="008269B4" w:rsidRPr="008269B4" w:rsidRDefault="00D54BCC" w:rsidP="00D54BCC">
      <w:pPr>
        <w:spacing w:after="160" w:line="256" w:lineRule="auto"/>
        <w:jc w:val="center"/>
      </w:pPr>
      <w:r>
        <w:t>Figure 2: China Consumer Spending</w:t>
      </w:r>
    </w:p>
    <w:p w14:paraId="0614CBA3" w14:textId="4A7676AA" w:rsidR="00742ECE" w:rsidRPr="00031BB6" w:rsidRDefault="00742ECE" w:rsidP="00742ECE">
      <w:pPr>
        <w:pStyle w:val="a3"/>
        <w:numPr>
          <w:ilvl w:val="0"/>
          <w:numId w:val="18"/>
        </w:numPr>
        <w:spacing w:after="160" w:line="256" w:lineRule="auto"/>
        <w:ind w:firstLineChars="0"/>
        <w:rPr>
          <w:rFonts w:ascii="Times New Roman" w:hAnsi="Times New Roman" w:cs="Times New Roman"/>
          <w:b/>
        </w:rPr>
      </w:pPr>
      <w:r w:rsidRPr="00031BB6">
        <w:rPr>
          <w:rFonts w:ascii="Times New Roman" w:hAnsi="Times New Roman" w:cs="Times New Roman"/>
          <w:b/>
        </w:rPr>
        <w:t xml:space="preserve">Bargaining power of suppliers </w:t>
      </w:r>
    </w:p>
    <w:p w14:paraId="4026F413" w14:textId="77777777" w:rsidR="00087835" w:rsidRPr="00087835" w:rsidRDefault="008269B4" w:rsidP="00087835">
      <w:pPr>
        <w:pStyle w:val="a3"/>
        <w:numPr>
          <w:ilvl w:val="0"/>
          <w:numId w:val="21"/>
        </w:numPr>
        <w:spacing w:after="160" w:line="256" w:lineRule="auto"/>
        <w:ind w:firstLineChars="0"/>
      </w:pPr>
      <w:r>
        <w:rPr>
          <w:rFonts w:ascii="Times New Roman" w:hAnsi="Times New Roman" w:cs="Times New Roman"/>
        </w:rPr>
        <w:t>There are a lot of defects in the connection mechanism between the farmers and the enterprises in China. At the same time, the quality of the product is faced with the more stringent testing standards of the dairy enterprises, and the suppliers are still in a</w:t>
      </w:r>
      <w:r w:rsidR="00F10340">
        <w:rPr>
          <w:rFonts w:ascii="Times New Roman" w:hAnsi="Times New Roman" w:cs="Times New Roman"/>
        </w:rPr>
        <w:t>n</w:t>
      </w:r>
      <w:r>
        <w:rPr>
          <w:rFonts w:ascii="Times New Roman" w:hAnsi="Times New Roman" w:cs="Times New Roman"/>
        </w:rPr>
        <w:t xml:space="preserve"> inferior </w:t>
      </w:r>
      <w:r w:rsidR="00F10340">
        <w:rPr>
          <w:rFonts w:ascii="Times New Roman" w:hAnsi="Times New Roman" w:cs="Times New Roman"/>
        </w:rPr>
        <w:t>position in the bargaining.</w:t>
      </w:r>
    </w:p>
    <w:p w14:paraId="2DC962A4" w14:textId="189C910F" w:rsidR="00F10340" w:rsidRDefault="00087835" w:rsidP="00087835">
      <w:pPr>
        <w:pStyle w:val="a3"/>
        <w:numPr>
          <w:ilvl w:val="0"/>
          <w:numId w:val="21"/>
        </w:numPr>
        <w:spacing w:after="160" w:line="256" w:lineRule="auto"/>
        <w:ind w:firstLineChars="0"/>
      </w:pPr>
      <w:r>
        <w:rPr>
          <w:rFonts w:ascii="Times New Roman" w:hAnsi="Times New Roman" w:cs="Times New Roman"/>
        </w:rPr>
        <w:t>At</w:t>
      </w:r>
      <w:r w:rsidR="00FF76B9">
        <w:rPr>
          <w:rFonts w:ascii="Times New Roman" w:hAnsi="Times New Roman" w:cs="Times New Roman"/>
        </w:rPr>
        <w:t xml:space="preserve"> the end of 2012, the volume of dairy cattle in China’</w:t>
      </w:r>
      <w:r>
        <w:rPr>
          <w:rFonts w:ascii="Times New Roman" w:hAnsi="Times New Roman" w:cs="Times New Roman"/>
        </w:rPr>
        <w:t>s large-scale cattle far</w:t>
      </w:r>
      <w:r w:rsidR="00FF76B9">
        <w:rPr>
          <w:rFonts w:ascii="Times New Roman" w:hAnsi="Times New Roman" w:cs="Times New Roman"/>
        </w:rPr>
        <w:t>m was 274 thousand and 900, which increased by 8.14%, and the total fresh mile production reached 796 thousand and 500 tons in the year, up 12.68% from the last year.</w:t>
      </w:r>
      <w:r w:rsidRPr="00087835">
        <w:rPr>
          <w:rFonts w:ascii="Times New Roman" w:hAnsi="Times New Roman" w:cs="Times New Roman"/>
        </w:rPr>
        <w:t xml:space="preserve"> (Zheng, 2014)</w:t>
      </w:r>
      <w:r>
        <w:rPr>
          <w:rFonts w:ascii="Times New Roman" w:hAnsi="Times New Roman" w:cs="Times New Roman"/>
        </w:rPr>
        <w:t xml:space="preserve"> The milk yield of dairy cows is increasing, and the comprehensive level of dairy farming is improving</w:t>
      </w:r>
    </w:p>
    <w:p w14:paraId="31B01084" w14:textId="68869169" w:rsidR="00742ECE" w:rsidRPr="00031BB6" w:rsidRDefault="00742ECE" w:rsidP="00742ECE">
      <w:pPr>
        <w:pStyle w:val="a3"/>
        <w:numPr>
          <w:ilvl w:val="0"/>
          <w:numId w:val="18"/>
        </w:numPr>
        <w:spacing w:after="160" w:line="256" w:lineRule="auto"/>
        <w:ind w:firstLineChars="0"/>
        <w:rPr>
          <w:rFonts w:ascii="Times New Roman" w:hAnsi="Times New Roman" w:cs="Times New Roman"/>
          <w:b/>
        </w:rPr>
      </w:pPr>
      <w:r w:rsidRPr="00031BB6">
        <w:rPr>
          <w:rFonts w:ascii="Times New Roman" w:hAnsi="Times New Roman" w:cs="Times New Roman"/>
          <w:b/>
        </w:rPr>
        <w:t xml:space="preserve">Threat by substitute products </w:t>
      </w:r>
    </w:p>
    <w:p w14:paraId="49759FA0" w14:textId="6F663A9E" w:rsidR="00087835" w:rsidRPr="00087835" w:rsidRDefault="00362775" w:rsidP="00087835">
      <w:pPr>
        <w:pStyle w:val="a3"/>
        <w:numPr>
          <w:ilvl w:val="0"/>
          <w:numId w:val="22"/>
        </w:numPr>
        <w:spacing w:after="160" w:line="256" w:lineRule="auto"/>
        <w:ind w:firstLineChars="0"/>
        <w:rPr>
          <w:rFonts w:ascii="Times New Roman" w:hAnsi="Times New Roman" w:cs="Times New Roman"/>
        </w:rPr>
      </w:pPr>
      <w:r>
        <w:rPr>
          <w:rFonts w:ascii="Times New Roman" w:hAnsi="Times New Roman" w:cs="Times New Roman"/>
        </w:rPr>
        <w:t xml:space="preserve">Although milk has high nutritional value, most consumers in China are intolerant of lactose, so many consumers are willing to choose soya-bean milk, </w:t>
      </w:r>
      <w:r>
        <w:rPr>
          <w:rFonts w:ascii="Times New Roman" w:hAnsi="Times New Roman" w:cs="Times New Roman"/>
        </w:rPr>
        <w:lastRenderedPageBreak/>
        <w:t>which has lower prices and more suitable for Chinese</w:t>
      </w:r>
    </w:p>
    <w:p w14:paraId="69189983" w14:textId="257643D2" w:rsidR="001C58E0" w:rsidRPr="00031BB6" w:rsidRDefault="008729E1" w:rsidP="006D5CE5">
      <w:pPr>
        <w:rPr>
          <w:b/>
          <w:color w:val="000000" w:themeColor="text1"/>
          <w:sz w:val="30"/>
          <w:szCs w:val="30"/>
        </w:rPr>
      </w:pPr>
      <w:r>
        <w:rPr>
          <w:b/>
          <w:color w:val="000000" w:themeColor="text1"/>
          <w:sz w:val="30"/>
          <w:szCs w:val="30"/>
        </w:rPr>
        <w:t>P</w:t>
      </w:r>
      <w:r>
        <w:rPr>
          <w:rFonts w:hint="eastAsia"/>
          <w:b/>
          <w:color w:val="000000" w:themeColor="text1"/>
          <w:sz w:val="30"/>
          <w:szCs w:val="30"/>
        </w:rPr>
        <w:t>roposed strategy</w:t>
      </w:r>
      <w:r w:rsidR="00362775" w:rsidRPr="00031BB6">
        <w:rPr>
          <w:b/>
          <w:color w:val="000000" w:themeColor="text1"/>
          <w:sz w:val="30"/>
          <w:szCs w:val="30"/>
        </w:rPr>
        <w:t xml:space="preserve"> </w:t>
      </w:r>
    </w:p>
    <w:p w14:paraId="0EB8D0CD" w14:textId="4B35BBC6" w:rsidR="00402CE9" w:rsidRDefault="00C14F12" w:rsidP="006D5CE5">
      <w:pPr>
        <w:rPr>
          <w:color w:val="000000" w:themeColor="text1"/>
        </w:rPr>
      </w:pPr>
      <w:r>
        <w:rPr>
          <w:color w:val="000000" w:themeColor="text1"/>
        </w:rPr>
        <w:t>B</w:t>
      </w:r>
      <w:r>
        <w:rPr>
          <w:rFonts w:hint="eastAsia"/>
          <w:color w:val="000000" w:themeColor="text1"/>
        </w:rPr>
        <w:t xml:space="preserve">ased on the </w:t>
      </w:r>
      <w:r w:rsidR="001A2441">
        <w:rPr>
          <w:rFonts w:hint="eastAsia"/>
          <w:color w:val="000000" w:themeColor="text1"/>
        </w:rPr>
        <w:t xml:space="preserve">objectives </w:t>
      </w:r>
      <w:r w:rsidR="001A2441">
        <w:rPr>
          <w:color w:val="000000" w:themeColor="text1"/>
        </w:rPr>
        <w:t>of the project, the consulting team will provide some constructive suggestions combine with analysis results.</w:t>
      </w:r>
    </w:p>
    <w:p w14:paraId="7CA2387C" w14:textId="5EB9BB1F" w:rsidR="001A2441" w:rsidRDefault="001A2441" w:rsidP="006D5CE5">
      <w:pPr>
        <w:rPr>
          <w:color w:val="000000" w:themeColor="text1"/>
        </w:rPr>
      </w:pPr>
      <w:r w:rsidRPr="00345B58">
        <w:rPr>
          <w:b/>
          <w:color w:val="000000" w:themeColor="text1"/>
        </w:rPr>
        <w:t>For short term</w:t>
      </w:r>
      <w:r>
        <w:rPr>
          <w:color w:val="000000" w:themeColor="text1"/>
        </w:rPr>
        <w:t xml:space="preserve">: </w:t>
      </w:r>
      <w:r w:rsidR="00D738FF">
        <w:rPr>
          <w:color w:val="000000" w:themeColor="text1"/>
        </w:rPr>
        <w:t>low penetration strategy. For short term develop, we recommend Nestle use low price strategy and high quality products to ensure cooperation with schools and maintain good relationship with schools. At the same time</w:t>
      </w:r>
      <w:r>
        <w:rPr>
          <w:color w:val="000000" w:themeColor="text1"/>
        </w:rPr>
        <w:t xml:space="preserve"> enhance brand reputation.</w:t>
      </w:r>
    </w:p>
    <w:p w14:paraId="151E6C84" w14:textId="698B3C2F" w:rsidR="001A2441" w:rsidRDefault="001A2441" w:rsidP="006D5CE5">
      <w:pPr>
        <w:rPr>
          <w:color w:val="000000" w:themeColor="text1"/>
        </w:rPr>
      </w:pPr>
      <w:r w:rsidRPr="00345B58">
        <w:rPr>
          <w:b/>
          <w:color w:val="000000" w:themeColor="text1"/>
        </w:rPr>
        <w:t>For medium term</w:t>
      </w:r>
      <w:r>
        <w:rPr>
          <w:color w:val="000000" w:themeColor="text1"/>
        </w:rPr>
        <w:t xml:space="preserve">: </w:t>
      </w:r>
      <w:r w:rsidR="00D738FF">
        <w:rPr>
          <w:color w:val="000000" w:themeColor="text1"/>
        </w:rPr>
        <w:t>product diversification. W</w:t>
      </w:r>
      <w:r w:rsidR="00D738FF">
        <w:rPr>
          <w:rFonts w:hint="eastAsia"/>
          <w:color w:val="000000" w:themeColor="text1"/>
        </w:rPr>
        <w:t xml:space="preserve">ith </w:t>
      </w:r>
      <w:r w:rsidR="00D738FF">
        <w:rPr>
          <w:color w:val="000000" w:themeColor="text1"/>
        </w:rPr>
        <w:t>the deepening of cooperation with schools, nestle could launch more new products. K</w:t>
      </w:r>
      <w:r>
        <w:rPr>
          <w:rFonts w:hint="eastAsia"/>
          <w:color w:val="000000" w:themeColor="text1"/>
        </w:rPr>
        <w:t>eep</w:t>
      </w:r>
      <w:r w:rsidR="00D738FF">
        <w:rPr>
          <w:color w:val="000000" w:themeColor="text1"/>
        </w:rPr>
        <w:t>ing</w:t>
      </w:r>
      <w:r>
        <w:rPr>
          <w:rFonts w:hint="eastAsia"/>
          <w:color w:val="000000" w:themeColor="text1"/>
        </w:rPr>
        <w:t xml:space="preserve"> good </w:t>
      </w:r>
      <w:r>
        <w:rPr>
          <w:color w:val="000000" w:themeColor="text1"/>
        </w:rPr>
        <w:t xml:space="preserve">cooperative relationship with school, in addition, properly sponsor school’s activities. For example, sports meeting. </w:t>
      </w:r>
      <w:r w:rsidR="00345B58">
        <w:rPr>
          <w:rFonts w:hint="eastAsia"/>
          <w:color w:val="000000" w:themeColor="text1"/>
        </w:rPr>
        <w:t xml:space="preserve">Nestle </w:t>
      </w:r>
      <w:r w:rsidR="00345B58">
        <w:rPr>
          <w:color w:val="000000" w:themeColor="text1"/>
        </w:rPr>
        <w:t>can award prizes to the winners during the sports meeting to promote cross-selling.</w:t>
      </w:r>
    </w:p>
    <w:p w14:paraId="31E36010" w14:textId="61079F4D" w:rsidR="00345B58" w:rsidRDefault="00345B58" w:rsidP="006D5CE5">
      <w:pPr>
        <w:rPr>
          <w:color w:val="000000" w:themeColor="text1"/>
        </w:rPr>
      </w:pPr>
      <w:r w:rsidRPr="00345B58">
        <w:rPr>
          <w:b/>
          <w:color w:val="000000" w:themeColor="text1"/>
        </w:rPr>
        <w:t>For long term:</w:t>
      </w:r>
      <w:r w:rsidR="00D738FF">
        <w:rPr>
          <w:b/>
          <w:color w:val="000000" w:themeColor="text1"/>
        </w:rPr>
        <w:t xml:space="preserve"> </w:t>
      </w:r>
      <w:r w:rsidR="00D738FF">
        <w:rPr>
          <w:color w:val="000000" w:themeColor="text1"/>
        </w:rPr>
        <w:t>market segmentation</w:t>
      </w:r>
      <w:r w:rsidR="005F031A">
        <w:rPr>
          <w:color w:val="000000" w:themeColor="text1"/>
        </w:rPr>
        <w:t xml:space="preserve"> and advertising strategy</w:t>
      </w:r>
      <w:r w:rsidR="00D738FF">
        <w:rPr>
          <w:color w:val="000000" w:themeColor="text1"/>
        </w:rPr>
        <w:t>.</w:t>
      </w:r>
      <w:r w:rsidR="00395733">
        <w:rPr>
          <w:color w:val="000000" w:themeColor="text1"/>
        </w:rPr>
        <w:t xml:space="preserve"> F</w:t>
      </w:r>
      <w:r w:rsidR="00395733">
        <w:rPr>
          <w:rFonts w:hint="eastAsia"/>
          <w:color w:val="000000" w:themeColor="text1"/>
        </w:rPr>
        <w:t xml:space="preserve">or </w:t>
      </w:r>
      <w:r w:rsidR="00395733">
        <w:rPr>
          <w:color w:val="000000" w:themeColor="text1"/>
        </w:rPr>
        <w:t>future development, it is essential and important to segment the market. D</w:t>
      </w:r>
      <w:r>
        <w:rPr>
          <w:rFonts w:hint="eastAsia"/>
          <w:color w:val="000000" w:themeColor="text1"/>
        </w:rPr>
        <w:t>u</w:t>
      </w:r>
      <w:r>
        <w:rPr>
          <w:color w:val="000000" w:themeColor="text1"/>
        </w:rPr>
        <w:t>ring the period</w:t>
      </w:r>
      <w:r w:rsidR="005F031A">
        <w:rPr>
          <w:color w:val="000000" w:themeColor="text1"/>
        </w:rPr>
        <w:t xml:space="preserve"> of cooperation with schools, nestle</w:t>
      </w:r>
      <w:r>
        <w:rPr>
          <w:color w:val="000000" w:themeColor="text1"/>
        </w:rPr>
        <w:t xml:space="preserve"> should step up publicity efforts, expand popularity and create good reputation. Striving to become a milk supplier to all primary and secondar</w:t>
      </w:r>
      <w:r w:rsidR="006B3475">
        <w:rPr>
          <w:color w:val="000000" w:themeColor="text1"/>
        </w:rPr>
        <w:t>y schools in Shandong province.</w:t>
      </w:r>
    </w:p>
    <w:p w14:paraId="17032C59" w14:textId="77777777" w:rsidR="00345B58" w:rsidRDefault="00345B58" w:rsidP="006D5CE5">
      <w:pPr>
        <w:rPr>
          <w:color w:val="000000" w:themeColor="text1"/>
        </w:rPr>
      </w:pPr>
    </w:p>
    <w:p w14:paraId="0FFBD056" w14:textId="64786592" w:rsidR="00345B58" w:rsidRPr="00031BB6" w:rsidRDefault="00345B58" w:rsidP="006D5CE5">
      <w:pPr>
        <w:rPr>
          <w:b/>
          <w:color w:val="000000" w:themeColor="text1"/>
          <w:sz w:val="30"/>
          <w:szCs w:val="30"/>
        </w:rPr>
      </w:pPr>
      <w:r w:rsidRPr="00031BB6">
        <w:rPr>
          <w:b/>
          <w:color w:val="000000" w:themeColor="text1"/>
          <w:sz w:val="30"/>
          <w:szCs w:val="30"/>
        </w:rPr>
        <w:t xml:space="preserve">Conclusion </w:t>
      </w:r>
    </w:p>
    <w:p w14:paraId="79DD7876" w14:textId="0780C7F7" w:rsidR="00345B58" w:rsidRDefault="006B3475" w:rsidP="006D5CE5">
      <w:pPr>
        <w:rPr>
          <w:color w:val="000000" w:themeColor="text1"/>
        </w:rPr>
      </w:pPr>
      <w:r>
        <w:rPr>
          <w:color w:val="000000" w:themeColor="text1"/>
        </w:rPr>
        <w:t>The report helps Nestle to analyze the current dairy industry situation in China by Porter’</w:t>
      </w:r>
      <w:r w:rsidR="00031BB6">
        <w:rPr>
          <w:color w:val="000000" w:themeColor="text1"/>
        </w:rPr>
        <w:t xml:space="preserve">s Five Forces Analysis. In addition, to </w:t>
      </w:r>
      <w:r>
        <w:rPr>
          <w:color w:val="000000" w:themeColor="text1"/>
        </w:rPr>
        <w:t xml:space="preserve">help the company collect data and </w:t>
      </w:r>
      <w:r w:rsidR="00031BB6">
        <w:rPr>
          <w:color w:val="000000" w:themeColor="text1"/>
        </w:rPr>
        <w:t>analyze consumer needs through interviews and questionnaires. At the same time, put forward a constructive plan for Nestle to become a primary school milk supplier in Qingdao.</w:t>
      </w:r>
    </w:p>
    <w:p w14:paraId="50592F42" w14:textId="77777777" w:rsidR="006B3475" w:rsidRDefault="006B3475" w:rsidP="006D5CE5">
      <w:pPr>
        <w:rPr>
          <w:color w:val="000000" w:themeColor="text1"/>
        </w:rPr>
      </w:pPr>
    </w:p>
    <w:p w14:paraId="165CEC41" w14:textId="77777777" w:rsidR="006B3475" w:rsidRDefault="006B3475" w:rsidP="006D5CE5">
      <w:pPr>
        <w:rPr>
          <w:color w:val="000000" w:themeColor="text1"/>
        </w:rPr>
      </w:pPr>
    </w:p>
    <w:p w14:paraId="05E024A0" w14:textId="77777777" w:rsidR="006B3475" w:rsidRDefault="006B3475" w:rsidP="006D5CE5">
      <w:pPr>
        <w:rPr>
          <w:color w:val="000000" w:themeColor="text1"/>
        </w:rPr>
      </w:pPr>
    </w:p>
    <w:p w14:paraId="02E9CBA5" w14:textId="77777777" w:rsidR="006B3475" w:rsidRDefault="006B3475" w:rsidP="006D5CE5">
      <w:pPr>
        <w:rPr>
          <w:color w:val="000000" w:themeColor="text1"/>
        </w:rPr>
      </w:pPr>
    </w:p>
    <w:p w14:paraId="5E363149" w14:textId="77777777" w:rsidR="006B3475" w:rsidRDefault="006B3475" w:rsidP="006D5CE5">
      <w:pPr>
        <w:rPr>
          <w:color w:val="000000" w:themeColor="text1"/>
        </w:rPr>
      </w:pPr>
    </w:p>
    <w:p w14:paraId="12563D93" w14:textId="77777777" w:rsidR="00D54BCC" w:rsidRDefault="00D54BCC" w:rsidP="00D54BCC"/>
    <w:p w14:paraId="1184F736" w14:textId="77777777" w:rsidR="00D54BCC" w:rsidRDefault="00D54BCC" w:rsidP="00D54BCC"/>
    <w:p w14:paraId="350C9F0C" w14:textId="183AED98" w:rsidR="00D54BCC" w:rsidRPr="00D54BCC" w:rsidRDefault="00D54BCC" w:rsidP="00D54BCC">
      <w:pPr>
        <w:rPr>
          <w:b/>
          <w:sz w:val="32"/>
          <w:szCs w:val="32"/>
        </w:rPr>
      </w:pPr>
      <w:r w:rsidRPr="00D54BCC">
        <w:rPr>
          <w:b/>
          <w:sz w:val="32"/>
          <w:szCs w:val="32"/>
        </w:rPr>
        <w:lastRenderedPageBreak/>
        <w:t xml:space="preserve">References </w:t>
      </w:r>
    </w:p>
    <w:p w14:paraId="43161DFE"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2017-2022 analysis of the operation status of Chinese market and the Research Report on the investment proposal. (2017). Beijing: Bosi Data Research Center.</w:t>
      </w:r>
    </w:p>
    <w:p w14:paraId="42897E47"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Business.qld.gov.au. (2018).</w:t>
      </w:r>
      <w:r>
        <w:rPr>
          <w:rStyle w:val="apple-converted-space"/>
          <w:color w:val="000000"/>
        </w:rPr>
        <w:t> </w:t>
      </w:r>
      <w:r>
        <w:rPr>
          <w:i/>
          <w:iCs/>
          <w:color w:val="000000"/>
        </w:rPr>
        <w:t>Communicating effectively for business | Business Queensland</w:t>
      </w:r>
      <w:r>
        <w:rPr>
          <w:color w:val="000000"/>
        </w:rPr>
        <w:t>. [online] Available at: https://www.business.qld.gov.au/running-business/marketing-sales/managing-relationships/communicating-effectively [Accessed 12 Apr. 2018].</w:t>
      </w:r>
    </w:p>
    <w:p w14:paraId="2FBE3DF0"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Davies, A. and Hobday, M. (2005).</w:t>
      </w:r>
      <w:r>
        <w:rPr>
          <w:rStyle w:val="apple-converted-space"/>
          <w:color w:val="000000"/>
        </w:rPr>
        <w:t> </w:t>
      </w:r>
      <w:r>
        <w:rPr>
          <w:i/>
          <w:iCs/>
          <w:color w:val="000000"/>
        </w:rPr>
        <w:t>The business of projects</w:t>
      </w:r>
      <w:r>
        <w:rPr>
          <w:color w:val="000000"/>
        </w:rPr>
        <w:t>. Cambridge: Cambridge University Press, p.56.</w:t>
      </w:r>
    </w:p>
    <w:p w14:paraId="305AF95A"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food engineering. (2018).</w:t>
      </w:r>
      <w:r>
        <w:rPr>
          <w:rStyle w:val="apple-converted-space"/>
          <w:color w:val="000000"/>
        </w:rPr>
        <w:t> </w:t>
      </w:r>
      <w:r>
        <w:rPr>
          <w:i/>
          <w:iCs/>
          <w:color w:val="000000"/>
        </w:rPr>
        <w:t>2017 Top 100: The World’s Top 100 Food &amp; Beverage Companies</w:t>
      </w:r>
      <w:r>
        <w:rPr>
          <w:color w:val="000000"/>
        </w:rPr>
        <w:t>. [online] Available at: https://www.foodengineeringmag.com/articles/96916-top-100-the-worlds-top-100-food-beverage-companies? [Accessed 10 Apr. 2018].</w:t>
      </w:r>
    </w:p>
    <w:p w14:paraId="2D1CD161"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foodengineeringmag.com. (2018). [online] Available at: https://www.foodengineeringmag.com/articles/94498-the-worlds-top-100-food-beverage-companies---2015-change-is-the-new-normal [Accessed 20 Mar. 2018].</w:t>
      </w:r>
    </w:p>
    <w:p w14:paraId="45994E5B"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Hubbard, D. (2009).</w:t>
      </w:r>
      <w:r>
        <w:rPr>
          <w:rStyle w:val="apple-converted-space"/>
          <w:color w:val="000000"/>
        </w:rPr>
        <w:t> </w:t>
      </w:r>
      <w:r>
        <w:rPr>
          <w:i/>
          <w:iCs/>
          <w:color w:val="000000"/>
        </w:rPr>
        <w:t>The failure of risk management</w:t>
      </w:r>
      <w:r>
        <w:rPr>
          <w:color w:val="000000"/>
        </w:rPr>
        <w:t>. Hoboken, N.J.: Wiley &amp; Sons.</w:t>
      </w:r>
    </w:p>
    <w:p w14:paraId="255FC3EA"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Kelchner, L. (2018).</w:t>
      </w:r>
      <w:r>
        <w:rPr>
          <w:rStyle w:val="apple-converted-space"/>
          <w:color w:val="000000"/>
        </w:rPr>
        <w:t> </w:t>
      </w:r>
      <w:r>
        <w:rPr>
          <w:i/>
          <w:iCs/>
          <w:color w:val="000000"/>
        </w:rPr>
        <w:t>The Importance of Quality Assurance</w:t>
      </w:r>
      <w:r>
        <w:rPr>
          <w:color w:val="000000"/>
        </w:rPr>
        <w:t>. [online] Bizfluent. Available at: https://bizfluent.com/info-7765915-importance-quality-assurance.html [Accessed 10 May 2018].</w:t>
      </w:r>
    </w:p>
    <w:p w14:paraId="65EBAD17"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Kubr, M. (1996).</w:t>
      </w:r>
      <w:r>
        <w:rPr>
          <w:rStyle w:val="apple-converted-space"/>
          <w:color w:val="000000"/>
        </w:rPr>
        <w:t> </w:t>
      </w:r>
      <w:r>
        <w:rPr>
          <w:i/>
          <w:iCs/>
          <w:color w:val="000000"/>
        </w:rPr>
        <w:t>Management consulting</w:t>
      </w:r>
      <w:r>
        <w:rPr>
          <w:color w:val="000000"/>
        </w:rPr>
        <w:t>. Geneva: International Labour Office.</w:t>
      </w:r>
    </w:p>
    <w:p w14:paraId="1D5C3754"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Kumar, C. (2008).</w:t>
      </w:r>
      <w:r>
        <w:rPr>
          <w:rStyle w:val="apple-converted-space"/>
          <w:color w:val="000000"/>
        </w:rPr>
        <w:t> </w:t>
      </w:r>
      <w:r>
        <w:rPr>
          <w:i/>
          <w:iCs/>
          <w:color w:val="000000"/>
        </w:rPr>
        <w:t>Research methodology</w:t>
      </w:r>
      <w:r>
        <w:rPr>
          <w:color w:val="000000"/>
        </w:rPr>
        <w:t>. [S.l.]: Aph Publishing Corporatio.</w:t>
      </w:r>
    </w:p>
    <w:p w14:paraId="75C36189"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Lao, F. (1998).</w:t>
      </w:r>
      <w:r>
        <w:rPr>
          <w:rStyle w:val="apple-converted-space"/>
          <w:color w:val="000000"/>
        </w:rPr>
        <w:t> </w:t>
      </w:r>
      <w:r>
        <w:rPr>
          <w:i/>
          <w:iCs/>
          <w:color w:val="000000"/>
        </w:rPr>
        <w:t>Marketing management</w:t>
      </w:r>
      <w:r>
        <w:rPr>
          <w:color w:val="000000"/>
        </w:rPr>
        <w:t>. Manila: Rex Book Store.</w:t>
      </w:r>
    </w:p>
    <w:p w14:paraId="6381C4AC"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Michaux, S., Cadiat, A. and Probert, C. (2015).</w:t>
      </w:r>
      <w:r>
        <w:rPr>
          <w:rStyle w:val="apple-converted-space"/>
          <w:color w:val="000000"/>
        </w:rPr>
        <w:t> </w:t>
      </w:r>
      <w:r>
        <w:rPr>
          <w:i/>
          <w:iCs/>
          <w:color w:val="000000"/>
        </w:rPr>
        <w:t>Porter's Five Forces: Understand competitive forces and stay ahead of the competition</w:t>
      </w:r>
      <w:r>
        <w:rPr>
          <w:color w:val="000000"/>
        </w:rPr>
        <w:t>. 50Minutes.</w:t>
      </w:r>
    </w:p>
    <w:p w14:paraId="0462D6BA"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Miniso.com. (2018).</w:t>
      </w:r>
      <w:r>
        <w:rPr>
          <w:rStyle w:val="apple-converted-space"/>
          <w:color w:val="000000"/>
        </w:rPr>
        <w:t> </w:t>
      </w:r>
      <w:r>
        <w:rPr>
          <w:i/>
          <w:iCs/>
          <w:color w:val="000000"/>
        </w:rPr>
        <w:t xml:space="preserve">MINISO </w:t>
      </w:r>
      <w:r>
        <w:rPr>
          <w:i/>
          <w:iCs/>
          <w:color w:val="000000"/>
        </w:rPr>
        <w:t>名创优品</w:t>
      </w:r>
      <w:r>
        <w:rPr>
          <w:i/>
          <w:iCs/>
          <w:color w:val="000000"/>
        </w:rPr>
        <w:t xml:space="preserve"> Japan Brand Profile</w:t>
      </w:r>
      <w:r>
        <w:rPr>
          <w:color w:val="000000"/>
        </w:rPr>
        <w:t>. [online] Available at: http://www.miniso.com/getinfo.php?cid=186&amp;top=1 [Accessed 22 Mar. 2018].</w:t>
      </w:r>
    </w:p>
    <w:p w14:paraId="5ED441AF"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lastRenderedPageBreak/>
        <w:t>OUBAICHE, Z. (2018).</w:t>
      </w:r>
      <w:r>
        <w:rPr>
          <w:rStyle w:val="apple-converted-space"/>
          <w:color w:val="000000"/>
        </w:rPr>
        <w:t> </w:t>
      </w:r>
      <w:r>
        <w:rPr>
          <w:i/>
          <w:iCs/>
          <w:color w:val="000000"/>
        </w:rPr>
        <w:t>Advantages of Advertising: 12 Major Advantages of Advertising– Explained!</w:t>
      </w:r>
      <w:r>
        <w:rPr>
          <w:color w:val="000000"/>
        </w:rPr>
        <w:t>. [online] Linkedin.com. Available at: https://www.linkedin.com/pulse/advantages-advertising-12-major-explained-zahira-oubaiche [Accessed 12 Apr. 2018].</w:t>
      </w:r>
    </w:p>
    <w:p w14:paraId="0FE8C58C"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Pils, F. (2009).</w:t>
      </w:r>
      <w:r>
        <w:rPr>
          <w:rStyle w:val="apple-converted-space"/>
          <w:color w:val="000000"/>
        </w:rPr>
        <w:t> </w:t>
      </w:r>
      <w:r>
        <w:rPr>
          <w:i/>
          <w:iCs/>
          <w:color w:val="000000"/>
        </w:rPr>
        <w:t>Diversification, Relatedness, and Performance</w:t>
      </w:r>
      <w:r>
        <w:rPr>
          <w:color w:val="000000"/>
        </w:rPr>
        <w:t>. Wiesbaden: Springer Science &amp; Business Media.</w:t>
      </w:r>
    </w:p>
    <w:p w14:paraId="6FEF3FB5"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Schindler, R. (2012).</w:t>
      </w:r>
      <w:r>
        <w:rPr>
          <w:rStyle w:val="apple-converted-space"/>
          <w:color w:val="000000"/>
        </w:rPr>
        <w:t> </w:t>
      </w:r>
      <w:r>
        <w:rPr>
          <w:i/>
          <w:iCs/>
          <w:color w:val="000000"/>
        </w:rPr>
        <w:t>Pricing strategies</w:t>
      </w:r>
      <w:r>
        <w:rPr>
          <w:color w:val="000000"/>
        </w:rPr>
        <w:t>. Los Angeles: Sage.</w:t>
      </w:r>
    </w:p>
    <w:p w14:paraId="486BF744"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Smith, T. (2012).</w:t>
      </w:r>
      <w:r>
        <w:rPr>
          <w:rStyle w:val="apple-converted-space"/>
          <w:color w:val="000000"/>
        </w:rPr>
        <w:t> </w:t>
      </w:r>
      <w:r>
        <w:rPr>
          <w:i/>
          <w:iCs/>
          <w:color w:val="000000"/>
        </w:rPr>
        <w:t>Pricing strategy</w:t>
      </w:r>
      <w:r>
        <w:rPr>
          <w:color w:val="000000"/>
        </w:rPr>
        <w:t>. Mason, Ohio: South-Western/Cengage Learning.</w:t>
      </w:r>
    </w:p>
    <w:p w14:paraId="70F9D6EC"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The Economic Times. (2018).</w:t>
      </w:r>
      <w:r>
        <w:rPr>
          <w:rStyle w:val="apple-converted-space"/>
          <w:color w:val="000000"/>
        </w:rPr>
        <w:t> </w:t>
      </w:r>
      <w:r>
        <w:rPr>
          <w:i/>
          <w:iCs/>
          <w:color w:val="000000"/>
        </w:rPr>
        <w:t>Definition of Pricing Strategies | What is Pricing Strategies ? Pricing Strategies Meaning - The Economic Times</w:t>
      </w:r>
      <w:r>
        <w:rPr>
          <w:color w:val="000000"/>
        </w:rPr>
        <w:t>. [online] Available at: https://economictimes.indiatimes.com/definition/pricing-strategies [Accessed 22 Mar. 2018].</w:t>
      </w:r>
    </w:p>
    <w:p w14:paraId="3BB7192A"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Tradingeconomics.com. (2018).</w:t>
      </w:r>
      <w:r>
        <w:rPr>
          <w:rStyle w:val="apple-converted-space"/>
          <w:color w:val="000000"/>
        </w:rPr>
        <w:t> </w:t>
      </w:r>
      <w:r>
        <w:rPr>
          <w:i/>
          <w:iCs/>
          <w:color w:val="000000"/>
        </w:rPr>
        <w:t>China Consumer Spending | 1952-2018 | Data | Chart | Calendar | Forecast</w:t>
      </w:r>
      <w:r>
        <w:rPr>
          <w:color w:val="000000"/>
        </w:rPr>
        <w:t>. [online] Available at: https://tradingeconomics.com/china/consumer-spending [Accessed 10 May 2018].</w:t>
      </w:r>
    </w:p>
    <w:p w14:paraId="7A4D3CCB" w14:textId="77777777" w:rsidR="00D54BCC" w:rsidRDefault="00D54BCC" w:rsidP="00D54BCC">
      <w:pPr>
        <w:pStyle w:val="ac"/>
        <w:shd w:val="clear" w:color="auto" w:fill="FFFFFF"/>
        <w:spacing w:before="0" w:beforeAutospacing="0" w:after="180" w:afterAutospacing="0"/>
        <w:ind w:left="450" w:hanging="450"/>
        <w:rPr>
          <w:color w:val="000000"/>
        </w:rPr>
      </w:pPr>
      <w:r>
        <w:rPr>
          <w:color w:val="000000"/>
        </w:rPr>
        <w:t>Zheng, C. (2014). Analysis of the competition pattern of China's dairy industry -- Based on the five forces analysis model of Potter.</w:t>
      </w:r>
      <w:r>
        <w:rPr>
          <w:rStyle w:val="apple-converted-space"/>
          <w:color w:val="000000"/>
        </w:rPr>
        <w:t> </w:t>
      </w:r>
      <w:r>
        <w:rPr>
          <w:i/>
          <w:iCs/>
          <w:color w:val="000000"/>
        </w:rPr>
        <w:t>Western China</w:t>
      </w:r>
      <w:r>
        <w:rPr>
          <w:color w:val="000000"/>
        </w:rPr>
        <w:t>, pp.110-114.</w:t>
      </w:r>
    </w:p>
    <w:p w14:paraId="14D83DF8" w14:textId="77777777" w:rsidR="006B3475" w:rsidRPr="00345B58" w:rsidRDefault="006B3475" w:rsidP="006D5CE5">
      <w:pPr>
        <w:rPr>
          <w:color w:val="000000" w:themeColor="text1"/>
        </w:rPr>
      </w:pPr>
    </w:p>
    <w:sectPr w:rsidR="006B3475" w:rsidRPr="00345B58" w:rsidSect="006674C6">
      <w:footerReference w:type="even" r:id="rId15"/>
      <w:footerReference w:type="default" r:id="rId16"/>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B1BEA5" w14:textId="77777777" w:rsidR="00F3294C" w:rsidRDefault="00F3294C" w:rsidP="00031BB6">
      <w:r>
        <w:separator/>
      </w:r>
    </w:p>
  </w:endnote>
  <w:endnote w:type="continuationSeparator" w:id="0">
    <w:p w14:paraId="2C9A34CC" w14:textId="77777777" w:rsidR="00F3294C" w:rsidRDefault="00F3294C" w:rsidP="0003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Segoe UI">
    <w:charset w:val="00"/>
    <w:family w:val="swiss"/>
    <w:pitch w:val="variable"/>
    <w:sig w:usb0="E10022FF" w:usb1="C000E47F" w:usb2="00000029" w:usb3="00000000" w:csb0="000001DF" w:csb1="00000000"/>
  </w:font>
  <w:font w:name="MS Mincho">
    <w:panose1 w:val="02020609040205080304"/>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554AE" w14:textId="77777777" w:rsidR="00D54BCC" w:rsidRDefault="00D54BCC" w:rsidP="00D54BCC">
    <w:pPr>
      <w:pStyle w:val="ad"/>
      <w:framePr w:wrap="none"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78174880" w14:textId="77777777" w:rsidR="00D54BCC" w:rsidRDefault="00D54BCC">
    <w:pPr>
      <w:pStyle w:val="ad"/>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9417CC" w14:textId="77777777" w:rsidR="00D54BCC" w:rsidRDefault="00D54BCC" w:rsidP="00D54BCC">
    <w:pPr>
      <w:pStyle w:val="ad"/>
      <w:framePr w:wrap="none"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067F87">
      <w:rPr>
        <w:rStyle w:val="af"/>
        <w:noProof/>
      </w:rPr>
      <w:t>11</w:t>
    </w:r>
    <w:r>
      <w:rPr>
        <w:rStyle w:val="af"/>
      </w:rPr>
      <w:fldChar w:fldCharType="end"/>
    </w:r>
  </w:p>
  <w:p w14:paraId="00275929" w14:textId="77777777" w:rsidR="00D54BCC" w:rsidRDefault="00D54BCC">
    <w:pPr>
      <w:pStyle w:val="ad"/>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315628" w14:textId="77777777" w:rsidR="00F3294C" w:rsidRDefault="00F3294C" w:rsidP="00031BB6">
      <w:r>
        <w:separator/>
      </w:r>
    </w:p>
  </w:footnote>
  <w:footnote w:type="continuationSeparator" w:id="0">
    <w:p w14:paraId="719B8FA2" w14:textId="77777777" w:rsidR="00F3294C" w:rsidRDefault="00F3294C" w:rsidP="00031BB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96372"/>
    <w:multiLevelType w:val="hybridMultilevel"/>
    <w:tmpl w:val="B17A0FF0"/>
    <w:lvl w:ilvl="0" w:tplc="FEAEF3EE">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
    <w:nsid w:val="0C8D2E14"/>
    <w:multiLevelType w:val="hybridMultilevel"/>
    <w:tmpl w:val="EB4E9FBE"/>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10A66FF5"/>
    <w:multiLevelType w:val="hybridMultilevel"/>
    <w:tmpl w:val="626E8500"/>
    <w:lvl w:ilvl="0" w:tplc="08090001">
      <w:start w:val="1"/>
      <w:numFmt w:val="bullet"/>
      <w:lvlText w:val=""/>
      <w:lvlJc w:val="left"/>
      <w:pPr>
        <w:ind w:left="840" w:hanging="48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BC5954"/>
    <w:multiLevelType w:val="multilevel"/>
    <w:tmpl w:val="4D96C3D4"/>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
    <w:nsid w:val="260E2C86"/>
    <w:multiLevelType w:val="multilevel"/>
    <w:tmpl w:val="08090027"/>
    <w:lvl w:ilvl="0">
      <w:start w:val="1"/>
      <w:numFmt w:val="upperRoman"/>
      <w:pStyle w:val="1"/>
      <w:lvlText w:val="%1."/>
      <w:lvlJc w:val="left"/>
      <w:pPr>
        <w:ind w:left="0" w:firstLine="0"/>
      </w:pPr>
    </w:lvl>
    <w:lvl w:ilvl="1">
      <w:start w:val="1"/>
      <w:numFmt w:val="upperLetter"/>
      <w:pStyle w:val="2"/>
      <w:lvlText w:val="%2."/>
      <w:lvlJc w:val="left"/>
      <w:pPr>
        <w:ind w:left="720" w:firstLine="0"/>
      </w:pPr>
    </w:lvl>
    <w:lvl w:ilvl="2">
      <w:start w:val="1"/>
      <w:numFmt w:val="decimal"/>
      <w:pStyle w:val="3"/>
      <w:lvlText w:val="%3."/>
      <w:lvlJc w:val="left"/>
      <w:pPr>
        <w:ind w:left="1440" w:firstLine="0"/>
      </w:pPr>
    </w:lvl>
    <w:lvl w:ilvl="3">
      <w:start w:val="1"/>
      <w:numFmt w:val="lowerLetter"/>
      <w:pStyle w:val="4"/>
      <w:lvlText w:val="%4)"/>
      <w:lvlJc w:val="left"/>
      <w:pPr>
        <w:ind w:left="2160" w:firstLine="0"/>
      </w:pPr>
    </w:lvl>
    <w:lvl w:ilvl="4">
      <w:start w:val="1"/>
      <w:numFmt w:val="decimal"/>
      <w:pStyle w:val="5"/>
      <w:lvlText w:val="(%5)"/>
      <w:lvlJc w:val="left"/>
      <w:pPr>
        <w:ind w:left="2880" w:firstLine="0"/>
      </w:pPr>
    </w:lvl>
    <w:lvl w:ilvl="5">
      <w:start w:val="1"/>
      <w:numFmt w:val="lowerLetter"/>
      <w:pStyle w:val="6"/>
      <w:lvlText w:val="(%6)"/>
      <w:lvlJc w:val="left"/>
      <w:pPr>
        <w:ind w:left="3600" w:firstLine="0"/>
      </w:pPr>
    </w:lvl>
    <w:lvl w:ilvl="6">
      <w:start w:val="1"/>
      <w:numFmt w:val="lowerRoman"/>
      <w:pStyle w:val="7"/>
      <w:lvlText w:val="(%7)"/>
      <w:lvlJc w:val="left"/>
      <w:pPr>
        <w:ind w:left="4320" w:firstLine="0"/>
      </w:pPr>
    </w:lvl>
    <w:lvl w:ilvl="7">
      <w:start w:val="1"/>
      <w:numFmt w:val="lowerLetter"/>
      <w:pStyle w:val="8"/>
      <w:lvlText w:val="(%8)"/>
      <w:lvlJc w:val="left"/>
      <w:pPr>
        <w:ind w:left="5040" w:firstLine="0"/>
      </w:pPr>
    </w:lvl>
    <w:lvl w:ilvl="8">
      <w:start w:val="1"/>
      <w:numFmt w:val="lowerRoman"/>
      <w:pStyle w:val="9"/>
      <w:lvlText w:val="(%9)"/>
      <w:lvlJc w:val="left"/>
      <w:pPr>
        <w:ind w:left="5760" w:firstLine="0"/>
      </w:pPr>
    </w:lvl>
  </w:abstractNum>
  <w:abstractNum w:abstractNumId="5">
    <w:nsid w:val="2A276278"/>
    <w:multiLevelType w:val="hybridMultilevel"/>
    <w:tmpl w:val="C5FCD10E"/>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6">
    <w:nsid w:val="2A8E4F5A"/>
    <w:multiLevelType w:val="hybridMultilevel"/>
    <w:tmpl w:val="4A2CD5A4"/>
    <w:lvl w:ilvl="0" w:tplc="DB922B54">
      <w:start w:val="1"/>
      <w:numFmt w:val="bullet"/>
      <w:lvlText w:val=""/>
      <w:lvlJc w:val="left"/>
      <w:pPr>
        <w:ind w:left="840" w:hanging="480"/>
      </w:pPr>
      <w:rPr>
        <w:rFonts w:ascii="Symbol" w:hAnsi="Symbol" w:hint="default"/>
        <w:color w:val="auto"/>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7">
    <w:nsid w:val="2B1634DE"/>
    <w:multiLevelType w:val="hybridMultilevel"/>
    <w:tmpl w:val="BE485C5C"/>
    <w:lvl w:ilvl="0" w:tplc="0409000F">
      <w:start w:val="1"/>
      <w:numFmt w:val="decimal"/>
      <w:lvlText w:val="%1."/>
      <w:lvlJc w:val="left"/>
      <w:pPr>
        <w:ind w:left="960" w:hanging="480"/>
      </w:pPr>
    </w:lvl>
    <w:lvl w:ilvl="1" w:tplc="04090019" w:tentative="1">
      <w:start w:val="1"/>
      <w:numFmt w:val="low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abstractNum w:abstractNumId="8">
    <w:nsid w:val="2F631886"/>
    <w:multiLevelType w:val="hybridMultilevel"/>
    <w:tmpl w:val="F1ACE8EC"/>
    <w:lvl w:ilvl="0" w:tplc="175A434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31BD65E7"/>
    <w:multiLevelType w:val="hybridMultilevel"/>
    <w:tmpl w:val="36C8EE0E"/>
    <w:lvl w:ilvl="0" w:tplc="175A434E">
      <w:start w:val="1"/>
      <w:numFmt w:val="bullet"/>
      <w:lvlText w:val="•"/>
      <w:lvlJc w:val="left"/>
      <w:pPr>
        <w:tabs>
          <w:tab w:val="num" w:pos="720"/>
        </w:tabs>
        <w:ind w:left="720" w:hanging="360"/>
      </w:pPr>
      <w:rPr>
        <w:rFonts w:ascii="Arial" w:hAnsi="Arial" w:cs="Times New Roman" w:hint="default"/>
      </w:rPr>
    </w:lvl>
    <w:lvl w:ilvl="1" w:tplc="599289E8">
      <w:start w:val="1"/>
      <w:numFmt w:val="bullet"/>
      <w:lvlText w:val="•"/>
      <w:lvlJc w:val="left"/>
      <w:pPr>
        <w:tabs>
          <w:tab w:val="num" w:pos="1440"/>
        </w:tabs>
        <w:ind w:left="1440" w:hanging="360"/>
      </w:pPr>
      <w:rPr>
        <w:rFonts w:ascii="Arial" w:hAnsi="Arial" w:cs="Times New Roman" w:hint="default"/>
      </w:rPr>
    </w:lvl>
    <w:lvl w:ilvl="2" w:tplc="0CCC3D78">
      <w:start w:val="1"/>
      <w:numFmt w:val="bullet"/>
      <w:lvlText w:val="•"/>
      <w:lvlJc w:val="left"/>
      <w:pPr>
        <w:tabs>
          <w:tab w:val="num" w:pos="2160"/>
        </w:tabs>
        <w:ind w:left="2160" w:hanging="360"/>
      </w:pPr>
      <w:rPr>
        <w:rFonts w:ascii="Arial" w:hAnsi="Arial" w:cs="Times New Roman" w:hint="default"/>
      </w:rPr>
    </w:lvl>
    <w:lvl w:ilvl="3" w:tplc="7054DB3A">
      <w:start w:val="1"/>
      <w:numFmt w:val="bullet"/>
      <w:lvlText w:val="•"/>
      <w:lvlJc w:val="left"/>
      <w:pPr>
        <w:tabs>
          <w:tab w:val="num" w:pos="2880"/>
        </w:tabs>
        <w:ind w:left="2880" w:hanging="360"/>
      </w:pPr>
      <w:rPr>
        <w:rFonts w:ascii="Arial" w:hAnsi="Arial" w:cs="Times New Roman" w:hint="default"/>
      </w:rPr>
    </w:lvl>
    <w:lvl w:ilvl="4" w:tplc="C8E8EB22">
      <w:start w:val="1"/>
      <w:numFmt w:val="bullet"/>
      <w:lvlText w:val="•"/>
      <w:lvlJc w:val="left"/>
      <w:pPr>
        <w:tabs>
          <w:tab w:val="num" w:pos="3600"/>
        </w:tabs>
        <w:ind w:left="3600" w:hanging="360"/>
      </w:pPr>
      <w:rPr>
        <w:rFonts w:ascii="Arial" w:hAnsi="Arial" w:cs="Times New Roman" w:hint="default"/>
      </w:rPr>
    </w:lvl>
    <w:lvl w:ilvl="5" w:tplc="12104328">
      <w:start w:val="1"/>
      <w:numFmt w:val="bullet"/>
      <w:lvlText w:val="•"/>
      <w:lvlJc w:val="left"/>
      <w:pPr>
        <w:tabs>
          <w:tab w:val="num" w:pos="4320"/>
        </w:tabs>
        <w:ind w:left="4320" w:hanging="360"/>
      </w:pPr>
      <w:rPr>
        <w:rFonts w:ascii="Arial" w:hAnsi="Arial" w:cs="Times New Roman" w:hint="default"/>
      </w:rPr>
    </w:lvl>
    <w:lvl w:ilvl="6" w:tplc="C252453C">
      <w:start w:val="1"/>
      <w:numFmt w:val="bullet"/>
      <w:lvlText w:val="•"/>
      <w:lvlJc w:val="left"/>
      <w:pPr>
        <w:tabs>
          <w:tab w:val="num" w:pos="5040"/>
        </w:tabs>
        <w:ind w:left="5040" w:hanging="360"/>
      </w:pPr>
      <w:rPr>
        <w:rFonts w:ascii="Arial" w:hAnsi="Arial" w:cs="Times New Roman" w:hint="default"/>
      </w:rPr>
    </w:lvl>
    <w:lvl w:ilvl="7" w:tplc="7110EBB0">
      <w:start w:val="1"/>
      <w:numFmt w:val="bullet"/>
      <w:lvlText w:val="•"/>
      <w:lvlJc w:val="left"/>
      <w:pPr>
        <w:tabs>
          <w:tab w:val="num" w:pos="5760"/>
        </w:tabs>
        <w:ind w:left="5760" w:hanging="360"/>
      </w:pPr>
      <w:rPr>
        <w:rFonts w:ascii="Arial" w:hAnsi="Arial" w:cs="Times New Roman" w:hint="default"/>
      </w:rPr>
    </w:lvl>
    <w:lvl w:ilvl="8" w:tplc="6310BD8C">
      <w:start w:val="1"/>
      <w:numFmt w:val="bullet"/>
      <w:lvlText w:val="•"/>
      <w:lvlJc w:val="left"/>
      <w:pPr>
        <w:tabs>
          <w:tab w:val="num" w:pos="6480"/>
        </w:tabs>
        <w:ind w:left="6480" w:hanging="360"/>
      </w:pPr>
      <w:rPr>
        <w:rFonts w:ascii="Arial" w:hAnsi="Arial" w:cs="Times New Roman" w:hint="default"/>
      </w:rPr>
    </w:lvl>
  </w:abstractNum>
  <w:abstractNum w:abstractNumId="10">
    <w:nsid w:val="35D61E14"/>
    <w:multiLevelType w:val="hybridMultilevel"/>
    <w:tmpl w:val="4EC6644A"/>
    <w:lvl w:ilvl="0" w:tplc="DB922B54">
      <w:start w:val="1"/>
      <w:numFmt w:val="bullet"/>
      <w:lvlText w:val=""/>
      <w:lvlJc w:val="left"/>
      <w:pPr>
        <w:ind w:left="840" w:hanging="480"/>
      </w:pPr>
      <w:rPr>
        <w:rFonts w:ascii="Symbol" w:hAnsi="Symbol" w:hint="default"/>
        <w:color w:val="auto"/>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1">
    <w:nsid w:val="367E3B1E"/>
    <w:multiLevelType w:val="hybridMultilevel"/>
    <w:tmpl w:val="7F5C6D1A"/>
    <w:lvl w:ilvl="0" w:tplc="0409000F">
      <w:start w:val="1"/>
      <w:numFmt w:val="decimal"/>
      <w:lvlText w:val="%1."/>
      <w:lvlJc w:val="left"/>
      <w:pPr>
        <w:ind w:left="960" w:hanging="480"/>
      </w:pPr>
    </w:lvl>
    <w:lvl w:ilvl="1" w:tplc="04090019" w:tentative="1">
      <w:start w:val="1"/>
      <w:numFmt w:val="low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abstractNum w:abstractNumId="12">
    <w:nsid w:val="386716A6"/>
    <w:multiLevelType w:val="hybridMultilevel"/>
    <w:tmpl w:val="DA347FCE"/>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3">
    <w:nsid w:val="3EAD2BC7"/>
    <w:multiLevelType w:val="hybridMultilevel"/>
    <w:tmpl w:val="ED04799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3FFA0E77"/>
    <w:multiLevelType w:val="hybridMultilevel"/>
    <w:tmpl w:val="5F3A92FA"/>
    <w:lvl w:ilvl="0" w:tplc="0409000F">
      <w:start w:val="1"/>
      <w:numFmt w:val="decimal"/>
      <w:lvlText w:val="%1."/>
      <w:lvlJc w:val="left"/>
      <w:pPr>
        <w:ind w:left="960" w:hanging="480"/>
      </w:pPr>
    </w:lvl>
    <w:lvl w:ilvl="1" w:tplc="04090019" w:tentative="1">
      <w:start w:val="1"/>
      <w:numFmt w:val="low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abstractNum w:abstractNumId="15">
    <w:nsid w:val="407913FA"/>
    <w:multiLevelType w:val="hybridMultilevel"/>
    <w:tmpl w:val="1320FC9E"/>
    <w:lvl w:ilvl="0" w:tplc="DB922B54">
      <w:start w:val="1"/>
      <w:numFmt w:val="bullet"/>
      <w:lvlText w:val=""/>
      <w:lvlJc w:val="left"/>
      <w:pPr>
        <w:ind w:left="840" w:hanging="480"/>
      </w:pPr>
      <w:rPr>
        <w:rFonts w:ascii="Symbol" w:hAnsi="Symbol" w:hint="default"/>
        <w:color w:val="auto"/>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6">
    <w:nsid w:val="41FD5669"/>
    <w:multiLevelType w:val="hybridMultilevel"/>
    <w:tmpl w:val="6B8C6CA0"/>
    <w:lvl w:ilvl="0" w:tplc="04090011">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7">
    <w:nsid w:val="42CD0203"/>
    <w:multiLevelType w:val="hybridMultilevel"/>
    <w:tmpl w:val="AB6CB85C"/>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8">
    <w:nsid w:val="48EC56AE"/>
    <w:multiLevelType w:val="hybridMultilevel"/>
    <w:tmpl w:val="2E8CF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A833825"/>
    <w:multiLevelType w:val="multilevel"/>
    <w:tmpl w:val="55A4CEBC"/>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20">
    <w:nsid w:val="50D95236"/>
    <w:multiLevelType w:val="hybridMultilevel"/>
    <w:tmpl w:val="6A2C8BBE"/>
    <w:lvl w:ilvl="0" w:tplc="DB922B54">
      <w:start w:val="1"/>
      <w:numFmt w:val="bullet"/>
      <w:lvlText w:val=""/>
      <w:lvlJc w:val="left"/>
      <w:pPr>
        <w:ind w:left="840" w:hanging="480"/>
      </w:pPr>
      <w:rPr>
        <w:rFonts w:ascii="Symbol" w:hAnsi="Symbol" w:hint="default"/>
        <w:color w:val="auto"/>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21">
    <w:nsid w:val="5DC46D88"/>
    <w:multiLevelType w:val="hybridMultilevel"/>
    <w:tmpl w:val="0E4CD8DC"/>
    <w:lvl w:ilvl="0" w:tplc="DB922B54">
      <w:start w:val="1"/>
      <w:numFmt w:val="bullet"/>
      <w:lvlText w:val=""/>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nsid w:val="777F1DF1"/>
    <w:multiLevelType w:val="hybridMultilevel"/>
    <w:tmpl w:val="D2908FCA"/>
    <w:lvl w:ilvl="0" w:tplc="175A434E">
      <w:start w:val="1"/>
      <w:numFmt w:val="bullet"/>
      <w:lvlText w:val="•"/>
      <w:lvlJc w:val="left"/>
      <w:pPr>
        <w:ind w:left="480" w:hanging="480"/>
      </w:pPr>
      <w:rPr>
        <w:rFonts w:ascii="Arial" w:hAnsi="Arial"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7DFC11BD"/>
    <w:multiLevelType w:val="multilevel"/>
    <w:tmpl w:val="97C28E98"/>
    <w:lvl w:ilvl="0">
      <w:start w:val="1"/>
      <w:numFmt w:val="decimal"/>
      <w:lvlText w:val="%1."/>
      <w:lvlJc w:val="left"/>
      <w:pPr>
        <w:ind w:left="360" w:hanging="360"/>
      </w:pPr>
      <w:rPr>
        <w:rFonts w:hint="eastAsia"/>
        <w:b w:val="0"/>
      </w:rPr>
    </w:lvl>
    <w:lvl w:ilvl="1">
      <w:start w:val="1"/>
      <w:numFmt w:val="decimal"/>
      <w:isLgl/>
      <w:lvlText w:val="%1.%2"/>
      <w:lvlJc w:val="left"/>
      <w:pPr>
        <w:ind w:left="720" w:hanging="720"/>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1080" w:hanging="1080"/>
      </w:pPr>
      <w:rPr>
        <w:rFonts w:hint="eastAsia"/>
      </w:rPr>
    </w:lvl>
    <w:lvl w:ilvl="4">
      <w:start w:val="1"/>
      <w:numFmt w:val="decimal"/>
      <w:isLgl/>
      <w:lvlText w:val="%1.%2.%3.%4.%5"/>
      <w:lvlJc w:val="left"/>
      <w:pPr>
        <w:ind w:left="1440" w:hanging="1440"/>
      </w:pPr>
      <w:rPr>
        <w:rFonts w:hint="eastAsia"/>
      </w:rPr>
    </w:lvl>
    <w:lvl w:ilvl="5">
      <w:start w:val="1"/>
      <w:numFmt w:val="decimal"/>
      <w:isLgl/>
      <w:lvlText w:val="%1.%2.%3.%4.%5.%6"/>
      <w:lvlJc w:val="left"/>
      <w:pPr>
        <w:ind w:left="1800" w:hanging="1800"/>
      </w:pPr>
      <w:rPr>
        <w:rFonts w:hint="eastAsia"/>
      </w:rPr>
    </w:lvl>
    <w:lvl w:ilvl="6">
      <w:start w:val="1"/>
      <w:numFmt w:val="decimal"/>
      <w:isLgl/>
      <w:lvlText w:val="%1.%2.%3.%4.%5.%6.%7"/>
      <w:lvlJc w:val="left"/>
      <w:pPr>
        <w:ind w:left="1800" w:hanging="1800"/>
      </w:pPr>
      <w:rPr>
        <w:rFonts w:hint="eastAsia"/>
      </w:rPr>
    </w:lvl>
    <w:lvl w:ilvl="7">
      <w:start w:val="1"/>
      <w:numFmt w:val="decimal"/>
      <w:isLgl/>
      <w:lvlText w:val="%1.%2.%3.%4.%5.%6.%7.%8"/>
      <w:lvlJc w:val="left"/>
      <w:pPr>
        <w:ind w:left="2160" w:hanging="2160"/>
      </w:pPr>
      <w:rPr>
        <w:rFonts w:hint="eastAsia"/>
      </w:rPr>
    </w:lvl>
    <w:lvl w:ilvl="8">
      <w:start w:val="1"/>
      <w:numFmt w:val="decimal"/>
      <w:isLgl/>
      <w:lvlText w:val="%1.%2.%3.%4.%5.%6.%7.%8.%9"/>
      <w:lvlJc w:val="left"/>
      <w:pPr>
        <w:ind w:left="2520" w:hanging="2520"/>
      </w:pPr>
      <w:rPr>
        <w:rFonts w:hint="eastAsia"/>
      </w:rPr>
    </w:lvl>
  </w:abstractNum>
  <w:num w:numId="1">
    <w:abstractNumId w:val="21"/>
  </w:num>
  <w:num w:numId="2">
    <w:abstractNumId w:val="2"/>
  </w:num>
  <w:num w:numId="3">
    <w:abstractNumId w:val="18"/>
  </w:num>
  <w:num w:numId="4">
    <w:abstractNumId w:val="4"/>
  </w:num>
  <w:num w:numId="5">
    <w:abstractNumId w:val="13"/>
  </w:num>
  <w:num w:numId="6">
    <w:abstractNumId w:val="9"/>
  </w:num>
  <w:num w:numId="7">
    <w:abstractNumId w:val="3"/>
  </w:num>
  <w:num w:numId="8">
    <w:abstractNumId w:val="22"/>
  </w:num>
  <w:num w:numId="9">
    <w:abstractNumId w:val="8"/>
  </w:num>
  <w:num w:numId="10">
    <w:abstractNumId w:val="16"/>
  </w:num>
  <w:num w:numId="11">
    <w:abstractNumId w:val="11"/>
  </w:num>
  <w:num w:numId="12">
    <w:abstractNumId w:val="5"/>
  </w:num>
  <w:num w:numId="13">
    <w:abstractNumId w:val="14"/>
  </w:num>
  <w:num w:numId="14">
    <w:abstractNumId w:val="17"/>
  </w:num>
  <w:num w:numId="15">
    <w:abstractNumId w:val="7"/>
  </w:num>
  <w:num w:numId="16">
    <w:abstractNumId w:val="1"/>
  </w:num>
  <w:num w:numId="17">
    <w:abstractNumId w:val="12"/>
  </w:num>
  <w:num w:numId="18">
    <w:abstractNumId w:val="0"/>
  </w:num>
  <w:num w:numId="19">
    <w:abstractNumId w:val="10"/>
  </w:num>
  <w:num w:numId="20">
    <w:abstractNumId w:val="6"/>
  </w:num>
  <w:num w:numId="21">
    <w:abstractNumId w:val="20"/>
  </w:num>
  <w:num w:numId="22">
    <w:abstractNumId w:val="15"/>
  </w:num>
  <w:num w:numId="23">
    <w:abstractNumId w:val="23"/>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ACF"/>
    <w:rsid w:val="0001624A"/>
    <w:rsid w:val="00022908"/>
    <w:rsid w:val="00031BB6"/>
    <w:rsid w:val="000666D8"/>
    <w:rsid w:val="00067F87"/>
    <w:rsid w:val="000845C0"/>
    <w:rsid w:val="00087835"/>
    <w:rsid w:val="00087D51"/>
    <w:rsid w:val="000924DB"/>
    <w:rsid w:val="000A3CB2"/>
    <w:rsid w:val="000B1F02"/>
    <w:rsid w:val="000C4CC0"/>
    <w:rsid w:val="001A2441"/>
    <w:rsid w:val="001C44BA"/>
    <w:rsid w:val="001C58E0"/>
    <w:rsid w:val="001E0A53"/>
    <w:rsid w:val="001F7AC1"/>
    <w:rsid w:val="002300C4"/>
    <w:rsid w:val="00237AB8"/>
    <w:rsid w:val="00277D23"/>
    <w:rsid w:val="00280EC4"/>
    <w:rsid w:val="00281400"/>
    <w:rsid w:val="00282AAE"/>
    <w:rsid w:val="002850DA"/>
    <w:rsid w:val="0028726F"/>
    <w:rsid w:val="002A482C"/>
    <w:rsid w:val="002C450B"/>
    <w:rsid w:val="002C64DF"/>
    <w:rsid w:val="002D07AC"/>
    <w:rsid w:val="002D2C85"/>
    <w:rsid w:val="002E17BF"/>
    <w:rsid w:val="002F35A3"/>
    <w:rsid w:val="002F60EB"/>
    <w:rsid w:val="00315EAE"/>
    <w:rsid w:val="00333F7D"/>
    <w:rsid w:val="00341EC9"/>
    <w:rsid w:val="003425B7"/>
    <w:rsid w:val="00345B58"/>
    <w:rsid w:val="00356CE1"/>
    <w:rsid w:val="00360341"/>
    <w:rsid w:val="00362775"/>
    <w:rsid w:val="00395733"/>
    <w:rsid w:val="003A38DC"/>
    <w:rsid w:val="003C7591"/>
    <w:rsid w:val="003D67EC"/>
    <w:rsid w:val="003E2103"/>
    <w:rsid w:val="00400255"/>
    <w:rsid w:val="00402CE9"/>
    <w:rsid w:val="004165D3"/>
    <w:rsid w:val="00421680"/>
    <w:rsid w:val="0045073B"/>
    <w:rsid w:val="004514AD"/>
    <w:rsid w:val="0046606C"/>
    <w:rsid w:val="0046638B"/>
    <w:rsid w:val="0049241E"/>
    <w:rsid w:val="004A7962"/>
    <w:rsid w:val="004B5793"/>
    <w:rsid w:val="004D7896"/>
    <w:rsid w:val="004E72CF"/>
    <w:rsid w:val="00537EEB"/>
    <w:rsid w:val="00552458"/>
    <w:rsid w:val="00580445"/>
    <w:rsid w:val="005973CA"/>
    <w:rsid w:val="005D27E9"/>
    <w:rsid w:val="005E06AD"/>
    <w:rsid w:val="005F031A"/>
    <w:rsid w:val="006368AA"/>
    <w:rsid w:val="00651D20"/>
    <w:rsid w:val="0065530A"/>
    <w:rsid w:val="006610DB"/>
    <w:rsid w:val="006654F9"/>
    <w:rsid w:val="006674C6"/>
    <w:rsid w:val="006825AA"/>
    <w:rsid w:val="00697F87"/>
    <w:rsid w:val="006B3475"/>
    <w:rsid w:val="006D5CE5"/>
    <w:rsid w:val="006F3D88"/>
    <w:rsid w:val="00725060"/>
    <w:rsid w:val="007338D3"/>
    <w:rsid w:val="00742ECE"/>
    <w:rsid w:val="00743748"/>
    <w:rsid w:val="00767651"/>
    <w:rsid w:val="00790212"/>
    <w:rsid w:val="007A1D46"/>
    <w:rsid w:val="007A387F"/>
    <w:rsid w:val="007E7609"/>
    <w:rsid w:val="008269B4"/>
    <w:rsid w:val="00853E90"/>
    <w:rsid w:val="008702F5"/>
    <w:rsid w:val="008729E1"/>
    <w:rsid w:val="00877481"/>
    <w:rsid w:val="008A5E18"/>
    <w:rsid w:val="008B443D"/>
    <w:rsid w:val="008E27C7"/>
    <w:rsid w:val="00920513"/>
    <w:rsid w:val="00934065"/>
    <w:rsid w:val="00950ECC"/>
    <w:rsid w:val="00975287"/>
    <w:rsid w:val="0098405C"/>
    <w:rsid w:val="009E7E03"/>
    <w:rsid w:val="009F47B1"/>
    <w:rsid w:val="009F7A27"/>
    <w:rsid w:val="00A12B90"/>
    <w:rsid w:val="00A82D94"/>
    <w:rsid w:val="00AA1FAD"/>
    <w:rsid w:val="00AC057F"/>
    <w:rsid w:val="00AD2126"/>
    <w:rsid w:val="00B1038C"/>
    <w:rsid w:val="00B115F2"/>
    <w:rsid w:val="00B44E38"/>
    <w:rsid w:val="00B51565"/>
    <w:rsid w:val="00B64ACF"/>
    <w:rsid w:val="00B80631"/>
    <w:rsid w:val="00B81EAE"/>
    <w:rsid w:val="00BD00EB"/>
    <w:rsid w:val="00C1039C"/>
    <w:rsid w:val="00C14F12"/>
    <w:rsid w:val="00C407DF"/>
    <w:rsid w:val="00C65FA3"/>
    <w:rsid w:val="00C75D90"/>
    <w:rsid w:val="00C8255D"/>
    <w:rsid w:val="00C9357B"/>
    <w:rsid w:val="00CB181A"/>
    <w:rsid w:val="00CB5570"/>
    <w:rsid w:val="00CB6490"/>
    <w:rsid w:val="00CC5577"/>
    <w:rsid w:val="00CC6B46"/>
    <w:rsid w:val="00CD60EF"/>
    <w:rsid w:val="00CD6A98"/>
    <w:rsid w:val="00CE5CFC"/>
    <w:rsid w:val="00CE6B41"/>
    <w:rsid w:val="00D25681"/>
    <w:rsid w:val="00D25A5E"/>
    <w:rsid w:val="00D370E4"/>
    <w:rsid w:val="00D54BCC"/>
    <w:rsid w:val="00D738FF"/>
    <w:rsid w:val="00DC2F69"/>
    <w:rsid w:val="00DC4730"/>
    <w:rsid w:val="00DC6022"/>
    <w:rsid w:val="00DE69FB"/>
    <w:rsid w:val="00DF7DD8"/>
    <w:rsid w:val="00E03BC3"/>
    <w:rsid w:val="00E26527"/>
    <w:rsid w:val="00E7018A"/>
    <w:rsid w:val="00E70D4A"/>
    <w:rsid w:val="00E834C0"/>
    <w:rsid w:val="00EA0507"/>
    <w:rsid w:val="00EB0BCA"/>
    <w:rsid w:val="00F10340"/>
    <w:rsid w:val="00F3294C"/>
    <w:rsid w:val="00FA3D2E"/>
    <w:rsid w:val="00FA516A"/>
    <w:rsid w:val="00FE3AEB"/>
    <w:rsid w:val="00FF6F88"/>
    <w:rsid w:val="00FF7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7899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B81EAE"/>
    <w:rPr>
      <w:rFonts w:ascii="Times New Roman" w:hAnsi="Times New Roman" w:cs="Times New Roman"/>
      <w:kern w:val="0"/>
    </w:rPr>
  </w:style>
  <w:style w:type="paragraph" w:styleId="1">
    <w:name w:val="heading 1"/>
    <w:basedOn w:val="a"/>
    <w:next w:val="a"/>
    <w:link w:val="10"/>
    <w:uiPriority w:val="9"/>
    <w:qFormat/>
    <w:rsid w:val="0001624A"/>
    <w:pPr>
      <w:keepNext/>
      <w:keepLines/>
      <w:widowControl w:val="0"/>
      <w:numPr>
        <w:numId w:val="4"/>
      </w:numPr>
      <w:spacing w:before="240"/>
      <w:jc w:val="both"/>
      <w:outlineLvl w:val="0"/>
    </w:pPr>
    <w:rPr>
      <w:rFonts w:asciiTheme="majorHAnsi" w:eastAsiaTheme="majorEastAsia" w:hAnsiTheme="majorHAnsi" w:cstheme="majorBidi"/>
      <w:color w:val="2E74B5" w:themeColor="accent1" w:themeShade="BF"/>
      <w:kern w:val="2"/>
      <w:sz w:val="32"/>
      <w:szCs w:val="32"/>
    </w:rPr>
  </w:style>
  <w:style w:type="paragraph" w:styleId="2">
    <w:name w:val="heading 2"/>
    <w:basedOn w:val="a"/>
    <w:next w:val="a"/>
    <w:link w:val="20"/>
    <w:uiPriority w:val="9"/>
    <w:semiHidden/>
    <w:unhideWhenUsed/>
    <w:qFormat/>
    <w:rsid w:val="0001624A"/>
    <w:pPr>
      <w:keepNext/>
      <w:keepLines/>
      <w:widowControl w:val="0"/>
      <w:numPr>
        <w:ilvl w:val="1"/>
        <w:numId w:val="4"/>
      </w:numPr>
      <w:spacing w:before="40"/>
      <w:jc w:val="both"/>
      <w:outlineLvl w:val="1"/>
    </w:pPr>
    <w:rPr>
      <w:rFonts w:asciiTheme="majorHAnsi" w:eastAsiaTheme="majorEastAsia" w:hAnsiTheme="majorHAnsi" w:cstheme="majorBidi"/>
      <w:color w:val="2E74B5" w:themeColor="accent1" w:themeShade="BF"/>
      <w:kern w:val="2"/>
      <w:sz w:val="26"/>
      <w:szCs w:val="26"/>
    </w:rPr>
  </w:style>
  <w:style w:type="paragraph" w:styleId="3">
    <w:name w:val="heading 3"/>
    <w:basedOn w:val="a"/>
    <w:next w:val="a"/>
    <w:link w:val="30"/>
    <w:uiPriority w:val="9"/>
    <w:semiHidden/>
    <w:unhideWhenUsed/>
    <w:qFormat/>
    <w:rsid w:val="0001624A"/>
    <w:pPr>
      <w:keepNext/>
      <w:keepLines/>
      <w:widowControl w:val="0"/>
      <w:numPr>
        <w:ilvl w:val="2"/>
        <w:numId w:val="4"/>
      </w:numPr>
      <w:spacing w:before="40"/>
      <w:jc w:val="both"/>
      <w:outlineLvl w:val="2"/>
    </w:pPr>
    <w:rPr>
      <w:rFonts w:asciiTheme="majorHAnsi" w:eastAsiaTheme="majorEastAsia" w:hAnsiTheme="majorHAnsi" w:cstheme="majorBidi"/>
      <w:color w:val="1F4D78" w:themeColor="accent1" w:themeShade="7F"/>
      <w:kern w:val="2"/>
    </w:rPr>
  </w:style>
  <w:style w:type="paragraph" w:styleId="4">
    <w:name w:val="heading 4"/>
    <w:basedOn w:val="a"/>
    <w:next w:val="a"/>
    <w:link w:val="40"/>
    <w:uiPriority w:val="9"/>
    <w:semiHidden/>
    <w:unhideWhenUsed/>
    <w:qFormat/>
    <w:rsid w:val="0001624A"/>
    <w:pPr>
      <w:keepNext/>
      <w:keepLines/>
      <w:widowControl w:val="0"/>
      <w:numPr>
        <w:ilvl w:val="3"/>
        <w:numId w:val="4"/>
      </w:numPr>
      <w:spacing w:before="40"/>
      <w:jc w:val="both"/>
      <w:outlineLvl w:val="3"/>
    </w:pPr>
    <w:rPr>
      <w:rFonts w:asciiTheme="majorHAnsi" w:eastAsiaTheme="majorEastAsia" w:hAnsiTheme="majorHAnsi" w:cstheme="majorBidi"/>
      <w:i/>
      <w:iCs/>
      <w:color w:val="2E74B5" w:themeColor="accent1" w:themeShade="BF"/>
      <w:kern w:val="2"/>
    </w:rPr>
  </w:style>
  <w:style w:type="paragraph" w:styleId="5">
    <w:name w:val="heading 5"/>
    <w:basedOn w:val="a"/>
    <w:next w:val="a"/>
    <w:link w:val="50"/>
    <w:uiPriority w:val="9"/>
    <w:semiHidden/>
    <w:unhideWhenUsed/>
    <w:qFormat/>
    <w:rsid w:val="0001624A"/>
    <w:pPr>
      <w:keepNext/>
      <w:keepLines/>
      <w:widowControl w:val="0"/>
      <w:numPr>
        <w:ilvl w:val="4"/>
        <w:numId w:val="4"/>
      </w:numPr>
      <w:spacing w:before="40"/>
      <w:jc w:val="both"/>
      <w:outlineLvl w:val="4"/>
    </w:pPr>
    <w:rPr>
      <w:rFonts w:asciiTheme="majorHAnsi" w:eastAsiaTheme="majorEastAsia" w:hAnsiTheme="majorHAnsi" w:cstheme="majorBidi"/>
      <w:color w:val="2E74B5" w:themeColor="accent1" w:themeShade="BF"/>
      <w:kern w:val="2"/>
    </w:rPr>
  </w:style>
  <w:style w:type="paragraph" w:styleId="6">
    <w:name w:val="heading 6"/>
    <w:basedOn w:val="a"/>
    <w:next w:val="a"/>
    <w:link w:val="60"/>
    <w:uiPriority w:val="9"/>
    <w:semiHidden/>
    <w:unhideWhenUsed/>
    <w:qFormat/>
    <w:rsid w:val="0001624A"/>
    <w:pPr>
      <w:keepNext/>
      <w:keepLines/>
      <w:widowControl w:val="0"/>
      <w:numPr>
        <w:ilvl w:val="5"/>
        <w:numId w:val="4"/>
      </w:numPr>
      <w:spacing w:before="40"/>
      <w:jc w:val="both"/>
      <w:outlineLvl w:val="5"/>
    </w:pPr>
    <w:rPr>
      <w:rFonts w:asciiTheme="majorHAnsi" w:eastAsiaTheme="majorEastAsia" w:hAnsiTheme="majorHAnsi" w:cstheme="majorBidi"/>
      <w:color w:val="1F4D78" w:themeColor="accent1" w:themeShade="7F"/>
      <w:kern w:val="2"/>
    </w:rPr>
  </w:style>
  <w:style w:type="paragraph" w:styleId="7">
    <w:name w:val="heading 7"/>
    <w:basedOn w:val="a"/>
    <w:next w:val="a"/>
    <w:link w:val="70"/>
    <w:uiPriority w:val="9"/>
    <w:semiHidden/>
    <w:unhideWhenUsed/>
    <w:qFormat/>
    <w:rsid w:val="0001624A"/>
    <w:pPr>
      <w:keepNext/>
      <w:keepLines/>
      <w:widowControl w:val="0"/>
      <w:numPr>
        <w:ilvl w:val="6"/>
        <w:numId w:val="4"/>
      </w:numPr>
      <w:spacing w:before="40"/>
      <w:jc w:val="both"/>
      <w:outlineLvl w:val="6"/>
    </w:pPr>
    <w:rPr>
      <w:rFonts w:asciiTheme="majorHAnsi" w:eastAsiaTheme="majorEastAsia" w:hAnsiTheme="majorHAnsi" w:cstheme="majorBidi"/>
      <w:i/>
      <w:iCs/>
      <w:color w:val="1F4D78" w:themeColor="accent1" w:themeShade="7F"/>
      <w:kern w:val="2"/>
    </w:rPr>
  </w:style>
  <w:style w:type="paragraph" w:styleId="8">
    <w:name w:val="heading 8"/>
    <w:basedOn w:val="a"/>
    <w:next w:val="a"/>
    <w:link w:val="80"/>
    <w:uiPriority w:val="9"/>
    <w:semiHidden/>
    <w:unhideWhenUsed/>
    <w:qFormat/>
    <w:rsid w:val="0001624A"/>
    <w:pPr>
      <w:keepNext/>
      <w:keepLines/>
      <w:widowControl w:val="0"/>
      <w:numPr>
        <w:ilvl w:val="7"/>
        <w:numId w:val="4"/>
      </w:numPr>
      <w:spacing w:before="40"/>
      <w:jc w:val="both"/>
      <w:outlineLvl w:val="7"/>
    </w:pPr>
    <w:rPr>
      <w:rFonts w:asciiTheme="majorHAnsi" w:eastAsiaTheme="majorEastAsia" w:hAnsiTheme="majorHAnsi" w:cstheme="majorBidi"/>
      <w:color w:val="272727" w:themeColor="text1" w:themeTint="D8"/>
      <w:kern w:val="2"/>
      <w:sz w:val="21"/>
      <w:szCs w:val="21"/>
    </w:rPr>
  </w:style>
  <w:style w:type="paragraph" w:styleId="9">
    <w:name w:val="heading 9"/>
    <w:basedOn w:val="a"/>
    <w:next w:val="a"/>
    <w:link w:val="90"/>
    <w:uiPriority w:val="9"/>
    <w:semiHidden/>
    <w:unhideWhenUsed/>
    <w:qFormat/>
    <w:rsid w:val="0001624A"/>
    <w:pPr>
      <w:keepNext/>
      <w:keepLines/>
      <w:widowControl w:val="0"/>
      <w:numPr>
        <w:ilvl w:val="8"/>
        <w:numId w:val="4"/>
      </w:numPr>
      <w:spacing w:before="40"/>
      <w:jc w:val="both"/>
      <w:outlineLvl w:val="8"/>
    </w:pPr>
    <w:rPr>
      <w:rFonts w:asciiTheme="majorHAnsi" w:eastAsiaTheme="majorEastAsia" w:hAnsiTheme="majorHAnsi" w:cstheme="majorBidi"/>
      <w:i/>
      <w:iCs/>
      <w:color w:val="272727" w:themeColor="text1" w:themeTint="D8"/>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7F87"/>
    <w:pPr>
      <w:widowControl w:val="0"/>
      <w:ind w:firstLineChars="200" w:firstLine="420"/>
      <w:jc w:val="both"/>
    </w:pPr>
    <w:rPr>
      <w:rFonts w:asciiTheme="minorHAnsi" w:hAnsiTheme="minorHAnsi" w:cstheme="minorBidi"/>
      <w:kern w:val="2"/>
    </w:rPr>
  </w:style>
  <w:style w:type="character" w:customStyle="1" w:styleId="10">
    <w:name w:val="标题 1字符"/>
    <w:basedOn w:val="a0"/>
    <w:link w:val="1"/>
    <w:uiPriority w:val="9"/>
    <w:rsid w:val="0001624A"/>
    <w:rPr>
      <w:rFonts w:asciiTheme="majorHAnsi" w:eastAsiaTheme="majorEastAsia" w:hAnsiTheme="majorHAnsi" w:cstheme="majorBidi"/>
      <w:color w:val="2E74B5" w:themeColor="accent1" w:themeShade="BF"/>
      <w:sz w:val="32"/>
      <w:szCs w:val="32"/>
    </w:rPr>
  </w:style>
  <w:style w:type="character" w:customStyle="1" w:styleId="20">
    <w:name w:val="标题 2字符"/>
    <w:basedOn w:val="a0"/>
    <w:link w:val="2"/>
    <w:uiPriority w:val="9"/>
    <w:semiHidden/>
    <w:rsid w:val="0001624A"/>
    <w:rPr>
      <w:rFonts w:asciiTheme="majorHAnsi" w:eastAsiaTheme="majorEastAsia" w:hAnsiTheme="majorHAnsi" w:cstheme="majorBidi"/>
      <w:color w:val="2E74B5" w:themeColor="accent1" w:themeShade="BF"/>
      <w:sz w:val="26"/>
      <w:szCs w:val="26"/>
    </w:rPr>
  </w:style>
  <w:style w:type="character" w:customStyle="1" w:styleId="30">
    <w:name w:val="标题 3字符"/>
    <w:basedOn w:val="a0"/>
    <w:link w:val="3"/>
    <w:uiPriority w:val="9"/>
    <w:semiHidden/>
    <w:rsid w:val="0001624A"/>
    <w:rPr>
      <w:rFonts w:asciiTheme="majorHAnsi" w:eastAsiaTheme="majorEastAsia" w:hAnsiTheme="majorHAnsi" w:cstheme="majorBidi"/>
      <w:color w:val="1F4D78" w:themeColor="accent1" w:themeShade="7F"/>
    </w:rPr>
  </w:style>
  <w:style w:type="character" w:customStyle="1" w:styleId="40">
    <w:name w:val="标题 4字符"/>
    <w:basedOn w:val="a0"/>
    <w:link w:val="4"/>
    <w:uiPriority w:val="9"/>
    <w:semiHidden/>
    <w:rsid w:val="0001624A"/>
    <w:rPr>
      <w:rFonts w:asciiTheme="majorHAnsi" w:eastAsiaTheme="majorEastAsia" w:hAnsiTheme="majorHAnsi" w:cstheme="majorBidi"/>
      <w:i/>
      <w:iCs/>
      <w:color w:val="2E74B5" w:themeColor="accent1" w:themeShade="BF"/>
    </w:rPr>
  </w:style>
  <w:style w:type="character" w:customStyle="1" w:styleId="50">
    <w:name w:val="标题 5字符"/>
    <w:basedOn w:val="a0"/>
    <w:link w:val="5"/>
    <w:uiPriority w:val="9"/>
    <w:semiHidden/>
    <w:rsid w:val="0001624A"/>
    <w:rPr>
      <w:rFonts w:asciiTheme="majorHAnsi" w:eastAsiaTheme="majorEastAsia" w:hAnsiTheme="majorHAnsi" w:cstheme="majorBidi"/>
      <w:color w:val="2E74B5" w:themeColor="accent1" w:themeShade="BF"/>
    </w:rPr>
  </w:style>
  <w:style w:type="character" w:customStyle="1" w:styleId="60">
    <w:name w:val="标题 6字符"/>
    <w:basedOn w:val="a0"/>
    <w:link w:val="6"/>
    <w:uiPriority w:val="9"/>
    <w:semiHidden/>
    <w:rsid w:val="0001624A"/>
    <w:rPr>
      <w:rFonts w:asciiTheme="majorHAnsi" w:eastAsiaTheme="majorEastAsia" w:hAnsiTheme="majorHAnsi" w:cstheme="majorBidi"/>
      <w:color w:val="1F4D78" w:themeColor="accent1" w:themeShade="7F"/>
    </w:rPr>
  </w:style>
  <w:style w:type="character" w:customStyle="1" w:styleId="70">
    <w:name w:val="标题 7字符"/>
    <w:basedOn w:val="a0"/>
    <w:link w:val="7"/>
    <w:uiPriority w:val="9"/>
    <w:semiHidden/>
    <w:rsid w:val="0001624A"/>
    <w:rPr>
      <w:rFonts w:asciiTheme="majorHAnsi" w:eastAsiaTheme="majorEastAsia" w:hAnsiTheme="majorHAnsi" w:cstheme="majorBidi"/>
      <w:i/>
      <w:iCs/>
      <w:color w:val="1F4D78" w:themeColor="accent1" w:themeShade="7F"/>
    </w:rPr>
  </w:style>
  <w:style w:type="character" w:customStyle="1" w:styleId="80">
    <w:name w:val="标题 8字符"/>
    <w:basedOn w:val="a0"/>
    <w:link w:val="8"/>
    <w:uiPriority w:val="9"/>
    <w:semiHidden/>
    <w:rsid w:val="0001624A"/>
    <w:rPr>
      <w:rFonts w:asciiTheme="majorHAnsi" w:eastAsiaTheme="majorEastAsia" w:hAnsiTheme="majorHAnsi" w:cstheme="majorBidi"/>
      <w:color w:val="272727" w:themeColor="text1" w:themeTint="D8"/>
      <w:sz w:val="21"/>
      <w:szCs w:val="21"/>
    </w:rPr>
  </w:style>
  <w:style w:type="character" w:customStyle="1" w:styleId="90">
    <w:name w:val="标题 9字符"/>
    <w:basedOn w:val="a0"/>
    <w:link w:val="9"/>
    <w:uiPriority w:val="9"/>
    <w:semiHidden/>
    <w:rsid w:val="0001624A"/>
    <w:rPr>
      <w:rFonts w:asciiTheme="majorHAnsi" w:eastAsiaTheme="majorEastAsia" w:hAnsiTheme="majorHAnsi" w:cstheme="majorBidi"/>
      <w:i/>
      <w:iCs/>
      <w:color w:val="272727" w:themeColor="text1" w:themeTint="D8"/>
      <w:sz w:val="21"/>
      <w:szCs w:val="21"/>
    </w:rPr>
  </w:style>
  <w:style w:type="character" w:customStyle="1" w:styleId="apple-converted-space">
    <w:name w:val="apple-converted-space"/>
    <w:basedOn w:val="a0"/>
    <w:rsid w:val="005973CA"/>
  </w:style>
  <w:style w:type="character" w:styleId="a4">
    <w:name w:val="annotation reference"/>
    <w:basedOn w:val="a0"/>
    <w:uiPriority w:val="99"/>
    <w:semiHidden/>
    <w:unhideWhenUsed/>
    <w:rsid w:val="001C58E0"/>
    <w:rPr>
      <w:sz w:val="16"/>
      <w:szCs w:val="16"/>
    </w:rPr>
  </w:style>
  <w:style w:type="paragraph" w:styleId="a5">
    <w:name w:val="annotation text"/>
    <w:basedOn w:val="a"/>
    <w:link w:val="a6"/>
    <w:uiPriority w:val="99"/>
    <w:semiHidden/>
    <w:unhideWhenUsed/>
    <w:rsid w:val="001C58E0"/>
    <w:pPr>
      <w:widowControl w:val="0"/>
      <w:jc w:val="both"/>
    </w:pPr>
    <w:rPr>
      <w:rFonts w:asciiTheme="minorHAnsi" w:hAnsiTheme="minorHAnsi" w:cstheme="minorBidi"/>
      <w:kern w:val="2"/>
      <w:sz w:val="20"/>
      <w:szCs w:val="20"/>
    </w:rPr>
  </w:style>
  <w:style w:type="character" w:customStyle="1" w:styleId="a6">
    <w:name w:val="批注文字字符"/>
    <w:basedOn w:val="a0"/>
    <w:link w:val="a5"/>
    <w:uiPriority w:val="99"/>
    <w:semiHidden/>
    <w:rsid w:val="001C58E0"/>
    <w:rPr>
      <w:sz w:val="20"/>
      <w:szCs w:val="20"/>
    </w:rPr>
  </w:style>
  <w:style w:type="paragraph" w:styleId="a7">
    <w:name w:val="annotation subject"/>
    <w:basedOn w:val="a5"/>
    <w:next w:val="a5"/>
    <w:link w:val="a8"/>
    <w:uiPriority w:val="99"/>
    <w:semiHidden/>
    <w:unhideWhenUsed/>
    <w:rsid w:val="001C58E0"/>
    <w:rPr>
      <w:b/>
      <w:bCs/>
    </w:rPr>
  </w:style>
  <w:style w:type="character" w:customStyle="1" w:styleId="a8">
    <w:name w:val="批注主题字符"/>
    <w:basedOn w:val="a6"/>
    <w:link w:val="a7"/>
    <w:uiPriority w:val="99"/>
    <w:semiHidden/>
    <w:rsid w:val="001C58E0"/>
    <w:rPr>
      <w:b/>
      <w:bCs/>
      <w:sz w:val="20"/>
      <w:szCs w:val="20"/>
    </w:rPr>
  </w:style>
  <w:style w:type="paragraph" w:styleId="a9">
    <w:name w:val="Balloon Text"/>
    <w:basedOn w:val="a"/>
    <w:link w:val="aa"/>
    <w:uiPriority w:val="99"/>
    <w:semiHidden/>
    <w:unhideWhenUsed/>
    <w:rsid w:val="001C58E0"/>
    <w:pPr>
      <w:widowControl w:val="0"/>
      <w:jc w:val="both"/>
    </w:pPr>
    <w:rPr>
      <w:rFonts w:ascii="Segoe UI" w:hAnsi="Segoe UI" w:cs="Segoe UI"/>
      <w:kern w:val="2"/>
      <w:sz w:val="18"/>
      <w:szCs w:val="18"/>
    </w:rPr>
  </w:style>
  <w:style w:type="character" w:customStyle="1" w:styleId="aa">
    <w:name w:val="批注框文本字符"/>
    <w:basedOn w:val="a0"/>
    <w:link w:val="a9"/>
    <w:uiPriority w:val="99"/>
    <w:semiHidden/>
    <w:rsid w:val="001C58E0"/>
    <w:rPr>
      <w:rFonts w:ascii="Segoe UI" w:hAnsi="Segoe UI" w:cs="Segoe UI"/>
      <w:sz w:val="18"/>
      <w:szCs w:val="18"/>
    </w:rPr>
  </w:style>
  <w:style w:type="table" w:styleId="ab">
    <w:name w:val="Table Grid"/>
    <w:basedOn w:val="a1"/>
    <w:uiPriority w:val="39"/>
    <w:rsid w:val="004A79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rmal (Web)"/>
    <w:basedOn w:val="a"/>
    <w:uiPriority w:val="99"/>
    <w:semiHidden/>
    <w:unhideWhenUsed/>
    <w:rsid w:val="006B3475"/>
    <w:pPr>
      <w:spacing w:before="100" w:beforeAutospacing="1" w:after="100" w:afterAutospacing="1"/>
    </w:pPr>
  </w:style>
  <w:style w:type="paragraph" w:styleId="ad">
    <w:name w:val="footer"/>
    <w:basedOn w:val="a"/>
    <w:link w:val="ae"/>
    <w:uiPriority w:val="99"/>
    <w:unhideWhenUsed/>
    <w:rsid w:val="00031BB6"/>
    <w:pPr>
      <w:tabs>
        <w:tab w:val="center" w:pos="4153"/>
        <w:tab w:val="right" w:pos="8306"/>
      </w:tabs>
      <w:snapToGrid w:val="0"/>
    </w:pPr>
    <w:rPr>
      <w:sz w:val="18"/>
      <w:szCs w:val="18"/>
    </w:rPr>
  </w:style>
  <w:style w:type="character" w:customStyle="1" w:styleId="ae">
    <w:name w:val="页脚字符"/>
    <w:basedOn w:val="a0"/>
    <w:link w:val="ad"/>
    <w:uiPriority w:val="99"/>
    <w:rsid w:val="00031BB6"/>
    <w:rPr>
      <w:rFonts w:ascii="Times New Roman" w:hAnsi="Times New Roman" w:cs="Times New Roman"/>
      <w:kern w:val="0"/>
      <w:sz w:val="18"/>
      <w:szCs w:val="18"/>
    </w:rPr>
  </w:style>
  <w:style w:type="character" w:styleId="af">
    <w:name w:val="page number"/>
    <w:basedOn w:val="a0"/>
    <w:uiPriority w:val="99"/>
    <w:semiHidden/>
    <w:unhideWhenUsed/>
    <w:rsid w:val="00031B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14380">
      <w:bodyDiv w:val="1"/>
      <w:marLeft w:val="0"/>
      <w:marRight w:val="0"/>
      <w:marTop w:val="0"/>
      <w:marBottom w:val="0"/>
      <w:divBdr>
        <w:top w:val="none" w:sz="0" w:space="0" w:color="auto"/>
        <w:left w:val="none" w:sz="0" w:space="0" w:color="auto"/>
        <w:bottom w:val="none" w:sz="0" w:space="0" w:color="auto"/>
        <w:right w:val="none" w:sz="0" w:space="0" w:color="auto"/>
      </w:divBdr>
    </w:div>
    <w:div w:id="214701185">
      <w:bodyDiv w:val="1"/>
      <w:marLeft w:val="0"/>
      <w:marRight w:val="0"/>
      <w:marTop w:val="0"/>
      <w:marBottom w:val="0"/>
      <w:divBdr>
        <w:top w:val="none" w:sz="0" w:space="0" w:color="auto"/>
        <w:left w:val="none" w:sz="0" w:space="0" w:color="auto"/>
        <w:bottom w:val="none" w:sz="0" w:space="0" w:color="auto"/>
        <w:right w:val="none" w:sz="0" w:space="0" w:color="auto"/>
      </w:divBdr>
    </w:div>
    <w:div w:id="287589220">
      <w:bodyDiv w:val="1"/>
      <w:marLeft w:val="0"/>
      <w:marRight w:val="0"/>
      <w:marTop w:val="0"/>
      <w:marBottom w:val="0"/>
      <w:divBdr>
        <w:top w:val="none" w:sz="0" w:space="0" w:color="auto"/>
        <w:left w:val="none" w:sz="0" w:space="0" w:color="auto"/>
        <w:bottom w:val="none" w:sz="0" w:space="0" w:color="auto"/>
        <w:right w:val="none" w:sz="0" w:space="0" w:color="auto"/>
      </w:divBdr>
    </w:div>
    <w:div w:id="376899356">
      <w:bodyDiv w:val="1"/>
      <w:marLeft w:val="0"/>
      <w:marRight w:val="0"/>
      <w:marTop w:val="0"/>
      <w:marBottom w:val="0"/>
      <w:divBdr>
        <w:top w:val="none" w:sz="0" w:space="0" w:color="auto"/>
        <w:left w:val="none" w:sz="0" w:space="0" w:color="auto"/>
        <w:bottom w:val="none" w:sz="0" w:space="0" w:color="auto"/>
        <w:right w:val="none" w:sz="0" w:space="0" w:color="auto"/>
      </w:divBdr>
    </w:div>
    <w:div w:id="393087513">
      <w:bodyDiv w:val="1"/>
      <w:marLeft w:val="0"/>
      <w:marRight w:val="0"/>
      <w:marTop w:val="0"/>
      <w:marBottom w:val="0"/>
      <w:divBdr>
        <w:top w:val="none" w:sz="0" w:space="0" w:color="auto"/>
        <w:left w:val="none" w:sz="0" w:space="0" w:color="auto"/>
        <w:bottom w:val="none" w:sz="0" w:space="0" w:color="auto"/>
        <w:right w:val="none" w:sz="0" w:space="0" w:color="auto"/>
      </w:divBdr>
    </w:div>
    <w:div w:id="570625637">
      <w:bodyDiv w:val="1"/>
      <w:marLeft w:val="0"/>
      <w:marRight w:val="0"/>
      <w:marTop w:val="0"/>
      <w:marBottom w:val="0"/>
      <w:divBdr>
        <w:top w:val="none" w:sz="0" w:space="0" w:color="auto"/>
        <w:left w:val="none" w:sz="0" w:space="0" w:color="auto"/>
        <w:bottom w:val="none" w:sz="0" w:space="0" w:color="auto"/>
        <w:right w:val="none" w:sz="0" w:space="0" w:color="auto"/>
      </w:divBdr>
    </w:div>
    <w:div w:id="580725676">
      <w:bodyDiv w:val="1"/>
      <w:marLeft w:val="0"/>
      <w:marRight w:val="0"/>
      <w:marTop w:val="0"/>
      <w:marBottom w:val="0"/>
      <w:divBdr>
        <w:top w:val="none" w:sz="0" w:space="0" w:color="auto"/>
        <w:left w:val="none" w:sz="0" w:space="0" w:color="auto"/>
        <w:bottom w:val="none" w:sz="0" w:space="0" w:color="auto"/>
        <w:right w:val="none" w:sz="0" w:space="0" w:color="auto"/>
      </w:divBdr>
    </w:div>
    <w:div w:id="626551700">
      <w:bodyDiv w:val="1"/>
      <w:marLeft w:val="0"/>
      <w:marRight w:val="0"/>
      <w:marTop w:val="0"/>
      <w:marBottom w:val="0"/>
      <w:divBdr>
        <w:top w:val="none" w:sz="0" w:space="0" w:color="auto"/>
        <w:left w:val="none" w:sz="0" w:space="0" w:color="auto"/>
        <w:bottom w:val="none" w:sz="0" w:space="0" w:color="auto"/>
        <w:right w:val="none" w:sz="0" w:space="0" w:color="auto"/>
      </w:divBdr>
    </w:div>
    <w:div w:id="899633821">
      <w:bodyDiv w:val="1"/>
      <w:marLeft w:val="0"/>
      <w:marRight w:val="0"/>
      <w:marTop w:val="0"/>
      <w:marBottom w:val="0"/>
      <w:divBdr>
        <w:top w:val="none" w:sz="0" w:space="0" w:color="auto"/>
        <w:left w:val="none" w:sz="0" w:space="0" w:color="auto"/>
        <w:bottom w:val="none" w:sz="0" w:space="0" w:color="auto"/>
        <w:right w:val="none" w:sz="0" w:space="0" w:color="auto"/>
      </w:divBdr>
    </w:div>
    <w:div w:id="909652291">
      <w:bodyDiv w:val="1"/>
      <w:marLeft w:val="0"/>
      <w:marRight w:val="0"/>
      <w:marTop w:val="0"/>
      <w:marBottom w:val="0"/>
      <w:divBdr>
        <w:top w:val="none" w:sz="0" w:space="0" w:color="auto"/>
        <w:left w:val="none" w:sz="0" w:space="0" w:color="auto"/>
        <w:bottom w:val="none" w:sz="0" w:space="0" w:color="auto"/>
        <w:right w:val="none" w:sz="0" w:space="0" w:color="auto"/>
      </w:divBdr>
    </w:div>
    <w:div w:id="958953165">
      <w:bodyDiv w:val="1"/>
      <w:marLeft w:val="0"/>
      <w:marRight w:val="0"/>
      <w:marTop w:val="0"/>
      <w:marBottom w:val="0"/>
      <w:divBdr>
        <w:top w:val="none" w:sz="0" w:space="0" w:color="auto"/>
        <w:left w:val="none" w:sz="0" w:space="0" w:color="auto"/>
        <w:bottom w:val="none" w:sz="0" w:space="0" w:color="auto"/>
        <w:right w:val="none" w:sz="0" w:space="0" w:color="auto"/>
      </w:divBdr>
    </w:div>
    <w:div w:id="972518822">
      <w:bodyDiv w:val="1"/>
      <w:marLeft w:val="0"/>
      <w:marRight w:val="0"/>
      <w:marTop w:val="0"/>
      <w:marBottom w:val="0"/>
      <w:divBdr>
        <w:top w:val="none" w:sz="0" w:space="0" w:color="auto"/>
        <w:left w:val="none" w:sz="0" w:space="0" w:color="auto"/>
        <w:bottom w:val="none" w:sz="0" w:space="0" w:color="auto"/>
        <w:right w:val="none" w:sz="0" w:space="0" w:color="auto"/>
      </w:divBdr>
    </w:div>
    <w:div w:id="1011830791">
      <w:bodyDiv w:val="1"/>
      <w:marLeft w:val="0"/>
      <w:marRight w:val="0"/>
      <w:marTop w:val="0"/>
      <w:marBottom w:val="0"/>
      <w:divBdr>
        <w:top w:val="none" w:sz="0" w:space="0" w:color="auto"/>
        <w:left w:val="none" w:sz="0" w:space="0" w:color="auto"/>
        <w:bottom w:val="none" w:sz="0" w:space="0" w:color="auto"/>
        <w:right w:val="none" w:sz="0" w:space="0" w:color="auto"/>
      </w:divBdr>
    </w:div>
    <w:div w:id="1053891079">
      <w:bodyDiv w:val="1"/>
      <w:marLeft w:val="0"/>
      <w:marRight w:val="0"/>
      <w:marTop w:val="0"/>
      <w:marBottom w:val="0"/>
      <w:divBdr>
        <w:top w:val="none" w:sz="0" w:space="0" w:color="auto"/>
        <w:left w:val="none" w:sz="0" w:space="0" w:color="auto"/>
        <w:bottom w:val="none" w:sz="0" w:space="0" w:color="auto"/>
        <w:right w:val="none" w:sz="0" w:space="0" w:color="auto"/>
      </w:divBdr>
    </w:div>
    <w:div w:id="1117290165">
      <w:bodyDiv w:val="1"/>
      <w:marLeft w:val="0"/>
      <w:marRight w:val="0"/>
      <w:marTop w:val="0"/>
      <w:marBottom w:val="0"/>
      <w:divBdr>
        <w:top w:val="none" w:sz="0" w:space="0" w:color="auto"/>
        <w:left w:val="none" w:sz="0" w:space="0" w:color="auto"/>
        <w:bottom w:val="none" w:sz="0" w:space="0" w:color="auto"/>
        <w:right w:val="none" w:sz="0" w:space="0" w:color="auto"/>
      </w:divBdr>
    </w:div>
    <w:div w:id="1126512406">
      <w:bodyDiv w:val="1"/>
      <w:marLeft w:val="0"/>
      <w:marRight w:val="0"/>
      <w:marTop w:val="0"/>
      <w:marBottom w:val="0"/>
      <w:divBdr>
        <w:top w:val="none" w:sz="0" w:space="0" w:color="auto"/>
        <w:left w:val="none" w:sz="0" w:space="0" w:color="auto"/>
        <w:bottom w:val="none" w:sz="0" w:space="0" w:color="auto"/>
        <w:right w:val="none" w:sz="0" w:space="0" w:color="auto"/>
      </w:divBdr>
    </w:div>
    <w:div w:id="1129784394">
      <w:bodyDiv w:val="1"/>
      <w:marLeft w:val="0"/>
      <w:marRight w:val="0"/>
      <w:marTop w:val="0"/>
      <w:marBottom w:val="0"/>
      <w:divBdr>
        <w:top w:val="none" w:sz="0" w:space="0" w:color="auto"/>
        <w:left w:val="none" w:sz="0" w:space="0" w:color="auto"/>
        <w:bottom w:val="none" w:sz="0" w:space="0" w:color="auto"/>
        <w:right w:val="none" w:sz="0" w:space="0" w:color="auto"/>
      </w:divBdr>
    </w:div>
    <w:div w:id="1171947280">
      <w:bodyDiv w:val="1"/>
      <w:marLeft w:val="0"/>
      <w:marRight w:val="0"/>
      <w:marTop w:val="0"/>
      <w:marBottom w:val="0"/>
      <w:divBdr>
        <w:top w:val="none" w:sz="0" w:space="0" w:color="auto"/>
        <w:left w:val="none" w:sz="0" w:space="0" w:color="auto"/>
        <w:bottom w:val="none" w:sz="0" w:space="0" w:color="auto"/>
        <w:right w:val="none" w:sz="0" w:space="0" w:color="auto"/>
      </w:divBdr>
    </w:div>
    <w:div w:id="1279602020">
      <w:bodyDiv w:val="1"/>
      <w:marLeft w:val="0"/>
      <w:marRight w:val="0"/>
      <w:marTop w:val="0"/>
      <w:marBottom w:val="0"/>
      <w:divBdr>
        <w:top w:val="none" w:sz="0" w:space="0" w:color="auto"/>
        <w:left w:val="none" w:sz="0" w:space="0" w:color="auto"/>
        <w:bottom w:val="none" w:sz="0" w:space="0" w:color="auto"/>
        <w:right w:val="none" w:sz="0" w:space="0" w:color="auto"/>
      </w:divBdr>
    </w:div>
    <w:div w:id="1293100511">
      <w:bodyDiv w:val="1"/>
      <w:marLeft w:val="0"/>
      <w:marRight w:val="0"/>
      <w:marTop w:val="0"/>
      <w:marBottom w:val="0"/>
      <w:divBdr>
        <w:top w:val="none" w:sz="0" w:space="0" w:color="auto"/>
        <w:left w:val="none" w:sz="0" w:space="0" w:color="auto"/>
        <w:bottom w:val="none" w:sz="0" w:space="0" w:color="auto"/>
        <w:right w:val="none" w:sz="0" w:space="0" w:color="auto"/>
      </w:divBdr>
    </w:div>
    <w:div w:id="1568612246">
      <w:bodyDiv w:val="1"/>
      <w:marLeft w:val="0"/>
      <w:marRight w:val="0"/>
      <w:marTop w:val="0"/>
      <w:marBottom w:val="0"/>
      <w:divBdr>
        <w:top w:val="none" w:sz="0" w:space="0" w:color="auto"/>
        <w:left w:val="none" w:sz="0" w:space="0" w:color="auto"/>
        <w:bottom w:val="none" w:sz="0" w:space="0" w:color="auto"/>
        <w:right w:val="none" w:sz="0" w:space="0" w:color="auto"/>
      </w:divBdr>
    </w:div>
    <w:div w:id="1661691452">
      <w:bodyDiv w:val="1"/>
      <w:marLeft w:val="0"/>
      <w:marRight w:val="0"/>
      <w:marTop w:val="0"/>
      <w:marBottom w:val="0"/>
      <w:divBdr>
        <w:top w:val="none" w:sz="0" w:space="0" w:color="auto"/>
        <w:left w:val="none" w:sz="0" w:space="0" w:color="auto"/>
        <w:bottom w:val="none" w:sz="0" w:space="0" w:color="auto"/>
        <w:right w:val="none" w:sz="0" w:space="0" w:color="auto"/>
      </w:divBdr>
    </w:div>
    <w:div w:id="1793355513">
      <w:bodyDiv w:val="1"/>
      <w:marLeft w:val="0"/>
      <w:marRight w:val="0"/>
      <w:marTop w:val="0"/>
      <w:marBottom w:val="0"/>
      <w:divBdr>
        <w:top w:val="none" w:sz="0" w:space="0" w:color="auto"/>
        <w:left w:val="none" w:sz="0" w:space="0" w:color="auto"/>
        <w:bottom w:val="none" w:sz="0" w:space="0" w:color="auto"/>
        <w:right w:val="none" w:sz="0" w:space="0" w:color="auto"/>
      </w:divBdr>
    </w:div>
    <w:div w:id="1826386345">
      <w:bodyDiv w:val="1"/>
      <w:marLeft w:val="0"/>
      <w:marRight w:val="0"/>
      <w:marTop w:val="0"/>
      <w:marBottom w:val="0"/>
      <w:divBdr>
        <w:top w:val="none" w:sz="0" w:space="0" w:color="auto"/>
        <w:left w:val="none" w:sz="0" w:space="0" w:color="auto"/>
        <w:bottom w:val="none" w:sz="0" w:space="0" w:color="auto"/>
        <w:right w:val="none" w:sz="0" w:space="0" w:color="auto"/>
      </w:divBdr>
    </w:div>
    <w:div w:id="1974292327">
      <w:bodyDiv w:val="1"/>
      <w:marLeft w:val="0"/>
      <w:marRight w:val="0"/>
      <w:marTop w:val="0"/>
      <w:marBottom w:val="0"/>
      <w:divBdr>
        <w:top w:val="none" w:sz="0" w:space="0" w:color="auto"/>
        <w:left w:val="none" w:sz="0" w:space="0" w:color="auto"/>
        <w:bottom w:val="none" w:sz="0" w:space="0" w:color="auto"/>
        <w:right w:val="none" w:sz="0" w:space="0" w:color="auto"/>
      </w:divBdr>
    </w:div>
    <w:div w:id="1986229515">
      <w:bodyDiv w:val="1"/>
      <w:marLeft w:val="0"/>
      <w:marRight w:val="0"/>
      <w:marTop w:val="0"/>
      <w:marBottom w:val="0"/>
      <w:divBdr>
        <w:top w:val="none" w:sz="0" w:space="0" w:color="auto"/>
        <w:left w:val="none" w:sz="0" w:space="0" w:color="auto"/>
        <w:bottom w:val="none" w:sz="0" w:space="0" w:color="auto"/>
        <w:right w:val="none" w:sz="0" w:space="0" w:color="auto"/>
      </w:divBdr>
    </w:div>
    <w:div w:id="20055489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hyperlink" Target="https://en.wikipedia.org/wiki/Risk" TargetMode="External"/><Relationship Id="rId13" Type="http://schemas.openxmlformats.org/officeDocument/2006/relationships/hyperlink" Target="https://en.wikipedia.org/wiki/ISO_31000" TargetMode="External"/><Relationship Id="rId14" Type="http://schemas.openxmlformats.org/officeDocument/2006/relationships/image" Target="media/image5.png"/><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chart" Target="charts/chart1.xml"/><Relationship Id="rId9" Type="http://schemas.openxmlformats.org/officeDocument/2006/relationships/image" Target="media/image2.png"/><Relationship Id="rId10"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localhost/Users/krystal/Desktop/&#24037;&#20316;&#31807;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time</a:t>
            </a:r>
            <a:r>
              <a:rPr lang="en-US" altLang="zh-CN" baseline="0"/>
              <a:t> plan </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bar"/>
        <c:grouping val="stacked"/>
        <c:varyColors val="0"/>
        <c:ser>
          <c:idx val="0"/>
          <c:order val="0"/>
          <c:tx>
            <c:strRef>
              <c:f>工作表1!$B$1</c:f>
              <c:strCache>
                <c:ptCount val="1"/>
                <c:pt idx="0">
                  <c:v>star time </c:v>
                </c:pt>
              </c:strCache>
            </c:strRef>
          </c:tx>
          <c:spPr>
            <a:noFill/>
            <a:ln>
              <a:noFill/>
            </a:ln>
            <a:effectLst/>
          </c:spPr>
          <c:invertIfNegative val="0"/>
          <c:cat>
            <c:strRef>
              <c:f>工作表1!$A$2:$A$5</c:f>
              <c:strCache>
                <c:ptCount val="4"/>
                <c:pt idx="0">
                  <c:v>communicate</c:v>
                </c:pt>
                <c:pt idx="1">
                  <c:v>research</c:v>
                </c:pt>
                <c:pt idx="2">
                  <c:v>dissemination</c:v>
                </c:pt>
                <c:pt idx="3">
                  <c:v>implement</c:v>
                </c:pt>
              </c:strCache>
            </c:strRef>
          </c:cat>
          <c:val>
            <c:numRef>
              <c:f>工作表1!$B$2:$B$5</c:f>
              <c:numCache>
                <c:formatCode>General</c:formatCode>
                <c:ptCount val="4"/>
                <c:pt idx="0">
                  <c:v>43162.0</c:v>
                </c:pt>
                <c:pt idx="1">
                  <c:v>43174.0</c:v>
                </c:pt>
                <c:pt idx="2">
                  <c:v>43235.0</c:v>
                </c:pt>
                <c:pt idx="3">
                  <c:v>43266.0</c:v>
                </c:pt>
              </c:numCache>
            </c:numRef>
          </c:val>
        </c:ser>
        <c:ser>
          <c:idx val="1"/>
          <c:order val="1"/>
          <c:tx>
            <c:strRef>
              <c:f>工作表1!$C$1</c:f>
              <c:strCache>
                <c:ptCount val="1"/>
                <c:pt idx="0">
                  <c:v>lasting time</c:v>
                </c:pt>
              </c:strCache>
            </c:strRef>
          </c:tx>
          <c:spPr>
            <a:solidFill>
              <a:schemeClr val="accent2"/>
            </a:solidFill>
            <a:ln>
              <a:noFill/>
            </a:ln>
            <a:effectLst/>
          </c:spPr>
          <c:invertIfNegative val="0"/>
          <c:cat>
            <c:strRef>
              <c:f>工作表1!$A$2:$A$5</c:f>
              <c:strCache>
                <c:ptCount val="4"/>
                <c:pt idx="0">
                  <c:v>communicate</c:v>
                </c:pt>
                <c:pt idx="1">
                  <c:v>research</c:v>
                </c:pt>
                <c:pt idx="2">
                  <c:v>dissemination</c:v>
                </c:pt>
                <c:pt idx="3">
                  <c:v>implement</c:v>
                </c:pt>
              </c:strCache>
            </c:strRef>
          </c:cat>
          <c:val>
            <c:numRef>
              <c:f>工作表1!$C$2:$C$5</c:f>
              <c:numCache>
                <c:formatCode>General</c:formatCode>
                <c:ptCount val="4"/>
                <c:pt idx="0">
                  <c:v>140.0</c:v>
                </c:pt>
                <c:pt idx="1">
                  <c:v>60.0</c:v>
                </c:pt>
                <c:pt idx="2">
                  <c:v>45.0</c:v>
                </c:pt>
                <c:pt idx="3">
                  <c:v>30.0</c:v>
                </c:pt>
              </c:numCache>
            </c:numRef>
          </c:val>
        </c:ser>
        <c:dLbls>
          <c:showLegendKey val="0"/>
          <c:showVal val="0"/>
          <c:showCatName val="0"/>
          <c:showSerName val="0"/>
          <c:showPercent val="0"/>
          <c:showBubbleSize val="0"/>
        </c:dLbls>
        <c:gapWidth val="150"/>
        <c:overlap val="100"/>
        <c:axId val="-2138800208"/>
        <c:axId val="1728259680"/>
      </c:barChart>
      <c:catAx>
        <c:axId val="-213880020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728259680"/>
        <c:crosses val="autoZero"/>
        <c:auto val="1"/>
        <c:lblAlgn val="ctr"/>
        <c:lblOffset val="100"/>
        <c:noMultiLvlLbl val="0"/>
      </c:catAx>
      <c:valAx>
        <c:axId val="1728259680"/>
        <c:scaling>
          <c:orientation val="minMax"/>
          <c:max val="43310.0"/>
          <c:min val="43162.0"/>
        </c:scaling>
        <c:delete val="0"/>
        <c:axPos val="t"/>
        <c:majorGridlines>
          <c:spPr>
            <a:ln w="9525" cap="flat" cmpd="sng" algn="ctr">
              <a:solidFill>
                <a:schemeClr val="tx1">
                  <a:lumMod val="15000"/>
                  <a:lumOff val="85000"/>
                </a:schemeClr>
              </a:solidFill>
              <a:round/>
            </a:ln>
            <a:effectLst/>
          </c:spPr>
        </c:majorGridlines>
        <c:numFmt formatCode="d\.m\.yy;@"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138800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380</TotalTime>
  <Pages>18</Pages>
  <Words>3752</Words>
  <Characters>22515</Characters>
  <Application>Microsoft Macintosh Word</Application>
  <DocSecurity>0</DocSecurity>
  <Lines>511</Lines>
  <Paragraphs>179</Paragraphs>
  <ScaleCrop>false</ScaleCrop>
  <HeadingPairs>
    <vt:vector size="2" baseType="variant">
      <vt:variant>
        <vt:lpstr>标题</vt:lpstr>
      </vt:variant>
      <vt:variant>
        <vt:i4>1</vt:i4>
      </vt:variant>
    </vt:vector>
  </HeadingPairs>
  <TitlesOfParts>
    <vt:vector size="1" baseType="lpstr">
      <vt:lpstr/>
    </vt:vector>
  </TitlesOfParts>
  <Company>University of Wales Trinity Saint David</Company>
  <LinksUpToDate>false</LinksUpToDate>
  <CharactersWithSpaces>26088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李思齐</dc:creator>
  <cp:keywords/>
  <dc:description/>
  <cp:lastModifiedBy>李 思齐</cp:lastModifiedBy>
  <cp:revision>16</cp:revision>
  <cp:lastPrinted>2018-05-14T12:43:00Z</cp:lastPrinted>
  <dcterms:created xsi:type="dcterms:W3CDTF">2018-04-19T11:24:00Z</dcterms:created>
  <dcterms:modified xsi:type="dcterms:W3CDTF">2018-05-15T11:30:00Z</dcterms:modified>
</cp:coreProperties>
</file>