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4BDCF" w14:textId="77777777" w:rsidR="001F43CA" w:rsidRPr="00733CE3" w:rsidRDefault="001F43CA" w:rsidP="001F43CA">
      <w:pPr>
        <w:jc w:val="left"/>
        <w:rPr>
          <w:rFonts w:cs="Times New Roman"/>
          <w:b/>
          <w:bCs/>
          <w:szCs w:val="24"/>
        </w:rPr>
      </w:pPr>
      <w:bookmarkStart w:id="0" w:name="_Hlk60477539"/>
      <w:bookmarkStart w:id="1" w:name="_Toc68941588"/>
      <w:r w:rsidRPr="00733CE3">
        <w:rPr>
          <w:rFonts w:cs="Times New Roman"/>
          <w:b/>
          <w:bCs/>
          <w:szCs w:val="24"/>
        </w:rPr>
        <w:t>Student name: ANDREI DUMITRASCU</w:t>
      </w:r>
    </w:p>
    <w:p w14:paraId="78F29BE4" w14:textId="6C511B83" w:rsidR="001F43CA" w:rsidRPr="00733CE3" w:rsidRDefault="001F43CA" w:rsidP="001F43CA">
      <w:pPr>
        <w:jc w:val="left"/>
        <w:rPr>
          <w:rFonts w:cs="Times New Roman"/>
          <w:b/>
          <w:bCs/>
          <w:szCs w:val="24"/>
        </w:rPr>
      </w:pPr>
      <w:r w:rsidRPr="00733CE3">
        <w:rPr>
          <w:rFonts w:cs="Times New Roman"/>
          <w:b/>
          <w:bCs/>
          <w:szCs w:val="24"/>
        </w:rPr>
        <w:t>Student number: 192155</w:t>
      </w:r>
      <w:r w:rsidR="00733CE3">
        <w:rPr>
          <w:rFonts w:cs="Times New Roman"/>
          <w:b/>
          <w:bCs/>
          <w:szCs w:val="24"/>
        </w:rPr>
        <w:t>8</w:t>
      </w:r>
    </w:p>
    <w:p w14:paraId="305FA6D7" w14:textId="2E861046" w:rsidR="001F43CA" w:rsidRPr="00733CE3" w:rsidRDefault="001F43CA" w:rsidP="001F43CA">
      <w:pPr>
        <w:jc w:val="left"/>
        <w:rPr>
          <w:rFonts w:ascii="Segoe UI" w:hAnsi="Segoe UI" w:cs="Segoe UI"/>
          <w:b/>
          <w:bCs/>
          <w:color w:val="00090E"/>
          <w:szCs w:val="24"/>
          <w:u w:val="single"/>
          <w:shd w:val="clear" w:color="auto" w:fill="FBF7F5"/>
        </w:rPr>
      </w:pPr>
      <w:r w:rsidRPr="00733CE3">
        <w:rPr>
          <w:rFonts w:cs="Times New Roman"/>
          <w:b/>
          <w:bCs/>
          <w:szCs w:val="24"/>
        </w:rPr>
        <w:t xml:space="preserve">Module title: </w:t>
      </w:r>
      <w:r w:rsidRPr="00733CE3">
        <w:rPr>
          <w:b/>
          <w:bCs/>
          <w:szCs w:val="24"/>
        </w:rPr>
        <w:fldChar w:fldCharType="begin"/>
      </w:r>
      <w:r w:rsidRPr="00733CE3">
        <w:rPr>
          <w:b/>
          <w:bCs/>
          <w:szCs w:val="24"/>
        </w:rPr>
        <w:instrText xml:space="preserve"> HYPERLINK "https://moodle.uwtsd.ac.uk/course/view.php?id=3809" </w:instrText>
      </w:r>
      <w:r w:rsidRPr="00733CE3">
        <w:rPr>
          <w:b/>
          <w:bCs/>
          <w:szCs w:val="24"/>
        </w:rPr>
        <w:fldChar w:fldCharType="separate"/>
      </w:r>
      <w:r w:rsidRPr="00733CE3">
        <w:rPr>
          <w:rFonts w:ascii="Segoe UI" w:hAnsi="Segoe UI" w:cs="Segoe UI"/>
          <w:b/>
          <w:bCs/>
          <w:color w:val="00090E"/>
          <w:szCs w:val="24"/>
          <w:shd w:val="clear" w:color="auto" w:fill="FBF7F5"/>
        </w:rPr>
        <w:t>Community</w:t>
      </w:r>
      <w:r w:rsidRPr="00733CE3">
        <w:rPr>
          <w:rFonts w:ascii="Segoe UI" w:hAnsi="Segoe UI" w:cs="Segoe UI"/>
          <w:b/>
          <w:bCs/>
          <w:color w:val="00090E"/>
          <w:szCs w:val="24"/>
          <w:u w:val="single"/>
          <w:shd w:val="clear" w:color="auto" w:fill="FBF7F5"/>
        </w:rPr>
        <w:t xml:space="preserve"> </w:t>
      </w:r>
      <w:r w:rsidRPr="00733CE3">
        <w:rPr>
          <w:rFonts w:ascii="Segoe UI" w:hAnsi="Segoe UI" w:cs="Segoe UI"/>
          <w:b/>
          <w:bCs/>
          <w:color w:val="00090E"/>
          <w:szCs w:val="24"/>
          <w:shd w:val="clear" w:color="auto" w:fill="FBF7F5"/>
        </w:rPr>
        <w:t>Engagement</w:t>
      </w:r>
      <w:r w:rsidRPr="00733CE3">
        <w:rPr>
          <w:rFonts w:ascii="Segoe UI" w:hAnsi="Segoe UI" w:cs="Segoe UI"/>
          <w:b/>
          <w:bCs/>
          <w:color w:val="00090E"/>
          <w:szCs w:val="24"/>
          <w:u w:val="single"/>
          <w:shd w:val="clear" w:color="auto" w:fill="FBF7F5"/>
        </w:rPr>
        <w:t xml:space="preserve"> </w:t>
      </w:r>
    </w:p>
    <w:p w14:paraId="0E537709" w14:textId="60905348" w:rsidR="001F43CA" w:rsidRPr="00733CE3" w:rsidRDefault="001F43CA" w:rsidP="001F43CA">
      <w:pPr>
        <w:jc w:val="left"/>
        <w:rPr>
          <w:b/>
          <w:bCs/>
          <w:szCs w:val="24"/>
        </w:rPr>
      </w:pPr>
      <w:r w:rsidRPr="00733CE3">
        <w:rPr>
          <w:b/>
          <w:bCs/>
          <w:szCs w:val="24"/>
        </w:rPr>
        <w:fldChar w:fldCharType="end"/>
      </w:r>
    </w:p>
    <w:p w14:paraId="330A5BD4" w14:textId="5974A069" w:rsidR="001F43CA" w:rsidRPr="00733CE3" w:rsidRDefault="001F43CA" w:rsidP="001F43CA">
      <w:pPr>
        <w:jc w:val="left"/>
        <w:rPr>
          <w:rFonts w:cs="Times New Roman"/>
          <w:b/>
          <w:bCs/>
          <w:szCs w:val="24"/>
        </w:rPr>
      </w:pPr>
      <w:r w:rsidRPr="00733CE3">
        <w:rPr>
          <w:rFonts w:cs="Times New Roman"/>
          <w:b/>
          <w:bCs/>
          <w:szCs w:val="24"/>
        </w:rPr>
        <w:t>Module code: LCBB4002</w:t>
      </w:r>
    </w:p>
    <w:p w14:paraId="2F719967" w14:textId="092C1514" w:rsidR="001F43CA" w:rsidRPr="00733CE3" w:rsidRDefault="001F43CA" w:rsidP="001F43CA">
      <w:pPr>
        <w:jc w:val="left"/>
        <w:rPr>
          <w:rFonts w:cs="Times New Roman"/>
          <w:b/>
          <w:bCs/>
          <w:szCs w:val="24"/>
        </w:rPr>
      </w:pPr>
      <w:r w:rsidRPr="00733CE3">
        <w:rPr>
          <w:rFonts w:cs="Times New Roman"/>
          <w:b/>
          <w:bCs/>
          <w:szCs w:val="24"/>
        </w:rPr>
        <w:t xml:space="preserve">Assignment title: </w:t>
      </w:r>
      <w:r w:rsidRPr="00733CE3">
        <w:rPr>
          <w:b/>
          <w:bCs/>
          <w:szCs w:val="24"/>
        </w:rPr>
        <w:t>Assessment 1 Community Engagement</w:t>
      </w:r>
    </w:p>
    <w:p w14:paraId="3416BF8A" w14:textId="7DAD3BBD" w:rsidR="001F43CA" w:rsidRPr="00733CE3" w:rsidRDefault="001F43CA" w:rsidP="001F43CA">
      <w:pPr>
        <w:pStyle w:val="Default"/>
        <w:rPr>
          <w:b/>
          <w:bCs/>
        </w:rPr>
      </w:pPr>
      <w:r w:rsidRPr="00733CE3">
        <w:rPr>
          <w:rFonts w:ascii="Times New Roman" w:hAnsi="Times New Roman" w:cs="Times New Roman"/>
          <w:b/>
          <w:bCs/>
        </w:rPr>
        <w:t>Lecturer:</w:t>
      </w:r>
      <w:bookmarkEnd w:id="0"/>
      <w:r w:rsidRPr="00733CE3">
        <w:rPr>
          <w:rFonts w:ascii="Times New Roman" w:hAnsi="Times New Roman" w:cs="Times New Roman"/>
          <w:b/>
          <w:bCs/>
        </w:rPr>
        <w:t xml:space="preserve"> Rula </w:t>
      </w:r>
      <w:proofErr w:type="spellStart"/>
      <w:r w:rsidRPr="00733CE3">
        <w:rPr>
          <w:rFonts w:ascii="Times New Roman" w:hAnsi="Times New Roman" w:cs="Times New Roman"/>
          <w:b/>
          <w:bCs/>
        </w:rPr>
        <w:t>Alousi</w:t>
      </w:r>
      <w:proofErr w:type="spellEnd"/>
    </w:p>
    <w:p w14:paraId="3832F3CD" w14:textId="15BFDCB0" w:rsidR="001F43CA" w:rsidRDefault="001F43CA" w:rsidP="00CA3A1B">
      <w:pPr>
        <w:pStyle w:val="Default"/>
        <w:spacing w:line="360" w:lineRule="auto"/>
        <w:rPr>
          <w:color w:val="000000" w:themeColor="text1"/>
        </w:rPr>
      </w:pPr>
    </w:p>
    <w:p w14:paraId="7C81FDE9" w14:textId="21F6D9C5" w:rsidR="001F43CA" w:rsidRDefault="001F43CA" w:rsidP="00CA3A1B">
      <w:pPr>
        <w:pStyle w:val="Default"/>
        <w:spacing w:line="360" w:lineRule="auto"/>
        <w:rPr>
          <w:color w:val="000000" w:themeColor="text1"/>
        </w:rPr>
      </w:pPr>
    </w:p>
    <w:p w14:paraId="160D1371" w14:textId="0EAF845C" w:rsidR="001F43CA" w:rsidRPr="00733CE3" w:rsidRDefault="001F43CA" w:rsidP="00CA3A1B">
      <w:pPr>
        <w:pStyle w:val="Default"/>
        <w:spacing w:line="360" w:lineRule="auto"/>
        <w:rPr>
          <w:color w:val="000000" w:themeColor="text1"/>
        </w:rPr>
      </w:pPr>
    </w:p>
    <w:p w14:paraId="7E757AA3" w14:textId="7BEEA869" w:rsidR="001F43CA" w:rsidRDefault="001F43CA" w:rsidP="00CA3A1B">
      <w:pPr>
        <w:pStyle w:val="Default"/>
        <w:spacing w:line="360" w:lineRule="auto"/>
        <w:rPr>
          <w:color w:val="000000" w:themeColor="text1"/>
        </w:rPr>
      </w:pPr>
    </w:p>
    <w:p w14:paraId="0DBFC540" w14:textId="10FEDA88" w:rsidR="001F43CA" w:rsidRDefault="001F43CA" w:rsidP="00CA3A1B">
      <w:pPr>
        <w:pStyle w:val="Default"/>
        <w:spacing w:line="360" w:lineRule="auto"/>
        <w:rPr>
          <w:color w:val="000000" w:themeColor="text1"/>
        </w:rPr>
      </w:pPr>
    </w:p>
    <w:p w14:paraId="1C124250" w14:textId="0386C5AB" w:rsidR="001F43CA" w:rsidRDefault="001F43CA" w:rsidP="00CA3A1B">
      <w:pPr>
        <w:pStyle w:val="Default"/>
        <w:spacing w:line="360" w:lineRule="auto"/>
        <w:rPr>
          <w:color w:val="000000" w:themeColor="text1"/>
        </w:rPr>
      </w:pPr>
    </w:p>
    <w:p w14:paraId="6459D2FD" w14:textId="77777777" w:rsidR="001F43CA" w:rsidRPr="00271C6F" w:rsidRDefault="001F43CA" w:rsidP="00CA3A1B">
      <w:pPr>
        <w:pStyle w:val="Default"/>
        <w:spacing w:line="360" w:lineRule="auto"/>
        <w:rPr>
          <w:color w:val="000000" w:themeColor="text1"/>
        </w:rPr>
      </w:pPr>
    </w:p>
    <w:tbl>
      <w:tblPr>
        <w:tblW w:w="0" w:type="auto"/>
        <w:tblBorders>
          <w:top w:val="nil"/>
          <w:left w:val="nil"/>
          <w:bottom w:val="nil"/>
          <w:right w:val="nil"/>
        </w:tblBorders>
        <w:tblLayout w:type="fixed"/>
        <w:tblLook w:val="0000" w:firstRow="0" w:lastRow="0" w:firstColumn="0" w:lastColumn="0" w:noHBand="0" w:noVBand="0"/>
      </w:tblPr>
      <w:tblGrid>
        <w:gridCol w:w="9378"/>
      </w:tblGrid>
      <w:tr w:rsidR="00271C6F" w:rsidRPr="00271C6F" w14:paraId="5D03F539" w14:textId="77777777" w:rsidTr="00E27240">
        <w:trPr>
          <w:trHeight w:val="230"/>
        </w:trPr>
        <w:tc>
          <w:tcPr>
            <w:tcW w:w="9378" w:type="dxa"/>
          </w:tcPr>
          <w:p w14:paraId="6DE09D6B" w14:textId="77777777" w:rsidR="00E27240" w:rsidRPr="00271C6F" w:rsidRDefault="00E27240" w:rsidP="00CA3A1B">
            <w:pPr>
              <w:pStyle w:val="Title"/>
              <w:spacing w:line="360" w:lineRule="auto"/>
            </w:pPr>
            <w:r w:rsidRPr="00271C6F">
              <w:t xml:space="preserve"> Assessment 1 Community Engagement </w:t>
            </w:r>
          </w:p>
        </w:tc>
      </w:tr>
    </w:tbl>
    <w:p w14:paraId="7BE38683" w14:textId="77777777" w:rsidR="00E27240" w:rsidRPr="00271C6F" w:rsidRDefault="00E27240" w:rsidP="00A67212">
      <w:r w:rsidRPr="00271C6F">
        <w:br w:type="page"/>
      </w:r>
    </w:p>
    <w:p w14:paraId="62AC44A0" w14:textId="77777777" w:rsidR="00E27240" w:rsidRPr="00271C6F" w:rsidRDefault="00E27240" w:rsidP="00CA3A1B">
      <w:pPr>
        <w:spacing w:line="360" w:lineRule="auto"/>
        <w:jc w:val="left"/>
        <w:rPr>
          <w:rFonts w:eastAsiaTheme="majorEastAsia" w:cstheme="majorBidi"/>
          <w:b/>
          <w:bCs/>
          <w:szCs w:val="28"/>
        </w:rPr>
      </w:pPr>
    </w:p>
    <w:sdt>
      <w:sdtPr>
        <w:rPr>
          <w:rFonts w:ascii="Times New Roman" w:eastAsiaTheme="minorHAnsi" w:hAnsi="Times New Roman" w:cstheme="minorBidi"/>
          <w:b w:val="0"/>
          <w:bCs w:val="0"/>
          <w:color w:val="000000" w:themeColor="text1"/>
          <w:sz w:val="24"/>
          <w:szCs w:val="22"/>
        </w:rPr>
        <w:id w:val="229741"/>
        <w:docPartObj>
          <w:docPartGallery w:val="Table of Contents"/>
          <w:docPartUnique/>
        </w:docPartObj>
      </w:sdtPr>
      <w:sdtEndPr/>
      <w:sdtContent>
        <w:p w14:paraId="05D1A3D7" w14:textId="77777777" w:rsidR="00E27240" w:rsidRPr="00271C6F" w:rsidRDefault="00E27240" w:rsidP="00CA3A1B">
          <w:pPr>
            <w:pStyle w:val="TOCHeading"/>
            <w:spacing w:line="360" w:lineRule="auto"/>
            <w:jc w:val="center"/>
            <w:rPr>
              <w:color w:val="000000" w:themeColor="text1"/>
            </w:rPr>
          </w:pPr>
          <w:r w:rsidRPr="00271C6F">
            <w:rPr>
              <w:rFonts w:ascii="Times New Roman" w:hAnsi="Times New Roman" w:cs="Times New Roman"/>
              <w:color w:val="000000" w:themeColor="text1"/>
              <w:sz w:val="24"/>
            </w:rPr>
            <w:t>Table of Contents</w:t>
          </w:r>
        </w:p>
        <w:p w14:paraId="5687304B" w14:textId="77777777" w:rsidR="005A6CB7" w:rsidRPr="00271C6F" w:rsidRDefault="00E714D0">
          <w:pPr>
            <w:pStyle w:val="TOC1"/>
            <w:tabs>
              <w:tab w:val="right" w:leader="dot" w:pos="9350"/>
            </w:tabs>
            <w:rPr>
              <w:rFonts w:asciiTheme="minorHAnsi" w:eastAsiaTheme="minorEastAsia" w:hAnsiTheme="minorHAnsi"/>
              <w:noProof/>
              <w:sz w:val="22"/>
            </w:rPr>
          </w:pPr>
          <w:r w:rsidRPr="00271C6F">
            <w:fldChar w:fldCharType="begin"/>
          </w:r>
          <w:r w:rsidR="00E27240" w:rsidRPr="00271C6F">
            <w:instrText xml:space="preserve"> TOC \o "1-3" \h \z \u </w:instrText>
          </w:r>
          <w:r w:rsidRPr="00271C6F">
            <w:fldChar w:fldCharType="separate"/>
          </w:r>
          <w:hyperlink w:anchor="_Toc69144711" w:history="1">
            <w:r w:rsidR="005A6CB7" w:rsidRPr="00271C6F">
              <w:rPr>
                <w:rStyle w:val="Hyperlink"/>
                <w:noProof/>
                <w:color w:val="000000" w:themeColor="text1"/>
              </w:rPr>
              <w:t>Introduction</w:t>
            </w:r>
            <w:r w:rsidR="005A6CB7" w:rsidRPr="00271C6F">
              <w:rPr>
                <w:noProof/>
                <w:webHidden/>
              </w:rPr>
              <w:tab/>
            </w:r>
            <w:r w:rsidRPr="00271C6F">
              <w:rPr>
                <w:noProof/>
                <w:webHidden/>
              </w:rPr>
              <w:fldChar w:fldCharType="begin"/>
            </w:r>
            <w:r w:rsidR="005A6CB7" w:rsidRPr="00271C6F">
              <w:rPr>
                <w:noProof/>
                <w:webHidden/>
              </w:rPr>
              <w:instrText xml:space="preserve"> PAGEREF _Toc69144711 \h </w:instrText>
            </w:r>
            <w:r w:rsidRPr="00271C6F">
              <w:rPr>
                <w:noProof/>
                <w:webHidden/>
              </w:rPr>
            </w:r>
            <w:r w:rsidRPr="00271C6F">
              <w:rPr>
                <w:noProof/>
                <w:webHidden/>
              </w:rPr>
              <w:fldChar w:fldCharType="separate"/>
            </w:r>
            <w:r w:rsidR="005A6CB7" w:rsidRPr="00271C6F">
              <w:rPr>
                <w:noProof/>
                <w:webHidden/>
              </w:rPr>
              <w:t>3</w:t>
            </w:r>
            <w:r w:rsidRPr="00271C6F">
              <w:rPr>
                <w:noProof/>
                <w:webHidden/>
              </w:rPr>
              <w:fldChar w:fldCharType="end"/>
            </w:r>
          </w:hyperlink>
        </w:p>
        <w:p w14:paraId="1B548823" w14:textId="77777777" w:rsidR="005A6CB7" w:rsidRPr="00271C6F" w:rsidRDefault="00236AEE">
          <w:pPr>
            <w:pStyle w:val="TOC1"/>
            <w:tabs>
              <w:tab w:val="right" w:leader="dot" w:pos="9350"/>
            </w:tabs>
            <w:rPr>
              <w:rFonts w:asciiTheme="minorHAnsi" w:eastAsiaTheme="minorEastAsia" w:hAnsiTheme="minorHAnsi"/>
              <w:noProof/>
              <w:sz w:val="22"/>
            </w:rPr>
          </w:pPr>
          <w:hyperlink w:anchor="_Toc69144712" w:history="1">
            <w:r w:rsidR="005A6CB7" w:rsidRPr="00271C6F">
              <w:rPr>
                <w:rStyle w:val="Hyperlink"/>
                <w:noProof/>
                <w:color w:val="000000" w:themeColor="text1"/>
              </w:rPr>
              <w:t>Analysis of UNICEF’s best practices on community engagement and stakeholder’s participation</w:t>
            </w:r>
            <w:r w:rsidR="005A6CB7" w:rsidRPr="00271C6F">
              <w:rPr>
                <w:noProof/>
                <w:webHidden/>
              </w:rPr>
              <w:tab/>
            </w:r>
            <w:r w:rsidR="00E714D0" w:rsidRPr="00271C6F">
              <w:rPr>
                <w:noProof/>
                <w:webHidden/>
              </w:rPr>
              <w:fldChar w:fldCharType="begin"/>
            </w:r>
            <w:r w:rsidR="005A6CB7" w:rsidRPr="00271C6F">
              <w:rPr>
                <w:noProof/>
                <w:webHidden/>
              </w:rPr>
              <w:instrText xml:space="preserve"> PAGEREF _Toc69144712 \h </w:instrText>
            </w:r>
            <w:r w:rsidR="00E714D0" w:rsidRPr="00271C6F">
              <w:rPr>
                <w:noProof/>
                <w:webHidden/>
              </w:rPr>
            </w:r>
            <w:r w:rsidR="00E714D0" w:rsidRPr="00271C6F">
              <w:rPr>
                <w:noProof/>
                <w:webHidden/>
              </w:rPr>
              <w:fldChar w:fldCharType="separate"/>
            </w:r>
            <w:r w:rsidR="005A6CB7" w:rsidRPr="00271C6F">
              <w:rPr>
                <w:noProof/>
                <w:webHidden/>
              </w:rPr>
              <w:t>3</w:t>
            </w:r>
            <w:r w:rsidR="00E714D0" w:rsidRPr="00271C6F">
              <w:rPr>
                <w:noProof/>
                <w:webHidden/>
              </w:rPr>
              <w:fldChar w:fldCharType="end"/>
            </w:r>
          </w:hyperlink>
        </w:p>
        <w:p w14:paraId="14F766DB" w14:textId="77777777" w:rsidR="005A6CB7" w:rsidRPr="00271C6F" w:rsidRDefault="00236AEE">
          <w:pPr>
            <w:pStyle w:val="TOC1"/>
            <w:tabs>
              <w:tab w:val="right" w:leader="dot" w:pos="9350"/>
            </w:tabs>
            <w:rPr>
              <w:rFonts w:asciiTheme="minorHAnsi" w:eastAsiaTheme="minorEastAsia" w:hAnsiTheme="minorHAnsi"/>
              <w:noProof/>
              <w:sz w:val="22"/>
            </w:rPr>
          </w:pPr>
          <w:hyperlink w:anchor="_Toc69144713" w:history="1">
            <w:r w:rsidR="005A6CB7" w:rsidRPr="00271C6F">
              <w:rPr>
                <w:rStyle w:val="Hyperlink"/>
                <w:noProof/>
                <w:color w:val="000000" w:themeColor="text1"/>
              </w:rPr>
              <w:t>Conclusion</w:t>
            </w:r>
            <w:r w:rsidR="005A6CB7" w:rsidRPr="00271C6F">
              <w:rPr>
                <w:noProof/>
                <w:webHidden/>
              </w:rPr>
              <w:tab/>
            </w:r>
            <w:r w:rsidR="00E714D0" w:rsidRPr="00271C6F">
              <w:rPr>
                <w:noProof/>
                <w:webHidden/>
              </w:rPr>
              <w:fldChar w:fldCharType="begin"/>
            </w:r>
            <w:r w:rsidR="005A6CB7" w:rsidRPr="00271C6F">
              <w:rPr>
                <w:noProof/>
                <w:webHidden/>
              </w:rPr>
              <w:instrText xml:space="preserve"> PAGEREF _Toc69144713 \h </w:instrText>
            </w:r>
            <w:r w:rsidR="00E714D0" w:rsidRPr="00271C6F">
              <w:rPr>
                <w:noProof/>
                <w:webHidden/>
              </w:rPr>
            </w:r>
            <w:r w:rsidR="00E714D0" w:rsidRPr="00271C6F">
              <w:rPr>
                <w:noProof/>
                <w:webHidden/>
              </w:rPr>
              <w:fldChar w:fldCharType="separate"/>
            </w:r>
            <w:r w:rsidR="005A6CB7" w:rsidRPr="00271C6F">
              <w:rPr>
                <w:noProof/>
                <w:webHidden/>
              </w:rPr>
              <w:t>9</w:t>
            </w:r>
            <w:r w:rsidR="00E714D0" w:rsidRPr="00271C6F">
              <w:rPr>
                <w:noProof/>
                <w:webHidden/>
              </w:rPr>
              <w:fldChar w:fldCharType="end"/>
            </w:r>
          </w:hyperlink>
        </w:p>
        <w:p w14:paraId="7231A59D" w14:textId="77777777" w:rsidR="005A6CB7" w:rsidRPr="00271C6F" w:rsidRDefault="00236AEE">
          <w:pPr>
            <w:pStyle w:val="TOC1"/>
            <w:tabs>
              <w:tab w:val="right" w:leader="dot" w:pos="9350"/>
            </w:tabs>
            <w:rPr>
              <w:rFonts w:asciiTheme="minorHAnsi" w:eastAsiaTheme="minorEastAsia" w:hAnsiTheme="minorHAnsi"/>
              <w:noProof/>
              <w:sz w:val="22"/>
            </w:rPr>
          </w:pPr>
          <w:hyperlink w:anchor="_Toc69144714" w:history="1">
            <w:r w:rsidR="005A6CB7" w:rsidRPr="00271C6F">
              <w:rPr>
                <w:rStyle w:val="Hyperlink"/>
                <w:noProof/>
                <w:color w:val="000000" w:themeColor="text1"/>
              </w:rPr>
              <w:t>Recommendation</w:t>
            </w:r>
            <w:r w:rsidR="005A6CB7" w:rsidRPr="00271C6F">
              <w:rPr>
                <w:noProof/>
                <w:webHidden/>
              </w:rPr>
              <w:tab/>
            </w:r>
            <w:r w:rsidR="00E714D0" w:rsidRPr="00271C6F">
              <w:rPr>
                <w:noProof/>
                <w:webHidden/>
              </w:rPr>
              <w:fldChar w:fldCharType="begin"/>
            </w:r>
            <w:r w:rsidR="005A6CB7" w:rsidRPr="00271C6F">
              <w:rPr>
                <w:noProof/>
                <w:webHidden/>
              </w:rPr>
              <w:instrText xml:space="preserve"> PAGEREF _Toc69144714 \h </w:instrText>
            </w:r>
            <w:r w:rsidR="00E714D0" w:rsidRPr="00271C6F">
              <w:rPr>
                <w:noProof/>
                <w:webHidden/>
              </w:rPr>
            </w:r>
            <w:r w:rsidR="00E714D0" w:rsidRPr="00271C6F">
              <w:rPr>
                <w:noProof/>
                <w:webHidden/>
              </w:rPr>
              <w:fldChar w:fldCharType="separate"/>
            </w:r>
            <w:r w:rsidR="005A6CB7" w:rsidRPr="00271C6F">
              <w:rPr>
                <w:noProof/>
                <w:webHidden/>
              </w:rPr>
              <w:t>9</w:t>
            </w:r>
            <w:r w:rsidR="00E714D0" w:rsidRPr="00271C6F">
              <w:rPr>
                <w:noProof/>
                <w:webHidden/>
              </w:rPr>
              <w:fldChar w:fldCharType="end"/>
            </w:r>
          </w:hyperlink>
        </w:p>
        <w:p w14:paraId="75AB71DE" w14:textId="77777777" w:rsidR="005A6CB7" w:rsidRPr="00271C6F" w:rsidRDefault="00236AEE">
          <w:pPr>
            <w:pStyle w:val="TOC1"/>
            <w:tabs>
              <w:tab w:val="right" w:leader="dot" w:pos="9350"/>
            </w:tabs>
            <w:rPr>
              <w:rFonts w:asciiTheme="minorHAnsi" w:eastAsiaTheme="minorEastAsia" w:hAnsiTheme="minorHAnsi"/>
              <w:noProof/>
              <w:sz w:val="22"/>
            </w:rPr>
          </w:pPr>
          <w:hyperlink w:anchor="_Toc69144715" w:history="1">
            <w:r w:rsidR="005A6CB7" w:rsidRPr="00271C6F">
              <w:rPr>
                <w:rStyle w:val="Hyperlink"/>
                <w:rFonts w:cs="Times New Roman"/>
                <w:noProof/>
                <w:color w:val="000000" w:themeColor="text1"/>
                <w:shd w:val="clear" w:color="auto" w:fill="FFFFFF"/>
              </w:rPr>
              <w:t>References</w:t>
            </w:r>
            <w:r w:rsidR="005A6CB7" w:rsidRPr="00271C6F">
              <w:rPr>
                <w:noProof/>
                <w:webHidden/>
              </w:rPr>
              <w:tab/>
            </w:r>
            <w:r w:rsidR="00E714D0" w:rsidRPr="00271C6F">
              <w:rPr>
                <w:noProof/>
                <w:webHidden/>
              </w:rPr>
              <w:fldChar w:fldCharType="begin"/>
            </w:r>
            <w:r w:rsidR="005A6CB7" w:rsidRPr="00271C6F">
              <w:rPr>
                <w:noProof/>
                <w:webHidden/>
              </w:rPr>
              <w:instrText xml:space="preserve"> PAGEREF _Toc69144715 \h </w:instrText>
            </w:r>
            <w:r w:rsidR="00E714D0" w:rsidRPr="00271C6F">
              <w:rPr>
                <w:noProof/>
                <w:webHidden/>
              </w:rPr>
            </w:r>
            <w:r w:rsidR="00E714D0" w:rsidRPr="00271C6F">
              <w:rPr>
                <w:noProof/>
                <w:webHidden/>
              </w:rPr>
              <w:fldChar w:fldCharType="separate"/>
            </w:r>
            <w:r w:rsidR="005A6CB7" w:rsidRPr="00271C6F">
              <w:rPr>
                <w:noProof/>
                <w:webHidden/>
              </w:rPr>
              <w:t>10</w:t>
            </w:r>
            <w:r w:rsidR="00E714D0" w:rsidRPr="00271C6F">
              <w:rPr>
                <w:noProof/>
                <w:webHidden/>
              </w:rPr>
              <w:fldChar w:fldCharType="end"/>
            </w:r>
          </w:hyperlink>
        </w:p>
        <w:p w14:paraId="4D3C38F9" w14:textId="77777777" w:rsidR="00E27240" w:rsidRPr="00271C6F" w:rsidRDefault="00E714D0" w:rsidP="00CA3A1B">
          <w:pPr>
            <w:spacing w:line="360" w:lineRule="auto"/>
          </w:pPr>
          <w:r w:rsidRPr="00271C6F">
            <w:fldChar w:fldCharType="end"/>
          </w:r>
        </w:p>
      </w:sdtContent>
    </w:sdt>
    <w:p w14:paraId="1A6294E2" w14:textId="77777777" w:rsidR="00E27240" w:rsidRPr="00271C6F" w:rsidRDefault="00E27240" w:rsidP="00CA3A1B">
      <w:pPr>
        <w:spacing w:line="360" w:lineRule="auto"/>
        <w:jc w:val="left"/>
        <w:rPr>
          <w:rFonts w:eastAsiaTheme="majorEastAsia" w:cstheme="majorBidi"/>
          <w:b/>
          <w:bCs/>
          <w:szCs w:val="28"/>
        </w:rPr>
      </w:pPr>
      <w:r w:rsidRPr="00271C6F">
        <w:br w:type="page"/>
      </w:r>
    </w:p>
    <w:p w14:paraId="52F64F35" w14:textId="77777777" w:rsidR="00106CFF" w:rsidRPr="00271C6F" w:rsidRDefault="00BA09B0" w:rsidP="00106CFF">
      <w:pPr>
        <w:pStyle w:val="Heading1"/>
      </w:pPr>
      <w:bookmarkStart w:id="2" w:name="_Toc69144711"/>
      <w:r w:rsidRPr="00271C6F">
        <w:lastRenderedPageBreak/>
        <w:t>Introduction</w:t>
      </w:r>
      <w:bookmarkEnd w:id="1"/>
      <w:bookmarkEnd w:id="2"/>
    </w:p>
    <w:p w14:paraId="4E498B6E" w14:textId="77777777" w:rsidR="00106CFF" w:rsidRPr="00271C6F" w:rsidRDefault="00106CFF" w:rsidP="00106CFF"/>
    <w:p w14:paraId="7676D95E" w14:textId="2D6E0A8A" w:rsidR="00285042" w:rsidRPr="00271C6F" w:rsidRDefault="00C7795A" w:rsidP="00285042">
      <w:pPr>
        <w:spacing w:line="360" w:lineRule="auto"/>
      </w:pPr>
      <w:r w:rsidRPr="00271C6F">
        <w:t>Any social</w:t>
      </w:r>
      <w:r w:rsidR="00831759" w:rsidRPr="00271C6F">
        <w:t xml:space="preserve"> </w:t>
      </w:r>
      <w:proofErr w:type="spellStart"/>
      <w:r w:rsidR="00831759" w:rsidRPr="00271C6F">
        <w:t>organi</w:t>
      </w:r>
      <w:r w:rsidR="00733CE3">
        <w:t>s</w:t>
      </w:r>
      <w:r w:rsidR="00831759" w:rsidRPr="00271C6F">
        <w:t>ation</w:t>
      </w:r>
      <w:proofErr w:type="spellEnd"/>
      <w:r w:rsidR="00831759" w:rsidRPr="00271C6F">
        <w:t xml:space="preserve"> </w:t>
      </w:r>
      <w:r w:rsidRPr="00271C6F">
        <w:t xml:space="preserve">in the UK, which is qualified and registered and also has a protected title, are some of the most demanding </w:t>
      </w:r>
      <w:proofErr w:type="spellStart"/>
      <w:r w:rsidR="006539F9" w:rsidRPr="00271C6F">
        <w:t>organi</w:t>
      </w:r>
      <w:r w:rsidR="00733CE3">
        <w:t>s</w:t>
      </w:r>
      <w:r w:rsidR="006539F9" w:rsidRPr="00271C6F">
        <w:t>ations</w:t>
      </w:r>
      <w:proofErr w:type="spellEnd"/>
      <w:r w:rsidR="006539F9" w:rsidRPr="00271C6F">
        <w:t>. UNICEF</w:t>
      </w:r>
      <w:r w:rsidR="00B46764" w:rsidRPr="00271C6F">
        <w:t xml:space="preserve"> or the United Nations Children’s Fund, originally known as the United Nations International Children’s Emergency Fund, is one of the leading charit</w:t>
      </w:r>
      <w:r w:rsidR="00831759" w:rsidRPr="00271C6F">
        <w:t xml:space="preserve">able </w:t>
      </w:r>
      <w:proofErr w:type="spellStart"/>
      <w:r w:rsidR="00831759" w:rsidRPr="00271C6F">
        <w:t>organi</w:t>
      </w:r>
      <w:r w:rsidR="00733CE3">
        <w:t>s</w:t>
      </w:r>
      <w:r w:rsidR="00831759" w:rsidRPr="00271C6F">
        <w:t>ations</w:t>
      </w:r>
      <w:proofErr w:type="spellEnd"/>
      <w:r w:rsidR="00831759" w:rsidRPr="00271C6F">
        <w:t xml:space="preserve"> in the world.</w:t>
      </w:r>
      <w:r w:rsidR="00B46764" w:rsidRPr="00271C6F">
        <w:t xml:space="preserve"> UNICEF currently works in more than 190 countries. </w:t>
      </w:r>
      <w:r w:rsidR="00E27240" w:rsidRPr="00271C6F">
        <w:t>UNICEF’s aim</w:t>
      </w:r>
      <w:r w:rsidR="00B46764" w:rsidRPr="00271C6F">
        <w:t xml:space="preserve"> is to help the needy children around the globe, to help them accomplish their potentials and save their lives, by eradicating hunger issues and educating them.</w:t>
      </w:r>
      <w:r w:rsidR="00106CFF" w:rsidRPr="00271C6F">
        <w:t xml:space="preserve"> Till now UNICEF has reached millions of children around the world and helped in every possible way.</w:t>
      </w:r>
      <w:r w:rsidR="00016B20">
        <w:t xml:space="preserve"> </w:t>
      </w:r>
      <w:r w:rsidR="00831759" w:rsidRPr="00271C6F">
        <w:t xml:space="preserve">UNICEF focuses on the most vulnerable regions around the globe, and </w:t>
      </w:r>
      <w:r w:rsidR="00F76871" w:rsidRPr="00271C6F">
        <w:t>aims to help</w:t>
      </w:r>
      <w:r w:rsidR="00831759" w:rsidRPr="00271C6F">
        <w:t xml:space="preserve"> the fragile children, with disabilities, children who are caught in the crossfire of </w:t>
      </w:r>
      <w:r w:rsidR="00F76871" w:rsidRPr="00271C6F">
        <w:t xml:space="preserve">several political or environmental issues by focusing on health and education, and by providing them with water, food, sanitization and proper </w:t>
      </w:r>
      <w:r w:rsidR="00016B20" w:rsidRPr="00271C6F">
        <w:t>hygiene</w:t>
      </w:r>
      <w:r w:rsidR="00F76871" w:rsidRPr="00271C6F">
        <w:t>. At present, the global pandemic Covid -19 has immensely affected UK in a negative way. However, UNICEF along with UK government has maintained their global statement “Protect our Children” by talking to the world on behalf of those</w:t>
      </w:r>
      <w:r w:rsidR="00E27DD8" w:rsidRPr="00271C6F">
        <w:t xml:space="preserve"> helpless children, through community engagement.</w:t>
      </w:r>
    </w:p>
    <w:p w14:paraId="487DE641" w14:textId="35BAF6F9" w:rsidR="00C7795A" w:rsidRPr="00271C6F" w:rsidRDefault="0044499D" w:rsidP="00285042">
      <w:pPr>
        <w:pStyle w:val="Heading1"/>
      </w:pPr>
      <w:bookmarkStart w:id="3" w:name="_Toc69144712"/>
      <w:r w:rsidRPr="00271C6F">
        <w:t>Analysis of</w:t>
      </w:r>
      <w:r w:rsidR="00C7795A" w:rsidRPr="00271C6F">
        <w:t xml:space="preserve"> UNICEF’s best </w:t>
      </w:r>
      <w:r w:rsidR="00733CE3" w:rsidRPr="00271C6F">
        <w:t>practices on</w:t>
      </w:r>
      <w:r w:rsidR="00C7795A" w:rsidRPr="00271C6F">
        <w:t xml:space="preserve"> community engagement and stakeholder’s participation</w:t>
      </w:r>
      <w:bookmarkEnd w:id="3"/>
    </w:p>
    <w:p w14:paraId="20F7363D" w14:textId="77777777" w:rsidR="00285042" w:rsidRPr="00271C6F" w:rsidRDefault="00285042" w:rsidP="00285042"/>
    <w:p w14:paraId="46E887D8" w14:textId="115DA300" w:rsidR="003E3A47" w:rsidRPr="00271C6F" w:rsidRDefault="00A67212" w:rsidP="00285042">
      <w:pPr>
        <w:spacing w:after="0" w:line="360" w:lineRule="auto"/>
      </w:pPr>
      <w:r w:rsidRPr="00271C6F">
        <w:t xml:space="preserve">Since UNICEF is one of the world’s leading charitable </w:t>
      </w:r>
      <w:proofErr w:type="spellStart"/>
      <w:r w:rsidRPr="00271C6F">
        <w:t>organi</w:t>
      </w:r>
      <w:r w:rsidR="00733CE3">
        <w:t>s</w:t>
      </w:r>
      <w:r w:rsidRPr="00271C6F">
        <w:t>ations</w:t>
      </w:r>
      <w:proofErr w:type="spellEnd"/>
      <w:r w:rsidRPr="00271C6F">
        <w:t>, majority of the business sector wants to get a hold of UNICEF’s share. Now, the business sector can impact the welfare of children both positively and negatively. UNICEF’s Corporate Social Responsibility or CSR u</w:t>
      </w:r>
      <w:r w:rsidR="00E27DD8" w:rsidRPr="00271C6F">
        <w:t>nit tries to practice</w:t>
      </w:r>
      <w:r w:rsidRPr="00271C6F">
        <w:t xml:space="preserve"> this as the ma</w:t>
      </w:r>
      <w:r w:rsidR="00577143" w:rsidRPr="00271C6F">
        <w:t>in topic in the business sector. CSR team</w:t>
      </w:r>
      <w:r w:rsidR="00016B20">
        <w:t xml:space="preserve"> </w:t>
      </w:r>
      <w:r w:rsidR="00577143" w:rsidRPr="00271C6F">
        <w:t>is also responsible for implementing several guidelines for community engagement programs.</w:t>
      </w:r>
      <w:r w:rsidR="00016B20">
        <w:t xml:space="preserve"> </w:t>
      </w:r>
      <w:r w:rsidR="006A5110" w:rsidRPr="00271C6F">
        <w:t>Stakeholders are usually groups, who have a claim in the company and their profit. These stakeholders can be internal, such as employees and even external, such as suppliers, investors</w:t>
      </w:r>
      <w:r w:rsidR="004A37A0" w:rsidRPr="00271C6F">
        <w:t>, NGOs</w:t>
      </w:r>
      <w:r w:rsidR="00577143" w:rsidRPr="00271C6F">
        <w:t xml:space="preserve"> and even common people.</w:t>
      </w:r>
      <w:r w:rsidR="00016B20">
        <w:t xml:space="preserve"> </w:t>
      </w:r>
      <w:r w:rsidR="00833CEC" w:rsidRPr="00271C6F">
        <w:t xml:space="preserve">According to </w:t>
      </w:r>
      <w:r w:rsidR="00833CEC" w:rsidRPr="00271C6F">
        <w:rPr>
          <w:rFonts w:cs="Times New Roman"/>
          <w:szCs w:val="24"/>
          <w:shd w:val="clear" w:color="auto" w:fill="FFFFFF"/>
        </w:rPr>
        <w:t xml:space="preserve">Mudau (2021), </w:t>
      </w:r>
      <w:r w:rsidR="0023778A" w:rsidRPr="00271C6F">
        <w:t xml:space="preserve">UNICEF </w:t>
      </w:r>
      <w:r w:rsidR="00322C68" w:rsidRPr="00271C6F">
        <w:t xml:space="preserve">also </w:t>
      </w:r>
      <w:r w:rsidR="000C697D" w:rsidRPr="00271C6F">
        <w:t>believes</w:t>
      </w:r>
      <w:r w:rsidRPr="00271C6F">
        <w:t xml:space="preserve"> that c</w:t>
      </w:r>
      <w:r w:rsidR="00322C68" w:rsidRPr="00271C6F">
        <w:t>hildren are the key stakeholders- as child workers, as the offsp</w:t>
      </w:r>
      <w:r w:rsidR="00852E2B" w:rsidRPr="00271C6F">
        <w:t>ring of employees and even futu</w:t>
      </w:r>
      <w:r w:rsidR="00322C68" w:rsidRPr="00271C6F">
        <w:t>re business tycoons.</w:t>
      </w:r>
      <w:r w:rsidR="00016B20">
        <w:t xml:space="preserve"> </w:t>
      </w:r>
      <w:r w:rsidR="00577143" w:rsidRPr="00271C6F">
        <w:t>Several governmental bodies, health ministers, women empowerment institution</w:t>
      </w:r>
      <w:r w:rsidR="00016B20">
        <w:t xml:space="preserve"> </w:t>
      </w:r>
      <w:r w:rsidR="00577143" w:rsidRPr="00271C6F">
        <w:t xml:space="preserve">seven cultural and religious institutes hold UNICEF’s share. UNICEF </w:t>
      </w:r>
      <w:r w:rsidR="00322C68" w:rsidRPr="00271C6F">
        <w:t>also consult</w:t>
      </w:r>
      <w:r w:rsidR="00577143" w:rsidRPr="00271C6F">
        <w:t>s</w:t>
      </w:r>
      <w:r w:rsidR="00322C68" w:rsidRPr="00271C6F">
        <w:t xml:space="preserve"> children, if they find out that the other stakeholders are not being able to provide proper perception about children’s </w:t>
      </w:r>
      <w:r w:rsidR="00322C68" w:rsidRPr="00271C6F">
        <w:lastRenderedPageBreak/>
        <w:t>reality.</w:t>
      </w:r>
      <w:r w:rsidR="00215237" w:rsidRPr="00271C6F">
        <w:t xml:space="preserve"> Ho</w:t>
      </w:r>
      <w:r w:rsidRPr="00271C6F">
        <w:t>wever, c</w:t>
      </w:r>
      <w:r w:rsidR="00215237" w:rsidRPr="00271C6F">
        <w:t>hildren are sensitive,</w:t>
      </w:r>
      <w:r w:rsidR="0023778A" w:rsidRPr="00271C6F">
        <w:t xml:space="preserve"> so UNICEF </w:t>
      </w:r>
      <w:r w:rsidR="00215237" w:rsidRPr="00271C6F">
        <w:t>make</w:t>
      </w:r>
      <w:r w:rsidR="0023778A" w:rsidRPr="00271C6F">
        <w:t>s</w:t>
      </w:r>
      <w:r w:rsidR="00215237" w:rsidRPr="00271C6F">
        <w:t xml:space="preserve"> sure that the children do not experience any kind of exploitation or harm in the procedure. They make sure that the person, consulting with the child has proper skills as to how to create an appropriate environment for the child so that they express their prospects without any hesitations. </w:t>
      </w:r>
      <w:r w:rsidR="00852E2B" w:rsidRPr="00271C6F">
        <w:t>They also promote different guidelines as to how to respect children’s needs and engage in their personal upliftment since it is their right as humans. UNICEF also encourage</w:t>
      </w:r>
      <w:r w:rsidR="00215237" w:rsidRPr="00271C6F">
        <w:t>s</w:t>
      </w:r>
      <w:r w:rsidR="00852E2B" w:rsidRPr="00271C6F">
        <w:t xml:space="preserve"> their</w:t>
      </w:r>
      <w:r w:rsidR="00215237" w:rsidRPr="00271C6F">
        <w:t xml:space="preserve"> business</w:t>
      </w:r>
      <w:r w:rsidR="00852E2B" w:rsidRPr="00271C6F">
        <w:t xml:space="preserve"> stakeholders to help eliminate child la</w:t>
      </w:r>
      <w:r w:rsidR="00215237" w:rsidRPr="00271C6F">
        <w:t xml:space="preserve">bor, by providing </w:t>
      </w:r>
      <w:r w:rsidR="00852E2B" w:rsidRPr="00271C6F">
        <w:t>decent work to parents and caregivers</w:t>
      </w:r>
      <w:r w:rsidR="002C0B85" w:rsidRPr="00271C6F">
        <w:t>.</w:t>
      </w:r>
      <w:r w:rsidR="008A6795" w:rsidRPr="00271C6F">
        <w:t xml:space="preserve"> Engaging stakeholders helps UNICEF to strengthen their processes. Stakeholders not only help UNICEF to attain sustainable practices </w:t>
      </w:r>
      <w:r w:rsidR="002D0854" w:rsidRPr="00271C6F">
        <w:t>but they</w:t>
      </w:r>
      <w:r w:rsidR="008A6795" w:rsidRPr="00271C6F">
        <w:t xml:space="preserve"> help them to understand different risks and opportunities that come with addressing child rights issues. This helps UNICEF to broaden their perspective</w:t>
      </w:r>
      <w:r w:rsidR="00E8749B" w:rsidRPr="00271C6F">
        <w:t>.</w:t>
      </w:r>
      <w:r w:rsidR="00016B20">
        <w:t xml:space="preserve"> </w:t>
      </w:r>
      <w:r w:rsidR="00DA5DD3" w:rsidRPr="00271C6F">
        <w:t xml:space="preserve">They also </w:t>
      </w:r>
      <w:r w:rsidR="00733CE3" w:rsidRPr="00271C6F">
        <w:t>priorities</w:t>
      </w:r>
      <w:r w:rsidR="00DA5DD3" w:rsidRPr="00271C6F">
        <w:t xml:space="preserve"> their stakeholders in terms of legitimacy, willingness, knowledge, influence, and their way of contacting with children. UNICEF checks how legitimate is the company’s claim to help fight child issues, or if they are willing to do anything and everything to help children. They also check if they have knowledge about how children are being affected by different issues, and if they have any regional or national or even international influence.</w:t>
      </w:r>
      <w:r w:rsidR="00016B20">
        <w:t xml:space="preserve"> </w:t>
      </w:r>
      <w:r w:rsidR="00DA5DD3" w:rsidRPr="00271C6F">
        <w:t xml:space="preserve">UNICEF also makes sure that the </w:t>
      </w:r>
      <w:proofErr w:type="spellStart"/>
      <w:r w:rsidR="00DA5DD3" w:rsidRPr="00271C6F">
        <w:t>organi</w:t>
      </w:r>
      <w:r w:rsidR="00733CE3">
        <w:t>s</w:t>
      </w:r>
      <w:r w:rsidR="00DA5DD3" w:rsidRPr="00271C6F">
        <w:t>ation</w:t>
      </w:r>
      <w:proofErr w:type="spellEnd"/>
      <w:r w:rsidR="00DA5DD3" w:rsidRPr="00271C6F">
        <w:t xml:space="preserve"> has the ability to understand </w:t>
      </w:r>
      <w:r w:rsidR="002D0854" w:rsidRPr="00271C6F">
        <w:t>children’s</w:t>
      </w:r>
      <w:r w:rsidR="00DA5DD3" w:rsidRPr="00271C6F">
        <w:t>’ viewpoints.</w:t>
      </w:r>
      <w:r w:rsidR="00AD7F53" w:rsidRPr="00271C6F">
        <w:t xml:space="preserve"> According to </w:t>
      </w:r>
      <w:proofErr w:type="spellStart"/>
      <w:r w:rsidR="00AD7F53" w:rsidRPr="00271C6F">
        <w:t>Ekzayez</w:t>
      </w:r>
      <w:proofErr w:type="spellEnd"/>
      <w:r w:rsidR="00AD7F53" w:rsidRPr="00271C6F">
        <w:t xml:space="preserve"> </w:t>
      </w:r>
      <w:r w:rsidR="00AD7F53" w:rsidRPr="00271C6F">
        <w:rPr>
          <w:i/>
        </w:rPr>
        <w:t>et al</w:t>
      </w:r>
      <w:r w:rsidR="00AD7F53" w:rsidRPr="00271C6F">
        <w:t>. (2020), UNICEF</w:t>
      </w:r>
      <w:r w:rsidR="003E3A47" w:rsidRPr="00271C6F">
        <w:t xml:space="preserve"> engages with their stakeholders through an innovati</w:t>
      </w:r>
      <w:r w:rsidR="003F1B26" w:rsidRPr="00271C6F">
        <w:t xml:space="preserve">ve social media </w:t>
      </w:r>
      <w:r w:rsidR="000C697D" w:rsidRPr="00271C6F">
        <w:t xml:space="preserve">platform. </w:t>
      </w:r>
      <w:r w:rsidR="002C0B85" w:rsidRPr="00271C6F">
        <w:t>U- REPORT uses Short Message Services or SMS and social media to reach different populaces, around the country. This gives an opportunity to whoever has registered in their system, to share their opinions, and this in turn can bring a positive change. However, U- REPORT depends o</w:t>
      </w:r>
      <w:r w:rsidR="003E3A47" w:rsidRPr="00271C6F">
        <w:t>n people who are voluntarily registering themselves in this unique social media platform.</w:t>
      </w:r>
    </w:p>
    <w:p w14:paraId="61B04075" w14:textId="56F236C2" w:rsidR="006073AD" w:rsidRPr="00271C6F" w:rsidRDefault="00DE305F" w:rsidP="00CA3A1B">
      <w:pPr>
        <w:spacing w:line="360" w:lineRule="auto"/>
      </w:pPr>
      <w:r w:rsidRPr="00271C6F">
        <w:t>For 75 years, UNICEF has been working endlessly towards the welfare of children around the world. They have always targeted to provide needy children with their basic human rights.</w:t>
      </w:r>
      <w:r w:rsidR="00B53B70" w:rsidRPr="00271C6F">
        <w:t xml:space="preserve"> One of UNICEF’s main goals is to eradicate malnutrition and hunger issues, through improved nutrition and by creating reliable agriculture by 2030.</w:t>
      </w:r>
      <w:r w:rsidR="009E6802" w:rsidRPr="00271C6F">
        <w:t>Under nutrition</w:t>
      </w:r>
      <w:r w:rsidR="00B53B70" w:rsidRPr="00271C6F">
        <w:t xml:space="preserve">, </w:t>
      </w:r>
      <w:r w:rsidR="00E8749B" w:rsidRPr="00271C6F">
        <w:t>h</w:t>
      </w:r>
      <w:r w:rsidR="00B53B70" w:rsidRPr="00271C6F">
        <w:t>unger and ove</w:t>
      </w:r>
      <w:r w:rsidR="006A4D1D" w:rsidRPr="00271C6F">
        <w:t>rweight, lessen</w:t>
      </w:r>
      <w:r w:rsidR="00B53B70" w:rsidRPr="00271C6F">
        <w:t xml:space="preserve"> the chances of survival for children. </w:t>
      </w:r>
      <w:r w:rsidRPr="00271C6F">
        <w:t xml:space="preserve">UNICEF </w:t>
      </w:r>
      <w:r w:rsidR="00623D88" w:rsidRPr="00271C6F">
        <w:t xml:space="preserve">came into existence </w:t>
      </w:r>
      <w:r w:rsidR="00E21E0D" w:rsidRPr="00271C6F">
        <w:t>on 11 December, 1946</w:t>
      </w:r>
      <w:r w:rsidR="00B53B70" w:rsidRPr="00271C6F">
        <w:t xml:space="preserve"> in the aftermath of World War II.</w:t>
      </w:r>
      <w:r w:rsidR="00733CE3">
        <w:t xml:space="preserve"> </w:t>
      </w:r>
      <w:r w:rsidRPr="00271C6F">
        <w:t xml:space="preserve">Since then they have been an unbeatable force in bringing change in the lives of children. Throughout </w:t>
      </w:r>
      <w:r w:rsidR="0023778A" w:rsidRPr="00271C6F">
        <w:t xml:space="preserve">these75 years, UNICEF </w:t>
      </w:r>
      <w:r w:rsidR="00A67212" w:rsidRPr="00271C6F">
        <w:t>has</w:t>
      </w:r>
      <w:r w:rsidRPr="00271C6F">
        <w:t xml:space="preserve"> responded to several global crises, such as climate change, several social and economic </w:t>
      </w:r>
      <w:r w:rsidR="00E21E0D" w:rsidRPr="00271C6F">
        <w:t xml:space="preserve">threats, the rising poverty and inequality and now the Global pandemic Covid-19. </w:t>
      </w:r>
      <w:r w:rsidR="00733CE3" w:rsidRPr="00271C6F">
        <w:t>However,</w:t>
      </w:r>
      <w:r w:rsidR="00E21E0D" w:rsidRPr="00271C6F">
        <w:t xml:space="preserve"> they have also evolved with time. In 1947</w:t>
      </w:r>
      <w:r w:rsidR="00381E4C" w:rsidRPr="00271C6F">
        <w:t>,</w:t>
      </w:r>
      <w:r w:rsidR="00E21E0D" w:rsidRPr="00271C6F">
        <w:t xml:space="preserve"> </w:t>
      </w:r>
      <w:r w:rsidR="00733CE3" w:rsidRPr="00271C6F">
        <w:t>UNICEF got</w:t>
      </w:r>
      <w:r w:rsidR="00E21E0D" w:rsidRPr="00271C6F">
        <w:t xml:space="preserve"> their first ever unofficial donation</w:t>
      </w:r>
      <w:r w:rsidR="006A4D1D" w:rsidRPr="00271C6F">
        <w:t xml:space="preserve">, as stated by </w:t>
      </w:r>
      <w:r w:rsidR="006A4D1D" w:rsidRPr="00271C6F">
        <w:rPr>
          <w:rFonts w:cs="Times New Roman"/>
          <w:szCs w:val="24"/>
          <w:shd w:val="clear" w:color="auto" w:fill="FFFFFF"/>
        </w:rPr>
        <w:t xml:space="preserve">Cooke and Soria-Donlan </w:t>
      </w:r>
      <w:r w:rsidR="006A4D1D" w:rsidRPr="00271C6F">
        <w:rPr>
          <w:rFonts w:cs="Times New Roman"/>
          <w:szCs w:val="24"/>
          <w:shd w:val="clear" w:color="auto" w:fill="FFFFFF"/>
        </w:rPr>
        <w:lastRenderedPageBreak/>
        <w:t>(2019</w:t>
      </w:r>
      <w:r w:rsidR="00733CE3" w:rsidRPr="00271C6F">
        <w:rPr>
          <w:rFonts w:cs="Times New Roman"/>
          <w:szCs w:val="24"/>
          <w:shd w:val="clear" w:color="auto" w:fill="FFFFFF"/>
        </w:rPr>
        <w:t>)</w:t>
      </w:r>
      <w:r w:rsidR="00733CE3" w:rsidRPr="00271C6F">
        <w:t>. At</w:t>
      </w:r>
      <w:r w:rsidR="00381E4C" w:rsidRPr="00271C6F">
        <w:t xml:space="preserve"> present</w:t>
      </w:r>
      <w:r w:rsidR="00FF50DB" w:rsidRPr="00271C6F">
        <w:t xml:space="preserve">, UNICEF has millions of benefactors around the world </w:t>
      </w:r>
      <w:r w:rsidR="00BC6381" w:rsidRPr="00271C6F">
        <w:t>that</w:t>
      </w:r>
      <w:r w:rsidR="00FF50DB" w:rsidRPr="00271C6F">
        <w:t xml:space="preserve"> helps them to bring a change in lives of needy </w:t>
      </w:r>
      <w:r w:rsidR="002D0854" w:rsidRPr="00271C6F">
        <w:t>children. The</w:t>
      </w:r>
      <w:r w:rsidR="00E21E0D" w:rsidRPr="00271C6F">
        <w:t xml:space="preserve"> first UNICEF National Committee was also e</w:t>
      </w:r>
      <w:r w:rsidR="006A4D1D" w:rsidRPr="00271C6F">
        <w:t>stablished during that time which</w:t>
      </w:r>
      <w:r w:rsidR="00E21E0D" w:rsidRPr="00271C6F">
        <w:t xml:space="preserve"> helped them to promote their work worldwide, and raise more </w:t>
      </w:r>
      <w:r w:rsidR="00733CE3" w:rsidRPr="00271C6F">
        <w:t>funds.</w:t>
      </w:r>
      <w:r w:rsidR="00733CE3" w:rsidRPr="00271C6F">
        <w:rPr>
          <w:rFonts w:cs="Times New Roman"/>
          <w:szCs w:val="24"/>
          <w:shd w:val="clear" w:color="auto" w:fill="FFFFFF"/>
        </w:rPr>
        <w:t xml:space="preserve"> According</w:t>
      </w:r>
      <w:r w:rsidR="006A4D1D" w:rsidRPr="00271C6F">
        <w:rPr>
          <w:rFonts w:cs="Times New Roman"/>
          <w:szCs w:val="24"/>
          <w:shd w:val="clear" w:color="auto" w:fill="FFFFFF"/>
        </w:rPr>
        <w:t xml:space="preserve"> to Wallerstein </w:t>
      </w:r>
      <w:r w:rsidR="006A4D1D" w:rsidRPr="00271C6F">
        <w:rPr>
          <w:rFonts w:cs="Times New Roman"/>
          <w:i/>
          <w:szCs w:val="24"/>
          <w:shd w:val="clear" w:color="auto" w:fill="FFFFFF"/>
        </w:rPr>
        <w:t>et al</w:t>
      </w:r>
      <w:r w:rsidR="006A4D1D" w:rsidRPr="00271C6F">
        <w:rPr>
          <w:rFonts w:cs="Times New Roman"/>
          <w:szCs w:val="24"/>
          <w:shd w:val="clear" w:color="auto" w:fill="FFFFFF"/>
        </w:rPr>
        <w:t>. (2019)</w:t>
      </w:r>
      <w:r w:rsidR="006A4D1D" w:rsidRPr="00271C6F">
        <w:t>, i</w:t>
      </w:r>
      <w:r w:rsidR="00E21E0D" w:rsidRPr="00271C6F">
        <w:t xml:space="preserve">n 1949, the first UNICEF greeting card </w:t>
      </w:r>
      <w:r w:rsidR="003C172F" w:rsidRPr="00271C6F">
        <w:t>was circulated. Those cards started to act as fundraisi</w:t>
      </w:r>
      <w:r w:rsidR="00FF50DB" w:rsidRPr="00271C6F">
        <w:t xml:space="preserve">ng </w:t>
      </w:r>
      <w:r w:rsidR="00B53B70" w:rsidRPr="00271C6F">
        <w:t>assets for them.</w:t>
      </w:r>
      <w:r w:rsidR="003C172F" w:rsidRPr="00271C6F">
        <w:t xml:space="preserve"> Around 1950, they started to spread their wings outside Europe with the hope </w:t>
      </w:r>
      <w:r w:rsidR="00FF50DB" w:rsidRPr="00271C6F">
        <w:t xml:space="preserve">of helping more children to fight against hunger by educating them and providing food supplies in times of </w:t>
      </w:r>
      <w:r w:rsidR="00733CE3" w:rsidRPr="00271C6F">
        <w:t>need. In</w:t>
      </w:r>
      <w:r w:rsidR="003C172F" w:rsidRPr="00271C6F">
        <w:t xml:space="preserve"> 1953 UNICEF became an immutable </w:t>
      </w:r>
      <w:r w:rsidR="003C172F" w:rsidRPr="00271C6F">
        <w:rPr>
          <w:b/>
        </w:rPr>
        <w:t>United Nations Agency</w:t>
      </w:r>
      <w:r w:rsidR="003C172F" w:rsidRPr="00271C6F">
        <w:t>.</w:t>
      </w:r>
      <w:r w:rsidR="00623D88" w:rsidRPr="00271C6F">
        <w:t xml:space="preserve"> UNICEF then began to help in reducing preventable childhood illnesses and death. They started to make campaigns to help eliminate diseases like yaws, trachoma and </w:t>
      </w:r>
      <w:r w:rsidR="00733CE3" w:rsidRPr="00271C6F">
        <w:t>leprosy.</w:t>
      </w:r>
      <w:r w:rsidR="00733CE3" w:rsidRPr="00271C6F">
        <w:rPr>
          <w:rFonts w:cs="Times New Roman"/>
          <w:szCs w:val="24"/>
          <w:shd w:val="clear" w:color="auto" w:fill="FFFFFF"/>
        </w:rPr>
        <w:t xml:space="preserve"> According</w:t>
      </w:r>
      <w:r w:rsidR="006A4D1D" w:rsidRPr="00271C6F">
        <w:rPr>
          <w:rFonts w:cs="Times New Roman"/>
          <w:szCs w:val="24"/>
          <w:shd w:val="clear" w:color="auto" w:fill="FFFFFF"/>
        </w:rPr>
        <w:t xml:space="preserve"> to Wallerstein </w:t>
      </w:r>
      <w:r w:rsidR="006A4D1D" w:rsidRPr="00271C6F">
        <w:rPr>
          <w:rFonts w:cs="Times New Roman"/>
          <w:i/>
          <w:szCs w:val="24"/>
          <w:shd w:val="clear" w:color="auto" w:fill="FFFFFF"/>
        </w:rPr>
        <w:t>et al</w:t>
      </w:r>
      <w:r w:rsidR="006A4D1D" w:rsidRPr="00271C6F">
        <w:rPr>
          <w:rFonts w:cs="Times New Roman"/>
          <w:szCs w:val="24"/>
          <w:shd w:val="clear" w:color="auto" w:fill="FFFFFF"/>
        </w:rPr>
        <w:t>. (2019),</w:t>
      </w:r>
      <w:r w:rsidR="006A4D1D" w:rsidRPr="00271C6F">
        <w:t xml:space="preserve"> d</w:t>
      </w:r>
      <w:r w:rsidR="00623D88" w:rsidRPr="00271C6F">
        <w:t xml:space="preserve">uring 1956 and 1957, UNICEF </w:t>
      </w:r>
      <w:r w:rsidR="00D10510" w:rsidRPr="00271C6F">
        <w:t xml:space="preserve">provided supplies to 13000 maternal and child wellbeing institutes and also provided technical training in 102 </w:t>
      </w:r>
      <w:r w:rsidR="00733CE3" w:rsidRPr="00271C6F">
        <w:t>countries. In</w:t>
      </w:r>
      <w:r w:rsidR="00D10510" w:rsidRPr="00271C6F">
        <w:t xml:space="preserve"> 1957, UNICEF initiated different nutrition</w:t>
      </w:r>
      <w:r w:rsidR="00E8749B" w:rsidRPr="00271C6F">
        <w:t>al</w:t>
      </w:r>
      <w:r w:rsidR="00D10510" w:rsidRPr="00271C6F">
        <w:t xml:space="preserve"> program. They trained their employees, in vegetable farming, fish cultivation and poultry and provided them proper training about nutrition</w:t>
      </w:r>
      <w:r w:rsidR="00E8749B" w:rsidRPr="00271C6F">
        <w:t xml:space="preserve">, which will be helpful while assisting children in different vulnerable regions. </w:t>
      </w:r>
      <w:r w:rsidR="005A6CB7" w:rsidRPr="00271C6F">
        <w:t>I</w:t>
      </w:r>
      <w:r w:rsidR="001D6268" w:rsidRPr="00271C6F">
        <w:t>n 1965 UNICEF received Nobel Peace Prize. In 1967 UNICEF’s family planning aid was accepted</w:t>
      </w:r>
      <w:r w:rsidR="0023778A" w:rsidRPr="00271C6F">
        <w:t>, which in turn would help them to eradicate hunger issues</w:t>
      </w:r>
      <w:r w:rsidR="001D6268" w:rsidRPr="00271C6F">
        <w:t>. In 1971, UNICEF helped millions of children who came to India from</w:t>
      </w:r>
      <w:r w:rsidR="004862F4" w:rsidRPr="00271C6F">
        <w:t xml:space="preserve"> East Pakistan, now Bangladesh</w:t>
      </w:r>
      <w:r w:rsidR="005D438F" w:rsidRPr="00271C6F">
        <w:t xml:space="preserve"> by providing them food and shelter.</w:t>
      </w:r>
      <w:r w:rsidR="00016B20">
        <w:t xml:space="preserve"> </w:t>
      </w:r>
      <w:r w:rsidR="006A4D1D" w:rsidRPr="00271C6F">
        <w:t xml:space="preserve">According to </w:t>
      </w:r>
      <w:r w:rsidR="006A4D1D" w:rsidRPr="00271C6F">
        <w:rPr>
          <w:rFonts w:cs="Times New Roman"/>
          <w:szCs w:val="24"/>
          <w:shd w:val="clear" w:color="auto" w:fill="FFFFFF"/>
        </w:rPr>
        <w:t>Cooke and Soria-Donlan (2019),</w:t>
      </w:r>
      <w:r w:rsidR="006A4D1D" w:rsidRPr="00271C6F">
        <w:t xml:space="preserve"> a</w:t>
      </w:r>
      <w:r w:rsidR="004862F4" w:rsidRPr="00271C6F">
        <w:t>round</w:t>
      </w:r>
      <w:r w:rsidR="006A4D1D" w:rsidRPr="00271C6F">
        <w:t xml:space="preserve"> the year</w:t>
      </w:r>
      <w:r w:rsidR="004862F4" w:rsidRPr="00271C6F">
        <w:t xml:space="preserve"> 1980, UNICEF provided </w:t>
      </w:r>
      <w:r w:rsidR="004862F4" w:rsidRPr="00271C6F">
        <w:rPr>
          <w:b/>
        </w:rPr>
        <w:t xml:space="preserve">MARK II water </w:t>
      </w:r>
      <w:r w:rsidR="00733CE3" w:rsidRPr="00271C6F">
        <w:rPr>
          <w:b/>
        </w:rPr>
        <w:t>taps</w:t>
      </w:r>
      <w:r w:rsidR="00733CE3" w:rsidRPr="00271C6F">
        <w:t xml:space="preserve"> to</w:t>
      </w:r>
      <w:r w:rsidR="004862F4" w:rsidRPr="00271C6F">
        <w:t xml:space="preserve"> </w:t>
      </w:r>
      <w:r w:rsidR="00725213" w:rsidRPr="00271C6F">
        <w:t xml:space="preserve">be installed in those regions wherein UNICEF has </w:t>
      </w:r>
      <w:r w:rsidR="008D4DAF" w:rsidRPr="00271C6F">
        <w:t xml:space="preserve">started different water conservation </w:t>
      </w:r>
      <w:r w:rsidR="00733CE3" w:rsidRPr="00271C6F">
        <w:t>programs</w:t>
      </w:r>
      <w:r w:rsidR="008D4DAF" w:rsidRPr="00271C6F">
        <w:t xml:space="preserve">. </w:t>
      </w:r>
      <w:r w:rsidR="004862F4" w:rsidRPr="00271C6F">
        <w:t xml:space="preserve">Around 1982, UNICEF initiated the Child Survival and Development Revolution, a special drive to save lives of children which mainly focused on, monitoring the growth of their actions, providing oral rehydration therapy, promoting breast feeding and vaccinations. By 1986, they could save 1.5 million children through vaccinations and oral rehydration </w:t>
      </w:r>
      <w:r w:rsidR="00996FF8" w:rsidRPr="00271C6F">
        <w:rPr>
          <w:rFonts w:cs="Times New Roman"/>
          <w:szCs w:val="24"/>
        </w:rPr>
        <w:t>therapies</w:t>
      </w:r>
      <w:r w:rsidR="00996FF8" w:rsidRPr="00271C6F">
        <w:rPr>
          <w:rFonts w:cs="Times New Roman"/>
          <w:szCs w:val="24"/>
          <w:shd w:val="clear" w:color="auto" w:fill="FFFFFF"/>
        </w:rPr>
        <w:t xml:space="preserve">. </w:t>
      </w:r>
      <w:r w:rsidR="002258B8" w:rsidRPr="00271C6F">
        <w:t>By the end of 1993, they had succeeded in increasing the longevity of life by a third percent since the World War II</w:t>
      </w:r>
      <w:r w:rsidR="00DD226B" w:rsidRPr="00271C6F">
        <w:t>, by educating the children</w:t>
      </w:r>
      <w:r w:rsidR="00016B20">
        <w:t xml:space="preserve"> </w:t>
      </w:r>
      <w:r w:rsidR="00DD226B" w:rsidRPr="00271C6F">
        <w:t>about</w:t>
      </w:r>
      <w:r w:rsidR="0023778A" w:rsidRPr="00271C6F">
        <w:t xml:space="preserve"> food and Nutrition</w:t>
      </w:r>
      <w:r w:rsidR="002258B8" w:rsidRPr="00271C6F">
        <w:t>. In 2004</w:t>
      </w:r>
      <w:r w:rsidR="00BA438B" w:rsidRPr="00271C6F">
        <w:t>,</w:t>
      </w:r>
      <w:r w:rsidR="002258B8" w:rsidRPr="00271C6F">
        <w:t xml:space="preserve"> UNICEF helped the victims of the devastating tsunami in the Indian Ocean</w:t>
      </w:r>
      <w:r w:rsidR="0023778A" w:rsidRPr="00271C6F">
        <w:t xml:space="preserve"> and provided them with ample of supplies</w:t>
      </w:r>
      <w:r w:rsidR="002258B8" w:rsidRPr="00271C6F">
        <w:t>.</w:t>
      </w:r>
      <w:r w:rsidR="00016B20">
        <w:t xml:space="preserve"> </w:t>
      </w:r>
      <w:r w:rsidR="00996FF8" w:rsidRPr="00271C6F">
        <w:t>I</w:t>
      </w:r>
      <w:r w:rsidR="008F7A03" w:rsidRPr="00271C6F">
        <w:t>n 2012, UNICEF joined the Internal Aid Transparency Initiative and that helped them to become more transparent in making people understand their methods</w:t>
      </w:r>
      <w:r w:rsidR="00016B20">
        <w:t xml:space="preserve"> </w:t>
      </w:r>
      <w:r w:rsidR="00996FF8" w:rsidRPr="00271C6F">
        <w:t xml:space="preserve">as stated by </w:t>
      </w:r>
      <w:r w:rsidR="00996FF8" w:rsidRPr="00271C6F">
        <w:rPr>
          <w:rFonts w:cs="Times New Roman"/>
          <w:szCs w:val="24"/>
          <w:shd w:val="clear" w:color="auto" w:fill="FFFFFF"/>
        </w:rPr>
        <w:t xml:space="preserve">Wallerstein </w:t>
      </w:r>
      <w:r w:rsidR="00996FF8" w:rsidRPr="00271C6F">
        <w:rPr>
          <w:rFonts w:cs="Times New Roman"/>
          <w:i/>
          <w:szCs w:val="24"/>
          <w:shd w:val="clear" w:color="auto" w:fill="FFFFFF"/>
        </w:rPr>
        <w:t>et al</w:t>
      </w:r>
      <w:r w:rsidR="00996FF8" w:rsidRPr="00271C6F">
        <w:rPr>
          <w:rFonts w:cs="Times New Roman"/>
          <w:szCs w:val="24"/>
          <w:shd w:val="clear" w:color="auto" w:fill="FFFFFF"/>
        </w:rPr>
        <w:t>. (2019</w:t>
      </w:r>
      <w:r w:rsidR="00016B20" w:rsidRPr="00271C6F">
        <w:rPr>
          <w:rFonts w:cs="Times New Roman"/>
          <w:szCs w:val="24"/>
          <w:shd w:val="clear" w:color="auto" w:fill="FFFFFF"/>
        </w:rPr>
        <w:t>)</w:t>
      </w:r>
      <w:r w:rsidR="00016B20" w:rsidRPr="00271C6F">
        <w:rPr>
          <w:rFonts w:cs="Times New Roman"/>
          <w:szCs w:val="24"/>
        </w:rPr>
        <w:t>.</w:t>
      </w:r>
      <w:r w:rsidR="00016B20" w:rsidRPr="00271C6F">
        <w:t xml:space="preserve"> According</w:t>
      </w:r>
      <w:r w:rsidR="007E447E" w:rsidRPr="00271C6F">
        <w:t xml:space="preserve"> to </w:t>
      </w:r>
      <w:r w:rsidR="007E447E" w:rsidRPr="00271C6F">
        <w:rPr>
          <w:rFonts w:cs="Times New Roman"/>
          <w:szCs w:val="24"/>
          <w:shd w:val="clear" w:color="auto" w:fill="FFFFFF"/>
        </w:rPr>
        <w:t>Cooke and Soria-Donlan (2019),</w:t>
      </w:r>
      <w:r w:rsidR="007E447E" w:rsidRPr="00271C6F">
        <w:t xml:space="preserve"> i</w:t>
      </w:r>
      <w:r w:rsidR="008F7A03" w:rsidRPr="00271C6F">
        <w:t>n</w:t>
      </w:r>
      <w:r w:rsidR="005D438F" w:rsidRPr="00271C6F">
        <w:t xml:space="preserve"> 2014, UNICEF celebrated 6 years without any case</w:t>
      </w:r>
      <w:r w:rsidR="00DD226B" w:rsidRPr="00271C6F">
        <w:t>s being registered against</w:t>
      </w:r>
      <w:r w:rsidR="00016B20">
        <w:t xml:space="preserve"> </w:t>
      </w:r>
      <w:r w:rsidR="00DD226B" w:rsidRPr="00271C6F">
        <w:t xml:space="preserve">the </w:t>
      </w:r>
      <w:r w:rsidR="005D438F" w:rsidRPr="00271C6F">
        <w:t xml:space="preserve">major polio virus, </w:t>
      </w:r>
      <w:r w:rsidR="00016B20" w:rsidRPr="00271C6F">
        <w:t>whereas</w:t>
      </w:r>
      <w:r w:rsidR="005D438F" w:rsidRPr="00271C6F">
        <w:t xml:space="preserve"> there were 200000 cases every year before that. </w:t>
      </w:r>
      <w:r w:rsidR="005D438F" w:rsidRPr="00271C6F">
        <w:lastRenderedPageBreak/>
        <w:t xml:space="preserve">In 2015, UNICEF distributed food and medicines and other supplies in West Africa in times of the </w:t>
      </w:r>
      <w:r w:rsidR="00BC6381" w:rsidRPr="00271C6F">
        <w:t xml:space="preserve">Ebola. </w:t>
      </w:r>
      <w:r w:rsidR="001752F6" w:rsidRPr="00271C6F">
        <w:t>UNICEF now</w:t>
      </w:r>
      <w:r w:rsidR="005D438F" w:rsidRPr="00271C6F">
        <w:t xml:space="preserve"> during the Global Pandemic Covid-19, UNICEF is trying to slow down its impacts worldwide.</w:t>
      </w:r>
      <w:r w:rsidR="00016B20">
        <w:t xml:space="preserve"> </w:t>
      </w:r>
      <w:r w:rsidR="00AD7F53" w:rsidRPr="00271C6F">
        <w:rPr>
          <w:rFonts w:cs="Times New Roman"/>
          <w:szCs w:val="24"/>
          <w:shd w:val="clear" w:color="auto" w:fill="FFFFFF"/>
        </w:rPr>
        <w:t xml:space="preserve">According to </w:t>
      </w:r>
      <w:proofErr w:type="spellStart"/>
      <w:r w:rsidR="00AD7F53" w:rsidRPr="00271C6F">
        <w:rPr>
          <w:rFonts w:cs="Times New Roman"/>
          <w:szCs w:val="24"/>
          <w:shd w:val="clear" w:color="auto" w:fill="FFFFFF"/>
        </w:rPr>
        <w:t>Ekzayez</w:t>
      </w:r>
      <w:proofErr w:type="spellEnd"/>
      <w:r w:rsidR="00AD7F53" w:rsidRPr="00271C6F">
        <w:rPr>
          <w:rFonts w:cs="Times New Roman"/>
          <w:szCs w:val="24"/>
          <w:shd w:val="clear" w:color="auto" w:fill="FFFFFF"/>
        </w:rPr>
        <w:t xml:space="preserve"> </w:t>
      </w:r>
      <w:r w:rsidR="00AD7F53" w:rsidRPr="00271C6F">
        <w:rPr>
          <w:rFonts w:cs="Times New Roman"/>
          <w:i/>
          <w:szCs w:val="24"/>
          <w:shd w:val="clear" w:color="auto" w:fill="FFFFFF"/>
        </w:rPr>
        <w:t>et al</w:t>
      </w:r>
      <w:r w:rsidR="00AD7F53" w:rsidRPr="00271C6F">
        <w:rPr>
          <w:rFonts w:cs="Times New Roman"/>
          <w:szCs w:val="24"/>
          <w:shd w:val="clear" w:color="auto" w:fill="FFFFFF"/>
        </w:rPr>
        <w:t>. (2020)</w:t>
      </w:r>
      <w:r w:rsidR="00AD7F53" w:rsidRPr="00271C6F">
        <w:t>UNICEF now has started the</w:t>
      </w:r>
      <w:r w:rsidR="00FF50DB" w:rsidRPr="00271C6F">
        <w:t xml:space="preserve"> largest vaccine supply operation in history. UNICEF also claims to raise a fund of 2.5 billion US dollars for COVID-19 health supplies</w:t>
      </w:r>
      <w:r w:rsidR="006A4D1D" w:rsidRPr="00271C6F">
        <w:rPr>
          <w:rFonts w:ascii="Arial" w:hAnsi="Arial" w:cs="Arial"/>
          <w:sz w:val="20"/>
          <w:szCs w:val="20"/>
          <w:shd w:val="clear" w:color="auto" w:fill="FFFFFF"/>
        </w:rPr>
        <w:t xml:space="preserve">. </w:t>
      </w:r>
      <w:r w:rsidR="005D438F" w:rsidRPr="00271C6F">
        <w:t>They are providing cash support to the vul</w:t>
      </w:r>
      <w:r w:rsidR="00FF50DB" w:rsidRPr="00271C6F">
        <w:t>nerable rural families in Syria, so that no one dies from hunger</w:t>
      </w:r>
      <w:r w:rsidR="006073AD" w:rsidRPr="00271C6F">
        <w:t xml:space="preserve">.  Throughout these 75 years UNICEF’s sole intention has been to help every child </w:t>
      </w:r>
      <w:r w:rsidR="00016B20" w:rsidRPr="00271C6F">
        <w:t>survive.</w:t>
      </w:r>
      <w:r w:rsidR="00016B20">
        <w:t xml:space="preserve"> </w:t>
      </w:r>
      <w:r w:rsidR="00AC2D00" w:rsidRPr="00271C6F">
        <w:t>However in order to help needy children, UNICEF and the partners needs to recognize the rights of every children, particularly the most disadvantaged ones, so that every child survives. UNICEF has to make sure that every child is learning, every child is being protected from violence, every child lives in a safe and clean environment. Following these, they have to make sure every child has an equitable chance in life. They have to focus on equity more than equality</w:t>
      </w:r>
    </w:p>
    <w:p w14:paraId="41A5C449" w14:textId="77777777" w:rsidR="00BA438B" w:rsidRPr="00271C6F" w:rsidRDefault="00DC49DA" w:rsidP="00CA3A1B">
      <w:pPr>
        <w:spacing w:line="360" w:lineRule="auto"/>
      </w:pPr>
      <w:r w:rsidRPr="00271C6F">
        <w:t>Social Media can work</w:t>
      </w:r>
      <w:r w:rsidR="001752F6" w:rsidRPr="00271C6F">
        <w:t xml:space="preserve"> wonders if one uses it in the right direction. Over the years UNICEF has also used various social media platforms to show protest, promote their views and for development</w:t>
      </w:r>
      <w:r w:rsidRPr="00271C6F">
        <w:t xml:space="preserve"> in different areas</w:t>
      </w:r>
      <w:r w:rsidR="001752F6" w:rsidRPr="00271C6F">
        <w:t xml:space="preserve">. In Nigeria, after the kidnapping of more than 200 school girls, UNICEF used Snapchat to draw the globe’s attention to the horrific impact </w:t>
      </w:r>
      <w:r w:rsidR="005906AC" w:rsidRPr="00271C6F">
        <w:t>of the clash in the Northeastern region of the country</w:t>
      </w:r>
      <w:r w:rsidR="00033FA7" w:rsidRPr="00271C6F">
        <w:t>, as stated by</w:t>
      </w:r>
      <w:r w:rsidR="00016B20">
        <w:t xml:space="preserve"> </w:t>
      </w:r>
      <w:r w:rsidR="00033FA7" w:rsidRPr="00271C6F">
        <w:rPr>
          <w:rFonts w:cs="Times New Roman"/>
          <w:szCs w:val="24"/>
          <w:shd w:val="clear" w:color="auto" w:fill="FFFFFF"/>
        </w:rPr>
        <w:t xml:space="preserve">Bedford </w:t>
      </w:r>
      <w:r w:rsidR="00033FA7" w:rsidRPr="00271C6F">
        <w:rPr>
          <w:rFonts w:cs="Times New Roman"/>
          <w:i/>
          <w:szCs w:val="24"/>
          <w:shd w:val="clear" w:color="auto" w:fill="FFFFFF"/>
        </w:rPr>
        <w:t>et al</w:t>
      </w:r>
      <w:r w:rsidR="00033FA7" w:rsidRPr="00271C6F">
        <w:rPr>
          <w:rFonts w:cs="Times New Roman"/>
          <w:szCs w:val="24"/>
          <w:shd w:val="clear" w:color="auto" w:fill="FFFFFF"/>
        </w:rPr>
        <w:t>. (2017)</w:t>
      </w:r>
      <w:r w:rsidR="005906AC" w:rsidRPr="00271C6F">
        <w:t>.</w:t>
      </w:r>
      <w:r w:rsidRPr="00271C6F">
        <w:t xml:space="preserve"> The clash was a </w:t>
      </w:r>
      <w:r w:rsidR="00016B20" w:rsidRPr="00271C6F">
        <w:t>resulted-on</w:t>
      </w:r>
      <w:r w:rsidR="00DD226B" w:rsidRPr="00271C6F">
        <w:t xml:space="preserve"> </w:t>
      </w:r>
      <w:r w:rsidR="00725213" w:rsidRPr="00271C6F">
        <w:t>account of</w:t>
      </w:r>
      <w:r w:rsidRPr="00271C6F">
        <w:t xml:space="preserve"> the kidnapping of the adolescent girls</w:t>
      </w:r>
      <w:r w:rsidR="00672C80" w:rsidRPr="00271C6F">
        <w:t xml:space="preserve">. </w:t>
      </w:r>
      <w:r w:rsidR="005906AC" w:rsidRPr="00271C6F">
        <w:t xml:space="preserve">UNICEF claimed that </w:t>
      </w:r>
      <w:r w:rsidR="00033FA7" w:rsidRPr="00271C6F">
        <w:t xml:space="preserve">several </w:t>
      </w:r>
      <w:r w:rsidR="005906AC" w:rsidRPr="00271C6F">
        <w:t xml:space="preserve">children were forced to run away </w:t>
      </w:r>
      <w:r w:rsidR="00033FA7" w:rsidRPr="00271C6F">
        <w:t xml:space="preserve">from their houses </w:t>
      </w:r>
      <w:r w:rsidR="005906AC" w:rsidRPr="00271C6F">
        <w:t xml:space="preserve">to survive, as a result </w:t>
      </w:r>
      <w:r w:rsidR="00033FA7" w:rsidRPr="00271C6F">
        <w:t>of the conflict. UNICEF used</w:t>
      </w:r>
      <w:r w:rsidR="005906AC" w:rsidRPr="00271C6F">
        <w:t xml:space="preserve"> the social platform Snapchat to attract the globe’s attention to the plight of the hundreds and thousands of chil</w:t>
      </w:r>
      <w:r w:rsidR="00033FA7" w:rsidRPr="00271C6F">
        <w:t>dren. UNICEF worked</w:t>
      </w:r>
      <w:r w:rsidR="005906AC" w:rsidRPr="00271C6F">
        <w:t xml:space="preserve"> with leading Artists like Shaun McBride, to let the world know, how the </w:t>
      </w:r>
      <w:r w:rsidR="00033FA7" w:rsidRPr="00271C6F">
        <w:t>children had</w:t>
      </w:r>
      <w:r w:rsidR="005906AC" w:rsidRPr="00271C6F">
        <w:t xml:space="preserve"> left their houses in order to survive, through descriptive sketches made by the Nigerian children.</w:t>
      </w:r>
      <w:r w:rsidR="00576865" w:rsidRPr="00271C6F">
        <w:t xml:space="preserve"> Those artworks reflect the</w:t>
      </w:r>
      <w:r w:rsidR="005906AC" w:rsidRPr="00271C6F">
        <w:t xml:space="preserve"> horrific experience</w:t>
      </w:r>
      <w:r w:rsidR="00FC4F58" w:rsidRPr="00271C6F">
        <w:t>s</w:t>
      </w:r>
      <w:r w:rsidR="00576865" w:rsidRPr="00271C6F">
        <w:t xml:space="preserve"> of the children,</w:t>
      </w:r>
      <w:r w:rsidR="00FC4F58" w:rsidRPr="00271C6F">
        <w:t xml:space="preserve"> of seeing their parents or siblings getting killed.</w:t>
      </w:r>
      <w:r w:rsidR="00576865" w:rsidRPr="00271C6F">
        <w:t xml:space="preserve"> Those also showcased their hungry faces.</w:t>
      </w:r>
      <w:r w:rsidR="00DD7948" w:rsidRPr="00271C6F">
        <w:t xml:space="preserve"> UNICEF also asked commoners to make voluntary contributions to raise necessary funds.</w:t>
      </w:r>
      <w:r w:rsidR="00FC4F58" w:rsidRPr="00271C6F">
        <w:t xml:space="preserve"> Awareness was created by asking the common people if they could relate to those children or, how they would miss their house if they were forced to leave</w:t>
      </w:r>
      <w:r w:rsidR="00DD7948" w:rsidRPr="00271C6F">
        <w:t>, using Snapchat</w:t>
      </w:r>
      <w:r w:rsidR="00FC4F58" w:rsidRPr="00271C6F">
        <w:t>.</w:t>
      </w:r>
      <w:r w:rsidR="00016B20">
        <w:t xml:space="preserve"> </w:t>
      </w:r>
      <w:r w:rsidRPr="00271C6F">
        <w:t xml:space="preserve">The </w:t>
      </w:r>
      <w:r w:rsidR="00FC4F58" w:rsidRPr="00271C6F">
        <w:t>hashtag #BringBackOurChildhood also went viral on other social media platforms like Facebook and Twitter. UNICEF has also tried to raise awareness through music videos.</w:t>
      </w:r>
      <w:r w:rsidR="00576865" w:rsidRPr="00271C6F">
        <w:t xml:space="preserve"> Those music videos portrayed how children around the world were suffering from hunger issues. Those videos undoubtedly reached thousands of </w:t>
      </w:r>
      <w:r w:rsidR="00016B20" w:rsidRPr="00271C6F">
        <w:t>audiences</w:t>
      </w:r>
      <w:r w:rsidR="00576865" w:rsidRPr="00271C6F">
        <w:t xml:space="preserve"> who were possibly oblivious of this reality. The </w:t>
      </w:r>
      <w:r w:rsidR="00576865" w:rsidRPr="00271C6F">
        <w:lastRenderedPageBreak/>
        <w:t xml:space="preserve">final video of the series featured SOJA. </w:t>
      </w:r>
      <w:r w:rsidR="008D4DAF" w:rsidRPr="00271C6F">
        <w:t>Consequently,</w:t>
      </w:r>
      <w:r w:rsidR="00006FDB" w:rsidRPr="00271C6F">
        <w:t xml:space="preserve"> in order to reach more people</w:t>
      </w:r>
      <w:r w:rsidR="008D4DAF" w:rsidRPr="00271C6F">
        <w:t xml:space="preserve"> UNICEF employees also have to equip themselves with different technology and innovations. They also have to be well versed in different local and national languages in order to make the communication better. </w:t>
      </w:r>
      <w:r w:rsidR="00006FDB" w:rsidRPr="00271C6F">
        <w:t xml:space="preserve">They also need to have some creative thinking of their own </w:t>
      </w:r>
      <w:r w:rsidR="009E2D35" w:rsidRPr="00271C6F">
        <w:t>so that they can innovate new things on social media platforms.</w:t>
      </w:r>
    </w:p>
    <w:p w14:paraId="0F68010F" w14:textId="1174D965" w:rsidR="00DD226B" w:rsidRPr="00271C6F" w:rsidRDefault="007B1329" w:rsidP="00CA3A1B">
      <w:pPr>
        <w:spacing w:line="360" w:lineRule="auto"/>
      </w:pPr>
      <w:r w:rsidRPr="00271C6F">
        <w:t>UNICEF believes in five core values, which are care, respect, honesty,</w:t>
      </w:r>
      <w:r w:rsidR="00016B20">
        <w:t xml:space="preserve"> </w:t>
      </w:r>
      <w:r w:rsidRPr="00271C6F">
        <w:t>trust and accountability. To stick to their aim of helping children, UNICEF’s employees should understand the values of diverse global cultures. Since UNICEF is trying to educate and uplift the children globally, the emp</w:t>
      </w:r>
      <w:r w:rsidR="00C9212F" w:rsidRPr="00271C6F">
        <w:t>loyees also need to maintain the same standard</w:t>
      </w:r>
      <w:r w:rsidR="006073AD" w:rsidRPr="00271C6F">
        <w:t xml:space="preserve"> to deal with socio cultural issues in society</w:t>
      </w:r>
      <w:r w:rsidR="00C9212F" w:rsidRPr="00271C6F">
        <w:t>.</w:t>
      </w:r>
      <w:r w:rsidR="00725213" w:rsidRPr="00271C6F">
        <w:t xml:space="preserve"> UNICEF offers different tools and resources help the employees grow. They provide different management learning, performance </w:t>
      </w:r>
      <w:r w:rsidR="00733CE3" w:rsidRPr="00271C6F">
        <w:t>programs</w:t>
      </w:r>
      <w:r w:rsidR="00725213" w:rsidRPr="00271C6F">
        <w:t xml:space="preserve"> to help them get well equipped and advance themselves professionally and personally.</w:t>
      </w:r>
      <w:r w:rsidR="00033FA7" w:rsidRPr="00271C6F">
        <w:t xml:space="preserve">  In</w:t>
      </w:r>
      <w:r w:rsidR="00BA438B" w:rsidRPr="00271C6F">
        <w:t xml:space="preserve"> 2018, UNICEF promoted a “speak-</w:t>
      </w:r>
      <w:r w:rsidR="00C9212F" w:rsidRPr="00271C6F">
        <w:t>up culture</w:t>
      </w:r>
      <w:r w:rsidR="00BA438B" w:rsidRPr="00271C6F">
        <w:t>” through</w:t>
      </w:r>
      <w:r w:rsidR="00033FA7" w:rsidRPr="00271C6F">
        <w:t xml:space="preserve"> online platforms,</w:t>
      </w:r>
      <w:r w:rsidR="00C9212F" w:rsidRPr="00271C6F">
        <w:t xml:space="preserve"> whereas a safer place was created for the employees to be able to clear their doubts. Several reports were created</w:t>
      </w:r>
      <w:r w:rsidR="006B230D" w:rsidRPr="00271C6F">
        <w:t xml:space="preserve"> through online platforms</w:t>
      </w:r>
      <w:r w:rsidR="00C9212F" w:rsidRPr="00271C6F">
        <w:t xml:space="preserve"> to get better perspectives of the cultures. UNICEF also held several global and local meetings, so that the staffs could ask questions and get answers from senior leaders. UNICEF also implemented several measures to build gender equality within the workplace, helping them to look at the bigger </w:t>
      </w:r>
      <w:r w:rsidR="00733CE3" w:rsidRPr="00271C6F">
        <w:t>picture.</w:t>
      </w:r>
      <w:r w:rsidR="00033FA7" w:rsidRPr="00271C6F">
        <w:t xml:space="preserve"> According to</w:t>
      </w:r>
      <w:r w:rsidR="00EB552E" w:rsidRPr="00271C6F">
        <w:t xml:space="preserve"> </w:t>
      </w:r>
      <w:r w:rsidR="00033FA7" w:rsidRPr="00271C6F">
        <w:rPr>
          <w:rFonts w:cs="Times New Roman"/>
          <w:szCs w:val="24"/>
          <w:shd w:val="clear" w:color="auto" w:fill="FFFFFF"/>
        </w:rPr>
        <w:t xml:space="preserve">Bedford </w:t>
      </w:r>
      <w:r w:rsidR="00033FA7" w:rsidRPr="00271C6F">
        <w:rPr>
          <w:rFonts w:cs="Times New Roman"/>
          <w:i/>
          <w:szCs w:val="24"/>
          <w:shd w:val="clear" w:color="auto" w:fill="FFFFFF"/>
        </w:rPr>
        <w:t>et al</w:t>
      </w:r>
      <w:r w:rsidR="00033FA7" w:rsidRPr="00271C6F">
        <w:rPr>
          <w:rFonts w:cs="Times New Roman"/>
          <w:szCs w:val="24"/>
          <w:shd w:val="clear" w:color="auto" w:fill="FFFFFF"/>
        </w:rPr>
        <w:t>. (2017),</w:t>
      </w:r>
      <w:r w:rsidR="00EB552E" w:rsidRPr="00271C6F">
        <w:rPr>
          <w:rFonts w:cs="Times New Roman"/>
          <w:szCs w:val="24"/>
          <w:shd w:val="clear" w:color="auto" w:fill="FFFFFF"/>
        </w:rPr>
        <w:t xml:space="preserve"> </w:t>
      </w:r>
      <w:r w:rsidR="00033FA7" w:rsidRPr="00271C6F">
        <w:t>UNICEF</w:t>
      </w:r>
      <w:r w:rsidR="006B230D" w:rsidRPr="00271C6F">
        <w:t xml:space="preserve"> h</w:t>
      </w:r>
      <w:r w:rsidR="00DD226B" w:rsidRPr="00271C6F">
        <w:t>as recruited a Cultural Advisor, to help the employees understand the different aspects of multiculturalism.</w:t>
      </w:r>
    </w:p>
    <w:p w14:paraId="23FD5C71" w14:textId="25CC786A" w:rsidR="00BA09B0" w:rsidRPr="00271C6F" w:rsidRDefault="00A027A3" w:rsidP="00CA3A1B">
      <w:pPr>
        <w:spacing w:line="360" w:lineRule="auto"/>
      </w:pPr>
      <w:r w:rsidRPr="00271C6F">
        <w:t xml:space="preserve">Childhood is the fundamental base for any child. This is the time when their mind and body should be nurtured so that they can become individuals with great values. At this </w:t>
      </w:r>
      <w:proofErr w:type="gramStart"/>
      <w:r w:rsidRPr="00271C6F">
        <w:t>time</w:t>
      </w:r>
      <w:proofErr w:type="gramEnd"/>
      <w:r w:rsidRPr="00271C6F">
        <w:t xml:space="preserve"> they achieve several development outcomes including their diversions in relation to other children. For children </w:t>
      </w:r>
      <w:r w:rsidR="00D539CC" w:rsidRPr="00271C6F">
        <w:t>preschools</w:t>
      </w:r>
      <w:r w:rsidRPr="00271C6F">
        <w:t xml:space="preserve"> are the places where they understand that life is not limited to their family, but there is a whole world out there which is different from that small community of his or her fam</w:t>
      </w:r>
      <w:r w:rsidR="00BA438B" w:rsidRPr="00271C6F">
        <w:t>ily. More appropriately, in pre-</w:t>
      </w:r>
      <w:r w:rsidRPr="00271C6F">
        <w:t>schools</w:t>
      </w:r>
      <w:r w:rsidR="00BA438B" w:rsidRPr="00271C6F">
        <w:t>,</w:t>
      </w:r>
      <w:r w:rsidRPr="00271C6F">
        <w:t xml:space="preserve"> kids face the complexity and diversity of their community.  </w:t>
      </w:r>
      <w:r w:rsidR="005A6CB7" w:rsidRPr="00271C6F">
        <w:t>If</w:t>
      </w:r>
      <w:r w:rsidR="00607041" w:rsidRPr="00271C6F">
        <w:t xml:space="preserve"> these differences</w:t>
      </w:r>
      <w:r w:rsidRPr="00271C6F">
        <w:t xml:space="preserve"> are not identified in the early </w:t>
      </w:r>
      <w:r w:rsidR="000C697D" w:rsidRPr="00271C6F">
        <w:t>childhood, that</w:t>
      </w:r>
      <w:r w:rsidR="00016B20">
        <w:t xml:space="preserve"> </w:t>
      </w:r>
      <w:r w:rsidRPr="00271C6F">
        <w:t>will create a barrier in their learning scopes.</w:t>
      </w:r>
      <w:r w:rsidR="00016B20">
        <w:t xml:space="preserve"> </w:t>
      </w:r>
      <w:r w:rsidR="00607041" w:rsidRPr="00271C6F">
        <w:t>So, since UNICEF is educating children around the world, the employees need to have a liberal approach towards multiculturalism. If they are prejudiced against cultures then they will not be able to teach the children, how they should accept and love eve</w:t>
      </w:r>
      <w:r w:rsidR="007F4423" w:rsidRPr="00271C6F">
        <w:t xml:space="preserve">ryone irrespective of </w:t>
      </w:r>
      <w:r w:rsidR="002D0854" w:rsidRPr="00271C6F">
        <w:t>cultures. The</w:t>
      </w:r>
      <w:r w:rsidR="00607041" w:rsidRPr="00271C6F">
        <w:t xml:space="preserve"> employees will also feel hesitant in educating children </w:t>
      </w:r>
      <w:r w:rsidR="00607041" w:rsidRPr="00271C6F">
        <w:lastRenderedPageBreak/>
        <w:t>from other culture</w:t>
      </w:r>
      <w:r w:rsidR="001C5218" w:rsidRPr="00271C6F">
        <w:t>.</w:t>
      </w:r>
      <w:r w:rsidR="00EB552E" w:rsidRPr="00271C6F">
        <w:t xml:space="preserve"> </w:t>
      </w:r>
      <w:r w:rsidR="002D0854" w:rsidRPr="00271C6F">
        <w:t>Moreover,</w:t>
      </w:r>
      <w:r w:rsidR="00EB552E" w:rsidRPr="00271C6F">
        <w:t xml:space="preserve"> </w:t>
      </w:r>
      <w:r w:rsidR="007F4423" w:rsidRPr="00271C6F">
        <w:t xml:space="preserve">being a global </w:t>
      </w:r>
      <w:proofErr w:type="spellStart"/>
      <w:r w:rsidR="007F4423" w:rsidRPr="00271C6F">
        <w:t>organi</w:t>
      </w:r>
      <w:r w:rsidR="00733CE3">
        <w:t>s</w:t>
      </w:r>
      <w:r w:rsidR="007F4423" w:rsidRPr="00271C6F">
        <w:t>ation</w:t>
      </w:r>
      <w:proofErr w:type="spellEnd"/>
      <w:r w:rsidR="007F4423" w:rsidRPr="00271C6F">
        <w:t xml:space="preserve"> UNICEF cannot practice discrimination against any community. </w:t>
      </w:r>
      <w:r w:rsidR="00033FA7" w:rsidRPr="00271C6F">
        <w:t>According to</w:t>
      </w:r>
      <w:r w:rsidR="00EB552E" w:rsidRPr="00271C6F">
        <w:t xml:space="preserve"> </w:t>
      </w:r>
      <w:r w:rsidR="00033FA7" w:rsidRPr="00271C6F">
        <w:rPr>
          <w:rFonts w:cs="Times New Roman"/>
          <w:szCs w:val="24"/>
          <w:shd w:val="clear" w:color="auto" w:fill="FFFFFF"/>
        </w:rPr>
        <w:t xml:space="preserve">Bedford </w:t>
      </w:r>
      <w:r w:rsidR="00033FA7" w:rsidRPr="00271C6F">
        <w:rPr>
          <w:rFonts w:cs="Times New Roman"/>
          <w:i/>
          <w:szCs w:val="24"/>
          <w:shd w:val="clear" w:color="auto" w:fill="FFFFFF"/>
        </w:rPr>
        <w:t>et al</w:t>
      </w:r>
      <w:r w:rsidR="00033FA7" w:rsidRPr="00271C6F">
        <w:rPr>
          <w:rFonts w:cs="Times New Roman"/>
          <w:szCs w:val="24"/>
          <w:shd w:val="clear" w:color="auto" w:fill="FFFFFF"/>
        </w:rPr>
        <w:t>. (2017),</w:t>
      </w:r>
      <w:r w:rsidR="00EB552E" w:rsidRPr="00271C6F">
        <w:rPr>
          <w:rFonts w:cs="Times New Roman"/>
          <w:szCs w:val="24"/>
          <w:shd w:val="clear" w:color="auto" w:fill="FFFFFF"/>
        </w:rPr>
        <w:t xml:space="preserve"> </w:t>
      </w:r>
      <w:r w:rsidR="00033FA7" w:rsidRPr="00271C6F">
        <w:t>s</w:t>
      </w:r>
      <w:r w:rsidR="00635AB0" w:rsidRPr="00271C6F">
        <w:t xml:space="preserve">ince UNICEF is a huge </w:t>
      </w:r>
      <w:proofErr w:type="spellStart"/>
      <w:r w:rsidR="00635AB0" w:rsidRPr="00271C6F">
        <w:t>organi</w:t>
      </w:r>
      <w:r w:rsidR="00733CE3">
        <w:t>s</w:t>
      </w:r>
      <w:r w:rsidR="00635AB0" w:rsidRPr="00271C6F">
        <w:t>ation</w:t>
      </w:r>
      <w:proofErr w:type="spellEnd"/>
      <w:r w:rsidR="00635AB0" w:rsidRPr="00271C6F">
        <w:t>, they deal with different kind of Global NGOs, Multi</w:t>
      </w:r>
      <w:r w:rsidR="00BA438B" w:rsidRPr="00271C6F">
        <w:t>national corporations and even g</w:t>
      </w:r>
      <w:r w:rsidR="00635AB0" w:rsidRPr="00271C6F">
        <w:t>lobal football brand</w:t>
      </w:r>
      <w:r w:rsidR="00033FA7" w:rsidRPr="00271C6F">
        <w:t>s</w:t>
      </w:r>
      <w:r w:rsidR="00635AB0" w:rsidRPr="00271C6F">
        <w:t xml:space="preserve"> like FC Barcelona. The factors that UNICEF keeps in mind in order create global bu</w:t>
      </w:r>
      <w:r w:rsidR="00EA621C" w:rsidRPr="00271C6F">
        <w:t>siness or network are finance, a</w:t>
      </w:r>
      <w:r w:rsidR="00635AB0" w:rsidRPr="00271C6F">
        <w:t>dvocacy</w:t>
      </w:r>
      <w:r w:rsidR="00EA621C" w:rsidRPr="00271C6F">
        <w:t>, core business activities and d</w:t>
      </w:r>
      <w:r w:rsidR="00635AB0" w:rsidRPr="00271C6F">
        <w:t>ifferent business practices.</w:t>
      </w:r>
      <w:r w:rsidR="000E26C3" w:rsidRPr="00271C6F">
        <w:t xml:space="preserve"> Finance means providing UNICEF the appropriate resources by engaging employees, </w:t>
      </w:r>
      <w:r w:rsidR="000C697D" w:rsidRPr="00271C6F">
        <w:t>or by</w:t>
      </w:r>
      <w:r w:rsidR="000E26C3" w:rsidRPr="00271C6F">
        <w:t xml:space="preserve"> raising customer funds, for children. Advocacy means raising consciousness amongst several audiences which i</w:t>
      </w:r>
      <w:r w:rsidR="00BA438B" w:rsidRPr="00271C6F">
        <w:t>nclude civil society, and even g</w:t>
      </w:r>
      <w:r w:rsidR="000E26C3" w:rsidRPr="00271C6F">
        <w:t xml:space="preserve">overnments. </w:t>
      </w:r>
      <w:r w:rsidR="00DD7948" w:rsidRPr="00271C6F">
        <w:t xml:space="preserve">In order to maintain a sustainable </w:t>
      </w:r>
      <w:r w:rsidR="002D0854" w:rsidRPr="00271C6F">
        <w:t>relationship,</w:t>
      </w:r>
      <w:r w:rsidR="00DD7948" w:rsidRPr="00271C6F">
        <w:t xml:space="preserve"> the </w:t>
      </w:r>
      <w:proofErr w:type="spellStart"/>
      <w:r w:rsidR="00DD7948" w:rsidRPr="00271C6F">
        <w:t>organi</w:t>
      </w:r>
      <w:r w:rsidR="00733CE3">
        <w:t>s</w:t>
      </w:r>
      <w:r w:rsidR="00DD7948" w:rsidRPr="00271C6F">
        <w:t>ations</w:t>
      </w:r>
      <w:proofErr w:type="spellEnd"/>
      <w:r w:rsidR="00DD7948" w:rsidRPr="00271C6F">
        <w:t xml:space="preserve"> have to work towards helping UNICEF achieve their goal of eradicating hunger issues by 2030.</w:t>
      </w:r>
    </w:p>
    <w:p w14:paraId="49D0132C" w14:textId="77777777" w:rsidR="00BA09B0" w:rsidRPr="00271C6F" w:rsidRDefault="00BA09B0" w:rsidP="00CA3A1B">
      <w:pPr>
        <w:spacing w:line="360" w:lineRule="auto"/>
        <w:jc w:val="left"/>
      </w:pPr>
      <w:r w:rsidRPr="00271C6F">
        <w:br w:type="page"/>
      </w:r>
    </w:p>
    <w:p w14:paraId="4E7C5AB2" w14:textId="77777777" w:rsidR="00BA09B0" w:rsidRPr="00271C6F" w:rsidRDefault="00BA09B0" w:rsidP="009E2D35">
      <w:pPr>
        <w:pStyle w:val="Heading1"/>
      </w:pPr>
      <w:bookmarkStart w:id="4" w:name="_Toc68941590"/>
      <w:bookmarkStart w:id="5" w:name="_Toc69144713"/>
      <w:r w:rsidRPr="00271C6F">
        <w:lastRenderedPageBreak/>
        <w:t>Conclusion</w:t>
      </w:r>
      <w:bookmarkEnd w:id="4"/>
      <w:bookmarkEnd w:id="5"/>
    </w:p>
    <w:p w14:paraId="13B04518" w14:textId="5322C1BE" w:rsidR="00F54EB6" w:rsidRPr="00271C6F" w:rsidRDefault="007F2FDA" w:rsidP="00CA3A1B">
      <w:pPr>
        <w:spacing w:line="360" w:lineRule="auto"/>
      </w:pPr>
      <w:r w:rsidRPr="00271C6F">
        <w:t xml:space="preserve">Strong community management of UNICEF caters to their aim of helping needy children </w:t>
      </w:r>
      <w:r w:rsidR="00733CE3" w:rsidRPr="00271C6F">
        <w:t>around the</w:t>
      </w:r>
      <w:r w:rsidRPr="00271C6F">
        <w:t xml:space="preserve"> globe. UNICEF and its partners have supported millions of children to access education. </w:t>
      </w:r>
      <w:r w:rsidR="00F54EB6" w:rsidRPr="00271C6F">
        <w:t xml:space="preserve"> Throughout the years UNICEF has evolved in many ways, particularly their community engagement. By evolving their skills and strategies they have succeeded in helping more and more people over the years. </w:t>
      </w:r>
      <w:r w:rsidRPr="00271C6F">
        <w:t xml:space="preserve">They have helped 2 million adolescent </w:t>
      </w:r>
      <w:r w:rsidR="005E42C9" w:rsidRPr="00271C6F">
        <w:t>girls by providing them with incentives so they could choose education over marriage. Together they have provided proper sanitization to 22 million people around the globe.</w:t>
      </w:r>
      <w:r w:rsidR="00F54EB6" w:rsidRPr="00271C6F">
        <w:t xml:space="preserve"> UNICEF has also protected children from armed conflicts in Iraq and Pakistan. </w:t>
      </w:r>
      <w:r w:rsidR="009E2D35" w:rsidRPr="00271C6F">
        <w:t xml:space="preserve">Over the years, UNICEF </w:t>
      </w:r>
      <w:r w:rsidR="00F54EB6" w:rsidRPr="00271C6F">
        <w:t>has</w:t>
      </w:r>
      <w:r w:rsidR="009E2D35" w:rsidRPr="00271C6F">
        <w:t xml:space="preserve"> also developed in their use of social media which in turn has helped them to reach more peop</w:t>
      </w:r>
      <w:r w:rsidR="00F54EB6" w:rsidRPr="00271C6F">
        <w:t>le around the globe. UNICEF has</w:t>
      </w:r>
      <w:r w:rsidR="009E2D35" w:rsidRPr="00271C6F">
        <w:t xml:space="preserve"> also provided their </w:t>
      </w:r>
      <w:r w:rsidR="0005485C" w:rsidRPr="00271C6F">
        <w:t xml:space="preserve">employees proper trainings to help build their personality and to equip them in dealing with different </w:t>
      </w:r>
      <w:r w:rsidR="00733CE3" w:rsidRPr="00271C6F">
        <w:t>socio-cultural</w:t>
      </w:r>
      <w:r w:rsidR="0005485C" w:rsidRPr="00271C6F">
        <w:t xml:space="preserve"> issues. </w:t>
      </w:r>
    </w:p>
    <w:p w14:paraId="6C5768CE" w14:textId="77777777" w:rsidR="00F54EB6" w:rsidRPr="00271C6F" w:rsidRDefault="00F54EB6" w:rsidP="00F54EB6">
      <w:pPr>
        <w:pStyle w:val="Heading1"/>
      </w:pPr>
      <w:bookmarkStart w:id="6" w:name="_Toc69144714"/>
      <w:r w:rsidRPr="00271C6F">
        <w:t>Recommendation</w:t>
      </w:r>
      <w:bookmarkEnd w:id="6"/>
    </w:p>
    <w:p w14:paraId="705CA4CA" w14:textId="6DE6136C" w:rsidR="00181341" w:rsidRPr="00271C6F" w:rsidRDefault="00F54EB6" w:rsidP="00181341">
      <w:pPr>
        <w:pStyle w:val="ListParagraph"/>
        <w:numPr>
          <w:ilvl w:val="0"/>
          <w:numId w:val="1"/>
        </w:numPr>
        <w:spacing w:line="360" w:lineRule="auto"/>
      </w:pPr>
      <w:r w:rsidRPr="00271C6F">
        <w:t xml:space="preserve">UNICEF </w:t>
      </w:r>
      <w:r w:rsidR="007E0007" w:rsidRPr="00271C6F">
        <w:t>must</w:t>
      </w:r>
      <w:r w:rsidRPr="00271C6F">
        <w:t xml:space="preserve"> to maintain a </w:t>
      </w:r>
      <w:r w:rsidR="00733CE3" w:rsidRPr="00271C6F">
        <w:t>forward-looking</w:t>
      </w:r>
      <w:r w:rsidR="007E0007" w:rsidRPr="00271C6F">
        <w:t xml:space="preserve"> approach towards multi-c</w:t>
      </w:r>
      <w:r w:rsidR="00733CE3" w:rsidRPr="00271C6F">
        <w:rPr>
          <w:lang w:val="en-GB"/>
        </w:rPr>
        <w:t>culturalism</w:t>
      </w:r>
      <w:r w:rsidRPr="00271C6F">
        <w:t xml:space="preserve"> in order to reach and help more children.</w:t>
      </w:r>
      <w:r w:rsidR="00181341" w:rsidRPr="00271C6F">
        <w:t xml:space="preserve"> </w:t>
      </w:r>
      <w:r w:rsidRPr="00271C6F">
        <w:t xml:space="preserve">To improve their community engagement UNICEF should also focus on </w:t>
      </w:r>
      <w:r w:rsidR="00733CE3" w:rsidRPr="00271C6F">
        <w:t>equity-based</w:t>
      </w:r>
      <w:r w:rsidRPr="00271C6F">
        <w:t xml:space="preserve"> programs.</w:t>
      </w:r>
    </w:p>
    <w:p w14:paraId="2D2AC043" w14:textId="77777777" w:rsidR="00181341" w:rsidRPr="00271C6F" w:rsidRDefault="00F54EB6" w:rsidP="00181341">
      <w:pPr>
        <w:pStyle w:val="ListParagraph"/>
        <w:numPr>
          <w:ilvl w:val="0"/>
          <w:numId w:val="1"/>
        </w:numPr>
        <w:spacing w:line="360" w:lineRule="auto"/>
      </w:pPr>
      <w:r w:rsidRPr="00271C6F">
        <w:t>Rather than targeting the entire children community, they should focus more on the children who actually needs help. In this way they will be able to create a better world for the needy children around the globe.</w:t>
      </w:r>
    </w:p>
    <w:p w14:paraId="5C1E8CF3" w14:textId="77777777" w:rsidR="00AD7F53" w:rsidRPr="00271C6F" w:rsidRDefault="00F54EB6" w:rsidP="00181341">
      <w:pPr>
        <w:pStyle w:val="ListParagraph"/>
        <w:numPr>
          <w:ilvl w:val="0"/>
          <w:numId w:val="1"/>
        </w:numPr>
        <w:spacing w:line="360" w:lineRule="auto"/>
      </w:pPr>
      <w:r w:rsidRPr="00271C6F">
        <w:t xml:space="preserve">They can also improve their handling of social media platforms for community engagement. 90% of the world population does not know UNICEF’s aims. So by focusing on social </w:t>
      </w:r>
      <w:proofErr w:type="gramStart"/>
      <w:r w:rsidRPr="00271C6F">
        <w:t>media</w:t>
      </w:r>
      <w:proofErr w:type="gramEnd"/>
      <w:r w:rsidRPr="00271C6F">
        <w:t xml:space="preserve"> they can innovate new taglines or even more music videos to let the ignorant people know how they are trying to help the needy children around the globe and even to eradicate hunger issues by 2030. With that they can raise more funds </w:t>
      </w:r>
      <w:r w:rsidR="00106CFF" w:rsidRPr="00271C6F">
        <w:t>for the betterment of children.</w:t>
      </w:r>
      <w:r w:rsidR="00181341" w:rsidRPr="00271C6F">
        <w:t xml:space="preserve"> </w:t>
      </w:r>
    </w:p>
    <w:p w14:paraId="1B12327A" w14:textId="77777777" w:rsidR="0010068D" w:rsidRPr="00271C6F" w:rsidRDefault="0010068D" w:rsidP="00CA3A1B">
      <w:pPr>
        <w:spacing w:line="360" w:lineRule="auto"/>
        <w:jc w:val="left"/>
      </w:pPr>
      <w:r w:rsidRPr="00271C6F">
        <w:br w:type="page"/>
      </w:r>
    </w:p>
    <w:p w14:paraId="242730E3" w14:textId="6F562BA5" w:rsidR="00AD7F53" w:rsidRDefault="00A67212" w:rsidP="00A67212">
      <w:pPr>
        <w:pStyle w:val="Heading1"/>
        <w:rPr>
          <w:rFonts w:cs="Times New Roman"/>
          <w:szCs w:val="24"/>
          <w:shd w:val="clear" w:color="auto" w:fill="FFFFFF"/>
        </w:rPr>
      </w:pPr>
      <w:bookmarkStart w:id="7" w:name="_Toc69144715"/>
      <w:r w:rsidRPr="00271C6F">
        <w:rPr>
          <w:rFonts w:cs="Times New Roman"/>
          <w:szCs w:val="24"/>
          <w:shd w:val="clear" w:color="auto" w:fill="FFFFFF"/>
        </w:rPr>
        <w:lastRenderedPageBreak/>
        <w:t>References</w:t>
      </w:r>
      <w:bookmarkEnd w:id="7"/>
    </w:p>
    <w:p w14:paraId="57D53E2B" w14:textId="77777777" w:rsidR="00FF61AE" w:rsidRPr="00FF61AE" w:rsidRDefault="00FF61AE" w:rsidP="00FF61AE"/>
    <w:p w14:paraId="0E8B41A5" w14:textId="2ABEE0BF"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 xml:space="preserve">Bait, B.R., </w:t>
      </w:r>
      <w:r w:rsidR="00FF61AE">
        <w:rPr>
          <w:rFonts w:cs="Times New Roman"/>
          <w:szCs w:val="24"/>
          <w:shd w:val="clear" w:color="auto" w:fill="FFFFFF"/>
        </w:rPr>
        <w:t>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2019</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 xml:space="preserve">Community engagement to manage acute malnutrition: implementation research in </w:t>
      </w:r>
      <w:proofErr w:type="spellStart"/>
      <w:r w:rsidRPr="00FF61AE">
        <w:rPr>
          <w:rFonts w:cs="Times New Roman"/>
          <w:i/>
          <w:iCs/>
          <w:szCs w:val="24"/>
          <w:shd w:val="clear" w:color="auto" w:fill="FFFFFF"/>
        </w:rPr>
        <w:t>Kupang</w:t>
      </w:r>
      <w:proofErr w:type="spellEnd"/>
      <w:r w:rsidRPr="00FF61AE">
        <w:rPr>
          <w:rFonts w:cs="Times New Roman"/>
          <w:i/>
          <w:iCs/>
          <w:szCs w:val="24"/>
          <w:shd w:val="clear" w:color="auto" w:fill="FFFFFF"/>
        </w:rPr>
        <w:t xml:space="preserve"> district, Indonesia.</w:t>
      </w:r>
      <w:r w:rsidRPr="00271C6F">
        <w:rPr>
          <w:rFonts w:cs="Times New Roman"/>
          <w:szCs w:val="24"/>
          <w:shd w:val="clear" w:color="auto" w:fill="FFFFFF"/>
        </w:rPr>
        <w:t> </w:t>
      </w:r>
      <w:r w:rsidRPr="00271C6F">
        <w:rPr>
          <w:rFonts w:cs="Times New Roman"/>
          <w:iCs/>
          <w:szCs w:val="24"/>
          <w:shd w:val="clear" w:color="auto" w:fill="FFFFFF"/>
        </w:rPr>
        <w:t xml:space="preserve">Bulletin of the World Health </w:t>
      </w:r>
      <w:proofErr w:type="spellStart"/>
      <w:r w:rsidRPr="00271C6F">
        <w:rPr>
          <w:rFonts w:cs="Times New Roman"/>
          <w:iCs/>
          <w:szCs w:val="24"/>
          <w:shd w:val="clear" w:color="auto" w:fill="FFFFFF"/>
        </w:rPr>
        <w:t>Organi</w:t>
      </w:r>
      <w:r w:rsidR="00733CE3">
        <w:rPr>
          <w:rFonts w:cs="Times New Roman"/>
          <w:iCs/>
          <w:szCs w:val="24"/>
          <w:shd w:val="clear" w:color="auto" w:fill="FFFFFF"/>
        </w:rPr>
        <w:t>s</w:t>
      </w:r>
      <w:r w:rsidRPr="00271C6F">
        <w:rPr>
          <w:rFonts w:cs="Times New Roman"/>
          <w:iCs/>
          <w:szCs w:val="24"/>
          <w:shd w:val="clear" w:color="auto" w:fill="FFFFFF"/>
        </w:rPr>
        <w:t>ation</w:t>
      </w:r>
      <w:proofErr w:type="spellEnd"/>
      <w:r w:rsidRPr="00271C6F">
        <w:rPr>
          <w:rFonts w:cs="Times New Roman"/>
          <w:szCs w:val="24"/>
          <w:shd w:val="clear" w:color="auto" w:fill="FFFFFF"/>
        </w:rPr>
        <w:t>, </w:t>
      </w:r>
      <w:r w:rsidRPr="00271C6F">
        <w:rPr>
          <w:rFonts w:cs="Times New Roman"/>
          <w:iCs/>
          <w:szCs w:val="24"/>
          <w:shd w:val="clear" w:color="auto" w:fill="FFFFFF"/>
        </w:rPr>
        <w:t>97</w:t>
      </w:r>
      <w:r w:rsidRPr="00271C6F">
        <w:rPr>
          <w:rFonts w:cs="Times New Roman"/>
          <w:szCs w:val="24"/>
          <w:shd w:val="clear" w:color="auto" w:fill="FFFFFF"/>
        </w:rPr>
        <w:t>(9), p.597.</w:t>
      </w:r>
    </w:p>
    <w:p w14:paraId="0F620DDE" w14:textId="77777777"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Bedford, J., 2018. Socio-cultural considerations for vaccine introduction and community engagement.</w:t>
      </w:r>
    </w:p>
    <w:p w14:paraId="3FBAB698" w14:textId="1F3B714D"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Bedford, J</w:t>
      </w:r>
      <w:r w:rsidR="00FF61AE">
        <w:rPr>
          <w:rFonts w:cs="Times New Roman"/>
          <w:szCs w:val="24"/>
          <w:shd w:val="clear" w:color="auto" w:fill="FFFFFF"/>
        </w:rPr>
        <w:t>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2017</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 xml:space="preserve">Community engagement in </w:t>
      </w:r>
      <w:proofErr w:type="spellStart"/>
      <w:r w:rsidRPr="00FF61AE">
        <w:rPr>
          <w:rFonts w:cs="Times New Roman"/>
          <w:i/>
          <w:iCs/>
          <w:szCs w:val="24"/>
          <w:shd w:val="clear" w:color="auto" w:fill="FFFFFF"/>
        </w:rPr>
        <w:t>liberia</w:t>
      </w:r>
      <w:proofErr w:type="spellEnd"/>
      <w:r w:rsidRPr="00FF61AE">
        <w:rPr>
          <w:rFonts w:cs="Times New Roman"/>
          <w:i/>
          <w:iCs/>
          <w:szCs w:val="24"/>
          <w:shd w:val="clear" w:color="auto" w:fill="FFFFFF"/>
        </w:rPr>
        <w:t>: Routine immunization post-</w:t>
      </w:r>
      <w:proofErr w:type="spellStart"/>
      <w:r w:rsidRPr="00FF61AE">
        <w:rPr>
          <w:rFonts w:cs="Times New Roman"/>
          <w:i/>
          <w:iCs/>
          <w:szCs w:val="24"/>
          <w:shd w:val="clear" w:color="auto" w:fill="FFFFFF"/>
        </w:rPr>
        <w:t>ebola</w:t>
      </w:r>
      <w:proofErr w:type="spellEnd"/>
      <w:r w:rsidRPr="00FF61AE">
        <w:rPr>
          <w:rFonts w:cs="Times New Roman"/>
          <w:i/>
          <w:iCs/>
          <w:szCs w:val="24"/>
          <w:shd w:val="clear" w:color="auto" w:fill="FFFFFF"/>
        </w:rPr>
        <w:t>.</w:t>
      </w:r>
      <w:r w:rsidRPr="00271C6F">
        <w:rPr>
          <w:rFonts w:cs="Times New Roman"/>
          <w:szCs w:val="24"/>
          <w:shd w:val="clear" w:color="auto" w:fill="FFFFFF"/>
        </w:rPr>
        <w:t> </w:t>
      </w:r>
      <w:r w:rsidRPr="00271C6F">
        <w:rPr>
          <w:rFonts w:cs="Times New Roman"/>
          <w:iCs/>
          <w:szCs w:val="24"/>
          <w:shd w:val="clear" w:color="auto" w:fill="FFFFFF"/>
        </w:rPr>
        <w:t>Journal of health communication</w:t>
      </w:r>
      <w:r w:rsidRPr="00271C6F">
        <w:rPr>
          <w:rFonts w:cs="Times New Roman"/>
          <w:szCs w:val="24"/>
          <w:shd w:val="clear" w:color="auto" w:fill="FFFFFF"/>
        </w:rPr>
        <w:t>, </w:t>
      </w:r>
      <w:r w:rsidRPr="00271C6F">
        <w:rPr>
          <w:rFonts w:cs="Times New Roman"/>
          <w:iCs/>
          <w:szCs w:val="24"/>
          <w:shd w:val="clear" w:color="auto" w:fill="FFFFFF"/>
        </w:rPr>
        <w:t>22</w:t>
      </w:r>
      <w:r w:rsidRPr="00271C6F">
        <w:rPr>
          <w:rFonts w:cs="Times New Roman"/>
          <w:szCs w:val="24"/>
          <w:shd w:val="clear" w:color="auto" w:fill="FFFFFF"/>
        </w:rPr>
        <w:t>(sup1), pp.81-90.</w:t>
      </w:r>
    </w:p>
    <w:p w14:paraId="78FBC0DA" w14:textId="7DA4B162" w:rsidR="00AA1AC4" w:rsidRPr="00FF61AE" w:rsidRDefault="00AA1AC4" w:rsidP="00CA3A1B">
      <w:pPr>
        <w:spacing w:after="0" w:line="360" w:lineRule="auto"/>
        <w:rPr>
          <w:rFonts w:cs="Times New Roman"/>
          <w:i/>
          <w:iCs/>
          <w:szCs w:val="24"/>
          <w:shd w:val="clear" w:color="auto" w:fill="FFFFFF"/>
        </w:rPr>
      </w:pPr>
      <w:r w:rsidRPr="00271C6F">
        <w:rPr>
          <w:rFonts w:cs="Times New Roman"/>
          <w:szCs w:val="24"/>
          <w:shd w:val="clear" w:color="auto" w:fill="FFFFFF"/>
        </w:rPr>
        <w:t xml:space="preserve">Bhattacharyya, </w:t>
      </w:r>
      <w:proofErr w:type="gramStart"/>
      <w:r w:rsidR="00FF61AE">
        <w:rPr>
          <w:rFonts w:cs="Times New Roman"/>
          <w:szCs w:val="24"/>
          <w:shd w:val="clear" w:color="auto" w:fill="FFFFFF"/>
        </w:rPr>
        <w:t>et al</w:t>
      </w:r>
      <w:r w:rsidRPr="00271C6F">
        <w:rPr>
          <w:rFonts w:cs="Times New Roman"/>
          <w:szCs w:val="24"/>
          <w:shd w:val="clear" w:color="auto" w:fill="FFFFFF"/>
        </w:rPr>
        <w:t>.,</w:t>
      </w:r>
      <w:r w:rsidR="00FF61AE">
        <w:rPr>
          <w:rFonts w:cs="Times New Roman"/>
          <w:szCs w:val="24"/>
          <w:shd w:val="clear" w:color="auto" w:fill="FFFFFF"/>
        </w:rPr>
        <w:t>(</w:t>
      </w:r>
      <w:proofErr w:type="gramEnd"/>
      <w:r w:rsidRPr="00271C6F">
        <w:rPr>
          <w:rFonts w:cs="Times New Roman"/>
          <w:szCs w:val="24"/>
          <w:shd w:val="clear" w:color="auto" w:fill="FFFFFF"/>
        </w:rPr>
        <w:t>2020</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Policy Brief: Community engagement for COVID-19 infection prevention and control: A rapid review of the evidence.</w:t>
      </w:r>
    </w:p>
    <w:p w14:paraId="6D227104" w14:textId="598F9AD8" w:rsidR="00AA1AC4" w:rsidRPr="00FF61AE" w:rsidRDefault="00AA1AC4" w:rsidP="00CA3A1B">
      <w:pPr>
        <w:spacing w:after="0" w:line="360" w:lineRule="auto"/>
        <w:rPr>
          <w:rFonts w:cs="Times New Roman"/>
          <w:i/>
          <w:szCs w:val="24"/>
          <w:shd w:val="clear" w:color="auto" w:fill="FFFFFF"/>
        </w:rPr>
      </w:pPr>
      <w:r w:rsidRPr="00271C6F">
        <w:rPr>
          <w:rFonts w:cs="Times New Roman"/>
          <w:szCs w:val="24"/>
          <w:shd w:val="clear" w:color="auto" w:fill="FFFFFF"/>
        </w:rPr>
        <w:t xml:space="preserve">Cooke, P. and Soria-Donlan, I. eds., </w:t>
      </w:r>
      <w:r w:rsidR="00FF61AE">
        <w:rPr>
          <w:rFonts w:cs="Times New Roman"/>
          <w:szCs w:val="24"/>
          <w:shd w:val="clear" w:color="auto" w:fill="FFFFFF"/>
        </w:rPr>
        <w:t>(</w:t>
      </w:r>
      <w:r w:rsidRPr="00271C6F">
        <w:rPr>
          <w:rFonts w:cs="Times New Roman"/>
          <w:szCs w:val="24"/>
          <w:shd w:val="clear" w:color="auto" w:fill="FFFFFF"/>
        </w:rPr>
        <w:t>2019</w:t>
      </w:r>
      <w:r w:rsidR="00FF61AE">
        <w:rPr>
          <w:rFonts w:cs="Times New Roman"/>
          <w:szCs w:val="24"/>
          <w:shd w:val="clear" w:color="auto" w:fill="FFFFFF"/>
        </w:rPr>
        <w:t>)</w:t>
      </w:r>
      <w:r w:rsidRPr="00271C6F">
        <w:rPr>
          <w:rFonts w:cs="Times New Roman"/>
          <w:szCs w:val="24"/>
          <w:shd w:val="clear" w:color="auto" w:fill="FFFFFF"/>
        </w:rPr>
        <w:t>. </w:t>
      </w:r>
      <w:r w:rsidRPr="00FF61AE">
        <w:rPr>
          <w:rFonts w:cs="Times New Roman"/>
          <w:i/>
          <w:szCs w:val="24"/>
          <w:shd w:val="clear" w:color="auto" w:fill="FFFFFF"/>
        </w:rPr>
        <w:t>Participatory arts in international development. Routledge.</w:t>
      </w:r>
    </w:p>
    <w:p w14:paraId="5D56902D" w14:textId="12F701E0" w:rsidR="00AA1AC4" w:rsidRPr="00271C6F" w:rsidRDefault="00AA1AC4" w:rsidP="00CA3A1B">
      <w:pPr>
        <w:spacing w:after="0" w:line="360" w:lineRule="auto"/>
        <w:rPr>
          <w:rFonts w:cs="Times New Roman"/>
          <w:szCs w:val="24"/>
          <w:shd w:val="clear" w:color="auto" w:fill="FFFFFF"/>
        </w:rPr>
      </w:pPr>
      <w:proofErr w:type="spellStart"/>
      <w:r w:rsidRPr="00271C6F">
        <w:rPr>
          <w:rFonts w:cs="Times New Roman"/>
          <w:szCs w:val="24"/>
          <w:shd w:val="clear" w:color="auto" w:fill="FFFFFF"/>
        </w:rPr>
        <w:t>Ekzayez</w:t>
      </w:r>
      <w:proofErr w:type="spellEnd"/>
      <w:r w:rsidRPr="00271C6F">
        <w:rPr>
          <w:rFonts w:cs="Times New Roman"/>
          <w:szCs w:val="24"/>
          <w:shd w:val="clear" w:color="auto" w:fill="FFFFFF"/>
        </w:rPr>
        <w:t>, A</w:t>
      </w:r>
      <w:r w:rsidR="00FF61AE">
        <w:rPr>
          <w:rFonts w:cs="Times New Roman"/>
          <w:szCs w:val="24"/>
          <w:shd w:val="clear" w:color="auto" w:fill="FFFFFF"/>
        </w:rPr>
        <w:t>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2020</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COVID-19 response in northwest Syria: innovation and community engagement in a complex conflict</w:t>
      </w:r>
      <w:r w:rsidRPr="00271C6F">
        <w:rPr>
          <w:rFonts w:cs="Times New Roman"/>
          <w:szCs w:val="24"/>
          <w:shd w:val="clear" w:color="auto" w:fill="FFFFFF"/>
        </w:rPr>
        <w:t>. </w:t>
      </w:r>
      <w:r w:rsidRPr="00271C6F">
        <w:rPr>
          <w:rFonts w:cs="Times New Roman"/>
          <w:iCs/>
          <w:szCs w:val="24"/>
          <w:shd w:val="clear" w:color="auto" w:fill="FFFFFF"/>
        </w:rPr>
        <w:t>Journal of Public Health</w:t>
      </w:r>
      <w:r w:rsidRPr="00271C6F">
        <w:rPr>
          <w:rFonts w:cs="Times New Roman"/>
          <w:szCs w:val="24"/>
          <w:shd w:val="clear" w:color="auto" w:fill="FFFFFF"/>
        </w:rPr>
        <w:t>, </w:t>
      </w:r>
      <w:r w:rsidRPr="00271C6F">
        <w:rPr>
          <w:rFonts w:cs="Times New Roman"/>
          <w:iCs/>
          <w:szCs w:val="24"/>
          <w:shd w:val="clear" w:color="auto" w:fill="FFFFFF"/>
        </w:rPr>
        <w:t>42</w:t>
      </w:r>
      <w:r w:rsidRPr="00271C6F">
        <w:rPr>
          <w:rFonts w:cs="Times New Roman"/>
          <w:szCs w:val="24"/>
          <w:shd w:val="clear" w:color="auto" w:fill="FFFFFF"/>
        </w:rPr>
        <w:t>(3), pp.504-509.</w:t>
      </w:r>
    </w:p>
    <w:p w14:paraId="5CE5F393" w14:textId="56904793" w:rsidR="00AA1AC4" w:rsidRPr="00FF61AE" w:rsidRDefault="00AA1AC4" w:rsidP="00CA3A1B">
      <w:pPr>
        <w:spacing w:after="0" w:line="360" w:lineRule="auto"/>
        <w:rPr>
          <w:rFonts w:cs="Times New Roman"/>
          <w:i/>
          <w:iCs/>
          <w:szCs w:val="24"/>
          <w:shd w:val="clear" w:color="auto" w:fill="FFFFFF"/>
        </w:rPr>
      </w:pPr>
      <w:r w:rsidRPr="00271C6F">
        <w:rPr>
          <w:rFonts w:cs="Times New Roman"/>
          <w:szCs w:val="24"/>
          <w:shd w:val="clear" w:color="auto" w:fill="FFFFFF"/>
        </w:rPr>
        <w:t xml:space="preserve">Forster, P., </w:t>
      </w:r>
      <w:r w:rsidR="00FF61AE">
        <w:rPr>
          <w:rFonts w:cs="Times New Roman"/>
          <w:szCs w:val="24"/>
          <w:shd w:val="clear" w:color="auto" w:fill="FFFFFF"/>
        </w:rPr>
        <w:t>(</w:t>
      </w:r>
      <w:r w:rsidRPr="00271C6F">
        <w:rPr>
          <w:rFonts w:cs="Times New Roman"/>
          <w:szCs w:val="24"/>
          <w:shd w:val="clear" w:color="auto" w:fill="FFFFFF"/>
        </w:rPr>
        <w:t>2020</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People, Poultry and Pandemics: Risk Communication and Community Engagement in Indonesia.</w:t>
      </w:r>
    </w:p>
    <w:p w14:paraId="7CBE3773" w14:textId="1C81A78B"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Gilmore, B</w:t>
      </w:r>
      <w:r w:rsidR="00FF61AE">
        <w:rPr>
          <w:rFonts w:cs="Times New Roman"/>
          <w:szCs w:val="24"/>
          <w:shd w:val="clear" w:color="auto" w:fill="FFFFFF"/>
        </w:rPr>
        <w:t>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2020</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Community engagement for COVID-19 prevention and control: a rapid evidence synthesis</w:t>
      </w:r>
      <w:r w:rsidRPr="00271C6F">
        <w:rPr>
          <w:rFonts w:cs="Times New Roman"/>
          <w:szCs w:val="24"/>
          <w:shd w:val="clear" w:color="auto" w:fill="FFFFFF"/>
        </w:rPr>
        <w:t>. </w:t>
      </w:r>
      <w:r w:rsidRPr="00271C6F">
        <w:rPr>
          <w:rFonts w:cs="Times New Roman"/>
          <w:iCs/>
          <w:szCs w:val="24"/>
          <w:shd w:val="clear" w:color="auto" w:fill="FFFFFF"/>
        </w:rPr>
        <w:t>BMJ global health</w:t>
      </w:r>
      <w:r w:rsidRPr="00271C6F">
        <w:rPr>
          <w:rFonts w:cs="Times New Roman"/>
          <w:szCs w:val="24"/>
          <w:shd w:val="clear" w:color="auto" w:fill="FFFFFF"/>
        </w:rPr>
        <w:t>, </w:t>
      </w:r>
      <w:r w:rsidRPr="00271C6F">
        <w:rPr>
          <w:rFonts w:cs="Times New Roman"/>
          <w:iCs/>
          <w:szCs w:val="24"/>
          <w:shd w:val="clear" w:color="auto" w:fill="FFFFFF"/>
        </w:rPr>
        <w:t>5</w:t>
      </w:r>
      <w:r w:rsidRPr="00271C6F">
        <w:rPr>
          <w:rFonts w:cs="Times New Roman"/>
          <w:szCs w:val="24"/>
          <w:shd w:val="clear" w:color="auto" w:fill="FFFFFF"/>
        </w:rPr>
        <w:t>(10), p.e003188.</w:t>
      </w:r>
    </w:p>
    <w:p w14:paraId="286229F2" w14:textId="34FBD688"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Glandon, D</w:t>
      </w:r>
      <w:r w:rsidR="00FF61AE">
        <w:rPr>
          <w:rFonts w:cs="Times New Roman"/>
          <w:szCs w:val="24"/>
          <w:shd w:val="clear" w:color="auto" w:fill="FFFFFF"/>
        </w:rPr>
        <w:t>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2017</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10 Best resources for community engagement in implementation research. </w:t>
      </w:r>
      <w:r w:rsidRPr="00271C6F">
        <w:rPr>
          <w:rFonts w:cs="Times New Roman"/>
          <w:iCs/>
          <w:szCs w:val="24"/>
          <w:shd w:val="clear" w:color="auto" w:fill="FFFFFF"/>
        </w:rPr>
        <w:t>Health policy and planning</w:t>
      </w:r>
      <w:r w:rsidRPr="00271C6F">
        <w:rPr>
          <w:rFonts w:cs="Times New Roman"/>
          <w:szCs w:val="24"/>
          <w:shd w:val="clear" w:color="auto" w:fill="FFFFFF"/>
        </w:rPr>
        <w:t>, </w:t>
      </w:r>
      <w:r w:rsidRPr="00271C6F">
        <w:rPr>
          <w:rFonts w:cs="Times New Roman"/>
          <w:iCs/>
          <w:szCs w:val="24"/>
          <w:shd w:val="clear" w:color="auto" w:fill="FFFFFF"/>
        </w:rPr>
        <w:t>32</w:t>
      </w:r>
      <w:r w:rsidRPr="00271C6F">
        <w:rPr>
          <w:rFonts w:cs="Times New Roman"/>
          <w:szCs w:val="24"/>
          <w:shd w:val="clear" w:color="auto" w:fill="FFFFFF"/>
        </w:rPr>
        <w:t>(10), pp.1457-1465.</w:t>
      </w:r>
    </w:p>
    <w:p w14:paraId="58EFE36F" w14:textId="7F75A824"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 xml:space="preserve">Maher, R. and </w:t>
      </w:r>
      <w:proofErr w:type="spellStart"/>
      <w:r w:rsidRPr="00271C6F">
        <w:rPr>
          <w:rFonts w:cs="Times New Roman"/>
          <w:szCs w:val="24"/>
          <w:shd w:val="clear" w:color="auto" w:fill="FFFFFF"/>
        </w:rPr>
        <w:t>Murphet</w:t>
      </w:r>
      <w:proofErr w:type="spellEnd"/>
      <w:r w:rsidRPr="00271C6F">
        <w:rPr>
          <w:rFonts w:cs="Times New Roman"/>
          <w:szCs w:val="24"/>
          <w:shd w:val="clear" w:color="auto" w:fill="FFFFFF"/>
        </w:rPr>
        <w:t xml:space="preserve">, B., </w:t>
      </w:r>
      <w:r w:rsidR="00FF61AE">
        <w:rPr>
          <w:rFonts w:cs="Times New Roman"/>
          <w:szCs w:val="24"/>
          <w:shd w:val="clear" w:color="auto" w:fill="FFFFFF"/>
        </w:rPr>
        <w:t>(</w:t>
      </w:r>
      <w:r w:rsidRPr="00271C6F">
        <w:rPr>
          <w:rFonts w:cs="Times New Roman"/>
          <w:szCs w:val="24"/>
          <w:shd w:val="clear" w:color="auto" w:fill="FFFFFF"/>
        </w:rPr>
        <w:t>2020</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Community engagement in Australia’s COVID-19 communications response: learning lessons from the humanitarian sector</w:t>
      </w:r>
      <w:r w:rsidRPr="00271C6F">
        <w:rPr>
          <w:rFonts w:cs="Times New Roman"/>
          <w:szCs w:val="24"/>
          <w:shd w:val="clear" w:color="auto" w:fill="FFFFFF"/>
        </w:rPr>
        <w:t>. </w:t>
      </w:r>
      <w:r w:rsidRPr="00271C6F">
        <w:rPr>
          <w:rFonts w:cs="Times New Roman"/>
          <w:iCs/>
          <w:szCs w:val="24"/>
          <w:shd w:val="clear" w:color="auto" w:fill="FFFFFF"/>
        </w:rPr>
        <w:t>Media International Australia</w:t>
      </w:r>
      <w:r w:rsidRPr="00271C6F">
        <w:rPr>
          <w:rFonts w:cs="Times New Roman"/>
          <w:szCs w:val="24"/>
          <w:shd w:val="clear" w:color="auto" w:fill="FFFFFF"/>
        </w:rPr>
        <w:t>, </w:t>
      </w:r>
      <w:r w:rsidRPr="00271C6F">
        <w:rPr>
          <w:rFonts w:cs="Times New Roman"/>
          <w:iCs/>
          <w:szCs w:val="24"/>
          <w:shd w:val="clear" w:color="auto" w:fill="FFFFFF"/>
        </w:rPr>
        <w:t>177</w:t>
      </w:r>
      <w:r w:rsidRPr="00271C6F">
        <w:rPr>
          <w:rFonts w:cs="Times New Roman"/>
          <w:szCs w:val="24"/>
          <w:shd w:val="clear" w:color="auto" w:fill="FFFFFF"/>
        </w:rPr>
        <w:t>(1), pp.113-118.</w:t>
      </w:r>
    </w:p>
    <w:p w14:paraId="05F4EDD9" w14:textId="73867C67"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 xml:space="preserve">Masumbuko Claude, K. and Hawkes, M.T., </w:t>
      </w:r>
      <w:r w:rsidR="00FF61AE">
        <w:rPr>
          <w:rFonts w:cs="Times New Roman"/>
          <w:szCs w:val="24"/>
          <w:shd w:val="clear" w:color="auto" w:fill="FFFFFF"/>
        </w:rPr>
        <w:t>(</w:t>
      </w:r>
      <w:r w:rsidRPr="00271C6F">
        <w:rPr>
          <w:rFonts w:cs="Times New Roman"/>
          <w:szCs w:val="24"/>
          <w:shd w:val="clear" w:color="auto" w:fill="FFFFFF"/>
        </w:rPr>
        <w:t>2020</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Ebola crisis in eastern democratic republic of Congo: student-led community engagement. Pathogens and global health,</w:t>
      </w:r>
      <w:r w:rsidRPr="00271C6F">
        <w:rPr>
          <w:rFonts w:cs="Times New Roman"/>
          <w:szCs w:val="24"/>
          <w:shd w:val="clear" w:color="auto" w:fill="FFFFFF"/>
        </w:rPr>
        <w:t> </w:t>
      </w:r>
      <w:r w:rsidRPr="00271C6F">
        <w:rPr>
          <w:rFonts w:cs="Times New Roman"/>
          <w:iCs/>
          <w:szCs w:val="24"/>
          <w:shd w:val="clear" w:color="auto" w:fill="FFFFFF"/>
        </w:rPr>
        <w:t>114</w:t>
      </w:r>
      <w:r w:rsidRPr="00271C6F">
        <w:rPr>
          <w:rFonts w:cs="Times New Roman"/>
          <w:szCs w:val="24"/>
          <w:shd w:val="clear" w:color="auto" w:fill="FFFFFF"/>
        </w:rPr>
        <w:t>(4), pp.218-223.</w:t>
      </w:r>
    </w:p>
    <w:p w14:paraId="20554D1D" w14:textId="2BA3DC23"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 xml:space="preserve">Mudau, T.S., </w:t>
      </w:r>
      <w:r w:rsidR="00FF61AE">
        <w:rPr>
          <w:rFonts w:cs="Times New Roman"/>
          <w:szCs w:val="24"/>
          <w:shd w:val="clear" w:color="auto" w:fill="FFFFFF"/>
        </w:rPr>
        <w:t>(</w:t>
      </w:r>
      <w:r w:rsidRPr="00271C6F">
        <w:rPr>
          <w:rFonts w:cs="Times New Roman"/>
          <w:szCs w:val="24"/>
          <w:shd w:val="clear" w:color="auto" w:fill="FFFFFF"/>
        </w:rPr>
        <w:t>2021</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Community Engagement as a Strategy to Facilitate the Immigrant-Local Cohesion. In Impact of Immigration and Xenophobia on Development in Africa</w:t>
      </w:r>
      <w:r w:rsidRPr="00271C6F">
        <w:rPr>
          <w:rFonts w:cs="Times New Roman"/>
          <w:szCs w:val="24"/>
          <w:shd w:val="clear" w:color="auto" w:fill="FFFFFF"/>
        </w:rPr>
        <w:t> (pp. 261-274). IGI Global.</w:t>
      </w:r>
    </w:p>
    <w:p w14:paraId="037C1C9E" w14:textId="59449220"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 xml:space="preserve">Pedi, D., </w:t>
      </w:r>
      <w:r w:rsidR="00FF61AE">
        <w:rPr>
          <w:rFonts w:cs="Times New Roman"/>
          <w:szCs w:val="24"/>
          <w:shd w:val="clear" w:color="auto" w:fill="FFFFFF"/>
        </w:rPr>
        <w:t>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2017</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The development of standard operating procedures for social mobilization and community engagement in Sierra Leone during the West Africa Ebola outbreak of 2014–2015</w:t>
      </w:r>
      <w:r w:rsidRPr="00271C6F">
        <w:rPr>
          <w:rFonts w:cs="Times New Roman"/>
          <w:szCs w:val="24"/>
          <w:shd w:val="clear" w:color="auto" w:fill="FFFFFF"/>
        </w:rPr>
        <w:t>. </w:t>
      </w:r>
      <w:r w:rsidRPr="00271C6F">
        <w:rPr>
          <w:rFonts w:cs="Times New Roman"/>
          <w:iCs/>
          <w:szCs w:val="24"/>
          <w:shd w:val="clear" w:color="auto" w:fill="FFFFFF"/>
        </w:rPr>
        <w:t>Journal of health communication</w:t>
      </w:r>
      <w:r w:rsidRPr="00271C6F">
        <w:rPr>
          <w:rFonts w:cs="Times New Roman"/>
          <w:szCs w:val="24"/>
          <w:shd w:val="clear" w:color="auto" w:fill="FFFFFF"/>
        </w:rPr>
        <w:t>, </w:t>
      </w:r>
      <w:r w:rsidRPr="00271C6F">
        <w:rPr>
          <w:rFonts w:cs="Times New Roman"/>
          <w:iCs/>
          <w:szCs w:val="24"/>
          <w:shd w:val="clear" w:color="auto" w:fill="FFFFFF"/>
        </w:rPr>
        <w:t>22</w:t>
      </w:r>
      <w:r w:rsidRPr="00271C6F">
        <w:rPr>
          <w:rFonts w:cs="Times New Roman"/>
          <w:szCs w:val="24"/>
          <w:shd w:val="clear" w:color="auto" w:fill="FFFFFF"/>
        </w:rPr>
        <w:t>(sup1), pp.39-50.</w:t>
      </w:r>
    </w:p>
    <w:p w14:paraId="4B628D06" w14:textId="4C87437C" w:rsidR="00AA1AC4" w:rsidRPr="00271C6F" w:rsidRDefault="00AA1AC4" w:rsidP="00CA3A1B">
      <w:pPr>
        <w:spacing w:after="0" w:line="360" w:lineRule="auto"/>
        <w:rPr>
          <w:rFonts w:cs="Times New Roman"/>
          <w:szCs w:val="24"/>
          <w:shd w:val="clear" w:color="auto" w:fill="FFFFFF"/>
        </w:rPr>
      </w:pPr>
      <w:proofErr w:type="spellStart"/>
      <w:r w:rsidRPr="00271C6F">
        <w:rPr>
          <w:rFonts w:cs="Times New Roman"/>
          <w:szCs w:val="24"/>
          <w:shd w:val="clear" w:color="auto" w:fill="FFFFFF"/>
        </w:rPr>
        <w:lastRenderedPageBreak/>
        <w:t>Sommariva</w:t>
      </w:r>
      <w:proofErr w:type="spellEnd"/>
      <w:r w:rsidRPr="00271C6F">
        <w:rPr>
          <w:rFonts w:cs="Times New Roman"/>
          <w:szCs w:val="24"/>
          <w:shd w:val="clear" w:color="auto" w:fill="FFFFFF"/>
        </w:rPr>
        <w:t>, S.,</w:t>
      </w:r>
      <w:r w:rsidR="00FF61AE">
        <w:rPr>
          <w:rFonts w:cs="Times New Roman"/>
          <w:szCs w:val="24"/>
          <w:shd w:val="clear" w:color="auto" w:fill="FFFFFF"/>
        </w:rPr>
        <w:t xml:space="preserve"> 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2021</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Social Listening in Eastern and Southern Africa, a UNICEF Risk Communication and Community Engagement Strategy to Address the COVID-19</w:t>
      </w:r>
      <w:r w:rsidRPr="00271C6F">
        <w:rPr>
          <w:rFonts w:cs="Times New Roman"/>
          <w:szCs w:val="24"/>
          <w:shd w:val="clear" w:color="auto" w:fill="FFFFFF"/>
        </w:rPr>
        <w:t xml:space="preserve"> </w:t>
      </w:r>
      <w:proofErr w:type="spellStart"/>
      <w:r w:rsidRPr="00271C6F">
        <w:rPr>
          <w:rFonts w:cs="Times New Roman"/>
          <w:szCs w:val="24"/>
          <w:shd w:val="clear" w:color="auto" w:fill="FFFFFF"/>
        </w:rPr>
        <w:t>Infodemic</w:t>
      </w:r>
      <w:proofErr w:type="spellEnd"/>
      <w:r w:rsidRPr="00271C6F">
        <w:rPr>
          <w:rFonts w:cs="Times New Roman"/>
          <w:szCs w:val="24"/>
          <w:shd w:val="clear" w:color="auto" w:fill="FFFFFF"/>
        </w:rPr>
        <w:t>. </w:t>
      </w:r>
      <w:r w:rsidRPr="00271C6F">
        <w:rPr>
          <w:rFonts w:cs="Times New Roman"/>
          <w:iCs/>
          <w:szCs w:val="24"/>
          <w:shd w:val="clear" w:color="auto" w:fill="FFFFFF"/>
        </w:rPr>
        <w:t>Health security</w:t>
      </w:r>
      <w:r w:rsidRPr="00271C6F">
        <w:rPr>
          <w:rFonts w:cs="Times New Roman"/>
          <w:szCs w:val="24"/>
          <w:shd w:val="clear" w:color="auto" w:fill="FFFFFF"/>
        </w:rPr>
        <w:t>, </w:t>
      </w:r>
      <w:r w:rsidRPr="00271C6F">
        <w:rPr>
          <w:rFonts w:cs="Times New Roman"/>
          <w:iCs/>
          <w:szCs w:val="24"/>
          <w:shd w:val="clear" w:color="auto" w:fill="FFFFFF"/>
        </w:rPr>
        <w:t>19</w:t>
      </w:r>
      <w:r w:rsidRPr="00271C6F">
        <w:rPr>
          <w:rFonts w:cs="Times New Roman"/>
          <w:szCs w:val="24"/>
          <w:shd w:val="clear" w:color="auto" w:fill="FFFFFF"/>
        </w:rPr>
        <w:t>(1), pp.57-64.</w:t>
      </w:r>
    </w:p>
    <w:p w14:paraId="1EC8FECA" w14:textId="0B0B778E"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 xml:space="preserve">Tembo, D., </w:t>
      </w:r>
      <w:r w:rsidR="00FF61AE">
        <w:rPr>
          <w:rFonts w:cs="Times New Roman"/>
          <w:szCs w:val="24"/>
          <w:shd w:val="clear" w:color="auto" w:fill="FFFFFF"/>
        </w:rPr>
        <w:t>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2021</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Effective engagement and involvement with community stakeholders in the co-production of global health research</w:t>
      </w:r>
      <w:r w:rsidRPr="00271C6F">
        <w:rPr>
          <w:rFonts w:cs="Times New Roman"/>
          <w:szCs w:val="24"/>
          <w:shd w:val="clear" w:color="auto" w:fill="FFFFFF"/>
        </w:rPr>
        <w:t>. </w:t>
      </w:r>
      <w:proofErr w:type="spellStart"/>
      <w:r w:rsidR="00FF61AE" w:rsidRPr="00271C6F">
        <w:rPr>
          <w:rFonts w:cs="Times New Roman"/>
          <w:iCs/>
          <w:szCs w:val="24"/>
          <w:shd w:val="clear" w:color="auto" w:fill="FFFFFF"/>
        </w:rPr>
        <w:t>B</w:t>
      </w:r>
      <w:r w:rsidRPr="00271C6F">
        <w:rPr>
          <w:rFonts w:cs="Times New Roman"/>
          <w:iCs/>
          <w:szCs w:val="24"/>
          <w:shd w:val="clear" w:color="auto" w:fill="FFFFFF"/>
        </w:rPr>
        <w:t>mj</w:t>
      </w:r>
      <w:proofErr w:type="spellEnd"/>
      <w:r w:rsidRPr="00271C6F">
        <w:rPr>
          <w:rFonts w:cs="Times New Roman"/>
          <w:szCs w:val="24"/>
          <w:shd w:val="clear" w:color="auto" w:fill="FFFFFF"/>
        </w:rPr>
        <w:t>, </w:t>
      </w:r>
      <w:r w:rsidRPr="00271C6F">
        <w:rPr>
          <w:rFonts w:cs="Times New Roman"/>
          <w:iCs/>
          <w:szCs w:val="24"/>
          <w:shd w:val="clear" w:color="auto" w:fill="FFFFFF"/>
        </w:rPr>
        <w:t>372</w:t>
      </w:r>
      <w:r w:rsidRPr="00271C6F">
        <w:rPr>
          <w:rFonts w:cs="Times New Roman"/>
          <w:szCs w:val="24"/>
          <w:shd w:val="clear" w:color="auto" w:fill="FFFFFF"/>
        </w:rPr>
        <w:t>.</w:t>
      </w:r>
    </w:p>
    <w:p w14:paraId="1FE35C88" w14:textId="6C0686AF"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 xml:space="preserve">Usman, S., Bologna, L. and </w:t>
      </w:r>
      <w:proofErr w:type="spellStart"/>
      <w:r w:rsidRPr="00271C6F">
        <w:rPr>
          <w:rFonts w:cs="Times New Roman"/>
          <w:szCs w:val="24"/>
          <w:shd w:val="clear" w:color="auto" w:fill="FFFFFF"/>
        </w:rPr>
        <w:t>Stamidis</w:t>
      </w:r>
      <w:proofErr w:type="spellEnd"/>
      <w:r w:rsidRPr="00271C6F">
        <w:rPr>
          <w:rFonts w:cs="Times New Roman"/>
          <w:szCs w:val="24"/>
          <w:shd w:val="clear" w:color="auto" w:fill="FFFFFF"/>
        </w:rPr>
        <w:t xml:space="preserve">, K.V., </w:t>
      </w:r>
      <w:r w:rsidR="00FF61AE">
        <w:rPr>
          <w:rFonts w:cs="Times New Roman"/>
          <w:szCs w:val="24"/>
          <w:shd w:val="clear" w:color="auto" w:fill="FFFFFF"/>
        </w:rPr>
        <w:t>(</w:t>
      </w:r>
      <w:r w:rsidRPr="00271C6F">
        <w:rPr>
          <w:rFonts w:cs="Times New Roman"/>
          <w:szCs w:val="24"/>
          <w:shd w:val="clear" w:color="auto" w:fill="FFFFFF"/>
        </w:rPr>
        <w:t>2019</w:t>
      </w:r>
      <w:r w:rsidR="00FF61AE">
        <w:rPr>
          <w:rFonts w:cs="Times New Roman"/>
          <w:szCs w:val="24"/>
          <w:shd w:val="clear" w:color="auto" w:fill="FFFFFF"/>
        </w:rPr>
        <w:t>)</w:t>
      </w:r>
      <w:r w:rsidRPr="00271C6F">
        <w:rPr>
          <w:rFonts w:cs="Times New Roman"/>
          <w:szCs w:val="24"/>
          <w:shd w:val="clear" w:color="auto" w:fill="FFFFFF"/>
        </w:rPr>
        <w:t xml:space="preserve">. </w:t>
      </w:r>
      <w:r w:rsidRPr="00FF61AE">
        <w:rPr>
          <w:rFonts w:cs="Times New Roman"/>
          <w:i/>
          <w:iCs/>
          <w:szCs w:val="24"/>
          <w:shd w:val="clear" w:color="auto" w:fill="FFFFFF"/>
        </w:rPr>
        <w:t>The CORE Group Partners Project in North East Nigeria: community engagement strategies to combat skepticism and build trust for vaccine acceptance.</w:t>
      </w:r>
      <w:r w:rsidRPr="00271C6F">
        <w:rPr>
          <w:rFonts w:cs="Times New Roman"/>
          <w:szCs w:val="24"/>
          <w:shd w:val="clear" w:color="auto" w:fill="FFFFFF"/>
        </w:rPr>
        <w:t> </w:t>
      </w:r>
      <w:r w:rsidRPr="00271C6F">
        <w:rPr>
          <w:rFonts w:cs="Times New Roman"/>
          <w:iCs/>
          <w:szCs w:val="24"/>
          <w:shd w:val="clear" w:color="auto" w:fill="FFFFFF"/>
        </w:rPr>
        <w:t>The American journal of tropical medicine and hygiene</w:t>
      </w:r>
      <w:r w:rsidRPr="00271C6F">
        <w:rPr>
          <w:rFonts w:cs="Times New Roman"/>
          <w:szCs w:val="24"/>
          <w:shd w:val="clear" w:color="auto" w:fill="FFFFFF"/>
        </w:rPr>
        <w:t>, </w:t>
      </w:r>
      <w:r w:rsidRPr="00271C6F">
        <w:rPr>
          <w:rFonts w:cs="Times New Roman"/>
          <w:iCs/>
          <w:szCs w:val="24"/>
          <w:shd w:val="clear" w:color="auto" w:fill="FFFFFF"/>
        </w:rPr>
        <w:t>101</w:t>
      </w:r>
      <w:r w:rsidRPr="00271C6F">
        <w:rPr>
          <w:rFonts w:cs="Times New Roman"/>
          <w:szCs w:val="24"/>
          <w:shd w:val="clear" w:color="auto" w:fill="FFFFFF"/>
        </w:rPr>
        <w:t>(4_Suppl), pp.68-73.</w:t>
      </w:r>
    </w:p>
    <w:p w14:paraId="70619C61" w14:textId="343B4F76" w:rsidR="00AA1AC4" w:rsidRPr="00271C6F" w:rsidRDefault="00AA1AC4" w:rsidP="00CA3A1B">
      <w:pPr>
        <w:spacing w:after="0" w:line="360" w:lineRule="auto"/>
        <w:rPr>
          <w:rFonts w:cs="Times New Roman"/>
          <w:szCs w:val="24"/>
          <w:shd w:val="clear" w:color="auto" w:fill="FFFFFF"/>
        </w:rPr>
      </w:pPr>
      <w:r w:rsidRPr="00271C6F">
        <w:rPr>
          <w:rFonts w:cs="Times New Roman"/>
          <w:szCs w:val="24"/>
          <w:shd w:val="clear" w:color="auto" w:fill="FFFFFF"/>
        </w:rPr>
        <w:t>Wallerstein, N</w:t>
      </w:r>
      <w:r w:rsidR="00FF61AE">
        <w:rPr>
          <w:rFonts w:cs="Times New Roman"/>
          <w:szCs w:val="24"/>
          <w:shd w:val="clear" w:color="auto" w:fill="FFFFFF"/>
        </w:rPr>
        <w:t>et al</w:t>
      </w:r>
      <w:r w:rsidRPr="00271C6F">
        <w:rPr>
          <w:rFonts w:cs="Times New Roman"/>
          <w:szCs w:val="24"/>
          <w:shd w:val="clear" w:color="auto" w:fill="FFFFFF"/>
        </w:rPr>
        <w:t xml:space="preserve">., </w:t>
      </w:r>
      <w:r w:rsidR="00FF61AE">
        <w:rPr>
          <w:rFonts w:cs="Times New Roman"/>
          <w:szCs w:val="24"/>
          <w:shd w:val="clear" w:color="auto" w:fill="FFFFFF"/>
        </w:rPr>
        <w:t>(</w:t>
      </w:r>
      <w:r w:rsidRPr="00271C6F">
        <w:rPr>
          <w:rFonts w:cs="Times New Roman"/>
          <w:szCs w:val="24"/>
          <w:shd w:val="clear" w:color="auto" w:fill="FFFFFF"/>
        </w:rPr>
        <w:t>2017</w:t>
      </w:r>
      <w:r w:rsidR="00FF61AE">
        <w:rPr>
          <w:rFonts w:cs="Times New Roman"/>
          <w:szCs w:val="24"/>
          <w:shd w:val="clear" w:color="auto" w:fill="FFFFFF"/>
        </w:rPr>
        <w:t>)</w:t>
      </w:r>
      <w:r w:rsidRPr="00271C6F">
        <w:rPr>
          <w:rFonts w:cs="Times New Roman"/>
          <w:szCs w:val="24"/>
          <w:shd w:val="clear" w:color="auto" w:fill="FFFFFF"/>
        </w:rPr>
        <w:t>. </w:t>
      </w:r>
      <w:r w:rsidRPr="00FF61AE">
        <w:rPr>
          <w:rFonts w:cs="Times New Roman"/>
          <w:i/>
          <w:szCs w:val="24"/>
          <w:shd w:val="clear" w:color="auto" w:fill="FFFFFF"/>
        </w:rPr>
        <w:t>Community-based participatory research for health: advancing social and health equity</w:t>
      </w:r>
      <w:r w:rsidRPr="00271C6F">
        <w:rPr>
          <w:rFonts w:cs="Times New Roman"/>
          <w:szCs w:val="24"/>
          <w:shd w:val="clear" w:color="auto" w:fill="FFFFFF"/>
        </w:rPr>
        <w:t>. John Wiley &amp; Sons.</w:t>
      </w:r>
    </w:p>
    <w:p w14:paraId="6BB9204F" w14:textId="77777777" w:rsidR="00325106" w:rsidRPr="00271C6F" w:rsidRDefault="00325106" w:rsidP="00CA3A1B">
      <w:pPr>
        <w:spacing w:line="360" w:lineRule="auto"/>
      </w:pPr>
    </w:p>
    <w:p w14:paraId="38196645" w14:textId="77777777" w:rsidR="001752F6" w:rsidRPr="00271C6F" w:rsidRDefault="001752F6" w:rsidP="00CA3A1B">
      <w:pPr>
        <w:spacing w:line="360" w:lineRule="auto"/>
      </w:pPr>
    </w:p>
    <w:p w14:paraId="41752A60" w14:textId="77777777" w:rsidR="001752F6" w:rsidRPr="00271C6F" w:rsidRDefault="001752F6" w:rsidP="00CA3A1B">
      <w:pPr>
        <w:spacing w:line="360" w:lineRule="auto"/>
      </w:pPr>
    </w:p>
    <w:p w14:paraId="46E77F63" w14:textId="77777777" w:rsidR="00623D88" w:rsidRPr="00271C6F" w:rsidRDefault="00623D88" w:rsidP="00CA3A1B">
      <w:pPr>
        <w:spacing w:line="360" w:lineRule="auto"/>
      </w:pPr>
    </w:p>
    <w:p w14:paraId="3A0EE2FD" w14:textId="77777777" w:rsidR="003E3A47" w:rsidRPr="00271C6F" w:rsidRDefault="003E3A47" w:rsidP="00CA3A1B">
      <w:pPr>
        <w:spacing w:line="360" w:lineRule="auto"/>
      </w:pPr>
    </w:p>
    <w:sectPr w:rsidR="003E3A47" w:rsidRPr="00271C6F" w:rsidSect="00076A1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E3361" w14:textId="77777777" w:rsidR="00236AEE" w:rsidRDefault="00236AEE" w:rsidP="00E27240">
      <w:pPr>
        <w:spacing w:after="0"/>
      </w:pPr>
      <w:r>
        <w:separator/>
      </w:r>
    </w:p>
  </w:endnote>
  <w:endnote w:type="continuationSeparator" w:id="0">
    <w:p w14:paraId="26D6B0A1" w14:textId="77777777" w:rsidR="00236AEE" w:rsidRDefault="00236AEE" w:rsidP="00E2724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740"/>
      <w:docPartObj>
        <w:docPartGallery w:val="Page Numbers (Bottom of Page)"/>
        <w:docPartUnique/>
      </w:docPartObj>
    </w:sdtPr>
    <w:sdtEndPr/>
    <w:sdtContent>
      <w:p w14:paraId="1D5419F4" w14:textId="77777777" w:rsidR="00347849" w:rsidRDefault="00E714D0">
        <w:pPr>
          <w:pStyle w:val="Footer"/>
          <w:jc w:val="right"/>
        </w:pPr>
        <w:r>
          <w:fldChar w:fldCharType="begin"/>
        </w:r>
        <w:r w:rsidR="00C37546">
          <w:instrText xml:space="preserve"> PAGE   \* MERGEFORMAT </w:instrText>
        </w:r>
        <w:r>
          <w:fldChar w:fldCharType="separate"/>
        </w:r>
        <w:r w:rsidR="00AA1AC4">
          <w:rPr>
            <w:noProof/>
          </w:rPr>
          <w:t>9</w:t>
        </w:r>
        <w:r>
          <w:rPr>
            <w:noProof/>
          </w:rPr>
          <w:fldChar w:fldCharType="end"/>
        </w:r>
      </w:p>
    </w:sdtContent>
  </w:sdt>
  <w:p w14:paraId="3E7464A8" w14:textId="77777777" w:rsidR="00347849" w:rsidRDefault="00347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A4FB8" w14:textId="77777777" w:rsidR="00236AEE" w:rsidRDefault="00236AEE" w:rsidP="00E27240">
      <w:pPr>
        <w:spacing w:after="0"/>
      </w:pPr>
      <w:r>
        <w:separator/>
      </w:r>
    </w:p>
  </w:footnote>
  <w:footnote w:type="continuationSeparator" w:id="0">
    <w:p w14:paraId="6F26BF51" w14:textId="77777777" w:rsidR="00236AEE" w:rsidRDefault="00236AEE" w:rsidP="00E2724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12E26"/>
    <w:multiLevelType w:val="hybridMultilevel"/>
    <w:tmpl w:val="4BFEA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5110"/>
    <w:rsid w:val="00006FDB"/>
    <w:rsid w:val="00016B20"/>
    <w:rsid w:val="00033FA7"/>
    <w:rsid w:val="00035C84"/>
    <w:rsid w:val="0005485C"/>
    <w:rsid w:val="000667D9"/>
    <w:rsid w:val="00076010"/>
    <w:rsid w:val="00076A18"/>
    <w:rsid w:val="000B5012"/>
    <w:rsid w:val="000C697D"/>
    <w:rsid w:val="000E26C3"/>
    <w:rsid w:val="0010068D"/>
    <w:rsid w:val="00106CFF"/>
    <w:rsid w:val="001752F6"/>
    <w:rsid w:val="00181341"/>
    <w:rsid w:val="001C5218"/>
    <w:rsid w:val="001D6268"/>
    <w:rsid w:val="001F43CA"/>
    <w:rsid w:val="00215237"/>
    <w:rsid w:val="002258B8"/>
    <w:rsid w:val="00231410"/>
    <w:rsid w:val="00236520"/>
    <w:rsid w:val="00236AEE"/>
    <w:rsid w:val="0023778A"/>
    <w:rsid w:val="00265B33"/>
    <w:rsid w:val="00271C6F"/>
    <w:rsid w:val="00282E7C"/>
    <w:rsid w:val="00285042"/>
    <w:rsid w:val="0029593E"/>
    <w:rsid w:val="002A3CDE"/>
    <w:rsid w:val="002B2707"/>
    <w:rsid w:val="002C0B85"/>
    <w:rsid w:val="002C62CF"/>
    <w:rsid w:val="002D0854"/>
    <w:rsid w:val="002D6910"/>
    <w:rsid w:val="00302EBA"/>
    <w:rsid w:val="00311C61"/>
    <w:rsid w:val="00322C68"/>
    <w:rsid w:val="00325106"/>
    <w:rsid w:val="00347849"/>
    <w:rsid w:val="00381E4C"/>
    <w:rsid w:val="00386F07"/>
    <w:rsid w:val="003C172F"/>
    <w:rsid w:val="003E3A47"/>
    <w:rsid w:val="003E6B1F"/>
    <w:rsid w:val="003F1B26"/>
    <w:rsid w:val="00425AA1"/>
    <w:rsid w:val="0044499D"/>
    <w:rsid w:val="0044711B"/>
    <w:rsid w:val="004862F4"/>
    <w:rsid w:val="00493106"/>
    <w:rsid w:val="0049602A"/>
    <w:rsid w:val="004A37A0"/>
    <w:rsid w:val="0052000F"/>
    <w:rsid w:val="005310AE"/>
    <w:rsid w:val="00572BA7"/>
    <w:rsid w:val="00576865"/>
    <w:rsid w:val="00577143"/>
    <w:rsid w:val="005906AC"/>
    <w:rsid w:val="005A6CB7"/>
    <w:rsid w:val="005D0275"/>
    <w:rsid w:val="005D438F"/>
    <w:rsid w:val="005E42C9"/>
    <w:rsid w:val="00602B26"/>
    <w:rsid w:val="00607041"/>
    <w:rsid w:val="006073AD"/>
    <w:rsid w:val="00607A8F"/>
    <w:rsid w:val="00623D88"/>
    <w:rsid w:val="00624323"/>
    <w:rsid w:val="006317A8"/>
    <w:rsid w:val="00635AB0"/>
    <w:rsid w:val="006539F9"/>
    <w:rsid w:val="00655C73"/>
    <w:rsid w:val="00672C80"/>
    <w:rsid w:val="00674BB5"/>
    <w:rsid w:val="00683030"/>
    <w:rsid w:val="006A4D1D"/>
    <w:rsid w:val="006A5110"/>
    <w:rsid w:val="006B230D"/>
    <w:rsid w:val="00725213"/>
    <w:rsid w:val="00727F20"/>
    <w:rsid w:val="00733CE3"/>
    <w:rsid w:val="007A0EA7"/>
    <w:rsid w:val="007B1329"/>
    <w:rsid w:val="007E0007"/>
    <w:rsid w:val="007E447E"/>
    <w:rsid w:val="007F2FDA"/>
    <w:rsid w:val="007F4423"/>
    <w:rsid w:val="007F7940"/>
    <w:rsid w:val="0082678A"/>
    <w:rsid w:val="00831759"/>
    <w:rsid w:val="00833CEC"/>
    <w:rsid w:val="008419A3"/>
    <w:rsid w:val="00852E2B"/>
    <w:rsid w:val="00873F1B"/>
    <w:rsid w:val="008A6795"/>
    <w:rsid w:val="008B6533"/>
    <w:rsid w:val="008C48E3"/>
    <w:rsid w:val="008D4DAF"/>
    <w:rsid w:val="008D718D"/>
    <w:rsid w:val="008F7A03"/>
    <w:rsid w:val="00904061"/>
    <w:rsid w:val="00907C91"/>
    <w:rsid w:val="009260C2"/>
    <w:rsid w:val="00955C51"/>
    <w:rsid w:val="00956980"/>
    <w:rsid w:val="009939AC"/>
    <w:rsid w:val="00996FF8"/>
    <w:rsid w:val="009E2D35"/>
    <w:rsid w:val="009E6802"/>
    <w:rsid w:val="009F7358"/>
    <w:rsid w:val="00A005B2"/>
    <w:rsid w:val="00A027A3"/>
    <w:rsid w:val="00A34010"/>
    <w:rsid w:val="00A60990"/>
    <w:rsid w:val="00A67212"/>
    <w:rsid w:val="00A67E00"/>
    <w:rsid w:val="00A753A7"/>
    <w:rsid w:val="00A8255D"/>
    <w:rsid w:val="00AA1AC4"/>
    <w:rsid w:val="00AC2D00"/>
    <w:rsid w:val="00AD7F53"/>
    <w:rsid w:val="00AF0480"/>
    <w:rsid w:val="00B46764"/>
    <w:rsid w:val="00B4775D"/>
    <w:rsid w:val="00B536B5"/>
    <w:rsid w:val="00B53B70"/>
    <w:rsid w:val="00B733AA"/>
    <w:rsid w:val="00B833FA"/>
    <w:rsid w:val="00BA09B0"/>
    <w:rsid w:val="00BA438B"/>
    <w:rsid w:val="00BA6C1F"/>
    <w:rsid w:val="00BB6087"/>
    <w:rsid w:val="00BC6381"/>
    <w:rsid w:val="00BE183E"/>
    <w:rsid w:val="00C277C1"/>
    <w:rsid w:val="00C37546"/>
    <w:rsid w:val="00C725BF"/>
    <w:rsid w:val="00C7795A"/>
    <w:rsid w:val="00C87DEB"/>
    <w:rsid w:val="00C9212F"/>
    <w:rsid w:val="00C9443F"/>
    <w:rsid w:val="00CA3A1B"/>
    <w:rsid w:val="00CB27CC"/>
    <w:rsid w:val="00CD41B7"/>
    <w:rsid w:val="00CE7244"/>
    <w:rsid w:val="00CF0D9D"/>
    <w:rsid w:val="00D10510"/>
    <w:rsid w:val="00D24DF3"/>
    <w:rsid w:val="00D42C46"/>
    <w:rsid w:val="00D51040"/>
    <w:rsid w:val="00D539CC"/>
    <w:rsid w:val="00D57AF6"/>
    <w:rsid w:val="00D63C9B"/>
    <w:rsid w:val="00D66DFE"/>
    <w:rsid w:val="00D834EC"/>
    <w:rsid w:val="00DA5DD3"/>
    <w:rsid w:val="00DC49DA"/>
    <w:rsid w:val="00DD226B"/>
    <w:rsid w:val="00DD7948"/>
    <w:rsid w:val="00DE305F"/>
    <w:rsid w:val="00E03EA5"/>
    <w:rsid w:val="00E21E0D"/>
    <w:rsid w:val="00E27240"/>
    <w:rsid w:val="00E27DD8"/>
    <w:rsid w:val="00E714D0"/>
    <w:rsid w:val="00E857F4"/>
    <w:rsid w:val="00E8749B"/>
    <w:rsid w:val="00EA621C"/>
    <w:rsid w:val="00EB552E"/>
    <w:rsid w:val="00EC6402"/>
    <w:rsid w:val="00EE08AE"/>
    <w:rsid w:val="00F05964"/>
    <w:rsid w:val="00F54EB6"/>
    <w:rsid w:val="00F76871"/>
    <w:rsid w:val="00F91F53"/>
    <w:rsid w:val="00FC4F58"/>
    <w:rsid w:val="00FC7F64"/>
    <w:rsid w:val="00FD1488"/>
    <w:rsid w:val="00FE71B9"/>
    <w:rsid w:val="00FF10F9"/>
    <w:rsid w:val="00FF50DB"/>
    <w:rsid w:val="00FF61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ADB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95A"/>
    <w:pPr>
      <w:spacing w:line="24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E2D35"/>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D35"/>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unhideWhenUsed/>
    <w:qFormat/>
    <w:rsid w:val="00E2724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27240"/>
    <w:pPr>
      <w:spacing w:after="100"/>
    </w:pPr>
  </w:style>
  <w:style w:type="character" w:styleId="Hyperlink">
    <w:name w:val="Hyperlink"/>
    <w:basedOn w:val="DefaultParagraphFont"/>
    <w:uiPriority w:val="99"/>
    <w:unhideWhenUsed/>
    <w:rsid w:val="00E27240"/>
    <w:rPr>
      <w:color w:val="0000FF" w:themeColor="hyperlink"/>
      <w:u w:val="single"/>
    </w:rPr>
  </w:style>
  <w:style w:type="paragraph" w:styleId="BalloonText">
    <w:name w:val="Balloon Text"/>
    <w:basedOn w:val="Normal"/>
    <w:link w:val="BalloonTextChar"/>
    <w:uiPriority w:val="99"/>
    <w:semiHidden/>
    <w:unhideWhenUsed/>
    <w:rsid w:val="00E27240"/>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7240"/>
    <w:rPr>
      <w:rFonts w:ascii="Tahoma" w:hAnsi="Tahoma" w:cs="Tahoma"/>
      <w:sz w:val="16"/>
      <w:szCs w:val="16"/>
    </w:rPr>
  </w:style>
  <w:style w:type="paragraph" w:styleId="Header">
    <w:name w:val="header"/>
    <w:basedOn w:val="Normal"/>
    <w:link w:val="HeaderChar"/>
    <w:uiPriority w:val="99"/>
    <w:unhideWhenUsed/>
    <w:rsid w:val="00E27240"/>
    <w:pPr>
      <w:tabs>
        <w:tab w:val="center" w:pos="4680"/>
        <w:tab w:val="right" w:pos="9360"/>
      </w:tabs>
      <w:spacing w:after="0"/>
    </w:pPr>
  </w:style>
  <w:style w:type="character" w:customStyle="1" w:styleId="HeaderChar">
    <w:name w:val="Header Char"/>
    <w:basedOn w:val="DefaultParagraphFont"/>
    <w:link w:val="Header"/>
    <w:uiPriority w:val="99"/>
    <w:rsid w:val="00E27240"/>
    <w:rPr>
      <w:rFonts w:ascii="Times New Roman" w:hAnsi="Times New Roman"/>
      <w:sz w:val="24"/>
    </w:rPr>
  </w:style>
  <w:style w:type="paragraph" w:styleId="Footer">
    <w:name w:val="footer"/>
    <w:basedOn w:val="Normal"/>
    <w:link w:val="FooterChar"/>
    <w:uiPriority w:val="99"/>
    <w:unhideWhenUsed/>
    <w:rsid w:val="00E27240"/>
    <w:pPr>
      <w:tabs>
        <w:tab w:val="center" w:pos="4680"/>
        <w:tab w:val="right" w:pos="9360"/>
      </w:tabs>
      <w:spacing w:after="0"/>
    </w:pPr>
  </w:style>
  <w:style w:type="character" w:customStyle="1" w:styleId="FooterChar">
    <w:name w:val="Footer Char"/>
    <w:basedOn w:val="DefaultParagraphFont"/>
    <w:link w:val="Footer"/>
    <w:uiPriority w:val="99"/>
    <w:rsid w:val="00E27240"/>
    <w:rPr>
      <w:rFonts w:ascii="Times New Roman" w:hAnsi="Times New Roman"/>
      <w:sz w:val="24"/>
    </w:rPr>
  </w:style>
  <w:style w:type="paragraph" w:customStyle="1" w:styleId="Default">
    <w:name w:val="Default"/>
    <w:rsid w:val="00E27240"/>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E27240"/>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E27240"/>
    <w:rPr>
      <w:rFonts w:ascii="Times New Roman" w:eastAsiaTheme="majorEastAsia" w:hAnsi="Times New Roman" w:cstheme="majorBidi"/>
      <w:b/>
      <w:spacing w:val="5"/>
      <w:kern w:val="28"/>
      <w:sz w:val="32"/>
      <w:szCs w:val="52"/>
    </w:rPr>
  </w:style>
  <w:style w:type="character" w:styleId="CommentReference">
    <w:name w:val="annotation reference"/>
    <w:basedOn w:val="DefaultParagraphFont"/>
    <w:uiPriority w:val="99"/>
    <w:semiHidden/>
    <w:unhideWhenUsed/>
    <w:rsid w:val="00A005B2"/>
    <w:rPr>
      <w:sz w:val="16"/>
      <w:szCs w:val="16"/>
    </w:rPr>
  </w:style>
  <w:style w:type="paragraph" w:styleId="CommentText">
    <w:name w:val="annotation text"/>
    <w:basedOn w:val="Normal"/>
    <w:link w:val="CommentTextChar"/>
    <w:uiPriority w:val="99"/>
    <w:semiHidden/>
    <w:unhideWhenUsed/>
    <w:rsid w:val="00A005B2"/>
    <w:rPr>
      <w:sz w:val="20"/>
      <w:szCs w:val="20"/>
    </w:rPr>
  </w:style>
  <w:style w:type="character" w:customStyle="1" w:styleId="CommentTextChar">
    <w:name w:val="Comment Text Char"/>
    <w:basedOn w:val="DefaultParagraphFont"/>
    <w:link w:val="CommentText"/>
    <w:uiPriority w:val="99"/>
    <w:semiHidden/>
    <w:rsid w:val="00A005B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005B2"/>
    <w:rPr>
      <w:b/>
      <w:bCs/>
    </w:rPr>
  </w:style>
  <w:style w:type="character" w:customStyle="1" w:styleId="CommentSubjectChar">
    <w:name w:val="Comment Subject Char"/>
    <w:basedOn w:val="CommentTextChar"/>
    <w:link w:val="CommentSubject"/>
    <w:uiPriority w:val="99"/>
    <w:semiHidden/>
    <w:rsid w:val="00A005B2"/>
    <w:rPr>
      <w:rFonts w:ascii="Times New Roman" w:hAnsi="Times New Roman"/>
      <w:b/>
      <w:bCs/>
      <w:sz w:val="20"/>
      <w:szCs w:val="20"/>
    </w:rPr>
  </w:style>
  <w:style w:type="paragraph" w:styleId="ListParagraph">
    <w:name w:val="List Paragraph"/>
    <w:basedOn w:val="Normal"/>
    <w:uiPriority w:val="34"/>
    <w:qFormat/>
    <w:rsid w:val="001813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48359">
      <w:bodyDiv w:val="1"/>
      <w:marLeft w:val="0"/>
      <w:marRight w:val="0"/>
      <w:marTop w:val="0"/>
      <w:marBottom w:val="0"/>
      <w:divBdr>
        <w:top w:val="none" w:sz="0" w:space="0" w:color="auto"/>
        <w:left w:val="none" w:sz="0" w:space="0" w:color="auto"/>
        <w:bottom w:val="none" w:sz="0" w:space="0" w:color="auto"/>
        <w:right w:val="none" w:sz="0" w:space="0" w:color="auto"/>
      </w:divBdr>
      <w:divsChild>
        <w:div w:id="637417840">
          <w:marLeft w:val="0"/>
          <w:marRight w:val="0"/>
          <w:marTop w:val="0"/>
          <w:marBottom w:val="0"/>
          <w:divBdr>
            <w:top w:val="none" w:sz="0" w:space="0" w:color="auto"/>
            <w:left w:val="none" w:sz="0" w:space="0" w:color="auto"/>
            <w:bottom w:val="none" w:sz="0" w:space="0" w:color="auto"/>
            <w:right w:val="none" w:sz="0" w:space="0" w:color="auto"/>
          </w:divBdr>
          <w:divsChild>
            <w:div w:id="118024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8DCED3-6C18-4BD1-98E7-B2F7B6E7F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3020</Words>
  <Characters>17215</Characters>
  <Application>Microsoft Office Word</Application>
  <DocSecurity>0</DocSecurity>
  <Lines>143</Lines>
  <Paragraphs>40</Paragraphs>
  <ScaleCrop>false</ScaleCrop>
  <Company/>
  <LinksUpToDate>false</LinksUpToDate>
  <CharactersWithSpaces>20195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2021-04-14T08:28:00Z</dcterms:created>
  <dcterms:modified xsi:type="dcterms:W3CDTF">2021-05-06T10:07:00Z</dcterms:modified>
</cp:coreProperties>
</file>