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02E28375" w:rsidR="008356C7" w:rsidRPr="009965E9" w:rsidRDefault="00F6678C" w:rsidP="00BB487E">
      <w:pPr>
        <w:pStyle w:val="Heading1"/>
        <w:rPr>
          <w:rFonts w:ascii="Arial" w:hAnsi="Arial" w:cs="Arial"/>
          <w:b/>
          <w:bCs/>
          <w:color w:val="auto"/>
        </w:rPr>
      </w:pPr>
      <w:r w:rsidRPr="009965E9">
        <w:rPr>
          <w:rFonts w:ascii="Arial" w:hAnsi="Arial" w:cs="Arial"/>
          <w:b/>
          <w:bCs/>
          <w:color w:val="auto"/>
        </w:rPr>
        <w:t>Name</w:t>
      </w:r>
      <w:r w:rsidR="00374B80" w:rsidRPr="009965E9">
        <w:rPr>
          <w:rFonts w:ascii="Arial" w:hAnsi="Arial" w:cs="Arial"/>
          <w:b/>
          <w:bCs/>
          <w:color w:val="auto"/>
        </w:rPr>
        <w:t>:</w:t>
      </w:r>
      <w:r w:rsidR="00CD5D9F" w:rsidRPr="009965E9">
        <w:rPr>
          <w:rFonts w:ascii="Arial" w:hAnsi="Arial" w:cs="Arial"/>
          <w:b/>
          <w:bCs/>
          <w:color w:val="auto"/>
        </w:rPr>
        <w:t xml:space="preserve"> </w:t>
      </w:r>
      <w:r w:rsidR="00994228" w:rsidRPr="009965E9">
        <w:rPr>
          <w:rFonts w:ascii="Arial" w:hAnsi="Arial" w:cs="Arial"/>
          <w:b/>
          <w:bCs/>
          <w:color w:val="auto"/>
        </w:rPr>
        <w:t>Niamh Marvelley</w:t>
      </w:r>
    </w:p>
    <w:p w14:paraId="4317874E" w14:textId="27F8B00F" w:rsidR="0047355E" w:rsidRPr="009965E9" w:rsidRDefault="00374B80" w:rsidP="0047355E">
      <w:pPr>
        <w:pStyle w:val="Heading1"/>
        <w:rPr>
          <w:rFonts w:ascii="Arial" w:hAnsi="Arial" w:cs="Arial"/>
          <w:b/>
          <w:bCs/>
          <w:color w:val="auto"/>
        </w:rPr>
      </w:pPr>
      <w:r w:rsidRPr="009965E9">
        <w:rPr>
          <w:rFonts w:ascii="Arial" w:hAnsi="Arial" w:cs="Arial"/>
          <w:b/>
          <w:bCs/>
          <w:color w:val="auto"/>
        </w:rPr>
        <w:t>Student number</w:t>
      </w:r>
      <w:r w:rsidR="0047355E" w:rsidRPr="009965E9">
        <w:rPr>
          <w:rFonts w:ascii="Arial" w:hAnsi="Arial" w:cs="Arial"/>
          <w:b/>
          <w:bCs/>
          <w:color w:val="auto"/>
        </w:rPr>
        <w:t>:</w:t>
      </w:r>
      <w:r w:rsidR="00994228" w:rsidRPr="009965E9">
        <w:rPr>
          <w:rFonts w:ascii="Arial" w:hAnsi="Arial" w:cs="Arial"/>
          <w:b/>
          <w:bCs/>
          <w:color w:val="auto"/>
        </w:rPr>
        <w:t>1700924</w:t>
      </w:r>
    </w:p>
    <w:p w14:paraId="0153E06C" w14:textId="4F9D2919" w:rsidR="00374B80" w:rsidRPr="009965E9" w:rsidRDefault="00374B80" w:rsidP="00034B6F">
      <w:pPr>
        <w:pStyle w:val="Heading1"/>
        <w:rPr>
          <w:rFonts w:ascii="Arial" w:hAnsi="Arial" w:cs="Arial"/>
        </w:rPr>
      </w:pPr>
      <w:r w:rsidRPr="009965E9">
        <w:rPr>
          <w:rFonts w:ascii="Arial" w:hAnsi="Arial" w:cs="Arial"/>
        </w:rPr>
        <w:t>Assignment Title</w:t>
      </w:r>
      <w:r w:rsidR="003A356D" w:rsidRPr="009965E9">
        <w:rPr>
          <w:rFonts w:ascii="Arial" w:hAnsi="Arial" w:cs="Arial"/>
        </w:rPr>
        <w:t xml:space="preserve">: Critically reflect on your pedagogical progress demonstrated through required elements of the Professional Learning Passport, identifying a specific area for professional development and justifying next steps for </w:t>
      </w:r>
      <w:proofErr w:type="gramStart"/>
      <w:r w:rsidR="003A356D" w:rsidRPr="009965E9">
        <w:rPr>
          <w:rFonts w:ascii="Arial" w:hAnsi="Arial" w:cs="Arial"/>
        </w:rPr>
        <w:t>improvement</w:t>
      </w:r>
      <w:proofErr w:type="gramEnd"/>
    </w:p>
    <w:p w14:paraId="3735CD86" w14:textId="261A6AD1" w:rsidR="00E6399C" w:rsidRPr="009965E9" w:rsidRDefault="00E6399C" w:rsidP="00374B80">
      <w:pPr>
        <w:rPr>
          <w:rFonts w:ascii="Arial" w:hAnsi="Arial" w:cs="Arial"/>
        </w:rPr>
      </w:pPr>
    </w:p>
    <w:tbl>
      <w:tblPr>
        <w:tblStyle w:val="TableGrid"/>
        <w:tblW w:w="0" w:type="auto"/>
        <w:tblLook w:val="04A0" w:firstRow="1" w:lastRow="0" w:firstColumn="1" w:lastColumn="0" w:noHBand="0" w:noVBand="1"/>
      </w:tblPr>
      <w:tblGrid>
        <w:gridCol w:w="2122"/>
        <w:gridCol w:w="3685"/>
        <w:gridCol w:w="3543"/>
      </w:tblGrid>
      <w:tr w:rsidR="00E6399C" w:rsidRPr="009965E9" w14:paraId="5DA76312" w14:textId="77777777" w:rsidTr="00A77338">
        <w:tc>
          <w:tcPr>
            <w:tcW w:w="2122" w:type="dxa"/>
          </w:tcPr>
          <w:p w14:paraId="176417F0" w14:textId="3968F6D7" w:rsidR="00E6399C" w:rsidRPr="009965E9" w:rsidRDefault="00E6399C" w:rsidP="00A77338">
            <w:pPr>
              <w:rPr>
                <w:rFonts w:ascii="Arial" w:hAnsi="Arial" w:cs="Arial"/>
              </w:rPr>
            </w:pPr>
          </w:p>
        </w:tc>
        <w:tc>
          <w:tcPr>
            <w:tcW w:w="3685" w:type="dxa"/>
          </w:tcPr>
          <w:p w14:paraId="75F70CB4" w14:textId="77FAE317" w:rsidR="00E6399C" w:rsidRPr="009965E9" w:rsidRDefault="001411B0" w:rsidP="00A77338">
            <w:pPr>
              <w:rPr>
                <w:rFonts w:ascii="Arial" w:hAnsi="Arial" w:cs="Arial"/>
              </w:rPr>
            </w:pPr>
            <w:r w:rsidRPr="009965E9">
              <w:rPr>
                <w:rFonts w:ascii="Arial" w:hAnsi="Arial" w:cs="Arial"/>
              </w:rPr>
              <w:t>Target</w:t>
            </w:r>
          </w:p>
        </w:tc>
        <w:tc>
          <w:tcPr>
            <w:tcW w:w="3543" w:type="dxa"/>
          </w:tcPr>
          <w:p w14:paraId="21AF5046" w14:textId="26E69BFC" w:rsidR="00E6399C" w:rsidRPr="009965E9" w:rsidRDefault="001411B0" w:rsidP="00A77338">
            <w:pPr>
              <w:rPr>
                <w:rFonts w:ascii="Arial" w:hAnsi="Arial" w:cs="Arial"/>
              </w:rPr>
            </w:pPr>
            <w:r w:rsidRPr="009965E9">
              <w:rPr>
                <w:rFonts w:ascii="Arial" w:hAnsi="Arial" w:cs="Arial"/>
              </w:rPr>
              <w:t>What I have done in this assignment...</w:t>
            </w:r>
          </w:p>
        </w:tc>
      </w:tr>
      <w:tr w:rsidR="00E6399C" w:rsidRPr="009965E9" w14:paraId="0080243E" w14:textId="77777777" w:rsidTr="00A77338">
        <w:tc>
          <w:tcPr>
            <w:tcW w:w="2122" w:type="dxa"/>
          </w:tcPr>
          <w:p w14:paraId="79909AFA" w14:textId="6EE6F3AC" w:rsidR="00E6399C" w:rsidRPr="009965E9" w:rsidRDefault="00A77338" w:rsidP="00A77338">
            <w:pPr>
              <w:rPr>
                <w:rFonts w:ascii="Arial" w:hAnsi="Arial" w:cs="Arial"/>
              </w:rPr>
            </w:pPr>
            <w:r w:rsidRPr="009965E9">
              <w:rPr>
                <w:rFonts w:ascii="Arial" w:hAnsi="Arial" w:cs="Arial"/>
              </w:rPr>
              <w:t>Target 1</w:t>
            </w:r>
          </w:p>
        </w:tc>
        <w:tc>
          <w:tcPr>
            <w:tcW w:w="3685" w:type="dxa"/>
          </w:tcPr>
          <w:p w14:paraId="3B96692C" w14:textId="19036142" w:rsidR="00E6399C" w:rsidRPr="009965E9" w:rsidRDefault="00920051" w:rsidP="00A77338">
            <w:pPr>
              <w:rPr>
                <w:rFonts w:ascii="Arial" w:hAnsi="Arial" w:cs="Arial"/>
              </w:rPr>
            </w:pPr>
            <w:r w:rsidRPr="009965E9">
              <w:rPr>
                <w:rFonts w:ascii="Arial" w:hAnsi="Arial" w:cs="Arial"/>
              </w:rPr>
              <w:t>To avoid too many direct quotes</w:t>
            </w:r>
            <w:r w:rsidR="001F0C96" w:rsidRPr="009965E9">
              <w:rPr>
                <w:rFonts w:ascii="Arial" w:hAnsi="Arial" w:cs="Arial"/>
              </w:rPr>
              <w:t>.</w:t>
            </w:r>
          </w:p>
        </w:tc>
        <w:tc>
          <w:tcPr>
            <w:tcW w:w="3543" w:type="dxa"/>
          </w:tcPr>
          <w:p w14:paraId="144D9CAC" w14:textId="7348F385" w:rsidR="00E6399C" w:rsidRPr="009965E9" w:rsidRDefault="00095BA7" w:rsidP="00A77338">
            <w:pPr>
              <w:rPr>
                <w:rFonts w:ascii="Arial" w:hAnsi="Arial" w:cs="Arial"/>
              </w:rPr>
            </w:pPr>
            <w:r w:rsidRPr="009965E9">
              <w:rPr>
                <w:rFonts w:ascii="Arial" w:hAnsi="Arial" w:cs="Arial"/>
              </w:rPr>
              <w:t>I have made sure to paraphrase throughout this assignment rather than relying heavily on direct quotes.</w:t>
            </w:r>
          </w:p>
        </w:tc>
      </w:tr>
      <w:tr w:rsidR="00E6399C" w:rsidRPr="009965E9" w14:paraId="4B3DB942" w14:textId="77777777" w:rsidTr="00A77338">
        <w:tc>
          <w:tcPr>
            <w:tcW w:w="2122" w:type="dxa"/>
          </w:tcPr>
          <w:p w14:paraId="4EFB0303" w14:textId="2D1EF350" w:rsidR="00E6399C" w:rsidRPr="009965E9" w:rsidRDefault="00A77338" w:rsidP="00A77338">
            <w:pPr>
              <w:rPr>
                <w:rFonts w:ascii="Arial" w:hAnsi="Arial" w:cs="Arial"/>
              </w:rPr>
            </w:pPr>
            <w:r w:rsidRPr="009965E9">
              <w:rPr>
                <w:rFonts w:ascii="Arial" w:hAnsi="Arial" w:cs="Arial"/>
              </w:rPr>
              <w:t>Target 2</w:t>
            </w:r>
          </w:p>
        </w:tc>
        <w:tc>
          <w:tcPr>
            <w:tcW w:w="3685" w:type="dxa"/>
          </w:tcPr>
          <w:p w14:paraId="0EAF758B" w14:textId="35A15A1B" w:rsidR="00E6399C" w:rsidRPr="009965E9" w:rsidRDefault="00474F3A" w:rsidP="00A77338">
            <w:pPr>
              <w:rPr>
                <w:rFonts w:ascii="Arial" w:hAnsi="Arial" w:cs="Arial"/>
              </w:rPr>
            </w:pPr>
            <w:r w:rsidRPr="009965E9">
              <w:rPr>
                <w:rFonts w:ascii="Arial" w:hAnsi="Arial" w:cs="Arial"/>
              </w:rPr>
              <w:t>Ensure consistency with referencing</w:t>
            </w:r>
            <w:r w:rsidR="001F0C96" w:rsidRPr="009965E9">
              <w:rPr>
                <w:rFonts w:ascii="Arial" w:hAnsi="Arial" w:cs="Arial"/>
              </w:rPr>
              <w:t>.</w:t>
            </w:r>
          </w:p>
        </w:tc>
        <w:tc>
          <w:tcPr>
            <w:tcW w:w="3543" w:type="dxa"/>
          </w:tcPr>
          <w:p w14:paraId="53AAAA00" w14:textId="77777777" w:rsidR="001F0C96" w:rsidRPr="009965E9" w:rsidRDefault="001F0C96" w:rsidP="001F0C96">
            <w:pPr>
              <w:rPr>
                <w:rFonts w:ascii="Arial" w:hAnsi="Arial" w:cs="Arial"/>
              </w:rPr>
            </w:pPr>
            <w:r w:rsidRPr="009965E9">
              <w:rPr>
                <w:rFonts w:ascii="Arial" w:hAnsi="Arial" w:cs="Arial"/>
              </w:rPr>
              <w:t xml:space="preserve">I used ‘cite this for me’ to ensure the structure of my references was consistent. </w:t>
            </w:r>
          </w:p>
          <w:p w14:paraId="7C3D0034" w14:textId="77777777" w:rsidR="00E6399C" w:rsidRPr="009965E9" w:rsidRDefault="00E6399C" w:rsidP="00A77338">
            <w:pPr>
              <w:rPr>
                <w:rFonts w:ascii="Arial" w:hAnsi="Arial" w:cs="Arial"/>
              </w:rPr>
            </w:pPr>
          </w:p>
        </w:tc>
      </w:tr>
      <w:tr w:rsidR="00E6399C" w:rsidRPr="009965E9" w14:paraId="7341DBAC" w14:textId="77777777" w:rsidTr="00A77338">
        <w:tc>
          <w:tcPr>
            <w:tcW w:w="2122" w:type="dxa"/>
          </w:tcPr>
          <w:p w14:paraId="19F9083F" w14:textId="17691836" w:rsidR="00E6399C" w:rsidRPr="009965E9" w:rsidRDefault="00A77338" w:rsidP="00A77338">
            <w:pPr>
              <w:rPr>
                <w:rFonts w:ascii="Arial" w:hAnsi="Arial" w:cs="Arial"/>
              </w:rPr>
            </w:pPr>
            <w:r w:rsidRPr="009965E9">
              <w:rPr>
                <w:rFonts w:ascii="Arial" w:hAnsi="Arial" w:cs="Arial"/>
              </w:rPr>
              <w:t>Target 3</w:t>
            </w:r>
          </w:p>
        </w:tc>
        <w:tc>
          <w:tcPr>
            <w:tcW w:w="3685" w:type="dxa"/>
          </w:tcPr>
          <w:p w14:paraId="01BE289D" w14:textId="6D304998" w:rsidR="00E6399C" w:rsidRPr="009965E9" w:rsidRDefault="00D22C32" w:rsidP="00A77338">
            <w:pPr>
              <w:rPr>
                <w:rFonts w:ascii="Arial" w:hAnsi="Arial" w:cs="Arial"/>
              </w:rPr>
            </w:pPr>
            <w:r w:rsidRPr="009965E9">
              <w:rPr>
                <w:rFonts w:ascii="Arial" w:hAnsi="Arial" w:cs="Arial"/>
              </w:rPr>
              <w:t>Proof read my work.</w:t>
            </w:r>
          </w:p>
        </w:tc>
        <w:tc>
          <w:tcPr>
            <w:tcW w:w="3543" w:type="dxa"/>
          </w:tcPr>
          <w:p w14:paraId="7728CCB3" w14:textId="324B6747" w:rsidR="00E6399C" w:rsidRPr="009965E9" w:rsidRDefault="009965E9" w:rsidP="00A77338">
            <w:pPr>
              <w:rPr>
                <w:rFonts w:ascii="Arial" w:hAnsi="Arial" w:cs="Arial"/>
              </w:rPr>
            </w:pPr>
            <w:r w:rsidRPr="009965E9">
              <w:rPr>
                <w:rFonts w:ascii="Arial" w:hAnsi="Arial" w:cs="Arial"/>
              </w:rPr>
              <w:t>I have proof read my work and also sent it to a friend for them to proof read as well.</w:t>
            </w:r>
          </w:p>
        </w:tc>
      </w:tr>
    </w:tbl>
    <w:p w14:paraId="5E80A54C" w14:textId="0852387E" w:rsidR="00E6399C" w:rsidRPr="009965E9" w:rsidRDefault="00E6399C" w:rsidP="00374B80">
      <w:pPr>
        <w:rPr>
          <w:rFonts w:ascii="Arial" w:hAnsi="Arial" w:cs="Arial"/>
        </w:rPr>
      </w:pPr>
    </w:p>
    <w:p w14:paraId="4F1E18A6" w14:textId="6804AAFE" w:rsidR="2B5A2DAC" w:rsidRPr="009965E9" w:rsidRDefault="2B5A2DAC">
      <w:pPr>
        <w:rPr>
          <w:rFonts w:ascii="Arial" w:hAnsi="Arial" w:cs="Arial"/>
        </w:rPr>
      </w:pPr>
      <w:r w:rsidRPr="009965E9">
        <w:rPr>
          <w:rFonts w:ascii="Arial" w:hAnsi="Arial" w:cs="Arial"/>
        </w:rPr>
        <w:br w:type="page"/>
      </w:r>
    </w:p>
    <w:p w14:paraId="31BE4ACF" w14:textId="588C8057" w:rsidR="29F5B21D" w:rsidRPr="009965E9" w:rsidRDefault="00811007" w:rsidP="00DB3FD9">
      <w:pPr>
        <w:pStyle w:val="Heading1"/>
        <w:rPr>
          <w:rFonts w:ascii="Arial" w:hAnsi="Arial" w:cs="Arial"/>
        </w:rPr>
      </w:pPr>
      <w:r w:rsidRPr="009965E9">
        <w:rPr>
          <w:rFonts w:ascii="Arial" w:hAnsi="Arial" w:cs="Arial"/>
        </w:rPr>
        <w:lastRenderedPageBreak/>
        <w:t>Part 1:</w:t>
      </w:r>
      <w:r w:rsidR="009E100E" w:rsidRPr="009965E9">
        <w:rPr>
          <w:rFonts w:ascii="Arial" w:hAnsi="Arial" w:cs="Arial"/>
        </w:rPr>
        <w:t xml:space="preserve"> </w:t>
      </w:r>
      <w:r w:rsidR="001C4119" w:rsidRPr="009965E9">
        <w:rPr>
          <w:rFonts w:ascii="Arial" w:hAnsi="Arial" w:cs="Arial"/>
        </w:rPr>
        <w:t>Professional Learning Passport</w:t>
      </w:r>
    </w:p>
    <w:p w14:paraId="1492360C" w14:textId="6F80FE77" w:rsidR="00446402" w:rsidRPr="009965E9" w:rsidRDefault="00446402" w:rsidP="00446402">
      <w:pPr>
        <w:pStyle w:val="Heading2"/>
        <w:rPr>
          <w:rFonts w:ascii="Arial" w:hAnsi="Arial" w:cs="Arial"/>
        </w:rPr>
      </w:pPr>
      <w:r w:rsidRPr="009965E9">
        <w:rPr>
          <w:rFonts w:ascii="Arial" w:hAnsi="Arial" w:cs="Arial"/>
        </w:rPr>
        <w:t>Bridging 2 Reflection</w:t>
      </w:r>
    </w:p>
    <w:p w14:paraId="54B2D1F8" w14:textId="7ABD423B" w:rsidR="4F9C5EBB" w:rsidRPr="009965E9" w:rsidRDefault="4F9C5EBB" w:rsidP="00B70105">
      <w:pPr>
        <w:pStyle w:val="Heading3"/>
        <w:rPr>
          <w:rFonts w:ascii="Arial" w:hAnsi="Arial" w:cs="Arial"/>
        </w:rPr>
      </w:pPr>
      <w:r w:rsidRPr="009965E9">
        <w:rPr>
          <w:rFonts w:ascii="Arial" w:hAnsi="Arial" w:cs="Arial"/>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9965E9"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9965E9" w:rsidRDefault="001305F9" w:rsidP="001305F9">
            <w:pPr>
              <w:spacing w:line="240" w:lineRule="auto"/>
              <w:rPr>
                <w:rFonts w:ascii="Arial" w:hAnsi="Arial" w:cs="Arial"/>
                <w:b/>
                <w:szCs w:val="24"/>
              </w:rPr>
            </w:pPr>
            <w:proofErr w:type="spellStart"/>
            <w:r w:rsidRPr="009965E9">
              <w:rPr>
                <w:rFonts w:ascii="Arial" w:hAnsi="Arial" w:cs="Arial"/>
                <w:b/>
                <w:szCs w:val="24"/>
              </w:rPr>
              <w:t>Tystiolaeth</w:t>
            </w:r>
            <w:proofErr w:type="spellEnd"/>
            <w:r w:rsidRPr="009965E9">
              <w:rPr>
                <w:rFonts w:ascii="Arial" w:hAnsi="Arial" w:cs="Arial"/>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9965E9" w:rsidRDefault="001305F9" w:rsidP="001305F9">
            <w:pPr>
              <w:spacing w:line="240" w:lineRule="auto"/>
              <w:rPr>
                <w:rFonts w:ascii="Arial" w:hAnsi="Arial" w:cs="Arial"/>
                <w:b/>
                <w:szCs w:val="24"/>
              </w:rPr>
            </w:pPr>
            <w:proofErr w:type="spellStart"/>
            <w:r w:rsidRPr="009965E9">
              <w:rPr>
                <w:rFonts w:ascii="Arial" w:hAnsi="Arial" w:cs="Arial"/>
                <w:b/>
                <w:szCs w:val="24"/>
              </w:rPr>
              <w:t>Adfyfyrio</w:t>
            </w:r>
            <w:proofErr w:type="spellEnd"/>
            <w:r w:rsidRPr="009965E9">
              <w:rPr>
                <w:rFonts w:ascii="Arial" w:hAnsi="Arial" w:cs="Arial"/>
                <w:b/>
                <w:szCs w:val="24"/>
              </w:rPr>
              <w:t xml:space="preserve"> / Reflect</w:t>
            </w:r>
          </w:p>
        </w:tc>
      </w:tr>
      <w:tr w:rsidR="00C961EE" w:rsidRPr="009965E9" w14:paraId="1E348B32" w14:textId="77777777" w:rsidTr="001939AE">
        <w:trPr>
          <w:trHeight w:val="512"/>
        </w:trPr>
        <w:sdt>
          <w:sdtPr>
            <w:rPr>
              <w:rFonts w:ascii="Arial" w:hAnsi="Arial" w:cs="Arial"/>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27DF9D4E" w14:textId="47BA38FE" w:rsidR="00C961EE" w:rsidRPr="009965E9" w:rsidRDefault="006E487F" w:rsidP="00A47FD7">
                <w:pPr>
                  <w:rPr>
                    <w:rFonts w:ascii="Arial" w:hAnsi="Arial" w:cs="Arial"/>
                  </w:rPr>
                </w:pPr>
                <w:r w:rsidRPr="009965E9">
                  <w:rPr>
                    <w:rFonts w:ascii="Arial" w:hAnsi="Arial" w:cs="Arial"/>
                  </w:rPr>
                  <w:t xml:space="preserve">During our meet day, we met with our lecturer, network lead and a teacher from one of the network schools over Teams. This was an </w:t>
                </w:r>
                <w:proofErr w:type="spellStart"/>
                <w:proofErr w:type="gramStart"/>
                <w:r w:rsidRPr="009965E9">
                  <w:rPr>
                    <w:rFonts w:ascii="Arial" w:hAnsi="Arial" w:cs="Arial"/>
                  </w:rPr>
                  <w:t>all day</w:t>
                </w:r>
                <w:proofErr w:type="spellEnd"/>
                <w:proofErr w:type="gramEnd"/>
                <w:r w:rsidRPr="009965E9">
                  <w:rPr>
                    <w:rFonts w:ascii="Arial" w:hAnsi="Arial" w:cs="Arial"/>
                  </w:rPr>
                  <w:t xml:space="preserve"> session, where we discussed </w:t>
                </w:r>
                <w:proofErr w:type="spellStart"/>
                <w:r w:rsidRPr="009965E9">
                  <w:rPr>
                    <w:rFonts w:ascii="Arial" w:hAnsi="Arial" w:cs="Arial"/>
                  </w:rPr>
                  <w:t>AfL</w:t>
                </w:r>
                <w:proofErr w:type="spellEnd"/>
                <w:r w:rsidRPr="009965E9">
                  <w:rPr>
                    <w:rFonts w:ascii="Arial" w:hAnsi="Arial" w:cs="Arial"/>
                  </w:rPr>
                  <w:t xml:space="preserve"> strategies in depth and were given the opportunity to assess and level example work.</w:t>
                </w:r>
              </w:p>
            </w:tc>
          </w:sdtContent>
        </w:sdt>
        <w:tc>
          <w:tcPr>
            <w:tcW w:w="4961" w:type="dxa"/>
            <w:tcBorders>
              <w:top w:val="single" w:sz="4" w:space="0" w:color="auto"/>
              <w:left w:val="single" w:sz="4" w:space="0" w:color="auto"/>
              <w:bottom w:val="single" w:sz="4" w:space="0" w:color="auto"/>
              <w:right w:val="single" w:sz="4" w:space="0" w:color="auto"/>
            </w:tcBorders>
          </w:tcPr>
          <w:p w14:paraId="65C69720" w14:textId="77777777" w:rsidR="00337242" w:rsidRPr="009965E9" w:rsidRDefault="00337242" w:rsidP="00337242">
            <w:pPr>
              <w:spacing w:before="100" w:beforeAutospacing="1" w:after="100" w:afterAutospacing="1"/>
              <w:rPr>
                <w:rFonts w:ascii="Arial" w:eastAsia="Times New Roman" w:hAnsi="Arial" w:cs="Arial"/>
                <w:szCs w:val="24"/>
                <w:lang w:eastAsia="en-GB"/>
              </w:rPr>
            </w:pPr>
            <w:r w:rsidRPr="009965E9">
              <w:rPr>
                <w:rFonts w:ascii="Arial" w:eastAsia="Times New Roman" w:hAnsi="Arial" w:cs="Arial"/>
                <w:szCs w:val="24"/>
                <w:lang w:eastAsia="en-GB"/>
              </w:rPr>
              <w:t xml:space="preserve">The meet day was very insightful as we were given the opportunity to explore </w:t>
            </w:r>
            <w:proofErr w:type="spellStart"/>
            <w:r w:rsidRPr="009965E9">
              <w:rPr>
                <w:rFonts w:ascii="Arial" w:eastAsia="Times New Roman" w:hAnsi="Arial" w:cs="Arial"/>
                <w:szCs w:val="24"/>
                <w:lang w:eastAsia="en-GB"/>
              </w:rPr>
              <w:t>AfL</w:t>
            </w:r>
            <w:proofErr w:type="spellEnd"/>
            <w:r w:rsidRPr="009965E9">
              <w:rPr>
                <w:rFonts w:ascii="Arial" w:eastAsia="Times New Roman" w:hAnsi="Arial" w:cs="Arial"/>
                <w:szCs w:val="24"/>
                <w:lang w:eastAsia="en-GB"/>
              </w:rPr>
              <w:t xml:space="preserve"> strategies that we may not have been familiar with. We were given an insight into which strategies may work best for certain age groups - this was really informative when devising a plan for implementing my own strategies in class.</w:t>
            </w:r>
          </w:p>
          <w:p w14:paraId="0EA0900D" w14:textId="77777777" w:rsidR="00337242" w:rsidRPr="009965E9" w:rsidRDefault="00337242" w:rsidP="00337242">
            <w:pPr>
              <w:spacing w:before="100" w:beforeAutospacing="1" w:after="100" w:afterAutospacing="1"/>
              <w:rPr>
                <w:rFonts w:ascii="Arial" w:eastAsia="Times New Roman" w:hAnsi="Arial" w:cs="Arial"/>
                <w:szCs w:val="24"/>
                <w:lang w:eastAsia="en-GB"/>
              </w:rPr>
            </w:pPr>
            <w:r w:rsidRPr="009965E9">
              <w:rPr>
                <w:rFonts w:ascii="Arial" w:eastAsia="Times New Roman" w:hAnsi="Arial" w:cs="Arial"/>
                <w:szCs w:val="24"/>
                <w:lang w:eastAsia="en-GB"/>
              </w:rPr>
              <w:t xml:space="preserve">By being able to assess and level example work I thought was really beneficial as it was the first time we had been given the opportunity to look at the levelling </w:t>
            </w:r>
            <w:proofErr w:type="gramStart"/>
            <w:r w:rsidRPr="009965E9">
              <w:rPr>
                <w:rFonts w:ascii="Arial" w:eastAsia="Times New Roman" w:hAnsi="Arial" w:cs="Arial"/>
                <w:szCs w:val="24"/>
                <w:lang w:eastAsia="en-GB"/>
              </w:rPr>
              <w:t>frameworks</w:t>
            </w:r>
            <w:proofErr w:type="gramEnd"/>
            <w:r w:rsidRPr="009965E9">
              <w:rPr>
                <w:rFonts w:ascii="Arial" w:eastAsia="Times New Roman" w:hAnsi="Arial" w:cs="Arial"/>
                <w:szCs w:val="24"/>
                <w:lang w:eastAsia="en-GB"/>
              </w:rPr>
              <w:t xml:space="preserve"> so it allowed us to have a taste of levelling before we have to do it ourselves in practice.</w:t>
            </w:r>
          </w:p>
          <w:p w14:paraId="48A2877C" w14:textId="015640E4" w:rsidR="00C961EE" w:rsidRPr="009965E9" w:rsidRDefault="00C961EE" w:rsidP="00C961EE">
            <w:pPr>
              <w:spacing w:line="240" w:lineRule="auto"/>
              <w:rPr>
                <w:rFonts w:ascii="Arial" w:hAnsi="Arial" w:cs="Arial"/>
                <w:sz w:val="22"/>
              </w:rPr>
            </w:pPr>
          </w:p>
        </w:tc>
      </w:tr>
    </w:tbl>
    <w:p w14:paraId="04D56BD5" w14:textId="41AE3A5A" w:rsidR="00446402" w:rsidRPr="009965E9" w:rsidRDefault="00446402" w:rsidP="00B70105">
      <w:pPr>
        <w:pStyle w:val="Heading3"/>
        <w:rPr>
          <w:rFonts w:ascii="Arial" w:hAnsi="Arial" w:cs="Arial"/>
        </w:rPr>
      </w:pPr>
      <w:r w:rsidRPr="009965E9">
        <w:rPr>
          <w:rFonts w:ascii="Arial" w:hAnsi="Arial" w:cs="Arial"/>
        </w:rPr>
        <w:t>Test</w:t>
      </w:r>
    </w:p>
    <w:tbl>
      <w:tblPr>
        <w:tblStyle w:val="TableGrid1"/>
        <w:tblW w:w="9639" w:type="dxa"/>
        <w:tblInd w:w="-5" w:type="dxa"/>
        <w:tblLook w:val="04A0" w:firstRow="1" w:lastRow="0" w:firstColumn="1" w:lastColumn="0" w:noHBand="0" w:noVBand="1"/>
      </w:tblPr>
      <w:tblGrid>
        <w:gridCol w:w="4678"/>
        <w:gridCol w:w="4961"/>
      </w:tblGrid>
      <w:tr w:rsidR="003F005A" w:rsidRPr="009965E9"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9965E9" w:rsidRDefault="00446402" w:rsidP="00446402">
            <w:pPr>
              <w:spacing w:line="240" w:lineRule="auto"/>
              <w:rPr>
                <w:rFonts w:ascii="Arial" w:hAnsi="Arial" w:cs="Arial"/>
                <w:b/>
                <w:szCs w:val="24"/>
              </w:rPr>
            </w:pPr>
            <w:proofErr w:type="spellStart"/>
            <w:r w:rsidRPr="009965E9">
              <w:rPr>
                <w:rFonts w:ascii="Arial" w:hAnsi="Arial" w:cs="Arial"/>
                <w:b/>
                <w:szCs w:val="24"/>
              </w:rPr>
              <w:t>Tystiolaeth</w:t>
            </w:r>
            <w:proofErr w:type="spellEnd"/>
            <w:r w:rsidRPr="009965E9">
              <w:rPr>
                <w:rFonts w:ascii="Arial" w:hAnsi="Arial" w:cs="Arial"/>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9965E9" w:rsidRDefault="00446402" w:rsidP="00446402">
            <w:pPr>
              <w:spacing w:line="240" w:lineRule="auto"/>
              <w:rPr>
                <w:rFonts w:ascii="Arial" w:hAnsi="Arial" w:cs="Arial"/>
                <w:b/>
                <w:szCs w:val="24"/>
              </w:rPr>
            </w:pPr>
            <w:proofErr w:type="spellStart"/>
            <w:r w:rsidRPr="009965E9">
              <w:rPr>
                <w:rFonts w:ascii="Arial" w:hAnsi="Arial" w:cs="Arial"/>
                <w:b/>
                <w:szCs w:val="24"/>
              </w:rPr>
              <w:t>Adfyfyrio</w:t>
            </w:r>
            <w:proofErr w:type="spellEnd"/>
            <w:r w:rsidRPr="009965E9">
              <w:rPr>
                <w:rFonts w:ascii="Arial" w:hAnsi="Arial" w:cs="Arial"/>
                <w:b/>
                <w:szCs w:val="24"/>
              </w:rPr>
              <w:t xml:space="preserve"> / Reflect</w:t>
            </w:r>
          </w:p>
          <w:p w14:paraId="1E2E16F8" w14:textId="77777777" w:rsidR="00446402" w:rsidRPr="009965E9" w:rsidRDefault="00446402" w:rsidP="00446402">
            <w:pPr>
              <w:spacing w:line="240" w:lineRule="auto"/>
              <w:rPr>
                <w:rFonts w:ascii="Arial" w:hAnsi="Arial" w:cs="Arial"/>
                <w:b/>
                <w:szCs w:val="24"/>
              </w:rPr>
            </w:pPr>
          </w:p>
        </w:tc>
      </w:tr>
      <w:tr w:rsidR="00446402" w:rsidRPr="009965E9"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37FD8569" w:rsidR="00446402" w:rsidRPr="009965E9" w:rsidRDefault="00816EB7" w:rsidP="005A57BE">
            <w:pPr>
              <w:rPr>
                <w:rFonts w:ascii="Arial" w:hAnsi="Arial" w:cs="Arial"/>
              </w:rPr>
            </w:pPr>
            <w:r w:rsidRPr="009965E9">
              <w:rPr>
                <w:rFonts w:ascii="Arial" w:hAnsi="Arial" w:cs="Arial"/>
              </w:rPr>
              <w:t>For the test part of this bridging experience, I decided to use 'no hands up' and 'think pair share' with my class. The day I tested these two strategies together was during a maths lesson.</w:t>
            </w:r>
          </w:p>
        </w:tc>
        <w:tc>
          <w:tcPr>
            <w:tcW w:w="4961" w:type="dxa"/>
            <w:tcBorders>
              <w:top w:val="single" w:sz="4" w:space="0" w:color="auto"/>
              <w:left w:val="single" w:sz="4" w:space="0" w:color="auto"/>
              <w:bottom w:val="single" w:sz="4" w:space="0" w:color="auto"/>
              <w:right w:val="single" w:sz="4" w:space="0" w:color="auto"/>
            </w:tcBorders>
          </w:tcPr>
          <w:p w14:paraId="0B769CC9" w14:textId="78DBA117" w:rsidR="00816EB7" w:rsidRPr="009965E9" w:rsidRDefault="00816EB7" w:rsidP="00816EB7">
            <w:pPr>
              <w:pStyle w:val="NormalWeb"/>
              <w:spacing w:line="360" w:lineRule="auto"/>
              <w:rPr>
                <w:rFonts w:ascii="Arial" w:hAnsi="Arial" w:cs="Arial"/>
                <w:lang w:eastAsia="en-GB"/>
              </w:rPr>
            </w:pPr>
            <w:r w:rsidRPr="009965E9">
              <w:rPr>
                <w:rFonts w:ascii="Arial" w:hAnsi="Arial" w:cs="Arial"/>
                <w:lang w:eastAsia="en-GB"/>
              </w:rPr>
              <w:t xml:space="preserve">Using these </w:t>
            </w:r>
            <w:proofErr w:type="spellStart"/>
            <w:r w:rsidRPr="009965E9">
              <w:rPr>
                <w:rFonts w:ascii="Arial" w:hAnsi="Arial" w:cs="Arial"/>
                <w:lang w:eastAsia="en-GB"/>
              </w:rPr>
              <w:t>AfL</w:t>
            </w:r>
            <w:proofErr w:type="spellEnd"/>
            <w:r w:rsidRPr="009965E9">
              <w:rPr>
                <w:rFonts w:ascii="Arial" w:hAnsi="Arial" w:cs="Arial"/>
                <w:lang w:eastAsia="en-GB"/>
              </w:rPr>
              <w:t xml:space="preserve"> strategies hand in hand was incredibly effective compared to when I had used 'think pair share' on its own.</w:t>
            </w:r>
          </w:p>
          <w:p w14:paraId="47E1F9EF" w14:textId="5905A980" w:rsidR="00816EB7" w:rsidRPr="009965E9" w:rsidRDefault="00816EB7" w:rsidP="00816EB7">
            <w:pPr>
              <w:spacing w:before="100" w:beforeAutospacing="1" w:after="100" w:afterAutospacing="1"/>
              <w:rPr>
                <w:rFonts w:ascii="Arial" w:eastAsia="Times New Roman" w:hAnsi="Arial" w:cs="Arial"/>
                <w:szCs w:val="24"/>
                <w:lang w:eastAsia="en-GB"/>
              </w:rPr>
            </w:pPr>
            <w:r w:rsidRPr="009965E9">
              <w:rPr>
                <w:rFonts w:ascii="Arial" w:eastAsia="Times New Roman" w:hAnsi="Arial" w:cs="Arial"/>
                <w:szCs w:val="24"/>
                <w:lang w:eastAsia="en-GB"/>
              </w:rPr>
              <w:t>Through these strategies, I was able to make a valid assessment of the children's knowledge before and after the lesson.</w:t>
            </w:r>
          </w:p>
          <w:p w14:paraId="433E13AD" w14:textId="77777777" w:rsidR="00816EB7" w:rsidRPr="009965E9" w:rsidRDefault="00816EB7" w:rsidP="00816EB7">
            <w:pPr>
              <w:spacing w:before="100" w:beforeAutospacing="1" w:after="100" w:afterAutospacing="1"/>
              <w:rPr>
                <w:rFonts w:ascii="Arial" w:eastAsia="Times New Roman" w:hAnsi="Arial" w:cs="Arial"/>
                <w:szCs w:val="24"/>
                <w:lang w:eastAsia="en-GB"/>
              </w:rPr>
            </w:pPr>
            <w:r w:rsidRPr="009965E9">
              <w:rPr>
                <w:rFonts w:ascii="Arial" w:eastAsia="Times New Roman" w:hAnsi="Arial" w:cs="Arial"/>
                <w:szCs w:val="24"/>
                <w:lang w:eastAsia="en-GB"/>
              </w:rPr>
              <w:lastRenderedPageBreak/>
              <w:t xml:space="preserve">The reason I chose to use </w:t>
            </w:r>
            <w:proofErr w:type="gramStart"/>
            <w:r w:rsidRPr="009965E9">
              <w:rPr>
                <w:rFonts w:ascii="Arial" w:eastAsia="Times New Roman" w:hAnsi="Arial" w:cs="Arial"/>
                <w:szCs w:val="24"/>
                <w:lang w:eastAsia="en-GB"/>
              </w:rPr>
              <w:t>these hand</w:t>
            </w:r>
            <w:proofErr w:type="gramEnd"/>
            <w:r w:rsidRPr="009965E9">
              <w:rPr>
                <w:rFonts w:ascii="Arial" w:eastAsia="Times New Roman" w:hAnsi="Arial" w:cs="Arial"/>
                <w:szCs w:val="24"/>
                <w:lang w:eastAsia="en-GB"/>
              </w:rPr>
              <w:t xml:space="preserve"> in hand was because from my experience, it became apparent that when asking children to speak to their partners it is very easy for them to go off track and start talking about something completely unrelated to the topic. The aspect on 'no hands up' ensured that the children kept to the task as any of them could have been chosen.</w:t>
            </w:r>
          </w:p>
          <w:p w14:paraId="075D8006" w14:textId="24E4CEBB" w:rsidR="008632A8" w:rsidRPr="009965E9" w:rsidRDefault="008632A8" w:rsidP="00446402">
            <w:pPr>
              <w:spacing w:line="240" w:lineRule="auto"/>
              <w:rPr>
                <w:rFonts w:ascii="Arial" w:hAnsi="Arial" w:cs="Arial"/>
                <w:sz w:val="22"/>
              </w:rPr>
            </w:pPr>
          </w:p>
          <w:p w14:paraId="4F5C0807" w14:textId="1DD1740B" w:rsidR="008632A8" w:rsidRPr="009965E9" w:rsidRDefault="008632A8" w:rsidP="00446402">
            <w:pPr>
              <w:spacing w:line="240" w:lineRule="auto"/>
              <w:rPr>
                <w:rFonts w:ascii="Arial" w:hAnsi="Arial" w:cs="Arial"/>
                <w:sz w:val="22"/>
              </w:rPr>
            </w:pPr>
          </w:p>
        </w:tc>
      </w:tr>
    </w:tbl>
    <w:p w14:paraId="566D11EC" w14:textId="31CCA029" w:rsidR="00446402" w:rsidRPr="009965E9" w:rsidRDefault="00446402" w:rsidP="00B70105">
      <w:pPr>
        <w:pStyle w:val="Heading3"/>
        <w:rPr>
          <w:rFonts w:ascii="Arial" w:hAnsi="Arial" w:cs="Arial"/>
        </w:rPr>
      </w:pPr>
      <w:r w:rsidRPr="009965E9">
        <w:rPr>
          <w:rFonts w:ascii="Arial" w:hAnsi="Arial" w:cs="Arial"/>
        </w:rPr>
        <w:lastRenderedPageBreak/>
        <w:t>Share</w:t>
      </w:r>
    </w:p>
    <w:tbl>
      <w:tblPr>
        <w:tblW w:w="9639" w:type="dxa"/>
        <w:tblInd w:w="-5" w:type="dxa"/>
        <w:tblLook w:val="04A0" w:firstRow="1" w:lastRow="0" w:firstColumn="1" w:lastColumn="0" w:noHBand="0" w:noVBand="1"/>
      </w:tblPr>
      <w:tblGrid>
        <w:gridCol w:w="4678"/>
        <w:gridCol w:w="4961"/>
      </w:tblGrid>
      <w:tr w:rsidR="003F005A" w:rsidRPr="009965E9"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9965E9" w:rsidRDefault="00446402" w:rsidP="003710E8">
            <w:pPr>
              <w:spacing w:line="240" w:lineRule="auto"/>
              <w:rPr>
                <w:rFonts w:ascii="Arial" w:eastAsia="Calibri" w:hAnsi="Arial" w:cs="Arial"/>
                <w:b/>
                <w:szCs w:val="24"/>
                <w:lang w:val="en-GB"/>
              </w:rPr>
            </w:pPr>
            <w:proofErr w:type="spellStart"/>
            <w:r w:rsidRPr="009965E9">
              <w:rPr>
                <w:rFonts w:ascii="Arial" w:eastAsia="Calibri" w:hAnsi="Arial" w:cs="Arial"/>
                <w:b/>
                <w:szCs w:val="24"/>
                <w:lang w:val="en-GB"/>
              </w:rPr>
              <w:t>Tystiolaeth</w:t>
            </w:r>
            <w:proofErr w:type="spellEnd"/>
            <w:r w:rsidRPr="009965E9">
              <w:rPr>
                <w:rFonts w:ascii="Arial" w:eastAsia="Calibri" w:hAnsi="Arial" w:cs="Arial"/>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9965E9" w:rsidRDefault="00446402" w:rsidP="003710E8">
            <w:pPr>
              <w:spacing w:line="240" w:lineRule="auto"/>
              <w:rPr>
                <w:rFonts w:ascii="Arial" w:eastAsia="Calibri" w:hAnsi="Arial" w:cs="Arial"/>
                <w:b/>
                <w:szCs w:val="24"/>
                <w:lang w:val="en-GB"/>
              </w:rPr>
            </w:pPr>
            <w:proofErr w:type="spellStart"/>
            <w:r w:rsidRPr="009965E9">
              <w:rPr>
                <w:rFonts w:ascii="Arial" w:eastAsia="Calibri" w:hAnsi="Arial" w:cs="Arial"/>
                <w:b/>
                <w:szCs w:val="24"/>
                <w:lang w:val="en-GB"/>
              </w:rPr>
              <w:t>Adfyfyrio</w:t>
            </w:r>
            <w:proofErr w:type="spellEnd"/>
            <w:r w:rsidRPr="009965E9">
              <w:rPr>
                <w:rFonts w:ascii="Arial" w:eastAsia="Calibri" w:hAnsi="Arial" w:cs="Arial"/>
                <w:b/>
                <w:szCs w:val="24"/>
                <w:lang w:val="en-GB"/>
              </w:rPr>
              <w:t xml:space="preserve"> / Reflect</w:t>
            </w:r>
          </w:p>
          <w:p w14:paraId="315C8DED" w14:textId="77777777" w:rsidR="00446402" w:rsidRPr="009965E9" w:rsidRDefault="00446402" w:rsidP="003710E8">
            <w:pPr>
              <w:spacing w:line="240" w:lineRule="auto"/>
              <w:rPr>
                <w:rFonts w:ascii="Arial" w:eastAsia="Calibri" w:hAnsi="Arial" w:cs="Arial"/>
                <w:b/>
                <w:szCs w:val="24"/>
                <w:lang w:val="en-GB"/>
              </w:rPr>
            </w:pPr>
          </w:p>
        </w:tc>
      </w:tr>
      <w:tr w:rsidR="00446402" w:rsidRPr="009965E9"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E49FF68" w14:textId="2BD287BE" w:rsidR="00446402" w:rsidRPr="009965E9" w:rsidRDefault="005D4B16" w:rsidP="005D4B16">
            <w:pPr>
              <w:rPr>
                <w:rFonts w:ascii="Arial" w:eastAsia="Calibri" w:hAnsi="Arial" w:cs="Arial"/>
                <w:sz w:val="22"/>
                <w:lang w:val="en-GB"/>
              </w:rPr>
            </w:pPr>
            <w:r w:rsidRPr="009965E9">
              <w:rPr>
                <w:rFonts w:ascii="Arial" w:hAnsi="Arial" w:cs="Arial"/>
              </w:rPr>
              <w:t>During the share day, as a network we again met with our lecturer and network lead. In pairs we presented our findings from our test days to the rest of our network.</w:t>
            </w:r>
          </w:p>
        </w:tc>
        <w:tc>
          <w:tcPr>
            <w:tcW w:w="4961" w:type="dxa"/>
            <w:tcBorders>
              <w:top w:val="single" w:sz="4" w:space="0" w:color="auto"/>
              <w:left w:val="single" w:sz="4" w:space="0" w:color="auto"/>
              <w:bottom w:val="single" w:sz="4" w:space="0" w:color="auto"/>
              <w:right w:val="single" w:sz="4" w:space="0" w:color="auto"/>
            </w:tcBorders>
          </w:tcPr>
          <w:p w14:paraId="3AC270B4" w14:textId="56F0BEC7" w:rsidR="00E0692E" w:rsidRPr="009965E9" w:rsidRDefault="00E0692E" w:rsidP="00E0692E">
            <w:pPr>
              <w:pStyle w:val="NormalWeb"/>
              <w:spacing w:line="360" w:lineRule="auto"/>
              <w:rPr>
                <w:rFonts w:ascii="Arial" w:hAnsi="Arial" w:cs="Arial"/>
                <w:lang w:eastAsia="en-GB"/>
              </w:rPr>
            </w:pPr>
            <w:r w:rsidRPr="009965E9">
              <w:rPr>
                <w:rFonts w:ascii="Arial" w:hAnsi="Arial" w:cs="Arial"/>
                <w:lang w:eastAsia="en-GB"/>
              </w:rPr>
              <w:t>The share day again was incredibly interesting, as well as sharing my own findings and how I have been working with my own class, I was able to listen to what everyone else in the network has been up to in their placement schools.</w:t>
            </w:r>
          </w:p>
          <w:p w14:paraId="506A7EBC" w14:textId="0536CE50" w:rsidR="00E0692E" w:rsidRPr="009965E9" w:rsidRDefault="00E0692E" w:rsidP="00E0692E">
            <w:pPr>
              <w:spacing w:before="100" w:beforeAutospacing="1" w:after="100" w:afterAutospacing="1"/>
              <w:rPr>
                <w:rFonts w:ascii="Arial" w:eastAsia="Times New Roman" w:hAnsi="Arial" w:cs="Arial"/>
                <w:szCs w:val="24"/>
                <w:lang w:val="en-GB" w:eastAsia="en-GB"/>
              </w:rPr>
            </w:pPr>
            <w:r w:rsidRPr="009965E9">
              <w:rPr>
                <w:rFonts w:ascii="Arial" w:eastAsia="Times New Roman" w:hAnsi="Arial" w:cs="Arial"/>
                <w:szCs w:val="24"/>
                <w:lang w:val="en-GB" w:eastAsia="en-GB"/>
              </w:rPr>
              <w:t>By listening to m</w:t>
            </w:r>
            <w:r w:rsidR="00DD5C6F" w:rsidRPr="009965E9">
              <w:rPr>
                <w:rFonts w:ascii="Arial" w:eastAsia="Times New Roman" w:hAnsi="Arial" w:cs="Arial"/>
                <w:szCs w:val="24"/>
                <w:lang w:val="en-GB" w:eastAsia="en-GB"/>
              </w:rPr>
              <w:t>y</w:t>
            </w:r>
            <w:r w:rsidRPr="009965E9">
              <w:rPr>
                <w:rFonts w:ascii="Arial" w:eastAsia="Times New Roman" w:hAnsi="Arial" w:cs="Arial"/>
                <w:szCs w:val="24"/>
                <w:lang w:val="en-GB" w:eastAsia="en-GB"/>
              </w:rPr>
              <w:t xml:space="preserve"> </w:t>
            </w:r>
            <w:proofErr w:type="gramStart"/>
            <w:r w:rsidRPr="009965E9">
              <w:rPr>
                <w:rFonts w:ascii="Arial" w:eastAsia="Times New Roman" w:hAnsi="Arial" w:cs="Arial"/>
                <w:szCs w:val="24"/>
                <w:lang w:val="en-GB" w:eastAsia="en-GB"/>
              </w:rPr>
              <w:t>peers</w:t>
            </w:r>
            <w:proofErr w:type="gramEnd"/>
            <w:r w:rsidRPr="009965E9">
              <w:rPr>
                <w:rFonts w:ascii="Arial" w:eastAsia="Times New Roman" w:hAnsi="Arial" w:cs="Arial"/>
                <w:szCs w:val="24"/>
                <w:lang w:val="en-GB" w:eastAsia="en-GB"/>
              </w:rPr>
              <w:t xml:space="preserve"> I was able to gain a deeper understanding from the meet day as to which </w:t>
            </w:r>
            <w:proofErr w:type="spellStart"/>
            <w:r w:rsidRPr="009965E9">
              <w:rPr>
                <w:rFonts w:ascii="Arial" w:eastAsia="Times New Roman" w:hAnsi="Arial" w:cs="Arial"/>
                <w:szCs w:val="24"/>
                <w:lang w:val="en-GB" w:eastAsia="en-GB"/>
              </w:rPr>
              <w:t>Afl</w:t>
            </w:r>
            <w:proofErr w:type="spellEnd"/>
            <w:r w:rsidRPr="009965E9">
              <w:rPr>
                <w:rFonts w:ascii="Arial" w:eastAsia="Times New Roman" w:hAnsi="Arial" w:cs="Arial"/>
                <w:szCs w:val="24"/>
                <w:lang w:val="en-GB" w:eastAsia="en-GB"/>
              </w:rPr>
              <w:t xml:space="preserve"> strategy worked better in certain year groups as they had now been tested. It was also interesting to hear about the range of differences found when using the same </w:t>
            </w:r>
            <w:proofErr w:type="spellStart"/>
            <w:r w:rsidRPr="009965E9">
              <w:rPr>
                <w:rFonts w:ascii="Arial" w:eastAsia="Times New Roman" w:hAnsi="Arial" w:cs="Arial"/>
                <w:szCs w:val="24"/>
                <w:lang w:val="en-GB" w:eastAsia="en-GB"/>
              </w:rPr>
              <w:t>AfL</w:t>
            </w:r>
            <w:proofErr w:type="spellEnd"/>
            <w:r w:rsidRPr="009965E9">
              <w:rPr>
                <w:rFonts w:ascii="Arial" w:eastAsia="Times New Roman" w:hAnsi="Arial" w:cs="Arial"/>
                <w:szCs w:val="24"/>
                <w:lang w:val="en-GB" w:eastAsia="en-GB"/>
              </w:rPr>
              <w:t xml:space="preserve"> strategy with the same year group but in a different school.</w:t>
            </w:r>
          </w:p>
          <w:p w14:paraId="208CC7DE" w14:textId="77777777" w:rsidR="00E0692E" w:rsidRPr="009965E9" w:rsidRDefault="00E0692E" w:rsidP="00E0692E">
            <w:pPr>
              <w:spacing w:before="100" w:beforeAutospacing="1" w:after="100" w:afterAutospacing="1"/>
              <w:rPr>
                <w:rFonts w:ascii="Arial" w:eastAsia="Times New Roman" w:hAnsi="Arial" w:cs="Arial"/>
                <w:szCs w:val="24"/>
                <w:lang w:val="en-GB" w:eastAsia="en-GB"/>
              </w:rPr>
            </w:pPr>
            <w:r w:rsidRPr="009965E9">
              <w:rPr>
                <w:rFonts w:ascii="Arial" w:eastAsia="Times New Roman" w:hAnsi="Arial" w:cs="Arial"/>
                <w:szCs w:val="24"/>
                <w:lang w:val="en-GB" w:eastAsia="en-GB"/>
              </w:rPr>
              <w:t xml:space="preserve">One idea I will definitely be taking on board for my own practice will be related to </w:t>
            </w:r>
            <w:proofErr w:type="spellStart"/>
            <w:r w:rsidRPr="009965E9">
              <w:rPr>
                <w:rFonts w:ascii="Arial" w:eastAsia="Times New Roman" w:hAnsi="Arial" w:cs="Arial"/>
                <w:szCs w:val="24"/>
                <w:lang w:val="en-GB" w:eastAsia="en-GB"/>
              </w:rPr>
              <w:t>self assessment</w:t>
            </w:r>
            <w:proofErr w:type="spellEnd"/>
            <w:r w:rsidRPr="009965E9">
              <w:rPr>
                <w:rFonts w:ascii="Arial" w:eastAsia="Times New Roman" w:hAnsi="Arial" w:cs="Arial"/>
                <w:szCs w:val="24"/>
                <w:lang w:val="en-GB" w:eastAsia="en-GB"/>
              </w:rPr>
              <w:t xml:space="preserve">. One of my peers tested this </w:t>
            </w:r>
            <w:r w:rsidRPr="009965E9">
              <w:rPr>
                <w:rFonts w:ascii="Arial" w:eastAsia="Times New Roman" w:hAnsi="Arial" w:cs="Arial"/>
                <w:szCs w:val="24"/>
                <w:lang w:val="en-GB" w:eastAsia="en-GB"/>
              </w:rPr>
              <w:lastRenderedPageBreak/>
              <w:t>strategy with the use of sea creatures, each sea creature had a different meaning of how the children felt about their work and they were able to stick these into their books with a little comment written next to it. I thought these were a great idea, as children love to use stickers and are also able to stick these in without having to go into too much detail for the teacher to understand how they feel about the topic.</w:t>
            </w:r>
          </w:p>
          <w:p w14:paraId="07D8103A" w14:textId="784A56CC" w:rsidR="008632A8" w:rsidRPr="009965E9" w:rsidRDefault="008632A8" w:rsidP="003710E8">
            <w:pPr>
              <w:spacing w:line="240" w:lineRule="auto"/>
              <w:rPr>
                <w:rFonts w:ascii="Arial" w:eastAsia="Calibri" w:hAnsi="Arial" w:cs="Arial"/>
                <w:sz w:val="22"/>
                <w:lang w:val="en-GB"/>
              </w:rPr>
            </w:pPr>
          </w:p>
        </w:tc>
      </w:tr>
    </w:tbl>
    <w:p w14:paraId="6EF7FD1B" w14:textId="77777777" w:rsidR="00446402" w:rsidRPr="009965E9" w:rsidRDefault="00446402" w:rsidP="00446402">
      <w:pPr>
        <w:spacing w:after="160" w:line="256" w:lineRule="auto"/>
        <w:rPr>
          <w:rFonts w:ascii="Arial" w:eastAsia="Calibri" w:hAnsi="Arial" w:cs="Arial"/>
          <w:sz w:val="22"/>
          <w:lang w:val="en-GB"/>
        </w:rPr>
      </w:pPr>
    </w:p>
    <w:p w14:paraId="349E26A3" w14:textId="78FACCB4" w:rsidR="2B5A2DAC" w:rsidRPr="009965E9" w:rsidRDefault="2B5A2DAC">
      <w:pPr>
        <w:rPr>
          <w:rFonts w:ascii="Arial" w:hAnsi="Arial" w:cs="Arial"/>
        </w:rPr>
      </w:pPr>
      <w:r w:rsidRPr="009965E9">
        <w:rPr>
          <w:rFonts w:ascii="Arial" w:hAnsi="Arial" w:cs="Arial"/>
        </w:rPr>
        <w:br w:type="page"/>
      </w:r>
    </w:p>
    <w:p w14:paraId="407B934A" w14:textId="32132DDF" w:rsidR="00446402" w:rsidRPr="009965E9" w:rsidRDefault="002473E3" w:rsidP="00336A88">
      <w:pPr>
        <w:pStyle w:val="Heading2"/>
        <w:rPr>
          <w:rFonts w:ascii="Arial" w:hAnsi="Arial" w:cs="Arial"/>
          <w:lang w:val="en-GB"/>
        </w:rPr>
      </w:pPr>
      <w:r w:rsidRPr="009965E9">
        <w:rPr>
          <w:rFonts w:ascii="Arial" w:hAnsi="Arial" w:cs="Arial"/>
          <w:lang w:val="en-GB"/>
        </w:rPr>
        <w:lastRenderedPageBreak/>
        <w:t>DGB/</w:t>
      </w:r>
      <w:r w:rsidR="00336A88" w:rsidRPr="009965E9">
        <w:rPr>
          <w:rFonts w:ascii="Arial" w:hAnsi="Arial" w:cs="Arial"/>
          <w:lang w:val="en-GB"/>
        </w:rPr>
        <w:t>SKD</w:t>
      </w:r>
    </w:p>
    <w:p w14:paraId="24D39CBB" w14:textId="2B05BED5" w:rsidR="00103F5C" w:rsidRPr="009965E9" w:rsidRDefault="00103F5C" w:rsidP="00103F5C">
      <w:pPr>
        <w:rPr>
          <w:rFonts w:ascii="Arial" w:hAnsi="Arial" w:cs="Arial"/>
          <w:color w:val="FF0000"/>
          <w:sz w:val="20"/>
          <w:szCs w:val="20"/>
        </w:rPr>
      </w:pPr>
    </w:p>
    <w:p w14:paraId="09E85C8F" w14:textId="2F168904" w:rsidR="00667EB2" w:rsidRPr="009965E9" w:rsidRDefault="00667EB2" w:rsidP="00B70105">
      <w:pPr>
        <w:pStyle w:val="Heading3"/>
        <w:rPr>
          <w:rFonts w:ascii="Arial" w:hAnsi="Arial" w:cs="Arial"/>
        </w:rPr>
      </w:pPr>
      <w:proofErr w:type="spellStart"/>
      <w:r w:rsidRPr="009965E9">
        <w:rPr>
          <w:rFonts w:ascii="Arial" w:hAnsi="Arial" w:cs="Arial"/>
        </w:rPr>
        <w:t>Llythrennedd</w:t>
      </w:r>
      <w:proofErr w:type="spellEnd"/>
      <w:r w:rsidRPr="009965E9">
        <w:rPr>
          <w:rFonts w:ascii="Arial" w:hAnsi="Arial" w:cs="Arial"/>
        </w:rPr>
        <w:t xml:space="preserve"> / Literacy</w:t>
      </w:r>
    </w:p>
    <w:p w14:paraId="0E9332AD" w14:textId="2DF3A2F4" w:rsidR="00EE37F6" w:rsidRPr="009965E9" w:rsidRDefault="00EE37F6" w:rsidP="00EE37F6">
      <w:pPr>
        <w:rPr>
          <w:rFonts w:ascii="Arial" w:hAnsi="Arial" w:cs="Arial"/>
        </w:rPr>
      </w:pPr>
      <w:r w:rsidRPr="009965E9">
        <w:rPr>
          <w:rFonts w:ascii="Arial" w:hAnsi="Arial" w:cs="Arial"/>
        </w:rPr>
        <w:t xml:space="preserve">Evidenced by an asset? </w:t>
      </w:r>
      <w:sdt>
        <w:sdtPr>
          <w:rPr>
            <w:rFonts w:ascii="Arial" w:hAnsi="Arial" w:cs="Arial"/>
          </w:rPr>
          <w:id w:val="-677499591"/>
          <w14:checkbox>
            <w14:checked w14:val="0"/>
            <w14:checkedState w14:val="0061" w14:font="Webdings"/>
            <w14:uncheckedState w14:val="2610" w14:font="MS Gothic"/>
          </w14:checkbox>
        </w:sdtPr>
        <w:sdtEndPr/>
        <w:sdtContent>
          <w:r w:rsidR="00514992" w:rsidRPr="009965E9">
            <w:rPr>
              <w:rFonts w:ascii="Segoe UI Symbol" w:eastAsia="MS Gothic" w:hAnsi="Segoe UI Symbol" w:cs="Segoe UI Symbol"/>
            </w:rPr>
            <w:t>☐</w:t>
          </w:r>
        </w:sdtContent>
      </w:sdt>
    </w:p>
    <w:p w14:paraId="268EA0CD" w14:textId="51E066E4" w:rsidR="001E7B6F" w:rsidRPr="009965E9" w:rsidRDefault="00BC2B77" w:rsidP="000E5D60">
      <w:pPr>
        <w:rPr>
          <w:rFonts w:ascii="Arial" w:hAnsi="Arial" w:cs="Arial"/>
        </w:rPr>
      </w:pPr>
      <w:sdt>
        <w:sdtPr>
          <w:rPr>
            <w:rFonts w:ascii="Arial" w:hAnsi="Arial" w:cs="Arial"/>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3E7534" w:rsidRPr="009965E9">
            <w:rPr>
              <w:rFonts w:ascii="Arial" w:hAnsi="Arial" w:cs="Arial"/>
              <w:color w:val="2B579A"/>
              <w:shd w:val="clear" w:color="auto" w:fill="FFFFFF"/>
            </w:rPr>
            <w:t>n/a</w:t>
          </w:r>
        </w:sdtContent>
      </w:sdt>
      <w:r w:rsidR="000E5D60" w:rsidRPr="009965E9">
        <w:rPr>
          <w:rFonts w:ascii="Arial" w:hAnsi="Arial" w:cs="Arial"/>
        </w:rPr>
        <w:t xml:space="preserve"> </w:t>
      </w:r>
    </w:p>
    <w:p w14:paraId="056A9E00" w14:textId="77777777" w:rsidR="00EE37F6" w:rsidRPr="009965E9" w:rsidRDefault="00EE37F6" w:rsidP="000E5D60">
      <w:pPr>
        <w:rPr>
          <w:rFonts w:ascii="Arial" w:hAnsi="Arial" w:cs="Arial"/>
        </w:rPr>
      </w:pPr>
    </w:p>
    <w:p w14:paraId="083CB8D4" w14:textId="0DCF46D4" w:rsidR="00667EB2" w:rsidRPr="009965E9" w:rsidRDefault="00667EB2" w:rsidP="00B70105">
      <w:pPr>
        <w:pStyle w:val="Heading3"/>
        <w:rPr>
          <w:rFonts w:ascii="Arial" w:hAnsi="Arial" w:cs="Arial"/>
        </w:rPr>
      </w:pPr>
      <w:proofErr w:type="spellStart"/>
      <w:r w:rsidRPr="009965E9">
        <w:rPr>
          <w:rFonts w:ascii="Arial" w:hAnsi="Arial" w:cs="Arial"/>
        </w:rPr>
        <w:t>Rhifedd</w:t>
      </w:r>
      <w:proofErr w:type="spellEnd"/>
      <w:r w:rsidRPr="009965E9">
        <w:rPr>
          <w:rFonts w:ascii="Arial" w:hAnsi="Arial" w:cs="Arial"/>
        </w:rPr>
        <w:t xml:space="preserve"> / Numeracy</w:t>
      </w:r>
    </w:p>
    <w:p w14:paraId="66327DEC" w14:textId="51894375" w:rsidR="00EE37F6" w:rsidRPr="009965E9" w:rsidRDefault="00EE37F6" w:rsidP="00EE37F6">
      <w:pPr>
        <w:rPr>
          <w:rFonts w:ascii="Arial" w:hAnsi="Arial" w:cs="Arial"/>
        </w:rPr>
      </w:pPr>
      <w:r w:rsidRPr="009965E9">
        <w:rPr>
          <w:rFonts w:ascii="Arial" w:hAnsi="Arial" w:cs="Arial"/>
        </w:rPr>
        <w:t xml:space="preserve">Evidenced by an asset? </w:t>
      </w:r>
      <w:sdt>
        <w:sdtPr>
          <w:rPr>
            <w:rFonts w:ascii="Arial" w:hAnsi="Arial" w:cs="Arial"/>
          </w:rPr>
          <w:id w:val="1556505794"/>
          <w14:checkbox>
            <w14:checked w14:val="0"/>
            <w14:checkedState w14:val="0061" w14:font="Webdings"/>
            <w14:uncheckedState w14:val="2610" w14:font="MS Gothic"/>
          </w14:checkbox>
        </w:sdtPr>
        <w:sdtEndPr/>
        <w:sdtContent>
          <w:r w:rsidR="006C2910" w:rsidRPr="009965E9">
            <w:rPr>
              <w:rFonts w:ascii="Segoe UI Symbol" w:eastAsia="MS Gothic" w:hAnsi="Segoe UI Symbol" w:cs="Segoe UI Symbol"/>
            </w:rPr>
            <w:t>☐</w:t>
          </w:r>
        </w:sdtContent>
      </w:sdt>
    </w:p>
    <w:p w14:paraId="7F35F197" w14:textId="3EC3B2A4" w:rsidR="003529C9" w:rsidRPr="009965E9" w:rsidRDefault="00BC2B77" w:rsidP="003529C9">
      <w:pPr>
        <w:rPr>
          <w:rFonts w:ascii="Arial" w:hAnsi="Arial" w:cs="Arial"/>
        </w:rPr>
      </w:pPr>
      <w:sdt>
        <w:sdtPr>
          <w:rPr>
            <w:rFonts w:ascii="Arial" w:hAnsi="Arial" w:cs="Arial"/>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3E7534" w:rsidRPr="009965E9">
            <w:rPr>
              <w:rFonts w:ascii="Arial" w:hAnsi="Arial" w:cs="Arial"/>
              <w:color w:val="2B579A"/>
              <w:shd w:val="clear" w:color="auto" w:fill="FFFFFF"/>
            </w:rPr>
            <w:t>n/a</w:t>
          </w:r>
        </w:sdtContent>
      </w:sdt>
      <w:r w:rsidR="003529C9" w:rsidRPr="009965E9">
        <w:rPr>
          <w:rFonts w:ascii="Arial" w:hAnsi="Arial" w:cs="Arial"/>
        </w:rPr>
        <w:t xml:space="preserve"> </w:t>
      </w:r>
    </w:p>
    <w:p w14:paraId="01440A3B" w14:textId="77777777" w:rsidR="00EE37F6" w:rsidRPr="009965E9" w:rsidRDefault="00EE37F6" w:rsidP="00CA10E6">
      <w:pPr>
        <w:rPr>
          <w:rFonts w:ascii="Arial" w:hAnsi="Arial" w:cs="Arial"/>
        </w:rPr>
      </w:pPr>
    </w:p>
    <w:p w14:paraId="320D57D3" w14:textId="59AB4458" w:rsidR="00667EB2" w:rsidRPr="009965E9" w:rsidRDefault="00667EB2" w:rsidP="00B70105">
      <w:pPr>
        <w:pStyle w:val="Heading3"/>
        <w:rPr>
          <w:rFonts w:ascii="Arial" w:hAnsi="Arial" w:cs="Arial"/>
        </w:rPr>
      </w:pPr>
      <w:proofErr w:type="spellStart"/>
      <w:r w:rsidRPr="009965E9">
        <w:rPr>
          <w:rFonts w:ascii="Arial" w:hAnsi="Arial" w:cs="Arial"/>
        </w:rPr>
        <w:t>Cymhwysedd</w:t>
      </w:r>
      <w:proofErr w:type="spellEnd"/>
      <w:r w:rsidRPr="009965E9">
        <w:rPr>
          <w:rFonts w:ascii="Arial" w:hAnsi="Arial" w:cs="Arial"/>
        </w:rPr>
        <w:t xml:space="preserve"> </w:t>
      </w:r>
      <w:proofErr w:type="spellStart"/>
      <w:r w:rsidRPr="009965E9">
        <w:rPr>
          <w:rFonts w:ascii="Arial" w:hAnsi="Arial" w:cs="Arial"/>
        </w:rPr>
        <w:t>Digidol</w:t>
      </w:r>
      <w:proofErr w:type="spellEnd"/>
      <w:r w:rsidRPr="009965E9">
        <w:rPr>
          <w:rFonts w:ascii="Arial" w:hAnsi="Arial" w:cs="Arial"/>
        </w:rPr>
        <w:t xml:space="preserve"> / Digital competence</w:t>
      </w:r>
    </w:p>
    <w:p w14:paraId="00567E8C" w14:textId="04A1D8EB" w:rsidR="00EE37F6" w:rsidRPr="009965E9" w:rsidRDefault="00EE37F6" w:rsidP="00EE37F6">
      <w:pPr>
        <w:rPr>
          <w:rFonts w:ascii="Arial" w:hAnsi="Arial" w:cs="Arial"/>
        </w:rPr>
      </w:pPr>
      <w:r w:rsidRPr="009965E9">
        <w:rPr>
          <w:rFonts w:ascii="Arial" w:hAnsi="Arial" w:cs="Arial"/>
        </w:rPr>
        <w:t xml:space="preserve">Evidenced by an asset? </w:t>
      </w:r>
      <w:sdt>
        <w:sdtPr>
          <w:rPr>
            <w:rFonts w:ascii="Arial" w:hAnsi="Arial" w:cs="Arial"/>
          </w:rPr>
          <w:id w:val="-843865021"/>
          <w14:checkbox>
            <w14:checked w14:val="1"/>
            <w14:checkedState w14:val="0061" w14:font="Webdings"/>
            <w14:uncheckedState w14:val="2610" w14:font="MS Gothic"/>
          </w14:checkbox>
        </w:sdtPr>
        <w:sdtEndPr/>
        <w:sdtContent>
          <w:r w:rsidR="00FB6CB7" w:rsidRPr="009965E9">
            <w:rPr>
              <w:rFonts w:ascii="Arial" w:hAnsi="Arial" w:cs="Arial"/>
            </w:rPr>
            <w:sym w:font="Webdings" w:char="F061"/>
          </w:r>
        </w:sdtContent>
      </w:sdt>
    </w:p>
    <w:p w14:paraId="3C02CFE0" w14:textId="0CE81E23" w:rsidR="003529C9" w:rsidRPr="009965E9" w:rsidRDefault="00BC2B77" w:rsidP="003529C9">
      <w:pPr>
        <w:rPr>
          <w:rFonts w:ascii="Arial" w:hAnsi="Arial" w:cs="Arial"/>
        </w:rPr>
      </w:pPr>
      <w:sdt>
        <w:sdtPr>
          <w:rPr>
            <w:rFonts w:ascii="Arial" w:hAnsi="Arial" w:cs="Arial"/>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A62D92" w:rsidRPr="009965E9">
            <w:rPr>
              <w:rFonts w:ascii="Arial" w:hAnsi="Arial" w:cs="Arial"/>
              <w:color w:val="161616"/>
              <w:shd w:val="clear" w:color="auto" w:fill="FFFFFF"/>
            </w:rPr>
            <w:t xml:space="preserve">Each of these assets show the journey I have been on with my digital skills. My journey begins with my DCF </w:t>
          </w:r>
          <w:proofErr w:type="spellStart"/>
          <w:r w:rsidR="00A62D92" w:rsidRPr="009965E9">
            <w:rPr>
              <w:rFonts w:ascii="Arial" w:hAnsi="Arial" w:cs="Arial"/>
              <w:color w:val="161616"/>
              <w:shd w:val="clear" w:color="auto" w:fill="FFFFFF"/>
            </w:rPr>
            <w:t>self reflection</w:t>
          </w:r>
          <w:proofErr w:type="spellEnd"/>
          <w:r w:rsidR="00A62D92" w:rsidRPr="009965E9">
            <w:rPr>
              <w:rFonts w:ascii="Arial" w:hAnsi="Arial" w:cs="Arial"/>
              <w:color w:val="161616"/>
              <w:shd w:val="clear" w:color="auto" w:fill="FFFFFF"/>
            </w:rPr>
            <w:t xml:space="preserve"> where I had completed a </w:t>
          </w:r>
          <w:proofErr w:type="spellStart"/>
          <w:r w:rsidR="00A62D92" w:rsidRPr="009965E9">
            <w:rPr>
              <w:rFonts w:ascii="Arial" w:hAnsi="Arial" w:cs="Arial"/>
              <w:color w:val="161616"/>
              <w:shd w:val="clear" w:color="auto" w:fill="FFFFFF"/>
            </w:rPr>
            <w:t>self audit</w:t>
          </w:r>
          <w:proofErr w:type="spellEnd"/>
          <w:r w:rsidR="00A62D92" w:rsidRPr="009965E9">
            <w:rPr>
              <w:rFonts w:ascii="Arial" w:hAnsi="Arial" w:cs="Arial"/>
              <w:color w:val="161616"/>
              <w:shd w:val="clear" w:color="auto" w:fill="FFFFFF"/>
            </w:rPr>
            <w:t xml:space="preserve"> and listed where my strengths and weaknesses were. The other assets show, since starting PTE1, the developments I have made in my digital competency, especially in block two where I needed to </w:t>
          </w:r>
          <w:proofErr w:type="spellStart"/>
          <w:r w:rsidR="00A62D92" w:rsidRPr="009965E9">
            <w:rPr>
              <w:rFonts w:ascii="Arial" w:hAnsi="Arial" w:cs="Arial"/>
              <w:color w:val="161616"/>
              <w:shd w:val="clear" w:color="auto" w:fill="FFFFFF"/>
            </w:rPr>
            <w:t>familiarise</w:t>
          </w:r>
          <w:proofErr w:type="spellEnd"/>
          <w:r w:rsidR="00A62D92" w:rsidRPr="009965E9">
            <w:rPr>
              <w:rFonts w:ascii="Arial" w:hAnsi="Arial" w:cs="Arial"/>
              <w:color w:val="161616"/>
              <w:shd w:val="clear" w:color="auto" w:fill="FFFFFF"/>
            </w:rPr>
            <w:t xml:space="preserve"> myself with software and </w:t>
          </w:r>
          <w:proofErr w:type="spellStart"/>
          <w:r w:rsidR="00A62D92" w:rsidRPr="009965E9">
            <w:rPr>
              <w:rFonts w:ascii="Arial" w:hAnsi="Arial" w:cs="Arial"/>
              <w:color w:val="161616"/>
              <w:shd w:val="clear" w:color="auto" w:fill="FFFFFF"/>
            </w:rPr>
            <w:t>programmes</w:t>
          </w:r>
          <w:proofErr w:type="spellEnd"/>
          <w:r w:rsidR="00A62D92" w:rsidRPr="009965E9">
            <w:rPr>
              <w:rFonts w:ascii="Arial" w:hAnsi="Arial" w:cs="Arial"/>
              <w:color w:val="161616"/>
              <w:shd w:val="clear" w:color="auto" w:fill="FFFFFF"/>
            </w:rPr>
            <w:t xml:space="preserve"> I had never used before.</w:t>
          </w:r>
        </w:sdtContent>
      </w:sdt>
      <w:r w:rsidR="003529C9" w:rsidRPr="009965E9">
        <w:rPr>
          <w:rFonts w:ascii="Arial" w:hAnsi="Arial" w:cs="Arial"/>
        </w:rPr>
        <w:t xml:space="preserve"> </w:t>
      </w:r>
    </w:p>
    <w:p w14:paraId="55B40827" w14:textId="77777777" w:rsidR="00EE37F6" w:rsidRPr="009965E9" w:rsidRDefault="00EE37F6" w:rsidP="00CA10E6">
      <w:pPr>
        <w:rPr>
          <w:rFonts w:ascii="Arial" w:hAnsi="Arial" w:cs="Arial"/>
        </w:rPr>
      </w:pPr>
    </w:p>
    <w:p w14:paraId="421CF2DC" w14:textId="27AAE083" w:rsidR="00534848" w:rsidRPr="009965E9" w:rsidRDefault="00534848" w:rsidP="00B70105">
      <w:pPr>
        <w:pStyle w:val="Heading3"/>
        <w:rPr>
          <w:rFonts w:ascii="Arial" w:hAnsi="Arial" w:cs="Arial"/>
        </w:rPr>
      </w:pPr>
      <w:proofErr w:type="spellStart"/>
      <w:r w:rsidRPr="009965E9">
        <w:rPr>
          <w:rFonts w:ascii="Arial" w:hAnsi="Arial" w:cs="Arial"/>
        </w:rPr>
        <w:t>Gwybodaeth</w:t>
      </w:r>
      <w:proofErr w:type="spellEnd"/>
      <w:r w:rsidRPr="009965E9">
        <w:rPr>
          <w:rFonts w:ascii="Arial" w:hAnsi="Arial" w:cs="Arial"/>
        </w:rPr>
        <w:t xml:space="preserve"> </w:t>
      </w:r>
      <w:proofErr w:type="spellStart"/>
      <w:r w:rsidRPr="009965E9">
        <w:rPr>
          <w:rFonts w:ascii="Arial" w:hAnsi="Arial" w:cs="Arial"/>
        </w:rPr>
        <w:t>bynciol</w:t>
      </w:r>
      <w:proofErr w:type="spellEnd"/>
      <w:r w:rsidRPr="009965E9">
        <w:rPr>
          <w:rFonts w:ascii="Arial" w:hAnsi="Arial" w:cs="Arial"/>
        </w:rPr>
        <w:t xml:space="preserve"> / Subject knowledge</w:t>
      </w:r>
    </w:p>
    <w:p w14:paraId="4C13EED5" w14:textId="598FC18A" w:rsidR="00EE37F6" w:rsidRPr="009965E9" w:rsidRDefault="00EE37F6" w:rsidP="00EE37F6">
      <w:pPr>
        <w:rPr>
          <w:rFonts w:ascii="Arial" w:hAnsi="Arial" w:cs="Arial"/>
        </w:rPr>
      </w:pPr>
      <w:r w:rsidRPr="009965E9">
        <w:rPr>
          <w:rFonts w:ascii="Arial" w:hAnsi="Arial" w:cs="Arial"/>
        </w:rPr>
        <w:t xml:space="preserve">Evidenced by an asset? </w:t>
      </w:r>
      <w:sdt>
        <w:sdtPr>
          <w:rPr>
            <w:rFonts w:ascii="Arial" w:hAnsi="Arial" w:cs="Arial"/>
          </w:rPr>
          <w:id w:val="-1784792848"/>
          <w14:checkbox>
            <w14:checked w14:val="1"/>
            <w14:checkedState w14:val="0061" w14:font="Webdings"/>
            <w14:uncheckedState w14:val="2610" w14:font="MS Gothic"/>
          </w14:checkbox>
        </w:sdtPr>
        <w:sdtEndPr/>
        <w:sdtContent>
          <w:r w:rsidR="003C0D60" w:rsidRPr="009965E9">
            <w:rPr>
              <w:rFonts w:ascii="Arial" w:hAnsi="Arial" w:cs="Arial"/>
            </w:rPr>
            <w:sym w:font="Webdings" w:char="F061"/>
          </w:r>
        </w:sdtContent>
      </w:sdt>
    </w:p>
    <w:sdt>
      <w:sdtPr>
        <w:rPr>
          <w:rFonts w:ascii="Arial" w:hAnsi="Arial" w:cs="Arial"/>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37267F44" w14:textId="57E6B9F9" w:rsidR="0038018C" w:rsidRPr="009965E9" w:rsidRDefault="00BC2B77" w:rsidP="00667EB2">
          <w:pPr>
            <w:rPr>
              <w:rFonts w:ascii="Arial" w:hAnsi="Arial" w:cs="Arial"/>
            </w:rPr>
          </w:pPr>
          <w:sdt>
            <w:sdtPr>
              <w:rPr>
                <w:rFonts w:ascii="Arial" w:hAnsi="Arial" w:cs="Arial"/>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sdtContent>
              <w:r w:rsidR="0038018C" w:rsidRPr="009965E9">
                <w:rPr>
                  <w:rFonts w:ascii="Arial" w:hAnsi="Arial" w:cs="Arial"/>
                  <w:color w:val="161616"/>
                  <w:shd w:val="clear" w:color="auto" w:fill="FFFFFF"/>
                </w:rPr>
                <w:t xml:space="preserve">This PET </w:t>
              </w:r>
              <w:proofErr w:type="gramStart"/>
              <w:r w:rsidR="0038018C" w:rsidRPr="009965E9">
                <w:rPr>
                  <w:rFonts w:ascii="Arial" w:hAnsi="Arial" w:cs="Arial"/>
                  <w:color w:val="161616"/>
                  <w:shd w:val="clear" w:color="auto" w:fill="FFFFFF"/>
                </w:rPr>
                <w:t>evidences</w:t>
              </w:r>
              <w:proofErr w:type="gramEnd"/>
              <w:r w:rsidR="0038018C" w:rsidRPr="009965E9">
                <w:rPr>
                  <w:rFonts w:ascii="Arial" w:hAnsi="Arial" w:cs="Arial"/>
                  <w:color w:val="161616"/>
                  <w:shd w:val="clear" w:color="auto" w:fill="FFFFFF"/>
                </w:rPr>
                <w:t xml:space="preserve"> a lesson that was a complex topic for the class I was with. To ensure the highest quality of teaching for this lesson, I needed to ensure I had read around the topic </w:t>
              </w:r>
              <w:proofErr w:type="gramStart"/>
              <w:r w:rsidR="0038018C" w:rsidRPr="009965E9">
                <w:rPr>
                  <w:rFonts w:ascii="Arial" w:hAnsi="Arial" w:cs="Arial"/>
                  <w:color w:val="161616"/>
                  <w:shd w:val="clear" w:color="auto" w:fill="FFFFFF"/>
                </w:rPr>
                <w:t>and also</w:t>
              </w:r>
              <w:proofErr w:type="gramEnd"/>
              <w:r w:rsidR="0038018C" w:rsidRPr="009965E9">
                <w:rPr>
                  <w:rFonts w:ascii="Arial" w:hAnsi="Arial" w:cs="Arial"/>
                  <w:color w:val="161616"/>
                  <w:shd w:val="clear" w:color="auto" w:fill="FFFFFF"/>
                </w:rPr>
                <w:t xml:space="preserve"> did some practice questions to ensure my teaching was correct. </w:t>
              </w:r>
            </w:sdtContent>
          </w:sdt>
          <w:r w:rsidR="003529C9" w:rsidRPr="009965E9">
            <w:rPr>
              <w:rFonts w:ascii="Arial" w:hAnsi="Arial" w:cs="Arial"/>
            </w:rPr>
            <w:t xml:space="preserve"> </w:t>
          </w:r>
        </w:p>
      </w:sdtContent>
    </w:sdt>
    <w:p w14:paraId="5315715F" w14:textId="4E2047D6" w:rsidR="00A51F96" w:rsidRPr="009965E9" w:rsidRDefault="002A49CE" w:rsidP="00A51F96">
      <w:pPr>
        <w:pStyle w:val="Heading3"/>
        <w:rPr>
          <w:rFonts w:ascii="Arial" w:hAnsi="Arial" w:cs="Arial"/>
        </w:rPr>
      </w:pPr>
      <w:proofErr w:type="spellStart"/>
      <w:r w:rsidRPr="009965E9">
        <w:rPr>
          <w:rFonts w:ascii="Arial" w:hAnsi="Arial" w:cs="Arial"/>
        </w:rPr>
        <w:t>Datblygu’r</w:t>
      </w:r>
      <w:proofErr w:type="spellEnd"/>
      <w:r w:rsidRPr="009965E9">
        <w:rPr>
          <w:rFonts w:ascii="Arial" w:hAnsi="Arial" w:cs="Arial"/>
        </w:rPr>
        <w:t xml:space="preserve"> </w:t>
      </w:r>
      <w:proofErr w:type="spellStart"/>
      <w:r w:rsidRPr="009965E9">
        <w:rPr>
          <w:rFonts w:ascii="Arial" w:hAnsi="Arial" w:cs="Arial"/>
        </w:rPr>
        <w:t>Gymraeg</w:t>
      </w:r>
      <w:proofErr w:type="spellEnd"/>
      <w:r w:rsidRPr="009965E9">
        <w:rPr>
          <w:rFonts w:ascii="Arial" w:hAnsi="Arial" w:cs="Arial"/>
        </w:rPr>
        <w:t xml:space="preserve"> / </w:t>
      </w:r>
      <w:r w:rsidR="00A51F96" w:rsidRPr="009965E9">
        <w:rPr>
          <w:rFonts w:ascii="Arial" w:hAnsi="Arial" w:cs="Arial"/>
        </w:rPr>
        <w:t>Welsh Language Development</w:t>
      </w:r>
    </w:p>
    <w:p w14:paraId="4296F6B9" w14:textId="5D131093" w:rsidR="00241E14" w:rsidRPr="009965E9" w:rsidRDefault="00241E14" w:rsidP="00241E14">
      <w:pPr>
        <w:rPr>
          <w:rFonts w:ascii="Arial" w:hAnsi="Arial" w:cs="Arial"/>
        </w:rPr>
      </w:pPr>
      <w:r w:rsidRPr="009965E9">
        <w:rPr>
          <w:rFonts w:ascii="Arial" w:hAnsi="Arial" w:cs="Arial"/>
        </w:rPr>
        <w:t xml:space="preserve">Evidenced by an asset? </w:t>
      </w:r>
      <w:sdt>
        <w:sdtPr>
          <w:rPr>
            <w:rFonts w:ascii="Arial" w:hAnsi="Arial" w:cs="Arial"/>
          </w:rPr>
          <w:id w:val="-546458439"/>
          <w14:checkbox>
            <w14:checked w14:val="1"/>
            <w14:checkedState w14:val="0061" w14:font="Webdings"/>
            <w14:uncheckedState w14:val="2610" w14:font="MS Gothic"/>
          </w14:checkbox>
        </w:sdtPr>
        <w:sdtEndPr/>
        <w:sdtContent>
          <w:r w:rsidR="00FB6CB7" w:rsidRPr="009965E9">
            <w:rPr>
              <w:rFonts w:ascii="Arial" w:hAnsi="Arial" w:cs="Arial"/>
            </w:rPr>
            <w:sym w:font="Webdings" w:char="F061"/>
          </w:r>
        </w:sdtContent>
      </w:sdt>
    </w:p>
    <w:sdt>
      <w:sdtPr>
        <w:rPr>
          <w:rFonts w:ascii="Arial" w:hAnsi="Arial" w:cs="Arial"/>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p w14:paraId="32F475EA" w14:textId="5E05785D" w:rsidR="00241E14" w:rsidRPr="009965E9" w:rsidRDefault="00D24183" w:rsidP="00241E14">
          <w:pPr>
            <w:rPr>
              <w:rFonts w:ascii="Arial" w:hAnsi="Arial" w:cs="Arial"/>
              <w:lang w:val="en-GB"/>
            </w:rPr>
          </w:pPr>
          <w:r w:rsidRPr="009965E9">
            <w:rPr>
              <w:rFonts w:ascii="Arial" w:hAnsi="Arial" w:cs="Arial"/>
              <w:color w:val="161616"/>
              <w:shd w:val="clear" w:color="auto" w:fill="FFFFFF"/>
            </w:rPr>
            <w:t xml:space="preserve">Each of these assets show off my use Welsh in the classroom and my developments in the subject area. I have been able to plan and take Welsh lessons for both the first and third person (lesson plans and my PET) which shows the knowledge I hold for the subject. In block two of my </w:t>
          </w:r>
          <w:proofErr w:type="gramStart"/>
          <w:r w:rsidRPr="009965E9">
            <w:rPr>
              <w:rFonts w:ascii="Arial" w:hAnsi="Arial" w:cs="Arial"/>
              <w:color w:val="161616"/>
              <w:shd w:val="clear" w:color="auto" w:fill="FFFFFF"/>
            </w:rPr>
            <w:t>placement</w:t>
          </w:r>
          <w:proofErr w:type="gramEnd"/>
          <w:r w:rsidRPr="009965E9">
            <w:rPr>
              <w:rFonts w:ascii="Arial" w:hAnsi="Arial" w:cs="Arial"/>
              <w:color w:val="161616"/>
              <w:shd w:val="clear" w:color="auto" w:fill="FFFFFF"/>
            </w:rPr>
            <w:t xml:space="preserve"> I was with younger children and therefore their Welsh language was not as advanced as the children I was teaching in block one. In </w:t>
          </w:r>
          <w:r w:rsidRPr="009965E9">
            <w:rPr>
              <w:rFonts w:ascii="Arial" w:hAnsi="Arial" w:cs="Arial"/>
              <w:color w:val="161616"/>
              <w:shd w:val="clear" w:color="auto" w:fill="FFFFFF"/>
            </w:rPr>
            <w:lastRenderedPageBreak/>
            <w:t xml:space="preserve">block two, I would sing a lot of songs in Welsh to help the children with their basic and everyday vocab, examples of these songs are evidenced through the loom video and 'Beth </w:t>
          </w:r>
          <w:proofErr w:type="spellStart"/>
          <w:r w:rsidRPr="009965E9">
            <w:rPr>
              <w:rFonts w:ascii="Arial" w:hAnsi="Arial" w:cs="Arial"/>
              <w:color w:val="161616"/>
              <w:shd w:val="clear" w:color="auto" w:fill="FFFFFF"/>
            </w:rPr>
            <w:t>sy'n</w:t>
          </w:r>
          <w:proofErr w:type="spellEnd"/>
          <w:r w:rsidRPr="009965E9">
            <w:rPr>
              <w:rFonts w:ascii="Arial" w:hAnsi="Arial" w:cs="Arial"/>
              <w:color w:val="161616"/>
              <w:shd w:val="clear" w:color="auto" w:fill="FFFFFF"/>
            </w:rPr>
            <w:t xml:space="preserve"> bod?' </w:t>
          </w:r>
          <w:proofErr w:type="spellStart"/>
          <w:r w:rsidRPr="009965E9">
            <w:rPr>
              <w:rFonts w:ascii="Arial" w:hAnsi="Arial" w:cs="Arial"/>
              <w:color w:val="161616"/>
              <w:shd w:val="clear" w:color="auto" w:fill="FFFFFF"/>
            </w:rPr>
            <w:t>powerpoint</w:t>
          </w:r>
          <w:proofErr w:type="spellEnd"/>
          <w:r w:rsidRPr="009965E9">
            <w:rPr>
              <w:rFonts w:ascii="Arial" w:hAnsi="Arial" w:cs="Arial"/>
              <w:color w:val="161616"/>
              <w:shd w:val="clear" w:color="auto" w:fill="FFFFFF"/>
            </w:rPr>
            <w:t>.</w:t>
          </w:r>
        </w:p>
      </w:sdtContent>
    </w:sdt>
    <w:p w14:paraId="7BB7E4AC" w14:textId="3F95F852" w:rsidR="2B5A2DAC" w:rsidRPr="009965E9" w:rsidRDefault="2B5A2DAC">
      <w:pPr>
        <w:rPr>
          <w:rFonts w:ascii="Arial" w:hAnsi="Arial" w:cs="Arial"/>
        </w:rPr>
      </w:pPr>
      <w:r w:rsidRPr="009965E9">
        <w:rPr>
          <w:rFonts w:ascii="Arial" w:hAnsi="Arial" w:cs="Arial"/>
        </w:rPr>
        <w:br w:type="page"/>
      </w:r>
    </w:p>
    <w:p w14:paraId="1A710675" w14:textId="41CF0A6E" w:rsidR="00A10EAD" w:rsidRPr="009965E9" w:rsidRDefault="00A10EAD" w:rsidP="000D213D">
      <w:pPr>
        <w:pStyle w:val="Heading2"/>
        <w:rPr>
          <w:rFonts w:ascii="Arial" w:hAnsi="Arial" w:cs="Arial"/>
        </w:rPr>
      </w:pPr>
      <w:proofErr w:type="spellStart"/>
      <w:r w:rsidRPr="009965E9">
        <w:rPr>
          <w:rFonts w:ascii="Arial" w:hAnsi="Arial" w:cs="Arial"/>
        </w:rPr>
        <w:lastRenderedPageBreak/>
        <w:t>Safonau</w:t>
      </w:r>
      <w:proofErr w:type="spellEnd"/>
      <w:r w:rsidRPr="009965E9">
        <w:rPr>
          <w:rFonts w:ascii="Arial" w:hAnsi="Arial" w:cs="Arial"/>
        </w:rPr>
        <w:t>/ Standards</w:t>
      </w:r>
    </w:p>
    <w:p w14:paraId="3ED0067C" w14:textId="77777777" w:rsidR="00552BF1" w:rsidRPr="009965E9" w:rsidRDefault="00552BF1" w:rsidP="00552BF1">
      <w:pPr>
        <w:rPr>
          <w:rFonts w:ascii="Arial" w:hAnsi="Arial" w:cs="Arial"/>
        </w:rPr>
      </w:pPr>
    </w:p>
    <w:p w14:paraId="59426E11" w14:textId="2D9297BC" w:rsidR="000D213D" w:rsidRPr="009965E9" w:rsidRDefault="000D213D" w:rsidP="00CD1E5D">
      <w:pPr>
        <w:pStyle w:val="Heading2"/>
        <w:rPr>
          <w:rFonts w:ascii="Arial" w:hAnsi="Arial" w:cs="Arial"/>
        </w:rPr>
      </w:pPr>
      <w:r w:rsidRPr="009965E9">
        <w:rPr>
          <w:rFonts w:ascii="Arial" w:hAnsi="Arial" w:cs="Arial"/>
        </w:rPr>
        <w:t>Professional Experience Template</w:t>
      </w:r>
      <w:r w:rsidR="007C32AA" w:rsidRPr="009965E9">
        <w:rPr>
          <w:rFonts w:ascii="Arial" w:hAnsi="Arial" w:cs="Arial"/>
        </w:rPr>
        <w:t xml:space="preserve"> 1</w:t>
      </w:r>
      <w:r w:rsidR="00E02C5E" w:rsidRPr="009965E9">
        <w:rPr>
          <w:rFonts w:ascii="Arial" w:hAnsi="Arial" w:cs="Arial"/>
        </w:rPr>
        <w:t xml:space="preserve">: </w:t>
      </w:r>
      <w:sdt>
        <w:sdtPr>
          <w:rPr>
            <w:rFonts w:ascii="Arial" w:hAnsi="Arial" w:cs="Arial"/>
          </w:rPr>
          <w:alias w:val="Title of your experience"/>
          <w:tag w:val="Title of your experience"/>
          <w:id w:val="-527794042"/>
          <w:placeholder>
            <w:docPart w:val="A87D648A328542B1A63B6416542DFBFD"/>
          </w:placeholder>
          <w:temporary/>
          <w:showingPlcHdr/>
          <w:text/>
        </w:sdtPr>
        <w:sdtEndPr/>
        <w:sdtContent>
          <w:r w:rsidR="0042458A" w:rsidRPr="009965E9">
            <w:rPr>
              <w:rFonts w:ascii="Arial" w:hAnsi="Arial" w:cs="Arial"/>
            </w:rPr>
            <w:t>Paste text here</w:t>
          </w:r>
        </w:sdtContent>
      </w:sdt>
    </w:p>
    <w:p w14:paraId="7A167012" w14:textId="57BD488A" w:rsidR="00F5076F" w:rsidRPr="009965E9" w:rsidRDefault="00B76136" w:rsidP="00B70105">
      <w:pPr>
        <w:pStyle w:val="Heading3"/>
        <w:rPr>
          <w:rFonts w:ascii="Arial" w:hAnsi="Arial" w:cs="Arial"/>
        </w:rPr>
      </w:pPr>
      <w:r w:rsidRPr="009965E9">
        <w:rPr>
          <w:rFonts w:ascii="Arial" w:hAnsi="Arial" w:cs="Arial"/>
        </w:rPr>
        <w:t>Pe</w:t>
      </w:r>
      <w:r w:rsidR="003D093A" w:rsidRPr="009965E9">
        <w:rPr>
          <w:rFonts w:ascii="Arial" w:hAnsi="Arial" w:cs="Arial"/>
        </w:rPr>
        <w:t xml:space="preserve">dagogy Standard: </w:t>
      </w:r>
      <w:sdt>
        <w:sdtPr>
          <w:rPr>
            <w:rFonts w:ascii="Arial" w:hAnsi="Arial" w:cs="Arial"/>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8F1161" w:rsidRPr="009965E9">
            <w:rPr>
              <w:rFonts w:ascii="Arial" w:hAnsi="Arial" w:cs="Arial"/>
            </w:rPr>
            <w:t>Advancing: Blended learning</w:t>
          </w:r>
        </w:sdtContent>
      </w:sdt>
    </w:p>
    <w:p w14:paraId="02E30A83" w14:textId="5477FAAD" w:rsidR="007C32AA" w:rsidRPr="009965E9" w:rsidRDefault="007C32AA" w:rsidP="00B70105">
      <w:pPr>
        <w:pStyle w:val="Heading3"/>
        <w:rPr>
          <w:rFonts w:ascii="Arial" w:hAnsi="Arial" w:cs="Arial"/>
        </w:rPr>
      </w:pPr>
      <w:r w:rsidRPr="009965E9">
        <w:rPr>
          <w:rFonts w:ascii="Arial" w:hAnsi="Arial" w:cs="Arial"/>
        </w:rPr>
        <w:t>What did you do and why?</w:t>
      </w:r>
    </w:p>
    <w:p w14:paraId="634E14D6" w14:textId="6064AB03" w:rsidR="00464D92" w:rsidRPr="009965E9" w:rsidRDefault="00464D92" w:rsidP="00464D92">
      <w:pPr>
        <w:pStyle w:val="NormalWeb"/>
        <w:shd w:val="clear" w:color="auto" w:fill="FFFFFF"/>
        <w:spacing w:before="0" w:beforeAutospacing="0" w:after="0" w:afterAutospacing="0" w:line="360" w:lineRule="auto"/>
        <w:rPr>
          <w:rFonts w:ascii="Arial" w:hAnsi="Arial" w:cs="Arial"/>
          <w:color w:val="161616"/>
          <w:lang w:eastAsia="en-GB"/>
        </w:rPr>
      </w:pPr>
      <w:r w:rsidRPr="009965E9">
        <w:rPr>
          <w:rFonts w:ascii="Arial" w:hAnsi="Arial" w:cs="Arial"/>
          <w:color w:val="161616"/>
          <w:lang w:eastAsia="en-GB"/>
        </w:rPr>
        <w:t>With our current climate the way it is, it is crucial that children are getting the best out of their education. Blended learning has always been a great way of doing this</w:t>
      </w:r>
      <w:r w:rsidR="003420DC" w:rsidRPr="009965E9">
        <w:rPr>
          <w:rFonts w:ascii="Arial" w:hAnsi="Arial" w:cs="Arial"/>
          <w:color w:val="161616"/>
          <w:lang w:eastAsia="en-GB"/>
        </w:rPr>
        <w:t xml:space="preserve"> (</w:t>
      </w:r>
      <w:proofErr w:type="spellStart"/>
      <w:r w:rsidR="003420DC" w:rsidRPr="009965E9">
        <w:rPr>
          <w:rFonts w:ascii="Arial" w:hAnsi="Arial" w:cs="Arial"/>
          <w:color w:val="161616"/>
          <w:lang w:eastAsia="en-GB"/>
        </w:rPr>
        <w:t>Floridi</w:t>
      </w:r>
      <w:proofErr w:type="spellEnd"/>
      <w:r w:rsidR="003420DC" w:rsidRPr="009965E9">
        <w:rPr>
          <w:rFonts w:ascii="Arial" w:hAnsi="Arial" w:cs="Arial"/>
          <w:color w:val="161616"/>
          <w:lang w:eastAsia="en-GB"/>
        </w:rPr>
        <w:t>, 2014; Norberg</w:t>
      </w:r>
      <w:r w:rsidR="00C32E9E" w:rsidRPr="009965E9">
        <w:rPr>
          <w:rFonts w:ascii="Arial" w:hAnsi="Arial" w:cs="Arial"/>
          <w:color w:val="161616"/>
          <w:lang w:eastAsia="en-GB"/>
        </w:rPr>
        <w:t>,</w:t>
      </w:r>
      <w:r w:rsidR="00C32E9E" w:rsidRPr="009965E9">
        <w:rPr>
          <w:rFonts w:ascii="Arial" w:hAnsi="Arial" w:cs="Arial"/>
          <w:i/>
          <w:iCs/>
          <w:color w:val="161616"/>
          <w:lang w:eastAsia="en-GB"/>
        </w:rPr>
        <w:t xml:space="preserve"> </w:t>
      </w:r>
      <w:r w:rsidR="00C32E9E" w:rsidRPr="009965E9">
        <w:rPr>
          <w:rFonts w:ascii="Arial" w:hAnsi="Arial" w:cs="Arial"/>
          <w:color w:val="161616"/>
          <w:lang w:eastAsia="en-GB"/>
        </w:rPr>
        <w:t>2017)</w:t>
      </w:r>
      <w:r w:rsidRPr="009965E9">
        <w:rPr>
          <w:rFonts w:ascii="Arial" w:hAnsi="Arial" w:cs="Arial"/>
          <w:color w:val="161616"/>
          <w:lang w:eastAsia="en-GB"/>
        </w:rPr>
        <w:t>, and being a part of a team who are able to provide this while they are learning from home has been an invaluable part of my training. </w:t>
      </w:r>
    </w:p>
    <w:p w14:paraId="45823D71" w14:textId="77777777" w:rsidR="00464D92" w:rsidRPr="009965E9" w:rsidRDefault="00464D92" w:rsidP="00464D92">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I have been given the opportunity to lead online live sessions via teams and create videos and learning materials for asynchronous sessions. </w:t>
      </w:r>
    </w:p>
    <w:p w14:paraId="19D89CBC" w14:textId="0ADBFCC3" w:rsidR="008F713A" w:rsidRPr="009965E9" w:rsidRDefault="008F713A" w:rsidP="008F713A">
      <w:pPr>
        <w:rPr>
          <w:rFonts w:ascii="Arial" w:hAnsi="Arial" w:cs="Arial"/>
        </w:rPr>
      </w:pPr>
    </w:p>
    <w:p w14:paraId="1AD79B70" w14:textId="2F7E7BD1" w:rsidR="007C32AA" w:rsidRPr="009965E9" w:rsidRDefault="007C32AA" w:rsidP="00B70105">
      <w:pPr>
        <w:pStyle w:val="Heading3"/>
        <w:rPr>
          <w:rFonts w:ascii="Arial" w:hAnsi="Arial" w:cs="Arial"/>
        </w:rPr>
      </w:pPr>
      <w:r w:rsidRPr="009965E9">
        <w:rPr>
          <w:rFonts w:ascii="Arial" w:hAnsi="Arial" w:cs="Arial"/>
        </w:rPr>
        <w:t>What have you learned?</w:t>
      </w:r>
    </w:p>
    <w:p w14:paraId="0369D979" w14:textId="18237C84" w:rsidR="0073015D" w:rsidRPr="009965E9" w:rsidRDefault="0073015D" w:rsidP="0073015D">
      <w:pPr>
        <w:pStyle w:val="NormalWeb"/>
        <w:shd w:val="clear" w:color="auto" w:fill="FFFFFF"/>
        <w:spacing w:before="0" w:beforeAutospacing="0" w:after="0" w:afterAutospacing="0" w:line="360" w:lineRule="auto"/>
        <w:rPr>
          <w:rFonts w:ascii="Arial" w:hAnsi="Arial" w:cs="Arial"/>
          <w:color w:val="161616"/>
          <w:lang w:eastAsia="en-GB"/>
        </w:rPr>
      </w:pPr>
      <w:r w:rsidRPr="009965E9">
        <w:rPr>
          <w:rFonts w:ascii="Arial" w:hAnsi="Arial" w:cs="Arial"/>
          <w:color w:val="161616"/>
          <w:lang w:eastAsia="en-GB"/>
        </w:rPr>
        <w:t>Being adaptable to different situations is vital. </w:t>
      </w:r>
    </w:p>
    <w:p w14:paraId="0EC8A20B" w14:textId="77777777" w:rsidR="0073015D" w:rsidRPr="009965E9" w:rsidRDefault="0073015D" w:rsidP="0073015D">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Keeping up to date with my own digital competency will only continue to help me to provide the best education for my classes. </w:t>
      </w:r>
    </w:p>
    <w:p w14:paraId="41FD447B" w14:textId="77777777" w:rsidR="0073015D" w:rsidRPr="009965E9" w:rsidRDefault="0073015D" w:rsidP="0073015D">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How to use software I have never used before. </w:t>
      </w:r>
    </w:p>
    <w:p w14:paraId="2260BE72" w14:textId="3E9FEBBD" w:rsidR="00505886" w:rsidRPr="009965E9" w:rsidRDefault="00505886" w:rsidP="00505886">
      <w:pPr>
        <w:rPr>
          <w:rFonts w:ascii="Arial" w:hAnsi="Arial" w:cs="Arial"/>
        </w:rPr>
      </w:pPr>
    </w:p>
    <w:p w14:paraId="7142A8EC" w14:textId="3CD8B06A" w:rsidR="007C32AA" w:rsidRPr="009965E9" w:rsidRDefault="007C32AA" w:rsidP="00B70105">
      <w:pPr>
        <w:pStyle w:val="Heading3"/>
        <w:rPr>
          <w:rFonts w:ascii="Arial" w:hAnsi="Arial" w:cs="Arial"/>
        </w:rPr>
      </w:pPr>
      <w:r w:rsidRPr="009965E9">
        <w:rPr>
          <w:rFonts w:ascii="Arial" w:hAnsi="Arial" w:cs="Arial"/>
        </w:rPr>
        <w:t>What next?</w:t>
      </w:r>
    </w:p>
    <w:p w14:paraId="6AAD9F16" w14:textId="6B637BE4" w:rsidR="00D276C2" w:rsidRPr="009965E9" w:rsidRDefault="00D276C2" w:rsidP="00D276C2">
      <w:pPr>
        <w:pStyle w:val="NormalWeb"/>
        <w:spacing w:before="0" w:beforeAutospacing="0" w:after="0" w:afterAutospacing="0" w:line="360" w:lineRule="auto"/>
        <w:rPr>
          <w:rFonts w:ascii="Arial" w:hAnsi="Arial" w:cs="Arial"/>
          <w:color w:val="161616"/>
          <w:lang w:eastAsia="en-GB"/>
        </w:rPr>
      </w:pPr>
      <w:r w:rsidRPr="009965E9">
        <w:rPr>
          <w:rFonts w:ascii="Arial" w:hAnsi="Arial" w:cs="Arial"/>
          <w:color w:val="161616"/>
          <w:lang w:eastAsia="en-GB"/>
        </w:rPr>
        <w:t>The skills I have developed whilst being on this placement will be skills that I continue to use throughout my practice even when back in a school setting.</w:t>
      </w:r>
    </w:p>
    <w:p w14:paraId="21BD0FA5" w14:textId="77777777" w:rsidR="00D276C2" w:rsidRPr="009965E9" w:rsidRDefault="00D276C2" w:rsidP="00D276C2">
      <w:pPr>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I will grab the opportunity of attending any workshops held in this field. </w:t>
      </w:r>
    </w:p>
    <w:p w14:paraId="1C3A28D3" w14:textId="1CFB2FBF" w:rsidR="00A95C95" w:rsidRPr="009965E9" w:rsidRDefault="00A95C95" w:rsidP="00A95C95">
      <w:pPr>
        <w:rPr>
          <w:rFonts w:ascii="Arial" w:hAnsi="Arial" w:cs="Arial"/>
        </w:rPr>
      </w:pPr>
    </w:p>
    <w:p w14:paraId="1A6E7164" w14:textId="4D95ABCC" w:rsidR="00811007" w:rsidRPr="009965E9" w:rsidRDefault="00811007" w:rsidP="00811007">
      <w:pPr>
        <w:rPr>
          <w:rFonts w:ascii="Arial" w:hAnsi="Arial" w:cs="Arial"/>
        </w:rPr>
      </w:pPr>
    </w:p>
    <w:p w14:paraId="01EC8868" w14:textId="20D866CA" w:rsidR="00552BF1" w:rsidRPr="009965E9" w:rsidRDefault="00552BF1" w:rsidP="00811007">
      <w:pPr>
        <w:rPr>
          <w:rFonts w:ascii="Arial" w:hAnsi="Arial" w:cs="Arial"/>
        </w:rPr>
      </w:pPr>
    </w:p>
    <w:p w14:paraId="28EC25CE" w14:textId="77777777" w:rsidR="003F4EB1" w:rsidRPr="009965E9" w:rsidRDefault="003F4EB1" w:rsidP="00811007">
      <w:pPr>
        <w:rPr>
          <w:rFonts w:ascii="Arial" w:hAnsi="Arial" w:cs="Arial"/>
        </w:rPr>
      </w:pPr>
    </w:p>
    <w:p w14:paraId="11F56628" w14:textId="35BF2899" w:rsidR="00B9167E" w:rsidRPr="009965E9" w:rsidRDefault="00B357D8" w:rsidP="00B9167E">
      <w:pPr>
        <w:pStyle w:val="Heading2"/>
        <w:rPr>
          <w:rFonts w:ascii="Arial" w:hAnsi="Arial" w:cs="Arial"/>
        </w:rPr>
      </w:pPr>
      <w:r w:rsidRPr="009965E9">
        <w:rPr>
          <w:rFonts w:ascii="Arial" w:hAnsi="Arial" w:cs="Arial"/>
        </w:rPr>
        <w:lastRenderedPageBreak/>
        <w:t>Professional Experience Template 2</w:t>
      </w:r>
      <w:r w:rsidR="00B9167E" w:rsidRPr="009965E9">
        <w:rPr>
          <w:rFonts w:ascii="Arial" w:hAnsi="Arial" w:cs="Arial"/>
        </w:rPr>
        <w:t xml:space="preserve">: </w:t>
      </w:r>
      <w:sdt>
        <w:sdtPr>
          <w:rPr>
            <w:rFonts w:ascii="Arial" w:hAnsi="Arial" w:cs="Arial"/>
          </w:rPr>
          <w:alias w:val="Title of your experience"/>
          <w:tag w:val="Title of your experience"/>
          <w:id w:val="-849182380"/>
          <w:placeholder>
            <w:docPart w:val="92B0F9A6749C400BA0B07F648632A851"/>
          </w:placeholder>
          <w:temporary/>
          <w:showingPlcHdr/>
          <w:text/>
        </w:sdtPr>
        <w:sdtEndPr/>
        <w:sdtContent>
          <w:r w:rsidR="00846548" w:rsidRPr="009965E9">
            <w:rPr>
              <w:rFonts w:ascii="Arial" w:hAnsi="Arial" w:cs="Arial"/>
            </w:rPr>
            <w:t>Paste text here</w:t>
          </w:r>
        </w:sdtContent>
      </w:sdt>
    </w:p>
    <w:p w14:paraId="1D41B13B" w14:textId="4028E65B" w:rsidR="00927DC7" w:rsidRPr="009965E9" w:rsidRDefault="00927DC7" w:rsidP="00927DC7">
      <w:pPr>
        <w:pStyle w:val="Heading3"/>
        <w:rPr>
          <w:rFonts w:ascii="Arial" w:hAnsi="Arial" w:cs="Arial"/>
        </w:rPr>
      </w:pPr>
      <w:r w:rsidRPr="009965E9">
        <w:rPr>
          <w:rFonts w:ascii="Arial" w:hAnsi="Arial" w:cs="Arial"/>
        </w:rPr>
        <w:t xml:space="preserve">Pedagogy Standard: </w:t>
      </w:r>
      <w:sdt>
        <w:sdtPr>
          <w:rPr>
            <w:rFonts w:ascii="Arial" w:hAnsi="Arial" w:cs="Arial"/>
          </w:r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35152E" w:rsidRPr="009965E9">
            <w:rPr>
              <w:rFonts w:ascii="Arial" w:hAnsi="Arial" w:cs="Arial"/>
            </w:rPr>
            <w:t>Refining: Involving partners in learning</w:t>
          </w:r>
        </w:sdtContent>
      </w:sdt>
    </w:p>
    <w:p w14:paraId="2C2A77DF" w14:textId="77777777" w:rsidR="00846548" w:rsidRPr="009965E9" w:rsidRDefault="00846548" w:rsidP="00B70105">
      <w:pPr>
        <w:pStyle w:val="Heading3"/>
        <w:rPr>
          <w:rFonts w:ascii="Arial" w:hAnsi="Arial" w:cs="Arial"/>
        </w:rPr>
      </w:pPr>
      <w:r w:rsidRPr="009965E9">
        <w:rPr>
          <w:rFonts w:ascii="Arial" w:hAnsi="Arial" w:cs="Arial"/>
        </w:rPr>
        <w:t>What did you do and why?</w:t>
      </w:r>
    </w:p>
    <w:p w14:paraId="0901271E" w14:textId="40642AD2" w:rsidR="00400DB2" w:rsidRPr="009965E9" w:rsidRDefault="00400DB2" w:rsidP="00400DB2">
      <w:pPr>
        <w:pStyle w:val="NormalWeb"/>
        <w:shd w:val="clear" w:color="auto" w:fill="FFFFFF"/>
        <w:spacing w:before="0" w:beforeAutospacing="0" w:after="0" w:afterAutospacing="0" w:line="360" w:lineRule="auto"/>
        <w:rPr>
          <w:rFonts w:ascii="Arial" w:hAnsi="Arial" w:cs="Arial"/>
          <w:color w:val="161616"/>
          <w:lang w:eastAsia="en-GB"/>
        </w:rPr>
      </w:pPr>
      <w:r w:rsidRPr="009965E9">
        <w:rPr>
          <w:rFonts w:ascii="Arial" w:hAnsi="Arial" w:cs="Arial"/>
          <w:color w:val="161616"/>
          <w:lang w:eastAsia="en-GB"/>
        </w:rPr>
        <w:t>One target that came from my mid placement review was to have more interaction with the parents of the children within my class in order to improve in my pedagogy standard.</w:t>
      </w:r>
    </w:p>
    <w:p w14:paraId="0C465E80" w14:textId="77777777" w:rsidR="00400DB2" w:rsidRPr="009965E9" w:rsidRDefault="00400DB2" w:rsidP="00400DB2">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 xml:space="preserve">During my second block of </w:t>
      </w:r>
      <w:proofErr w:type="gramStart"/>
      <w:r w:rsidRPr="009965E9">
        <w:rPr>
          <w:rFonts w:ascii="Arial" w:eastAsia="Times New Roman" w:hAnsi="Arial" w:cs="Arial"/>
          <w:color w:val="161616"/>
          <w:szCs w:val="24"/>
          <w:lang w:val="en-GB" w:eastAsia="en-GB"/>
        </w:rPr>
        <w:t>placement</w:t>
      </w:r>
      <w:proofErr w:type="gramEnd"/>
      <w:r w:rsidRPr="009965E9">
        <w:rPr>
          <w:rFonts w:ascii="Arial" w:eastAsia="Times New Roman" w:hAnsi="Arial" w:cs="Arial"/>
          <w:color w:val="161616"/>
          <w:szCs w:val="24"/>
          <w:lang w:val="en-GB" w:eastAsia="en-GB"/>
        </w:rPr>
        <w:t xml:space="preserve"> I have had a lot more opportunity to interact with the parents and also to guide them in order to enhance their children's learning.</w:t>
      </w:r>
    </w:p>
    <w:p w14:paraId="02A41B9C" w14:textId="77777777" w:rsidR="00400DB2" w:rsidRPr="009965E9" w:rsidRDefault="00400DB2" w:rsidP="00400DB2">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Through the live teams calls, I have been able to assist parents when they are having technical difficulties, and also work with them to ensure the experience for all children is fair. </w:t>
      </w:r>
    </w:p>
    <w:p w14:paraId="6CC3F19B" w14:textId="5E9F6F95" w:rsidR="00400DB2" w:rsidRPr="009965E9" w:rsidRDefault="00400DB2" w:rsidP="00400DB2">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 xml:space="preserve">For the asynchronous tasks I have been producing, I have produced worksheets which have been uploaded to J2E. In order for the parents to find these worksheets, I have produced tutorial </w:t>
      </w:r>
      <w:proofErr w:type="gramStart"/>
      <w:r w:rsidRPr="009965E9">
        <w:rPr>
          <w:rFonts w:ascii="Arial" w:eastAsia="Times New Roman" w:hAnsi="Arial" w:cs="Arial"/>
          <w:color w:val="161616"/>
          <w:szCs w:val="24"/>
          <w:lang w:val="en-GB" w:eastAsia="en-GB"/>
        </w:rPr>
        <w:t>videos  on</w:t>
      </w:r>
      <w:proofErr w:type="gramEnd"/>
      <w:r w:rsidRPr="009965E9">
        <w:rPr>
          <w:rFonts w:ascii="Arial" w:eastAsia="Times New Roman" w:hAnsi="Arial" w:cs="Arial"/>
          <w:color w:val="161616"/>
          <w:szCs w:val="24"/>
          <w:lang w:val="en-GB" w:eastAsia="en-GB"/>
        </w:rPr>
        <w:t xml:space="preserve"> how to access them. </w:t>
      </w:r>
    </w:p>
    <w:p w14:paraId="744564A6" w14:textId="268E6923" w:rsidR="00846548" w:rsidRPr="009965E9" w:rsidRDefault="00846548" w:rsidP="00846548">
      <w:pPr>
        <w:rPr>
          <w:rFonts w:ascii="Arial" w:hAnsi="Arial" w:cs="Arial"/>
        </w:rPr>
      </w:pPr>
    </w:p>
    <w:p w14:paraId="25332ED0" w14:textId="77777777" w:rsidR="00846548" w:rsidRPr="009965E9" w:rsidRDefault="00846548" w:rsidP="00B70105">
      <w:pPr>
        <w:pStyle w:val="Heading3"/>
        <w:rPr>
          <w:rFonts w:ascii="Arial" w:hAnsi="Arial" w:cs="Arial"/>
        </w:rPr>
      </w:pPr>
      <w:r w:rsidRPr="009965E9">
        <w:rPr>
          <w:rFonts w:ascii="Arial" w:hAnsi="Arial" w:cs="Arial"/>
        </w:rPr>
        <w:t>What have you learned?</w:t>
      </w:r>
    </w:p>
    <w:p w14:paraId="5FE36F32" w14:textId="63B4317B" w:rsidR="005A6702" w:rsidRPr="009965E9" w:rsidRDefault="005A6702" w:rsidP="005A6702">
      <w:pPr>
        <w:pStyle w:val="NormalWeb"/>
        <w:shd w:val="clear" w:color="auto" w:fill="FFFFFF"/>
        <w:spacing w:before="0" w:beforeAutospacing="0" w:after="0" w:afterAutospacing="0" w:line="360" w:lineRule="auto"/>
        <w:rPr>
          <w:rFonts w:ascii="Arial" w:hAnsi="Arial" w:cs="Arial"/>
          <w:color w:val="161616"/>
          <w:lang w:eastAsia="en-GB"/>
        </w:rPr>
      </w:pPr>
      <w:r w:rsidRPr="009965E9">
        <w:rPr>
          <w:rFonts w:ascii="Arial" w:hAnsi="Arial" w:cs="Arial"/>
          <w:color w:val="161616"/>
          <w:lang w:eastAsia="en-GB"/>
        </w:rPr>
        <w:t>You can never be too thorough in an explanation to finding something. </w:t>
      </w:r>
    </w:p>
    <w:p w14:paraId="332DB259" w14:textId="77777777" w:rsidR="005A6702" w:rsidRPr="009965E9" w:rsidRDefault="005A6702" w:rsidP="005A6702">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My experiences can and will be relevant to another person's situation. </w:t>
      </w:r>
    </w:p>
    <w:p w14:paraId="7B1FCA5C" w14:textId="77777777" w:rsidR="005A6702" w:rsidRPr="009965E9" w:rsidRDefault="005A6702" w:rsidP="005A6702">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Including parents in the children's learning often enhances their learning.</w:t>
      </w:r>
    </w:p>
    <w:p w14:paraId="3797BACE" w14:textId="7F25AEEA" w:rsidR="00846548" w:rsidRPr="009965E9" w:rsidRDefault="00846548" w:rsidP="00846548">
      <w:pPr>
        <w:rPr>
          <w:rFonts w:ascii="Arial" w:hAnsi="Arial" w:cs="Arial"/>
        </w:rPr>
      </w:pPr>
    </w:p>
    <w:p w14:paraId="52E63120" w14:textId="77777777" w:rsidR="00846548" w:rsidRPr="009965E9" w:rsidRDefault="00846548" w:rsidP="00B70105">
      <w:pPr>
        <w:pStyle w:val="Heading3"/>
        <w:rPr>
          <w:rFonts w:ascii="Arial" w:hAnsi="Arial" w:cs="Arial"/>
        </w:rPr>
      </w:pPr>
      <w:r w:rsidRPr="009965E9">
        <w:rPr>
          <w:rFonts w:ascii="Arial" w:hAnsi="Arial" w:cs="Arial"/>
        </w:rPr>
        <w:t>What next?</w:t>
      </w:r>
    </w:p>
    <w:p w14:paraId="0BB47A6D" w14:textId="49931037" w:rsidR="00622ECB" w:rsidRPr="009965E9" w:rsidRDefault="00622ECB" w:rsidP="00622ECB">
      <w:pPr>
        <w:pStyle w:val="NormalWeb"/>
        <w:shd w:val="clear" w:color="auto" w:fill="FFFFFF"/>
        <w:spacing w:before="0" w:beforeAutospacing="0" w:after="0" w:afterAutospacing="0" w:line="360" w:lineRule="auto"/>
        <w:rPr>
          <w:rFonts w:ascii="Arial" w:hAnsi="Arial" w:cs="Arial"/>
          <w:color w:val="161616"/>
          <w:lang w:eastAsia="en-GB"/>
        </w:rPr>
      </w:pPr>
      <w:r w:rsidRPr="009965E9">
        <w:rPr>
          <w:rFonts w:ascii="Arial" w:hAnsi="Arial" w:cs="Arial"/>
          <w:color w:val="161616"/>
          <w:lang w:eastAsia="en-GB"/>
        </w:rPr>
        <w:t>The importance of including parents in their children's learning is evident and therefore in my own practice will keep these lines of communication open. </w:t>
      </w:r>
    </w:p>
    <w:p w14:paraId="25C96EDB" w14:textId="1566C31D" w:rsidR="00622ECB" w:rsidRPr="009965E9" w:rsidRDefault="00622ECB" w:rsidP="00622ECB">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I will continue to progress in this area by ensuring to familiarise uploading images and videos of children's work to dojo or seesaw for parents to see when the opportunity arises.</w:t>
      </w:r>
    </w:p>
    <w:p w14:paraId="63F76C9E" w14:textId="496BD9E5" w:rsidR="00846548" w:rsidRPr="009965E9" w:rsidRDefault="00846548" w:rsidP="00846548">
      <w:pPr>
        <w:rPr>
          <w:rFonts w:ascii="Arial" w:hAnsi="Arial" w:cs="Arial"/>
        </w:rPr>
      </w:pPr>
    </w:p>
    <w:p w14:paraId="7BFFAF76" w14:textId="4BDBA1FE" w:rsidR="00B357D8" w:rsidRPr="009965E9" w:rsidRDefault="00B357D8" w:rsidP="00811007">
      <w:pPr>
        <w:rPr>
          <w:rFonts w:ascii="Arial" w:hAnsi="Arial" w:cs="Arial"/>
        </w:rPr>
      </w:pPr>
    </w:p>
    <w:p w14:paraId="4A79E83B" w14:textId="77777777" w:rsidR="00552BF1" w:rsidRPr="009965E9" w:rsidRDefault="00552BF1">
      <w:pPr>
        <w:spacing w:line="240" w:lineRule="auto"/>
        <w:rPr>
          <w:rFonts w:ascii="Arial" w:eastAsiaTheme="majorEastAsia" w:hAnsi="Arial" w:cs="Arial"/>
          <w:b/>
          <w:color w:val="1F4E79" w:themeColor="accent1" w:themeShade="80"/>
          <w:sz w:val="28"/>
          <w:szCs w:val="26"/>
        </w:rPr>
      </w:pPr>
      <w:r w:rsidRPr="009965E9">
        <w:rPr>
          <w:rFonts w:ascii="Arial" w:hAnsi="Arial" w:cs="Arial"/>
        </w:rPr>
        <w:br w:type="page"/>
      </w:r>
    </w:p>
    <w:p w14:paraId="4D213446" w14:textId="3E5C3AF7" w:rsidR="00B9167E" w:rsidRPr="009965E9" w:rsidRDefault="00B357D8" w:rsidP="00B9167E">
      <w:pPr>
        <w:pStyle w:val="Heading2"/>
        <w:rPr>
          <w:rFonts w:ascii="Arial" w:hAnsi="Arial" w:cs="Arial"/>
        </w:rPr>
      </w:pPr>
      <w:r w:rsidRPr="009965E9">
        <w:rPr>
          <w:rFonts w:ascii="Arial" w:hAnsi="Arial" w:cs="Arial"/>
        </w:rPr>
        <w:lastRenderedPageBreak/>
        <w:t>Professional Experience Template 3</w:t>
      </w:r>
      <w:r w:rsidR="00B9167E" w:rsidRPr="009965E9">
        <w:rPr>
          <w:rFonts w:ascii="Arial" w:hAnsi="Arial" w:cs="Arial"/>
        </w:rPr>
        <w:t xml:space="preserve">: </w:t>
      </w:r>
      <w:r w:rsidR="002969C2" w:rsidRPr="009965E9">
        <w:rPr>
          <w:rFonts w:ascii="Arial" w:hAnsi="Arial" w:cs="Arial"/>
        </w:rPr>
        <w:t>All about me.</w:t>
      </w:r>
    </w:p>
    <w:p w14:paraId="38BDCED8" w14:textId="2CDA3CB5" w:rsidR="00927DC7" w:rsidRPr="009965E9" w:rsidRDefault="00927DC7" w:rsidP="00927DC7">
      <w:pPr>
        <w:pStyle w:val="Heading3"/>
        <w:rPr>
          <w:rFonts w:ascii="Arial" w:hAnsi="Arial" w:cs="Arial"/>
        </w:rPr>
      </w:pPr>
      <w:r w:rsidRPr="009965E9">
        <w:rPr>
          <w:rFonts w:ascii="Arial" w:hAnsi="Arial" w:cs="Arial"/>
        </w:rPr>
        <w:t xml:space="preserve">Pedagogy Standard: </w:t>
      </w:r>
      <w:sdt>
        <w:sdtPr>
          <w:rPr>
            <w:rFonts w:ascii="Arial" w:hAnsi="Arial" w:cs="Arial"/>
          </w:r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D12A9E" w:rsidRPr="009965E9">
            <w:rPr>
              <w:rFonts w:ascii="Arial" w:hAnsi="Arial" w:cs="Arial"/>
            </w:rPr>
            <w:t>Influencing: Learning outcomes and well-being</w:t>
          </w:r>
        </w:sdtContent>
      </w:sdt>
    </w:p>
    <w:p w14:paraId="62EC1BD5" w14:textId="77777777" w:rsidR="00846548" w:rsidRPr="009965E9" w:rsidRDefault="00846548" w:rsidP="00B70105">
      <w:pPr>
        <w:pStyle w:val="Heading3"/>
        <w:rPr>
          <w:rFonts w:ascii="Arial" w:hAnsi="Arial" w:cs="Arial"/>
        </w:rPr>
      </w:pPr>
      <w:r w:rsidRPr="009965E9">
        <w:rPr>
          <w:rFonts w:ascii="Arial" w:hAnsi="Arial" w:cs="Arial"/>
        </w:rPr>
        <w:t>What did you do and why?</w:t>
      </w:r>
    </w:p>
    <w:p w14:paraId="19370523" w14:textId="5EFAFDB1" w:rsidR="00D12A9E" w:rsidRPr="009965E9" w:rsidRDefault="00D12A9E" w:rsidP="00D12A9E">
      <w:pPr>
        <w:pStyle w:val="NormalWeb"/>
        <w:shd w:val="clear" w:color="auto" w:fill="FFFFFF"/>
        <w:spacing w:before="0" w:beforeAutospacing="0" w:after="0" w:afterAutospacing="0" w:line="360" w:lineRule="auto"/>
        <w:rPr>
          <w:rFonts w:ascii="Arial" w:hAnsi="Arial" w:cs="Arial"/>
          <w:color w:val="161616"/>
          <w:lang w:eastAsia="en-GB"/>
        </w:rPr>
      </w:pPr>
      <w:r w:rsidRPr="009965E9">
        <w:rPr>
          <w:rFonts w:ascii="Arial" w:hAnsi="Arial" w:cs="Arial"/>
          <w:color w:val="161616"/>
          <w:lang w:eastAsia="en-GB"/>
        </w:rPr>
        <w:t>Due to the current circumstances, my last block of placement was completed through online learning, with no face-to-face contact with the children I would be teaching over teams. </w:t>
      </w:r>
    </w:p>
    <w:p w14:paraId="6ECCE1C2" w14:textId="6CB599B5" w:rsidR="00D12A9E" w:rsidRPr="009965E9" w:rsidRDefault="00D12A9E" w:rsidP="00D12A9E">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Going into this completely new way of working, I saw this as a barrier</w:t>
      </w:r>
      <w:r w:rsidR="00D34AEF">
        <w:rPr>
          <w:rFonts w:ascii="Arial" w:eastAsia="Times New Roman" w:hAnsi="Arial" w:cs="Arial"/>
          <w:color w:val="161616"/>
          <w:szCs w:val="24"/>
          <w:lang w:val="en-GB" w:eastAsia="en-GB"/>
        </w:rPr>
        <w:t>.</w:t>
      </w:r>
      <w:r w:rsidRPr="009965E9">
        <w:rPr>
          <w:rFonts w:ascii="Arial" w:eastAsia="Times New Roman" w:hAnsi="Arial" w:cs="Arial"/>
          <w:color w:val="161616"/>
          <w:szCs w:val="24"/>
          <w:lang w:val="en-GB" w:eastAsia="en-GB"/>
        </w:rPr>
        <w:t xml:space="preserve"> I understood this barrier as something holding me back from really bonding with the children in my class. </w:t>
      </w:r>
    </w:p>
    <w:p w14:paraId="44FDCBB5" w14:textId="77777777" w:rsidR="00D12A9E" w:rsidRPr="009965E9" w:rsidRDefault="00D12A9E" w:rsidP="00D12A9E">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 xml:space="preserve">However, my class mentor and I </w:t>
      </w:r>
      <w:proofErr w:type="gramStart"/>
      <w:r w:rsidRPr="009965E9">
        <w:rPr>
          <w:rFonts w:ascii="Arial" w:eastAsia="Times New Roman" w:hAnsi="Arial" w:cs="Arial"/>
          <w:color w:val="161616"/>
          <w:szCs w:val="24"/>
          <w:lang w:val="en-GB" w:eastAsia="en-GB"/>
        </w:rPr>
        <w:t>had a discussion about</w:t>
      </w:r>
      <w:proofErr w:type="gramEnd"/>
      <w:r w:rsidRPr="009965E9">
        <w:rPr>
          <w:rFonts w:ascii="Arial" w:eastAsia="Times New Roman" w:hAnsi="Arial" w:cs="Arial"/>
          <w:color w:val="161616"/>
          <w:szCs w:val="24"/>
          <w:lang w:val="en-GB" w:eastAsia="en-GB"/>
        </w:rPr>
        <w:t xml:space="preserve"> these concerns and came up with a way in which I can introduce myself to the children and allow them to familiarise themselves with me before leading a full online session. The solution we came up with was to record a video of myself called 'All about me' where i introduced myself and told the children some facts about me and then asked them to think of their own questions which they would like to ask me in my first session with them. </w:t>
      </w:r>
    </w:p>
    <w:p w14:paraId="577CBEE3" w14:textId="77777777" w:rsidR="00D12A9E" w:rsidRPr="009965E9" w:rsidRDefault="00D12A9E" w:rsidP="00D12A9E">
      <w:pPr>
        <w:shd w:val="clear" w:color="auto" w:fill="FFFFFF"/>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 xml:space="preserve">I did this as the class I was in was very young and they were already facing a strange educational </w:t>
      </w:r>
      <w:proofErr w:type="gramStart"/>
      <w:r w:rsidRPr="009965E9">
        <w:rPr>
          <w:rFonts w:ascii="Arial" w:eastAsia="Times New Roman" w:hAnsi="Arial" w:cs="Arial"/>
          <w:color w:val="161616"/>
          <w:szCs w:val="24"/>
          <w:lang w:val="en-GB" w:eastAsia="en-GB"/>
        </w:rPr>
        <w:t>experience</w:t>
      </w:r>
      <w:proofErr w:type="gramEnd"/>
      <w:r w:rsidRPr="009965E9">
        <w:rPr>
          <w:rFonts w:ascii="Arial" w:eastAsia="Times New Roman" w:hAnsi="Arial" w:cs="Arial"/>
          <w:color w:val="161616"/>
          <w:szCs w:val="24"/>
          <w:lang w:val="en-GB" w:eastAsia="en-GB"/>
        </w:rPr>
        <w:t xml:space="preserve"> so I did not want to add any uncertainty by making them uncomfortable when engaging with an adult they had never met before.</w:t>
      </w:r>
    </w:p>
    <w:p w14:paraId="16F4A621" w14:textId="424EAACB" w:rsidR="00846548" w:rsidRPr="009965E9" w:rsidRDefault="00846548" w:rsidP="00846548">
      <w:pPr>
        <w:rPr>
          <w:rFonts w:ascii="Arial" w:hAnsi="Arial" w:cs="Arial"/>
        </w:rPr>
      </w:pPr>
    </w:p>
    <w:p w14:paraId="4295FB1B" w14:textId="77777777" w:rsidR="00846548" w:rsidRPr="009965E9" w:rsidRDefault="00846548" w:rsidP="00B70105">
      <w:pPr>
        <w:pStyle w:val="Heading3"/>
        <w:rPr>
          <w:rFonts w:ascii="Arial" w:hAnsi="Arial" w:cs="Arial"/>
        </w:rPr>
      </w:pPr>
      <w:r w:rsidRPr="009965E9">
        <w:rPr>
          <w:rFonts w:ascii="Arial" w:hAnsi="Arial" w:cs="Arial"/>
        </w:rPr>
        <w:t>What have you learned?</w:t>
      </w:r>
    </w:p>
    <w:p w14:paraId="754001AB" w14:textId="713E3F61" w:rsidR="002969C2" w:rsidRPr="009965E9" w:rsidRDefault="002969C2" w:rsidP="002969C2">
      <w:pPr>
        <w:pStyle w:val="NormalWeb"/>
        <w:spacing w:before="0" w:beforeAutospacing="0" w:after="0" w:afterAutospacing="0" w:line="360" w:lineRule="auto"/>
        <w:rPr>
          <w:rFonts w:ascii="Arial" w:hAnsi="Arial" w:cs="Arial"/>
          <w:color w:val="161616"/>
          <w:lang w:eastAsia="en-GB"/>
        </w:rPr>
      </w:pPr>
      <w:r w:rsidRPr="009965E9">
        <w:rPr>
          <w:rFonts w:ascii="Arial" w:hAnsi="Arial" w:cs="Arial"/>
          <w:color w:val="161616"/>
          <w:lang w:eastAsia="en-GB"/>
        </w:rPr>
        <w:t>The first thing I learned from this experience was that no matter the barrier, it pays to think innovatively and there is no barrier that you cannot overcome. </w:t>
      </w:r>
    </w:p>
    <w:p w14:paraId="338D0471" w14:textId="77777777" w:rsidR="002969C2" w:rsidRPr="009965E9" w:rsidRDefault="002969C2" w:rsidP="002969C2">
      <w:pPr>
        <w:rPr>
          <w:rFonts w:ascii="Arial" w:eastAsia="Times New Roman" w:hAnsi="Arial" w:cs="Arial"/>
          <w:color w:val="161616"/>
          <w:szCs w:val="24"/>
          <w:lang w:val="en-GB" w:eastAsia="en-GB"/>
        </w:rPr>
      </w:pPr>
      <w:r w:rsidRPr="009965E9">
        <w:rPr>
          <w:rFonts w:ascii="Arial" w:eastAsia="Times New Roman" w:hAnsi="Arial" w:cs="Arial"/>
          <w:color w:val="161616"/>
          <w:szCs w:val="24"/>
          <w:lang w:val="en-GB" w:eastAsia="en-GB"/>
        </w:rPr>
        <w:t>I have also learned that children, no matter how young, are incredibly resilient. They are not thrown off easily and are often comfortable in engaging in sessions led by an unfamiliar staff member. From this experience, I was able to converse with the children and also familiarise myself with them, getting to know their hobbies and needs before starting to plan lessons for them. </w:t>
      </w:r>
    </w:p>
    <w:p w14:paraId="0ECF20B7" w14:textId="1D94D1B8" w:rsidR="00846548" w:rsidRPr="009965E9" w:rsidRDefault="00846548" w:rsidP="00846548">
      <w:pPr>
        <w:rPr>
          <w:rFonts w:ascii="Arial" w:hAnsi="Arial" w:cs="Arial"/>
        </w:rPr>
      </w:pPr>
    </w:p>
    <w:p w14:paraId="3B26C128" w14:textId="77777777" w:rsidR="00846548" w:rsidRPr="009965E9" w:rsidRDefault="00846548" w:rsidP="00B70105">
      <w:pPr>
        <w:pStyle w:val="Heading3"/>
        <w:rPr>
          <w:rFonts w:ascii="Arial" w:hAnsi="Arial" w:cs="Arial"/>
        </w:rPr>
      </w:pPr>
      <w:r w:rsidRPr="009965E9">
        <w:rPr>
          <w:rFonts w:ascii="Arial" w:hAnsi="Arial" w:cs="Arial"/>
        </w:rPr>
        <w:t>What next?</w:t>
      </w:r>
    </w:p>
    <w:p w14:paraId="58CCE99B" w14:textId="3F23D1CF" w:rsidR="00846548" w:rsidRPr="009965E9" w:rsidRDefault="00D8787D" w:rsidP="00D8787D">
      <w:pPr>
        <w:pStyle w:val="NormalWeb"/>
        <w:spacing w:before="0" w:beforeAutospacing="0" w:after="0" w:afterAutospacing="0" w:line="360" w:lineRule="auto"/>
        <w:rPr>
          <w:rFonts w:ascii="Arial" w:hAnsi="Arial" w:cs="Arial"/>
          <w:color w:val="161616"/>
          <w:lang w:eastAsia="en-GB"/>
        </w:rPr>
      </w:pPr>
      <w:r w:rsidRPr="009965E9">
        <w:rPr>
          <w:rFonts w:ascii="Arial" w:hAnsi="Arial" w:cs="Arial"/>
          <w:color w:val="161616"/>
          <w:lang w:eastAsia="en-GB"/>
        </w:rPr>
        <w:t>I will continue to use innovative ideas to ensure I am a positive role model for the children in my care. I will also ensure that I make use of strategies that allow me to relate well with the pupils.</w:t>
      </w:r>
    </w:p>
    <w:p w14:paraId="1A00C580" w14:textId="442FE04F" w:rsidR="00811007" w:rsidRPr="009965E9" w:rsidRDefault="00811007" w:rsidP="00D8787D">
      <w:pPr>
        <w:pStyle w:val="Heading1"/>
        <w:rPr>
          <w:rFonts w:ascii="Arial" w:hAnsi="Arial" w:cs="Arial"/>
        </w:rPr>
      </w:pPr>
      <w:r w:rsidRPr="009965E9">
        <w:rPr>
          <w:rFonts w:ascii="Arial" w:hAnsi="Arial" w:cs="Arial"/>
        </w:rPr>
        <w:lastRenderedPageBreak/>
        <w:t>Part 2: Critical Reflection</w:t>
      </w:r>
    </w:p>
    <w:sdt>
      <w:sdtPr>
        <w:rPr>
          <w:rFonts w:ascii="Arial" w:hAnsi="Arial" w:cs="Arial"/>
        </w:rPr>
        <w:id w:val="-1033581011"/>
        <w:placeholder>
          <w:docPart w:val="DefaultPlaceholder_-1854013440"/>
        </w:placeholder>
      </w:sdtPr>
      <w:sdtEndPr/>
      <w:sdtContent>
        <w:p w14:paraId="60B60867" w14:textId="15AE8237" w:rsidR="00AC19FF" w:rsidRPr="009965E9" w:rsidRDefault="00461506" w:rsidP="009965E9">
          <w:pPr>
            <w:rPr>
              <w:rFonts w:ascii="Arial" w:hAnsi="Arial" w:cs="Arial"/>
            </w:rPr>
          </w:pPr>
          <w:r w:rsidRPr="009965E9">
            <w:rPr>
              <w:rFonts w:ascii="Arial" w:hAnsi="Arial" w:cs="Arial"/>
            </w:rPr>
            <w:t xml:space="preserve">Within this assignment, </w:t>
          </w:r>
          <w:r w:rsidR="00916396" w:rsidRPr="009965E9">
            <w:rPr>
              <w:rFonts w:ascii="Arial" w:hAnsi="Arial" w:cs="Arial"/>
            </w:rPr>
            <w:t xml:space="preserve">an aspect of practice will be explored and </w:t>
          </w:r>
          <w:r w:rsidR="00F247D3" w:rsidRPr="009965E9">
            <w:rPr>
              <w:rFonts w:ascii="Arial" w:hAnsi="Arial" w:cs="Arial"/>
            </w:rPr>
            <w:t xml:space="preserve">reflected upon. </w:t>
          </w:r>
          <w:r w:rsidR="003A78B8" w:rsidRPr="009965E9">
            <w:rPr>
              <w:rFonts w:ascii="Arial" w:hAnsi="Arial" w:cs="Arial"/>
            </w:rPr>
            <w:t>The researcher will draw upon the affordances and drawbacks of such an aspect within practice relating it back to their own practice</w:t>
          </w:r>
          <w:r w:rsidR="00393BBC" w:rsidRPr="009965E9">
            <w:rPr>
              <w:rFonts w:ascii="Arial" w:hAnsi="Arial" w:cs="Arial"/>
            </w:rPr>
            <w:t>, commenting on how they could use this knowledge to enhance their own teaching</w:t>
          </w:r>
          <w:r w:rsidR="00F53E81" w:rsidRPr="009965E9">
            <w:rPr>
              <w:rFonts w:ascii="Arial" w:hAnsi="Arial" w:cs="Arial"/>
            </w:rPr>
            <w:t>.</w:t>
          </w:r>
        </w:p>
      </w:sdtContent>
    </w:sdt>
    <w:p w14:paraId="2AA56D82" w14:textId="77777777" w:rsidR="00811007" w:rsidRPr="009965E9" w:rsidRDefault="00811007" w:rsidP="009965E9">
      <w:pPr>
        <w:rPr>
          <w:rFonts w:ascii="Arial" w:hAnsi="Arial" w:cs="Arial"/>
        </w:rPr>
      </w:pPr>
    </w:p>
    <w:p w14:paraId="1A02AFCB" w14:textId="77777777" w:rsidR="002E626B" w:rsidRPr="009965E9" w:rsidRDefault="00811007" w:rsidP="009965E9">
      <w:pPr>
        <w:pStyle w:val="Heading2"/>
        <w:rPr>
          <w:rFonts w:ascii="Arial" w:hAnsi="Arial" w:cs="Arial"/>
        </w:rPr>
      </w:pPr>
      <w:r w:rsidRPr="009965E9">
        <w:rPr>
          <w:rFonts w:ascii="Arial" w:hAnsi="Arial" w:cs="Arial"/>
        </w:rPr>
        <w:t>Introduction</w:t>
      </w:r>
    </w:p>
    <w:p w14:paraId="6DFA1D78" w14:textId="6F110861" w:rsidR="002E626B" w:rsidRPr="009965E9" w:rsidRDefault="00542515" w:rsidP="009965E9">
      <w:pPr>
        <w:rPr>
          <w:rFonts w:ascii="Arial" w:hAnsi="Arial" w:cs="Arial"/>
        </w:rPr>
      </w:pPr>
      <w:r w:rsidRPr="009965E9">
        <w:rPr>
          <w:rFonts w:ascii="Arial" w:hAnsi="Arial" w:cs="Arial"/>
        </w:rPr>
        <w:t xml:space="preserve">The aspect of practice chosen for this </w:t>
      </w:r>
      <w:r w:rsidR="00A16DDF" w:rsidRPr="009965E9">
        <w:rPr>
          <w:rFonts w:ascii="Arial" w:hAnsi="Arial" w:cs="Arial"/>
        </w:rPr>
        <w:t xml:space="preserve">essay is </w:t>
      </w:r>
      <w:r w:rsidR="003C06F2" w:rsidRPr="009965E9">
        <w:rPr>
          <w:rFonts w:ascii="Arial" w:hAnsi="Arial" w:cs="Arial"/>
        </w:rPr>
        <w:t xml:space="preserve">the use of </w:t>
      </w:r>
      <w:r w:rsidR="00A16DDF" w:rsidRPr="009965E9">
        <w:rPr>
          <w:rFonts w:ascii="Arial" w:hAnsi="Arial" w:cs="Arial"/>
        </w:rPr>
        <w:t>assessment for learning</w:t>
      </w:r>
      <w:r w:rsidR="005601EB" w:rsidRPr="009965E9">
        <w:rPr>
          <w:rFonts w:ascii="Arial" w:hAnsi="Arial" w:cs="Arial"/>
        </w:rPr>
        <w:t xml:space="preserve"> (</w:t>
      </w:r>
      <w:proofErr w:type="spellStart"/>
      <w:r w:rsidR="005601EB" w:rsidRPr="009965E9">
        <w:rPr>
          <w:rFonts w:ascii="Arial" w:hAnsi="Arial" w:cs="Arial"/>
        </w:rPr>
        <w:t>AfL</w:t>
      </w:r>
      <w:proofErr w:type="spellEnd"/>
      <w:r w:rsidR="005601EB" w:rsidRPr="009965E9">
        <w:rPr>
          <w:rFonts w:ascii="Arial" w:hAnsi="Arial" w:cs="Arial"/>
        </w:rPr>
        <w:t>)</w:t>
      </w:r>
      <w:r w:rsidR="003C06F2" w:rsidRPr="009965E9">
        <w:rPr>
          <w:rFonts w:ascii="Arial" w:hAnsi="Arial" w:cs="Arial"/>
        </w:rPr>
        <w:t xml:space="preserve"> strategies</w:t>
      </w:r>
      <w:r w:rsidR="00A16DDF" w:rsidRPr="009965E9">
        <w:rPr>
          <w:rFonts w:ascii="Arial" w:hAnsi="Arial" w:cs="Arial"/>
        </w:rPr>
        <w:t xml:space="preserve">. </w:t>
      </w:r>
      <w:r w:rsidR="003C06F2" w:rsidRPr="009965E9">
        <w:rPr>
          <w:rFonts w:ascii="Arial" w:hAnsi="Arial" w:cs="Arial"/>
        </w:rPr>
        <w:t>T</w:t>
      </w:r>
      <w:r w:rsidR="00A16DDF" w:rsidRPr="009965E9">
        <w:rPr>
          <w:rFonts w:ascii="Arial" w:hAnsi="Arial" w:cs="Arial"/>
        </w:rPr>
        <w:t>his aspect</w:t>
      </w:r>
      <w:r w:rsidR="003C06F2" w:rsidRPr="009965E9">
        <w:rPr>
          <w:rFonts w:ascii="Arial" w:hAnsi="Arial" w:cs="Arial"/>
        </w:rPr>
        <w:t xml:space="preserve"> has been chosen as there is a breadth of literature behind it with vast discussions of its suitability for education.</w:t>
      </w:r>
      <w:r w:rsidR="00A16DDF" w:rsidRPr="009965E9">
        <w:rPr>
          <w:rFonts w:ascii="Arial" w:hAnsi="Arial" w:cs="Arial"/>
        </w:rPr>
        <w:t xml:space="preserve"> </w:t>
      </w:r>
      <w:r w:rsidR="003C06F2" w:rsidRPr="009965E9">
        <w:rPr>
          <w:rFonts w:ascii="Arial" w:hAnsi="Arial" w:cs="Arial"/>
        </w:rPr>
        <w:t>The researcher</w:t>
      </w:r>
      <w:r w:rsidR="00A16DDF" w:rsidRPr="009965E9">
        <w:rPr>
          <w:rFonts w:ascii="Arial" w:hAnsi="Arial" w:cs="Arial"/>
        </w:rPr>
        <w:t xml:space="preserve"> believe</w:t>
      </w:r>
      <w:r w:rsidR="003C06F2" w:rsidRPr="009965E9">
        <w:rPr>
          <w:rFonts w:ascii="Arial" w:hAnsi="Arial" w:cs="Arial"/>
        </w:rPr>
        <w:t>s</w:t>
      </w:r>
      <w:r w:rsidR="00A16DDF" w:rsidRPr="009965E9">
        <w:rPr>
          <w:rFonts w:ascii="Arial" w:hAnsi="Arial" w:cs="Arial"/>
        </w:rPr>
        <w:t xml:space="preserve"> it </w:t>
      </w:r>
      <w:r w:rsidR="003C06F2" w:rsidRPr="009965E9">
        <w:rPr>
          <w:rFonts w:ascii="Arial" w:hAnsi="Arial" w:cs="Arial"/>
        </w:rPr>
        <w:t>to be</w:t>
      </w:r>
      <w:r w:rsidR="00A16DDF" w:rsidRPr="009965E9">
        <w:rPr>
          <w:rFonts w:ascii="Arial" w:hAnsi="Arial" w:cs="Arial"/>
        </w:rPr>
        <w:t xml:space="preserve"> an integral part to education </w:t>
      </w:r>
      <w:r w:rsidR="00263842" w:rsidRPr="009965E9">
        <w:rPr>
          <w:rFonts w:ascii="Arial" w:hAnsi="Arial" w:cs="Arial"/>
        </w:rPr>
        <w:t xml:space="preserve">as through their own research </w:t>
      </w:r>
      <w:r w:rsidR="005601EB" w:rsidRPr="009965E9">
        <w:rPr>
          <w:rFonts w:ascii="Arial" w:hAnsi="Arial" w:cs="Arial"/>
        </w:rPr>
        <w:t xml:space="preserve">during a bridging experience they found </w:t>
      </w:r>
      <w:proofErr w:type="spellStart"/>
      <w:r w:rsidR="005601EB" w:rsidRPr="009965E9">
        <w:rPr>
          <w:rFonts w:ascii="Arial" w:hAnsi="Arial" w:cs="Arial"/>
        </w:rPr>
        <w:t>AfL</w:t>
      </w:r>
      <w:proofErr w:type="spellEnd"/>
      <w:r w:rsidR="005601EB" w:rsidRPr="009965E9">
        <w:rPr>
          <w:rFonts w:ascii="Arial" w:hAnsi="Arial" w:cs="Arial"/>
        </w:rPr>
        <w:t xml:space="preserve"> strategies to have a profound positive impact upon the learners in their classroom. </w:t>
      </w:r>
    </w:p>
    <w:p w14:paraId="7B7B6C7E" w14:textId="48FE1655" w:rsidR="005601EB" w:rsidRPr="009965E9" w:rsidRDefault="005601EB" w:rsidP="009965E9">
      <w:pPr>
        <w:rPr>
          <w:rFonts w:ascii="Arial" w:hAnsi="Arial" w:cs="Arial"/>
        </w:rPr>
      </w:pPr>
    </w:p>
    <w:p w14:paraId="311DFC90" w14:textId="608BFCFF" w:rsidR="00A05143" w:rsidRPr="009965E9" w:rsidRDefault="004A008E" w:rsidP="009965E9">
      <w:pPr>
        <w:rPr>
          <w:rFonts w:ascii="Arial" w:hAnsi="Arial" w:cs="Arial"/>
        </w:rPr>
      </w:pPr>
      <w:r w:rsidRPr="009965E9">
        <w:rPr>
          <w:rFonts w:ascii="Arial" w:hAnsi="Arial" w:cs="Arial"/>
        </w:rPr>
        <w:t xml:space="preserve">Assessment for learning has been described as a method of assessment which </w:t>
      </w:r>
      <w:r w:rsidR="00E82843" w:rsidRPr="009965E9">
        <w:rPr>
          <w:rFonts w:ascii="Arial" w:hAnsi="Arial" w:cs="Arial"/>
        </w:rPr>
        <w:t xml:space="preserve">firstly </w:t>
      </w:r>
      <w:proofErr w:type="spellStart"/>
      <w:r w:rsidR="00E82843" w:rsidRPr="009965E9">
        <w:rPr>
          <w:rFonts w:ascii="Arial" w:hAnsi="Arial" w:cs="Arial"/>
        </w:rPr>
        <w:t>prioritises</w:t>
      </w:r>
      <w:proofErr w:type="spellEnd"/>
      <w:r w:rsidR="00E82843" w:rsidRPr="009965E9">
        <w:rPr>
          <w:rFonts w:ascii="Arial" w:hAnsi="Arial" w:cs="Arial"/>
        </w:rPr>
        <w:t xml:space="preserve"> the enhancement of the pupils’ learning </w:t>
      </w:r>
      <w:r w:rsidR="006D52A5" w:rsidRPr="009965E9">
        <w:rPr>
          <w:rFonts w:ascii="Arial" w:hAnsi="Arial" w:cs="Arial"/>
        </w:rPr>
        <w:t xml:space="preserve">(Black., </w:t>
      </w:r>
      <w:r w:rsidR="006D52A5" w:rsidRPr="009965E9">
        <w:rPr>
          <w:rFonts w:ascii="Arial" w:hAnsi="Arial" w:cs="Arial"/>
          <w:i/>
          <w:iCs/>
        </w:rPr>
        <w:t>et al</w:t>
      </w:r>
      <w:r w:rsidR="0063675C" w:rsidRPr="009965E9">
        <w:rPr>
          <w:rFonts w:ascii="Arial" w:hAnsi="Arial" w:cs="Arial"/>
        </w:rPr>
        <w:t xml:space="preserve">, 2004). </w:t>
      </w:r>
      <w:r w:rsidR="00F43A24" w:rsidRPr="009965E9">
        <w:rPr>
          <w:rFonts w:ascii="Arial" w:hAnsi="Arial" w:cs="Arial"/>
        </w:rPr>
        <w:t xml:space="preserve">This form of assessment is also found under the bracket of formative assessment and has been described as a less formal </w:t>
      </w:r>
      <w:r w:rsidR="00E20D12" w:rsidRPr="009965E9">
        <w:rPr>
          <w:rFonts w:ascii="Arial" w:hAnsi="Arial" w:cs="Arial"/>
        </w:rPr>
        <w:t xml:space="preserve">approach to assessing which can evaluate children’s day-to-day progress rather than </w:t>
      </w:r>
      <w:r w:rsidR="001C347E" w:rsidRPr="009965E9">
        <w:rPr>
          <w:rFonts w:ascii="Arial" w:hAnsi="Arial" w:cs="Arial"/>
        </w:rPr>
        <w:t>evaluating the progress at the end of a topic (NFER, 2020).</w:t>
      </w:r>
      <w:r w:rsidR="00936081" w:rsidRPr="009965E9">
        <w:rPr>
          <w:rFonts w:ascii="Arial" w:hAnsi="Arial" w:cs="Arial"/>
        </w:rPr>
        <w:t xml:space="preserve"> Assessment for learning strategies can take the form of</w:t>
      </w:r>
      <w:r w:rsidR="00B96B83" w:rsidRPr="009965E9">
        <w:rPr>
          <w:rFonts w:ascii="Arial" w:hAnsi="Arial" w:cs="Arial"/>
        </w:rPr>
        <w:t>;</w:t>
      </w:r>
      <w:r w:rsidR="00936081" w:rsidRPr="009965E9">
        <w:rPr>
          <w:rFonts w:ascii="Arial" w:hAnsi="Arial" w:cs="Arial"/>
        </w:rPr>
        <w:t xml:space="preserve"> questioning, no hands up, </w:t>
      </w:r>
      <w:r w:rsidR="00B96B83" w:rsidRPr="009965E9">
        <w:rPr>
          <w:rFonts w:ascii="Arial" w:hAnsi="Arial" w:cs="Arial"/>
        </w:rPr>
        <w:t xml:space="preserve">peer assessment, </w:t>
      </w:r>
      <w:proofErr w:type="spellStart"/>
      <w:r w:rsidR="00B96B83" w:rsidRPr="009965E9">
        <w:rPr>
          <w:rFonts w:ascii="Arial" w:hAnsi="Arial" w:cs="Arial"/>
        </w:rPr>
        <w:t xml:space="preserve">self </w:t>
      </w:r>
      <w:proofErr w:type="gramStart"/>
      <w:r w:rsidR="00B96B83" w:rsidRPr="009965E9">
        <w:rPr>
          <w:rFonts w:ascii="Arial" w:hAnsi="Arial" w:cs="Arial"/>
        </w:rPr>
        <w:t>assessment</w:t>
      </w:r>
      <w:proofErr w:type="spellEnd"/>
      <w:proofErr w:type="gramEnd"/>
      <w:r w:rsidR="00B96B83" w:rsidRPr="009965E9">
        <w:rPr>
          <w:rFonts w:ascii="Arial" w:hAnsi="Arial" w:cs="Arial"/>
        </w:rPr>
        <w:t xml:space="preserve"> and many other techniques (NFER, 2020; CMU,</w:t>
      </w:r>
      <w:r w:rsidR="00FA6ED2" w:rsidRPr="009965E9">
        <w:rPr>
          <w:rFonts w:ascii="Arial" w:hAnsi="Arial" w:cs="Arial"/>
        </w:rPr>
        <w:t xml:space="preserve"> 2020).</w:t>
      </w:r>
    </w:p>
    <w:p w14:paraId="6B0C58DC" w14:textId="77777777" w:rsidR="00811007" w:rsidRPr="009965E9" w:rsidRDefault="00811007" w:rsidP="009965E9">
      <w:pPr>
        <w:rPr>
          <w:rFonts w:ascii="Arial" w:hAnsi="Arial" w:cs="Arial"/>
        </w:rPr>
      </w:pPr>
    </w:p>
    <w:p w14:paraId="53B9EA6E" w14:textId="430EE533" w:rsidR="00811007" w:rsidRPr="009965E9" w:rsidRDefault="31F7FF0E" w:rsidP="009965E9">
      <w:pPr>
        <w:pStyle w:val="Heading2"/>
        <w:rPr>
          <w:rFonts w:ascii="Arial" w:hAnsi="Arial" w:cs="Arial"/>
        </w:rPr>
      </w:pPr>
      <w:r w:rsidRPr="009965E9">
        <w:rPr>
          <w:rFonts w:ascii="Arial" w:hAnsi="Arial" w:cs="Arial"/>
        </w:rPr>
        <w:t>Critical Discussion of Chosen Aspect</w:t>
      </w:r>
    </w:p>
    <w:p w14:paraId="4ADBBD1C" w14:textId="5D8B68CA" w:rsidR="00811007" w:rsidRPr="009965E9" w:rsidRDefault="00F3120B" w:rsidP="009965E9">
      <w:pPr>
        <w:rPr>
          <w:rFonts w:ascii="Arial" w:hAnsi="Arial" w:cs="Arial"/>
        </w:rPr>
      </w:pPr>
      <w:r w:rsidRPr="009965E9">
        <w:rPr>
          <w:rFonts w:ascii="Arial" w:hAnsi="Arial" w:cs="Arial"/>
        </w:rPr>
        <w:t xml:space="preserve">As with </w:t>
      </w:r>
      <w:r w:rsidR="00322BBB" w:rsidRPr="009965E9">
        <w:rPr>
          <w:rFonts w:ascii="Arial" w:hAnsi="Arial" w:cs="Arial"/>
        </w:rPr>
        <w:t xml:space="preserve">all strategies to enhance teaching </w:t>
      </w:r>
      <w:r w:rsidR="00E41A11" w:rsidRPr="009965E9">
        <w:rPr>
          <w:rFonts w:ascii="Arial" w:hAnsi="Arial" w:cs="Arial"/>
        </w:rPr>
        <w:t>p</w:t>
      </w:r>
      <w:r w:rsidR="00322BBB" w:rsidRPr="009965E9">
        <w:rPr>
          <w:rFonts w:ascii="Arial" w:hAnsi="Arial" w:cs="Arial"/>
        </w:rPr>
        <w:t>ractice, assessment for learning comes with both affordances and drawbacks</w:t>
      </w:r>
      <w:r w:rsidR="00E41A11" w:rsidRPr="009965E9">
        <w:rPr>
          <w:rFonts w:ascii="Arial" w:hAnsi="Arial" w:cs="Arial"/>
        </w:rPr>
        <w:t>.</w:t>
      </w:r>
      <w:r w:rsidR="004D17D1" w:rsidRPr="009965E9">
        <w:rPr>
          <w:rFonts w:ascii="Arial" w:hAnsi="Arial" w:cs="Arial"/>
        </w:rPr>
        <w:t xml:space="preserve"> It has been argued that with the emergence of awareness of complex needs and </w:t>
      </w:r>
      <w:r w:rsidR="00CC62DD" w:rsidRPr="009965E9">
        <w:rPr>
          <w:rFonts w:ascii="Arial" w:hAnsi="Arial" w:cs="Arial"/>
        </w:rPr>
        <w:t>d</w:t>
      </w:r>
      <w:r w:rsidR="004D17D1" w:rsidRPr="009965E9">
        <w:rPr>
          <w:rFonts w:ascii="Arial" w:hAnsi="Arial" w:cs="Arial"/>
        </w:rPr>
        <w:t xml:space="preserve">ifferences within a classroom, there has been a need to </w:t>
      </w:r>
      <w:r w:rsidR="00A76F7D" w:rsidRPr="009965E9">
        <w:rPr>
          <w:rFonts w:ascii="Arial" w:hAnsi="Arial" w:cs="Arial"/>
        </w:rPr>
        <w:t xml:space="preserve">alter the way of assessing pupils from </w:t>
      </w:r>
      <w:r w:rsidR="00041AC7" w:rsidRPr="009965E9">
        <w:rPr>
          <w:rFonts w:ascii="Arial" w:hAnsi="Arial" w:cs="Arial"/>
        </w:rPr>
        <w:t xml:space="preserve">a didactic approach to one with more concentration on learning outcomes that children can reach (Miller., </w:t>
      </w:r>
      <w:r w:rsidR="00041AC7" w:rsidRPr="009965E9">
        <w:rPr>
          <w:rFonts w:ascii="Arial" w:hAnsi="Arial" w:cs="Arial"/>
          <w:i/>
          <w:iCs/>
        </w:rPr>
        <w:t>et al</w:t>
      </w:r>
      <w:r w:rsidR="00041AC7" w:rsidRPr="009965E9">
        <w:rPr>
          <w:rFonts w:ascii="Arial" w:hAnsi="Arial" w:cs="Arial"/>
        </w:rPr>
        <w:t>, 1998; Rust, 2002</w:t>
      </w:r>
      <w:r w:rsidR="00120903" w:rsidRPr="009965E9">
        <w:rPr>
          <w:rFonts w:ascii="Arial" w:hAnsi="Arial" w:cs="Arial"/>
        </w:rPr>
        <w:t xml:space="preserve">; </w:t>
      </w:r>
      <w:proofErr w:type="spellStart"/>
      <w:r w:rsidR="00120903" w:rsidRPr="009965E9">
        <w:rPr>
          <w:rFonts w:ascii="Arial" w:hAnsi="Arial" w:cs="Arial"/>
        </w:rPr>
        <w:t>Stiggins</w:t>
      </w:r>
      <w:proofErr w:type="spellEnd"/>
      <w:r w:rsidR="00120903" w:rsidRPr="009965E9">
        <w:rPr>
          <w:rFonts w:ascii="Arial" w:hAnsi="Arial" w:cs="Arial"/>
        </w:rPr>
        <w:t>, 2002).</w:t>
      </w:r>
      <w:r w:rsidR="00C1482C" w:rsidRPr="009965E9">
        <w:rPr>
          <w:rFonts w:ascii="Arial" w:hAnsi="Arial" w:cs="Arial"/>
        </w:rPr>
        <w:t xml:space="preserve"> The use of </w:t>
      </w:r>
      <w:proofErr w:type="spellStart"/>
      <w:r w:rsidR="00C1482C" w:rsidRPr="009965E9">
        <w:rPr>
          <w:rFonts w:ascii="Arial" w:hAnsi="Arial" w:cs="Arial"/>
        </w:rPr>
        <w:t>AfL</w:t>
      </w:r>
      <w:proofErr w:type="spellEnd"/>
      <w:r w:rsidR="00C1482C" w:rsidRPr="009965E9">
        <w:rPr>
          <w:rFonts w:ascii="Arial" w:hAnsi="Arial" w:cs="Arial"/>
        </w:rPr>
        <w:t xml:space="preserve"> strategies has been a </w:t>
      </w:r>
      <w:r w:rsidR="00151D42" w:rsidRPr="009965E9">
        <w:rPr>
          <w:rFonts w:ascii="Arial" w:hAnsi="Arial" w:cs="Arial"/>
        </w:rPr>
        <w:t>part of educational policy</w:t>
      </w:r>
      <w:r w:rsidR="0088245B" w:rsidRPr="009965E9">
        <w:rPr>
          <w:rFonts w:ascii="Arial" w:hAnsi="Arial" w:cs="Arial"/>
        </w:rPr>
        <w:t xml:space="preserve"> since 1996</w:t>
      </w:r>
      <w:r w:rsidR="00151D42" w:rsidRPr="009965E9">
        <w:rPr>
          <w:rFonts w:ascii="Arial" w:hAnsi="Arial" w:cs="Arial"/>
        </w:rPr>
        <w:t xml:space="preserve"> which is largely due to the great effort made by the Assessment Reform Group (</w:t>
      </w:r>
      <w:r w:rsidR="009D4179" w:rsidRPr="009965E9">
        <w:rPr>
          <w:rFonts w:ascii="Arial" w:hAnsi="Arial" w:cs="Arial"/>
        </w:rPr>
        <w:t>ARG) (James and Pedder, 2006).</w:t>
      </w:r>
      <w:r w:rsidR="00041AC7" w:rsidRPr="009965E9">
        <w:rPr>
          <w:rFonts w:ascii="Arial" w:hAnsi="Arial" w:cs="Arial"/>
        </w:rPr>
        <w:t xml:space="preserve"> </w:t>
      </w:r>
      <w:r w:rsidR="00CC62DD" w:rsidRPr="009965E9">
        <w:rPr>
          <w:rFonts w:ascii="Arial" w:hAnsi="Arial" w:cs="Arial"/>
        </w:rPr>
        <w:t xml:space="preserve">Through this critical discussion the researcher </w:t>
      </w:r>
      <w:r w:rsidR="00CC62DD" w:rsidRPr="009965E9">
        <w:rPr>
          <w:rFonts w:ascii="Arial" w:hAnsi="Arial" w:cs="Arial"/>
        </w:rPr>
        <w:lastRenderedPageBreak/>
        <w:t xml:space="preserve">hopes to shed light on whether </w:t>
      </w:r>
      <w:r w:rsidR="007E1940" w:rsidRPr="009965E9">
        <w:rPr>
          <w:rFonts w:ascii="Arial" w:hAnsi="Arial" w:cs="Arial"/>
        </w:rPr>
        <w:t xml:space="preserve">a formative approach to assessment </w:t>
      </w:r>
      <w:proofErr w:type="gramStart"/>
      <w:r w:rsidR="007E1940" w:rsidRPr="009965E9">
        <w:rPr>
          <w:rFonts w:ascii="Arial" w:hAnsi="Arial" w:cs="Arial"/>
        </w:rPr>
        <w:t xml:space="preserve">is </w:t>
      </w:r>
      <w:r w:rsidR="00682848" w:rsidRPr="009965E9">
        <w:rPr>
          <w:rFonts w:ascii="Arial" w:hAnsi="Arial" w:cs="Arial"/>
        </w:rPr>
        <w:t>a</w:t>
      </w:r>
      <w:r w:rsidR="007E1940" w:rsidRPr="009965E9">
        <w:rPr>
          <w:rFonts w:ascii="Arial" w:hAnsi="Arial" w:cs="Arial"/>
        </w:rPr>
        <w:t xml:space="preserve"> suitable way of</w:t>
      </w:r>
      <w:proofErr w:type="gramEnd"/>
      <w:r w:rsidR="007E1940" w:rsidRPr="009965E9">
        <w:rPr>
          <w:rFonts w:ascii="Arial" w:hAnsi="Arial" w:cs="Arial"/>
        </w:rPr>
        <w:t xml:space="preserve"> assessing </w:t>
      </w:r>
      <w:proofErr w:type="spellStart"/>
      <w:r w:rsidR="007E1940" w:rsidRPr="009965E9">
        <w:rPr>
          <w:rFonts w:ascii="Arial" w:hAnsi="Arial" w:cs="Arial"/>
        </w:rPr>
        <w:t>childrens</w:t>
      </w:r>
      <w:proofErr w:type="spellEnd"/>
      <w:r w:rsidR="007E1940" w:rsidRPr="009965E9">
        <w:rPr>
          <w:rFonts w:ascii="Arial" w:hAnsi="Arial" w:cs="Arial"/>
        </w:rPr>
        <w:t xml:space="preserve">’ progress. </w:t>
      </w:r>
    </w:p>
    <w:p w14:paraId="38F1359E" w14:textId="0145AC23" w:rsidR="00426490" w:rsidRPr="009965E9" w:rsidRDefault="00426490" w:rsidP="009965E9">
      <w:pPr>
        <w:rPr>
          <w:rFonts w:ascii="Arial" w:hAnsi="Arial" w:cs="Arial"/>
        </w:rPr>
      </w:pPr>
    </w:p>
    <w:p w14:paraId="2D604063" w14:textId="1DB9CE7E" w:rsidR="00F81C60" w:rsidRPr="009965E9" w:rsidRDefault="000F5894" w:rsidP="009965E9">
      <w:pPr>
        <w:rPr>
          <w:rFonts w:ascii="Arial" w:hAnsi="Arial" w:cs="Arial"/>
          <w:bCs/>
        </w:rPr>
      </w:pPr>
      <w:r w:rsidRPr="009965E9">
        <w:rPr>
          <w:rFonts w:ascii="Arial" w:hAnsi="Arial" w:cs="Arial"/>
        </w:rPr>
        <w:t xml:space="preserve">If assessment is to be highlighted as an integral part of </w:t>
      </w:r>
      <w:r w:rsidR="00D67307" w:rsidRPr="009965E9">
        <w:rPr>
          <w:rFonts w:ascii="Arial" w:hAnsi="Arial" w:cs="Arial"/>
        </w:rPr>
        <w:t>learning</w:t>
      </w:r>
      <w:r w:rsidRPr="009965E9">
        <w:rPr>
          <w:rFonts w:ascii="Arial" w:hAnsi="Arial" w:cs="Arial"/>
        </w:rPr>
        <w:t xml:space="preserve"> then </w:t>
      </w:r>
      <w:r w:rsidR="0010482B" w:rsidRPr="009965E9">
        <w:rPr>
          <w:rFonts w:ascii="Arial" w:hAnsi="Arial" w:cs="Arial"/>
        </w:rPr>
        <w:t>feedback must be at the heart of the assessment strategy (</w:t>
      </w:r>
      <w:r w:rsidR="0028788B" w:rsidRPr="009965E9">
        <w:rPr>
          <w:rFonts w:ascii="Arial" w:hAnsi="Arial" w:cs="Arial"/>
        </w:rPr>
        <w:t xml:space="preserve">Brown, 2005). </w:t>
      </w:r>
      <w:r w:rsidR="005D01B3" w:rsidRPr="009965E9">
        <w:rPr>
          <w:rFonts w:ascii="Arial" w:hAnsi="Arial" w:cs="Arial"/>
        </w:rPr>
        <w:t>Researchers have argued that this feedback needs to be detailed</w:t>
      </w:r>
      <w:r w:rsidR="00211A1C" w:rsidRPr="009965E9">
        <w:rPr>
          <w:rFonts w:ascii="Arial" w:hAnsi="Arial" w:cs="Arial"/>
        </w:rPr>
        <w:t xml:space="preserve">, meaningful to the individual, fair and provide challenge </w:t>
      </w:r>
      <w:proofErr w:type="gramStart"/>
      <w:r w:rsidR="00211A1C" w:rsidRPr="009965E9">
        <w:rPr>
          <w:rFonts w:ascii="Arial" w:hAnsi="Arial" w:cs="Arial"/>
        </w:rPr>
        <w:t>in order for</w:t>
      </w:r>
      <w:proofErr w:type="gramEnd"/>
      <w:r w:rsidR="00211A1C" w:rsidRPr="009965E9">
        <w:rPr>
          <w:rFonts w:ascii="Arial" w:hAnsi="Arial" w:cs="Arial"/>
        </w:rPr>
        <w:t xml:space="preserve"> learning to take place (Brown, 2005; </w:t>
      </w:r>
      <w:r w:rsidR="007930B7" w:rsidRPr="009965E9">
        <w:rPr>
          <w:rFonts w:ascii="Arial" w:hAnsi="Arial" w:cs="Arial"/>
        </w:rPr>
        <w:t xml:space="preserve">Brown., </w:t>
      </w:r>
      <w:r w:rsidR="007930B7" w:rsidRPr="009965E9">
        <w:rPr>
          <w:rFonts w:ascii="Arial" w:hAnsi="Arial" w:cs="Arial"/>
          <w:i/>
          <w:iCs/>
        </w:rPr>
        <w:t>et al</w:t>
      </w:r>
      <w:r w:rsidR="007930B7" w:rsidRPr="009965E9">
        <w:rPr>
          <w:rFonts w:ascii="Arial" w:hAnsi="Arial" w:cs="Arial"/>
        </w:rPr>
        <w:t>, 1994). The feedback must also come in quick succession after the task is completed</w:t>
      </w:r>
      <w:r w:rsidR="00B36FF0" w:rsidRPr="009965E9">
        <w:rPr>
          <w:rFonts w:ascii="Arial" w:hAnsi="Arial" w:cs="Arial"/>
        </w:rPr>
        <w:t xml:space="preserve"> (Brown., </w:t>
      </w:r>
      <w:r w:rsidR="00B36FF0" w:rsidRPr="009965E9">
        <w:rPr>
          <w:rFonts w:ascii="Arial" w:hAnsi="Arial" w:cs="Arial"/>
          <w:i/>
          <w:iCs/>
        </w:rPr>
        <w:t>et al</w:t>
      </w:r>
      <w:r w:rsidR="00B36FF0" w:rsidRPr="009965E9">
        <w:rPr>
          <w:rFonts w:ascii="Arial" w:hAnsi="Arial" w:cs="Arial"/>
        </w:rPr>
        <w:t xml:space="preserve">, 1994). </w:t>
      </w:r>
      <w:r w:rsidR="000170CF" w:rsidRPr="009965E9">
        <w:rPr>
          <w:rFonts w:ascii="Arial" w:hAnsi="Arial" w:cs="Arial"/>
        </w:rPr>
        <w:t xml:space="preserve">Evidence from previous research has also shown that descriptive feedback is </w:t>
      </w:r>
      <w:r w:rsidR="0065574F" w:rsidRPr="009965E9">
        <w:rPr>
          <w:rFonts w:ascii="Arial" w:hAnsi="Arial" w:cs="Arial"/>
        </w:rPr>
        <w:t>the most compelling strategy</w:t>
      </w:r>
      <w:r w:rsidR="00E147EC" w:rsidRPr="009965E9">
        <w:rPr>
          <w:rFonts w:ascii="Arial" w:hAnsi="Arial" w:cs="Arial"/>
        </w:rPr>
        <w:t xml:space="preserve"> for children to progress in their learning</w:t>
      </w:r>
      <w:r w:rsidR="00042381" w:rsidRPr="009965E9">
        <w:rPr>
          <w:rFonts w:ascii="Arial" w:hAnsi="Arial" w:cs="Arial"/>
        </w:rPr>
        <w:t xml:space="preserve">, this form of feedback also gives the teacher the </w:t>
      </w:r>
      <w:r w:rsidR="007F3639" w:rsidRPr="009965E9">
        <w:rPr>
          <w:rFonts w:ascii="Arial" w:hAnsi="Arial" w:cs="Arial"/>
        </w:rPr>
        <w:t xml:space="preserve">necessary information to make the required adjustments to their practice </w:t>
      </w:r>
      <w:proofErr w:type="gramStart"/>
      <w:r w:rsidR="007F3639" w:rsidRPr="009965E9">
        <w:rPr>
          <w:rFonts w:ascii="Arial" w:hAnsi="Arial" w:cs="Arial"/>
        </w:rPr>
        <w:t xml:space="preserve">in order </w:t>
      </w:r>
      <w:r w:rsidR="00216470" w:rsidRPr="009965E9">
        <w:rPr>
          <w:rFonts w:ascii="Arial" w:hAnsi="Arial" w:cs="Arial"/>
        </w:rPr>
        <w:t>to</w:t>
      </w:r>
      <w:proofErr w:type="gramEnd"/>
      <w:r w:rsidR="00216470" w:rsidRPr="009965E9">
        <w:rPr>
          <w:rFonts w:ascii="Arial" w:hAnsi="Arial" w:cs="Arial"/>
        </w:rPr>
        <w:t xml:space="preserve"> provide the highest quality education for their class </w:t>
      </w:r>
      <w:r w:rsidR="00687B68" w:rsidRPr="009965E9">
        <w:rPr>
          <w:rFonts w:ascii="Arial" w:hAnsi="Arial" w:cs="Arial"/>
        </w:rPr>
        <w:t>(</w:t>
      </w:r>
      <w:r w:rsidR="00687B68" w:rsidRPr="009965E9">
        <w:rPr>
          <w:rFonts w:ascii="Arial" w:hAnsi="Arial" w:cs="Arial"/>
          <w:bCs/>
        </w:rPr>
        <w:t xml:space="preserve">Boston, 2002; Garrison and </w:t>
      </w:r>
      <w:proofErr w:type="spellStart"/>
      <w:r w:rsidR="00687B68" w:rsidRPr="009965E9">
        <w:rPr>
          <w:rFonts w:ascii="Arial" w:hAnsi="Arial" w:cs="Arial"/>
          <w:bCs/>
        </w:rPr>
        <w:t>Eringhaus</w:t>
      </w:r>
      <w:proofErr w:type="spellEnd"/>
      <w:r w:rsidR="00687B68" w:rsidRPr="009965E9">
        <w:rPr>
          <w:rFonts w:ascii="Arial" w:hAnsi="Arial" w:cs="Arial"/>
          <w:bCs/>
        </w:rPr>
        <w:t xml:space="preserve">, 2007). </w:t>
      </w:r>
    </w:p>
    <w:p w14:paraId="7C338CD0" w14:textId="60AE0DFB" w:rsidR="0081728B" w:rsidRPr="009965E9" w:rsidRDefault="0081728B" w:rsidP="009965E9">
      <w:pPr>
        <w:rPr>
          <w:rFonts w:ascii="Arial" w:hAnsi="Arial" w:cs="Arial"/>
          <w:bCs/>
        </w:rPr>
      </w:pPr>
    </w:p>
    <w:p w14:paraId="105B514B" w14:textId="20A6E47C" w:rsidR="0081728B" w:rsidRPr="009965E9" w:rsidRDefault="0081728B" w:rsidP="009965E9">
      <w:pPr>
        <w:rPr>
          <w:rFonts w:ascii="Arial" w:hAnsi="Arial" w:cs="Arial"/>
          <w:bCs/>
        </w:rPr>
      </w:pPr>
      <w:r w:rsidRPr="009965E9">
        <w:rPr>
          <w:rFonts w:ascii="Arial" w:hAnsi="Arial" w:cs="Arial"/>
          <w:bCs/>
        </w:rPr>
        <w:t xml:space="preserve">Another astounding affordance of </w:t>
      </w:r>
      <w:r w:rsidR="00A56910" w:rsidRPr="009965E9">
        <w:rPr>
          <w:rFonts w:ascii="Arial" w:hAnsi="Arial" w:cs="Arial"/>
          <w:bCs/>
        </w:rPr>
        <w:t xml:space="preserve">assessment for learning in the classroom is the improvement in </w:t>
      </w:r>
      <w:proofErr w:type="spellStart"/>
      <w:r w:rsidR="00A56910" w:rsidRPr="009965E9">
        <w:rPr>
          <w:rFonts w:ascii="Arial" w:hAnsi="Arial" w:cs="Arial"/>
          <w:bCs/>
        </w:rPr>
        <w:t>childrens</w:t>
      </w:r>
      <w:proofErr w:type="spellEnd"/>
      <w:r w:rsidR="00A56910" w:rsidRPr="009965E9">
        <w:rPr>
          <w:rFonts w:ascii="Arial" w:hAnsi="Arial" w:cs="Arial"/>
          <w:bCs/>
        </w:rPr>
        <w:t xml:space="preserve">’ overall learning. </w:t>
      </w:r>
      <w:r w:rsidR="00F322BE" w:rsidRPr="009965E9">
        <w:rPr>
          <w:rFonts w:ascii="Arial" w:hAnsi="Arial" w:cs="Arial"/>
          <w:bCs/>
        </w:rPr>
        <w:t xml:space="preserve">Evidence provided from a previous literature review </w:t>
      </w:r>
      <w:r w:rsidR="00D6283B" w:rsidRPr="009965E9">
        <w:rPr>
          <w:rFonts w:ascii="Arial" w:hAnsi="Arial" w:cs="Arial"/>
          <w:bCs/>
        </w:rPr>
        <w:t>(</w:t>
      </w:r>
      <w:r w:rsidR="00F91F9B" w:rsidRPr="009965E9">
        <w:rPr>
          <w:rFonts w:ascii="Arial" w:hAnsi="Arial" w:cs="Arial"/>
          <w:bCs/>
        </w:rPr>
        <w:t>Gardner, 2012) has emphasized the positive impact assessment for learning strategies can have on the education of children by stating that within</w:t>
      </w:r>
      <w:r w:rsidR="00AE28CB" w:rsidRPr="009965E9">
        <w:rPr>
          <w:rFonts w:ascii="Arial" w:hAnsi="Arial" w:cs="Arial"/>
          <w:bCs/>
        </w:rPr>
        <w:t xml:space="preserve"> 30 studies</w:t>
      </w:r>
      <w:r w:rsidR="00D66ADB" w:rsidRPr="009965E9">
        <w:rPr>
          <w:rFonts w:ascii="Arial" w:hAnsi="Arial" w:cs="Arial"/>
          <w:bCs/>
        </w:rPr>
        <w:t>,</w:t>
      </w:r>
      <w:r w:rsidR="005F0013" w:rsidRPr="009965E9">
        <w:rPr>
          <w:rFonts w:ascii="Arial" w:hAnsi="Arial" w:cs="Arial"/>
          <w:bCs/>
        </w:rPr>
        <w:t xml:space="preserve"> substantial,</w:t>
      </w:r>
      <w:r w:rsidR="00AE28CB" w:rsidRPr="009965E9">
        <w:rPr>
          <w:rFonts w:ascii="Arial" w:hAnsi="Arial" w:cs="Arial"/>
          <w:bCs/>
        </w:rPr>
        <w:t xml:space="preserve"> learning gains</w:t>
      </w:r>
      <w:r w:rsidR="005F0013" w:rsidRPr="009965E9">
        <w:rPr>
          <w:rFonts w:ascii="Arial" w:hAnsi="Arial" w:cs="Arial"/>
          <w:bCs/>
        </w:rPr>
        <w:t xml:space="preserve"> for children were found across a variety of schools and subjects</w:t>
      </w:r>
      <w:r w:rsidR="00C444AC" w:rsidRPr="009965E9">
        <w:rPr>
          <w:rFonts w:ascii="Arial" w:hAnsi="Arial" w:cs="Arial"/>
          <w:bCs/>
        </w:rPr>
        <w:t xml:space="preserve"> where these strategies ha</w:t>
      </w:r>
      <w:r w:rsidR="003B354F" w:rsidRPr="009965E9">
        <w:rPr>
          <w:rFonts w:ascii="Arial" w:hAnsi="Arial" w:cs="Arial"/>
          <w:bCs/>
        </w:rPr>
        <w:t>ve</w:t>
      </w:r>
      <w:r w:rsidR="00C444AC" w:rsidRPr="009965E9">
        <w:rPr>
          <w:rFonts w:ascii="Arial" w:hAnsi="Arial" w:cs="Arial"/>
          <w:bCs/>
        </w:rPr>
        <w:t xml:space="preserve"> been implemented. It has</w:t>
      </w:r>
      <w:r w:rsidR="00C67DDC" w:rsidRPr="009965E9">
        <w:rPr>
          <w:rFonts w:ascii="Arial" w:hAnsi="Arial" w:cs="Arial"/>
          <w:bCs/>
        </w:rPr>
        <w:t xml:space="preserve"> also</w:t>
      </w:r>
      <w:r w:rsidR="00C444AC" w:rsidRPr="009965E9">
        <w:rPr>
          <w:rFonts w:ascii="Arial" w:hAnsi="Arial" w:cs="Arial"/>
          <w:bCs/>
        </w:rPr>
        <w:t xml:space="preserve"> been </w:t>
      </w:r>
      <w:r w:rsidR="00366E89" w:rsidRPr="009965E9">
        <w:rPr>
          <w:rFonts w:ascii="Arial" w:hAnsi="Arial" w:cs="Arial"/>
          <w:bCs/>
        </w:rPr>
        <w:t>e</w:t>
      </w:r>
      <w:r w:rsidR="00C444AC" w:rsidRPr="009965E9">
        <w:rPr>
          <w:rFonts w:ascii="Arial" w:hAnsi="Arial" w:cs="Arial"/>
          <w:bCs/>
        </w:rPr>
        <w:t xml:space="preserve">licited that </w:t>
      </w:r>
      <w:r w:rsidR="0094127B" w:rsidRPr="009965E9">
        <w:rPr>
          <w:rFonts w:ascii="Arial" w:hAnsi="Arial" w:cs="Arial"/>
          <w:bCs/>
        </w:rPr>
        <w:t xml:space="preserve">such formative assessment approaches </w:t>
      </w:r>
      <w:r w:rsidR="00B91866" w:rsidRPr="009965E9">
        <w:rPr>
          <w:rFonts w:ascii="Arial" w:hAnsi="Arial" w:cs="Arial"/>
          <w:bCs/>
        </w:rPr>
        <w:t xml:space="preserve">encompass </w:t>
      </w:r>
      <w:proofErr w:type="gramStart"/>
      <w:r w:rsidR="00B91866" w:rsidRPr="009965E9">
        <w:rPr>
          <w:rFonts w:ascii="Arial" w:hAnsi="Arial" w:cs="Arial"/>
          <w:bCs/>
        </w:rPr>
        <w:t>a number of</w:t>
      </w:r>
      <w:proofErr w:type="gramEnd"/>
      <w:r w:rsidR="00B91866" w:rsidRPr="009965E9">
        <w:rPr>
          <w:rFonts w:ascii="Arial" w:hAnsi="Arial" w:cs="Arial"/>
          <w:bCs/>
        </w:rPr>
        <w:t xml:space="preserve"> key aspects that would contribute to the </w:t>
      </w:r>
      <w:r w:rsidR="00C67DDC" w:rsidRPr="009965E9">
        <w:rPr>
          <w:rFonts w:ascii="Arial" w:hAnsi="Arial" w:cs="Arial"/>
          <w:bCs/>
        </w:rPr>
        <w:t>overall improvement in learning</w:t>
      </w:r>
      <w:r w:rsidR="003E41B5" w:rsidRPr="009965E9">
        <w:rPr>
          <w:rFonts w:ascii="Arial" w:hAnsi="Arial" w:cs="Arial"/>
          <w:bCs/>
        </w:rPr>
        <w:t xml:space="preserve">. These </w:t>
      </w:r>
      <w:proofErr w:type="gramStart"/>
      <w:r w:rsidR="003E41B5" w:rsidRPr="009965E9">
        <w:rPr>
          <w:rFonts w:ascii="Arial" w:hAnsi="Arial" w:cs="Arial"/>
          <w:bCs/>
        </w:rPr>
        <w:t>include;</w:t>
      </w:r>
      <w:proofErr w:type="gramEnd"/>
      <w:r w:rsidR="003E41B5" w:rsidRPr="009965E9">
        <w:rPr>
          <w:rFonts w:ascii="Arial" w:hAnsi="Arial" w:cs="Arial"/>
          <w:bCs/>
        </w:rPr>
        <w:t xml:space="preserve"> an ongoing dialogue,</w:t>
      </w:r>
      <w:r w:rsidR="007864A6" w:rsidRPr="009965E9">
        <w:rPr>
          <w:rFonts w:ascii="Arial" w:hAnsi="Arial" w:cs="Arial"/>
          <w:bCs/>
        </w:rPr>
        <w:t xml:space="preserve"> supporting peers learning, taking responsibility for their own learning </w:t>
      </w:r>
      <w:r w:rsidR="00794894" w:rsidRPr="009965E9">
        <w:rPr>
          <w:rFonts w:ascii="Arial" w:hAnsi="Arial" w:cs="Arial"/>
          <w:bCs/>
        </w:rPr>
        <w:t>and being able to quickly act upon the feedback they are given</w:t>
      </w:r>
      <w:r w:rsidR="007D75DF" w:rsidRPr="009965E9">
        <w:rPr>
          <w:rFonts w:ascii="Arial" w:hAnsi="Arial" w:cs="Arial"/>
          <w:bCs/>
        </w:rPr>
        <w:t>. E</w:t>
      </w:r>
      <w:r w:rsidR="007D5CC3" w:rsidRPr="009965E9">
        <w:rPr>
          <w:rFonts w:ascii="Arial" w:hAnsi="Arial" w:cs="Arial"/>
          <w:bCs/>
        </w:rPr>
        <w:t xml:space="preserve">ach of these aspects </w:t>
      </w:r>
      <w:r w:rsidR="0063456E" w:rsidRPr="009965E9">
        <w:rPr>
          <w:rFonts w:ascii="Arial" w:hAnsi="Arial" w:cs="Arial"/>
          <w:bCs/>
        </w:rPr>
        <w:t xml:space="preserve">are </w:t>
      </w:r>
      <w:r w:rsidR="007D5CC3" w:rsidRPr="009965E9">
        <w:rPr>
          <w:rFonts w:ascii="Arial" w:hAnsi="Arial" w:cs="Arial"/>
          <w:bCs/>
        </w:rPr>
        <w:t>engag</w:t>
      </w:r>
      <w:r w:rsidR="0063456E" w:rsidRPr="009965E9">
        <w:rPr>
          <w:rFonts w:ascii="Arial" w:hAnsi="Arial" w:cs="Arial"/>
          <w:bCs/>
        </w:rPr>
        <w:t>ing</w:t>
      </w:r>
      <w:r w:rsidR="007D5CC3" w:rsidRPr="009965E9">
        <w:rPr>
          <w:rFonts w:ascii="Arial" w:hAnsi="Arial" w:cs="Arial"/>
          <w:bCs/>
        </w:rPr>
        <w:t xml:space="preserve"> </w:t>
      </w:r>
      <w:r w:rsidR="0063456E" w:rsidRPr="009965E9">
        <w:rPr>
          <w:rFonts w:ascii="Arial" w:hAnsi="Arial" w:cs="Arial"/>
          <w:bCs/>
        </w:rPr>
        <w:t>for</w:t>
      </w:r>
      <w:r w:rsidR="007D5CC3" w:rsidRPr="009965E9">
        <w:rPr>
          <w:rFonts w:ascii="Arial" w:hAnsi="Arial" w:cs="Arial"/>
          <w:bCs/>
        </w:rPr>
        <w:t xml:space="preserve"> children and give them </w:t>
      </w:r>
      <w:r w:rsidR="009E49CA" w:rsidRPr="009965E9">
        <w:rPr>
          <w:rFonts w:ascii="Arial" w:hAnsi="Arial" w:cs="Arial"/>
          <w:bCs/>
        </w:rPr>
        <w:t xml:space="preserve">the motivation and confidence to </w:t>
      </w:r>
      <w:r w:rsidR="0063456E" w:rsidRPr="009965E9">
        <w:rPr>
          <w:rFonts w:ascii="Arial" w:hAnsi="Arial" w:cs="Arial"/>
          <w:bCs/>
        </w:rPr>
        <w:t>learn</w:t>
      </w:r>
      <w:r w:rsidR="006E173E" w:rsidRPr="009965E9">
        <w:rPr>
          <w:rFonts w:ascii="Arial" w:hAnsi="Arial" w:cs="Arial"/>
          <w:bCs/>
        </w:rPr>
        <w:t xml:space="preserve"> (</w:t>
      </w:r>
      <w:r w:rsidR="00663D47" w:rsidRPr="009965E9">
        <w:rPr>
          <w:rFonts w:ascii="Arial" w:hAnsi="Arial" w:cs="Arial"/>
          <w:bCs/>
        </w:rPr>
        <w:t xml:space="preserve">Garrison and </w:t>
      </w:r>
      <w:proofErr w:type="spellStart"/>
      <w:r w:rsidR="00663D47" w:rsidRPr="009965E9">
        <w:rPr>
          <w:rFonts w:ascii="Arial" w:hAnsi="Arial" w:cs="Arial"/>
          <w:bCs/>
        </w:rPr>
        <w:t>Eringhaus</w:t>
      </w:r>
      <w:proofErr w:type="spellEnd"/>
      <w:r w:rsidR="00663D47" w:rsidRPr="009965E9">
        <w:rPr>
          <w:rFonts w:ascii="Arial" w:hAnsi="Arial" w:cs="Arial"/>
          <w:bCs/>
        </w:rPr>
        <w:t>, 2007; Bennett, 2010; Black and William, 20</w:t>
      </w:r>
      <w:r w:rsidR="00F139BC" w:rsidRPr="009965E9">
        <w:rPr>
          <w:rFonts w:ascii="Arial" w:hAnsi="Arial" w:cs="Arial"/>
          <w:bCs/>
        </w:rPr>
        <w:t>09</w:t>
      </w:r>
      <w:r w:rsidR="00663D47" w:rsidRPr="009965E9">
        <w:rPr>
          <w:rFonts w:ascii="Arial" w:hAnsi="Arial" w:cs="Arial"/>
          <w:bCs/>
        </w:rPr>
        <w:t>).</w:t>
      </w:r>
    </w:p>
    <w:p w14:paraId="08908EC8" w14:textId="2CC233BF" w:rsidR="00EC08B0" w:rsidRPr="009965E9" w:rsidRDefault="00EC08B0" w:rsidP="009965E9">
      <w:pPr>
        <w:rPr>
          <w:rFonts w:ascii="Arial" w:hAnsi="Arial" w:cs="Arial"/>
          <w:bCs/>
        </w:rPr>
      </w:pPr>
    </w:p>
    <w:p w14:paraId="3147FCDB" w14:textId="6BAE65D7" w:rsidR="00EC08B0" w:rsidRPr="009965E9" w:rsidRDefault="00942670" w:rsidP="009965E9">
      <w:pPr>
        <w:rPr>
          <w:rFonts w:ascii="Arial" w:hAnsi="Arial" w:cs="Arial"/>
          <w:bCs/>
        </w:rPr>
      </w:pPr>
      <w:r w:rsidRPr="009965E9">
        <w:rPr>
          <w:rFonts w:ascii="Arial" w:hAnsi="Arial" w:cs="Arial"/>
          <w:bCs/>
        </w:rPr>
        <w:t xml:space="preserve">However, the success of implementing </w:t>
      </w:r>
      <w:proofErr w:type="spellStart"/>
      <w:r w:rsidRPr="009965E9">
        <w:rPr>
          <w:rFonts w:ascii="Arial" w:hAnsi="Arial" w:cs="Arial"/>
          <w:bCs/>
        </w:rPr>
        <w:t>AfL</w:t>
      </w:r>
      <w:proofErr w:type="spellEnd"/>
      <w:r w:rsidRPr="009965E9">
        <w:rPr>
          <w:rFonts w:ascii="Arial" w:hAnsi="Arial" w:cs="Arial"/>
          <w:bCs/>
        </w:rPr>
        <w:t xml:space="preserve"> strategies </w:t>
      </w:r>
      <w:r w:rsidR="00641D36" w:rsidRPr="009965E9">
        <w:rPr>
          <w:rFonts w:ascii="Arial" w:hAnsi="Arial" w:cs="Arial"/>
          <w:bCs/>
        </w:rPr>
        <w:t xml:space="preserve">is </w:t>
      </w:r>
      <w:r w:rsidR="004121DD" w:rsidRPr="009965E9">
        <w:rPr>
          <w:rFonts w:ascii="Arial" w:hAnsi="Arial" w:cs="Arial"/>
          <w:bCs/>
        </w:rPr>
        <w:t xml:space="preserve">often </w:t>
      </w:r>
      <w:r w:rsidR="00641D36" w:rsidRPr="009965E9">
        <w:rPr>
          <w:rFonts w:ascii="Arial" w:hAnsi="Arial" w:cs="Arial"/>
          <w:bCs/>
        </w:rPr>
        <w:t xml:space="preserve">dependent on the social and educational context of </w:t>
      </w:r>
      <w:r w:rsidR="002D756A" w:rsidRPr="009965E9">
        <w:rPr>
          <w:rFonts w:ascii="Arial" w:hAnsi="Arial" w:cs="Arial"/>
          <w:bCs/>
        </w:rPr>
        <w:t xml:space="preserve">the </w:t>
      </w:r>
      <w:proofErr w:type="spellStart"/>
      <w:r w:rsidR="002D756A" w:rsidRPr="009965E9">
        <w:rPr>
          <w:rFonts w:ascii="Arial" w:hAnsi="Arial" w:cs="Arial"/>
          <w:bCs/>
        </w:rPr>
        <w:t>childrens</w:t>
      </w:r>
      <w:proofErr w:type="spellEnd"/>
      <w:r w:rsidR="002D756A" w:rsidRPr="009965E9">
        <w:rPr>
          <w:rFonts w:ascii="Arial" w:hAnsi="Arial" w:cs="Arial"/>
          <w:bCs/>
        </w:rPr>
        <w:t>’ development (Gardner, 2012).</w:t>
      </w:r>
      <w:r w:rsidR="00CB3DDD" w:rsidRPr="009965E9">
        <w:rPr>
          <w:rFonts w:ascii="Arial" w:hAnsi="Arial" w:cs="Arial"/>
          <w:bCs/>
        </w:rPr>
        <w:t xml:space="preserve"> </w:t>
      </w:r>
      <w:r w:rsidR="0088245B" w:rsidRPr="009965E9">
        <w:rPr>
          <w:rFonts w:ascii="Arial" w:hAnsi="Arial" w:cs="Arial"/>
          <w:bCs/>
        </w:rPr>
        <w:t>As well as this</w:t>
      </w:r>
      <w:r w:rsidR="00CB3DDD" w:rsidRPr="009965E9">
        <w:rPr>
          <w:rFonts w:ascii="Arial" w:hAnsi="Arial" w:cs="Arial"/>
          <w:bCs/>
        </w:rPr>
        <w:t>, the success of this aspect of practice is also down to the teacher implementing t</w:t>
      </w:r>
      <w:r w:rsidR="00A45224" w:rsidRPr="009965E9">
        <w:rPr>
          <w:rFonts w:ascii="Arial" w:hAnsi="Arial" w:cs="Arial"/>
          <w:bCs/>
        </w:rPr>
        <w:t xml:space="preserve">he strategies. </w:t>
      </w:r>
      <w:r w:rsidR="00D16A7D" w:rsidRPr="009965E9">
        <w:rPr>
          <w:rFonts w:ascii="Arial" w:hAnsi="Arial" w:cs="Arial"/>
          <w:bCs/>
        </w:rPr>
        <w:t xml:space="preserve">Some teachers have opined that </w:t>
      </w:r>
      <w:r w:rsidR="00F94F23" w:rsidRPr="009965E9">
        <w:rPr>
          <w:rFonts w:ascii="Arial" w:hAnsi="Arial" w:cs="Arial"/>
          <w:bCs/>
        </w:rPr>
        <w:t xml:space="preserve">formative assessment is not a </w:t>
      </w:r>
      <w:proofErr w:type="spellStart"/>
      <w:proofErr w:type="gramStart"/>
      <w:r w:rsidR="00F94F23" w:rsidRPr="009965E9">
        <w:rPr>
          <w:rFonts w:ascii="Arial" w:hAnsi="Arial" w:cs="Arial"/>
          <w:bCs/>
        </w:rPr>
        <w:t>well developed</w:t>
      </w:r>
      <w:proofErr w:type="spellEnd"/>
      <w:proofErr w:type="gramEnd"/>
      <w:r w:rsidR="00F94F23" w:rsidRPr="009965E9">
        <w:rPr>
          <w:rFonts w:ascii="Arial" w:hAnsi="Arial" w:cs="Arial"/>
          <w:bCs/>
        </w:rPr>
        <w:t xml:space="preserve"> form of practice (Gardner, 20</w:t>
      </w:r>
      <w:r w:rsidR="003F49A9" w:rsidRPr="009965E9">
        <w:rPr>
          <w:rFonts w:ascii="Arial" w:hAnsi="Arial" w:cs="Arial"/>
          <w:bCs/>
        </w:rPr>
        <w:t>1</w:t>
      </w:r>
      <w:r w:rsidR="00F94F23" w:rsidRPr="009965E9">
        <w:rPr>
          <w:rFonts w:ascii="Arial" w:hAnsi="Arial" w:cs="Arial"/>
          <w:bCs/>
        </w:rPr>
        <w:t xml:space="preserve">2). </w:t>
      </w:r>
      <w:proofErr w:type="gramStart"/>
      <w:r w:rsidR="003F49A9" w:rsidRPr="009965E9">
        <w:rPr>
          <w:rFonts w:ascii="Arial" w:hAnsi="Arial" w:cs="Arial"/>
          <w:bCs/>
        </w:rPr>
        <w:t>It is interesting to see that this</w:t>
      </w:r>
      <w:proofErr w:type="gramEnd"/>
      <w:r w:rsidR="003F49A9" w:rsidRPr="009965E9">
        <w:rPr>
          <w:rFonts w:ascii="Arial" w:hAnsi="Arial" w:cs="Arial"/>
          <w:bCs/>
        </w:rPr>
        <w:t xml:space="preserve"> is not only a </w:t>
      </w:r>
      <w:r w:rsidR="003F49A9" w:rsidRPr="009965E9">
        <w:rPr>
          <w:rFonts w:ascii="Arial" w:hAnsi="Arial" w:cs="Arial"/>
          <w:bCs/>
        </w:rPr>
        <w:lastRenderedPageBreak/>
        <w:t>current opinion and that practitioners interviewed by Torrance and Pryor</w:t>
      </w:r>
      <w:r w:rsidR="00B248F4" w:rsidRPr="009965E9">
        <w:rPr>
          <w:rFonts w:ascii="Arial" w:hAnsi="Arial" w:cs="Arial"/>
          <w:bCs/>
        </w:rPr>
        <w:t xml:space="preserve"> (1998) also elicited the same response</w:t>
      </w:r>
      <w:r w:rsidR="004C0BA1" w:rsidRPr="009965E9">
        <w:rPr>
          <w:rFonts w:ascii="Arial" w:hAnsi="Arial" w:cs="Arial"/>
          <w:bCs/>
        </w:rPr>
        <w:t xml:space="preserve">. The practitioners argued that </w:t>
      </w:r>
      <w:r w:rsidR="002D22C2" w:rsidRPr="009965E9">
        <w:rPr>
          <w:rFonts w:ascii="Arial" w:hAnsi="Arial" w:cs="Arial"/>
          <w:bCs/>
        </w:rPr>
        <w:t xml:space="preserve">before </w:t>
      </w:r>
      <w:r w:rsidR="00E41FC1" w:rsidRPr="009965E9">
        <w:rPr>
          <w:rFonts w:ascii="Arial" w:hAnsi="Arial" w:cs="Arial"/>
          <w:bCs/>
        </w:rPr>
        <w:t xml:space="preserve">there was an emphasis on ensuring schools were carrying out this form of assessment, teachers were doing them naturally and were able to </w:t>
      </w:r>
      <w:r w:rsidR="001D0A74" w:rsidRPr="009965E9">
        <w:rPr>
          <w:rFonts w:ascii="Arial" w:hAnsi="Arial" w:cs="Arial"/>
          <w:bCs/>
        </w:rPr>
        <w:t>keep track of the progress in their classroom</w:t>
      </w:r>
      <w:r w:rsidR="0088245B" w:rsidRPr="009965E9">
        <w:rPr>
          <w:rFonts w:ascii="Arial" w:hAnsi="Arial" w:cs="Arial"/>
          <w:bCs/>
        </w:rPr>
        <w:t>.</w:t>
      </w:r>
      <w:r w:rsidR="001D0A74" w:rsidRPr="009965E9">
        <w:rPr>
          <w:rFonts w:ascii="Arial" w:hAnsi="Arial" w:cs="Arial"/>
          <w:bCs/>
        </w:rPr>
        <w:t xml:space="preserve"> </w:t>
      </w:r>
      <w:r w:rsidR="0088245B" w:rsidRPr="009965E9">
        <w:rPr>
          <w:rFonts w:ascii="Arial" w:hAnsi="Arial" w:cs="Arial"/>
          <w:bCs/>
        </w:rPr>
        <w:t>N</w:t>
      </w:r>
      <w:r w:rsidR="001D0A74" w:rsidRPr="009965E9">
        <w:rPr>
          <w:rFonts w:ascii="Arial" w:hAnsi="Arial" w:cs="Arial"/>
          <w:bCs/>
        </w:rPr>
        <w:t xml:space="preserve">owadays, </w:t>
      </w:r>
      <w:proofErr w:type="gramStart"/>
      <w:r w:rsidR="00303BFE" w:rsidRPr="009965E9">
        <w:rPr>
          <w:rFonts w:ascii="Arial" w:hAnsi="Arial" w:cs="Arial"/>
          <w:bCs/>
        </w:rPr>
        <w:t>teachers’</w:t>
      </w:r>
      <w:proofErr w:type="gramEnd"/>
      <w:r w:rsidR="00303BFE" w:rsidRPr="009965E9">
        <w:rPr>
          <w:rFonts w:ascii="Arial" w:hAnsi="Arial" w:cs="Arial"/>
          <w:bCs/>
        </w:rPr>
        <w:t xml:space="preserve"> </w:t>
      </w:r>
      <w:r w:rsidR="0088245B" w:rsidRPr="009965E9">
        <w:rPr>
          <w:rFonts w:ascii="Arial" w:hAnsi="Arial" w:cs="Arial"/>
          <w:bCs/>
        </w:rPr>
        <w:t>are required</w:t>
      </w:r>
      <w:r w:rsidR="00303BFE" w:rsidRPr="009965E9">
        <w:rPr>
          <w:rFonts w:ascii="Arial" w:hAnsi="Arial" w:cs="Arial"/>
          <w:bCs/>
        </w:rPr>
        <w:t xml:space="preserve"> to document each assessment for learning strategy they have implemented</w:t>
      </w:r>
      <w:r w:rsidR="0088245B" w:rsidRPr="009965E9">
        <w:rPr>
          <w:rFonts w:ascii="Arial" w:hAnsi="Arial" w:cs="Arial"/>
          <w:bCs/>
        </w:rPr>
        <w:t>,</w:t>
      </w:r>
      <w:r w:rsidR="00303BFE" w:rsidRPr="009965E9">
        <w:rPr>
          <w:rFonts w:ascii="Arial" w:hAnsi="Arial" w:cs="Arial"/>
          <w:bCs/>
        </w:rPr>
        <w:t xml:space="preserve"> which </w:t>
      </w:r>
      <w:r w:rsidR="000F639F" w:rsidRPr="009965E9">
        <w:rPr>
          <w:rFonts w:ascii="Arial" w:hAnsi="Arial" w:cs="Arial"/>
          <w:bCs/>
        </w:rPr>
        <w:t>for these teachers’ made them feel as though it was more of a tick box activity rather tha</w:t>
      </w:r>
      <w:r w:rsidR="00E22A4E" w:rsidRPr="009965E9">
        <w:rPr>
          <w:rFonts w:ascii="Arial" w:hAnsi="Arial" w:cs="Arial"/>
          <w:bCs/>
        </w:rPr>
        <w:t>n</w:t>
      </w:r>
      <w:r w:rsidR="000F639F" w:rsidRPr="009965E9">
        <w:rPr>
          <w:rFonts w:ascii="Arial" w:hAnsi="Arial" w:cs="Arial"/>
          <w:bCs/>
        </w:rPr>
        <w:t xml:space="preserve"> a sincere effort to </w:t>
      </w:r>
      <w:r w:rsidR="009544E6" w:rsidRPr="009965E9">
        <w:rPr>
          <w:rFonts w:ascii="Arial" w:hAnsi="Arial" w:cs="Arial"/>
          <w:bCs/>
        </w:rPr>
        <w:t xml:space="preserve">track learners’ progress (Torrance and Pryor, 1998). </w:t>
      </w:r>
      <w:r w:rsidR="004121DD" w:rsidRPr="009965E9">
        <w:rPr>
          <w:rFonts w:ascii="Arial" w:hAnsi="Arial" w:cs="Arial"/>
          <w:bCs/>
        </w:rPr>
        <w:t xml:space="preserve">This implies that if </w:t>
      </w:r>
      <w:proofErr w:type="gramStart"/>
      <w:r w:rsidR="004121DD" w:rsidRPr="009965E9">
        <w:rPr>
          <w:rFonts w:ascii="Arial" w:hAnsi="Arial" w:cs="Arial"/>
          <w:bCs/>
        </w:rPr>
        <w:t>teachers’</w:t>
      </w:r>
      <w:proofErr w:type="gramEnd"/>
      <w:r w:rsidR="004121DD" w:rsidRPr="009965E9">
        <w:rPr>
          <w:rFonts w:ascii="Arial" w:hAnsi="Arial" w:cs="Arial"/>
          <w:bCs/>
        </w:rPr>
        <w:t xml:space="preserve"> are seeing this </w:t>
      </w:r>
      <w:r w:rsidR="00026ABF" w:rsidRPr="009965E9">
        <w:rPr>
          <w:rFonts w:ascii="Arial" w:hAnsi="Arial" w:cs="Arial"/>
          <w:bCs/>
        </w:rPr>
        <w:t xml:space="preserve">aspect of practice as a nuisance exercise, the results they receive from </w:t>
      </w:r>
      <w:r w:rsidR="00AF1160" w:rsidRPr="009965E9">
        <w:rPr>
          <w:rFonts w:ascii="Arial" w:hAnsi="Arial" w:cs="Arial"/>
          <w:bCs/>
        </w:rPr>
        <w:t xml:space="preserve">each strategy may not be as positive as you would expect because they are not </w:t>
      </w:r>
      <w:r w:rsidR="00CF21B4" w:rsidRPr="009965E9">
        <w:rPr>
          <w:rFonts w:ascii="Arial" w:hAnsi="Arial" w:cs="Arial"/>
          <w:bCs/>
        </w:rPr>
        <w:t>carrying</w:t>
      </w:r>
      <w:r w:rsidR="00AF1160" w:rsidRPr="009965E9">
        <w:rPr>
          <w:rFonts w:ascii="Arial" w:hAnsi="Arial" w:cs="Arial"/>
          <w:bCs/>
        </w:rPr>
        <w:t xml:space="preserve"> them</w:t>
      </w:r>
      <w:r w:rsidR="00CF21B4" w:rsidRPr="009965E9">
        <w:rPr>
          <w:rFonts w:ascii="Arial" w:hAnsi="Arial" w:cs="Arial"/>
          <w:bCs/>
        </w:rPr>
        <w:t xml:space="preserve"> out</w:t>
      </w:r>
      <w:r w:rsidR="00AF1160" w:rsidRPr="009965E9">
        <w:rPr>
          <w:rFonts w:ascii="Arial" w:hAnsi="Arial" w:cs="Arial"/>
          <w:bCs/>
        </w:rPr>
        <w:t xml:space="preserve"> sincerely.</w:t>
      </w:r>
    </w:p>
    <w:p w14:paraId="0C230488" w14:textId="36718210" w:rsidR="006432C8" w:rsidRPr="009965E9" w:rsidRDefault="006432C8" w:rsidP="009965E9">
      <w:pPr>
        <w:rPr>
          <w:rFonts w:ascii="Arial" w:hAnsi="Arial" w:cs="Arial"/>
          <w:bCs/>
        </w:rPr>
      </w:pPr>
    </w:p>
    <w:p w14:paraId="3B97838B" w14:textId="47552DA2" w:rsidR="006432C8" w:rsidRPr="009965E9" w:rsidRDefault="00384C3B" w:rsidP="009965E9">
      <w:pPr>
        <w:rPr>
          <w:rFonts w:ascii="Arial" w:hAnsi="Arial" w:cs="Arial"/>
          <w:bCs/>
        </w:rPr>
      </w:pPr>
      <w:r w:rsidRPr="009965E9">
        <w:rPr>
          <w:rFonts w:ascii="Arial" w:hAnsi="Arial" w:cs="Arial"/>
          <w:bCs/>
        </w:rPr>
        <w:t>In contrast to this contradiction, researchers (</w:t>
      </w:r>
      <w:r w:rsidR="003E47DE" w:rsidRPr="009965E9">
        <w:rPr>
          <w:rFonts w:ascii="Arial" w:hAnsi="Arial" w:cs="Arial"/>
          <w:bCs/>
        </w:rPr>
        <w:t>Shepard, 2000; Black</w:t>
      </w:r>
      <w:r w:rsidR="00D371CA" w:rsidRPr="009965E9">
        <w:rPr>
          <w:rFonts w:ascii="Arial" w:hAnsi="Arial" w:cs="Arial"/>
          <w:bCs/>
        </w:rPr>
        <w:t xml:space="preserve"> and William, 2009</w:t>
      </w:r>
      <w:r w:rsidR="003E47DE" w:rsidRPr="009965E9">
        <w:rPr>
          <w:rFonts w:ascii="Arial" w:hAnsi="Arial" w:cs="Arial"/>
          <w:bCs/>
        </w:rPr>
        <w:t xml:space="preserve">) have argued that </w:t>
      </w:r>
      <w:r w:rsidR="00D0086F" w:rsidRPr="009965E9">
        <w:rPr>
          <w:rFonts w:ascii="Arial" w:hAnsi="Arial" w:cs="Arial"/>
          <w:bCs/>
        </w:rPr>
        <w:t>when schools focus solely on summative forms of assessment</w:t>
      </w:r>
      <w:r w:rsidR="00435915" w:rsidRPr="009965E9">
        <w:rPr>
          <w:rFonts w:ascii="Arial" w:hAnsi="Arial" w:cs="Arial"/>
          <w:bCs/>
        </w:rPr>
        <w:t>, this</w:t>
      </w:r>
      <w:r w:rsidR="00D0086F" w:rsidRPr="009965E9">
        <w:rPr>
          <w:rFonts w:ascii="Arial" w:hAnsi="Arial" w:cs="Arial"/>
          <w:bCs/>
        </w:rPr>
        <w:t xml:space="preserve"> </w:t>
      </w:r>
      <w:r w:rsidR="00E9488F" w:rsidRPr="009965E9">
        <w:rPr>
          <w:rFonts w:ascii="Arial" w:hAnsi="Arial" w:cs="Arial"/>
          <w:bCs/>
        </w:rPr>
        <w:t xml:space="preserve">discourages thoughtful </w:t>
      </w:r>
      <w:proofErr w:type="spellStart"/>
      <w:r w:rsidR="000C5C5A" w:rsidRPr="009965E9">
        <w:rPr>
          <w:rFonts w:ascii="Arial" w:hAnsi="Arial" w:cs="Arial"/>
          <w:bCs/>
        </w:rPr>
        <w:t>AfL</w:t>
      </w:r>
      <w:proofErr w:type="spellEnd"/>
      <w:r w:rsidR="00435915" w:rsidRPr="009965E9">
        <w:rPr>
          <w:rFonts w:ascii="Arial" w:hAnsi="Arial" w:cs="Arial"/>
          <w:bCs/>
        </w:rPr>
        <w:t xml:space="preserve"> classroom practice which ultimately can impact negatively upon </w:t>
      </w:r>
      <w:r w:rsidR="000E595D" w:rsidRPr="009965E9">
        <w:rPr>
          <w:rFonts w:ascii="Arial" w:hAnsi="Arial" w:cs="Arial"/>
          <w:bCs/>
        </w:rPr>
        <w:t xml:space="preserve">the </w:t>
      </w:r>
      <w:proofErr w:type="spellStart"/>
      <w:r w:rsidR="000E595D" w:rsidRPr="009965E9">
        <w:rPr>
          <w:rFonts w:ascii="Arial" w:hAnsi="Arial" w:cs="Arial"/>
          <w:bCs/>
        </w:rPr>
        <w:t>childrens</w:t>
      </w:r>
      <w:proofErr w:type="spellEnd"/>
      <w:r w:rsidR="000E595D" w:rsidRPr="009965E9">
        <w:rPr>
          <w:rFonts w:ascii="Arial" w:hAnsi="Arial" w:cs="Arial"/>
          <w:bCs/>
        </w:rPr>
        <w:t xml:space="preserve">’ overall learning progress. </w:t>
      </w:r>
    </w:p>
    <w:p w14:paraId="06D19D13" w14:textId="3283A411" w:rsidR="00B06B54" w:rsidRPr="009965E9" w:rsidRDefault="00B06B54" w:rsidP="009965E9">
      <w:pPr>
        <w:rPr>
          <w:rFonts w:ascii="Arial" w:hAnsi="Arial" w:cs="Arial"/>
          <w:bCs/>
        </w:rPr>
      </w:pPr>
    </w:p>
    <w:p w14:paraId="6AB5859A" w14:textId="484DE3A1" w:rsidR="00B06B54" w:rsidRPr="009965E9" w:rsidRDefault="00B06B54" w:rsidP="009965E9">
      <w:pPr>
        <w:rPr>
          <w:rFonts w:ascii="Arial" w:hAnsi="Arial" w:cs="Arial"/>
          <w:bCs/>
        </w:rPr>
      </w:pPr>
      <w:r w:rsidRPr="009965E9">
        <w:rPr>
          <w:rFonts w:ascii="Arial" w:hAnsi="Arial" w:cs="Arial"/>
          <w:bCs/>
        </w:rPr>
        <w:t xml:space="preserve">Not only this, but </w:t>
      </w:r>
      <w:r w:rsidR="00BD79B1" w:rsidRPr="009965E9">
        <w:rPr>
          <w:rFonts w:ascii="Arial" w:hAnsi="Arial" w:cs="Arial"/>
          <w:bCs/>
        </w:rPr>
        <w:t>evidence found by DfES (2007)</w:t>
      </w:r>
      <w:r w:rsidR="00BD79B1" w:rsidRPr="009965E9">
        <w:rPr>
          <w:rFonts w:ascii="Arial" w:hAnsi="Arial" w:cs="Arial"/>
        </w:rPr>
        <w:t xml:space="preserve"> states</w:t>
      </w:r>
      <w:r w:rsidRPr="009965E9">
        <w:rPr>
          <w:rFonts w:ascii="Arial" w:hAnsi="Arial" w:cs="Arial"/>
        </w:rPr>
        <w:t xml:space="preserve"> that </w:t>
      </w:r>
      <w:r w:rsidR="00736FD5" w:rsidRPr="009965E9">
        <w:rPr>
          <w:rFonts w:ascii="Arial" w:hAnsi="Arial" w:cs="Arial"/>
        </w:rPr>
        <w:t xml:space="preserve">when </w:t>
      </w:r>
      <w:proofErr w:type="spellStart"/>
      <w:r w:rsidR="00736FD5" w:rsidRPr="009965E9">
        <w:rPr>
          <w:rFonts w:ascii="Arial" w:hAnsi="Arial" w:cs="Arial"/>
        </w:rPr>
        <w:t>AfL</w:t>
      </w:r>
      <w:proofErr w:type="spellEnd"/>
      <w:r w:rsidR="00736FD5" w:rsidRPr="009965E9">
        <w:rPr>
          <w:rFonts w:ascii="Arial" w:hAnsi="Arial" w:cs="Arial"/>
        </w:rPr>
        <w:t xml:space="preserve"> is truly embraced by teachers</w:t>
      </w:r>
      <w:r w:rsidRPr="009965E9">
        <w:rPr>
          <w:rFonts w:ascii="Arial" w:hAnsi="Arial" w:cs="Arial"/>
        </w:rPr>
        <w:t xml:space="preserve">, transformation </w:t>
      </w:r>
      <w:r w:rsidR="004B13DF" w:rsidRPr="009965E9">
        <w:rPr>
          <w:rFonts w:ascii="Arial" w:hAnsi="Arial" w:cs="Arial"/>
        </w:rPr>
        <w:t xml:space="preserve">can be made </w:t>
      </w:r>
      <w:r w:rsidR="00B66D60" w:rsidRPr="009965E9">
        <w:rPr>
          <w:rFonts w:ascii="Arial" w:hAnsi="Arial" w:cs="Arial"/>
        </w:rPr>
        <w:t>both inside and outside the classroom</w:t>
      </w:r>
      <w:r w:rsidRPr="009965E9">
        <w:rPr>
          <w:rFonts w:ascii="Arial" w:hAnsi="Arial" w:cs="Arial"/>
        </w:rPr>
        <w:t xml:space="preserve">. </w:t>
      </w:r>
      <w:r w:rsidR="00586CE5" w:rsidRPr="009965E9">
        <w:rPr>
          <w:rFonts w:ascii="Arial" w:hAnsi="Arial" w:cs="Arial"/>
        </w:rPr>
        <w:t xml:space="preserve">The use of </w:t>
      </w:r>
      <w:proofErr w:type="spellStart"/>
      <w:r w:rsidR="00586CE5" w:rsidRPr="009965E9">
        <w:rPr>
          <w:rFonts w:ascii="Arial" w:hAnsi="Arial" w:cs="Arial"/>
        </w:rPr>
        <w:t>AfL</w:t>
      </w:r>
      <w:proofErr w:type="spellEnd"/>
      <w:r w:rsidR="00586CE5" w:rsidRPr="009965E9">
        <w:rPr>
          <w:rFonts w:ascii="Arial" w:hAnsi="Arial" w:cs="Arial"/>
        </w:rPr>
        <w:t xml:space="preserve"> strategies do not only benefit the students learning but also the teachers professional and </w:t>
      </w:r>
      <w:proofErr w:type="spellStart"/>
      <w:r w:rsidR="00586CE5" w:rsidRPr="009965E9">
        <w:rPr>
          <w:rFonts w:ascii="Arial" w:hAnsi="Arial" w:cs="Arial"/>
        </w:rPr>
        <w:t>organi</w:t>
      </w:r>
      <w:r w:rsidR="0088245B" w:rsidRPr="009965E9">
        <w:rPr>
          <w:rFonts w:ascii="Arial" w:hAnsi="Arial" w:cs="Arial"/>
        </w:rPr>
        <w:t>s</w:t>
      </w:r>
      <w:r w:rsidR="00586CE5" w:rsidRPr="009965E9">
        <w:rPr>
          <w:rFonts w:ascii="Arial" w:hAnsi="Arial" w:cs="Arial"/>
        </w:rPr>
        <w:t>ational</w:t>
      </w:r>
      <w:proofErr w:type="spellEnd"/>
      <w:r w:rsidR="00E22A4E" w:rsidRPr="009965E9">
        <w:rPr>
          <w:rFonts w:ascii="Arial" w:hAnsi="Arial" w:cs="Arial"/>
        </w:rPr>
        <w:t xml:space="preserve"> development</w:t>
      </w:r>
      <w:r w:rsidR="00586CE5" w:rsidRPr="009965E9">
        <w:rPr>
          <w:rFonts w:ascii="Arial" w:hAnsi="Arial" w:cs="Arial"/>
        </w:rPr>
        <w:t xml:space="preserve">, through this approach to </w:t>
      </w:r>
      <w:proofErr w:type="gramStart"/>
      <w:r w:rsidR="00586CE5" w:rsidRPr="009965E9">
        <w:rPr>
          <w:rFonts w:ascii="Arial" w:hAnsi="Arial" w:cs="Arial"/>
        </w:rPr>
        <w:t xml:space="preserve">practice </w:t>
      </w:r>
      <w:r w:rsidRPr="009965E9">
        <w:rPr>
          <w:rFonts w:ascii="Arial" w:hAnsi="Arial" w:cs="Arial"/>
        </w:rPr>
        <w:t xml:space="preserve"> teachers</w:t>
      </w:r>
      <w:proofErr w:type="gramEnd"/>
      <w:r w:rsidRPr="009965E9">
        <w:rPr>
          <w:rFonts w:ascii="Arial" w:hAnsi="Arial" w:cs="Arial"/>
        </w:rPr>
        <w:t xml:space="preserve"> </w:t>
      </w:r>
      <w:r w:rsidR="009D1947" w:rsidRPr="009965E9">
        <w:rPr>
          <w:rFonts w:ascii="Arial" w:hAnsi="Arial" w:cs="Arial"/>
        </w:rPr>
        <w:t>are able</w:t>
      </w:r>
      <w:r w:rsidRPr="009965E9">
        <w:rPr>
          <w:rFonts w:ascii="Arial" w:hAnsi="Arial" w:cs="Arial"/>
        </w:rPr>
        <w:t xml:space="preserve"> to see themselves as learners</w:t>
      </w:r>
      <w:r w:rsidR="009D1947" w:rsidRPr="009965E9">
        <w:rPr>
          <w:rFonts w:ascii="Arial" w:hAnsi="Arial" w:cs="Arial"/>
        </w:rPr>
        <w:t xml:space="preserve"> through</w:t>
      </w:r>
      <w:r w:rsidRPr="009965E9">
        <w:rPr>
          <w:rFonts w:ascii="Arial" w:hAnsi="Arial" w:cs="Arial"/>
        </w:rPr>
        <w:t xml:space="preserve"> devis</w:t>
      </w:r>
      <w:r w:rsidR="009D1947" w:rsidRPr="009965E9">
        <w:rPr>
          <w:rFonts w:ascii="Arial" w:hAnsi="Arial" w:cs="Arial"/>
        </w:rPr>
        <w:t>ing</w:t>
      </w:r>
      <w:r w:rsidRPr="009965E9">
        <w:rPr>
          <w:rFonts w:ascii="Arial" w:hAnsi="Arial" w:cs="Arial"/>
        </w:rPr>
        <w:t xml:space="preserve"> rich questions</w:t>
      </w:r>
      <w:r w:rsidR="009D1947" w:rsidRPr="009965E9">
        <w:rPr>
          <w:rFonts w:ascii="Arial" w:hAnsi="Arial" w:cs="Arial"/>
        </w:rPr>
        <w:t xml:space="preserve"> </w:t>
      </w:r>
      <w:r w:rsidRPr="009965E9">
        <w:rPr>
          <w:rFonts w:ascii="Arial" w:hAnsi="Arial" w:cs="Arial"/>
        </w:rPr>
        <w:t>share successes and dilemmas</w:t>
      </w:r>
      <w:r w:rsidR="009D1947" w:rsidRPr="009965E9">
        <w:rPr>
          <w:rFonts w:ascii="Arial" w:hAnsi="Arial" w:cs="Arial"/>
        </w:rPr>
        <w:t xml:space="preserve"> with fellow colleagues in an </w:t>
      </w:r>
      <w:r w:rsidR="00FC6A39" w:rsidRPr="009965E9">
        <w:rPr>
          <w:rFonts w:ascii="Arial" w:hAnsi="Arial" w:cs="Arial"/>
        </w:rPr>
        <w:t>approach to reflection</w:t>
      </w:r>
      <w:r w:rsidR="0035441A" w:rsidRPr="009965E9">
        <w:rPr>
          <w:rFonts w:ascii="Arial" w:hAnsi="Arial" w:cs="Arial"/>
        </w:rPr>
        <w:t xml:space="preserve"> (DfES</w:t>
      </w:r>
      <w:r w:rsidR="00156905" w:rsidRPr="009965E9">
        <w:rPr>
          <w:rFonts w:ascii="Arial" w:hAnsi="Arial" w:cs="Arial"/>
        </w:rPr>
        <w:t xml:space="preserve">, 2007; </w:t>
      </w:r>
      <w:proofErr w:type="spellStart"/>
      <w:r w:rsidR="0035441A" w:rsidRPr="009965E9">
        <w:rPr>
          <w:rFonts w:ascii="Arial" w:hAnsi="Arial" w:cs="Arial"/>
        </w:rPr>
        <w:t>Swaffield</w:t>
      </w:r>
      <w:proofErr w:type="spellEnd"/>
      <w:r w:rsidR="0035441A" w:rsidRPr="009965E9">
        <w:rPr>
          <w:rFonts w:ascii="Arial" w:hAnsi="Arial" w:cs="Arial"/>
        </w:rPr>
        <w:t>, 201</w:t>
      </w:r>
      <w:r w:rsidR="00A67A7A" w:rsidRPr="009965E9">
        <w:rPr>
          <w:rFonts w:ascii="Arial" w:hAnsi="Arial" w:cs="Arial"/>
        </w:rPr>
        <w:t>1</w:t>
      </w:r>
      <w:r w:rsidR="0035441A" w:rsidRPr="009965E9">
        <w:rPr>
          <w:rFonts w:ascii="Arial" w:hAnsi="Arial" w:cs="Arial"/>
        </w:rPr>
        <w:t>)</w:t>
      </w:r>
      <w:r w:rsidRPr="009965E9">
        <w:rPr>
          <w:rFonts w:ascii="Arial" w:hAnsi="Arial" w:cs="Arial"/>
        </w:rPr>
        <w:t>.</w:t>
      </w:r>
    </w:p>
    <w:p w14:paraId="37EA59C3" w14:textId="4A669763" w:rsidR="00B60820" w:rsidRPr="009965E9" w:rsidRDefault="00B60820" w:rsidP="009965E9">
      <w:pPr>
        <w:rPr>
          <w:rFonts w:ascii="Arial" w:hAnsi="Arial" w:cs="Arial"/>
          <w:bCs/>
        </w:rPr>
      </w:pPr>
    </w:p>
    <w:p w14:paraId="5CCA906C" w14:textId="1853EA54" w:rsidR="00760BB5" w:rsidRPr="009965E9" w:rsidRDefault="00760BB5" w:rsidP="009965E9">
      <w:pPr>
        <w:rPr>
          <w:rFonts w:ascii="Arial" w:hAnsi="Arial" w:cs="Arial"/>
          <w:bCs/>
        </w:rPr>
      </w:pPr>
      <w:r w:rsidRPr="009965E9">
        <w:rPr>
          <w:rFonts w:ascii="Arial" w:hAnsi="Arial" w:cs="Arial"/>
          <w:bCs/>
        </w:rPr>
        <w:t xml:space="preserve">Dewey (1938) highlighted that by seeing learning as a </w:t>
      </w:r>
      <w:r w:rsidR="00677F99" w:rsidRPr="009965E9">
        <w:rPr>
          <w:rFonts w:ascii="Arial" w:hAnsi="Arial" w:cs="Arial"/>
          <w:bCs/>
        </w:rPr>
        <w:t xml:space="preserve">continuous development </w:t>
      </w:r>
      <w:r w:rsidR="006F2701" w:rsidRPr="009965E9">
        <w:rPr>
          <w:rFonts w:ascii="Arial" w:hAnsi="Arial" w:cs="Arial"/>
          <w:bCs/>
        </w:rPr>
        <w:t xml:space="preserve">allows practitioners to </w:t>
      </w:r>
      <w:r w:rsidR="00FA3402" w:rsidRPr="009965E9">
        <w:rPr>
          <w:rFonts w:ascii="Arial" w:hAnsi="Arial" w:cs="Arial"/>
          <w:bCs/>
        </w:rPr>
        <w:t>resonate with the development of children both intellectually and morally</w:t>
      </w:r>
      <w:r w:rsidR="00661DB8" w:rsidRPr="009965E9">
        <w:rPr>
          <w:rFonts w:ascii="Arial" w:hAnsi="Arial" w:cs="Arial"/>
          <w:bCs/>
        </w:rPr>
        <w:t xml:space="preserve">, </w:t>
      </w:r>
      <w:r w:rsidR="00FA3402" w:rsidRPr="009965E9">
        <w:rPr>
          <w:rFonts w:ascii="Arial" w:hAnsi="Arial" w:cs="Arial"/>
          <w:bCs/>
        </w:rPr>
        <w:t xml:space="preserve">which </w:t>
      </w:r>
      <w:r w:rsidR="000A325D" w:rsidRPr="009965E9">
        <w:rPr>
          <w:rFonts w:ascii="Arial" w:hAnsi="Arial" w:cs="Arial"/>
          <w:bCs/>
        </w:rPr>
        <w:t xml:space="preserve">ultimately creates the correct conditions for and motivates future </w:t>
      </w:r>
      <w:r w:rsidR="00A85BDE" w:rsidRPr="009965E9">
        <w:rPr>
          <w:rFonts w:ascii="Arial" w:hAnsi="Arial" w:cs="Arial"/>
          <w:bCs/>
        </w:rPr>
        <w:t xml:space="preserve">growth. </w:t>
      </w:r>
      <w:r w:rsidR="009F14FA" w:rsidRPr="009965E9">
        <w:rPr>
          <w:rFonts w:ascii="Arial" w:hAnsi="Arial" w:cs="Arial"/>
          <w:bCs/>
        </w:rPr>
        <w:t>Dweck (2000)</w:t>
      </w:r>
      <w:r w:rsidR="00E56092" w:rsidRPr="009965E9">
        <w:rPr>
          <w:rFonts w:ascii="Arial" w:hAnsi="Arial" w:cs="Arial"/>
          <w:bCs/>
        </w:rPr>
        <w:t xml:space="preserve"> emphasized the importance of focusing on learning goals </w:t>
      </w:r>
      <w:r w:rsidR="00697377" w:rsidRPr="009965E9">
        <w:rPr>
          <w:rFonts w:ascii="Arial" w:hAnsi="Arial" w:cs="Arial"/>
          <w:bCs/>
        </w:rPr>
        <w:t>(sometimes know</w:t>
      </w:r>
      <w:r w:rsidR="0088245B" w:rsidRPr="009965E9">
        <w:rPr>
          <w:rFonts w:ascii="Arial" w:hAnsi="Arial" w:cs="Arial"/>
          <w:bCs/>
        </w:rPr>
        <w:t>n</w:t>
      </w:r>
      <w:r w:rsidR="00697377" w:rsidRPr="009965E9">
        <w:rPr>
          <w:rFonts w:ascii="Arial" w:hAnsi="Arial" w:cs="Arial"/>
          <w:bCs/>
        </w:rPr>
        <w:t xml:space="preserve"> as task-orientated goals) </w:t>
      </w:r>
      <w:r w:rsidR="006D3598" w:rsidRPr="009965E9">
        <w:rPr>
          <w:rFonts w:ascii="Arial" w:hAnsi="Arial" w:cs="Arial"/>
          <w:bCs/>
        </w:rPr>
        <w:t xml:space="preserve">as they are about mastering a new task or skill or </w:t>
      </w:r>
      <w:r w:rsidR="005B5A63" w:rsidRPr="009965E9">
        <w:rPr>
          <w:rFonts w:ascii="Arial" w:hAnsi="Arial" w:cs="Arial"/>
          <w:bCs/>
        </w:rPr>
        <w:t xml:space="preserve">gaining knowledge in a new concept. </w:t>
      </w:r>
      <w:r w:rsidR="00A76946" w:rsidRPr="009965E9">
        <w:rPr>
          <w:rFonts w:ascii="Arial" w:hAnsi="Arial" w:cs="Arial"/>
          <w:bCs/>
        </w:rPr>
        <w:t>The</w:t>
      </w:r>
      <w:r w:rsidR="007C146A" w:rsidRPr="009965E9">
        <w:rPr>
          <w:rFonts w:ascii="Arial" w:hAnsi="Arial" w:cs="Arial"/>
          <w:bCs/>
        </w:rPr>
        <w:t xml:space="preserve">se learning goals are </w:t>
      </w:r>
      <w:r w:rsidR="00426ED8" w:rsidRPr="009965E9">
        <w:rPr>
          <w:rFonts w:ascii="Arial" w:hAnsi="Arial" w:cs="Arial"/>
          <w:bCs/>
        </w:rPr>
        <w:t xml:space="preserve">the drivers of </w:t>
      </w:r>
      <w:proofErr w:type="spellStart"/>
      <w:r w:rsidR="00426ED8" w:rsidRPr="009965E9">
        <w:rPr>
          <w:rFonts w:ascii="Arial" w:hAnsi="Arial" w:cs="Arial"/>
          <w:bCs/>
        </w:rPr>
        <w:t>AfL</w:t>
      </w:r>
      <w:proofErr w:type="spellEnd"/>
      <w:r w:rsidR="00426ED8" w:rsidRPr="009965E9">
        <w:rPr>
          <w:rFonts w:ascii="Arial" w:hAnsi="Arial" w:cs="Arial"/>
          <w:bCs/>
        </w:rPr>
        <w:t xml:space="preserve"> strategies</w:t>
      </w:r>
      <w:r w:rsidR="007A245E" w:rsidRPr="009965E9">
        <w:rPr>
          <w:rFonts w:ascii="Arial" w:hAnsi="Arial" w:cs="Arial"/>
          <w:bCs/>
        </w:rPr>
        <w:t xml:space="preserve"> </w:t>
      </w:r>
      <w:r w:rsidR="004A1BEF" w:rsidRPr="009965E9">
        <w:rPr>
          <w:rFonts w:ascii="Arial" w:hAnsi="Arial" w:cs="Arial"/>
          <w:bCs/>
        </w:rPr>
        <w:t xml:space="preserve">and are associated with a </w:t>
      </w:r>
      <w:proofErr w:type="gramStart"/>
      <w:r w:rsidR="004A1BEF" w:rsidRPr="009965E9">
        <w:rPr>
          <w:rFonts w:ascii="Arial" w:hAnsi="Arial" w:cs="Arial"/>
          <w:bCs/>
        </w:rPr>
        <w:t>pupils</w:t>
      </w:r>
      <w:proofErr w:type="gramEnd"/>
      <w:r w:rsidR="004A1BEF" w:rsidRPr="009965E9">
        <w:rPr>
          <w:rFonts w:ascii="Arial" w:hAnsi="Arial" w:cs="Arial"/>
          <w:bCs/>
        </w:rPr>
        <w:t xml:space="preserve"> </w:t>
      </w:r>
      <w:r w:rsidR="00A9456D" w:rsidRPr="009965E9">
        <w:rPr>
          <w:rFonts w:ascii="Arial" w:hAnsi="Arial" w:cs="Arial"/>
          <w:bCs/>
        </w:rPr>
        <w:t xml:space="preserve">thirst to </w:t>
      </w:r>
      <w:r w:rsidR="00C83A10" w:rsidRPr="009965E9">
        <w:rPr>
          <w:rFonts w:ascii="Arial" w:hAnsi="Arial" w:cs="Arial"/>
          <w:bCs/>
        </w:rPr>
        <w:t>be smarter through the effort they put in (Dweck, 2000</w:t>
      </w:r>
      <w:r w:rsidR="00F8040B" w:rsidRPr="009965E9">
        <w:rPr>
          <w:rFonts w:ascii="Arial" w:hAnsi="Arial" w:cs="Arial"/>
          <w:bCs/>
        </w:rPr>
        <w:t xml:space="preserve">; </w:t>
      </w:r>
      <w:proofErr w:type="spellStart"/>
      <w:r w:rsidR="00F8040B" w:rsidRPr="009965E9">
        <w:rPr>
          <w:rFonts w:ascii="Arial" w:hAnsi="Arial" w:cs="Arial"/>
          <w:bCs/>
        </w:rPr>
        <w:t>Swaffield</w:t>
      </w:r>
      <w:proofErr w:type="spellEnd"/>
      <w:r w:rsidR="00F8040B" w:rsidRPr="009965E9">
        <w:rPr>
          <w:rFonts w:ascii="Arial" w:hAnsi="Arial" w:cs="Arial"/>
          <w:bCs/>
        </w:rPr>
        <w:t>, 201</w:t>
      </w:r>
      <w:r w:rsidR="00A67A7A" w:rsidRPr="009965E9">
        <w:rPr>
          <w:rFonts w:ascii="Arial" w:hAnsi="Arial" w:cs="Arial"/>
          <w:bCs/>
        </w:rPr>
        <w:t>1</w:t>
      </w:r>
      <w:r w:rsidR="00F8040B" w:rsidRPr="009965E9">
        <w:rPr>
          <w:rFonts w:ascii="Arial" w:hAnsi="Arial" w:cs="Arial"/>
          <w:bCs/>
        </w:rPr>
        <w:t>).</w:t>
      </w:r>
    </w:p>
    <w:p w14:paraId="6E2C46E3" w14:textId="4BB7D455" w:rsidR="005B1486" w:rsidRPr="009965E9" w:rsidRDefault="005B1486" w:rsidP="009965E9">
      <w:pPr>
        <w:rPr>
          <w:rFonts w:ascii="Arial" w:hAnsi="Arial" w:cs="Arial"/>
          <w:bCs/>
        </w:rPr>
      </w:pPr>
    </w:p>
    <w:p w14:paraId="66598DAE" w14:textId="7AC9F1FF" w:rsidR="00CA42F7" w:rsidRPr="009965E9" w:rsidRDefault="009A43F7" w:rsidP="009965E9">
      <w:pPr>
        <w:rPr>
          <w:rFonts w:ascii="Arial" w:hAnsi="Arial" w:cs="Arial"/>
          <w:bCs/>
        </w:rPr>
      </w:pPr>
      <w:r w:rsidRPr="009965E9">
        <w:rPr>
          <w:rFonts w:ascii="Arial" w:hAnsi="Arial" w:cs="Arial"/>
          <w:bCs/>
        </w:rPr>
        <w:t xml:space="preserve">Furthermore, </w:t>
      </w:r>
      <w:proofErr w:type="gramStart"/>
      <w:r w:rsidR="002929AE" w:rsidRPr="009965E9">
        <w:rPr>
          <w:rFonts w:ascii="Arial" w:hAnsi="Arial" w:cs="Arial"/>
          <w:bCs/>
        </w:rPr>
        <w:t>through the use of</w:t>
      </w:r>
      <w:proofErr w:type="gramEnd"/>
      <w:r w:rsidR="002929AE" w:rsidRPr="009965E9">
        <w:rPr>
          <w:rFonts w:ascii="Arial" w:hAnsi="Arial" w:cs="Arial"/>
          <w:bCs/>
        </w:rPr>
        <w:t xml:space="preserve"> peer and self-assessment strategies, children </w:t>
      </w:r>
      <w:r w:rsidR="00B45DA2" w:rsidRPr="009965E9">
        <w:rPr>
          <w:rFonts w:ascii="Arial" w:hAnsi="Arial" w:cs="Arial"/>
          <w:bCs/>
        </w:rPr>
        <w:t xml:space="preserve">are taught to become </w:t>
      </w:r>
      <w:r w:rsidR="004E1CE2" w:rsidRPr="009965E9">
        <w:rPr>
          <w:rFonts w:ascii="Arial" w:hAnsi="Arial" w:cs="Arial"/>
          <w:bCs/>
        </w:rPr>
        <w:t>autonomous, self-regulating lifelong learners</w:t>
      </w:r>
      <w:r w:rsidR="00532BD4" w:rsidRPr="009965E9">
        <w:rPr>
          <w:rFonts w:ascii="Arial" w:hAnsi="Arial" w:cs="Arial"/>
          <w:bCs/>
        </w:rPr>
        <w:t xml:space="preserve"> (</w:t>
      </w:r>
      <w:r w:rsidR="00D63C33" w:rsidRPr="009965E9">
        <w:rPr>
          <w:rFonts w:ascii="Arial" w:hAnsi="Arial" w:cs="Arial"/>
          <w:bCs/>
        </w:rPr>
        <w:t>Gipps, 2002;</w:t>
      </w:r>
      <w:r w:rsidR="0087702F" w:rsidRPr="009965E9">
        <w:rPr>
          <w:rFonts w:ascii="Arial" w:hAnsi="Arial" w:cs="Arial"/>
          <w:bCs/>
        </w:rPr>
        <w:t xml:space="preserve"> Willis, 2011). This ties in with Donaldson’s successful futures curriculum currently being rolled out in Wales</w:t>
      </w:r>
      <w:r w:rsidR="00A54AEF" w:rsidRPr="009965E9">
        <w:rPr>
          <w:rFonts w:ascii="Arial" w:hAnsi="Arial" w:cs="Arial"/>
          <w:bCs/>
        </w:rPr>
        <w:t xml:space="preserve"> </w:t>
      </w:r>
      <w:r w:rsidR="00DA0B86" w:rsidRPr="009965E9">
        <w:rPr>
          <w:rFonts w:ascii="Arial" w:hAnsi="Arial" w:cs="Arial"/>
          <w:bCs/>
        </w:rPr>
        <w:t>with one purpose being to ensure children are ambitious, capable learners who are ready to learn throughout their lives</w:t>
      </w:r>
      <w:r w:rsidR="00AA2D64" w:rsidRPr="009965E9">
        <w:rPr>
          <w:rFonts w:ascii="Arial" w:hAnsi="Arial" w:cs="Arial"/>
          <w:bCs/>
        </w:rPr>
        <w:t xml:space="preserve"> (</w:t>
      </w:r>
      <w:r w:rsidR="008920E2" w:rsidRPr="009965E9">
        <w:rPr>
          <w:rFonts w:ascii="Arial" w:hAnsi="Arial" w:cs="Arial"/>
          <w:bCs/>
        </w:rPr>
        <w:t xml:space="preserve">HWB, 2020). </w:t>
      </w:r>
      <w:r w:rsidR="00D622E5" w:rsidRPr="009965E9">
        <w:rPr>
          <w:rFonts w:ascii="Arial" w:hAnsi="Arial" w:cs="Arial"/>
          <w:bCs/>
        </w:rPr>
        <w:t>Donalds</w:t>
      </w:r>
      <w:r w:rsidR="00090730" w:rsidRPr="009965E9">
        <w:rPr>
          <w:rFonts w:ascii="Arial" w:hAnsi="Arial" w:cs="Arial"/>
          <w:bCs/>
        </w:rPr>
        <w:t xml:space="preserve">on </w:t>
      </w:r>
      <w:r w:rsidR="003013E9" w:rsidRPr="009965E9">
        <w:rPr>
          <w:rFonts w:ascii="Arial" w:hAnsi="Arial" w:cs="Arial"/>
          <w:bCs/>
        </w:rPr>
        <w:t xml:space="preserve">(2015) </w:t>
      </w:r>
      <w:r w:rsidR="00531AAD" w:rsidRPr="009965E9">
        <w:rPr>
          <w:rFonts w:ascii="Arial" w:hAnsi="Arial" w:cs="Arial"/>
          <w:bCs/>
        </w:rPr>
        <w:t>arg</w:t>
      </w:r>
      <w:r w:rsidR="00A003E0" w:rsidRPr="009965E9">
        <w:rPr>
          <w:rFonts w:ascii="Arial" w:hAnsi="Arial" w:cs="Arial"/>
          <w:bCs/>
        </w:rPr>
        <w:t xml:space="preserve">ued that assessment is an integral part to education, which </w:t>
      </w:r>
      <w:r w:rsidR="002A7B6D" w:rsidRPr="009965E9">
        <w:rPr>
          <w:rFonts w:ascii="Arial" w:hAnsi="Arial" w:cs="Arial"/>
          <w:bCs/>
        </w:rPr>
        <w:t xml:space="preserve">resonates with the finding that the assessment </w:t>
      </w:r>
      <w:r w:rsidR="0040139E" w:rsidRPr="009965E9">
        <w:rPr>
          <w:rFonts w:ascii="Arial" w:hAnsi="Arial" w:cs="Arial"/>
          <w:bCs/>
        </w:rPr>
        <w:t>framework</w:t>
      </w:r>
      <w:r w:rsidR="002A7B6D" w:rsidRPr="009965E9">
        <w:rPr>
          <w:rFonts w:ascii="Arial" w:hAnsi="Arial" w:cs="Arial"/>
          <w:bCs/>
        </w:rPr>
        <w:t xml:space="preserve"> in Wales needed to be upgraded (</w:t>
      </w:r>
      <w:r w:rsidR="00B05D61" w:rsidRPr="009965E9">
        <w:rPr>
          <w:rFonts w:ascii="Arial" w:hAnsi="Arial" w:cs="Arial"/>
          <w:bCs/>
        </w:rPr>
        <w:t>Welsh Government, 2010)</w:t>
      </w:r>
      <w:r w:rsidR="0095411B" w:rsidRPr="009965E9">
        <w:rPr>
          <w:rFonts w:ascii="Arial" w:hAnsi="Arial" w:cs="Arial"/>
          <w:bCs/>
        </w:rPr>
        <w:t>.</w:t>
      </w:r>
      <w:r w:rsidR="002171C9" w:rsidRPr="009965E9">
        <w:rPr>
          <w:rFonts w:ascii="Arial" w:hAnsi="Arial" w:cs="Arial"/>
          <w:bCs/>
        </w:rPr>
        <w:t xml:space="preserve"> </w:t>
      </w:r>
      <w:r w:rsidR="00637688" w:rsidRPr="009965E9">
        <w:rPr>
          <w:rFonts w:ascii="Arial" w:hAnsi="Arial" w:cs="Arial"/>
          <w:bCs/>
        </w:rPr>
        <w:t xml:space="preserve">Advice from third parties </w:t>
      </w:r>
      <w:r w:rsidR="00B36FC0" w:rsidRPr="009965E9">
        <w:rPr>
          <w:rFonts w:ascii="Arial" w:hAnsi="Arial" w:cs="Arial"/>
          <w:bCs/>
        </w:rPr>
        <w:t>(</w:t>
      </w:r>
      <w:proofErr w:type="spellStart"/>
      <w:r w:rsidR="00424E79" w:rsidRPr="009965E9">
        <w:rPr>
          <w:rFonts w:ascii="Arial" w:hAnsi="Arial" w:cs="Arial"/>
          <w:bCs/>
        </w:rPr>
        <w:t>Daughtery</w:t>
      </w:r>
      <w:proofErr w:type="spellEnd"/>
      <w:r w:rsidR="00424E79" w:rsidRPr="009965E9">
        <w:rPr>
          <w:rFonts w:ascii="Arial" w:hAnsi="Arial" w:cs="Arial"/>
          <w:bCs/>
        </w:rPr>
        <w:t xml:space="preserve">., </w:t>
      </w:r>
      <w:r w:rsidR="00424E79" w:rsidRPr="009965E9">
        <w:rPr>
          <w:rFonts w:ascii="Arial" w:hAnsi="Arial" w:cs="Arial"/>
          <w:bCs/>
          <w:i/>
          <w:iCs/>
        </w:rPr>
        <w:t>et al</w:t>
      </w:r>
      <w:r w:rsidR="00424E79" w:rsidRPr="009965E9">
        <w:rPr>
          <w:rFonts w:ascii="Arial" w:hAnsi="Arial" w:cs="Arial"/>
          <w:bCs/>
        </w:rPr>
        <w:t xml:space="preserve">, 2004; </w:t>
      </w:r>
      <w:r w:rsidR="0058640B" w:rsidRPr="009965E9">
        <w:rPr>
          <w:rFonts w:ascii="Arial" w:hAnsi="Arial" w:cs="Arial"/>
          <w:bCs/>
        </w:rPr>
        <w:t>OECD, 201</w:t>
      </w:r>
      <w:r w:rsidR="00FA64D1" w:rsidRPr="009965E9">
        <w:rPr>
          <w:rFonts w:ascii="Arial" w:hAnsi="Arial" w:cs="Arial"/>
          <w:bCs/>
        </w:rPr>
        <w:t>4</w:t>
      </w:r>
      <w:r w:rsidR="0058640B" w:rsidRPr="009965E9">
        <w:rPr>
          <w:rFonts w:ascii="Arial" w:hAnsi="Arial" w:cs="Arial"/>
          <w:bCs/>
        </w:rPr>
        <w:t>)</w:t>
      </w:r>
      <w:r w:rsidR="007A7BA8" w:rsidRPr="009965E9">
        <w:rPr>
          <w:rFonts w:ascii="Arial" w:hAnsi="Arial" w:cs="Arial"/>
          <w:bCs/>
        </w:rPr>
        <w:t xml:space="preserve"> has led the Welsh governments recognition of this </w:t>
      </w:r>
      <w:r w:rsidR="006E1030" w:rsidRPr="009965E9">
        <w:rPr>
          <w:rFonts w:ascii="Arial" w:hAnsi="Arial" w:cs="Arial"/>
          <w:bCs/>
        </w:rPr>
        <w:t xml:space="preserve">need by providing evidence for the </w:t>
      </w:r>
      <w:r w:rsidR="00B722F9" w:rsidRPr="009965E9">
        <w:rPr>
          <w:rFonts w:ascii="Arial" w:hAnsi="Arial" w:cs="Arial"/>
          <w:bCs/>
        </w:rPr>
        <w:t>requirement</w:t>
      </w:r>
      <w:r w:rsidR="006E1030" w:rsidRPr="009965E9">
        <w:rPr>
          <w:rFonts w:ascii="Arial" w:hAnsi="Arial" w:cs="Arial"/>
          <w:bCs/>
        </w:rPr>
        <w:t xml:space="preserve"> of more strategies that encompass the whole student </w:t>
      </w:r>
      <w:r w:rsidR="00BA27AF" w:rsidRPr="009965E9">
        <w:rPr>
          <w:rFonts w:ascii="Arial" w:hAnsi="Arial" w:cs="Arial"/>
          <w:bCs/>
        </w:rPr>
        <w:t xml:space="preserve">and inform the next steps in learning and teaching; this enables the </w:t>
      </w:r>
      <w:r w:rsidR="00B722F9" w:rsidRPr="009965E9">
        <w:rPr>
          <w:rFonts w:ascii="Arial" w:hAnsi="Arial" w:cs="Arial"/>
          <w:bCs/>
        </w:rPr>
        <w:t>whole school body</w:t>
      </w:r>
      <w:r w:rsidR="003D1C4E" w:rsidRPr="009965E9">
        <w:rPr>
          <w:rFonts w:ascii="Arial" w:hAnsi="Arial" w:cs="Arial"/>
          <w:bCs/>
        </w:rPr>
        <w:t xml:space="preserve"> to</w:t>
      </w:r>
      <w:r w:rsidR="00BA27AF" w:rsidRPr="009965E9">
        <w:rPr>
          <w:rFonts w:ascii="Arial" w:hAnsi="Arial" w:cs="Arial"/>
          <w:bCs/>
        </w:rPr>
        <w:t xml:space="preserve"> see where </w:t>
      </w:r>
      <w:proofErr w:type="gramStart"/>
      <w:r w:rsidR="00B722F9" w:rsidRPr="009965E9">
        <w:rPr>
          <w:rFonts w:ascii="Arial" w:hAnsi="Arial" w:cs="Arial"/>
          <w:bCs/>
        </w:rPr>
        <w:t>each individual</w:t>
      </w:r>
      <w:proofErr w:type="gramEnd"/>
      <w:r w:rsidR="00B722F9" w:rsidRPr="009965E9">
        <w:rPr>
          <w:rFonts w:ascii="Arial" w:hAnsi="Arial" w:cs="Arial"/>
          <w:bCs/>
        </w:rPr>
        <w:t xml:space="preserve"> is headed in terms of their education.</w:t>
      </w:r>
    </w:p>
    <w:p w14:paraId="6A86D2CD" w14:textId="5151EE38" w:rsidR="00A47F02" w:rsidRPr="009965E9" w:rsidRDefault="00A47F02" w:rsidP="009965E9">
      <w:pPr>
        <w:rPr>
          <w:rFonts w:ascii="Arial" w:hAnsi="Arial" w:cs="Arial"/>
          <w:bCs/>
        </w:rPr>
      </w:pPr>
    </w:p>
    <w:p w14:paraId="4F2CBBD3" w14:textId="682762A0" w:rsidR="00A47F02" w:rsidRPr="009965E9" w:rsidRDefault="00A47F02" w:rsidP="009965E9">
      <w:pPr>
        <w:rPr>
          <w:rFonts w:ascii="Arial" w:hAnsi="Arial" w:cs="Arial"/>
          <w:bCs/>
        </w:rPr>
      </w:pPr>
      <w:r w:rsidRPr="009965E9">
        <w:rPr>
          <w:rFonts w:ascii="Arial" w:hAnsi="Arial" w:cs="Arial"/>
          <w:bCs/>
        </w:rPr>
        <w:t xml:space="preserve">A contrasting view would argue that the validity of </w:t>
      </w:r>
      <w:proofErr w:type="spellStart"/>
      <w:r w:rsidRPr="009965E9">
        <w:rPr>
          <w:rFonts w:ascii="Arial" w:hAnsi="Arial" w:cs="Arial"/>
          <w:bCs/>
        </w:rPr>
        <w:t>AfL</w:t>
      </w:r>
      <w:proofErr w:type="spellEnd"/>
      <w:r w:rsidRPr="009965E9">
        <w:rPr>
          <w:rFonts w:ascii="Arial" w:hAnsi="Arial" w:cs="Arial"/>
          <w:bCs/>
        </w:rPr>
        <w:t xml:space="preserve"> strategies is questionable (Kelly,</w:t>
      </w:r>
      <w:r w:rsidR="006007F1" w:rsidRPr="009965E9">
        <w:rPr>
          <w:rFonts w:ascii="Arial" w:hAnsi="Arial" w:cs="Arial"/>
          <w:bCs/>
        </w:rPr>
        <w:t xml:space="preserve"> 1972). </w:t>
      </w:r>
      <w:r w:rsidR="007D631F" w:rsidRPr="009965E9">
        <w:rPr>
          <w:rFonts w:ascii="Arial" w:hAnsi="Arial" w:cs="Arial"/>
          <w:bCs/>
        </w:rPr>
        <w:t xml:space="preserve">An example of a lack of validity can be shown </w:t>
      </w:r>
      <w:proofErr w:type="gramStart"/>
      <w:r w:rsidR="007D631F" w:rsidRPr="009965E9">
        <w:rPr>
          <w:rFonts w:ascii="Arial" w:hAnsi="Arial" w:cs="Arial"/>
          <w:bCs/>
        </w:rPr>
        <w:t>through t</w:t>
      </w:r>
      <w:r w:rsidR="00B877D0" w:rsidRPr="009965E9">
        <w:rPr>
          <w:rFonts w:ascii="Arial" w:hAnsi="Arial" w:cs="Arial"/>
          <w:bCs/>
        </w:rPr>
        <w:t>he use of</w:t>
      </w:r>
      <w:proofErr w:type="gramEnd"/>
      <w:r w:rsidR="00B877D0" w:rsidRPr="009965E9">
        <w:rPr>
          <w:rFonts w:ascii="Arial" w:hAnsi="Arial" w:cs="Arial"/>
          <w:bCs/>
        </w:rPr>
        <w:t xml:space="preserve"> questioning as a </w:t>
      </w:r>
      <w:r w:rsidR="00832B31" w:rsidRPr="009965E9">
        <w:rPr>
          <w:rFonts w:ascii="Arial" w:hAnsi="Arial" w:cs="Arial"/>
          <w:bCs/>
        </w:rPr>
        <w:t>strategy</w:t>
      </w:r>
      <w:r w:rsidR="00063423" w:rsidRPr="009965E9">
        <w:rPr>
          <w:rFonts w:ascii="Arial" w:hAnsi="Arial" w:cs="Arial"/>
          <w:bCs/>
        </w:rPr>
        <w:t xml:space="preserve">, </w:t>
      </w:r>
      <w:r w:rsidR="0007201A" w:rsidRPr="009965E9">
        <w:rPr>
          <w:rFonts w:ascii="Arial" w:hAnsi="Arial" w:cs="Arial"/>
          <w:bCs/>
        </w:rPr>
        <w:t xml:space="preserve">it has been explained that through </w:t>
      </w:r>
      <w:r w:rsidR="00126D55" w:rsidRPr="009965E9">
        <w:rPr>
          <w:rFonts w:ascii="Arial" w:hAnsi="Arial" w:cs="Arial"/>
          <w:bCs/>
        </w:rPr>
        <w:t>questioning, pupils are n</w:t>
      </w:r>
      <w:r w:rsidR="003D1C4E" w:rsidRPr="009965E9">
        <w:rPr>
          <w:rFonts w:ascii="Arial" w:hAnsi="Arial" w:cs="Arial"/>
          <w:bCs/>
        </w:rPr>
        <w:t>o</w:t>
      </w:r>
      <w:r w:rsidR="00126D55" w:rsidRPr="009965E9">
        <w:rPr>
          <w:rFonts w:ascii="Arial" w:hAnsi="Arial" w:cs="Arial"/>
          <w:bCs/>
        </w:rPr>
        <w:t xml:space="preserve">t being tested on their knowledge, instead they are being tested </w:t>
      </w:r>
      <w:r w:rsidR="008F705C" w:rsidRPr="009965E9">
        <w:rPr>
          <w:rFonts w:ascii="Arial" w:hAnsi="Arial" w:cs="Arial"/>
          <w:bCs/>
        </w:rPr>
        <w:t>on how fast they can answer the question</w:t>
      </w:r>
      <w:r w:rsidR="00B47572" w:rsidRPr="009965E9">
        <w:rPr>
          <w:rFonts w:ascii="Arial" w:hAnsi="Arial" w:cs="Arial"/>
          <w:bCs/>
        </w:rPr>
        <w:t xml:space="preserve"> (Barnett, 2007; NFER, 2020). It has been found that on average a teacher will give a pupil 10 seconds </w:t>
      </w:r>
      <w:r w:rsidR="00F42D20" w:rsidRPr="009965E9">
        <w:rPr>
          <w:rFonts w:ascii="Arial" w:hAnsi="Arial" w:cs="Arial"/>
          <w:bCs/>
        </w:rPr>
        <w:t>to give an answer, if the pupil does not answer in this time frame, the teacher often will give the answer themselves</w:t>
      </w:r>
      <w:r w:rsidR="00346777" w:rsidRPr="009965E9">
        <w:rPr>
          <w:rFonts w:ascii="Arial" w:hAnsi="Arial" w:cs="Arial"/>
          <w:bCs/>
        </w:rPr>
        <w:t xml:space="preserve">. Not only does this impact negatively upon the understanding of the pupil </w:t>
      </w:r>
      <w:r w:rsidR="00BD7A16" w:rsidRPr="009965E9">
        <w:rPr>
          <w:rFonts w:ascii="Arial" w:hAnsi="Arial" w:cs="Arial"/>
          <w:bCs/>
        </w:rPr>
        <w:t>but also it discourages them from their learning (Barnett, 2007; NFER, 2020)</w:t>
      </w:r>
      <w:r w:rsidR="004D3381" w:rsidRPr="009965E9">
        <w:rPr>
          <w:rFonts w:ascii="Arial" w:hAnsi="Arial" w:cs="Arial"/>
          <w:bCs/>
        </w:rPr>
        <w:t xml:space="preserve">. </w:t>
      </w:r>
    </w:p>
    <w:p w14:paraId="5A3D6999" w14:textId="3F01E4BA" w:rsidR="004D3381" w:rsidRPr="009965E9" w:rsidRDefault="004D3381" w:rsidP="009965E9">
      <w:pPr>
        <w:rPr>
          <w:rFonts w:ascii="Arial" w:hAnsi="Arial" w:cs="Arial"/>
          <w:bCs/>
        </w:rPr>
      </w:pPr>
    </w:p>
    <w:p w14:paraId="46B07C07" w14:textId="17C2F038" w:rsidR="009D3945" w:rsidRPr="009965E9" w:rsidRDefault="007A6891" w:rsidP="009965E9">
      <w:pPr>
        <w:rPr>
          <w:rFonts w:ascii="Arial" w:hAnsi="Arial" w:cs="Arial"/>
          <w:bCs/>
        </w:rPr>
      </w:pPr>
      <w:r w:rsidRPr="009965E9">
        <w:rPr>
          <w:rFonts w:ascii="Arial" w:hAnsi="Arial" w:cs="Arial"/>
          <w:bCs/>
        </w:rPr>
        <w:t xml:space="preserve">Theorists have explained that </w:t>
      </w:r>
      <w:proofErr w:type="spellStart"/>
      <w:r w:rsidR="00B811CC" w:rsidRPr="009965E9">
        <w:rPr>
          <w:rFonts w:ascii="Arial" w:hAnsi="Arial" w:cs="Arial"/>
          <w:bCs/>
        </w:rPr>
        <w:t>emphasi</w:t>
      </w:r>
      <w:r w:rsidR="003D1C4E" w:rsidRPr="009965E9">
        <w:rPr>
          <w:rFonts w:ascii="Arial" w:hAnsi="Arial" w:cs="Arial"/>
          <w:bCs/>
        </w:rPr>
        <w:t>s</w:t>
      </w:r>
      <w:r w:rsidR="00B811CC" w:rsidRPr="009965E9">
        <w:rPr>
          <w:rFonts w:ascii="Arial" w:hAnsi="Arial" w:cs="Arial"/>
          <w:bCs/>
        </w:rPr>
        <w:t>ing</w:t>
      </w:r>
      <w:proofErr w:type="spellEnd"/>
      <w:r w:rsidR="00B811CC" w:rsidRPr="009965E9">
        <w:rPr>
          <w:rFonts w:ascii="Arial" w:hAnsi="Arial" w:cs="Arial"/>
          <w:bCs/>
        </w:rPr>
        <w:t xml:space="preserve"> more importance on </w:t>
      </w:r>
      <w:r w:rsidR="004C39E7" w:rsidRPr="009965E9">
        <w:rPr>
          <w:rFonts w:ascii="Arial" w:hAnsi="Arial" w:cs="Arial"/>
          <w:bCs/>
        </w:rPr>
        <w:t>formative assessment approaches can benefit all children, especially those from lower sociocultural bac</w:t>
      </w:r>
      <w:r w:rsidR="00404944" w:rsidRPr="009965E9">
        <w:rPr>
          <w:rFonts w:ascii="Arial" w:hAnsi="Arial" w:cs="Arial"/>
          <w:bCs/>
        </w:rPr>
        <w:t>kgrounds (Wil</w:t>
      </w:r>
      <w:r w:rsidR="0051596F" w:rsidRPr="009965E9">
        <w:rPr>
          <w:rFonts w:ascii="Arial" w:hAnsi="Arial" w:cs="Arial"/>
          <w:bCs/>
        </w:rPr>
        <w:t>l</w:t>
      </w:r>
      <w:r w:rsidR="00404944" w:rsidRPr="009965E9">
        <w:rPr>
          <w:rFonts w:ascii="Arial" w:hAnsi="Arial" w:cs="Arial"/>
          <w:bCs/>
        </w:rPr>
        <w:t>is, 2011)</w:t>
      </w:r>
      <w:r w:rsidR="0051596F" w:rsidRPr="009965E9">
        <w:rPr>
          <w:rFonts w:ascii="Arial" w:hAnsi="Arial" w:cs="Arial"/>
          <w:bCs/>
        </w:rPr>
        <w:t xml:space="preserve">. </w:t>
      </w:r>
      <w:r w:rsidR="00A76046" w:rsidRPr="009965E9">
        <w:rPr>
          <w:rFonts w:ascii="Arial" w:hAnsi="Arial" w:cs="Arial"/>
          <w:bCs/>
        </w:rPr>
        <w:t>A view which states</w:t>
      </w:r>
      <w:r w:rsidR="005C443A" w:rsidRPr="009965E9">
        <w:rPr>
          <w:rFonts w:ascii="Arial" w:hAnsi="Arial" w:cs="Arial"/>
          <w:bCs/>
        </w:rPr>
        <w:t xml:space="preserve"> that </w:t>
      </w:r>
      <w:r w:rsidR="0043352E" w:rsidRPr="009965E9">
        <w:rPr>
          <w:rFonts w:ascii="Arial" w:hAnsi="Arial" w:cs="Arial"/>
          <w:bCs/>
        </w:rPr>
        <w:t>children are active participants of social int</w:t>
      </w:r>
      <w:r w:rsidR="003D1C4E" w:rsidRPr="009965E9">
        <w:rPr>
          <w:rFonts w:ascii="Arial" w:hAnsi="Arial" w:cs="Arial"/>
          <w:bCs/>
        </w:rPr>
        <w:t>e</w:t>
      </w:r>
      <w:r w:rsidR="0043352E" w:rsidRPr="009965E9">
        <w:rPr>
          <w:rFonts w:ascii="Arial" w:hAnsi="Arial" w:cs="Arial"/>
          <w:bCs/>
        </w:rPr>
        <w:t>ractions (</w:t>
      </w:r>
      <w:r w:rsidR="007E483F" w:rsidRPr="009965E9">
        <w:rPr>
          <w:rFonts w:ascii="Arial" w:hAnsi="Arial" w:cs="Arial"/>
          <w:bCs/>
        </w:rPr>
        <w:t>Dewey, 19</w:t>
      </w:r>
      <w:r w:rsidR="0016596D" w:rsidRPr="009965E9">
        <w:rPr>
          <w:rFonts w:ascii="Arial" w:hAnsi="Arial" w:cs="Arial"/>
          <w:bCs/>
        </w:rPr>
        <w:t>38</w:t>
      </w:r>
      <w:r w:rsidR="007E483F" w:rsidRPr="009965E9">
        <w:rPr>
          <w:rFonts w:ascii="Arial" w:hAnsi="Arial" w:cs="Arial"/>
          <w:bCs/>
        </w:rPr>
        <w:t xml:space="preserve">; Cole., </w:t>
      </w:r>
      <w:r w:rsidR="007E483F" w:rsidRPr="009965E9">
        <w:rPr>
          <w:rFonts w:ascii="Arial" w:hAnsi="Arial" w:cs="Arial"/>
          <w:bCs/>
          <w:i/>
          <w:iCs/>
        </w:rPr>
        <w:t>et al</w:t>
      </w:r>
      <w:r w:rsidR="007E483F" w:rsidRPr="009965E9">
        <w:rPr>
          <w:rFonts w:ascii="Arial" w:hAnsi="Arial" w:cs="Arial"/>
          <w:bCs/>
        </w:rPr>
        <w:t xml:space="preserve">, 1978) </w:t>
      </w:r>
      <w:r w:rsidR="008B3BAD" w:rsidRPr="009965E9">
        <w:rPr>
          <w:rFonts w:ascii="Arial" w:hAnsi="Arial" w:cs="Arial"/>
          <w:bCs/>
        </w:rPr>
        <w:t>conveys that learning is influenced by its context</w:t>
      </w:r>
      <w:r w:rsidR="006615F2" w:rsidRPr="009965E9">
        <w:rPr>
          <w:rFonts w:ascii="Arial" w:hAnsi="Arial" w:cs="Arial"/>
          <w:bCs/>
        </w:rPr>
        <w:t>, implying that thinking, action and learning cannot be separated</w:t>
      </w:r>
      <w:r w:rsidR="00683190" w:rsidRPr="009965E9">
        <w:rPr>
          <w:rFonts w:ascii="Arial" w:hAnsi="Arial" w:cs="Arial"/>
          <w:bCs/>
        </w:rPr>
        <w:t xml:space="preserve"> (Rogoff, 1990). </w:t>
      </w:r>
      <w:r w:rsidR="009A5CCC" w:rsidRPr="009965E9">
        <w:rPr>
          <w:rFonts w:ascii="Arial" w:hAnsi="Arial" w:cs="Arial"/>
          <w:bCs/>
        </w:rPr>
        <w:t xml:space="preserve">Due to this explanation, </w:t>
      </w:r>
      <w:proofErr w:type="spellStart"/>
      <w:r w:rsidR="00B14D9C" w:rsidRPr="009965E9">
        <w:rPr>
          <w:rFonts w:ascii="Arial" w:hAnsi="Arial" w:cs="Arial"/>
          <w:bCs/>
        </w:rPr>
        <w:t>AfL</w:t>
      </w:r>
      <w:proofErr w:type="spellEnd"/>
      <w:r w:rsidR="00B14D9C" w:rsidRPr="009965E9">
        <w:rPr>
          <w:rFonts w:ascii="Arial" w:hAnsi="Arial" w:cs="Arial"/>
          <w:bCs/>
        </w:rPr>
        <w:t xml:space="preserve"> strategies can be </w:t>
      </w:r>
      <w:r w:rsidR="00A87952" w:rsidRPr="009965E9">
        <w:rPr>
          <w:rFonts w:ascii="Arial" w:hAnsi="Arial" w:cs="Arial"/>
          <w:bCs/>
        </w:rPr>
        <w:t xml:space="preserve">accepted as </w:t>
      </w:r>
      <w:r w:rsidR="00462461" w:rsidRPr="009965E9">
        <w:rPr>
          <w:rFonts w:ascii="Arial" w:hAnsi="Arial" w:cs="Arial"/>
          <w:bCs/>
        </w:rPr>
        <w:t>culturally influenced patterns of participation</w:t>
      </w:r>
      <w:r w:rsidR="001F11DD" w:rsidRPr="009965E9">
        <w:rPr>
          <w:rFonts w:ascii="Arial" w:hAnsi="Arial" w:cs="Arial"/>
          <w:bCs/>
        </w:rPr>
        <w:t xml:space="preserve"> which ultimately allow children to </w:t>
      </w:r>
      <w:r w:rsidR="00EE1A1C" w:rsidRPr="009965E9">
        <w:rPr>
          <w:rFonts w:ascii="Arial" w:hAnsi="Arial" w:cs="Arial"/>
          <w:bCs/>
        </w:rPr>
        <w:t xml:space="preserve">develop a sense of belonging </w:t>
      </w:r>
      <w:r w:rsidR="00EE1A1C" w:rsidRPr="009965E9">
        <w:rPr>
          <w:rFonts w:ascii="Arial" w:hAnsi="Arial" w:cs="Arial"/>
          <w:bCs/>
        </w:rPr>
        <w:lastRenderedPageBreak/>
        <w:t xml:space="preserve">whilst also developing </w:t>
      </w:r>
      <w:r w:rsidR="001F16EE" w:rsidRPr="009965E9">
        <w:rPr>
          <w:rFonts w:ascii="Arial" w:hAnsi="Arial" w:cs="Arial"/>
          <w:bCs/>
        </w:rPr>
        <w:t>the identity of an autonomous learner</w:t>
      </w:r>
      <w:r w:rsidR="007F2FDD" w:rsidRPr="009965E9">
        <w:rPr>
          <w:rFonts w:ascii="Arial" w:hAnsi="Arial" w:cs="Arial"/>
          <w:bCs/>
        </w:rPr>
        <w:t xml:space="preserve"> (Wenger, 1998; Willis, 2011). </w:t>
      </w:r>
    </w:p>
    <w:p w14:paraId="20B0B0F4" w14:textId="35814E1E" w:rsidR="00E85E30" w:rsidRPr="009965E9" w:rsidRDefault="00E85E30" w:rsidP="009965E9">
      <w:pPr>
        <w:rPr>
          <w:rFonts w:ascii="Arial" w:hAnsi="Arial" w:cs="Arial"/>
          <w:bCs/>
        </w:rPr>
      </w:pPr>
    </w:p>
    <w:p w14:paraId="3C9EA7B2" w14:textId="515E71BF" w:rsidR="00E85E30" w:rsidRPr="009965E9" w:rsidRDefault="003516E2" w:rsidP="009965E9">
      <w:pPr>
        <w:rPr>
          <w:rFonts w:ascii="Arial" w:hAnsi="Arial" w:cs="Arial"/>
          <w:bCs/>
        </w:rPr>
      </w:pPr>
      <w:r w:rsidRPr="009965E9">
        <w:rPr>
          <w:rFonts w:ascii="Arial" w:hAnsi="Arial" w:cs="Arial"/>
          <w:bCs/>
        </w:rPr>
        <w:t xml:space="preserve">Moreover, </w:t>
      </w:r>
      <w:r w:rsidR="00F35ADE" w:rsidRPr="009965E9">
        <w:rPr>
          <w:rFonts w:ascii="Arial" w:hAnsi="Arial" w:cs="Arial"/>
          <w:bCs/>
        </w:rPr>
        <w:t xml:space="preserve">a research study </w:t>
      </w:r>
      <w:proofErr w:type="spellStart"/>
      <w:r w:rsidR="00CB0202" w:rsidRPr="009965E9">
        <w:rPr>
          <w:rFonts w:ascii="Arial" w:hAnsi="Arial" w:cs="Arial"/>
          <w:bCs/>
        </w:rPr>
        <w:t>Fresch</w:t>
      </w:r>
      <w:proofErr w:type="spellEnd"/>
      <w:r w:rsidR="00CB0202" w:rsidRPr="009965E9">
        <w:rPr>
          <w:rFonts w:ascii="Arial" w:hAnsi="Arial" w:cs="Arial"/>
          <w:bCs/>
        </w:rPr>
        <w:t xml:space="preserve"> (2007)</w:t>
      </w:r>
      <w:r w:rsidR="00B67B74" w:rsidRPr="009965E9">
        <w:rPr>
          <w:rFonts w:ascii="Arial" w:hAnsi="Arial" w:cs="Arial"/>
          <w:bCs/>
        </w:rPr>
        <w:t xml:space="preserve"> </w:t>
      </w:r>
      <w:r w:rsidR="002C6054" w:rsidRPr="009965E9">
        <w:rPr>
          <w:rFonts w:ascii="Arial" w:hAnsi="Arial" w:cs="Arial"/>
          <w:bCs/>
        </w:rPr>
        <w:t xml:space="preserve">evidences the importance placed on </w:t>
      </w:r>
      <w:proofErr w:type="spellStart"/>
      <w:r w:rsidR="002C6054" w:rsidRPr="009965E9">
        <w:rPr>
          <w:rFonts w:ascii="Arial" w:hAnsi="Arial" w:cs="Arial"/>
          <w:bCs/>
        </w:rPr>
        <w:t>AfL</w:t>
      </w:r>
      <w:proofErr w:type="spellEnd"/>
      <w:r w:rsidR="002C6054" w:rsidRPr="009965E9">
        <w:rPr>
          <w:rFonts w:ascii="Arial" w:hAnsi="Arial" w:cs="Arial"/>
          <w:bCs/>
        </w:rPr>
        <w:t xml:space="preserve"> strategies</w:t>
      </w:r>
      <w:r w:rsidR="003B2539" w:rsidRPr="009965E9">
        <w:rPr>
          <w:rFonts w:ascii="Arial" w:hAnsi="Arial" w:cs="Arial"/>
          <w:bCs/>
        </w:rPr>
        <w:t xml:space="preserve">. Of 394 schools 67% (223) of them </w:t>
      </w:r>
      <w:r w:rsidR="00BB44B1" w:rsidRPr="009965E9">
        <w:rPr>
          <w:rFonts w:ascii="Arial" w:hAnsi="Arial" w:cs="Arial"/>
          <w:bCs/>
        </w:rPr>
        <w:t xml:space="preserve">stated that within their school planning, they gave </w:t>
      </w:r>
      <w:proofErr w:type="spellStart"/>
      <w:r w:rsidR="00BB44B1" w:rsidRPr="009965E9">
        <w:rPr>
          <w:rFonts w:ascii="Arial" w:hAnsi="Arial" w:cs="Arial"/>
          <w:bCs/>
        </w:rPr>
        <w:t>AfL</w:t>
      </w:r>
      <w:proofErr w:type="spellEnd"/>
      <w:r w:rsidR="00BB44B1" w:rsidRPr="009965E9">
        <w:rPr>
          <w:rFonts w:ascii="Arial" w:hAnsi="Arial" w:cs="Arial"/>
          <w:bCs/>
        </w:rPr>
        <w:t xml:space="preserve"> a very high priority level</w:t>
      </w:r>
      <w:r w:rsidR="00B700DD" w:rsidRPr="009965E9">
        <w:rPr>
          <w:rFonts w:ascii="Arial" w:hAnsi="Arial" w:cs="Arial"/>
          <w:bCs/>
        </w:rPr>
        <w:t xml:space="preserve"> with 40% of them commenting that they set </w:t>
      </w:r>
      <w:proofErr w:type="spellStart"/>
      <w:r w:rsidR="00B700DD" w:rsidRPr="009965E9">
        <w:rPr>
          <w:rFonts w:ascii="Arial" w:hAnsi="Arial" w:cs="Arial"/>
          <w:bCs/>
        </w:rPr>
        <w:t>AfL</w:t>
      </w:r>
      <w:proofErr w:type="spellEnd"/>
      <w:r w:rsidR="00B700DD" w:rsidRPr="009965E9">
        <w:rPr>
          <w:rFonts w:ascii="Arial" w:hAnsi="Arial" w:cs="Arial"/>
          <w:bCs/>
        </w:rPr>
        <w:t xml:space="preserve"> as a high priority as it was </w:t>
      </w:r>
      <w:r w:rsidR="00E72232" w:rsidRPr="009965E9">
        <w:rPr>
          <w:rFonts w:ascii="Arial" w:hAnsi="Arial" w:cs="Arial"/>
          <w:bCs/>
        </w:rPr>
        <w:t xml:space="preserve">a great method for informing next steps </w:t>
      </w:r>
      <w:proofErr w:type="gramStart"/>
      <w:r w:rsidR="00E72232" w:rsidRPr="009965E9">
        <w:rPr>
          <w:rFonts w:ascii="Arial" w:hAnsi="Arial" w:cs="Arial"/>
          <w:bCs/>
        </w:rPr>
        <w:t>an</w:t>
      </w:r>
      <w:r w:rsidR="005C15A9" w:rsidRPr="009965E9">
        <w:rPr>
          <w:rFonts w:ascii="Arial" w:hAnsi="Arial" w:cs="Arial"/>
          <w:bCs/>
        </w:rPr>
        <w:t>d also</w:t>
      </w:r>
      <w:proofErr w:type="gramEnd"/>
      <w:r w:rsidR="005C15A9" w:rsidRPr="009965E9">
        <w:rPr>
          <w:rFonts w:ascii="Arial" w:hAnsi="Arial" w:cs="Arial"/>
          <w:bCs/>
        </w:rPr>
        <w:t xml:space="preserve"> informs the next teaching steps (</w:t>
      </w:r>
      <w:proofErr w:type="spellStart"/>
      <w:r w:rsidR="005C15A9" w:rsidRPr="009965E9">
        <w:rPr>
          <w:rFonts w:ascii="Arial" w:hAnsi="Arial" w:cs="Arial"/>
          <w:bCs/>
        </w:rPr>
        <w:t>Fresch</w:t>
      </w:r>
      <w:proofErr w:type="spellEnd"/>
      <w:r w:rsidR="005C15A9" w:rsidRPr="009965E9">
        <w:rPr>
          <w:rFonts w:ascii="Arial" w:hAnsi="Arial" w:cs="Arial"/>
          <w:bCs/>
        </w:rPr>
        <w:t xml:space="preserve">, 2007). This evidence can suggest that </w:t>
      </w:r>
      <w:proofErr w:type="spellStart"/>
      <w:r w:rsidR="0048394D" w:rsidRPr="009965E9">
        <w:rPr>
          <w:rFonts w:ascii="Arial" w:hAnsi="Arial" w:cs="Arial"/>
          <w:bCs/>
        </w:rPr>
        <w:t>AfL</w:t>
      </w:r>
      <w:proofErr w:type="spellEnd"/>
      <w:r w:rsidR="0048394D" w:rsidRPr="009965E9">
        <w:rPr>
          <w:rFonts w:ascii="Arial" w:hAnsi="Arial" w:cs="Arial"/>
          <w:bCs/>
        </w:rPr>
        <w:t xml:space="preserve"> will be </w:t>
      </w:r>
      <w:proofErr w:type="gramStart"/>
      <w:r w:rsidR="0048394D" w:rsidRPr="009965E9">
        <w:rPr>
          <w:rFonts w:ascii="Arial" w:hAnsi="Arial" w:cs="Arial"/>
          <w:bCs/>
        </w:rPr>
        <w:t>really influential</w:t>
      </w:r>
      <w:proofErr w:type="gramEnd"/>
      <w:r w:rsidR="0048394D" w:rsidRPr="009965E9">
        <w:rPr>
          <w:rFonts w:ascii="Arial" w:hAnsi="Arial" w:cs="Arial"/>
          <w:bCs/>
        </w:rPr>
        <w:t xml:space="preserve"> when used through the new curriculum in Wales. </w:t>
      </w:r>
      <w:r w:rsidR="000B4B20" w:rsidRPr="009965E9">
        <w:rPr>
          <w:rFonts w:ascii="Arial" w:hAnsi="Arial" w:cs="Arial"/>
          <w:bCs/>
        </w:rPr>
        <w:t xml:space="preserve">Donaldson (2015) in his Successful Futures review </w:t>
      </w:r>
      <w:r w:rsidR="00A41546" w:rsidRPr="009965E9">
        <w:rPr>
          <w:rFonts w:ascii="Arial" w:hAnsi="Arial" w:cs="Arial"/>
          <w:bCs/>
        </w:rPr>
        <w:t>stated that knowing where learning was progressing was crucial to increasing sophistication</w:t>
      </w:r>
      <w:r w:rsidR="00D72FB6" w:rsidRPr="009965E9">
        <w:rPr>
          <w:rFonts w:ascii="Arial" w:hAnsi="Arial" w:cs="Arial"/>
          <w:bCs/>
        </w:rPr>
        <w:t xml:space="preserve">. Progression is individual to each learner, which is why </w:t>
      </w:r>
      <w:proofErr w:type="spellStart"/>
      <w:r w:rsidR="00D72FB6" w:rsidRPr="009965E9">
        <w:rPr>
          <w:rFonts w:ascii="Arial" w:hAnsi="Arial" w:cs="Arial"/>
          <w:bCs/>
        </w:rPr>
        <w:t>AfL</w:t>
      </w:r>
      <w:proofErr w:type="spellEnd"/>
      <w:r w:rsidR="00D72FB6" w:rsidRPr="009965E9">
        <w:rPr>
          <w:rFonts w:ascii="Arial" w:hAnsi="Arial" w:cs="Arial"/>
          <w:bCs/>
        </w:rPr>
        <w:t xml:space="preserve"> </w:t>
      </w:r>
      <w:r w:rsidR="00D31A5A" w:rsidRPr="009965E9">
        <w:rPr>
          <w:rFonts w:ascii="Arial" w:hAnsi="Arial" w:cs="Arial"/>
          <w:bCs/>
        </w:rPr>
        <w:t>as an assessment practice is important as it can be individualized to every learner and all needs can be catered for (</w:t>
      </w:r>
      <w:r w:rsidR="002D08E8" w:rsidRPr="009965E9">
        <w:rPr>
          <w:rFonts w:ascii="Arial" w:hAnsi="Arial" w:cs="Arial"/>
          <w:bCs/>
        </w:rPr>
        <w:t>Dweck, 2000; Willis, 2011; Donaldson, 2015).</w:t>
      </w:r>
    </w:p>
    <w:p w14:paraId="2F3E8866" w14:textId="0D038CFF" w:rsidR="002D08E8" w:rsidRPr="009965E9" w:rsidRDefault="002D08E8" w:rsidP="009965E9">
      <w:pPr>
        <w:rPr>
          <w:rFonts w:ascii="Arial" w:hAnsi="Arial" w:cs="Arial"/>
          <w:bCs/>
        </w:rPr>
      </w:pPr>
    </w:p>
    <w:p w14:paraId="5C44C13E" w14:textId="40C9EC0A" w:rsidR="002D08E8" w:rsidRPr="009965E9" w:rsidRDefault="002D08E8" w:rsidP="009965E9">
      <w:pPr>
        <w:rPr>
          <w:rFonts w:ascii="Arial" w:hAnsi="Arial" w:cs="Arial"/>
          <w:bCs/>
        </w:rPr>
      </w:pPr>
      <w:r w:rsidRPr="009965E9">
        <w:rPr>
          <w:rFonts w:ascii="Arial" w:hAnsi="Arial" w:cs="Arial"/>
          <w:bCs/>
        </w:rPr>
        <w:t>Finally,</w:t>
      </w:r>
      <w:r w:rsidR="00FE2B11" w:rsidRPr="009965E9">
        <w:rPr>
          <w:rFonts w:ascii="Arial" w:hAnsi="Arial" w:cs="Arial"/>
          <w:bCs/>
        </w:rPr>
        <w:t xml:space="preserve"> </w:t>
      </w:r>
      <w:proofErr w:type="spellStart"/>
      <w:r w:rsidR="00FE2B11" w:rsidRPr="009965E9">
        <w:rPr>
          <w:rFonts w:ascii="Arial" w:hAnsi="Arial" w:cs="Arial"/>
          <w:bCs/>
        </w:rPr>
        <w:t>utili</w:t>
      </w:r>
      <w:r w:rsidR="003D1C4E" w:rsidRPr="009965E9">
        <w:rPr>
          <w:rFonts w:ascii="Arial" w:hAnsi="Arial" w:cs="Arial"/>
          <w:bCs/>
        </w:rPr>
        <w:t>s</w:t>
      </w:r>
      <w:r w:rsidR="00FE2B11" w:rsidRPr="009965E9">
        <w:rPr>
          <w:rFonts w:ascii="Arial" w:hAnsi="Arial" w:cs="Arial"/>
          <w:bCs/>
        </w:rPr>
        <w:t>ing</w:t>
      </w:r>
      <w:proofErr w:type="spellEnd"/>
      <w:r w:rsidR="00FE2B11" w:rsidRPr="009965E9">
        <w:rPr>
          <w:rFonts w:ascii="Arial" w:hAnsi="Arial" w:cs="Arial"/>
          <w:bCs/>
        </w:rPr>
        <w:t xml:space="preserve"> </w:t>
      </w:r>
      <w:r w:rsidR="0085238C" w:rsidRPr="009965E9">
        <w:rPr>
          <w:rFonts w:ascii="Arial" w:hAnsi="Arial" w:cs="Arial"/>
          <w:bCs/>
        </w:rPr>
        <w:t xml:space="preserve">high quality </w:t>
      </w:r>
      <w:proofErr w:type="spellStart"/>
      <w:r w:rsidR="0085238C" w:rsidRPr="009965E9">
        <w:rPr>
          <w:rFonts w:ascii="Arial" w:hAnsi="Arial" w:cs="Arial"/>
          <w:bCs/>
        </w:rPr>
        <w:t>AfL</w:t>
      </w:r>
      <w:proofErr w:type="spellEnd"/>
      <w:r w:rsidR="0085238C" w:rsidRPr="009965E9">
        <w:rPr>
          <w:rFonts w:ascii="Arial" w:hAnsi="Arial" w:cs="Arial"/>
          <w:bCs/>
        </w:rPr>
        <w:t xml:space="preserve"> strategies within the classroom can significantly improve a </w:t>
      </w:r>
      <w:proofErr w:type="gramStart"/>
      <w:r w:rsidR="0085238C" w:rsidRPr="009965E9">
        <w:rPr>
          <w:rFonts w:ascii="Arial" w:hAnsi="Arial" w:cs="Arial"/>
          <w:bCs/>
        </w:rPr>
        <w:t>learners</w:t>
      </w:r>
      <w:proofErr w:type="gramEnd"/>
      <w:r w:rsidR="0085238C" w:rsidRPr="009965E9">
        <w:rPr>
          <w:rFonts w:ascii="Arial" w:hAnsi="Arial" w:cs="Arial"/>
          <w:bCs/>
        </w:rPr>
        <w:t xml:space="preserve"> intrinsic motivation (</w:t>
      </w:r>
      <w:r w:rsidR="001E60A9" w:rsidRPr="009965E9">
        <w:rPr>
          <w:rFonts w:ascii="Arial" w:hAnsi="Arial" w:cs="Arial"/>
          <w:bCs/>
        </w:rPr>
        <w:t xml:space="preserve">Boyle and Charles, 2010). </w:t>
      </w:r>
      <w:r w:rsidR="0021795B" w:rsidRPr="009965E9">
        <w:rPr>
          <w:rFonts w:ascii="Arial" w:hAnsi="Arial" w:cs="Arial"/>
          <w:bCs/>
        </w:rPr>
        <w:t xml:space="preserve">Through summative assessment approaches, </w:t>
      </w:r>
      <w:r w:rsidR="009D400D" w:rsidRPr="009965E9">
        <w:rPr>
          <w:rFonts w:ascii="Arial" w:hAnsi="Arial" w:cs="Arial"/>
          <w:bCs/>
        </w:rPr>
        <w:t>the child as a learner is forgotten, the importance is for the content to be taught whether it is fully understood or relates to the child</w:t>
      </w:r>
      <w:r w:rsidR="00551500" w:rsidRPr="009965E9">
        <w:rPr>
          <w:rFonts w:ascii="Arial" w:hAnsi="Arial" w:cs="Arial"/>
          <w:bCs/>
        </w:rPr>
        <w:t xml:space="preserve"> or not</w:t>
      </w:r>
      <w:r w:rsidR="00AC7864" w:rsidRPr="009965E9">
        <w:rPr>
          <w:rFonts w:ascii="Arial" w:hAnsi="Arial" w:cs="Arial"/>
          <w:bCs/>
        </w:rPr>
        <w:t xml:space="preserve"> (Reeves</w:t>
      </w:r>
      <w:r w:rsidR="00870C83" w:rsidRPr="009965E9">
        <w:rPr>
          <w:rFonts w:ascii="Arial" w:hAnsi="Arial" w:cs="Arial"/>
          <w:bCs/>
        </w:rPr>
        <w:t xml:space="preserve"> and </w:t>
      </w:r>
      <w:proofErr w:type="spellStart"/>
      <w:r w:rsidR="00870C83" w:rsidRPr="009965E9">
        <w:rPr>
          <w:rFonts w:ascii="Arial" w:hAnsi="Arial" w:cs="Arial"/>
          <w:bCs/>
        </w:rPr>
        <w:t>Okley</w:t>
      </w:r>
      <w:proofErr w:type="spellEnd"/>
      <w:r w:rsidR="00AC7864" w:rsidRPr="009965E9">
        <w:rPr>
          <w:rFonts w:ascii="Arial" w:hAnsi="Arial" w:cs="Arial"/>
          <w:bCs/>
        </w:rPr>
        <w:t>, 199</w:t>
      </w:r>
      <w:r w:rsidR="00B95D21" w:rsidRPr="009965E9">
        <w:rPr>
          <w:rFonts w:ascii="Arial" w:hAnsi="Arial" w:cs="Arial"/>
          <w:bCs/>
        </w:rPr>
        <w:t>6</w:t>
      </w:r>
      <w:r w:rsidR="00AC7864" w:rsidRPr="009965E9">
        <w:rPr>
          <w:rFonts w:ascii="Arial" w:hAnsi="Arial" w:cs="Arial"/>
          <w:bCs/>
        </w:rPr>
        <w:t xml:space="preserve">; Boyle and Charles, 2010). </w:t>
      </w:r>
      <w:r w:rsidR="005D385A" w:rsidRPr="009965E9">
        <w:rPr>
          <w:rFonts w:ascii="Arial" w:hAnsi="Arial" w:cs="Arial"/>
          <w:bCs/>
        </w:rPr>
        <w:t xml:space="preserve">Whereas, through the formative approach of </w:t>
      </w:r>
      <w:proofErr w:type="spellStart"/>
      <w:r w:rsidR="005D385A" w:rsidRPr="009965E9">
        <w:rPr>
          <w:rFonts w:ascii="Arial" w:hAnsi="Arial" w:cs="Arial"/>
          <w:bCs/>
        </w:rPr>
        <w:t>AfL</w:t>
      </w:r>
      <w:proofErr w:type="spellEnd"/>
      <w:r w:rsidR="005D385A" w:rsidRPr="009965E9">
        <w:rPr>
          <w:rFonts w:ascii="Arial" w:hAnsi="Arial" w:cs="Arial"/>
          <w:bCs/>
        </w:rPr>
        <w:t xml:space="preserve"> in practice, </w:t>
      </w:r>
      <w:r w:rsidR="00990004" w:rsidRPr="009965E9">
        <w:rPr>
          <w:rFonts w:ascii="Arial" w:hAnsi="Arial" w:cs="Arial"/>
          <w:bCs/>
        </w:rPr>
        <w:t xml:space="preserve">a nurturing pedagogy can be developed </w:t>
      </w:r>
      <w:r w:rsidR="00FA4BDB" w:rsidRPr="009965E9">
        <w:rPr>
          <w:rFonts w:ascii="Arial" w:hAnsi="Arial" w:cs="Arial"/>
          <w:bCs/>
        </w:rPr>
        <w:t xml:space="preserve">which has </w:t>
      </w:r>
      <w:r w:rsidR="008D1C16" w:rsidRPr="009965E9">
        <w:rPr>
          <w:rFonts w:ascii="Arial" w:hAnsi="Arial" w:cs="Arial"/>
          <w:bCs/>
        </w:rPr>
        <w:t xml:space="preserve">been highlighted as an important form of pedagogy as </w:t>
      </w:r>
      <w:r w:rsidR="008D1C16" w:rsidRPr="009965E9">
        <w:rPr>
          <w:rFonts w:ascii="Arial" w:hAnsi="Arial" w:cs="Arial"/>
        </w:rPr>
        <w:t xml:space="preserve">“if we are to take quality </w:t>
      </w:r>
      <w:proofErr w:type="gramStart"/>
      <w:r w:rsidR="008D1C16" w:rsidRPr="009965E9">
        <w:rPr>
          <w:rFonts w:ascii="Arial" w:hAnsi="Arial" w:cs="Arial"/>
        </w:rPr>
        <w:t>seriously</w:t>
      </w:r>
      <w:proofErr w:type="gramEnd"/>
      <w:r w:rsidR="008D1C16" w:rsidRPr="009965E9">
        <w:rPr>
          <w:rFonts w:ascii="Arial" w:hAnsi="Arial" w:cs="Arial"/>
        </w:rPr>
        <w:t xml:space="preserve"> we have to get closer to our learners, their needs, their learning styles and their motivation</w:t>
      </w:r>
      <w:r w:rsidR="003D1C4E" w:rsidRPr="009965E9">
        <w:rPr>
          <w:rFonts w:ascii="Arial" w:hAnsi="Arial" w:cs="Arial"/>
        </w:rPr>
        <w:t>”</w:t>
      </w:r>
      <w:r w:rsidR="008D1C16" w:rsidRPr="009965E9">
        <w:rPr>
          <w:rFonts w:ascii="Arial" w:hAnsi="Arial" w:cs="Arial"/>
        </w:rPr>
        <w:t xml:space="preserve"> (</w:t>
      </w:r>
      <w:proofErr w:type="spellStart"/>
      <w:r w:rsidR="008D1C16" w:rsidRPr="009965E9">
        <w:rPr>
          <w:rFonts w:ascii="Arial" w:hAnsi="Arial" w:cs="Arial"/>
        </w:rPr>
        <w:t>Dadds</w:t>
      </w:r>
      <w:proofErr w:type="spellEnd"/>
      <w:r w:rsidR="008D1C16" w:rsidRPr="009965E9">
        <w:rPr>
          <w:rFonts w:ascii="Arial" w:hAnsi="Arial" w:cs="Arial"/>
        </w:rPr>
        <w:t>, 2001, p. 53)</w:t>
      </w:r>
      <w:r w:rsidR="003D1C4E" w:rsidRPr="009965E9">
        <w:rPr>
          <w:rFonts w:ascii="Arial" w:hAnsi="Arial" w:cs="Arial"/>
        </w:rPr>
        <w:t>.</w:t>
      </w:r>
    </w:p>
    <w:p w14:paraId="38F358DA" w14:textId="77777777" w:rsidR="007F2FDD" w:rsidRPr="009965E9" w:rsidRDefault="007F2FDD" w:rsidP="009965E9">
      <w:pPr>
        <w:rPr>
          <w:rFonts w:ascii="Arial" w:hAnsi="Arial" w:cs="Arial"/>
          <w:bCs/>
        </w:rPr>
      </w:pPr>
    </w:p>
    <w:p w14:paraId="2EB07DC3" w14:textId="43D562BA" w:rsidR="004B38DB" w:rsidRPr="009965E9" w:rsidRDefault="004B38DB" w:rsidP="009965E9">
      <w:pPr>
        <w:rPr>
          <w:rFonts w:ascii="Arial" w:hAnsi="Arial" w:cs="Arial"/>
          <w:bCs/>
        </w:rPr>
      </w:pPr>
    </w:p>
    <w:p w14:paraId="6C395EF2" w14:textId="77777777" w:rsidR="004B38DB" w:rsidRPr="009965E9" w:rsidRDefault="004B38DB" w:rsidP="009965E9">
      <w:pPr>
        <w:rPr>
          <w:rFonts w:ascii="Arial" w:hAnsi="Arial" w:cs="Arial"/>
          <w:bCs/>
        </w:rPr>
      </w:pPr>
    </w:p>
    <w:p w14:paraId="1C2CC581" w14:textId="2D175009" w:rsidR="000E595D" w:rsidRPr="009965E9" w:rsidRDefault="000E595D" w:rsidP="009965E9">
      <w:pPr>
        <w:rPr>
          <w:rFonts w:ascii="Arial" w:hAnsi="Arial" w:cs="Arial"/>
          <w:bCs/>
        </w:rPr>
      </w:pPr>
    </w:p>
    <w:p w14:paraId="726640EF" w14:textId="77777777" w:rsidR="000E595D" w:rsidRPr="009965E9" w:rsidRDefault="000E595D" w:rsidP="009965E9">
      <w:pPr>
        <w:rPr>
          <w:rFonts w:ascii="Arial" w:hAnsi="Arial" w:cs="Arial"/>
          <w:bCs/>
        </w:rPr>
      </w:pPr>
    </w:p>
    <w:p w14:paraId="61199288" w14:textId="77777777" w:rsidR="000E595D" w:rsidRPr="009965E9" w:rsidRDefault="000E595D" w:rsidP="009965E9">
      <w:pPr>
        <w:rPr>
          <w:rFonts w:ascii="Arial" w:hAnsi="Arial" w:cs="Arial"/>
          <w:bCs/>
        </w:rPr>
      </w:pPr>
    </w:p>
    <w:p w14:paraId="49050F73" w14:textId="622E7B6D" w:rsidR="00CF21B4" w:rsidRPr="009965E9" w:rsidRDefault="00CF21B4" w:rsidP="009965E9">
      <w:pPr>
        <w:rPr>
          <w:rFonts w:ascii="Arial" w:hAnsi="Arial" w:cs="Arial"/>
          <w:bCs/>
        </w:rPr>
      </w:pPr>
    </w:p>
    <w:p w14:paraId="2C41FDD5" w14:textId="77777777" w:rsidR="00CF21B4" w:rsidRPr="009965E9" w:rsidRDefault="00CF21B4" w:rsidP="009965E9">
      <w:pPr>
        <w:rPr>
          <w:rFonts w:ascii="Arial" w:hAnsi="Arial" w:cs="Arial"/>
          <w:bCs/>
        </w:rPr>
      </w:pPr>
    </w:p>
    <w:p w14:paraId="2ADC3069" w14:textId="77777777" w:rsidR="00CC5969" w:rsidRPr="009965E9" w:rsidRDefault="00CC5969" w:rsidP="009965E9">
      <w:pPr>
        <w:rPr>
          <w:rFonts w:ascii="Arial" w:hAnsi="Arial" w:cs="Arial"/>
        </w:rPr>
      </w:pPr>
    </w:p>
    <w:p w14:paraId="6AF2B289" w14:textId="373C9991" w:rsidR="00811007" w:rsidRPr="009965E9" w:rsidRDefault="00811007" w:rsidP="009965E9">
      <w:pPr>
        <w:pStyle w:val="Heading2"/>
        <w:rPr>
          <w:rFonts w:ascii="Arial" w:hAnsi="Arial" w:cs="Arial"/>
        </w:rPr>
      </w:pPr>
      <w:r w:rsidRPr="009965E9">
        <w:rPr>
          <w:rFonts w:ascii="Arial" w:hAnsi="Arial" w:cs="Arial"/>
        </w:rPr>
        <w:lastRenderedPageBreak/>
        <w:t>Conclusion</w:t>
      </w:r>
    </w:p>
    <w:p w14:paraId="72FAA5E9" w14:textId="7B1EB58A" w:rsidR="00811007" w:rsidRPr="009965E9" w:rsidRDefault="00132A20" w:rsidP="009965E9">
      <w:pPr>
        <w:rPr>
          <w:rFonts w:ascii="Arial" w:hAnsi="Arial" w:cs="Arial"/>
        </w:rPr>
      </w:pPr>
      <w:r w:rsidRPr="009965E9">
        <w:rPr>
          <w:rFonts w:ascii="Arial" w:hAnsi="Arial" w:cs="Arial"/>
        </w:rPr>
        <w:t xml:space="preserve">Overall, from the positive aspects noted about </w:t>
      </w:r>
      <w:proofErr w:type="spellStart"/>
      <w:r w:rsidRPr="009965E9">
        <w:rPr>
          <w:rFonts w:ascii="Arial" w:hAnsi="Arial" w:cs="Arial"/>
        </w:rPr>
        <w:t>AfL</w:t>
      </w:r>
      <w:proofErr w:type="spellEnd"/>
      <w:r w:rsidRPr="009965E9">
        <w:rPr>
          <w:rFonts w:ascii="Arial" w:hAnsi="Arial" w:cs="Arial"/>
        </w:rPr>
        <w:t xml:space="preserve"> within the critical discussion </w:t>
      </w:r>
      <w:r w:rsidR="00A66354" w:rsidRPr="009965E9">
        <w:rPr>
          <w:rFonts w:ascii="Arial" w:hAnsi="Arial" w:cs="Arial"/>
        </w:rPr>
        <w:t xml:space="preserve">and the results I collected from my own bridging experience, it could be concluded that </w:t>
      </w:r>
      <w:r w:rsidR="00817E1F" w:rsidRPr="009965E9">
        <w:rPr>
          <w:rFonts w:ascii="Arial" w:hAnsi="Arial" w:cs="Arial"/>
        </w:rPr>
        <w:t xml:space="preserve">by making </w:t>
      </w:r>
      <w:proofErr w:type="spellStart"/>
      <w:r w:rsidR="00817E1F" w:rsidRPr="009965E9">
        <w:rPr>
          <w:rFonts w:ascii="Arial" w:hAnsi="Arial" w:cs="Arial"/>
        </w:rPr>
        <w:t>AfL</w:t>
      </w:r>
      <w:proofErr w:type="spellEnd"/>
      <w:r w:rsidR="00817E1F" w:rsidRPr="009965E9">
        <w:rPr>
          <w:rFonts w:ascii="Arial" w:hAnsi="Arial" w:cs="Arial"/>
        </w:rPr>
        <w:t xml:space="preserve"> the </w:t>
      </w:r>
      <w:proofErr w:type="spellStart"/>
      <w:r w:rsidR="00817E1F" w:rsidRPr="009965E9">
        <w:rPr>
          <w:rFonts w:ascii="Arial" w:hAnsi="Arial" w:cs="Arial"/>
        </w:rPr>
        <w:t>prioritised</w:t>
      </w:r>
      <w:proofErr w:type="spellEnd"/>
      <w:r w:rsidR="00817E1F" w:rsidRPr="009965E9">
        <w:rPr>
          <w:rFonts w:ascii="Arial" w:hAnsi="Arial" w:cs="Arial"/>
        </w:rPr>
        <w:t xml:space="preserve"> form of assessment in education</w:t>
      </w:r>
      <w:r w:rsidR="00E70A40" w:rsidRPr="009965E9">
        <w:rPr>
          <w:rFonts w:ascii="Arial" w:hAnsi="Arial" w:cs="Arial"/>
        </w:rPr>
        <w:t xml:space="preserve">, a paradigm shift away from </w:t>
      </w:r>
      <w:r w:rsidR="008A5E8E" w:rsidRPr="009965E9">
        <w:rPr>
          <w:rFonts w:ascii="Arial" w:hAnsi="Arial" w:cs="Arial"/>
        </w:rPr>
        <w:t xml:space="preserve">constant pressure of </w:t>
      </w:r>
      <w:r w:rsidR="007C0FA1" w:rsidRPr="009965E9">
        <w:rPr>
          <w:rFonts w:ascii="Arial" w:hAnsi="Arial" w:cs="Arial"/>
        </w:rPr>
        <w:t xml:space="preserve">summative </w:t>
      </w:r>
      <w:r w:rsidR="008A5E8E" w:rsidRPr="009965E9">
        <w:rPr>
          <w:rFonts w:ascii="Arial" w:hAnsi="Arial" w:cs="Arial"/>
        </w:rPr>
        <w:t>assessment</w:t>
      </w:r>
      <w:r w:rsidR="007C0FA1" w:rsidRPr="009965E9">
        <w:rPr>
          <w:rFonts w:ascii="Arial" w:hAnsi="Arial" w:cs="Arial"/>
        </w:rPr>
        <w:t xml:space="preserve"> techniques</w:t>
      </w:r>
      <w:r w:rsidR="00D725B0" w:rsidRPr="009965E9">
        <w:rPr>
          <w:rFonts w:ascii="Arial" w:hAnsi="Arial" w:cs="Arial"/>
        </w:rPr>
        <w:t xml:space="preserve"> could be seen</w:t>
      </w:r>
      <w:r w:rsidR="008A5E8E" w:rsidRPr="009965E9">
        <w:rPr>
          <w:rFonts w:ascii="Arial" w:hAnsi="Arial" w:cs="Arial"/>
        </w:rPr>
        <w:t>.</w:t>
      </w:r>
      <w:r w:rsidR="007C0FA1" w:rsidRPr="009965E9">
        <w:rPr>
          <w:rFonts w:ascii="Arial" w:hAnsi="Arial" w:cs="Arial"/>
        </w:rPr>
        <w:t xml:space="preserve"> This </w:t>
      </w:r>
      <w:r w:rsidR="00C65BF4" w:rsidRPr="009965E9">
        <w:rPr>
          <w:rFonts w:ascii="Arial" w:hAnsi="Arial" w:cs="Arial"/>
        </w:rPr>
        <w:t>could</w:t>
      </w:r>
      <w:r w:rsidR="007C0FA1" w:rsidRPr="009965E9">
        <w:rPr>
          <w:rFonts w:ascii="Arial" w:hAnsi="Arial" w:cs="Arial"/>
        </w:rPr>
        <w:t xml:space="preserve"> act as a positive step in </w:t>
      </w:r>
      <w:r w:rsidR="00857014" w:rsidRPr="009965E9">
        <w:rPr>
          <w:rFonts w:ascii="Arial" w:hAnsi="Arial" w:cs="Arial"/>
        </w:rPr>
        <w:t>the direction of a more meritocratic education system.</w:t>
      </w:r>
    </w:p>
    <w:p w14:paraId="3A0F2CD9" w14:textId="73385CC4" w:rsidR="00857014" w:rsidRPr="009965E9" w:rsidRDefault="00857014" w:rsidP="009965E9">
      <w:pPr>
        <w:rPr>
          <w:rFonts w:ascii="Arial" w:hAnsi="Arial" w:cs="Arial"/>
        </w:rPr>
      </w:pPr>
    </w:p>
    <w:p w14:paraId="544BC689" w14:textId="276F12DF" w:rsidR="00857014" w:rsidRPr="009965E9" w:rsidRDefault="00C556AE" w:rsidP="009965E9">
      <w:pPr>
        <w:rPr>
          <w:rFonts w:ascii="Arial" w:hAnsi="Arial" w:cs="Arial"/>
        </w:rPr>
      </w:pPr>
      <w:r w:rsidRPr="009965E9">
        <w:rPr>
          <w:rFonts w:ascii="Arial" w:hAnsi="Arial" w:cs="Arial"/>
        </w:rPr>
        <w:t xml:space="preserve">In terms of my own experiences, it is clear to see that through my own research I have found </w:t>
      </w:r>
      <w:proofErr w:type="spellStart"/>
      <w:proofErr w:type="gramStart"/>
      <w:r w:rsidRPr="009965E9">
        <w:rPr>
          <w:rFonts w:ascii="Arial" w:hAnsi="Arial" w:cs="Arial"/>
        </w:rPr>
        <w:t>first hand</w:t>
      </w:r>
      <w:proofErr w:type="spellEnd"/>
      <w:proofErr w:type="gramEnd"/>
      <w:r w:rsidRPr="009965E9">
        <w:rPr>
          <w:rFonts w:ascii="Arial" w:hAnsi="Arial" w:cs="Arial"/>
        </w:rPr>
        <w:t xml:space="preserve"> the positive impact of </w:t>
      </w:r>
      <w:proofErr w:type="spellStart"/>
      <w:r w:rsidRPr="009965E9">
        <w:rPr>
          <w:rFonts w:ascii="Arial" w:hAnsi="Arial" w:cs="Arial"/>
        </w:rPr>
        <w:t>AfL</w:t>
      </w:r>
      <w:proofErr w:type="spellEnd"/>
      <w:r w:rsidRPr="009965E9">
        <w:rPr>
          <w:rFonts w:ascii="Arial" w:hAnsi="Arial" w:cs="Arial"/>
        </w:rPr>
        <w:t xml:space="preserve"> within the classroom</w:t>
      </w:r>
      <w:r w:rsidR="00B14A04" w:rsidRPr="009965E9">
        <w:rPr>
          <w:rFonts w:ascii="Arial" w:hAnsi="Arial" w:cs="Arial"/>
        </w:rPr>
        <w:t xml:space="preserve">; </w:t>
      </w:r>
      <w:r w:rsidR="00151BAE" w:rsidRPr="009965E9">
        <w:rPr>
          <w:rFonts w:ascii="Arial" w:hAnsi="Arial" w:cs="Arial"/>
        </w:rPr>
        <w:t xml:space="preserve">not just in terms of </w:t>
      </w:r>
      <w:proofErr w:type="spellStart"/>
      <w:r w:rsidR="00C65BF4" w:rsidRPr="009965E9">
        <w:rPr>
          <w:rFonts w:ascii="Arial" w:hAnsi="Arial" w:cs="Arial"/>
        </w:rPr>
        <w:t>childrens</w:t>
      </w:r>
      <w:proofErr w:type="spellEnd"/>
      <w:r w:rsidR="00C65BF4" w:rsidRPr="009965E9">
        <w:rPr>
          <w:rFonts w:ascii="Arial" w:hAnsi="Arial" w:cs="Arial"/>
        </w:rPr>
        <w:t>’</w:t>
      </w:r>
      <w:r w:rsidR="00151BAE" w:rsidRPr="009965E9">
        <w:rPr>
          <w:rFonts w:ascii="Arial" w:hAnsi="Arial" w:cs="Arial"/>
        </w:rPr>
        <w:t xml:space="preserve"> engagement but </w:t>
      </w:r>
      <w:r w:rsidR="00305E22" w:rsidRPr="009965E9">
        <w:rPr>
          <w:rFonts w:ascii="Arial" w:hAnsi="Arial" w:cs="Arial"/>
        </w:rPr>
        <w:t xml:space="preserve">also their understanding. </w:t>
      </w:r>
      <w:r w:rsidR="000A5A2A" w:rsidRPr="009965E9">
        <w:rPr>
          <w:rFonts w:ascii="Arial" w:hAnsi="Arial" w:cs="Arial"/>
        </w:rPr>
        <w:t xml:space="preserve">I have also found through this research that each strategy does not have to be individual to itself </w:t>
      </w:r>
      <w:r w:rsidR="00EC2706" w:rsidRPr="009965E9">
        <w:rPr>
          <w:rFonts w:ascii="Arial" w:hAnsi="Arial" w:cs="Arial"/>
        </w:rPr>
        <w:t>it can be that</w:t>
      </w:r>
      <w:r w:rsidR="000A5A2A" w:rsidRPr="009965E9">
        <w:rPr>
          <w:rFonts w:ascii="Arial" w:hAnsi="Arial" w:cs="Arial"/>
        </w:rPr>
        <w:t xml:space="preserve"> </w:t>
      </w:r>
      <w:r w:rsidR="00241D66" w:rsidRPr="009965E9">
        <w:rPr>
          <w:rFonts w:ascii="Arial" w:hAnsi="Arial" w:cs="Arial"/>
        </w:rPr>
        <w:t>even more positive results</w:t>
      </w:r>
      <w:r w:rsidR="00B14A04" w:rsidRPr="009965E9">
        <w:rPr>
          <w:rFonts w:ascii="Arial" w:hAnsi="Arial" w:cs="Arial"/>
        </w:rPr>
        <w:t xml:space="preserve"> </w:t>
      </w:r>
      <w:r w:rsidR="00EC2706" w:rsidRPr="009965E9">
        <w:rPr>
          <w:rFonts w:ascii="Arial" w:hAnsi="Arial" w:cs="Arial"/>
        </w:rPr>
        <w:t>are</w:t>
      </w:r>
      <w:r w:rsidR="00B14A04" w:rsidRPr="009965E9">
        <w:rPr>
          <w:rFonts w:ascii="Arial" w:hAnsi="Arial" w:cs="Arial"/>
        </w:rPr>
        <w:t xml:space="preserve"> witnessed</w:t>
      </w:r>
      <w:r w:rsidR="00241D66" w:rsidRPr="009965E9">
        <w:rPr>
          <w:rFonts w:ascii="Arial" w:hAnsi="Arial" w:cs="Arial"/>
        </w:rPr>
        <w:t xml:space="preserve"> when combining more than one</w:t>
      </w:r>
      <w:r w:rsidR="00EC2706" w:rsidRPr="009965E9">
        <w:rPr>
          <w:rFonts w:ascii="Arial" w:hAnsi="Arial" w:cs="Arial"/>
        </w:rPr>
        <w:t xml:space="preserve"> strategy</w:t>
      </w:r>
      <w:r w:rsidR="00241D66" w:rsidRPr="009965E9">
        <w:rPr>
          <w:rFonts w:ascii="Arial" w:hAnsi="Arial" w:cs="Arial"/>
        </w:rPr>
        <w:t xml:space="preserve"> together. </w:t>
      </w:r>
    </w:p>
    <w:p w14:paraId="16ED49DD" w14:textId="28376586" w:rsidR="00B14A04" w:rsidRPr="009965E9" w:rsidRDefault="00B14A04" w:rsidP="009965E9">
      <w:pPr>
        <w:rPr>
          <w:rFonts w:ascii="Arial" w:hAnsi="Arial" w:cs="Arial"/>
        </w:rPr>
      </w:pPr>
    </w:p>
    <w:p w14:paraId="703E8F08" w14:textId="5671B43C" w:rsidR="00B14A04" w:rsidRPr="009965E9" w:rsidRDefault="00B14A04" w:rsidP="009965E9">
      <w:pPr>
        <w:rPr>
          <w:rFonts w:ascii="Arial" w:hAnsi="Arial" w:cs="Arial"/>
        </w:rPr>
      </w:pPr>
      <w:r w:rsidRPr="009965E9">
        <w:rPr>
          <w:rFonts w:ascii="Arial" w:hAnsi="Arial" w:cs="Arial"/>
        </w:rPr>
        <w:t xml:space="preserve">For future </w:t>
      </w:r>
      <w:r w:rsidR="00483F7E" w:rsidRPr="009965E9">
        <w:rPr>
          <w:rFonts w:ascii="Arial" w:hAnsi="Arial" w:cs="Arial"/>
        </w:rPr>
        <w:t xml:space="preserve">practice, I </w:t>
      </w:r>
      <w:r w:rsidR="00EC2706" w:rsidRPr="009965E9">
        <w:rPr>
          <w:rFonts w:ascii="Arial" w:hAnsi="Arial" w:cs="Arial"/>
        </w:rPr>
        <w:t>believe</w:t>
      </w:r>
      <w:r w:rsidR="00483F7E" w:rsidRPr="009965E9">
        <w:rPr>
          <w:rFonts w:ascii="Arial" w:hAnsi="Arial" w:cs="Arial"/>
        </w:rPr>
        <w:t xml:space="preserve"> it is imperative </w:t>
      </w:r>
      <w:r w:rsidR="00202A5D" w:rsidRPr="009965E9">
        <w:rPr>
          <w:rFonts w:ascii="Arial" w:hAnsi="Arial" w:cs="Arial"/>
        </w:rPr>
        <w:t xml:space="preserve">to hold </w:t>
      </w:r>
      <w:proofErr w:type="spellStart"/>
      <w:r w:rsidR="00202A5D" w:rsidRPr="009965E9">
        <w:rPr>
          <w:rFonts w:ascii="Arial" w:hAnsi="Arial" w:cs="Arial"/>
        </w:rPr>
        <w:t>AfL</w:t>
      </w:r>
      <w:proofErr w:type="spellEnd"/>
      <w:r w:rsidR="00202A5D" w:rsidRPr="009965E9">
        <w:rPr>
          <w:rFonts w:ascii="Arial" w:hAnsi="Arial" w:cs="Arial"/>
        </w:rPr>
        <w:t xml:space="preserve"> with high priority, especially when planning lessons. </w:t>
      </w:r>
      <w:r w:rsidR="00F62040" w:rsidRPr="009965E9">
        <w:rPr>
          <w:rFonts w:ascii="Arial" w:hAnsi="Arial" w:cs="Arial"/>
        </w:rPr>
        <w:t xml:space="preserve">By ensuring </w:t>
      </w:r>
      <w:proofErr w:type="spellStart"/>
      <w:r w:rsidR="00F62040" w:rsidRPr="009965E9">
        <w:rPr>
          <w:rFonts w:ascii="Arial" w:hAnsi="Arial" w:cs="Arial"/>
        </w:rPr>
        <w:t>AfL</w:t>
      </w:r>
      <w:proofErr w:type="spellEnd"/>
      <w:r w:rsidR="00F62040" w:rsidRPr="009965E9">
        <w:rPr>
          <w:rFonts w:ascii="Arial" w:hAnsi="Arial" w:cs="Arial"/>
        </w:rPr>
        <w:t xml:space="preserve"> is </w:t>
      </w:r>
      <w:r w:rsidR="0095182A" w:rsidRPr="009965E9">
        <w:rPr>
          <w:rFonts w:ascii="Arial" w:hAnsi="Arial" w:cs="Arial"/>
        </w:rPr>
        <w:t xml:space="preserve">one of the main drivers of my practice, I will </w:t>
      </w:r>
      <w:r w:rsidR="00A101B3" w:rsidRPr="009965E9">
        <w:rPr>
          <w:rFonts w:ascii="Arial" w:hAnsi="Arial" w:cs="Arial"/>
        </w:rPr>
        <w:t>be able to enhance my own professionalism to ensure the highest quality</w:t>
      </w:r>
      <w:r w:rsidR="00A97C32" w:rsidRPr="009965E9">
        <w:rPr>
          <w:rFonts w:ascii="Arial" w:hAnsi="Arial" w:cs="Arial"/>
        </w:rPr>
        <w:t xml:space="preserve"> of</w:t>
      </w:r>
      <w:r w:rsidR="00A101B3" w:rsidRPr="009965E9">
        <w:rPr>
          <w:rFonts w:ascii="Arial" w:hAnsi="Arial" w:cs="Arial"/>
        </w:rPr>
        <w:t xml:space="preserve"> education for my pupils</w:t>
      </w:r>
      <w:r w:rsidR="00E7285C" w:rsidRPr="009965E9">
        <w:rPr>
          <w:rFonts w:ascii="Arial" w:hAnsi="Arial" w:cs="Arial"/>
        </w:rPr>
        <w:t xml:space="preserve">. </w:t>
      </w:r>
      <w:proofErr w:type="spellStart"/>
      <w:r w:rsidR="00E7285C" w:rsidRPr="009965E9">
        <w:rPr>
          <w:rFonts w:ascii="Arial" w:hAnsi="Arial" w:cs="Arial"/>
        </w:rPr>
        <w:t>Utilising</w:t>
      </w:r>
      <w:proofErr w:type="spellEnd"/>
      <w:r w:rsidR="00E7285C" w:rsidRPr="009965E9">
        <w:rPr>
          <w:rFonts w:ascii="Arial" w:hAnsi="Arial" w:cs="Arial"/>
        </w:rPr>
        <w:t xml:space="preserve"> </w:t>
      </w:r>
      <w:proofErr w:type="spellStart"/>
      <w:r w:rsidR="0027757C" w:rsidRPr="009965E9">
        <w:rPr>
          <w:rFonts w:ascii="Arial" w:hAnsi="Arial" w:cs="Arial"/>
        </w:rPr>
        <w:t>AfL</w:t>
      </w:r>
      <w:proofErr w:type="spellEnd"/>
      <w:r w:rsidR="0027757C" w:rsidRPr="009965E9">
        <w:rPr>
          <w:rFonts w:ascii="Arial" w:hAnsi="Arial" w:cs="Arial"/>
        </w:rPr>
        <w:t xml:space="preserve"> strategies regularly will allow the pupils in my class the opportunity to have their opinions and feelings surrounding their work heard</w:t>
      </w:r>
      <w:r w:rsidR="00A97C32" w:rsidRPr="009965E9">
        <w:rPr>
          <w:rFonts w:ascii="Arial" w:hAnsi="Arial" w:cs="Arial"/>
        </w:rPr>
        <w:t xml:space="preserve">. It will </w:t>
      </w:r>
      <w:r w:rsidR="0027757C" w:rsidRPr="009965E9">
        <w:rPr>
          <w:rFonts w:ascii="Arial" w:hAnsi="Arial" w:cs="Arial"/>
        </w:rPr>
        <w:t xml:space="preserve">also give </w:t>
      </w:r>
      <w:r w:rsidR="001F6242" w:rsidRPr="009965E9">
        <w:rPr>
          <w:rFonts w:ascii="Arial" w:hAnsi="Arial" w:cs="Arial"/>
        </w:rPr>
        <w:t xml:space="preserve">me </w:t>
      </w:r>
      <w:r w:rsidR="00765A45" w:rsidRPr="009965E9">
        <w:rPr>
          <w:rFonts w:ascii="Arial" w:hAnsi="Arial" w:cs="Arial"/>
        </w:rPr>
        <w:t>inspiration</w:t>
      </w:r>
      <w:r w:rsidR="001F6242" w:rsidRPr="009965E9">
        <w:rPr>
          <w:rFonts w:ascii="Arial" w:hAnsi="Arial" w:cs="Arial"/>
        </w:rPr>
        <w:t xml:space="preserve"> for how the</w:t>
      </w:r>
      <w:r w:rsidR="00B26D5A" w:rsidRPr="009965E9">
        <w:rPr>
          <w:rFonts w:ascii="Arial" w:hAnsi="Arial" w:cs="Arial"/>
        </w:rPr>
        <w:t xml:space="preserve"> pupils’ </w:t>
      </w:r>
      <w:r w:rsidR="001F6242" w:rsidRPr="009965E9">
        <w:rPr>
          <w:rFonts w:ascii="Arial" w:hAnsi="Arial" w:cs="Arial"/>
        </w:rPr>
        <w:t>own ideas can drive the following sessions in an effort for learners to lead their own learn</w:t>
      </w:r>
      <w:r w:rsidR="00EE0B4C" w:rsidRPr="009965E9">
        <w:rPr>
          <w:rFonts w:ascii="Arial" w:hAnsi="Arial" w:cs="Arial"/>
        </w:rPr>
        <w:t xml:space="preserve">ing. Ultimately, I believe that having an </w:t>
      </w:r>
      <w:proofErr w:type="spellStart"/>
      <w:r w:rsidR="00EE0B4C" w:rsidRPr="009965E9">
        <w:rPr>
          <w:rFonts w:ascii="Arial" w:hAnsi="Arial" w:cs="Arial"/>
        </w:rPr>
        <w:t>AfL</w:t>
      </w:r>
      <w:proofErr w:type="spellEnd"/>
      <w:r w:rsidR="00EE0B4C" w:rsidRPr="009965E9">
        <w:rPr>
          <w:rFonts w:ascii="Arial" w:hAnsi="Arial" w:cs="Arial"/>
        </w:rPr>
        <w:t xml:space="preserve"> rich practice will </w:t>
      </w:r>
      <w:r w:rsidR="007924AF" w:rsidRPr="009965E9">
        <w:rPr>
          <w:rFonts w:ascii="Arial" w:hAnsi="Arial" w:cs="Arial"/>
        </w:rPr>
        <w:t>benefit both my class (through motivating</w:t>
      </w:r>
      <w:r w:rsidR="00F124E9" w:rsidRPr="009965E9">
        <w:rPr>
          <w:rFonts w:ascii="Arial" w:hAnsi="Arial" w:cs="Arial"/>
        </w:rPr>
        <w:t xml:space="preserve">, inspiring, encouraging autonomy and individuality) and I (through encouraging my own professional learning and </w:t>
      </w:r>
      <w:r w:rsidR="00524CDA" w:rsidRPr="009965E9">
        <w:rPr>
          <w:rFonts w:ascii="Arial" w:hAnsi="Arial" w:cs="Arial"/>
        </w:rPr>
        <w:t xml:space="preserve">ensuring a constant drive to be better for the children in my class). </w:t>
      </w:r>
    </w:p>
    <w:p w14:paraId="0786259D" w14:textId="77777777" w:rsidR="00C42F69" w:rsidRPr="009965E9" w:rsidRDefault="00C42F69" w:rsidP="009965E9">
      <w:pPr>
        <w:rPr>
          <w:rFonts w:ascii="Arial" w:eastAsiaTheme="majorEastAsia" w:hAnsi="Arial" w:cs="Arial"/>
          <w:color w:val="1F4E79" w:themeColor="accent1" w:themeShade="80"/>
          <w:sz w:val="32"/>
          <w:szCs w:val="32"/>
        </w:rPr>
      </w:pPr>
      <w:r w:rsidRPr="009965E9">
        <w:rPr>
          <w:rFonts w:ascii="Arial" w:hAnsi="Arial" w:cs="Arial"/>
        </w:rPr>
        <w:br w:type="page"/>
      </w:r>
    </w:p>
    <w:p w14:paraId="714340AC" w14:textId="05327723" w:rsidR="00D63416" w:rsidRPr="009965E9" w:rsidRDefault="00811007" w:rsidP="00D63416">
      <w:pPr>
        <w:pStyle w:val="Heading1"/>
        <w:rPr>
          <w:rFonts w:ascii="Arial" w:hAnsi="Arial" w:cs="Arial"/>
        </w:rPr>
      </w:pPr>
      <w:r w:rsidRPr="009965E9">
        <w:rPr>
          <w:rFonts w:ascii="Arial" w:hAnsi="Arial" w:cs="Arial"/>
        </w:rPr>
        <w:lastRenderedPageBreak/>
        <w:t>Reference List</w:t>
      </w:r>
    </w:p>
    <w:p w14:paraId="3C150BA2" w14:textId="7C111EE0" w:rsidR="00D63416" w:rsidRPr="009965E9" w:rsidRDefault="00D63416" w:rsidP="006F536F">
      <w:pPr>
        <w:rPr>
          <w:rFonts w:ascii="Arial" w:hAnsi="Arial" w:cs="Arial"/>
          <w:szCs w:val="24"/>
        </w:rPr>
      </w:pPr>
      <w:r w:rsidRPr="009965E9">
        <w:rPr>
          <w:rFonts w:ascii="Arial" w:hAnsi="Arial" w:cs="Arial"/>
          <w:szCs w:val="24"/>
        </w:rPr>
        <w:t xml:space="preserve">Barnett, R. (2007). </w:t>
      </w:r>
      <w:r w:rsidRPr="009965E9">
        <w:rPr>
          <w:rFonts w:ascii="Arial" w:hAnsi="Arial" w:cs="Arial"/>
          <w:iCs/>
          <w:szCs w:val="24"/>
        </w:rPr>
        <w:t>Assessment in Higher Education: An Impossible Mission?</w:t>
      </w:r>
      <w:r w:rsidRPr="009965E9">
        <w:rPr>
          <w:rFonts w:ascii="Arial" w:hAnsi="Arial" w:cs="Arial"/>
          <w:szCs w:val="24"/>
        </w:rPr>
        <w:t xml:space="preserve"> </w:t>
      </w:r>
      <w:r w:rsidRPr="009965E9">
        <w:rPr>
          <w:rFonts w:ascii="Arial" w:hAnsi="Arial" w:cs="Arial"/>
          <w:i/>
          <w:iCs/>
          <w:szCs w:val="24"/>
        </w:rPr>
        <w:t>In Rethinking Assessment in Higher Education Learning for the Longer Term.</w:t>
      </w:r>
      <w:r w:rsidRPr="009965E9">
        <w:rPr>
          <w:rFonts w:ascii="Arial" w:hAnsi="Arial" w:cs="Arial"/>
          <w:szCs w:val="24"/>
        </w:rPr>
        <w:t xml:space="preserve"> Pp. 29–40. Oxon: Routledge.</w:t>
      </w:r>
    </w:p>
    <w:p w14:paraId="37DA7B2D" w14:textId="77777777" w:rsidR="00D63416" w:rsidRPr="009965E9" w:rsidRDefault="00D63416" w:rsidP="00942F28">
      <w:pPr>
        <w:spacing w:line="240" w:lineRule="auto"/>
        <w:rPr>
          <w:rFonts w:ascii="Arial" w:hAnsi="Arial" w:cs="Arial"/>
          <w:szCs w:val="24"/>
        </w:rPr>
      </w:pPr>
    </w:p>
    <w:p w14:paraId="43476EB3" w14:textId="0ADA652A" w:rsidR="00D63416" w:rsidRPr="009965E9" w:rsidRDefault="00D63416" w:rsidP="00942F28">
      <w:pPr>
        <w:rPr>
          <w:rFonts w:ascii="Arial" w:hAnsi="Arial" w:cs="Arial"/>
          <w:szCs w:val="24"/>
        </w:rPr>
      </w:pPr>
      <w:r w:rsidRPr="009965E9">
        <w:rPr>
          <w:rFonts w:ascii="Arial" w:hAnsi="Arial" w:cs="Arial"/>
          <w:szCs w:val="24"/>
        </w:rPr>
        <w:t xml:space="preserve">Bennett, R. (2011). Formative assessment: A critical review. </w:t>
      </w:r>
      <w:r w:rsidRPr="009965E9">
        <w:rPr>
          <w:rFonts w:ascii="Arial" w:hAnsi="Arial" w:cs="Arial"/>
          <w:i/>
          <w:iCs/>
          <w:szCs w:val="24"/>
        </w:rPr>
        <w:t>Assessment in Education: Principles, Policy &amp; Practice. 18.</w:t>
      </w:r>
      <w:r w:rsidRPr="009965E9">
        <w:rPr>
          <w:rFonts w:ascii="Arial" w:hAnsi="Arial" w:cs="Arial"/>
          <w:szCs w:val="24"/>
        </w:rPr>
        <w:t xml:space="preserve"> </w:t>
      </w:r>
    </w:p>
    <w:p w14:paraId="7767B054" w14:textId="77777777" w:rsidR="00373CA9" w:rsidRPr="009965E9" w:rsidRDefault="00373CA9" w:rsidP="00942F28">
      <w:pPr>
        <w:rPr>
          <w:rFonts w:ascii="Arial" w:hAnsi="Arial" w:cs="Arial"/>
          <w:szCs w:val="24"/>
        </w:rPr>
      </w:pPr>
    </w:p>
    <w:p w14:paraId="63C0E9B7" w14:textId="30F398CA" w:rsidR="00D63416" w:rsidRPr="009965E9" w:rsidRDefault="00D63416" w:rsidP="00811007">
      <w:pPr>
        <w:rPr>
          <w:rFonts w:ascii="Arial" w:hAnsi="Arial" w:cs="Arial"/>
          <w:szCs w:val="24"/>
        </w:rPr>
      </w:pPr>
      <w:r w:rsidRPr="009965E9">
        <w:rPr>
          <w:rFonts w:ascii="Arial" w:hAnsi="Arial" w:cs="Arial"/>
          <w:szCs w:val="24"/>
        </w:rPr>
        <w:t xml:space="preserve">Black, P., and D. </w:t>
      </w:r>
      <w:proofErr w:type="spellStart"/>
      <w:r w:rsidRPr="009965E9">
        <w:rPr>
          <w:rFonts w:ascii="Arial" w:hAnsi="Arial" w:cs="Arial"/>
          <w:szCs w:val="24"/>
        </w:rPr>
        <w:t>Wiliam</w:t>
      </w:r>
      <w:proofErr w:type="spellEnd"/>
      <w:r w:rsidRPr="009965E9">
        <w:rPr>
          <w:rFonts w:ascii="Arial" w:hAnsi="Arial" w:cs="Arial"/>
          <w:szCs w:val="24"/>
        </w:rPr>
        <w:t xml:space="preserve">. (2009). Developing a theory of formative assessment. </w:t>
      </w:r>
      <w:r w:rsidRPr="009965E9">
        <w:rPr>
          <w:rFonts w:ascii="Arial" w:hAnsi="Arial" w:cs="Arial"/>
          <w:i/>
          <w:iCs/>
          <w:szCs w:val="24"/>
        </w:rPr>
        <w:t>Educational Assessment, Evaluation and Accountability 21</w:t>
      </w:r>
      <w:r w:rsidRPr="009965E9">
        <w:rPr>
          <w:rFonts w:ascii="Arial" w:hAnsi="Arial" w:cs="Arial"/>
          <w:szCs w:val="24"/>
        </w:rPr>
        <w:t>, no. 1: 5–31.</w:t>
      </w:r>
    </w:p>
    <w:p w14:paraId="0C393CB3" w14:textId="77777777" w:rsidR="00373CA9" w:rsidRPr="009965E9" w:rsidRDefault="00373CA9" w:rsidP="00811007">
      <w:pPr>
        <w:rPr>
          <w:rFonts w:ascii="Arial" w:hAnsi="Arial" w:cs="Arial"/>
          <w:szCs w:val="24"/>
        </w:rPr>
      </w:pPr>
    </w:p>
    <w:p w14:paraId="7AD2F44F" w14:textId="570962B0" w:rsidR="00D63416" w:rsidRPr="009965E9" w:rsidRDefault="00D63416" w:rsidP="00811007">
      <w:pPr>
        <w:rPr>
          <w:rFonts w:ascii="Arial" w:hAnsi="Arial" w:cs="Arial"/>
          <w:color w:val="222222"/>
          <w:szCs w:val="24"/>
          <w:shd w:val="clear" w:color="auto" w:fill="FFFFFF"/>
        </w:rPr>
      </w:pPr>
      <w:r w:rsidRPr="009965E9">
        <w:rPr>
          <w:rFonts w:ascii="Arial" w:hAnsi="Arial" w:cs="Arial"/>
          <w:color w:val="222222"/>
          <w:szCs w:val="24"/>
          <w:shd w:val="clear" w:color="auto" w:fill="FFFFFF"/>
        </w:rPr>
        <w:t xml:space="preserve">Black, P., Harrison, C., Lee, C., Marshall, B. and </w:t>
      </w:r>
      <w:proofErr w:type="spellStart"/>
      <w:r w:rsidRPr="009965E9">
        <w:rPr>
          <w:rFonts w:ascii="Arial" w:hAnsi="Arial" w:cs="Arial"/>
          <w:color w:val="222222"/>
          <w:szCs w:val="24"/>
          <w:shd w:val="clear" w:color="auto" w:fill="FFFFFF"/>
        </w:rPr>
        <w:t>Wiliam</w:t>
      </w:r>
      <w:proofErr w:type="spellEnd"/>
      <w:r w:rsidRPr="009965E9">
        <w:rPr>
          <w:rFonts w:ascii="Arial" w:hAnsi="Arial" w:cs="Arial"/>
          <w:color w:val="222222"/>
          <w:szCs w:val="24"/>
          <w:shd w:val="clear" w:color="auto" w:fill="FFFFFF"/>
        </w:rPr>
        <w:t>, D., (2004). Working inside the black box: Assessment for learning in the classroom. </w:t>
      </w:r>
      <w:r w:rsidRPr="009965E9">
        <w:rPr>
          <w:rFonts w:ascii="Arial" w:hAnsi="Arial" w:cs="Arial"/>
          <w:i/>
          <w:iCs/>
          <w:color w:val="222222"/>
          <w:szCs w:val="24"/>
          <w:shd w:val="clear" w:color="auto" w:fill="FFFFFF"/>
        </w:rPr>
        <w:t xml:space="preserve">Phi delta </w:t>
      </w:r>
      <w:proofErr w:type="spellStart"/>
      <w:r w:rsidRPr="009965E9">
        <w:rPr>
          <w:rFonts w:ascii="Arial" w:hAnsi="Arial" w:cs="Arial"/>
          <w:i/>
          <w:iCs/>
          <w:color w:val="222222"/>
          <w:szCs w:val="24"/>
          <w:shd w:val="clear" w:color="auto" w:fill="FFFFFF"/>
        </w:rPr>
        <w:t>kappan</w:t>
      </w:r>
      <w:proofErr w:type="spellEnd"/>
      <w:r w:rsidRPr="009965E9">
        <w:rPr>
          <w:rFonts w:ascii="Arial" w:hAnsi="Arial" w:cs="Arial"/>
          <w:color w:val="222222"/>
          <w:szCs w:val="24"/>
          <w:shd w:val="clear" w:color="auto" w:fill="FFFFFF"/>
        </w:rPr>
        <w:t>, </w:t>
      </w:r>
      <w:r w:rsidRPr="009965E9">
        <w:rPr>
          <w:rFonts w:ascii="Arial" w:hAnsi="Arial" w:cs="Arial"/>
          <w:i/>
          <w:iCs/>
          <w:color w:val="222222"/>
          <w:szCs w:val="24"/>
          <w:shd w:val="clear" w:color="auto" w:fill="FFFFFF"/>
        </w:rPr>
        <w:t>86</w:t>
      </w:r>
      <w:r w:rsidRPr="009965E9">
        <w:rPr>
          <w:rFonts w:ascii="Arial" w:hAnsi="Arial" w:cs="Arial"/>
          <w:color w:val="222222"/>
          <w:szCs w:val="24"/>
          <w:shd w:val="clear" w:color="auto" w:fill="FFFFFF"/>
        </w:rPr>
        <w:t>(1), pp.8-21.</w:t>
      </w:r>
    </w:p>
    <w:p w14:paraId="1E1BF0DA" w14:textId="77777777" w:rsidR="00373CA9" w:rsidRPr="009965E9" w:rsidRDefault="00373CA9" w:rsidP="00811007">
      <w:pPr>
        <w:rPr>
          <w:rFonts w:ascii="Arial" w:hAnsi="Arial" w:cs="Arial"/>
          <w:color w:val="222222"/>
          <w:szCs w:val="24"/>
          <w:shd w:val="clear" w:color="auto" w:fill="FFFFFF"/>
        </w:rPr>
      </w:pPr>
    </w:p>
    <w:p w14:paraId="09F36AF2" w14:textId="695DDD1A" w:rsidR="00D63416" w:rsidRPr="009965E9" w:rsidRDefault="00D63416" w:rsidP="00125D61">
      <w:pPr>
        <w:rPr>
          <w:rFonts w:ascii="Arial" w:hAnsi="Arial" w:cs="Arial"/>
          <w:szCs w:val="24"/>
        </w:rPr>
      </w:pPr>
      <w:r w:rsidRPr="009965E9">
        <w:rPr>
          <w:rFonts w:ascii="Arial" w:hAnsi="Arial" w:cs="Arial"/>
          <w:szCs w:val="24"/>
        </w:rPr>
        <w:t xml:space="preserve">Boston, C. (2002). The Concept of Formative Assessment. </w:t>
      </w:r>
      <w:r w:rsidRPr="009965E9">
        <w:rPr>
          <w:rFonts w:ascii="Arial" w:hAnsi="Arial" w:cs="Arial"/>
          <w:i/>
          <w:szCs w:val="24"/>
        </w:rPr>
        <w:t>Practical Assessment, Research, and Evaluation</w:t>
      </w:r>
      <w:r w:rsidRPr="009965E9">
        <w:rPr>
          <w:rFonts w:ascii="Arial" w:hAnsi="Arial" w:cs="Arial"/>
          <w:szCs w:val="24"/>
        </w:rPr>
        <w:t xml:space="preserve">: Vol. 8, Article 9. Available at: </w:t>
      </w:r>
      <w:hyperlink r:id="rId11" w:history="1">
        <w:r w:rsidRPr="009965E9">
          <w:rPr>
            <w:rStyle w:val="Hyperlink"/>
            <w:rFonts w:ascii="Arial" w:hAnsi="Arial" w:cs="Arial"/>
            <w:szCs w:val="24"/>
          </w:rPr>
          <w:t>https://scholarworks.umass.edu/pare/vol8/iss1/9</w:t>
        </w:r>
      </w:hyperlink>
      <w:r w:rsidRPr="009965E9">
        <w:rPr>
          <w:rFonts w:ascii="Arial" w:hAnsi="Arial" w:cs="Arial"/>
          <w:szCs w:val="24"/>
        </w:rPr>
        <w:t xml:space="preserve"> </w:t>
      </w:r>
    </w:p>
    <w:p w14:paraId="50F80CA1" w14:textId="77777777" w:rsidR="00373CA9" w:rsidRPr="009965E9" w:rsidRDefault="00373CA9" w:rsidP="00125D61">
      <w:pPr>
        <w:rPr>
          <w:rFonts w:ascii="Arial" w:hAnsi="Arial" w:cs="Arial"/>
          <w:szCs w:val="24"/>
        </w:rPr>
      </w:pPr>
    </w:p>
    <w:p w14:paraId="5A5A7D49" w14:textId="589516CA" w:rsidR="00D63416" w:rsidRPr="009965E9" w:rsidRDefault="00D63416" w:rsidP="00521DA6">
      <w:pPr>
        <w:shd w:val="clear" w:color="auto" w:fill="FFFFFF"/>
        <w:rPr>
          <w:rStyle w:val="doilink"/>
          <w:rFonts w:ascii="Arial" w:hAnsi="Arial" w:cs="Arial"/>
          <w:color w:val="333333"/>
          <w:szCs w:val="24"/>
        </w:rPr>
      </w:pPr>
      <w:r w:rsidRPr="009965E9">
        <w:rPr>
          <w:rStyle w:val="authors"/>
          <w:rFonts w:ascii="Arial" w:hAnsi="Arial" w:cs="Arial"/>
          <w:color w:val="333333"/>
          <w:szCs w:val="24"/>
        </w:rPr>
        <w:t>Boyle, W. F. &amp; Charles, M.</w:t>
      </w:r>
      <w:r w:rsidRPr="009965E9">
        <w:rPr>
          <w:rFonts w:ascii="Arial" w:hAnsi="Arial" w:cs="Arial"/>
          <w:color w:val="333333"/>
          <w:szCs w:val="24"/>
        </w:rPr>
        <w:t> </w:t>
      </w:r>
      <w:r w:rsidRPr="009965E9">
        <w:rPr>
          <w:rStyle w:val="Date1"/>
          <w:rFonts w:ascii="Arial" w:hAnsi="Arial" w:cs="Arial"/>
          <w:color w:val="333333"/>
          <w:szCs w:val="24"/>
        </w:rPr>
        <w:t>(2010)</w:t>
      </w:r>
      <w:r w:rsidRPr="009965E9">
        <w:rPr>
          <w:rFonts w:ascii="Arial" w:hAnsi="Arial" w:cs="Arial"/>
          <w:color w:val="333333"/>
          <w:szCs w:val="24"/>
        </w:rPr>
        <w:t> </w:t>
      </w:r>
      <w:r w:rsidRPr="009965E9">
        <w:rPr>
          <w:rStyle w:val="arttitle"/>
          <w:rFonts w:ascii="Arial" w:hAnsi="Arial" w:cs="Arial"/>
          <w:i/>
          <w:iCs/>
          <w:color w:val="333333"/>
          <w:szCs w:val="24"/>
        </w:rPr>
        <w:t>Leading learning through Assessment for Learning?</w:t>
      </w:r>
      <w:r w:rsidRPr="009965E9">
        <w:rPr>
          <w:rStyle w:val="arttitle"/>
          <w:rFonts w:ascii="Arial" w:hAnsi="Arial" w:cs="Arial"/>
          <w:color w:val="333333"/>
          <w:szCs w:val="24"/>
        </w:rPr>
        <w:t xml:space="preserve"> </w:t>
      </w:r>
      <w:r w:rsidRPr="009965E9">
        <w:rPr>
          <w:rStyle w:val="serialtitle"/>
          <w:rFonts w:ascii="Arial" w:hAnsi="Arial" w:cs="Arial"/>
          <w:color w:val="333333"/>
          <w:szCs w:val="24"/>
        </w:rPr>
        <w:t>School Leadership &amp; Management,</w:t>
      </w:r>
      <w:r w:rsidRPr="009965E9">
        <w:rPr>
          <w:rFonts w:ascii="Arial" w:hAnsi="Arial" w:cs="Arial"/>
          <w:color w:val="333333"/>
          <w:szCs w:val="24"/>
        </w:rPr>
        <w:t> </w:t>
      </w:r>
      <w:r w:rsidRPr="009965E9">
        <w:rPr>
          <w:rStyle w:val="volumeissue"/>
          <w:rFonts w:ascii="Arial" w:hAnsi="Arial" w:cs="Arial"/>
          <w:color w:val="333333"/>
          <w:szCs w:val="24"/>
        </w:rPr>
        <w:t>30:3,</w:t>
      </w:r>
      <w:r w:rsidRPr="009965E9">
        <w:rPr>
          <w:rFonts w:ascii="Arial" w:hAnsi="Arial" w:cs="Arial"/>
          <w:color w:val="333333"/>
          <w:szCs w:val="24"/>
        </w:rPr>
        <w:t> </w:t>
      </w:r>
      <w:r w:rsidRPr="009965E9">
        <w:rPr>
          <w:rStyle w:val="pagerange"/>
          <w:rFonts w:ascii="Arial" w:hAnsi="Arial" w:cs="Arial"/>
          <w:color w:val="333333"/>
          <w:szCs w:val="24"/>
        </w:rPr>
        <w:t>285-300,</w:t>
      </w:r>
      <w:r w:rsidRPr="009965E9">
        <w:rPr>
          <w:rFonts w:ascii="Arial" w:hAnsi="Arial" w:cs="Arial"/>
          <w:color w:val="333333"/>
          <w:szCs w:val="24"/>
        </w:rPr>
        <w:t> </w:t>
      </w:r>
      <w:r w:rsidRPr="009965E9">
        <w:rPr>
          <w:rStyle w:val="doilink"/>
          <w:rFonts w:ascii="Arial" w:hAnsi="Arial" w:cs="Arial"/>
          <w:color w:val="333333"/>
          <w:szCs w:val="24"/>
        </w:rPr>
        <w:t>DOI: </w:t>
      </w:r>
      <w:hyperlink r:id="rId12" w:history="1">
        <w:r w:rsidRPr="009965E9">
          <w:rPr>
            <w:rStyle w:val="Hyperlink"/>
            <w:rFonts w:ascii="Arial" w:hAnsi="Arial" w:cs="Arial"/>
            <w:color w:val="333333"/>
            <w:szCs w:val="24"/>
          </w:rPr>
          <w:t>10.1080/13632434.2010.485184</w:t>
        </w:r>
      </w:hyperlink>
    </w:p>
    <w:p w14:paraId="6A982204" w14:textId="77777777" w:rsidR="00373CA9" w:rsidRPr="009965E9" w:rsidRDefault="00373CA9" w:rsidP="00E30748">
      <w:pPr>
        <w:shd w:val="clear" w:color="auto" w:fill="FFFFFF"/>
        <w:spacing w:line="240" w:lineRule="auto"/>
        <w:rPr>
          <w:rStyle w:val="doilink"/>
          <w:rFonts w:ascii="Arial" w:hAnsi="Arial" w:cs="Arial"/>
          <w:color w:val="333333"/>
          <w:szCs w:val="24"/>
        </w:rPr>
      </w:pPr>
    </w:p>
    <w:p w14:paraId="5C853C46" w14:textId="78AF5E49" w:rsidR="00D63416" w:rsidRPr="009965E9" w:rsidRDefault="00D63416" w:rsidP="00811007">
      <w:pPr>
        <w:rPr>
          <w:rFonts w:ascii="Arial" w:hAnsi="Arial" w:cs="Arial"/>
          <w:color w:val="222222"/>
          <w:szCs w:val="24"/>
          <w:shd w:val="clear" w:color="auto" w:fill="FFFFFF"/>
        </w:rPr>
      </w:pPr>
      <w:r w:rsidRPr="009965E9">
        <w:rPr>
          <w:rFonts w:ascii="Arial" w:hAnsi="Arial" w:cs="Arial"/>
          <w:color w:val="222222"/>
          <w:szCs w:val="24"/>
          <w:shd w:val="clear" w:color="auto" w:fill="FFFFFF"/>
        </w:rPr>
        <w:t>Brown, S., (2005). Assessment for learning. </w:t>
      </w:r>
      <w:r w:rsidRPr="009965E9">
        <w:rPr>
          <w:rFonts w:ascii="Arial" w:hAnsi="Arial" w:cs="Arial"/>
          <w:i/>
          <w:iCs/>
          <w:color w:val="222222"/>
          <w:szCs w:val="24"/>
          <w:shd w:val="clear" w:color="auto" w:fill="FFFFFF"/>
        </w:rPr>
        <w:t>Learning and teaching in higher education</w:t>
      </w:r>
      <w:r w:rsidRPr="009965E9">
        <w:rPr>
          <w:rFonts w:ascii="Arial" w:hAnsi="Arial" w:cs="Arial"/>
          <w:color w:val="222222"/>
          <w:szCs w:val="24"/>
          <w:shd w:val="clear" w:color="auto" w:fill="FFFFFF"/>
        </w:rPr>
        <w:t>, (1), pp.81-89.</w:t>
      </w:r>
    </w:p>
    <w:p w14:paraId="7AC0FC1E" w14:textId="77777777" w:rsidR="00373CA9" w:rsidRPr="009965E9" w:rsidRDefault="00373CA9" w:rsidP="00811007">
      <w:pPr>
        <w:rPr>
          <w:rFonts w:ascii="Arial" w:hAnsi="Arial" w:cs="Arial"/>
          <w:color w:val="222222"/>
          <w:szCs w:val="24"/>
          <w:shd w:val="clear" w:color="auto" w:fill="FFFFFF"/>
        </w:rPr>
      </w:pPr>
    </w:p>
    <w:p w14:paraId="7E6632B3" w14:textId="4F782EBA" w:rsidR="00D63416" w:rsidRPr="009965E9" w:rsidRDefault="00D63416" w:rsidP="00811007">
      <w:pPr>
        <w:rPr>
          <w:rFonts w:ascii="Arial" w:hAnsi="Arial" w:cs="Arial"/>
          <w:szCs w:val="24"/>
        </w:rPr>
      </w:pPr>
      <w:r w:rsidRPr="009965E9">
        <w:rPr>
          <w:rFonts w:ascii="Arial" w:hAnsi="Arial" w:cs="Arial"/>
          <w:szCs w:val="24"/>
        </w:rPr>
        <w:t xml:space="preserve">Brown, S., Rust, C., &amp; Gibbs, G. (1994). </w:t>
      </w:r>
      <w:r w:rsidRPr="009965E9">
        <w:rPr>
          <w:rFonts w:ascii="Arial" w:hAnsi="Arial" w:cs="Arial"/>
          <w:i/>
          <w:iCs/>
          <w:szCs w:val="24"/>
        </w:rPr>
        <w:t>Strategies for Diversifying Assessment</w:t>
      </w:r>
      <w:r w:rsidRPr="009965E9">
        <w:rPr>
          <w:rFonts w:ascii="Arial" w:hAnsi="Arial" w:cs="Arial"/>
          <w:szCs w:val="24"/>
        </w:rPr>
        <w:t>. Oxford: Oxford Centre for Staff Development.</w:t>
      </w:r>
    </w:p>
    <w:p w14:paraId="50A5836A" w14:textId="77777777" w:rsidR="00373CA9" w:rsidRPr="009965E9" w:rsidRDefault="00373CA9" w:rsidP="00811007">
      <w:pPr>
        <w:rPr>
          <w:rFonts w:ascii="Arial" w:hAnsi="Arial" w:cs="Arial"/>
          <w:szCs w:val="24"/>
        </w:rPr>
      </w:pPr>
    </w:p>
    <w:p w14:paraId="31B40519" w14:textId="3732205D" w:rsidR="00D63416" w:rsidRPr="009965E9" w:rsidRDefault="00D63416" w:rsidP="00D2746E">
      <w:pPr>
        <w:rPr>
          <w:rFonts w:ascii="Arial" w:hAnsi="Arial" w:cs="Arial"/>
          <w:bCs/>
          <w:szCs w:val="24"/>
        </w:rPr>
      </w:pPr>
      <w:r w:rsidRPr="009965E9">
        <w:rPr>
          <w:rStyle w:val="Hyperlink"/>
          <w:rFonts w:ascii="Arial" w:hAnsi="Arial" w:cs="Arial"/>
          <w:bCs/>
          <w:color w:val="auto"/>
          <w:szCs w:val="24"/>
          <w:u w:val="none"/>
        </w:rPr>
        <w:t xml:space="preserve">CMU, (2020). What is </w:t>
      </w:r>
      <w:r w:rsidRPr="009965E9">
        <w:rPr>
          <w:rStyle w:val="Hyperlink"/>
          <w:rFonts w:ascii="Arial" w:hAnsi="Arial" w:cs="Arial"/>
          <w:bCs/>
          <w:i/>
          <w:color w:val="auto"/>
          <w:szCs w:val="24"/>
          <w:u w:val="none"/>
        </w:rPr>
        <w:t xml:space="preserve">the difference between formative and summative </w:t>
      </w:r>
      <w:proofErr w:type="gramStart"/>
      <w:r w:rsidRPr="009965E9">
        <w:rPr>
          <w:rStyle w:val="Hyperlink"/>
          <w:rFonts w:ascii="Arial" w:hAnsi="Arial" w:cs="Arial"/>
          <w:bCs/>
          <w:i/>
          <w:color w:val="auto"/>
          <w:szCs w:val="24"/>
          <w:u w:val="none"/>
        </w:rPr>
        <w:t>assessment.</w:t>
      </w:r>
      <w:proofErr w:type="gramEnd"/>
      <w:r w:rsidRPr="009965E9">
        <w:rPr>
          <w:rStyle w:val="Hyperlink"/>
          <w:rFonts w:ascii="Arial" w:hAnsi="Arial" w:cs="Arial"/>
          <w:bCs/>
          <w:i/>
          <w:color w:val="auto"/>
          <w:szCs w:val="24"/>
          <w:u w:val="none"/>
        </w:rPr>
        <w:t xml:space="preserve"> </w:t>
      </w:r>
      <w:r w:rsidRPr="009965E9">
        <w:rPr>
          <w:rStyle w:val="Hyperlink"/>
          <w:rFonts w:ascii="Arial" w:hAnsi="Arial" w:cs="Arial"/>
          <w:bCs/>
          <w:color w:val="auto"/>
          <w:szCs w:val="24"/>
          <w:u w:val="none"/>
        </w:rPr>
        <w:t xml:space="preserve">(Online). Available at: </w:t>
      </w:r>
      <w:hyperlink r:id="rId13" w:history="1">
        <w:r w:rsidRPr="009965E9">
          <w:rPr>
            <w:rStyle w:val="Hyperlink"/>
            <w:rFonts w:ascii="Arial" w:hAnsi="Arial" w:cs="Arial"/>
            <w:bCs/>
            <w:color w:val="auto"/>
            <w:szCs w:val="24"/>
          </w:rPr>
          <w:t>https://www.cmu.edu/teaching/assessment/basics/formative-summative.html</w:t>
        </w:r>
      </w:hyperlink>
      <w:r w:rsidRPr="005C518D">
        <w:rPr>
          <w:rStyle w:val="Hyperlink"/>
          <w:rFonts w:ascii="Arial" w:hAnsi="Arial" w:cs="Arial"/>
          <w:bCs/>
          <w:color w:val="auto"/>
          <w:szCs w:val="24"/>
          <w:u w:val="none"/>
        </w:rPr>
        <w:t xml:space="preserve"> </w:t>
      </w:r>
      <w:r w:rsidR="005C518D">
        <w:rPr>
          <w:rFonts w:ascii="Arial" w:hAnsi="Arial" w:cs="Arial"/>
          <w:b/>
          <w:bCs/>
          <w:szCs w:val="24"/>
        </w:rPr>
        <w:t>(</w:t>
      </w:r>
      <w:r w:rsidRPr="009965E9">
        <w:rPr>
          <w:rFonts w:ascii="Arial" w:hAnsi="Arial" w:cs="Arial"/>
          <w:bCs/>
          <w:szCs w:val="24"/>
        </w:rPr>
        <w:t>Accessed: 28/02/2021</w:t>
      </w:r>
      <w:r w:rsidR="005C518D">
        <w:rPr>
          <w:rFonts w:ascii="Arial" w:hAnsi="Arial" w:cs="Arial"/>
          <w:bCs/>
          <w:szCs w:val="24"/>
        </w:rPr>
        <w:t>)</w:t>
      </w:r>
      <w:r w:rsidRPr="009965E9">
        <w:rPr>
          <w:rFonts w:ascii="Arial" w:hAnsi="Arial" w:cs="Arial"/>
          <w:bCs/>
          <w:szCs w:val="24"/>
        </w:rPr>
        <w:t>.</w:t>
      </w:r>
    </w:p>
    <w:p w14:paraId="2D1D133F" w14:textId="77777777" w:rsidR="00373CA9" w:rsidRPr="009965E9" w:rsidRDefault="00373CA9" w:rsidP="00D2746E">
      <w:pPr>
        <w:rPr>
          <w:rFonts w:ascii="Arial" w:hAnsi="Arial" w:cs="Arial"/>
          <w:b/>
          <w:bCs/>
          <w:szCs w:val="24"/>
        </w:rPr>
      </w:pPr>
    </w:p>
    <w:p w14:paraId="0F015DB9" w14:textId="19BA0605" w:rsidR="00D63416" w:rsidRPr="009965E9" w:rsidRDefault="00D63416" w:rsidP="00811007">
      <w:pPr>
        <w:rPr>
          <w:rFonts w:ascii="Arial" w:hAnsi="Arial" w:cs="Arial"/>
          <w:szCs w:val="24"/>
        </w:rPr>
      </w:pPr>
      <w:r w:rsidRPr="009965E9">
        <w:rPr>
          <w:rFonts w:ascii="Arial" w:hAnsi="Arial" w:cs="Arial"/>
          <w:szCs w:val="24"/>
        </w:rPr>
        <w:lastRenderedPageBreak/>
        <w:t xml:space="preserve">Cole, M., V. John-Steiner., S. Scribner., and E. </w:t>
      </w:r>
      <w:proofErr w:type="spellStart"/>
      <w:r w:rsidRPr="009965E9">
        <w:rPr>
          <w:rFonts w:ascii="Arial" w:hAnsi="Arial" w:cs="Arial"/>
          <w:szCs w:val="24"/>
        </w:rPr>
        <w:t>Souberman</w:t>
      </w:r>
      <w:proofErr w:type="spellEnd"/>
      <w:r w:rsidRPr="009965E9">
        <w:rPr>
          <w:rFonts w:ascii="Arial" w:hAnsi="Arial" w:cs="Arial"/>
          <w:szCs w:val="24"/>
        </w:rPr>
        <w:t xml:space="preserve">, (1978). </w:t>
      </w:r>
      <w:r w:rsidRPr="009965E9">
        <w:rPr>
          <w:rFonts w:ascii="Arial" w:hAnsi="Arial" w:cs="Arial"/>
          <w:i/>
          <w:iCs/>
          <w:szCs w:val="24"/>
        </w:rPr>
        <w:t>The development of higher psychological processes</w:t>
      </w:r>
      <w:r w:rsidRPr="009965E9">
        <w:rPr>
          <w:rFonts w:ascii="Arial" w:hAnsi="Arial" w:cs="Arial"/>
          <w:szCs w:val="24"/>
        </w:rPr>
        <w:t>. Cambridge, MA: Harvard University Press.</w:t>
      </w:r>
    </w:p>
    <w:p w14:paraId="1085A305" w14:textId="77777777" w:rsidR="00373CA9" w:rsidRPr="009965E9" w:rsidRDefault="00373CA9" w:rsidP="00811007">
      <w:pPr>
        <w:rPr>
          <w:rFonts w:ascii="Arial" w:hAnsi="Arial" w:cs="Arial"/>
          <w:szCs w:val="24"/>
        </w:rPr>
      </w:pPr>
    </w:p>
    <w:p w14:paraId="42752B0B" w14:textId="6203CE39" w:rsidR="00D63416" w:rsidRPr="009965E9" w:rsidRDefault="00D63416" w:rsidP="00811007">
      <w:pPr>
        <w:rPr>
          <w:rFonts w:ascii="Arial" w:hAnsi="Arial" w:cs="Arial"/>
          <w:szCs w:val="24"/>
        </w:rPr>
      </w:pPr>
      <w:proofErr w:type="spellStart"/>
      <w:r w:rsidRPr="009965E9">
        <w:rPr>
          <w:rFonts w:ascii="Arial" w:hAnsi="Arial" w:cs="Arial"/>
          <w:szCs w:val="24"/>
        </w:rPr>
        <w:t>Dadds</w:t>
      </w:r>
      <w:proofErr w:type="spellEnd"/>
      <w:r w:rsidRPr="009965E9">
        <w:rPr>
          <w:rFonts w:ascii="Arial" w:hAnsi="Arial" w:cs="Arial"/>
          <w:szCs w:val="24"/>
        </w:rPr>
        <w:t xml:space="preserve">, M. 2001. The politics of pedagogy. </w:t>
      </w:r>
      <w:r w:rsidRPr="009965E9">
        <w:rPr>
          <w:rFonts w:ascii="Arial" w:hAnsi="Arial" w:cs="Arial"/>
          <w:i/>
          <w:iCs/>
          <w:szCs w:val="24"/>
        </w:rPr>
        <w:t>Teachers and Teaching: Theory and Practice 7</w:t>
      </w:r>
      <w:r w:rsidRPr="009965E9">
        <w:rPr>
          <w:rFonts w:ascii="Arial" w:hAnsi="Arial" w:cs="Arial"/>
          <w:szCs w:val="24"/>
        </w:rPr>
        <w:t>, no. 1: 43-58.</w:t>
      </w:r>
    </w:p>
    <w:p w14:paraId="470B5B4A" w14:textId="77777777" w:rsidR="00373CA9" w:rsidRPr="009965E9" w:rsidRDefault="00373CA9" w:rsidP="00811007">
      <w:pPr>
        <w:rPr>
          <w:rFonts w:ascii="Arial" w:hAnsi="Arial" w:cs="Arial"/>
          <w:szCs w:val="24"/>
        </w:rPr>
      </w:pPr>
    </w:p>
    <w:p w14:paraId="24011E9D" w14:textId="0AD5107E" w:rsidR="00D63416" w:rsidRPr="009965E9" w:rsidRDefault="00D63416" w:rsidP="00521DA6">
      <w:pPr>
        <w:shd w:val="clear" w:color="auto" w:fill="FFFFFF"/>
        <w:rPr>
          <w:rFonts w:ascii="Arial" w:hAnsi="Arial" w:cs="Arial"/>
          <w:szCs w:val="24"/>
        </w:rPr>
      </w:pPr>
      <w:r w:rsidRPr="009965E9">
        <w:rPr>
          <w:rFonts w:ascii="Arial" w:hAnsi="Arial" w:cs="Arial"/>
          <w:szCs w:val="24"/>
        </w:rPr>
        <w:t>Daugherty et al. (2004</w:t>
      </w:r>
      <w:r w:rsidRPr="009965E9">
        <w:rPr>
          <w:rFonts w:ascii="Arial" w:hAnsi="Arial" w:cs="Arial"/>
          <w:i/>
          <w:iCs/>
          <w:szCs w:val="24"/>
        </w:rPr>
        <w:t>) Learning Pathways through statutory assessment: Key Stages 2 and 3</w:t>
      </w:r>
      <w:r w:rsidRPr="009965E9">
        <w:rPr>
          <w:rFonts w:ascii="Arial" w:hAnsi="Arial" w:cs="Arial"/>
          <w:szCs w:val="24"/>
        </w:rPr>
        <w:t xml:space="preserve"> Crown Copyright</w:t>
      </w:r>
      <w:r w:rsidR="00373CA9" w:rsidRPr="009965E9">
        <w:rPr>
          <w:rFonts w:ascii="Arial" w:hAnsi="Arial" w:cs="Arial"/>
          <w:szCs w:val="24"/>
        </w:rPr>
        <w:t>.</w:t>
      </w:r>
    </w:p>
    <w:p w14:paraId="2AE6597D" w14:textId="77777777" w:rsidR="00373CA9" w:rsidRPr="009965E9" w:rsidRDefault="00373CA9" w:rsidP="00B75EC2">
      <w:pPr>
        <w:shd w:val="clear" w:color="auto" w:fill="FFFFFF"/>
        <w:spacing w:line="240" w:lineRule="auto"/>
        <w:rPr>
          <w:rFonts w:ascii="Arial" w:hAnsi="Arial" w:cs="Arial"/>
          <w:szCs w:val="24"/>
        </w:rPr>
      </w:pPr>
    </w:p>
    <w:p w14:paraId="5A0029CD" w14:textId="5A152644" w:rsidR="00D63416" w:rsidRPr="009965E9" w:rsidRDefault="00D63416" w:rsidP="002622D5">
      <w:pPr>
        <w:rPr>
          <w:rFonts w:ascii="Arial" w:hAnsi="Arial" w:cs="Arial"/>
          <w:szCs w:val="24"/>
        </w:rPr>
      </w:pPr>
      <w:r w:rsidRPr="009965E9">
        <w:rPr>
          <w:rFonts w:ascii="Arial" w:hAnsi="Arial" w:cs="Arial"/>
          <w:szCs w:val="24"/>
        </w:rPr>
        <w:t xml:space="preserve">Dewey, J. (1938). </w:t>
      </w:r>
      <w:r w:rsidRPr="009965E9">
        <w:rPr>
          <w:rFonts w:ascii="Arial" w:hAnsi="Arial" w:cs="Arial"/>
          <w:i/>
          <w:iCs/>
          <w:szCs w:val="24"/>
        </w:rPr>
        <w:t>Experience and education</w:t>
      </w:r>
      <w:r w:rsidRPr="009965E9">
        <w:rPr>
          <w:rFonts w:ascii="Arial" w:hAnsi="Arial" w:cs="Arial"/>
          <w:szCs w:val="24"/>
        </w:rPr>
        <w:t>. First Collier Books ed. 1963. New York: Collier Books.</w:t>
      </w:r>
    </w:p>
    <w:p w14:paraId="7869F46A" w14:textId="77777777" w:rsidR="00373CA9" w:rsidRPr="009965E9" w:rsidRDefault="00373CA9" w:rsidP="002622D5">
      <w:pPr>
        <w:rPr>
          <w:rFonts w:ascii="Arial" w:hAnsi="Arial" w:cs="Arial"/>
          <w:szCs w:val="24"/>
        </w:rPr>
      </w:pPr>
    </w:p>
    <w:p w14:paraId="53508339" w14:textId="08EF2AFA" w:rsidR="00D63416" w:rsidRPr="009965E9" w:rsidRDefault="00D63416" w:rsidP="002622D5">
      <w:pPr>
        <w:rPr>
          <w:rFonts w:ascii="Arial" w:hAnsi="Arial" w:cs="Arial"/>
          <w:szCs w:val="24"/>
        </w:rPr>
      </w:pPr>
      <w:r w:rsidRPr="009965E9">
        <w:rPr>
          <w:rFonts w:ascii="Arial" w:hAnsi="Arial" w:cs="Arial"/>
          <w:szCs w:val="24"/>
        </w:rPr>
        <w:t xml:space="preserve">DfES (Department for Education and Skills). (2007). </w:t>
      </w:r>
      <w:r w:rsidRPr="009965E9">
        <w:rPr>
          <w:rFonts w:ascii="Arial" w:hAnsi="Arial" w:cs="Arial"/>
          <w:i/>
          <w:iCs/>
          <w:szCs w:val="24"/>
        </w:rPr>
        <w:t>Assessment for learning 8 schools project report</w:t>
      </w:r>
      <w:r w:rsidRPr="009965E9">
        <w:rPr>
          <w:rFonts w:ascii="Arial" w:hAnsi="Arial" w:cs="Arial"/>
          <w:szCs w:val="24"/>
        </w:rPr>
        <w:t>. London: DfES.</w:t>
      </w:r>
    </w:p>
    <w:p w14:paraId="5A506A91" w14:textId="77777777" w:rsidR="00373CA9" w:rsidRPr="009965E9" w:rsidRDefault="00373CA9" w:rsidP="002622D5">
      <w:pPr>
        <w:rPr>
          <w:rFonts w:ascii="Arial" w:hAnsi="Arial" w:cs="Arial"/>
          <w:szCs w:val="24"/>
        </w:rPr>
      </w:pPr>
    </w:p>
    <w:p w14:paraId="52C7152C" w14:textId="74D97084" w:rsidR="00D63416" w:rsidRDefault="00D63416" w:rsidP="00521DA6">
      <w:pPr>
        <w:rPr>
          <w:rFonts w:ascii="Arial" w:eastAsiaTheme="majorEastAsia" w:hAnsi="Arial" w:cs="Arial"/>
          <w:szCs w:val="24"/>
        </w:rPr>
      </w:pPr>
      <w:r w:rsidRPr="009965E9">
        <w:rPr>
          <w:rFonts w:ascii="Arial" w:eastAsiaTheme="majorEastAsia" w:hAnsi="Arial" w:cs="Arial"/>
          <w:szCs w:val="24"/>
        </w:rPr>
        <w:t xml:space="preserve">Donaldson, G. (2015). </w:t>
      </w:r>
      <w:r w:rsidRPr="009965E9">
        <w:rPr>
          <w:rFonts w:ascii="Arial" w:eastAsiaTheme="majorEastAsia" w:hAnsi="Arial" w:cs="Arial"/>
          <w:i/>
          <w:iCs/>
          <w:szCs w:val="24"/>
        </w:rPr>
        <w:t>Successful futures: Independent review of curriculum and assessment arrangements in Wales</w:t>
      </w:r>
      <w:r w:rsidRPr="009965E9">
        <w:rPr>
          <w:rFonts w:ascii="Arial" w:eastAsiaTheme="majorEastAsia" w:hAnsi="Arial" w:cs="Arial"/>
          <w:szCs w:val="24"/>
        </w:rPr>
        <w:t>. Welsh Government.</w:t>
      </w:r>
    </w:p>
    <w:p w14:paraId="54BE7562" w14:textId="77777777" w:rsidR="00521DA6" w:rsidRPr="009965E9" w:rsidRDefault="00521DA6" w:rsidP="006C3D63">
      <w:pPr>
        <w:spacing w:line="240" w:lineRule="auto"/>
        <w:rPr>
          <w:rFonts w:ascii="Arial" w:eastAsiaTheme="majorEastAsia" w:hAnsi="Arial" w:cs="Arial"/>
          <w:szCs w:val="24"/>
        </w:rPr>
      </w:pPr>
    </w:p>
    <w:p w14:paraId="3A840F4D" w14:textId="1CADB71D" w:rsidR="00D63416" w:rsidRPr="009965E9" w:rsidRDefault="00D63416" w:rsidP="00521DA6">
      <w:pPr>
        <w:shd w:val="clear" w:color="auto" w:fill="FFFFFF"/>
        <w:rPr>
          <w:rFonts w:ascii="Arial" w:hAnsi="Arial" w:cs="Arial"/>
          <w:szCs w:val="24"/>
        </w:rPr>
      </w:pPr>
      <w:r w:rsidRPr="009965E9">
        <w:rPr>
          <w:rFonts w:ascii="Arial" w:hAnsi="Arial" w:cs="Arial"/>
          <w:szCs w:val="24"/>
        </w:rPr>
        <w:t xml:space="preserve">Dweck, C. (2000). </w:t>
      </w:r>
      <w:proofErr w:type="spellStart"/>
      <w:r w:rsidRPr="009965E9">
        <w:rPr>
          <w:rFonts w:ascii="Arial" w:hAnsi="Arial" w:cs="Arial"/>
          <w:i/>
          <w:iCs/>
          <w:szCs w:val="24"/>
        </w:rPr>
        <w:t>Self theories</w:t>
      </w:r>
      <w:proofErr w:type="spellEnd"/>
      <w:r w:rsidRPr="009965E9">
        <w:rPr>
          <w:rFonts w:ascii="Arial" w:hAnsi="Arial" w:cs="Arial"/>
          <w:i/>
          <w:iCs/>
          <w:szCs w:val="24"/>
        </w:rPr>
        <w:t xml:space="preserve">: Their role in motivation, </w:t>
      </w:r>
      <w:proofErr w:type="gramStart"/>
      <w:r w:rsidRPr="009965E9">
        <w:rPr>
          <w:rFonts w:ascii="Arial" w:hAnsi="Arial" w:cs="Arial"/>
          <w:i/>
          <w:iCs/>
          <w:szCs w:val="24"/>
        </w:rPr>
        <w:t>personality</w:t>
      </w:r>
      <w:proofErr w:type="gramEnd"/>
      <w:r w:rsidRPr="009965E9">
        <w:rPr>
          <w:rFonts w:ascii="Arial" w:hAnsi="Arial" w:cs="Arial"/>
          <w:i/>
          <w:iCs/>
          <w:szCs w:val="24"/>
        </w:rPr>
        <w:t xml:space="preserve"> and development.</w:t>
      </w:r>
      <w:r w:rsidRPr="009965E9">
        <w:rPr>
          <w:rFonts w:ascii="Arial" w:hAnsi="Arial" w:cs="Arial"/>
          <w:szCs w:val="24"/>
        </w:rPr>
        <w:t xml:space="preserve"> Philadelphia, PA: Taylor &amp; Francis.</w:t>
      </w:r>
    </w:p>
    <w:p w14:paraId="4F568836" w14:textId="77777777" w:rsidR="00B401D3" w:rsidRPr="009965E9" w:rsidRDefault="00B401D3" w:rsidP="00CA4526">
      <w:pPr>
        <w:shd w:val="clear" w:color="auto" w:fill="FFFFFF"/>
        <w:spacing w:line="240" w:lineRule="auto"/>
        <w:rPr>
          <w:rFonts w:ascii="Arial" w:hAnsi="Arial" w:cs="Arial"/>
          <w:szCs w:val="24"/>
        </w:rPr>
      </w:pPr>
    </w:p>
    <w:p w14:paraId="774BE066" w14:textId="02D011FE" w:rsidR="00D63416" w:rsidRPr="009965E9" w:rsidRDefault="00D63416" w:rsidP="00811007">
      <w:pPr>
        <w:rPr>
          <w:rFonts w:ascii="Arial" w:hAnsi="Arial" w:cs="Arial"/>
          <w:szCs w:val="24"/>
        </w:rPr>
      </w:pPr>
      <w:proofErr w:type="spellStart"/>
      <w:r w:rsidRPr="009965E9">
        <w:rPr>
          <w:rFonts w:ascii="Arial" w:hAnsi="Arial" w:cs="Arial"/>
          <w:szCs w:val="24"/>
        </w:rPr>
        <w:t>Fresch</w:t>
      </w:r>
      <w:proofErr w:type="spellEnd"/>
      <w:r w:rsidRPr="009965E9">
        <w:rPr>
          <w:rFonts w:ascii="Arial" w:hAnsi="Arial" w:cs="Arial"/>
          <w:szCs w:val="24"/>
        </w:rPr>
        <w:t xml:space="preserve">, M.J. (2007). Teachers’ concerns about spelling instruction: A national survey. </w:t>
      </w:r>
      <w:r w:rsidRPr="009965E9">
        <w:rPr>
          <w:rFonts w:ascii="Arial" w:hAnsi="Arial" w:cs="Arial"/>
          <w:i/>
          <w:iCs/>
          <w:szCs w:val="24"/>
        </w:rPr>
        <w:t>Reading Psychology 28</w:t>
      </w:r>
      <w:r w:rsidRPr="009965E9">
        <w:rPr>
          <w:rFonts w:ascii="Arial" w:hAnsi="Arial" w:cs="Arial"/>
          <w:szCs w:val="24"/>
        </w:rPr>
        <w:t>, no. 4: 301-30.</w:t>
      </w:r>
    </w:p>
    <w:p w14:paraId="034F013D" w14:textId="77777777" w:rsidR="00373CA9" w:rsidRPr="009965E9" w:rsidRDefault="00373CA9" w:rsidP="00811007">
      <w:pPr>
        <w:rPr>
          <w:rFonts w:ascii="Arial" w:hAnsi="Arial" w:cs="Arial"/>
          <w:szCs w:val="24"/>
        </w:rPr>
      </w:pPr>
    </w:p>
    <w:p w14:paraId="34ECAAAF" w14:textId="77777777" w:rsidR="00D63416" w:rsidRPr="009965E9" w:rsidRDefault="00D63416" w:rsidP="002622D5">
      <w:pPr>
        <w:rPr>
          <w:rFonts w:ascii="Arial" w:hAnsi="Arial" w:cs="Arial"/>
          <w:color w:val="222222"/>
          <w:szCs w:val="24"/>
          <w:shd w:val="clear" w:color="auto" w:fill="FFFFFF"/>
        </w:rPr>
      </w:pPr>
      <w:r w:rsidRPr="009965E9">
        <w:rPr>
          <w:rFonts w:ascii="Arial" w:hAnsi="Arial" w:cs="Arial"/>
          <w:color w:val="222222"/>
          <w:szCs w:val="24"/>
          <w:shd w:val="clear" w:color="auto" w:fill="FFFFFF"/>
        </w:rPr>
        <w:t>Gardner, J. (2012). </w:t>
      </w:r>
      <w:r w:rsidRPr="009965E9">
        <w:rPr>
          <w:rFonts w:ascii="Arial" w:hAnsi="Arial" w:cs="Arial"/>
          <w:i/>
          <w:iCs/>
          <w:color w:val="222222"/>
          <w:szCs w:val="24"/>
          <w:shd w:val="clear" w:color="auto" w:fill="FFFFFF"/>
        </w:rPr>
        <w:t>Assessment and learning</w:t>
      </w:r>
      <w:r w:rsidRPr="009965E9">
        <w:rPr>
          <w:rFonts w:ascii="Arial" w:hAnsi="Arial" w:cs="Arial"/>
          <w:color w:val="222222"/>
          <w:szCs w:val="24"/>
          <w:shd w:val="clear" w:color="auto" w:fill="FFFFFF"/>
        </w:rPr>
        <w:t>. Sage.</w:t>
      </w:r>
    </w:p>
    <w:p w14:paraId="765CB857" w14:textId="4686AAA4" w:rsidR="00D63416" w:rsidRPr="009965E9" w:rsidRDefault="00D63416" w:rsidP="0029408D">
      <w:pPr>
        <w:pStyle w:val="Heading1"/>
        <w:rPr>
          <w:rFonts w:ascii="Arial" w:hAnsi="Arial" w:cs="Arial"/>
          <w:sz w:val="24"/>
          <w:szCs w:val="24"/>
        </w:rPr>
      </w:pPr>
      <w:r w:rsidRPr="009965E9">
        <w:rPr>
          <w:rFonts w:ascii="Arial" w:hAnsi="Arial" w:cs="Arial"/>
          <w:color w:val="auto"/>
          <w:sz w:val="24"/>
          <w:szCs w:val="24"/>
        </w:rPr>
        <w:t xml:space="preserve">Garrison, C., &amp; </w:t>
      </w:r>
      <w:proofErr w:type="spellStart"/>
      <w:r w:rsidRPr="009965E9">
        <w:rPr>
          <w:rFonts w:ascii="Arial" w:hAnsi="Arial" w:cs="Arial"/>
          <w:color w:val="auto"/>
          <w:sz w:val="24"/>
          <w:szCs w:val="24"/>
        </w:rPr>
        <w:t>Ehringhaus</w:t>
      </w:r>
      <w:proofErr w:type="spellEnd"/>
      <w:r w:rsidRPr="009965E9">
        <w:rPr>
          <w:rFonts w:ascii="Arial" w:hAnsi="Arial" w:cs="Arial"/>
          <w:color w:val="auto"/>
          <w:sz w:val="24"/>
          <w:szCs w:val="24"/>
        </w:rPr>
        <w:t xml:space="preserve">, M. (2007). </w:t>
      </w:r>
      <w:r w:rsidRPr="009965E9">
        <w:rPr>
          <w:rFonts w:ascii="Arial" w:hAnsi="Arial" w:cs="Arial"/>
          <w:i/>
          <w:color w:val="auto"/>
          <w:sz w:val="24"/>
          <w:szCs w:val="24"/>
        </w:rPr>
        <w:t xml:space="preserve">Formative and summative assessments in the classroom. </w:t>
      </w:r>
      <w:r w:rsidRPr="009965E9">
        <w:rPr>
          <w:rFonts w:ascii="Arial" w:hAnsi="Arial" w:cs="Arial"/>
          <w:color w:val="auto"/>
          <w:sz w:val="24"/>
          <w:szCs w:val="24"/>
        </w:rPr>
        <w:t xml:space="preserve">Retrieved from: </w:t>
      </w:r>
      <w:hyperlink r:id="rId14" w:history="1">
        <w:r w:rsidR="00373CA9" w:rsidRPr="009965E9">
          <w:rPr>
            <w:rStyle w:val="Hyperlink"/>
            <w:rFonts w:ascii="Arial" w:hAnsi="Arial" w:cs="Arial"/>
            <w:sz w:val="24"/>
            <w:szCs w:val="24"/>
          </w:rPr>
          <w:t>http://www.amle.org/Publications/WebExclusive/Assessment/tabid/1120/Default.aspx</w:t>
        </w:r>
      </w:hyperlink>
    </w:p>
    <w:p w14:paraId="29296CD2" w14:textId="77777777" w:rsidR="00373CA9" w:rsidRPr="009965E9" w:rsidRDefault="00373CA9" w:rsidP="00373CA9">
      <w:pPr>
        <w:rPr>
          <w:rFonts w:ascii="Arial" w:hAnsi="Arial" w:cs="Arial"/>
        </w:rPr>
      </w:pPr>
    </w:p>
    <w:p w14:paraId="5E18C75B" w14:textId="45B44DB1" w:rsidR="00D63416" w:rsidRPr="009965E9" w:rsidRDefault="00D63416" w:rsidP="00521DA6">
      <w:pPr>
        <w:shd w:val="clear" w:color="auto" w:fill="FFFFFF"/>
        <w:rPr>
          <w:rFonts w:ascii="Arial" w:hAnsi="Arial" w:cs="Arial"/>
          <w:szCs w:val="24"/>
        </w:rPr>
      </w:pPr>
      <w:r w:rsidRPr="009965E9">
        <w:rPr>
          <w:rFonts w:ascii="Arial" w:hAnsi="Arial" w:cs="Arial"/>
          <w:szCs w:val="24"/>
        </w:rPr>
        <w:t xml:space="preserve">Gipps, C. 2002. Sociocultural perspectives on assessment. </w:t>
      </w:r>
      <w:r w:rsidRPr="009965E9">
        <w:rPr>
          <w:rFonts w:ascii="Arial" w:hAnsi="Arial" w:cs="Arial"/>
          <w:i/>
          <w:iCs/>
          <w:szCs w:val="24"/>
        </w:rPr>
        <w:t>In Learning for life in the 21st century, ed. G. Wells and G. Claxton,</w:t>
      </w:r>
      <w:r w:rsidRPr="009965E9">
        <w:rPr>
          <w:rFonts w:ascii="Arial" w:hAnsi="Arial" w:cs="Arial"/>
          <w:szCs w:val="24"/>
        </w:rPr>
        <w:t xml:space="preserve"> 73–83. Oxford: Blackwell.</w:t>
      </w:r>
    </w:p>
    <w:p w14:paraId="3115637B" w14:textId="77777777" w:rsidR="00B401D3" w:rsidRPr="009965E9" w:rsidRDefault="00B401D3" w:rsidP="00CA4526">
      <w:pPr>
        <w:shd w:val="clear" w:color="auto" w:fill="FFFFFF"/>
        <w:spacing w:line="240" w:lineRule="auto"/>
        <w:rPr>
          <w:rFonts w:ascii="Arial" w:hAnsi="Arial" w:cs="Arial"/>
          <w:szCs w:val="24"/>
        </w:rPr>
      </w:pPr>
    </w:p>
    <w:p w14:paraId="77A4E1AB" w14:textId="5E02E083" w:rsidR="00D63416" w:rsidRPr="009965E9" w:rsidRDefault="00D63416" w:rsidP="002622D5">
      <w:pPr>
        <w:rPr>
          <w:rFonts w:ascii="Arial" w:hAnsi="Arial" w:cs="Arial"/>
          <w:color w:val="222222"/>
          <w:szCs w:val="24"/>
          <w:shd w:val="clear" w:color="auto" w:fill="FFFFFF"/>
        </w:rPr>
      </w:pPr>
      <w:r w:rsidRPr="009965E9">
        <w:rPr>
          <w:rFonts w:ascii="Arial" w:hAnsi="Arial" w:cs="Arial"/>
          <w:color w:val="222222"/>
          <w:szCs w:val="24"/>
          <w:shd w:val="clear" w:color="auto" w:fill="FFFFFF"/>
        </w:rPr>
        <w:lastRenderedPageBreak/>
        <w:t xml:space="preserve">HWB (2020). </w:t>
      </w:r>
      <w:r w:rsidRPr="009965E9">
        <w:rPr>
          <w:rFonts w:ascii="Arial" w:hAnsi="Arial" w:cs="Arial"/>
          <w:i/>
          <w:iCs/>
          <w:color w:val="222222"/>
          <w:szCs w:val="24"/>
          <w:shd w:val="clear" w:color="auto" w:fill="FFFFFF"/>
        </w:rPr>
        <w:t xml:space="preserve">Developing a vision for curriculum design. </w:t>
      </w:r>
      <w:r w:rsidRPr="009965E9">
        <w:rPr>
          <w:rFonts w:ascii="Arial" w:hAnsi="Arial" w:cs="Arial"/>
          <w:color w:val="222222"/>
          <w:szCs w:val="24"/>
          <w:shd w:val="clear" w:color="auto" w:fill="FFFFFF"/>
        </w:rPr>
        <w:t xml:space="preserve">(Online) Available at: </w:t>
      </w:r>
      <w:hyperlink r:id="rId15" w:anchor="progression" w:history="1">
        <w:r w:rsidRPr="009965E9">
          <w:rPr>
            <w:rStyle w:val="Hyperlink"/>
            <w:rFonts w:ascii="Arial" w:hAnsi="Arial" w:cs="Arial"/>
            <w:szCs w:val="24"/>
            <w:shd w:val="clear" w:color="auto" w:fill="FFFFFF"/>
          </w:rPr>
          <w:t>https://hwb.gov.wales/curriculum-for-wales/designing-your-curriculum/developing-a-vision-for-curriculum-design/#progression</w:t>
        </w:r>
      </w:hyperlink>
      <w:r w:rsidRPr="009965E9">
        <w:rPr>
          <w:rFonts w:ascii="Arial" w:hAnsi="Arial" w:cs="Arial"/>
          <w:color w:val="222222"/>
          <w:szCs w:val="24"/>
          <w:shd w:val="clear" w:color="auto" w:fill="FFFFFF"/>
        </w:rPr>
        <w:t xml:space="preserve"> (Accessed: 02/03/2021).</w:t>
      </w:r>
    </w:p>
    <w:p w14:paraId="2F6BDC67" w14:textId="77777777" w:rsidR="00373CA9" w:rsidRPr="009965E9" w:rsidRDefault="00373CA9" w:rsidP="002622D5">
      <w:pPr>
        <w:rPr>
          <w:rFonts w:ascii="Arial" w:hAnsi="Arial" w:cs="Arial"/>
          <w:color w:val="222222"/>
          <w:szCs w:val="24"/>
          <w:shd w:val="clear" w:color="auto" w:fill="FFFFFF"/>
        </w:rPr>
      </w:pPr>
    </w:p>
    <w:p w14:paraId="0B7267BE" w14:textId="47E2A1A2" w:rsidR="00D63416" w:rsidRPr="009965E9" w:rsidRDefault="00D63416" w:rsidP="002622D5">
      <w:pPr>
        <w:rPr>
          <w:rFonts w:ascii="Arial" w:hAnsi="Arial" w:cs="Arial"/>
          <w:szCs w:val="24"/>
        </w:rPr>
      </w:pPr>
      <w:r w:rsidRPr="009965E9">
        <w:rPr>
          <w:rFonts w:ascii="Arial" w:hAnsi="Arial" w:cs="Arial"/>
          <w:szCs w:val="24"/>
        </w:rPr>
        <w:t>James, M., and D. Pedder. 2006. Beyond method: Assessment and learning practices and values</w:t>
      </w:r>
      <w:r w:rsidRPr="009965E9">
        <w:rPr>
          <w:rFonts w:ascii="Arial" w:hAnsi="Arial" w:cs="Arial"/>
          <w:i/>
          <w:iCs/>
          <w:szCs w:val="24"/>
        </w:rPr>
        <w:t>. Curriculum Journal 17</w:t>
      </w:r>
      <w:r w:rsidRPr="009965E9">
        <w:rPr>
          <w:rFonts w:ascii="Arial" w:hAnsi="Arial" w:cs="Arial"/>
          <w:szCs w:val="24"/>
        </w:rPr>
        <w:t>, no. 2: 109–38.</w:t>
      </w:r>
    </w:p>
    <w:p w14:paraId="5C5FB07F" w14:textId="77777777" w:rsidR="00373CA9" w:rsidRPr="009965E9" w:rsidRDefault="00373CA9" w:rsidP="002622D5">
      <w:pPr>
        <w:rPr>
          <w:rFonts w:ascii="Arial" w:hAnsi="Arial" w:cs="Arial"/>
          <w:szCs w:val="24"/>
        </w:rPr>
      </w:pPr>
    </w:p>
    <w:p w14:paraId="3F029900" w14:textId="7B610135" w:rsidR="00D63416" w:rsidRPr="009965E9" w:rsidRDefault="00D63416" w:rsidP="00811007">
      <w:pPr>
        <w:rPr>
          <w:rFonts w:ascii="Arial" w:hAnsi="Arial" w:cs="Arial"/>
          <w:szCs w:val="24"/>
        </w:rPr>
      </w:pPr>
      <w:r w:rsidRPr="009965E9">
        <w:rPr>
          <w:rFonts w:ascii="Arial" w:hAnsi="Arial" w:cs="Arial"/>
          <w:szCs w:val="24"/>
        </w:rPr>
        <w:t>Miller, A. H., Imrie, B.W., &amp; Cox, K. (1998</w:t>
      </w:r>
      <w:r w:rsidRPr="009965E9">
        <w:rPr>
          <w:rFonts w:ascii="Arial" w:hAnsi="Arial" w:cs="Arial"/>
          <w:i/>
          <w:iCs/>
          <w:szCs w:val="24"/>
        </w:rPr>
        <w:t>) Student Assessment in Higher Education: a handbook for assessing performance</w:t>
      </w:r>
      <w:r w:rsidRPr="009965E9">
        <w:rPr>
          <w:rFonts w:ascii="Arial" w:hAnsi="Arial" w:cs="Arial"/>
          <w:szCs w:val="24"/>
        </w:rPr>
        <w:t>. London: Kogan Page.</w:t>
      </w:r>
    </w:p>
    <w:p w14:paraId="53784457" w14:textId="77777777" w:rsidR="00373CA9" w:rsidRPr="009965E9" w:rsidRDefault="00373CA9" w:rsidP="00811007">
      <w:pPr>
        <w:rPr>
          <w:rFonts w:ascii="Arial" w:hAnsi="Arial" w:cs="Arial"/>
          <w:szCs w:val="24"/>
        </w:rPr>
      </w:pPr>
    </w:p>
    <w:p w14:paraId="61B45895" w14:textId="78A8232B" w:rsidR="00D63416" w:rsidRPr="009965E9" w:rsidRDefault="00D63416" w:rsidP="001E4823">
      <w:pPr>
        <w:rPr>
          <w:rFonts w:ascii="Arial" w:hAnsi="Arial" w:cs="Arial"/>
          <w:bCs/>
          <w:szCs w:val="24"/>
        </w:rPr>
      </w:pPr>
      <w:r w:rsidRPr="009965E9">
        <w:rPr>
          <w:rStyle w:val="Hyperlink"/>
          <w:rFonts w:ascii="Arial" w:hAnsi="Arial" w:cs="Arial"/>
          <w:bCs/>
          <w:color w:val="auto"/>
          <w:szCs w:val="24"/>
          <w:u w:val="none"/>
        </w:rPr>
        <w:t xml:space="preserve">NFER, (2020). </w:t>
      </w:r>
      <w:r w:rsidRPr="009965E9">
        <w:rPr>
          <w:rStyle w:val="Hyperlink"/>
          <w:rFonts w:ascii="Arial" w:hAnsi="Arial" w:cs="Arial"/>
          <w:bCs/>
          <w:i/>
          <w:color w:val="auto"/>
          <w:szCs w:val="24"/>
          <w:u w:val="none"/>
        </w:rPr>
        <w:t>An introduction to formative and summative assessment.</w:t>
      </w:r>
      <w:r w:rsidRPr="009965E9">
        <w:rPr>
          <w:rStyle w:val="Hyperlink"/>
          <w:rFonts w:ascii="Arial" w:hAnsi="Arial" w:cs="Arial"/>
          <w:bCs/>
          <w:color w:val="auto"/>
          <w:szCs w:val="24"/>
          <w:u w:val="none"/>
        </w:rPr>
        <w:t xml:space="preserve">  (Online). Available at: </w:t>
      </w:r>
      <w:hyperlink r:id="rId16" w:history="1">
        <w:r w:rsidRPr="009965E9">
          <w:rPr>
            <w:rStyle w:val="Hyperlink"/>
            <w:rFonts w:ascii="Arial" w:hAnsi="Arial" w:cs="Arial"/>
            <w:bCs/>
            <w:szCs w:val="24"/>
          </w:rPr>
          <w:t>https://www.nfer.ac.uk/for-schools/free-resources-advice/assessment-hub/introduction-to-assessment/an-introduction-to-formative-and-summative-assessment/</w:t>
        </w:r>
      </w:hyperlink>
      <w:r w:rsidRPr="009965E9">
        <w:rPr>
          <w:rFonts w:ascii="Arial" w:hAnsi="Arial" w:cs="Arial"/>
          <w:bCs/>
          <w:szCs w:val="24"/>
          <w:u w:val="single"/>
        </w:rPr>
        <w:t xml:space="preserve">  (</w:t>
      </w:r>
      <w:r w:rsidRPr="009965E9">
        <w:rPr>
          <w:rFonts w:ascii="Arial" w:hAnsi="Arial" w:cs="Arial"/>
          <w:bCs/>
          <w:szCs w:val="24"/>
        </w:rPr>
        <w:t>Accessed: 28/02/2021).</w:t>
      </w:r>
    </w:p>
    <w:p w14:paraId="31BE9D5F" w14:textId="77777777" w:rsidR="00636E01" w:rsidRPr="009965E9" w:rsidRDefault="00636E01" w:rsidP="002622D5">
      <w:pPr>
        <w:rPr>
          <w:rFonts w:ascii="Arial" w:hAnsi="Arial" w:cs="Arial"/>
          <w:bCs/>
          <w:szCs w:val="24"/>
        </w:rPr>
      </w:pPr>
    </w:p>
    <w:p w14:paraId="380C7528" w14:textId="21D4B733" w:rsidR="00D63416" w:rsidRPr="009965E9" w:rsidRDefault="00D63416" w:rsidP="002622D5">
      <w:pPr>
        <w:rPr>
          <w:rFonts w:ascii="Arial" w:hAnsi="Arial" w:cs="Arial"/>
          <w:i/>
          <w:iCs/>
          <w:szCs w:val="24"/>
        </w:rPr>
      </w:pPr>
      <w:r w:rsidRPr="009965E9">
        <w:rPr>
          <w:rFonts w:ascii="Arial" w:hAnsi="Arial" w:cs="Arial"/>
          <w:szCs w:val="24"/>
        </w:rPr>
        <w:t xml:space="preserve">OECD (2014) </w:t>
      </w:r>
      <w:r w:rsidRPr="009965E9">
        <w:rPr>
          <w:rFonts w:ascii="Arial" w:hAnsi="Arial" w:cs="Arial"/>
          <w:i/>
          <w:iCs/>
          <w:szCs w:val="24"/>
        </w:rPr>
        <w:t>Improving Schools in Wales: An OECD Perspective OECD Paris.</w:t>
      </w:r>
    </w:p>
    <w:p w14:paraId="7884D34D" w14:textId="77777777" w:rsidR="00636E01" w:rsidRPr="009965E9" w:rsidRDefault="00636E01" w:rsidP="002622D5">
      <w:pPr>
        <w:rPr>
          <w:rFonts w:ascii="Arial" w:hAnsi="Arial" w:cs="Arial"/>
          <w:i/>
          <w:iCs/>
          <w:szCs w:val="24"/>
        </w:rPr>
      </w:pPr>
    </w:p>
    <w:p w14:paraId="50F75194" w14:textId="259C7979" w:rsidR="00D63416" w:rsidRPr="009965E9" w:rsidRDefault="00D63416" w:rsidP="00521DA6">
      <w:pPr>
        <w:shd w:val="clear" w:color="auto" w:fill="FFFFFF"/>
        <w:rPr>
          <w:rFonts w:ascii="Arial" w:hAnsi="Arial" w:cs="Arial"/>
          <w:color w:val="222222"/>
          <w:szCs w:val="24"/>
          <w:shd w:val="clear" w:color="auto" w:fill="FFFFFF"/>
        </w:rPr>
      </w:pPr>
      <w:r w:rsidRPr="009965E9">
        <w:rPr>
          <w:rFonts w:ascii="Arial" w:hAnsi="Arial" w:cs="Arial"/>
          <w:color w:val="222222"/>
          <w:szCs w:val="24"/>
          <w:shd w:val="clear" w:color="auto" w:fill="FFFFFF"/>
        </w:rPr>
        <w:t>Reeves, T.C. and Okey, J.R., (1996). Alternative assessment for constructivist learning environments. </w:t>
      </w:r>
      <w:r w:rsidRPr="009965E9">
        <w:rPr>
          <w:rFonts w:ascii="Arial" w:hAnsi="Arial" w:cs="Arial"/>
          <w:i/>
          <w:iCs/>
          <w:color w:val="222222"/>
          <w:szCs w:val="24"/>
          <w:shd w:val="clear" w:color="auto" w:fill="FFFFFF"/>
        </w:rPr>
        <w:t>Constructivist learning environments: Case studies in instructional design</w:t>
      </w:r>
      <w:r w:rsidRPr="009965E9">
        <w:rPr>
          <w:rFonts w:ascii="Arial" w:hAnsi="Arial" w:cs="Arial"/>
          <w:color w:val="222222"/>
          <w:szCs w:val="24"/>
          <w:shd w:val="clear" w:color="auto" w:fill="FFFFFF"/>
        </w:rPr>
        <w:t>, pp.191-202.</w:t>
      </w:r>
    </w:p>
    <w:p w14:paraId="7EECE541" w14:textId="77777777" w:rsidR="00893D44" w:rsidRPr="009965E9" w:rsidRDefault="00893D44" w:rsidP="00521DA6">
      <w:pPr>
        <w:shd w:val="clear" w:color="auto" w:fill="FFFFFF"/>
        <w:rPr>
          <w:rFonts w:ascii="Arial" w:hAnsi="Arial" w:cs="Arial"/>
          <w:color w:val="333333"/>
          <w:szCs w:val="24"/>
        </w:rPr>
      </w:pPr>
    </w:p>
    <w:p w14:paraId="3B0170A2" w14:textId="32E6533E" w:rsidR="00D63416" w:rsidRDefault="00D63416" w:rsidP="00521DA6">
      <w:pPr>
        <w:shd w:val="clear" w:color="auto" w:fill="FFFFFF"/>
        <w:rPr>
          <w:rFonts w:ascii="Arial" w:hAnsi="Arial" w:cs="Arial"/>
          <w:szCs w:val="24"/>
        </w:rPr>
      </w:pPr>
      <w:r w:rsidRPr="009965E9">
        <w:rPr>
          <w:rFonts w:ascii="Arial" w:hAnsi="Arial" w:cs="Arial"/>
          <w:szCs w:val="24"/>
        </w:rPr>
        <w:t xml:space="preserve">Rogoff, B. (1990). </w:t>
      </w:r>
      <w:r w:rsidRPr="009965E9">
        <w:rPr>
          <w:rFonts w:ascii="Arial" w:hAnsi="Arial" w:cs="Arial"/>
          <w:i/>
          <w:iCs/>
          <w:szCs w:val="24"/>
        </w:rPr>
        <w:t>Apprenticeship in thinking. Cognitive development in social context</w:t>
      </w:r>
      <w:r w:rsidRPr="009965E9">
        <w:rPr>
          <w:rFonts w:ascii="Arial" w:hAnsi="Arial" w:cs="Arial"/>
          <w:szCs w:val="24"/>
        </w:rPr>
        <w:t>. New York: Oxford University Press.</w:t>
      </w:r>
    </w:p>
    <w:p w14:paraId="49145135" w14:textId="77777777" w:rsidR="00521DA6" w:rsidRPr="009965E9" w:rsidRDefault="00521DA6" w:rsidP="00CA4526">
      <w:pPr>
        <w:shd w:val="clear" w:color="auto" w:fill="FFFFFF"/>
        <w:spacing w:line="240" w:lineRule="auto"/>
        <w:rPr>
          <w:rFonts w:ascii="Arial" w:hAnsi="Arial" w:cs="Arial"/>
          <w:szCs w:val="24"/>
        </w:rPr>
      </w:pPr>
    </w:p>
    <w:p w14:paraId="414AD6D6" w14:textId="604C357F" w:rsidR="00D63416" w:rsidRPr="009965E9" w:rsidRDefault="00D63416" w:rsidP="00811007">
      <w:pPr>
        <w:rPr>
          <w:rFonts w:ascii="Arial" w:hAnsi="Arial" w:cs="Arial"/>
          <w:szCs w:val="24"/>
        </w:rPr>
      </w:pPr>
      <w:r w:rsidRPr="009965E9">
        <w:rPr>
          <w:rFonts w:ascii="Arial" w:hAnsi="Arial" w:cs="Arial"/>
          <w:szCs w:val="24"/>
        </w:rPr>
        <w:t>R</w:t>
      </w:r>
      <w:r w:rsidR="00521DA6">
        <w:rPr>
          <w:rFonts w:ascii="Arial" w:hAnsi="Arial" w:cs="Arial"/>
          <w:szCs w:val="24"/>
        </w:rPr>
        <w:t>ust</w:t>
      </w:r>
      <w:r w:rsidRPr="009965E9">
        <w:rPr>
          <w:rFonts w:ascii="Arial" w:hAnsi="Arial" w:cs="Arial"/>
          <w:szCs w:val="24"/>
        </w:rPr>
        <w:t>, C. (2002) The impact of assessment on student learning: how can the research literature practically help to inform the development of departmental assessment strategies and learner-</w:t>
      </w:r>
      <w:proofErr w:type="spellStart"/>
      <w:r w:rsidRPr="009965E9">
        <w:rPr>
          <w:rFonts w:ascii="Arial" w:hAnsi="Arial" w:cs="Arial"/>
          <w:szCs w:val="24"/>
        </w:rPr>
        <w:t>centred</w:t>
      </w:r>
      <w:proofErr w:type="spellEnd"/>
      <w:r w:rsidRPr="009965E9">
        <w:rPr>
          <w:rFonts w:ascii="Arial" w:hAnsi="Arial" w:cs="Arial"/>
          <w:szCs w:val="24"/>
        </w:rPr>
        <w:t xml:space="preserve"> assessment practices? </w:t>
      </w:r>
      <w:r w:rsidRPr="009965E9">
        <w:rPr>
          <w:rFonts w:ascii="Arial" w:hAnsi="Arial" w:cs="Arial"/>
          <w:i/>
          <w:iCs/>
          <w:szCs w:val="24"/>
        </w:rPr>
        <w:t>Active Learning in Higher Education</w:t>
      </w:r>
      <w:r w:rsidRPr="009965E9">
        <w:rPr>
          <w:rFonts w:ascii="Arial" w:hAnsi="Arial" w:cs="Arial"/>
          <w:szCs w:val="24"/>
        </w:rPr>
        <w:t>, vol. 3, no. 2, pp. 145-158.</w:t>
      </w:r>
    </w:p>
    <w:p w14:paraId="397C85E2" w14:textId="77777777" w:rsidR="00893D44" w:rsidRPr="009965E9" w:rsidRDefault="00893D44" w:rsidP="00811007">
      <w:pPr>
        <w:rPr>
          <w:rFonts w:ascii="Arial" w:hAnsi="Arial" w:cs="Arial"/>
          <w:szCs w:val="24"/>
        </w:rPr>
      </w:pPr>
    </w:p>
    <w:p w14:paraId="6F209D5E" w14:textId="2ADCE7BC" w:rsidR="00D63416" w:rsidRPr="009965E9" w:rsidRDefault="00D63416" w:rsidP="00811007">
      <w:pPr>
        <w:rPr>
          <w:rFonts w:ascii="Arial" w:hAnsi="Arial" w:cs="Arial"/>
          <w:szCs w:val="24"/>
        </w:rPr>
      </w:pPr>
      <w:r w:rsidRPr="009965E9">
        <w:rPr>
          <w:rFonts w:ascii="Arial" w:hAnsi="Arial" w:cs="Arial"/>
          <w:szCs w:val="24"/>
        </w:rPr>
        <w:t xml:space="preserve">Shepard, L. A. (2000). The Role of Assessment in a Learning Culture. </w:t>
      </w:r>
      <w:r w:rsidRPr="009965E9">
        <w:rPr>
          <w:rFonts w:ascii="Arial" w:hAnsi="Arial" w:cs="Arial"/>
          <w:i/>
          <w:iCs/>
          <w:szCs w:val="24"/>
        </w:rPr>
        <w:t>Educational Researcher,</w:t>
      </w:r>
      <w:r w:rsidRPr="009965E9">
        <w:rPr>
          <w:rFonts w:ascii="Arial" w:hAnsi="Arial" w:cs="Arial"/>
          <w:szCs w:val="24"/>
        </w:rPr>
        <w:t xml:space="preserve"> 29(7), pp. 4–14. </w:t>
      </w:r>
      <w:proofErr w:type="spellStart"/>
      <w:r w:rsidRPr="009965E9">
        <w:rPr>
          <w:rFonts w:ascii="Arial" w:hAnsi="Arial" w:cs="Arial"/>
          <w:szCs w:val="24"/>
        </w:rPr>
        <w:t>doi</w:t>
      </w:r>
      <w:proofErr w:type="spellEnd"/>
      <w:r w:rsidRPr="009965E9">
        <w:rPr>
          <w:rFonts w:ascii="Arial" w:hAnsi="Arial" w:cs="Arial"/>
          <w:szCs w:val="24"/>
        </w:rPr>
        <w:t xml:space="preserve">: 10.3102/0013189X029007004. </w:t>
      </w:r>
    </w:p>
    <w:p w14:paraId="77B2CFA4" w14:textId="77777777" w:rsidR="00636E01" w:rsidRPr="009965E9" w:rsidRDefault="00636E01" w:rsidP="00811007">
      <w:pPr>
        <w:rPr>
          <w:rFonts w:ascii="Arial" w:hAnsi="Arial" w:cs="Arial"/>
          <w:szCs w:val="24"/>
        </w:rPr>
      </w:pPr>
    </w:p>
    <w:p w14:paraId="5141FFE1" w14:textId="5180671F" w:rsidR="00D63416" w:rsidRPr="009965E9" w:rsidRDefault="00D63416" w:rsidP="00811007">
      <w:pPr>
        <w:rPr>
          <w:rFonts w:ascii="Arial" w:hAnsi="Arial" w:cs="Arial"/>
          <w:color w:val="222222"/>
          <w:szCs w:val="24"/>
          <w:shd w:val="clear" w:color="auto" w:fill="FFFFFF"/>
        </w:rPr>
      </w:pPr>
      <w:proofErr w:type="spellStart"/>
      <w:r w:rsidRPr="009965E9">
        <w:rPr>
          <w:rFonts w:ascii="Arial" w:hAnsi="Arial" w:cs="Arial"/>
          <w:color w:val="222222"/>
          <w:szCs w:val="24"/>
          <w:shd w:val="clear" w:color="auto" w:fill="FFFFFF"/>
        </w:rPr>
        <w:lastRenderedPageBreak/>
        <w:t>Stiggins</w:t>
      </w:r>
      <w:proofErr w:type="spellEnd"/>
      <w:r w:rsidRPr="009965E9">
        <w:rPr>
          <w:rFonts w:ascii="Arial" w:hAnsi="Arial" w:cs="Arial"/>
          <w:color w:val="222222"/>
          <w:szCs w:val="24"/>
          <w:shd w:val="clear" w:color="auto" w:fill="FFFFFF"/>
        </w:rPr>
        <w:t>, R.J., (2002). Assessment crisis: The absence of assessment for learning. </w:t>
      </w:r>
      <w:r w:rsidRPr="009965E9">
        <w:rPr>
          <w:rFonts w:ascii="Arial" w:hAnsi="Arial" w:cs="Arial"/>
          <w:i/>
          <w:iCs/>
          <w:color w:val="222222"/>
          <w:szCs w:val="24"/>
          <w:shd w:val="clear" w:color="auto" w:fill="FFFFFF"/>
        </w:rPr>
        <w:t xml:space="preserve">Phi Delta </w:t>
      </w:r>
      <w:proofErr w:type="spellStart"/>
      <w:r w:rsidRPr="009965E9">
        <w:rPr>
          <w:rFonts w:ascii="Arial" w:hAnsi="Arial" w:cs="Arial"/>
          <w:i/>
          <w:iCs/>
          <w:color w:val="222222"/>
          <w:szCs w:val="24"/>
          <w:shd w:val="clear" w:color="auto" w:fill="FFFFFF"/>
        </w:rPr>
        <w:t>Kappan</w:t>
      </w:r>
      <w:proofErr w:type="spellEnd"/>
      <w:r w:rsidRPr="009965E9">
        <w:rPr>
          <w:rFonts w:ascii="Arial" w:hAnsi="Arial" w:cs="Arial"/>
          <w:color w:val="222222"/>
          <w:szCs w:val="24"/>
          <w:shd w:val="clear" w:color="auto" w:fill="FFFFFF"/>
        </w:rPr>
        <w:t>, </w:t>
      </w:r>
      <w:r w:rsidRPr="009965E9">
        <w:rPr>
          <w:rFonts w:ascii="Arial" w:hAnsi="Arial" w:cs="Arial"/>
          <w:i/>
          <w:iCs/>
          <w:color w:val="222222"/>
          <w:szCs w:val="24"/>
          <w:shd w:val="clear" w:color="auto" w:fill="FFFFFF"/>
        </w:rPr>
        <w:t>83</w:t>
      </w:r>
      <w:r w:rsidRPr="009965E9">
        <w:rPr>
          <w:rFonts w:ascii="Arial" w:hAnsi="Arial" w:cs="Arial"/>
          <w:color w:val="222222"/>
          <w:szCs w:val="24"/>
          <w:shd w:val="clear" w:color="auto" w:fill="FFFFFF"/>
        </w:rPr>
        <w:t>(10), pp.758-765.</w:t>
      </w:r>
    </w:p>
    <w:p w14:paraId="4600E1A2" w14:textId="77777777" w:rsidR="00636E01" w:rsidRPr="009965E9" w:rsidRDefault="00636E01" w:rsidP="00811007">
      <w:pPr>
        <w:rPr>
          <w:rFonts w:ascii="Arial" w:hAnsi="Arial" w:cs="Arial"/>
          <w:color w:val="222222"/>
          <w:szCs w:val="24"/>
          <w:shd w:val="clear" w:color="auto" w:fill="FFFFFF"/>
        </w:rPr>
      </w:pPr>
    </w:p>
    <w:p w14:paraId="6C0247C2" w14:textId="669B1A32" w:rsidR="00D63416" w:rsidRPr="009965E9" w:rsidRDefault="00D63416" w:rsidP="00521DA6">
      <w:pPr>
        <w:shd w:val="clear" w:color="auto" w:fill="FFFFFF"/>
        <w:rPr>
          <w:rStyle w:val="doilink"/>
          <w:rFonts w:ascii="Arial" w:hAnsi="Arial" w:cs="Arial"/>
          <w:color w:val="333333"/>
          <w:szCs w:val="24"/>
        </w:rPr>
      </w:pPr>
      <w:proofErr w:type="spellStart"/>
      <w:r w:rsidRPr="009965E9">
        <w:rPr>
          <w:rStyle w:val="authors"/>
          <w:rFonts w:ascii="Arial" w:hAnsi="Arial" w:cs="Arial"/>
          <w:color w:val="333333"/>
          <w:szCs w:val="24"/>
        </w:rPr>
        <w:t>Swaffield</w:t>
      </w:r>
      <w:proofErr w:type="spellEnd"/>
      <w:r w:rsidRPr="009965E9">
        <w:rPr>
          <w:rStyle w:val="authors"/>
          <w:rFonts w:ascii="Arial" w:hAnsi="Arial" w:cs="Arial"/>
          <w:color w:val="333333"/>
          <w:szCs w:val="24"/>
        </w:rPr>
        <w:t>, S.</w:t>
      </w:r>
      <w:r w:rsidRPr="009965E9">
        <w:rPr>
          <w:rFonts w:ascii="Arial" w:hAnsi="Arial" w:cs="Arial"/>
          <w:color w:val="333333"/>
          <w:szCs w:val="24"/>
        </w:rPr>
        <w:t> </w:t>
      </w:r>
      <w:r w:rsidRPr="009965E9">
        <w:rPr>
          <w:rStyle w:val="Date1"/>
          <w:rFonts w:ascii="Arial" w:hAnsi="Arial" w:cs="Arial"/>
          <w:color w:val="333333"/>
          <w:szCs w:val="24"/>
        </w:rPr>
        <w:t>(2011).</w:t>
      </w:r>
      <w:r w:rsidRPr="009965E9">
        <w:rPr>
          <w:rFonts w:ascii="Arial" w:hAnsi="Arial" w:cs="Arial"/>
          <w:color w:val="333333"/>
          <w:szCs w:val="24"/>
        </w:rPr>
        <w:t> </w:t>
      </w:r>
      <w:r w:rsidRPr="009965E9">
        <w:rPr>
          <w:rStyle w:val="arttitle"/>
          <w:rFonts w:ascii="Arial" w:hAnsi="Arial" w:cs="Arial"/>
          <w:i/>
          <w:iCs/>
          <w:color w:val="333333"/>
          <w:szCs w:val="24"/>
        </w:rPr>
        <w:t>Getting to the heart of authentic Assessment for Learning,</w:t>
      </w:r>
      <w:r w:rsidRPr="009965E9">
        <w:rPr>
          <w:rFonts w:ascii="Arial" w:hAnsi="Arial" w:cs="Arial"/>
          <w:i/>
          <w:iCs/>
          <w:color w:val="333333"/>
          <w:szCs w:val="24"/>
        </w:rPr>
        <w:t> </w:t>
      </w:r>
      <w:r w:rsidRPr="009965E9">
        <w:rPr>
          <w:rStyle w:val="serialtitle"/>
          <w:rFonts w:ascii="Arial" w:hAnsi="Arial" w:cs="Arial"/>
          <w:i/>
          <w:iCs/>
          <w:color w:val="333333"/>
          <w:szCs w:val="24"/>
        </w:rPr>
        <w:t>Assessment in Education: Principles, Policy &amp; Practice</w:t>
      </w:r>
      <w:r w:rsidRPr="009965E9">
        <w:rPr>
          <w:rStyle w:val="serialtitle"/>
          <w:rFonts w:ascii="Arial" w:hAnsi="Arial" w:cs="Arial"/>
          <w:color w:val="333333"/>
          <w:szCs w:val="24"/>
        </w:rPr>
        <w:t>,</w:t>
      </w:r>
      <w:r w:rsidRPr="009965E9">
        <w:rPr>
          <w:rFonts w:ascii="Arial" w:hAnsi="Arial" w:cs="Arial"/>
          <w:color w:val="333333"/>
          <w:szCs w:val="24"/>
        </w:rPr>
        <w:t> </w:t>
      </w:r>
      <w:r w:rsidRPr="009965E9">
        <w:rPr>
          <w:rStyle w:val="volumeissue"/>
          <w:rFonts w:ascii="Arial" w:hAnsi="Arial" w:cs="Arial"/>
          <w:color w:val="333333"/>
          <w:szCs w:val="24"/>
        </w:rPr>
        <w:t>18:4,</w:t>
      </w:r>
      <w:r w:rsidRPr="009965E9">
        <w:rPr>
          <w:rFonts w:ascii="Arial" w:hAnsi="Arial" w:cs="Arial"/>
          <w:color w:val="333333"/>
          <w:szCs w:val="24"/>
        </w:rPr>
        <w:t> </w:t>
      </w:r>
      <w:r w:rsidRPr="009965E9">
        <w:rPr>
          <w:rStyle w:val="pagerange"/>
          <w:rFonts w:ascii="Arial" w:hAnsi="Arial" w:cs="Arial"/>
          <w:color w:val="333333"/>
          <w:szCs w:val="24"/>
        </w:rPr>
        <w:t>433-449,</w:t>
      </w:r>
      <w:r w:rsidRPr="009965E9">
        <w:rPr>
          <w:rFonts w:ascii="Arial" w:hAnsi="Arial" w:cs="Arial"/>
          <w:color w:val="333333"/>
          <w:szCs w:val="24"/>
        </w:rPr>
        <w:t> </w:t>
      </w:r>
      <w:r w:rsidRPr="009965E9">
        <w:rPr>
          <w:rStyle w:val="doilink"/>
          <w:rFonts w:ascii="Arial" w:hAnsi="Arial" w:cs="Arial"/>
          <w:color w:val="333333"/>
          <w:szCs w:val="24"/>
        </w:rPr>
        <w:t>DOI: </w:t>
      </w:r>
      <w:hyperlink r:id="rId17" w:history="1">
        <w:r w:rsidRPr="009965E9">
          <w:rPr>
            <w:rStyle w:val="Hyperlink"/>
            <w:rFonts w:ascii="Arial" w:hAnsi="Arial" w:cs="Arial"/>
            <w:color w:val="333333"/>
            <w:szCs w:val="24"/>
          </w:rPr>
          <w:t>10.1080/0969594X.2011.582838</w:t>
        </w:r>
      </w:hyperlink>
      <w:r w:rsidR="00521DA6">
        <w:rPr>
          <w:rStyle w:val="Hyperlink"/>
          <w:rFonts w:ascii="Arial" w:hAnsi="Arial" w:cs="Arial"/>
          <w:color w:val="333333"/>
          <w:szCs w:val="24"/>
        </w:rPr>
        <w:t>.</w:t>
      </w:r>
    </w:p>
    <w:p w14:paraId="2E87C255" w14:textId="16935017" w:rsidR="00D63416" w:rsidRPr="009965E9" w:rsidRDefault="00D63416" w:rsidP="00EE1BDC">
      <w:pPr>
        <w:pStyle w:val="Heading1"/>
        <w:rPr>
          <w:rFonts w:ascii="Arial" w:hAnsi="Arial" w:cs="Arial"/>
          <w:color w:val="auto"/>
          <w:sz w:val="24"/>
          <w:szCs w:val="24"/>
        </w:rPr>
      </w:pPr>
      <w:r w:rsidRPr="009965E9">
        <w:rPr>
          <w:rFonts w:ascii="Arial" w:hAnsi="Arial" w:cs="Arial"/>
          <w:color w:val="auto"/>
          <w:sz w:val="24"/>
          <w:szCs w:val="24"/>
        </w:rPr>
        <w:t xml:space="preserve">Torrance, H &amp; Pryor, J. (1998). </w:t>
      </w:r>
      <w:r w:rsidRPr="009965E9">
        <w:rPr>
          <w:rFonts w:ascii="Arial" w:hAnsi="Arial" w:cs="Arial"/>
          <w:i/>
          <w:color w:val="auto"/>
          <w:sz w:val="24"/>
          <w:szCs w:val="24"/>
        </w:rPr>
        <w:t xml:space="preserve">Investigating Formative Assessment: Teaching, Learning and Assessment in the classroom. </w:t>
      </w:r>
      <w:r w:rsidRPr="009965E9">
        <w:rPr>
          <w:rFonts w:ascii="Arial" w:hAnsi="Arial" w:cs="Arial"/>
          <w:color w:val="auto"/>
          <w:sz w:val="24"/>
          <w:szCs w:val="24"/>
        </w:rPr>
        <w:t>Open University Press. Maidenhead: Philadelphia.</w:t>
      </w:r>
    </w:p>
    <w:p w14:paraId="2C744FD5" w14:textId="77777777" w:rsidR="00636E01" w:rsidRPr="009965E9" w:rsidRDefault="00636E01" w:rsidP="00636E01">
      <w:pPr>
        <w:rPr>
          <w:rFonts w:ascii="Arial" w:hAnsi="Arial" w:cs="Arial"/>
        </w:rPr>
      </w:pPr>
    </w:p>
    <w:p w14:paraId="2936FD3D" w14:textId="0527712E" w:rsidR="00D63416" w:rsidRPr="009965E9" w:rsidRDefault="00D63416" w:rsidP="002622D5">
      <w:pPr>
        <w:rPr>
          <w:rFonts w:ascii="Arial" w:hAnsi="Arial" w:cs="Arial"/>
          <w:szCs w:val="24"/>
        </w:rPr>
      </w:pPr>
      <w:r w:rsidRPr="009965E9">
        <w:rPr>
          <w:rFonts w:ascii="Arial" w:hAnsi="Arial" w:cs="Arial"/>
          <w:szCs w:val="24"/>
        </w:rPr>
        <w:t xml:space="preserve">Welsh Government (2010) </w:t>
      </w:r>
      <w:r w:rsidRPr="009965E9">
        <w:rPr>
          <w:rFonts w:ascii="Arial" w:hAnsi="Arial" w:cs="Arial"/>
          <w:i/>
          <w:iCs/>
          <w:szCs w:val="24"/>
        </w:rPr>
        <w:t>Economic Renewal: a new direction Welsh Government</w:t>
      </w:r>
      <w:r w:rsidRPr="009965E9">
        <w:rPr>
          <w:rFonts w:ascii="Arial" w:hAnsi="Arial" w:cs="Arial"/>
          <w:szCs w:val="24"/>
        </w:rPr>
        <w:t>.</w:t>
      </w:r>
    </w:p>
    <w:p w14:paraId="552D9A2C" w14:textId="77777777" w:rsidR="00636E01" w:rsidRPr="009965E9" w:rsidRDefault="00636E01" w:rsidP="002622D5">
      <w:pPr>
        <w:rPr>
          <w:rFonts w:ascii="Arial" w:hAnsi="Arial" w:cs="Arial"/>
          <w:szCs w:val="24"/>
        </w:rPr>
      </w:pPr>
    </w:p>
    <w:p w14:paraId="3D9DD624" w14:textId="73A98171" w:rsidR="00D63416" w:rsidRPr="009965E9" w:rsidRDefault="00D63416" w:rsidP="00521DA6">
      <w:pPr>
        <w:shd w:val="clear" w:color="auto" w:fill="FFFFFF"/>
        <w:rPr>
          <w:rFonts w:ascii="Arial" w:hAnsi="Arial" w:cs="Arial"/>
          <w:szCs w:val="24"/>
        </w:rPr>
      </w:pPr>
      <w:r w:rsidRPr="009965E9">
        <w:rPr>
          <w:rFonts w:ascii="Arial" w:hAnsi="Arial" w:cs="Arial"/>
          <w:szCs w:val="24"/>
        </w:rPr>
        <w:t xml:space="preserve">Wenger, E. (1998). </w:t>
      </w:r>
      <w:r w:rsidRPr="009965E9">
        <w:rPr>
          <w:rFonts w:ascii="Arial" w:hAnsi="Arial" w:cs="Arial"/>
          <w:i/>
          <w:iCs/>
          <w:szCs w:val="24"/>
        </w:rPr>
        <w:t>Communities of practice: Learning, meaning and identity</w:t>
      </w:r>
      <w:r w:rsidRPr="009965E9">
        <w:rPr>
          <w:rFonts w:ascii="Arial" w:hAnsi="Arial" w:cs="Arial"/>
          <w:szCs w:val="24"/>
        </w:rPr>
        <w:t>. Cambridge: Cambridge University Press.</w:t>
      </w:r>
    </w:p>
    <w:p w14:paraId="48D7B6F9" w14:textId="77777777" w:rsidR="00636E01" w:rsidRPr="009965E9" w:rsidRDefault="00636E01" w:rsidP="00CA4526">
      <w:pPr>
        <w:shd w:val="clear" w:color="auto" w:fill="FFFFFF"/>
        <w:spacing w:line="240" w:lineRule="auto"/>
        <w:rPr>
          <w:rFonts w:ascii="Arial" w:hAnsi="Arial" w:cs="Arial"/>
          <w:color w:val="333333"/>
          <w:szCs w:val="24"/>
        </w:rPr>
      </w:pPr>
    </w:p>
    <w:p w14:paraId="6B2CF9C5" w14:textId="4A98E522" w:rsidR="00D63416" w:rsidRPr="009965E9" w:rsidRDefault="00D63416" w:rsidP="00521DA6">
      <w:pPr>
        <w:shd w:val="clear" w:color="auto" w:fill="FFFFFF"/>
        <w:rPr>
          <w:rStyle w:val="doilink"/>
          <w:rFonts w:ascii="Arial" w:hAnsi="Arial" w:cs="Arial"/>
          <w:color w:val="333333"/>
          <w:szCs w:val="24"/>
        </w:rPr>
      </w:pPr>
      <w:r w:rsidRPr="009965E9">
        <w:rPr>
          <w:rStyle w:val="authors"/>
          <w:rFonts w:ascii="Arial" w:hAnsi="Arial" w:cs="Arial"/>
          <w:color w:val="333333"/>
          <w:szCs w:val="24"/>
        </w:rPr>
        <w:t>Willis, J.</w:t>
      </w:r>
      <w:r w:rsidRPr="009965E9">
        <w:rPr>
          <w:rFonts w:ascii="Arial" w:hAnsi="Arial" w:cs="Arial"/>
          <w:color w:val="333333"/>
          <w:szCs w:val="24"/>
        </w:rPr>
        <w:t> </w:t>
      </w:r>
      <w:r w:rsidRPr="009965E9">
        <w:rPr>
          <w:rStyle w:val="Date1"/>
          <w:rFonts w:ascii="Arial" w:hAnsi="Arial" w:cs="Arial"/>
          <w:color w:val="333333"/>
          <w:szCs w:val="24"/>
        </w:rPr>
        <w:t>(2011).</w:t>
      </w:r>
      <w:r w:rsidRPr="009965E9">
        <w:rPr>
          <w:rFonts w:ascii="Arial" w:hAnsi="Arial" w:cs="Arial"/>
          <w:color w:val="333333"/>
          <w:szCs w:val="24"/>
        </w:rPr>
        <w:t> </w:t>
      </w:r>
      <w:r w:rsidRPr="009965E9">
        <w:rPr>
          <w:rStyle w:val="arttitle"/>
          <w:rFonts w:ascii="Arial" w:hAnsi="Arial" w:cs="Arial"/>
          <w:i/>
          <w:iCs/>
          <w:color w:val="333333"/>
          <w:szCs w:val="24"/>
        </w:rPr>
        <w:t>Affiliation, autonomy and Assessment for Learning,</w:t>
      </w:r>
      <w:r w:rsidRPr="009965E9">
        <w:rPr>
          <w:rFonts w:ascii="Arial" w:hAnsi="Arial" w:cs="Arial"/>
          <w:i/>
          <w:iCs/>
          <w:color w:val="333333"/>
          <w:szCs w:val="24"/>
        </w:rPr>
        <w:t> </w:t>
      </w:r>
      <w:r w:rsidRPr="009965E9">
        <w:rPr>
          <w:rStyle w:val="serialtitle"/>
          <w:rFonts w:ascii="Arial" w:hAnsi="Arial" w:cs="Arial"/>
          <w:i/>
          <w:iCs/>
          <w:color w:val="333333"/>
          <w:szCs w:val="24"/>
        </w:rPr>
        <w:t>Assessment in Education: Principles, Policy &amp; Practice</w:t>
      </w:r>
      <w:r w:rsidRPr="009965E9">
        <w:rPr>
          <w:rStyle w:val="serialtitle"/>
          <w:rFonts w:ascii="Arial" w:hAnsi="Arial" w:cs="Arial"/>
          <w:color w:val="333333"/>
          <w:szCs w:val="24"/>
        </w:rPr>
        <w:t>,</w:t>
      </w:r>
      <w:r w:rsidRPr="009965E9">
        <w:rPr>
          <w:rFonts w:ascii="Arial" w:hAnsi="Arial" w:cs="Arial"/>
          <w:color w:val="333333"/>
          <w:szCs w:val="24"/>
        </w:rPr>
        <w:t> </w:t>
      </w:r>
      <w:r w:rsidRPr="009965E9">
        <w:rPr>
          <w:rStyle w:val="volumeissue"/>
          <w:rFonts w:ascii="Arial" w:hAnsi="Arial" w:cs="Arial"/>
          <w:color w:val="333333"/>
          <w:szCs w:val="24"/>
        </w:rPr>
        <w:t>18:4,</w:t>
      </w:r>
      <w:r w:rsidRPr="009965E9">
        <w:rPr>
          <w:rFonts w:ascii="Arial" w:hAnsi="Arial" w:cs="Arial"/>
          <w:color w:val="333333"/>
          <w:szCs w:val="24"/>
        </w:rPr>
        <w:t> </w:t>
      </w:r>
      <w:r w:rsidRPr="009965E9">
        <w:rPr>
          <w:rStyle w:val="pagerange"/>
          <w:rFonts w:ascii="Arial" w:hAnsi="Arial" w:cs="Arial"/>
          <w:color w:val="333333"/>
          <w:szCs w:val="24"/>
        </w:rPr>
        <w:t>399-415,</w:t>
      </w:r>
      <w:r w:rsidRPr="009965E9">
        <w:rPr>
          <w:rFonts w:ascii="Arial" w:hAnsi="Arial" w:cs="Arial"/>
          <w:color w:val="333333"/>
          <w:szCs w:val="24"/>
        </w:rPr>
        <w:t> </w:t>
      </w:r>
      <w:r w:rsidRPr="009965E9">
        <w:rPr>
          <w:rStyle w:val="doilink"/>
          <w:rFonts w:ascii="Arial" w:hAnsi="Arial" w:cs="Arial"/>
          <w:color w:val="333333"/>
          <w:szCs w:val="24"/>
        </w:rPr>
        <w:t>DOI: </w:t>
      </w:r>
      <w:hyperlink r:id="rId18" w:history="1">
        <w:r w:rsidRPr="009965E9">
          <w:rPr>
            <w:rStyle w:val="Hyperlink"/>
            <w:rFonts w:ascii="Arial" w:hAnsi="Arial" w:cs="Arial"/>
            <w:color w:val="333333"/>
            <w:szCs w:val="24"/>
          </w:rPr>
          <w:t>10.1080/0969594X.2011.604305</w:t>
        </w:r>
      </w:hyperlink>
      <w:r w:rsidR="00521DA6">
        <w:rPr>
          <w:rStyle w:val="Hyperlink"/>
          <w:rFonts w:ascii="Arial" w:hAnsi="Arial" w:cs="Arial"/>
          <w:color w:val="333333"/>
          <w:szCs w:val="24"/>
        </w:rPr>
        <w:t>.</w:t>
      </w:r>
    </w:p>
    <w:p w14:paraId="1CFB6DA6" w14:textId="74AA48A7" w:rsidR="00901E1C" w:rsidRPr="009965E9" w:rsidRDefault="00901E1C" w:rsidP="002622D5">
      <w:pPr>
        <w:rPr>
          <w:rFonts w:ascii="Arial" w:hAnsi="Arial" w:cs="Arial"/>
          <w:color w:val="222222"/>
          <w:szCs w:val="24"/>
          <w:shd w:val="clear" w:color="auto" w:fill="FFFFFF"/>
        </w:rPr>
      </w:pPr>
    </w:p>
    <w:p w14:paraId="43B21638" w14:textId="77777777" w:rsidR="00901E1C" w:rsidRPr="009965E9" w:rsidRDefault="00901E1C" w:rsidP="002622D5">
      <w:pPr>
        <w:rPr>
          <w:rFonts w:ascii="Arial" w:hAnsi="Arial" w:cs="Arial"/>
          <w:bCs/>
          <w:szCs w:val="24"/>
        </w:rPr>
      </w:pPr>
    </w:p>
    <w:p w14:paraId="20C6C795" w14:textId="77777777" w:rsidR="00597809" w:rsidRPr="009965E9" w:rsidRDefault="00597809" w:rsidP="00942F28">
      <w:pPr>
        <w:rPr>
          <w:rFonts w:ascii="Arial" w:hAnsi="Arial" w:cs="Arial"/>
          <w:szCs w:val="24"/>
        </w:rPr>
      </w:pPr>
    </w:p>
    <w:p w14:paraId="3758F130" w14:textId="77777777" w:rsidR="00A524D4" w:rsidRPr="009965E9" w:rsidRDefault="00A524D4" w:rsidP="00811007">
      <w:pPr>
        <w:rPr>
          <w:rFonts w:ascii="Arial" w:hAnsi="Arial" w:cs="Arial"/>
        </w:rPr>
      </w:pPr>
    </w:p>
    <w:sectPr w:rsidR="00A524D4" w:rsidRPr="009965E9" w:rsidSect="00446402">
      <w:headerReference w:type="default" r:id="rId19"/>
      <w:footerReference w:type="default" r:id="rId20"/>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A0380B" w14:textId="77777777" w:rsidR="00BC2B77" w:rsidRDefault="00BC2B77" w:rsidP="00446402">
      <w:pPr>
        <w:spacing w:line="240" w:lineRule="auto"/>
      </w:pPr>
      <w:r>
        <w:separator/>
      </w:r>
    </w:p>
  </w:endnote>
  <w:endnote w:type="continuationSeparator" w:id="0">
    <w:p w14:paraId="1EA6CC88" w14:textId="77777777" w:rsidR="00BC2B77" w:rsidRDefault="00BC2B77" w:rsidP="00446402">
      <w:pPr>
        <w:spacing w:line="240" w:lineRule="auto"/>
      </w:pPr>
      <w:r>
        <w:continuationSeparator/>
      </w:r>
    </w:p>
  </w:endnote>
  <w:endnote w:type="continuationNotice" w:id="1">
    <w:p w14:paraId="49B8A475" w14:textId="77777777" w:rsidR="00BC2B77" w:rsidRDefault="00BC2B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B2597D" w14:textId="77777777" w:rsidR="00BC2B77" w:rsidRDefault="00BC2B77" w:rsidP="00446402">
      <w:pPr>
        <w:spacing w:line="240" w:lineRule="auto"/>
      </w:pPr>
      <w:r>
        <w:separator/>
      </w:r>
    </w:p>
  </w:footnote>
  <w:footnote w:type="continuationSeparator" w:id="0">
    <w:p w14:paraId="048FC93F" w14:textId="77777777" w:rsidR="00BC2B77" w:rsidRDefault="00BC2B77" w:rsidP="00446402">
      <w:pPr>
        <w:spacing w:line="240" w:lineRule="auto"/>
      </w:pPr>
      <w:r>
        <w:continuationSeparator/>
      </w:r>
    </w:p>
  </w:footnote>
  <w:footnote w:type="continuationNotice" w:id="1">
    <w:p w14:paraId="6C6EE17C" w14:textId="77777777" w:rsidR="00BC2B77" w:rsidRDefault="00BC2B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6A2D"/>
    <w:rsid w:val="000170CF"/>
    <w:rsid w:val="00026ABF"/>
    <w:rsid w:val="00034B6F"/>
    <w:rsid w:val="0004007D"/>
    <w:rsid w:val="00041AC7"/>
    <w:rsid w:val="00042381"/>
    <w:rsid w:val="00062768"/>
    <w:rsid w:val="00063423"/>
    <w:rsid w:val="0007201A"/>
    <w:rsid w:val="00090730"/>
    <w:rsid w:val="00095BA7"/>
    <w:rsid w:val="000A325D"/>
    <w:rsid w:val="000A5A2A"/>
    <w:rsid w:val="000B389F"/>
    <w:rsid w:val="000B4B20"/>
    <w:rsid w:val="000B50CC"/>
    <w:rsid w:val="000C5C5A"/>
    <w:rsid w:val="000D213D"/>
    <w:rsid w:val="000E595D"/>
    <w:rsid w:val="000E5C0F"/>
    <w:rsid w:val="000E5D60"/>
    <w:rsid w:val="000F2DD8"/>
    <w:rsid w:val="000F5894"/>
    <w:rsid w:val="000F639F"/>
    <w:rsid w:val="00103F5C"/>
    <w:rsid w:val="0010482B"/>
    <w:rsid w:val="00120903"/>
    <w:rsid w:val="00124CA6"/>
    <w:rsid w:val="00125D61"/>
    <w:rsid w:val="00126D55"/>
    <w:rsid w:val="001305F9"/>
    <w:rsid w:val="00132A20"/>
    <w:rsid w:val="00134A46"/>
    <w:rsid w:val="001411B0"/>
    <w:rsid w:val="0014197B"/>
    <w:rsid w:val="00151BAE"/>
    <w:rsid w:val="00151D42"/>
    <w:rsid w:val="00156905"/>
    <w:rsid w:val="00162539"/>
    <w:rsid w:val="0016596D"/>
    <w:rsid w:val="001929E5"/>
    <w:rsid w:val="001939AE"/>
    <w:rsid w:val="001B27DA"/>
    <w:rsid w:val="001B54E5"/>
    <w:rsid w:val="001C2B04"/>
    <w:rsid w:val="001C2C9B"/>
    <w:rsid w:val="001C347E"/>
    <w:rsid w:val="001C4119"/>
    <w:rsid w:val="001D0A74"/>
    <w:rsid w:val="001E4823"/>
    <w:rsid w:val="001E60A9"/>
    <w:rsid w:val="001E7B6F"/>
    <w:rsid w:val="001F0C96"/>
    <w:rsid w:val="001F11DD"/>
    <w:rsid w:val="001F16EE"/>
    <w:rsid w:val="001F2A9B"/>
    <w:rsid w:val="001F3049"/>
    <w:rsid w:val="001F6242"/>
    <w:rsid w:val="00202A5D"/>
    <w:rsid w:val="00211693"/>
    <w:rsid w:val="00211A1C"/>
    <w:rsid w:val="002143EB"/>
    <w:rsid w:val="00216470"/>
    <w:rsid w:val="002171C9"/>
    <w:rsid w:val="0021795B"/>
    <w:rsid w:val="00217A85"/>
    <w:rsid w:val="00222C78"/>
    <w:rsid w:val="00224877"/>
    <w:rsid w:val="002263EB"/>
    <w:rsid w:val="00241D66"/>
    <w:rsid w:val="00241E14"/>
    <w:rsid w:val="00242AE5"/>
    <w:rsid w:val="00244FD3"/>
    <w:rsid w:val="002473E3"/>
    <w:rsid w:val="002622D5"/>
    <w:rsid w:val="00263842"/>
    <w:rsid w:val="0027757C"/>
    <w:rsid w:val="0028788B"/>
    <w:rsid w:val="00292706"/>
    <w:rsid w:val="002929AE"/>
    <w:rsid w:val="0029408D"/>
    <w:rsid w:val="002952B4"/>
    <w:rsid w:val="002969C2"/>
    <w:rsid w:val="002A49CE"/>
    <w:rsid w:val="002A7B6D"/>
    <w:rsid w:val="002C6054"/>
    <w:rsid w:val="002D08E8"/>
    <w:rsid w:val="002D22C2"/>
    <w:rsid w:val="002D3811"/>
    <w:rsid w:val="002D756A"/>
    <w:rsid w:val="002E626B"/>
    <w:rsid w:val="002F4854"/>
    <w:rsid w:val="002F5491"/>
    <w:rsid w:val="003013E9"/>
    <w:rsid w:val="00303BFE"/>
    <w:rsid w:val="003042C5"/>
    <w:rsid w:val="00305E22"/>
    <w:rsid w:val="00306304"/>
    <w:rsid w:val="00320FA2"/>
    <w:rsid w:val="00322BBB"/>
    <w:rsid w:val="003268E8"/>
    <w:rsid w:val="00336A88"/>
    <w:rsid w:val="00337242"/>
    <w:rsid w:val="003417FD"/>
    <w:rsid w:val="003420DC"/>
    <w:rsid w:val="00346777"/>
    <w:rsid w:val="0035152E"/>
    <w:rsid w:val="003516E2"/>
    <w:rsid w:val="00351DE5"/>
    <w:rsid w:val="003529C9"/>
    <w:rsid w:val="0035441A"/>
    <w:rsid w:val="00362393"/>
    <w:rsid w:val="00366E89"/>
    <w:rsid w:val="003710E8"/>
    <w:rsid w:val="00373964"/>
    <w:rsid w:val="00373CA9"/>
    <w:rsid w:val="00374B80"/>
    <w:rsid w:val="00374CDA"/>
    <w:rsid w:val="0038018C"/>
    <w:rsid w:val="00384C3B"/>
    <w:rsid w:val="00386E63"/>
    <w:rsid w:val="00393BBC"/>
    <w:rsid w:val="00393F31"/>
    <w:rsid w:val="003A0D77"/>
    <w:rsid w:val="003A356D"/>
    <w:rsid w:val="003A78B8"/>
    <w:rsid w:val="003B2539"/>
    <w:rsid w:val="003B354F"/>
    <w:rsid w:val="003C06F2"/>
    <w:rsid w:val="003C0D60"/>
    <w:rsid w:val="003C2006"/>
    <w:rsid w:val="003C2417"/>
    <w:rsid w:val="003C2E97"/>
    <w:rsid w:val="003D093A"/>
    <w:rsid w:val="003D1C4E"/>
    <w:rsid w:val="003D32B8"/>
    <w:rsid w:val="003D369B"/>
    <w:rsid w:val="003D6FBB"/>
    <w:rsid w:val="003E41B5"/>
    <w:rsid w:val="003E47DE"/>
    <w:rsid w:val="003E5688"/>
    <w:rsid w:val="003E66D2"/>
    <w:rsid w:val="003E7534"/>
    <w:rsid w:val="003F005A"/>
    <w:rsid w:val="003F1057"/>
    <w:rsid w:val="003F49A9"/>
    <w:rsid w:val="003F4EB1"/>
    <w:rsid w:val="00400DB2"/>
    <w:rsid w:val="0040139E"/>
    <w:rsid w:val="00404944"/>
    <w:rsid w:val="004121DD"/>
    <w:rsid w:val="0042458A"/>
    <w:rsid w:val="00424E79"/>
    <w:rsid w:val="00426490"/>
    <w:rsid w:val="00426ED8"/>
    <w:rsid w:val="0043352E"/>
    <w:rsid w:val="00433611"/>
    <w:rsid w:val="00435915"/>
    <w:rsid w:val="004459D0"/>
    <w:rsid w:val="00446402"/>
    <w:rsid w:val="00446B14"/>
    <w:rsid w:val="00461506"/>
    <w:rsid w:val="00462461"/>
    <w:rsid w:val="004645FA"/>
    <w:rsid w:val="00464D92"/>
    <w:rsid w:val="00465CDD"/>
    <w:rsid w:val="0047355E"/>
    <w:rsid w:val="00474F3A"/>
    <w:rsid w:val="0048394D"/>
    <w:rsid w:val="00483F7E"/>
    <w:rsid w:val="004844C5"/>
    <w:rsid w:val="0049106B"/>
    <w:rsid w:val="004A008E"/>
    <w:rsid w:val="004A1BEF"/>
    <w:rsid w:val="004B13DF"/>
    <w:rsid w:val="004B38DB"/>
    <w:rsid w:val="004B6D47"/>
    <w:rsid w:val="004C0498"/>
    <w:rsid w:val="004C0BA1"/>
    <w:rsid w:val="004C39E7"/>
    <w:rsid w:val="004D003F"/>
    <w:rsid w:val="004D0CE8"/>
    <w:rsid w:val="004D17D1"/>
    <w:rsid w:val="004D3381"/>
    <w:rsid w:val="004E1CE2"/>
    <w:rsid w:val="004E6B21"/>
    <w:rsid w:val="004E7785"/>
    <w:rsid w:val="0050000B"/>
    <w:rsid w:val="00505886"/>
    <w:rsid w:val="005127D7"/>
    <w:rsid w:val="00514992"/>
    <w:rsid w:val="0051596F"/>
    <w:rsid w:val="00516769"/>
    <w:rsid w:val="005171FD"/>
    <w:rsid w:val="00521DA6"/>
    <w:rsid w:val="00524CDA"/>
    <w:rsid w:val="00531AAD"/>
    <w:rsid w:val="00532BD4"/>
    <w:rsid w:val="00534848"/>
    <w:rsid w:val="00542515"/>
    <w:rsid w:val="00551500"/>
    <w:rsid w:val="00552BF1"/>
    <w:rsid w:val="005601EB"/>
    <w:rsid w:val="00566446"/>
    <w:rsid w:val="0057097E"/>
    <w:rsid w:val="005801FA"/>
    <w:rsid w:val="00581CF3"/>
    <w:rsid w:val="00583339"/>
    <w:rsid w:val="0058640B"/>
    <w:rsid w:val="00586CE5"/>
    <w:rsid w:val="005960CD"/>
    <w:rsid w:val="0059686F"/>
    <w:rsid w:val="00597468"/>
    <w:rsid w:val="00597809"/>
    <w:rsid w:val="005A57BE"/>
    <w:rsid w:val="005A6702"/>
    <w:rsid w:val="005B0DCC"/>
    <w:rsid w:val="005B1486"/>
    <w:rsid w:val="005B5A63"/>
    <w:rsid w:val="005C0D2D"/>
    <w:rsid w:val="005C15A9"/>
    <w:rsid w:val="005C36ED"/>
    <w:rsid w:val="005C443A"/>
    <w:rsid w:val="005C518D"/>
    <w:rsid w:val="005C660F"/>
    <w:rsid w:val="005D01B3"/>
    <w:rsid w:val="005D385A"/>
    <w:rsid w:val="005D4B16"/>
    <w:rsid w:val="005E26F4"/>
    <w:rsid w:val="005F0013"/>
    <w:rsid w:val="005F614A"/>
    <w:rsid w:val="006007F1"/>
    <w:rsid w:val="00601957"/>
    <w:rsid w:val="00622ECB"/>
    <w:rsid w:val="00633001"/>
    <w:rsid w:val="0063456E"/>
    <w:rsid w:val="0063675C"/>
    <w:rsid w:val="00636E01"/>
    <w:rsid w:val="00637688"/>
    <w:rsid w:val="00641D36"/>
    <w:rsid w:val="006432C8"/>
    <w:rsid w:val="00643AF3"/>
    <w:rsid w:val="00645252"/>
    <w:rsid w:val="0065574F"/>
    <w:rsid w:val="006615F2"/>
    <w:rsid w:val="00661DB8"/>
    <w:rsid w:val="00663D47"/>
    <w:rsid w:val="006669C1"/>
    <w:rsid w:val="00667EB2"/>
    <w:rsid w:val="00677F99"/>
    <w:rsid w:val="00682848"/>
    <w:rsid w:val="00683190"/>
    <w:rsid w:val="0068351A"/>
    <w:rsid w:val="00687B68"/>
    <w:rsid w:val="00687CD2"/>
    <w:rsid w:val="00692FF8"/>
    <w:rsid w:val="00697377"/>
    <w:rsid w:val="006A7DA4"/>
    <w:rsid w:val="006C2910"/>
    <w:rsid w:val="006C3D63"/>
    <w:rsid w:val="006D3598"/>
    <w:rsid w:val="006D3D74"/>
    <w:rsid w:val="006D52A5"/>
    <w:rsid w:val="006E1030"/>
    <w:rsid w:val="006E173E"/>
    <w:rsid w:val="006E487F"/>
    <w:rsid w:val="006E5A6A"/>
    <w:rsid w:val="006F0448"/>
    <w:rsid w:val="006F2701"/>
    <w:rsid w:val="006F536F"/>
    <w:rsid w:val="0073015D"/>
    <w:rsid w:val="00736FD5"/>
    <w:rsid w:val="007415AB"/>
    <w:rsid w:val="007510AB"/>
    <w:rsid w:val="00760BB5"/>
    <w:rsid w:val="007615E5"/>
    <w:rsid w:val="00765A45"/>
    <w:rsid w:val="007864A6"/>
    <w:rsid w:val="007924AF"/>
    <w:rsid w:val="007930B7"/>
    <w:rsid w:val="00794894"/>
    <w:rsid w:val="007A245E"/>
    <w:rsid w:val="007A6891"/>
    <w:rsid w:val="007A7BA8"/>
    <w:rsid w:val="007B32B1"/>
    <w:rsid w:val="007C0FA1"/>
    <w:rsid w:val="007C146A"/>
    <w:rsid w:val="007C32AA"/>
    <w:rsid w:val="007D263C"/>
    <w:rsid w:val="007D5CC3"/>
    <w:rsid w:val="007D631F"/>
    <w:rsid w:val="007D75DF"/>
    <w:rsid w:val="007E1940"/>
    <w:rsid w:val="007E483F"/>
    <w:rsid w:val="007F2FDD"/>
    <w:rsid w:val="007F3639"/>
    <w:rsid w:val="00811007"/>
    <w:rsid w:val="00816EB7"/>
    <w:rsid w:val="0081728B"/>
    <w:rsid w:val="00817E1F"/>
    <w:rsid w:val="008236C9"/>
    <w:rsid w:val="008270C3"/>
    <w:rsid w:val="0083066A"/>
    <w:rsid w:val="00832B31"/>
    <w:rsid w:val="0083569A"/>
    <w:rsid w:val="008356C7"/>
    <w:rsid w:val="00840603"/>
    <w:rsid w:val="00846548"/>
    <w:rsid w:val="0085238C"/>
    <w:rsid w:val="00857014"/>
    <w:rsid w:val="008632A8"/>
    <w:rsid w:val="00865656"/>
    <w:rsid w:val="00870C83"/>
    <w:rsid w:val="00875E6A"/>
    <w:rsid w:val="0087702F"/>
    <w:rsid w:val="0088245B"/>
    <w:rsid w:val="00884CAA"/>
    <w:rsid w:val="008920E2"/>
    <w:rsid w:val="00893D44"/>
    <w:rsid w:val="008A5E8E"/>
    <w:rsid w:val="008B3BAD"/>
    <w:rsid w:val="008D1C16"/>
    <w:rsid w:val="008F1161"/>
    <w:rsid w:val="008F68DA"/>
    <w:rsid w:val="008F705C"/>
    <w:rsid w:val="008F713A"/>
    <w:rsid w:val="00901652"/>
    <w:rsid w:val="00901E1C"/>
    <w:rsid w:val="00916396"/>
    <w:rsid w:val="00920051"/>
    <w:rsid w:val="00927DC7"/>
    <w:rsid w:val="00936081"/>
    <w:rsid w:val="0094127B"/>
    <w:rsid w:val="00942670"/>
    <w:rsid w:val="00942F28"/>
    <w:rsid w:val="009449BE"/>
    <w:rsid w:val="0095182A"/>
    <w:rsid w:val="0095411B"/>
    <w:rsid w:val="009544E6"/>
    <w:rsid w:val="00966387"/>
    <w:rsid w:val="00967ED2"/>
    <w:rsid w:val="00972162"/>
    <w:rsid w:val="009803E2"/>
    <w:rsid w:val="00990004"/>
    <w:rsid w:val="009903CE"/>
    <w:rsid w:val="00994228"/>
    <w:rsid w:val="009965E9"/>
    <w:rsid w:val="009A43F7"/>
    <w:rsid w:val="009A5CCC"/>
    <w:rsid w:val="009B1CE1"/>
    <w:rsid w:val="009B3825"/>
    <w:rsid w:val="009D0A7A"/>
    <w:rsid w:val="009D1947"/>
    <w:rsid w:val="009D2CD3"/>
    <w:rsid w:val="009D323C"/>
    <w:rsid w:val="009D3945"/>
    <w:rsid w:val="009D400D"/>
    <w:rsid w:val="009D4179"/>
    <w:rsid w:val="009D5399"/>
    <w:rsid w:val="009E100E"/>
    <w:rsid w:val="009E49CA"/>
    <w:rsid w:val="009F1049"/>
    <w:rsid w:val="009F14FA"/>
    <w:rsid w:val="009F7622"/>
    <w:rsid w:val="00A003E0"/>
    <w:rsid w:val="00A05143"/>
    <w:rsid w:val="00A05A9D"/>
    <w:rsid w:val="00A07E7F"/>
    <w:rsid w:val="00A101B3"/>
    <w:rsid w:val="00A10EAD"/>
    <w:rsid w:val="00A16DDF"/>
    <w:rsid w:val="00A22C56"/>
    <w:rsid w:val="00A23192"/>
    <w:rsid w:val="00A31EEF"/>
    <w:rsid w:val="00A41546"/>
    <w:rsid w:val="00A41C53"/>
    <w:rsid w:val="00A42317"/>
    <w:rsid w:val="00A45224"/>
    <w:rsid w:val="00A47F02"/>
    <w:rsid w:val="00A47FD7"/>
    <w:rsid w:val="00A51F96"/>
    <w:rsid w:val="00A524D4"/>
    <w:rsid w:val="00A53FEA"/>
    <w:rsid w:val="00A54AEF"/>
    <w:rsid w:val="00A56910"/>
    <w:rsid w:val="00A60CD4"/>
    <w:rsid w:val="00A62D92"/>
    <w:rsid w:val="00A66354"/>
    <w:rsid w:val="00A67A7A"/>
    <w:rsid w:val="00A76046"/>
    <w:rsid w:val="00A7690C"/>
    <w:rsid w:val="00A76946"/>
    <w:rsid w:val="00A76F7D"/>
    <w:rsid w:val="00A77338"/>
    <w:rsid w:val="00A85BDE"/>
    <w:rsid w:val="00A8699C"/>
    <w:rsid w:val="00A87952"/>
    <w:rsid w:val="00A9204E"/>
    <w:rsid w:val="00A9456D"/>
    <w:rsid w:val="00A95C95"/>
    <w:rsid w:val="00A97C32"/>
    <w:rsid w:val="00AA2D64"/>
    <w:rsid w:val="00AA5D81"/>
    <w:rsid w:val="00AC19FF"/>
    <w:rsid w:val="00AC7864"/>
    <w:rsid w:val="00AE28CB"/>
    <w:rsid w:val="00AE2F2C"/>
    <w:rsid w:val="00AF1160"/>
    <w:rsid w:val="00B05D61"/>
    <w:rsid w:val="00B06B54"/>
    <w:rsid w:val="00B1305E"/>
    <w:rsid w:val="00B14A04"/>
    <w:rsid w:val="00B14D9C"/>
    <w:rsid w:val="00B248F4"/>
    <w:rsid w:val="00B26D5A"/>
    <w:rsid w:val="00B357D8"/>
    <w:rsid w:val="00B36FC0"/>
    <w:rsid w:val="00B36FF0"/>
    <w:rsid w:val="00B401D3"/>
    <w:rsid w:val="00B44623"/>
    <w:rsid w:val="00B45DA2"/>
    <w:rsid w:val="00B47572"/>
    <w:rsid w:val="00B55298"/>
    <w:rsid w:val="00B60820"/>
    <w:rsid w:val="00B668DF"/>
    <w:rsid w:val="00B66D60"/>
    <w:rsid w:val="00B67B74"/>
    <w:rsid w:val="00B700DD"/>
    <w:rsid w:val="00B70105"/>
    <w:rsid w:val="00B722F9"/>
    <w:rsid w:val="00B75EC2"/>
    <w:rsid w:val="00B76136"/>
    <w:rsid w:val="00B811CC"/>
    <w:rsid w:val="00B83442"/>
    <w:rsid w:val="00B877D0"/>
    <w:rsid w:val="00B9167E"/>
    <w:rsid w:val="00B91866"/>
    <w:rsid w:val="00B95D21"/>
    <w:rsid w:val="00B96B83"/>
    <w:rsid w:val="00BA27AF"/>
    <w:rsid w:val="00BA4F69"/>
    <w:rsid w:val="00BA7004"/>
    <w:rsid w:val="00BB44B1"/>
    <w:rsid w:val="00BB487E"/>
    <w:rsid w:val="00BC2B77"/>
    <w:rsid w:val="00BD46A4"/>
    <w:rsid w:val="00BD79B1"/>
    <w:rsid w:val="00BD7A16"/>
    <w:rsid w:val="00BF6EA2"/>
    <w:rsid w:val="00BF7BA6"/>
    <w:rsid w:val="00C1482C"/>
    <w:rsid w:val="00C14875"/>
    <w:rsid w:val="00C16847"/>
    <w:rsid w:val="00C32E9E"/>
    <w:rsid w:val="00C33A95"/>
    <w:rsid w:val="00C42F69"/>
    <w:rsid w:val="00C444AC"/>
    <w:rsid w:val="00C556AE"/>
    <w:rsid w:val="00C60096"/>
    <w:rsid w:val="00C65BF4"/>
    <w:rsid w:val="00C66CE6"/>
    <w:rsid w:val="00C67DDC"/>
    <w:rsid w:val="00C81073"/>
    <w:rsid w:val="00C82DA5"/>
    <w:rsid w:val="00C83A10"/>
    <w:rsid w:val="00C961EE"/>
    <w:rsid w:val="00CA10E6"/>
    <w:rsid w:val="00CA42F7"/>
    <w:rsid w:val="00CA4526"/>
    <w:rsid w:val="00CB0202"/>
    <w:rsid w:val="00CB3DDD"/>
    <w:rsid w:val="00CC0CA8"/>
    <w:rsid w:val="00CC5969"/>
    <w:rsid w:val="00CC62DD"/>
    <w:rsid w:val="00CD1E5D"/>
    <w:rsid w:val="00CD297C"/>
    <w:rsid w:val="00CD53DB"/>
    <w:rsid w:val="00CD5D9F"/>
    <w:rsid w:val="00CD6A23"/>
    <w:rsid w:val="00CF21B4"/>
    <w:rsid w:val="00D0086F"/>
    <w:rsid w:val="00D12A9E"/>
    <w:rsid w:val="00D16A7D"/>
    <w:rsid w:val="00D22C32"/>
    <w:rsid w:val="00D24183"/>
    <w:rsid w:val="00D2746E"/>
    <w:rsid w:val="00D276C2"/>
    <w:rsid w:val="00D31A5A"/>
    <w:rsid w:val="00D34AEF"/>
    <w:rsid w:val="00D371CA"/>
    <w:rsid w:val="00D545AA"/>
    <w:rsid w:val="00D622E5"/>
    <w:rsid w:val="00D6283B"/>
    <w:rsid w:val="00D63416"/>
    <w:rsid w:val="00D63C33"/>
    <w:rsid w:val="00D66ADB"/>
    <w:rsid w:val="00D67307"/>
    <w:rsid w:val="00D725B0"/>
    <w:rsid w:val="00D72FB6"/>
    <w:rsid w:val="00D733CC"/>
    <w:rsid w:val="00D73CF4"/>
    <w:rsid w:val="00D748C2"/>
    <w:rsid w:val="00D800F3"/>
    <w:rsid w:val="00D803B2"/>
    <w:rsid w:val="00D80512"/>
    <w:rsid w:val="00D877EC"/>
    <w:rsid w:val="00D8787D"/>
    <w:rsid w:val="00DA0B86"/>
    <w:rsid w:val="00DB3FD9"/>
    <w:rsid w:val="00DC0BE6"/>
    <w:rsid w:val="00DC3E26"/>
    <w:rsid w:val="00DD2369"/>
    <w:rsid w:val="00DD248B"/>
    <w:rsid w:val="00DD5C6F"/>
    <w:rsid w:val="00DD684F"/>
    <w:rsid w:val="00DD766B"/>
    <w:rsid w:val="00DE5494"/>
    <w:rsid w:val="00E00EB2"/>
    <w:rsid w:val="00E02C5E"/>
    <w:rsid w:val="00E0692E"/>
    <w:rsid w:val="00E147EC"/>
    <w:rsid w:val="00E20D12"/>
    <w:rsid w:val="00E22A4E"/>
    <w:rsid w:val="00E26350"/>
    <w:rsid w:val="00E264AF"/>
    <w:rsid w:val="00E30748"/>
    <w:rsid w:val="00E41A11"/>
    <w:rsid w:val="00E41FC1"/>
    <w:rsid w:val="00E56092"/>
    <w:rsid w:val="00E605A3"/>
    <w:rsid w:val="00E60C19"/>
    <w:rsid w:val="00E6399C"/>
    <w:rsid w:val="00E70A40"/>
    <w:rsid w:val="00E72232"/>
    <w:rsid w:val="00E7285C"/>
    <w:rsid w:val="00E82843"/>
    <w:rsid w:val="00E845BE"/>
    <w:rsid w:val="00E85E30"/>
    <w:rsid w:val="00E9488F"/>
    <w:rsid w:val="00E95D4E"/>
    <w:rsid w:val="00EA16F6"/>
    <w:rsid w:val="00EC08B0"/>
    <w:rsid w:val="00EC2706"/>
    <w:rsid w:val="00EC47FC"/>
    <w:rsid w:val="00ED476F"/>
    <w:rsid w:val="00ED772D"/>
    <w:rsid w:val="00EE0850"/>
    <w:rsid w:val="00EE0B4C"/>
    <w:rsid w:val="00EE1A1C"/>
    <w:rsid w:val="00EE1BDC"/>
    <w:rsid w:val="00EE37F6"/>
    <w:rsid w:val="00EE7FF0"/>
    <w:rsid w:val="00EF6F3E"/>
    <w:rsid w:val="00F105EB"/>
    <w:rsid w:val="00F124E9"/>
    <w:rsid w:val="00F12AF2"/>
    <w:rsid w:val="00F139BC"/>
    <w:rsid w:val="00F247D3"/>
    <w:rsid w:val="00F307A2"/>
    <w:rsid w:val="00F3120B"/>
    <w:rsid w:val="00F322BE"/>
    <w:rsid w:val="00F35ADE"/>
    <w:rsid w:val="00F35C7B"/>
    <w:rsid w:val="00F42D20"/>
    <w:rsid w:val="00F43A24"/>
    <w:rsid w:val="00F5076F"/>
    <w:rsid w:val="00F51C20"/>
    <w:rsid w:val="00F53E81"/>
    <w:rsid w:val="00F62040"/>
    <w:rsid w:val="00F6678C"/>
    <w:rsid w:val="00F673CE"/>
    <w:rsid w:val="00F72EDA"/>
    <w:rsid w:val="00F73165"/>
    <w:rsid w:val="00F778CF"/>
    <w:rsid w:val="00F8040B"/>
    <w:rsid w:val="00F81C60"/>
    <w:rsid w:val="00F86747"/>
    <w:rsid w:val="00F91F9B"/>
    <w:rsid w:val="00F94F23"/>
    <w:rsid w:val="00FA2847"/>
    <w:rsid w:val="00FA3402"/>
    <w:rsid w:val="00FA356C"/>
    <w:rsid w:val="00FA4BDB"/>
    <w:rsid w:val="00FA64D1"/>
    <w:rsid w:val="00FA6ED2"/>
    <w:rsid w:val="00FB2270"/>
    <w:rsid w:val="00FB3AF0"/>
    <w:rsid w:val="00FB40D8"/>
    <w:rsid w:val="00FB6CB7"/>
    <w:rsid w:val="00FC6A39"/>
    <w:rsid w:val="00FC7142"/>
    <w:rsid w:val="00FE2B11"/>
    <w:rsid w:val="00FF1FA1"/>
    <w:rsid w:val="00FF2A17"/>
    <w:rsid w:val="00FF5F55"/>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uthors">
    <w:name w:val="authors"/>
    <w:basedOn w:val="DefaultParagraphFont"/>
    <w:rsid w:val="00E30748"/>
  </w:style>
  <w:style w:type="character" w:customStyle="1" w:styleId="Date1">
    <w:name w:val="Date1"/>
    <w:basedOn w:val="DefaultParagraphFont"/>
    <w:rsid w:val="00E30748"/>
  </w:style>
  <w:style w:type="character" w:customStyle="1" w:styleId="arttitle">
    <w:name w:val="art_title"/>
    <w:basedOn w:val="DefaultParagraphFont"/>
    <w:rsid w:val="00E30748"/>
  </w:style>
  <w:style w:type="character" w:customStyle="1" w:styleId="serialtitle">
    <w:name w:val="serial_title"/>
    <w:basedOn w:val="DefaultParagraphFont"/>
    <w:rsid w:val="00E30748"/>
  </w:style>
  <w:style w:type="character" w:customStyle="1" w:styleId="volumeissue">
    <w:name w:val="volume_issue"/>
    <w:basedOn w:val="DefaultParagraphFont"/>
    <w:rsid w:val="00E30748"/>
  </w:style>
  <w:style w:type="character" w:customStyle="1" w:styleId="pagerange">
    <w:name w:val="page_range"/>
    <w:basedOn w:val="DefaultParagraphFont"/>
    <w:rsid w:val="00E30748"/>
  </w:style>
  <w:style w:type="character" w:customStyle="1" w:styleId="doilink">
    <w:name w:val="doi_link"/>
    <w:basedOn w:val="DefaultParagraphFont"/>
    <w:rsid w:val="00E307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4427235">
      <w:bodyDiv w:val="1"/>
      <w:marLeft w:val="0"/>
      <w:marRight w:val="0"/>
      <w:marTop w:val="0"/>
      <w:marBottom w:val="0"/>
      <w:divBdr>
        <w:top w:val="none" w:sz="0" w:space="0" w:color="auto"/>
        <w:left w:val="none" w:sz="0" w:space="0" w:color="auto"/>
        <w:bottom w:val="none" w:sz="0" w:space="0" w:color="auto"/>
        <w:right w:val="none" w:sz="0" w:space="0" w:color="auto"/>
      </w:divBdr>
      <w:divsChild>
        <w:div w:id="1473987123">
          <w:marLeft w:val="750"/>
          <w:marRight w:val="750"/>
          <w:marTop w:val="0"/>
          <w:marBottom w:val="0"/>
          <w:divBdr>
            <w:top w:val="none" w:sz="0" w:space="0" w:color="auto"/>
            <w:left w:val="none" w:sz="0" w:space="0" w:color="auto"/>
            <w:bottom w:val="none" w:sz="0" w:space="0" w:color="auto"/>
            <w:right w:val="none" w:sz="0" w:space="0" w:color="auto"/>
          </w:divBdr>
          <w:divsChild>
            <w:div w:id="1443039468">
              <w:marLeft w:val="0"/>
              <w:marRight w:val="0"/>
              <w:marTop w:val="0"/>
              <w:marBottom w:val="0"/>
              <w:divBdr>
                <w:top w:val="none" w:sz="0" w:space="0" w:color="auto"/>
                <w:left w:val="none" w:sz="0" w:space="0" w:color="auto"/>
                <w:bottom w:val="none" w:sz="0" w:space="0" w:color="auto"/>
                <w:right w:val="none" w:sz="0" w:space="0" w:color="auto"/>
              </w:divBdr>
              <w:divsChild>
                <w:div w:id="1767799699">
                  <w:marLeft w:val="0"/>
                  <w:marRight w:val="0"/>
                  <w:marTop w:val="0"/>
                  <w:marBottom w:val="0"/>
                  <w:divBdr>
                    <w:top w:val="none" w:sz="0" w:space="0" w:color="auto"/>
                    <w:left w:val="none" w:sz="0" w:space="0" w:color="auto"/>
                    <w:bottom w:val="none" w:sz="0" w:space="0" w:color="auto"/>
                    <w:right w:val="none" w:sz="0" w:space="0" w:color="auto"/>
                  </w:divBdr>
                  <w:divsChild>
                    <w:div w:id="172432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26516105">
      <w:bodyDiv w:val="1"/>
      <w:marLeft w:val="0"/>
      <w:marRight w:val="0"/>
      <w:marTop w:val="0"/>
      <w:marBottom w:val="0"/>
      <w:divBdr>
        <w:top w:val="none" w:sz="0" w:space="0" w:color="auto"/>
        <w:left w:val="none" w:sz="0" w:space="0" w:color="auto"/>
        <w:bottom w:val="none" w:sz="0" w:space="0" w:color="auto"/>
        <w:right w:val="none" w:sz="0" w:space="0" w:color="auto"/>
      </w:divBdr>
    </w:div>
    <w:div w:id="362361610">
      <w:bodyDiv w:val="1"/>
      <w:marLeft w:val="0"/>
      <w:marRight w:val="0"/>
      <w:marTop w:val="0"/>
      <w:marBottom w:val="0"/>
      <w:divBdr>
        <w:top w:val="none" w:sz="0" w:space="0" w:color="auto"/>
        <w:left w:val="none" w:sz="0" w:space="0" w:color="auto"/>
        <w:bottom w:val="none" w:sz="0" w:space="0" w:color="auto"/>
        <w:right w:val="none" w:sz="0" w:space="0" w:color="auto"/>
      </w:divBdr>
    </w:div>
    <w:div w:id="373821480">
      <w:bodyDiv w:val="1"/>
      <w:marLeft w:val="0"/>
      <w:marRight w:val="0"/>
      <w:marTop w:val="0"/>
      <w:marBottom w:val="0"/>
      <w:divBdr>
        <w:top w:val="none" w:sz="0" w:space="0" w:color="auto"/>
        <w:left w:val="none" w:sz="0" w:space="0" w:color="auto"/>
        <w:bottom w:val="none" w:sz="0" w:space="0" w:color="auto"/>
        <w:right w:val="none" w:sz="0" w:space="0" w:color="auto"/>
      </w:divBdr>
    </w:div>
    <w:div w:id="565799044">
      <w:bodyDiv w:val="1"/>
      <w:marLeft w:val="0"/>
      <w:marRight w:val="0"/>
      <w:marTop w:val="0"/>
      <w:marBottom w:val="0"/>
      <w:divBdr>
        <w:top w:val="none" w:sz="0" w:space="0" w:color="auto"/>
        <w:left w:val="none" w:sz="0" w:space="0" w:color="auto"/>
        <w:bottom w:val="none" w:sz="0" w:space="0" w:color="auto"/>
        <w:right w:val="none" w:sz="0" w:space="0" w:color="auto"/>
      </w:divBdr>
    </w:div>
    <w:div w:id="596400892">
      <w:bodyDiv w:val="1"/>
      <w:marLeft w:val="0"/>
      <w:marRight w:val="0"/>
      <w:marTop w:val="0"/>
      <w:marBottom w:val="0"/>
      <w:divBdr>
        <w:top w:val="none" w:sz="0" w:space="0" w:color="auto"/>
        <w:left w:val="none" w:sz="0" w:space="0" w:color="auto"/>
        <w:bottom w:val="none" w:sz="0" w:space="0" w:color="auto"/>
        <w:right w:val="none" w:sz="0" w:space="0" w:color="auto"/>
      </w:divBdr>
      <w:divsChild>
        <w:div w:id="29037518">
          <w:marLeft w:val="750"/>
          <w:marRight w:val="750"/>
          <w:marTop w:val="0"/>
          <w:marBottom w:val="0"/>
          <w:divBdr>
            <w:top w:val="none" w:sz="0" w:space="0" w:color="auto"/>
            <w:left w:val="none" w:sz="0" w:space="0" w:color="auto"/>
            <w:bottom w:val="none" w:sz="0" w:space="0" w:color="auto"/>
            <w:right w:val="none" w:sz="0" w:space="0" w:color="auto"/>
          </w:divBdr>
          <w:divsChild>
            <w:div w:id="1952349716">
              <w:marLeft w:val="0"/>
              <w:marRight w:val="0"/>
              <w:marTop w:val="0"/>
              <w:marBottom w:val="0"/>
              <w:divBdr>
                <w:top w:val="none" w:sz="0" w:space="0" w:color="auto"/>
                <w:left w:val="none" w:sz="0" w:space="0" w:color="auto"/>
                <w:bottom w:val="none" w:sz="0" w:space="0" w:color="auto"/>
                <w:right w:val="none" w:sz="0" w:space="0" w:color="auto"/>
              </w:divBdr>
              <w:divsChild>
                <w:div w:id="1965190054">
                  <w:marLeft w:val="0"/>
                  <w:marRight w:val="0"/>
                  <w:marTop w:val="0"/>
                  <w:marBottom w:val="0"/>
                  <w:divBdr>
                    <w:top w:val="none" w:sz="0" w:space="0" w:color="auto"/>
                    <w:left w:val="none" w:sz="0" w:space="0" w:color="auto"/>
                    <w:bottom w:val="none" w:sz="0" w:space="0" w:color="auto"/>
                    <w:right w:val="none" w:sz="0" w:space="0" w:color="auto"/>
                  </w:divBdr>
                  <w:divsChild>
                    <w:div w:id="205129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27347445">
      <w:bodyDiv w:val="1"/>
      <w:marLeft w:val="0"/>
      <w:marRight w:val="0"/>
      <w:marTop w:val="0"/>
      <w:marBottom w:val="0"/>
      <w:divBdr>
        <w:top w:val="none" w:sz="0" w:space="0" w:color="auto"/>
        <w:left w:val="none" w:sz="0" w:space="0" w:color="auto"/>
        <w:bottom w:val="none" w:sz="0" w:space="0" w:color="auto"/>
        <w:right w:val="none" w:sz="0" w:space="0" w:color="auto"/>
      </w:divBdr>
    </w:div>
    <w:div w:id="1013072559">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98081732">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307973525">
      <w:bodyDiv w:val="1"/>
      <w:marLeft w:val="0"/>
      <w:marRight w:val="0"/>
      <w:marTop w:val="0"/>
      <w:marBottom w:val="0"/>
      <w:divBdr>
        <w:top w:val="none" w:sz="0" w:space="0" w:color="auto"/>
        <w:left w:val="none" w:sz="0" w:space="0" w:color="auto"/>
        <w:bottom w:val="none" w:sz="0" w:space="0" w:color="auto"/>
        <w:right w:val="none" w:sz="0" w:space="0" w:color="auto"/>
      </w:divBdr>
    </w:div>
    <w:div w:id="1338922880">
      <w:bodyDiv w:val="1"/>
      <w:marLeft w:val="0"/>
      <w:marRight w:val="0"/>
      <w:marTop w:val="0"/>
      <w:marBottom w:val="0"/>
      <w:divBdr>
        <w:top w:val="none" w:sz="0" w:space="0" w:color="auto"/>
        <w:left w:val="none" w:sz="0" w:space="0" w:color="auto"/>
        <w:bottom w:val="none" w:sz="0" w:space="0" w:color="auto"/>
        <w:right w:val="none" w:sz="0" w:space="0" w:color="auto"/>
      </w:divBdr>
      <w:divsChild>
        <w:div w:id="1599753072">
          <w:marLeft w:val="750"/>
          <w:marRight w:val="750"/>
          <w:marTop w:val="0"/>
          <w:marBottom w:val="0"/>
          <w:divBdr>
            <w:top w:val="none" w:sz="0" w:space="0" w:color="auto"/>
            <w:left w:val="none" w:sz="0" w:space="0" w:color="auto"/>
            <w:bottom w:val="none" w:sz="0" w:space="0" w:color="auto"/>
            <w:right w:val="none" w:sz="0" w:space="0" w:color="auto"/>
          </w:divBdr>
          <w:divsChild>
            <w:div w:id="1891768034">
              <w:marLeft w:val="0"/>
              <w:marRight w:val="0"/>
              <w:marTop w:val="0"/>
              <w:marBottom w:val="0"/>
              <w:divBdr>
                <w:top w:val="none" w:sz="0" w:space="0" w:color="auto"/>
                <w:left w:val="none" w:sz="0" w:space="0" w:color="auto"/>
                <w:bottom w:val="none" w:sz="0" w:space="0" w:color="auto"/>
                <w:right w:val="none" w:sz="0" w:space="0" w:color="auto"/>
              </w:divBdr>
              <w:divsChild>
                <w:div w:id="1737971324">
                  <w:marLeft w:val="0"/>
                  <w:marRight w:val="0"/>
                  <w:marTop w:val="0"/>
                  <w:marBottom w:val="0"/>
                  <w:divBdr>
                    <w:top w:val="none" w:sz="0" w:space="0" w:color="auto"/>
                    <w:left w:val="none" w:sz="0" w:space="0" w:color="auto"/>
                    <w:bottom w:val="none" w:sz="0" w:space="0" w:color="auto"/>
                    <w:right w:val="none" w:sz="0" w:space="0" w:color="auto"/>
                  </w:divBdr>
                  <w:divsChild>
                    <w:div w:id="212730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8728444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71884609">
      <w:bodyDiv w:val="1"/>
      <w:marLeft w:val="0"/>
      <w:marRight w:val="0"/>
      <w:marTop w:val="0"/>
      <w:marBottom w:val="0"/>
      <w:divBdr>
        <w:top w:val="none" w:sz="0" w:space="0" w:color="auto"/>
        <w:left w:val="none" w:sz="0" w:space="0" w:color="auto"/>
        <w:bottom w:val="none" w:sz="0" w:space="0" w:color="auto"/>
        <w:right w:val="none" w:sz="0" w:space="0" w:color="auto"/>
      </w:divBdr>
    </w:div>
    <w:div w:id="1727532777">
      <w:bodyDiv w:val="1"/>
      <w:marLeft w:val="0"/>
      <w:marRight w:val="0"/>
      <w:marTop w:val="0"/>
      <w:marBottom w:val="0"/>
      <w:divBdr>
        <w:top w:val="none" w:sz="0" w:space="0" w:color="auto"/>
        <w:left w:val="none" w:sz="0" w:space="0" w:color="auto"/>
        <w:bottom w:val="none" w:sz="0" w:space="0" w:color="auto"/>
        <w:right w:val="none" w:sz="0" w:space="0" w:color="auto"/>
      </w:divBdr>
    </w:div>
    <w:div w:id="2022052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mu.edu/teaching/assessment/basics/formative-summative.html" TargetMode="External"/><Relationship Id="rId18" Type="http://schemas.openxmlformats.org/officeDocument/2006/relationships/hyperlink" Target="https://doi.org/10.1080/0969594X.2011.604305"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doi.org/10.1080/13632434.2010.485184" TargetMode="External"/><Relationship Id="rId17" Type="http://schemas.openxmlformats.org/officeDocument/2006/relationships/hyperlink" Target="https://doi.org/10.1080/0969594X.2011.582838" TargetMode="External"/><Relationship Id="rId2" Type="http://schemas.openxmlformats.org/officeDocument/2006/relationships/customXml" Target="../customXml/item2.xml"/><Relationship Id="rId16" Type="http://schemas.openxmlformats.org/officeDocument/2006/relationships/hyperlink" Target="https://www.nfer.ac.uk/for-schools/free-resources-advice/assessment-hub/introduction-to-assessment/an-introduction-to-formative-and-summative-assess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cholarworks.umass.edu/pare/vol8/iss1/9" TargetMode="External"/><Relationship Id="rId5" Type="http://schemas.openxmlformats.org/officeDocument/2006/relationships/numbering" Target="numbering.xml"/><Relationship Id="rId15" Type="http://schemas.openxmlformats.org/officeDocument/2006/relationships/hyperlink" Target="https://hwb.gov.wales/curriculum-for-wales/designing-your-curriculum/developing-a-vision-for-curriculum-design/"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amle.org/Publications/WebExclusive/Assessment/tabid/1120/Default.aspx"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92B0F9A6749C400BA0B07F648632A851"/>
        <w:category>
          <w:name w:val="General"/>
          <w:gallery w:val="placeholder"/>
        </w:category>
        <w:types>
          <w:type w:val="bbPlcHdr"/>
        </w:types>
        <w:behaviors>
          <w:behavior w:val="content"/>
        </w:behaviors>
        <w:guid w:val="{F4987F6B-4C11-49E8-99CF-1FC368034697}"/>
      </w:docPartPr>
      <w:docPartBody>
        <w:p w:rsidR="00160C0F" w:rsidRDefault="00AA2502" w:rsidP="00025C02">
          <w:pPr>
            <w:pStyle w:val="92B0F9A6749C400BA0B07F648632A8513"/>
          </w:pPr>
          <w:r>
            <w:t>Paste text here</w:t>
          </w:r>
        </w:p>
      </w:docPartBody>
    </w:docPart>
    <w:docPart>
      <w:docPartPr>
        <w:name w:val="A87D648A328542B1A63B6416542DFBFD"/>
        <w:category>
          <w:name w:val="General"/>
          <w:gallery w:val="placeholder"/>
        </w:category>
        <w:types>
          <w:type w:val="bbPlcHdr"/>
        </w:types>
        <w:behaviors>
          <w:behavior w:val="content"/>
        </w:behaviors>
        <w:guid w:val="{8E803BDE-C999-46D1-A1A8-3EE5073C0AA1}"/>
      </w:docPartPr>
      <w:docPartBody>
        <w:p w:rsidR="00160C0F" w:rsidRDefault="00AA2502" w:rsidP="00025C02">
          <w:pPr>
            <w:pStyle w:val="A87D648A328542B1A63B6416542DFBFD2"/>
          </w:pPr>
          <w:r>
            <w:t>Paste text here</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775FD3"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775FD3"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D0655"/>
    <w:rsid w:val="00160C0F"/>
    <w:rsid w:val="001A658F"/>
    <w:rsid w:val="002452EB"/>
    <w:rsid w:val="002E6584"/>
    <w:rsid w:val="004F60D9"/>
    <w:rsid w:val="005C36ED"/>
    <w:rsid w:val="005C4596"/>
    <w:rsid w:val="006F4C24"/>
    <w:rsid w:val="00775FD3"/>
    <w:rsid w:val="00885C9F"/>
    <w:rsid w:val="0089073F"/>
    <w:rsid w:val="008C473D"/>
    <w:rsid w:val="008D2B68"/>
    <w:rsid w:val="00907839"/>
    <w:rsid w:val="00A10278"/>
    <w:rsid w:val="00AA2502"/>
    <w:rsid w:val="00B74D74"/>
    <w:rsid w:val="00DA7432"/>
    <w:rsid w:val="00EA5073"/>
    <w:rsid w:val="00FE7D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BC5B61D9-EFF9-45E3-AEEE-0D2C17942358}">
  <ds:schemaRefs>
    <ds:schemaRef ds:uri="http://schemas.openxmlformats.org/officeDocument/2006/bibliography"/>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7067</TotalTime>
  <Pages>19</Pages>
  <Words>4266</Words>
  <Characters>24320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28529</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Niamh Marvelley</cp:lastModifiedBy>
  <cp:revision>409</cp:revision>
  <dcterms:created xsi:type="dcterms:W3CDTF">2021-02-26T19:26:00Z</dcterms:created>
  <dcterms:modified xsi:type="dcterms:W3CDTF">2021-03-07T18:52:00Z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