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6FB56" w14:textId="2ADD0E27" w:rsidR="00AB1DCC" w:rsidRPr="00095001" w:rsidRDefault="00AB1DCC" w:rsidP="00095001">
      <w:pPr>
        <w:spacing w:line="360" w:lineRule="auto"/>
        <w:rPr>
          <w:rFonts w:ascii="Times New Roman" w:hAnsi="Times New Roman" w:cs="Times New Roman"/>
          <w:b/>
          <w:bCs/>
          <w:color w:val="000000" w:themeColor="text1"/>
          <w:szCs w:val="24"/>
        </w:rPr>
      </w:pPr>
      <w:r w:rsidRPr="00095001">
        <w:rPr>
          <w:rFonts w:ascii="Times New Roman" w:hAnsi="Times New Roman" w:cs="Times New Roman"/>
          <w:b/>
          <w:bCs/>
          <w:noProof/>
          <w:color w:val="000000" w:themeColor="text1"/>
          <w:szCs w:val="24"/>
          <w:shd w:val="clear" w:color="auto" w:fill="FFFFFF"/>
        </w:rPr>
        <w:drawing>
          <wp:anchor distT="0" distB="0" distL="114300" distR="114300" simplePos="0" relativeHeight="251658240" behindDoc="0" locked="0" layoutInCell="1" allowOverlap="1" wp14:anchorId="182CB485" wp14:editId="250779EC">
            <wp:simplePos x="914400" y="914400"/>
            <wp:positionH relativeFrom="column">
              <wp:align>left</wp:align>
            </wp:positionH>
            <wp:positionV relativeFrom="paragraph">
              <wp:align>top</wp:align>
            </wp:positionV>
            <wp:extent cx="1623646" cy="625225"/>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623646" cy="625225"/>
                    </a:xfrm>
                    <a:prstGeom prst="rect">
                      <a:avLst/>
                    </a:prstGeom>
                  </pic:spPr>
                </pic:pic>
              </a:graphicData>
            </a:graphic>
          </wp:anchor>
        </w:drawing>
      </w:r>
      <w:r w:rsidR="007335F4" w:rsidRPr="00095001">
        <w:rPr>
          <w:rFonts w:ascii="Times New Roman" w:hAnsi="Times New Roman" w:cs="Times New Roman"/>
          <w:b/>
          <w:bCs/>
          <w:color w:val="000000" w:themeColor="text1"/>
          <w:szCs w:val="24"/>
        </w:rPr>
        <w:br w:type="textWrapping" w:clear="all"/>
      </w:r>
    </w:p>
    <w:p w14:paraId="1F44D920" w14:textId="77777777" w:rsidR="00AB1DCC" w:rsidRPr="00095001" w:rsidRDefault="00AB1DCC" w:rsidP="00095001">
      <w:pPr>
        <w:spacing w:line="360" w:lineRule="auto"/>
        <w:rPr>
          <w:rFonts w:ascii="Times New Roman" w:hAnsi="Times New Roman" w:cs="Times New Roman"/>
          <w:b/>
          <w:bCs/>
          <w:color w:val="000000" w:themeColor="text1"/>
          <w:szCs w:val="24"/>
        </w:rPr>
      </w:pPr>
    </w:p>
    <w:p w14:paraId="2F4A7406" w14:textId="77777777" w:rsidR="002221D1" w:rsidRPr="00095001" w:rsidRDefault="002221D1" w:rsidP="00095001">
      <w:pPr>
        <w:spacing w:line="360" w:lineRule="auto"/>
        <w:rPr>
          <w:rFonts w:ascii="Times New Roman" w:hAnsi="Times New Roman" w:cs="Times New Roman"/>
          <w:b/>
          <w:bCs/>
          <w:color w:val="000000" w:themeColor="text1"/>
          <w:szCs w:val="24"/>
        </w:rPr>
      </w:pPr>
    </w:p>
    <w:p w14:paraId="223C59CC" w14:textId="77777777" w:rsidR="002024F7" w:rsidRPr="00E264A3" w:rsidRDefault="002024F7" w:rsidP="00563AAC">
      <w:pPr>
        <w:spacing w:before="120" w:after="120" w:line="360" w:lineRule="auto"/>
        <w:contextualSpacing/>
        <w:rPr>
          <w:rFonts w:ascii="Arial" w:hAnsi="Arial" w:cs="Arial"/>
          <w:b/>
          <w:szCs w:val="24"/>
        </w:rPr>
      </w:pPr>
      <w:r w:rsidRPr="00E264A3">
        <w:rPr>
          <w:rFonts w:ascii="Arial" w:hAnsi="Arial" w:cs="Arial"/>
          <w:b/>
          <w:szCs w:val="24"/>
        </w:rPr>
        <w:t>Programme: BA International Hotel Management</w:t>
      </w:r>
    </w:p>
    <w:p w14:paraId="004DA2D5" w14:textId="77777777" w:rsidR="002024F7" w:rsidRPr="00E264A3" w:rsidRDefault="002024F7" w:rsidP="00563AAC">
      <w:pPr>
        <w:spacing w:before="120" w:after="120" w:line="360" w:lineRule="auto"/>
        <w:contextualSpacing/>
        <w:rPr>
          <w:rFonts w:ascii="Arial" w:hAnsi="Arial" w:cs="Arial"/>
          <w:b/>
          <w:szCs w:val="24"/>
        </w:rPr>
      </w:pPr>
      <w:r w:rsidRPr="00E264A3">
        <w:rPr>
          <w:rFonts w:ascii="Arial" w:hAnsi="Arial" w:cs="Arial"/>
          <w:b/>
          <w:szCs w:val="24"/>
        </w:rPr>
        <w:t xml:space="preserve">Title module: Sustainable Hospitality &amp; Tourism Management </w:t>
      </w:r>
    </w:p>
    <w:p w14:paraId="21E64EEB" w14:textId="6769F3FA" w:rsidR="002024F7" w:rsidRPr="00E264A3" w:rsidRDefault="002024F7" w:rsidP="00563AAC">
      <w:pPr>
        <w:spacing w:before="120" w:after="120" w:line="360" w:lineRule="auto"/>
        <w:contextualSpacing/>
        <w:rPr>
          <w:rFonts w:ascii="Arial" w:hAnsi="Arial" w:cs="Arial"/>
          <w:b/>
          <w:szCs w:val="24"/>
        </w:rPr>
      </w:pPr>
      <w:r w:rsidRPr="00E264A3">
        <w:rPr>
          <w:rFonts w:ascii="Arial" w:hAnsi="Arial" w:cs="Arial"/>
          <w:b/>
          <w:szCs w:val="24"/>
        </w:rPr>
        <w:t xml:space="preserve">Title:Report </w:t>
      </w:r>
    </w:p>
    <w:p w14:paraId="1B6E6497" w14:textId="77777777" w:rsidR="002024F7" w:rsidRPr="00E264A3" w:rsidRDefault="002024F7" w:rsidP="00563AAC">
      <w:pPr>
        <w:spacing w:before="120" w:after="120" w:line="360" w:lineRule="auto"/>
        <w:contextualSpacing/>
        <w:rPr>
          <w:rFonts w:ascii="Arial" w:hAnsi="Arial" w:cs="Arial"/>
          <w:b/>
          <w:szCs w:val="24"/>
        </w:rPr>
      </w:pPr>
      <w:r w:rsidRPr="00E264A3">
        <w:rPr>
          <w:rFonts w:ascii="Arial" w:hAnsi="Arial" w:cs="Arial"/>
          <w:b/>
          <w:szCs w:val="24"/>
        </w:rPr>
        <w:t>Module code: BMIH5006</w:t>
      </w:r>
    </w:p>
    <w:p w14:paraId="7515B8D0" w14:textId="77777777" w:rsidR="002024F7" w:rsidRPr="00E264A3" w:rsidRDefault="002024F7" w:rsidP="00563AAC">
      <w:pPr>
        <w:spacing w:before="120" w:after="120" w:line="360" w:lineRule="auto"/>
        <w:contextualSpacing/>
        <w:rPr>
          <w:rFonts w:ascii="Arial" w:hAnsi="Arial" w:cs="Arial"/>
          <w:b/>
          <w:szCs w:val="24"/>
        </w:rPr>
      </w:pPr>
      <w:r w:rsidRPr="00E264A3">
        <w:rPr>
          <w:rFonts w:ascii="Arial" w:hAnsi="Arial" w:cs="Arial"/>
          <w:b/>
          <w:szCs w:val="24"/>
        </w:rPr>
        <w:t>Student ID: 2209717</w:t>
      </w:r>
    </w:p>
    <w:p w14:paraId="5D5FFA19" w14:textId="77777777" w:rsidR="002024F7" w:rsidRPr="00E264A3" w:rsidRDefault="002024F7" w:rsidP="00563AAC">
      <w:pPr>
        <w:spacing w:before="120" w:after="120" w:line="360" w:lineRule="auto"/>
        <w:contextualSpacing/>
        <w:rPr>
          <w:rFonts w:ascii="Arial" w:hAnsi="Arial" w:cs="Arial"/>
          <w:b/>
          <w:szCs w:val="24"/>
        </w:rPr>
      </w:pPr>
      <w:r w:rsidRPr="00E264A3">
        <w:rPr>
          <w:rFonts w:ascii="Arial" w:hAnsi="Arial" w:cs="Arial"/>
          <w:b/>
          <w:szCs w:val="24"/>
        </w:rPr>
        <w:t xml:space="preserve">Student name: Monica Clementina Radu </w:t>
      </w:r>
    </w:p>
    <w:p w14:paraId="460A788F" w14:textId="77777777" w:rsidR="002024F7" w:rsidRPr="00E264A3" w:rsidRDefault="002024F7" w:rsidP="00563AAC">
      <w:pPr>
        <w:spacing w:before="120" w:after="120" w:line="360" w:lineRule="auto"/>
        <w:contextualSpacing/>
        <w:rPr>
          <w:rFonts w:ascii="Arial" w:hAnsi="Arial" w:cs="Arial"/>
          <w:b/>
          <w:szCs w:val="24"/>
        </w:rPr>
      </w:pPr>
      <w:r w:rsidRPr="00E264A3">
        <w:rPr>
          <w:rFonts w:ascii="Arial" w:hAnsi="Arial" w:cs="Arial"/>
          <w:b/>
          <w:szCs w:val="24"/>
        </w:rPr>
        <w:t xml:space="preserve">Lecture’s name:  Ruth Taylor Davies </w:t>
      </w:r>
    </w:p>
    <w:p w14:paraId="1ABFD9DF" w14:textId="318425AB" w:rsidR="002024F7" w:rsidRPr="00E264A3" w:rsidRDefault="002024F7" w:rsidP="00563AAC">
      <w:pPr>
        <w:spacing w:before="120" w:after="120" w:line="360" w:lineRule="auto"/>
        <w:contextualSpacing/>
        <w:rPr>
          <w:rFonts w:ascii="Arial" w:hAnsi="Arial" w:cs="Arial"/>
          <w:b/>
          <w:szCs w:val="24"/>
        </w:rPr>
      </w:pPr>
      <w:r w:rsidRPr="00E264A3">
        <w:rPr>
          <w:rFonts w:ascii="Arial" w:hAnsi="Arial" w:cs="Arial"/>
          <w:b/>
          <w:szCs w:val="24"/>
        </w:rPr>
        <w:t xml:space="preserve">Words count:  </w:t>
      </w:r>
      <w:r>
        <w:rPr>
          <w:rFonts w:ascii="Arial" w:hAnsi="Arial" w:cs="Arial"/>
          <w:b/>
          <w:szCs w:val="24"/>
        </w:rPr>
        <w:t>2</w:t>
      </w:r>
      <w:r w:rsidR="00DA061D">
        <w:rPr>
          <w:rFonts w:ascii="Arial" w:hAnsi="Arial" w:cs="Arial"/>
          <w:b/>
          <w:szCs w:val="24"/>
        </w:rPr>
        <w:t>472</w:t>
      </w:r>
    </w:p>
    <w:p w14:paraId="4D160445" w14:textId="77777777" w:rsidR="002024F7" w:rsidRPr="00E264A3" w:rsidRDefault="002024F7" w:rsidP="00563AAC">
      <w:pPr>
        <w:spacing w:line="360" w:lineRule="auto"/>
        <w:rPr>
          <w:rFonts w:ascii="Arial" w:eastAsiaTheme="majorEastAsia" w:hAnsi="Arial" w:cs="Arial"/>
          <w:b/>
          <w:bCs/>
          <w:szCs w:val="24"/>
        </w:rPr>
      </w:pPr>
      <w:r w:rsidRPr="00E264A3">
        <w:rPr>
          <w:rFonts w:ascii="Arial" w:hAnsi="Arial" w:cs="Arial"/>
          <w:szCs w:val="24"/>
        </w:rPr>
        <w:br w:type="page"/>
      </w:r>
    </w:p>
    <w:p w14:paraId="47286459" w14:textId="77777777" w:rsidR="004F30F0" w:rsidRDefault="004F30F0" w:rsidP="00095001">
      <w:pPr>
        <w:spacing w:line="360" w:lineRule="auto"/>
        <w:rPr>
          <w:rFonts w:ascii="Times New Roman" w:hAnsi="Times New Roman" w:cs="Times New Roman"/>
          <w:color w:val="000000" w:themeColor="text1"/>
          <w:szCs w:val="24"/>
        </w:rPr>
      </w:pPr>
    </w:p>
    <w:p w14:paraId="25918304" w14:textId="77777777" w:rsidR="004F30F0" w:rsidRDefault="004F30F0" w:rsidP="00095001">
      <w:pPr>
        <w:spacing w:line="360" w:lineRule="auto"/>
        <w:rPr>
          <w:rFonts w:ascii="Times New Roman" w:hAnsi="Times New Roman" w:cs="Times New Roman"/>
          <w:color w:val="000000" w:themeColor="text1"/>
          <w:szCs w:val="24"/>
        </w:rPr>
      </w:pPr>
    </w:p>
    <w:p w14:paraId="1734BA3B" w14:textId="77777777" w:rsidR="004F30F0" w:rsidRDefault="004F30F0" w:rsidP="00095001">
      <w:pPr>
        <w:spacing w:line="360" w:lineRule="auto"/>
        <w:rPr>
          <w:rFonts w:ascii="Times New Roman" w:hAnsi="Times New Roman" w:cs="Times New Roman"/>
          <w:color w:val="000000" w:themeColor="text1"/>
          <w:szCs w:val="24"/>
        </w:rPr>
      </w:pPr>
    </w:p>
    <w:p w14:paraId="0BA5C220" w14:textId="5A5C04E5" w:rsidR="0051460A" w:rsidRPr="00E070B3" w:rsidRDefault="0051460A" w:rsidP="004F30F0">
      <w:pPr>
        <w:spacing w:line="360" w:lineRule="auto"/>
        <w:jc w:val="center"/>
        <w:rPr>
          <w:rFonts w:ascii="Times New Roman" w:hAnsi="Times New Roman" w:cs="Times New Roman"/>
          <w:color w:val="000000" w:themeColor="text1"/>
          <w:szCs w:val="24"/>
        </w:rPr>
      </w:pPr>
      <w:r w:rsidRPr="00E070B3">
        <w:rPr>
          <w:rFonts w:ascii="Times New Roman" w:hAnsi="Times New Roman" w:cs="Times New Roman"/>
          <w:color w:val="000000" w:themeColor="text1"/>
          <w:szCs w:val="24"/>
        </w:rPr>
        <w:t>Table of Contents</w:t>
      </w:r>
    </w:p>
    <w:p w14:paraId="0BDAD243" w14:textId="77777777" w:rsidR="0051460A" w:rsidRPr="00E070B3" w:rsidRDefault="0051460A" w:rsidP="00095001">
      <w:pPr>
        <w:spacing w:line="360" w:lineRule="auto"/>
        <w:rPr>
          <w:rFonts w:ascii="Times New Roman" w:hAnsi="Times New Roman" w:cs="Times New Roman"/>
          <w:color w:val="000000" w:themeColor="text1"/>
          <w:szCs w:val="24"/>
        </w:rPr>
      </w:pPr>
    </w:p>
    <w:p w14:paraId="46A9BAAC" w14:textId="77777777" w:rsidR="0051460A" w:rsidRPr="00E070B3" w:rsidRDefault="0051460A" w:rsidP="00095001">
      <w:pPr>
        <w:spacing w:line="360" w:lineRule="auto"/>
        <w:rPr>
          <w:rFonts w:ascii="Times New Roman" w:hAnsi="Times New Roman" w:cs="Times New Roman"/>
          <w:color w:val="000000" w:themeColor="text1"/>
          <w:szCs w:val="24"/>
        </w:rPr>
      </w:pPr>
      <w:r w:rsidRPr="00E070B3">
        <w:rPr>
          <w:rFonts w:ascii="Times New Roman" w:hAnsi="Times New Roman" w:cs="Times New Roman"/>
          <w:color w:val="000000" w:themeColor="text1"/>
          <w:szCs w:val="24"/>
        </w:rPr>
        <w:t>1.Introduction …………………………………………………….……………………………3</w:t>
      </w:r>
    </w:p>
    <w:p w14:paraId="312209C8" w14:textId="35BF895A" w:rsidR="0051460A" w:rsidRPr="00E070B3" w:rsidRDefault="0051460A" w:rsidP="00095001">
      <w:pPr>
        <w:spacing w:line="360" w:lineRule="auto"/>
        <w:rPr>
          <w:rFonts w:ascii="Times New Roman" w:hAnsi="Times New Roman" w:cs="Times New Roman"/>
          <w:color w:val="000000" w:themeColor="text1"/>
          <w:szCs w:val="24"/>
        </w:rPr>
      </w:pPr>
      <w:r w:rsidRPr="00E070B3">
        <w:rPr>
          <w:rFonts w:ascii="Times New Roman" w:hAnsi="Times New Roman" w:cs="Times New Roman"/>
          <w:color w:val="000000" w:themeColor="text1"/>
          <w:szCs w:val="24"/>
        </w:rPr>
        <w:t>2.Requirements for Sustainable Accreditation …………………………...………..…</w:t>
      </w:r>
      <w:r w:rsidR="004F463A" w:rsidRPr="00E070B3">
        <w:rPr>
          <w:rFonts w:ascii="Times New Roman" w:hAnsi="Times New Roman" w:cs="Times New Roman"/>
          <w:color w:val="000000" w:themeColor="text1"/>
          <w:szCs w:val="24"/>
        </w:rPr>
        <w:t>..........</w:t>
      </w:r>
      <w:r w:rsidRPr="00E070B3">
        <w:rPr>
          <w:rFonts w:ascii="Times New Roman" w:hAnsi="Times New Roman" w:cs="Times New Roman"/>
          <w:color w:val="000000" w:themeColor="text1"/>
          <w:szCs w:val="24"/>
        </w:rPr>
        <w:t>…3</w:t>
      </w:r>
    </w:p>
    <w:p w14:paraId="0C4AA921" w14:textId="59C30017" w:rsidR="0051460A" w:rsidRPr="00E070B3" w:rsidRDefault="0051460A" w:rsidP="00095001">
      <w:pPr>
        <w:spacing w:line="360" w:lineRule="auto"/>
        <w:rPr>
          <w:rFonts w:ascii="Times New Roman" w:hAnsi="Times New Roman" w:cs="Times New Roman"/>
          <w:color w:val="000000" w:themeColor="text1"/>
          <w:szCs w:val="24"/>
        </w:rPr>
      </w:pPr>
      <w:r w:rsidRPr="00E070B3">
        <w:rPr>
          <w:rFonts w:ascii="Times New Roman" w:hAnsi="Times New Roman" w:cs="Times New Roman"/>
          <w:color w:val="000000" w:themeColor="text1"/>
          <w:szCs w:val="24"/>
        </w:rPr>
        <w:t>3.Benefits of Integrating Sustainability..…………….…………….…………………</w:t>
      </w:r>
      <w:r w:rsidR="004F463A" w:rsidRPr="00E070B3">
        <w:rPr>
          <w:rFonts w:ascii="Times New Roman" w:hAnsi="Times New Roman" w:cs="Times New Roman"/>
          <w:color w:val="000000" w:themeColor="text1"/>
          <w:szCs w:val="24"/>
        </w:rPr>
        <w:t>.......</w:t>
      </w:r>
      <w:r w:rsidRPr="00E070B3">
        <w:rPr>
          <w:rFonts w:ascii="Times New Roman" w:hAnsi="Times New Roman" w:cs="Times New Roman"/>
          <w:color w:val="000000" w:themeColor="text1"/>
          <w:szCs w:val="24"/>
        </w:rPr>
        <w:t>……</w:t>
      </w:r>
      <w:r w:rsidR="0070770B">
        <w:rPr>
          <w:rFonts w:ascii="Times New Roman" w:hAnsi="Times New Roman" w:cs="Times New Roman"/>
          <w:color w:val="000000" w:themeColor="text1"/>
          <w:szCs w:val="24"/>
        </w:rPr>
        <w:t>8</w:t>
      </w:r>
    </w:p>
    <w:p w14:paraId="7A3EFCEC" w14:textId="1322599E" w:rsidR="0051460A" w:rsidRPr="00E070B3" w:rsidRDefault="0051460A" w:rsidP="00095001">
      <w:pPr>
        <w:spacing w:line="360" w:lineRule="auto"/>
        <w:rPr>
          <w:rFonts w:ascii="Times New Roman" w:hAnsi="Times New Roman" w:cs="Times New Roman"/>
          <w:color w:val="000000" w:themeColor="text1"/>
          <w:szCs w:val="24"/>
        </w:rPr>
      </w:pPr>
      <w:r w:rsidRPr="00E070B3">
        <w:rPr>
          <w:rFonts w:ascii="Times New Roman" w:hAnsi="Times New Roman" w:cs="Times New Roman"/>
          <w:color w:val="000000" w:themeColor="text1"/>
          <w:szCs w:val="24"/>
        </w:rPr>
        <w:t>4.Challenges of Integrating Sustainability……………..……………………………</w:t>
      </w:r>
      <w:r w:rsidR="004F463A" w:rsidRPr="00E070B3">
        <w:rPr>
          <w:rFonts w:ascii="Times New Roman" w:hAnsi="Times New Roman" w:cs="Times New Roman"/>
          <w:color w:val="000000" w:themeColor="text1"/>
          <w:szCs w:val="24"/>
        </w:rPr>
        <w:t>.........</w:t>
      </w:r>
      <w:r w:rsidRPr="00E070B3">
        <w:rPr>
          <w:rFonts w:ascii="Times New Roman" w:hAnsi="Times New Roman" w:cs="Times New Roman"/>
          <w:color w:val="000000" w:themeColor="text1"/>
          <w:szCs w:val="24"/>
        </w:rPr>
        <w:t>…</w:t>
      </w:r>
      <w:r w:rsidR="00417450">
        <w:rPr>
          <w:rFonts w:ascii="Times New Roman" w:hAnsi="Times New Roman" w:cs="Times New Roman"/>
          <w:color w:val="000000" w:themeColor="text1"/>
          <w:szCs w:val="24"/>
        </w:rPr>
        <w:t>...10</w:t>
      </w:r>
    </w:p>
    <w:p w14:paraId="332823DC" w14:textId="5B2BD946" w:rsidR="0051460A" w:rsidRPr="00E070B3" w:rsidRDefault="0051460A" w:rsidP="00095001">
      <w:pPr>
        <w:spacing w:line="360" w:lineRule="auto"/>
        <w:rPr>
          <w:rFonts w:ascii="Times New Roman" w:hAnsi="Times New Roman" w:cs="Times New Roman"/>
          <w:color w:val="000000" w:themeColor="text1"/>
          <w:szCs w:val="24"/>
        </w:rPr>
      </w:pPr>
      <w:r w:rsidRPr="00E070B3">
        <w:rPr>
          <w:rFonts w:ascii="Times New Roman" w:hAnsi="Times New Roman" w:cs="Times New Roman"/>
          <w:color w:val="000000" w:themeColor="text1"/>
          <w:szCs w:val="24"/>
        </w:rPr>
        <w:t>5.Future of Sustainability at Premier Inn ……………………...………………….…</w:t>
      </w:r>
      <w:r w:rsidR="004F463A" w:rsidRPr="00E070B3">
        <w:rPr>
          <w:rFonts w:ascii="Times New Roman" w:hAnsi="Times New Roman" w:cs="Times New Roman"/>
          <w:color w:val="000000" w:themeColor="text1"/>
          <w:szCs w:val="24"/>
        </w:rPr>
        <w:t>........</w:t>
      </w:r>
      <w:r w:rsidRPr="00E070B3">
        <w:rPr>
          <w:rFonts w:ascii="Times New Roman" w:hAnsi="Times New Roman" w:cs="Times New Roman"/>
          <w:color w:val="000000" w:themeColor="text1"/>
          <w:szCs w:val="24"/>
        </w:rPr>
        <w:t>…...</w:t>
      </w:r>
      <w:r w:rsidR="005431A9">
        <w:rPr>
          <w:rFonts w:ascii="Times New Roman" w:hAnsi="Times New Roman" w:cs="Times New Roman"/>
          <w:color w:val="000000" w:themeColor="text1"/>
          <w:szCs w:val="24"/>
        </w:rPr>
        <w:t>11</w:t>
      </w:r>
    </w:p>
    <w:p w14:paraId="11D94EBB" w14:textId="48258A7B" w:rsidR="0051460A" w:rsidRPr="00E070B3" w:rsidRDefault="0051460A" w:rsidP="00095001">
      <w:pPr>
        <w:spacing w:line="360" w:lineRule="auto"/>
        <w:rPr>
          <w:rFonts w:ascii="Times New Roman" w:hAnsi="Times New Roman" w:cs="Times New Roman"/>
          <w:color w:val="000000" w:themeColor="text1"/>
          <w:szCs w:val="24"/>
        </w:rPr>
      </w:pPr>
      <w:r w:rsidRPr="00E070B3">
        <w:rPr>
          <w:rFonts w:ascii="Times New Roman" w:hAnsi="Times New Roman" w:cs="Times New Roman"/>
          <w:color w:val="000000" w:themeColor="text1"/>
          <w:szCs w:val="24"/>
        </w:rPr>
        <w:t>6.Conclusion ……………………………………………………………….…………</w:t>
      </w:r>
      <w:r w:rsidR="00442806">
        <w:rPr>
          <w:rFonts w:ascii="Times New Roman" w:hAnsi="Times New Roman" w:cs="Times New Roman"/>
          <w:color w:val="000000" w:themeColor="text1"/>
          <w:szCs w:val="24"/>
        </w:rPr>
        <w:t>...</w:t>
      </w:r>
      <w:r w:rsidRPr="00E070B3">
        <w:rPr>
          <w:rFonts w:ascii="Times New Roman" w:hAnsi="Times New Roman" w:cs="Times New Roman"/>
          <w:color w:val="000000" w:themeColor="text1"/>
          <w:szCs w:val="24"/>
        </w:rPr>
        <w:t>…</w:t>
      </w:r>
      <w:r w:rsidR="004F463A" w:rsidRPr="00E070B3">
        <w:rPr>
          <w:rFonts w:ascii="Times New Roman" w:hAnsi="Times New Roman" w:cs="Times New Roman"/>
          <w:color w:val="000000" w:themeColor="text1"/>
          <w:szCs w:val="24"/>
        </w:rPr>
        <w:t>.</w:t>
      </w:r>
      <w:r w:rsidRPr="00E070B3">
        <w:rPr>
          <w:rFonts w:ascii="Times New Roman" w:hAnsi="Times New Roman" w:cs="Times New Roman"/>
          <w:color w:val="000000" w:themeColor="text1"/>
          <w:szCs w:val="24"/>
        </w:rPr>
        <w:t>.…</w:t>
      </w:r>
      <w:r w:rsidR="00442806">
        <w:rPr>
          <w:rFonts w:ascii="Times New Roman" w:hAnsi="Times New Roman" w:cs="Times New Roman"/>
          <w:color w:val="000000" w:themeColor="text1"/>
          <w:szCs w:val="24"/>
        </w:rPr>
        <w:t>12</w:t>
      </w:r>
    </w:p>
    <w:p w14:paraId="1373CD2C" w14:textId="7854E9B9" w:rsidR="0051460A" w:rsidRPr="00E070B3" w:rsidRDefault="0051460A" w:rsidP="00095001">
      <w:pPr>
        <w:spacing w:line="360" w:lineRule="auto"/>
        <w:rPr>
          <w:rFonts w:ascii="Times New Roman" w:hAnsi="Times New Roman" w:cs="Times New Roman"/>
          <w:color w:val="000000" w:themeColor="text1"/>
          <w:szCs w:val="24"/>
        </w:rPr>
      </w:pPr>
      <w:r w:rsidRPr="00E070B3">
        <w:rPr>
          <w:rFonts w:ascii="Times New Roman" w:hAnsi="Times New Roman" w:cs="Times New Roman"/>
          <w:color w:val="000000" w:themeColor="text1"/>
          <w:szCs w:val="24"/>
        </w:rPr>
        <w:t>7.References …………………………………………………..…………………………..</w:t>
      </w:r>
      <w:r w:rsidR="004F463A" w:rsidRPr="00E070B3">
        <w:rPr>
          <w:rFonts w:ascii="Times New Roman" w:hAnsi="Times New Roman" w:cs="Times New Roman"/>
          <w:color w:val="000000" w:themeColor="text1"/>
          <w:szCs w:val="24"/>
        </w:rPr>
        <w:t>..</w:t>
      </w:r>
      <w:r w:rsidRPr="00E070B3">
        <w:rPr>
          <w:rFonts w:ascii="Times New Roman" w:hAnsi="Times New Roman" w:cs="Times New Roman"/>
          <w:color w:val="000000" w:themeColor="text1"/>
          <w:szCs w:val="24"/>
        </w:rPr>
        <w:t>…</w:t>
      </w:r>
      <w:r w:rsidR="00442806">
        <w:rPr>
          <w:rFonts w:ascii="Times New Roman" w:hAnsi="Times New Roman" w:cs="Times New Roman"/>
          <w:color w:val="000000" w:themeColor="text1"/>
          <w:szCs w:val="24"/>
        </w:rPr>
        <w:t>13</w:t>
      </w:r>
    </w:p>
    <w:p w14:paraId="07989CBF" w14:textId="77777777" w:rsidR="0051460A" w:rsidRPr="00E070B3" w:rsidRDefault="0051460A" w:rsidP="00095001">
      <w:pPr>
        <w:spacing w:line="360" w:lineRule="auto"/>
        <w:rPr>
          <w:rFonts w:ascii="Times New Roman" w:hAnsi="Times New Roman" w:cs="Times New Roman"/>
          <w:color w:val="000000" w:themeColor="text1"/>
          <w:szCs w:val="24"/>
        </w:rPr>
      </w:pPr>
    </w:p>
    <w:p w14:paraId="22A2E737" w14:textId="77777777" w:rsidR="0051460A" w:rsidRDefault="0051460A" w:rsidP="00095001">
      <w:pPr>
        <w:spacing w:line="360" w:lineRule="auto"/>
        <w:rPr>
          <w:rFonts w:ascii="Times New Roman" w:hAnsi="Times New Roman" w:cs="Times New Roman"/>
          <w:color w:val="000000" w:themeColor="text1"/>
          <w:szCs w:val="24"/>
        </w:rPr>
      </w:pPr>
    </w:p>
    <w:p w14:paraId="61369508" w14:textId="77777777" w:rsidR="0051460A" w:rsidRDefault="0051460A" w:rsidP="00095001">
      <w:pPr>
        <w:spacing w:line="360" w:lineRule="auto"/>
        <w:rPr>
          <w:rFonts w:ascii="Times New Roman" w:hAnsi="Times New Roman" w:cs="Times New Roman"/>
          <w:color w:val="000000" w:themeColor="text1"/>
          <w:szCs w:val="24"/>
        </w:rPr>
      </w:pPr>
    </w:p>
    <w:p w14:paraId="50DEFEF0" w14:textId="77777777" w:rsidR="0051460A" w:rsidRDefault="0051460A" w:rsidP="00095001">
      <w:pPr>
        <w:spacing w:line="360" w:lineRule="auto"/>
        <w:rPr>
          <w:rFonts w:ascii="Times New Roman" w:hAnsi="Times New Roman" w:cs="Times New Roman"/>
          <w:color w:val="000000" w:themeColor="text1"/>
          <w:szCs w:val="24"/>
        </w:rPr>
      </w:pPr>
    </w:p>
    <w:p w14:paraId="5BFB49C4" w14:textId="77777777" w:rsidR="0051460A" w:rsidRDefault="0051460A" w:rsidP="00095001">
      <w:pPr>
        <w:spacing w:line="360" w:lineRule="auto"/>
        <w:rPr>
          <w:rFonts w:ascii="Times New Roman" w:hAnsi="Times New Roman" w:cs="Times New Roman"/>
          <w:color w:val="000000" w:themeColor="text1"/>
          <w:szCs w:val="24"/>
        </w:rPr>
      </w:pPr>
    </w:p>
    <w:p w14:paraId="764B0CC8" w14:textId="77777777" w:rsidR="0051460A" w:rsidRDefault="0051460A" w:rsidP="00095001">
      <w:pPr>
        <w:spacing w:line="360" w:lineRule="auto"/>
        <w:rPr>
          <w:rFonts w:ascii="Times New Roman" w:hAnsi="Times New Roman" w:cs="Times New Roman"/>
          <w:color w:val="000000" w:themeColor="text1"/>
          <w:szCs w:val="24"/>
        </w:rPr>
      </w:pPr>
    </w:p>
    <w:p w14:paraId="13D5F68A" w14:textId="77777777" w:rsidR="0051460A" w:rsidRDefault="0051460A" w:rsidP="00095001">
      <w:pPr>
        <w:spacing w:line="360" w:lineRule="auto"/>
        <w:rPr>
          <w:rFonts w:ascii="Times New Roman" w:hAnsi="Times New Roman" w:cs="Times New Roman"/>
          <w:color w:val="000000" w:themeColor="text1"/>
          <w:szCs w:val="24"/>
        </w:rPr>
      </w:pPr>
    </w:p>
    <w:p w14:paraId="1F3BD407" w14:textId="77777777" w:rsidR="00177F50" w:rsidRDefault="00177F50" w:rsidP="00EB3C15">
      <w:pPr>
        <w:spacing w:line="360" w:lineRule="auto"/>
        <w:rPr>
          <w:rFonts w:ascii="Times New Roman" w:hAnsi="Times New Roman" w:cs="Times New Roman"/>
          <w:color w:val="000000" w:themeColor="text1"/>
          <w:szCs w:val="24"/>
        </w:rPr>
      </w:pPr>
      <w:bookmarkStart w:id="0" w:name="_Toc167535861"/>
      <w:bookmarkStart w:id="1" w:name="_Toc168332579"/>
    </w:p>
    <w:p w14:paraId="5A2321CB" w14:textId="77777777" w:rsidR="00177F50" w:rsidRDefault="00177F50" w:rsidP="00EB3C15">
      <w:pPr>
        <w:spacing w:line="360" w:lineRule="auto"/>
        <w:rPr>
          <w:rFonts w:ascii="Times New Roman" w:hAnsi="Times New Roman" w:cs="Times New Roman"/>
          <w:color w:val="000000" w:themeColor="text1"/>
          <w:szCs w:val="24"/>
        </w:rPr>
      </w:pPr>
    </w:p>
    <w:p w14:paraId="3BFF6FA9" w14:textId="77777777" w:rsidR="00177F50" w:rsidRDefault="00177F50" w:rsidP="00EB3C15">
      <w:pPr>
        <w:spacing w:line="360" w:lineRule="auto"/>
        <w:rPr>
          <w:rFonts w:ascii="Times New Roman" w:hAnsi="Times New Roman" w:cs="Times New Roman"/>
          <w:color w:val="000000" w:themeColor="text1"/>
          <w:szCs w:val="24"/>
        </w:rPr>
      </w:pPr>
    </w:p>
    <w:p w14:paraId="25D83BD0" w14:textId="77777777" w:rsidR="00177F50" w:rsidRDefault="00177F50" w:rsidP="00EB3C15">
      <w:pPr>
        <w:spacing w:line="360" w:lineRule="auto"/>
        <w:rPr>
          <w:rFonts w:ascii="Times New Roman" w:hAnsi="Times New Roman" w:cs="Times New Roman"/>
          <w:color w:val="000000" w:themeColor="text1"/>
          <w:szCs w:val="24"/>
        </w:rPr>
      </w:pPr>
    </w:p>
    <w:p w14:paraId="74A4C512" w14:textId="60393B97" w:rsidR="00AF661F" w:rsidRPr="00177F50" w:rsidRDefault="00177F50" w:rsidP="00EB3C15">
      <w:pPr>
        <w:spacing w:line="360" w:lineRule="auto"/>
        <w:rPr>
          <w:rFonts w:ascii="Times New Roman" w:eastAsiaTheme="majorEastAsia" w:hAnsi="Times New Roman" w:cs="Times New Roman"/>
          <w:b/>
          <w:bCs/>
          <w:color w:val="000000" w:themeColor="text1"/>
          <w:szCs w:val="24"/>
        </w:rPr>
      </w:pPr>
      <w:r>
        <w:rPr>
          <w:rFonts w:cs="Times New Roman"/>
          <w:b/>
          <w:bCs/>
          <w:color w:val="000000" w:themeColor="text1"/>
          <w:szCs w:val="24"/>
        </w:rPr>
        <w:t>1.</w:t>
      </w:r>
      <w:r w:rsidR="00915DB2" w:rsidRPr="00177F50">
        <w:rPr>
          <w:rFonts w:cs="Times New Roman"/>
          <w:b/>
          <w:bCs/>
          <w:color w:val="000000" w:themeColor="text1"/>
          <w:szCs w:val="24"/>
        </w:rPr>
        <w:t>Introduction</w:t>
      </w:r>
      <w:bookmarkEnd w:id="0"/>
      <w:bookmarkEnd w:id="1"/>
    </w:p>
    <w:p w14:paraId="70292851" w14:textId="6D44A1B9" w:rsidR="00522D37" w:rsidRPr="00095001" w:rsidRDefault="00732D07" w:rsidP="00095001">
      <w:pPr>
        <w:spacing w:line="360" w:lineRule="auto"/>
        <w:jc w:val="both"/>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The structure of the report serves well to underscore just how pertinent the issue of green practices in the hospitality sector, and how exactly Premier Inn is acting on it and moving to implement renewable energy models.</w:t>
      </w:r>
      <w:r w:rsidR="00AE6100" w:rsidRPr="00095001">
        <w:rPr>
          <w:rFonts w:ascii="Times New Roman" w:hAnsi="Times New Roman" w:cs="Times New Roman"/>
          <w:color w:val="000000" w:themeColor="text1"/>
          <w:szCs w:val="24"/>
        </w:rPr>
        <w:t xml:space="preserve"> </w:t>
      </w:r>
      <w:r w:rsidR="00224BAF" w:rsidRPr="00095001">
        <w:rPr>
          <w:rFonts w:ascii="Times New Roman" w:hAnsi="Times New Roman" w:cs="Times New Roman"/>
          <w:color w:val="000000" w:themeColor="text1"/>
          <w:szCs w:val="24"/>
        </w:rPr>
        <w:t>Moreover</w:t>
      </w:r>
      <w:r w:rsidRPr="00095001">
        <w:rPr>
          <w:rFonts w:ascii="Times New Roman" w:hAnsi="Times New Roman" w:cs="Times New Roman"/>
          <w:color w:val="000000" w:themeColor="text1"/>
          <w:szCs w:val="24"/>
        </w:rPr>
        <w:t xml:space="preserve">, some improvement can be made for a more focused analysis, for example, hotels </w:t>
      </w:r>
      <w:r w:rsidR="007335F4" w:rsidRPr="00095001">
        <w:rPr>
          <w:rFonts w:ascii="Times New Roman" w:hAnsi="Times New Roman" w:cs="Times New Roman"/>
          <w:color w:val="000000" w:themeColor="text1"/>
          <w:szCs w:val="24"/>
        </w:rPr>
        <w:t>should</w:t>
      </w:r>
      <w:r w:rsidRPr="00095001">
        <w:rPr>
          <w:rFonts w:ascii="Times New Roman" w:hAnsi="Times New Roman" w:cs="Times New Roman"/>
          <w:color w:val="000000" w:themeColor="text1"/>
          <w:szCs w:val="24"/>
        </w:rPr>
        <w:t xml:space="preserve"> do to meet the standards of sustainable tourism</w:t>
      </w:r>
      <w:r w:rsidR="00867D04" w:rsidRPr="00095001">
        <w:rPr>
          <w:rFonts w:ascii="Times New Roman" w:hAnsi="Times New Roman" w:cs="Times New Roman"/>
          <w:color w:val="000000" w:themeColor="text1"/>
          <w:szCs w:val="24"/>
        </w:rPr>
        <w:t xml:space="preserve"> (</w:t>
      </w:r>
      <w:r w:rsidR="00867D04" w:rsidRPr="00095001">
        <w:rPr>
          <w:rFonts w:ascii="Times New Roman" w:hAnsi="Times New Roman" w:cs="Times New Roman"/>
          <w:color w:val="000000" w:themeColor="text1"/>
          <w:szCs w:val="24"/>
          <w:shd w:val="clear" w:color="auto" w:fill="FFFFFF"/>
        </w:rPr>
        <w:t xml:space="preserve">Robin </w:t>
      </w:r>
      <w:r w:rsidR="00867D04" w:rsidRPr="00095001">
        <w:rPr>
          <w:rFonts w:ascii="Times New Roman" w:hAnsi="Times New Roman" w:cs="Times New Roman"/>
          <w:i/>
          <w:iCs/>
          <w:color w:val="000000" w:themeColor="text1"/>
          <w:szCs w:val="24"/>
          <w:shd w:val="clear" w:color="auto" w:fill="FFFFFF"/>
        </w:rPr>
        <w:t>et al.,</w:t>
      </w:r>
      <w:r w:rsidR="00867D04" w:rsidRPr="00095001">
        <w:rPr>
          <w:rFonts w:ascii="Times New Roman" w:hAnsi="Times New Roman" w:cs="Times New Roman"/>
          <w:color w:val="000000" w:themeColor="text1"/>
          <w:szCs w:val="24"/>
          <w:shd w:val="clear" w:color="auto" w:fill="FFFFFF"/>
        </w:rPr>
        <w:t xml:space="preserve"> 2017)</w:t>
      </w:r>
      <w:r w:rsidRPr="00095001">
        <w:rPr>
          <w:rFonts w:ascii="Times New Roman" w:hAnsi="Times New Roman" w:cs="Times New Roman"/>
          <w:color w:val="000000" w:themeColor="text1"/>
          <w:szCs w:val="24"/>
        </w:rPr>
        <w:t>. For</w:t>
      </w:r>
      <w:r w:rsidR="0036598F" w:rsidRPr="00095001">
        <w:rPr>
          <w:rFonts w:ascii="Times New Roman" w:hAnsi="Times New Roman" w:cs="Times New Roman"/>
          <w:color w:val="000000" w:themeColor="text1"/>
          <w:szCs w:val="24"/>
        </w:rPr>
        <w:t xml:space="preserve"> example</w:t>
      </w:r>
      <w:r w:rsidRPr="00095001">
        <w:rPr>
          <w:rFonts w:ascii="Times New Roman" w:hAnsi="Times New Roman" w:cs="Times New Roman"/>
          <w:color w:val="000000" w:themeColor="text1"/>
          <w:szCs w:val="24"/>
        </w:rPr>
        <w:t xml:space="preserve">, adding more specifications to certificates that have already been developed for example the Green Key Certificate whereby factors such as </w:t>
      </w:r>
      <w:r w:rsidR="00553EE6" w:rsidRPr="00095001">
        <w:rPr>
          <w:rFonts w:ascii="Times New Roman" w:hAnsi="Times New Roman" w:cs="Times New Roman"/>
          <w:color w:val="000000" w:themeColor="text1"/>
          <w:szCs w:val="24"/>
        </w:rPr>
        <w:t xml:space="preserve">waste elimination, water efficiency, and purchase from sustainable sources </w:t>
      </w:r>
      <w:r w:rsidRPr="00095001">
        <w:rPr>
          <w:rFonts w:ascii="Times New Roman" w:hAnsi="Times New Roman" w:cs="Times New Roman"/>
          <w:color w:val="000000" w:themeColor="text1"/>
          <w:szCs w:val="24"/>
        </w:rPr>
        <w:t xml:space="preserve">would give a better guidance. Further, the processes, along with the guidelines for applying for these certifications as well as the procedures for staying compliant with them will be helpful for hoteliers to understand what each of the eco-labels requires </w:t>
      </w:r>
      <w:r w:rsidR="00553EE6" w:rsidRPr="00095001">
        <w:rPr>
          <w:rFonts w:ascii="Times New Roman" w:hAnsi="Times New Roman" w:cs="Times New Roman"/>
          <w:color w:val="000000" w:themeColor="text1"/>
          <w:szCs w:val="24"/>
        </w:rPr>
        <w:t>to</w:t>
      </w:r>
      <w:r w:rsidRPr="00095001">
        <w:rPr>
          <w:rFonts w:ascii="Times New Roman" w:hAnsi="Times New Roman" w:cs="Times New Roman"/>
          <w:color w:val="000000" w:themeColor="text1"/>
          <w:szCs w:val="24"/>
        </w:rPr>
        <w:t xml:space="preserve"> be earned and maintained</w:t>
      </w:r>
      <w:r w:rsidR="00867D04" w:rsidRPr="00095001">
        <w:rPr>
          <w:rFonts w:ascii="Times New Roman" w:hAnsi="Times New Roman" w:cs="Times New Roman"/>
          <w:color w:val="000000" w:themeColor="text1"/>
          <w:szCs w:val="24"/>
        </w:rPr>
        <w:t xml:space="preserve"> (Mbasera </w:t>
      </w:r>
      <w:r w:rsidR="00867D04" w:rsidRPr="00095001">
        <w:rPr>
          <w:rFonts w:ascii="Times New Roman" w:hAnsi="Times New Roman" w:cs="Times New Roman"/>
          <w:i/>
          <w:iCs/>
          <w:color w:val="000000" w:themeColor="text1"/>
          <w:szCs w:val="24"/>
        </w:rPr>
        <w:t>et al.,</w:t>
      </w:r>
      <w:r w:rsidR="00867D04" w:rsidRPr="00095001">
        <w:rPr>
          <w:rFonts w:ascii="Times New Roman" w:hAnsi="Times New Roman" w:cs="Times New Roman"/>
          <w:color w:val="000000" w:themeColor="text1"/>
          <w:szCs w:val="24"/>
        </w:rPr>
        <w:t xml:space="preserve"> 2016)</w:t>
      </w:r>
      <w:r w:rsidRPr="00095001">
        <w:rPr>
          <w:rFonts w:ascii="Times New Roman" w:hAnsi="Times New Roman" w:cs="Times New Roman"/>
          <w:color w:val="000000" w:themeColor="text1"/>
          <w:szCs w:val="24"/>
        </w:rPr>
        <w:t xml:space="preserve">. </w:t>
      </w:r>
      <w:r w:rsidR="00915DB2" w:rsidRPr="00095001">
        <w:rPr>
          <w:rFonts w:ascii="Times New Roman" w:hAnsi="Times New Roman" w:cs="Times New Roman"/>
          <w:color w:val="000000" w:themeColor="text1"/>
          <w:szCs w:val="24"/>
        </w:rPr>
        <w:t xml:space="preserve">The following report is focused </w:t>
      </w:r>
      <w:r w:rsidR="00280DD9" w:rsidRPr="00095001">
        <w:rPr>
          <w:rFonts w:ascii="Times New Roman" w:hAnsi="Times New Roman" w:cs="Times New Roman"/>
          <w:color w:val="000000" w:themeColor="text1"/>
          <w:szCs w:val="24"/>
        </w:rPr>
        <w:t>on</w:t>
      </w:r>
      <w:r w:rsidR="00915DB2" w:rsidRPr="00095001">
        <w:rPr>
          <w:rFonts w:ascii="Times New Roman" w:hAnsi="Times New Roman" w:cs="Times New Roman"/>
          <w:color w:val="000000" w:themeColor="text1"/>
          <w:szCs w:val="24"/>
        </w:rPr>
        <w:t xml:space="preserve"> sustainability and practices adopted by Premier Inn Hotel to implement energy-efficient models for energy conservation. The following report will highlight the need for sustainable implementation and to comply with achieving sustainable accreditation. The report will highlight the challenges and benefits faced by Premier Inn Hotel while integrating an energy-efficient model. It will also outline the future outlook of integrating sustainability in hotel and other hospitality sectors.</w:t>
      </w:r>
    </w:p>
    <w:p w14:paraId="3D7301D6" w14:textId="0455ED68" w:rsidR="00426FA4" w:rsidRPr="00095001" w:rsidRDefault="00426FA4" w:rsidP="00095001">
      <w:pPr>
        <w:pStyle w:val="Heading1"/>
        <w:numPr>
          <w:ilvl w:val="0"/>
          <w:numId w:val="0"/>
        </w:numPr>
        <w:ind w:left="432" w:hanging="432"/>
        <w:rPr>
          <w:rFonts w:cs="Times New Roman"/>
          <w:color w:val="000000" w:themeColor="text1"/>
          <w:sz w:val="24"/>
          <w:szCs w:val="24"/>
        </w:rPr>
      </w:pPr>
    </w:p>
    <w:p w14:paraId="75FC911A" w14:textId="40F51EBA" w:rsidR="00522D37" w:rsidRPr="00E721E3" w:rsidRDefault="00E746A1" w:rsidP="00E721E3">
      <w:pPr>
        <w:pStyle w:val="Heading2"/>
      </w:pPr>
      <w:bookmarkStart w:id="2" w:name="_Toc167535862"/>
      <w:bookmarkStart w:id="3" w:name="_Toc168332581"/>
      <w:r w:rsidRPr="00E721E3">
        <w:t>2.Requirements for Sustainable Accreditation</w:t>
      </w:r>
      <w:bookmarkEnd w:id="2"/>
      <w:bookmarkEnd w:id="3"/>
    </w:p>
    <w:p w14:paraId="29839421" w14:textId="39ED10CF" w:rsidR="00467790" w:rsidRPr="00095001" w:rsidRDefault="00B6086E" w:rsidP="00095001">
      <w:pPr>
        <w:spacing w:line="360" w:lineRule="auto"/>
        <w:jc w:val="both"/>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 xml:space="preserve">The report highlight </w:t>
      </w:r>
      <w:r w:rsidR="00A40AEE" w:rsidRPr="00095001">
        <w:rPr>
          <w:rFonts w:ascii="Times New Roman" w:hAnsi="Times New Roman" w:cs="Times New Roman"/>
          <w:color w:val="000000" w:themeColor="text1"/>
          <w:szCs w:val="24"/>
        </w:rPr>
        <w:t>that</w:t>
      </w:r>
      <w:r w:rsidRPr="00095001">
        <w:rPr>
          <w:rFonts w:ascii="Times New Roman" w:hAnsi="Times New Roman" w:cs="Times New Roman"/>
          <w:color w:val="000000" w:themeColor="text1"/>
          <w:szCs w:val="24"/>
        </w:rPr>
        <w:t xml:space="preserve"> sustainable models are going to be considered through energy-efficient strategies at Premier Inn. However, it should be more specific about the hotels can meet or undergo the process of attaining a sustainable status</w:t>
      </w:r>
      <w:r w:rsidR="00722348" w:rsidRPr="00095001">
        <w:rPr>
          <w:rFonts w:ascii="Times New Roman" w:hAnsi="Times New Roman" w:cs="Times New Roman"/>
          <w:color w:val="000000" w:themeColor="text1"/>
          <w:szCs w:val="24"/>
        </w:rPr>
        <w:t xml:space="preserve"> </w:t>
      </w:r>
      <w:r w:rsidRPr="00095001">
        <w:rPr>
          <w:rFonts w:ascii="Times New Roman" w:hAnsi="Times New Roman" w:cs="Times New Roman"/>
          <w:color w:val="000000" w:themeColor="text1"/>
          <w:szCs w:val="24"/>
        </w:rPr>
        <w:t>for</w:t>
      </w:r>
      <w:r w:rsidR="00722348" w:rsidRPr="00095001">
        <w:rPr>
          <w:rFonts w:ascii="Times New Roman" w:hAnsi="Times New Roman" w:cs="Times New Roman"/>
          <w:color w:val="000000" w:themeColor="text1"/>
          <w:szCs w:val="24"/>
        </w:rPr>
        <w:t xml:space="preserve"> </w:t>
      </w:r>
      <w:r w:rsidR="00A57F9F" w:rsidRPr="00095001">
        <w:rPr>
          <w:rFonts w:ascii="Times New Roman" w:hAnsi="Times New Roman" w:cs="Times New Roman"/>
          <w:color w:val="000000" w:themeColor="text1"/>
          <w:szCs w:val="24"/>
        </w:rPr>
        <w:t>example,</w:t>
      </w:r>
      <w:r w:rsidRPr="00095001">
        <w:rPr>
          <w:rFonts w:ascii="Times New Roman" w:hAnsi="Times New Roman" w:cs="Times New Roman"/>
          <w:color w:val="000000" w:themeColor="text1"/>
          <w:szCs w:val="24"/>
        </w:rPr>
        <w:t xml:space="preserve"> the Green Key Certificate. Adding a more specific approach like waste minimization, the efficient use of water and energy, sustainable procurement, and active community involvement will provide a clear blueprint</w:t>
      </w:r>
      <w:r w:rsidR="00DA0738" w:rsidRPr="00095001">
        <w:rPr>
          <w:rFonts w:ascii="Times New Roman" w:hAnsi="Times New Roman" w:cs="Times New Roman"/>
          <w:color w:val="000000" w:themeColor="text1"/>
          <w:szCs w:val="24"/>
        </w:rPr>
        <w:t xml:space="preserve"> (</w:t>
      </w:r>
      <w:r w:rsidR="00DA0738" w:rsidRPr="00095001">
        <w:rPr>
          <w:rFonts w:ascii="Times New Roman" w:hAnsi="Times New Roman" w:cs="Times New Roman"/>
          <w:color w:val="000000" w:themeColor="text1"/>
          <w:szCs w:val="24"/>
          <w:shd w:val="clear" w:color="auto" w:fill="FFFFFF"/>
        </w:rPr>
        <w:t>Costa and Costa, 2022)</w:t>
      </w:r>
      <w:r w:rsidRPr="00095001">
        <w:rPr>
          <w:rFonts w:ascii="Times New Roman" w:hAnsi="Times New Roman" w:cs="Times New Roman"/>
          <w:color w:val="000000" w:themeColor="text1"/>
          <w:szCs w:val="24"/>
        </w:rPr>
        <w:t xml:space="preserve">. This </w:t>
      </w:r>
      <w:r w:rsidR="00382E75" w:rsidRPr="00095001">
        <w:rPr>
          <w:rFonts w:ascii="Times New Roman" w:hAnsi="Times New Roman" w:cs="Times New Roman"/>
          <w:color w:val="000000" w:themeColor="text1"/>
          <w:szCs w:val="24"/>
        </w:rPr>
        <w:t>report</w:t>
      </w:r>
      <w:r w:rsidRPr="00095001">
        <w:rPr>
          <w:rFonts w:ascii="Times New Roman" w:hAnsi="Times New Roman" w:cs="Times New Roman"/>
          <w:color w:val="000000" w:themeColor="text1"/>
          <w:szCs w:val="24"/>
        </w:rPr>
        <w:t xml:space="preserve"> will </w:t>
      </w:r>
      <w:r w:rsidR="00553EE6" w:rsidRPr="00095001">
        <w:rPr>
          <w:rFonts w:ascii="Times New Roman" w:hAnsi="Times New Roman" w:cs="Times New Roman"/>
          <w:color w:val="000000" w:themeColor="text1"/>
          <w:szCs w:val="24"/>
        </w:rPr>
        <w:t>analyse</w:t>
      </w:r>
      <w:r w:rsidRPr="00095001">
        <w:rPr>
          <w:rFonts w:ascii="Times New Roman" w:hAnsi="Times New Roman" w:cs="Times New Roman"/>
          <w:color w:val="000000" w:themeColor="text1"/>
          <w:szCs w:val="24"/>
        </w:rPr>
        <w:t xml:space="preserve"> the mentioned standards and reveal various scenarios of compliance comprehensively explaining </w:t>
      </w:r>
      <w:r w:rsidR="00EA3F6A" w:rsidRPr="00095001">
        <w:rPr>
          <w:rFonts w:ascii="Times New Roman" w:hAnsi="Times New Roman" w:cs="Times New Roman"/>
          <w:color w:val="000000" w:themeColor="text1"/>
          <w:szCs w:val="24"/>
        </w:rPr>
        <w:t xml:space="preserve">about </w:t>
      </w:r>
      <w:r w:rsidRPr="00095001">
        <w:rPr>
          <w:rFonts w:ascii="Times New Roman" w:hAnsi="Times New Roman" w:cs="Times New Roman"/>
          <w:color w:val="000000" w:themeColor="text1"/>
          <w:szCs w:val="24"/>
        </w:rPr>
        <w:t xml:space="preserve">Premier Inn </w:t>
      </w:r>
      <w:r w:rsidR="00633B9A" w:rsidRPr="00095001">
        <w:rPr>
          <w:rFonts w:ascii="Times New Roman" w:hAnsi="Times New Roman" w:cs="Times New Roman"/>
          <w:color w:val="000000" w:themeColor="text1"/>
          <w:szCs w:val="24"/>
        </w:rPr>
        <w:t>to meet</w:t>
      </w:r>
      <w:r w:rsidRPr="00095001">
        <w:rPr>
          <w:rFonts w:ascii="Times New Roman" w:hAnsi="Times New Roman" w:cs="Times New Roman"/>
          <w:color w:val="000000" w:themeColor="text1"/>
          <w:szCs w:val="24"/>
        </w:rPr>
        <w:t xml:space="preserve"> such requirements and at the same time explaining the benefits of gaining such certifications, it will be a detailed and exhaustive guide for other hotel industry attempting to gain sustainable certifications</w:t>
      </w:r>
      <w:r w:rsidR="002D006E" w:rsidRPr="00095001">
        <w:rPr>
          <w:rFonts w:ascii="Times New Roman" w:hAnsi="Times New Roman" w:cs="Times New Roman"/>
          <w:color w:val="000000" w:themeColor="text1"/>
          <w:szCs w:val="24"/>
        </w:rPr>
        <w:t xml:space="preserve"> (</w:t>
      </w:r>
      <w:r w:rsidR="002D006E" w:rsidRPr="00095001">
        <w:rPr>
          <w:rFonts w:ascii="Times New Roman" w:hAnsi="Times New Roman" w:cs="Times New Roman"/>
          <w:color w:val="000000" w:themeColor="text1"/>
          <w:szCs w:val="24"/>
          <w:shd w:val="clear" w:color="auto" w:fill="FFFFFF"/>
        </w:rPr>
        <w:t>Palazzo and Foroudi, 2024)</w:t>
      </w:r>
      <w:r w:rsidRPr="00095001">
        <w:rPr>
          <w:rFonts w:ascii="Times New Roman" w:hAnsi="Times New Roman" w:cs="Times New Roman"/>
          <w:color w:val="000000" w:themeColor="text1"/>
          <w:szCs w:val="24"/>
        </w:rPr>
        <w:t xml:space="preserve">. </w:t>
      </w:r>
      <w:r w:rsidR="00915DB2" w:rsidRPr="00095001">
        <w:rPr>
          <w:rFonts w:ascii="Times New Roman" w:hAnsi="Times New Roman" w:cs="Times New Roman"/>
          <w:color w:val="000000" w:themeColor="text1"/>
          <w:szCs w:val="24"/>
        </w:rPr>
        <w:t xml:space="preserve">ESG </w:t>
      </w:r>
      <w:r w:rsidR="00915DB2" w:rsidRPr="00095001">
        <w:rPr>
          <w:rFonts w:ascii="Times New Roman" w:hAnsi="Times New Roman" w:cs="Times New Roman"/>
          <w:color w:val="000000" w:themeColor="text1"/>
          <w:szCs w:val="24"/>
        </w:rPr>
        <w:lastRenderedPageBreak/>
        <w:t>practices are embedded in Premier Inn's hotel business strategy through its sustainability program, Force for Good</w:t>
      </w:r>
      <w:r w:rsidR="009C633E" w:rsidRPr="00095001">
        <w:rPr>
          <w:rFonts w:ascii="Times New Roman" w:hAnsi="Times New Roman" w:cs="Times New Roman"/>
          <w:color w:val="000000" w:themeColor="text1"/>
          <w:szCs w:val="24"/>
        </w:rPr>
        <w:t xml:space="preserve">, that involved </w:t>
      </w:r>
      <w:r w:rsidR="006E3692" w:rsidRPr="00095001">
        <w:rPr>
          <w:rFonts w:ascii="Times New Roman" w:hAnsi="Times New Roman" w:cs="Times New Roman"/>
          <w:color w:val="000000" w:themeColor="text1"/>
          <w:szCs w:val="24"/>
        </w:rPr>
        <w:t>the</w:t>
      </w:r>
      <w:r w:rsidR="009C633E" w:rsidRPr="00095001">
        <w:rPr>
          <w:rFonts w:ascii="Times New Roman" w:hAnsi="Times New Roman" w:cs="Times New Roman"/>
          <w:color w:val="000000" w:themeColor="text1"/>
          <w:szCs w:val="24"/>
        </w:rPr>
        <w:t xml:space="preserve"> three elements opportunity, community and responsibility.</w:t>
      </w:r>
    </w:p>
    <w:p w14:paraId="3A64F0ED" w14:textId="77777777" w:rsidR="00062486" w:rsidRPr="00095001" w:rsidRDefault="00062486" w:rsidP="00095001">
      <w:pPr>
        <w:spacing w:line="360" w:lineRule="auto"/>
        <w:jc w:val="both"/>
        <w:rPr>
          <w:rFonts w:ascii="Times New Roman" w:hAnsi="Times New Roman" w:cs="Times New Roman"/>
          <w:color w:val="000000" w:themeColor="text1"/>
          <w:szCs w:val="24"/>
        </w:rPr>
      </w:pPr>
    </w:p>
    <w:p w14:paraId="1485E9F4" w14:textId="1D268A33" w:rsidR="00062486" w:rsidRPr="00095001" w:rsidRDefault="00683539" w:rsidP="00095001">
      <w:pPr>
        <w:spacing w:line="360" w:lineRule="auto"/>
        <w:jc w:val="both"/>
        <w:rPr>
          <w:rFonts w:ascii="Times New Roman" w:hAnsi="Times New Roman" w:cs="Times New Roman"/>
          <w:color w:val="000000" w:themeColor="text1"/>
          <w:szCs w:val="24"/>
        </w:rPr>
      </w:pPr>
      <w:r w:rsidRPr="00095001">
        <w:rPr>
          <w:rFonts w:ascii="Times New Roman" w:hAnsi="Times New Roman" w:cs="Times New Roman"/>
          <w:noProof/>
          <w:color w:val="000000" w:themeColor="text1"/>
          <w:szCs w:val="24"/>
        </w:rPr>
        <w:drawing>
          <wp:inline distT="0" distB="0" distL="0" distR="0" wp14:anchorId="6A9085B1" wp14:editId="4565B5DC">
            <wp:extent cx="5943600" cy="2971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971800"/>
                    </a:xfrm>
                    <a:prstGeom prst="rect">
                      <a:avLst/>
                    </a:prstGeom>
                  </pic:spPr>
                </pic:pic>
              </a:graphicData>
            </a:graphic>
          </wp:inline>
        </w:drawing>
      </w:r>
    </w:p>
    <w:p w14:paraId="1953BAA6" w14:textId="520EA04D" w:rsidR="00B11C07" w:rsidRPr="003B2BC7" w:rsidRDefault="00B11C07" w:rsidP="00095001">
      <w:pPr>
        <w:pStyle w:val="Caption"/>
        <w:spacing w:line="360" w:lineRule="auto"/>
        <w:jc w:val="center"/>
        <w:rPr>
          <w:rFonts w:cs="Times New Roman"/>
          <w:b/>
          <w:bCs/>
          <w:color w:val="000000" w:themeColor="text1"/>
          <w:sz w:val="24"/>
          <w:szCs w:val="24"/>
        </w:rPr>
      </w:pPr>
      <w:r w:rsidRPr="003B2BC7">
        <w:rPr>
          <w:rFonts w:cs="Times New Roman"/>
          <w:b/>
          <w:bCs/>
          <w:color w:val="000000" w:themeColor="text1"/>
          <w:sz w:val="24"/>
          <w:szCs w:val="24"/>
        </w:rPr>
        <w:t>Figure</w:t>
      </w:r>
      <w:r w:rsidR="003B2BC7">
        <w:rPr>
          <w:rFonts w:cs="Times New Roman"/>
          <w:b/>
          <w:bCs/>
          <w:color w:val="000000" w:themeColor="text1"/>
          <w:sz w:val="24"/>
          <w:szCs w:val="24"/>
        </w:rPr>
        <w:t xml:space="preserve"> 1</w:t>
      </w:r>
      <w:r w:rsidRPr="003B2BC7">
        <w:rPr>
          <w:rFonts w:cs="Times New Roman"/>
          <w:b/>
          <w:bCs/>
          <w:color w:val="000000" w:themeColor="text1"/>
          <w:sz w:val="24"/>
          <w:szCs w:val="24"/>
        </w:rPr>
        <w:t>:Force for Good</w:t>
      </w:r>
    </w:p>
    <w:p w14:paraId="3C2C40E8" w14:textId="77777777" w:rsidR="00B11C07" w:rsidRPr="00095001" w:rsidRDefault="00B11C07" w:rsidP="00095001">
      <w:pPr>
        <w:spacing w:line="360" w:lineRule="auto"/>
        <w:jc w:val="center"/>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Source: (Premier Inn, 2022).</w:t>
      </w:r>
    </w:p>
    <w:p w14:paraId="371AB415" w14:textId="77777777" w:rsidR="00247CD6" w:rsidRPr="00095001" w:rsidRDefault="00247CD6" w:rsidP="00095001">
      <w:pPr>
        <w:spacing w:line="360" w:lineRule="auto"/>
        <w:jc w:val="center"/>
        <w:rPr>
          <w:rFonts w:ascii="Times New Roman" w:hAnsi="Times New Roman" w:cs="Times New Roman"/>
          <w:color w:val="000000" w:themeColor="text1"/>
          <w:szCs w:val="24"/>
        </w:rPr>
      </w:pPr>
    </w:p>
    <w:p w14:paraId="75577F03" w14:textId="10E98AFA" w:rsidR="00D208AE" w:rsidRPr="00095001" w:rsidRDefault="006E3692" w:rsidP="00095001">
      <w:pPr>
        <w:spacing w:line="360" w:lineRule="auto"/>
        <w:jc w:val="both"/>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 xml:space="preserve">Moreover, in community, make strong and effective connection with community and the customers (Gursoy et al, 2022). </w:t>
      </w:r>
      <w:r w:rsidR="00915DB2" w:rsidRPr="00095001">
        <w:rPr>
          <w:rFonts w:ascii="Times New Roman" w:hAnsi="Times New Roman" w:cs="Times New Roman"/>
          <w:color w:val="000000" w:themeColor="text1"/>
          <w:szCs w:val="24"/>
        </w:rPr>
        <w:t>Whitbread the owner of Premier Inn has made strategies to analyze the material impact on communities and the environment in which the hotel operates. The hotel plays an essential role in addressing various complex challenges faced by the global community and the hotel is focused on taking responsibility</w:t>
      </w:r>
      <w:r w:rsidR="00832458" w:rsidRPr="00095001">
        <w:rPr>
          <w:rFonts w:ascii="Times New Roman" w:hAnsi="Times New Roman" w:cs="Times New Roman"/>
          <w:color w:val="000000" w:themeColor="text1"/>
          <w:szCs w:val="24"/>
        </w:rPr>
        <w:t xml:space="preserve"> (</w:t>
      </w:r>
      <w:r w:rsidR="00832458" w:rsidRPr="00095001">
        <w:rPr>
          <w:rFonts w:ascii="Times New Roman" w:hAnsi="Times New Roman" w:cs="Times New Roman"/>
          <w:color w:val="000000" w:themeColor="text1"/>
          <w:szCs w:val="24"/>
          <w:shd w:val="clear" w:color="auto" w:fill="FFFFFF"/>
        </w:rPr>
        <w:t xml:space="preserve">Abdou </w:t>
      </w:r>
      <w:r w:rsidR="00832458" w:rsidRPr="00095001">
        <w:rPr>
          <w:rFonts w:ascii="Times New Roman" w:hAnsi="Times New Roman" w:cs="Times New Roman"/>
          <w:i/>
          <w:iCs/>
          <w:color w:val="000000" w:themeColor="text1"/>
          <w:szCs w:val="24"/>
          <w:shd w:val="clear" w:color="auto" w:fill="FFFFFF"/>
        </w:rPr>
        <w:t>et al.,</w:t>
      </w:r>
      <w:r w:rsidR="00832458" w:rsidRPr="00095001">
        <w:rPr>
          <w:rFonts w:ascii="Times New Roman" w:hAnsi="Times New Roman" w:cs="Times New Roman"/>
          <w:color w:val="000000" w:themeColor="text1"/>
          <w:szCs w:val="24"/>
          <w:shd w:val="clear" w:color="auto" w:fill="FFFFFF"/>
        </w:rPr>
        <w:t xml:space="preserve"> 2020)</w:t>
      </w:r>
      <w:r w:rsidR="00915DB2" w:rsidRPr="00095001">
        <w:rPr>
          <w:rFonts w:ascii="Times New Roman" w:hAnsi="Times New Roman" w:cs="Times New Roman"/>
          <w:color w:val="000000" w:themeColor="text1"/>
          <w:szCs w:val="24"/>
        </w:rPr>
        <w:t>. Premier Inn has around 850 hotels in the UK and around the world which enables us to analyze the significant impact of our surrounding world</w:t>
      </w:r>
      <w:r w:rsidR="00832458" w:rsidRPr="00095001">
        <w:rPr>
          <w:rFonts w:ascii="Times New Roman" w:hAnsi="Times New Roman" w:cs="Times New Roman"/>
          <w:color w:val="000000" w:themeColor="text1"/>
          <w:szCs w:val="24"/>
        </w:rPr>
        <w:t xml:space="preserve"> (</w:t>
      </w:r>
      <w:r w:rsidR="00832458" w:rsidRPr="00095001">
        <w:rPr>
          <w:rFonts w:ascii="Times New Roman" w:hAnsi="Times New Roman" w:cs="Times New Roman"/>
          <w:color w:val="000000" w:themeColor="text1"/>
          <w:szCs w:val="24"/>
          <w:shd w:val="clear" w:color="auto" w:fill="FFFFFF"/>
        </w:rPr>
        <w:t xml:space="preserve">Alphonse </w:t>
      </w:r>
      <w:r w:rsidR="00832458" w:rsidRPr="00095001">
        <w:rPr>
          <w:rFonts w:ascii="Times New Roman" w:hAnsi="Times New Roman" w:cs="Times New Roman"/>
          <w:i/>
          <w:iCs/>
          <w:color w:val="000000" w:themeColor="text1"/>
          <w:szCs w:val="24"/>
          <w:shd w:val="clear" w:color="auto" w:fill="FFFFFF"/>
        </w:rPr>
        <w:t>et al.,</w:t>
      </w:r>
      <w:r w:rsidR="00832458" w:rsidRPr="00095001">
        <w:rPr>
          <w:rFonts w:ascii="Times New Roman" w:hAnsi="Times New Roman" w:cs="Times New Roman"/>
          <w:color w:val="000000" w:themeColor="text1"/>
          <w:szCs w:val="24"/>
          <w:shd w:val="clear" w:color="auto" w:fill="FFFFFF"/>
        </w:rPr>
        <w:t xml:space="preserve"> 2023)</w:t>
      </w:r>
      <w:r w:rsidR="00915DB2" w:rsidRPr="00095001">
        <w:rPr>
          <w:rFonts w:ascii="Times New Roman" w:hAnsi="Times New Roman" w:cs="Times New Roman"/>
          <w:color w:val="000000" w:themeColor="text1"/>
          <w:szCs w:val="24"/>
        </w:rPr>
        <w:t>. Every year Premier Inn hotel undergoes materiality assessment to develop our sustainability strategy which ensures that the hotel is focused towards the most critical issue and the current targets are realistic. The hotel involves its stakeholders and ESG specialists to identify issues relevant to the business</w:t>
      </w:r>
      <w:r w:rsidR="007F4A41" w:rsidRPr="00095001">
        <w:rPr>
          <w:rFonts w:ascii="Times New Roman" w:hAnsi="Times New Roman" w:cs="Times New Roman"/>
          <w:color w:val="000000" w:themeColor="text1"/>
          <w:szCs w:val="24"/>
        </w:rPr>
        <w:t xml:space="preserve"> (Whitbread ESG Report, 2022)</w:t>
      </w:r>
      <w:r w:rsidR="00915DB2" w:rsidRPr="00095001">
        <w:rPr>
          <w:rFonts w:ascii="Times New Roman" w:hAnsi="Times New Roman" w:cs="Times New Roman"/>
          <w:color w:val="000000" w:themeColor="text1"/>
          <w:szCs w:val="24"/>
        </w:rPr>
        <w:t xml:space="preserve">. The Premier Inn hotel aims to install 100,000 light bulbs, apply energy-efficient appliances, and </w:t>
      </w:r>
      <w:r w:rsidR="00915DB2" w:rsidRPr="00095001">
        <w:rPr>
          <w:rFonts w:ascii="Times New Roman" w:hAnsi="Times New Roman" w:cs="Times New Roman"/>
          <w:color w:val="000000" w:themeColor="text1"/>
          <w:szCs w:val="24"/>
        </w:rPr>
        <w:lastRenderedPageBreak/>
        <w:t xml:space="preserve">implement heat control models to reduce energy consumption in all the Premier Inn Hotel branches. The hotel managers are focused on installing solar panels across 20% of UK hotel branches. </w:t>
      </w:r>
    </w:p>
    <w:p w14:paraId="6E74CC9B" w14:textId="133D5543" w:rsidR="009357EB" w:rsidRPr="007A3647" w:rsidRDefault="00915DB2" w:rsidP="007A3647">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rPr>
        <w:t>Premier Inn is sourcing renewable energy for the UK-owned branches and purchasing 100% renewable electricity for the state-owned branches. The Premier Inn has also developed energy-efficient programs that allow the hotel to explore ways to support teams and customers and encourage them to use less energy</w:t>
      </w:r>
      <w:r w:rsidR="00832458" w:rsidRPr="00095001">
        <w:rPr>
          <w:rFonts w:ascii="Times New Roman" w:hAnsi="Times New Roman" w:cs="Times New Roman"/>
          <w:color w:val="000000" w:themeColor="text1"/>
          <w:szCs w:val="24"/>
        </w:rPr>
        <w:t xml:space="preserve"> (</w:t>
      </w:r>
      <w:r w:rsidR="00832458" w:rsidRPr="00095001">
        <w:rPr>
          <w:rFonts w:ascii="Times New Roman" w:hAnsi="Times New Roman" w:cs="Times New Roman"/>
          <w:color w:val="000000" w:themeColor="text1"/>
          <w:szCs w:val="24"/>
          <w:shd w:val="clear" w:color="auto" w:fill="FFFFFF"/>
        </w:rPr>
        <w:t xml:space="preserve">Buttle </w:t>
      </w:r>
      <w:r w:rsidR="00832458" w:rsidRPr="00095001">
        <w:rPr>
          <w:rFonts w:ascii="Times New Roman" w:hAnsi="Times New Roman" w:cs="Times New Roman"/>
          <w:i/>
          <w:iCs/>
          <w:color w:val="000000" w:themeColor="text1"/>
          <w:szCs w:val="24"/>
          <w:shd w:val="clear" w:color="auto" w:fill="FFFFFF"/>
        </w:rPr>
        <w:t>et al.,</w:t>
      </w:r>
      <w:r w:rsidR="00832458" w:rsidRPr="00095001">
        <w:rPr>
          <w:rFonts w:ascii="Times New Roman" w:hAnsi="Times New Roman" w:cs="Times New Roman"/>
          <w:color w:val="000000" w:themeColor="text1"/>
          <w:szCs w:val="24"/>
          <w:shd w:val="clear" w:color="auto" w:fill="FFFFFF"/>
        </w:rPr>
        <w:t xml:space="preserve"> 2017)</w:t>
      </w:r>
      <w:r w:rsidRPr="00095001">
        <w:rPr>
          <w:rFonts w:ascii="Times New Roman" w:hAnsi="Times New Roman" w:cs="Times New Roman"/>
          <w:color w:val="000000" w:themeColor="text1"/>
          <w:szCs w:val="24"/>
        </w:rPr>
        <w:t>. By in-room messaging to providing incentives and training to the staff about energy saving. The hotel is focusing on implementing low-carbon emission technologies and more energy-efficient technologies. The hotel is installing more energy-efficient systems and appliances like heat pumps and BMS (Building Management system) and using gas as an alternative to electricity</w:t>
      </w:r>
      <w:r w:rsidR="007F4A41" w:rsidRPr="00095001">
        <w:rPr>
          <w:rFonts w:ascii="Times New Roman" w:hAnsi="Times New Roman" w:cs="Times New Roman"/>
          <w:color w:val="000000" w:themeColor="text1"/>
          <w:szCs w:val="24"/>
        </w:rPr>
        <w:t xml:space="preserve"> (Chan </w:t>
      </w:r>
      <w:r w:rsidR="007F4A41" w:rsidRPr="00095001">
        <w:rPr>
          <w:rFonts w:ascii="Times New Roman" w:hAnsi="Times New Roman" w:cs="Times New Roman"/>
          <w:i/>
          <w:iCs/>
          <w:color w:val="000000" w:themeColor="text1"/>
          <w:szCs w:val="24"/>
        </w:rPr>
        <w:t>et al.,</w:t>
      </w:r>
      <w:r w:rsidR="007F4A41" w:rsidRPr="00095001">
        <w:rPr>
          <w:rFonts w:ascii="Times New Roman" w:hAnsi="Times New Roman" w:cs="Times New Roman"/>
          <w:color w:val="000000" w:themeColor="text1"/>
          <w:szCs w:val="24"/>
        </w:rPr>
        <w:t xml:space="preserve"> 2017).</w:t>
      </w:r>
      <w:r w:rsidR="007F4A41" w:rsidRPr="00095001">
        <w:rPr>
          <w:rFonts w:ascii="Times New Roman" w:hAnsi="Times New Roman" w:cs="Times New Roman"/>
          <w:color w:val="000000" w:themeColor="text1"/>
          <w:szCs w:val="24"/>
          <w:shd w:val="clear" w:color="auto" w:fill="FFFFFF"/>
        </w:rPr>
        <w:t xml:space="preserve"> </w:t>
      </w:r>
      <w:r w:rsidRPr="00095001">
        <w:rPr>
          <w:rFonts w:ascii="Times New Roman" w:hAnsi="Times New Roman" w:cs="Times New Roman"/>
          <w:color w:val="000000" w:themeColor="text1"/>
          <w:szCs w:val="24"/>
        </w:rPr>
        <w:t>Installing energy-efficient models and solar panels Premier Inn is committed to reducing its carbon emission which is the single and most essential step to lower its impact on increasing global warming</w:t>
      </w:r>
      <w:r w:rsidR="00832458" w:rsidRPr="00095001">
        <w:rPr>
          <w:rFonts w:ascii="Times New Roman" w:hAnsi="Times New Roman" w:cs="Times New Roman"/>
          <w:color w:val="000000" w:themeColor="text1"/>
          <w:szCs w:val="24"/>
        </w:rPr>
        <w:t xml:space="preserve"> (</w:t>
      </w:r>
      <w:r w:rsidR="00832458" w:rsidRPr="00095001">
        <w:rPr>
          <w:rFonts w:ascii="Times New Roman" w:hAnsi="Times New Roman" w:cs="Times New Roman"/>
          <w:color w:val="000000" w:themeColor="text1"/>
          <w:szCs w:val="24"/>
          <w:shd w:val="clear" w:color="auto" w:fill="FFFFFF"/>
        </w:rPr>
        <w:t xml:space="preserve">Koiwanit </w:t>
      </w:r>
      <w:r w:rsidR="00832458" w:rsidRPr="00095001">
        <w:rPr>
          <w:rFonts w:ascii="Times New Roman" w:hAnsi="Times New Roman" w:cs="Times New Roman"/>
          <w:i/>
          <w:iCs/>
          <w:color w:val="000000" w:themeColor="text1"/>
          <w:szCs w:val="24"/>
          <w:shd w:val="clear" w:color="auto" w:fill="FFFFFF"/>
        </w:rPr>
        <w:t>et al.,</w:t>
      </w:r>
      <w:r w:rsidR="00832458" w:rsidRPr="00095001">
        <w:rPr>
          <w:rFonts w:ascii="Times New Roman" w:hAnsi="Times New Roman" w:cs="Times New Roman"/>
          <w:color w:val="000000" w:themeColor="text1"/>
          <w:szCs w:val="24"/>
          <w:shd w:val="clear" w:color="auto" w:fill="FFFFFF"/>
        </w:rPr>
        <w:t xml:space="preserve"> 2021)</w:t>
      </w:r>
      <w:r w:rsidRPr="00095001">
        <w:rPr>
          <w:rFonts w:ascii="Times New Roman" w:hAnsi="Times New Roman" w:cs="Times New Roman"/>
          <w:color w:val="000000" w:themeColor="text1"/>
          <w:szCs w:val="24"/>
        </w:rPr>
        <w:t xml:space="preserve">. To obtain the maximum level of reduced carbon emissions the Premier Inn Hotel has developed a net zero carbon target along with its Scope 1 and 2 to reduce carbon emissions </w:t>
      </w:r>
      <w:r w:rsidR="007F4A41" w:rsidRPr="00095001">
        <w:rPr>
          <w:rFonts w:ascii="Times New Roman" w:hAnsi="Times New Roman" w:cs="Times New Roman"/>
          <w:color w:val="000000" w:themeColor="text1"/>
          <w:szCs w:val="24"/>
        </w:rPr>
        <w:t>by 2040 to 2050.</w:t>
      </w:r>
      <w:r w:rsidRPr="00095001">
        <w:rPr>
          <w:rFonts w:ascii="Times New Roman" w:hAnsi="Times New Roman" w:cs="Times New Roman"/>
          <w:color w:val="000000" w:themeColor="text1"/>
          <w:szCs w:val="24"/>
        </w:rPr>
        <w:t xml:space="preserve"> The hotel has also set an intermediate target to reduce 80% emissions by 2030 which is associated with 1.5 degrees pathway. The hotel has also developed scope 3 to reduce emissions by 50% by 2035 and around 64% by 2050</w:t>
      </w:r>
      <w:r w:rsidR="007F4A41" w:rsidRPr="00095001">
        <w:rPr>
          <w:rFonts w:ascii="Times New Roman" w:hAnsi="Times New Roman" w:cs="Times New Roman"/>
          <w:color w:val="000000" w:themeColor="text1"/>
          <w:szCs w:val="24"/>
        </w:rPr>
        <w:t xml:space="preserve"> ((Whitbread ESG Report, 2022)</w:t>
      </w:r>
      <w:r w:rsidRPr="00095001">
        <w:rPr>
          <w:rFonts w:ascii="Times New Roman" w:hAnsi="Times New Roman" w:cs="Times New Roman"/>
          <w:color w:val="000000" w:themeColor="text1"/>
          <w:szCs w:val="24"/>
        </w:rPr>
        <w:t xml:space="preserve">. </w:t>
      </w:r>
      <w:r w:rsidRPr="00095001">
        <w:rPr>
          <w:rFonts w:ascii="Times New Roman" w:hAnsi="Times New Roman" w:cs="Times New Roman"/>
          <w:color w:val="000000" w:themeColor="text1"/>
          <w:szCs w:val="24"/>
          <w:shd w:val="clear" w:color="auto" w:fill="FFFFFF"/>
        </w:rPr>
        <w:t>All these factors facilitate sustainable accreditation across Premier Inn hotels in the UK. The hotel can implement an HVAC system, use water-efficient technologies enhance the recycling process and follow green building standards along with st</w:t>
      </w:r>
      <w:r w:rsidR="007F4A41" w:rsidRPr="00095001">
        <w:rPr>
          <w:rFonts w:ascii="Times New Roman" w:hAnsi="Times New Roman" w:cs="Times New Roman"/>
          <w:color w:val="000000" w:themeColor="text1"/>
          <w:szCs w:val="24"/>
          <w:shd w:val="clear" w:color="auto" w:fill="FFFFFF"/>
        </w:rPr>
        <w:t>aff training and regular audits (</w:t>
      </w:r>
      <w:r w:rsidR="007F4A41" w:rsidRPr="00095001">
        <w:rPr>
          <w:rFonts w:ascii="Times New Roman" w:hAnsi="Times New Roman" w:cs="Times New Roman"/>
          <w:color w:val="000000" w:themeColor="text1"/>
          <w:szCs w:val="24"/>
        </w:rPr>
        <w:t>Pace, 2016).</w:t>
      </w:r>
      <w:bookmarkStart w:id="4" w:name="_Toc167535863"/>
      <w:bookmarkStart w:id="5" w:name="_Toc168332582"/>
    </w:p>
    <w:p w14:paraId="7FBFD68F" w14:textId="4F55324E" w:rsidR="009357EB" w:rsidRPr="00095001" w:rsidRDefault="00625198" w:rsidP="00E721E3">
      <w:pPr>
        <w:pStyle w:val="Heading2"/>
      </w:pPr>
      <w:r w:rsidRPr="00095001">
        <w:rPr>
          <w:noProof/>
          <w:lang w:val="en-US"/>
        </w:rPr>
        <w:lastRenderedPageBreak/>
        <w:drawing>
          <wp:inline distT="0" distB="0" distL="0" distR="0" wp14:anchorId="1277A9FD" wp14:editId="13C1059C">
            <wp:extent cx="5943600" cy="32734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273425"/>
                    </a:xfrm>
                    <a:prstGeom prst="rect">
                      <a:avLst/>
                    </a:prstGeom>
                  </pic:spPr>
                </pic:pic>
              </a:graphicData>
            </a:graphic>
          </wp:inline>
        </w:drawing>
      </w:r>
    </w:p>
    <w:p w14:paraId="2DC76BD9" w14:textId="77777777" w:rsidR="009357EB" w:rsidRPr="00095001" w:rsidRDefault="009357EB" w:rsidP="00E721E3">
      <w:pPr>
        <w:pStyle w:val="Heading2"/>
      </w:pPr>
    </w:p>
    <w:p w14:paraId="5415B8B1" w14:textId="7CBAFFA0" w:rsidR="005E3244" w:rsidRPr="008732E5" w:rsidRDefault="008A1B1C" w:rsidP="00E721E3">
      <w:pPr>
        <w:pStyle w:val="Heading2"/>
        <w:rPr>
          <w:i/>
          <w:iCs/>
        </w:rPr>
      </w:pPr>
      <w:r w:rsidRPr="00095001">
        <w:t xml:space="preserve">                                             </w:t>
      </w:r>
      <w:r w:rsidRPr="008732E5">
        <w:rPr>
          <w:i/>
          <w:iCs/>
        </w:rPr>
        <w:t xml:space="preserve">   </w:t>
      </w:r>
      <w:r w:rsidR="00D3795F" w:rsidRPr="008732E5">
        <w:rPr>
          <w:i/>
          <w:iCs/>
        </w:rPr>
        <w:t xml:space="preserve">    </w:t>
      </w:r>
      <w:r w:rsidRPr="008732E5">
        <w:rPr>
          <w:i/>
          <w:iCs/>
        </w:rPr>
        <w:t xml:space="preserve">  </w:t>
      </w:r>
      <w:r w:rsidR="005E3244" w:rsidRPr="008732E5">
        <w:rPr>
          <w:i/>
          <w:iCs/>
        </w:rPr>
        <w:t>Figure 2: Sustainability</w:t>
      </w:r>
    </w:p>
    <w:p w14:paraId="2734E6DD" w14:textId="242CF3D1" w:rsidR="005E3244" w:rsidRDefault="008A1B1C" w:rsidP="00095001">
      <w:pPr>
        <w:spacing w:line="360" w:lineRule="auto"/>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 xml:space="preserve">                                                   </w:t>
      </w:r>
      <w:r w:rsidR="005E3244" w:rsidRPr="00095001">
        <w:rPr>
          <w:rFonts w:ascii="Times New Roman" w:hAnsi="Times New Roman" w:cs="Times New Roman"/>
          <w:color w:val="000000" w:themeColor="text1"/>
          <w:szCs w:val="24"/>
        </w:rPr>
        <w:t>Source: (Premier Inn, 2022)</w:t>
      </w:r>
    </w:p>
    <w:p w14:paraId="48417627" w14:textId="77777777" w:rsidR="00133459" w:rsidRPr="00095001" w:rsidRDefault="00133459" w:rsidP="00095001">
      <w:pPr>
        <w:spacing w:line="360" w:lineRule="auto"/>
        <w:rPr>
          <w:rFonts w:ascii="Times New Roman" w:hAnsi="Times New Roman" w:cs="Times New Roman"/>
          <w:color w:val="000000" w:themeColor="text1"/>
          <w:szCs w:val="24"/>
        </w:rPr>
      </w:pPr>
    </w:p>
    <w:p w14:paraId="3AAC90AC" w14:textId="69D8F632" w:rsidR="005E3244" w:rsidRPr="00095001" w:rsidRDefault="005E3244" w:rsidP="00095001">
      <w:pPr>
        <w:spacing w:line="360" w:lineRule="auto"/>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According to the Premier Inn report 2021/2022, that the hotel undertake the robust assessment of materiality to inform the strategy of sustainability.</w:t>
      </w:r>
      <w:r w:rsidR="002811A8" w:rsidRPr="00095001">
        <w:rPr>
          <w:rFonts w:ascii="Times New Roman" w:hAnsi="Times New Roman" w:cs="Times New Roman"/>
          <w:color w:val="000000" w:themeColor="text1"/>
          <w:szCs w:val="24"/>
        </w:rPr>
        <w:t xml:space="preserve"> This make sure that the hotel focuses on the most pertinent and the pressing issues that the present targets are extending however accurate nad also the hotel used their resources in most effective and an efficient way. </w:t>
      </w:r>
    </w:p>
    <w:p w14:paraId="7D47FB73" w14:textId="77777777" w:rsidR="00063EA3" w:rsidRPr="00095001" w:rsidRDefault="00063EA3" w:rsidP="00095001">
      <w:pPr>
        <w:spacing w:line="360" w:lineRule="auto"/>
        <w:rPr>
          <w:rFonts w:ascii="Times New Roman" w:hAnsi="Times New Roman" w:cs="Times New Roman"/>
          <w:color w:val="000000" w:themeColor="text1"/>
          <w:szCs w:val="24"/>
        </w:rPr>
      </w:pPr>
    </w:p>
    <w:p w14:paraId="37B79CE2" w14:textId="77777777" w:rsidR="00063EA3" w:rsidRPr="00095001" w:rsidRDefault="00063EA3" w:rsidP="00095001">
      <w:pPr>
        <w:spacing w:line="360" w:lineRule="auto"/>
        <w:rPr>
          <w:rFonts w:ascii="Times New Roman" w:hAnsi="Times New Roman" w:cs="Times New Roman"/>
          <w:color w:val="000000" w:themeColor="text1"/>
          <w:szCs w:val="24"/>
        </w:rPr>
      </w:pPr>
    </w:p>
    <w:p w14:paraId="34BDBCE2" w14:textId="4D866403" w:rsidR="002029F2" w:rsidRPr="00095001" w:rsidRDefault="002029F2" w:rsidP="00095001">
      <w:pPr>
        <w:spacing w:line="360" w:lineRule="auto"/>
        <w:rPr>
          <w:rFonts w:ascii="Times New Roman" w:hAnsi="Times New Roman" w:cs="Times New Roman"/>
          <w:color w:val="000000" w:themeColor="text1"/>
          <w:szCs w:val="24"/>
        </w:rPr>
      </w:pPr>
      <w:r w:rsidRPr="00095001">
        <w:rPr>
          <w:rFonts w:ascii="Times New Roman" w:hAnsi="Times New Roman" w:cs="Times New Roman"/>
          <w:noProof/>
          <w:color w:val="000000" w:themeColor="text1"/>
          <w:szCs w:val="24"/>
        </w:rPr>
        <w:lastRenderedPageBreak/>
        <w:drawing>
          <wp:inline distT="0" distB="0" distL="0" distR="0" wp14:anchorId="2A1B119B" wp14:editId="6B7F2BB7">
            <wp:extent cx="5943600" cy="455168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4551680"/>
                    </a:xfrm>
                    <a:prstGeom prst="rect">
                      <a:avLst/>
                    </a:prstGeom>
                  </pic:spPr>
                </pic:pic>
              </a:graphicData>
            </a:graphic>
          </wp:inline>
        </w:drawing>
      </w:r>
    </w:p>
    <w:p w14:paraId="6BD55181" w14:textId="77777777" w:rsidR="009357EB" w:rsidRPr="00095001" w:rsidRDefault="009357EB" w:rsidP="00E721E3">
      <w:pPr>
        <w:pStyle w:val="Heading2"/>
      </w:pPr>
    </w:p>
    <w:p w14:paraId="2F831656" w14:textId="28D18578" w:rsidR="00A47E8D" w:rsidRPr="008732E5" w:rsidRDefault="00A47E8D" w:rsidP="00095001">
      <w:pPr>
        <w:pStyle w:val="Caption"/>
        <w:spacing w:line="360" w:lineRule="auto"/>
        <w:jc w:val="center"/>
        <w:rPr>
          <w:rFonts w:cs="Times New Roman"/>
          <w:b/>
          <w:bCs/>
          <w:color w:val="000000" w:themeColor="text1"/>
          <w:sz w:val="24"/>
          <w:szCs w:val="24"/>
        </w:rPr>
      </w:pPr>
      <w:r w:rsidRPr="008732E5">
        <w:rPr>
          <w:rFonts w:cs="Times New Roman"/>
          <w:b/>
          <w:bCs/>
          <w:color w:val="000000" w:themeColor="text1"/>
          <w:sz w:val="24"/>
          <w:szCs w:val="24"/>
        </w:rPr>
        <w:t xml:space="preserve">Figure </w:t>
      </w:r>
      <w:r w:rsidR="008732E5">
        <w:rPr>
          <w:rFonts w:cs="Times New Roman"/>
          <w:b/>
          <w:bCs/>
          <w:color w:val="000000" w:themeColor="text1"/>
          <w:sz w:val="24"/>
          <w:szCs w:val="24"/>
        </w:rPr>
        <w:t>3</w:t>
      </w:r>
      <w:r w:rsidR="0058029B">
        <w:rPr>
          <w:rFonts w:cs="Times New Roman"/>
          <w:b/>
          <w:bCs/>
          <w:color w:val="000000" w:themeColor="text1"/>
          <w:sz w:val="24"/>
          <w:szCs w:val="24"/>
        </w:rPr>
        <w:t>:</w:t>
      </w:r>
      <w:r w:rsidRPr="008732E5">
        <w:rPr>
          <w:rFonts w:cs="Times New Roman"/>
          <w:b/>
          <w:bCs/>
          <w:color w:val="000000" w:themeColor="text1"/>
          <w:sz w:val="24"/>
          <w:szCs w:val="24"/>
        </w:rPr>
        <w:t xml:space="preserve"> Environmental, social, and Governance</w:t>
      </w:r>
    </w:p>
    <w:p w14:paraId="52FCB5FC" w14:textId="759514AD" w:rsidR="00A47E8D" w:rsidRPr="00095001" w:rsidRDefault="00A47E8D" w:rsidP="00095001">
      <w:pPr>
        <w:spacing w:line="360" w:lineRule="auto"/>
        <w:jc w:val="center"/>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Source: (Premier Inn, 2022</w:t>
      </w:r>
      <w:r w:rsidR="009F28AC" w:rsidRPr="00095001">
        <w:rPr>
          <w:rFonts w:ascii="Times New Roman" w:hAnsi="Times New Roman" w:cs="Times New Roman"/>
          <w:color w:val="000000" w:themeColor="text1"/>
          <w:szCs w:val="24"/>
        </w:rPr>
        <w:t>)</w:t>
      </w:r>
    </w:p>
    <w:p w14:paraId="43DE6F18" w14:textId="77777777" w:rsidR="00A47E8D" w:rsidRPr="00095001" w:rsidRDefault="00A47E8D" w:rsidP="00095001">
      <w:pPr>
        <w:pStyle w:val="NoSpacing"/>
        <w:spacing w:line="360" w:lineRule="auto"/>
        <w:rPr>
          <w:rFonts w:cs="Times New Roman"/>
          <w:color w:val="000000" w:themeColor="text1"/>
          <w:szCs w:val="24"/>
        </w:rPr>
      </w:pPr>
    </w:p>
    <w:p w14:paraId="4758D0CC" w14:textId="77777777" w:rsidR="00A47E8D" w:rsidRPr="00095001" w:rsidRDefault="00A47E8D" w:rsidP="00095001">
      <w:pPr>
        <w:pStyle w:val="NoSpacing"/>
        <w:spacing w:line="360" w:lineRule="auto"/>
        <w:rPr>
          <w:rFonts w:cs="Times New Roman"/>
          <w:color w:val="000000" w:themeColor="text1"/>
          <w:szCs w:val="24"/>
        </w:rPr>
      </w:pPr>
      <w:r w:rsidRPr="00095001">
        <w:rPr>
          <w:rFonts w:cs="Times New Roman"/>
          <w:color w:val="000000" w:themeColor="text1"/>
          <w:szCs w:val="24"/>
        </w:rPr>
        <w:t>The program of sustainability are continuous evolved as the hotel responds to the environment that they worked in. In 2020 they make the strategy for completely eliminating the use of plastics from the environment because this reduction of plastic usage are also cause the positive impact on the health and the safety requirements  (Gursoy et al, 2022).</w:t>
      </w:r>
    </w:p>
    <w:p w14:paraId="354EFD39" w14:textId="77777777" w:rsidR="00A47E8D" w:rsidRPr="00095001" w:rsidRDefault="00A47E8D" w:rsidP="00095001">
      <w:pPr>
        <w:pStyle w:val="NoSpacing"/>
        <w:spacing w:line="360" w:lineRule="auto"/>
        <w:rPr>
          <w:rFonts w:cs="Times New Roman"/>
          <w:color w:val="000000" w:themeColor="text1"/>
          <w:szCs w:val="24"/>
        </w:rPr>
      </w:pPr>
      <w:r w:rsidRPr="00095001">
        <w:rPr>
          <w:rFonts w:cs="Times New Roman"/>
          <w:color w:val="000000" w:themeColor="text1"/>
          <w:szCs w:val="24"/>
        </w:rPr>
        <w:t xml:space="preserve">Sustainability Accounting Standards Broad (SASB) aim is to established the disclosure of industry specific in which the social, governance and the environment topics are involved. It facilitate the business by communicating with companies and investors about the significant topics like taking the financial information that help to make the effective decision. This is the second time disclosing </w:t>
      </w:r>
      <w:r w:rsidRPr="00095001">
        <w:rPr>
          <w:rFonts w:cs="Times New Roman"/>
          <w:color w:val="000000" w:themeColor="text1"/>
          <w:szCs w:val="24"/>
        </w:rPr>
        <w:lastRenderedPageBreak/>
        <w:t>of Whitbread sustainability information that are aligned to the SASB recommendation of Hotel and the lodging standards of restaurants (Trewhela, 2023).</w:t>
      </w:r>
    </w:p>
    <w:p w14:paraId="325548C0" w14:textId="77777777" w:rsidR="00A47E8D" w:rsidRPr="00095001" w:rsidRDefault="00A47E8D" w:rsidP="00095001">
      <w:pPr>
        <w:pStyle w:val="NoSpacing"/>
        <w:spacing w:line="360" w:lineRule="auto"/>
        <w:rPr>
          <w:rFonts w:cs="Times New Roman"/>
          <w:color w:val="000000" w:themeColor="text1"/>
          <w:szCs w:val="24"/>
        </w:rPr>
      </w:pPr>
    </w:p>
    <w:p w14:paraId="0CD4CDD0" w14:textId="77777777" w:rsidR="00A47E8D" w:rsidRPr="00095001" w:rsidRDefault="00A47E8D" w:rsidP="00095001">
      <w:pPr>
        <w:pStyle w:val="NoSpacing"/>
        <w:keepNext/>
        <w:spacing w:line="360" w:lineRule="auto"/>
        <w:rPr>
          <w:rFonts w:cs="Times New Roman"/>
          <w:color w:val="000000" w:themeColor="text1"/>
          <w:szCs w:val="24"/>
        </w:rPr>
      </w:pPr>
      <w:r w:rsidRPr="00095001">
        <w:rPr>
          <w:rFonts w:cs="Times New Roman"/>
          <w:noProof/>
          <w:color w:val="000000" w:themeColor="text1"/>
          <w:szCs w:val="24"/>
          <w:lang w:val="en-US"/>
        </w:rPr>
        <w:drawing>
          <wp:inline distT="0" distB="0" distL="0" distR="0" wp14:anchorId="79761A60" wp14:editId="42DED59A">
            <wp:extent cx="5943600" cy="273812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738120"/>
                    </a:xfrm>
                    <a:prstGeom prst="rect">
                      <a:avLst/>
                    </a:prstGeom>
                  </pic:spPr>
                </pic:pic>
              </a:graphicData>
            </a:graphic>
          </wp:inline>
        </w:drawing>
      </w:r>
    </w:p>
    <w:p w14:paraId="5AE852CB" w14:textId="49ED0988" w:rsidR="00A47E8D" w:rsidRPr="0058029B" w:rsidRDefault="00A47E8D" w:rsidP="00095001">
      <w:pPr>
        <w:pStyle w:val="Caption"/>
        <w:spacing w:line="360" w:lineRule="auto"/>
        <w:jc w:val="center"/>
        <w:rPr>
          <w:rFonts w:cs="Times New Roman"/>
          <w:b/>
          <w:bCs/>
          <w:color w:val="000000" w:themeColor="text1"/>
          <w:sz w:val="24"/>
          <w:szCs w:val="24"/>
        </w:rPr>
      </w:pPr>
      <w:r w:rsidRPr="0058029B">
        <w:rPr>
          <w:rFonts w:cs="Times New Roman"/>
          <w:b/>
          <w:bCs/>
          <w:color w:val="000000" w:themeColor="text1"/>
          <w:sz w:val="24"/>
          <w:szCs w:val="24"/>
        </w:rPr>
        <w:t xml:space="preserve">Figure </w:t>
      </w:r>
      <w:r w:rsidR="0058029B">
        <w:rPr>
          <w:rFonts w:cs="Times New Roman"/>
          <w:b/>
          <w:bCs/>
          <w:color w:val="000000" w:themeColor="text1"/>
          <w:sz w:val="24"/>
          <w:szCs w:val="24"/>
        </w:rPr>
        <w:t xml:space="preserve">4: </w:t>
      </w:r>
      <w:r w:rsidRPr="0058029B">
        <w:rPr>
          <w:rFonts w:cs="Times New Roman"/>
          <w:b/>
          <w:bCs/>
          <w:color w:val="000000" w:themeColor="text1"/>
          <w:sz w:val="24"/>
          <w:szCs w:val="24"/>
        </w:rPr>
        <w:t>SASB Index</w:t>
      </w:r>
    </w:p>
    <w:p w14:paraId="18D42083" w14:textId="047288F6" w:rsidR="00C36EE1" w:rsidRPr="00095001" w:rsidRDefault="00A47E8D" w:rsidP="00095001">
      <w:pPr>
        <w:spacing w:line="360" w:lineRule="auto"/>
        <w:jc w:val="center"/>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Source: (Premier Inn, 2022</w:t>
      </w:r>
      <w:r w:rsidR="00CC31A0">
        <w:rPr>
          <w:rFonts w:ascii="Times New Roman" w:hAnsi="Times New Roman" w:cs="Times New Roman"/>
          <w:color w:val="000000" w:themeColor="text1"/>
          <w:szCs w:val="24"/>
        </w:rPr>
        <w:t>)</w:t>
      </w:r>
    </w:p>
    <w:p w14:paraId="6198B396" w14:textId="77777777" w:rsidR="009357EB" w:rsidRPr="00095001" w:rsidRDefault="009357EB" w:rsidP="00E721E3">
      <w:pPr>
        <w:pStyle w:val="Heading2"/>
      </w:pPr>
    </w:p>
    <w:p w14:paraId="6AA7BFCD" w14:textId="5D8555FD" w:rsidR="009F1E51" w:rsidRPr="00095001" w:rsidRDefault="00E746A1" w:rsidP="00E721E3">
      <w:pPr>
        <w:pStyle w:val="Heading2"/>
      </w:pPr>
      <w:r>
        <w:t>3.</w:t>
      </w:r>
      <w:r w:rsidR="00915DB2" w:rsidRPr="00095001">
        <w:t>Benefits of integrating sustainability</w:t>
      </w:r>
      <w:bookmarkEnd w:id="4"/>
      <w:bookmarkEnd w:id="5"/>
    </w:p>
    <w:p w14:paraId="74CF848B" w14:textId="75097D2B" w:rsidR="004058F3" w:rsidRPr="00095001" w:rsidRDefault="004058F3" w:rsidP="00095001">
      <w:pPr>
        <w:spacing w:line="360" w:lineRule="auto"/>
        <w:jc w:val="both"/>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 xml:space="preserve">Most of the hotels currently lack proper waste management policies, and this </w:t>
      </w:r>
      <w:r w:rsidR="00AF4D8D" w:rsidRPr="00095001">
        <w:rPr>
          <w:rFonts w:ascii="Times New Roman" w:hAnsi="Times New Roman" w:cs="Times New Roman"/>
          <w:color w:val="000000" w:themeColor="text1"/>
          <w:szCs w:val="24"/>
        </w:rPr>
        <w:t>develop</w:t>
      </w:r>
      <w:r w:rsidRPr="00095001">
        <w:rPr>
          <w:rFonts w:ascii="Times New Roman" w:hAnsi="Times New Roman" w:cs="Times New Roman"/>
          <w:color w:val="000000" w:themeColor="text1"/>
          <w:szCs w:val="24"/>
        </w:rPr>
        <w:t xml:space="preserve"> for a realization that waste management remains a critical factor to focus on in the hospitality industry into the future. It is necessary to practice water-saving steps and </w:t>
      </w:r>
      <w:r w:rsidR="00AF4D8D" w:rsidRPr="00095001">
        <w:rPr>
          <w:rFonts w:ascii="Times New Roman" w:hAnsi="Times New Roman" w:cs="Times New Roman"/>
          <w:color w:val="000000" w:themeColor="text1"/>
          <w:szCs w:val="24"/>
        </w:rPr>
        <w:t>measures:</w:t>
      </w:r>
      <w:r w:rsidRPr="00095001">
        <w:rPr>
          <w:rFonts w:ascii="Times New Roman" w:hAnsi="Times New Roman" w:cs="Times New Roman"/>
          <w:color w:val="000000" w:themeColor="text1"/>
          <w:szCs w:val="24"/>
        </w:rPr>
        <w:t xml:space="preserve"> the use of low-flow fixtures and water recycling systems</w:t>
      </w:r>
      <w:r w:rsidR="00DA0738" w:rsidRPr="00095001">
        <w:rPr>
          <w:rFonts w:ascii="Times New Roman" w:hAnsi="Times New Roman" w:cs="Times New Roman"/>
          <w:color w:val="000000" w:themeColor="text1"/>
          <w:szCs w:val="24"/>
        </w:rPr>
        <w:t xml:space="preserve"> (</w:t>
      </w:r>
      <w:r w:rsidR="00DA0738" w:rsidRPr="00095001">
        <w:rPr>
          <w:rFonts w:ascii="Times New Roman" w:hAnsi="Times New Roman" w:cs="Times New Roman"/>
          <w:color w:val="000000" w:themeColor="text1"/>
          <w:szCs w:val="24"/>
          <w:shd w:val="clear" w:color="auto" w:fill="FFFFFF"/>
        </w:rPr>
        <w:t>Edgell Sr, 2019)</w:t>
      </w:r>
      <w:r w:rsidRPr="00095001">
        <w:rPr>
          <w:rFonts w:ascii="Times New Roman" w:hAnsi="Times New Roman" w:cs="Times New Roman"/>
          <w:color w:val="000000" w:themeColor="text1"/>
          <w:szCs w:val="24"/>
        </w:rPr>
        <w:t>. Adequate measures must be put in place, including the use of energy efficient lighting, appliance, and renewable energy, energy efficient insulation among others. Green purchasing and local purchasing aim at obtaining goods and services that have social, economic, and environmental benefits</w:t>
      </w:r>
      <w:r w:rsidR="002D006E" w:rsidRPr="00095001">
        <w:rPr>
          <w:rFonts w:ascii="Times New Roman" w:hAnsi="Times New Roman" w:cs="Times New Roman"/>
          <w:color w:val="000000" w:themeColor="text1"/>
          <w:szCs w:val="24"/>
        </w:rPr>
        <w:t xml:space="preserve"> (</w:t>
      </w:r>
      <w:r w:rsidR="002D006E" w:rsidRPr="00095001">
        <w:rPr>
          <w:rFonts w:ascii="Times New Roman" w:hAnsi="Times New Roman" w:cs="Times New Roman"/>
          <w:color w:val="000000" w:themeColor="text1"/>
          <w:szCs w:val="24"/>
          <w:shd w:val="clear" w:color="auto" w:fill="FFFFFF"/>
        </w:rPr>
        <w:t>Aziz, 2023)</w:t>
      </w:r>
      <w:r w:rsidRPr="00095001">
        <w:rPr>
          <w:rFonts w:ascii="Times New Roman" w:hAnsi="Times New Roman" w:cs="Times New Roman"/>
          <w:color w:val="000000" w:themeColor="text1"/>
          <w:szCs w:val="24"/>
        </w:rPr>
        <w:t>. Other action steps include interaction with the local community through socially responsible programs and raising awareness among people staying at the hotel and the staff members, as well as the hotel’s staff members, on the usage of environmentally friendly products and services</w:t>
      </w:r>
      <w:r w:rsidR="001E16B4" w:rsidRPr="00095001">
        <w:rPr>
          <w:rFonts w:ascii="Times New Roman" w:hAnsi="Times New Roman" w:cs="Times New Roman"/>
          <w:color w:val="000000" w:themeColor="text1"/>
          <w:szCs w:val="24"/>
        </w:rPr>
        <w:t xml:space="preserve"> (</w:t>
      </w:r>
      <w:r w:rsidR="001E16B4" w:rsidRPr="00095001">
        <w:rPr>
          <w:rFonts w:ascii="Times New Roman" w:hAnsi="Times New Roman" w:cs="Times New Roman"/>
          <w:color w:val="000000" w:themeColor="text1"/>
          <w:szCs w:val="24"/>
          <w:shd w:val="clear" w:color="auto" w:fill="FFFFFF"/>
        </w:rPr>
        <w:t>Koscak and O’Rourke, 2023).</w:t>
      </w:r>
    </w:p>
    <w:p w14:paraId="4075FD7B" w14:textId="58735B30" w:rsidR="007F4A41" w:rsidRPr="00095001" w:rsidRDefault="00915DB2"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rPr>
        <w:lastRenderedPageBreak/>
        <w:t xml:space="preserve">Integrating sustainability and green building practices at Premier Inn Hotel provides various benefits to improve the overall business and environmental impact of the hotel. By adopting sustainable practices according to Whitbread's program "Force for Good" highlighted that the hotel chain is focused towards addressing its negative material impact on the environment and communities that will develop a positive image and develop effective community relations another benefit achieved that Premier can have </w:t>
      </w:r>
      <w:r w:rsidR="00280DD9" w:rsidRPr="00095001">
        <w:rPr>
          <w:rFonts w:ascii="Times New Roman" w:hAnsi="Times New Roman" w:cs="Times New Roman"/>
          <w:color w:val="000000" w:themeColor="text1"/>
          <w:szCs w:val="24"/>
        </w:rPr>
        <w:t>been</w:t>
      </w:r>
      <w:r w:rsidRPr="00095001">
        <w:rPr>
          <w:rFonts w:ascii="Times New Roman" w:hAnsi="Times New Roman" w:cs="Times New Roman"/>
          <w:color w:val="000000" w:themeColor="text1"/>
          <w:szCs w:val="24"/>
        </w:rPr>
        <w:t xml:space="preserve"> reduced energy cost (Serra-Cantallops </w:t>
      </w:r>
      <w:r w:rsidRPr="00095001">
        <w:rPr>
          <w:rFonts w:ascii="Times New Roman" w:hAnsi="Times New Roman" w:cs="Times New Roman"/>
          <w:i/>
          <w:iCs/>
          <w:color w:val="000000" w:themeColor="text1"/>
          <w:szCs w:val="24"/>
        </w:rPr>
        <w:t>et al.,</w:t>
      </w:r>
      <w:r w:rsidRPr="00095001">
        <w:rPr>
          <w:rFonts w:ascii="Times New Roman" w:hAnsi="Times New Roman" w:cs="Times New Roman"/>
          <w:color w:val="000000" w:themeColor="text1"/>
          <w:szCs w:val="24"/>
        </w:rPr>
        <w:t xml:space="preserve"> 2018). The hotel can potentially reduce its energy consumption which also ultimately leads to cost savings by installing 100,000 LED bulbs, implementing an HVAC system and using energy-efficient technologies. By using renewable energy resources like solar panels and 100% renewable energy sources for electricity generation Premier Inn reducing its dependence on fossil fuels which eventually leads to enhanced energy security and lower electricity bills (da Luz and Moura, 2019).</w:t>
      </w:r>
    </w:p>
    <w:p w14:paraId="098A21A4" w14:textId="641B57A1" w:rsidR="00B41A9A" w:rsidRPr="00095001" w:rsidRDefault="00915DB2" w:rsidP="00095001">
      <w:pPr>
        <w:spacing w:line="360" w:lineRule="auto"/>
        <w:jc w:val="both"/>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Furthermore, Premier Inn is committed to reducing the environmental impact that reflects global practices to overcome climate change and enhance its reputation and eco-friendly hotel brand</w:t>
      </w:r>
      <w:r w:rsidR="00832458" w:rsidRPr="00095001">
        <w:rPr>
          <w:rFonts w:ascii="Times New Roman" w:hAnsi="Times New Roman" w:cs="Times New Roman"/>
          <w:color w:val="000000" w:themeColor="text1"/>
          <w:szCs w:val="24"/>
        </w:rPr>
        <w:t xml:space="preserve"> (</w:t>
      </w:r>
      <w:r w:rsidR="00832458" w:rsidRPr="00095001">
        <w:rPr>
          <w:rFonts w:ascii="Times New Roman" w:hAnsi="Times New Roman" w:cs="Times New Roman"/>
          <w:color w:val="000000" w:themeColor="text1"/>
          <w:szCs w:val="24"/>
          <w:shd w:val="clear" w:color="auto" w:fill="FFFFFF"/>
        </w:rPr>
        <w:t xml:space="preserve">Nam </w:t>
      </w:r>
      <w:r w:rsidR="00832458" w:rsidRPr="00095001">
        <w:rPr>
          <w:rFonts w:ascii="Times New Roman" w:hAnsi="Times New Roman" w:cs="Times New Roman"/>
          <w:i/>
          <w:iCs/>
          <w:color w:val="000000" w:themeColor="text1"/>
          <w:szCs w:val="24"/>
          <w:shd w:val="clear" w:color="auto" w:fill="FFFFFF"/>
        </w:rPr>
        <w:t>et al.,</w:t>
      </w:r>
      <w:r w:rsidR="00832458" w:rsidRPr="00095001">
        <w:rPr>
          <w:rFonts w:ascii="Times New Roman" w:hAnsi="Times New Roman" w:cs="Times New Roman"/>
          <w:color w:val="000000" w:themeColor="text1"/>
          <w:szCs w:val="24"/>
          <w:shd w:val="clear" w:color="auto" w:fill="FFFFFF"/>
        </w:rPr>
        <w:t xml:space="preserve"> 2020)</w:t>
      </w:r>
      <w:r w:rsidRPr="00095001">
        <w:rPr>
          <w:rFonts w:ascii="Times New Roman" w:hAnsi="Times New Roman" w:cs="Times New Roman"/>
          <w:color w:val="000000" w:themeColor="text1"/>
          <w:szCs w:val="24"/>
        </w:rPr>
        <w:t>. The hotel has targets to achieve net zero carbon emissions by 2040 to 2050 along with two intermediate goals to reduce carbon emissions by 80% and 64% by 2030 and 2035. These scopes demonstrate the proactive approach of Premier Inn to become a leader in sustainable hotel operations</w:t>
      </w:r>
      <w:r w:rsidR="007F4A41" w:rsidRPr="00095001">
        <w:rPr>
          <w:rFonts w:ascii="Times New Roman" w:hAnsi="Times New Roman" w:cs="Times New Roman"/>
          <w:color w:val="000000" w:themeColor="text1"/>
          <w:szCs w:val="24"/>
        </w:rPr>
        <w:t xml:space="preserve"> (Whitbread ESG Report, 2022)</w:t>
      </w:r>
      <w:r w:rsidRPr="00095001">
        <w:rPr>
          <w:rFonts w:ascii="Times New Roman" w:hAnsi="Times New Roman" w:cs="Times New Roman"/>
          <w:color w:val="000000" w:themeColor="text1"/>
          <w:szCs w:val="24"/>
        </w:rPr>
        <w:t xml:space="preserve">. These practices are more visible and </w:t>
      </w:r>
      <w:r w:rsidR="00280DD9" w:rsidRPr="00095001">
        <w:rPr>
          <w:rFonts w:ascii="Times New Roman" w:hAnsi="Times New Roman" w:cs="Times New Roman"/>
          <w:color w:val="000000" w:themeColor="text1"/>
          <w:szCs w:val="24"/>
        </w:rPr>
        <w:t>travellers</w:t>
      </w:r>
      <w:r w:rsidRPr="00095001">
        <w:rPr>
          <w:rFonts w:ascii="Times New Roman" w:hAnsi="Times New Roman" w:cs="Times New Roman"/>
          <w:color w:val="000000" w:themeColor="text1"/>
          <w:szCs w:val="24"/>
        </w:rPr>
        <w:t xml:space="preserve"> are more aware of the term "Net zero carbon emission" which will attra</w:t>
      </w:r>
      <w:r w:rsidR="00832458" w:rsidRPr="00095001">
        <w:rPr>
          <w:rFonts w:ascii="Times New Roman" w:hAnsi="Times New Roman" w:cs="Times New Roman"/>
          <w:color w:val="000000" w:themeColor="text1"/>
          <w:szCs w:val="24"/>
        </w:rPr>
        <w:t>ct more eco-conscious customers (</w:t>
      </w:r>
      <w:r w:rsidR="00832458" w:rsidRPr="00095001">
        <w:rPr>
          <w:rFonts w:ascii="Times New Roman" w:hAnsi="Times New Roman" w:cs="Times New Roman"/>
          <w:color w:val="000000" w:themeColor="text1"/>
          <w:szCs w:val="24"/>
          <w:shd w:val="clear" w:color="auto" w:fill="FFFFFF"/>
        </w:rPr>
        <w:t>Sadeq, 2023).</w:t>
      </w:r>
      <w:r w:rsidRPr="00095001">
        <w:rPr>
          <w:rFonts w:ascii="Times New Roman" w:hAnsi="Times New Roman" w:cs="Times New Roman"/>
          <w:color w:val="000000" w:themeColor="text1"/>
          <w:szCs w:val="24"/>
        </w:rPr>
        <w:t xml:space="preserve"> These practices allow the hotel to meet the expectations of stakeholders and investors to implement and prioritize ESG practices for decision-making practices. </w:t>
      </w:r>
      <w:r w:rsidR="007F4A41" w:rsidRPr="00095001">
        <w:rPr>
          <w:rFonts w:ascii="Times New Roman" w:hAnsi="Times New Roman" w:cs="Times New Roman"/>
          <w:color w:val="000000" w:themeColor="text1"/>
          <w:szCs w:val="24"/>
        </w:rPr>
        <w:t>The</w:t>
      </w:r>
      <w:r w:rsidRPr="00095001">
        <w:rPr>
          <w:rFonts w:ascii="Times New Roman" w:hAnsi="Times New Roman" w:cs="Times New Roman"/>
          <w:color w:val="000000" w:themeColor="text1"/>
          <w:szCs w:val="24"/>
        </w:rPr>
        <w:t xml:space="preserve"> effective implementation of low-carbon emission and energy-efficient technologies like BMS and heat pumps allows hotels to stay committed to their sustainability practices. The hotel is also making efforts to engage hotel staff and customers for energy conservation through in-room messaging, training programs and providing incentives to promote awareness and develop responsible </w:t>
      </w:r>
      <w:r w:rsidR="00280DD9" w:rsidRPr="00095001">
        <w:rPr>
          <w:rFonts w:ascii="Times New Roman" w:hAnsi="Times New Roman" w:cs="Times New Roman"/>
          <w:color w:val="000000" w:themeColor="text1"/>
          <w:szCs w:val="24"/>
        </w:rPr>
        <w:t>behaviour</w:t>
      </w:r>
      <w:r w:rsidRPr="00095001">
        <w:rPr>
          <w:rFonts w:ascii="Times New Roman" w:hAnsi="Times New Roman" w:cs="Times New Roman"/>
          <w:color w:val="000000" w:themeColor="text1"/>
          <w:szCs w:val="24"/>
        </w:rPr>
        <w:t xml:space="preserve"> among them that will be required for energy-saving operations</w:t>
      </w:r>
      <w:r w:rsidR="00E658F3" w:rsidRPr="00095001">
        <w:rPr>
          <w:rFonts w:ascii="Times New Roman" w:hAnsi="Times New Roman" w:cs="Times New Roman"/>
          <w:color w:val="000000" w:themeColor="text1"/>
          <w:szCs w:val="24"/>
        </w:rPr>
        <w:t xml:space="preserve"> (Chung </w:t>
      </w:r>
      <w:r w:rsidR="00E658F3" w:rsidRPr="00095001">
        <w:rPr>
          <w:rFonts w:ascii="Times New Roman" w:hAnsi="Times New Roman" w:cs="Times New Roman"/>
          <w:i/>
          <w:iCs/>
          <w:color w:val="000000" w:themeColor="text1"/>
          <w:szCs w:val="24"/>
        </w:rPr>
        <w:t>et al.,</w:t>
      </w:r>
      <w:r w:rsidR="00E658F3" w:rsidRPr="00095001">
        <w:rPr>
          <w:rFonts w:ascii="Times New Roman" w:hAnsi="Times New Roman" w:cs="Times New Roman"/>
          <w:color w:val="000000" w:themeColor="text1"/>
          <w:szCs w:val="24"/>
        </w:rPr>
        <w:t xml:space="preserve"> 2023)</w:t>
      </w:r>
      <w:r w:rsidRPr="00095001">
        <w:rPr>
          <w:rFonts w:ascii="Times New Roman" w:hAnsi="Times New Roman" w:cs="Times New Roman"/>
          <w:color w:val="000000" w:themeColor="text1"/>
          <w:szCs w:val="24"/>
        </w:rPr>
        <w:t>. This sustainability approach develops a sense of environmental awareness among the hotel staff which enhances their job satisfaction and loyalty. Also, the hotel undergoes material assessment and regular stakeholder engagement to further enhance the sustainability practices that highlight issues and enhance the sustainability strategies of Premier Inn.</w:t>
      </w:r>
      <w:r w:rsidR="00B92A78" w:rsidRPr="00095001">
        <w:rPr>
          <w:rFonts w:ascii="Times New Roman" w:hAnsi="Times New Roman" w:cs="Times New Roman"/>
          <w:color w:val="000000" w:themeColor="text1"/>
          <w:szCs w:val="24"/>
        </w:rPr>
        <w:t xml:space="preserve"> These strategies allow Premier Inn to achieve operational efficiency and reduce costs. They also help the hotel to attain the position as an </w:t>
      </w:r>
      <w:r w:rsidR="00280DD9" w:rsidRPr="00095001">
        <w:rPr>
          <w:rFonts w:ascii="Times New Roman" w:hAnsi="Times New Roman" w:cs="Times New Roman"/>
          <w:color w:val="000000" w:themeColor="text1"/>
          <w:szCs w:val="24"/>
        </w:rPr>
        <w:t>industry leader</w:t>
      </w:r>
      <w:r w:rsidR="00B92A78" w:rsidRPr="00095001">
        <w:rPr>
          <w:rFonts w:ascii="Times New Roman" w:hAnsi="Times New Roman" w:cs="Times New Roman"/>
          <w:color w:val="000000" w:themeColor="text1"/>
          <w:szCs w:val="24"/>
        </w:rPr>
        <w:t xml:space="preserve"> to implement energy conservation practices</w:t>
      </w:r>
      <w:r w:rsidR="00E658F3" w:rsidRPr="00095001">
        <w:rPr>
          <w:rFonts w:ascii="Times New Roman" w:hAnsi="Times New Roman" w:cs="Times New Roman"/>
          <w:color w:val="000000" w:themeColor="text1"/>
          <w:szCs w:val="24"/>
        </w:rPr>
        <w:t xml:space="preserve"> (Bower, 2018)</w:t>
      </w:r>
      <w:r w:rsidR="00B92A78" w:rsidRPr="00095001">
        <w:rPr>
          <w:rFonts w:ascii="Times New Roman" w:hAnsi="Times New Roman" w:cs="Times New Roman"/>
          <w:color w:val="000000" w:themeColor="text1"/>
          <w:szCs w:val="24"/>
        </w:rPr>
        <w:t xml:space="preserve">. This holistic sustainability approach and green practices allow Premier Inn to be resilient, comply with </w:t>
      </w:r>
      <w:r w:rsidR="00B92A78" w:rsidRPr="00095001">
        <w:rPr>
          <w:rFonts w:ascii="Times New Roman" w:hAnsi="Times New Roman" w:cs="Times New Roman"/>
          <w:color w:val="000000" w:themeColor="text1"/>
          <w:szCs w:val="24"/>
        </w:rPr>
        <w:lastRenderedPageBreak/>
        <w:t>regulatory standards and develop strategies to achieve sustainable targets at the global level</w:t>
      </w:r>
      <w:r w:rsidR="00832458" w:rsidRPr="00095001">
        <w:rPr>
          <w:rFonts w:ascii="Times New Roman" w:hAnsi="Times New Roman" w:cs="Times New Roman"/>
          <w:color w:val="000000" w:themeColor="text1"/>
          <w:szCs w:val="24"/>
        </w:rPr>
        <w:t xml:space="preserve"> (</w:t>
      </w:r>
      <w:r w:rsidR="00832458" w:rsidRPr="00095001">
        <w:rPr>
          <w:rFonts w:ascii="Times New Roman" w:hAnsi="Times New Roman" w:cs="Times New Roman"/>
          <w:color w:val="000000" w:themeColor="text1"/>
          <w:szCs w:val="24"/>
          <w:shd w:val="clear" w:color="auto" w:fill="FFFFFF"/>
        </w:rPr>
        <w:t xml:space="preserve">Alvarez-Risco </w:t>
      </w:r>
      <w:r w:rsidR="00832458" w:rsidRPr="00095001">
        <w:rPr>
          <w:rFonts w:ascii="Times New Roman" w:hAnsi="Times New Roman" w:cs="Times New Roman"/>
          <w:i/>
          <w:iCs/>
          <w:color w:val="000000" w:themeColor="text1"/>
          <w:szCs w:val="24"/>
          <w:shd w:val="clear" w:color="auto" w:fill="FFFFFF"/>
        </w:rPr>
        <w:t>et al.,</w:t>
      </w:r>
      <w:r w:rsidR="00832458" w:rsidRPr="00095001">
        <w:rPr>
          <w:rFonts w:ascii="Times New Roman" w:hAnsi="Times New Roman" w:cs="Times New Roman"/>
          <w:color w:val="000000" w:themeColor="text1"/>
          <w:szCs w:val="24"/>
          <w:shd w:val="clear" w:color="auto" w:fill="FFFFFF"/>
        </w:rPr>
        <w:t xml:space="preserve"> 2020)</w:t>
      </w:r>
      <w:r w:rsidR="00B92A78" w:rsidRPr="00095001">
        <w:rPr>
          <w:rFonts w:ascii="Times New Roman" w:hAnsi="Times New Roman" w:cs="Times New Roman"/>
          <w:color w:val="000000" w:themeColor="text1"/>
          <w:szCs w:val="24"/>
        </w:rPr>
        <w:t xml:space="preserve">. </w:t>
      </w:r>
    </w:p>
    <w:p w14:paraId="13394EC6" w14:textId="4D4BC15C" w:rsidR="00B41A9A" w:rsidRPr="00095001" w:rsidRDefault="0070770B" w:rsidP="00E721E3">
      <w:pPr>
        <w:pStyle w:val="Heading2"/>
      </w:pPr>
      <w:bookmarkStart w:id="6" w:name="_Toc167535864"/>
      <w:bookmarkStart w:id="7" w:name="_Toc168332583"/>
      <w:r>
        <w:t>4.</w:t>
      </w:r>
      <w:r w:rsidR="00915DB2" w:rsidRPr="00095001">
        <w:t>Challenges of integrating sustainability</w:t>
      </w:r>
      <w:bookmarkEnd w:id="6"/>
      <w:bookmarkEnd w:id="7"/>
      <w:r w:rsidR="00915DB2" w:rsidRPr="00095001">
        <w:t xml:space="preserve"> </w:t>
      </w:r>
    </w:p>
    <w:p w14:paraId="188FAC44" w14:textId="77777777" w:rsidR="00B41A9A" w:rsidRPr="00095001" w:rsidRDefault="00915DB2" w:rsidP="00095001">
      <w:pPr>
        <w:spacing w:line="360" w:lineRule="auto"/>
        <w:jc w:val="both"/>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 xml:space="preserve">Apart from various benefits, sustainable integration with Premier Inn hotels can bring various challenges. Some of these are: </w:t>
      </w:r>
    </w:p>
    <w:p w14:paraId="5AD0783B" w14:textId="77777777" w:rsidR="00B41A9A" w:rsidRPr="00095001" w:rsidRDefault="00915DB2" w:rsidP="00095001">
      <w:pPr>
        <w:pStyle w:val="ListParagraph"/>
        <w:numPr>
          <w:ilvl w:val="0"/>
          <w:numId w:val="1"/>
        </w:numPr>
        <w:spacing w:line="360" w:lineRule="auto"/>
        <w:jc w:val="both"/>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One primary challenge is that the hotel has to make significant investments for the needed sustainability initiative. The hotel needs huge capital expenditure to install 100,000 LED bulbs, use energy-efficient appliances, adopt an HVAC system and install solar panels. Although these practices can bring long-term cost savings for the hotel the initial financial expenditure can appear as a challenge specifically under economic fluctuations and low-budget prioriti</w:t>
      </w:r>
      <w:r w:rsidR="00E658F3" w:rsidRPr="00095001">
        <w:rPr>
          <w:rFonts w:ascii="Times New Roman" w:hAnsi="Times New Roman" w:cs="Times New Roman"/>
          <w:color w:val="000000" w:themeColor="text1"/>
          <w:szCs w:val="24"/>
        </w:rPr>
        <w:t xml:space="preserve">es (Melissen </w:t>
      </w:r>
      <w:r w:rsidR="00E658F3" w:rsidRPr="00095001">
        <w:rPr>
          <w:rFonts w:ascii="Times New Roman" w:hAnsi="Times New Roman" w:cs="Times New Roman"/>
          <w:i/>
          <w:iCs/>
          <w:color w:val="000000" w:themeColor="text1"/>
          <w:szCs w:val="24"/>
        </w:rPr>
        <w:t>et al.,</w:t>
      </w:r>
      <w:r w:rsidR="00E658F3" w:rsidRPr="00095001">
        <w:rPr>
          <w:rFonts w:ascii="Times New Roman" w:hAnsi="Times New Roman" w:cs="Times New Roman"/>
          <w:color w:val="000000" w:themeColor="text1"/>
          <w:szCs w:val="24"/>
        </w:rPr>
        <w:t xml:space="preserve"> 2016).</w:t>
      </w:r>
    </w:p>
    <w:p w14:paraId="690ECDE4" w14:textId="77777777" w:rsidR="00B41A9A" w:rsidRPr="00095001" w:rsidRDefault="00915DB2" w:rsidP="00095001">
      <w:pPr>
        <w:pStyle w:val="ListParagraph"/>
        <w:numPr>
          <w:ilvl w:val="0"/>
          <w:numId w:val="1"/>
        </w:numPr>
        <w:spacing w:line="360" w:lineRule="auto"/>
        <w:jc w:val="both"/>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 xml:space="preserve">The Premier Inn hotel needs to achieve and maintain stakeholder's perspective which can be challenging. There is increased awareness about sustainability efforts and energy conservation technologies but various stakeholders do not consider them and do not understand the future benefits of sustainability. The staff, customers and suppliers do not adapt to the change which can affect </w:t>
      </w:r>
      <w:r w:rsidR="00E658F3" w:rsidRPr="00095001">
        <w:rPr>
          <w:rFonts w:ascii="Times New Roman" w:hAnsi="Times New Roman" w:cs="Times New Roman"/>
          <w:color w:val="000000" w:themeColor="text1"/>
          <w:szCs w:val="24"/>
        </w:rPr>
        <w:t xml:space="preserve">the hotel's progress (Khatter </w:t>
      </w:r>
      <w:r w:rsidR="00E658F3" w:rsidRPr="00095001">
        <w:rPr>
          <w:rFonts w:ascii="Times New Roman" w:hAnsi="Times New Roman" w:cs="Times New Roman"/>
          <w:i/>
          <w:iCs/>
          <w:color w:val="000000" w:themeColor="text1"/>
          <w:szCs w:val="24"/>
        </w:rPr>
        <w:t>et al.,</w:t>
      </w:r>
      <w:r w:rsidR="00E658F3" w:rsidRPr="00095001">
        <w:rPr>
          <w:rFonts w:ascii="Times New Roman" w:hAnsi="Times New Roman" w:cs="Times New Roman"/>
          <w:color w:val="000000" w:themeColor="text1"/>
          <w:szCs w:val="24"/>
        </w:rPr>
        <w:t xml:space="preserve"> 2021).</w:t>
      </w:r>
    </w:p>
    <w:p w14:paraId="77FD9D95" w14:textId="77777777" w:rsidR="00B41A9A" w:rsidRPr="00095001" w:rsidRDefault="00915DB2" w:rsidP="00095001">
      <w:pPr>
        <w:pStyle w:val="ListParagraph"/>
        <w:numPr>
          <w:ilvl w:val="0"/>
          <w:numId w:val="1"/>
        </w:numPr>
        <w:spacing w:line="360" w:lineRule="auto"/>
        <w:jc w:val="both"/>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The sustainability standards and regulations are evolving continuously which adds to the challenges and complexities. These regulations are evolving and adding to new local, national and international laws and regulations. Premiere Inn hotel managers need to comply with various other monitoring strategies and need significant ad</w:t>
      </w:r>
      <w:r w:rsidR="00E658F3" w:rsidRPr="00095001">
        <w:rPr>
          <w:rFonts w:ascii="Times New Roman" w:hAnsi="Times New Roman" w:cs="Times New Roman"/>
          <w:color w:val="000000" w:themeColor="text1"/>
          <w:szCs w:val="24"/>
        </w:rPr>
        <w:t>justments for smooth operations (Kayode-Ajala, 2023).</w:t>
      </w:r>
    </w:p>
    <w:p w14:paraId="579363B3" w14:textId="2AF9B3C7" w:rsidR="00B41A9A" w:rsidRPr="00095001" w:rsidRDefault="00915DB2" w:rsidP="00095001">
      <w:pPr>
        <w:pStyle w:val="ListParagraph"/>
        <w:numPr>
          <w:ilvl w:val="0"/>
          <w:numId w:val="1"/>
        </w:numPr>
        <w:spacing w:line="360" w:lineRule="auto"/>
        <w:jc w:val="both"/>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 xml:space="preserve">The Premier Inn has to effectively and accurately measure sustainable metrics which bring significant challenges to the managers. The hotel needs experts who can accurately collect and </w:t>
      </w:r>
      <w:r w:rsidR="00280DD9" w:rsidRPr="00095001">
        <w:rPr>
          <w:rFonts w:ascii="Times New Roman" w:hAnsi="Times New Roman" w:cs="Times New Roman"/>
          <w:color w:val="000000" w:themeColor="text1"/>
          <w:szCs w:val="24"/>
        </w:rPr>
        <w:t>analyse</w:t>
      </w:r>
      <w:r w:rsidRPr="00095001">
        <w:rPr>
          <w:rFonts w:ascii="Times New Roman" w:hAnsi="Times New Roman" w:cs="Times New Roman"/>
          <w:color w:val="000000" w:themeColor="text1"/>
          <w:szCs w:val="24"/>
        </w:rPr>
        <w:t xml:space="preserve"> data to identify areas of improvement and track sustainability progress. The Premier Inn needs technical and human resources for effective monitoring, waste management </w:t>
      </w:r>
      <w:r w:rsidR="00E658F3" w:rsidRPr="00095001">
        <w:rPr>
          <w:rFonts w:ascii="Times New Roman" w:hAnsi="Times New Roman" w:cs="Times New Roman"/>
          <w:color w:val="000000" w:themeColor="text1"/>
          <w:szCs w:val="24"/>
        </w:rPr>
        <w:t xml:space="preserve">and carbon emission (Buttle </w:t>
      </w:r>
      <w:r w:rsidR="00E658F3" w:rsidRPr="00095001">
        <w:rPr>
          <w:rFonts w:ascii="Times New Roman" w:hAnsi="Times New Roman" w:cs="Times New Roman"/>
          <w:i/>
          <w:iCs/>
          <w:color w:val="000000" w:themeColor="text1"/>
          <w:szCs w:val="24"/>
        </w:rPr>
        <w:t>et al.,</w:t>
      </w:r>
      <w:r w:rsidR="00E658F3" w:rsidRPr="00095001">
        <w:rPr>
          <w:rFonts w:ascii="Times New Roman" w:hAnsi="Times New Roman" w:cs="Times New Roman"/>
          <w:color w:val="000000" w:themeColor="text1"/>
          <w:szCs w:val="24"/>
        </w:rPr>
        <w:t xml:space="preserve"> 2016).</w:t>
      </w:r>
    </w:p>
    <w:p w14:paraId="4C64AC8F" w14:textId="3AC19C90" w:rsidR="00832458" w:rsidRPr="00095001" w:rsidRDefault="00915DB2" w:rsidP="00095001">
      <w:pPr>
        <w:pStyle w:val="ListParagraph"/>
        <w:numPr>
          <w:ilvl w:val="0"/>
          <w:numId w:val="1"/>
        </w:numPr>
        <w:spacing w:line="360" w:lineRule="auto"/>
        <w:jc w:val="both"/>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Implementing sustainability in supply chain operations can also bring challenges. The Premier Inn should comply with sustainability practices that include coordination and the need to re-develop effective supply chain operations to develop relations with suppliers. Disruption in supply chain operations can impact commitment and capability levels of the</w:t>
      </w:r>
      <w:r w:rsidR="00442806">
        <w:rPr>
          <w:rFonts w:ascii="Times New Roman" w:hAnsi="Times New Roman" w:cs="Times New Roman"/>
          <w:color w:val="000000" w:themeColor="text1"/>
          <w:szCs w:val="24"/>
        </w:rPr>
        <w:t xml:space="preserve"> </w:t>
      </w:r>
      <w:r w:rsidRPr="00095001">
        <w:rPr>
          <w:rFonts w:ascii="Times New Roman" w:hAnsi="Times New Roman" w:cs="Times New Roman"/>
          <w:color w:val="000000" w:themeColor="text1"/>
          <w:szCs w:val="24"/>
        </w:rPr>
        <w:lastRenderedPageBreak/>
        <w:t>suppliers which can be challenging to achieve sustainability goals</w:t>
      </w:r>
      <w:r w:rsidR="007F4A41" w:rsidRPr="00095001">
        <w:rPr>
          <w:rFonts w:ascii="Times New Roman" w:hAnsi="Times New Roman" w:cs="Times New Roman"/>
          <w:color w:val="000000" w:themeColor="text1"/>
          <w:szCs w:val="24"/>
        </w:rPr>
        <w:t xml:space="preserve"> </w:t>
      </w:r>
      <w:r w:rsidR="00832458" w:rsidRPr="00095001">
        <w:rPr>
          <w:rFonts w:ascii="Times New Roman" w:hAnsi="Times New Roman" w:cs="Times New Roman"/>
          <w:color w:val="000000" w:themeColor="text1"/>
          <w:szCs w:val="24"/>
        </w:rPr>
        <w:t>(</w:t>
      </w:r>
      <w:r w:rsidR="00832458" w:rsidRPr="00095001">
        <w:rPr>
          <w:rFonts w:ascii="Times New Roman" w:hAnsi="Times New Roman" w:cs="Times New Roman"/>
          <w:color w:val="000000" w:themeColor="text1"/>
          <w:szCs w:val="24"/>
          <w:shd w:val="clear" w:color="auto" w:fill="FFFFFF"/>
        </w:rPr>
        <w:t xml:space="preserve">Barbosa-Póvoa </w:t>
      </w:r>
      <w:r w:rsidR="00832458" w:rsidRPr="00095001">
        <w:rPr>
          <w:rFonts w:ascii="Times New Roman" w:hAnsi="Times New Roman" w:cs="Times New Roman"/>
          <w:i/>
          <w:iCs/>
          <w:color w:val="000000" w:themeColor="text1"/>
          <w:szCs w:val="24"/>
          <w:shd w:val="clear" w:color="auto" w:fill="FFFFFF"/>
        </w:rPr>
        <w:t>et al.,</w:t>
      </w:r>
      <w:r w:rsidR="00832458" w:rsidRPr="00095001">
        <w:rPr>
          <w:rFonts w:ascii="Times New Roman" w:hAnsi="Times New Roman" w:cs="Times New Roman"/>
          <w:color w:val="000000" w:themeColor="text1"/>
          <w:szCs w:val="24"/>
          <w:shd w:val="clear" w:color="auto" w:fill="FFFFFF"/>
        </w:rPr>
        <w:t xml:space="preserve"> 2018).</w:t>
      </w:r>
    </w:p>
    <w:p w14:paraId="70D45FDA" w14:textId="4872A4AC" w:rsidR="001B0174" w:rsidRPr="00095001" w:rsidRDefault="001B0174" w:rsidP="00095001">
      <w:pPr>
        <w:spacing w:line="360" w:lineRule="auto"/>
        <w:jc w:val="both"/>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These challenges must be effectively addressed to ensure the long-term sustainability of accreditation for hotels such as Premier Inn Since waste differs concerning its nature, type, and disposal, the efficient management of waste requires the implementation of effective comprehensive waste management systems</w:t>
      </w:r>
      <w:r w:rsidR="002D006E" w:rsidRPr="00095001">
        <w:rPr>
          <w:rFonts w:ascii="Times New Roman" w:hAnsi="Times New Roman" w:cs="Times New Roman"/>
          <w:color w:val="000000" w:themeColor="text1"/>
          <w:szCs w:val="24"/>
        </w:rPr>
        <w:t xml:space="preserve"> (</w:t>
      </w:r>
      <w:r w:rsidR="002D006E" w:rsidRPr="00095001">
        <w:rPr>
          <w:rFonts w:ascii="Times New Roman" w:hAnsi="Times New Roman" w:cs="Times New Roman"/>
          <w:color w:val="000000" w:themeColor="text1"/>
          <w:szCs w:val="24"/>
          <w:shd w:val="clear" w:color="auto" w:fill="FFFFFF"/>
        </w:rPr>
        <w:t>Inkson and Minnaert, 2022)</w:t>
      </w:r>
      <w:r w:rsidRPr="00095001">
        <w:rPr>
          <w:rFonts w:ascii="Times New Roman" w:hAnsi="Times New Roman" w:cs="Times New Roman"/>
          <w:color w:val="000000" w:themeColor="text1"/>
          <w:szCs w:val="24"/>
        </w:rPr>
        <w:t xml:space="preserve">. According to the Green Key criteria the hotels should pay attention to the energy saving solutions in lighting, heating electricity consumption and also the use of energy which included the renewable energy resources. Conservation, efficient use of water, pollution elimination of products, proper disposal, and use of environmentally friendly products are critical. Guest-awareness and staff-training activities are also imperative initiatives also </w:t>
      </w:r>
      <w:r w:rsidR="00280DD9" w:rsidRPr="00095001">
        <w:rPr>
          <w:rFonts w:ascii="Times New Roman" w:hAnsi="Times New Roman" w:cs="Times New Roman"/>
          <w:color w:val="000000" w:themeColor="text1"/>
          <w:szCs w:val="24"/>
        </w:rPr>
        <w:t>was also</w:t>
      </w:r>
      <w:r w:rsidRPr="00095001">
        <w:rPr>
          <w:rFonts w:ascii="Times New Roman" w:hAnsi="Times New Roman" w:cs="Times New Roman"/>
          <w:color w:val="000000" w:themeColor="text1"/>
          <w:szCs w:val="24"/>
        </w:rPr>
        <w:t xml:space="preserve"> identified as an important element</w:t>
      </w:r>
      <w:r w:rsidR="002D006E" w:rsidRPr="00095001">
        <w:rPr>
          <w:rFonts w:ascii="Times New Roman" w:hAnsi="Times New Roman" w:cs="Times New Roman"/>
          <w:color w:val="000000" w:themeColor="text1"/>
          <w:szCs w:val="24"/>
        </w:rPr>
        <w:t xml:space="preserve"> (</w:t>
      </w:r>
      <w:r w:rsidR="002D006E" w:rsidRPr="00095001">
        <w:rPr>
          <w:rFonts w:ascii="Times New Roman" w:hAnsi="Times New Roman" w:cs="Times New Roman"/>
          <w:color w:val="000000" w:themeColor="text1"/>
          <w:szCs w:val="24"/>
          <w:shd w:val="clear" w:color="auto" w:fill="FFFFFF"/>
        </w:rPr>
        <w:t>Dixit, 2020)</w:t>
      </w:r>
      <w:r w:rsidRPr="00095001">
        <w:rPr>
          <w:rFonts w:ascii="Times New Roman" w:hAnsi="Times New Roman" w:cs="Times New Roman"/>
          <w:color w:val="000000" w:themeColor="text1"/>
          <w:szCs w:val="24"/>
        </w:rPr>
        <w:t>.</w:t>
      </w:r>
    </w:p>
    <w:p w14:paraId="2E5E177F" w14:textId="28BF081D" w:rsidR="00B41A9A" w:rsidRPr="00095001" w:rsidRDefault="00417450" w:rsidP="00E721E3">
      <w:pPr>
        <w:pStyle w:val="Heading2"/>
      </w:pPr>
      <w:bookmarkStart w:id="8" w:name="_Toc167535865"/>
      <w:bookmarkStart w:id="9" w:name="_Toc168332584"/>
      <w:r>
        <w:t>5.</w:t>
      </w:r>
      <w:r w:rsidR="00915DB2" w:rsidRPr="00095001">
        <w:t>Future of sustainability at Premier Inn</w:t>
      </w:r>
      <w:bookmarkEnd w:id="8"/>
      <w:bookmarkEnd w:id="9"/>
    </w:p>
    <w:p w14:paraId="6AB83674" w14:textId="1A31B000" w:rsidR="00855ECB" w:rsidRPr="00095001" w:rsidRDefault="00330933" w:rsidP="00095001">
      <w:pPr>
        <w:spacing w:line="360" w:lineRule="auto"/>
        <w:jc w:val="both"/>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t>To reinforce sustainable practices at Premier Inn, it is recommended that it practices innovative waste management, integrates increased water and energy efficiency practices, and purchases from sustainable resources. It is very important to also train the staff regularly as well as encourage the guests to embrace environmentally friendly practices</w:t>
      </w:r>
      <w:r w:rsidR="002D006E" w:rsidRPr="00095001">
        <w:rPr>
          <w:rFonts w:ascii="Times New Roman" w:hAnsi="Times New Roman" w:cs="Times New Roman"/>
          <w:color w:val="000000" w:themeColor="text1"/>
          <w:szCs w:val="24"/>
        </w:rPr>
        <w:t xml:space="preserve"> (</w:t>
      </w:r>
      <w:r w:rsidR="002D006E" w:rsidRPr="00095001">
        <w:rPr>
          <w:rFonts w:ascii="Times New Roman" w:hAnsi="Times New Roman" w:cs="Times New Roman"/>
          <w:color w:val="000000" w:themeColor="text1"/>
          <w:szCs w:val="24"/>
          <w:shd w:val="clear" w:color="auto" w:fill="FFFFFF"/>
        </w:rPr>
        <w:t>Fennell and Cooper, 2020)</w:t>
      </w:r>
      <w:r w:rsidRPr="00095001">
        <w:rPr>
          <w:rFonts w:ascii="Times New Roman" w:hAnsi="Times New Roman" w:cs="Times New Roman"/>
          <w:color w:val="000000" w:themeColor="text1"/>
          <w:szCs w:val="24"/>
        </w:rPr>
        <w:t>. Through adhering to and at times surpassing all of these criteria, Premier Inn can achieve solid accreditation, sustain its premier position in eco-friendly hotel service, and address the increasing patronage from environmentally friendly guests</w:t>
      </w:r>
      <w:r w:rsidR="002D006E" w:rsidRPr="00095001">
        <w:rPr>
          <w:rFonts w:ascii="Times New Roman" w:hAnsi="Times New Roman" w:cs="Times New Roman"/>
          <w:color w:val="000000" w:themeColor="text1"/>
          <w:szCs w:val="24"/>
        </w:rPr>
        <w:t xml:space="preserve"> (</w:t>
      </w:r>
      <w:r w:rsidR="002D006E" w:rsidRPr="00095001">
        <w:rPr>
          <w:rFonts w:ascii="Times New Roman" w:hAnsi="Times New Roman" w:cs="Times New Roman"/>
          <w:color w:val="000000" w:themeColor="text1"/>
          <w:szCs w:val="24"/>
          <w:shd w:val="clear" w:color="auto" w:fill="FFFFFF"/>
        </w:rPr>
        <w:t>Koščak and O’Rourke, 2023)</w:t>
      </w:r>
      <w:r w:rsidRPr="00095001">
        <w:rPr>
          <w:rFonts w:ascii="Times New Roman" w:hAnsi="Times New Roman" w:cs="Times New Roman"/>
          <w:color w:val="000000" w:themeColor="text1"/>
          <w:szCs w:val="24"/>
        </w:rPr>
        <w:t xml:space="preserve">. </w:t>
      </w:r>
      <w:r w:rsidR="00915DB2" w:rsidRPr="00095001">
        <w:rPr>
          <w:rFonts w:ascii="Times New Roman" w:hAnsi="Times New Roman" w:cs="Times New Roman"/>
          <w:color w:val="000000" w:themeColor="text1"/>
          <w:szCs w:val="24"/>
        </w:rPr>
        <w:t>Although Premier Inn has already achieved various sustainability targets in the last years but still much progress is needed.  The hotel has set targets that have laid a strong foundation now Premier Inn needs to focus on implementation strategies. The Premier Inn is also focusing on addressing the regulatory environment to stay updated about new opportunities and finding innovative solutions. The current strategy of Premier Inn to implement renewable energy in UK sites therefore the hotels are standards are following high environmental standards and aim to achieve energy efficiency in all the state-owned branches</w:t>
      </w:r>
      <w:r w:rsidR="00E658F3" w:rsidRPr="00095001">
        <w:rPr>
          <w:rFonts w:ascii="Times New Roman" w:hAnsi="Times New Roman" w:cs="Times New Roman"/>
          <w:color w:val="000000" w:themeColor="text1"/>
          <w:szCs w:val="24"/>
        </w:rPr>
        <w:t xml:space="preserve"> (</w:t>
      </w:r>
      <w:r w:rsidR="00E658F3" w:rsidRPr="00095001">
        <w:rPr>
          <w:rFonts w:ascii="Times New Roman" w:hAnsi="Times New Roman" w:cs="Times New Roman"/>
          <w:color w:val="000000" w:themeColor="text1"/>
          <w:szCs w:val="24"/>
          <w:shd w:val="clear" w:color="auto" w:fill="FFFFFF"/>
        </w:rPr>
        <w:t>Hassanien and Dale, 2019)</w:t>
      </w:r>
      <w:r w:rsidR="00915DB2" w:rsidRPr="00095001">
        <w:rPr>
          <w:rFonts w:ascii="Times New Roman" w:hAnsi="Times New Roman" w:cs="Times New Roman"/>
          <w:color w:val="000000" w:themeColor="text1"/>
          <w:szCs w:val="24"/>
        </w:rPr>
        <w:t xml:space="preserve">. The hotel aims to achieve a net zero target for which it has defined a clear glide path to fulfil intermediate targets. In future, the hotel aims to address these services by continuing the good practices and delivering services that align with the targets. </w:t>
      </w:r>
    </w:p>
    <w:p w14:paraId="36887AD8" w14:textId="0A7F6BAD" w:rsidR="00B41A9A" w:rsidRPr="00095001" w:rsidRDefault="00442806" w:rsidP="00095001">
      <w:pPr>
        <w:pStyle w:val="Heading1"/>
        <w:numPr>
          <w:ilvl w:val="0"/>
          <w:numId w:val="0"/>
        </w:numPr>
        <w:ind w:left="432" w:hanging="432"/>
        <w:rPr>
          <w:rFonts w:cs="Times New Roman"/>
          <w:color w:val="000000" w:themeColor="text1"/>
          <w:sz w:val="24"/>
          <w:szCs w:val="24"/>
        </w:rPr>
      </w:pPr>
      <w:bookmarkStart w:id="10" w:name="_Toc167535866"/>
      <w:bookmarkStart w:id="11" w:name="_Toc168332585"/>
      <w:r>
        <w:rPr>
          <w:rFonts w:cs="Times New Roman"/>
          <w:color w:val="000000" w:themeColor="text1"/>
          <w:sz w:val="24"/>
          <w:szCs w:val="24"/>
        </w:rPr>
        <w:lastRenderedPageBreak/>
        <w:t>6.</w:t>
      </w:r>
      <w:r w:rsidR="00915DB2" w:rsidRPr="00095001">
        <w:rPr>
          <w:rFonts w:cs="Times New Roman"/>
          <w:color w:val="000000" w:themeColor="text1"/>
          <w:sz w:val="24"/>
          <w:szCs w:val="24"/>
        </w:rPr>
        <w:t>Conclusion</w:t>
      </w:r>
      <w:bookmarkEnd w:id="10"/>
      <w:bookmarkEnd w:id="11"/>
    </w:p>
    <w:p w14:paraId="2CDD7BB3" w14:textId="1CDAD422" w:rsidR="002221D1" w:rsidRPr="00095001" w:rsidRDefault="00915DB2" w:rsidP="00095001">
      <w:pPr>
        <w:spacing w:line="360" w:lineRule="auto"/>
        <w:jc w:val="both"/>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shd w:val="clear" w:color="auto" w:fill="FFFFFF"/>
        </w:rPr>
        <w:t>The comprehensive sustainability integration strategy of the premier Inn and its program "Force for Good" enhance the hotel's commitment to mitigate its environmental impact and achieve energy and resource efficiency. The Premier Inn hotel facing various challenges like significant investments, renovating old buildings and adopting according to regulations the vast hotel chain is making various progresses. The hotel chain has the initiative to install LED light bulbs, use renewable energy and achieve reduced carbon targets set for 2050.</w:t>
      </w:r>
      <w:r w:rsidR="003F0FC9" w:rsidRPr="00095001">
        <w:rPr>
          <w:rFonts w:ascii="Times New Roman" w:hAnsi="Times New Roman" w:cs="Times New Roman"/>
          <w:color w:val="000000" w:themeColor="text1"/>
          <w:szCs w:val="24"/>
          <w:shd w:val="clear" w:color="auto" w:fill="FFFFFF"/>
        </w:rPr>
        <w:t xml:space="preserve">Therefore, the </w:t>
      </w:r>
      <w:r w:rsidR="00615E10" w:rsidRPr="00095001">
        <w:rPr>
          <w:rFonts w:ascii="Times New Roman" w:hAnsi="Times New Roman" w:cs="Times New Roman"/>
          <w:color w:val="000000" w:themeColor="text1"/>
          <w:szCs w:val="24"/>
          <w:shd w:val="clear" w:color="auto" w:fill="FFFFFF"/>
        </w:rPr>
        <w:t>companies</w:t>
      </w:r>
      <w:r w:rsidR="003F0FC9" w:rsidRPr="00095001">
        <w:rPr>
          <w:rFonts w:ascii="Times New Roman" w:hAnsi="Times New Roman" w:cs="Times New Roman"/>
          <w:color w:val="000000" w:themeColor="text1"/>
          <w:szCs w:val="24"/>
          <w:shd w:val="clear" w:color="auto" w:fill="FFFFFF"/>
        </w:rPr>
        <w:t xml:space="preserve"> </w:t>
      </w:r>
      <w:r w:rsidR="001D17DB" w:rsidRPr="00095001">
        <w:rPr>
          <w:rFonts w:ascii="Times New Roman" w:hAnsi="Times New Roman" w:cs="Times New Roman"/>
          <w:color w:val="000000" w:themeColor="text1"/>
          <w:szCs w:val="24"/>
          <w:shd w:val="clear" w:color="auto" w:fill="FFFFFF"/>
        </w:rPr>
        <w:t>develop</w:t>
      </w:r>
      <w:r w:rsidR="003F0FC9" w:rsidRPr="00095001">
        <w:rPr>
          <w:rFonts w:ascii="Times New Roman" w:hAnsi="Times New Roman" w:cs="Times New Roman"/>
          <w:color w:val="000000" w:themeColor="text1"/>
          <w:szCs w:val="24"/>
          <w:shd w:val="clear" w:color="auto" w:fill="FFFFFF"/>
        </w:rPr>
        <w:t xml:space="preserve"> for sustainable technologies in waste disposal, water, and energy conservation can place Premier Inn in an esteemed category of the Green Key. It remains constant in embracing improvement and education, to carve its position as a market leader in green hospitality, to meet the growing demand of an environmentally conscious </w:t>
      </w:r>
      <w:r w:rsidR="00280DD9" w:rsidRPr="00095001">
        <w:rPr>
          <w:rFonts w:ascii="Times New Roman" w:hAnsi="Times New Roman" w:cs="Times New Roman"/>
          <w:color w:val="000000" w:themeColor="text1"/>
          <w:szCs w:val="24"/>
          <w:shd w:val="clear" w:color="auto" w:fill="FFFFFF"/>
        </w:rPr>
        <w:t>travellers</w:t>
      </w:r>
      <w:r w:rsidR="003F0FC9" w:rsidRPr="00095001">
        <w:rPr>
          <w:rFonts w:ascii="Times New Roman" w:hAnsi="Times New Roman" w:cs="Times New Roman"/>
          <w:color w:val="000000" w:themeColor="text1"/>
          <w:szCs w:val="24"/>
          <w:shd w:val="clear" w:color="auto" w:fill="FFFFFF"/>
        </w:rPr>
        <w:t xml:space="preserve"> seeking environmentally friendly accommodation.</w:t>
      </w:r>
    </w:p>
    <w:p w14:paraId="47DF4397" w14:textId="77777777" w:rsidR="002221D1" w:rsidRPr="00095001" w:rsidRDefault="00915DB2" w:rsidP="00095001">
      <w:pPr>
        <w:spacing w:line="360" w:lineRule="auto"/>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rPr>
        <w:br w:type="page"/>
      </w:r>
    </w:p>
    <w:p w14:paraId="5B30CF38" w14:textId="5C245FB5" w:rsidR="002221D1" w:rsidRPr="00095001" w:rsidRDefault="00442806" w:rsidP="00095001">
      <w:pPr>
        <w:pStyle w:val="Heading1"/>
        <w:numPr>
          <w:ilvl w:val="0"/>
          <w:numId w:val="0"/>
        </w:numPr>
        <w:ind w:left="432" w:hanging="432"/>
        <w:rPr>
          <w:rFonts w:cs="Times New Roman"/>
          <w:color w:val="000000" w:themeColor="text1"/>
          <w:sz w:val="24"/>
          <w:szCs w:val="24"/>
        </w:rPr>
      </w:pPr>
      <w:bookmarkStart w:id="12" w:name="_Toc167535867"/>
      <w:bookmarkStart w:id="13" w:name="_Toc168332586"/>
      <w:r>
        <w:rPr>
          <w:rFonts w:cs="Times New Roman"/>
          <w:color w:val="000000" w:themeColor="text1"/>
          <w:sz w:val="24"/>
          <w:szCs w:val="24"/>
        </w:rPr>
        <w:lastRenderedPageBreak/>
        <w:t>7.</w:t>
      </w:r>
      <w:r w:rsidR="00915DB2" w:rsidRPr="00095001">
        <w:rPr>
          <w:rFonts w:cs="Times New Roman"/>
          <w:color w:val="000000" w:themeColor="text1"/>
          <w:sz w:val="24"/>
          <w:szCs w:val="24"/>
        </w:rPr>
        <w:t>References</w:t>
      </w:r>
      <w:bookmarkEnd w:id="12"/>
      <w:bookmarkEnd w:id="13"/>
    </w:p>
    <w:p w14:paraId="271F3076"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Abdou, A.H., Hassan, T.H. and El Dief, M.M., 2020. A description of green hotel practices and their role in achieving sustainable development. </w:t>
      </w:r>
      <w:r w:rsidRPr="00095001">
        <w:rPr>
          <w:rFonts w:ascii="Times New Roman" w:hAnsi="Times New Roman" w:cs="Times New Roman"/>
          <w:i/>
          <w:iCs/>
          <w:color w:val="000000" w:themeColor="text1"/>
          <w:szCs w:val="24"/>
          <w:shd w:val="clear" w:color="auto" w:fill="FFFFFF"/>
        </w:rPr>
        <w:t>Sustainability</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12</w:t>
      </w:r>
      <w:r w:rsidRPr="00095001">
        <w:rPr>
          <w:rFonts w:ascii="Times New Roman" w:hAnsi="Times New Roman" w:cs="Times New Roman"/>
          <w:color w:val="000000" w:themeColor="text1"/>
          <w:szCs w:val="24"/>
          <w:shd w:val="clear" w:color="auto" w:fill="FFFFFF"/>
        </w:rPr>
        <w:t>(22), p.9624.</w:t>
      </w:r>
    </w:p>
    <w:p w14:paraId="7292E320"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Alphonse, H., Ricardo, S. and Vince, S., 2023. Sustainable development strategies of domestic and international tourism in Rwanda. </w:t>
      </w:r>
      <w:r w:rsidRPr="00095001">
        <w:rPr>
          <w:rFonts w:ascii="Times New Roman" w:hAnsi="Times New Roman" w:cs="Times New Roman"/>
          <w:i/>
          <w:iCs/>
          <w:color w:val="000000" w:themeColor="text1"/>
          <w:szCs w:val="24"/>
          <w:shd w:val="clear" w:color="auto" w:fill="FFFFFF"/>
        </w:rPr>
        <w:t>International Journal of Trend in Scientific Research and Development</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7</w:t>
      </w:r>
      <w:r w:rsidRPr="00095001">
        <w:rPr>
          <w:rFonts w:ascii="Times New Roman" w:hAnsi="Times New Roman" w:cs="Times New Roman"/>
          <w:color w:val="000000" w:themeColor="text1"/>
          <w:szCs w:val="24"/>
          <w:shd w:val="clear" w:color="auto" w:fill="FFFFFF"/>
        </w:rPr>
        <w:t>(2), pp.71-96.</w:t>
      </w:r>
    </w:p>
    <w:p w14:paraId="08202EAD"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Alvarez-Risco, A., Estrada-Merino, A. and Perez-Luyo, R., 2020. Sustainable development goals in hospitality management. In </w:t>
      </w:r>
      <w:r w:rsidRPr="00095001">
        <w:rPr>
          <w:rFonts w:ascii="Times New Roman" w:hAnsi="Times New Roman" w:cs="Times New Roman"/>
          <w:i/>
          <w:iCs/>
          <w:color w:val="000000" w:themeColor="text1"/>
          <w:szCs w:val="24"/>
          <w:shd w:val="clear" w:color="auto" w:fill="FFFFFF"/>
        </w:rPr>
        <w:t>Sustainable hospitality management</w:t>
      </w:r>
      <w:r w:rsidRPr="00095001">
        <w:rPr>
          <w:rFonts w:ascii="Times New Roman" w:hAnsi="Times New Roman" w:cs="Times New Roman"/>
          <w:color w:val="000000" w:themeColor="text1"/>
          <w:szCs w:val="24"/>
          <w:shd w:val="clear" w:color="auto" w:fill="FFFFFF"/>
        </w:rPr>
        <w:t> (Vol. 24, pp. 159-178). Emerald Publishing Limited.</w:t>
      </w:r>
    </w:p>
    <w:p w14:paraId="55AB53A0"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Aziz, F., 2023. </w:t>
      </w:r>
      <w:r w:rsidRPr="00095001">
        <w:rPr>
          <w:rFonts w:ascii="Times New Roman" w:hAnsi="Times New Roman" w:cs="Times New Roman"/>
          <w:i/>
          <w:iCs/>
          <w:color w:val="000000" w:themeColor="text1"/>
          <w:szCs w:val="24"/>
          <w:shd w:val="clear" w:color="auto" w:fill="FFFFFF"/>
        </w:rPr>
        <w:t>Beyond the Ledger: Enhancing Global Sustainability through Data-Driven Accounting Frameworks</w:t>
      </w:r>
      <w:r w:rsidRPr="00095001">
        <w:rPr>
          <w:rFonts w:ascii="Times New Roman" w:hAnsi="Times New Roman" w:cs="Times New Roman"/>
          <w:color w:val="000000" w:themeColor="text1"/>
          <w:szCs w:val="24"/>
          <w:shd w:val="clear" w:color="auto" w:fill="FFFFFF"/>
        </w:rPr>
        <w:t>. Farooq Aziz.</w:t>
      </w:r>
    </w:p>
    <w:p w14:paraId="28B4047B"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Barbosa-Póvoa, A.P., da Silva, C. and Carvalho, A., 2018. Opportunities and challenges in sustainable supply chain: An operations research perspective. </w:t>
      </w:r>
      <w:r w:rsidRPr="00095001">
        <w:rPr>
          <w:rFonts w:ascii="Times New Roman" w:hAnsi="Times New Roman" w:cs="Times New Roman"/>
          <w:i/>
          <w:iCs/>
          <w:color w:val="000000" w:themeColor="text1"/>
          <w:szCs w:val="24"/>
          <w:shd w:val="clear" w:color="auto" w:fill="FFFFFF"/>
        </w:rPr>
        <w:t>European journal of operational research</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268</w:t>
      </w:r>
      <w:r w:rsidRPr="00095001">
        <w:rPr>
          <w:rFonts w:ascii="Times New Roman" w:hAnsi="Times New Roman" w:cs="Times New Roman"/>
          <w:color w:val="000000" w:themeColor="text1"/>
          <w:szCs w:val="24"/>
          <w:shd w:val="clear" w:color="auto" w:fill="FFFFFF"/>
        </w:rPr>
        <w:t>(2), pp.399-431.</w:t>
      </w:r>
    </w:p>
    <w:p w14:paraId="1D1CB6FB"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Bower, J., 2018. Whitbread: Routines and resource building on the path from brewer to retailer. </w:t>
      </w:r>
      <w:r w:rsidRPr="00095001">
        <w:rPr>
          <w:rFonts w:ascii="Times New Roman" w:hAnsi="Times New Roman" w:cs="Times New Roman"/>
          <w:i/>
          <w:iCs/>
          <w:color w:val="000000" w:themeColor="text1"/>
          <w:szCs w:val="24"/>
          <w:shd w:val="clear" w:color="auto" w:fill="FFFFFF"/>
        </w:rPr>
        <w:t>Management &amp; Organizational History</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13</w:t>
      </w:r>
      <w:r w:rsidRPr="00095001">
        <w:rPr>
          <w:rFonts w:ascii="Times New Roman" w:hAnsi="Times New Roman" w:cs="Times New Roman"/>
          <w:color w:val="000000" w:themeColor="text1"/>
          <w:szCs w:val="24"/>
          <w:shd w:val="clear" w:color="auto" w:fill="FFFFFF"/>
        </w:rPr>
        <w:t>(1), pp.1-23.</w:t>
      </w:r>
    </w:p>
    <w:p w14:paraId="71A47BEB" w14:textId="77777777" w:rsidR="002D006E" w:rsidRPr="00095001" w:rsidRDefault="002D006E" w:rsidP="00095001">
      <w:pPr>
        <w:spacing w:line="360" w:lineRule="auto"/>
        <w:ind w:left="720" w:hanging="720"/>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Buttle, F., Bowie, D., Brookes, M. and Mariussen, A., 2016. </w:t>
      </w:r>
      <w:r w:rsidRPr="00095001">
        <w:rPr>
          <w:rFonts w:ascii="Times New Roman" w:hAnsi="Times New Roman" w:cs="Times New Roman"/>
          <w:i/>
          <w:iCs/>
          <w:color w:val="000000" w:themeColor="text1"/>
          <w:szCs w:val="24"/>
          <w:shd w:val="clear" w:color="auto" w:fill="FFFFFF"/>
        </w:rPr>
        <w:t>Hospitality Marketing</w:t>
      </w:r>
      <w:r w:rsidRPr="00095001">
        <w:rPr>
          <w:rFonts w:ascii="Times New Roman" w:hAnsi="Times New Roman" w:cs="Times New Roman"/>
          <w:color w:val="000000" w:themeColor="text1"/>
          <w:szCs w:val="24"/>
          <w:shd w:val="clear" w:color="auto" w:fill="FFFFFF"/>
        </w:rPr>
        <w:t>. Routledge.</w:t>
      </w:r>
    </w:p>
    <w:p w14:paraId="4E32E42D"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Chan, E.S., Okumus, F. and Chan, W., 2017. The applications of environmental technologies in hotels. </w:t>
      </w:r>
      <w:r w:rsidRPr="00095001">
        <w:rPr>
          <w:rFonts w:ascii="Times New Roman" w:hAnsi="Times New Roman" w:cs="Times New Roman"/>
          <w:i/>
          <w:iCs/>
          <w:color w:val="000000" w:themeColor="text1"/>
          <w:szCs w:val="24"/>
          <w:shd w:val="clear" w:color="auto" w:fill="FFFFFF"/>
        </w:rPr>
        <w:t>Journal of Hospitality Marketing &amp; Management</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26</w:t>
      </w:r>
      <w:r w:rsidRPr="00095001">
        <w:rPr>
          <w:rFonts w:ascii="Times New Roman" w:hAnsi="Times New Roman" w:cs="Times New Roman"/>
          <w:color w:val="000000" w:themeColor="text1"/>
          <w:szCs w:val="24"/>
          <w:shd w:val="clear" w:color="auto" w:fill="FFFFFF"/>
        </w:rPr>
        <w:t>(1), pp.23-47.</w:t>
      </w:r>
    </w:p>
    <w:p w14:paraId="11686B4A"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Chung, K., Nguyen, L.T.M. and Nguyen, D.T.T., 2023. Improving Hotels’ Operational Efficiency Through ESG Investment: A Risk Management Perspective. </w:t>
      </w:r>
      <w:r w:rsidRPr="00095001">
        <w:rPr>
          <w:rFonts w:ascii="Times New Roman" w:hAnsi="Times New Roman" w:cs="Times New Roman"/>
          <w:i/>
          <w:iCs/>
          <w:color w:val="000000" w:themeColor="text1"/>
          <w:szCs w:val="24"/>
          <w:shd w:val="clear" w:color="auto" w:fill="FFFFFF"/>
        </w:rPr>
        <w:t>Service Science</w:t>
      </w:r>
      <w:r w:rsidRPr="00095001">
        <w:rPr>
          <w:rFonts w:ascii="Times New Roman" w:hAnsi="Times New Roman" w:cs="Times New Roman"/>
          <w:color w:val="000000" w:themeColor="text1"/>
          <w:szCs w:val="24"/>
          <w:shd w:val="clear" w:color="auto" w:fill="FFFFFF"/>
        </w:rPr>
        <w:t>.</w:t>
      </w:r>
    </w:p>
    <w:p w14:paraId="6DE8C0A9"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Costa, V. and Costa, C. eds., 2022. </w:t>
      </w:r>
      <w:r w:rsidRPr="00095001">
        <w:rPr>
          <w:rFonts w:ascii="Times New Roman" w:hAnsi="Times New Roman" w:cs="Times New Roman"/>
          <w:i/>
          <w:iCs/>
          <w:color w:val="000000" w:themeColor="text1"/>
          <w:szCs w:val="24"/>
          <w:shd w:val="clear" w:color="auto" w:fill="FFFFFF"/>
        </w:rPr>
        <w:t>Sustainability and Competitiveness in the Hospitality Industry</w:t>
      </w:r>
      <w:r w:rsidRPr="00095001">
        <w:rPr>
          <w:rFonts w:ascii="Times New Roman" w:hAnsi="Times New Roman" w:cs="Times New Roman"/>
          <w:color w:val="000000" w:themeColor="text1"/>
          <w:szCs w:val="24"/>
          <w:shd w:val="clear" w:color="auto" w:fill="FFFFFF"/>
        </w:rPr>
        <w:t>. IGI Global.</w:t>
      </w:r>
    </w:p>
    <w:p w14:paraId="1533F7E0"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da Luz, T. and Moura, P., 2019. Power generation expansion planning with complementarity between renewable sources and regions for 100% renewable energy systems. </w:t>
      </w:r>
      <w:r w:rsidRPr="00095001">
        <w:rPr>
          <w:rFonts w:ascii="Times New Roman" w:hAnsi="Times New Roman" w:cs="Times New Roman"/>
          <w:i/>
          <w:iCs/>
          <w:color w:val="000000" w:themeColor="text1"/>
          <w:szCs w:val="24"/>
          <w:shd w:val="clear" w:color="auto" w:fill="FFFFFF"/>
        </w:rPr>
        <w:t>International Transactions on Electrical Energy Systems</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29</w:t>
      </w:r>
      <w:r w:rsidRPr="00095001">
        <w:rPr>
          <w:rFonts w:ascii="Times New Roman" w:hAnsi="Times New Roman" w:cs="Times New Roman"/>
          <w:color w:val="000000" w:themeColor="text1"/>
          <w:szCs w:val="24"/>
          <w:shd w:val="clear" w:color="auto" w:fill="FFFFFF"/>
        </w:rPr>
        <w:t>(7), p.e2817.</w:t>
      </w:r>
    </w:p>
    <w:p w14:paraId="05B9162F"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lastRenderedPageBreak/>
        <w:t>Dixit, S.K. ed., 2020. </w:t>
      </w:r>
      <w:r w:rsidRPr="00095001">
        <w:rPr>
          <w:rFonts w:ascii="Times New Roman" w:hAnsi="Times New Roman" w:cs="Times New Roman"/>
          <w:i/>
          <w:iCs/>
          <w:color w:val="000000" w:themeColor="text1"/>
          <w:szCs w:val="24"/>
          <w:shd w:val="clear" w:color="auto" w:fill="FFFFFF"/>
        </w:rPr>
        <w:t>The Routledge handbook of tourism experience management and marketing</w:t>
      </w:r>
      <w:r w:rsidRPr="00095001">
        <w:rPr>
          <w:rFonts w:ascii="Times New Roman" w:hAnsi="Times New Roman" w:cs="Times New Roman"/>
          <w:color w:val="000000" w:themeColor="text1"/>
          <w:szCs w:val="24"/>
          <w:shd w:val="clear" w:color="auto" w:fill="FFFFFF"/>
        </w:rPr>
        <w:t>. Routledge.</w:t>
      </w:r>
    </w:p>
    <w:p w14:paraId="2894B954" w14:textId="77777777" w:rsidR="002D006E" w:rsidRPr="00095001" w:rsidRDefault="002D006E" w:rsidP="00095001">
      <w:pPr>
        <w:spacing w:line="360" w:lineRule="auto"/>
        <w:ind w:left="720" w:hanging="720"/>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Edgell Sr, D.L., 2019. </w:t>
      </w:r>
      <w:r w:rsidRPr="00095001">
        <w:rPr>
          <w:rFonts w:ascii="Times New Roman" w:hAnsi="Times New Roman" w:cs="Times New Roman"/>
          <w:i/>
          <w:iCs/>
          <w:color w:val="000000" w:themeColor="text1"/>
          <w:szCs w:val="24"/>
          <w:shd w:val="clear" w:color="auto" w:fill="FFFFFF"/>
        </w:rPr>
        <w:t>Managing sustainable tourism: A legacy for the future</w:t>
      </w:r>
      <w:r w:rsidRPr="00095001">
        <w:rPr>
          <w:rFonts w:ascii="Times New Roman" w:hAnsi="Times New Roman" w:cs="Times New Roman"/>
          <w:color w:val="000000" w:themeColor="text1"/>
          <w:szCs w:val="24"/>
          <w:shd w:val="clear" w:color="auto" w:fill="FFFFFF"/>
        </w:rPr>
        <w:t>. Routledge.</w:t>
      </w:r>
    </w:p>
    <w:p w14:paraId="6C96A474"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Farmaki, A., 2019. Corporate social responsibility in hotels: a stakeholder approach. </w:t>
      </w:r>
      <w:r w:rsidRPr="00095001">
        <w:rPr>
          <w:rFonts w:ascii="Times New Roman" w:hAnsi="Times New Roman" w:cs="Times New Roman"/>
          <w:i/>
          <w:iCs/>
          <w:color w:val="000000" w:themeColor="text1"/>
          <w:szCs w:val="24"/>
          <w:shd w:val="clear" w:color="auto" w:fill="FFFFFF"/>
        </w:rPr>
        <w:t>International Journal of Contemporary Hospitality Management</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31</w:t>
      </w:r>
      <w:r w:rsidRPr="00095001">
        <w:rPr>
          <w:rFonts w:ascii="Times New Roman" w:hAnsi="Times New Roman" w:cs="Times New Roman"/>
          <w:color w:val="000000" w:themeColor="text1"/>
          <w:szCs w:val="24"/>
          <w:shd w:val="clear" w:color="auto" w:fill="FFFFFF"/>
        </w:rPr>
        <w:t>(6), pp.2297-2320.</w:t>
      </w:r>
    </w:p>
    <w:p w14:paraId="6A2FE748"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Fennell, D.A. and Cooper, C., 2020. </w:t>
      </w:r>
      <w:r w:rsidRPr="00095001">
        <w:rPr>
          <w:rFonts w:ascii="Times New Roman" w:hAnsi="Times New Roman" w:cs="Times New Roman"/>
          <w:i/>
          <w:iCs/>
          <w:color w:val="000000" w:themeColor="text1"/>
          <w:szCs w:val="24"/>
          <w:shd w:val="clear" w:color="auto" w:fill="FFFFFF"/>
        </w:rPr>
        <w:t>Sustainable tourism: Principles, contexts and practices</w:t>
      </w:r>
      <w:r w:rsidRPr="00095001">
        <w:rPr>
          <w:rFonts w:ascii="Times New Roman" w:hAnsi="Times New Roman" w:cs="Times New Roman"/>
          <w:color w:val="000000" w:themeColor="text1"/>
          <w:szCs w:val="24"/>
          <w:shd w:val="clear" w:color="auto" w:fill="FFFFFF"/>
        </w:rPr>
        <w:t> (Vol. 6). Channel View Publications.</w:t>
      </w:r>
    </w:p>
    <w:p w14:paraId="35B96C3B" w14:textId="2603A06E" w:rsidR="00174301" w:rsidRPr="00095001" w:rsidRDefault="00174301"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Gursoy, D., Buttle, F. And Bowie, D., 2022. Hospitality Marketing: Principles and Practices. Routledge.</w:t>
      </w:r>
    </w:p>
    <w:p w14:paraId="4AC899C9" w14:textId="77777777" w:rsidR="002D006E" w:rsidRPr="00095001" w:rsidRDefault="002D006E" w:rsidP="00095001">
      <w:pPr>
        <w:spacing w:line="360" w:lineRule="auto"/>
        <w:ind w:left="720" w:hanging="720"/>
        <w:jc w:val="both"/>
        <w:rPr>
          <w:rFonts w:ascii="Times New Roman" w:hAnsi="Times New Roman" w:cs="Times New Roman"/>
          <w:color w:val="000000" w:themeColor="text1"/>
          <w:szCs w:val="24"/>
        </w:rPr>
      </w:pPr>
      <w:r w:rsidRPr="00095001">
        <w:rPr>
          <w:rFonts w:ascii="Times New Roman" w:hAnsi="Times New Roman" w:cs="Times New Roman"/>
          <w:color w:val="000000" w:themeColor="text1"/>
          <w:szCs w:val="24"/>
          <w:shd w:val="clear" w:color="auto" w:fill="FFFFFF"/>
        </w:rPr>
        <w:t>Hassanien, A. and Dale, C., 2019. </w:t>
      </w:r>
      <w:r w:rsidRPr="00095001">
        <w:rPr>
          <w:rFonts w:ascii="Times New Roman" w:hAnsi="Times New Roman" w:cs="Times New Roman"/>
          <w:i/>
          <w:iCs/>
          <w:color w:val="000000" w:themeColor="text1"/>
          <w:szCs w:val="24"/>
          <w:shd w:val="clear" w:color="auto" w:fill="FFFFFF"/>
        </w:rPr>
        <w:t>Hospitality business development</w:t>
      </w:r>
      <w:r w:rsidRPr="00095001">
        <w:rPr>
          <w:rFonts w:ascii="Times New Roman" w:hAnsi="Times New Roman" w:cs="Times New Roman"/>
          <w:color w:val="000000" w:themeColor="text1"/>
          <w:szCs w:val="24"/>
          <w:shd w:val="clear" w:color="auto" w:fill="FFFFFF"/>
        </w:rPr>
        <w:t>. Routledge.</w:t>
      </w:r>
    </w:p>
    <w:p w14:paraId="0CC08BB0" w14:textId="77777777" w:rsidR="002D006E" w:rsidRPr="00095001" w:rsidRDefault="002D006E" w:rsidP="00095001">
      <w:pPr>
        <w:spacing w:line="360" w:lineRule="auto"/>
        <w:ind w:left="720" w:hanging="720"/>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Inkson, C. and Minnaert, L., 2022. </w:t>
      </w:r>
      <w:r w:rsidRPr="00095001">
        <w:rPr>
          <w:rFonts w:ascii="Times New Roman" w:hAnsi="Times New Roman" w:cs="Times New Roman"/>
          <w:i/>
          <w:iCs/>
          <w:color w:val="000000" w:themeColor="text1"/>
          <w:szCs w:val="24"/>
          <w:shd w:val="clear" w:color="auto" w:fill="FFFFFF"/>
        </w:rPr>
        <w:t>Tourism management: an introduction</w:t>
      </w:r>
      <w:r w:rsidRPr="00095001">
        <w:rPr>
          <w:rFonts w:ascii="Times New Roman" w:hAnsi="Times New Roman" w:cs="Times New Roman"/>
          <w:color w:val="000000" w:themeColor="text1"/>
          <w:szCs w:val="24"/>
          <w:shd w:val="clear" w:color="auto" w:fill="FFFFFF"/>
        </w:rPr>
        <w:t>. Sage.</w:t>
      </w:r>
    </w:p>
    <w:p w14:paraId="51BBA658"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Kayode-Ajala, O., 2023. Establishing cyber resilience in developing countries: an exploratory investigation into institutional, legal, financial, and social challenges. </w:t>
      </w:r>
      <w:r w:rsidRPr="00095001">
        <w:rPr>
          <w:rFonts w:ascii="Times New Roman" w:hAnsi="Times New Roman" w:cs="Times New Roman"/>
          <w:i/>
          <w:iCs/>
          <w:color w:val="000000" w:themeColor="text1"/>
          <w:szCs w:val="24"/>
          <w:shd w:val="clear" w:color="auto" w:fill="FFFFFF"/>
        </w:rPr>
        <w:t>International Journal of Sustainable Infrastructure for Cities and Societies</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8</w:t>
      </w:r>
      <w:r w:rsidRPr="00095001">
        <w:rPr>
          <w:rFonts w:ascii="Times New Roman" w:hAnsi="Times New Roman" w:cs="Times New Roman"/>
          <w:color w:val="000000" w:themeColor="text1"/>
          <w:szCs w:val="24"/>
          <w:shd w:val="clear" w:color="auto" w:fill="FFFFFF"/>
        </w:rPr>
        <w:t>(9), pp.1-10.</w:t>
      </w:r>
    </w:p>
    <w:p w14:paraId="26E95BC8"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Khatter, A., White, L., Pyke, J. and McGrath, M., 2021. Stakeholders’ influence on environmental sustainability in the Australian hotel industry. </w:t>
      </w:r>
      <w:r w:rsidRPr="00095001">
        <w:rPr>
          <w:rFonts w:ascii="Times New Roman" w:hAnsi="Times New Roman" w:cs="Times New Roman"/>
          <w:i/>
          <w:iCs/>
          <w:color w:val="000000" w:themeColor="text1"/>
          <w:szCs w:val="24"/>
          <w:shd w:val="clear" w:color="auto" w:fill="FFFFFF"/>
        </w:rPr>
        <w:t>Sustainability</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13</w:t>
      </w:r>
      <w:r w:rsidRPr="00095001">
        <w:rPr>
          <w:rFonts w:ascii="Times New Roman" w:hAnsi="Times New Roman" w:cs="Times New Roman"/>
          <w:color w:val="000000" w:themeColor="text1"/>
          <w:szCs w:val="24"/>
          <w:shd w:val="clear" w:color="auto" w:fill="FFFFFF"/>
        </w:rPr>
        <w:t>(3), p.1351.</w:t>
      </w:r>
    </w:p>
    <w:p w14:paraId="6172CB04"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Koiwanit, J. and Filimonau, V., 2021. Carbon footprint assessment of home-stays in Thailand. </w:t>
      </w:r>
      <w:r w:rsidRPr="00095001">
        <w:rPr>
          <w:rFonts w:ascii="Times New Roman" w:hAnsi="Times New Roman" w:cs="Times New Roman"/>
          <w:i/>
          <w:iCs/>
          <w:color w:val="000000" w:themeColor="text1"/>
          <w:szCs w:val="24"/>
          <w:shd w:val="clear" w:color="auto" w:fill="FFFFFF"/>
        </w:rPr>
        <w:t>Resources, conservation and recycling</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164</w:t>
      </w:r>
      <w:r w:rsidRPr="00095001">
        <w:rPr>
          <w:rFonts w:ascii="Times New Roman" w:hAnsi="Times New Roman" w:cs="Times New Roman"/>
          <w:color w:val="000000" w:themeColor="text1"/>
          <w:szCs w:val="24"/>
          <w:shd w:val="clear" w:color="auto" w:fill="FFFFFF"/>
        </w:rPr>
        <w:t>, p.105123.</w:t>
      </w:r>
    </w:p>
    <w:p w14:paraId="0BE33D9C"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Koščak, M. and O’Rourke, T. eds., 2023. </w:t>
      </w:r>
      <w:r w:rsidRPr="00095001">
        <w:rPr>
          <w:rFonts w:ascii="Times New Roman" w:hAnsi="Times New Roman" w:cs="Times New Roman"/>
          <w:i/>
          <w:iCs/>
          <w:color w:val="000000" w:themeColor="text1"/>
          <w:szCs w:val="24"/>
          <w:shd w:val="clear" w:color="auto" w:fill="FFFFFF"/>
        </w:rPr>
        <w:t>Ethical and responsible tourism: managing sustainability in local tourism destinations</w:t>
      </w:r>
      <w:r w:rsidRPr="00095001">
        <w:rPr>
          <w:rFonts w:ascii="Times New Roman" w:hAnsi="Times New Roman" w:cs="Times New Roman"/>
          <w:color w:val="000000" w:themeColor="text1"/>
          <w:szCs w:val="24"/>
          <w:shd w:val="clear" w:color="auto" w:fill="FFFFFF"/>
        </w:rPr>
        <w:t>. Taylor &amp; Francis.</w:t>
      </w:r>
    </w:p>
    <w:p w14:paraId="27BF4564"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Mbasera, M., Du Plessis, E., Saayman, M. and Kruger, M., 2016. Environmentally-friendly practices in hotels. </w:t>
      </w:r>
      <w:r w:rsidRPr="00095001">
        <w:rPr>
          <w:rFonts w:ascii="Times New Roman" w:hAnsi="Times New Roman" w:cs="Times New Roman"/>
          <w:i/>
          <w:iCs/>
          <w:color w:val="000000" w:themeColor="text1"/>
          <w:szCs w:val="24"/>
          <w:shd w:val="clear" w:color="auto" w:fill="FFFFFF"/>
        </w:rPr>
        <w:t>Acta Commercii</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16</w:t>
      </w:r>
      <w:r w:rsidRPr="00095001">
        <w:rPr>
          <w:rFonts w:ascii="Times New Roman" w:hAnsi="Times New Roman" w:cs="Times New Roman"/>
          <w:color w:val="000000" w:themeColor="text1"/>
          <w:szCs w:val="24"/>
          <w:shd w:val="clear" w:color="auto" w:fill="FFFFFF"/>
        </w:rPr>
        <w:t>(1), pp.1-8.</w:t>
      </w:r>
    </w:p>
    <w:p w14:paraId="6FD5DE40"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Melissen, F., Cavagnaro, E., Damen, M. and Düweke, A., 2016. Is the hotel industry prepared to face the challenge of sustainable development? </w:t>
      </w:r>
      <w:r w:rsidRPr="00095001">
        <w:rPr>
          <w:rFonts w:ascii="Times New Roman" w:hAnsi="Times New Roman" w:cs="Times New Roman"/>
          <w:i/>
          <w:iCs/>
          <w:color w:val="000000" w:themeColor="text1"/>
          <w:szCs w:val="24"/>
          <w:shd w:val="clear" w:color="auto" w:fill="FFFFFF"/>
        </w:rPr>
        <w:t>Journal of Vacation Marketing</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22</w:t>
      </w:r>
      <w:r w:rsidRPr="00095001">
        <w:rPr>
          <w:rFonts w:ascii="Times New Roman" w:hAnsi="Times New Roman" w:cs="Times New Roman"/>
          <w:color w:val="000000" w:themeColor="text1"/>
          <w:szCs w:val="24"/>
          <w:shd w:val="clear" w:color="auto" w:fill="FFFFFF"/>
        </w:rPr>
        <w:t>(3), pp.227-238.</w:t>
      </w:r>
    </w:p>
    <w:p w14:paraId="7ABC1DAE"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Nam, H.V., Lo, A., Yeung, P. and Hatter, R., 2020. Hotel ICON: Towards a role-model hotel pioneering sustainable solutions. </w:t>
      </w:r>
      <w:r w:rsidRPr="00095001">
        <w:rPr>
          <w:rFonts w:ascii="Times New Roman" w:hAnsi="Times New Roman" w:cs="Times New Roman"/>
          <w:i/>
          <w:iCs/>
          <w:color w:val="000000" w:themeColor="text1"/>
          <w:szCs w:val="24"/>
          <w:shd w:val="clear" w:color="auto" w:fill="FFFFFF"/>
        </w:rPr>
        <w:t>Asia Pacific Journal of Tourism Research</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25</w:t>
      </w:r>
      <w:r w:rsidRPr="00095001">
        <w:rPr>
          <w:rFonts w:ascii="Times New Roman" w:hAnsi="Times New Roman" w:cs="Times New Roman"/>
          <w:color w:val="000000" w:themeColor="text1"/>
          <w:szCs w:val="24"/>
          <w:shd w:val="clear" w:color="auto" w:fill="FFFFFF"/>
        </w:rPr>
        <w:t>(5), pp.572-582.</w:t>
      </w:r>
    </w:p>
    <w:p w14:paraId="1DCB93B9"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lastRenderedPageBreak/>
        <w:t>Pace, L.A., 2016. How do tourism firms innovate for sustainable energy consumption? A capabilities perspective on the adoption of energy efficiency in tourism accommodation establishments. </w:t>
      </w:r>
      <w:r w:rsidRPr="00095001">
        <w:rPr>
          <w:rFonts w:ascii="Times New Roman" w:hAnsi="Times New Roman" w:cs="Times New Roman"/>
          <w:i/>
          <w:iCs/>
          <w:color w:val="000000" w:themeColor="text1"/>
          <w:szCs w:val="24"/>
          <w:shd w:val="clear" w:color="auto" w:fill="FFFFFF"/>
        </w:rPr>
        <w:t>Journal of Cleaner Production</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111</w:t>
      </w:r>
      <w:r w:rsidRPr="00095001">
        <w:rPr>
          <w:rFonts w:ascii="Times New Roman" w:hAnsi="Times New Roman" w:cs="Times New Roman"/>
          <w:color w:val="000000" w:themeColor="text1"/>
          <w:szCs w:val="24"/>
          <w:shd w:val="clear" w:color="auto" w:fill="FFFFFF"/>
        </w:rPr>
        <w:t>, pp.409-420.</w:t>
      </w:r>
    </w:p>
    <w:p w14:paraId="25EEEF42" w14:textId="77777777" w:rsidR="002D006E" w:rsidRPr="00095001" w:rsidRDefault="002D006E" w:rsidP="00095001">
      <w:pPr>
        <w:spacing w:line="360" w:lineRule="auto"/>
        <w:jc w:val="both"/>
        <w:rPr>
          <w:rFonts w:ascii="Times New Roman" w:hAnsi="Times New Roman" w:cs="Times New Roman"/>
          <w:b/>
          <w:bCs/>
          <w:color w:val="000000" w:themeColor="text1"/>
          <w:szCs w:val="24"/>
        </w:rPr>
      </w:pPr>
      <w:r w:rsidRPr="00095001">
        <w:rPr>
          <w:rFonts w:ascii="Times New Roman" w:hAnsi="Times New Roman" w:cs="Times New Roman"/>
          <w:color w:val="000000" w:themeColor="text1"/>
          <w:szCs w:val="24"/>
          <w:shd w:val="clear" w:color="auto" w:fill="FFFFFF"/>
        </w:rPr>
        <w:t>Palazzo, M. and Foroudi, P. eds., 2024. </w:t>
      </w:r>
      <w:r w:rsidRPr="00095001">
        <w:rPr>
          <w:rFonts w:ascii="Times New Roman" w:hAnsi="Times New Roman" w:cs="Times New Roman"/>
          <w:i/>
          <w:iCs/>
          <w:color w:val="000000" w:themeColor="text1"/>
          <w:szCs w:val="24"/>
          <w:shd w:val="clear" w:color="auto" w:fill="FFFFFF"/>
        </w:rPr>
        <w:t>Contemporary Marketing and Consumer Behaviour in Sustainable Tourism</w:t>
      </w:r>
      <w:r w:rsidRPr="00095001">
        <w:rPr>
          <w:rFonts w:ascii="Times New Roman" w:hAnsi="Times New Roman" w:cs="Times New Roman"/>
          <w:color w:val="000000" w:themeColor="text1"/>
          <w:szCs w:val="24"/>
          <w:shd w:val="clear" w:color="auto" w:fill="FFFFFF"/>
        </w:rPr>
        <w:t>. Taylor &amp; Francis.</w:t>
      </w:r>
    </w:p>
    <w:p w14:paraId="5A5D82A7"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Post, J.E. and Altman, B.W., 2017. Managing the Environmental Change Process: Barriers and Opportunities 1. In </w:t>
      </w:r>
      <w:r w:rsidRPr="00095001">
        <w:rPr>
          <w:rFonts w:ascii="Times New Roman" w:hAnsi="Times New Roman" w:cs="Times New Roman"/>
          <w:i/>
          <w:iCs/>
          <w:color w:val="000000" w:themeColor="text1"/>
          <w:szCs w:val="24"/>
          <w:shd w:val="clear" w:color="auto" w:fill="FFFFFF"/>
        </w:rPr>
        <w:t>Managing green teams</w:t>
      </w:r>
      <w:r w:rsidRPr="00095001">
        <w:rPr>
          <w:rFonts w:ascii="Times New Roman" w:hAnsi="Times New Roman" w:cs="Times New Roman"/>
          <w:color w:val="000000" w:themeColor="text1"/>
          <w:szCs w:val="24"/>
          <w:shd w:val="clear" w:color="auto" w:fill="FFFFFF"/>
        </w:rPr>
        <w:t> (pp. 84-101). Routledge.</w:t>
      </w:r>
    </w:p>
    <w:p w14:paraId="506A2C0A"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Robin, C.F., Pedroche, M.S.C. and Astorga, P.S., 2017. Revisiting green practices in the hotel industry: A comparison between mature and emerging destinations. </w:t>
      </w:r>
      <w:r w:rsidRPr="00095001">
        <w:rPr>
          <w:rFonts w:ascii="Times New Roman" w:hAnsi="Times New Roman" w:cs="Times New Roman"/>
          <w:i/>
          <w:iCs/>
          <w:color w:val="000000" w:themeColor="text1"/>
          <w:szCs w:val="24"/>
          <w:shd w:val="clear" w:color="auto" w:fill="FFFFFF"/>
        </w:rPr>
        <w:t>Journal of cleaner production</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140</w:t>
      </w:r>
      <w:r w:rsidRPr="00095001">
        <w:rPr>
          <w:rFonts w:ascii="Times New Roman" w:hAnsi="Times New Roman" w:cs="Times New Roman"/>
          <w:color w:val="000000" w:themeColor="text1"/>
          <w:szCs w:val="24"/>
          <w:shd w:val="clear" w:color="auto" w:fill="FFFFFF"/>
        </w:rPr>
        <w:t>, pp.1415-1428.</w:t>
      </w:r>
    </w:p>
    <w:p w14:paraId="142860A4" w14:textId="77777777" w:rsidR="002D006E" w:rsidRPr="00095001" w:rsidRDefault="002D006E" w:rsidP="00095001">
      <w:pPr>
        <w:spacing w:line="360" w:lineRule="auto"/>
        <w:ind w:left="720" w:hanging="720"/>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Sadeq, A.M., 2023. Hydrogen: The Carrier of Future Energy.</w:t>
      </w:r>
    </w:p>
    <w:p w14:paraId="6C10215B"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Serra-Cantallops, A., Peña-Miranda, D.D., Ramón-Cardona, J. and Martorell-Cunill, O., 2018. Progress in research on CSR and the hotel industry (2006-2015). </w:t>
      </w:r>
      <w:r w:rsidRPr="00095001">
        <w:rPr>
          <w:rFonts w:ascii="Times New Roman" w:hAnsi="Times New Roman" w:cs="Times New Roman"/>
          <w:i/>
          <w:iCs/>
          <w:color w:val="000000" w:themeColor="text1"/>
          <w:szCs w:val="24"/>
          <w:shd w:val="clear" w:color="auto" w:fill="FFFFFF"/>
        </w:rPr>
        <w:t>Cornell Hospitality Quarterly</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59</w:t>
      </w:r>
      <w:r w:rsidRPr="00095001">
        <w:rPr>
          <w:rFonts w:ascii="Times New Roman" w:hAnsi="Times New Roman" w:cs="Times New Roman"/>
          <w:color w:val="000000" w:themeColor="text1"/>
          <w:szCs w:val="24"/>
          <w:shd w:val="clear" w:color="auto" w:fill="FFFFFF"/>
        </w:rPr>
        <w:t>(1), pp.15-38.</w:t>
      </w:r>
    </w:p>
    <w:p w14:paraId="41DC9F96" w14:textId="77777777" w:rsidR="002D006E" w:rsidRPr="00095001" w:rsidRDefault="002D006E"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Sodiq, A., Baloch, A.A., Khan, S.A., Sezer, N., Mahmoud, S., Jama, M. and Abdelaal, A., 2019. Towards modern sustainable cities: Review of sustainability principles and trends. </w:t>
      </w:r>
      <w:r w:rsidRPr="00095001">
        <w:rPr>
          <w:rFonts w:ascii="Times New Roman" w:hAnsi="Times New Roman" w:cs="Times New Roman"/>
          <w:i/>
          <w:iCs/>
          <w:color w:val="000000" w:themeColor="text1"/>
          <w:szCs w:val="24"/>
          <w:shd w:val="clear" w:color="auto" w:fill="FFFFFF"/>
        </w:rPr>
        <w:t>Journal of Cleaner Production</w:t>
      </w:r>
      <w:r w:rsidRPr="00095001">
        <w:rPr>
          <w:rFonts w:ascii="Times New Roman" w:hAnsi="Times New Roman" w:cs="Times New Roman"/>
          <w:color w:val="000000" w:themeColor="text1"/>
          <w:szCs w:val="24"/>
          <w:shd w:val="clear" w:color="auto" w:fill="FFFFFF"/>
        </w:rPr>
        <w:t>, </w:t>
      </w:r>
      <w:r w:rsidRPr="00095001">
        <w:rPr>
          <w:rFonts w:ascii="Times New Roman" w:hAnsi="Times New Roman" w:cs="Times New Roman"/>
          <w:i/>
          <w:iCs/>
          <w:color w:val="000000" w:themeColor="text1"/>
          <w:szCs w:val="24"/>
          <w:shd w:val="clear" w:color="auto" w:fill="FFFFFF"/>
        </w:rPr>
        <w:t>227</w:t>
      </w:r>
      <w:r w:rsidRPr="00095001">
        <w:rPr>
          <w:rFonts w:ascii="Times New Roman" w:hAnsi="Times New Roman" w:cs="Times New Roman"/>
          <w:color w:val="000000" w:themeColor="text1"/>
          <w:szCs w:val="24"/>
          <w:shd w:val="clear" w:color="auto" w:fill="FFFFFF"/>
        </w:rPr>
        <w:t>, pp.972-1001.</w:t>
      </w:r>
    </w:p>
    <w:p w14:paraId="48E1AE33" w14:textId="0110FEB6" w:rsidR="004830A1" w:rsidRPr="00095001" w:rsidRDefault="004830A1" w:rsidP="00095001">
      <w:pPr>
        <w:spacing w:line="360" w:lineRule="auto"/>
        <w:jc w:val="both"/>
        <w:rPr>
          <w:rFonts w:ascii="Times New Roman" w:hAnsi="Times New Roman" w:cs="Times New Roman"/>
          <w:color w:val="000000" w:themeColor="text1"/>
          <w:szCs w:val="24"/>
          <w:shd w:val="clear" w:color="auto" w:fill="FFFFFF"/>
        </w:rPr>
      </w:pPr>
      <w:r w:rsidRPr="00095001">
        <w:rPr>
          <w:rFonts w:ascii="Times New Roman" w:hAnsi="Times New Roman" w:cs="Times New Roman"/>
          <w:color w:val="000000" w:themeColor="text1"/>
          <w:szCs w:val="24"/>
          <w:shd w:val="clear" w:color="auto" w:fill="FFFFFF"/>
        </w:rPr>
        <w:t>Trewhela, L., 2023. ‘Too many floors and flaws’: Unanimous objection to new Premier Inn. Falmouth Packet (Falmouth, England), pp.NA-NA.</w:t>
      </w:r>
    </w:p>
    <w:p w14:paraId="705C18B4" w14:textId="11477B41" w:rsidR="002221D1" w:rsidRPr="00095001" w:rsidRDefault="002D006E" w:rsidP="00095001">
      <w:pPr>
        <w:spacing w:line="360" w:lineRule="auto"/>
        <w:jc w:val="both"/>
        <w:rPr>
          <w:rFonts w:ascii="Times New Roman" w:eastAsia="Times New Roman" w:hAnsi="Times New Roman" w:cs="Times New Roman"/>
          <w:color w:val="000000" w:themeColor="text1"/>
          <w:szCs w:val="24"/>
        </w:rPr>
      </w:pPr>
      <w:r w:rsidRPr="00095001">
        <w:rPr>
          <w:rFonts w:ascii="Times New Roman" w:eastAsia="Times New Roman" w:hAnsi="Times New Roman" w:cs="Times New Roman"/>
          <w:color w:val="000000" w:themeColor="text1"/>
          <w:szCs w:val="24"/>
        </w:rPr>
        <w:t xml:space="preserve">Whitbread ESG Report, 2022. Social Governance </w:t>
      </w:r>
      <w:r w:rsidR="00405F43" w:rsidRPr="00095001">
        <w:rPr>
          <w:rFonts w:ascii="Times New Roman" w:eastAsia="Times New Roman" w:hAnsi="Times New Roman" w:cs="Times New Roman"/>
          <w:color w:val="000000" w:themeColor="text1"/>
          <w:szCs w:val="24"/>
        </w:rPr>
        <w:t xml:space="preserve"> </w:t>
      </w:r>
      <w:r w:rsidRPr="00095001">
        <w:rPr>
          <w:rFonts w:ascii="Times New Roman" w:eastAsia="Times New Roman" w:hAnsi="Times New Roman" w:cs="Times New Roman"/>
          <w:color w:val="000000" w:themeColor="text1"/>
          <w:szCs w:val="24"/>
        </w:rPr>
        <w:t xml:space="preserve">1 Appendix BEING A FORCE FOR GOOD ENVIRONMENTAL, SOCIAL AND GOVERNANCE REPORT 2021/22. [Online] Available at: </w:t>
      </w:r>
      <w:hyperlink r:id="rId13" w:history="1">
        <w:r w:rsidRPr="00095001">
          <w:rPr>
            <w:rStyle w:val="Hyperlink"/>
            <w:rFonts w:ascii="Times New Roman" w:eastAsia="Times New Roman" w:hAnsi="Times New Roman" w:cs="Times New Roman"/>
            <w:color w:val="000000" w:themeColor="text1"/>
            <w:szCs w:val="24"/>
          </w:rPr>
          <w:t>https://cdn.whitbread.co.uk/media/2022/05/Whitbread-ESG-Report-2021_22.pdf</w:t>
        </w:r>
      </w:hyperlink>
      <w:r w:rsidRPr="00095001">
        <w:rPr>
          <w:rFonts w:ascii="Times New Roman" w:eastAsia="Times New Roman" w:hAnsi="Times New Roman" w:cs="Times New Roman"/>
          <w:color w:val="000000" w:themeColor="text1"/>
          <w:szCs w:val="24"/>
        </w:rPr>
        <w:t>. [Accessed on 23 April 2024]</w:t>
      </w:r>
    </w:p>
    <w:sectPr w:rsidR="002221D1" w:rsidRPr="00095001" w:rsidSect="007335F4">
      <w:headerReference w:type="default" r:id="rId14"/>
      <w:footerReference w:type="even" r:id="rId15"/>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EAC20" w14:textId="77777777" w:rsidR="00B50A9E" w:rsidRDefault="00B50A9E" w:rsidP="000979E7">
      <w:pPr>
        <w:spacing w:after="0" w:line="240" w:lineRule="auto"/>
      </w:pPr>
      <w:r>
        <w:separator/>
      </w:r>
    </w:p>
  </w:endnote>
  <w:endnote w:type="continuationSeparator" w:id="0">
    <w:p w14:paraId="49AC8AE7" w14:textId="77777777" w:rsidR="00B50A9E" w:rsidRDefault="00B50A9E" w:rsidP="000979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590E4" w14:textId="77777777" w:rsidR="00D60176" w:rsidRDefault="005B0CD6" w:rsidP="00073902">
    <w:pPr>
      <w:pStyle w:val="Footer"/>
      <w:framePr w:wrap="none" w:vAnchor="text" w:hAnchor="margin" w:xAlign="right" w:y="1"/>
      <w:rPr>
        <w:rStyle w:val="PageNumber"/>
      </w:rPr>
    </w:pPr>
    <w:r>
      <w:rPr>
        <w:rStyle w:val="PageNumber"/>
      </w:rPr>
      <w:t>Tourism&amp;&amp;&amp;</w:t>
    </w:r>
    <w:sdt>
      <w:sdtPr>
        <w:rPr>
          <w:rStyle w:val="PageNumber"/>
        </w:rPr>
        <w:id w:val="904104312"/>
        <w:docPartObj>
          <w:docPartGallery w:val="Page Numbers (Bottom of Page)"/>
          <w:docPartUnique/>
        </w:docPartObj>
      </w:sdtPr>
      <w:sdtContent>
        <w:r w:rsidR="00D60176">
          <w:rPr>
            <w:rStyle w:val="PageNumber"/>
          </w:rPr>
          <w:fldChar w:fldCharType="begin"/>
        </w:r>
        <w:r w:rsidR="00D60176">
          <w:rPr>
            <w:rStyle w:val="PageNumber"/>
          </w:rPr>
          <w:instrText xml:space="preserve"> PAGE </w:instrText>
        </w:r>
        <w:r w:rsidR="00D60176">
          <w:rPr>
            <w:rStyle w:val="PageNumber"/>
          </w:rPr>
          <w:fldChar w:fldCharType="end"/>
        </w:r>
      </w:sdtContent>
    </w:sdt>
  </w:p>
  <w:p w14:paraId="6AF46513" w14:textId="77777777" w:rsidR="000979E7" w:rsidRDefault="000979E7" w:rsidP="00D601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0637036"/>
      <w:docPartObj>
        <w:docPartGallery w:val="Page Numbers (Bottom of Page)"/>
        <w:docPartUnique/>
      </w:docPartObj>
    </w:sdtPr>
    <w:sdtContent>
      <w:p w14:paraId="0B049C03" w14:textId="77777777" w:rsidR="00D60176" w:rsidRDefault="00D60176" w:rsidP="000739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4AE1CAFF" w14:textId="77777777" w:rsidR="000979E7" w:rsidRDefault="000979E7" w:rsidP="00D601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75E5A" w14:textId="77777777" w:rsidR="00B50A9E" w:rsidRDefault="00B50A9E" w:rsidP="000979E7">
      <w:pPr>
        <w:spacing w:after="0" w:line="240" w:lineRule="auto"/>
      </w:pPr>
      <w:r>
        <w:separator/>
      </w:r>
    </w:p>
  </w:footnote>
  <w:footnote w:type="continuationSeparator" w:id="0">
    <w:p w14:paraId="18E00D47" w14:textId="77777777" w:rsidR="00B50A9E" w:rsidRDefault="00B50A9E" w:rsidP="000979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9740A0" w14:textId="5C9398B3" w:rsidR="005B0CD6" w:rsidRDefault="00133459" w:rsidP="007335F4">
    <w:pPr>
      <w:pStyle w:val="Header"/>
    </w:pPr>
    <w:r>
      <w:t xml:space="preserve">                                                </w:t>
    </w:r>
    <w:r w:rsidR="00957D3A">
      <w:t xml:space="preserve">                              </w:t>
    </w:r>
    <w:r w:rsidR="00D60176">
      <w:t xml:space="preserve">Sustainable </w:t>
    </w:r>
    <w:r w:rsidR="003646CE">
      <w:t>H</w:t>
    </w:r>
    <w:r w:rsidR="005B0CD6">
      <w:t>ospitality &amp;</w:t>
    </w:r>
    <w:r w:rsidR="009E1CEF">
      <w:t xml:space="preserve"> </w:t>
    </w:r>
    <w:r w:rsidR="003646CE">
      <w:t xml:space="preserve">Tourism </w:t>
    </w:r>
    <w:r w:rsidR="008A152A">
      <w:t xml:space="preserve">Management </w:t>
    </w:r>
    <w:r w:rsidR="003646CE">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832CD"/>
    <w:multiLevelType w:val="hybridMultilevel"/>
    <w:tmpl w:val="2DA0CB06"/>
    <w:lvl w:ilvl="0" w:tplc="7B2CAE7E">
      <w:start w:val="1"/>
      <w:numFmt w:val="bullet"/>
      <w:lvlText w:val=""/>
      <w:lvlJc w:val="left"/>
      <w:pPr>
        <w:ind w:left="720" w:hanging="360"/>
      </w:pPr>
      <w:rPr>
        <w:rFonts w:ascii="Symbol" w:hAnsi="Symbol" w:hint="default"/>
      </w:rPr>
    </w:lvl>
    <w:lvl w:ilvl="1" w:tplc="A72E152C" w:tentative="1">
      <w:start w:val="1"/>
      <w:numFmt w:val="bullet"/>
      <w:lvlText w:val="o"/>
      <w:lvlJc w:val="left"/>
      <w:pPr>
        <w:ind w:left="1440" w:hanging="360"/>
      </w:pPr>
      <w:rPr>
        <w:rFonts w:ascii="Courier New" w:hAnsi="Courier New" w:cs="Courier New" w:hint="default"/>
      </w:rPr>
    </w:lvl>
    <w:lvl w:ilvl="2" w:tplc="A6B61CC6" w:tentative="1">
      <w:start w:val="1"/>
      <w:numFmt w:val="bullet"/>
      <w:lvlText w:val=""/>
      <w:lvlJc w:val="left"/>
      <w:pPr>
        <w:ind w:left="2160" w:hanging="360"/>
      </w:pPr>
      <w:rPr>
        <w:rFonts w:ascii="Wingdings" w:hAnsi="Wingdings" w:hint="default"/>
      </w:rPr>
    </w:lvl>
    <w:lvl w:ilvl="3" w:tplc="1B004694" w:tentative="1">
      <w:start w:val="1"/>
      <w:numFmt w:val="bullet"/>
      <w:lvlText w:val=""/>
      <w:lvlJc w:val="left"/>
      <w:pPr>
        <w:ind w:left="2880" w:hanging="360"/>
      </w:pPr>
      <w:rPr>
        <w:rFonts w:ascii="Symbol" w:hAnsi="Symbol" w:hint="default"/>
      </w:rPr>
    </w:lvl>
    <w:lvl w:ilvl="4" w:tplc="30D00DE8" w:tentative="1">
      <w:start w:val="1"/>
      <w:numFmt w:val="bullet"/>
      <w:lvlText w:val="o"/>
      <w:lvlJc w:val="left"/>
      <w:pPr>
        <w:ind w:left="3600" w:hanging="360"/>
      </w:pPr>
      <w:rPr>
        <w:rFonts w:ascii="Courier New" w:hAnsi="Courier New" w:cs="Courier New" w:hint="default"/>
      </w:rPr>
    </w:lvl>
    <w:lvl w:ilvl="5" w:tplc="C5865CA6" w:tentative="1">
      <w:start w:val="1"/>
      <w:numFmt w:val="bullet"/>
      <w:lvlText w:val=""/>
      <w:lvlJc w:val="left"/>
      <w:pPr>
        <w:ind w:left="4320" w:hanging="360"/>
      </w:pPr>
      <w:rPr>
        <w:rFonts w:ascii="Wingdings" w:hAnsi="Wingdings" w:hint="default"/>
      </w:rPr>
    </w:lvl>
    <w:lvl w:ilvl="6" w:tplc="B8507CE2" w:tentative="1">
      <w:start w:val="1"/>
      <w:numFmt w:val="bullet"/>
      <w:lvlText w:val=""/>
      <w:lvlJc w:val="left"/>
      <w:pPr>
        <w:ind w:left="5040" w:hanging="360"/>
      </w:pPr>
      <w:rPr>
        <w:rFonts w:ascii="Symbol" w:hAnsi="Symbol" w:hint="default"/>
      </w:rPr>
    </w:lvl>
    <w:lvl w:ilvl="7" w:tplc="7B421D98" w:tentative="1">
      <w:start w:val="1"/>
      <w:numFmt w:val="bullet"/>
      <w:lvlText w:val="o"/>
      <w:lvlJc w:val="left"/>
      <w:pPr>
        <w:ind w:left="5760" w:hanging="360"/>
      </w:pPr>
      <w:rPr>
        <w:rFonts w:ascii="Courier New" w:hAnsi="Courier New" w:cs="Courier New" w:hint="default"/>
      </w:rPr>
    </w:lvl>
    <w:lvl w:ilvl="8" w:tplc="AB9E424A" w:tentative="1">
      <w:start w:val="1"/>
      <w:numFmt w:val="bullet"/>
      <w:lvlText w:val=""/>
      <w:lvlJc w:val="left"/>
      <w:pPr>
        <w:ind w:left="6480" w:hanging="360"/>
      </w:pPr>
      <w:rPr>
        <w:rFonts w:ascii="Wingdings" w:hAnsi="Wingdings" w:hint="default"/>
      </w:rPr>
    </w:lvl>
  </w:abstractNum>
  <w:abstractNum w:abstractNumId="1" w15:restartNumberingAfterBreak="0">
    <w:nsid w:val="41632682"/>
    <w:multiLevelType w:val="hybridMultilevel"/>
    <w:tmpl w:val="FCCCDA7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701794"/>
    <w:multiLevelType w:val="multilevel"/>
    <w:tmpl w:val="04090025"/>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437B0A13"/>
    <w:multiLevelType w:val="hybridMultilevel"/>
    <w:tmpl w:val="26BA14D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B705B9"/>
    <w:multiLevelType w:val="hybridMultilevel"/>
    <w:tmpl w:val="42A648A8"/>
    <w:lvl w:ilvl="0" w:tplc="FFFFFFFF">
      <w:start w:val="1"/>
      <w:numFmt w:val="decimal"/>
      <w:lvlText w:val="%1."/>
      <w:lvlJc w:val="left"/>
      <w:pPr>
        <w:ind w:left="1866" w:hanging="1506"/>
      </w:pPr>
      <w:rPr>
        <w:rFonts w:eastAsiaTheme="minorHAns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3939686">
    <w:abstractNumId w:val="0"/>
  </w:num>
  <w:num w:numId="2" w16cid:durableId="794564277">
    <w:abstractNumId w:val="2"/>
  </w:num>
  <w:num w:numId="3" w16cid:durableId="1071348518">
    <w:abstractNumId w:val="4"/>
  </w:num>
  <w:num w:numId="4" w16cid:durableId="2073112048">
    <w:abstractNumId w:val="1"/>
  </w:num>
  <w:num w:numId="5" w16cid:durableId="8177697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ED8"/>
    <w:rsid w:val="00027C72"/>
    <w:rsid w:val="00037592"/>
    <w:rsid w:val="00050AE9"/>
    <w:rsid w:val="000518C6"/>
    <w:rsid w:val="0005481F"/>
    <w:rsid w:val="00062486"/>
    <w:rsid w:val="000631A4"/>
    <w:rsid w:val="00063EA3"/>
    <w:rsid w:val="0007228F"/>
    <w:rsid w:val="00075937"/>
    <w:rsid w:val="00095001"/>
    <w:rsid w:val="000979E7"/>
    <w:rsid w:val="000A48FF"/>
    <w:rsid w:val="000A6238"/>
    <w:rsid w:val="000D09C0"/>
    <w:rsid w:val="001143F5"/>
    <w:rsid w:val="0013270C"/>
    <w:rsid w:val="00133459"/>
    <w:rsid w:val="00140877"/>
    <w:rsid w:val="00150C8B"/>
    <w:rsid w:val="001533CC"/>
    <w:rsid w:val="00155307"/>
    <w:rsid w:val="001642D0"/>
    <w:rsid w:val="0017092C"/>
    <w:rsid w:val="00172823"/>
    <w:rsid w:val="00174301"/>
    <w:rsid w:val="00177F50"/>
    <w:rsid w:val="001A0462"/>
    <w:rsid w:val="001B0174"/>
    <w:rsid w:val="001C57F8"/>
    <w:rsid w:val="001D17DB"/>
    <w:rsid w:val="001D5666"/>
    <w:rsid w:val="001E16B4"/>
    <w:rsid w:val="002024F7"/>
    <w:rsid w:val="002029F2"/>
    <w:rsid w:val="002221D1"/>
    <w:rsid w:val="00224BAF"/>
    <w:rsid w:val="00247CD6"/>
    <w:rsid w:val="00254076"/>
    <w:rsid w:val="00280DD9"/>
    <w:rsid w:val="002811A8"/>
    <w:rsid w:val="002B6CBA"/>
    <w:rsid w:val="002C4A9A"/>
    <w:rsid w:val="002D006E"/>
    <w:rsid w:val="00303DA8"/>
    <w:rsid w:val="00330933"/>
    <w:rsid w:val="00335281"/>
    <w:rsid w:val="003449CF"/>
    <w:rsid w:val="00347991"/>
    <w:rsid w:val="00353AB1"/>
    <w:rsid w:val="003646CE"/>
    <w:rsid w:val="0036598F"/>
    <w:rsid w:val="00382E75"/>
    <w:rsid w:val="003908DC"/>
    <w:rsid w:val="003A40D2"/>
    <w:rsid w:val="003B196D"/>
    <w:rsid w:val="003B2BC7"/>
    <w:rsid w:val="003E6F43"/>
    <w:rsid w:val="003F0FC9"/>
    <w:rsid w:val="004058F3"/>
    <w:rsid w:val="00405F43"/>
    <w:rsid w:val="00414709"/>
    <w:rsid w:val="00417450"/>
    <w:rsid w:val="00426FA4"/>
    <w:rsid w:val="00433A1D"/>
    <w:rsid w:val="00442806"/>
    <w:rsid w:val="004476D2"/>
    <w:rsid w:val="00461CD2"/>
    <w:rsid w:val="00467790"/>
    <w:rsid w:val="004830A1"/>
    <w:rsid w:val="004842D5"/>
    <w:rsid w:val="004A27B5"/>
    <w:rsid w:val="004F30F0"/>
    <w:rsid w:val="004F463A"/>
    <w:rsid w:val="0051460A"/>
    <w:rsid w:val="00522D37"/>
    <w:rsid w:val="005431A9"/>
    <w:rsid w:val="0055235C"/>
    <w:rsid w:val="00553EE6"/>
    <w:rsid w:val="0058029B"/>
    <w:rsid w:val="00583BD8"/>
    <w:rsid w:val="005B0CD6"/>
    <w:rsid w:val="005D1CB3"/>
    <w:rsid w:val="005D702E"/>
    <w:rsid w:val="005D764E"/>
    <w:rsid w:val="005E0994"/>
    <w:rsid w:val="005E2B8E"/>
    <w:rsid w:val="005E3244"/>
    <w:rsid w:val="005E4339"/>
    <w:rsid w:val="00612F22"/>
    <w:rsid w:val="00615E10"/>
    <w:rsid w:val="00625198"/>
    <w:rsid w:val="006301B6"/>
    <w:rsid w:val="00633B9A"/>
    <w:rsid w:val="006453F7"/>
    <w:rsid w:val="00676014"/>
    <w:rsid w:val="00682D09"/>
    <w:rsid w:val="00683539"/>
    <w:rsid w:val="006C2D02"/>
    <w:rsid w:val="006D67C5"/>
    <w:rsid w:val="006E3692"/>
    <w:rsid w:val="006F3E97"/>
    <w:rsid w:val="00701718"/>
    <w:rsid w:val="0070770B"/>
    <w:rsid w:val="00717081"/>
    <w:rsid w:val="00722348"/>
    <w:rsid w:val="00725EE5"/>
    <w:rsid w:val="00732D07"/>
    <w:rsid w:val="007335F4"/>
    <w:rsid w:val="0076625A"/>
    <w:rsid w:val="00767F1D"/>
    <w:rsid w:val="007A3647"/>
    <w:rsid w:val="007D73CE"/>
    <w:rsid w:val="007F4A41"/>
    <w:rsid w:val="00804A47"/>
    <w:rsid w:val="00811F1D"/>
    <w:rsid w:val="00827995"/>
    <w:rsid w:val="00832458"/>
    <w:rsid w:val="00833261"/>
    <w:rsid w:val="0084691B"/>
    <w:rsid w:val="00855ECB"/>
    <w:rsid w:val="00856452"/>
    <w:rsid w:val="00867D04"/>
    <w:rsid w:val="008732E5"/>
    <w:rsid w:val="00885D8F"/>
    <w:rsid w:val="008A152A"/>
    <w:rsid w:val="008A1B1C"/>
    <w:rsid w:val="008D2B70"/>
    <w:rsid w:val="008E2DD6"/>
    <w:rsid w:val="00915DB2"/>
    <w:rsid w:val="00923921"/>
    <w:rsid w:val="009253A1"/>
    <w:rsid w:val="009357EB"/>
    <w:rsid w:val="00957D3A"/>
    <w:rsid w:val="0097016E"/>
    <w:rsid w:val="009C633E"/>
    <w:rsid w:val="009E1CEF"/>
    <w:rsid w:val="009E3531"/>
    <w:rsid w:val="009F1E51"/>
    <w:rsid w:val="009F28AC"/>
    <w:rsid w:val="00A22B31"/>
    <w:rsid w:val="00A36E92"/>
    <w:rsid w:val="00A40569"/>
    <w:rsid w:val="00A40AEE"/>
    <w:rsid w:val="00A45592"/>
    <w:rsid w:val="00A47E8D"/>
    <w:rsid w:val="00A55744"/>
    <w:rsid w:val="00A5580D"/>
    <w:rsid w:val="00A57F9F"/>
    <w:rsid w:val="00A60E07"/>
    <w:rsid w:val="00AA3A5F"/>
    <w:rsid w:val="00AA4526"/>
    <w:rsid w:val="00AB1DCC"/>
    <w:rsid w:val="00AE6100"/>
    <w:rsid w:val="00AF4D8D"/>
    <w:rsid w:val="00AF661F"/>
    <w:rsid w:val="00B11C07"/>
    <w:rsid w:val="00B3279D"/>
    <w:rsid w:val="00B33B01"/>
    <w:rsid w:val="00B41A9A"/>
    <w:rsid w:val="00B43B88"/>
    <w:rsid w:val="00B464E9"/>
    <w:rsid w:val="00B50A9E"/>
    <w:rsid w:val="00B6086E"/>
    <w:rsid w:val="00B908FF"/>
    <w:rsid w:val="00B92A78"/>
    <w:rsid w:val="00B9328C"/>
    <w:rsid w:val="00B9357E"/>
    <w:rsid w:val="00B9784C"/>
    <w:rsid w:val="00BB2FF9"/>
    <w:rsid w:val="00BB6C1F"/>
    <w:rsid w:val="00BC20CC"/>
    <w:rsid w:val="00BC76CA"/>
    <w:rsid w:val="00BD3468"/>
    <w:rsid w:val="00BD5768"/>
    <w:rsid w:val="00BD5A75"/>
    <w:rsid w:val="00BD6386"/>
    <w:rsid w:val="00BD7409"/>
    <w:rsid w:val="00BE08DD"/>
    <w:rsid w:val="00BE61C6"/>
    <w:rsid w:val="00C36EE1"/>
    <w:rsid w:val="00C67762"/>
    <w:rsid w:val="00CA0562"/>
    <w:rsid w:val="00CC31A0"/>
    <w:rsid w:val="00CD6B37"/>
    <w:rsid w:val="00CF377D"/>
    <w:rsid w:val="00D16ED8"/>
    <w:rsid w:val="00D208AE"/>
    <w:rsid w:val="00D270BD"/>
    <w:rsid w:val="00D31DF8"/>
    <w:rsid w:val="00D3795F"/>
    <w:rsid w:val="00D53026"/>
    <w:rsid w:val="00D60176"/>
    <w:rsid w:val="00D8043D"/>
    <w:rsid w:val="00DA061D"/>
    <w:rsid w:val="00DA0738"/>
    <w:rsid w:val="00E070B3"/>
    <w:rsid w:val="00E113BC"/>
    <w:rsid w:val="00E21BB2"/>
    <w:rsid w:val="00E264A3"/>
    <w:rsid w:val="00E33FD8"/>
    <w:rsid w:val="00E64F1B"/>
    <w:rsid w:val="00E658F3"/>
    <w:rsid w:val="00E70CA7"/>
    <w:rsid w:val="00E721E3"/>
    <w:rsid w:val="00E746A1"/>
    <w:rsid w:val="00E93B2C"/>
    <w:rsid w:val="00EA3F6A"/>
    <w:rsid w:val="00EB3C15"/>
    <w:rsid w:val="00EC1A75"/>
    <w:rsid w:val="00EE245D"/>
    <w:rsid w:val="00F4195F"/>
    <w:rsid w:val="00F46CDD"/>
    <w:rsid w:val="00FB0ADA"/>
    <w:rsid w:val="00FB2C94"/>
    <w:rsid w:val="00FB4D31"/>
    <w:rsid w:val="00FC1B38"/>
    <w:rsid w:val="00FD51EC"/>
    <w:rsid w:val="00FF4CD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CE009"/>
  <w15:docId w15:val="{45328BDB-1D8A-4EFF-BE53-2581A0A1B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E97"/>
    <w:rPr>
      <w:rFonts w:asciiTheme="majorBidi" w:hAnsiTheme="majorBidi"/>
      <w:sz w:val="24"/>
      <w:lang w:val="en-GB"/>
    </w:rPr>
  </w:style>
  <w:style w:type="paragraph" w:styleId="Heading1">
    <w:name w:val="heading 1"/>
    <w:basedOn w:val="Normal"/>
    <w:next w:val="Normal"/>
    <w:link w:val="Heading1Char"/>
    <w:autoRedefine/>
    <w:uiPriority w:val="9"/>
    <w:qFormat/>
    <w:rsid w:val="0076625A"/>
    <w:pPr>
      <w:keepNext/>
      <w:keepLines/>
      <w:numPr>
        <w:numId w:val="2"/>
      </w:numPr>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autoRedefine/>
    <w:uiPriority w:val="9"/>
    <w:unhideWhenUsed/>
    <w:qFormat/>
    <w:rsid w:val="0076625A"/>
    <w:pPr>
      <w:keepNext/>
      <w:keepLines/>
      <w:spacing w:before="200" w:after="0" w:line="360" w:lineRule="auto"/>
      <w:ind w:left="576" w:hanging="576"/>
      <w:jc w:val="both"/>
      <w:outlineLvl w:val="1"/>
    </w:pPr>
    <w:rPr>
      <w:rFonts w:ascii="Times New Roman" w:eastAsiaTheme="majorEastAsia" w:hAnsi="Times New Roman" w:cs="Times New Roman"/>
      <w:b/>
      <w:bCs/>
      <w:color w:val="000000" w:themeColor="text1"/>
      <w:szCs w:val="24"/>
    </w:rPr>
  </w:style>
  <w:style w:type="paragraph" w:styleId="Heading3">
    <w:name w:val="heading 3"/>
    <w:basedOn w:val="Normal"/>
    <w:next w:val="Normal"/>
    <w:link w:val="Heading3Char"/>
    <w:uiPriority w:val="9"/>
    <w:semiHidden/>
    <w:unhideWhenUsed/>
    <w:qFormat/>
    <w:rsid w:val="002221D1"/>
    <w:pPr>
      <w:keepNext/>
      <w:keepLines/>
      <w:numPr>
        <w:ilvl w:val="2"/>
        <w:numId w:val="2"/>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221D1"/>
    <w:pPr>
      <w:keepNext/>
      <w:keepLines/>
      <w:numPr>
        <w:ilvl w:val="3"/>
        <w:numId w:val="2"/>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2221D1"/>
    <w:pPr>
      <w:keepNext/>
      <w:keepLines/>
      <w:numPr>
        <w:ilvl w:val="4"/>
        <w:numId w:val="2"/>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2221D1"/>
    <w:pPr>
      <w:keepNext/>
      <w:keepLines/>
      <w:numPr>
        <w:ilvl w:val="5"/>
        <w:numId w:val="2"/>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2221D1"/>
    <w:pPr>
      <w:keepNext/>
      <w:keepLines/>
      <w:numPr>
        <w:ilvl w:val="6"/>
        <w:numId w:val="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221D1"/>
    <w:pPr>
      <w:keepNext/>
      <w:keepLines/>
      <w:numPr>
        <w:ilvl w:val="7"/>
        <w:numId w:val="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221D1"/>
    <w:pPr>
      <w:keepNext/>
      <w:keepLines/>
      <w:numPr>
        <w:ilvl w:val="8"/>
        <w:numId w:val="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25A"/>
    <w:rPr>
      <w:rFonts w:ascii="Times New Roman" w:eastAsiaTheme="majorEastAsia" w:hAnsi="Times New Roman" w:cstheme="majorBidi"/>
      <w:b/>
      <w:bCs/>
      <w:sz w:val="28"/>
      <w:szCs w:val="28"/>
    </w:rPr>
  </w:style>
  <w:style w:type="paragraph" w:styleId="ListParagraph">
    <w:name w:val="List Paragraph"/>
    <w:basedOn w:val="Normal"/>
    <w:uiPriority w:val="34"/>
    <w:qFormat/>
    <w:rsid w:val="00B41A9A"/>
    <w:pPr>
      <w:ind w:left="720"/>
      <w:contextualSpacing/>
    </w:pPr>
  </w:style>
  <w:style w:type="character" w:styleId="Hyperlink">
    <w:name w:val="Hyperlink"/>
    <w:basedOn w:val="DefaultParagraphFont"/>
    <w:uiPriority w:val="99"/>
    <w:unhideWhenUsed/>
    <w:rsid w:val="002221D1"/>
    <w:rPr>
      <w:color w:val="0000FF"/>
      <w:u w:val="single"/>
    </w:rPr>
  </w:style>
  <w:style w:type="character" w:customStyle="1" w:styleId="Heading2Char">
    <w:name w:val="Heading 2 Char"/>
    <w:basedOn w:val="DefaultParagraphFont"/>
    <w:link w:val="Heading2"/>
    <w:uiPriority w:val="9"/>
    <w:rsid w:val="0076625A"/>
    <w:rPr>
      <w:rFonts w:ascii="Times New Roman" w:eastAsiaTheme="majorEastAsia" w:hAnsi="Times New Roman" w:cs="Times New Roman"/>
      <w:b/>
      <w:bCs/>
      <w:color w:val="000000" w:themeColor="text1"/>
      <w:sz w:val="24"/>
      <w:szCs w:val="24"/>
      <w:lang w:val="en-GB"/>
    </w:rPr>
  </w:style>
  <w:style w:type="character" w:customStyle="1" w:styleId="Heading3Char">
    <w:name w:val="Heading 3 Char"/>
    <w:basedOn w:val="DefaultParagraphFont"/>
    <w:link w:val="Heading3"/>
    <w:uiPriority w:val="9"/>
    <w:semiHidden/>
    <w:rsid w:val="002221D1"/>
    <w:rPr>
      <w:rFonts w:asciiTheme="majorHAnsi" w:eastAsiaTheme="majorEastAsia" w:hAnsiTheme="majorHAnsi" w:cstheme="majorBidi"/>
      <w:b/>
      <w:bCs/>
      <w:color w:val="4F81BD" w:themeColor="accent1"/>
      <w:sz w:val="24"/>
    </w:rPr>
  </w:style>
  <w:style w:type="character" w:customStyle="1" w:styleId="Heading4Char">
    <w:name w:val="Heading 4 Char"/>
    <w:basedOn w:val="DefaultParagraphFont"/>
    <w:link w:val="Heading4"/>
    <w:uiPriority w:val="9"/>
    <w:semiHidden/>
    <w:rsid w:val="002221D1"/>
    <w:rPr>
      <w:rFonts w:asciiTheme="majorHAnsi" w:eastAsiaTheme="majorEastAsia" w:hAnsiTheme="majorHAnsi" w:cstheme="majorBidi"/>
      <w:b/>
      <w:bCs/>
      <w:i/>
      <w:iCs/>
      <w:color w:val="4F81BD" w:themeColor="accent1"/>
      <w:sz w:val="24"/>
    </w:rPr>
  </w:style>
  <w:style w:type="character" w:customStyle="1" w:styleId="Heading5Char">
    <w:name w:val="Heading 5 Char"/>
    <w:basedOn w:val="DefaultParagraphFont"/>
    <w:link w:val="Heading5"/>
    <w:uiPriority w:val="9"/>
    <w:semiHidden/>
    <w:rsid w:val="002221D1"/>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semiHidden/>
    <w:rsid w:val="002221D1"/>
    <w:rPr>
      <w:rFonts w:asciiTheme="majorHAnsi" w:eastAsiaTheme="majorEastAsia" w:hAnsiTheme="majorHAnsi" w:cstheme="majorBidi"/>
      <w:i/>
      <w:iCs/>
      <w:color w:val="243F60" w:themeColor="accent1" w:themeShade="7F"/>
      <w:sz w:val="24"/>
    </w:rPr>
  </w:style>
  <w:style w:type="character" w:customStyle="1" w:styleId="Heading7Char">
    <w:name w:val="Heading 7 Char"/>
    <w:basedOn w:val="DefaultParagraphFont"/>
    <w:link w:val="Heading7"/>
    <w:uiPriority w:val="9"/>
    <w:semiHidden/>
    <w:rsid w:val="002221D1"/>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2221D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221D1"/>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unhideWhenUsed/>
    <w:qFormat/>
    <w:rsid w:val="00BD5A75"/>
    <w:pPr>
      <w:numPr>
        <w:numId w:val="0"/>
      </w:numPr>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BD5A75"/>
    <w:pPr>
      <w:spacing w:after="100"/>
    </w:pPr>
  </w:style>
  <w:style w:type="paragraph" w:styleId="BalloonText">
    <w:name w:val="Balloon Text"/>
    <w:basedOn w:val="Normal"/>
    <w:link w:val="BalloonTextChar"/>
    <w:uiPriority w:val="99"/>
    <w:semiHidden/>
    <w:unhideWhenUsed/>
    <w:rsid w:val="00BD5A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5A75"/>
    <w:rPr>
      <w:rFonts w:ascii="Tahoma" w:hAnsi="Tahoma" w:cs="Tahoma"/>
      <w:sz w:val="16"/>
      <w:szCs w:val="16"/>
    </w:rPr>
  </w:style>
  <w:style w:type="paragraph" w:styleId="Header">
    <w:name w:val="header"/>
    <w:basedOn w:val="Normal"/>
    <w:link w:val="HeaderChar"/>
    <w:uiPriority w:val="99"/>
    <w:unhideWhenUsed/>
    <w:rsid w:val="000979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9E7"/>
    <w:rPr>
      <w:rFonts w:asciiTheme="majorBidi" w:hAnsiTheme="majorBidi"/>
      <w:sz w:val="24"/>
    </w:rPr>
  </w:style>
  <w:style w:type="paragraph" w:styleId="Footer">
    <w:name w:val="footer"/>
    <w:basedOn w:val="Normal"/>
    <w:link w:val="FooterChar"/>
    <w:uiPriority w:val="99"/>
    <w:unhideWhenUsed/>
    <w:rsid w:val="000979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9E7"/>
    <w:rPr>
      <w:rFonts w:asciiTheme="majorBidi" w:hAnsiTheme="majorBidi"/>
      <w:sz w:val="24"/>
    </w:rPr>
  </w:style>
  <w:style w:type="character" w:styleId="PageNumber">
    <w:name w:val="page number"/>
    <w:basedOn w:val="DefaultParagraphFont"/>
    <w:uiPriority w:val="99"/>
    <w:semiHidden/>
    <w:unhideWhenUsed/>
    <w:rsid w:val="00D60176"/>
  </w:style>
  <w:style w:type="character" w:styleId="UnresolvedMention">
    <w:name w:val="Unresolved Mention"/>
    <w:basedOn w:val="DefaultParagraphFont"/>
    <w:uiPriority w:val="99"/>
    <w:semiHidden/>
    <w:unhideWhenUsed/>
    <w:rsid w:val="00BC20CC"/>
    <w:rPr>
      <w:color w:val="605E5C"/>
      <w:shd w:val="clear" w:color="auto" w:fill="E1DFDD"/>
    </w:rPr>
  </w:style>
  <w:style w:type="paragraph" w:styleId="TOC2">
    <w:name w:val="toc 2"/>
    <w:basedOn w:val="Normal"/>
    <w:next w:val="Normal"/>
    <w:autoRedefine/>
    <w:uiPriority w:val="39"/>
    <w:unhideWhenUsed/>
    <w:rsid w:val="005D764E"/>
    <w:pPr>
      <w:spacing w:after="100"/>
      <w:ind w:left="240"/>
    </w:pPr>
  </w:style>
  <w:style w:type="paragraph" w:styleId="Caption">
    <w:name w:val="caption"/>
    <w:basedOn w:val="Normal"/>
    <w:next w:val="Normal"/>
    <w:uiPriority w:val="35"/>
    <w:unhideWhenUsed/>
    <w:qFormat/>
    <w:rsid w:val="00B11C07"/>
    <w:pPr>
      <w:spacing w:line="240" w:lineRule="auto"/>
      <w:jc w:val="both"/>
    </w:pPr>
    <w:rPr>
      <w:rFonts w:ascii="Times New Roman" w:hAnsi="Times New Roman"/>
      <w:i/>
      <w:iCs/>
      <w:color w:val="1F497D" w:themeColor="text2"/>
      <w:sz w:val="18"/>
      <w:szCs w:val="18"/>
    </w:rPr>
  </w:style>
  <w:style w:type="paragraph" w:styleId="NoSpacing">
    <w:name w:val="No Spacing"/>
    <w:uiPriority w:val="1"/>
    <w:qFormat/>
    <w:rsid w:val="00A47E8D"/>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cdn.whitbread.co.uk/media/2022/05/Whitbread-ESG-Report-2021_22.pdf"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555D02-4286-445C-82E9-57F1241E2F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15</Pages>
  <Words>3491</Words>
  <Characters>19901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Monica Clementina Radu</cp:lastModifiedBy>
  <cp:revision>57</cp:revision>
  <dcterms:created xsi:type="dcterms:W3CDTF">2024-06-03T14:02:00Z</dcterms:created>
  <dcterms:modified xsi:type="dcterms:W3CDTF">2024-06-03T22:19:00Z</dcterms:modified>
</cp:coreProperties>
</file>