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763970" w14:textId="77777777" w:rsidR="00CE28B0" w:rsidRDefault="00CE28B0" w:rsidP="00044299">
      <w:pPr>
        <w:ind w:firstLine="720"/>
        <w:jc w:val="center"/>
        <w:rPr>
          <w:rFonts w:ascii="Arial" w:hAnsi="Arial" w:cs="Arial"/>
          <w:sz w:val="24"/>
          <w:szCs w:val="24"/>
          <w:u w:val="single"/>
        </w:rPr>
      </w:pPr>
      <w:r w:rsidRPr="00CE28B0">
        <w:rPr>
          <w:rFonts w:ascii="Arial" w:hAnsi="Arial" w:cs="Arial"/>
          <w:sz w:val="24"/>
          <w:szCs w:val="24"/>
          <w:u w:val="single"/>
        </w:rPr>
        <w:t xml:space="preserve">Community Health Why the </w:t>
      </w:r>
      <w:proofErr w:type="spellStart"/>
      <w:r w:rsidRPr="00CE28B0">
        <w:rPr>
          <w:rFonts w:ascii="Arial" w:hAnsi="Arial" w:cs="Arial"/>
          <w:sz w:val="24"/>
          <w:szCs w:val="24"/>
          <w:u w:val="single"/>
        </w:rPr>
        <w:t>nhs</w:t>
      </w:r>
      <w:proofErr w:type="spellEnd"/>
      <w:r w:rsidRPr="00CE28B0">
        <w:rPr>
          <w:rFonts w:ascii="Arial" w:hAnsi="Arial" w:cs="Arial"/>
          <w:sz w:val="24"/>
          <w:szCs w:val="24"/>
          <w:u w:val="single"/>
        </w:rPr>
        <w:t xml:space="preserve"> </w:t>
      </w:r>
      <w:proofErr w:type="gramStart"/>
      <w:r w:rsidRPr="00CE28B0">
        <w:rPr>
          <w:rFonts w:ascii="Arial" w:hAnsi="Arial" w:cs="Arial"/>
          <w:sz w:val="24"/>
          <w:szCs w:val="24"/>
          <w:u w:val="single"/>
        </w:rPr>
        <w:t>has to</w:t>
      </w:r>
      <w:proofErr w:type="gramEnd"/>
      <w:r w:rsidRPr="00CE28B0">
        <w:rPr>
          <w:rFonts w:ascii="Arial" w:hAnsi="Arial" w:cs="Arial"/>
          <w:sz w:val="24"/>
          <w:szCs w:val="24"/>
          <w:u w:val="single"/>
        </w:rPr>
        <w:t xml:space="preserve"> change</w:t>
      </w:r>
    </w:p>
    <w:p w14:paraId="08864BD7" w14:textId="62F8D166" w:rsidR="00F64335" w:rsidRDefault="00F64335" w:rsidP="00F64335">
      <w:pPr>
        <w:spacing w:line="480" w:lineRule="auto"/>
        <w:rPr>
          <w:rFonts w:ascii="Arial" w:hAnsi="Arial" w:cs="Arial"/>
          <w:sz w:val="20"/>
          <w:szCs w:val="20"/>
        </w:rPr>
      </w:pPr>
      <w:r>
        <w:rPr>
          <w:rFonts w:ascii="Arial" w:hAnsi="Arial" w:cs="Arial"/>
          <w:sz w:val="20"/>
          <w:szCs w:val="20"/>
        </w:rPr>
        <w:t>This assignment will look at why the</w:t>
      </w:r>
      <w:r w:rsidR="00004150">
        <w:rPr>
          <w:rFonts w:ascii="Arial" w:hAnsi="Arial" w:cs="Arial"/>
          <w:sz w:val="20"/>
          <w:szCs w:val="20"/>
        </w:rPr>
        <w:t xml:space="preserve"> National Health Service (</w:t>
      </w:r>
      <w:r>
        <w:rPr>
          <w:rFonts w:ascii="Arial" w:hAnsi="Arial" w:cs="Arial"/>
          <w:sz w:val="20"/>
          <w:szCs w:val="20"/>
        </w:rPr>
        <w:t>NHS</w:t>
      </w:r>
      <w:r w:rsidR="00004150">
        <w:rPr>
          <w:rFonts w:ascii="Arial" w:hAnsi="Arial" w:cs="Arial"/>
          <w:sz w:val="20"/>
          <w:szCs w:val="20"/>
        </w:rPr>
        <w:t>)</w:t>
      </w:r>
      <w:r>
        <w:rPr>
          <w:rFonts w:ascii="Arial" w:hAnsi="Arial" w:cs="Arial"/>
          <w:sz w:val="20"/>
          <w:szCs w:val="20"/>
        </w:rPr>
        <w:t xml:space="preserve"> </w:t>
      </w:r>
      <w:r w:rsidR="00615405">
        <w:rPr>
          <w:rFonts w:ascii="Arial" w:hAnsi="Arial" w:cs="Arial"/>
          <w:sz w:val="20"/>
          <w:szCs w:val="20"/>
        </w:rPr>
        <w:t>must</w:t>
      </w:r>
      <w:r>
        <w:rPr>
          <w:rFonts w:ascii="Arial" w:hAnsi="Arial" w:cs="Arial"/>
          <w:sz w:val="20"/>
          <w:szCs w:val="20"/>
        </w:rPr>
        <w:t xml:space="preserve"> change</w:t>
      </w:r>
      <w:r w:rsidR="00004150">
        <w:rPr>
          <w:rFonts w:ascii="Arial" w:hAnsi="Arial" w:cs="Arial"/>
          <w:sz w:val="20"/>
          <w:szCs w:val="20"/>
        </w:rPr>
        <w:t xml:space="preserve">, critically evaluated different reports that have focused upon issues that have been raised within the NHS. </w:t>
      </w:r>
      <w:r w:rsidR="00EE4008">
        <w:rPr>
          <w:rFonts w:ascii="Arial" w:hAnsi="Arial" w:cs="Arial"/>
          <w:sz w:val="20"/>
          <w:szCs w:val="20"/>
        </w:rPr>
        <w:t xml:space="preserve"> Th</w:t>
      </w:r>
      <w:r w:rsidR="00D21F2B">
        <w:rPr>
          <w:rFonts w:ascii="Arial" w:hAnsi="Arial" w:cs="Arial"/>
          <w:sz w:val="20"/>
          <w:szCs w:val="20"/>
        </w:rPr>
        <w:t>ese will include The Bevan Report, Prudent Healthcare, Activated Patient and other literature that is applicable.</w:t>
      </w:r>
      <w:r w:rsidR="00E06629">
        <w:rPr>
          <w:rFonts w:ascii="Arial" w:hAnsi="Arial" w:cs="Arial"/>
          <w:sz w:val="20"/>
          <w:szCs w:val="20"/>
        </w:rPr>
        <w:t xml:space="preserve"> </w:t>
      </w:r>
    </w:p>
    <w:p w14:paraId="23183BE4" w14:textId="74D719BD" w:rsidR="00F91F96" w:rsidRDefault="00974C9F" w:rsidP="00F64335">
      <w:pPr>
        <w:spacing w:line="480" w:lineRule="auto"/>
        <w:rPr>
          <w:rFonts w:ascii="Arial" w:hAnsi="Arial" w:cs="Arial"/>
          <w:sz w:val="20"/>
          <w:szCs w:val="20"/>
        </w:rPr>
      </w:pPr>
      <w:r>
        <w:rPr>
          <w:rFonts w:ascii="Arial" w:hAnsi="Arial" w:cs="Arial"/>
          <w:sz w:val="20"/>
          <w:szCs w:val="20"/>
        </w:rPr>
        <w:t xml:space="preserve">Wales NHS (2006) </w:t>
      </w:r>
      <w:r w:rsidR="00A22D83">
        <w:rPr>
          <w:rFonts w:ascii="Arial" w:hAnsi="Arial" w:cs="Arial"/>
          <w:sz w:val="20"/>
          <w:szCs w:val="20"/>
        </w:rPr>
        <w:t>The</w:t>
      </w:r>
      <w:r w:rsidR="001425C8">
        <w:rPr>
          <w:rFonts w:ascii="Arial" w:hAnsi="Arial" w:cs="Arial"/>
          <w:sz w:val="20"/>
          <w:szCs w:val="20"/>
        </w:rPr>
        <w:t xml:space="preserve"> National Health Service (</w:t>
      </w:r>
      <w:r w:rsidR="00A22D83">
        <w:rPr>
          <w:rFonts w:ascii="Arial" w:hAnsi="Arial" w:cs="Arial"/>
          <w:sz w:val="20"/>
          <w:szCs w:val="20"/>
        </w:rPr>
        <w:t>NHS</w:t>
      </w:r>
      <w:r w:rsidR="001425C8">
        <w:rPr>
          <w:rFonts w:ascii="Arial" w:hAnsi="Arial" w:cs="Arial"/>
          <w:sz w:val="20"/>
          <w:szCs w:val="20"/>
        </w:rPr>
        <w:t>)</w:t>
      </w:r>
      <w:r w:rsidR="00044299">
        <w:rPr>
          <w:rFonts w:ascii="Arial" w:hAnsi="Arial" w:cs="Arial"/>
          <w:sz w:val="20"/>
          <w:szCs w:val="20"/>
        </w:rPr>
        <w:t xml:space="preserve"> was formed </w:t>
      </w:r>
      <w:r w:rsidR="00DB2312">
        <w:rPr>
          <w:rFonts w:ascii="Arial" w:hAnsi="Arial" w:cs="Arial"/>
          <w:sz w:val="20"/>
          <w:szCs w:val="20"/>
        </w:rPr>
        <w:t>originally</w:t>
      </w:r>
      <w:r w:rsidR="00044299">
        <w:rPr>
          <w:rFonts w:ascii="Arial" w:hAnsi="Arial" w:cs="Arial"/>
          <w:sz w:val="20"/>
          <w:szCs w:val="20"/>
        </w:rPr>
        <w:t xml:space="preserve"> in 1948 and advocated free health </w:t>
      </w:r>
      <w:r w:rsidR="00DB2312">
        <w:rPr>
          <w:rFonts w:ascii="Arial" w:hAnsi="Arial" w:cs="Arial"/>
          <w:sz w:val="20"/>
          <w:szCs w:val="20"/>
        </w:rPr>
        <w:t>care</w:t>
      </w:r>
      <w:r w:rsidR="00044299">
        <w:rPr>
          <w:rFonts w:ascii="Arial" w:hAnsi="Arial" w:cs="Arial"/>
          <w:sz w:val="20"/>
          <w:szCs w:val="20"/>
        </w:rPr>
        <w:t xml:space="preserve"> to all people of </w:t>
      </w:r>
      <w:r w:rsidR="00DB2312">
        <w:rPr>
          <w:rFonts w:ascii="Arial" w:hAnsi="Arial" w:cs="Arial"/>
          <w:sz w:val="20"/>
          <w:szCs w:val="20"/>
        </w:rPr>
        <w:t>Britain irrespective of their race or class and its creation ensured everyone had access to care from cradle to grave.</w:t>
      </w:r>
    </w:p>
    <w:p w14:paraId="73BE69EC" w14:textId="77777777" w:rsidR="002925D8" w:rsidRPr="002925D8" w:rsidRDefault="00615405" w:rsidP="00F64335">
      <w:pPr>
        <w:spacing w:line="480" w:lineRule="auto"/>
        <w:rPr>
          <w:rFonts w:ascii="Arial" w:hAnsi="Arial" w:cs="Arial"/>
          <w:sz w:val="20"/>
          <w:szCs w:val="20"/>
        </w:rPr>
      </w:pPr>
      <w:r>
        <w:rPr>
          <w:rFonts w:ascii="Arial" w:hAnsi="Arial" w:cs="Arial"/>
          <w:sz w:val="20"/>
          <w:szCs w:val="20"/>
        </w:rPr>
        <w:t>OCED (2016)</w:t>
      </w:r>
      <w:r w:rsidR="002925D8" w:rsidRPr="002925D8">
        <w:rPr>
          <w:rFonts w:ascii="Arial" w:hAnsi="Arial" w:cs="Arial"/>
          <w:sz w:val="20"/>
          <w:szCs w:val="20"/>
        </w:rPr>
        <w:t xml:space="preserve"> describes prudent health care as implementing healthcare that is not wasteful and fits the need of the patient</w:t>
      </w:r>
      <w:r w:rsidR="003300B3">
        <w:rPr>
          <w:rFonts w:ascii="Arial" w:hAnsi="Arial" w:cs="Arial"/>
          <w:sz w:val="20"/>
          <w:szCs w:val="20"/>
        </w:rPr>
        <w:t>, as well as giving patients enough information to make an informed choice about the care they receive.</w:t>
      </w:r>
    </w:p>
    <w:p w14:paraId="6AF2899A" w14:textId="7B39082B" w:rsidR="004C0721" w:rsidRDefault="00084541" w:rsidP="00F64335">
      <w:pPr>
        <w:spacing w:line="480" w:lineRule="auto"/>
        <w:rPr>
          <w:rFonts w:ascii="Arial" w:hAnsi="Arial" w:cs="Arial"/>
          <w:sz w:val="20"/>
          <w:szCs w:val="20"/>
        </w:rPr>
      </w:pPr>
      <w:r>
        <w:rPr>
          <w:rFonts w:ascii="Arial" w:hAnsi="Arial" w:cs="Arial"/>
          <w:sz w:val="20"/>
          <w:szCs w:val="20"/>
        </w:rPr>
        <w:t xml:space="preserve">The </w:t>
      </w:r>
      <w:r w:rsidR="00615405">
        <w:rPr>
          <w:rFonts w:ascii="Arial" w:hAnsi="Arial" w:cs="Arial"/>
          <w:sz w:val="20"/>
          <w:szCs w:val="20"/>
        </w:rPr>
        <w:t>Bevan</w:t>
      </w:r>
      <w:r>
        <w:rPr>
          <w:rFonts w:ascii="Arial" w:hAnsi="Arial" w:cs="Arial"/>
          <w:sz w:val="20"/>
          <w:szCs w:val="20"/>
        </w:rPr>
        <w:t xml:space="preserve"> </w:t>
      </w:r>
      <w:r w:rsidR="00615405">
        <w:rPr>
          <w:rFonts w:ascii="Arial" w:hAnsi="Arial" w:cs="Arial"/>
          <w:sz w:val="20"/>
          <w:szCs w:val="20"/>
        </w:rPr>
        <w:t>commission</w:t>
      </w:r>
      <w:r>
        <w:rPr>
          <w:rFonts w:ascii="Arial" w:hAnsi="Arial" w:cs="Arial"/>
          <w:sz w:val="20"/>
          <w:szCs w:val="20"/>
        </w:rPr>
        <w:t xml:space="preserve"> (2013) </w:t>
      </w:r>
      <w:r w:rsidRPr="00084541">
        <w:rPr>
          <w:rFonts w:ascii="Arial" w:hAnsi="Arial" w:cs="Arial"/>
          <w:sz w:val="20"/>
          <w:szCs w:val="20"/>
        </w:rPr>
        <w:t>suggests</w:t>
      </w:r>
      <w:r w:rsidR="00BC60B8">
        <w:rPr>
          <w:rFonts w:ascii="Arial" w:hAnsi="Arial" w:cs="Arial"/>
          <w:sz w:val="20"/>
          <w:szCs w:val="20"/>
        </w:rPr>
        <w:t xml:space="preserve"> </w:t>
      </w:r>
      <w:r w:rsidR="00615405">
        <w:rPr>
          <w:rFonts w:ascii="Arial" w:hAnsi="Arial" w:cs="Arial"/>
          <w:sz w:val="20"/>
          <w:szCs w:val="20"/>
        </w:rPr>
        <w:t>that principles</w:t>
      </w:r>
      <w:r w:rsidR="00BC60B8">
        <w:rPr>
          <w:rFonts w:ascii="Arial" w:hAnsi="Arial" w:cs="Arial"/>
          <w:sz w:val="20"/>
          <w:szCs w:val="20"/>
        </w:rPr>
        <w:t xml:space="preserve"> </w:t>
      </w:r>
      <w:r w:rsidR="00615405">
        <w:rPr>
          <w:rFonts w:ascii="Arial" w:hAnsi="Arial" w:cs="Arial"/>
          <w:sz w:val="20"/>
          <w:szCs w:val="20"/>
        </w:rPr>
        <w:t>must</w:t>
      </w:r>
      <w:r w:rsidR="00BC60B8">
        <w:rPr>
          <w:rFonts w:ascii="Arial" w:hAnsi="Arial" w:cs="Arial"/>
          <w:sz w:val="20"/>
          <w:szCs w:val="20"/>
        </w:rPr>
        <w:t xml:space="preserve"> be made to achieve prudent health care, where </w:t>
      </w:r>
      <w:r w:rsidR="00615405">
        <w:rPr>
          <w:rFonts w:ascii="Arial" w:hAnsi="Arial" w:cs="Arial"/>
          <w:sz w:val="20"/>
          <w:szCs w:val="20"/>
        </w:rPr>
        <w:t>patient’s</w:t>
      </w:r>
      <w:r w:rsidR="00BC60B8">
        <w:rPr>
          <w:rFonts w:ascii="Arial" w:hAnsi="Arial" w:cs="Arial"/>
          <w:sz w:val="20"/>
          <w:szCs w:val="20"/>
        </w:rPr>
        <w:t xml:space="preserve"> professionals and the public equally work together to achieve person centred care, but the benefits of prudent health care still needs more </w:t>
      </w:r>
      <w:r w:rsidR="00615405">
        <w:rPr>
          <w:rFonts w:ascii="Arial" w:hAnsi="Arial" w:cs="Arial"/>
          <w:sz w:val="20"/>
          <w:szCs w:val="20"/>
        </w:rPr>
        <w:t>research</w:t>
      </w:r>
      <w:r w:rsidR="00BC60B8">
        <w:rPr>
          <w:rFonts w:ascii="Arial" w:hAnsi="Arial" w:cs="Arial"/>
          <w:sz w:val="20"/>
          <w:szCs w:val="20"/>
        </w:rPr>
        <w:t xml:space="preserve">. </w:t>
      </w:r>
      <w:r w:rsidR="00615405">
        <w:rPr>
          <w:rFonts w:ascii="Arial" w:hAnsi="Arial" w:cs="Arial"/>
          <w:sz w:val="20"/>
          <w:szCs w:val="20"/>
        </w:rPr>
        <w:t>However,</w:t>
      </w:r>
      <w:r w:rsidR="00BC60B8">
        <w:rPr>
          <w:rFonts w:ascii="Arial" w:hAnsi="Arial" w:cs="Arial"/>
          <w:sz w:val="20"/>
          <w:szCs w:val="20"/>
        </w:rPr>
        <w:t xml:space="preserve"> </w:t>
      </w:r>
      <w:proofErr w:type="spellStart"/>
      <w:r w:rsidR="00BC60B8">
        <w:rPr>
          <w:rFonts w:ascii="Arial" w:hAnsi="Arial" w:cs="Arial"/>
          <w:sz w:val="20"/>
          <w:szCs w:val="20"/>
        </w:rPr>
        <w:t>No</w:t>
      </w:r>
      <w:r w:rsidR="00B62A77">
        <w:rPr>
          <w:rFonts w:ascii="Arial" w:hAnsi="Arial" w:cs="Arial"/>
          <w:sz w:val="20"/>
          <w:szCs w:val="20"/>
        </w:rPr>
        <w:t>yles</w:t>
      </w:r>
      <w:proofErr w:type="spellEnd"/>
      <w:r w:rsidR="00B62A77">
        <w:rPr>
          <w:rFonts w:ascii="Arial" w:hAnsi="Arial" w:cs="Arial"/>
          <w:sz w:val="20"/>
          <w:szCs w:val="20"/>
        </w:rPr>
        <w:t xml:space="preserve"> et al (2017) showed that prudent health care policy could potentially become a benefit, because as of December 2015 it was deemed if a deceased person had not opted out of organ donation before they died, it would be presumed that was their wishes</w:t>
      </w:r>
      <w:r w:rsidR="00467932">
        <w:rPr>
          <w:rFonts w:ascii="Arial" w:hAnsi="Arial" w:cs="Arial"/>
          <w:sz w:val="20"/>
          <w:szCs w:val="20"/>
        </w:rPr>
        <w:t>,</w:t>
      </w:r>
      <w:r w:rsidR="002925D8">
        <w:rPr>
          <w:rFonts w:ascii="Arial" w:hAnsi="Arial" w:cs="Arial"/>
          <w:sz w:val="20"/>
          <w:szCs w:val="20"/>
        </w:rPr>
        <w:t xml:space="preserve"> this in turn outlines one or many of the </w:t>
      </w:r>
      <w:r w:rsidR="00615405">
        <w:rPr>
          <w:rFonts w:ascii="Arial" w:hAnsi="Arial" w:cs="Arial"/>
          <w:sz w:val="20"/>
          <w:szCs w:val="20"/>
        </w:rPr>
        <w:t>principles</w:t>
      </w:r>
      <w:r w:rsidR="002925D8">
        <w:rPr>
          <w:rFonts w:ascii="Arial" w:hAnsi="Arial" w:cs="Arial"/>
          <w:sz w:val="20"/>
          <w:szCs w:val="20"/>
        </w:rPr>
        <w:t xml:space="preserve"> within the prudent health care</w:t>
      </w:r>
      <w:r w:rsidR="00810BC7">
        <w:rPr>
          <w:rFonts w:ascii="Arial" w:hAnsi="Arial" w:cs="Arial"/>
          <w:sz w:val="20"/>
          <w:szCs w:val="20"/>
        </w:rPr>
        <w:t>, demonstrating that taking control for health from a patients perspective can indeed give a person the right care at the right time and to the right patient.</w:t>
      </w:r>
    </w:p>
    <w:p w14:paraId="7595D759" w14:textId="77777777" w:rsidR="00D0728F" w:rsidRDefault="00D0728F" w:rsidP="00F64335">
      <w:pPr>
        <w:spacing w:line="480" w:lineRule="auto"/>
        <w:rPr>
          <w:rFonts w:ascii="Arial" w:hAnsi="Arial" w:cs="Arial"/>
          <w:sz w:val="20"/>
          <w:szCs w:val="20"/>
        </w:rPr>
      </w:pPr>
      <w:r>
        <w:rPr>
          <w:rFonts w:ascii="Arial" w:hAnsi="Arial" w:cs="Arial"/>
          <w:sz w:val="20"/>
          <w:szCs w:val="20"/>
        </w:rPr>
        <w:t>Nice (2016) argues that this is the way forwards when it comes to antibiotics the NICE guidelines set out that antibiotics should only be given when needed and health professionals and patients should become more aware of the implications of overuse of antibiotics.</w:t>
      </w:r>
      <w:r w:rsidR="007E4342">
        <w:rPr>
          <w:rFonts w:ascii="Arial" w:hAnsi="Arial" w:cs="Arial"/>
          <w:sz w:val="20"/>
          <w:szCs w:val="20"/>
        </w:rPr>
        <w:t xml:space="preserve"> This</w:t>
      </w:r>
      <w:r w:rsidR="009D0FCD">
        <w:rPr>
          <w:rFonts w:ascii="Arial" w:hAnsi="Arial" w:cs="Arial"/>
          <w:sz w:val="20"/>
          <w:szCs w:val="20"/>
        </w:rPr>
        <w:t xml:space="preserve"> is basically saying what the </w:t>
      </w:r>
      <w:proofErr w:type="spellStart"/>
      <w:r w:rsidR="009D0FCD">
        <w:rPr>
          <w:rFonts w:ascii="Arial" w:hAnsi="Arial" w:cs="Arial"/>
          <w:sz w:val="20"/>
          <w:szCs w:val="20"/>
        </w:rPr>
        <w:t>bevan</w:t>
      </w:r>
      <w:proofErr w:type="spellEnd"/>
      <w:r w:rsidR="009D0FCD">
        <w:rPr>
          <w:rFonts w:ascii="Arial" w:hAnsi="Arial" w:cs="Arial"/>
          <w:sz w:val="20"/>
          <w:szCs w:val="20"/>
        </w:rPr>
        <w:t xml:space="preserve"> commission has said about working together to achieved prudent healthcare,</w:t>
      </w:r>
    </w:p>
    <w:p w14:paraId="10735BA9" w14:textId="77777777" w:rsidR="00750A84" w:rsidRDefault="004554C1" w:rsidP="00F64335">
      <w:pPr>
        <w:spacing w:line="480" w:lineRule="auto"/>
        <w:rPr>
          <w:rFonts w:ascii="Arial" w:hAnsi="Arial" w:cs="Arial"/>
          <w:sz w:val="20"/>
          <w:szCs w:val="20"/>
        </w:rPr>
      </w:pPr>
      <w:proofErr w:type="spellStart"/>
      <w:r>
        <w:rPr>
          <w:rFonts w:ascii="Arial" w:hAnsi="Arial" w:cs="Arial"/>
          <w:sz w:val="20"/>
          <w:szCs w:val="20"/>
        </w:rPr>
        <w:t>Wanless</w:t>
      </w:r>
      <w:proofErr w:type="spellEnd"/>
      <w:r w:rsidR="00C149A7">
        <w:rPr>
          <w:rFonts w:ascii="Arial" w:hAnsi="Arial" w:cs="Arial"/>
          <w:sz w:val="20"/>
          <w:szCs w:val="20"/>
        </w:rPr>
        <w:t xml:space="preserve"> (2002)</w:t>
      </w:r>
      <w:r>
        <w:rPr>
          <w:rFonts w:ascii="Arial" w:hAnsi="Arial" w:cs="Arial"/>
          <w:sz w:val="20"/>
          <w:szCs w:val="20"/>
        </w:rPr>
        <w:t xml:space="preserve"> Report</w:t>
      </w:r>
      <w:r w:rsidR="00615405">
        <w:rPr>
          <w:rFonts w:ascii="Arial" w:hAnsi="Arial" w:cs="Arial"/>
          <w:sz w:val="20"/>
          <w:szCs w:val="20"/>
        </w:rPr>
        <w:t xml:space="preserve"> Proposed prevention measures rather than cure, where health inequalities and cost-effective c</w:t>
      </w:r>
      <w:r w:rsidR="00DC5FB9">
        <w:rPr>
          <w:rFonts w:ascii="Arial" w:hAnsi="Arial" w:cs="Arial"/>
          <w:sz w:val="20"/>
          <w:szCs w:val="20"/>
        </w:rPr>
        <w:t xml:space="preserve">are is the main concern of the </w:t>
      </w:r>
      <w:proofErr w:type="spellStart"/>
      <w:r w:rsidR="00DC5FB9">
        <w:rPr>
          <w:rFonts w:ascii="Arial" w:hAnsi="Arial" w:cs="Arial"/>
          <w:sz w:val="20"/>
          <w:szCs w:val="20"/>
        </w:rPr>
        <w:t>W</w:t>
      </w:r>
      <w:r w:rsidR="00615405">
        <w:rPr>
          <w:rFonts w:ascii="Arial" w:hAnsi="Arial" w:cs="Arial"/>
          <w:sz w:val="20"/>
          <w:szCs w:val="20"/>
        </w:rPr>
        <w:t>anless</w:t>
      </w:r>
      <w:proofErr w:type="spellEnd"/>
      <w:r w:rsidR="00615405">
        <w:rPr>
          <w:rFonts w:ascii="Arial" w:hAnsi="Arial" w:cs="Arial"/>
          <w:sz w:val="20"/>
          <w:szCs w:val="20"/>
        </w:rPr>
        <w:t xml:space="preserve"> report</w:t>
      </w:r>
      <w:r w:rsidR="00306E25">
        <w:rPr>
          <w:rFonts w:ascii="Arial" w:hAnsi="Arial" w:cs="Arial"/>
          <w:sz w:val="20"/>
          <w:szCs w:val="20"/>
        </w:rPr>
        <w:t xml:space="preserve">, it also looks at a patient getting more involved in </w:t>
      </w:r>
      <w:r w:rsidR="00750A84">
        <w:rPr>
          <w:rFonts w:ascii="Arial" w:hAnsi="Arial" w:cs="Arial"/>
          <w:sz w:val="20"/>
          <w:szCs w:val="20"/>
        </w:rPr>
        <w:t>their</w:t>
      </w:r>
      <w:r w:rsidR="00306E25">
        <w:rPr>
          <w:rFonts w:ascii="Arial" w:hAnsi="Arial" w:cs="Arial"/>
          <w:sz w:val="20"/>
          <w:szCs w:val="20"/>
        </w:rPr>
        <w:t xml:space="preserve"> care and treatment and taking responsibility for their health</w:t>
      </w:r>
      <w:r w:rsidR="00D4047B">
        <w:rPr>
          <w:rFonts w:ascii="Arial" w:hAnsi="Arial" w:cs="Arial"/>
          <w:sz w:val="20"/>
          <w:szCs w:val="20"/>
        </w:rPr>
        <w:t>.</w:t>
      </w:r>
    </w:p>
    <w:p w14:paraId="34900C48" w14:textId="77777777" w:rsidR="00D4047B" w:rsidRDefault="00D55B36" w:rsidP="00F64335">
      <w:pPr>
        <w:spacing w:line="480" w:lineRule="auto"/>
        <w:rPr>
          <w:rFonts w:ascii="Arial" w:hAnsi="Arial" w:cs="Arial"/>
          <w:sz w:val="20"/>
          <w:szCs w:val="20"/>
        </w:rPr>
      </w:pPr>
      <w:r>
        <w:rPr>
          <w:rFonts w:ascii="Arial" w:hAnsi="Arial" w:cs="Arial"/>
          <w:sz w:val="20"/>
          <w:szCs w:val="20"/>
        </w:rPr>
        <w:t>Appleby, (</w:t>
      </w:r>
      <w:r w:rsidR="00D4047B">
        <w:rPr>
          <w:rFonts w:ascii="Arial" w:hAnsi="Arial" w:cs="Arial"/>
          <w:sz w:val="20"/>
          <w:szCs w:val="20"/>
        </w:rPr>
        <w:t xml:space="preserve">2017) </w:t>
      </w:r>
      <w:r w:rsidR="00DC5FB9">
        <w:rPr>
          <w:rFonts w:ascii="Arial" w:hAnsi="Arial" w:cs="Arial"/>
          <w:sz w:val="20"/>
          <w:szCs w:val="20"/>
        </w:rPr>
        <w:t xml:space="preserve">stated that </w:t>
      </w:r>
      <w:proofErr w:type="spellStart"/>
      <w:r w:rsidR="00DC5FB9">
        <w:rPr>
          <w:rFonts w:ascii="Arial" w:hAnsi="Arial" w:cs="Arial"/>
          <w:sz w:val="20"/>
          <w:szCs w:val="20"/>
        </w:rPr>
        <w:t>W</w:t>
      </w:r>
      <w:r w:rsidR="00C149A7">
        <w:rPr>
          <w:rFonts w:ascii="Arial" w:hAnsi="Arial" w:cs="Arial"/>
          <w:sz w:val="20"/>
          <w:szCs w:val="20"/>
        </w:rPr>
        <w:t>anless’s</w:t>
      </w:r>
      <w:proofErr w:type="spellEnd"/>
      <w:r w:rsidR="00C149A7">
        <w:rPr>
          <w:rFonts w:ascii="Arial" w:hAnsi="Arial" w:cs="Arial"/>
          <w:sz w:val="20"/>
          <w:szCs w:val="20"/>
        </w:rPr>
        <w:t xml:space="preserve"> report emphasised that if you want an exceptional health service this is what it will cost, looking at</w:t>
      </w:r>
      <w:r w:rsidR="00AC4DF3">
        <w:rPr>
          <w:rFonts w:ascii="Arial" w:hAnsi="Arial" w:cs="Arial"/>
          <w:sz w:val="20"/>
          <w:szCs w:val="20"/>
        </w:rPr>
        <w:t xml:space="preserve"> cost effective ways to receiving exceptional care.</w:t>
      </w:r>
      <w:r w:rsidR="00C149A7">
        <w:rPr>
          <w:rFonts w:ascii="Arial" w:hAnsi="Arial" w:cs="Arial"/>
          <w:sz w:val="20"/>
          <w:szCs w:val="20"/>
        </w:rPr>
        <w:t xml:space="preserve"> </w:t>
      </w:r>
    </w:p>
    <w:p w14:paraId="1533EE3D" w14:textId="77777777" w:rsidR="00750A84" w:rsidRDefault="00750A84" w:rsidP="00F64335">
      <w:pPr>
        <w:spacing w:line="480" w:lineRule="auto"/>
        <w:rPr>
          <w:rFonts w:ascii="Arial" w:hAnsi="Arial" w:cs="Arial"/>
          <w:sz w:val="20"/>
          <w:szCs w:val="20"/>
        </w:rPr>
      </w:pPr>
      <w:r>
        <w:rPr>
          <w:rFonts w:ascii="Arial" w:hAnsi="Arial" w:cs="Arial"/>
          <w:sz w:val="20"/>
          <w:szCs w:val="20"/>
        </w:rPr>
        <w:lastRenderedPageBreak/>
        <w:t xml:space="preserve">According to Rix &amp; Manning (2015) The activated patient is </w:t>
      </w:r>
      <w:r w:rsidR="00573F6E">
        <w:rPr>
          <w:rFonts w:ascii="Arial" w:hAnsi="Arial" w:cs="Arial"/>
          <w:sz w:val="20"/>
          <w:szCs w:val="20"/>
        </w:rPr>
        <w:t>a key criterion</w:t>
      </w:r>
      <w:r>
        <w:rPr>
          <w:rFonts w:ascii="Arial" w:hAnsi="Arial" w:cs="Arial"/>
          <w:sz w:val="20"/>
          <w:szCs w:val="20"/>
        </w:rPr>
        <w:t xml:space="preserve"> to </w:t>
      </w:r>
      <w:r w:rsidR="00057893">
        <w:rPr>
          <w:rFonts w:ascii="Arial" w:hAnsi="Arial" w:cs="Arial"/>
          <w:sz w:val="20"/>
          <w:szCs w:val="20"/>
        </w:rPr>
        <w:t>change,</w:t>
      </w:r>
      <w:r>
        <w:rPr>
          <w:rFonts w:ascii="Arial" w:hAnsi="Arial" w:cs="Arial"/>
          <w:sz w:val="20"/>
          <w:szCs w:val="20"/>
        </w:rPr>
        <w:t xml:space="preserve"> they state that prudent healthcare and the four </w:t>
      </w:r>
      <w:r w:rsidR="00B03762">
        <w:rPr>
          <w:rFonts w:ascii="Arial" w:hAnsi="Arial" w:cs="Arial"/>
          <w:sz w:val="20"/>
          <w:szCs w:val="20"/>
        </w:rPr>
        <w:t>principles</w:t>
      </w:r>
      <w:r>
        <w:rPr>
          <w:rFonts w:ascii="Arial" w:hAnsi="Arial" w:cs="Arial"/>
          <w:sz w:val="20"/>
          <w:szCs w:val="20"/>
        </w:rPr>
        <w:t xml:space="preserve"> have a similar </w:t>
      </w:r>
      <w:r w:rsidR="00B03762">
        <w:rPr>
          <w:rFonts w:ascii="Arial" w:hAnsi="Arial" w:cs="Arial"/>
          <w:sz w:val="20"/>
          <w:szCs w:val="20"/>
        </w:rPr>
        <w:t>the</w:t>
      </w:r>
      <w:r w:rsidR="00904544">
        <w:rPr>
          <w:rFonts w:ascii="Arial" w:hAnsi="Arial" w:cs="Arial"/>
          <w:sz w:val="20"/>
          <w:szCs w:val="20"/>
        </w:rPr>
        <w:t xml:space="preserve">me, by improving and changing the way </w:t>
      </w:r>
      <w:r w:rsidR="00573F6E">
        <w:rPr>
          <w:rFonts w:ascii="Arial" w:hAnsi="Arial" w:cs="Arial"/>
          <w:sz w:val="20"/>
          <w:szCs w:val="20"/>
        </w:rPr>
        <w:t>professional</w:t>
      </w:r>
      <w:r w:rsidR="00AC4DF3">
        <w:rPr>
          <w:rFonts w:ascii="Arial" w:hAnsi="Arial" w:cs="Arial"/>
          <w:sz w:val="20"/>
          <w:szCs w:val="20"/>
        </w:rPr>
        <w:t xml:space="preserve"> and </w:t>
      </w:r>
      <w:r w:rsidR="00DB2312">
        <w:rPr>
          <w:rFonts w:ascii="Arial" w:hAnsi="Arial" w:cs="Arial"/>
          <w:sz w:val="20"/>
          <w:szCs w:val="20"/>
        </w:rPr>
        <w:t>patients use</w:t>
      </w:r>
      <w:r w:rsidR="00904544">
        <w:rPr>
          <w:rFonts w:ascii="Arial" w:hAnsi="Arial" w:cs="Arial"/>
          <w:sz w:val="20"/>
          <w:szCs w:val="20"/>
        </w:rPr>
        <w:t xml:space="preserve"> the service to benefit everybody.</w:t>
      </w:r>
      <w:r w:rsidR="00573F6E">
        <w:rPr>
          <w:rFonts w:ascii="Arial" w:hAnsi="Arial" w:cs="Arial"/>
          <w:sz w:val="20"/>
          <w:szCs w:val="20"/>
        </w:rPr>
        <w:t xml:space="preserve"> Services collaborating including social services to deliver a more efficient service, basically everybody needs to be on the same page for this to be implemented and successful</w:t>
      </w:r>
      <w:r w:rsidR="00AC4DF3">
        <w:rPr>
          <w:rFonts w:ascii="Arial" w:hAnsi="Arial" w:cs="Arial"/>
          <w:sz w:val="20"/>
          <w:szCs w:val="20"/>
        </w:rPr>
        <w:t>.</w:t>
      </w:r>
    </w:p>
    <w:p w14:paraId="044769F6" w14:textId="77777777" w:rsidR="00573F6E" w:rsidRDefault="00573F6E" w:rsidP="00F64335">
      <w:pPr>
        <w:spacing w:line="480" w:lineRule="auto"/>
        <w:rPr>
          <w:rFonts w:ascii="Arial" w:hAnsi="Arial" w:cs="Arial"/>
          <w:sz w:val="20"/>
          <w:szCs w:val="20"/>
        </w:rPr>
      </w:pPr>
      <w:r>
        <w:rPr>
          <w:rFonts w:ascii="Arial" w:hAnsi="Arial" w:cs="Arial"/>
          <w:sz w:val="20"/>
          <w:szCs w:val="20"/>
        </w:rPr>
        <w:t xml:space="preserve">GP Clusters look at practices within the same area, working together to keep patients out of secondary care and enable them to give the best care within the </w:t>
      </w:r>
      <w:r w:rsidR="00E06AD1">
        <w:rPr>
          <w:rFonts w:ascii="Arial" w:hAnsi="Arial" w:cs="Arial"/>
          <w:sz w:val="20"/>
          <w:szCs w:val="20"/>
        </w:rPr>
        <w:t>community</w:t>
      </w:r>
      <w:r w:rsidR="00924868">
        <w:rPr>
          <w:rFonts w:ascii="Arial" w:hAnsi="Arial" w:cs="Arial"/>
          <w:sz w:val="20"/>
          <w:szCs w:val="20"/>
        </w:rPr>
        <w:t xml:space="preserve">. By </w:t>
      </w:r>
      <w:r w:rsidR="00A22D83">
        <w:rPr>
          <w:rFonts w:ascii="Arial" w:hAnsi="Arial" w:cs="Arial"/>
          <w:sz w:val="20"/>
          <w:szCs w:val="20"/>
        </w:rPr>
        <w:t>collaborating</w:t>
      </w:r>
      <w:r w:rsidR="00924868">
        <w:rPr>
          <w:rFonts w:ascii="Arial" w:hAnsi="Arial" w:cs="Arial"/>
          <w:sz w:val="20"/>
          <w:szCs w:val="20"/>
        </w:rPr>
        <w:t xml:space="preserve"> instead of three </w:t>
      </w:r>
      <w:r w:rsidR="00E17B9B">
        <w:rPr>
          <w:rFonts w:ascii="Arial" w:hAnsi="Arial" w:cs="Arial"/>
          <w:sz w:val="20"/>
          <w:szCs w:val="20"/>
        </w:rPr>
        <w:t>clinics</w:t>
      </w:r>
      <w:r w:rsidR="00924868">
        <w:rPr>
          <w:rFonts w:ascii="Arial" w:hAnsi="Arial" w:cs="Arial"/>
          <w:sz w:val="20"/>
          <w:szCs w:val="20"/>
        </w:rPr>
        <w:t xml:space="preserve"> going on in the same area, one clinic will operate using the professional expertise’s in the area for example diabetes so that a prudent approach can be delivered.</w:t>
      </w:r>
    </w:p>
    <w:p w14:paraId="42B8C700" w14:textId="77777777" w:rsidR="003300B3" w:rsidRDefault="003300B3" w:rsidP="00F64335">
      <w:pPr>
        <w:spacing w:line="480" w:lineRule="auto"/>
        <w:rPr>
          <w:rFonts w:ascii="Arial" w:hAnsi="Arial" w:cs="Arial"/>
          <w:sz w:val="20"/>
          <w:szCs w:val="20"/>
        </w:rPr>
      </w:pPr>
      <w:r>
        <w:rPr>
          <w:rFonts w:ascii="Arial" w:hAnsi="Arial" w:cs="Arial"/>
          <w:sz w:val="20"/>
          <w:szCs w:val="20"/>
        </w:rPr>
        <w:t>They have also introduced dedicated telephone and email for patients to obtain advice, this again works towards the prudent way of thinking and gives the patient some degree of control over their health decisions.</w:t>
      </w:r>
    </w:p>
    <w:p w14:paraId="45B73386" w14:textId="7AE6E83F" w:rsidR="00E06AD1" w:rsidRDefault="00E06AD1" w:rsidP="00F64335">
      <w:pPr>
        <w:spacing w:line="480" w:lineRule="auto"/>
        <w:rPr>
          <w:rFonts w:ascii="Arial" w:hAnsi="Arial" w:cs="Arial"/>
          <w:sz w:val="20"/>
          <w:szCs w:val="20"/>
        </w:rPr>
      </w:pPr>
      <w:r>
        <w:rPr>
          <w:rFonts w:ascii="Arial" w:hAnsi="Arial" w:cs="Arial"/>
          <w:sz w:val="20"/>
          <w:szCs w:val="20"/>
        </w:rPr>
        <w:t>Together for health</w:t>
      </w:r>
      <w:r w:rsidR="00D65D1E">
        <w:rPr>
          <w:rFonts w:ascii="Arial" w:hAnsi="Arial" w:cs="Arial"/>
          <w:sz w:val="20"/>
          <w:szCs w:val="20"/>
        </w:rPr>
        <w:t xml:space="preserve"> (2011)</w:t>
      </w:r>
      <w:r>
        <w:rPr>
          <w:rFonts w:ascii="Arial" w:hAnsi="Arial" w:cs="Arial"/>
          <w:sz w:val="20"/>
          <w:szCs w:val="20"/>
        </w:rPr>
        <w:t xml:space="preserve"> looks at a </w:t>
      </w:r>
      <w:r w:rsidR="00636DC5">
        <w:rPr>
          <w:rFonts w:ascii="Arial" w:hAnsi="Arial" w:cs="Arial"/>
          <w:sz w:val="20"/>
          <w:szCs w:val="20"/>
        </w:rPr>
        <w:t>five-year</w:t>
      </w:r>
      <w:r>
        <w:rPr>
          <w:rFonts w:ascii="Arial" w:hAnsi="Arial" w:cs="Arial"/>
          <w:sz w:val="20"/>
          <w:szCs w:val="20"/>
        </w:rPr>
        <w:t xml:space="preserve"> strategic plan to improve health in wales</w:t>
      </w:r>
      <w:r w:rsidR="0001734C">
        <w:rPr>
          <w:rFonts w:ascii="Arial" w:hAnsi="Arial" w:cs="Arial"/>
          <w:sz w:val="20"/>
          <w:szCs w:val="20"/>
        </w:rPr>
        <w:t xml:space="preserve">, trying to find a </w:t>
      </w:r>
      <w:r w:rsidR="001425C8">
        <w:rPr>
          <w:rFonts w:ascii="Arial" w:hAnsi="Arial" w:cs="Arial"/>
          <w:sz w:val="20"/>
          <w:szCs w:val="20"/>
        </w:rPr>
        <w:t>solution</w:t>
      </w:r>
      <w:r w:rsidR="0001734C">
        <w:rPr>
          <w:rFonts w:ascii="Arial" w:hAnsi="Arial" w:cs="Arial"/>
          <w:sz w:val="20"/>
          <w:szCs w:val="20"/>
        </w:rPr>
        <w:t xml:space="preserve"> for </w:t>
      </w:r>
      <w:r w:rsidR="001425C8">
        <w:rPr>
          <w:rFonts w:ascii="Arial" w:hAnsi="Arial" w:cs="Arial"/>
          <w:sz w:val="20"/>
          <w:szCs w:val="20"/>
        </w:rPr>
        <w:t xml:space="preserve">saving the NHS, although it is in a good place the plan states that because of an ageing population and health inequalities this would not be sustainable and would look to driving forward and looking to a better future within the NHS, it </w:t>
      </w:r>
      <w:r w:rsidR="00A75BAD">
        <w:rPr>
          <w:rFonts w:ascii="Arial" w:hAnsi="Arial" w:cs="Arial"/>
          <w:sz w:val="20"/>
          <w:szCs w:val="20"/>
        </w:rPr>
        <w:t>suggests</w:t>
      </w:r>
      <w:r w:rsidR="001425C8">
        <w:rPr>
          <w:rFonts w:ascii="Arial" w:hAnsi="Arial" w:cs="Arial"/>
          <w:sz w:val="20"/>
          <w:szCs w:val="20"/>
        </w:rPr>
        <w:t xml:space="preserve"> that the people of wales can make the welsh NHS world class if all become on board</w:t>
      </w:r>
      <w:r w:rsidR="00A75BAD">
        <w:rPr>
          <w:rFonts w:ascii="Arial" w:hAnsi="Arial" w:cs="Arial"/>
          <w:sz w:val="20"/>
          <w:szCs w:val="20"/>
        </w:rPr>
        <w:t>.</w:t>
      </w:r>
    </w:p>
    <w:p w14:paraId="0768B858" w14:textId="3A6F6F9D" w:rsidR="00E06629" w:rsidRDefault="00324569" w:rsidP="00F64335">
      <w:pPr>
        <w:spacing w:line="480" w:lineRule="auto"/>
        <w:rPr>
          <w:rFonts w:ascii="Arial" w:hAnsi="Arial" w:cs="Arial"/>
          <w:sz w:val="20"/>
          <w:szCs w:val="20"/>
        </w:rPr>
      </w:pPr>
      <w:r>
        <w:rPr>
          <w:rFonts w:ascii="Arial" w:hAnsi="Arial" w:cs="Arial"/>
          <w:sz w:val="20"/>
          <w:szCs w:val="20"/>
        </w:rPr>
        <w:t xml:space="preserve">Quality (2013) </w:t>
      </w:r>
      <w:r w:rsidR="00E06629">
        <w:rPr>
          <w:rFonts w:ascii="Arial" w:hAnsi="Arial" w:cs="Arial"/>
          <w:sz w:val="20"/>
          <w:szCs w:val="20"/>
        </w:rPr>
        <w:t xml:space="preserve">The NHS change </w:t>
      </w:r>
      <w:r>
        <w:rPr>
          <w:rFonts w:ascii="Arial" w:hAnsi="Arial" w:cs="Arial"/>
          <w:sz w:val="20"/>
          <w:szCs w:val="20"/>
        </w:rPr>
        <w:t>model</w:t>
      </w:r>
      <w:r w:rsidR="00E06629">
        <w:rPr>
          <w:rFonts w:ascii="Arial" w:hAnsi="Arial" w:cs="Arial"/>
          <w:sz w:val="20"/>
          <w:szCs w:val="20"/>
        </w:rPr>
        <w:t xml:space="preserve"> was also introduced it was written because</w:t>
      </w:r>
      <w:r>
        <w:rPr>
          <w:rFonts w:ascii="Arial" w:hAnsi="Arial" w:cs="Arial"/>
          <w:sz w:val="20"/>
          <w:szCs w:val="20"/>
        </w:rPr>
        <w:t xml:space="preserve"> as a nation we are under severe economic pressure and it recognises although the NHS is changing it needs to happen faster than it is, so this change in agenda was written to help facilitate change and was created and collaborated of over five hundred leaders. </w:t>
      </w:r>
    </w:p>
    <w:p w14:paraId="6019A1AA" w14:textId="38D3F1E8" w:rsidR="00324569" w:rsidRDefault="00324569" w:rsidP="00F64335">
      <w:pPr>
        <w:spacing w:line="480" w:lineRule="auto"/>
        <w:rPr>
          <w:rFonts w:ascii="Arial" w:hAnsi="Arial" w:cs="Arial"/>
          <w:sz w:val="20"/>
          <w:szCs w:val="20"/>
        </w:rPr>
      </w:pPr>
      <w:r>
        <w:rPr>
          <w:rFonts w:ascii="Arial" w:hAnsi="Arial" w:cs="Arial"/>
          <w:sz w:val="20"/>
          <w:szCs w:val="20"/>
        </w:rPr>
        <w:t xml:space="preserve">Quality (2013) states that the eight key components which are </w:t>
      </w:r>
      <w:r w:rsidR="00F823CC">
        <w:rPr>
          <w:rFonts w:ascii="Arial" w:hAnsi="Arial" w:cs="Arial"/>
          <w:sz w:val="20"/>
          <w:szCs w:val="20"/>
        </w:rPr>
        <w:t>like</w:t>
      </w:r>
      <w:bookmarkStart w:id="0" w:name="_GoBack"/>
      <w:bookmarkEnd w:id="0"/>
      <w:r>
        <w:rPr>
          <w:rFonts w:ascii="Arial" w:hAnsi="Arial" w:cs="Arial"/>
          <w:sz w:val="20"/>
          <w:szCs w:val="20"/>
        </w:rPr>
        <w:t xml:space="preserve"> the prudent healthcare approach are evidence based and consider every approach to change with the </w:t>
      </w:r>
      <w:proofErr w:type="spellStart"/>
      <w:r>
        <w:rPr>
          <w:rFonts w:ascii="Arial" w:hAnsi="Arial" w:cs="Arial"/>
          <w:sz w:val="20"/>
          <w:szCs w:val="20"/>
        </w:rPr>
        <w:t>nhs</w:t>
      </w:r>
      <w:proofErr w:type="spellEnd"/>
    </w:p>
    <w:p w14:paraId="23DA8632" w14:textId="3CCEC84C" w:rsidR="00810BC7" w:rsidRDefault="00810BC7" w:rsidP="00F64335">
      <w:pPr>
        <w:spacing w:line="480" w:lineRule="auto"/>
        <w:rPr>
          <w:rFonts w:ascii="Arial" w:hAnsi="Arial" w:cs="Arial"/>
          <w:sz w:val="20"/>
          <w:szCs w:val="20"/>
        </w:rPr>
      </w:pPr>
      <w:r>
        <w:rPr>
          <w:rFonts w:ascii="Arial" w:hAnsi="Arial" w:cs="Arial"/>
          <w:sz w:val="20"/>
          <w:szCs w:val="20"/>
        </w:rPr>
        <w:t>The</w:t>
      </w:r>
      <w:r w:rsidRPr="00573F6E">
        <w:rPr>
          <w:rFonts w:ascii="Arial" w:hAnsi="Arial" w:cs="Arial"/>
          <w:sz w:val="20"/>
          <w:szCs w:val="20"/>
        </w:rPr>
        <w:t xml:space="preserve"> similarities between the reports indicates that the care to make a change must be delivered to the person with the greatest nee</w:t>
      </w:r>
      <w:r>
        <w:rPr>
          <w:rFonts w:ascii="Arial" w:hAnsi="Arial" w:cs="Arial"/>
          <w:sz w:val="20"/>
          <w:szCs w:val="20"/>
        </w:rPr>
        <w:t>d all indicating a shift towards a patient taking responsibility for themselves</w:t>
      </w:r>
      <w:r w:rsidR="00A75BAD">
        <w:rPr>
          <w:rFonts w:ascii="Arial" w:hAnsi="Arial" w:cs="Arial"/>
          <w:sz w:val="20"/>
          <w:szCs w:val="20"/>
        </w:rPr>
        <w:t xml:space="preserve"> and professionals encouraging them to make informed choices. </w:t>
      </w:r>
      <w:r w:rsidR="00A20E76">
        <w:rPr>
          <w:rFonts w:ascii="Arial" w:hAnsi="Arial" w:cs="Arial"/>
          <w:sz w:val="20"/>
          <w:szCs w:val="20"/>
        </w:rPr>
        <w:t>Within the current agenda for change</w:t>
      </w:r>
      <w:r w:rsidR="009260D1">
        <w:rPr>
          <w:rFonts w:ascii="Arial" w:hAnsi="Arial" w:cs="Arial"/>
          <w:sz w:val="20"/>
          <w:szCs w:val="20"/>
        </w:rPr>
        <w:t xml:space="preserve"> the reports look at ways the NHS can be improved to be more efficient</w:t>
      </w:r>
      <w:r w:rsidR="00A75BAD">
        <w:rPr>
          <w:rFonts w:ascii="Arial" w:hAnsi="Arial" w:cs="Arial"/>
          <w:sz w:val="20"/>
          <w:szCs w:val="20"/>
        </w:rPr>
        <w:t>.</w:t>
      </w:r>
    </w:p>
    <w:p w14:paraId="7C162814" w14:textId="48A19BE8" w:rsidR="00E06629" w:rsidRDefault="00D65D1E" w:rsidP="00F64335">
      <w:pPr>
        <w:spacing w:line="480" w:lineRule="auto"/>
        <w:rPr>
          <w:rFonts w:ascii="Arial" w:hAnsi="Arial" w:cs="Arial"/>
          <w:sz w:val="20"/>
          <w:szCs w:val="20"/>
        </w:rPr>
      </w:pPr>
      <w:r>
        <w:rPr>
          <w:rFonts w:ascii="Arial" w:hAnsi="Arial" w:cs="Arial"/>
          <w:sz w:val="20"/>
          <w:szCs w:val="20"/>
        </w:rPr>
        <w:lastRenderedPageBreak/>
        <w:t>Warner (2005)</w:t>
      </w:r>
      <w:r w:rsidR="00882DE4">
        <w:rPr>
          <w:rFonts w:ascii="Arial" w:hAnsi="Arial" w:cs="Arial"/>
          <w:sz w:val="20"/>
          <w:szCs w:val="20"/>
        </w:rPr>
        <w:t xml:space="preserve"> has explored why the NH</w:t>
      </w:r>
      <w:r w:rsidR="00FB0C42">
        <w:rPr>
          <w:rFonts w:ascii="Arial" w:hAnsi="Arial" w:cs="Arial"/>
          <w:sz w:val="20"/>
          <w:szCs w:val="20"/>
        </w:rPr>
        <w:t>S</w:t>
      </w:r>
      <w:r w:rsidR="00882DE4">
        <w:rPr>
          <w:rFonts w:ascii="Arial" w:hAnsi="Arial" w:cs="Arial"/>
          <w:sz w:val="20"/>
          <w:szCs w:val="20"/>
        </w:rPr>
        <w:t xml:space="preserve"> </w:t>
      </w:r>
      <w:r w:rsidR="00810BC7">
        <w:rPr>
          <w:rFonts w:ascii="Arial" w:hAnsi="Arial" w:cs="Arial"/>
          <w:sz w:val="20"/>
          <w:szCs w:val="20"/>
        </w:rPr>
        <w:t>must</w:t>
      </w:r>
      <w:r w:rsidR="00882DE4">
        <w:rPr>
          <w:rFonts w:ascii="Arial" w:hAnsi="Arial" w:cs="Arial"/>
          <w:sz w:val="20"/>
          <w:szCs w:val="20"/>
        </w:rPr>
        <w:t xml:space="preserve"> change, it is essential </w:t>
      </w:r>
      <w:r w:rsidR="00A75BAD">
        <w:rPr>
          <w:rFonts w:ascii="Arial" w:hAnsi="Arial" w:cs="Arial"/>
          <w:sz w:val="20"/>
          <w:szCs w:val="20"/>
        </w:rPr>
        <w:t>currently</w:t>
      </w:r>
      <w:r w:rsidR="00882DE4">
        <w:rPr>
          <w:rFonts w:ascii="Arial" w:hAnsi="Arial" w:cs="Arial"/>
          <w:sz w:val="20"/>
          <w:szCs w:val="20"/>
        </w:rPr>
        <w:t xml:space="preserve"> because of government cuts are making things increasingly difficult, doctors and nurses are under immense strain and change will help to address this issue,</w:t>
      </w:r>
      <w:r w:rsidR="00FB0C42">
        <w:rPr>
          <w:rFonts w:ascii="Arial" w:hAnsi="Arial" w:cs="Arial"/>
          <w:sz w:val="20"/>
          <w:szCs w:val="20"/>
        </w:rPr>
        <w:t xml:space="preserve"> </w:t>
      </w:r>
      <w:r w:rsidR="00810BC7">
        <w:rPr>
          <w:rFonts w:ascii="Arial" w:hAnsi="Arial" w:cs="Arial"/>
          <w:sz w:val="20"/>
          <w:szCs w:val="20"/>
        </w:rPr>
        <w:t>However Warner</w:t>
      </w:r>
      <w:r w:rsidR="00E06629">
        <w:rPr>
          <w:rFonts w:ascii="Arial" w:hAnsi="Arial" w:cs="Arial"/>
          <w:sz w:val="20"/>
          <w:szCs w:val="20"/>
        </w:rPr>
        <w:t xml:space="preserve"> (2005)</w:t>
      </w:r>
      <w:r w:rsidR="00FB0C42">
        <w:rPr>
          <w:rFonts w:ascii="Arial" w:hAnsi="Arial" w:cs="Arial"/>
          <w:sz w:val="20"/>
          <w:szCs w:val="20"/>
        </w:rPr>
        <w:t xml:space="preserve"> comments on the fact that although the increasing pressures maybe apparent, it is due to the hard work and dedication of the staff, that patients receive the best possible care experience in the face of adversity.</w:t>
      </w:r>
      <w:r w:rsidR="00882DE4">
        <w:rPr>
          <w:rFonts w:ascii="Arial" w:hAnsi="Arial" w:cs="Arial"/>
          <w:sz w:val="20"/>
          <w:szCs w:val="20"/>
        </w:rPr>
        <w:t xml:space="preserve"> The NHS needs to change so that it can be secure in the future.</w:t>
      </w:r>
      <w:r w:rsidR="00810BC7">
        <w:rPr>
          <w:rFonts w:ascii="Arial" w:hAnsi="Arial" w:cs="Arial"/>
          <w:sz w:val="20"/>
          <w:szCs w:val="20"/>
        </w:rPr>
        <w:t xml:space="preserve"> </w:t>
      </w:r>
    </w:p>
    <w:p w14:paraId="3563D8E4" w14:textId="7E862A6A" w:rsidR="00810BC7" w:rsidRDefault="00810BC7" w:rsidP="00F64335">
      <w:pPr>
        <w:spacing w:line="480" w:lineRule="auto"/>
        <w:rPr>
          <w:rFonts w:ascii="Arial" w:hAnsi="Arial" w:cs="Arial"/>
          <w:sz w:val="20"/>
          <w:szCs w:val="20"/>
        </w:rPr>
      </w:pPr>
      <w:r>
        <w:rPr>
          <w:rFonts w:ascii="Arial" w:hAnsi="Arial" w:cs="Arial"/>
          <w:sz w:val="20"/>
          <w:szCs w:val="20"/>
        </w:rPr>
        <w:t>Warner (2005) stated that the NHS needs a more robust structure in relation to finances and other aspects</w:t>
      </w:r>
      <w:r w:rsidR="002D3C16">
        <w:rPr>
          <w:rFonts w:ascii="Arial" w:hAnsi="Arial" w:cs="Arial"/>
          <w:sz w:val="20"/>
          <w:szCs w:val="20"/>
        </w:rPr>
        <w:t xml:space="preserve"> he says it needs to be consistently evolving to meet the needs of the patient and the financial implications.</w:t>
      </w:r>
    </w:p>
    <w:p w14:paraId="5FBF185C" w14:textId="30F4AFF2" w:rsidR="00974C9F" w:rsidRDefault="00974C9F" w:rsidP="00F64335">
      <w:pPr>
        <w:spacing w:line="480" w:lineRule="auto"/>
        <w:rPr>
          <w:rFonts w:ascii="Arial" w:hAnsi="Arial" w:cs="Arial"/>
          <w:sz w:val="20"/>
          <w:szCs w:val="20"/>
        </w:rPr>
      </w:pPr>
      <w:proofErr w:type="spellStart"/>
      <w:r>
        <w:rPr>
          <w:rFonts w:ascii="Arial" w:hAnsi="Arial" w:cs="Arial"/>
          <w:sz w:val="20"/>
          <w:szCs w:val="20"/>
        </w:rPr>
        <w:t>Wanless</w:t>
      </w:r>
      <w:proofErr w:type="spellEnd"/>
      <w:r>
        <w:rPr>
          <w:rFonts w:ascii="Arial" w:hAnsi="Arial" w:cs="Arial"/>
          <w:sz w:val="20"/>
          <w:szCs w:val="20"/>
        </w:rPr>
        <w:t xml:space="preserve"> (2007) also recommends that a better economic structure and framework is needed to change the way the NHS is going forward.</w:t>
      </w:r>
    </w:p>
    <w:p w14:paraId="7C30C78C" w14:textId="2522E7DE" w:rsidR="00F91F96" w:rsidRDefault="00BA0171" w:rsidP="00F64335">
      <w:pPr>
        <w:spacing w:line="480" w:lineRule="auto"/>
        <w:rPr>
          <w:rFonts w:ascii="Arial" w:hAnsi="Arial" w:cs="Arial"/>
          <w:sz w:val="20"/>
          <w:szCs w:val="20"/>
        </w:rPr>
      </w:pPr>
      <w:r>
        <w:rPr>
          <w:rFonts w:ascii="Arial" w:hAnsi="Arial" w:cs="Arial"/>
          <w:sz w:val="20"/>
          <w:szCs w:val="20"/>
        </w:rPr>
        <w:t xml:space="preserve">The NHS </w:t>
      </w:r>
      <w:r w:rsidR="003E415F">
        <w:rPr>
          <w:rFonts w:ascii="Arial" w:hAnsi="Arial" w:cs="Arial"/>
          <w:sz w:val="20"/>
          <w:szCs w:val="20"/>
        </w:rPr>
        <w:t>Needs to change to improve efficiency across all cultures in the NHS, Penson</w:t>
      </w:r>
      <w:r w:rsidR="001C0C7E">
        <w:rPr>
          <w:rFonts w:ascii="Arial" w:hAnsi="Arial" w:cs="Arial"/>
          <w:sz w:val="20"/>
          <w:szCs w:val="20"/>
        </w:rPr>
        <w:t xml:space="preserve"> et al</w:t>
      </w:r>
      <w:r w:rsidR="003E415F">
        <w:rPr>
          <w:rFonts w:ascii="Arial" w:hAnsi="Arial" w:cs="Arial"/>
          <w:sz w:val="20"/>
          <w:szCs w:val="20"/>
        </w:rPr>
        <w:t xml:space="preserve"> (2012) reports that although there are many services, the </w:t>
      </w:r>
      <w:r w:rsidR="00E06AD1">
        <w:rPr>
          <w:rFonts w:ascii="Arial" w:hAnsi="Arial" w:cs="Arial"/>
          <w:sz w:val="20"/>
          <w:szCs w:val="20"/>
        </w:rPr>
        <w:t>public</w:t>
      </w:r>
      <w:r w:rsidR="003E415F">
        <w:rPr>
          <w:rFonts w:ascii="Arial" w:hAnsi="Arial" w:cs="Arial"/>
          <w:sz w:val="20"/>
          <w:szCs w:val="20"/>
        </w:rPr>
        <w:t xml:space="preserve"> still prefer to use the emergency room (ED), Reporting that other primary services enhanced the demand of the use of the ED</w:t>
      </w:r>
      <w:r w:rsidR="00612C8F">
        <w:rPr>
          <w:rFonts w:ascii="Arial" w:hAnsi="Arial" w:cs="Arial"/>
          <w:sz w:val="20"/>
          <w:szCs w:val="20"/>
        </w:rPr>
        <w:t xml:space="preserve">. This in turn puts pressure on staff who physically </w:t>
      </w:r>
      <w:r w:rsidR="0040280B">
        <w:rPr>
          <w:rFonts w:ascii="Arial" w:hAnsi="Arial" w:cs="Arial"/>
          <w:sz w:val="20"/>
          <w:szCs w:val="20"/>
        </w:rPr>
        <w:t>cannot</w:t>
      </w:r>
      <w:r w:rsidR="00612C8F">
        <w:rPr>
          <w:rFonts w:ascii="Arial" w:hAnsi="Arial" w:cs="Arial"/>
          <w:sz w:val="20"/>
          <w:szCs w:val="20"/>
        </w:rPr>
        <w:t xml:space="preserve"> meet expected policies and procedures, this then snowballs into staff sickness rates because of the stress and impact this inflicts.</w:t>
      </w:r>
    </w:p>
    <w:p w14:paraId="76642DB5" w14:textId="19DAD630" w:rsidR="00E06AD1" w:rsidRDefault="00E06AD1" w:rsidP="00F64335">
      <w:pPr>
        <w:spacing w:line="480" w:lineRule="auto"/>
        <w:rPr>
          <w:rFonts w:ascii="Arial" w:hAnsi="Arial" w:cs="Arial"/>
          <w:sz w:val="20"/>
          <w:szCs w:val="20"/>
        </w:rPr>
      </w:pPr>
      <w:r>
        <w:rPr>
          <w:rFonts w:ascii="Arial" w:hAnsi="Arial" w:cs="Arial"/>
          <w:sz w:val="20"/>
          <w:szCs w:val="20"/>
        </w:rPr>
        <w:t>Aylward (2013) Also agrees with Penson</w:t>
      </w:r>
      <w:r w:rsidR="001C0C7E">
        <w:rPr>
          <w:rFonts w:ascii="Arial" w:hAnsi="Arial" w:cs="Arial"/>
          <w:sz w:val="20"/>
          <w:szCs w:val="20"/>
        </w:rPr>
        <w:t xml:space="preserve"> et al</w:t>
      </w:r>
      <w:r>
        <w:rPr>
          <w:rFonts w:ascii="Arial" w:hAnsi="Arial" w:cs="Arial"/>
          <w:sz w:val="20"/>
          <w:szCs w:val="20"/>
        </w:rPr>
        <w:t xml:space="preserve"> (2012) stating that at present the NHS is unsustainable and changes are essential to recovery in the future. Funding is the main implication for </w:t>
      </w:r>
      <w:r w:rsidR="00636DC5">
        <w:rPr>
          <w:rFonts w:ascii="Arial" w:hAnsi="Arial" w:cs="Arial"/>
          <w:sz w:val="20"/>
          <w:szCs w:val="20"/>
        </w:rPr>
        <w:t xml:space="preserve">change, Aylward, (2013) suggests a change in culture and exceptional leadership will improve the chances of sustainability within the </w:t>
      </w:r>
      <w:r w:rsidR="001425C8">
        <w:rPr>
          <w:rFonts w:ascii="Arial" w:hAnsi="Arial" w:cs="Arial"/>
          <w:sz w:val="20"/>
          <w:szCs w:val="20"/>
        </w:rPr>
        <w:t>NHS Again</w:t>
      </w:r>
      <w:r w:rsidR="008C54F8">
        <w:rPr>
          <w:rFonts w:ascii="Arial" w:hAnsi="Arial" w:cs="Arial"/>
          <w:sz w:val="20"/>
          <w:szCs w:val="20"/>
        </w:rPr>
        <w:t>,</w:t>
      </w:r>
      <w:r w:rsidR="00FA0B0B">
        <w:rPr>
          <w:rFonts w:ascii="Arial" w:hAnsi="Arial" w:cs="Arial"/>
          <w:sz w:val="20"/>
          <w:szCs w:val="20"/>
        </w:rPr>
        <w:t xml:space="preserve"> adopting a prudent healthcare approach will help with changes that are needed</w:t>
      </w:r>
      <w:r w:rsidR="00C364C1">
        <w:rPr>
          <w:rFonts w:ascii="Arial" w:hAnsi="Arial" w:cs="Arial"/>
          <w:sz w:val="20"/>
          <w:szCs w:val="20"/>
        </w:rPr>
        <w:t xml:space="preserve"> to improve the NHS.</w:t>
      </w:r>
    </w:p>
    <w:p w14:paraId="381E1C58" w14:textId="77777777" w:rsidR="00E06629" w:rsidRDefault="008C54F8" w:rsidP="00F64335">
      <w:pPr>
        <w:spacing w:line="480" w:lineRule="auto"/>
        <w:rPr>
          <w:rFonts w:ascii="Arial" w:hAnsi="Arial" w:cs="Arial"/>
          <w:sz w:val="20"/>
          <w:szCs w:val="20"/>
        </w:rPr>
      </w:pPr>
      <w:proofErr w:type="spellStart"/>
      <w:r>
        <w:rPr>
          <w:rFonts w:ascii="Arial" w:hAnsi="Arial" w:cs="Arial"/>
          <w:sz w:val="20"/>
          <w:szCs w:val="20"/>
        </w:rPr>
        <w:t>Syddall</w:t>
      </w:r>
      <w:proofErr w:type="spellEnd"/>
      <w:r>
        <w:rPr>
          <w:rFonts w:ascii="Arial" w:hAnsi="Arial" w:cs="Arial"/>
          <w:sz w:val="20"/>
          <w:szCs w:val="20"/>
        </w:rPr>
        <w:t>, (2016) gives reasons to why changes are needed within the NHS, largely because of an ageing populati</w:t>
      </w:r>
      <w:r w:rsidR="00D4047B">
        <w:rPr>
          <w:rFonts w:ascii="Arial" w:hAnsi="Arial" w:cs="Arial"/>
          <w:sz w:val="20"/>
          <w:szCs w:val="20"/>
        </w:rPr>
        <w:t>on, understanding of the persons needs may stop readmissions and the use of prudent healthcare can be used so the older person can be managed within the community.</w:t>
      </w:r>
    </w:p>
    <w:p w14:paraId="7C3A6FA9" w14:textId="70EA2E22" w:rsidR="00A71856" w:rsidRDefault="00E06629" w:rsidP="00F64335">
      <w:pPr>
        <w:spacing w:line="480" w:lineRule="auto"/>
        <w:rPr>
          <w:rFonts w:ascii="Arial" w:hAnsi="Arial" w:cs="Arial"/>
          <w:sz w:val="20"/>
          <w:szCs w:val="20"/>
        </w:rPr>
      </w:pPr>
      <w:r>
        <w:rPr>
          <w:rFonts w:ascii="Arial" w:hAnsi="Arial" w:cs="Arial"/>
          <w:sz w:val="20"/>
          <w:szCs w:val="20"/>
        </w:rPr>
        <w:t>Thwaites et al (2017) agrees with reports on the ageing population and that inappropriate hospital admission within the ageing population are on the rise, changes to how primary services are run will benefit all areas within the NHS.</w:t>
      </w:r>
    </w:p>
    <w:p w14:paraId="4E349B15" w14:textId="76633B49" w:rsidR="001C0C7E" w:rsidRDefault="001C0C7E" w:rsidP="00F64335">
      <w:pPr>
        <w:spacing w:line="480" w:lineRule="auto"/>
        <w:rPr>
          <w:rFonts w:ascii="Arial" w:hAnsi="Arial" w:cs="Arial"/>
          <w:sz w:val="20"/>
          <w:szCs w:val="20"/>
        </w:rPr>
      </w:pPr>
      <w:r>
        <w:rPr>
          <w:rFonts w:ascii="Arial" w:hAnsi="Arial" w:cs="Arial"/>
          <w:sz w:val="20"/>
          <w:szCs w:val="20"/>
        </w:rPr>
        <w:lastRenderedPageBreak/>
        <w:t xml:space="preserve">To conclude they are </w:t>
      </w:r>
      <w:r w:rsidR="00E06629">
        <w:rPr>
          <w:rFonts w:ascii="Arial" w:hAnsi="Arial" w:cs="Arial"/>
          <w:sz w:val="20"/>
          <w:szCs w:val="20"/>
        </w:rPr>
        <w:t>many ways</w:t>
      </w:r>
      <w:r>
        <w:rPr>
          <w:rFonts w:ascii="Arial" w:hAnsi="Arial" w:cs="Arial"/>
          <w:sz w:val="20"/>
          <w:szCs w:val="20"/>
        </w:rPr>
        <w:t xml:space="preserve"> and means of achieving change within the NHS</w:t>
      </w:r>
      <w:r w:rsidR="00324569">
        <w:rPr>
          <w:rFonts w:ascii="Arial" w:hAnsi="Arial" w:cs="Arial"/>
          <w:sz w:val="20"/>
          <w:szCs w:val="20"/>
        </w:rPr>
        <w:t xml:space="preserve">, but for that change to happen all primary and secondary services must </w:t>
      </w:r>
      <w:r w:rsidR="00F823CC">
        <w:rPr>
          <w:rFonts w:ascii="Arial" w:hAnsi="Arial" w:cs="Arial"/>
          <w:sz w:val="20"/>
          <w:szCs w:val="20"/>
        </w:rPr>
        <w:t>collaborate</w:t>
      </w:r>
      <w:r w:rsidR="00324569">
        <w:rPr>
          <w:rFonts w:ascii="Arial" w:hAnsi="Arial" w:cs="Arial"/>
          <w:sz w:val="20"/>
          <w:szCs w:val="20"/>
        </w:rPr>
        <w:t xml:space="preserve"> to achieve this.</w:t>
      </w:r>
    </w:p>
    <w:p w14:paraId="7EE64931" w14:textId="5129304B" w:rsidR="00324569" w:rsidRDefault="00324569" w:rsidP="00F64335">
      <w:pPr>
        <w:spacing w:line="480" w:lineRule="auto"/>
        <w:rPr>
          <w:rFonts w:ascii="Arial" w:hAnsi="Arial" w:cs="Arial"/>
          <w:sz w:val="20"/>
          <w:szCs w:val="20"/>
        </w:rPr>
      </w:pPr>
      <w:r>
        <w:rPr>
          <w:rFonts w:ascii="Arial" w:hAnsi="Arial" w:cs="Arial"/>
          <w:sz w:val="20"/>
          <w:szCs w:val="20"/>
        </w:rPr>
        <w:t xml:space="preserve">If the future of the welsh NHS </w:t>
      </w:r>
      <w:proofErr w:type="gramStart"/>
      <w:r>
        <w:rPr>
          <w:rFonts w:ascii="Arial" w:hAnsi="Arial" w:cs="Arial"/>
          <w:sz w:val="20"/>
          <w:szCs w:val="20"/>
        </w:rPr>
        <w:t>are</w:t>
      </w:r>
      <w:proofErr w:type="gramEnd"/>
      <w:r>
        <w:rPr>
          <w:rFonts w:ascii="Arial" w:hAnsi="Arial" w:cs="Arial"/>
          <w:sz w:val="20"/>
          <w:szCs w:val="20"/>
        </w:rPr>
        <w:t xml:space="preserve"> to be </w:t>
      </w:r>
      <w:r w:rsidR="00F823CC">
        <w:rPr>
          <w:rFonts w:ascii="Arial" w:hAnsi="Arial" w:cs="Arial"/>
          <w:sz w:val="20"/>
          <w:szCs w:val="20"/>
        </w:rPr>
        <w:t>sustained</w:t>
      </w:r>
      <w:r>
        <w:rPr>
          <w:rFonts w:ascii="Arial" w:hAnsi="Arial" w:cs="Arial"/>
          <w:sz w:val="20"/>
          <w:szCs w:val="20"/>
        </w:rPr>
        <w:t>, change has to happen in all aspects of care</w:t>
      </w:r>
    </w:p>
    <w:p w14:paraId="7F16CD7F" w14:textId="28D68310" w:rsidR="00324569" w:rsidRDefault="00324569" w:rsidP="00F64335">
      <w:pPr>
        <w:spacing w:line="480" w:lineRule="auto"/>
        <w:rPr>
          <w:rFonts w:ascii="Arial" w:hAnsi="Arial" w:cs="Arial"/>
          <w:sz w:val="20"/>
          <w:szCs w:val="20"/>
        </w:rPr>
      </w:pPr>
    </w:p>
    <w:p w14:paraId="486ED574" w14:textId="5EFF9868" w:rsidR="00324569" w:rsidRDefault="00324569" w:rsidP="00F64335">
      <w:pPr>
        <w:spacing w:line="480" w:lineRule="auto"/>
        <w:rPr>
          <w:rFonts w:ascii="Arial" w:hAnsi="Arial" w:cs="Arial"/>
          <w:sz w:val="20"/>
          <w:szCs w:val="20"/>
        </w:rPr>
      </w:pPr>
    </w:p>
    <w:p w14:paraId="0E86C2BF" w14:textId="62E9E19E" w:rsidR="00324569" w:rsidRDefault="00324569" w:rsidP="00F64335">
      <w:pPr>
        <w:spacing w:line="480" w:lineRule="auto"/>
        <w:rPr>
          <w:rFonts w:ascii="Arial" w:hAnsi="Arial" w:cs="Arial"/>
          <w:sz w:val="20"/>
          <w:szCs w:val="20"/>
        </w:rPr>
      </w:pPr>
    </w:p>
    <w:p w14:paraId="41814822" w14:textId="17B9231C" w:rsidR="00324569" w:rsidRDefault="00324569" w:rsidP="00F64335">
      <w:pPr>
        <w:spacing w:line="480" w:lineRule="auto"/>
        <w:rPr>
          <w:rFonts w:ascii="Arial" w:hAnsi="Arial" w:cs="Arial"/>
          <w:sz w:val="20"/>
          <w:szCs w:val="20"/>
        </w:rPr>
      </w:pPr>
    </w:p>
    <w:p w14:paraId="3484AC15" w14:textId="60CA8355" w:rsidR="00324569" w:rsidRDefault="00324569" w:rsidP="00F64335">
      <w:pPr>
        <w:spacing w:line="480" w:lineRule="auto"/>
        <w:rPr>
          <w:rFonts w:ascii="Arial" w:hAnsi="Arial" w:cs="Arial"/>
          <w:sz w:val="20"/>
          <w:szCs w:val="20"/>
        </w:rPr>
      </w:pPr>
    </w:p>
    <w:p w14:paraId="541D4EAF" w14:textId="0360849E" w:rsidR="00324569" w:rsidRDefault="00324569" w:rsidP="00F64335">
      <w:pPr>
        <w:spacing w:line="480" w:lineRule="auto"/>
        <w:rPr>
          <w:rFonts w:ascii="Arial" w:hAnsi="Arial" w:cs="Arial"/>
          <w:sz w:val="20"/>
          <w:szCs w:val="20"/>
        </w:rPr>
      </w:pPr>
    </w:p>
    <w:p w14:paraId="28CC4A3C" w14:textId="4048B969" w:rsidR="00324569" w:rsidRDefault="00324569" w:rsidP="00F64335">
      <w:pPr>
        <w:spacing w:line="480" w:lineRule="auto"/>
        <w:rPr>
          <w:rFonts w:ascii="Arial" w:hAnsi="Arial" w:cs="Arial"/>
          <w:sz w:val="20"/>
          <w:szCs w:val="20"/>
        </w:rPr>
      </w:pPr>
    </w:p>
    <w:p w14:paraId="40FDD446" w14:textId="64C5672E" w:rsidR="00324569" w:rsidRDefault="00324569" w:rsidP="00F64335">
      <w:pPr>
        <w:spacing w:line="480" w:lineRule="auto"/>
        <w:rPr>
          <w:rFonts w:ascii="Arial" w:hAnsi="Arial" w:cs="Arial"/>
          <w:sz w:val="20"/>
          <w:szCs w:val="20"/>
        </w:rPr>
      </w:pPr>
    </w:p>
    <w:p w14:paraId="0414432E" w14:textId="1861EBAB" w:rsidR="00324569" w:rsidRDefault="00324569" w:rsidP="00F64335">
      <w:pPr>
        <w:spacing w:line="480" w:lineRule="auto"/>
        <w:rPr>
          <w:rFonts w:ascii="Arial" w:hAnsi="Arial" w:cs="Arial"/>
          <w:sz w:val="20"/>
          <w:szCs w:val="20"/>
        </w:rPr>
      </w:pPr>
    </w:p>
    <w:p w14:paraId="7F9ABC2F" w14:textId="6E3258B3" w:rsidR="00324569" w:rsidRDefault="00324569" w:rsidP="00F64335">
      <w:pPr>
        <w:spacing w:line="480" w:lineRule="auto"/>
        <w:rPr>
          <w:rFonts w:ascii="Arial" w:hAnsi="Arial" w:cs="Arial"/>
          <w:sz w:val="20"/>
          <w:szCs w:val="20"/>
        </w:rPr>
      </w:pPr>
    </w:p>
    <w:p w14:paraId="1C81AE29" w14:textId="36031A5C" w:rsidR="00324569" w:rsidRDefault="00324569" w:rsidP="00F64335">
      <w:pPr>
        <w:spacing w:line="480" w:lineRule="auto"/>
        <w:rPr>
          <w:rFonts w:ascii="Arial" w:hAnsi="Arial" w:cs="Arial"/>
          <w:sz w:val="20"/>
          <w:szCs w:val="20"/>
        </w:rPr>
      </w:pPr>
    </w:p>
    <w:p w14:paraId="30170F7E" w14:textId="7FBA26F7" w:rsidR="00324569" w:rsidRDefault="00324569" w:rsidP="00F64335">
      <w:pPr>
        <w:spacing w:line="480" w:lineRule="auto"/>
        <w:rPr>
          <w:rFonts w:ascii="Arial" w:hAnsi="Arial" w:cs="Arial"/>
          <w:sz w:val="20"/>
          <w:szCs w:val="20"/>
        </w:rPr>
      </w:pPr>
    </w:p>
    <w:p w14:paraId="2375DBE6" w14:textId="7B81DE4B" w:rsidR="00324569" w:rsidRDefault="00324569" w:rsidP="00F64335">
      <w:pPr>
        <w:spacing w:line="480" w:lineRule="auto"/>
        <w:rPr>
          <w:rFonts w:ascii="Arial" w:hAnsi="Arial" w:cs="Arial"/>
          <w:sz w:val="20"/>
          <w:szCs w:val="20"/>
        </w:rPr>
      </w:pPr>
    </w:p>
    <w:p w14:paraId="4039D7FC" w14:textId="061FB864" w:rsidR="00324569" w:rsidRDefault="00324569" w:rsidP="00F64335">
      <w:pPr>
        <w:spacing w:line="480" w:lineRule="auto"/>
        <w:rPr>
          <w:rFonts w:ascii="Arial" w:hAnsi="Arial" w:cs="Arial"/>
          <w:sz w:val="20"/>
          <w:szCs w:val="20"/>
        </w:rPr>
      </w:pPr>
    </w:p>
    <w:p w14:paraId="09F17FA4" w14:textId="10BA699C" w:rsidR="00324569" w:rsidRDefault="00324569" w:rsidP="00F64335">
      <w:pPr>
        <w:spacing w:line="480" w:lineRule="auto"/>
        <w:rPr>
          <w:rFonts w:ascii="Arial" w:hAnsi="Arial" w:cs="Arial"/>
          <w:sz w:val="20"/>
          <w:szCs w:val="20"/>
        </w:rPr>
      </w:pPr>
    </w:p>
    <w:p w14:paraId="5A722D88" w14:textId="6949AC85" w:rsidR="00324569" w:rsidRDefault="00324569" w:rsidP="00F64335">
      <w:pPr>
        <w:spacing w:line="480" w:lineRule="auto"/>
        <w:rPr>
          <w:rFonts w:ascii="Arial" w:hAnsi="Arial" w:cs="Arial"/>
          <w:sz w:val="20"/>
          <w:szCs w:val="20"/>
        </w:rPr>
      </w:pPr>
    </w:p>
    <w:p w14:paraId="4A6C5CA8" w14:textId="3A2B79EA" w:rsidR="00324569" w:rsidRDefault="00324569" w:rsidP="00F64335">
      <w:pPr>
        <w:spacing w:line="480" w:lineRule="auto"/>
        <w:rPr>
          <w:rFonts w:ascii="Arial" w:hAnsi="Arial" w:cs="Arial"/>
          <w:sz w:val="20"/>
          <w:szCs w:val="20"/>
        </w:rPr>
      </w:pPr>
    </w:p>
    <w:p w14:paraId="30F0DA87" w14:textId="22FC42B0" w:rsidR="00324569" w:rsidRDefault="00324569" w:rsidP="00F64335">
      <w:pPr>
        <w:spacing w:line="480" w:lineRule="auto"/>
        <w:rPr>
          <w:rFonts w:ascii="Arial" w:hAnsi="Arial" w:cs="Arial"/>
          <w:sz w:val="20"/>
          <w:szCs w:val="20"/>
        </w:rPr>
      </w:pPr>
    </w:p>
    <w:p w14:paraId="42972504" w14:textId="3B73E471" w:rsidR="00324569" w:rsidRDefault="00324569" w:rsidP="00F64335">
      <w:pPr>
        <w:spacing w:line="480" w:lineRule="auto"/>
        <w:rPr>
          <w:rFonts w:ascii="Arial" w:hAnsi="Arial" w:cs="Arial"/>
          <w:sz w:val="20"/>
          <w:szCs w:val="20"/>
        </w:rPr>
      </w:pPr>
    </w:p>
    <w:p w14:paraId="3C846668" w14:textId="3E596B57" w:rsidR="00324569" w:rsidRDefault="00324569" w:rsidP="00F64335">
      <w:pPr>
        <w:spacing w:line="480" w:lineRule="auto"/>
        <w:rPr>
          <w:rFonts w:ascii="Arial" w:hAnsi="Arial" w:cs="Arial"/>
          <w:sz w:val="20"/>
          <w:szCs w:val="20"/>
        </w:rPr>
      </w:pPr>
    </w:p>
    <w:p w14:paraId="6416CC85" w14:textId="77777777" w:rsidR="00324569" w:rsidRPr="00E904F5" w:rsidRDefault="00324569" w:rsidP="00324569">
      <w:pPr>
        <w:pStyle w:val="NormalWeb"/>
        <w:shd w:val="clear" w:color="auto" w:fill="FFFFFF"/>
        <w:ind w:hanging="450"/>
        <w:rPr>
          <w:rFonts w:ascii="Arial" w:hAnsi="Arial" w:cs="Arial"/>
          <w:color w:val="555555"/>
          <w:sz w:val="20"/>
          <w:szCs w:val="20"/>
        </w:rPr>
      </w:pPr>
      <w:r w:rsidRPr="00E904F5">
        <w:rPr>
          <w:rFonts w:ascii="Arial" w:hAnsi="Arial" w:cs="Arial"/>
          <w:color w:val="555555"/>
          <w:sz w:val="20"/>
          <w:szCs w:val="20"/>
        </w:rPr>
        <w:lastRenderedPageBreak/>
        <w:t xml:space="preserve">Appleby, J., (2017). Health spending: is there another way to plan? </w:t>
      </w:r>
      <w:proofErr w:type="gramStart"/>
      <w:r w:rsidRPr="00E904F5">
        <w:rPr>
          <w:rFonts w:ascii="Arial" w:hAnsi="Arial" w:cs="Arial"/>
          <w:i/>
          <w:iCs/>
          <w:color w:val="555555"/>
          <w:sz w:val="20"/>
          <w:szCs w:val="20"/>
        </w:rPr>
        <w:t>BMJ :</w:t>
      </w:r>
      <w:proofErr w:type="gramEnd"/>
      <w:r w:rsidRPr="00E904F5">
        <w:rPr>
          <w:rFonts w:ascii="Arial" w:hAnsi="Arial" w:cs="Arial"/>
          <w:i/>
          <w:iCs/>
          <w:color w:val="555555"/>
          <w:sz w:val="20"/>
          <w:szCs w:val="20"/>
        </w:rPr>
        <w:t xml:space="preserve"> British Medical Journal (Online), </w:t>
      </w:r>
      <w:r w:rsidRPr="00E904F5">
        <w:rPr>
          <w:rFonts w:ascii="Arial" w:hAnsi="Arial" w:cs="Arial"/>
          <w:b/>
          <w:bCs/>
          <w:color w:val="555555"/>
          <w:sz w:val="20"/>
          <w:szCs w:val="20"/>
        </w:rPr>
        <w:t>358</w:t>
      </w:r>
      <w:r w:rsidRPr="00E904F5">
        <w:rPr>
          <w:rFonts w:ascii="Arial" w:hAnsi="Arial" w:cs="Arial"/>
          <w:color w:val="555555"/>
          <w:sz w:val="20"/>
          <w:szCs w:val="20"/>
        </w:rPr>
        <w:t xml:space="preserve">. </w:t>
      </w:r>
    </w:p>
    <w:p w14:paraId="59B0E667" w14:textId="77777777" w:rsidR="00324569" w:rsidRPr="00E904F5" w:rsidRDefault="00324569" w:rsidP="00324569">
      <w:pPr>
        <w:pStyle w:val="NormalWeb"/>
        <w:shd w:val="clear" w:color="auto" w:fill="FFFFFF"/>
        <w:ind w:hanging="450"/>
        <w:rPr>
          <w:rFonts w:ascii="Arial" w:hAnsi="Arial" w:cs="Arial"/>
          <w:sz w:val="20"/>
          <w:szCs w:val="20"/>
          <w:lang w:val="en"/>
        </w:rPr>
      </w:pPr>
      <w:proofErr w:type="spellStart"/>
      <w:proofErr w:type="gramStart"/>
      <w:r w:rsidRPr="00E904F5">
        <w:rPr>
          <w:rFonts w:ascii="Arial" w:hAnsi="Arial" w:cs="Arial"/>
          <w:sz w:val="20"/>
          <w:szCs w:val="20"/>
          <w:lang w:val="en"/>
        </w:rPr>
        <w:t>Aylward,M.</w:t>
      </w:r>
      <w:proofErr w:type="gramEnd"/>
      <w:r w:rsidRPr="00E904F5">
        <w:rPr>
          <w:rFonts w:ascii="Arial" w:hAnsi="Arial" w:cs="Arial"/>
          <w:sz w:val="20"/>
          <w:szCs w:val="20"/>
          <w:lang w:val="en"/>
        </w:rPr>
        <w:t>,Phillips,C.,and</w:t>
      </w:r>
      <w:proofErr w:type="spellEnd"/>
      <w:r w:rsidRPr="00E904F5">
        <w:rPr>
          <w:rFonts w:ascii="Arial" w:hAnsi="Arial" w:cs="Arial"/>
          <w:sz w:val="20"/>
          <w:szCs w:val="20"/>
          <w:lang w:val="en"/>
        </w:rPr>
        <w:t xml:space="preserve"> </w:t>
      </w:r>
      <w:proofErr w:type="spellStart"/>
      <w:r w:rsidRPr="00E904F5">
        <w:rPr>
          <w:rFonts w:ascii="Arial" w:hAnsi="Arial" w:cs="Arial"/>
          <w:sz w:val="20"/>
          <w:szCs w:val="20"/>
          <w:lang w:val="en"/>
        </w:rPr>
        <w:t>Howson,H</w:t>
      </w:r>
      <w:proofErr w:type="spellEnd"/>
      <w:r w:rsidRPr="00E904F5">
        <w:rPr>
          <w:rFonts w:ascii="Arial" w:hAnsi="Arial" w:cs="Arial"/>
          <w:sz w:val="20"/>
          <w:szCs w:val="20"/>
          <w:lang w:val="en"/>
        </w:rPr>
        <w:t xml:space="preserve">., (2013) </w:t>
      </w:r>
      <w:r w:rsidRPr="00E904F5">
        <w:rPr>
          <w:rFonts w:ascii="Arial" w:hAnsi="Arial" w:cs="Arial"/>
          <w:i/>
          <w:sz w:val="20"/>
          <w:szCs w:val="20"/>
          <w:lang w:val="en"/>
        </w:rPr>
        <w:t xml:space="preserve">simple prudent healthcare: Achieving better care and value for money in wales. </w:t>
      </w:r>
      <w:r w:rsidRPr="00E904F5">
        <w:rPr>
          <w:rFonts w:ascii="Arial" w:hAnsi="Arial" w:cs="Arial"/>
          <w:sz w:val="20"/>
          <w:szCs w:val="20"/>
          <w:lang w:val="en"/>
        </w:rPr>
        <w:t xml:space="preserve">Available </w:t>
      </w:r>
      <w:proofErr w:type="gramStart"/>
      <w:r w:rsidRPr="00E904F5">
        <w:rPr>
          <w:rFonts w:ascii="Arial" w:hAnsi="Arial" w:cs="Arial"/>
          <w:sz w:val="20"/>
          <w:szCs w:val="20"/>
          <w:lang w:val="en"/>
        </w:rPr>
        <w:t>at :</w:t>
      </w:r>
      <w:proofErr w:type="gramEnd"/>
      <w:r w:rsidRPr="00E904F5">
        <w:rPr>
          <w:rFonts w:ascii="Arial" w:hAnsi="Arial" w:cs="Arial"/>
          <w:sz w:val="20"/>
          <w:szCs w:val="20"/>
        </w:rPr>
        <w:t xml:space="preserve"> </w:t>
      </w:r>
      <w:r w:rsidRPr="00E904F5">
        <w:rPr>
          <w:rFonts w:ascii="Arial" w:hAnsi="Arial" w:cs="Arial"/>
          <w:sz w:val="20"/>
          <w:szCs w:val="20"/>
          <w:lang w:val="en"/>
        </w:rPr>
        <w:t>http://www.1000livesplus.wales.nhs.uk/sitesplus/documents/1011/Bevan%20Commission%20Simply%20Prudent%20Healthcare%20v1%2004122013.pdf  [Accessed on: 12</w:t>
      </w:r>
      <w:r w:rsidRPr="00E904F5">
        <w:rPr>
          <w:rFonts w:ascii="Arial" w:hAnsi="Arial" w:cs="Arial"/>
          <w:sz w:val="20"/>
          <w:szCs w:val="20"/>
          <w:vertAlign w:val="superscript"/>
          <w:lang w:val="en"/>
        </w:rPr>
        <w:t>th</w:t>
      </w:r>
      <w:r w:rsidRPr="00E904F5">
        <w:rPr>
          <w:rFonts w:ascii="Arial" w:hAnsi="Arial" w:cs="Arial"/>
          <w:sz w:val="20"/>
          <w:szCs w:val="20"/>
          <w:lang w:val="en"/>
        </w:rPr>
        <w:t xml:space="preserve"> January 2018]</w:t>
      </w:r>
    </w:p>
    <w:p w14:paraId="7283E052" w14:textId="77777777" w:rsidR="00324569" w:rsidRPr="00E904F5" w:rsidRDefault="00324569" w:rsidP="00324569">
      <w:pPr>
        <w:pStyle w:val="NormalWeb"/>
        <w:shd w:val="clear" w:color="auto" w:fill="FFFFFF"/>
        <w:ind w:hanging="450"/>
        <w:rPr>
          <w:rFonts w:ascii="Arial" w:hAnsi="Arial" w:cs="Arial"/>
          <w:color w:val="555555"/>
          <w:sz w:val="20"/>
          <w:szCs w:val="20"/>
        </w:rPr>
      </w:pPr>
      <w:r w:rsidRPr="00E904F5">
        <w:rPr>
          <w:rFonts w:ascii="Arial" w:hAnsi="Arial" w:cs="Arial"/>
          <w:color w:val="555555"/>
          <w:sz w:val="20"/>
          <w:szCs w:val="20"/>
        </w:rPr>
        <w:t>NICE (2016) Antimicrobial Resistance: A Call to Action. Available at:</w:t>
      </w:r>
      <w:r w:rsidRPr="00E904F5">
        <w:rPr>
          <w:rFonts w:ascii="Arial" w:hAnsi="Arial" w:cs="Arial"/>
          <w:sz w:val="20"/>
          <w:szCs w:val="20"/>
        </w:rPr>
        <w:t xml:space="preserve"> </w:t>
      </w:r>
      <w:r w:rsidRPr="00E904F5">
        <w:rPr>
          <w:rFonts w:ascii="Arial" w:hAnsi="Arial" w:cs="Arial"/>
          <w:color w:val="555555"/>
          <w:sz w:val="20"/>
          <w:szCs w:val="20"/>
        </w:rPr>
        <w:t>https://www.nice.org.uk/news/article/antimicrobial-resistance-a-call-to-action [Accessed on:12th January 2018]</w:t>
      </w:r>
    </w:p>
    <w:p w14:paraId="4841A100" w14:textId="77777777" w:rsidR="00324569" w:rsidRPr="00E904F5" w:rsidRDefault="00324569" w:rsidP="00324569">
      <w:pPr>
        <w:pStyle w:val="NormalWeb"/>
        <w:shd w:val="clear" w:color="auto" w:fill="FFFFFF"/>
        <w:ind w:hanging="450"/>
        <w:rPr>
          <w:rFonts w:ascii="Arial" w:hAnsi="Arial" w:cs="Arial"/>
          <w:sz w:val="20"/>
          <w:szCs w:val="20"/>
        </w:rPr>
      </w:pPr>
    </w:p>
    <w:p w14:paraId="18CA568B" w14:textId="77777777" w:rsidR="00324569" w:rsidRPr="00E904F5" w:rsidRDefault="00324569" w:rsidP="00324569">
      <w:pPr>
        <w:pStyle w:val="NormalWeb"/>
        <w:shd w:val="clear" w:color="auto" w:fill="FFFFFF"/>
        <w:ind w:hanging="450"/>
        <w:rPr>
          <w:rFonts w:ascii="Arial" w:hAnsi="Arial" w:cs="Arial"/>
          <w:sz w:val="20"/>
          <w:szCs w:val="20"/>
          <w:lang w:val="en"/>
        </w:rPr>
      </w:pPr>
      <w:r w:rsidRPr="00E904F5">
        <w:rPr>
          <w:rFonts w:ascii="Arial" w:hAnsi="Arial" w:cs="Arial"/>
          <w:sz w:val="20"/>
          <w:szCs w:val="20"/>
          <w:lang w:val="en"/>
        </w:rPr>
        <w:t xml:space="preserve">Noyes, J., Morgan, K., Walton, P., Roberts, A., </w:t>
      </w:r>
      <w:proofErr w:type="spellStart"/>
      <w:r w:rsidRPr="00E904F5">
        <w:rPr>
          <w:rFonts w:ascii="Arial" w:hAnsi="Arial" w:cs="Arial"/>
          <w:sz w:val="20"/>
          <w:szCs w:val="20"/>
          <w:lang w:val="en"/>
        </w:rPr>
        <w:t>Mclaughlin</w:t>
      </w:r>
      <w:proofErr w:type="spellEnd"/>
      <w:r w:rsidRPr="00E904F5">
        <w:rPr>
          <w:rFonts w:ascii="Arial" w:hAnsi="Arial" w:cs="Arial"/>
          <w:sz w:val="20"/>
          <w:szCs w:val="20"/>
          <w:lang w:val="en"/>
        </w:rPr>
        <w:t xml:space="preserve">, L. and Stephens, M., (2017). </w:t>
      </w:r>
      <w:r w:rsidRPr="00E904F5">
        <w:rPr>
          <w:rFonts w:ascii="Arial" w:hAnsi="Arial" w:cs="Arial"/>
          <w:i/>
          <w:sz w:val="20"/>
          <w:szCs w:val="20"/>
          <w:lang w:val="en"/>
        </w:rPr>
        <w:t>Family attitudes, actions, decisions and experiences following implementation of deemed consent and the Human Transplantation (Wales) Act 2013</w:t>
      </w:r>
      <w:r w:rsidRPr="00E904F5">
        <w:rPr>
          <w:rFonts w:ascii="Arial" w:hAnsi="Arial" w:cs="Arial"/>
          <w:sz w:val="20"/>
          <w:szCs w:val="20"/>
          <w:lang w:val="en"/>
        </w:rPr>
        <w:t xml:space="preserve">: mixed-method study protocol. </w:t>
      </w:r>
      <w:r w:rsidRPr="00E904F5">
        <w:rPr>
          <w:rFonts w:ascii="Arial" w:hAnsi="Arial" w:cs="Arial"/>
          <w:i/>
          <w:iCs/>
          <w:sz w:val="20"/>
          <w:szCs w:val="20"/>
          <w:lang w:val="en"/>
        </w:rPr>
        <w:t xml:space="preserve">BMJ Open, </w:t>
      </w:r>
      <w:r w:rsidRPr="00E904F5">
        <w:rPr>
          <w:rFonts w:ascii="Arial" w:hAnsi="Arial" w:cs="Arial"/>
          <w:b/>
          <w:bCs/>
          <w:sz w:val="20"/>
          <w:szCs w:val="20"/>
          <w:lang w:val="en"/>
        </w:rPr>
        <w:t>7</w:t>
      </w:r>
      <w:r w:rsidRPr="00E904F5">
        <w:rPr>
          <w:rFonts w:ascii="Arial" w:hAnsi="Arial" w:cs="Arial"/>
          <w:sz w:val="20"/>
          <w:szCs w:val="20"/>
          <w:lang w:val="en"/>
        </w:rPr>
        <w:t>(10</w:t>
      </w:r>
      <w:proofErr w:type="gramStart"/>
      <w:r w:rsidRPr="00E904F5">
        <w:rPr>
          <w:rFonts w:ascii="Arial" w:hAnsi="Arial" w:cs="Arial"/>
          <w:sz w:val="20"/>
          <w:szCs w:val="20"/>
          <w:lang w:val="en"/>
        </w:rPr>
        <w:t>),.</w:t>
      </w:r>
      <w:proofErr w:type="gramEnd"/>
      <w:r w:rsidRPr="00E904F5">
        <w:rPr>
          <w:rFonts w:ascii="Arial" w:hAnsi="Arial" w:cs="Arial"/>
          <w:sz w:val="20"/>
          <w:szCs w:val="20"/>
          <w:lang w:val="en"/>
        </w:rPr>
        <w:t xml:space="preserve"> </w:t>
      </w:r>
    </w:p>
    <w:p w14:paraId="2566C84C" w14:textId="77777777" w:rsidR="00324569" w:rsidRPr="00E904F5" w:rsidRDefault="00324569" w:rsidP="00324569">
      <w:pPr>
        <w:spacing w:line="240" w:lineRule="auto"/>
        <w:rPr>
          <w:rFonts w:ascii="Arial" w:hAnsi="Arial" w:cs="Arial"/>
          <w:sz w:val="20"/>
          <w:szCs w:val="20"/>
          <w:u w:val="single"/>
        </w:rPr>
      </w:pPr>
    </w:p>
    <w:p w14:paraId="731ECF1E" w14:textId="77777777" w:rsidR="00324569" w:rsidRPr="00E904F5" w:rsidRDefault="00324569" w:rsidP="00324569">
      <w:pPr>
        <w:pStyle w:val="NormalWeb"/>
        <w:shd w:val="clear" w:color="auto" w:fill="FFFFFF"/>
        <w:ind w:hanging="450"/>
        <w:rPr>
          <w:rFonts w:ascii="Arial" w:hAnsi="Arial" w:cs="Arial"/>
          <w:sz w:val="20"/>
          <w:szCs w:val="20"/>
          <w:lang w:val="en"/>
        </w:rPr>
      </w:pPr>
      <w:proofErr w:type="spellStart"/>
      <w:r w:rsidRPr="00E904F5">
        <w:rPr>
          <w:rFonts w:ascii="Arial" w:hAnsi="Arial" w:cs="Arial"/>
          <w:sz w:val="20"/>
          <w:szCs w:val="20"/>
          <w:lang w:val="en"/>
        </w:rPr>
        <w:t>Leng</w:t>
      </w:r>
      <w:proofErr w:type="spellEnd"/>
      <w:r w:rsidRPr="00E904F5">
        <w:rPr>
          <w:rFonts w:ascii="Arial" w:hAnsi="Arial" w:cs="Arial"/>
          <w:sz w:val="20"/>
          <w:szCs w:val="20"/>
          <w:lang w:val="en"/>
        </w:rPr>
        <w:t xml:space="preserve">, G., Clark, C.I., Brian, K. and Partridge, </w:t>
      </w:r>
      <w:proofErr w:type="gramStart"/>
      <w:r w:rsidRPr="00E904F5">
        <w:rPr>
          <w:rFonts w:ascii="Arial" w:hAnsi="Arial" w:cs="Arial"/>
          <w:sz w:val="20"/>
          <w:szCs w:val="20"/>
          <w:lang w:val="en"/>
        </w:rPr>
        <w:t>G.,(</w:t>
      </w:r>
      <w:proofErr w:type="gramEnd"/>
      <w:r w:rsidRPr="00E904F5">
        <w:rPr>
          <w:rFonts w:ascii="Arial" w:hAnsi="Arial" w:cs="Arial"/>
          <w:sz w:val="20"/>
          <w:szCs w:val="20"/>
          <w:lang w:val="en"/>
        </w:rPr>
        <w:t xml:space="preserve"> 2017). </w:t>
      </w:r>
      <w:r w:rsidRPr="00E904F5">
        <w:rPr>
          <w:rFonts w:ascii="Arial" w:hAnsi="Arial" w:cs="Arial"/>
          <w:i/>
          <w:sz w:val="20"/>
          <w:szCs w:val="20"/>
          <w:lang w:val="en"/>
        </w:rPr>
        <w:t>National commitment to shared decision making</w:t>
      </w:r>
      <w:r w:rsidRPr="00E904F5">
        <w:rPr>
          <w:rFonts w:ascii="Arial" w:hAnsi="Arial" w:cs="Arial"/>
          <w:sz w:val="20"/>
          <w:szCs w:val="20"/>
          <w:lang w:val="en"/>
        </w:rPr>
        <w:t xml:space="preserve">. </w:t>
      </w:r>
      <w:proofErr w:type="gramStart"/>
      <w:r w:rsidRPr="00E904F5">
        <w:rPr>
          <w:rFonts w:ascii="Arial" w:hAnsi="Arial" w:cs="Arial"/>
          <w:i/>
          <w:iCs/>
          <w:sz w:val="20"/>
          <w:szCs w:val="20"/>
          <w:lang w:val="en"/>
        </w:rPr>
        <w:t>BMJ :</w:t>
      </w:r>
      <w:proofErr w:type="gramEnd"/>
      <w:r w:rsidRPr="00E904F5">
        <w:rPr>
          <w:rFonts w:ascii="Arial" w:hAnsi="Arial" w:cs="Arial"/>
          <w:i/>
          <w:iCs/>
          <w:sz w:val="20"/>
          <w:szCs w:val="20"/>
          <w:lang w:val="en"/>
        </w:rPr>
        <w:t xml:space="preserve"> British Medical Journal (Online), </w:t>
      </w:r>
      <w:r w:rsidRPr="00E904F5">
        <w:rPr>
          <w:rFonts w:ascii="Arial" w:hAnsi="Arial" w:cs="Arial"/>
          <w:b/>
          <w:bCs/>
          <w:sz w:val="20"/>
          <w:szCs w:val="20"/>
          <w:lang w:val="en"/>
        </w:rPr>
        <w:t>359</w:t>
      </w:r>
      <w:r w:rsidRPr="00E904F5">
        <w:rPr>
          <w:rFonts w:ascii="Arial" w:hAnsi="Arial" w:cs="Arial"/>
          <w:sz w:val="20"/>
          <w:szCs w:val="20"/>
          <w:lang w:val="en"/>
        </w:rPr>
        <w:t>.</w:t>
      </w:r>
    </w:p>
    <w:tbl>
      <w:tblPr>
        <w:tblpPr w:leftFromText="180" w:rightFromText="180" w:vertAnchor="text" w:horzAnchor="page" w:tblpX="721" w:tblpY="373"/>
        <w:tblW w:w="9251" w:type="dxa"/>
        <w:tblCellSpacing w:w="15" w:type="dxa"/>
        <w:tblCellMar>
          <w:top w:w="15" w:type="dxa"/>
          <w:left w:w="15" w:type="dxa"/>
          <w:bottom w:w="15" w:type="dxa"/>
          <w:right w:w="15" w:type="dxa"/>
        </w:tblCellMar>
        <w:tblLook w:val="04A0" w:firstRow="1" w:lastRow="0" w:firstColumn="1" w:lastColumn="0" w:noHBand="0" w:noVBand="1"/>
      </w:tblPr>
      <w:tblGrid>
        <w:gridCol w:w="9251"/>
      </w:tblGrid>
      <w:tr w:rsidR="00324569" w:rsidRPr="00E904F5" w14:paraId="06DA6050" w14:textId="77777777" w:rsidTr="004D03AB">
        <w:trPr>
          <w:trHeight w:val="1635"/>
          <w:tblCellSpacing w:w="15" w:type="dxa"/>
        </w:trPr>
        <w:tc>
          <w:tcPr>
            <w:tcW w:w="9191" w:type="dxa"/>
            <w:tcMar>
              <w:top w:w="0" w:type="dxa"/>
              <w:left w:w="240" w:type="dxa"/>
              <w:bottom w:w="0" w:type="dxa"/>
              <w:right w:w="0" w:type="dxa"/>
            </w:tcMar>
            <w:vAlign w:val="center"/>
            <w:hideMark/>
          </w:tcPr>
          <w:p w14:paraId="7FFCA4FC" w14:textId="77777777" w:rsidR="00324569" w:rsidRPr="00E904F5" w:rsidRDefault="00324569" w:rsidP="004D03AB">
            <w:pPr>
              <w:spacing w:after="0" w:line="240" w:lineRule="auto"/>
              <w:rPr>
                <w:rFonts w:ascii="Arial" w:eastAsia="Times New Roman" w:hAnsi="Arial" w:cs="Arial"/>
                <w:color w:val="000000"/>
                <w:sz w:val="20"/>
                <w:szCs w:val="20"/>
                <w:lang w:eastAsia="en-GB"/>
              </w:rPr>
            </w:pPr>
            <w:proofErr w:type="gramStart"/>
            <w:r w:rsidRPr="00E904F5">
              <w:rPr>
                <w:rFonts w:ascii="Arial" w:eastAsia="Times New Roman" w:hAnsi="Arial" w:cs="Arial"/>
                <w:color w:val="000000"/>
                <w:sz w:val="20"/>
                <w:szCs w:val="20"/>
                <w:lang w:eastAsia="en-GB"/>
              </w:rPr>
              <w:t>OECD,(</w:t>
            </w:r>
            <w:proofErr w:type="gramEnd"/>
            <w:r w:rsidRPr="00E904F5">
              <w:rPr>
                <w:rFonts w:ascii="Arial" w:eastAsia="Times New Roman" w:hAnsi="Arial" w:cs="Arial"/>
                <w:color w:val="000000"/>
                <w:sz w:val="20"/>
                <w:szCs w:val="20"/>
                <w:lang w:eastAsia="en-GB"/>
              </w:rPr>
              <w:t xml:space="preserve">2016) OECD </w:t>
            </w:r>
            <w:r w:rsidRPr="00E904F5">
              <w:rPr>
                <w:rFonts w:ascii="Arial" w:eastAsia="Times New Roman" w:hAnsi="Arial" w:cs="Arial"/>
                <w:i/>
                <w:color w:val="000000"/>
                <w:sz w:val="20"/>
                <w:szCs w:val="20"/>
                <w:lang w:eastAsia="en-GB"/>
              </w:rPr>
              <w:t>Reviews of Health Care Quality OECD Reviews of Health Care Quality</w:t>
            </w:r>
            <w:r w:rsidRPr="00E904F5">
              <w:rPr>
                <w:rFonts w:ascii="Arial" w:eastAsia="Times New Roman" w:hAnsi="Arial" w:cs="Arial"/>
                <w:color w:val="000000"/>
                <w:sz w:val="20"/>
                <w:szCs w:val="20"/>
                <w:lang w:eastAsia="en-GB"/>
              </w:rPr>
              <w:t>: United Kingdom 2016 Raising Standards: Raising Standards. London: OECD Publishing</w:t>
            </w:r>
          </w:p>
          <w:p w14:paraId="1A5257C0" w14:textId="77777777" w:rsidR="00324569" w:rsidRPr="00E904F5" w:rsidRDefault="00324569" w:rsidP="004D03AB">
            <w:pPr>
              <w:spacing w:after="0" w:line="240" w:lineRule="auto"/>
              <w:rPr>
                <w:rFonts w:ascii="Arial" w:eastAsia="Times New Roman" w:hAnsi="Arial" w:cs="Arial"/>
                <w:color w:val="000000"/>
                <w:sz w:val="20"/>
                <w:szCs w:val="20"/>
                <w:lang w:eastAsia="en-GB"/>
              </w:rPr>
            </w:pPr>
          </w:p>
          <w:p w14:paraId="63FD327F" w14:textId="77777777" w:rsidR="00324569" w:rsidRPr="00E904F5" w:rsidRDefault="00324569" w:rsidP="004D03AB">
            <w:pPr>
              <w:pStyle w:val="NormalWeb"/>
              <w:spacing w:before="0" w:beforeAutospacing="0" w:after="158" w:afterAutospacing="0"/>
              <w:rPr>
                <w:rFonts w:ascii="Arial" w:hAnsi="Arial" w:cs="Arial"/>
                <w:color w:val="555555"/>
                <w:sz w:val="20"/>
                <w:szCs w:val="20"/>
              </w:rPr>
            </w:pPr>
            <w:r w:rsidRPr="00E904F5">
              <w:rPr>
                <w:rFonts w:ascii="Arial" w:hAnsi="Arial" w:cs="Arial"/>
                <w:color w:val="555555"/>
                <w:sz w:val="20"/>
                <w:szCs w:val="20"/>
              </w:rPr>
              <w:t xml:space="preserve">Penson, R., Coleman, P., Mason, S. and Nicholl, J., (2012). Why do patients with minor or moderate conditions that could be managed in other settings attend the emergency department? </w:t>
            </w:r>
            <w:r w:rsidRPr="00E904F5">
              <w:rPr>
                <w:rFonts w:ascii="Arial" w:hAnsi="Arial" w:cs="Arial"/>
                <w:i/>
                <w:iCs/>
                <w:color w:val="555555"/>
                <w:sz w:val="20"/>
                <w:szCs w:val="20"/>
              </w:rPr>
              <w:t xml:space="preserve">Emergency Medicine </w:t>
            </w:r>
            <w:proofErr w:type="gramStart"/>
            <w:r w:rsidRPr="00E904F5">
              <w:rPr>
                <w:rFonts w:ascii="Arial" w:hAnsi="Arial" w:cs="Arial"/>
                <w:i/>
                <w:iCs/>
                <w:color w:val="555555"/>
                <w:sz w:val="20"/>
                <w:szCs w:val="20"/>
              </w:rPr>
              <w:t>Journal :</w:t>
            </w:r>
            <w:proofErr w:type="gramEnd"/>
            <w:r w:rsidRPr="00E904F5">
              <w:rPr>
                <w:rFonts w:ascii="Arial" w:hAnsi="Arial" w:cs="Arial"/>
                <w:i/>
                <w:iCs/>
                <w:color w:val="555555"/>
                <w:sz w:val="20"/>
                <w:szCs w:val="20"/>
              </w:rPr>
              <w:t xml:space="preserve"> EMJ, </w:t>
            </w:r>
            <w:r w:rsidRPr="00E904F5">
              <w:rPr>
                <w:rFonts w:ascii="Arial" w:hAnsi="Arial" w:cs="Arial"/>
                <w:b/>
                <w:bCs/>
                <w:color w:val="555555"/>
                <w:sz w:val="20"/>
                <w:szCs w:val="20"/>
              </w:rPr>
              <w:t>29</w:t>
            </w:r>
            <w:r w:rsidRPr="00E904F5">
              <w:rPr>
                <w:rFonts w:ascii="Arial" w:hAnsi="Arial" w:cs="Arial"/>
                <w:color w:val="555555"/>
                <w:sz w:val="20"/>
                <w:szCs w:val="20"/>
              </w:rPr>
              <w:t xml:space="preserve">(6), pp. 487. </w:t>
            </w:r>
          </w:p>
          <w:p w14:paraId="03871280" w14:textId="77777777" w:rsidR="00324569" w:rsidRPr="00E904F5" w:rsidRDefault="00324569" w:rsidP="004D03AB">
            <w:pPr>
              <w:spacing w:after="0" w:line="240" w:lineRule="auto"/>
              <w:rPr>
                <w:rFonts w:ascii="Arial" w:eastAsia="Times New Roman" w:hAnsi="Arial" w:cs="Arial"/>
                <w:color w:val="000000"/>
                <w:sz w:val="20"/>
                <w:szCs w:val="20"/>
                <w:lang w:eastAsia="en-GB"/>
              </w:rPr>
            </w:pPr>
          </w:p>
          <w:p w14:paraId="6FDD5C3D" w14:textId="77777777" w:rsidR="00324569" w:rsidRPr="00E904F5" w:rsidRDefault="00324569" w:rsidP="004D03AB">
            <w:pPr>
              <w:spacing w:after="0" w:line="240" w:lineRule="auto"/>
              <w:rPr>
                <w:rFonts w:ascii="Arial" w:eastAsia="Times New Roman" w:hAnsi="Arial" w:cs="Arial"/>
                <w:color w:val="000000"/>
                <w:sz w:val="20"/>
                <w:szCs w:val="20"/>
                <w:lang w:eastAsia="en-GB"/>
              </w:rPr>
            </w:pPr>
          </w:p>
          <w:p w14:paraId="1A2882A7" w14:textId="77777777" w:rsidR="00324569" w:rsidRPr="00E904F5" w:rsidRDefault="00324569" w:rsidP="004D03AB">
            <w:pPr>
              <w:spacing w:after="0" w:line="240" w:lineRule="auto"/>
              <w:rPr>
                <w:rFonts w:ascii="Arial" w:eastAsia="Times New Roman" w:hAnsi="Arial" w:cs="Arial"/>
                <w:color w:val="000000"/>
                <w:sz w:val="20"/>
                <w:szCs w:val="20"/>
                <w:lang w:eastAsia="en-GB"/>
              </w:rPr>
            </w:pPr>
          </w:p>
          <w:p w14:paraId="1F290920" w14:textId="77777777" w:rsidR="00324569" w:rsidRPr="00E904F5" w:rsidRDefault="00324569" w:rsidP="004D03AB">
            <w:pPr>
              <w:spacing w:after="0" w:line="240" w:lineRule="auto"/>
              <w:rPr>
                <w:rFonts w:ascii="Arial" w:eastAsia="Times New Roman" w:hAnsi="Arial" w:cs="Arial"/>
                <w:color w:val="000000"/>
                <w:sz w:val="20"/>
                <w:szCs w:val="20"/>
                <w:lang w:eastAsia="en-GB"/>
              </w:rPr>
            </w:pPr>
          </w:p>
          <w:p w14:paraId="044FDCE8" w14:textId="77777777" w:rsidR="00324569" w:rsidRPr="00E904F5" w:rsidRDefault="00324569" w:rsidP="004D03AB">
            <w:pPr>
              <w:spacing w:after="0" w:line="240" w:lineRule="auto"/>
              <w:rPr>
                <w:rFonts w:ascii="Arial" w:eastAsia="Times New Roman" w:hAnsi="Arial" w:cs="Arial"/>
                <w:color w:val="000000"/>
                <w:sz w:val="20"/>
                <w:szCs w:val="20"/>
                <w:lang w:eastAsia="en-GB"/>
              </w:rPr>
            </w:pPr>
            <w:proofErr w:type="spellStart"/>
            <w:proofErr w:type="gramStart"/>
            <w:r w:rsidRPr="00E904F5">
              <w:rPr>
                <w:rFonts w:ascii="Arial" w:eastAsia="Times New Roman" w:hAnsi="Arial" w:cs="Arial"/>
                <w:color w:val="000000"/>
                <w:sz w:val="20"/>
                <w:szCs w:val="20"/>
                <w:lang w:eastAsia="en-GB"/>
              </w:rPr>
              <w:t>Rix,A</w:t>
            </w:r>
            <w:proofErr w:type="spellEnd"/>
            <w:proofErr w:type="gramEnd"/>
            <w:r w:rsidRPr="00E904F5">
              <w:rPr>
                <w:rFonts w:ascii="Arial" w:eastAsia="Times New Roman" w:hAnsi="Arial" w:cs="Arial"/>
                <w:color w:val="000000"/>
                <w:sz w:val="20"/>
                <w:szCs w:val="20"/>
                <w:lang w:eastAsia="en-GB"/>
              </w:rPr>
              <w:t xml:space="preserve">, </w:t>
            </w:r>
            <w:proofErr w:type="spellStart"/>
            <w:r w:rsidRPr="00E904F5">
              <w:rPr>
                <w:rFonts w:ascii="Arial" w:eastAsia="Times New Roman" w:hAnsi="Arial" w:cs="Arial"/>
                <w:color w:val="000000"/>
                <w:sz w:val="20"/>
                <w:szCs w:val="20"/>
                <w:lang w:eastAsia="en-GB"/>
              </w:rPr>
              <w:t>Marrin,K</w:t>
            </w:r>
            <w:proofErr w:type="spellEnd"/>
            <w:r w:rsidRPr="00E904F5">
              <w:rPr>
                <w:rFonts w:ascii="Arial" w:eastAsia="Times New Roman" w:hAnsi="Arial" w:cs="Arial"/>
                <w:color w:val="000000"/>
                <w:sz w:val="20"/>
                <w:szCs w:val="20"/>
                <w:lang w:eastAsia="en-GB"/>
              </w:rPr>
              <w:t xml:space="preserve"> (2015) </w:t>
            </w:r>
            <w:r w:rsidRPr="00E904F5">
              <w:rPr>
                <w:rFonts w:ascii="Arial" w:eastAsia="Times New Roman" w:hAnsi="Arial" w:cs="Arial"/>
                <w:i/>
                <w:color w:val="000000"/>
                <w:sz w:val="20"/>
                <w:szCs w:val="20"/>
                <w:lang w:eastAsia="en-GB"/>
              </w:rPr>
              <w:t>Prudent Healthcare and Patient Activation: An appraisal Planned for the Planned Care Programme.</w:t>
            </w:r>
            <w:r w:rsidRPr="00E904F5">
              <w:rPr>
                <w:rFonts w:ascii="Arial" w:eastAsia="Times New Roman" w:hAnsi="Arial" w:cs="Arial"/>
                <w:color w:val="000000"/>
                <w:sz w:val="20"/>
                <w:szCs w:val="20"/>
                <w:lang w:eastAsia="en-GB"/>
              </w:rPr>
              <w:t xml:space="preserve"> </w:t>
            </w:r>
          </w:p>
        </w:tc>
      </w:tr>
      <w:tr w:rsidR="00324569" w:rsidRPr="00E904F5" w14:paraId="5A0A1339" w14:textId="77777777" w:rsidTr="004D03AB">
        <w:trPr>
          <w:trHeight w:val="170"/>
          <w:tblCellSpacing w:w="15" w:type="dxa"/>
        </w:trPr>
        <w:tc>
          <w:tcPr>
            <w:tcW w:w="0" w:type="auto"/>
            <w:tcMar>
              <w:top w:w="0" w:type="dxa"/>
              <w:left w:w="0" w:type="dxa"/>
              <w:bottom w:w="0" w:type="dxa"/>
              <w:right w:w="0" w:type="dxa"/>
            </w:tcMar>
            <w:hideMark/>
          </w:tcPr>
          <w:p w14:paraId="02ADA11A" w14:textId="77777777" w:rsidR="00324569" w:rsidRPr="00E904F5" w:rsidRDefault="00324569" w:rsidP="004D03AB">
            <w:pPr>
              <w:spacing w:after="0" w:line="240" w:lineRule="auto"/>
              <w:rPr>
                <w:rFonts w:ascii="Arial" w:eastAsia="Times New Roman" w:hAnsi="Arial" w:cs="Arial"/>
                <w:color w:val="000000"/>
                <w:sz w:val="20"/>
                <w:szCs w:val="20"/>
                <w:lang w:eastAsia="en-GB"/>
              </w:rPr>
            </w:pPr>
          </w:p>
        </w:tc>
      </w:tr>
    </w:tbl>
    <w:p w14:paraId="4F905510" w14:textId="77777777" w:rsidR="00324569" w:rsidRPr="00E904F5" w:rsidRDefault="00324569" w:rsidP="00324569">
      <w:pPr>
        <w:pStyle w:val="NormalWeb"/>
        <w:shd w:val="clear" w:color="auto" w:fill="FFFFFF"/>
        <w:ind w:hanging="450"/>
        <w:rPr>
          <w:rFonts w:ascii="Arial" w:hAnsi="Arial" w:cs="Arial"/>
          <w:sz w:val="20"/>
          <w:szCs w:val="20"/>
          <w:lang w:val="en"/>
        </w:rPr>
      </w:pPr>
    </w:p>
    <w:p w14:paraId="6F1C321B" w14:textId="77777777" w:rsidR="00324569" w:rsidRPr="00E904F5" w:rsidRDefault="00324569" w:rsidP="00324569">
      <w:pPr>
        <w:pStyle w:val="NormalWeb"/>
        <w:shd w:val="clear" w:color="auto" w:fill="FFFFFF"/>
        <w:ind w:hanging="450"/>
        <w:rPr>
          <w:rFonts w:ascii="Arial" w:hAnsi="Arial" w:cs="Arial"/>
          <w:sz w:val="20"/>
          <w:szCs w:val="20"/>
          <w:lang w:val="en"/>
        </w:rPr>
      </w:pPr>
    </w:p>
    <w:p w14:paraId="27BB3A35" w14:textId="77777777" w:rsidR="00324569" w:rsidRPr="00E904F5" w:rsidRDefault="00324569" w:rsidP="00324569">
      <w:pPr>
        <w:pStyle w:val="NormalWeb"/>
        <w:shd w:val="clear" w:color="auto" w:fill="FFFFFF"/>
        <w:ind w:hanging="450"/>
        <w:rPr>
          <w:rFonts w:ascii="Arial" w:hAnsi="Arial" w:cs="Arial"/>
          <w:sz w:val="20"/>
          <w:szCs w:val="20"/>
          <w:lang w:val="en"/>
        </w:rPr>
      </w:pPr>
      <w:proofErr w:type="spellStart"/>
      <w:r w:rsidRPr="00E904F5">
        <w:rPr>
          <w:rFonts w:ascii="Arial" w:hAnsi="Arial" w:cs="Arial"/>
          <w:sz w:val="20"/>
          <w:szCs w:val="20"/>
          <w:lang w:val="en"/>
        </w:rPr>
        <w:t>Sydall</w:t>
      </w:r>
      <w:proofErr w:type="spellEnd"/>
      <w:r w:rsidRPr="00E904F5">
        <w:rPr>
          <w:rFonts w:ascii="Arial" w:hAnsi="Arial" w:cs="Arial"/>
          <w:sz w:val="20"/>
          <w:szCs w:val="20"/>
          <w:lang w:val="en"/>
        </w:rPr>
        <w:t xml:space="preserve">, H.E., Westbury, L.D., Simmonds, S.J., Robinson, S., Cooper, C. and Sayer, A.A., 2016. </w:t>
      </w:r>
      <w:r w:rsidRPr="00E904F5">
        <w:rPr>
          <w:rFonts w:ascii="Arial" w:hAnsi="Arial" w:cs="Arial"/>
          <w:i/>
          <w:sz w:val="20"/>
          <w:szCs w:val="20"/>
          <w:lang w:val="en"/>
        </w:rPr>
        <w:t xml:space="preserve">Understanding poor health </w:t>
      </w:r>
      <w:proofErr w:type="spellStart"/>
      <w:r w:rsidRPr="00E904F5">
        <w:rPr>
          <w:rFonts w:ascii="Arial" w:hAnsi="Arial" w:cs="Arial"/>
          <w:i/>
          <w:sz w:val="20"/>
          <w:szCs w:val="20"/>
          <w:lang w:val="en"/>
        </w:rPr>
        <w:t>behaviours</w:t>
      </w:r>
      <w:proofErr w:type="spellEnd"/>
      <w:r w:rsidRPr="00E904F5">
        <w:rPr>
          <w:rFonts w:ascii="Arial" w:hAnsi="Arial" w:cs="Arial"/>
          <w:i/>
          <w:sz w:val="20"/>
          <w:szCs w:val="20"/>
          <w:lang w:val="en"/>
        </w:rPr>
        <w:t xml:space="preserve"> as predictors of different types of hospital admission in older</w:t>
      </w:r>
      <w:r w:rsidRPr="00E904F5">
        <w:rPr>
          <w:rFonts w:ascii="Arial" w:hAnsi="Arial" w:cs="Arial"/>
          <w:sz w:val="20"/>
          <w:szCs w:val="20"/>
          <w:lang w:val="en"/>
        </w:rPr>
        <w:t xml:space="preserve"> </w:t>
      </w:r>
      <w:r w:rsidRPr="00E904F5">
        <w:rPr>
          <w:rFonts w:ascii="Arial" w:hAnsi="Arial" w:cs="Arial"/>
          <w:i/>
          <w:sz w:val="20"/>
          <w:szCs w:val="20"/>
          <w:lang w:val="en"/>
        </w:rPr>
        <w:t>people:</w:t>
      </w:r>
      <w:r w:rsidRPr="00E904F5">
        <w:rPr>
          <w:rFonts w:ascii="Arial" w:hAnsi="Arial" w:cs="Arial"/>
          <w:sz w:val="20"/>
          <w:szCs w:val="20"/>
          <w:lang w:val="en"/>
        </w:rPr>
        <w:t xml:space="preserve"> findings from the Hertfordshire Cohort Study. Journal of epidemiology and community health, 70(3), pp. 292.</w:t>
      </w:r>
    </w:p>
    <w:p w14:paraId="54B4DB98" w14:textId="77777777" w:rsidR="00324569" w:rsidRPr="00E904F5" w:rsidRDefault="00324569" w:rsidP="00324569">
      <w:pPr>
        <w:pStyle w:val="NormalWeb"/>
        <w:shd w:val="clear" w:color="auto" w:fill="FFFFFF"/>
        <w:ind w:hanging="450"/>
        <w:rPr>
          <w:rFonts w:ascii="Arial" w:hAnsi="Arial" w:cs="Arial"/>
          <w:color w:val="000000"/>
          <w:sz w:val="20"/>
          <w:szCs w:val="20"/>
          <w:shd w:val="clear" w:color="auto" w:fill="F4E99D"/>
        </w:rPr>
      </w:pPr>
      <w:proofErr w:type="spellStart"/>
      <w:proofErr w:type="gramStart"/>
      <w:r w:rsidRPr="00E904F5">
        <w:rPr>
          <w:rFonts w:ascii="Arial" w:hAnsi="Arial" w:cs="Arial"/>
          <w:color w:val="000000"/>
          <w:sz w:val="20"/>
          <w:szCs w:val="20"/>
          <w:shd w:val="clear" w:color="auto" w:fill="F4E99D"/>
        </w:rPr>
        <w:t>Thwaites,R</w:t>
      </w:r>
      <w:proofErr w:type="gramEnd"/>
      <w:r w:rsidRPr="00E904F5">
        <w:rPr>
          <w:rFonts w:ascii="Arial" w:hAnsi="Arial" w:cs="Arial"/>
          <w:color w:val="000000"/>
          <w:sz w:val="20"/>
          <w:szCs w:val="20"/>
          <w:shd w:val="clear" w:color="auto" w:fill="F4E99D"/>
        </w:rPr>
        <w:t>,Glasby,J,LeMesurier,N</w:t>
      </w:r>
      <w:proofErr w:type="spellEnd"/>
      <w:r w:rsidRPr="00E904F5">
        <w:rPr>
          <w:rFonts w:ascii="Arial" w:hAnsi="Arial" w:cs="Arial"/>
          <w:color w:val="000000"/>
          <w:sz w:val="20"/>
          <w:szCs w:val="20"/>
          <w:shd w:val="clear" w:color="auto" w:fill="F4E99D"/>
        </w:rPr>
        <w:t xml:space="preserve"> and </w:t>
      </w:r>
      <w:proofErr w:type="spellStart"/>
      <w:r w:rsidRPr="00E904F5">
        <w:rPr>
          <w:rFonts w:ascii="Arial" w:hAnsi="Arial" w:cs="Arial"/>
          <w:color w:val="000000"/>
          <w:sz w:val="20"/>
          <w:szCs w:val="20"/>
          <w:shd w:val="clear" w:color="auto" w:fill="F4E99D"/>
        </w:rPr>
        <w:t>Littlechild,R</w:t>
      </w:r>
      <w:proofErr w:type="spellEnd"/>
      <w:r w:rsidRPr="00E904F5">
        <w:rPr>
          <w:rFonts w:ascii="Arial" w:hAnsi="Arial" w:cs="Arial"/>
          <w:color w:val="000000"/>
          <w:sz w:val="20"/>
          <w:szCs w:val="20"/>
          <w:shd w:val="clear" w:color="auto" w:fill="F4E99D"/>
        </w:rPr>
        <w:t xml:space="preserve">,(2017)  </w:t>
      </w:r>
      <w:r w:rsidRPr="00E904F5">
        <w:rPr>
          <w:rFonts w:ascii="Arial" w:hAnsi="Arial" w:cs="Arial"/>
          <w:i/>
          <w:color w:val="000000"/>
          <w:sz w:val="20"/>
          <w:szCs w:val="20"/>
          <w:shd w:val="clear" w:color="auto" w:fill="F4E99D"/>
        </w:rPr>
        <w:t>Room for one more?</w:t>
      </w:r>
      <w:r w:rsidRPr="00E904F5">
        <w:rPr>
          <w:rFonts w:ascii="Arial" w:hAnsi="Arial" w:cs="Arial"/>
          <w:color w:val="000000"/>
          <w:sz w:val="20"/>
          <w:szCs w:val="20"/>
          <w:shd w:val="clear" w:color="auto" w:fill="F4E99D"/>
        </w:rPr>
        <w:t xml:space="preserve"> A review of the literature on ‘inappropriate’ admissions to hospital for older people in the English NHS. Health and Social Care in the Community,25(1),1-10.</w:t>
      </w:r>
    </w:p>
    <w:p w14:paraId="395935FA" w14:textId="77777777" w:rsidR="00324569" w:rsidRPr="00E904F5" w:rsidRDefault="00324569" w:rsidP="00324569">
      <w:pPr>
        <w:pStyle w:val="NormalWeb"/>
        <w:shd w:val="clear" w:color="auto" w:fill="FFFFFF"/>
        <w:ind w:hanging="450"/>
        <w:rPr>
          <w:rFonts w:ascii="Arial" w:hAnsi="Arial" w:cs="Arial"/>
          <w:sz w:val="20"/>
          <w:szCs w:val="20"/>
          <w:shd w:val="clear" w:color="auto" w:fill="F4E99D"/>
        </w:rPr>
      </w:pPr>
      <w:r w:rsidRPr="00E904F5">
        <w:rPr>
          <w:rFonts w:ascii="Arial" w:hAnsi="Arial" w:cs="Arial"/>
          <w:sz w:val="20"/>
          <w:szCs w:val="20"/>
          <w:shd w:val="clear" w:color="auto" w:fill="F4E99D"/>
        </w:rPr>
        <w:t xml:space="preserve">Together for Health, (2011) A Five </w:t>
      </w:r>
      <w:proofErr w:type="gramStart"/>
      <w:r w:rsidRPr="00E904F5">
        <w:rPr>
          <w:rFonts w:ascii="Arial" w:hAnsi="Arial" w:cs="Arial"/>
          <w:sz w:val="20"/>
          <w:szCs w:val="20"/>
          <w:shd w:val="clear" w:color="auto" w:fill="F4E99D"/>
        </w:rPr>
        <w:t>Year  vision</w:t>
      </w:r>
      <w:proofErr w:type="gramEnd"/>
      <w:r w:rsidRPr="00E904F5">
        <w:rPr>
          <w:rFonts w:ascii="Arial" w:hAnsi="Arial" w:cs="Arial"/>
          <w:sz w:val="20"/>
          <w:szCs w:val="20"/>
          <w:shd w:val="clear" w:color="auto" w:fill="F4E99D"/>
        </w:rPr>
        <w:t xml:space="preserve"> for NHS Wales</w:t>
      </w:r>
      <w:r w:rsidRPr="00E904F5">
        <w:rPr>
          <w:rFonts w:ascii="Arial" w:hAnsi="Arial" w:cs="Arial"/>
          <w:sz w:val="20"/>
          <w:szCs w:val="20"/>
        </w:rPr>
        <w:t xml:space="preserve"> Available at:</w:t>
      </w:r>
      <w:r w:rsidRPr="00E904F5">
        <w:rPr>
          <w:rFonts w:ascii="Arial" w:hAnsi="Arial" w:cs="Arial"/>
          <w:sz w:val="20"/>
          <w:szCs w:val="20"/>
          <w:shd w:val="clear" w:color="auto" w:fill="F4E99D"/>
        </w:rPr>
        <w:t>http://www.wales.nhs.uk/sitesplus/documents/829/togetherforhealth.pdf [Accessed 11</w:t>
      </w:r>
      <w:r w:rsidRPr="00E904F5">
        <w:rPr>
          <w:rFonts w:ascii="Arial" w:hAnsi="Arial" w:cs="Arial"/>
          <w:sz w:val="20"/>
          <w:szCs w:val="20"/>
          <w:shd w:val="clear" w:color="auto" w:fill="F4E99D"/>
          <w:vertAlign w:val="superscript"/>
        </w:rPr>
        <w:t>th</w:t>
      </w:r>
      <w:r w:rsidRPr="00E904F5">
        <w:rPr>
          <w:rFonts w:ascii="Arial" w:hAnsi="Arial" w:cs="Arial"/>
          <w:sz w:val="20"/>
          <w:szCs w:val="20"/>
          <w:shd w:val="clear" w:color="auto" w:fill="F4E99D"/>
        </w:rPr>
        <w:t xml:space="preserve"> January 2018]</w:t>
      </w:r>
    </w:p>
    <w:p w14:paraId="2E7896E8" w14:textId="77777777" w:rsidR="00324569" w:rsidRPr="00E904F5" w:rsidRDefault="00324569" w:rsidP="00324569">
      <w:pPr>
        <w:pStyle w:val="NormalWeb"/>
        <w:shd w:val="clear" w:color="auto" w:fill="FFFFFF"/>
        <w:ind w:hanging="450"/>
        <w:rPr>
          <w:rFonts w:ascii="Arial" w:hAnsi="Arial" w:cs="Arial"/>
          <w:sz w:val="20"/>
          <w:szCs w:val="20"/>
          <w:shd w:val="clear" w:color="auto" w:fill="F4E99D"/>
        </w:rPr>
      </w:pPr>
      <w:proofErr w:type="spellStart"/>
      <w:proofErr w:type="gramStart"/>
      <w:r w:rsidRPr="00E904F5">
        <w:rPr>
          <w:rFonts w:ascii="Arial" w:hAnsi="Arial" w:cs="Arial"/>
          <w:sz w:val="20"/>
          <w:szCs w:val="20"/>
          <w:shd w:val="clear" w:color="auto" w:fill="F4E99D"/>
        </w:rPr>
        <w:t>Wales,N</w:t>
      </w:r>
      <w:proofErr w:type="gramEnd"/>
      <w:r w:rsidRPr="00E904F5">
        <w:rPr>
          <w:rFonts w:ascii="Arial" w:hAnsi="Arial" w:cs="Arial"/>
          <w:sz w:val="20"/>
          <w:szCs w:val="20"/>
          <w:shd w:val="clear" w:color="auto" w:fill="F4E99D"/>
        </w:rPr>
        <w:t>.H.S</w:t>
      </w:r>
      <w:proofErr w:type="spellEnd"/>
      <w:r w:rsidRPr="00E904F5">
        <w:rPr>
          <w:rFonts w:ascii="Arial" w:hAnsi="Arial" w:cs="Arial"/>
          <w:sz w:val="20"/>
          <w:szCs w:val="20"/>
          <w:shd w:val="clear" w:color="auto" w:fill="F4E99D"/>
        </w:rPr>
        <w:t>; (2006) NHS Wales/History 7 Context</w:t>
      </w:r>
    </w:p>
    <w:p w14:paraId="63420903" w14:textId="77777777" w:rsidR="00324569" w:rsidRPr="00E904F5" w:rsidRDefault="00324569" w:rsidP="00324569">
      <w:pPr>
        <w:pStyle w:val="NormalWeb"/>
        <w:shd w:val="clear" w:color="auto" w:fill="FFFFFF"/>
        <w:ind w:hanging="450"/>
        <w:rPr>
          <w:rFonts w:ascii="Arial" w:hAnsi="Arial" w:cs="Arial"/>
          <w:color w:val="000000"/>
          <w:sz w:val="20"/>
          <w:szCs w:val="20"/>
          <w:shd w:val="clear" w:color="auto" w:fill="F4E99D"/>
        </w:rPr>
      </w:pPr>
    </w:p>
    <w:p w14:paraId="0777ADFE" w14:textId="77777777" w:rsidR="00324569" w:rsidRPr="008C54F8" w:rsidRDefault="00324569" w:rsidP="00F64335">
      <w:pPr>
        <w:spacing w:line="480" w:lineRule="auto"/>
        <w:rPr>
          <w:rFonts w:ascii="Arial" w:hAnsi="Arial" w:cs="Arial"/>
          <w:sz w:val="20"/>
          <w:szCs w:val="20"/>
        </w:rPr>
      </w:pPr>
    </w:p>
    <w:p w14:paraId="68DAB0C9" w14:textId="77777777" w:rsidR="00636DC5" w:rsidRDefault="00636DC5" w:rsidP="00F64335">
      <w:pPr>
        <w:spacing w:line="480" w:lineRule="auto"/>
        <w:rPr>
          <w:rFonts w:ascii="Arial" w:hAnsi="Arial" w:cs="Arial"/>
          <w:sz w:val="24"/>
          <w:szCs w:val="24"/>
          <w:u w:val="single"/>
        </w:rPr>
      </w:pPr>
    </w:p>
    <w:p w14:paraId="75127100" w14:textId="77777777" w:rsidR="00A71856" w:rsidRPr="00A71856" w:rsidRDefault="00A71856" w:rsidP="00F64335">
      <w:pPr>
        <w:spacing w:line="480" w:lineRule="auto"/>
        <w:rPr>
          <w:rFonts w:ascii="Arial" w:hAnsi="Arial" w:cs="Arial"/>
          <w:sz w:val="24"/>
          <w:szCs w:val="24"/>
          <w:u w:val="single"/>
        </w:rPr>
      </w:pPr>
    </w:p>
    <w:p w14:paraId="5F860A0E" w14:textId="77777777" w:rsidR="00D21F2B" w:rsidRDefault="00D21F2B" w:rsidP="00F64335">
      <w:pPr>
        <w:spacing w:line="480" w:lineRule="auto"/>
        <w:rPr>
          <w:rFonts w:ascii="Arial" w:hAnsi="Arial" w:cs="Arial"/>
          <w:sz w:val="20"/>
          <w:szCs w:val="20"/>
        </w:rPr>
      </w:pPr>
    </w:p>
    <w:p w14:paraId="343C9B12" w14:textId="77777777" w:rsidR="00D21F2B" w:rsidRPr="00F64335" w:rsidRDefault="00D21F2B" w:rsidP="00F64335">
      <w:pPr>
        <w:spacing w:line="480" w:lineRule="auto"/>
        <w:rPr>
          <w:rFonts w:ascii="Arial" w:hAnsi="Arial" w:cs="Arial"/>
          <w:sz w:val="20"/>
          <w:szCs w:val="20"/>
        </w:rPr>
      </w:pPr>
    </w:p>
    <w:sectPr w:rsidR="00D21F2B" w:rsidRPr="00F643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28B0"/>
    <w:rsid w:val="00004150"/>
    <w:rsid w:val="0001734C"/>
    <w:rsid w:val="00044299"/>
    <w:rsid w:val="00057893"/>
    <w:rsid w:val="00084541"/>
    <w:rsid w:val="000B08A4"/>
    <w:rsid w:val="001425C8"/>
    <w:rsid w:val="001C0C7E"/>
    <w:rsid w:val="002925D8"/>
    <w:rsid w:val="002D3C16"/>
    <w:rsid w:val="00306E25"/>
    <w:rsid w:val="00324569"/>
    <w:rsid w:val="003300B3"/>
    <w:rsid w:val="003B6D6F"/>
    <w:rsid w:val="003E415F"/>
    <w:rsid w:val="0040280B"/>
    <w:rsid w:val="004554C1"/>
    <w:rsid w:val="00457D1F"/>
    <w:rsid w:val="00467932"/>
    <w:rsid w:val="004C0721"/>
    <w:rsid w:val="00573F6E"/>
    <w:rsid w:val="00576ECA"/>
    <w:rsid w:val="00612C8F"/>
    <w:rsid w:val="00615405"/>
    <w:rsid w:val="00636DC5"/>
    <w:rsid w:val="0066369D"/>
    <w:rsid w:val="006A2C21"/>
    <w:rsid w:val="00750A84"/>
    <w:rsid w:val="007E4342"/>
    <w:rsid w:val="007E7842"/>
    <w:rsid w:val="00810BC7"/>
    <w:rsid w:val="00882DE4"/>
    <w:rsid w:val="008C54F8"/>
    <w:rsid w:val="00904544"/>
    <w:rsid w:val="00924868"/>
    <w:rsid w:val="009260D1"/>
    <w:rsid w:val="00974C9F"/>
    <w:rsid w:val="009D0FCD"/>
    <w:rsid w:val="00A20E76"/>
    <w:rsid w:val="00A22D83"/>
    <w:rsid w:val="00A71856"/>
    <w:rsid w:val="00A75BAD"/>
    <w:rsid w:val="00AC4DF3"/>
    <w:rsid w:val="00B03762"/>
    <w:rsid w:val="00B53FA4"/>
    <w:rsid w:val="00B62A77"/>
    <w:rsid w:val="00BA0171"/>
    <w:rsid w:val="00BB0676"/>
    <w:rsid w:val="00BC60B8"/>
    <w:rsid w:val="00BD71F5"/>
    <w:rsid w:val="00C149A7"/>
    <w:rsid w:val="00C364C1"/>
    <w:rsid w:val="00CE28B0"/>
    <w:rsid w:val="00D0728F"/>
    <w:rsid w:val="00D21F2B"/>
    <w:rsid w:val="00D4047B"/>
    <w:rsid w:val="00D55B36"/>
    <w:rsid w:val="00D65D1E"/>
    <w:rsid w:val="00DB2312"/>
    <w:rsid w:val="00DC5FB9"/>
    <w:rsid w:val="00E06629"/>
    <w:rsid w:val="00E06AD1"/>
    <w:rsid w:val="00E17B9B"/>
    <w:rsid w:val="00E96ECB"/>
    <w:rsid w:val="00EE4008"/>
    <w:rsid w:val="00F64335"/>
    <w:rsid w:val="00F823CC"/>
    <w:rsid w:val="00F91F96"/>
    <w:rsid w:val="00FA0B0B"/>
    <w:rsid w:val="00FA703C"/>
    <w:rsid w:val="00FB004F"/>
    <w:rsid w:val="00FB0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95EFE"/>
  <w15:chartTrackingRefBased/>
  <w15:docId w15:val="{A82968C2-E22C-4A18-8775-2364FA17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2456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759</TotalTime>
  <Pages>6</Pages>
  <Words>1455</Words>
  <Characters>8298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Family</dc:creator>
  <cp:keywords/>
  <dc:description/>
  <cp:lastModifiedBy>Family</cp:lastModifiedBy>
  <cp:revision>28</cp:revision>
  <dcterms:created xsi:type="dcterms:W3CDTF">2017-12-08T19:39:00Z</dcterms:created>
  <dcterms:modified xsi:type="dcterms:W3CDTF">2018-01-19T23:58:00Z</dcterms:modified>
</cp:coreProperties>
</file>