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6F607" w14:textId="77777777" w:rsidR="00212A65" w:rsidRDefault="00212A65">
      <w:pPr>
        <w:spacing w:line="276" w:lineRule="auto"/>
        <w:jc w:val="left"/>
      </w:pPr>
      <w:r>
        <w:rPr>
          <w:noProof/>
          <w:lang w:val="en-US"/>
        </w:rPr>
        <w:drawing>
          <wp:inline distT="0" distB="0" distL="0" distR="0" wp14:anchorId="390AFD8D" wp14:editId="14AA901B">
            <wp:extent cx="1783080" cy="701040"/>
            <wp:effectExtent l="0" t="0" r="7620" b="3810"/>
            <wp:docPr id="775170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3080" cy="701040"/>
                    </a:xfrm>
                    <a:prstGeom prst="rect">
                      <a:avLst/>
                    </a:prstGeom>
                    <a:noFill/>
                  </pic:spPr>
                </pic:pic>
              </a:graphicData>
            </a:graphic>
          </wp:inline>
        </w:drawing>
      </w:r>
    </w:p>
    <w:p w14:paraId="2226F0C4" w14:textId="77777777" w:rsidR="00212A65" w:rsidRDefault="00212A65">
      <w:pPr>
        <w:spacing w:line="276" w:lineRule="auto"/>
        <w:jc w:val="left"/>
      </w:pPr>
    </w:p>
    <w:p w14:paraId="441F1884" w14:textId="77777777" w:rsidR="00212A65" w:rsidRDefault="00212A65" w:rsidP="00212A65">
      <w:pPr>
        <w:jc w:val="center"/>
        <w:rPr>
          <w:b/>
          <w:bCs/>
          <w:sz w:val="36"/>
          <w:szCs w:val="36"/>
        </w:rPr>
      </w:pPr>
    </w:p>
    <w:p w14:paraId="278EEC9A" w14:textId="77777777" w:rsidR="00212A65" w:rsidRDefault="00212A65" w:rsidP="00212A65">
      <w:pPr>
        <w:jc w:val="center"/>
        <w:rPr>
          <w:b/>
          <w:bCs/>
          <w:sz w:val="36"/>
          <w:szCs w:val="36"/>
        </w:rPr>
      </w:pPr>
    </w:p>
    <w:p w14:paraId="6EFF8D8F" w14:textId="77777777" w:rsidR="00212A65" w:rsidRDefault="00212A65" w:rsidP="00212A65">
      <w:pPr>
        <w:jc w:val="center"/>
        <w:rPr>
          <w:b/>
          <w:bCs/>
          <w:sz w:val="36"/>
          <w:szCs w:val="36"/>
        </w:rPr>
      </w:pPr>
    </w:p>
    <w:p w14:paraId="142C3D02" w14:textId="77777777" w:rsidR="00212A65" w:rsidRDefault="00212A65" w:rsidP="00212A65">
      <w:pPr>
        <w:jc w:val="center"/>
        <w:rPr>
          <w:b/>
          <w:bCs/>
          <w:sz w:val="36"/>
          <w:szCs w:val="36"/>
        </w:rPr>
      </w:pPr>
    </w:p>
    <w:p w14:paraId="62474265" w14:textId="5B8A3EA3" w:rsidR="00212A65" w:rsidRDefault="00553034" w:rsidP="00553034">
      <w:pPr>
        <w:jc w:val="center"/>
        <w:rPr>
          <w:b/>
          <w:bCs/>
          <w:sz w:val="36"/>
          <w:szCs w:val="36"/>
        </w:rPr>
      </w:pPr>
      <w:r>
        <w:rPr>
          <w:b/>
          <w:bCs/>
          <w:sz w:val="36"/>
          <w:szCs w:val="36"/>
        </w:rPr>
        <w:t xml:space="preserve">Name of the Report: </w:t>
      </w:r>
      <w:r w:rsidR="003213E8">
        <w:rPr>
          <w:b/>
          <w:bCs/>
          <w:sz w:val="36"/>
          <w:szCs w:val="36"/>
        </w:rPr>
        <w:t>Operations Department, Zaton Holiday Resort</w:t>
      </w:r>
      <w:r w:rsidR="00D14216">
        <w:rPr>
          <w:b/>
          <w:bCs/>
          <w:sz w:val="36"/>
          <w:szCs w:val="36"/>
        </w:rPr>
        <w:t>, Croatia</w:t>
      </w:r>
    </w:p>
    <w:p w14:paraId="0BF01BEA" w14:textId="1BA22D91" w:rsidR="00553034" w:rsidRPr="003213E8" w:rsidRDefault="00553034" w:rsidP="00553034">
      <w:pPr>
        <w:jc w:val="center"/>
        <w:rPr>
          <w:b/>
          <w:bCs/>
          <w:sz w:val="28"/>
          <w:szCs w:val="28"/>
        </w:rPr>
      </w:pPr>
      <w:r w:rsidRPr="003213E8">
        <w:rPr>
          <w:b/>
          <w:bCs/>
          <w:sz w:val="28"/>
          <w:szCs w:val="28"/>
        </w:rPr>
        <w:t xml:space="preserve">Student Name: </w:t>
      </w:r>
      <w:r w:rsidRPr="003213E8">
        <w:rPr>
          <w:rFonts w:cs="Times New Roman"/>
          <w:b/>
          <w:bCs/>
          <w:color w:val="1F1F1F"/>
          <w:sz w:val="28"/>
          <w:szCs w:val="28"/>
          <w:shd w:val="clear" w:color="auto" w:fill="FFFFFF"/>
        </w:rPr>
        <w:t>Mihaiela Bugarschi</w:t>
      </w:r>
    </w:p>
    <w:p w14:paraId="4022E2F2" w14:textId="6DD430FC" w:rsidR="00553034" w:rsidRDefault="00553034" w:rsidP="00553034">
      <w:pPr>
        <w:jc w:val="center"/>
        <w:rPr>
          <w:b/>
          <w:bCs/>
          <w:sz w:val="28"/>
          <w:szCs w:val="28"/>
        </w:rPr>
      </w:pPr>
      <w:r w:rsidRPr="003213E8">
        <w:rPr>
          <w:b/>
          <w:bCs/>
          <w:sz w:val="28"/>
          <w:szCs w:val="28"/>
        </w:rPr>
        <w:t xml:space="preserve">Company Name: </w:t>
      </w:r>
      <w:r w:rsidR="003213E8">
        <w:rPr>
          <w:b/>
          <w:bCs/>
          <w:sz w:val="28"/>
          <w:szCs w:val="28"/>
        </w:rPr>
        <w:t xml:space="preserve">Apex Strategy Group </w:t>
      </w:r>
    </w:p>
    <w:p w14:paraId="0E133EB0" w14:textId="50655648" w:rsidR="003213E8" w:rsidRPr="003213E8" w:rsidRDefault="003213E8" w:rsidP="00553034">
      <w:pPr>
        <w:jc w:val="center"/>
        <w:rPr>
          <w:b/>
          <w:bCs/>
          <w:sz w:val="28"/>
          <w:szCs w:val="28"/>
        </w:rPr>
      </w:pPr>
      <w:r>
        <w:rPr>
          <w:noProof/>
          <w:lang w:val="en-US"/>
        </w:rPr>
        <mc:AlternateContent>
          <mc:Choice Requires="wps">
            <w:drawing>
              <wp:inline distT="0" distB="0" distL="0" distR="0" wp14:anchorId="080A0A13" wp14:editId="085E16C8">
                <wp:extent cx="304800" cy="304800"/>
                <wp:effectExtent l="0" t="0" r="0" b="0"/>
                <wp:docPr id="390717176" name="Rectangle 2" descr="Business handshake Stock Photos, Royalty Free Business handshake Images |  Depositphot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698F96" id="Rectangle 2" o:spid="_x0000_s1026" alt="Business handshake Stock Photos, Royalty Free Business handshake Images |  Depositphoto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b/>
          <w:bCs/>
          <w:noProof/>
          <w:sz w:val="28"/>
          <w:szCs w:val="28"/>
          <w:lang w:val="en-US"/>
        </w:rPr>
        <w:drawing>
          <wp:inline distT="0" distB="0" distL="0" distR="0" wp14:anchorId="5AABD974" wp14:editId="20BEF2C4">
            <wp:extent cx="1724025" cy="1178119"/>
            <wp:effectExtent l="19050" t="0" r="9525" b="365125"/>
            <wp:docPr id="5679623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962318" name="Picture 567962318"/>
                    <pic:cNvPicPr/>
                  </pic:nvPicPr>
                  <pic:blipFill>
                    <a:blip r:embed="rId9" cstate="email">
                      <a:extLst>
                        <a:ext uri="{28A0092B-C50C-407E-A947-70E740481C1C}">
                          <a14:useLocalDpi xmlns:a14="http://schemas.microsoft.com/office/drawing/2010/main"/>
                        </a:ext>
                      </a:extLst>
                    </a:blip>
                    <a:stretch>
                      <a:fillRect/>
                    </a:stretch>
                  </pic:blipFill>
                  <pic:spPr>
                    <a:xfrm>
                      <a:off x="0" y="0"/>
                      <a:ext cx="1736934" cy="11869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F22550E" w14:textId="3AF679FD" w:rsidR="00553034" w:rsidRPr="003213E8" w:rsidRDefault="003213E8" w:rsidP="00553034">
      <w:pPr>
        <w:jc w:val="center"/>
        <w:rPr>
          <w:b/>
          <w:bCs/>
          <w:sz w:val="28"/>
          <w:szCs w:val="28"/>
        </w:rPr>
      </w:pPr>
      <w:r w:rsidRPr="003213E8">
        <w:rPr>
          <w:noProof/>
          <w:sz w:val="20"/>
          <w:szCs w:val="18"/>
          <w:lang w:val="en-US"/>
        </w:rPr>
        <mc:AlternateContent>
          <mc:Choice Requires="wps">
            <w:drawing>
              <wp:inline distT="0" distB="0" distL="0" distR="0" wp14:anchorId="0F77CCB0" wp14:editId="6D99A908">
                <wp:extent cx="304800" cy="304800"/>
                <wp:effectExtent l="0" t="0" r="0" b="0"/>
                <wp:docPr id="758978869" name="Rectangle 1" descr="Business handshake Stock Photos, Royalty Free Business handshake Images |  Depositphot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13A1C3" id="Rectangle 1" o:spid="_x0000_s1026" alt="Business handshake Stock Photos, Royalty Free Business handshake Images |  Depositphoto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3213E8">
        <w:rPr>
          <w:b/>
          <w:bCs/>
          <w:sz w:val="28"/>
          <w:szCs w:val="28"/>
        </w:rPr>
        <w:t xml:space="preserve"> </w:t>
      </w:r>
      <w:r w:rsidR="00553034" w:rsidRPr="003213E8">
        <w:rPr>
          <w:b/>
          <w:bCs/>
          <w:sz w:val="28"/>
          <w:szCs w:val="28"/>
        </w:rPr>
        <w:t>Date of Report Delivery: 15th November, 2023</w:t>
      </w:r>
    </w:p>
    <w:p w14:paraId="7E5367F6" w14:textId="63087241" w:rsidR="00212A65" w:rsidRDefault="00212A65" w:rsidP="00212A65">
      <w:pPr>
        <w:jc w:val="center"/>
        <w:rPr>
          <w:b/>
          <w:sz w:val="26"/>
          <w:szCs w:val="32"/>
        </w:rPr>
      </w:pPr>
      <w:r>
        <w:br w:type="page"/>
      </w:r>
    </w:p>
    <w:p w14:paraId="22E28141" w14:textId="77777777" w:rsidR="000425CB" w:rsidRDefault="000425CB" w:rsidP="000425CB">
      <w:pPr>
        <w:jc w:val="center"/>
        <w:rPr>
          <w:b/>
          <w:color w:val="0E101A"/>
        </w:rPr>
      </w:pPr>
      <w:bookmarkStart w:id="0" w:name="_Toc148189349"/>
      <w:r>
        <w:rPr>
          <w:b/>
          <w:color w:val="0E101A"/>
        </w:rPr>
        <w:lastRenderedPageBreak/>
        <w:t>Executive summary</w:t>
      </w:r>
    </w:p>
    <w:p w14:paraId="668571FA" w14:textId="18B88B15" w:rsidR="00C844B3" w:rsidRPr="00CC619D" w:rsidRDefault="000425CB" w:rsidP="000425CB">
      <w:pPr>
        <w:rPr>
          <w:rFonts w:cs="Times New Roman"/>
          <w:color w:val="FF0000"/>
          <w:szCs w:val="24"/>
        </w:rPr>
      </w:pPr>
      <w:r>
        <w:rPr>
          <w:color w:val="0E101A"/>
        </w:rPr>
        <w:t xml:space="preserve">The hospitality industry news to assure a multidimensional approach to ensure quality service to their customers. The competitive market creates several potential substitutes that lead to flippant behaviour within the customer behaviour. Ensuring proper maintenance and enhancing customer service helps to achieve a competitive advantage within the market. Thereby identifying the market needs and making a development strategy to handle the critical competitive structure of the market. A report will be designed with the aim of identifying the pertinent information regarding the identified issue within the hospitality organisation. Zaton Holiday Resort. The hotel has been identified with a specified issue of maintenance that has negatively impacted the organisation's performance and reputation. Lack of proper maintenance within the hotel leads to low customer retention and a gap within the market. Globalisation has led to influencing customer behaviour and setting a trend within the market. The impact of globalisation has resulted in customer expectations within the hospitality industry. Varied business models and new innovations within the hotels have elevated market demand. Thereby lack of maintenance is one of the critical issues. The report has identified the issue and has conducted a detailed discussion on it. Zaton Holiday Resort is situated in Croatia and is one of the known hotels in the market. The major issues like improper drainage systems within the hotel have negatively impacted the health and hygiene factor of the customer. Poor drainage has common issues of waterlogging and bad odour that has reduced the customer booking. The poolside of the Zalton hotel has an improper landscape of poolside that has become a major accident-prone zone area for the customer. Poor room service has been the major issue that has high negative feedback collection within various travel websites. The technological management within the organisation has been found to be in poor condition which has led to low-quality service. Huge problems in booking procedures and operational management degraded the service of Zaton Holiday Resort. The issues have been identified </w:t>
      </w:r>
      <w:r>
        <w:rPr>
          <w:color w:val="0E101A"/>
        </w:rPr>
        <w:lastRenderedPageBreak/>
        <w:t xml:space="preserve">and a critical analysis of the external and internal environment has been performed. The PESTLE analysis has identified regional stability as an influencing factor within the political condition that impacts tourism and affects the operational management of Zaton Holiday Resort. Fluctuations within the economy and the rate of international visitors to the pace influence the organisation. Along with that advancement in technology has created a scope within the organisation to provide better service to the customer. The legal factors that focus on the health and safety factors of the consumer have affected the organisational performance of Zaton Holiday Resort. Labour law is the critical factor that ensures the availability of cheap human resources within the hospitality service of the </w:t>
      </w:r>
      <w:r w:rsidRPr="00F95592">
        <w:t>organisation</w:t>
      </w:r>
      <w:r w:rsidR="00CC619D" w:rsidRPr="00F95592">
        <w:t xml:space="preserve"> </w:t>
      </w:r>
      <w:sdt>
        <w:sdtPr>
          <w:id w:val="2002619185"/>
          <w:citation/>
        </w:sdtPr>
        <w:sdtContent>
          <w:r w:rsidR="00CC619D" w:rsidRPr="00F95592">
            <w:fldChar w:fldCharType="begin"/>
          </w:r>
          <w:r w:rsidR="00CC619D" w:rsidRPr="00F95592">
            <w:rPr>
              <w:lang w:val="en-GB"/>
            </w:rPr>
            <w:instrText xml:space="preserve"> CITATION Hrv23 \l 2057 </w:instrText>
          </w:r>
          <w:r w:rsidR="00CC619D" w:rsidRPr="00F95592">
            <w:fldChar w:fldCharType="separate"/>
          </w:r>
          <w:r w:rsidR="00CC619D" w:rsidRPr="00F95592">
            <w:rPr>
              <w:noProof/>
              <w:lang w:val="en-GB"/>
            </w:rPr>
            <w:t>(Vidan, 2023)</w:t>
          </w:r>
          <w:r w:rsidR="00CC619D" w:rsidRPr="00F95592">
            <w:fldChar w:fldCharType="end"/>
          </w:r>
        </w:sdtContent>
      </w:sdt>
      <w:r w:rsidRPr="00F95592">
        <w:t xml:space="preserve">. </w:t>
      </w:r>
      <w:r>
        <w:rPr>
          <w:color w:val="0E101A"/>
        </w:rPr>
        <w:t>The major focus on the environmental factor has failed to be aligned due to the drainage pattern of Zaton Holiday Resort. Further, the internal environment has been performed through a SWOT analysis that has identified opportunities and threats for Zaton Holiday Resort. According to the analysis, the picturesque location and variance within the accommodation of Zaton Holiday Resort have been the strength of the organisation. Poor room service and unfavourable feedback have been identified as a weakness of the organisation</w:t>
      </w:r>
      <w:r w:rsidR="00CC619D">
        <w:rPr>
          <w:color w:val="0E101A"/>
        </w:rPr>
        <w:t xml:space="preserve"> </w:t>
      </w:r>
      <w:r w:rsidR="00CC619D" w:rsidRPr="00A060AA">
        <w:t>(</w:t>
      </w:r>
      <w:r w:rsidR="00CC619D" w:rsidRPr="00A060AA">
        <w:rPr>
          <w:rFonts w:cs="Times New Roman"/>
          <w:szCs w:val="24"/>
          <w:shd w:val="clear" w:color="auto" w:fill="FFFFFF"/>
        </w:rPr>
        <w:t>Franco and Meneses, 2020).</w:t>
      </w:r>
      <w:r w:rsidRPr="00A060AA">
        <w:t>The relative evaluation has identified the opportunity for organisations that focus on improving customer service to regain their reputation in the competitive market and relevant threats have also been identified. The two evaluations have helped to develop a TOWS analysis that has interrelated the strengths and weaknesses with the external environment</w:t>
      </w:r>
      <w:r w:rsidR="00CC619D" w:rsidRPr="00A060AA">
        <w:t xml:space="preserve"> </w:t>
      </w:r>
      <w:r w:rsidR="00CC619D" w:rsidRPr="00A060AA">
        <w:rPr>
          <w:rFonts w:cs="Times New Roman"/>
          <w:szCs w:val="24"/>
          <w:shd w:val="clear" w:color="auto" w:fill="FFFFFF"/>
        </w:rPr>
        <w:t>(Dandage et al., 2019)</w:t>
      </w:r>
      <w:r w:rsidRPr="00A060AA">
        <w:t>. Identifying opportunities and threats of strengths and weaknesses has helped to</w:t>
      </w:r>
      <w:r>
        <w:rPr>
          <w:color w:val="0E101A"/>
        </w:rPr>
        <w:t xml:space="preserve"> derive an effective development strategy within the Zaton Holiday Resort. A detailed discussion has been conducted on the recommendation section that delivers a proper strategic development strategy for the organisation. It has been recommended to prioritise prevention maintenance and routine inspection. Through periodic inspection and monitoring of the infrastructure of the organisation, better service can be ensured thoroughly (</w:t>
      </w:r>
      <w:r>
        <w:t xml:space="preserve">Gutiérrez-Martínez </w:t>
      </w:r>
      <w:r>
        <w:lastRenderedPageBreak/>
        <w:t>and Duhamel, 2019)</w:t>
      </w:r>
      <w:r>
        <w:rPr>
          <w:color w:val="0E101A"/>
        </w:rPr>
        <w:t>. Inspection of HVAC, plumbing and other principal factors needs proper monitoring and allocating proper maintenance costs to ensure better service. Technological development and proper maintenance will help to manage the operational management of the organisation. Delivering effective training and utilisation of CMMS increases organisation efficiency</w:t>
      </w:r>
      <w:r w:rsidR="00CC619D">
        <w:rPr>
          <w:color w:val="0E101A"/>
        </w:rPr>
        <w:t xml:space="preserve"> </w:t>
      </w:r>
      <w:r w:rsidR="00CC619D" w:rsidRPr="00103D5F">
        <w:t>(</w:t>
      </w:r>
      <w:r w:rsidR="00CC619D" w:rsidRPr="00103D5F">
        <w:rPr>
          <w:rFonts w:cs="Times New Roman"/>
          <w:szCs w:val="24"/>
          <w:shd w:val="clear" w:color="auto" w:fill="FFFFFF"/>
        </w:rPr>
        <w:t>Davronov and Khalimova, 2019).</w:t>
      </w:r>
      <w:r w:rsidRPr="00103D5F">
        <w:t xml:space="preserve"> Talent acquisition management is the most effective factor that will help to perform better performance and achieve high customer retention. The required skill that needs to be pursued within the workforce includes high technological skill. Thereby major focus on the recruiting procedure will help to enhance the service of Zaton Holiday Resort. Approaches need to be delivered to create a guest input system. Feedback collection from the guests and critical analysis of the factor will enable effective development</w:t>
      </w:r>
      <w:r w:rsidR="00CC619D" w:rsidRPr="00103D5F">
        <w:t xml:space="preserve"> </w:t>
      </w:r>
      <w:r w:rsidR="00CC619D" w:rsidRPr="00103D5F">
        <w:rPr>
          <w:rFonts w:cs="Times New Roman"/>
          <w:szCs w:val="24"/>
          <w:shd w:val="clear" w:color="auto" w:fill="FFFFFF"/>
        </w:rPr>
        <w:t>(Aramendia-Muneta et al., 2021)</w:t>
      </w:r>
      <w:r w:rsidRPr="00103D5F">
        <w:t xml:space="preserve">. </w:t>
      </w:r>
      <w:r>
        <w:rPr>
          <w:color w:val="0E101A"/>
        </w:rPr>
        <w:t xml:space="preserve">Mobile applications can be applied to gather relevant feedback from the potential customer. Customer engagement can be raised through it and gathering proper data for business success can be ensured </w:t>
      </w:r>
      <w:r>
        <w:t xml:space="preserve">(Casado Salguero </w:t>
      </w:r>
      <w:r>
        <w:rPr>
          <w:i/>
        </w:rPr>
        <w:t>et al.</w:t>
      </w:r>
      <w:r>
        <w:t>, 2019)</w:t>
      </w:r>
      <w:r>
        <w:rPr>
          <w:color w:val="0E101A"/>
        </w:rPr>
        <w:t>. Long-term planning and budget allocation have been highly recommended to Zaton Holiday Resort. Through proper financial management, new innovation and business development can be implemented properly</w:t>
      </w:r>
      <w:r w:rsidR="001E2D48">
        <w:rPr>
          <w:color w:val="0E101A"/>
        </w:rPr>
        <w:t xml:space="preserve"> </w:t>
      </w:r>
      <w:sdt>
        <w:sdtPr>
          <w:rPr>
            <w:rFonts w:cs="Times New Roman"/>
            <w:szCs w:val="24"/>
          </w:rPr>
          <w:id w:val="1879513898"/>
          <w:citation/>
        </w:sdtPr>
        <w:sdtContent>
          <w:r w:rsidR="001E2D48" w:rsidRPr="00103D5F">
            <w:rPr>
              <w:rFonts w:cs="Times New Roman"/>
              <w:szCs w:val="24"/>
            </w:rPr>
            <w:fldChar w:fldCharType="begin"/>
          </w:r>
          <w:r w:rsidR="001E2D48" w:rsidRPr="00103D5F">
            <w:rPr>
              <w:rFonts w:cs="Times New Roman"/>
              <w:szCs w:val="24"/>
              <w:lang w:val="en-GB"/>
            </w:rPr>
            <w:instrText xml:space="preserve"> CITATION Meg201 \l 2057 </w:instrText>
          </w:r>
          <w:r w:rsidR="001E2D48" w:rsidRPr="00103D5F">
            <w:rPr>
              <w:rFonts w:cs="Times New Roman"/>
              <w:szCs w:val="24"/>
            </w:rPr>
            <w:fldChar w:fldCharType="separate"/>
          </w:r>
          <w:r w:rsidR="001E2D48" w:rsidRPr="00103D5F">
            <w:rPr>
              <w:rFonts w:cs="Times New Roman"/>
              <w:noProof/>
              <w:szCs w:val="24"/>
              <w:lang w:val="en-GB"/>
            </w:rPr>
            <w:t>(Boley, 2020)</w:t>
          </w:r>
          <w:r w:rsidR="001E2D48" w:rsidRPr="00103D5F">
            <w:rPr>
              <w:rFonts w:cs="Times New Roman"/>
              <w:szCs w:val="24"/>
            </w:rPr>
            <w:fldChar w:fldCharType="end"/>
          </w:r>
        </w:sdtContent>
      </w:sdt>
      <w:r w:rsidRPr="00103D5F">
        <w:t>. Management practice determines the quality of performance within the organisation. A detailed discussion has been conducted within the report that has identified the change requirement within the Zaton Holiday Resort. The management structure should focus on factors like change management team, communication and training and constant monitoring of the development strategy</w:t>
      </w:r>
      <w:r w:rsidR="00CC619D" w:rsidRPr="00103D5F">
        <w:t xml:space="preserve"> </w:t>
      </w:r>
      <w:sdt>
        <w:sdtPr>
          <w:rPr>
            <w:rFonts w:cs="Times New Roman"/>
            <w:szCs w:val="24"/>
          </w:rPr>
          <w:id w:val="1054119947"/>
          <w:citation/>
        </w:sdtPr>
        <w:sdtContent>
          <w:r w:rsidR="00CC619D" w:rsidRPr="00103D5F">
            <w:rPr>
              <w:rFonts w:cs="Times New Roman"/>
              <w:szCs w:val="24"/>
            </w:rPr>
            <w:fldChar w:fldCharType="begin"/>
          </w:r>
          <w:r w:rsidR="00CC619D" w:rsidRPr="00103D5F">
            <w:rPr>
              <w:rFonts w:cs="Times New Roman"/>
              <w:szCs w:val="24"/>
              <w:shd w:val="clear" w:color="auto" w:fill="FFFFFF"/>
              <w:lang w:val="en-GB"/>
            </w:rPr>
            <w:instrText xml:space="preserve"> CITATION Emm21 \l 2057 </w:instrText>
          </w:r>
          <w:r w:rsidR="00CC619D" w:rsidRPr="00103D5F">
            <w:rPr>
              <w:rFonts w:cs="Times New Roman"/>
              <w:szCs w:val="24"/>
            </w:rPr>
            <w:fldChar w:fldCharType="separate"/>
          </w:r>
          <w:r w:rsidR="00CC619D" w:rsidRPr="00103D5F">
            <w:rPr>
              <w:rFonts w:cs="Times New Roman"/>
              <w:noProof/>
              <w:szCs w:val="24"/>
              <w:shd w:val="clear" w:color="auto" w:fill="FFFFFF"/>
              <w:lang w:val="en-GB"/>
            </w:rPr>
            <w:t>(Atanasoska, 2021)</w:t>
          </w:r>
          <w:r w:rsidR="00CC619D" w:rsidRPr="00103D5F">
            <w:rPr>
              <w:rFonts w:cs="Times New Roman"/>
              <w:szCs w:val="24"/>
            </w:rPr>
            <w:fldChar w:fldCharType="end"/>
          </w:r>
        </w:sdtContent>
      </w:sdt>
      <w:r>
        <w:rPr>
          <w:color w:val="0E101A"/>
        </w:rPr>
        <w:t>. Conducting proper surveys to gather relevant data related to the development intended with the organisation will give a pragmatic approach within the organisation. Identifying a proper benchmark will enable organisational performance indicators for Zaton Holiday Resort (</w:t>
      </w:r>
      <w:r>
        <w:t>Bhebhe, 2020)</w:t>
      </w:r>
      <w:r>
        <w:rPr>
          <w:color w:val="0E101A"/>
        </w:rPr>
        <w:t xml:space="preserve">. Proper budget allocation through cost analysis will maintain a balance within the organisation. The provided recommendation will ensure high customer retention and </w:t>
      </w:r>
      <w:r>
        <w:rPr>
          <w:color w:val="0E101A"/>
        </w:rPr>
        <w:lastRenderedPageBreak/>
        <w:t xml:space="preserve">goodwill enhancement for Zaton Holiday Resort. The critical evaluation has enabled Zaton Holiday Resort to deliver a proper action plan to ensure future development within the organisation. </w:t>
      </w:r>
    </w:p>
    <w:sdt>
      <w:sdtPr>
        <w:rPr>
          <w:rFonts w:ascii="Times New Roman" w:eastAsia="Arial" w:hAnsi="Times New Roman" w:cs="Arial"/>
          <w:color w:val="auto"/>
          <w:sz w:val="24"/>
          <w:szCs w:val="22"/>
          <w:lang w:val=""/>
        </w:rPr>
        <w:id w:val="-1111440798"/>
        <w:docPartObj>
          <w:docPartGallery w:val="Table of Contents"/>
          <w:docPartUnique/>
        </w:docPartObj>
      </w:sdtPr>
      <w:sdtEndPr>
        <w:rPr>
          <w:b/>
          <w:bCs/>
          <w:noProof/>
        </w:rPr>
      </w:sdtEndPr>
      <w:sdtContent>
        <w:p w14:paraId="645FB938" w14:textId="4FC8FABA" w:rsidR="00C844B3" w:rsidRDefault="00C844B3">
          <w:pPr>
            <w:pStyle w:val="TOCHeading"/>
          </w:pPr>
          <w:r>
            <w:t>Table of Contents</w:t>
          </w:r>
        </w:p>
        <w:p w14:paraId="62BE75A6" w14:textId="46B07FB0" w:rsidR="00C844B3" w:rsidRDefault="00C844B3">
          <w:pPr>
            <w:pStyle w:val="TOC1"/>
            <w:tabs>
              <w:tab w:val="right" w:leader="dot" w:pos="9019"/>
            </w:tabs>
            <w:rPr>
              <w:rFonts w:asciiTheme="minorHAnsi" w:eastAsiaTheme="minorEastAsia" w:hAnsiTheme="minorHAnsi" w:cstheme="minorBidi"/>
              <w:noProof/>
              <w:kern w:val="2"/>
              <w:sz w:val="22"/>
              <w:lang w:val="en-US"/>
              <w14:ligatures w14:val="standardContextual"/>
            </w:rPr>
          </w:pPr>
          <w:r>
            <w:fldChar w:fldCharType="begin"/>
          </w:r>
          <w:r>
            <w:instrText xml:space="preserve"> TOC \o "1-3" \h \z \u </w:instrText>
          </w:r>
          <w:r>
            <w:fldChar w:fldCharType="separate"/>
          </w:r>
          <w:hyperlink w:anchor="_Toc148211761" w:history="1">
            <w:r w:rsidRPr="008C223D">
              <w:rPr>
                <w:rStyle w:val="Hyperlink"/>
                <w:noProof/>
              </w:rPr>
              <w:t>Introduction</w:t>
            </w:r>
            <w:r>
              <w:rPr>
                <w:noProof/>
                <w:webHidden/>
              </w:rPr>
              <w:tab/>
            </w:r>
            <w:r>
              <w:rPr>
                <w:noProof/>
                <w:webHidden/>
              </w:rPr>
              <w:fldChar w:fldCharType="begin"/>
            </w:r>
            <w:r>
              <w:rPr>
                <w:noProof/>
                <w:webHidden/>
              </w:rPr>
              <w:instrText xml:space="preserve"> PAGEREF _Toc148211761 \h </w:instrText>
            </w:r>
            <w:r>
              <w:rPr>
                <w:noProof/>
                <w:webHidden/>
              </w:rPr>
            </w:r>
            <w:r>
              <w:rPr>
                <w:noProof/>
                <w:webHidden/>
              </w:rPr>
              <w:fldChar w:fldCharType="separate"/>
            </w:r>
            <w:r>
              <w:rPr>
                <w:noProof/>
                <w:webHidden/>
              </w:rPr>
              <w:t>6</w:t>
            </w:r>
            <w:r>
              <w:rPr>
                <w:noProof/>
                <w:webHidden/>
              </w:rPr>
              <w:fldChar w:fldCharType="end"/>
            </w:r>
          </w:hyperlink>
        </w:p>
        <w:p w14:paraId="3FB44D80" w14:textId="273DEAFD" w:rsidR="00C844B3"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211762" w:history="1">
            <w:r w:rsidR="00C844B3" w:rsidRPr="008C223D">
              <w:rPr>
                <w:rStyle w:val="Hyperlink"/>
                <w:noProof/>
              </w:rPr>
              <w:t>Analysis</w:t>
            </w:r>
            <w:r w:rsidR="00C844B3">
              <w:rPr>
                <w:noProof/>
                <w:webHidden/>
              </w:rPr>
              <w:tab/>
            </w:r>
            <w:r w:rsidR="00C844B3">
              <w:rPr>
                <w:noProof/>
                <w:webHidden/>
              </w:rPr>
              <w:fldChar w:fldCharType="begin"/>
            </w:r>
            <w:r w:rsidR="00C844B3">
              <w:rPr>
                <w:noProof/>
                <w:webHidden/>
              </w:rPr>
              <w:instrText xml:space="preserve"> PAGEREF _Toc148211762 \h </w:instrText>
            </w:r>
            <w:r w:rsidR="00C844B3">
              <w:rPr>
                <w:noProof/>
                <w:webHidden/>
              </w:rPr>
            </w:r>
            <w:r w:rsidR="00C844B3">
              <w:rPr>
                <w:noProof/>
                <w:webHidden/>
              </w:rPr>
              <w:fldChar w:fldCharType="separate"/>
            </w:r>
            <w:r w:rsidR="00C844B3">
              <w:rPr>
                <w:noProof/>
                <w:webHidden/>
              </w:rPr>
              <w:t>8</w:t>
            </w:r>
            <w:r w:rsidR="00C844B3">
              <w:rPr>
                <w:noProof/>
                <w:webHidden/>
              </w:rPr>
              <w:fldChar w:fldCharType="end"/>
            </w:r>
          </w:hyperlink>
        </w:p>
        <w:p w14:paraId="030E0C6F" w14:textId="5158B962"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63" w:history="1">
            <w:r w:rsidR="00C844B3" w:rsidRPr="008C223D">
              <w:rPr>
                <w:rStyle w:val="Hyperlink"/>
                <w:noProof/>
              </w:rPr>
              <w:t>Issues identified by the hotel</w:t>
            </w:r>
            <w:r w:rsidR="00C844B3">
              <w:rPr>
                <w:noProof/>
                <w:webHidden/>
              </w:rPr>
              <w:tab/>
            </w:r>
            <w:r w:rsidR="00C844B3">
              <w:rPr>
                <w:noProof/>
                <w:webHidden/>
              </w:rPr>
              <w:fldChar w:fldCharType="begin"/>
            </w:r>
            <w:r w:rsidR="00C844B3">
              <w:rPr>
                <w:noProof/>
                <w:webHidden/>
              </w:rPr>
              <w:instrText xml:space="preserve"> PAGEREF _Toc148211763 \h </w:instrText>
            </w:r>
            <w:r w:rsidR="00C844B3">
              <w:rPr>
                <w:noProof/>
                <w:webHidden/>
              </w:rPr>
            </w:r>
            <w:r w:rsidR="00C844B3">
              <w:rPr>
                <w:noProof/>
                <w:webHidden/>
              </w:rPr>
              <w:fldChar w:fldCharType="separate"/>
            </w:r>
            <w:r w:rsidR="00C844B3">
              <w:rPr>
                <w:noProof/>
                <w:webHidden/>
              </w:rPr>
              <w:t>8</w:t>
            </w:r>
            <w:r w:rsidR="00C844B3">
              <w:rPr>
                <w:noProof/>
                <w:webHidden/>
              </w:rPr>
              <w:fldChar w:fldCharType="end"/>
            </w:r>
          </w:hyperlink>
        </w:p>
        <w:p w14:paraId="4CFFA523" w14:textId="26DABF63"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64" w:history="1">
            <w:r w:rsidR="00C844B3" w:rsidRPr="008C223D">
              <w:rPr>
                <w:rStyle w:val="Hyperlink"/>
                <w:noProof/>
              </w:rPr>
              <w:t>Analysis of the issue and its impact on the Hotel</w:t>
            </w:r>
            <w:r w:rsidR="00C844B3">
              <w:rPr>
                <w:noProof/>
                <w:webHidden/>
              </w:rPr>
              <w:tab/>
            </w:r>
            <w:r w:rsidR="00C844B3">
              <w:rPr>
                <w:noProof/>
                <w:webHidden/>
              </w:rPr>
              <w:fldChar w:fldCharType="begin"/>
            </w:r>
            <w:r w:rsidR="00C844B3">
              <w:rPr>
                <w:noProof/>
                <w:webHidden/>
              </w:rPr>
              <w:instrText xml:space="preserve"> PAGEREF _Toc148211764 \h </w:instrText>
            </w:r>
            <w:r w:rsidR="00C844B3">
              <w:rPr>
                <w:noProof/>
                <w:webHidden/>
              </w:rPr>
            </w:r>
            <w:r w:rsidR="00C844B3">
              <w:rPr>
                <w:noProof/>
                <w:webHidden/>
              </w:rPr>
              <w:fldChar w:fldCharType="separate"/>
            </w:r>
            <w:r w:rsidR="00C844B3">
              <w:rPr>
                <w:noProof/>
                <w:webHidden/>
              </w:rPr>
              <w:t>9</w:t>
            </w:r>
            <w:r w:rsidR="00C844B3">
              <w:rPr>
                <w:noProof/>
                <w:webHidden/>
              </w:rPr>
              <w:fldChar w:fldCharType="end"/>
            </w:r>
          </w:hyperlink>
        </w:p>
        <w:p w14:paraId="066F0D02" w14:textId="3B565D5C"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65" w:history="1">
            <w:r w:rsidR="00C844B3" w:rsidRPr="008C223D">
              <w:rPr>
                <w:rStyle w:val="Hyperlink"/>
                <w:noProof/>
              </w:rPr>
              <w:t>PESTLE analysis of Zaton Holiday Resort</w:t>
            </w:r>
            <w:r w:rsidR="00C844B3">
              <w:rPr>
                <w:noProof/>
                <w:webHidden/>
              </w:rPr>
              <w:tab/>
            </w:r>
            <w:r w:rsidR="00C844B3">
              <w:rPr>
                <w:noProof/>
                <w:webHidden/>
              </w:rPr>
              <w:fldChar w:fldCharType="begin"/>
            </w:r>
            <w:r w:rsidR="00C844B3">
              <w:rPr>
                <w:noProof/>
                <w:webHidden/>
              </w:rPr>
              <w:instrText xml:space="preserve"> PAGEREF _Toc148211765 \h </w:instrText>
            </w:r>
            <w:r w:rsidR="00C844B3">
              <w:rPr>
                <w:noProof/>
                <w:webHidden/>
              </w:rPr>
            </w:r>
            <w:r w:rsidR="00C844B3">
              <w:rPr>
                <w:noProof/>
                <w:webHidden/>
              </w:rPr>
              <w:fldChar w:fldCharType="separate"/>
            </w:r>
            <w:r w:rsidR="00C844B3">
              <w:rPr>
                <w:noProof/>
                <w:webHidden/>
              </w:rPr>
              <w:t>10</w:t>
            </w:r>
            <w:r w:rsidR="00C844B3">
              <w:rPr>
                <w:noProof/>
                <w:webHidden/>
              </w:rPr>
              <w:fldChar w:fldCharType="end"/>
            </w:r>
          </w:hyperlink>
        </w:p>
        <w:p w14:paraId="6D52AF4F" w14:textId="05934941"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66" w:history="1">
            <w:r w:rsidR="00C844B3" w:rsidRPr="008C223D">
              <w:rPr>
                <w:rStyle w:val="Hyperlink"/>
                <w:noProof/>
              </w:rPr>
              <w:t>SWOT analysis</w:t>
            </w:r>
            <w:r w:rsidR="00C844B3">
              <w:rPr>
                <w:noProof/>
                <w:webHidden/>
              </w:rPr>
              <w:tab/>
            </w:r>
            <w:r w:rsidR="00C844B3">
              <w:rPr>
                <w:noProof/>
                <w:webHidden/>
              </w:rPr>
              <w:fldChar w:fldCharType="begin"/>
            </w:r>
            <w:r w:rsidR="00C844B3">
              <w:rPr>
                <w:noProof/>
                <w:webHidden/>
              </w:rPr>
              <w:instrText xml:space="preserve"> PAGEREF _Toc148211766 \h </w:instrText>
            </w:r>
            <w:r w:rsidR="00C844B3">
              <w:rPr>
                <w:noProof/>
                <w:webHidden/>
              </w:rPr>
            </w:r>
            <w:r w:rsidR="00C844B3">
              <w:rPr>
                <w:noProof/>
                <w:webHidden/>
              </w:rPr>
              <w:fldChar w:fldCharType="separate"/>
            </w:r>
            <w:r w:rsidR="00C844B3">
              <w:rPr>
                <w:noProof/>
                <w:webHidden/>
              </w:rPr>
              <w:t>12</w:t>
            </w:r>
            <w:r w:rsidR="00C844B3">
              <w:rPr>
                <w:noProof/>
                <w:webHidden/>
              </w:rPr>
              <w:fldChar w:fldCharType="end"/>
            </w:r>
          </w:hyperlink>
        </w:p>
        <w:p w14:paraId="181C62A3" w14:textId="6E71024E"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67" w:history="1">
            <w:r w:rsidR="00C844B3" w:rsidRPr="008C223D">
              <w:rPr>
                <w:rStyle w:val="Hyperlink"/>
                <w:noProof/>
              </w:rPr>
              <w:t>TOWS analysis</w:t>
            </w:r>
            <w:r w:rsidR="00C844B3">
              <w:rPr>
                <w:noProof/>
                <w:webHidden/>
              </w:rPr>
              <w:tab/>
            </w:r>
            <w:r w:rsidR="00C844B3">
              <w:rPr>
                <w:noProof/>
                <w:webHidden/>
              </w:rPr>
              <w:fldChar w:fldCharType="begin"/>
            </w:r>
            <w:r w:rsidR="00C844B3">
              <w:rPr>
                <w:noProof/>
                <w:webHidden/>
              </w:rPr>
              <w:instrText xml:space="preserve"> PAGEREF _Toc148211767 \h </w:instrText>
            </w:r>
            <w:r w:rsidR="00C844B3">
              <w:rPr>
                <w:noProof/>
                <w:webHidden/>
              </w:rPr>
            </w:r>
            <w:r w:rsidR="00C844B3">
              <w:rPr>
                <w:noProof/>
                <w:webHidden/>
              </w:rPr>
              <w:fldChar w:fldCharType="separate"/>
            </w:r>
            <w:r w:rsidR="00C844B3">
              <w:rPr>
                <w:noProof/>
                <w:webHidden/>
              </w:rPr>
              <w:t>13</w:t>
            </w:r>
            <w:r w:rsidR="00C844B3">
              <w:rPr>
                <w:noProof/>
                <w:webHidden/>
              </w:rPr>
              <w:fldChar w:fldCharType="end"/>
            </w:r>
          </w:hyperlink>
        </w:p>
        <w:p w14:paraId="1400C14A" w14:textId="0A8DF37F" w:rsidR="00C844B3"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211768" w:history="1">
            <w:r w:rsidR="00C844B3" w:rsidRPr="008C223D">
              <w:rPr>
                <w:rStyle w:val="Hyperlink"/>
                <w:noProof/>
                <w:shd w:val="clear" w:color="auto" w:fill="FFFFFF"/>
              </w:rPr>
              <w:t>Recommendations and change management</w:t>
            </w:r>
            <w:r w:rsidR="00C844B3">
              <w:rPr>
                <w:noProof/>
                <w:webHidden/>
              </w:rPr>
              <w:tab/>
            </w:r>
            <w:r w:rsidR="00C844B3">
              <w:rPr>
                <w:noProof/>
                <w:webHidden/>
              </w:rPr>
              <w:fldChar w:fldCharType="begin"/>
            </w:r>
            <w:r w:rsidR="00C844B3">
              <w:rPr>
                <w:noProof/>
                <w:webHidden/>
              </w:rPr>
              <w:instrText xml:space="preserve"> PAGEREF _Toc148211768 \h </w:instrText>
            </w:r>
            <w:r w:rsidR="00C844B3">
              <w:rPr>
                <w:noProof/>
                <w:webHidden/>
              </w:rPr>
            </w:r>
            <w:r w:rsidR="00C844B3">
              <w:rPr>
                <w:noProof/>
                <w:webHidden/>
              </w:rPr>
              <w:fldChar w:fldCharType="separate"/>
            </w:r>
            <w:r w:rsidR="00C844B3">
              <w:rPr>
                <w:noProof/>
                <w:webHidden/>
              </w:rPr>
              <w:t>16</w:t>
            </w:r>
            <w:r w:rsidR="00C844B3">
              <w:rPr>
                <w:noProof/>
                <w:webHidden/>
              </w:rPr>
              <w:fldChar w:fldCharType="end"/>
            </w:r>
          </w:hyperlink>
        </w:p>
        <w:p w14:paraId="7C03DE97" w14:textId="21D306B0"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69" w:history="1">
            <w:r w:rsidR="00C844B3" w:rsidRPr="008C223D">
              <w:rPr>
                <w:rStyle w:val="Hyperlink"/>
                <w:noProof/>
                <w:shd w:val="clear" w:color="auto" w:fill="FFFFFF"/>
              </w:rPr>
              <w:t>Recommendations</w:t>
            </w:r>
            <w:r w:rsidR="00C844B3">
              <w:rPr>
                <w:noProof/>
                <w:webHidden/>
              </w:rPr>
              <w:tab/>
            </w:r>
            <w:r w:rsidR="00C844B3">
              <w:rPr>
                <w:noProof/>
                <w:webHidden/>
              </w:rPr>
              <w:fldChar w:fldCharType="begin"/>
            </w:r>
            <w:r w:rsidR="00C844B3">
              <w:rPr>
                <w:noProof/>
                <w:webHidden/>
              </w:rPr>
              <w:instrText xml:space="preserve"> PAGEREF _Toc148211769 \h </w:instrText>
            </w:r>
            <w:r w:rsidR="00C844B3">
              <w:rPr>
                <w:noProof/>
                <w:webHidden/>
              </w:rPr>
            </w:r>
            <w:r w:rsidR="00C844B3">
              <w:rPr>
                <w:noProof/>
                <w:webHidden/>
              </w:rPr>
              <w:fldChar w:fldCharType="separate"/>
            </w:r>
            <w:r w:rsidR="00C844B3">
              <w:rPr>
                <w:noProof/>
                <w:webHidden/>
              </w:rPr>
              <w:t>16</w:t>
            </w:r>
            <w:r w:rsidR="00C844B3">
              <w:rPr>
                <w:noProof/>
                <w:webHidden/>
              </w:rPr>
              <w:fldChar w:fldCharType="end"/>
            </w:r>
          </w:hyperlink>
        </w:p>
        <w:p w14:paraId="3B7F353A" w14:textId="3F7DBAED"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70" w:history="1">
            <w:r w:rsidR="00C844B3" w:rsidRPr="008C223D">
              <w:rPr>
                <w:rStyle w:val="Hyperlink"/>
                <w:noProof/>
                <w:shd w:val="clear" w:color="auto" w:fill="FFFFFF"/>
              </w:rPr>
              <w:t>Change management practices</w:t>
            </w:r>
            <w:r w:rsidR="00C844B3">
              <w:rPr>
                <w:noProof/>
                <w:webHidden/>
              </w:rPr>
              <w:tab/>
            </w:r>
            <w:r w:rsidR="00C844B3">
              <w:rPr>
                <w:noProof/>
                <w:webHidden/>
              </w:rPr>
              <w:fldChar w:fldCharType="begin"/>
            </w:r>
            <w:r w:rsidR="00C844B3">
              <w:rPr>
                <w:noProof/>
                <w:webHidden/>
              </w:rPr>
              <w:instrText xml:space="preserve"> PAGEREF _Toc148211770 \h </w:instrText>
            </w:r>
            <w:r w:rsidR="00C844B3">
              <w:rPr>
                <w:noProof/>
                <w:webHidden/>
              </w:rPr>
            </w:r>
            <w:r w:rsidR="00C844B3">
              <w:rPr>
                <w:noProof/>
                <w:webHidden/>
              </w:rPr>
              <w:fldChar w:fldCharType="separate"/>
            </w:r>
            <w:r w:rsidR="00C844B3">
              <w:rPr>
                <w:noProof/>
                <w:webHidden/>
              </w:rPr>
              <w:t>18</w:t>
            </w:r>
            <w:r w:rsidR="00C844B3">
              <w:rPr>
                <w:noProof/>
                <w:webHidden/>
              </w:rPr>
              <w:fldChar w:fldCharType="end"/>
            </w:r>
          </w:hyperlink>
        </w:p>
        <w:p w14:paraId="1A29BAFA" w14:textId="29BF71BA"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71" w:history="1">
            <w:r w:rsidR="00C844B3" w:rsidRPr="008C223D">
              <w:rPr>
                <w:rStyle w:val="Hyperlink"/>
                <w:noProof/>
                <w:shd w:val="clear" w:color="auto" w:fill="FFFFFF"/>
              </w:rPr>
              <w:t>Ways to measure the success rate</w:t>
            </w:r>
            <w:r w:rsidR="00C844B3">
              <w:rPr>
                <w:noProof/>
                <w:webHidden/>
              </w:rPr>
              <w:tab/>
            </w:r>
            <w:r w:rsidR="00C844B3">
              <w:rPr>
                <w:noProof/>
                <w:webHidden/>
              </w:rPr>
              <w:fldChar w:fldCharType="begin"/>
            </w:r>
            <w:r w:rsidR="00C844B3">
              <w:rPr>
                <w:noProof/>
                <w:webHidden/>
              </w:rPr>
              <w:instrText xml:space="preserve"> PAGEREF _Toc148211771 \h </w:instrText>
            </w:r>
            <w:r w:rsidR="00C844B3">
              <w:rPr>
                <w:noProof/>
                <w:webHidden/>
              </w:rPr>
            </w:r>
            <w:r w:rsidR="00C844B3">
              <w:rPr>
                <w:noProof/>
                <w:webHidden/>
              </w:rPr>
              <w:fldChar w:fldCharType="separate"/>
            </w:r>
            <w:r w:rsidR="00C844B3">
              <w:rPr>
                <w:noProof/>
                <w:webHidden/>
              </w:rPr>
              <w:t>19</w:t>
            </w:r>
            <w:r w:rsidR="00C844B3">
              <w:rPr>
                <w:noProof/>
                <w:webHidden/>
              </w:rPr>
              <w:fldChar w:fldCharType="end"/>
            </w:r>
          </w:hyperlink>
        </w:p>
        <w:p w14:paraId="4DF6D88B" w14:textId="678EC449"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72" w:history="1">
            <w:r w:rsidR="00C844B3" w:rsidRPr="008C223D">
              <w:rPr>
                <w:rStyle w:val="Hyperlink"/>
                <w:noProof/>
                <w:shd w:val="clear" w:color="auto" w:fill="FFFFFF"/>
              </w:rPr>
              <w:t>Potential benefits of implementing the recommended strategies</w:t>
            </w:r>
            <w:r w:rsidR="00C844B3">
              <w:rPr>
                <w:noProof/>
                <w:webHidden/>
              </w:rPr>
              <w:tab/>
            </w:r>
            <w:r w:rsidR="00C844B3">
              <w:rPr>
                <w:noProof/>
                <w:webHidden/>
              </w:rPr>
              <w:fldChar w:fldCharType="begin"/>
            </w:r>
            <w:r w:rsidR="00C844B3">
              <w:rPr>
                <w:noProof/>
                <w:webHidden/>
              </w:rPr>
              <w:instrText xml:space="preserve"> PAGEREF _Toc148211772 \h </w:instrText>
            </w:r>
            <w:r w:rsidR="00C844B3">
              <w:rPr>
                <w:noProof/>
                <w:webHidden/>
              </w:rPr>
            </w:r>
            <w:r w:rsidR="00C844B3">
              <w:rPr>
                <w:noProof/>
                <w:webHidden/>
              </w:rPr>
              <w:fldChar w:fldCharType="separate"/>
            </w:r>
            <w:r w:rsidR="00C844B3">
              <w:rPr>
                <w:noProof/>
                <w:webHidden/>
              </w:rPr>
              <w:t>20</w:t>
            </w:r>
            <w:r w:rsidR="00C844B3">
              <w:rPr>
                <w:noProof/>
                <w:webHidden/>
              </w:rPr>
              <w:fldChar w:fldCharType="end"/>
            </w:r>
          </w:hyperlink>
        </w:p>
        <w:p w14:paraId="11DE3087" w14:textId="61ACC424" w:rsidR="00C844B3" w:rsidRDefault="00000000">
          <w:pPr>
            <w:pStyle w:val="TOC2"/>
            <w:tabs>
              <w:tab w:val="right" w:leader="dot" w:pos="9019"/>
            </w:tabs>
            <w:rPr>
              <w:rFonts w:asciiTheme="minorHAnsi" w:eastAsiaTheme="minorEastAsia" w:hAnsiTheme="minorHAnsi" w:cstheme="minorBidi"/>
              <w:noProof/>
              <w:kern w:val="2"/>
              <w:sz w:val="22"/>
              <w:lang w:val="en-US"/>
              <w14:ligatures w14:val="standardContextual"/>
            </w:rPr>
          </w:pPr>
          <w:hyperlink w:anchor="_Toc148211773" w:history="1">
            <w:r w:rsidR="00C844B3" w:rsidRPr="008C223D">
              <w:rPr>
                <w:rStyle w:val="Hyperlink"/>
                <w:noProof/>
              </w:rPr>
              <w:t>Cost associated with recommendations</w:t>
            </w:r>
            <w:r w:rsidR="00C844B3">
              <w:rPr>
                <w:noProof/>
                <w:webHidden/>
              </w:rPr>
              <w:tab/>
            </w:r>
            <w:r w:rsidR="00C844B3">
              <w:rPr>
                <w:noProof/>
                <w:webHidden/>
              </w:rPr>
              <w:fldChar w:fldCharType="begin"/>
            </w:r>
            <w:r w:rsidR="00C844B3">
              <w:rPr>
                <w:noProof/>
                <w:webHidden/>
              </w:rPr>
              <w:instrText xml:space="preserve"> PAGEREF _Toc148211773 \h </w:instrText>
            </w:r>
            <w:r w:rsidR="00C844B3">
              <w:rPr>
                <w:noProof/>
                <w:webHidden/>
              </w:rPr>
            </w:r>
            <w:r w:rsidR="00C844B3">
              <w:rPr>
                <w:noProof/>
                <w:webHidden/>
              </w:rPr>
              <w:fldChar w:fldCharType="separate"/>
            </w:r>
            <w:r w:rsidR="00C844B3">
              <w:rPr>
                <w:noProof/>
                <w:webHidden/>
              </w:rPr>
              <w:t>21</w:t>
            </w:r>
            <w:r w:rsidR="00C844B3">
              <w:rPr>
                <w:noProof/>
                <w:webHidden/>
              </w:rPr>
              <w:fldChar w:fldCharType="end"/>
            </w:r>
          </w:hyperlink>
        </w:p>
        <w:p w14:paraId="13F87154" w14:textId="59A6DB45" w:rsidR="00C844B3"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211774" w:history="1">
            <w:r w:rsidR="00C844B3" w:rsidRPr="008C223D">
              <w:rPr>
                <w:rStyle w:val="Hyperlink"/>
                <w:noProof/>
              </w:rPr>
              <w:t>Action Plan</w:t>
            </w:r>
            <w:r w:rsidR="00C844B3">
              <w:rPr>
                <w:noProof/>
                <w:webHidden/>
              </w:rPr>
              <w:tab/>
            </w:r>
            <w:r w:rsidR="00C844B3">
              <w:rPr>
                <w:noProof/>
                <w:webHidden/>
              </w:rPr>
              <w:fldChar w:fldCharType="begin"/>
            </w:r>
            <w:r w:rsidR="00C844B3">
              <w:rPr>
                <w:noProof/>
                <w:webHidden/>
              </w:rPr>
              <w:instrText xml:space="preserve"> PAGEREF _Toc148211774 \h </w:instrText>
            </w:r>
            <w:r w:rsidR="00C844B3">
              <w:rPr>
                <w:noProof/>
                <w:webHidden/>
              </w:rPr>
            </w:r>
            <w:r w:rsidR="00C844B3">
              <w:rPr>
                <w:noProof/>
                <w:webHidden/>
              </w:rPr>
              <w:fldChar w:fldCharType="separate"/>
            </w:r>
            <w:r w:rsidR="00C844B3">
              <w:rPr>
                <w:noProof/>
                <w:webHidden/>
              </w:rPr>
              <w:t>23</w:t>
            </w:r>
            <w:r w:rsidR="00C844B3">
              <w:rPr>
                <w:noProof/>
                <w:webHidden/>
              </w:rPr>
              <w:fldChar w:fldCharType="end"/>
            </w:r>
          </w:hyperlink>
        </w:p>
        <w:p w14:paraId="3D206587" w14:textId="225EBD70" w:rsidR="00C844B3"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211775" w:history="1">
            <w:r w:rsidR="00C844B3" w:rsidRPr="008C223D">
              <w:rPr>
                <w:rStyle w:val="Hyperlink"/>
                <w:noProof/>
              </w:rPr>
              <w:t>Conclusion</w:t>
            </w:r>
            <w:r w:rsidR="00C844B3">
              <w:rPr>
                <w:noProof/>
                <w:webHidden/>
              </w:rPr>
              <w:tab/>
            </w:r>
            <w:r w:rsidR="00C844B3">
              <w:rPr>
                <w:noProof/>
                <w:webHidden/>
              </w:rPr>
              <w:fldChar w:fldCharType="begin"/>
            </w:r>
            <w:r w:rsidR="00C844B3">
              <w:rPr>
                <w:noProof/>
                <w:webHidden/>
              </w:rPr>
              <w:instrText xml:space="preserve"> PAGEREF _Toc148211775 \h </w:instrText>
            </w:r>
            <w:r w:rsidR="00C844B3">
              <w:rPr>
                <w:noProof/>
                <w:webHidden/>
              </w:rPr>
            </w:r>
            <w:r w:rsidR="00C844B3">
              <w:rPr>
                <w:noProof/>
                <w:webHidden/>
              </w:rPr>
              <w:fldChar w:fldCharType="separate"/>
            </w:r>
            <w:r w:rsidR="00C844B3">
              <w:rPr>
                <w:noProof/>
                <w:webHidden/>
              </w:rPr>
              <w:t>27</w:t>
            </w:r>
            <w:r w:rsidR="00C844B3">
              <w:rPr>
                <w:noProof/>
                <w:webHidden/>
              </w:rPr>
              <w:fldChar w:fldCharType="end"/>
            </w:r>
          </w:hyperlink>
        </w:p>
        <w:p w14:paraId="1EE3C6DC" w14:textId="7D544047" w:rsidR="00C844B3"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211776" w:history="1">
            <w:r w:rsidR="00C844B3" w:rsidRPr="008C223D">
              <w:rPr>
                <w:rStyle w:val="Hyperlink"/>
                <w:noProof/>
              </w:rPr>
              <w:t>References</w:t>
            </w:r>
            <w:r w:rsidR="00C844B3">
              <w:rPr>
                <w:noProof/>
                <w:webHidden/>
              </w:rPr>
              <w:tab/>
            </w:r>
            <w:r w:rsidR="00C844B3">
              <w:rPr>
                <w:noProof/>
                <w:webHidden/>
              </w:rPr>
              <w:fldChar w:fldCharType="begin"/>
            </w:r>
            <w:r w:rsidR="00C844B3">
              <w:rPr>
                <w:noProof/>
                <w:webHidden/>
              </w:rPr>
              <w:instrText xml:space="preserve"> PAGEREF _Toc148211776 \h </w:instrText>
            </w:r>
            <w:r w:rsidR="00C844B3">
              <w:rPr>
                <w:noProof/>
                <w:webHidden/>
              </w:rPr>
            </w:r>
            <w:r w:rsidR="00C844B3">
              <w:rPr>
                <w:noProof/>
                <w:webHidden/>
              </w:rPr>
              <w:fldChar w:fldCharType="separate"/>
            </w:r>
            <w:r w:rsidR="00C844B3">
              <w:rPr>
                <w:noProof/>
                <w:webHidden/>
              </w:rPr>
              <w:t>29</w:t>
            </w:r>
            <w:r w:rsidR="00C844B3">
              <w:rPr>
                <w:noProof/>
                <w:webHidden/>
              </w:rPr>
              <w:fldChar w:fldCharType="end"/>
            </w:r>
          </w:hyperlink>
        </w:p>
        <w:p w14:paraId="47518C82" w14:textId="2432E6B2" w:rsidR="00C844B3" w:rsidRDefault="00C844B3">
          <w:r>
            <w:rPr>
              <w:b/>
              <w:bCs/>
              <w:noProof/>
            </w:rPr>
            <w:fldChar w:fldCharType="end"/>
          </w:r>
        </w:p>
      </w:sdtContent>
    </w:sdt>
    <w:p w14:paraId="2E3819CF" w14:textId="77777777" w:rsidR="00C844B3" w:rsidRDefault="00C844B3">
      <w:pPr>
        <w:spacing w:line="276" w:lineRule="auto"/>
        <w:jc w:val="left"/>
        <w:rPr>
          <w:color w:val="0E101A"/>
        </w:rPr>
      </w:pPr>
      <w:r>
        <w:rPr>
          <w:color w:val="0E101A"/>
        </w:rPr>
        <w:br w:type="page"/>
      </w:r>
    </w:p>
    <w:p w14:paraId="28727C15" w14:textId="77777777" w:rsidR="000425CB" w:rsidRDefault="000425CB" w:rsidP="00651780">
      <w:pPr>
        <w:pStyle w:val="Heading1"/>
      </w:pPr>
      <w:bookmarkStart w:id="1" w:name="_Toc148211761"/>
      <w:r w:rsidRPr="00651780">
        <w:lastRenderedPageBreak/>
        <w:t>Introduction</w:t>
      </w:r>
      <w:bookmarkEnd w:id="1"/>
    </w:p>
    <w:p w14:paraId="4B0EF98F" w14:textId="77777777" w:rsidR="000425CB" w:rsidRDefault="000425CB" w:rsidP="000425CB">
      <w:pPr>
        <w:rPr>
          <w:color w:val="0E101A"/>
        </w:rPr>
      </w:pPr>
      <w:r>
        <w:rPr>
          <w:color w:val="0E101A"/>
        </w:rPr>
        <w:t xml:space="preserve">A cross-section of the society is met through the hospitality industry and tourism sector. Involvement of varied perspectives and market demand has to be efficiently dealt with by the hospitality organisation to achieve a competitive advantage </w:t>
      </w:r>
      <w:r>
        <w:t xml:space="preserve">(Manishimwe </w:t>
      </w:r>
      <w:r>
        <w:rPr>
          <w:i/>
        </w:rPr>
        <w:t>et al.,</w:t>
      </w:r>
      <w:r>
        <w:t xml:space="preserve"> 2022)</w:t>
      </w:r>
      <w:r>
        <w:rPr>
          <w:color w:val="0E101A"/>
        </w:rPr>
        <w:t xml:space="preserve">. Thereby the report will be designed with an aim to acknowledge the relevant information related to the hospitality industry for its growth in the high-potential market. The report will be conducted based on a critical analysis of the organisational performance of Zaton Holiday Resort. Zaton Holiday Resort is located in Dalmatia which is very close to the city of Zadar. A spacious and astonishing property is owned by the organisation that has a variant accommodation factor within Zaton Holiday Resort </w:t>
      </w:r>
      <w:sdt>
        <w:sdtPr>
          <w:rPr>
            <w:color w:val="0E101A"/>
          </w:rPr>
          <w:id w:val="-1696612183"/>
          <w:citation/>
        </w:sdtPr>
        <w:sdtContent>
          <w:r>
            <w:rPr>
              <w:color w:val="0E101A"/>
            </w:rPr>
            <w:fldChar w:fldCharType="begin"/>
          </w:r>
          <w:r>
            <w:rPr>
              <w:color w:val="0E101A"/>
              <w:lang w:val="en-GB"/>
            </w:rPr>
            <w:instrText xml:space="preserve"> CITATION Tri233 \l 2057 </w:instrText>
          </w:r>
          <w:r>
            <w:rPr>
              <w:color w:val="0E101A"/>
            </w:rPr>
            <w:fldChar w:fldCharType="separate"/>
          </w:r>
          <w:r w:rsidRPr="0056152C">
            <w:rPr>
              <w:rFonts w:eastAsia="Times New Roman"/>
              <w:noProof/>
              <w:color w:val="0E101A"/>
              <w:lang w:val="en-GB"/>
            </w:rPr>
            <w:t>(Tripadvisor, 2023)</w:t>
          </w:r>
          <w:r>
            <w:rPr>
              <w:color w:val="0E101A"/>
            </w:rPr>
            <w:fldChar w:fldCharType="end"/>
          </w:r>
        </w:sdtContent>
      </w:sdt>
      <w:r>
        <w:rPr>
          <w:color w:val="0E101A"/>
        </w:rPr>
        <w:t xml:space="preserve">. The total covered area of the property is approximately 60 hectares and possesses a capacity of 8000 beds to accommodate a huge number of guests. Various features are provided to focus on guest engagement. Camping areas, swimming pool, mobile home and many more recreational facilities satisfy guest requirements. The hotel is situated very close to the sea beach which creates a picturesque view for the tourists. The engagement approach has been focused on the strategic planning of a sand volleyball court, outdoor fitness, mini golf and many more. Housekeeping service is also focused on laundry and possesses the highest capacity of washing 60 tons of clothes together. The organisation has been serving potential guests for 40 years and was established in 1982 </w:t>
      </w:r>
      <w:sdt>
        <w:sdtPr>
          <w:rPr>
            <w:color w:val="0E101A"/>
          </w:rPr>
          <w:id w:val="-636874709"/>
          <w:citation/>
        </w:sdtPr>
        <w:sdtContent>
          <w:r>
            <w:rPr>
              <w:color w:val="0E101A"/>
            </w:rPr>
            <w:fldChar w:fldCharType="begin"/>
          </w:r>
          <w:r>
            <w:rPr>
              <w:color w:val="0E101A"/>
              <w:lang w:val="en-GB"/>
            </w:rPr>
            <w:instrText xml:space="preserve"> CITATION Zat23 \l 2057 </w:instrText>
          </w:r>
          <w:r>
            <w:rPr>
              <w:color w:val="0E101A"/>
            </w:rPr>
            <w:fldChar w:fldCharType="separate"/>
          </w:r>
          <w:r w:rsidRPr="009E0C69">
            <w:rPr>
              <w:rFonts w:eastAsia="Times New Roman"/>
              <w:noProof/>
              <w:color w:val="0E101A"/>
              <w:lang w:val="en-GB"/>
            </w:rPr>
            <w:t>(Zaton, 2023)</w:t>
          </w:r>
          <w:r>
            <w:rPr>
              <w:color w:val="0E101A"/>
            </w:rPr>
            <w:fldChar w:fldCharType="end"/>
          </w:r>
        </w:sdtContent>
      </w:sdt>
      <w:r>
        <w:rPr>
          <w:color w:val="0E101A"/>
        </w:rPr>
        <w:t xml:space="preserve">. Tourist hotel d.d. Owns and takes major decisions regarding the organisation's performance </w:t>
      </w:r>
      <w:sdt>
        <w:sdtPr>
          <w:rPr>
            <w:color w:val="0E101A"/>
          </w:rPr>
          <w:id w:val="-1917006014"/>
          <w:citation/>
        </w:sdtPr>
        <w:sdtContent>
          <w:r>
            <w:rPr>
              <w:color w:val="0E101A"/>
            </w:rPr>
            <w:fldChar w:fldCharType="begin"/>
          </w:r>
          <w:r>
            <w:rPr>
              <w:color w:val="0E101A"/>
              <w:lang w:val="en-GB"/>
            </w:rPr>
            <w:instrText xml:space="preserve"> CITATION Oak23 \l 2057 </w:instrText>
          </w:r>
          <w:r>
            <w:rPr>
              <w:color w:val="0E101A"/>
            </w:rPr>
            <w:fldChar w:fldCharType="separate"/>
          </w:r>
          <w:r w:rsidRPr="009E0C69">
            <w:rPr>
              <w:rFonts w:eastAsia="Times New Roman"/>
              <w:noProof/>
              <w:color w:val="0E101A"/>
              <w:lang w:val="en-GB"/>
            </w:rPr>
            <w:t>(Oaklins, 2023)</w:t>
          </w:r>
          <w:r>
            <w:rPr>
              <w:color w:val="0E101A"/>
            </w:rPr>
            <w:fldChar w:fldCharType="end"/>
          </w:r>
        </w:sdtContent>
      </w:sdt>
      <w:r>
        <w:rPr>
          <w:color w:val="0E101A"/>
        </w:rPr>
        <w:t xml:space="preserve">. The report will focus on identifying the issue faced by the organisation that negatively impacts customer satisfaction. Issue within the hospitality directly impacts the customer buying behaviour. Present globalisation has made the customer more informed and the availability of alternatives has expanded within the market. Therefore retention of customer is the prime factor that hospitality need to focus on. The report will conduct a critical assessment of the issues and their impact on the organisation. This </w:t>
      </w:r>
      <w:r>
        <w:rPr>
          <w:color w:val="0E101A"/>
        </w:rPr>
        <w:lastRenderedPageBreak/>
        <w:t xml:space="preserve">evaluation will highlight the future scenario Zaton Holiday Resort can face if the issues are not resolved soon. The environment analysis is the mandatory action that needs to be performed to evaluate the issue and its core relation with its relative environment. Thereby the report will focus on identifying the PESTLE analysis. SWOT and TOWS matrix framework for evaluating opportunities and threats. Analysis of the TOWS matrix framework will focus on giving appropriate recommendations for development within Zaton Holiday Resort. The management structure of the organisation is considered to be the anatomy of the business that ensures proper functioning and delivering hospitality to the guests. A discussion will be conducted on change within the management that will have a customer-centric approach. The customer-centric approach ensures the hospitality organisation includes necessary changes within the operation management to achieve competitive advantage. Based on the theoretical discussion appropriate action plans will be delivered to ensure quick resilience within Zaton Holiday Resort to enhance customer retention. The action plan will identify the specific problem and deliver an appropriate mitigating strategy. The desired outcome will be stated within the required time frame. Therefore the report will provide a detailed route map for Zaton Holiday Resort to achieve success in the competitive market.   </w:t>
      </w:r>
    </w:p>
    <w:p w14:paraId="639D4164" w14:textId="77777777" w:rsidR="000425CB" w:rsidRDefault="000425CB">
      <w:pPr>
        <w:spacing w:line="276" w:lineRule="auto"/>
        <w:jc w:val="left"/>
        <w:rPr>
          <w:b/>
          <w:sz w:val="28"/>
          <w:szCs w:val="40"/>
        </w:rPr>
      </w:pPr>
      <w:r>
        <w:br w:type="page"/>
      </w:r>
    </w:p>
    <w:p w14:paraId="3F27C46A" w14:textId="212D5832" w:rsidR="00553034" w:rsidRDefault="00553034" w:rsidP="00553034">
      <w:pPr>
        <w:pStyle w:val="Heading1"/>
      </w:pPr>
      <w:bookmarkStart w:id="2" w:name="_Toc148211762"/>
      <w:r>
        <w:lastRenderedPageBreak/>
        <w:t>Analysis</w:t>
      </w:r>
      <w:bookmarkEnd w:id="0"/>
      <w:bookmarkEnd w:id="2"/>
    </w:p>
    <w:p w14:paraId="0E012B64" w14:textId="297D18A9" w:rsidR="000D1DA4" w:rsidRDefault="00DD627D" w:rsidP="00212A65">
      <w:pPr>
        <w:pStyle w:val="Heading2"/>
      </w:pPr>
      <w:bookmarkStart w:id="3" w:name="_Toc148189350"/>
      <w:bookmarkStart w:id="4" w:name="_Toc148211763"/>
      <w:r>
        <w:t>Issues identified by the hotel</w:t>
      </w:r>
      <w:bookmarkEnd w:id="3"/>
      <w:bookmarkEnd w:id="4"/>
    </w:p>
    <w:p w14:paraId="5DEA4E94" w14:textId="77777777" w:rsidR="000D1DA4" w:rsidRDefault="00DD627D">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Improper Drainage system</w:t>
      </w:r>
    </w:p>
    <w:p w14:paraId="00D566E6" w14:textId="77777777" w:rsidR="000D1DA4" w:rsidRDefault="00DD627D">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Maximum time due to over-tourism, guests of the company often dispose of plastics and papers in the hotel premises. Such kinds of actions implement bad drainage systems however, individuals of the hotel do not have the ability to overcome the issues in the high time of travelling. Lack of maintenance in the hotel can decrease the value and reputation of the Zaton Holiday Resort.</w:t>
      </w:r>
    </w:p>
    <w:p w14:paraId="15D944F2" w14:textId="77777777" w:rsidR="000D1DA4" w:rsidRDefault="00DD627D">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Improper Landscape of poolside</w:t>
      </w:r>
    </w:p>
    <w:p w14:paraId="4B36C504" w14:textId="77777777" w:rsidR="000D1DA4" w:rsidRDefault="00DD627D">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infrastructure in the poolside has caused very negative reviews from the customers visiting or staying on the hotel premises. During heavy seasons of customer visits, the authorities of the hotel failed to regularly clear the water of the pool in the resort. Guests enjoying the poolside are affected with skin and eye issues due to low maintenance in the hotel services.</w:t>
      </w:r>
    </w:p>
    <w:p w14:paraId="0F310C46" w14:textId="77777777" w:rsidR="000D1DA4" w:rsidRDefault="00DD627D">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Poor room services </w:t>
      </w:r>
    </w:p>
    <w:p w14:paraId="67B0A51B" w14:textId="28F56B07" w:rsidR="000D1DA4" w:rsidRPr="006204FF" w:rsidRDefault="00DD627D" w:rsidP="00E83E1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room service is considered one of the negative services of the hotel industry through which customers of the hotel will provide positive reviews</w:t>
      </w:r>
      <w:r w:rsidR="00E83E15">
        <w:rPr>
          <w:rFonts w:ascii="Times New Roman" w:eastAsia="Times New Roman" w:hAnsi="Times New Roman" w:cs="Times New Roman"/>
          <w:sz w:val="24"/>
          <w:szCs w:val="24"/>
        </w:rPr>
        <w:t xml:space="preserve"> </w:t>
      </w:r>
      <w:r w:rsidR="00E83E15" w:rsidRPr="006204FF">
        <w:rPr>
          <w:rFonts w:ascii="Times New Roman" w:eastAsia="Times New Roman" w:hAnsi="Times New Roman" w:cs="Times New Roman"/>
          <w:sz w:val="24"/>
          <w:szCs w:val="24"/>
        </w:rPr>
        <w:t>(</w:t>
      </w:r>
      <w:r w:rsidR="00E83E15" w:rsidRPr="006204FF">
        <w:rPr>
          <w:rFonts w:ascii="Times New Roman" w:hAnsi="Times New Roman" w:cs="Times New Roman"/>
          <w:sz w:val="24"/>
          <w:szCs w:val="24"/>
        </w:rPr>
        <w:t>Ushakov et al., 2020)</w:t>
      </w:r>
      <w:r w:rsidRPr="006204FF">
        <w:rPr>
          <w:rFonts w:ascii="Times New Roman" w:eastAsia="Times New Roman" w:hAnsi="Times New Roman" w:cs="Times New Roman"/>
          <w:sz w:val="24"/>
          <w:szCs w:val="24"/>
        </w:rPr>
        <w:t>. Low maintenance in the room services creates dissatisfaction among the guests that decreases the value of the Zaton Hotel Resort. Customer's trustworthiness decreases actively due to low or poor room services of the Zaton Holiday Resort.</w:t>
      </w:r>
    </w:p>
    <w:p w14:paraId="7EBAE82D" w14:textId="77777777" w:rsidR="000D1DA4" w:rsidRPr="006204FF" w:rsidRDefault="00DD627D">
      <w:pPr>
        <w:pStyle w:val="Normal1"/>
        <w:spacing w:line="480" w:lineRule="auto"/>
        <w:jc w:val="both"/>
        <w:rPr>
          <w:rFonts w:ascii="Times New Roman" w:eastAsia="Times New Roman" w:hAnsi="Times New Roman" w:cs="Times New Roman"/>
          <w:b/>
          <w:sz w:val="24"/>
          <w:szCs w:val="24"/>
        </w:rPr>
      </w:pPr>
      <w:r w:rsidRPr="006204FF">
        <w:rPr>
          <w:rFonts w:ascii="Times New Roman" w:eastAsia="Times New Roman" w:hAnsi="Times New Roman" w:cs="Times New Roman"/>
          <w:b/>
          <w:sz w:val="24"/>
          <w:szCs w:val="24"/>
        </w:rPr>
        <w:t>Technical maintenance</w:t>
      </w:r>
    </w:p>
    <w:p w14:paraId="636A11B6" w14:textId="788DDE0E" w:rsidR="00553034" w:rsidRDefault="00DD627D">
      <w:pPr>
        <w:pStyle w:val="Normal1"/>
        <w:spacing w:line="480" w:lineRule="auto"/>
        <w:jc w:val="both"/>
        <w:rPr>
          <w:rFonts w:ascii="Times New Roman" w:eastAsia="Times New Roman" w:hAnsi="Times New Roman" w:cs="Times New Roman"/>
          <w:sz w:val="24"/>
          <w:szCs w:val="24"/>
        </w:rPr>
      </w:pPr>
      <w:r w:rsidRPr="006204FF">
        <w:rPr>
          <w:rFonts w:ascii="Times New Roman" w:eastAsia="Times New Roman" w:hAnsi="Times New Roman" w:cs="Times New Roman"/>
          <w:sz w:val="24"/>
          <w:szCs w:val="24"/>
        </w:rPr>
        <w:t>Most of the time during the peak seasons of hotel booking customers face issues in the software upgrade of the company's website</w:t>
      </w:r>
      <w:r w:rsidR="00B61053" w:rsidRPr="006204FF">
        <w:rPr>
          <w:rFonts w:ascii="Times New Roman" w:eastAsia="Times New Roman" w:hAnsi="Times New Roman" w:cs="Times New Roman"/>
          <w:sz w:val="24"/>
          <w:szCs w:val="24"/>
        </w:rPr>
        <w:t xml:space="preserve"> (</w:t>
      </w:r>
      <w:r w:rsidR="00B61053" w:rsidRPr="006204FF">
        <w:rPr>
          <w:rFonts w:ascii="Times New Roman" w:hAnsi="Times New Roman" w:cs="Times New Roman"/>
          <w:sz w:val="24"/>
          <w:szCs w:val="24"/>
        </w:rPr>
        <w:t>Wood, 2021)</w:t>
      </w:r>
      <w:r w:rsidRPr="006204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software system of the website encountered malfunctions and various types of glitches that caused hype among the customers. </w:t>
      </w:r>
      <w:r>
        <w:rPr>
          <w:rFonts w:ascii="Times New Roman" w:eastAsia="Times New Roman" w:hAnsi="Times New Roman" w:cs="Times New Roman"/>
          <w:sz w:val="24"/>
          <w:szCs w:val="24"/>
        </w:rPr>
        <w:lastRenderedPageBreak/>
        <w:t xml:space="preserve">However, such types of issues regarding maintenance cause a bad impression on the brand and values of the hotel. </w:t>
      </w:r>
    </w:p>
    <w:p w14:paraId="66FDB49D" w14:textId="77777777" w:rsidR="00D917F1" w:rsidRDefault="00D917F1" w:rsidP="00D917F1">
      <w:pPr>
        <w:pStyle w:val="Heading2"/>
      </w:pPr>
      <w:bookmarkStart w:id="5" w:name="_Toc148211764"/>
      <w:r>
        <w:t>Analysis of the issue and its impact on the Hotel</w:t>
      </w:r>
      <w:bookmarkEnd w:id="5"/>
    </w:p>
    <w:p w14:paraId="2E06C64D" w14:textId="77777777" w:rsidR="00D917F1" w:rsidRDefault="00D917F1" w:rsidP="00D917F1">
      <w:pPr>
        <w:rPr>
          <w:rFonts w:eastAsia="Times New Roman" w:cs="Times New Roman"/>
          <w:b/>
          <w:i/>
          <w:szCs w:val="24"/>
        </w:rPr>
      </w:pPr>
      <w:r>
        <w:rPr>
          <w:rFonts w:eastAsia="Times New Roman" w:cs="Times New Roman"/>
          <w:b/>
          <w:i/>
          <w:szCs w:val="24"/>
        </w:rPr>
        <w:t xml:space="preserve">Analysing the issue of improper drainage system </w:t>
      </w:r>
    </w:p>
    <w:p w14:paraId="54F23497" w14:textId="77777777" w:rsidR="00D917F1" w:rsidRDefault="00D917F1" w:rsidP="00D917F1">
      <w:pPr>
        <w:rPr>
          <w:rFonts w:eastAsia="Times New Roman" w:cs="Times New Roman"/>
          <w:szCs w:val="24"/>
        </w:rPr>
      </w:pPr>
      <w:r>
        <w:rPr>
          <w:rFonts w:eastAsia="Times New Roman" w:cs="Times New Roman"/>
          <w:szCs w:val="24"/>
        </w:rPr>
        <w:t xml:space="preserve">Significant challenges can arise due to an improper drainage system at Zaton Holiday Resort. Having improper drainage can lead to waterlogging, erosion and flooding which can interrupt the activities of the guests. It can also damage the infrastructure and create concerns regarding the health and safety of the tourists. This issue has arisen due to poor maintenance issues, and poor initial planning and designing </w:t>
      </w:r>
      <w:sdt>
        <w:sdtPr>
          <w:rPr>
            <w:rFonts w:eastAsia="Times New Roman" w:cs="Times New Roman"/>
            <w:szCs w:val="24"/>
          </w:rPr>
          <w:id w:val="1954127493"/>
          <w:citation/>
        </w:sdtPr>
        <w:sdtContent>
          <w:r>
            <w:rPr>
              <w:rFonts w:eastAsia="Times New Roman" w:cs="Times New Roman"/>
              <w:szCs w:val="24"/>
            </w:rPr>
            <w:fldChar w:fldCharType="begin"/>
          </w:r>
          <w:r>
            <w:rPr>
              <w:rFonts w:eastAsia="Times New Roman" w:cs="Times New Roman"/>
              <w:szCs w:val="24"/>
              <w:lang w:val="en-US"/>
            </w:rPr>
            <w:instrText xml:space="preserve"> CITATION man211 \l 1033 </w:instrText>
          </w:r>
          <w:r>
            <w:rPr>
              <w:rFonts w:eastAsia="Times New Roman" w:cs="Times New Roman"/>
              <w:szCs w:val="24"/>
            </w:rPr>
            <w:fldChar w:fldCharType="separate"/>
          </w:r>
          <w:r w:rsidRPr="008F1C2C">
            <w:rPr>
              <w:rFonts w:eastAsia="Times New Roman" w:cs="Times New Roman"/>
              <w:noProof/>
              <w:szCs w:val="24"/>
              <w:lang w:val="en-US"/>
            </w:rPr>
            <w:t>(managementconsulted, 2021)</w:t>
          </w:r>
          <w:r>
            <w:rPr>
              <w:rFonts w:eastAsia="Times New Roman" w:cs="Times New Roman"/>
              <w:szCs w:val="24"/>
            </w:rPr>
            <w:fldChar w:fldCharType="end"/>
          </w:r>
        </w:sdtContent>
      </w:sdt>
      <w:r>
        <w:rPr>
          <w:rFonts w:eastAsia="Times New Roman" w:cs="Times New Roman"/>
          <w:szCs w:val="24"/>
        </w:rPr>
        <w:t>. As a result of this issue, the resort is facing poor guest satisfaction and fewer bookings. Due to unpleasant and unsanitary conditions, potential financial losses are borne by the facility and it may cause long-term damage to the resort’s reputation (</w:t>
      </w:r>
      <w:r w:rsidRPr="008F1C2C">
        <w:rPr>
          <w:rFonts w:eastAsia="Times New Roman" w:cs="Times New Roman"/>
          <w:szCs w:val="24"/>
        </w:rPr>
        <w:t>Burnes</w:t>
      </w:r>
      <w:r>
        <w:rPr>
          <w:rFonts w:eastAsia="Times New Roman" w:cs="Times New Roman"/>
          <w:szCs w:val="24"/>
        </w:rPr>
        <w:t xml:space="preserve">, 2020). If not resolved immediately, this issue may result in a further decline in bookings as well as repeat visits, harming the revenue and success of the resort. </w:t>
      </w:r>
    </w:p>
    <w:p w14:paraId="6AD85CAB" w14:textId="77777777" w:rsidR="00D917F1" w:rsidRDefault="00D917F1" w:rsidP="00D917F1">
      <w:pPr>
        <w:rPr>
          <w:rFonts w:eastAsia="Times New Roman" w:cs="Times New Roman"/>
          <w:b/>
          <w:i/>
          <w:szCs w:val="24"/>
        </w:rPr>
      </w:pPr>
      <w:r>
        <w:rPr>
          <w:rFonts w:eastAsia="Times New Roman" w:cs="Times New Roman"/>
          <w:b/>
          <w:i/>
          <w:szCs w:val="24"/>
        </w:rPr>
        <w:t xml:space="preserve">Analysing the issue of the improper landscape of poolside </w:t>
      </w:r>
    </w:p>
    <w:p w14:paraId="096807D5" w14:textId="77777777" w:rsidR="00D917F1" w:rsidRDefault="00D917F1" w:rsidP="00D917F1">
      <w:pPr>
        <w:rPr>
          <w:rFonts w:eastAsia="Times New Roman" w:cs="Times New Roman"/>
          <w:szCs w:val="24"/>
        </w:rPr>
      </w:pPr>
      <w:r>
        <w:rPr>
          <w:rFonts w:eastAsia="Times New Roman" w:cs="Times New Roman"/>
          <w:szCs w:val="24"/>
        </w:rPr>
        <w:t>Notable consequences can be faced by Zaton Holiday Resort due to the improper maintenance of its poolside. As the poolside of the resort has not been maintained properly, it has reduced the aesthetic appeal of the resort and resulted in discomfort of the guests (</w:t>
      </w:r>
      <w:r w:rsidRPr="008F1C2C">
        <w:rPr>
          <w:rFonts w:eastAsia="Times New Roman" w:cs="Times New Roman"/>
          <w:szCs w:val="24"/>
        </w:rPr>
        <w:t>Noordzife</w:t>
      </w:r>
      <w:r>
        <w:rPr>
          <w:rFonts w:eastAsia="Times New Roman" w:cs="Times New Roman"/>
          <w:szCs w:val="24"/>
        </w:rPr>
        <w:t>, 2014). Further, there have been potential safety hazards and some minor accidents due to this. Guests have been deterred from using the poolside due to the unkempt landscape, broken tiles, and overgrown vegetation. The effects on the hotel's finances include lower client happiness, maybe bad press, fewer people using a vital facility, and damage to the resort's reputation as a popular vacation spot. If this problem is not resolved (right away, the resort may see a decline in patronage and eventually revenue (</w:t>
      </w:r>
      <w:r w:rsidRPr="008F1C2C">
        <w:rPr>
          <w:rFonts w:eastAsia="Times New Roman" w:cs="Times New Roman"/>
          <w:szCs w:val="24"/>
        </w:rPr>
        <w:t>Johnson</w:t>
      </w:r>
      <w:r>
        <w:rPr>
          <w:rFonts w:eastAsia="Times New Roman" w:cs="Times New Roman"/>
          <w:szCs w:val="24"/>
        </w:rPr>
        <w:t xml:space="preserve"> et al., 2020).</w:t>
      </w:r>
    </w:p>
    <w:p w14:paraId="770125A8" w14:textId="77777777" w:rsidR="00D917F1" w:rsidRDefault="00D917F1" w:rsidP="00D917F1">
      <w:pPr>
        <w:rPr>
          <w:rFonts w:eastAsia="Times New Roman" w:cs="Times New Roman"/>
          <w:b/>
          <w:i/>
          <w:szCs w:val="24"/>
        </w:rPr>
      </w:pPr>
      <w:r>
        <w:rPr>
          <w:rFonts w:eastAsia="Times New Roman" w:cs="Times New Roman"/>
          <w:b/>
          <w:i/>
          <w:szCs w:val="24"/>
        </w:rPr>
        <w:lastRenderedPageBreak/>
        <w:t xml:space="preserve">Analysing the issue of poor room service </w:t>
      </w:r>
    </w:p>
    <w:p w14:paraId="020E8F7A" w14:textId="564DEDD0" w:rsidR="00D917F1" w:rsidRPr="006204FF" w:rsidRDefault="00D917F1" w:rsidP="00D917F1">
      <w:pPr>
        <w:rPr>
          <w:rFonts w:eastAsia="Times New Roman" w:cs="Times New Roman"/>
          <w:szCs w:val="24"/>
        </w:rPr>
      </w:pPr>
      <w:r>
        <w:rPr>
          <w:rFonts w:eastAsia="Times New Roman" w:cs="Times New Roman"/>
          <w:szCs w:val="24"/>
        </w:rPr>
        <w:t>Detrimental impacts on the overall business performance due to poor room service have been faced by the Zaton Resort. It resulted in dissatisfied guests who experienced delays in getting their orders, unfriendly services and incorrect deliveries (</w:t>
      </w:r>
      <w:r w:rsidRPr="00793B4C">
        <w:rPr>
          <w:rFonts w:eastAsia="Times New Roman" w:cs="Times New Roman"/>
          <w:szCs w:val="24"/>
        </w:rPr>
        <w:t>Ntounis</w:t>
      </w:r>
      <w:r>
        <w:rPr>
          <w:rFonts w:eastAsia="Times New Roman" w:cs="Times New Roman"/>
          <w:szCs w:val="24"/>
        </w:rPr>
        <w:t xml:space="preserve"> et al., 2020). The impact of this has been negative reviews from the guests and diminished guest loyalty. There have been repeated incidents of poor room service that tarnished the resort’s reputation. Hence, the resort is facing revenue losses and reduced occupancy rates</w:t>
      </w:r>
      <w:r w:rsidR="00696F29">
        <w:rPr>
          <w:rFonts w:eastAsia="Times New Roman" w:cs="Times New Roman"/>
          <w:szCs w:val="24"/>
        </w:rPr>
        <w:t xml:space="preserve"> </w:t>
      </w:r>
      <w:r w:rsidR="00696F29" w:rsidRPr="006204FF">
        <w:rPr>
          <w:rFonts w:eastAsia="Times New Roman" w:cs="Times New Roman"/>
          <w:szCs w:val="24"/>
        </w:rPr>
        <w:t>(</w:t>
      </w:r>
      <w:r w:rsidR="00696F29" w:rsidRPr="006204FF">
        <w:t>Franco et al., 2020)</w:t>
      </w:r>
      <w:r w:rsidRPr="006204FF">
        <w:rPr>
          <w:rFonts w:eastAsia="Times New Roman" w:cs="Times New Roman"/>
          <w:szCs w:val="24"/>
        </w:rPr>
        <w:t xml:space="preserve">. Additionally, the resort has also faced reduced operational costs in terms of refunds for guests, and hiring and training new employees. </w:t>
      </w:r>
    </w:p>
    <w:p w14:paraId="03A2EF1A" w14:textId="77777777" w:rsidR="00D917F1" w:rsidRPr="006204FF" w:rsidRDefault="00D917F1" w:rsidP="00D917F1">
      <w:pPr>
        <w:rPr>
          <w:rFonts w:eastAsia="Times New Roman" w:cs="Times New Roman"/>
          <w:b/>
          <w:i/>
          <w:szCs w:val="24"/>
        </w:rPr>
      </w:pPr>
      <w:r w:rsidRPr="006204FF">
        <w:rPr>
          <w:rFonts w:eastAsia="Times New Roman" w:cs="Times New Roman"/>
          <w:b/>
          <w:i/>
          <w:szCs w:val="24"/>
        </w:rPr>
        <w:t xml:space="preserve">Analysing the problem of technical upkeep </w:t>
      </w:r>
    </w:p>
    <w:p w14:paraId="1CBB5945" w14:textId="6DDFEB53" w:rsidR="00D917F1" w:rsidRDefault="00D917F1" w:rsidP="00D917F1">
      <w:pPr>
        <w:rPr>
          <w:rFonts w:eastAsia="Times New Roman" w:cs="Times New Roman"/>
          <w:szCs w:val="24"/>
        </w:rPr>
      </w:pPr>
      <w:r w:rsidRPr="006204FF">
        <w:rPr>
          <w:rFonts w:eastAsia="Times New Roman" w:cs="Times New Roman"/>
          <w:szCs w:val="24"/>
        </w:rPr>
        <w:t>Technical maintenance problems have severe repercussions at Zaton Resort</w:t>
      </w:r>
      <w:r w:rsidR="00696F29" w:rsidRPr="006204FF">
        <w:rPr>
          <w:rFonts w:eastAsia="Times New Roman" w:cs="Times New Roman"/>
          <w:szCs w:val="24"/>
        </w:rPr>
        <w:t xml:space="preserve"> (</w:t>
      </w:r>
      <w:r w:rsidR="00696F29" w:rsidRPr="006204FF">
        <w:t>Robina-Ramirez et al., 2021)</w:t>
      </w:r>
      <w:r w:rsidRPr="006204FF">
        <w:rPr>
          <w:rFonts w:eastAsia="Times New Roman" w:cs="Times New Roman"/>
          <w:szCs w:val="24"/>
        </w:rPr>
        <w:t xml:space="preserve">. The experience of the guests has been disrupted due to technical malfunctions in </w:t>
      </w:r>
      <w:r>
        <w:rPr>
          <w:rFonts w:eastAsia="Times New Roman" w:cs="Times New Roman"/>
          <w:szCs w:val="24"/>
        </w:rPr>
        <w:t>the room, types of equipment and some of the facilities. This has led to several complaints from the guests showing their dissatisfaction. Hence, the impacts include negative reviews from customers, fewer repeat bookings, and financial losses as maintenance has escalated costs (</w:t>
      </w:r>
      <w:r w:rsidRPr="00793B4C">
        <w:rPr>
          <w:rFonts w:eastAsia="Times New Roman" w:cs="Times New Roman"/>
          <w:szCs w:val="24"/>
        </w:rPr>
        <w:t>Happ</w:t>
      </w:r>
      <w:r>
        <w:rPr>
          <w:rFonts w:eastAsia="Times New Roman" w:cs="Times New Roman"/>
          <w:szCs w:val="24"/>
        </w:rPr>
        <w:t>, 2020). The resort's reputation could be damaged by ongoing technical problems, which would reduce its advantage over competitors in the hospitality sector. The resort may also have operational difficulties if its employees and assets are redirected from improving the overall visitor experience to resolving persistent technology issues.</w:t>
      </w:r>
    </w:p>
    <w:p w14:paraId="5A5C659A" w14:textId="77777777" w:rsidR="00D917F1" w:rsidRDefault="00D917F1" w:rsidP="00D917F1">
      <w:pPr>
        <w:pStyle w:val="Heading2"/>
      </w:pPr>
      <w:bookmarkStart w:id="6" w:name="_Toc148211765"/>
      <w:r>
        <w:t>PESTLE analysis of Zaton Holiday Resort</w:t>
      </w:r>
      <w:bookmarkEnd w:id="6"/>
      <w:r>
        <w:t xml:space="preserve"> </w:t>
      </w:r>
    </w:p>
    <w:p w14:paraId="25B2A2B8" w14:textId="77777777" w:rsidR="00D917F1" w:rsidRDefault="00D917F1" w:rsidP="00D917F1">
      <w:pPr>
        <w:rPr>
          <w:rFonts w:eastAsia="Times New Roman" w:cs="Times New Roman"/>
          <w:szCs w:val="24"/>
        </w:rPr>
      </w:pPr>
      <w:r>
        <w:rPr>
          <w:rFonts w:eastAsia="Times New Roman" w:cs="Times New Roman"/>
          <w:szCs w:val="24"/>
        </w:rPr>
        <w:t xml:space="preserve">By analysing the PESTLE factors Zaton Holiday Resort can have valuable insights into external factors that will impact their strategy and decision-making while resolving the issues. </w:t>
      </w:r>
    </w:p>
    <w:p w14:paraId="51193FDD" w14:textId="77777777" w:rsidR="00D917F1" w:rsidRDefault="00D917F1" w:rsidP="00D917F1">
      <w:pPr>
        <w:rPr>
          <w:rFonts w:eastAsia="Times New Roman" w:cs="Times New Roman"/>
          <w:b/>
          <w:i/>
          <w:szCs w:val="24"/>
        </w:rPr>
      </w:pPr>
      <w:r>
        <w:rPr>
          <w:rFonts w:eastAsia="Times New Roman" w:cs="Times New Roman"/>
          <w:b/>
          <w:i/>
          <w:szCs w:val="24"/>
        </w:rPr>
        <w:t xml:space="preserve">Political factors </w:t>
      </w:r>
    </w:p>
    <w:p w14:paraId="50B3E504" w14:textId="77777777" w:rsidR="00D917F1" w:rsidRDefault="00D917F1" w:rsidP="00D917F1">
      <w:pPr>
        <w:rPr>
          <w:rFonts w:eastAsia="Times New Roman" w:cs="Times New Roman"/>
          <w:szCs w:val="24"/>
        </w:rPr>
      </w:pPr>
      <w:r>
        <w:rPr>
          <w:rFonts w:eastAsia="Times New Roman" w:cs="Times New Roman"/>
          <w:szCs w:val="24"/>
        </w:rPr>
        <w:lastRenderedPageBreak/>
        <w:t>Local regulations must be considered by Zaton Resort related to environmental standards and construction issues while addressing their drainage problems and management of the landscape. Tourism trends can be influenced by regional stability, which can impact resort occupancy and revenue (</w:t>
      </w:r>
      <w:r w:rsidRPr="00793B4C">
        <w:rPr>
          <w:rFonts w:eastAsia="Times New Roman" w:cs="Times New Roman"/>
          <w:szCs w:val="24"/>
        </w:rPr>
        <w:t>Christodoulou and Cullinane</w:t>
      </w:r>
      <w:r>
        <w:rPr>
          <w:rFonts w:eastAsia="Times New Roman" w:cs="Times New Roman"/>
          <w:szCs w:val="24"/>
        </w:rPr>
        <w:t>, 2019).</w:t>
      </w:r>
    </w:p>
    <w:p w14:paraId="20659B3A" w14:textId="77777777" w:rsidR="00D917F1" w:rsidRDefault="00D917F1" w:rsidP="00D917F1">
      <w:pPr>
        <w:rPr>
          <w:rFonts w:eastAsia="Times New Roman" w:cs="Times New Roman"/>
          <w:b/>
          <w:i/>
          <w:szCs w:val="24"/>
        </w:rPr>
      </w:pPr>
      <w:r>
        <w:rPr>
          <w:rFonts w:eastAsia="Times New Roman" w:cs="Times New Roman"/>
          <w:b/>
          <w:i/>
          <w:szCs w:val="24"/>
        </w:rPr>
        <w:t xml:space="preserve">Economic factors </w:t>
      </w:r>
    </w:p>
    <w:p w14:paraId="7500D290" w14:textId="77777777" w:rsidR="00D917F1" w:rsidRDefault="00D917F1" w:rsidP="00D917F1">
      <w:pPr>
        <w:rPr>
          <w:rFonts w:eastAsia="Times New Roman" w:cs="Times New Roman"/>
          <w:szCs w:val="24"/>
        </w:rPr>
      </w:pPr>
      <w:r>
        <w:rPr>
          <w:rFonts w:eastAsia="Times New Roman" w:cs="Times New Roman"/>
          <w:szCs w:val="24"/>
        </w:rPr>
        <w:t>Economic downturns may result in lower discretionary travel spending, which could have an impact on the resort's earnings and capacity to make maintenance investments. The arrival of international visitors can also be impacted due to fluctuations in exchange rates, hence it may lead to a decline in guest spending at the resort (</w:t>
      </w:r>
      <w:r w:rsidRPr="00793B4C">
        <w:rPr>
          <w:rFonts w:eastAsia="Times New Roman" w:cs="Times New Roman"/>
          <w:szCs w:val="24"/>
        </w:rPr>
        <w:t>Bertozzi</w:t>
      </w:r>
      <w:r>
        <w:rPr>
          <w:rFonts w:eastAsia="Times New Roman" w:cs="Times New Roman"/>
          <w:szCs w:val="24"/>
        </w:rPr>
        <w:t xml:space="preserve"> et al., 2020). </w:t>
      </w:r>
    </w:p>
    <w:p w14:paraId="3B9ADDFE" w14:textId="77777777" w:rsidR="00D917F1" w:rsidRDefault="00D917F1" w:rsidP="00D917F1">
      <w:pPr>
        <w:rPr>
          <w:rFonts w:eastAsia="Times New Roman" w:cs="Times New Roman"/>
          <w:b/>
          <w:i/>
          <w:szCs w:val="24"/>
        </w:rPr>
      </w:pPr>
      <w:r>
        <w:rPr>
          <w:rFonts w:eastAsia="Times New Roman" w:cs="Times New Roman"/>
          <w:b/>
          <w:i/>
          <w:szCs w:val="24"/>
        </w:rPr>
        <w:t xml:space="preserve">Social factors </w:t>
      </w:r>
    </w:p>
    <w:p w14:paraId="3F432088" w14:textId="6A413D9F" w:rsidR="00D917F1" w:rsidRDefault="00D917F1" w:rsidP="00D917F1">
      <w:pPr>
        <w:rPr>
          <w:rFonts w:eastAsia="Times New Roman" w:cs="Times New Roman"/>
          <w:szCs w:val="24"/>
        </w:rPr>
      </w:pPr>
      <w:r>
        <w:rPr>
          <w:rFonts w:eastAsia="Times New Roman" w:cs="Times New Roman"/>
          <w:szCs w:val="24"/>
        </w:rPr>
        <w:t>Understanding the preferences of the guests including demand for eco-friendly landscape can assist the resort in building an appealing poolside. The resort can make informed decisions by analysing the preferences of the guest data</w:t>
      </w:r>
      <w:r w:rsidR="00696F29">
        <w:rPr>
          <w:rFonts w:eastAsia="Times New Roman" w:cs="Times New Roman"/>
          <w:szCs w:val="24"/>
        </w:rPr>
        <w:t xml:space="preserve"> </w:t>
      </w:r>
      <w:r w:rsidR="00696F29" w:rsidRPr="006204FF">
        <w:rPr>
          <w:rFonts w:eastAsia="Times New Roman" w:cs="Times New Roman"/>
          <w:szCs w:val="24"/>
        </w:rPr>
        <w:t>(</w:t>
      </w:r>
      <w:r w:rsidR="00696F29" w:rsidRPr="006204FF">
        <w:t>Merrill, 2022)</w:t>
      </w:r>
      <w:r w:rsidRPr="006204FF">
        <w:rPr>
          <w:rFonts w:eastAsia="Times New Roman" w:cs="Times New Roman"/>
          <w:szCs w:val="24"/>
        </w:rPr>
        <w:t xml:space="preserve">. </w:t>
      </w:r>
      <w:r>
        <w:rPr>
          <w:rFonts w:eastAsia="Times New Roman" w:cs="Times New Roman"/>
          <w:szCs w:val="24"/>
        </w:rPr>
        <w:t xml:space="preserve">Further, service offerings and maintenance priorities are also influenced by changes in the demographics of the target market. </w:t>
      </w:r>
    </w:p>
    <w:p w14:paraId="0D43D149" w14:textId="77777777" w:rsidR="00D917F1" w:rsidRDefault="00D917F1" w:rsidP="00D917F1">
      <w:pPr>
        <w:rPr>
          <w:rFonts w:eastAsia="Times New Roman" w:cs="Times New Roman"/>
          <w:b/>
          <w:i/>
          <w:szCs w:val="24"/>
        </w:rPr>
      </w:pPr>
      <w:r>
        <w:rPr>
          <w:rFonts w:eastAsia="Times New Roman" w:cs="Times New Roman"/>
          <w:b/>
          <w:i/>
          <w:szCs w:val="24"/>
        </w:rPr>
        <w:t xml:space="preserve">Technological factors </w:t>
      </w:r>
    </w:p>
    <w:p w14:paraId="7DC082C1" w14:textId="77777777" w:rsidR="00D917F1" w:rsidRDefault="00D917F1" w:rsidP="00D917F1">
      <w:pPr>
        <w:rPr>
          <w:rFonts w:eastAsia="Times New Roman" w:cs="Times New Roman"/>
          <w:szCs w:val="24"/>
        </w:rPr>
      </w:pPr>
      <w:r>
        <w:rPr>
          <w:rFonts w:eastAsia="Times New Roman" w:cs="Times New Roman"/>
          <w:szCs w:val="24"/>
        </w:rPr>
        <w:t>Technological advancements can be advantageous to the resort in enhancing the guest experience. Incorporating technology can resolve the maintenance issues faced by the resort and upkeep the process. The resort should use technology to enhance room service and keep an eye on and manage its internet reputation by answering comments from visitors.</w:t>
      </w:r>
    </w:p>
    <w:p w14:paraId="5D6530E1" w14:textId="77777777" w:rsidR="00D917F1" w:rsidRDefault="00D917F1" w:rsidP="00D917F1">
      <w:pPr>
        <w:rPr>
          <w:rFonts w:eastAsia="Times New Roman" w:cs="Times New Roman"/>
          <w:b/>
          <w:i/>
          <w:szCs w:val="24"/>
        </w:rPr>
      </w:pPr>
      <w:r>
        <w:rPr>
          <w:rFonts w:eastAsia="Times New Roman" w:cs="Times New Roman"/>
          <w:b/>
          <w:i/>
          <w:szCs w:val="24"/>
        </w:rPr>
        <w:t xml:space="preserve">Legal factors </w:t>
      </w:r>
    </w:p>
    <w:p w14:paraId="0E1110DE" w14:textId="77777777" w:rsidR="00D917F1" w:rsidRDefault="00D917F1" w:rsidP="00D917F1">
      <w:pPr>
        <w:rPr>
          <w:rFonts w:eastAsia="Times New Roman" w:cs="Times New Roman"/>
          <w:szCs w:val="24"/>
        </w:rPr>
      </w:pPr>
      <w:r>
        <w:rPr>
          <w:rFonts w:eastAsia="Times New Roman" w:cs="Times New Roman"/>
          <w:szCs w:val="24"/>
        </w:rPr>
        <w:t>Complying with regulations aligning with health and safety standards is crucial, especially while addressing teh drainage and other technical maintenance problems. Further, the resort has to adhere to labour laws while hiring and training staff for room services and essentials to avoid any legal issues (</w:t>
      </w:r>
      <w:r w:rsidRPr="00793B4C">
        <w:rPr>
          <w:rFonts w:eastAsia="Times New Roman" w:cs="Times New Roman"/>
          <w:szCs w:val="24"/>
        </w:rPr>
        <w:t>Capobianco</w:t>
      </w:r>
      <w:r>
        <w:rPr>
          <w:rFonts w:eastAsia="Times New Roman" w:cs="Times New Roman"/>
          <w:szCs w:val="24"/>
        </w:rPr>
        <w:t xml:space="preserve"> et al., 2021). </w:t>
      </w:r>
    </w:p>
    <w:p w14:paraId="3FC0C20E" w14:textId="77777777" w:rsidR="00D917F1" w:rsidRDefault="00D917F1" w:rsidP="00D917F1">
      <w:pPr>
        <w:rPr>
          <w:rFonts w:eastAsia="Times New Roman" w:cs="Times New Roman"/>
          <w:b/>
          <w:i/>
          <w:szCs w:val="24"/>
        </w:rPr>
      </w:pPr>
      <w:r>
        <w:rPr>
          <w:rFonts w:eastAsia="Times New Roman" w:cs="Times New Roman"/>
          <w:b/>
          <w:i/>
          <w:szCs w:val="24"/>
        </w:rPr>
        <w:t xml:space="preserve">Environmental factors </w:t>
      </w:r>
    </w:p>
    <w:p w14:paraId="60E16FC5" w14:textId="77777777" w:rsidR="00D917F1" w:rsidRDefault="00D917F1" w:rsidP="00D917F1">
      <w:pPr>
        <w:rPr>
          <w:rFonts w:eastAsia="Times New Roman" w:cs="Times New Roman"/>
          <w:szCs w:val="24"/>
        </w:rPr>
      </w:pPr>
      <w:r>
        <w:rPr>
          <w:rFonts w:eastAsia="Times New Roman" w:cs="Times New Roman"/>
          <w:szCs w:val="24"/>
        </w:rPr>
        <w:lastRenderedPageBreak/>
        <w:t>Improvements to drainage systems and landscaping decisions can be influenced by taking into account climatic patterns and the possibility of severe weather. Adopting sustainable maintenance and gardening techniques can support environmental concerns and draw eco-aware visitors (</w:t>
      </w:r>
      <w:r w:rsidRPr="00793B4C">
        <w:rPr>
          <w:rFonts w:eastAsia="Times New Roman" w:cs="Times New Roman"/>
          <w:szCs w:val="24"/>
        </w:rPr>
        <w:t>Bueno</w:t>
      </w:r>
      <w:r>
        <w:rPr>
          <w:rFonts w:eastAsia="Times New Roman" w:cs="Times New Roman"/>
          <w:szCs w:val="24"/>
        </w:rPr>
        <w:t>, 2019).</w:t>
      </w:r>
    </w:p>
    <w:p w14:paraId="4389CCDB" w14:textId="77777777" w:rsidR="00D917F1" w:rsidRDefault="00D917F1" w:rsidP="00D917F1">
      <w:pPr>
        <w:pStyle w:val="Heading2"/>
      </w:pPr>
      <w:bookmarkStart w:id="7" w:name="_Toc148211766"/>
      <w:r>
        <w:t>SWOT analysis</w:t>
      </w:r>
      <w:bookmarkEnd w:id="7"/>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917F1" w14:paraId="33318F36" w14:textId="77777777" w:rsidTr="0097489C">
        <w:tc>
          <w:tcPr>
            <w:tcW w:w="4680" w:type="dxa"/>
            <w:shd w:val="clear" w:color="auto" w:fill="auto"/>
            <w:tcMar>
              <w:top w:w="100" w:type="dxa"/>
              <w:left w:w="100" w:type="dxa"/>
              <w:bottom w:w="100" w:type="dxa"/>
              <w:right w:w="100" w:type="dxa"/>
            </w:tcMar>
          </w:tcPr>
          <w:p w14:paraId="1884C3CE" w14:textId="77777777" w:rsidR="00D917F1" w:rsidRDefault="00D917F1" w:rsidP="0097489C">
            <w:pPr>
              <w:widowControl w:val="0"/>
              <w:pBdr>
                <w:top w:val="nil"/>
                <w:left w:val="nil"/>
                <w:bottom w:val="nil"/>
                <w:right w:val="nil"/>
                <w:between w:val="nil"/>
              </w:pBdr>
              <w:spacing w:line="240" w:lineRule="auto"/>
              <w:jc w:val="center"/>
              <w:rPr>
                <w:rFonts w:eastAsia="Times New Roman" w:cs="Times New Roman"/>
                <w:b/>
                <w:szCs w:val="24"/>
              </w:rPr>
            </w:pPr>
            <w:r>
              <w:rPr>
                <w:rFonts w:eastAsia="Times New Roman" w:cs="Times New Roman"/>
                <w:b/>
                <w:szCs w:val="24"/>
              </w:rPr>
              <w:t xml:space="preserve">Strengths </w:t>
            </w:r>
          </w:p>
        </w:tc>
        <w:tc>
          <w:tcPr>
            <w:tcW w:w="4680" w:type="dxa"/>
            <w:shd w:val="clear" w:color="auto" w:fill="auto"/>
            <w:tcMar>
              <w:top w:w="100" w:type="dxa"/>
              <w:left w:w="100" w:type="dxa"/>
              <w:bottom w:w="100" w:type="dxa"/>
              <w:right w:w="100" w:type="dxa"/>
            </w:tcMar>
          </w:tcPr>
          <w:p w14:paraId="38586BEF" w14:textId="77777777" w:rsidR="00D917F1" w:rsidRDefault="00D917F1" w:rsidP="0097489C">
            <w:pPr>
              <w:widowControl w:val="0"/>
              <w:pBdr>
                <w:top w:val="nil"/>
                <w:left w:val="nil"/>
                <w:bottom w:val="nil"/>
                <w:right w:val="nil"/>
                <w:between w:val="nil"/>
              </w:pBdr>
              <w:spacing w:line="240" w:lineRule="auto"/>
              <w:jc w:val="center"/>
              <w:rPr>
                <w:rFonts w:eastAsia="Times New Roman" w:cs="Times New Roman"/>
                <w:b/>
                <w:szCs w:val="24"/>
              </w:rPr>
            </w:pPr>
            <w:r>
              <w:rPr>
                <w:rFonts w:eastAsia="Times New Roman" w:cs="Times New Roman"/>
                <w:b/>
                <w:szCs w:val="24"/>
              </w:rPr>
              <w:t xml:space="preserve">Weaknesses </w:t>
            </w:r>
          </w:p>
        </w:tc>
      </w:tr>
      <w:tr w:rsidR="00D917F1" w14:paraId="5DD263A0" w14:textId="77777777" w:rsidTr="0097489C">
        <w:tc>
          <w:tcPr>
            <w:tcW w:w="4680" w:type="dxa"/>
            <w:shd w:val="clear" w:color="auto" w:fill="auto"/>
            <w:tcMar>
              <w:top w:w="100" w:type="dxa"/>
              <w:left w:w="100" w:type="dxa"/>
              <w:bottom w:w="100" w:type="dxa"/>
              <w:right w:w="100" w:type="dxa"/>
            </w:tcMar>
          </w:tcPr>
          <w:p w14:paraId="0F4FC6DD"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1. The resort is located in a picturesque coastal location in Croatia that offers beautiful beach views and easy to access beach that attracts tourists. </w:t>
            </w:r>
          </w:p>
          <w:p w14:paraId="028CC143"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t>2. A variety of accommodation is provided ranging from rooms to apartments, catering different needs of the guests (</w:t>
            </w:r>
            <w:r w:rsidRPr="00793B4C">
              <w:rPr>
                <w:rFonts w:eastAsia="Times New Roman" w:cs="Times New Roman"/>
                <w:szCs w:val="24"/>
              </w:rPr>
              <w:t>Dirin</w:t>
            </w:r>
            <w:r>
              <w:rPr>
                <w:rFonts w:eastAsia="Times New Roman" w:cs="Times New Roman"/>
                <w:szCs w:val="24"/>
              </w:rPr>
              <w:t xml:space="preserve"> et al., 2023). </w:t>
            </w:r>
          </w:p>
          <w:p w14:paraId="6CDEEAEC"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3. The resort enhances the visitor experience by providing a wide range of on-site amenities, such as dining options, swimming areas, water sports, and entertainment. </w:t>
            </w:r>
          </w:p>
          <w:p w14:paraId="3EE759CC"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4. For its scenic setting as well as its family-friendly atmosphere, the resort has been very popular. </w:t>
            </w:r>
          </w:p>
        </w:tc>
        <w:tc>
          <w:tcPr>
            <w:tcW w:w="4680" w:type="dxa"/>
            <w:shd w:val="clear" w:color="auto" w:fill="auto"/>
            <w:tcMar>
              <w:top w:w="100" w:type="dxa"/>
              <w:left w:w="100" w:type="dxa"/>
              <w:bottom w:w="100" w:type="dxa"/>
              <w:right w:w="100" w:type="dxa"/>
            </w:tcMar>
          </w:tcPr>
          <w:p w14:paraId="4C6CAD77"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t>1. Poor room service, poor technological maintenance, and inappropriate drainage at the resort have all resulted in unfavourable feedback from visitors and decreased satisfaction.</w:t>
            </w:r>
          </w:p>
          <w:p w14:paraId="00479D94"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 The business relies on the tourist season, which leads to inconsistent revenue generation throughout the year. </w:t>
            </w:r>
          </w:p>
          <w:p w14:paraId="5674E718"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3. The region’s hospitality sector has been very competitive as new hotels and resorts are emerging. </w:t>
            </w:r>
          </w:p>
        </w:tc>
      </w:tr>
      <w:tr w:rsidR="00D917F1" w14:paraId="153292FA" w14:textId="77777777" w:rsidTr="0097489C">
        <w:tc>
          <w:tcPr>
            <w:tcW w:w="4680" w:type="dxa"/>
            <w:shd w:val="clear" w:color="auto" w:fill="auto"/>
            <w:tcMar>
              <w:top w:w="100" w:type="dxa"/>
              <w:left w:w="100" w:type="dxa"/>
              <w:bottom w:w="100" w:type="dxa"/>
              <w:right w:w="100" w:type="dxa"/>
            </w:tcMar>
          </w:tcPr>
          <w:p w14:paraId="6B44EC88" w14:textId="77777777" w:rsidR="00D917F1" w:rsidRDefault="00D917F1" w:rsidP="0097489C">
            <w:pPr>
              <w:widowControl w:val="0"/>
              <w:pBdr>
                <w:top w:val="nil"/>
                <w:left w:val="nil"/>
                <w:bottom w:val="nil"/>
                <w:right w:val="nil"/>
                <w:between w:val="nil"/>
              </w:pBdr>
              <w:spacing w:line="240" w:lineRule="auto"/>
              <w:jc w:val="center"/>
              <w:rPr>
                <w:rFonts w:eastAsia="Times New Roman" w:cs="Times New Roman"/>
                <w:b/>
                <w:szCs w:val="24"/>
              </w:rPr>
            </w:pPr>
            <w:r>
              <w:rPr>
                <w:rFonts w:eastAsia="Times New Roman" w:cs="Times New Roman"/>
                <w:b/>
                <w:szCs w:val="24"/>
              </w:rPr>
              <w:t xml:space="preserve">Opportunities </w:t>
            </w:r>
          </w:p>
        </w:tc>
        <w:tc>
          <w:tcPr>
            <w:tcW w:w="4680" w:type="dxa"/>
            <w:shd w:val="clear" w:color="auto" w:fill="auto"/>
            <w:tcMar>
              <w:top w:w="100" w:type="dxa"/>
              <w:left w:w="100" w:type="dxa"/>
              <w:bottom w:w="100" w:type="dxa"/>
              <w:right w:w="100" w:type="dxa"/>
            </w:tcMar>
          </w:tcPr>
          <w:p w14:paraId="4E32FD77" w14:textId="77777777" w:rsidR="00D917F1" w:rsidRDefault="00D917F1" w:rsidP="0097489C">
            <w:pPr>
              <w:widowControl w:val="0"/>
              <w:pBdr>
                <w:top w:val="nil"/>
                <w:left w:val="nil"/>
                <w:bottom w:val="nil"/>
                <w:right w:val="nil"/>
                <w:between w:val="nil"/>
              </w:pBdr>
              <w:spacing w:line="240" w:lineRule="auto"/>
              <w:jc w:val="center"/>
              <w:rPr>
                <w:rFonts w:eastAsia="Times New Roman" w:cs="Times New Roman"/>
                <w:b/>
                <w:szCs w:val="24"/>
              </w:rPr>
            </w:pPr>
            <w:r>
              <w:rPr>
                <w:rFonts w:eastAsia="Times New Roman" w:cs="Times New Roman"/>
                <w:b/>
                <w:szCs w:val="24"/>
              </w:rPr>
              <w:t xml:space="preserve">Threats </w:t>
            </w:r>
          </w:p>
        </w:tc>
      </w:tr>
      <w:tr w:rsidR="00D917F1" w14:paraId="240100A4" w14:textId="77777777" w:rsidTr="0097489C">
        <w:tc>
          <w:tcPr>
            <w:tcW w:w="4680" w:type="dxa"/>
            <w:shd w:val="clear" w:color="auto" w:fill="auto"/>
            <w:tcMar>
              <w:top w:w="100" w:type="dxa"/>
              <w:left w:w="100" w:type="dxa"/>
              <w:bottom w:w="100" w:type="dxa"/>
              <w:right w:w="100" w:type="dxa"/>
            </w:tcMar>
          </w:tcPr>
          <w:p w14:paraId="503D4501" w14:textId="3F14311A" w:rsidR="00D917F1" w:rsidRPr="0010066C" w:rsidRDefault="00D917F1" w:rsidP="0097489C">
            <w:pPr>
              <w:widowControl w:val="0"/>
              <w:pBdr>
                <w:top w:val="nil"/>
                <w:left w:val="nil"/>
                <w:bottom w:val="nil"/>
                <w:right w:val="nil"/>
                <w:between w:val="nil"/>
              </w:pBdr>
              <w:rPr>
                <w:rFonts w:eastAsia="Times New Roman" w:cs="Times New Roman"/>
                <w:szCs w:val="24"/>
              </w:rPr>
            </w:pPr>
            <w:r w:rsidRPr="0010066C">
              <w:rPr>
                <w:rFonts w:eastAsia="Times New Roman" w:cs="Times New Roman"/>
                <w:szCs w:val="24"/>
              </w:rPr>
              <w:t xml:space="preserve">1. The resort’s reputation can be improved and </w:t>
            </w:r>
            <w:r w:rsidRPr="0010066C">
              <w:rPr>
                <w:rFonts w:eastAsia="Times New Roman" w:cs="Times New Roman"/>
                <w:szCs w:val="24"/>
              </w:rPr>
              <w:lastRenderedPageBreak/>
              <w:t>better guest satisfaction can be achieved if the maintenance issues are addressed, leading to positive reviews as well as repeat visits</w:t>
            </w:r>
            <w:r w:rsidR="00696F29" w:rsidRPr="0010066C">
              <w:rPr>
                <w:rFonts w:eastAsia="Times New Roman" w:cs="Times New Roman"/>
                <w:szCs w:val="24"/>
              </w:rPr>
              <w:t xml:space="preserve"> (</w:t>
            </w:r>
            <w:r w:rsidR="00696F29" w:rsidRPr="0010066C">
              <w:t>Vega Falcón et al., 2020)</w:t>
            </w:r>
            <w:r w:rsidRPr="0010066C">
              <w:rPr>
                <w:rFonts w:eastAsia="Times New Roman" w:cs="Times New Roman"/>
                <w:szCs w:val="24"/>
              </w:rPr>
              <w:t xml:space="preserve">. </w:t>
            </w:r>
          </w:p>
          <w:p w14:paraId="598D1C71" w14:textId="77777777" w:rsidR="00D917F1" w:rsidRPr="0010066C" w:rsidRDefault="00D917F1" w:rsidP="0097489C">
            <w:pPr>
              <w:widowControl w:val="0"/>
              <w:pBdr>
                <w:top w:val="nil"/>
                <w:left w:val="nil"/>
                <w:bottom w:val="nil"/>
                <w:right w:val="nil"/>
                <w:between w:val="nil"/>
              </w:pBdr>
              <w:rPr>
                <w:rFonts w:eastAsia="Times New Roman" w:cs="Times New Roman"/>
                <w:szCs w:val="24"/>
              </w:rPr>
            </w:pPr>
            <w:r w:rsidRPr="0010066C">
              <w:rPr>
                <w:rFonts w:eastAsia="Times New Roman" w:cs="Times New Roman"/>
                <w:szCs w:val="24"/>
              </w:rPr>
              <w:t>2. Adopting environmentally friendly procedures in operations and landscaping can draw eco-aware tourists and fit with current trends in sustainability around the world.</w:t>
            </w:r>
          </w:p>
          <w:p w14:paraId="1588F62B" w14:textId="77777777" w:rsidR="00D917F1" w:rsidRPr="0010066C" w:rsidRDefault="00D917F1" w:rsidP="0097489C">
            <w:pPr>
              <w:widowControl w:val="0"/>
              <w:pBdr>
                <w:top w:val="nil"/>
                <w:left w:val="nil"/>
                <w:bottom w:val="nil"/>
                <w:right w:val="nil"/>
                <w:between w:val="nil"/>
              </w:pBdr>
              <w:rPr>
                <w:rFonts w:eastAsia="Times New Roman" w:cs="Times New Roman"/>
                <w:szCs w:val="24"/>
              </w:rPr>
            </w:pPr>
            <w:r w:rsidRPr="0010066C">
              <w:rPr>
                <w:rFonts w:eastAsia="Times New Roman" w:cs="Times New Roman"/>
                <w:szCs w:val="24"/>
              </w:rPr>
              <w:t xml:space="preserve">3. Different types of guests can be attracted in the resort by introducing new services such as wellness facilities (Barreto and Mayya, 2023). </w:t>
            </w:r>
          </w:p>
          <w:p w14:paraId="42587E4D" w14:textId="77777777" w:rsidR="00D917F1" w:rsidRPr="0010066C" w:rsidRDefault="00D917F1" w:rsidP="0097489C">
            <w:pPr>
              <w:widowControl w:val="0"/>
              <w:pBdr>
                <w:top w:val="nil"/>
                <w:left w:val="nil"/>
                <w:bottom w:val="nil"/>
                <w:right w:val="nil"/>
                <w:between w:val="nil"/>
              </w:pBdr>
              <w:rPr>
                <w:rFonts w:eastAsia="Times New Roman" w:cs="Times New Roman"/>
                <w:szCs w:val="24"/>
              </w:rPr>
            </w:pPr>
          </w:p>
        </w:tc>
        <w:tc>
          <w:tcPr>
            <w:tcW w:w="4680" w:type="dxa"/>
            <w:shd w:val="clear" w:color="auto" w:fill="auto"/>
            <w:tcMar>
              <w:top w:w="100" w:type="dxa"/>
              <w:left w:w="100" w:type="dxa"/>
              <w:bottom w:w="100" w:type="dxa"/>
              <w:right w:w="100" w:type="dxa"/>
            </w:tcMar>
          </w:tcPr>
          <w:p w14:paraId="57F23008" w14:textId="77777777" w:rsidR="00D917F1" w:rsidRPr="0010066C" w:rsidRDefault="00D917F1" w:rsidP="0097489C">
            <w:pPr>
              <w:widowControl w:val="0"/>
              <w:pBdr>
                <w:top w:val="nil"/>
                <w:left w:val="nil"/>
                <w:bottom w:val="nil"/>
                <w:right w:val="nil"/>
                <w:between w:val="nil"/>
              </w:pBdr>
              <w:rPr>
                <w:rFonts w:eastAsia="Times New Roman" w:cs="Times New Roman"/>
                <w:szCs w:val="24"/>
              </w:rPr>
            </w:pPr>
            <w:r w:rsidRPr="0010066C">
              <w:rPr>
                <w:rFonts w:eastAsia="Times New Roman" w:cs="Times New Roman"/>
                <w:szCs w:val="24"/>
              </w:rPr>
              <w:lastRenderedPageBreak/>
              <w:t xml:space="preserve">1. Economic downturns can affect the resort's </w:t>
            </w:r>
            <w:r w:rsidRPr="0010066C">
              <w:rPr>
                <w:rFonts w:eastAsia="Times New Roman" w:cs="Times New Roman"/>
                <w:szCs w:val="24"/>
              </w:rPr>
              <w:lastRenderedPageBreak/>
              <w:t>earnings by reducing the number of visitors and discretionary expenditure.</w:t>
            </w:r>
          </w:p>
          <w:p w14:paraId="01297781" w14:textId="77777777" w:rsidR="00D917F1" w:rsidRPr="0010066C" w:rsidRDefault="00D917F1" w:rsidP="0097489C">
            <w:pPr>
              <w:widowControl w:val="0"/>
              <w:pBdr>
                <w:top w:val="nil"/>
                <w:left w:val="nil"/>
                <w:bottom w:val="nil"/>
                <w:right w:val="nil"/>
                <w:between w:val="nil"/>
              </w:pBdr>
              <w:rPr>
                <w:rFonts w:eastAsia="Times New Roman" w:cs="Times New Roman"/>
                <w:szCs w:val="24"/>
              </w:rPr>
            </w:pPr>
            <w:r w:rsidRPr="0010066C">
              <w:rPr>
                <w:rFonts w:eastAsia="Times New Roman" w:cs="Times New Roman"/>
                <w:szCs w:val="24"/>
              </w:rPr>
              <w:t xml:space="preserve">2. Weather related disruptions can be threatful to coastal resorts such as Zaton (Lorne et al., 2022). </w:t>
            </w:r>
          </w:p>
          <w:p w14:paraId="2EDA461D" w14:textId="77777777" w:rsidR="00D917F1" w:rsidRPr="0010066C" w:rsidRDefault="00D917F1" w:rsidP="0097489C">
            <w:pPr>
              <w:widowControl w:val="0"/>
              <w:pBdr>
                <w:top w:val="nil"/>
                <w:left w:val="nil"/>
                <w:bottom w:val="nil"/>
                <w:right w:val="nil"/>
                <w:between w:val="nil"/>
              </w:pBdr>
              <w:rPr>
                <w:rFonts w:eastAsia="Times New Roman" w:cs="Times New Roman"/>
                <w:szCs w:val="24"/>
              </w:rPr>
            </w:pPr>
            <w:r w:rsidRPr="0010066C">
              <w:rPr>
                <w:rFonts w:eastAsia="Times New Roman" w:cs="Times New Roman"/>
                <w:szCs w:val="24"/>
              </w:rPr>
              <w:t xml:space="preserve">3. The reputation of the resort might be harmed and potential guests turned away by unfavourable online reviews as well as social media criticism. </w:t>
            </w:r>
          </w:p>
          <w:p w14:paraId="06C08D7F" w14:textId="6D0A19F0" w:rsidR="00D917F1" w:rsidRPr="0010066C" w:rsidRDefault="00D917F1" w:rsidP="0097489C">
            <w:pPr>
              <w:widowControl w:val="0"/>
              <w:pBdr>
                <w:top w:val="nil"/>
                <w:left w:val="nil"/>
                <w:bottom w:val="nil"/>
                <w:right w:val="nil"/>
                <w:between w:val="nil"/>
              </w:pBdr>
              <w:rPr>
                <w:rFonts w:eastAsia="Times New Roman" w:cs="Times New Roman"/>
                <w:szCs w:val="24"/>
              </w:rPr>
            </w:pPr>
            <w:r w:rsidRPr="0010066C">
              <w:rPr>
                <w:rFonts w:eastAsia="Times New Roman" w:cs="Times New Roman"/>
                <w:szCs w:val="24"/>
              </w:rPr>
              <w:t>4. Legal challenges can be faced by ZAton due to altering regulations related to safety, health and environment</w:t>
            </w:r>
            <w:r w:rsidR="00696F29" w:rsidRPr="0010066C">
              <w:rPr>
                <w:rFonts w:eastAsia="Times New Roman" w:cs="Times New Roman"/>
                <w:szCs w:val="24"/>
              </w:rPr>
              <w:t xml:space="preserve"> (</w:t>
            </w:r>
            <w:r w:rsidR="00696F29" w:rsidRPr="0010066C">
              <w:t>Demirçiftci, 2022)</w:t>
            </w:r>
            <w:r w:rsidRPr="0010066C">
              <w:rPr>
                <w:rFonts w:eastAsia="Times New Roman" w:cs="Times New Roman"/>
                <w:szCs w:val="24"/>
              </w:rPr>
              <w:t xml:space="preserve">. </w:t>
            </w:r>
          </w:p>
        </w:tc>
      </w:tr>
    </w:tbl>
    <w:p w14:paraId="558257F3" w14:textId="77777777" w:rsidR="00D917F1" w:rsidRDefault="00D917F1" w:rsidP="00D917F1">
      <w:pPr>
        <w:rPr>
          <w:rFonts w:eastAsia="Times New Roman" w:cs="Times New Roman"/>
          <w:szCs w:val="24"/>
        </w:rPr>
      </w:pPr>
    </w:p>
    <w:p w14:paraId="0474E899" w14:textId="77777777" w:rsidR="00D917F1" w:rsidRDefault="00D917F1" w:rsidP="00D917F1">
      <w:pPr>
        <w:pStyle w:val="Heading2"/>
      </w:pPr>
      <w:bookmarkStart w:id="8" w:name="_Toc148211767"/>
      <w:r>
        <w:t>TOWS analysis</w:t>
      </w:r>
      <w:bookmarkEnd w:id="8"/>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3615"/>
        <w:gridCol w:w="3780"/>
      </w:tblGrid>
      <w:tr w:rsidR="00D917F1" w14:paraId="1117CC45" w14:textId="77777777" w:rsidTr="0097489C">
        <w:tc>
          <w:tcPr>
            <w:tcW w:w="1965" w:type="dxa"/>
            <w:shd w:val="clear" w:color="auto" w:fill="auto"/>
            <w:tcMar>
              <w:top w:w="100" w:type="dxa"/>
              <w:left w:w="100" w:type="dxa"/>
              <w:bottom w:w="100" w:type="dxa"/>
              <w:right w:w="100" w:type="dxa"/>
            </w:tcMar>
          </w:tcPr>
          <w:p w14:paraId="140BF32D" w14:textId="77777777" w:rsidR="00D917F1" w:rsidRDefault="00D917F1" w:rsidP="0097489C">
            <w:pPr>
              <w:widowControl w:val="0"/>
              <w:pBdr>
                <w:top w:val="nil"/>
                <w:left w:val="nil"/>
                <w:bottom w:val="nil"/>
                <w:right w:val="nil"/>
                <w:between w:val="nil"/>
              </w:pBdr>
              <w:rPr>
                <w:rFonts w:eastAsia="Times New Roman" w:cs="Times New Roman"/>
                <w:szCs w:val="24"/>
              </w:rPr>
            </w:pPr>
          </w:p>
        </w:tc>
        <w:tc>
          <w:tcPr>
            <w:tcW w:w="3615" w:type="dxa"/>
            <w:shd w:val="clear" w:color="auto" w:fill="auto"/>
            <w:tcMar>
              <w:top w:w="100" w:type="dxa"/>
              <w:left w:w="100" w:type="dxa"/>
              <w:bottom w:w="100" w:type="dxa"/>
              <w:right w:w="100" w:type="dxa"/>
            </w:tcMar>
          </w:tcPr>
          <w:p w14:paraId="297CC4AA" w14:textId="77777777" w:rsidR="00D917F1" w:rsidRDefault="00D917F1" w:rsidP="0097489C">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Strengths </w:t>
            </w:r>
          </w:p>
        </w:tc>
        <w:tc>
          <w:tcPr>
            <w:tcW w:w="3780" w:type="dxa"/>
            <w:shd w:val="clear" w:color="auto" w:fill="auto"/>
            <w:tcMar>
              <w:top w:w="100" w:type="dxa"/>
              <w:left w:w="100" w:type="dxa"/>
              <w:bottom w:w="100" w:type="dxa"/>
              <w:right w:w="100" w:type="dxa"/>
            </w:tcMar>
          </w:tcPr>
          <w:p w14:paraId="329173E4" w14:textId="77777777" w:rsidR="00D917F1" w:rsidRDefault="00D917F1" w:rsidP="0097489C">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Weaknesses </w:t>
            </w:r>
          </w:p>
        </w:tc>
      </w:tr>
      <w:tr w:rsidR="00D917F1" w14:paraId="2F9A1D42" w14:textId="77777777" w:rsidTr="0097489C">
        <w:tc>
          <w:tcPr>
            <w:tcW w:w="1965" w:type="dxa"/>
            <w:shd w:val="clear" w:color="auto" w:fill="auto"/>
            <w:tcMar>
              <w:top w:w="100" w:type="dxa"/>
              <w:left w:w="100" w:type="dxa"/>
              <w:bottom w:w="100" w:type="dxa"/>
              <w:right w:w="100" w:type="dxa"/>
            </w:tcMar>
          </w:tcPr>
          <w:p w14:paraId="59042FC2" w14:textId="77777777" w:rsidR="00D917F1" w:rsidRDefault="00D917F1" w:rsidP="0097489C">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Opportunities </w:t>
            </w:r>
          </w:p>
        </w:tc>
        <w:tc>
          <w:tcPr>
            <w:tcW w:w="3615" w:type="dxa"/>
            <w:shd w:val="clear" w:color="auto" w:fill="auto"/>
            <w:tcMar>
              <w:top w:w="100" w:type="dxa"/>
              <w:left w:w="100" w:type="dxa"/>
              <w:bottom w:w="100" w:type="dxa"/>
              <w:right w:w="100" w:type="dxa"/>
            </w:tcMar>
          </w:tcPr>
          <w:p w14:paraId="10A90444"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By capitalising on its prime location in the coastal area Zaton Resort can target eco-conscious travellers looking for sustainable staying options. Hence, with the help of its strengths, the resort can introduce a range of eco-friendly services as well as activities. Diversifying the </w:t>
            </w:r>
            <w:r>
              <w:rPr>
                <w:rFonts w:eastAsia="Times New Roman" w:cs="Times New Roman"/>
                <w:szCs w:val="24"/>
              </w:rPr>
              <w:lastRenderedPageBreak/>
              <w:t>offerings will to to cater to a broader audience. This strategy fits with the expanding trend of tourists looking for environmentally friendly areas. Additionally, Zaton can considerably improve the overall client experience by immediately and effectively resolving maintenance issues. Further, the positive influence on maintenance will also add to keeping a good online reputation, as it is crucial in the current age of digitalisation (</w:t>
            </w:r>
            <w:r w:rsidRPr="00793B4C">
              <w:rPr>
                <w:rFonts w:eastAsia="Times New Roman" w:cs="Times New Roman"/>
                <w:szCs w:val="24"/>
              </w:rPr>
              <w:t>Wiartha</w:t>
            </w:r>
            <w:r>
              <w:rPr>
                <w:rFonts w:eastAsia="Times New Roman" w:cs="Times New Roman"/>
                <w:szCs w:val="24"/>
              </w:rPr>
              <w:t xml:space="preserve"> et al., 2023). Moreover, it will ensure that the accommodation facility is attracting guests and thriving in the competitive hospitality industry. </w:t>
            </w:r>
          </w:p>
        </w:tc>
        <w:tc>
          <w:tcPr>
            <w:tcW w:w="3780" w:type="dxa"/>
            <w:shd w:val="clear" w:color="auto" w:fill="auto"/>
            <w:tcMar>
              <w:top w:w="100" w:type="dxa"/>
              <w:left w:w="100" w:type="dxa"/>
              <w:bottom w:w="100" w:type="dxa"/>
              <w:right w:w="100" w:type="dxa"/>
            </w:tcMar>
          </w:tcPr>
          <w:p w14:paraId="3F154F90"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Zaton Holiday Resort focus on fixing its maintenance problems and raising the calibre of its room service if it wants to overcome its limitations and capture chances. The resort can meet the rising demand for eco-friendly practices and draw environmentally conscious visitors looking for </w:t>
            </w:r>
            <w:r>
              <w:rPr>
                <w:rFonts w:eastAsia="Times New Roman" w:cs="Times New Roman"/>
                <w:szCs w:val="24"/>
              </w:rPr>
              <w:lastRenderedPageBreak/>
              <w:t xml:space="preserve">responsible travel experiences by integrating these components with sustainability trends. Moreover, to reduce its reliance on seasonal tourism, Zaton can diversify its services during the off-peak seasons. Offering diverse activities and facilities will not only increase the revenue but also tap into new market segments. </w:t>
            </w:r>
          </w:p>
        </w:tc>
      </w:tr>
      <w:tr w:rsidR="00D917F1" w14:paraId="0834515B" w14:textId="77777777" w:rsidTr="0097489C">
        <w:tc>
          <w:tcPr>
            <w:tcW w:w="1965" w:type="dxa"/>
            <w:shd w:val="clear" w:color="auto" w:fill="auto"/>
            <w:tcMar>
              <w:top w:w="100" w:type="dxa"/>
              <w:left w:w="100" w:type="dxa"/>
              <w:bottom w:w="100" w:type="dxa"/>
              <w:right w:w="100" w:type="dxa"/>
            </w:tcMar>
          </w:tcPr>
          <w:p w14:paraId="46612D91" w14:textId="77777777" w:rsidR="00D917F1" w:rsidRDefault="00D917F1" w:rsidP="0097489C">
            <w:pPr>
              <w:widowControl w:val="0"/>
              <w:pBdr>
                <w:top w:val="nil"/>
                <w:left w:val="nil"/>
                <w:bottom w:val="nil"/>
                <w:right w:val="nil"/>
                <w:between w:val="nil"/>
              </w:pBdr>
              <w:rPr>
                <w:rFonts w:eastAsia="Times New Roman" w:cs="Times New Roman"/>
                <w:b/>
                <w:szCs w:val="24"/>
              </w:rPr>
            </w:pPr>
            <w:r>
              <w:rPr>
                <w:rFonts w:eastAsia="Times New Roman" w:cs="Times New Roman"/>
                <w:b/>
                <w:szCs w:val="24"/>
              </w:rPr>
              <w:lastRenderedPageBreak/>
              <w:t xml:space="preserve">Threats </w:t>
            </w:r>
          </w:p>
        </w:tc>
        <w:tc>
          <w:tcPr>
            <w:tcW w:w="3615" w:type="dxa"/>
            <w:shd w:val="clear" w:color="auto" w:fill="auto"/>
            <w:tcMar>
              <w:top w:w="100" w:type="dxa"/>
              <w:left w:w="100" w:type="dxa"/>
              <w:bottom w:w="100" w:type="dxa"/>
              <w:right w:w="100" w:type="dxa"/>
            </w:tcMar>
          </w:tcPr>
          <w:p w14:paraId="191DDD2F" w14:textId="6F364E33"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t>Zaton Resort can strategically address its potential threats by recognising its strengths. Firstly, it must establish comprehensive risk management protocols. Particularly keeping in mind, the weather-</w:t>
            </w:r>
            <w:r>
              <w:rPr>
                <w:rFonts w:eastAsia="Times New Roman" w:cs="Times New Roman"/>
                <w:szCs w:val="24"/>
              </w:rPr>
              <w:lastRenderedPageBreak/>
              <w:t>associated risks such as storms. Emergency response plans and storm preparedness can help the resort to mitigate any emergency situations. This proactive strategy protects against any damage brought on by unplanned weather events and guarantees the safety and well-being of visitors. Second, Zaton can use its well-established reputation to successfully counteract challenges to its online reputation</w:t>
            </w:r>
            <w:r w:rsidR="00696F29">
              <w:rPr>
                <w:rFonts w:eastAsia="Times New Roman" w:cs="Times New Roman"/>
                <w:szCs w:val="24"/>
              </w:rPr>
              <w:t xml:space="preserve"> </w:t>
            </w:r>
            <w:r w:rsidR="00696F29" w:rsidRPr="0010066C">
              <w:rPr>
                <w:rFonts w:eastAsia="Times New Roman" w:cs="Times New Roman"/>
                <w:szCs w:val="24"/>
              </w:rPr>
              <w:t>(</w:t>
            </w:r>
            <w:r w:rsidR="00696F29" w:rsidRPr="0010066C">
              <w:rPr>
                <w:lang w:val="en-US"/>
              </w:rPr>
              <w:t>Rachman and Do, 2020)</w:t>
            </w:r>
            <w:r w:rsidRPr="0010066C">
              <w:rPr>
                <w:rFonts w:eastAsia="Times New Roman" w:cs="Times New Roman"/>
                <w:szCs w:val="24"/>
              </w:rPr>
              <w:t xml:space="preserve">. The impact of unfavourable </w:t>
            </w:r>
            <w:r>
              <w:rPr>
                <w:rFonts w:eastAsia="Times New Roman" w:cs="Times New Roman"/>
                <w:szCs w:val="24"/>
              </w:rPr>
              <w:t xml:space="preserve">online reviews and comments can be lessened by the resort by swiftly and carefully responding to guest issues and feedback.  </w:t>
            </w:r>
          </w:p>
        </w:tc>
        <w:tc>
          <w:tcPr>
            <w:tcW w:w="3780" w:type="dxa"/>
            <w:shd w:val="clear" w:color="auto" w:fill="auto"/>
            <w:tcMar>
              <w:top w:w="100" w:type="dxa"/>
              <w:left w:w="100" w:type="dxa"/>
              <w:bottom w:w="100" w:type="dxa"/>
              <w:right w:w="100" w:type="dxa"/>
            </w:tcMar>
          </w:tcPr>
          <w:p w14:paraId="29BB0ED2" w14:textId="77777777" w:rsidR="00D917F1" w:rsidRDefault="00D917F1" w:rsidP="0097489C">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Zaton Holiday Resort may proactively create cost-effective maintenance methods in order to resolve its shortcomings in the face of prospective threats. This strategy guarantees that the resort can keep </w:t>
            </w:r>
            <w:r>
              <w:rPr>
                <w:rFonts w:eastAsia="Times New Roman" w:cs="Times New Roman"/>
                <w:szCs w:val="24"/>
              </w:rPr>
              <w:lastRenderedPageBreak/>
              <w:t>costs to a minimum while maintaining the calibre of its amenities and services, protecting its financial stability even during economic downturns (</w:t>
            </w:r>
            <w:r w:rsidRPr="006F34C3">
              <w:rPr>
                <w:rFonts w:eastAsia="Times New Roman" w:cs="Times New Roman"/>
                <w:szCs w:val="24"/>
              </w:rPr>
              <w:t>George</w:t>
            </w:r>
            <w:r>
              <w:rPr>
                <w:rFonts w:eastAsia="Times New Roman" w:cs="Times New Roman"/>
                <w:szCs w:val="24"/>
              </w:rPr>
              <w:t>, 2021). In addition, Zaton needs to improve its strategies for disaster recovery and preparedness, particularly in light of dangers from the weather. By taking these precautions, the resort can lessen the potential harm brought on by tornadoes and other severe weather conditions, ensuring the security and well-being of its visitors.</w:t>
            </w:r>
          </w:p>
        </w:tc>
      </w:tr>
    </w:tbl>
    <w:p w14:paraId="69444A3F" w14:textId="77777777" w:rsidR="00D917F1" w:rsidRDefault="00D917F1">
      <w:pPr>
        <w:pStyle w:val="Normal1"/>
        <w:spacing w:line="480" w:lineRule="auto"/>
        <w:jc w:val="both"/>
        <w:rPr>
          <w:rFonts w:ascii="Times New Roman" w:eastAsia="Times New Roman" w:hAnsi="Times New Roman" w:cs="Times New Roman"/>
          <w:sz w:val="24"/>
          <w:szCs w:val="24"/>
        </w:rPr>
      </w:pPr>
    </w:p>
    <w:p w14:paraId="4B73FCEF" w14:textId="77777777" w:rsidR="00553034" w:rsidRDefault="00553034">
      <w:pPr>
        <w:spacing w:line="276" w:lineRule="auto"/>
        <w:jc w:val="left"/>
        <w:rPr>
          <w:rFonts w:eastAsia="Times New Roman" w:cs="Times New Roman"/>
          <w:szCs w:val="24"/>
        </w:rPr>
      </w:pPr>
      <w:r>
        <w:rPr>
          <w:rFonts w:eastAsia="Times New Roman" w:cs="Times New Roman"/>
          <w:szCs w:val="24"/>
        </w:rPr>
        <w:br w:type="page"/>
      </w:r>
    </w:p>
    <w:p w14:paraId="5B6EFB61" w14:textId="77777777" w:rsidR="00553034" w:rsidRPr="00814F97" w:rsidRDefault="00553034" w:rsidP="00553034">
      <w:pPr>
        <w:pStyle w:val="Heading1"/>
        <w:rPr>
          <w:rFonts w:cs="Times New Roman"/>
        </w:rPr>
      </w:pPr>
      <w:bookmarkStart w:id="9" w:name="_Toc148189351"/>
      <w:bookmarkStart w:id="10" w:name="_Toc148211768"/>
      <w:r w:rsidRPr="00814F97">
        <w:rPr>
          <w:shd w:val="clear" w:color="auto" w:fill="FFFFFF"/>
        </w:rPr>
        <w:lastRenderedPageBreak/>
        <w:t>Recommendations and change management</w:t>
      </w:r>
      <w:bookmarkEnd w:id="9"/>
      <w:bookmarkEnd w:id="10"/>
      <w:r w:rsidRPr="00814F97">
        <w:rPr>
          <w:shd w:val="clear" w:color="auto" w:fill="FFFFFF"/>
        </w:rPr>
        <w:t xml:space="preserve"> </w:t>
      </w:r>
    </w:p>
    <w:p w14:paraId="4BAE911A" w14:textId="77777777" w:rsidR="00553034" w:rsidRPr="00814F97" w:rsidRDefault="00553034" w:rsidP="00553034">
      <w:pPr>
        <w:pStyle w:val="Heading2"/>
        <w:rPr>
          <w:rFonts w:cs="Times New Roman"/>
        </w:rPr>
      </w:pPr>
      <w:bookmarkStart w:id="11" w:name="_Toc148189352"/>
      <w:bookmarkStart w:id="12" w:name="_Toc148211769"/>
      <w:r w:rsidRPr="00814F97">
        <w:rPr>
          <w:shd w:val="clear" w:color="auto" w:fill="FFFFFF"/>
        </w:rPr>
        <w:t>Recommendations</w:t>
      </w:r>
      <w:bookmarkEnd w:id="11"/>
      <w:bookmarkEnd w:id="12"/>
      <w:r w:rsidRPr="00814F97">
        <w:rPr>
          <w:shd w:val="clear" w:color="auto" w:fill="FFFFFF"/>
        </w:rPr>
        <w:t xml:space="preserve"> </w:t>
      </w:r>
    </w:p>
    <w:p w14:paraId="03017C9F" w14:textId="77777777" w:rsidR="00553034" w:rsidRPr="00814F97" w:rsidRDefault="00553034" w:rsidP="00553034">
      <w:pPr>
        <w:rPr>
          <w:rFonts w:cs="Times New Roman"/>
          <w:i/>
          <w:iCs/>
          <w:u w:val="single"/>
        </w:rPr>
      </w:pPr>
      <w:r w:rsidRPr="00814F97">
        <w:rPr>
          <w:i/>
          <w:iCs/>
          <w:sz w:val="22"/>
          <w:u w:val="single"/>
          <w:shd w:val="clear" w:color="auto" w:fill="FFFFFF"/>
        </w:rPr>
        <w:t>Prioritise prevention maintenance and routine inspection</w:t>
      </w:r>
    </w:p>
    <w:p w14:paraId="6B16A1FF" w14:textId="0BCFC958" w:rsidR="00553034" w:rsidRPr="0010066C" w:rsidRDefault="00553034" w:rsidP="00553034">
      <w:pPr>
        <w:rPr>
          <w:rFonts w:cs="Times New Roman"/>
        </w:rPr>
      </w:pPr>
      <w:r w:rsidRPr="00814F97">
        <w:rPr>
          <w:sz w:val="22"/>
          <w:shd w:val="clear" w:color="auto" w:fill="FFFFFF"/>
        </w:rPr>
        <w:t>Prevention maintenance and routine inspection must be given top priority to keep Zaton Holiday Resort looking as good as new. A thorough maintenance programme should be devised including every facet of the resort, ranging from lodgings to leisure amenities</w:t>
      </w:r>
      <w:r w:rsidR="00EA7E44">
        <w:rPr>
          <w:sz w:val="22"/>
          <w:shd w:val="clear" w:color="auto" w:fill="FFFFFF"/>
        </w:rPr>
        <w:t xml:space="preserve"> </w:t>
      </w:r>
      <w:r w:rsidR="00EA7E44" w:rsidRPr="0010066C">
        <w:rPr>
          <w:sz w:val="22"/>
          <w:shd w:val="clear" w:color="auto" w:fill="FFFFFF"/>
        </w:rPr>
        <w:t>(</w:t>
      </w:r>
      <w:r w:rsidR="00EA7E44" w:rsidRPr="0010066C">
        <w:rPr>
          <w:shd w:val="clear" w:color="auto" w:fill="FFFFFF"/>
        </w:rPr>
        <w:t>Alonso</w:t>
      </w:r>
      <w:r w:rsidR="00EA7E44" w:rsidRPr="0010066C">
        <w:rPr>
          <w:sz w:val="22"/>
          <w:shd w:val="clear" w:color="auto" w:fill="FFFFFF"/>
        </w:rPr>
        <w:t xml:space="preserve"> et al., 2020)</w:t>
      </w:r>
      <w:r w:rsidRPr="0010066C">
        <w:rPr>
          <w:sz w:val="22"/>
          <w:shd w:val="clear" w:color="auto" w:fill="FFFFFF"/>
        </w:rPr>
        <w:t>. Frequent inspection can assist in spotting any proems before they get worse, enabling the practice of handling maintenance issues. This involves regularly inspecting HVAC, plumbing, electrical, and the foundation of buildings (</w:t>
      </w:r>
      <w:r w:rsidRPr="0010066C">
        <w:rPr>
          <w:shd w:val="clear" w:color="auto" w:fill="FFFFFF"/>
        </w:rPr>
        <w:t>Filimonau and Naumova, 2020</w:t>
      </w:r>
      <w:r w:rsidRPr="0010066C">
        <w:rPr>
          <w:sz w:val="22"/>
          <w:shd w:val="clear" w:color="auto" w:fill="FFFFFF"/>
        </w:rPr>
        <w:t>).  Investing in employee training to identify wear and tear early on is essential to improving this process as it may help prevent major damage and lower long-term maintenance costs. The resort guarantees greater satisfaction for visitors by avoiding future, less involved and expensive repairs by implementing preventive maintenance processes. </w:t>
      </w:r>
    </w:p>
    <w:p w14:paraId="5E51A35B" w14:textId="77777777" w:rsidR="00553034" w:rsidRPr="0010066C" w:rsidRDefault="00553034" w:rsidP="00553034">
      <w:pPr>
        <w:rPr>
          <w:rFonts w:cs="Times New Roman"/>
          <w:i/>
          <w:iCs/>
          <w:u w:val="single"/>
        </w:rPr>
      </w:pPr>
      <w:r w:rsidRPr="0010066C">
        <w:rPr>
          <w:i/>
          <w:iCs/>
          <w:sz w:val="22"/>
          <w:u w:val="single"/>
          <w:shd w:val="clear" w:color="auto" w:fill="FFFFFF"/>
        </w:rPr>
        <w:t>Electronic maintenance and repair management system </w:t>
      </w:r>
    </w:p>
    <w:p w14:paraId="7CF4C43B" w14:textId="41BC71AF" w:rsidR="00553034" w:rsidRPr="0010066C" w:rsidRDefault="00553034" w:rsidP="00553034">
      <w:pPr>
        <w:rPr>
          <w:rFonts w:cs="Times New Roman"/>
        </w:rPr>
      </w:pPr>
      <w:r w:rsidRPr="0010066C">
        <w:rPr>
          <w:sz w:val="22"/>
          <w:shd w:val="clear" w:color="auto" w:fill="FFFFFF"/>
        </w:rPr>
        <w:t>Simplifying maintenance processes is essential to solving Zaton Holiday problems,  therefore putting in place a computerised system for managing maintenance is advised</w:t>
      </w:r>
      <w:r w:rsidR="00EA7E44" w:rsidRPr="0010066C">
        <w:rPr>
          <w:sz w:val="22"/>
          <w:shd w:val="clear" w:color="auto" w:fill="FFFFFF"/>
        </w:rPr>
        <w:t xml:space="preserve"> (</w:t>
      </w:r>
      <w:r w:rsidR="00EA7E44" w:rsidRPr="0010066C">
        <w:rPr>
          <w:shd w:val="clear" w:color="auto" w:fill="FFFFFF"/>
        </w:rPr>
        <w:t>Bonfanti et al., 2021</w:t>
      </w:r>
      <w:r w:rsidR="00EA7E44" w:rsidRPr="0010066C">
        <w:rPr>
          <w:sz w:val="22"/>
          <w:shd w:val="clear" w:color="auto" w:fill="FFFFFF"/>
        </w:rPr>
        <w:t>)</w:t>
      </w:r>
      <w:r w:rsidRPr="0010066C">
        <w:rPr>
          <w:sz w:val="22"/>
          <w:shd w:val="clear" w:color="auto" w:fill="FFFFFF"/>
        </w:rPr>
        <w:t>. A CMMS is an electronic program that makes maintenance activity scheduling, planning and tracking easier.  The resort can effectively manage spare parts inventions, trace maintenance history and digitise work orders by using CMMS.  The system will guarantee that all maintenance activities are properly scheduled, well-documented and finished on time (</w:t>
      </w:r>
      <w:r w:rsidRPr="0010066C">
        <w:rPr>
          <w:shd w:val="clear" w:color="auto" w:fill="FFFFFF"/>
        </w:rPr>
        <w:t>Francesco and Roberta, 2019</w:t>
      </w:r>
      <w:r w:rsidRPr="0010066C">
        <w:rPr>
          <w:sz w:val="22"/>
          <w:shd w:val="clear" w:color="auto" w:fill="FFFFFF"/>
        </w:rPr>
        <w:t>). It is done by improving communication between contractors, management and maintenance personnel. Moreover, patterns may be found in CMMS data and data-driven decisions can be made to enhance maintenance processes by better allocating resources and lowering costs over the long run. </w:t>
      </w:r>
    </w:p>
    <w:p w14:paraId="5518F408" w14:textId="77777777" w:rsidR="00553034" w:rsidRPr="00814F97" w:rsidRDefault="00553034" w:rsidP="00553034">
      <w:pPr>
        <w:rPr>
          <w:rFonts w:cs="Times New Roman"/>
          <w:i/>
          <w:iCs/>
          <w:u w:val="single"/>
        </w:rPr>
      </w:pPr>
      <w:r w:rsidRPr="00814F97">
        <w:rPr>
          <w:i/>
          <w:iCs/>
          <w:sz w:val="22"/>
          <w:u w:val="single"/>
          <w:shd w:val="clear" w:color="auto" w:fill="FFFFFF"/>
        </w:rPr>
        <w:t>Invest in training and recruitment of skilled staff</w:t>
      </w:r>
      <w:r>
        <w:rPr>
          <w:i/>
          <w:iCs/>
          <w:sz w:val="22"/>
          <w:u w:val="single"/>
          <w:shd w:val="clear" w:color="auto" w:fill="FFFFFF"/>
        </w:rPr>
        <w:t>s</w:t>
      </w:r>
    </w:p>
    <w:p w14:paraId="3956C6A0" w14:textId="53FBB311" w:rsidR="00553034" w:rsidRPr="00814F97" w:rsidRDefault="00553034" w:rsidP="00553034">
      <w:pPr>
        <w:rPr>
          <w:rFonts w:cs="Times New Roman"/>
        </w:rPr>
      </w:pPr>
      <w:r w:rsidRPr="00814F97">
        <w:rPr>
          <w:sz w:val="22"/>
          <w:shd w:val="clear" w:color="auto" w:fill="FFFFFF"/>
        </w:rPr>
        <w:t>Effective upkeep of the resort’s infrastructure necessitates a committed and knowledgeable maintenance staff. Hiring experts with the requisite maintenance staff is essential</w:t>
      </w:r>
      <w:r>
        <w:rPr>
          <w:sz w:val="22"/>
          <w:shd w:val="clear" w:color="auto" w:fill="FFFFFF"/>
        </w:rPr>
        <w:t xml:space="preserve"> (</w:t>
      </w:r>
      <w:r w:rsidRPr="004B7A34">
        <w:rPr>
          <w:shd w:val="clear" w:color="auto" w:fill="FFFFFF"/>
        </w:rPr>
        <w:t>Guillet, 2021</w:t>
      </w:r>
      <w:r>
        <w:rPr>
          <w:sz w:val="22"/>
          <w:shd w:val="clear" w:color="auto" w:fill="FFFFFF"/>
        </w:rPr>
        <w:t>)</w:t>
      </w:r>
      <w:r w:rsidRPr="00814F97">
        <w:rPr>
          <w:sz w:val="22"/>
          <w:shd w:val="clear" w:color="auto" w:fill="FFFFFF"/>
        </w:rPr>
        <w:t xml:space="preserve">. Equipment operation, safety processes and the most recent maintenance technique should all be </w:t>
      </w:r>
      <w:r w:rsidRPr="00814F97">
        <w:rPr>
          <w:sz w:val="22"/>
          <w:shd w:val="clear" w:color="auto" w:fill="FFFFFF"/>
        </w:rPr>
        <w:lastRenderedPageBreak/>
        <w:t>included in training sessions. The resort can quickly address maintenance issues and offer a better calibre of service to visitors with competent and well-trained staff</w:t>
      </w:r>
      <w:r w:rsidR="00EA7E44">
        <w:rPr>
          <w:sz w:val="22"/>
          <w:shd w:val="clear" w:color="auto" w:fill="FFFFFF"/>
        </w:rPr>
        <w:t xml:space="preserve"> </w:t>
      </w:r>
      <w:r w:rsidR="00EA7E44" w:rsidRPr="0010066C">
        <w:rPr>
          <w:sz w:val="22"/>
          <w:shd w:val="clear" w:color="auto" w:fill="FFFFFF"/>
        </w:rPr>
        <w:t>(</w:t>
      </w:r>
      <w:r w:rsidR="00EA7E44" w:rsidRPr="0010066C">
        <w:rPr>
          <w:shd w:val="clear" w:color="auto" w:fill="FFFFFF"/>
        </w:rPr>
        <w:t>Erdem et al., 2021</w:t>
      </w:r>
      <w:r w:rsidR="00EA7E44" w:rsidRPr="0010066C">
        <w:rPr>
          <w:sz w:val="22"/>
          <w:shd w:val="clear" w:color="auto" w:fill="FFFFFF"/>
        </w:rPr>
        <w:t>)</w:t>
      </w:r>
      <w:r w:rsidRPr="0010066C">
        <w:rPr>
          <w:sz w:val="22"/>
          <w:shd w:val="clear" w:color="auto" w:fill="FFFFFF"/>
        </w:rPr>
        <w:t xml:space="preserve">. The </w:t>
      </w:r>
      <w:r w:rsidRPr="00814F97">
        <w:rPr>
          <w:sz w:val="22"/>
          <w:shd w:val="clear" w:color="auto" w:fill="FFFFFF"/>
        </w:rPr>
        <w:t>business needs to think about rewarding exceptional maintenance work with rewards and recognition to further inspire and keep skilled staff. Talented and driven maintenance staff may increase overall visitor satisfaction, minimise downtime and boost the image of the resort. </w:t>
      </w:r>
    </w:p>
    <w:p w14:paraId="510EBB4B" w14:textId="77777777" w:rsidR="00553034" w:rsidRPr="00814F97" w:rsidRDefault="00553034" w:rsidP="00553034">
      <w:pPr>
        <w:rPr>
          <w:rFonts w:cs="Times New Roman"/>
          <w:i/>
          <w:iCs/>
          <w:u w:val="single"/>
        </w:rPr>
      </w:pPr>
      <w:r w:rsidRPr="00814F97">
        <w:rPr>
          <w:i/>
          <w:iCs/>
          <w:sz w:val="22"/>
          <w:u w:val="single"/>
          <w:shd w:val="clear" w:color="auto" w:fill="FFFFFF"/>
        </w:rPr>
        <w:t>Create and reporting and guest input system</w:t>
      </w:r>
    </w:p>
    <w:p w14:paraId="3D341DEA" w14:textId="6A0D9D0E" w:rsidR="00553034" w:rsidRPr="00814F97" w:rsidRDefault="00553034" w:rsidP="00553034">
      <w:pPr>
        <w:rPr>
          <w:rFonts w:cs="Times New Roman"/>
        </w:rPr>
      </w:pPr>
      <w:r w:rsidRPr="00814F97">
        <w:rPr>
          <w:sz w:val="22"/>
          <w:shd w:val="clear" w:color="auto" w:fill="FFFFFF"/>
        </w:rPr>
        <w:t>The establishment of a guest evaluation and reporting system by Zaton Holiday Resort is necessary to proactively detect maintenance concerns from the viewpoint of the guests.  This method may be implemented as a mobile application a specific online portal, or a form that is left in every guest room for input. It should be encouraged guests to report any repair issues including broken fixtures, malfunctioning appliances or plumbing problems., that arise while they are there</w:t>
      </w:r>
      <w:r>
        <w:rPr>
          <w:sz w:val="22"/>
          <w:shd w:val="clear" w:color="auto" w:fill="FFFFFF"/>
        </w:rPr>
        <w:t xml:space="preserve"> (</w:t>
      </w:r>
      <w:r w:rsidRPr="004B7A34">
        <w:rPr>
          <w:shd w:val="clear" w:color="auto" w:fill="FFFFFF"/>
        </w:rPr>
        <w:t>Gursoy</w:t>
      </w:r>
      <w:r>
        <w:rPr>
          <w:shd w:val="clear" w:color="auto" w:fill="FFFFFF"/>
        </w:rPr>
        <w:t xml:space="preserve"> et al., 2022</w:t>
      </w:r>
      <w:r>
        <w:rPr>
          <w:sz w:val="22"/>
          <w:shd w:val="clear" w:color="auto" w:fill="FFFFFF"/>
        </w:rPr>
        <w:t>)</w:t>
      </w:r>
      <w:r w:rsidRPr="00814F97">
        <w:rPr>
          <w:sz w:val="22"/>
          <w:shd w:val="clear" w:color="auto" w:fill="FFFFFF"/>
        </w:rPr>
        <w:t>. The fast and different resolution of these concerns will be a top priority for resort management. Routinely reviewing and addressing guest input helps uncover resourcing maintenance issues that need more thorough care. Additionally, it is a good idea to be in constant contact with visitors and respond to their input to demonstrate the dedication to ongoing development</w:t>
      </w:r>
      <w:r w:rsidR="00EA7E44">
        <w:rPr>
          <w:sz w:val="22"/>
          <w:shd w:val="clear" w:color="auto" w:fill="FFFFFF"/>
        </w:rPr>
        <w:t xml:space="preserve"> </w:t>
      </w:r>
      <w:r w:rsidR="00EA7E44" w:rsidRPr="0010066C">
        <w:rPr>
          <w:sz w:val="22"/>
          <w:shd w:val="clear" w:color="auto" w:fill="FFFFFF"/>
        </w:rPr>
        <w:t>(</w:t>
      </w:r>
      <w:r w:rsidR="00EA7E44" w:rsidRPr="0010066C">
        <w:rPr>
          <w:shd w:val="clear" w:color="auto" w:fill="FFFFFF"/>
        </w:rPr>
        <w:t>Guillet, 2021</w:t>
      </w:r>
      <w:r w:rsidR="00EA7E44" w:rsidRPr="0010066C">
        <w:rPr>
          <w:sz w:val="22"/>
          <w:shd w:val="clear" w:color="auto" w:fill="FFFFFF"/>
        </w:rPr>
        <w:t>)</w:t>
      </w:r>
      <w:r w:rsidRPr="0010066C">
        <w:rPr>
          <w:sz w:val="22"/>
          <w:shd w:val="clear" w:color="auto" w:fill="FFFFFF"/>
        </w:rPr>
        <w:t xml:space="preserve">. </w:t>
      </w:r>
      <w:r w:rsidRPr="00814F97">
        <w:rPr>
          <w:sz w:val="22"/>
          <w:shd w:val="clear" w:color="auto" w:fill="FFFFFF"/>
        </w:rPr>
        <w:t>Visitors will have a better overall experience be made aware of any hidden maintenance issues and feel more accountable and transparent by putting this feedback system into place. </w:t>
      </w:r>
    </w:p>
    <w:p w14:paraId="136C628B" w14:textId="77777777" w:rsidR="00553034" w:rsidRPr="00814F97" w:rsidRDefault="00553034" w:rsidP="00553034">
      <w:pPr>
        <w:rPr>
          <w:rFonts w:cs="Times New Roman"/>
          <w:i/>
          <w:iCs/>
          <w:u w:val="single"/>
        </w:rPr>
      </w:pPr>
      <w:r w:rsidRPr="00814F97">
        <w:rPr>
          <w:i/>
          <w:iCs/>
          <w:sz w:val="22"/>
          <w:u w:val="single"/>
          <w:shd w:val="clear" w:color="auto" w:fill="FFFFFF"/>
        </w:rPr>
        <w:t>Long-term planning and budget allocation</w:t>
      </w:r>
    </w:p>
    <w:p w14:paraId="400D1B61" w14:textId="43CB2090" w:rsidR="00553034" w:rsidRPr="00814F97" w:rsidRDefault="00553034" w:rsidP="00553034">
      <w:pPr>
        <w:rPr>
          <w:rFonts w:cs="Times New Roman"/>
        </w:rPr>
      </w:pPr>
      <w:r w:rsidRPr="00814F97">
        <w:rPr>
          <w:sz w:val="22"/>
          <w:shd w:val="clear" w:color="auto" w:fill="FFFFFF"/>
        </w:rPr>
        <w:t>Allocating sufficient money is frequently essential along with a maintenance problem. Zaton Holiday Resort should set aside a certain amount of its yearly budget for upkeep and repairs to address this issue.  Based on previous maintenance costs, thereof the hotel and the current state of its infrastructure, this budget should be determined</w:t>
      </w:r>
      <w:r>
        <w:rPr>
          <w:sz w:val="22"/>
          <w:shd w:val="clear" w:color="auto" w:fill="FFFFFF"/>
        </w:rPr>
        <w:t xml:space="preserve"> (</w:t>
      </w:r>
      <w:r w:rsidRPr="004B7A34">
        <w:rPr>
          <w:shd w:val="clear" w:color="auto" w:fill="FFFFFF"/>
        </w:rPr>
        <w:t>Webster</w:t>
      </w:r>
      <w:r>
        <w:rPr>
          <w:shd w:val="clear" w:color="auto" w:fill="FFFFFF"/>
        </w:rPr>
        <w:t xml:space="preserve"> et al., 2022</w:t>
      </w:r>
      <w:r>
        <w:rPr>
          <w:sz w:val="22"/>
          <w:shd w:val="clear" w:color="auto" w:fill="FFFFFF"/>
        </w:rPr>
        <w:t>)</w:t>
      </w:r>
      <w:r w:rsidRPr="00814F97">
        <w:rPr>
          <w:sz w:val="22"/>
          <w:shd w:val="clear" w:color="auto" w:fill="FFFFFF"/>
        </w:rPr>
        <w:t>. Some of the spending plans should be set aside for significant maintenance and redevelopment projects to prevent the resort from falling behind in resolving long-term difficulties. The resort may avoid minor faults growing over time into bigger, more expensive problems by proactively allocating funding for upkeep</w:t>
      </w:r>
      <w:r w:rsidR="00EA7E44">
        <w:rPr>
          <w:sz w:val="22"/>
          <w:shd w:val="clear" w:color="auto" w:fill="FFFFFF"/>
        </w:rPr>
        <w:t xml:space="preserve"> (</w:t>
      </w:r>
      <w:r w:rsidR="00EA7E44" w:rsidRPr="0010066C">
        <w:rPr>
          <w:shd w:val="clear" w:color="auto" w:fill="FFFFFF"/>
        </w:rPr>
        <w:t xml:space="preserve">Ivanov </w:t>
      </w:r>
      <w:r w:rsidR="00EA7E44" w:rsidRPr="0010066C">
        <w:rPr>
          <w:sz w:val="22"/>
          <w:shd w:val="clear" w:color="auto" w:fill="FFFFFF"/>
        </w:rPr>
        <w:t>et al., 2022)</w:t>
      </w:r>
      <w:r w:rsidRPr="0010066C">
        <w:rPr>
          <w:sz w:val="22"/>
          <w:shd w:val="clear" w:color="auto" w:fill="FFFFFF"/>
        </w:rPr>
        <w:t xml:space="preserve">. </w:t>
      </w:r>
      <w:r w:rsidRPr="00814F97">
        <w:rPr>
          <w:sz w:val="22"/>
          <w:shd w:val="clear" w:color="auto" w:fill="FFFFFF"/>
        </w:rPr>
        <w:t xml:space="preserve">Long-term planning is also necessary to foresee and handle future maintenance requirements. This necessitates doing a routine inspection of the resort’s amenities, identifying species in need of </w:t>
      </w:r>
      <w:r w:rsidRPr="00814F97">
        <w:rPr>
          <w:sz w:val="22"/>
          <w:shd w:val="clear" w:color="auto" w:fill="FFFFFF"/>
        </w:rPr>
        <w:lastRenderedPageBreak/>
        <w:t>remodelling and refurbishing and making prior plans for such projects. While guaranteeing that the resort’s property stays appealing and usable for the foreseeable future, long-term planning may assist the business in avoiding unforeseen expenses and interruptions. </w:t>
      </w:r>
    </w:p>
    <w:p w14:paraId="51E02A82" w14:textId="77777777" w:rsidR="00553034" w:rsidRPr="00814F97" w:rsidRDefault="00553034" w:rsidP="00553034">
      <w:pPr>
        <w:pStyle w:val="Heading2"/>
        <w:rPr>
          <w:rFonts w:cs="Times New Roman"/>
        </w:rPr>
      </w:pPr>
      <w:bookmarkStart w:id="13" w:name="_Toc148189353"/>
      <w:bookmarkStart w:id="14" w:name="_Toc148211770"/>
      <w:r w:rsidRPr="00814F97">
        <w:rPr>
          <w:shd w:val="clear" w:color="auto" w:fill="FFFFFF"/>
        </w:rPr>
        <w:t>Change management practices</w:t>
      </w:r>
      <w:bookmarkEnd w:id="13"/>
      <w:bookmarkEnd w:id="14"/>
      <w:r w:rsidRPr="00814F97">
        <w:rPr>
          <w:shd w:val="clear" w:color="auto" w:fill="FFFFFF"/>
        </w:rPr>
        <w:t xml:space="preserve"> </w:t>
      </w:r>
    </w:p>
    <w:p w14:paraId="1FCBA800" w14:textId="77777777" w:rsidR="00553034" w:rsidRPr="00814F97" w:rsidRDefault="00553034" w:rsidP="00553034">
      <w:pPr>
        <w:rPr>
          <w:rFonts w:cs="Times New Roman"/>
          <w:i/>
          <w:iCs/>
          <w:u w:val="single"/>
        </w:rPr>
      </w:pPr>
      <w:r w:rsidRPr="00814F97">
        <w:rPr>
          <w:i/>
          <w:iCs/>
          <w:sz w:val="22"/>
          <w:u w:val="single"/>
          <w:shd w:val="clear" w:color="auto" w:fill="FFFFFF"/>
        </w:rPr>
        <w:t>Evaluating change requirement</w:t>
      </w:r>
    </w:p>
    <w:p w14:paraId="62F8DB9E" w14:textId="77777777" w:rsidR="00553034" w:rsidRPr="00814F97" w:rsidRDefault="00553034" w:rsidP="00553034">
      <w:pPr>
        <w:rPr>
          <w:rFonts w:cs="Times New Roman"/>
        </w:rPr>
      </w:pPr>
      <w:r w:rsidRPr="00814F97">
        <w:rPr>
          <w:sz w:val="22"/>
          <w:shd w:val="clear" w:color="auto" w:fill="FFFFFF"/>
        </w:rPr>
        <w:t>It is necessary to properly evaluate the need for change before starting any change management activities to solve maintenance concerns in Zaton Holiday Resort. this requires a thorough analysis of the present maintenance processes identification of pain points, and knowledge of how these problems affect the satisfaction of vendors and the effectiveness of business operations</w:t>
      </w:r>
      <w:r>
        <w:rPr>
          <w:sz w:val="22"/>
          <w:shd w:val="clear" w:color="auto" w:fill="FFFFFF"/>
        </w:rPr>
        <w:t xml:space="preserve"> (</w:t>
      </w:r>
      <w:r w:rsidRPr="004B7A34">
        <w:rPr>
          <w:shd w:val="clear" w:color="auto" w:fill="FFFFFF"/>
        </w:rPr>
        <w:t>Wensley, 2019</w:t>
      </w:r>
      <w:r>
        <w:rPr>
          <w:sz w:val="22"/>
          <w:shd w:val="clear" w:color="auto" w:fill="FFFFFF"/>
        </w:rPr>
        <w:t>)</w:t>
      </w:r>
      <w:r w:rsidRPr="00814F97">
        <w:rPr>
          <w:sz w:val="22"/>
          <w:shd w:val="clear" w:color="auto" w:fill="FFFFFF"/>
        </w:rPr>
        <w:t>. The management of the resort may identify the areas that need to be improved and set precise goals for change by performing a thorough evaluation. This phase creates a ground for change management by ensuring the changes proceed properly with preallocated principles and objectives. </w:t>
      </w:r>
    </w:p>
    <w:p w14:paraId="000E3184" w14:textId="77777777" w:rsidR="00553034" w:rsidRPr="00814F97" w:rsidRDefault="00553034" w:rsidP="00553034">
      <w:pPr>
        <w:rPr>
          <w:rFonts w:cs="Times New Roman"/>
          <w:i/>
          <w:iCs/>
          <w:u w:val="single"/>
        </w:rPr>
      </w:pPr>
      <w:r w:rsidRPr="00814F97">
        <w:rPr>
          <w:i/>
          <w:iCs/>
          <w:sz w:val="22"/>
          <w:u w:val="single"/>
          <w:shd w:val="clear" w:color="auto" w:fill="FFFFFF"/>
        </w:rPr>
        <w:t>Making a change management team</w:t>
      </w:r>
    </w:p>
    <w:p w14:paraId="3B8E44C2" w14:textId="4F754F4E" w:rsidR="00553034" w:rsidRPr="00814F97" w:rsidRDefault="00553034" w:rsidP="00553034">
      <w:pPr>
        <w:rPr>
          <w:rFonts w:cs="Times New Roman"/>
        </w:rPr>
      </w:pPr>
      <w:r w:rsidRPr="00814F97">
        <w:rPr>
          <w:sz w:val="22"/>
          <w:shd w:val="clear" w:color="auto" w:fill="FFFFFF"/>
        </w:rPr>
        <w:t>The most effective change management initiatives are those that are led by a committed, cross-functional team. Establishing a change management team at Zaton Holiday Resort is advised. Members should come from diverse areas, such as management, guest services, and maintenance</w:t>
      </w:r>
      <w:r>
        <w:rPr>
          <w:sz w:val="22"/>
          <w:shd w:val="clear" w:color="auto" w:fill="FFFFFF"/>
        </w:rPr>
        <w:t xml:space="preserve"> (</w:t>
      </w:r>
      <w:r w:rsidRPr="004B7A34">
        <w:rPr>
          <w:shd w:val="clear" w:color="auto" w:fill="FFFFFF"/>
        </w:rPr>
        <w:t>Skinner</w:t>
      </w:r>
      <w:r>
        <w:rPr>
          <w:shd w:val="clear" w:color="auto" w:fill="FFFFFF"/>
        </w:rPr>
        <w:t xml:space="preserve"> et al., 2022</w:t>
      </w:r>
      <w:r>
        <w:rPr>
          <w:sz w:val="22"/>
          <w:shd w:val="clear" w:color="auto" w:fill="FFFFFF"/>
        </w:rPr>
        <w:t>)</w:t>
      </w:r>
      <w:r w:rsidRPr="00814F97">
        <w:rPr>
          <w:sz w:val="22"/>
          <w:shd w:val="clear" w:color="auto" w:fill="FFFFFF"/>
        </w:rPr>
        <w:t xml:space="preserve">. The improvements necessary to address maintenance concerns should be planned, initiated, and monitored by this team. A change control leader who can guide the team and give clear instructions must also be </w:t>
      </w:r>
      <w:r w:rsidRPr="0010066C">
        <w:rPr>
          <w:sz w:val="22"/>
          <w:shd w:val="clear" w:color="auto" w:fill="FFFFFF"/>
        </w:rPr>
        <w:t>appointed</w:t>
      </w:r>
      <w:r w:rsidR="00EA7E44" w:rsidRPr="0010066C">
        <w:rPr>
          <w:sz w:val="22"/>
          <w:shd w:val="clear" w:color="auto" w:fill="FFFFFF"/>
        </w:rPr>
        <w:t xml:space="preserve"> (</w:t>
      </w:r>
      <w:r w:rsidR="00EA7E44" w:rsidRPr="0010066C">
        <w:t>Pickering, 2022</w:t>
      </w:r>
      <w:r w:rsidR="00EA7E44" w:rsidRPr="0010066C">
        <w:rPr>
          <w:sz w:val="22"/>
          <w:shd w:val="clear" w:color="auto" w:fill="FFFFFF"/>
        </w:rPr>
        <w:t>)</w:t>
      </w:r>
      <w:r w:rsidRPr="0010066C">
        <w:rPr>
          <w:sz w:val="22"/>
          <w:shd w:val="clear" w:color="auto" w:fill="FFFFFF"/>
        </w:rPr>
        <w:t xml:space="preserve">. </w:t>
      </w:r>
      <w:r w:rsidRPr="00814F97">
        <w:rPr>
          <w:sz w:val="22"/>
          <w:shd w:val="clear" w:color="auto" w:fill="FFFFFF"/>
        </w:rPr>
        <w:t>Participating workers from various organisational division makes sure that the suggested modifications are well-rounded and take into account multiple options of view improving acceptance and backing from every part of the business. </w:t>
      </w:r>
    </w:p>
    <w:p w14:paraId="5BF09BF8" w14:textId="77777777" w:rsidR="00553034" w:rsidRPr="00814F97" w:rsidRDefault="00553034" w:rsidP="00553034">
      <w:pPr>
        <w:rPr>
          <w:rFonts w:cs="Times New Roman"/>
          <w:i/>
          <w:iCs/>
          <w:u w:val="single"/>
        </w:rPr>
      </w:pPr>
      <w:r w:rsidRPr="00814F97">
        <w:rPr>
          <w:i/>
          <w:iCs/>
          <w:sz w:val="22"/>
          <w:u w:val="single"/>
          <w:shd w:val="clear" w:color="auto" w:fill="FFFFFF"/>
        </w:rPr>
        <w:t xml:space="preserve">Improve </w:t>
      </w:r>
      <w:r>
        <w:rPr>
          <w:i/>
          <w:iCs/>
          <w:sz w:val="22"/>
          <w:u w:val="single"/>
          <w:shd w:val="clear" w:color="auto" w:fill="FFFFFF"/>
        </w:rPr>
        <w:t>communication</w:t>
      </w:r>
      <w:r w:rsidRPr="00814F97">
        <w:rPr>
          <w:i/>
          <w:iCs/>
          <w:sz w:val="22"/>
          <w:u w:val="single"/>
          <w:shd w:val="clear" w:color="auto" w:fill="FFFFFF"/>
        </w:rPr>
        <w:t xml:space="preserve"> and training</w:t>
      </w:r>
    </w:p>
    <w:p w14:paraId="389C6A3C" w14:textId="77777777" w:rsidR="00553034" w:rsidRPr="00814F97" w:rsidRDefault="00553034" w:rsidP="00553034">
      <w:pPr>
        <w:rPr>
          <w:rFonts w:cs="Times New Roman"/>
        </w:rPr>
      </w:pPr>
      <w:r w:rsidRPr="00814F97">
        <w:rPr>
          <w:sz w:val="22"/>
          <w:shd w:val="clear" w:color="auto" w:fill="FFFFFF"/>
        </w:rPr>
        <w:t>Any change management initiatives must include effective communication and personnel training to be successful. It is crucial to inform all staff of the need for a shift, the explanations behind it, and the anticipated advantages of solving maintenance difficulties at Zaton Holiday Resort</w:t>
      </w:r>
      <w:r>
        <w:rPr>
          <w:sz w:val="22"/>
          <w:shd w:val="clear" w:color="auto" w:fill="FFFFFF"/>
        </w:rPr>
        <w:t xml:space="preserve"> (</w:t>
      </w:r>
      <w:r w:rsidRPr="004B7A34">
        <w:rPr>
          <w:shd w:val="clear" w:color="auto" w:fill="FFFFFF"/>
        </w:rPr>
        <w:t>Altinay</w:t>
      </w:r>
      <w:r>
        <w:rPr>
          <w:shd w:val="clear" w:color="auto" w:fill="FFFFFF"/>
        </w:rPr>
        <w:t xml:space="preserve"> et al., 2019</w:t>
      </w:r>
      <w:r>
        <w:rPr>
          <w:sz w:val="22"/>
          <w:shd w:val="clear" w:color="auto" w:fill="FFFFFF"/>
        </w:rPr>
        <w:t>)</w:t>
      </w:r>
      <w:r w:rsidRPr="00814F97">
        <w:rPr>
          <w:sz w:val="22"/>
          <w:shd w:val="clear" w:color="auto" w:fill="FFFFFF"/>
        </w:rPr>
        <w:t xml:space="preserve">. This communication must be concise, dependable and customised for various organisational </w:t>
      </w:r>
      <w:r w:rsidRPr="00814F97">
        <w:rPr>
          <w:sz w:val="22"/>
          <w:shd w:val="clear" w:color="auto" w:fill="FFFFFF"/>
        </w:rPr>
        <w:lastRenderedPageBreak/>
        <w:t>roles and divisions. Additionally, it is essential to train staff members, especially the maintenance team, to ensure they have the abilities and knowledge needed to implement the changes successfully. The correct use of any novel devices or system, new maintenance methods and any modifications to standard operating processes should all be included in training sessions. </w:t>
      </w:r>
    </w:p>
    <w:p w14:paraId="63A46446" w14:textId="77777777" w:rsidR="00553034" w:rsidRPr="00814F97" w:rsidRDefault="00553034" w:rsidP="00553034">
      <w:pPr>
        <w:rPr>
          <w:rFonts w:cs="Times New Roman"/>
          <w:i/>
          <w:iCs/>
          <w:u w:val="single"/>
        </w:rPr>
      </w:pPr>
      <w:r w:rsidRPr="00814F97">
        <w:rPr>
          <w:i/>
          <w:iCs/>
          <w:sz w:val="22"/>
          <w:u w:val="single"/>
          <w:shd w:val="clear" w:color="auto" w:fill="FFFFFF"/>
        </w:rPr>
        <w:t>Continuous monitoring and adaptation</w:t>
      </w:r>
    </w:p>
    <w:p w14:paraId="34A7C186" w14:textId="55FF2625" w:rsidR="00553034" w:rsidRPr="00814F97" w:rsidRDefault="00553034" w:rsidP="00553034">
      <w:pPr>
        <w:rPr>
          <w:rFonts w:cs="Times New Roman"/>
        </w:rPr>
      </w:pPr>
      <w:r w:rsidRPr="00814F97">
        <w:rPr>
          <w:sz w:val="22"/>
          <w:shd w:val="clear" w:color="auto" w:fill="FFFFFF"/>
        </w:rPr>
        <w:t>Since change management is a continuous process, it is crucial to continually assess the results and make adjustments necessary</w:t>
      </w:r>
      <w:r w:rsidR="00EA7E44">
        <w:rPr>
          <w:sz w:val="22"/>
          <w:shd w:val="clear" w:color="auto" w:fill="FFFFFF"/>
        </w:rPr>
        <w:t xml:space="preserve"> </w:t>
      </w:r>
      <w:r w:rsidR="00EA7E44" w:rsidRPr="0010066C">
        <w:rPr>
          <w:sz w:val="22"/>
          <w:shd w:val="clear" w:color="auto" w:fill="FFFFFF"/>
        </w:rPr>
        <w:t>(</w:t>
      </w:r>
      <w:r w:rsidR="00EA7E44" w:rsidRPr="0010066C">
        <w:t>Rather and Camilleri, 2019</w:t>
      </w:r>
      <w:r w:rsidR="00EA7E44" w:rsidRPr="0010066C">
        <w:rPr>
          <w:sz w:val="22"/>
          <w:shd w:val="clear" w:color="auto" w:fill="FFFFFF"/>
        </w:rPr>
        <w:t>)</w:t>
      </w:r>
      <w:r w:rsidRPr="0010066C">
        <w:rPr>
          <w:sz w:val="22"/>
          <w:shd w:val="clear" w:color="auto" w:fill="FFFFFF"/>
        </w:rPr>
        <w:t xml:space="preserve">. </w:t>
      </w:r>
      <w:r w:rsidRPr="00814F97">
        <w:rPr>
          <w:sz w:val="22"/>
          <w:shd w:val="clear" w:color="auto" w:fill="FFFFFF"/>
        </w:rPr>
        <w:t>The Zaton Holiday Resort creates performance indicators to evaluate how the modifications affect things like maintenance productivity, customer happiness and other important aspects. It is important to ask for and evaluate regular input from staff members and visitors to determine what needs further improvement</w:t>
      </w:r>
      <w:r>
        <w:rPr>
          <w:sz w:val="22"/>
          <w:shd w:val="clear" w:color="auto" w:fill="FFFFFF"/>
        </w:rPr>
        <w:t xml:space="preserve"> (</w:t>
      </w:r>
      <w:r w:rsidRPr="004B7A34">
        <w:rPr>
          <w:shd w:val="clear" w:color="auto" w:fill="FFFFFF"/>
        </w:rPr>
        <w:t>Pickering,</w:t>
      </w:r>
      <w:r>
        <w:rPr>
          <w:shd w:val="clear" w:color="auto" w:fill="FFFFFF"/>
        </w:rPr>
        <w:t xml:space="preserve"> </w:t>
      </w:r>
      <w:r w:rsidRPr="004B7A34">
        <w:rPr>
          <w:shd w:val="clear" w:color="auto" w:fill="FFFFFF"/>
        </w:rPr>
        <w:t>2022</w:t>
      </w:r>
      <w:r>
        <w:rPr>
          <w:sz w:val="22"/>
          <w:shd w:val="clear" w:color="auto" w:fill="FFFFFF"/>
        </w:rPr>
        <w:t>)</w:t>
      </w:r>
      <w:r w:rsidRPr="00814F97">
        <w:rPr>
          <w:sz w:val="22"/>
          <w:shd w:val="clear" w:color="auto" w:fill="FFFFFF"/>
        </w:rPr>
        <w:t>. The change management team should conduct frequent evaluations to manage the efficacy of the changes and make any necessary arrangements for the plan. The organisation can respond quickly to upkeep issues as they develop and maintain alignment between maintenance processes and the resort's changing demands by using an adaptable approach. </w:t>
      </w:r>
    </w:p>
    <w:p w14:paraId="22B80155" w14:textId="77777777" w:rsidR="00553034" w:rsidRPr="00814F97" w:rsidRDefault="00553034" w:rsidP="00553034">
      <w:pPr>
        <w:pStyle w:val="Heading2"/>
        <w:rPr>
          <w:rFonts w:cs="Times New Roman"/>
        </w:rPr>
      </w:pPr>
      <w:bookmarkStart w:id="15" w:name="_Toc148189354"/>
      <w:bookmarkStart w:id="16" w:name="_Toc148211771"/>
      <w:r w:rsidRPr="00814F97">
        <w:rPr>
          <w:shd w:val="clear" w:color="auto" w:fill="FFFFFF"/>
        </w:rPr>
        <w:t>Ways to measure the success rate</w:t>
      </w:r>
      <w:bookmarkEnd w:id="15"/>
      <w:bookmarkEnd w:id="16"/>
      <w:r w:rsidRPr="00814F97">
        <w:rPr>
          <w:shd w:val="clear" w:color="auto" w:fill="FFFFFF"/>
        </w:rPr>
        <w:t xml:space="preserve"> </w:t>
      </w:r>
    </w:p>
    <w:p w14:paraId="0817D095" w14:textId="77777777" w:rsidR="00553034" w:rsidRPr="00814F97" w:rsidRDefault="00553034" w:rsidP="00553034">
      <w:pPr>
        <w:rPr>
          <w:rFonts w:cs="Times New Roman"/>
          <w:i/>
          <w:iCs/>
          <w:u w:val="single"/>
        </w:rPr>
      </w:pPr>
      <w:r w:rsidRPr="00814F97">
        <w:rPr>
          <w:i/>
          <w:iCs/>
          <w:sz w:val="22"/>
          <w:u w:val="single"/>
          <w:shd w:val="clear" w:color="auto" w:fill="FFFFFF"/>
        </w:rPr>
        <w:t>Surveys for evaluation</w:t>
      </w:r>
    </w:p>
    <w:p w14:paraId="14A9882C" w14:textId="77777777" w:rsidR="00553034" w:rsidRPr="00814F97" w:rsidRDefault="00553034" w:rsidP="00553034">
      <w:pPr>
        <w:rPr>
          <w:rFonts w:cs="Times New Roman"/>
        </w:rPr>
      </w:pPr>
      <w:r w:rsidRPr="00814F97">
        <w:rPr>
          <w:sz w:val="22"/>
          <w:shd w:val="clear" w:color="auto" w:fill="FFFFFF"/>
        </w:rPr>
        <w:t>Zaton Holiday Resort can gauge the degree to which maintenance concerns are successfully resolved through guest satisfaction surveys and input analysis. The resort can determine how maintenance upgrades affected the overall guest experience by regularly asking visitors for comments. The resort may create surveys that ask cutlers particularly how well-maintained their accommodations are, including how clean they are, and how well-functioned their facilities are</w:t>
      </w:r>
      <w:r>
        <w:rPr>
          <w:sz w:val="22"/>
          <w:shd w:val="clear" w:color="auto" w:fill="FFFFFF"/>
        </w:rPr>
        <w:t xml:space="preserve"> (</w:t>
      </w:r>
      <w:r w:rsidRPr="004B7A34">
        <w:rPr>
          <w:shd w:val="clear" w:color="auto" w:fill="FFFFFF"/>
        </w:rPr>
        <w:t>Rather and Camilleri, 2019</w:t>
      </w:r>
      <w:r>
        <w:rPr>
          <w:sz w:val="22"/>
          <w:shd w:val="clear" w:color="auto" w:fill="FFFFFF"/>
        </w:rPr>
        <w:t>)</w:t>
      </w:r>
      <w:r w:rsidRPr="00814F97">
        <w:rPr>
          <w:sz w:val="22"/>
          <w:shd w:val="clear" w:color="auto" w:fill="FFFFFF"/>
        </w:rPr>
        <w:t>. The resource can see patterns, potential improvement areas and maintenance-related g</w:t>
      </w:r>
      <w:r>
        <w:rPr>
          <w:sz w:val="22"/>
          <w:shd w:val="clear" w:color="auto" w:fill="FFFFFF"/>
        </w:rPr>
        <w:t>ues</w:t>
      </w:r>
      <w:r w:rsidRPr="00814F97">
        <w:rPr>
          <w:sz w:val="22"/>
          <w:shd w:val="clear" w:color="auto" w:fill="FFFFFF"/>
        </w:rPr>
        <w:t>t problems by examining this input. </w:t>
      </w:r>
    </w:p>
    <w:p w14:paraId="46D9C19F" w14:textId="77777777" w:rsidR="00553034" w:rsidRPr="00814F97" w:rsidRDefault="00553034" w:rsidP="00553034">
      <w:pPr>
        <w:rPr>
          <w:rFonts w:cs="Times New Roman"/>
          <w:i/>
          <w:iCs/>
          <w:u w:val="single"/>
        </w:rPr>
      </w:pPr>
      <w:r w:rsidRPr="00814F97">
        <w:rPr>
          <w:i/>
          <w:iCs/>
          <w:sz w:val="22"/>
          <w:u w:val="single"/>
          <w:shd w:val="clear" w:color="auto" w:fill="FFFFFF"/>
        </w:rPr>
        <w:t>Benchmarking and key performance indicator</w:t>
      </w:r>
    </w:p>
    <w:p w14:paraId="2AE5CF19" w14:textId="77777777" w:rsidR="00553034" w:rsidRPr="00814F97" w:rsidRDefault="00553034" w:rsidP="00553034">
      <w:pPr>
        <w:rPr>
          <w:rFonts w:cs="Times New Roman"/>
        </w:rPr>
      </w:pPr>
      <w:r w:rsidRPr="00814F97">
        <w:rPr>
          <w:sz w:val="22"/>
          <w:shd w:val="clear" w:color="auto" w:fill="FFFFFF"/>
        </w:rPr>
        <w:t xml:space="preserve">Key performance indicators relating to maintenance must be established and monitored to calculate the success rate. KPIs can measure things like the typical time it takes to address maintenance requests, the </w:t>
      </w:r>
      <w:r w:rsidRPr="00814F97">
        <w:rPr>
          <w:sz w:val="22"/>
          <w:shd w:val="clear" w:color="auto" w:fill="FFFFFF"/>
        </w:rPr>
        <w:lastRenderedPageBreak/>
        <w:t>quality of problems left unresolved, and the proportion of preventive maintenance that is carried out on a schedule. Zaton Holiday Resort can evaluate the efficacy of its maintenance processes by establishing KPI objectives and routinely monitoring progress</w:t>
      </w:r>
      <w:r>
        <w:rPr>
          <w:sz w:val="22"/>
          <w:shd w:val="clear" w:color="auto" w:fill="FFFFFF"/>
        </w:rPr>
        <w:t xml:space="preserve"> (</w:t>
      </w:r>
      <w:r w:rsidRPr="004B7A34">
        <w:rPr>
          <w:shd w:val="clear" w:color="auto" w:fill="FFFFFF"/>
        </w:rPr>
        <w:t>Rutherford, 2021</w:t>
      </w:r>
      <w:r>
        <w:rPr>
          <w:sz w:val="22"/>
          <w:shd w:val="clear" w:color="auto" w:fill="FFFFFF"/>
        </w:rPr>
        <w:t>)</w:t>
      </w:r>
      <w:r w:rsidRPr="00814F97">
        <w:rPr>
          <w:sz w:val="22"/>
          <w:shd w:val="clear" w:color="auto" w:fill="FFFFFF"/>
        </w:rPr>
        <w:t>.  Benchmarking against the norms in the industry or other resorts may also offer context and comparison to assess how well the resort’s upkeep is doing.  KPI gains over time might be an indication that adjustments in maintenance processes and visitor satisfaction have been beneficial. </w:t>
      </w:r>
    </w:p>
    <w:p w14:paraId="4D46BFDB" w14:textId="77777777" w:rsidR="00553034" w:rsidRPr="00595D5B" w:rsidRDefault="00553034" w:rsidP="00553034">
      <w:pPr>
        <w:rPr>
          <w:rFonts w:cs="Times New Roman"/>
          <w:i/>
          <w:iCs/>
          <w:u w:val="single"/>
        </w:rPr>
      </w:pPr>
      <w:r w:rsidRPr="00595D5B">
        <w:rPr>
          <w:i/>
          <w:iCs/>
          <w:sz w:val="22"/>
          <w:u w:val="single"/>
          <w:shd w:val="clear" w:color="auto" w:fill="FFFFFF"/>
        </w:rPr>
        <w:t>Budget allocation and cost analysis</w:t>
      </w:r>
    </w:p>
    <w:p w14:paraId="2E3B233B" w14:textId="77777777" w:rsidR="00553034" w:rsidRPr="00814F97" w:rsidRDefault="00553034" w:rsidP="00553034">
      <w:pPr>
        <w:rPr>
          <w:rFonts w:cs="Times New Roman"/>
        </w:rPr>
      </w:pPr>
      <w:r w:rsidRPr="00814F97">
        <w:rPr>
          <w:sz w:val="22"/>
          <w:shd w:val="clear" w:color="auto" w:fill="FFFFFF"/>
        </w:rPr>
        <w:t>A cost analysis is an essential component in determining the achievement rate in solving maintenance difficulties. The resort may assess how effectively and efficiently money is being spent by looking at the maintenance budget</w:t>
      </w:r>
      <w:r>
        <w:rPr>
          <w:sz w:val="22"/>
          <w:shd w:val="clear" w:color="auto" w:fill="FFFFFF"/>
        </w:rPr>
        <w:t xml:space="preserve"> (</w:t>
      </w:r>
      <w:r>
        <w:t>Buttrick, 2009</w:t>
      </w:r>
      <w:r>
        <w:rPr>
          <w:sz w:val="22"/>
          <w:shd w:val="clear" w:color="auto" w:fill="FFFFFF"/>
        </w:rPr>
        <w:t>)</w:t>
      </w:r>
      <w:r w:rsidRPr="00814F97">
        <w:rPr>
          <w:sz w:val="22"/>
          <w:shd w:val="clear" w:color="auto" w:fill="FFFFFF"/>
        </w:rPr>
        <w:t>. Cost reductions over time may result from improved preventative maintenance, less emergency repair and more efficient maintenance operation.  These cost savings may be assigned that maintenance methods have successfully changed. It is an indication of proactive and effective maintenance management if the resort can set aside sufficient cash for scheduled maintenance rather than emergency repairs. </w:t>
      </w:r>
    </w:p>
    <w:p w14:paraId="2DC34CC6" w14:textId="77777777" w:rsidR="00553034" w:rsidRPr="00814F97" w:rsidRDefault="00553034" w:rsidP="00553034">
      <w:pPr>
        <w:rPr>
          <w:rFonts w:cs="Times New Roman"/>
          <w:i/>
          <w:iCs/>
          <w:u w:val="single"/>
        </w:rPr>
      </w:pPr>
      <w:r w:rsidRPr="00814F97">
        <w:rPr>
          <w:i/>
          <w:iCs/>
          <w:sz w:val="22"/>
          <w:u w:val="single"/>
          <w:shd w:val="clear" w:color="auto" w:fill="FFFFFF"/>
        </w:rPr>
        <w:t>Turnover rates and employee satisfaction</w:t>
      </w:r>
    </w:p>
    <w:p w14:paraId="38652691" w14:textId="77777777" w:rsidR="00553034" w:rsidRPr="00814F97" w:rsidRDefault="00553034" w:rsidP="00553034">
      <w:pPr>
        <w:rPr>
          <w:rFonts w:cs="Times New Roman"/>
        </w:rPr>
      </w:pPr>
      <w:r w:rsidRPr="00814F97">
        <w:rPr>
          <w:sz w:val="22"/>
          <w:shd w:val="clear" w:color="auto" w:fill="FFFFFF"/>
        </w:rPr>
        <w:t>The satisfaction and continued employment of maintenance employees are important to the effectiveness of solving maintenance issues. High staff turnover rates in the maintenance department may be an indication of unsolved problems. Zaton Holiday Resort could survey and interview maintenance employees to get their options and suggestions on how to gauge performance in this sector</w:t>
      </w:r>
      <w:r>
        <w:rPr>
          <w:sz w:val="22"/>
          <w:shd w:val="clear" w:color="auto" w:fill="FFFFFF"/>
        </w:rPr>
        <w:t xml:space="preserve"> (</w:t>
      </w:r>
      <w:r>
        <w:t>Burnes, 2014</w:t>
      </w:r>
      <w:r>
        <w:rPr>
          <w:sz w:val="22"/>
          <w:shd w:val="clear" w:color="auto" w:fill="FFFFFF"/>
        </w:rPr>
        <w:t>)</w:t>
      </w:r>
      <w:r w:rsidRPr="00814F97">
        <w:rPr>
          <w:sz w:val="22"/>
          <w:shd w:val="clear" w:color="auto" w:fill="FFFFFF"/>
        </w:rPr>
        <w:t>.  High employee morale, minimal attrition, and favourable comments from maintenance staff are all signs that the modifications made are enhancing the work environment and enhancing maintenance performance. </w:t>
      </w:r>
    </w:p>
    <w:p w14:paraId="1B854BF7" w14:textId="77777777" w:rsidR="00553034" w:rsidRPr="00814F97" w:rsidRDefault="00553034" w:rsidP="00553034">
      <w:pPr>
        <w:pStyle w:val="Heading2"/>
        <w:rPr>
          <w:rFonts w:cs="Times New Roman"/>
        </w:rPr>
      </w:pPr>
      <w:bookmarkStart w:id="17" w:name="_Toc148189355"/>
      <w:bookmarkStart w:id="18" w:name="_Toc148211772"/>
      <w:r w:rsidRPr="00814F97">
        <w:rPr>
          <w:shd w:val="clear" w:color="auto" w:fill="FFFFFF"/>
        </w:rPr>
        <w:t>Potential benefits of implementing the recommended strategies</w:t>
      </w:r>
      <w:bookmarkEnd w:id="17"/>
      <w:bookmarkEnd w:id="18"/>
      <w:r w:rsidRPr="00814F97">
        <w:rPr>
          <w:shd w:val="clear" w:color="auto" w:fill="FFFFFF"/>
        </w:rPr>
        <w:t xml:space="preserve"> </w:t>
      </w:r>
    </w:p>
    <w:p w14:paraId="63BFFA8D" w14:textId="77777777" w:rsidR="00553034" w:rsidRPr="00814F97" w:rsidRDefault="00553034" w:rsidP="00553034">
      <w:pPr>
        <w:rPr>
          <w:rFonts w:cs="Times New Roman"/>
          <w:i/>
          <w:iCs/>
          <w:u w:val="single"/>
        </w:rPr>
      </w:pPr>
      <w:r w:rsidRPr="00814F97">
        <w:rPr>
          <w:i/>
          <w:iCs/>
          <w:sz w:val="22"/>
          <w:u w:val="single"/>
          <w:shd w:val="clear" w:color="auto" w:fill="FFFFFF"/>
        </w:rPr>
        <w:t>Increasing customer loyalty </w:t>
      </w:r>
    </w:p>
    <w:p w14:paraId="56FBD96C" w14:textId="77777777" w:rsidR="00553034" w:rsidRPr="00814F97" w:rsidRDefault="00553034" w:rsidP="00553034">
      <w:pPr>
        <w:rPr>
          <w:rFonts w:cs="Times New Roman"/>
        </w:rPr>
      </w:pPr>
      <w:r w:rsidRPr="00814F97">
        <w:rPr>
          <w:sz w:val="22"/>
          <w:shd w:val="clear" w:color="auto" w:fill="FFFFFF"/>
        </w:rPr>
        <w:t xml:space="preserve">There are several possible advantages to putting the suggested solution to work when dealing with maintenance problems at Zaton Holiday Resort in Croatia.  The improvement of customer loyalty and </w:t>
      </w:r>
      <w:r w:rsidRPr="00814F97">
        <w:rPr>
          <w:sz w:val="22"/>
          <w:shd w:val="clear" w:color="auto" w:fill="FFFFFF"/>
        </w:rPr>
        <w:lastRenderedPageBreak/>
        <w:t>satisfaction is the first advantage.  Regular inspection, preventative maintenance and resolving maintenance issues greatly increase the likelihood that visitors will have a pleasant and problem-free stay</w:t>
      </w:r>
      <w:r>
        <w:rPr>
          <w:sz w:val="22"/>
          <w:shd w:val="clear" w:color="auto" w:fill="FFFFFF"/>
        </w:rPr>
        <w:t xml:space="preserve"> (</w:t>
      </w:r>
      <w:r>
        <w:t>Whittington, 2020</w:t>
      </w:r>
      <w:r>
        <w:rPr>
          <w:sz w:val="22"/>
          <w:shd w:val="clear" w:color="auto" w:fill="FFFFFF"/>
        </w:rPr>
        <w:t>)</w:t>
      </w:r>
      <w:r w:rsidRPr="00814F97">
        <w:rPr>
          <w:sz w:val="22"/>
          <w:shd w:val="clear" w:color="auto" w:fill="FFFFFF"/>
        </w:rPr>
        <w:t>. Satisfied visitors are more inclined to suggest the resort to others and return which boosts word-of-mouth advertising and repeat business. Further increasing custom satisfaction and encouraging loyalty, visitor feedback tools offer up a line of contact and enable the resort to actively resolve any issues. </w:t>
      </w:r>
    </w:p>
    <w:p w14:paraId="16D0FB26" w14:textId="77777777" w:rsidR="00553034" w:rsidRPr="00814F97" w:rsidRDefault="00553034" w:rsidP="00553034">
      <w:pPr>
        <w:rPr>
          <w:rFonts w:cs="Times New Roman"/>
          <w:i/>
          <w:iCs/>
          <w:u w:val="single"/>
        </w:rPr>
      </w:pPr>
      <w:r w:rsidRPr="00814F97">
        <w:rPr>
          <w:i/>
          <w:iCs/>
          <w:sz w:val="22"/>
          <w:u w:val="single"/>
          <w:shd w:val="clear" w:color="auto" w:fill="FFFFFF"/>
        </w:rPr>
        <w:t>Enhancing operational efficiency and cost savings</w:t>
      </w:r>
    </w:p>
    <w:p w14:paraId="6A3F9E65" w14:textId="77777777" w:rsidR="00553034" w:rsidRPr="00814F97" w:rsidRDefault="00553034" w:rsidP="00553034">
      <w:pPr>
        <w:rPr>
          <w:rFonts w:cs="Times New Roman"/>
        </w:rPr>
      </w:pPr>
      <w:r w:rsidRPr="00814F97">
        <w:rPr>
          <w:sz w:val="22"/>
          <w:shd w:val="clear" w:color="auto" w:fill="FFFFFF"/>
        </w:rPr>
        <w:t>Cos</w:t>
      </w:r>
      <w:r>
        <w:rPr>
          <w:sz w:val="22"/>
          <w:shd w:val="clear" w:color="auto" w:fill="FFFFFF"/>
        </w:rPr>
        <w:t>t</w:t>
      </w:r>
      <w:r w:rsidRPr="00814F97">
        <w:rPr>
          <w:sz w:val="22"/>
          <w:shd w:val="clear" w:color="auto" w:fill="FFFFFF"/>
        </w:rPr>
        <w:t xml:space="preserve"> savings can be significant when using sufficient maintenance processes as a consequence of implementing a computerised Maintenance Management System (CMMS) and hiring qualified staff. Preventive care and prompt repair lessen the need for expensive emergency repairs and significant equipment replacement</w:t>
      </w:r>
      <w:r>
        <w:rPr>
          <w:sz w:val="22"/>
          <w:shd w:val="clear" w:color="auto" w:fill="FFFFFF"/>
        </w:rPr>
        <w:t xml:space="preserve"> (</w:t>
      </w:r>
      <w:r>
        <w:t>Noordzife, 2014</w:t>
      </w:r>
      <w:r>
        <w:rPr>
          <w:sz w:val="22"/>
          <w:shd w:val="clear" w:color="auto" w:fill="FFFFFF"/>
        </w:rPr>
        <w:t>)</w:t>
      </w:r>
      <w:r w:rsidRPr="00814F97">
        <w:rPr>
          <w:sz w:val="22"/>
          <w:shd w:val="clear" w:color="auto" w:fill="FFFFFF"/>
        </w:rPr>
        <w:t>. A motivated and well-trained maintenance crew can work faster and more effectively, saving money on wages. Budgeting for repairs and maintenance guarantees that money will be accessible when needed, eliminating unforeseen financial pressure. Zaton Holiday Resort can enhance operational efficiency and utilise resources wisely, resulting in long-term cost savings by addressing maintenance concerns more effectively. </w:t>
      </w:r>
    </w:p>
    <w:p w14:paraId="25AC6E5F" w14:textId="77777777" w:rsidR="00553034" w:rsidRPr="00814F97" w:rsidRDefault="00553034" w:rsidP="00553034">
      <w:pPr>
        <w:rPr>
          <w:rFonts w:cs="Times New Roman"/>
          <w:i/>
          <w:iCs/>
          <w:u w:val="single"/>
        </w:rPr>
      </w:pPr>
      <w:r w:rsidRPr="00814F97">
        <w:rPr>
          <w:i/>
          <w:iCs/>
          <w:sz w:val="22"/>
          <w:u w:val="single"/>
          <w:shd w:val="clear" w:color="auto" w:fill="FFFFFF"/>
        </w:rPr>
        <w:t>Consistent Goodwill and Competitive Advantage</w:t>
      </w:r>
    </w:p>
    <w:p w14:paraId="6312F8A5" w14:textId="77777777" w:rsidR="00553034" w:rsidRPr="00814F97" w:rsidRDefault="00553034" w:rsidP="00553034">
      <w:pPr>
        <w:rPr>
          <w:rFonts w:cs="Times New Roman"/>
        </w:rPr>
      </w:pPr>
      <w:r w:rsidRPr="00814F97">
        <w:rPr>
          <w:sz w:val="22"/>
          <w:shd w:val="clear" w:color="auto" w:fill="FFFFFF"/>
        </w:rPr>
        <w:t>Successfully implementing these techniques not only yields immediate rewards but also aids the resort in preserving a solid reputation and competitive edge over time</w:t>
      </w:r>
      <w:sdt>
        <w:sdtPr>
          <w:rPr>
            <w:sz w:val="22"/>
            <w:shd w:val="clear" w:color="auto" w:fill="FFFFFF"/>
          </w:rPr>
          <w:id w:val="1404876697"/>
          <w:citation/>
        </w:sdtPr>
        <w:sdtContent>
          <w:r>
            <w:rPr>
              <w:sz w:val="22"/>
              <w:shd w:val="clear" w:color="auto" w:fill="FFFFFF"/>
            </w:rPr>
            <w:fldChar w:fldCharType="begin"/>
          </w:r>
          <w:r>
            <w:rPr>
              <w:sz w:val="22"/>
              <w:shd w:val="clear" w:color="auto" w:fill="FFFFFF"/>
            </w:rPr>
            <w:instrText xml:space="preserve"> CITATION Ray23 \l 1033 </w:instrText>
          </w:r>
          <w:r>
            <w:rPr>
              <w:sz w:val="22"/>
              <w:shd w:val="clear" w:color="auto" w:fill="FFFFFF"/>
            </w:rPr>
            <w:fldChar w:fldCharType="separate"/>
          </w:r>
          <w:r>
            <w:rPr>
              <w:noProof/>
              <w:sz w:val="22"/>
              <w:shd w:val="clear" w:color="auto" w:fill="FFFFFF"/>
            </w:rPr>
            <w:t xml:space="preserve"> </w:t>
          </w:r>
          <w:r w:rsidRPr="00595D5B">
            <w:rPr>
              <w:rFonts w:eastAsia="Calibri"/>
              <w:noProof/>
              <w:sz w:val="22"/>
              <w:shd w:val="clear" w:color="auto" w:fill="FFFFFF"/>
            </w:rPr>
            <w:t>(Epsilon, 2023)</w:t>
          </w:r>
          <w:r>
            <w:rPr>
              <w:sz w:val="22"/>
              <w:shd w:val="clear" w:color="auto" w:fill="FFFFFF"/>
            </w:rPr>
            <w:fldChar w:fldCharType="end"/>
          </w:r>
        </w:sdtContent>
      </w:sdt>
      <w:r w:rsidRPr="00814F97">
        <w:rPr>
          <w:sz w:val="22"/>
          <w:shd w:val="clear" w:color="auto" w:fill="FFFFFF"/>
        </w:rPr>
        <w:t>. Zaton Holiday Resort may establish itself as a top vacation spot recognised for its superior visitor experience and well-maintained amenities by aggressive maintenance concerns. People are more inclined to go back to a hotel they trust, so that image not only draws in new visitors but also keeps the ones already there. A good reputation sets the report apart from its rivals and promotes its expansion and profitability, making it an essential edge in the tourism sector. </w:t>
      </w:r>
    </w:p>
    <w:p w14:paraId="69D9AC61" w14:textId="58476E0C" w:rsidR="00553034" w:rsidRPr="00814F97" w:rsidRDefault="00555193" w:rsidP="00553034">
      <w:pPr>
        <w:rPr>
          <w:rFonts w:cs="Times New Roman"/>
        </w:rPr>
      </w:pPr>
      <w:bookmarkStart w:id="19" w:name="_Toc148189356"/>
      <w:bookmarkStart w:id="20" w:name="_Toc148211773"/>
      <w:r>
        <w:rPr>
          <w:rStyle w:val="Heading2Char"/>
        </w:rPr>
        <w:t>C</w:t>
      </w:r>
      <w:r w:rsidR="00553034" w:rsidRPr="00814F97">
        <w:rPr>
          <w:rStyle w:val="Heading2Char"/>
        </w:rPr>
        <w:t>ost associated with recommendations</w:t>
      </w:r>
      <w:bookmarkEnd w:id="19"/>
      <w:bookmarkEnd w:id="20"/>
      <w:r w:rsidR="00553034" w:rsidRPr="00814F97">
        <w:rPr>
          <w:rStyle w:val="Heading2Char"/>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4403"/>
        <w:gridCol w:w="4957"/>
      </w:tblGrid>
      <w:tr w:rsidR="00553034" w14:paraId="05DC5822" w14:textId="77777777" w:rsidTr="008E30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B6E84B" w14:textId="77777777" w:rsidR="00553034" w:rsidRPr="00814F97" w:rsidRDefault="00553034" w:rsidP="008E30E6">
            <w:pPr>
              <w:rPr>
                <w:rFonts w:cs="Times New Roman"/>
                <w:b/>
                <w:bCs/>
              </w:rPr>
            </w:pPr>
            <w:r w:rsidRPr="00814F97">
              <w:rPr>
                <w:b/>
                <w:bCs/>
                <w:sz w:val="22"/>
                <w:shd w:val="clear" w:color="auto" w:fill="FFFFFF"/>
              </w:rPr>
              <w:t>Recommendations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FA6408" w14:textId="77777777" w:rsidR="00553034" w:rsidRPr="00814F97" w:rsidRDefault="00553034" w:rsidP="008E30E6">
            <w:pPr>
              <w:rPr>
                <w:rFonts w:cs="Times New Roman"/>
                <w:b/>
                <w:bCs/>
              </w:rPr>
            </w:pPr>
            <w:r w:rsidRPr="00814F97">
              <w:rPr>
                <w:b/>
                <w:bCs/>
                <w:sz w:val="22"/>
                <w:shd w:val="clear" w:color="auto" w:fill="FFFFFF"/>
              </w:rPr>
              <w:t>Required Budget</w:t>
            </w:r>
          </w:p>
        </w:tc>
      </w:tr>
      <w:tr w:rsidR="00553034" w14:paraId="55355029" w14:textId="77777777" w:rsidTr="008E30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DBFEE" w14:textId="77777777" w:rsidR="00553034" w:rsidRPr="00814F97" w:rsidRDefault="00553034" w:rsidP="008E30E6">
            <w:pPr>
              <w:rPr>
                <w:rFonts w:cs="Times New Roman"/>
              </w:rPr>
            </w:pPr>
            <w:r w:rsidRPr="00814F97">
              <w:rPr>
                <w:sz w:val="22"/>
                <w:shd w:val="clear" w:color="auto" w:fill="FFFFFF"/>
              </w:rPr>
              <w:lastRenderedPageBreak/>
              <w:t>Prioritise prevention maintenance and routine inspection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28F46B" w14:textId="77777777" w:rsidR="00553034" w:rsidRPr="00814F97" w:rsidRDefault="00553034" w:rsidP="008E30E6">
            <w:pPr>
              <w:rPr>
                <w:rFonts w:cs="Times New Roman"/>
              </w:rPr>
            </w:pPr>
            <w:r w:rsidRPr="00814F97">
              <w:rPr>
                <w:sz w:val="22"/>
                <w:shd w:val="clear" w:color="auto" w:fill="FFFFFF"/>
              </w:rPr>
              <w:t>Annually 20000 to 50,000 British Pounds </w:t>
            </w:r>
          </w:p>
        </w:tc>
      </w:tr>
      <w:tr w:rsidR="00553034" w14:paraId="03E771D8" w14:textId="77777777" w:rsidTr="008E30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123F0" w14:textId="77777777" w:rsidR="00553034" w:rsidRPr="00814F97" w:rsidRDefault="00553034" w:rsidP="008E30E6">
            <w:pPr>
              <w:rPr>
                <w:rFonts w:cs="Times New Roman"/>
              </w:rPr>
            </w:pPr>
            <w:r w:rsidRPr="00814F97">
              <w:rPr>
                <w:sz w:val="22"/>
                <w:shd w:val="clear" w:color="auto" w:fill="FFFFFF"/>
              </w:rPr>
              <w:t>Electronic maintenance and repair management system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CA660" w14:textId="77777777" w:rsidR="00553034" w:rsidRPr="00814F97" w:rsidRDefault="00553034" w:rsidP="008E30E6">
            <w:pPr>
              <w:rPr>
                <w:rFonts w:cs="Times New Roman"/>
              </w:rPr>
            </w:pPr>
            <w:r w:rsidRPr="00814F97">
              <w:rPr>
                <w:sz w:val="22"/>
                <w:shd w:val="clear" w:color="auto" w:fill="FFFFFF"/>
              </w:rPr>
              <w:t>10000 to 500000 British Pounds along with ongoing additional fees</w:t>
            </w:r>
          </w:p>
        </w:tc>
      </w:tr>
      <w:tr w:rsidR="00553034" w14:paraId="6FEEE5DA" w14:textId="77777777" w:rsidTr="008E30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070B16" w14:textId="77777777" w:rsidR="00553034" w:rsidRPr="00814F97" w:rsidRDefault="00553034" w:rsidP="008E30E6">
            <w:pPr>
              <w:rPr>
                <w:rFonts w:cs="Times New Roman"/>
              </w:rPr>
            </w:pPr>
            <w:r w:rsidRPr="00814F97">
              <w:rPr>
                <w:sz w:val="22"/>
                <w:shd w:val="clear" w:color="auto" w:fill="FFFFFF"/>
              </w:rPr>
              <w:t>Invest in training and recruitment of skilled staff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413DDB" w14:textId="77777777" w:rsidR="00553034" w:rsidRPr="00814F97" w:rsidRDefault="00553034" w:rsidP="008E30E6">
            <w:pPr>
              <w:rPr>
                <w:rFonts w:cs="Times New Roman"/>
              </w:rPr>
            </w:pPr>
            <w:r w:rsidRPr="00814F97">
              <w:rPr>
                <w:sz w:val="22"/>
                <w:shd w:val="clear" w:color="auto" w:fill="FFFFFF"/>
              </w:rPr>
              <w:t>Annually 30000 to 60000 British Pounds</w:t>
            </w:r>
          </w:p>
        </w:tc>
      </w:tr>
      <w:tr w:rsidR="00553034" w14:paraId="7450F0B4" w14:textId="77777777" w:rsidTr="008E30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4E098" w14:textId="77777777" w:rsidR="00553034" w:rsidRPr="00814F97" w:rsidRDefault="00553034" w:rsidP="008E30E6">
            <w:pPr>
              <w:rPr>
                <w:rFonts w:cs="Times New Roman"/>
              </w:rPr>
            </w:pPr>
            <w:r w:rsidRPr="00814F97">
              <w:rPr>
                <w:sz w:val="22"/>
                <w:shd w:val="clear" w:color="auto" w:fill="FFFFFF"/>
              </w:rPr>
              <w:t>Create and reporting and guest input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8FF8F" w14:textId="77777777" w:rsidR="00553034" w:rsidRPr="00814F97" w:rsidRDefault="00553034" w:rsidP="008E30E6">
            <w:pPr>
              <w:rPr>
                <w:rFonts w:cs="Times New Roman"/>
              </w:rPr>
            </w:pPr>
            <w:r w:rsidRPr="00814F97">
              <w:rPr>
                <w:sz w:val="22"/>
                <w:shd w:val="clear" w:color="auto" w:fill="FFFFFF"/>
              </w:rPr>
              <w:t>5000 to 10,000 British Pounds</w:t>
            </w:r>
          </w:p>
        </w:tc>
      </w:tr>
      <w:tr w:rsidR="00553034" w14:paraId="543D416F" w14:textId="77777777" w:rsidTr="008E30E6">
        <w:trPr>
          <w:trHeight w:val="44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2F2ED6" w14:textId="77777777" w:rsidR="00553034" w:rsidRPr="00814F97" w:rsidRDefault="00553034" w:rsidP="008E30E6">
            <w:pPr>
              <w:rPr>
                <w:rFonts w:cs="Times New Roman"/>
              </w:rPr>
            </w:pPr>
            <w:r w:rsidRPr="00814F97">
              <w:rPr>
                <w:sz w:val="22"/>
                <w:shd w:val="clear" w:color="auto" w:fill="FFFFFF"/>
              </w:rPr>
              <w:t>Long-term planning and budget allocation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24B4EB" w14:textId="77777777" w:rsidR="00553034" w:rsidRPr="00814F97" w:rsidRDefault="00553034" w:rsidP="008E30E6">
            <w:pPr>
              <w:rPr>
                <w:rFonts w:cs="Times New Roman"/>
              </w:rPr>
            </w:pPr>
            <w:r w:rsidRPr="00814F97">
              <w:rPr>
                <w:sz w:val="22"/>
                <w:shd w:val="clear" w:color="auto" w:fill="FFFFFF"/>
              </w:rPr>
              <w:t>50000 to 200000 British Pounds based on the renovation projects.</w:t>
            </w:r>
          </w:p>
        </w:tc>
      </w:tr>
    </w:tbl>
    <w:p w14:paraId="67AFA8DF" w14:textId="77777777" w:rsidR="000D1DA4" w:rsidRDefault="000D1DA4">
      <w:pPr>
        <w:pStyle w:val="Normal1"/>
        <w:spacing w:line="480" w:lineRule="auto"/>
        <w:jc w:val="both"/>
        <w:rPr>
          <w:rFonts w:ascii="Times New Roman" w:eastAsia="Times New Roman" w:hAnsi="Times New Roman" w:cs="Times New Roman"/>
          <w:sz w:val="24"/>
          <w:szCs w:val="24"/>
        </w:rPr>
      </w:pPr>
    </w:p>
    <w:p w14:paraId="0E4465D0" w14:textId="77777777" w:rsidR="00553034" w:rsidRDefault="00553034">
      <w:pPr>
        <w:spacing w:line="276" w:lineRule="auto"/>
        <w:jc w:val="left"/>
        <w:rPr>
          <w:b/>
          <w:sz w:val="28"/>
          <w:szCs w:val="40"/>
        </w:rPr>
      </w:pPr>
      <w:r>
        <w:br w:type="page"/>
      </w:r>
    </w:p>
    <w:p w14:paraId="7E186C49" w14:textId="3B78398B" w:rsidR="000D1DA4" w:rsidRPr="00212A65" w:rsidRDefault="00DD627D" w:rsidP="00212A65">
      <w:pPr>
        <w:pStyle w:val="Heading1"/>
      </w:pPr>
      <w:bookmarkStart w:id="21" w:name="_Toc148189357"/>
      <w:bookmarkStart w:id="22" w:name="_Toc148211774"/>
      <w:r>
        <w:lastRenderedPageBreak/>
        <w:t>Action Plan</w:t>
      </w:r>
      <w:bookmarkEnd w:id="21"/>
      <w:bookmarkEnd w:id="22"/>
    </w:p>
    <w:tbl>
      <w:tblPr>
        <w:tblStyle w:val="Table1"/>
        <w:tblW w:w="911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5"/>
        <w:gridCol w:w="1275"/>
        <w:gridCol w:w="1275"/>
        <w:gridCol w:w="1275"/>
        <w:gridCol w:w="1275"/>
        <w:gridCol w:w="1410"/>
        <w:gridCol w:w="1327"/>
      </w:tblGrid>
      <w:tr w:rsidR="000D1DA4" w14:paraId="5826B995" w14:textId="77777777">
        <w:tc>
          <w:tcPr>
            <w:tcW w:w="1275" w:type="dxa"/>
            <w:shd w:val="clear" w:color="auto" w:fill="auto"/>
            <w:tcMar>
              <w:top w:w="100" w:type="dxa"/>
              <w:left w:w="100" w:type="dxa"/>
              <w:bottom w:w="100" w:type="dxa"/>
              <w:right w:w="100" w:type="dxa"/>
            </w:tcMar>
          </w:tcPr>
          <w:p w14:paraId="09FF32B8" w14:textId="77777777" w:rsidR="000D1DA4" w:rsidRDefault="00DD627D">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Number</w:t>
            </w:r>
          </w:p>
        </w:tc>
        <w:tc>
          <w:tcPr>
            <w:tcW w:w="1275" w:type="dxa"/>
            <w:shd w:val="clear" w:color="auto" w:fill="auto"/>
            <w:tcMar>
              <w:top w:w="100" w:type="dxa"/>
              <w:left w:w="100" w:type="dxa"/>
              <w:bottom w:w="100" w:type="dxa"/>
              <w:right w:w="100" w:type="dxa"/>
            </w:tcMar>
          </w:tcPr>
          <w:p w14:paraId="1E497C9C" w14:textId="77777777" w:rsidR="000D1DA4" w:rsidRDefault="00DD627D">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Issue</w:t>
            </w:r>
          </w:p>
        </w:tc>
        <w:tc>
          <w:tcPr>
            <w:tcW w:w="1275" w:type="dxa"/>
            <w:shd w:val="clear" w:color="auto" w:fill="auto"/>
            <w:tcMar>
              <w:top w:w="100" w:type="dxa"/>
              <w:left w:w="100" w:type="dxa"/>
              <w:bottom w:w="100" w:type="dxa"/>
              <w:right w:w="100" w:type="dxa"/>
            </w:tcMar>
          </w:tcPr>
          <w:p w14:paraId="043E3641" w14:textId="77777777" w:rsidR="000D1DA4" w:rsidRDefault="00DD627D">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Solution</w:t>
            </w:r>
          </w:p>
        </w:tc>
        <w:tc>
          <w:tcPr>
            <w:tcW w:w="1275" w:type="dxa"/>
            <w:shd w:val="clear" w:color="auto" w:fill="auto"/>
            <w:tcMar>
              <w:top w:w="100" w:type="dxa"/>
              <w:left w:w="100" w:type="dxa"/>
              <w:bottom w:w="100" w:type="dxa"/>
              <w:right w:w="100" w:type="dxa"/>
            </w:tcMar>
          </w:tcPr>
          <w:p w14:paraId="61B41D53" w14:textId="77777777" w:rsidR="000D1DA4" w:rsidRDefault="00DD627D">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Desired Outcome</w:t>
            </w:r>
          </w:p>
        </w:tc>
        <w:tc>
          <w:tcPr>
            <w:tcW w:w="1275" w:type="dxa"/>
            <w:shd w:val="clear" w:color="auto" w:fill="auto"/>
            <w:tcMar>
              <w:top w:w="100" w:type="dxa"/>
              <w:left w:w="100" w:type="dxa"/>
              <w:bottom w:w="100" w:type="dxa"/>
              <w:right w:w="100" w:type="dxa"/>
            </w:tcMar>
          </w:tcPr>
          <w:p w14:paraId="55D5DE74" w14:textId="77777777" w:rsidR="000D1DA4" w:rsidRDefault="00DD627D">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scale</w:t>
            </w:r>
          </w:p>
        </w:tc>
        <w:tc>
          <w:tcPr>
            <w:tcW w:w="1410" w:type="dxa"/>
            <w:shd w:val="clear" w:color="auto" w:fill="auto"/>
            <w:tcMar>
              <w:top w:w="100" w:type="dxa"/>
              <w:left w:w="100" w:type="dxa"/>
              <w:bottom w:w="100" w:type="dxa"/>
              <w:right w:w="100" w:type="dxa"/>
            </w:tcMar>
          </w:tcPr>
          <w:p w14:paraId="08C3F82A" w14:textId="77777777" w:rsidR="000D1DA4" w:rsidRDefault="00DD627D">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Date of completion</w:t>
            </w:r>
          </w:p>
        </w:tc>
        <w:tc>
          <w:tcPr>
            <w:tcW w:w="1327" w:type="dxa"/>
            <w:shd w:val="clear" w:color="auto" w:fill="auto"/>
            <w:tcMar>
              <w:top w:w="100" w:type="dxa"/>
              <w:left w:w="100" w:type="dxa"/>
              <w:bottom w:w="100" w:type="dxa"/>
              <w:right w:w="100" w:type="dxa"/>
            </w:tcMar>
          </w:tcPr>
          <w:p w14:paraId="61140593" w14:textId="77777777" w:rsidR="000D1DA4" w:rsidRDefault="00DD627D">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Planned Budget</w:t>
            </w:r>
          </w:p>
        </w:tc>
      </w:tr>
      <w:tr w:rsidR="000D1DA4" w14:paraId="51E60579" w14:textId="77777777">
        <w:tc>
          <w:tcPr>
            <w:tcW w:w="1275" w:type="dxa"/>
            <w:shd w:val="clear" w:color="auto" w:fill="auto"/>
            <w:tcMar>
              <w:top w:w="100" w:type="dxa"/>
              <w:left w:w="100" w:type="dxa"/>
              <w:bottom w:w="100" w:type="dxa"/>
              <w:right w:w="100" w:type="dxa"/>
            </w:tcMar>
          </w:tcPr>
          <w:p w14:paraId="60AA7985"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75" w:type="dxa"/>
            <w:shd w:val="clear" w:color="auto" w:fill="auto"/>
            <w:tcMar>
              <w:top w:w="100" w:type="dxa"/>
              <w:left w:w="100" w:type="dxa"/>
              <w:bottom w:w="100" w:type="dxa"/>
              <w:right w:w="100" w:type="dxa"/>
            </w:tcMar>
          </w:tcPr>
          <w:p w14:paraId="0704CED8"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Improper Drainage System</w:t>
            </w:r>
          </w:p>
        </w:tc>
        <w:tc>
          <w:tcPr>
            <w:tcW w:w="1275" w:type="dxa"/>
            <w:shd w:val="clear" w:color="auto" w:fill="auto"/>
            <w:tcMar>
              <w:top w:w="100" w:type="dxa"/>
              <w:left w:w="100" w:type="dxa"/>
              <w:bottom w:w="100" w:type="dxa"/>
              <w:right w:w="100" w:type="dxa"/>
            </w:tcMar>
          </w:tcPr>
          <w:p w14:paraId="5E7FDAAE" w14:textId="2899A1F6"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working in the company need to change the pipelines once a month to avoid such circumstances</w:t>
            </w:r>
            <w:r w:rsidR="00212A65">
              <w:rPr>
                <w:rFonts w:ascii="Times New Roman" w:eastAsia="Times New Roman" w:hAnsi="Times New Roman" w:cs="Times New Roman"/>
                <w:sz w:val="24"/>
                <w:szCs w:val="24"/>
              </w:rPr>
              <w:t xml:space="preserve"> (</w:t>
            </w:r>
            <w:r w:rsidR="00212A65" w:rsidRPr="00212A65">
              <w:rPr>
                <w:rFonts w:ascii="Times New Roman" w:eastAsia="Times New Roman" w:hAnsi="Times New Roman" w:cs="Times New Roman"/>
                <w:sz w:val="24"/>
                <w:szCs w:val="24"/>
              </w:rPr>
              <w:t xml:space="preserve">Buttrick, </w:t>
            </w:r>
            <w:r w:rsidR="00212A65">
              <w:rPr>
                <w:rFonts w:ascii="Times New Roman" w:eastAsia="Times New Roman" w:hAnsi="Times New Roman" w:cs="Times New Roman"/>
                <w:sz w:val="24"/>
                <w:szCs w:val="24"/>
              </w:rPr>
              <w:t xml:space="preserve"> </w:t>
            </w:r>
            <w:r w:rsidR="00212A65" w:rsidRPr="00212A65">
              <w:rPr>
                <w:rFonts w:ascii="Times New Roman" w:eastAsia="Times New Roman" w:hAnsi="Times New Roman" w:cs="Times New Roman"/>
                <w:sz w:val="24"/>
                <w:szCs w:val="24"/>
              </w:rPr>
              <w:t>2009</w:t>
            </w:r>
            <w:r w:rsidR="00212A6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c>
          <w:tcPr>
            <w:tcW w:w="1275" w:type="dxa"/>
            <w:shd w:val="clear" w:color="auto" w:fill="auto"/>
            <w:tcMar>
              <w:top w:w="100" w:type="dxa"/>
              <w:left w:w="100" w:type="dxa"/>
              <w:bottom w:w="100" w:type="dxa"/>
              <w:right w:w="100" w:type="dxa"/>
            </w:tcMar>
          </w:tcPr>
          <w:p w14:paraId="69F53779"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of the Zaton Hotel Resort will be pleased by the maintenance in an effective manner. </w:t>
            </w:r>
          </w:p>
        </w:tc>
        <w:tc>
          <w:tcPr>
            <w:tcW w:w="1275" w:type="dxa"/>
            <w:shd w:val="clear" w:color="auto" w:fill="auto"/>
            <w:tcMar>
              <w:top w:w="100" w:type="dxa"/>
              <w:left w:w="100" w:type="dxa"/>
              <w:bottom w:w="100" w:type="dxa"/>
              <w:right w:w="100" w:type="dxa"/>
            </w:tcMar>
          </w:tcPr>
          <w:p w14:paraId="7F5E1D3B"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1410" w:type="dxa"/>
            <w:shd w:val="clear" w:color="auto" w:fill="auto"/>
            <w:tcMar>
              <w:top w:w="100" w:type="dxa"/>
              <w:left w:w="100" w:type="dxa"/>
              <w:bottom w:w="100" w:type="dxa"/>
              <w:right w:w="100" w:type="dxa"/>
            </w:tcMar>
          </w:tcPr>
          <w:p w14:paraId="58945F70"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16/11/2023</w:t>
            </w:r>
          </w:p>
        </w:tc>
        <w:tc>
          <w:tcPr>
            <w:tcW w:w="1327" w:type="dxa"/>
            <w:shd w:val="clear" w:color="auto" w:fill="auto"/>
            <w:tcMar>
              <w:top w:w="100" w:type="dxa"/>
              <w:left w:w="100" w:type="dxa"/>
              <w:bottom w:w="100" w:type="dxa"/>
              <w:right w:w="100" w:type="dxa"/>
            </w:tcMar>
          </w:tcPr>
          <w:p w14:paraId="4F1E2108"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 British Pounds</w:t>
            </w:r>
          </w:p>
        </w:tc>
      </w:tr>
      <w:tr w:rsidR="000D1DA4" w14:paraId="230A4944" w14:textId="77777777">
        <w:tc>
          <w:tcPr>
            <w:tcW w:w="1275" w:type="dxa"/>
            <w:shd w:val="clear" w:color="auto" w:fill="auto"/>
            <w:tcMar>
              <w:top w:w="100" w:type="dxa"/>
              <w:left w:w="100" w:type="dxa"/>
              <w:bottom w:w="100" w:type="dxa"/>
              <w:right w:w="100" w:type="dxa"/>
            </w:tcMar>
          </w:tcPr>
          <w:p w14:paraId="006CDD6F"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75" w:type="dxa"/>
            <w:shd w:val="clear" w:color="auto" w:fill="auto"/>
            <w:tcMar>
              <w:top w:w="100" w:type="dxa"/>
              <w:left w:w="100" w:type="dxa"/>
              <w:bottom w:w="100" w:type="dxa"/>
              <w:right w:w="100" w:type="dxa"/>
            </w:tcMar>
          </w:tcPr>
          <w:p w14:paraId="6B77A312"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Improper Landscape of Poolside</w:t>
            </w:r>
          </w:p>
        </w:tc>
        <w:tc>
          <w:tcPr>
            <w:tcW w:w="1275" w:type="dxa"/>
            <w:shd w:val="clear" w:color="auto" w:fill="auto"/>
            <w:tcMar>
              <w:top w:w="100" w:type="dxa"/>
              <w:left w:w="100" w:type="dxa"/>
              <w:bottom w:w="100" w:type="dxa"/>
              <w:right w:w="100" w:type="dxa"/>
            </w:tcMar>
          </w:tcPr>
          <w:p w14:paraId="67B7C8C6"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ground staff employees need to clear the </w:t>
            </w:r>
            <w:r>
              <w:rPr>
                <w:rFonts w:ascii="Times New Roman" w:eastAsia="Times New Roman" w:hAnsi="Times New Roman" w:cs="Times New Roman"/>
                <w:sz w:val="24"/>
                <w:szCs w:val="24"/>
              </w:rPr>
              <w:lastRenderedPageBreak/>
              <w:t>water regularly in order to avoid such a situation on the hotel premises.</w:t>
            </w:r>
          </w:p>
        </w:tc>
        <w:tc>
          <w:tcPr>
            <w:tcW w:w="1275" w:type="dxa"/>
            <w:shd w:val="clear" w:color="auto" w:fill="auto"/>
            <w:tcMar>
              <w:top w:w="100" w:type="dxa"/>
              <w:left w:w="100" w:type="dxa"/>
              <w:bottom w:w="100" w:type="dxa"/>
              <w:right w:w="100" w:type="dxa"/>
            </w:tcMar>
          </w:tcPr>
          <w:p w14:paraId="109E3437" w14:textId="34017A83"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Maintaining safety and hygiene activities in the </w:t>
            </w:r>
            <w:r>
              <w:rPr>
                <w:rFonts w:ascii="Times New Roman" w:eastAsia="Times New Roman" w:hAnsi="Times New Roman" w:cs="Times New Roman"/>
                <w:sz w:val="24"/>
                <w:szCs w:val="24"/>
              </w:rPr>
              <w:lastRenderedPageBreak/>
              <w:t>company not only satisfies the customer simultaneously promotes brand recognition in the national market</w:t>
            </w:r>
            <w:r w:rsidR="00212A6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750491852"/>
                <w:citation/>
              </w:sdtPr>
              <w:sdtContent>
                <w:r w:rsidR="00212A65">
                  <w:rPr>
                    <w:rFonts w:ascii="Times New Roman" w:eastAsia="Times New Roman" w:hAnsi="Times New Roman" w:cs="Times New Roman"/>
                    <w:sz w:val="24"/>
                    <w:szCs w:val="24"/>
                  </w:rPr>
                  <w:fldChar w:fldCharType="begin"/>
                </w:r>
                <w:r w:rsidR="00212A65">
                  <w:rPr>
                    <w:rFonts w:ascii="Times New Roman" w:eastAsia="Times New Roman" w:hAnsi="Times New Roman" w:cs="Times New Roman"/>
                    <w:sz w:val="24"/>
                    <w:szCs w:val="24"/>
                    <w:lang w:val="en-US"/>
                  </w:rPr>
                  <w:instrText xml:space="preserve"> CITATION Chr2022 \l 1033 </w:instrText>
                </w:r>
                <w:r w:rsidR="00212A65">
                  <w:rPr>
                    <w:rFonts w:ascii="Times New Roman" w:eastAsia="Times New Roman" w:hAnsi="Times New Roman" w:cs="Times New Roman"/>
                    <w:sz w:val="24"/>
                    <w:szCs w:val="24"/>
                  </w:rPr>
                  <w:fldChar w:fldCharType="separate"/>
                </w:r>
                <w:r w:rsidR="00212A65" w:rsidRPr="00212A65">
                  <w:rPr>
                    <w:rFonts w:ascii="Times New Roman" w:eastAsia="Times New Roman" w:hAnsi="Times New Roman" w:cs="Times New Roman"/>
                    <w:noProof/>
                    <w:sz w:val="24"/>
                    <w:szCs w:val="24"/>
                    <w:lang w:val="en-US"/>
                  </w:rPr>
                  <w:t>(Chron, 2020)</w:t>
                </w:r>
                <w:r w:rsidR="00212A65">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tc>
        <w:tc>
          <w:tcPr>
            <w:tcW w:w="1275" w:type="dxa"/>
            <w:shd w:val="clear" w:color="auto" w:fill="auto"/>
            <w:tcMar>
              <w:top w:w="100" w:type="dxa"/>
              <w:left w:w="100" w:type="dxa"/>
              <w:bottom w:w="100" w:type="dxa"/>
              <w:right w:w="100" w:type="dxa"/>
            </w:tcMar>
          </w:tcPr>
          <w:p w14:paraId="2045E51E"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 months</w:t>
            </w:r>
          </w:p>
        </w:tc>
        <w:tc>
          <w:tcPr>
            <w:tcW w:w="1410" w:type="dxa"/>
            <w:shd w:val="clear" w:color="auto" w:fill="auto"/>
            <w:tcMar>
              <w:top w:w="100" w:type="dxa"/>
              <w:left w:w="100" w:type="dxa"/>
              <w:bottom w:w="100" w:type="dxa"/>
              <w:right w:w="100" w:type="dxa"/>
            </w:tcMar>
          </w:tcPr>
          <w:p w14:paraId="34738026"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20/10/2023</w:t>
            </w:r>
          </w:p>
        </w:tc>
        <w:tc>
          <w:tcPr>
            <w:tcW w:w="1327" w:type="dxa"/>
            <w:shd w:val="clear" w:color="auto" w:fill="auto"/>
            <w:tcMar>
              <w:top w:w="100" w:type="dxa"/>
              <w:left w:w="100" w:type="dxa"/>
              <w:bottom w:w="100" w:type="dxa"/>
              <w:right w:w="100" w:type="dxa"/>
            </w:tcMar>
          </w:tcPr>
          <w:p w14:paraId="4E07F9E3"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45000 British Pounds</w:t>
            </w:r>
          </w:p>
        </w:tc>
      </w:tr>
      <w:tr w:rsidR="000D1DA4" w14:paraId="62925E4E" w14:textId="77777777">
        <w:tc>
          <w:tcPr>
            <w:tcW w:w="1275" w:type="dxa"/>
            <w:shd w:val="clear" w:color="auto" w:fill="auto"/>
            <w:tcMar>
              <w:top w:w="100" w:type="dxa"/>
              <w:left w:w="100" w:type="dxa"/>
              <w:bottom w:w="100" w:type="dxa"/>
              <w:right w:w="100" w:type="dxa"/>
            </w:tcMar>
          </w:tcPr>
          <w:p w14:paraId="5CA97A56"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75" w:type="dxa"/>
            <w:shd w:val="clear" w:color="auto" w:fill="auto"/>
            <w:tcMar>
              <w:top w:w="100" w:type="dxa"/>
              <w:left w:w="100" w:type="dxa"/>
              <w:bottom w:w="100" w:type="dxa"/>
              <w:right w:w="100" w:type="dxa"/>
            </w:tcMar>
          </w:tcPr>
          <w:p w14:paraId="6CC71DC4"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room services</w:t>
            </w:r>
          </w:p>
        </w:tc>
        <w:tc>
          <w:tcPr>
            <w:tcW w:w="1275" w:type="dxa"/>
            <w:shd w:val="clear" w:color="auto" w:fill="auto"/>
            <w:tcMar>
              <w:top w:w="100" w:type="dxa"/>
              <w:left w:w="100" w:type="dxa"/>
              <w:bottom w:w="100" w:type="dxa"/>
              <w:right w:w="100" w:type="dxa"/>
            </w:tcMar>
          </w:tcPr>
          <w:p w14:paraId="2DCDD0F4" w14:textId="090BE5FC"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Individuals working for the company need to be provided with perfect training </w:t>
            </w:r>
            <w:r>
              <w:rPr>
                <w:rFonts w:ascii="Times New Roman" w:eastAsia="Times New Roman" w:hAnsi="Times New Roman" w:cs="Times New Roman"/>
                <w:sz w:val="24"/>
                <w:szCs w:val="24"/>
              </w:rPr>
              <w:lastRenderedPageBreak/>
              <w:t>and guidance from the authorities of Zaton Holiday Resort</w:t>
            </w:r>
            <w:r w:rsidR="00462DF0">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404525489"/>
                <w:citation/>
              </w:sdtPr>
              <w:sdtContent>
                <w:r w:rsidR="00462DF0">
                  <w:rPr>
                    <w:rFonts w:ascii="Times New Roman" w:eastAsia="Times New Roman" w:hAnsi="Times New Roman" w:cs="Times New Roman"/>
                    <w:sz w:val="24"/>
                    <w:szCs w:val="24"/>
                  </w:rPr>
                  <w:fldChar w:fldCharType="begin"/>
                </w:r>
                <w:r w:rsidR="00462DF0">
                  <w:rPr>
                    <w:rFonts w:ascii="Times New Roman" w:eastAsia="Times New Roman" w:hAnsi="Times New Roman" w:cs="Times New Roman"/>
                    <w:sz w:val="24"/>
                    <w:szCs w:val="24"/>
                    <w:lang w:val="en-US"/>
                  </w:rPr>
                  <w:instrText xml:space="preserve"> CITATION Kim1915 \l 1033 </w:instrText>
                </w:r>
                <w:r w:rsidR="00462DF0">
                  <w:rPr>
                    <w:rFonts w:ascii="Times New Roman" w:eastAsia="Times New Roman" w:hAnsi="Times New Roman" w:cs="Times New Roman"/>
                    <w:sz w:val="24"/>
                    <w:szCs w:val="24"/>
                  </w:rPr>
                  <w:fldChar w:fldCharType="separate"/>
                </w:r>
                <w:r w:rsidR="00462DF0" w:rsidRPr="00462DF0">
                  <w:rPr>
                    <w:rFonts w:ascii="Times New Roman" w:eastAsia="Times New Roman" w:hAnsi="Times New Roman" w:cs="Times New Roman"/>
                    <w:noProof/>
                    <w:sz w:val="24"/>
                    <w:szCs w:val="24"/>
                    <w:lang w:val="en-US"/>
                  </w:rPr>
                  <w:t>(Leonard, 2019)</w:t>
                </w:r>
                <w:r w:rsidR="00462DF0">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tc>
        <w:tc>
          <w:tcPr>
            <w:tcW w:w="1275" w:type="dxa"/>
            <w:shd w:val="clear" w:color="auto" w:fill="auto"/>
            <w:tcMar>
              <w:top w:w="100" w:type="dxa"/>
              <w:left w:w="100" w:type="dxa"/>
              <w:bottom w:w="100" w:type="dxa"/>
              <w:right w:w="100" w:type="dxa"/>
            </w:tcMar>
          </w:tcPr>
          <w:p w14:paraId="4BD5F815"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Authority of the Zaton Holiday Resort can gain loyalty and trustworthiness from </w:t>
            </w:r>
            <w:r>
              <w:rPr>
                <w:rFonts w:ascii="Times New Roman" w:eastAsia="Times New Roman" w:hAnsi="Times New Roman" w:cs="Times New Roman"/>
                <w:sz w:val="24"/>
                <w:szCs w:val="24"/>
              </w:rPr>
              <w:lastRenderedPageBreak/>
              <w:t>the customer by providing complete satisfaction.</w:t>
            </w:r>
          </w:p>
        </w:tc>
        <w:tc>
          <w:tcPr>
            <w:tcW w:w="1275" w:type="dxa"/>
            <w:shd w:val="clear" w:color="auto" w:fill="auto"/>
            <w:tcMar>
              <w:top w:w="100" w:type="dxa"/>
              <w:left w:w="100" w:type="dxa"/>
              <w:bottom w:w="100" w:type="dxa"/>
              <w:right w:w="100" w:type="dxa"/>
            </w:tcMar>
          </w:tcPr>
          <w:p w14:paraId="6A9B167E"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 months</w:t>
            </w:r>
          </w:p>
        </w:tc>
        <w:tc>
          <w:tcPr>
            <w:tcW w:w="1410" w:type="dxa"/>
            <w:shd w:val="clear" w:color="auto" w:fill="auto"/>
            <w:tcMar>
              <w:top w:w="100" w:type="dxa"/>
              <w:left w:w="100" w:type="dxa"/>
              <w:bottom w:w="100" w:type="dxa"/>
              <w:right w:w="100" w:type="dxa"/>
            </w:tcMar>
          </w:tcPr>
          <w:p w14:paraId="5ABAC9F2"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25/10/2023</w:t>
            </w:r>
          </w:p>
        </w:tc>
        <w:tc>
          <w:tcPr>
            <w:tcW w:w="1327" w:type="dxa"/>
            <w:shd w:val="clear" w:color="auto" w:fill="auto"/>
            <w:tcMar>
              <w:top w:w="100" w:type="dxa"/>
              <w:left w:w="100" w:type="dxa"/>
              <w:bottom w:w="100" w:type="dxa"/>
              <w:right w:w="100" w:type="dxa"/>
            </w:tcMar>
          </w:tcPr>
          <w:p w14:paraId="4AE23183"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31000 British Pounds</w:t>
            </w:r>
          </w:p>
        </w:tc>
      </w:tr>
      <w:tr w:rsidR="000D1DA4" w14:paraId="235B3E92" w14:textId="77777777">
        <w:tc>
          <w:tcPr>
            <w:tcW w:w="1275" w:type="dxa"/>
            <w:shd w:val="clear" w:color="auto" w:fill="auto"/>
            <w:tcMar>
              <w:top w:w="100" w:type="dxa"/>
              <w:left w:w="100" w:type="dxa"/>
              <w:bottom w:w="100" w:type="dxa"/>
              <w:right w:w="100" w:type="dxa"/>
            </w:tcMar>
          </w:tcPr>
          <w:p w14:paraId="2438CFDF"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275" w:type="dxa"/>
            <w:shd w:val="clear" w:color="auto" w:fill="auto"/>
            <w:tcMar>
              <w:top w:w="100" w:type="dxa"/>
              <w:left w:w="100" w:type="dxa"/>
              <w:bottom w:w="100" w:type="dxa"/>
              <w:right w:w="100" w:type="dxa"/>
            </w:tcMar>
          </w:tcPr>
          <w:p w14:paraId="328B6951"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technical maintenance</w:t>
            </w:r>
          </w:p>
        </w:tc>
        <w:tc>
          <w:tcPr>
            <w:tcW w:w="1275" w:type="dxa"/>
            <w:shd w:val="clear" w:color="auto" w:fill="auto"/>
            <w:tcMar>
              <w:top w:w="100" w:type="dxa"/>
              <w:left w:w="100" w:type="dxa"/>
              <w:bottom w:w="100" w:type="dxa"/>
              <w:right w:w="100" w:type="dxa"/>
            </w:tcMar>
          </w:tcPr>
          <w:p w14:paraId="295410F5" w14:textId="5B9AAD73"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Zaton Holiday Resort needs to hire experienced tech employees in order to overcome technical maintenance in a prominent manner</w:t>
            </w:r>
            <w:r w:rsidR="00212A6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07186708"/>
                <w:citation/>
              </w:sdtPr>
              <w:sdtContent>
                <w:r w:rsidR="00212A65">
                  <w:rPr>
                    <w:rFonts w:ascii="Times New Roman" w:eastAsia="Times New Roman" w:hAnsi="Times New Roman" w:cs="Times New Roman"/>
                    <w:sz w:val="24"/>
                    <w:szCs w:val="24"/>
                  </w:rPr>
                  <w:fldChar w:fldCharType="begin"/>
                </w:r>
                <w:r w:rsidR="00212A65">
                  <w:rPr>
                    <w:rFonts w:ascii="Times New Roman" w:eastAsia="Times New Roman" w:hAnsi="Times New Roman" w:cs="Times New Roman"/>
                    <w:sz w:val="24"/>
                    <w:szCs w:val="24"/>
                    <w:lang w:val="en-US"/>
                  </w:rPr>
                  <w:instrText xml:space="preserve"> CITATION Lin194 \l 1033 </w:instrText>
                </w:r>
                <w:r w:rsidR="00212A65">
                  <w:rPr>
                    <w:rFonts w:ascii="Times New Roman" w:eastAsia="Times New Roman" w:hAnsi="Times New Roman" w:cs="Times New Roman"/>
                    <w:sz w:val="24"/>
                    <w:szCs w:val="24"/>
                  </w:rPr>
                  <w:fldChar w:fldCharType="separate"/>
                </w:r>
                <w:r w:rsidR="00212A65" w:rsidRPr="00212A65">
                  <w:rPr>
                    <w:rFonts w:ascii="Times New Roman" w:eastAsia="Times New Roman" w:hAnsi="Times New Roman" w:cs="Times New Roman"/>
                    <w:noProof/>
                    <w:sz w:val="24"/>
                    <w:szCs w:val="24"/>
                    <w:lang w:val="en-US"/>
                  </w:rPr>
                  <w:t>(Emma, 2019)</w:t>
                </w:r>
                <w:r w:rsidR="00212A65">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Individuals with extra expertise and knowledge in the technical field will have the ability to fix any malfunctions in the website in effective manners.</w:t>
            </w:r>
          </w:p>
        </w:tc>
        <w:tc>
          <w:tcPr>
            <w:tcW w:w="1275" w:type="dxa"/>
            <w:shd w:val="clear" w:color="auto" w:fill="auto"/>
            <w:tcMar>
              <w:top w:w="100" w:type="dxa"/>
              <w:left w:w="100" w:type="dxa"/>
              <w:bottom w:w="100" w:type="dxa"/>
              <w:right w:w="100" w:type="dxa"/>
            </w:tcMar>
          </w:tcPr>
          <w:p w14:paraId="191B5A40"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booking process and any other customer services will improve in effective manners. Most importantly, the work process of </w:t>
            </w:r>
            <w:r>
              <w:rPr>
                <w:rFonts w:ascii="Times New Roman" w:eastAsia="Times New Roman" w:hAnsi="Times New Roman" w:cs="Times New Roman"/>
                <w:sz w:val="24"/>
                <w:szCs w:val="24"/>
              </w:rPr>
              <w:lastRenderedPageBreak/>
              <w:t>business will be faster than previous activities.</w:t>
            </w:r>
          </w:p>
        </w:tc>
        <w:tc>
          <w:tcPr>
            <w:tcW w:w="1275" w:type="dxa"/>
            <w:shd w:val="clear" w:color="auto" w:fill="auto"/>
            <w:tcMar>
              <w:top w:w="100" w:type="dxa"/>
              <w:left w:w="100" w:type="dxa"/>
              <w:bottom w:w="100" w:type="dxa"/>
              <w:right w:w="100" w:type="dxa"/>
            </w:tcMar>
          </w:tcPr>
          <w:p w14:paraId="49621B85"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 months</w:t>
            </w:r>
          </w:p>
        </w:tc>
        <w:tc>
          <w:tcPr>
            <w:tcW w:w="1410" w:type="dxa"/>
            <w:shd w:val="clear" w:color="auto" w:fill="auto"/>
            <w:tcMar>
              <w:top w:w="100" w:type="dxa"/>
              <w:left w:w="100" w:type="dxa"/>
              <w:bottom w:w="100" w:type="dxa"/>
              <w:right w:w="100" w:type="dxa"/>
            </w:tcMar>
          </w:tcPr>
          <w:p w14:paraId="53C6A817"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11/11/2023</w:t>
            </w:r>
          </w:p>
        </w:tc>
        <w:tc>
          <w:tcPr>
            <w:tcW w:w="1327" w:type="dxa"/>
            <w:shd w:val="clear" w:color="auto" w:fill="auto"/>
            <w:tcMar>
              <w:top w:w="100" w:type="dxa"/>
              <w:left w:w="100" w:type="dxa"/>
              <w:bottom w:w="100" w:type="dxa"/>
              <w:right w:w="100" w:type="dxa"/>
            </w:tcMar>
          </w:tcPr>
          <w:p w14:paraId="072B4DFB" w14:textId="77777777" w:rsidR="000D1DA4" w:rsidRDefault="00DD627D">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11000 British Pounds.</w:t>
            </w:r>
          </w:p>
        </w:tc>
      </w:tr>
    </w:tbl>
    <w:p w14:paraId="50737BAF" w14:textId="77777777" w:rsidR="00E02628" w:rsidRDefault="00E02628" w:rsidP="00E02628">
      <w:pPr>
        <w:pStyle w:val="NormalWeb"/>
        <w:spacing w:before="0" w:beforeAutospacing="0" w:after="0" w:afterAutospacing="0" w:line="480" w:lineRule="auto"/>
        <w:jc w:val="both"/>
        <w:rPr>
          <w:b/>
          <w:bCs/>
          <w:color w:val="000000"/>
        </w:rPr>
      </w:pPr>
    </w:p>
    <w:p w14:paraId="63BDB86F" w14:textId="77777777" w:rsidR="00E02628" w:rsidRDefault="00E02628">
      <w:pPr>
        <w:spacing w:line="276" w:lineRule="auto"/>
        <w:jc w:val="left"/>
        <w:rPr>
          <w:b/>
          <w:sz w:val="28"/>
          <w:szCs w:val="40"/>
        </w:rPr>
      </w:pPr>
      <w:r>
        <w:br w:type="page"/>
      </w:r>
    </w:p>
    <w:p w14:paraId="0417FA96" w14:textId="22CE69CE" w:rsidR="00E02628" w:rsidRDefault="00E02628" w:rsidP="00E02628">
      <w:pPr>
        <w:pStyle w:val="Heading1"/>
        <w:rPr>
          <w:sz w:val="24"/>
        </w:rPr>
      </w:pPr>
      <w:bookmarkStart w:id="23" w:name="_Toc148189358"/>
      <w:bookmarkStart w:id="24" w:name="_Toc148211775"/>
      <w:r>
        <w:lastRenderedPageBreak/>
        <w:t>Conclusion</w:t>
      </w:r>
      <w:bookmarkEnd w:id="23"/>
      <w:bookmarkEnd w:id="24"/>
      <w:r>
        <w:t> </w:t>
      </w:r>
    </w:p>
    <w:p w14:paraId="26F4FF38" w14:textId="1C26458D" w:rsidR="00E02628" w:rsidRDefault="00E02628" w:rsidP="00E02628">
      <w:pPr>
        <w:pStyle w:val="NormalWeb"/>
        <w:spacing w:before="0" w:beforeAutospacing="0" w:after="0" w:afterAutospacing="0" w:line="480" w:lineRule="auto"/>
        <w:jc w:val="both"/>
      </w:pPr>
      <w:r>
        <w:rPr>
          <w:color w:val="000000"/>
        </w:rPr>
        <w:t xml:space="preserve">The above report has highlighted the organisational consultancy, of an organisational consultant in a specific point of view. The chosen organisation for further discussion in this report is Zaton Holiday Resort which is situated in Croatia. It is a family-friendly hotel with mobile homes, camping, and apartment facilities. This is situated in the country's urban side and offers various cultural events. The context is generally a consulting report which is a report that is prepared by an expert for a client or any company that does not have any time to research the necessary knowledge about the market. The report </w:t>
      </w:r>
      <w:r w:rsidR="0010066C">
        <w:rPr>
          <w:color w:val="000000"/>
        </w:rPr>
        <w:t>has</w:t>
      </w:r>
      <w:r>
        <w:rPr>
          <w:color w:val="000000"/>
        </w:rPr>
        <w:t xml:space="preserve"> starts with an executive summary that is generally a short description of the report. Moving forward to the next section of the context an introduction has taken place discussing the whole report. This section contains the background of the hotel and the background of the consultancy farm as well. Then the next section of the context is mostly an analysis part discussing the issues, income, reputation, and scope of the selected hotel respectively. The analysis part consisted of a PESTEL analysis of the external factors which have been affecting the company for so long. Analysing the external factors of some issues have been identified which are going to be harmful to the hotel in the future. The drainage system of the hotel of improper and erosion along with flooding can interrupt the activities of the guests. These kinds of unsanitary as well as unpleasant conditions can cause dissatisfaction among the visitors which in turn cause financial loss. Another issue which has been found is improper landscape and poolside, as the poolside of the resort has not been maintained properly. This issue cannot be resolved right away and the resort may see a decline in patronage and issues in revenues. Another issue that has been found is poor room service which causes dissatisfaction of the hotel guests. Moving forward to the next section of the context technical upkeep is also denoted as the current issue that the chosen organisation can face. Then comes the analysis of PESTEL factors that have affected the company for so long has been taken place. This analysis has been directed to the hospitality services of the </w:t>
      </w:r>
      <w:r>
        <w:rPr>
          <w:color w:val="000000"/>
        </w:rPr>
        <w:lastRenderedPageBreak/>
        <w:t>chosen organisation. After analysing the external factors a SWOT analysis as well as a TOWS analysis has also taken place as the internal affecting factors of the chosen organisation. After the analysis, the report has moved forward to discuss the comprehensive understanding of the related issues. A recommendation has been taken place as the way out of discussing issues of the resort. The hotel has been recommended to prioritise the maintenance and they also should look into their management system for not to repeat these issues in the future. They can also invest in trained staff and create a proper guest input system that can help them. The chosen organisation has also put a serious effort into changing its management practices. They evaluate the requirements change and make the management team proper for the future implications. Further, an action plan of the solutions for the issues has been conducted by this consultancy report. </w:t>
      </w:r>
    </w:p>
    <w:p w14:paraId="7E7C3D34" w14:textId="77777777" w:rsidR="000D1DA4" w:rsidRPr="00E02628" w:rsidRDefault="000D1DA4">
      <w:pPr>
        <w:pStyle w:val="Normal1"/>
        <w:spacing w:line="480" w:lineRule="auto"/>
        <w:jc w:val="both"/>
        <w:rPr>
          <w:rFonts w:ascii="Times New Roman" w:eastAsia="Times New Roman" w:hAnsi="Times New Roman" w:cs="Times New Roman"/>
          <w:sz w:val="24"/>
          <w:szCs w:val="24"/>
          <w:lang w:val="en-US"/>
        </w:rPr>
      </w:pPr>
    </w:p>
    <w:p w14:paraId="7F44EFBE" w14:textId="4CD0F0C5" w:rsidR="00212A65" w:rsidRDefault="00212A65">
      <w:pPr>
        <w:spacing w:line="276" w:lineRule="auto"/>
        <w:jc w:val="left"/>
        <w:rPr>
          <w:rFonts w:eastAsia="Times New Roman" w:cs="Times New Roman"/>
          <w:szCs w:val="24"/>
        </w:rPr>
      </w:pPr>
      <w:r>
        <w:rPr>
          <w:rFonts w:eastAsia="Times New Roman" w:cs="Times New Roman"/>
          <w:szCs w:val="24"/>
        </w:rPr>
        <w:br w:type="page"/>
      </w:r>
    </w:p>
    <w:p w14:paraId="06B186A5" w14:textId="39DF26C6" w:rsidR="000D1DA4" w:rsidRDefault="00212A65" w:rsidP="00CA1717">
      <w:pPr>
        <w:pStyle w:val="Heading1"/>
      </w:pPr>
      <w:bookmarkStart w:id="25" w:name="_Toc148189359"/>
      <w:bookmarkStart w:id="26" w:name="_Toc148211776"/>
      <w:r>
        <w:lastRenderedPageBreak/>
        <w:t>References</w:t>
      </w:r>
      <w:bookmarkEnd w:id="25"/>
      <w:bookmarkEnd w:id="26"/>
    </w:p>
    <w:p w14:paraId="36A7295F" w14:textId="77777777" w:rsidR="001E2D48" w:rsidRPr="0010066C" w:rsidRDefault="001E2D48" w:rsidP="00DA548B">
      <w:pPr>
        <w:ind w:left="360"/>
      </w:pPr>
      <w:r w:rsidRPr="0010066C">
        <w:rPr>
          <w:shd w:val="clear" w:color="auto" w:fill="FFFFFF"/>
        </w:rPr>
        <w:t>Alonso, A.D., Kok, S.K., Bressan, A., O’Shea, M., Sakellarios, N., Koresis, A., Solis, M.A.B. and Santonik, L.J., (2020). COVID-19, aftermath, impacts, and hospitality firms: An international perspective. </w:t>
      </w:r>
      <w:r w:rsidRPr="0010066C">
        <w:rPr>
          <w:i/>
          <w:iCs/>
          <w:shd w:val="clear" w:color="auto" w:fill="FFFFFF"/>
        </w:rPr>
        <w:t>International journal of hospitality management</w:t>
      </w:r>
      <w:r w:rsidRPr="0010066C">
        <w:rPr>
          <w:shd w:val="clear" w:color="auto" w:fill="FFFFFF"/>
        </w:rPr>
        <w:t>, </w:t>
      </w:r>
      <w:r w:rsidRPr="0010066C">
        <w:rPr>
          <w:i/>
          <w:iCs/>
          <w:shd w:val="clear" w:color="auto" w:fill="FFFFFF"/>
        </w:rPr>
        <w:t>91</w:t>
      </w:r>
      <w:r w:rsidRPr="0010066C">
        <w:rPr>
          <w:shd w:val="clear" w:color="auto" w:fill="FFFFFF"/>
        </w:rPr>
        <w:t>, p.102654.</w:t>
      </w:r>
    </w:p>
    <w:p w14:paraId="45EAF163" w14:textId="17A06067" w:rsidR="001E2D48" w:rsidRPr="0010066C" w:rsidRDefault="001E2D48" w:rsidP="00DA548B">
      <w:pPr>
        <w:ind w:left="360"/>
        <w:rPr>
          <w:rFonts w:cs="Times New Roman"/>
          <w:szCs w:val="24"/>
          <w:shd w:val="clear" w:color="auto" w:fill="FFFFFF"/>
        </w:rPr>
      </w:pPr>
      <w:r w:rsidRPr="0010066C">
        <w:rPr>
          <w:rFonts w:cs="Times New Roman"/>
          <w:szCs w:val="24"/>
          <w:shd w:val="clear" w:color="auto" w:fill="FFFFFF"/>
        </w:rPr>
        <w:t>Aramendia-Muneta, M.E., Olarte-Pascual, C. and Ollo-López, A., (2021). Key image attributes to elicit likes and comments on Instagram. </w:t>
      </w:r>
      <w:r w:rsidRPr="0010066C">
        <w:rPr>
          <w:rFonts w:cs="Times New Roman"/>
          <w:i/>
          <w:iCs/>
          <w:szCs w:val="24"/>
          <w:shd w:val="clear" w:color="auto" w:fill="FFFFFF"/>
        </w:rPr>
        <w:t>Journal of Promotion Management</w:t>
      </w:r>
      <w:r w:rsidRPr="0010066C">
        <w:rPr>
          <w:rFonts w:cs="Times New Roman"/>
          <w:szCs w:val="24"/>
          <w:shd w:val="clear" w:color="auto" w:fill="FFFFFF"/>
        </w:rPr>
        <w:t>, </w:t>
      </w:r>
      <w:r w:rsidRPr="0010066C">
        <w:rPr>
          <w:rFonts w:cs="Times New Roman"/>
          <w:i/>
          <w:iCs/>
          <w:szCs w:val="24"/>
          <w:shd w:val="clear" w:color="auto" w:fill="FFFFFF"/>
        </w:rPr>
        <w:t>27</w:t>
      </w:r>
      <w:r w:rsidRPr="0010066C">
        <w:rPr>
          <w:rFonts w:cs="Times New Roman"/>
          <w:szCs w:val="24"/>
          <w:shd w:val="clear" w:color="auto" w:fill="FFFFFF"/>
        </w:rPr>
        <w:t>(1), pp.50-76.</w:t>
      </w:r>
    </w:p>
    <w:p w14:paraId="613B2E91" w14:textId="77777777" w:rsidR="001E2D48" w:rsidRPr="0010066C" w:rsidRDefault="001E2D48" w:rsidP="00DA548B">
      <w:pPr>
        <w:pStyle w:val="Bibliography"/>
        <w:ind w:left="360"/>
        <w:rPr>
          <w:noProof/>
          <w:szCs w:val="24"/>
        </w:rPr>
      </w:pPr>
      <w:r w:rsidRPr="0010066C">
        <w:rPr>
          <w:noProof/>
        </w:rPr>
        <w:t xml:space="preserve">Atanasoska, E., (2021). </w:t>
      </w:r>
      <w:r w:rsidRPr="0010066C">
        <w:rPr>
          <w:i/>
          <w:iCs/>
          <w:noProof/>
        </w:rPr>
        <w:t xml:space="preserve">How to monitor your employees as a Hotel owner. </w:t>
      </w:r>
      <w:r w:rsidRPr="0010066C">
        <w:rPr>
          <w:noProof/>
        </w:rPr>
        <w:t>[Online] Available at: (Aramendia-Muneta et al., 2021) [Accessed 12 10 2023].</w:t>
      </w:r>
    </w:p>
    <w:p w14:paraId="36765515"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Barreto, N. and Mayya, S., (2023). Goa's Hospitality Industry: A Study on Status, Opportunities, and Challenges. International Journal of Management, Technology and Social Sciences (IJMTS), 8(2), pp.254-272.</w:t>
      </w:r>
    </w:p>
    <w:p w14:paraId="74AAC963"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Bertozzi, F., Ali, C.M. and Gul, F.A., (2020). RESOURCE BASED VIEW OF AN ORGANIZATION AND PEASTEL ANALYTICAL TOOL; AN ANALYSIS OF HOTEL CORALLO, RIMINI. EPH-International Journal of Science and Engineering, 6(1), pp.30-39.</w:t>
      </w:r>
    </w:p>
    <w:p w14:paraId="56FCD519" w14:textId="77777777" w:rsidR="001E2D48" w:rsidRDefault="001E2D48" w:rsidP="00DA548B">
      <w:pPr>
        <w:ind w:left="360"/>
      </w:pPr>
      <w:r>
        <w:t>Bhebhe, M., (2020). “Employee disengagement from the perspective of frontline employees: a hotel case study in Zimbabwe”. Journal of Management &amp; Administration, 2020(1), pp.73-100.</w:t>
      </w:r>
    </w:p>
    <w:p w14:paraId="3C87FCEB" w14:textId="77777777" w:rsidR="001E2D48" w:rsidRPr="0010066C" w:rsidRDefault="001E2D48" w:rsidP="00DA548B">
      <w:pPr>
        <w:pStyle w:val="Bibliography"/>
        <w:ind w:left="360"/>
        <w:rPr>
          <w:noProof/>
        </w:rPr>
      </w:pPr>
      <w:r w:rsidRPr="0010066C">
        <w:rPr>
          <w:noProof/>
        </w:rPr>
        <w:t xml:space="preserve">Boley, M., (2020). </w:t>
      </w:r>
      <w:r w:rsidRPr="0010066C">
        <w:rPr>
          <w:i/>
          <w:iCs/>
          <w:noProof/>
        </w:rPr>
        <w:t xml:space="preserve">17 Hotel Revenue-Generating Ideas to Boost Business. </w:t>
      </w:r>
      <w:r w:rsidRPr="0010066C">
        <w:rPr>
          <w:noProof/>
        </w:rPr>
        <w:t>[Online] Available at: https://www.cvent.com/en/blog/hospitality/hotel-revenue-generating-ideas [Accessed 12 10 2023].</w:t>
      </w:r>
    </w:p>
    <w:p w14:paraId="47FE9F3C" w14:textId="77777777" w:rsidR="001E2D48" w:rsidRPr="0010066C" w:rsidRDefault="001E2D48" w:rsidP="00DA548B">
      <w:pPr>
        <w:ind w:left="360"/>
        <w:rPr>
          <w:shd w:val="clear" w:color="auto" w:fill="FFFFFF"/>
        </w:rPr>
      </w:pPr>
      <w:r w:rsidRPr="0010066C">
        <w:rPr>
          <w:shd w:val="clear" w:color="auto" w:fill="FFFFFF"/>
        </w:rPr>
        <w:lastRenderedPageBreak/>
        <w:t>Bonfanti, A., Vigolo, V. and Yfantidou, G., (2021). The impact of the Covid-19 pandemic on customer experience design: The hotel managers’ perspective. </w:t>
      </w:r>
      <w:r w:rsidRPr="0010066C">
        <w:rPr>
          <w:i/>
          <w:iCs/>
          <w:shd w:val="clear" w:color="auto" w:fill="FFFFFF"/>
        </w:rPr>
        <w:t>International Journal of Hospitality Management</w:t>
      </w:r>
      <w:r w:rsidRPr="0010066C">
        <w:rPr>
          <w:shd w:val="clear" w:color="auto" w:fill="FFFFFF"/>
        </w:rPr>
        <w:t>, </w:t>
      </w:r>
      <w:r w:rsidRPr="0010066C">
        <w:rPr>
          <w:i/>
          <w:iCs/>
          <w:shd w:val="clear" w:color="auto" w:fill="FFFFFF"/>
        </w:rPr>
        <w:t>94</w:t>
      </w:r>
      <w:r w:rsidRPr="0010066C">
        <w:rPr>
          <w:shd w:val="clear" w:color="auto" w:fill="FFFFFF"/>
        </w:rPr>
        <w:t>, p.102871.</w:t>
      </w:r>
    </w:p>
    <w:p w14:paraId="0E2F8ECD" w14:textId="77777777" w:rsidR="001E2D48" w:rsidRPr="0010066C" w:rsidRDefault="001E2D48" w:rsidP="00DA548B">
      <w:pPr>
        <w:ind w:left="360"/>
        <w:rPr>
          <w:rFonts w:eastAsia="Times New Roman" w:cs="Times New Roman"/>
          <w:szCs w:val="24"/>
        </w:rPr>
      </w:pPr>
      <w:r w:rsidRPr="0010066C">
        <w:rPr>
          <w:rFonts w:eastAsia="Times New Roman" w:cs="Times New Roman"/>
          <w:szCs w:val="24"/>
        </w:rPr>
        <w:t>Bueno, D.C., (2019). Green Hotel Initiatives: Response of the Industry to Global Climate Change. Institutional Multidisciplinary Research and Development Journal, 2, pp.1-6.</w:t>
      </w:r>
    </w:p>
    <w:p w14:paraId="51860552" w14:textId="77777777" w:rsidR="001E2D48" w:rsidRDefault="001E2D48" w:rsidP="00DA548B">
      <w:pPr>
        <w:ind w:left="360"/>
      </w:pPr>
      <w:r>
        <w:t>Burnes, B. (2014) 4th Edition, Managing Change, Great Britain, Prentice Hall.</w:t>
      </w:r>
    </w:p>
    <w:p w14:paraId="1D86F322"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Burnes, B., (2020). The origins of Lewin’s three-step model of change. The Journal of Applied Behavioral Science, 56(1), pp.32-59.</w:t>
      </w:r>
    </w:p>
    <w:p w14:paraId="5D2A18BF" w14:textId="77777777" w:rsidR="001E2D48" w:rsidRDefault="001E2D48" w:rsidP="00DA548B">
      <w:pPr>
        <w:pStyle w:val="Normal1"/>
        <w:spacing w:line="480" w:lineRule="auto"/>
        <w:ind w:left="360"/>
        <w:jc w:val="both"/>
        <w:rPr>
          <w:rFonts w:ascii="Times New Roman" w:eastAsia="Times New Roman" w:hAnsi="Times New Roman" w:cs="Times New Roman"/>
          <w:sz w:val="24"/>
          <w:szCs w:val="24"/>
        </w:rPr>
      </w:pPr>
      <w:r w:rsidRPr="00212A65">
        <w:rPr>
          <w:rFonts w:ascii="Times New Roman" w:eastAsia="Times New Roman" w:hAnsi="Times New Roman" w:cs="Times New Roman"/>
          <w:sz w:val="24"/>
          <w:szCs w:val="24"/>
        </w:rPr>
        <w:t xml:space="preserve">Buttrick, R. (2009) The Project Workout, London: </w:t>
      </w:r>
      <w:r>
        <w:rPr>
          <w:rFonts w:ascii="Times New Roman" w:eastAsia="Times New Roman" w:hAnsi="Times New Roman" w:cs="Times New Roman"/>
          <w:sz w:val="24"/>
          <w:szCs w:val="24"/>
        </w:rPr>
        <w:t xml:space="preserve"> </w:t>
      </w:r>
      <w:r w:rsidRPr="00212A65">
        <w:rPr>
          <w:rFonts w:ascii="Times New Roman" w:eastAsia="Times New Roman" w:hAnsi="Times New Roman" w:cs="Times New Roman"/>
          <w:sz w:val="24"/>
          <w:szCs w:val="24"/>
        </w:rPr>
        <w:t>Prentice Hall</w:t>
      </w:r>
    </w:p>
    <w:p w14:paraId="33043679"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Capobianco, N., Basile, V., Loia, F. and Vona, R., (2021). Toward a sustainable decommissioning of offshore platforms in the oil and gas industry: A PESTLE analysis. Sustainability, 13(11), p.6266.</w:t>
      </w:r>
    </w:p>
    <w:p w14:paraId="43AA86B0" w14:textId="7E9F1120" w:rsidR="001E2D48" w:rsidRDefault="001E2D48" w:rsidP="00DA548B">
      <w:pPr>
        <w:ind w:left="360"/>
      </w:pPr>
      <w:r>
        <w:t>Casado Salguero, G., Fernandez Gamez, M.A., Aldeanueva Fernández, I. and Ruiz Palomo, D., (2019). “Competitive intelligence and sustainable competitive advantage in the hotel industry”. Sustainability, 11(6), p.1597.</w:t>
      </w:r>
    </w:p>
    <w:p w14:paraId="7FFDF9C1"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Christodoulou, A. and Cullinane, K., (2019). Identifying the main opportunities and challenges from the implementation of a port energy management system: A SWOT/PESTLE analysis. Sustainability, 11(21), p.6046.</w:t>
      </w:r>
    </w:p>
    <w:p w14:paraId="4D636FED" w14:textId="77777777" w:rsidR="001E2D48" w:rsidRPr="00462DF0" w:rsidRDefault="001E2D48" w:rsidP="00DA548B">
      <w:pPr>
        <w:pStyle w:val="Normal1"/>
        <w:spacing w:line="480" w:lineRule="auto"/>
        <w:ind w:left="360"/>
        <w:jc w:val="both"/>
        <w:rPr>
          <w:rFonts w:ascii="Times New Roman" w:eastAsia="Times New Roman" w:hAnsi="Times New Roman" w:cs="Times New Roman"/>
          <w:sz w:val="24"/>
          <w:szCs w:val="24"/>
        </w:rPr>
      </w:pPr>
      <w:r w:rsidRPr="00462DF0">
        <w:rPr>
          <w:rFonts w:ascii="Times New Roman" w:eastAsia="Times New Roman" w:hAnsi="Times New Roman" w:cs="Times New Roman"/>
          <w:sz w:val="24"/>
          <w:szCs w:val="24"/>
        </w:rPr>
        <w:t xml:space="preserve">Chron, </w:t>
      </w:r>
      <w:r>
        <w:rPr>
          <w:rFonts w:ascii="Times New Roman" w:eastAsia="Times New Roman" w:hAnsi="Times New Roman" w:cs="Times New Roman"/>
          <w:sz w:val="24"/>
          <w:szCs w:val="24"/>
        </w:rPr>
        <w:t>(</w:t>
      </w:r>
      <w:r w:rsidRPr="00462DF0">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462DF0">
        <w:rPr>
          <w:rFonts w:ascii="Times New Roman" w:eastAsia="Times New Roman" w:hAnsi="Times New Roman" w:cs="Times New Roman"/>
          <w:sz w:val="24"/>
          <w:szCs w:val="24"/>
        </w:rPr>
        <w:t>. How to Manage Hotels Effectively. [Online] Available at: https://smallbusiness.chron.com/manage-hotels-effectively-46433.html</w:t>
      </w:r>
      <w:r>
        <w:rPr>
          <w:rFonts w:ascii="Times New Roman" w:eastAsia="Times New Roman" w:hAnsi="Times New Roman" w:cs="Times New Roman"/>
          <w:sz w:val="24"/>
          <w:szCs w:val="24"/>
        </w:rPr>
        <w:t xml:space="preserve"> </w:t>
      </w:r>
      <w:r w:rsidRPr="00462DF0">
        <w:rPr>
          <w:rFonts w:ascii="Times New Roman" w:eastAsia="Times New Roman" w:hAnsi="Times New Roman" w:cs="Times New Roman"/>
          <w:sz w:val="24"/>
          <w:szCs w:val="24"/>
        </w:rPr>
        <w:t>[Accessed 11 10 2023].</w:t>
      </w:r>
    </w:p>
    <w:p w14:paraId="7AC9B907" w14:textId="3761044B" w:rsidR="001E2D48" w:rsidRPr="0010066C" w:rsidRDefault="001E2D48" w:rsidP="00DA548B">
      <w:pPr>
        <w:ind w:left="360"/>
        <w:rPr>
          <w:rFonts w:cs="Times New Roman"/>
          <w:szCs w:val="24"/>
          <w:shd w:val="clear" w:color="auto" w:fill="FFFFFF"/>
        </w:rPr>
      </w:pPr>
      <w:r w:rsidRPr="0010066C">
        <w:rPr>
          <w:rFonts w:cs="Times New Roman"/>
          <w:szCs w:val="24"/>
          <w:shd w:val="clear" w:color="auto" w:fill="FFFFFF"/>
        </w:rPr>
        <w:t>Dandage, R.V., Mantha, S.S. and Rane, S.B., (2019). Strategy development using TOWS matrix for international project risk management based on prioritization of risk categories. </w:t>
      </w:r>
      <w:r w:rsidRPr="0010066C">
        <w:rPr>
          <w:rFonts w:cs="Times New Roman"/>
          <w:i/>
          <w:iCs/>
          <w:szCs w:val="24"/>
          <w:shd w:val="clear" w:color="auto" w:fill="FFFFFF"/>
        </w:rPr>
        <w:t>International Journal of Managing Projects in Business</w:t>
      </w:r>
      <w:r w:rsidRPr="0010066C">
        <w:rPr>
          <w:rFonts w:cs="Times New Roman"/>
          <w:szCs w:val="24"/>
          <w:shd w:val="clear" w:color="auto" w:fill="FFFFFF"/>
        </w:rPr>
        <w:t>, </w:t>
      </w:r>
      <w:r w:rsidRPr="0010066C">
        <w:rPr>
          <w:rFonts w:cs="Times New Roman"/>
          <w:i/>
          <w:iCs/>
          <w:szCs w:val="24"/>
          <w:shd w:val="clear" w:color="auto" w:fill="FFFFFF"/>
        </w:rPr>
        <w:t>12</w:t>
      </w:r>
      <w:r w:rsidRPr="0010066C">
        <w:rPr>
          <w:rFonts w:cs="Times New Roman"/>
          <w:szCs w:val="24"/>
          <w:shd w:val="clear" w:color="auto" w:fill="FFFFFF"/>
        </w:rPr>
        <w:t>(4), pp.1003-1029.</w:t>
      </w:r>
    </w:p>
    <w:p w14:paraId="27CC2AE5" w14:textId="77777777" w:rsidR="001E2D48" w:rsidRPr="0010066C" w:rsidRDefault="001E2D48" w:rsidP="00DA548B">
      <w:pPr>
        <w:ind w:left="360"/>
        <w:rPr>
          <w:rFonts w:cs="Times New Roman"/>
          <w:szCs w:val="24"/>
          <w:shd w:val="clear" w:color="auto" w:fill="FFFFFF"/>
        </w:rPr>
      </w:pPr>
      <w:r w:rsidRPr="0010066C">
        <w:rPr>
          <w:rFonts w:cs="Times New Roman"/>
          <w:szCs w:val="24"/>
          <w:shd w:val="clear" w:color="auto" w:fill="FFFFFF"/>
        </w:rPr>
        <w:lastRenderedPageBreak/>
        <w:t>Davronov, I.O. and Khalimova, N.J., (2019). Professional development of hotel staff as a key to improve the quality of services in bukhara hotels. </w:t>
      </w:r>
      <w:r w:rsidRPr="0010066C">
        <w:rPr>
          <w:rFonts w:cs="Times New Roman"/>
          <w:i/>
          <w:iCs/>
          <w:szCs w:val="24"/>
          <w:shd w:val="clear" w:color="auto" w:fill="FFFFFF"/>
        </w:rPr>
        <w:t>Мировая наука</w:t>
      </w:r>
      <w:r w:rsidRPr="0010066C">
        <w:rPr>
          <w:rFonts w:cs="Times New Roman"/>
          <w:szCs w:val="24"/>
          <w:shd w:val="clear" w:color="auto" w:fill="FFFFFF"/>
        </w:rPr>
        <w:t>, (4 (25)), pp.27-29.</w:t>
      </w:r>
    </w:p>
    <w:p w14:paraId="5E9655A7" w14:textId="77777777" w:rsidR="001E2D48" w:rsidRPr="0010066C" w:rsidRDefault="001E2D48" w:rsidP="00DA548B">
      <w:pPr>
        <w:ind w:left="360"/>
      </w:pPr>
      <w:r w:rsidRPr="0010066C">
        <w:t>Demirçiftci, T., (2022). GLOBAL HOTEL REVENUE MANAGEMENT CHALLENGES. International Case Studies in Tourism Marketing, p.152.</w:t>
      </w:r>
    </w:p>
    <w:p w14:paraId="4860C5ED"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Dirin, D., Rasputina, E., Kuklina, M., Krasnoshtanova, N., Trufanov, A., Batosirenov, E. and Lysanova, G., (2023). Potential for Tourism and Recreation in the Todzhinsky Kozhuun (District), Republic of Tyva, RF. Sustainability, 15(14), p.11087.</w:t>
      </w:r>
    </w:p>
    <w:p w14:paraId="43960245" w14:textId="77777777" w:rsidR="001E2D48" w:rsidRPr="00462DF0" w:rsidRDefault="001E2D48" w:rsidP="00DA548B">
      <w:pPr>
        <w:pStyle w:val="Normal1"/>
        <w:spacing w:line="480" w:lineRule="auto"/>
        <w:ind w:left="360"/>
        <w:jc w:val="both"/>
        <w:rPr>
          <w:rFonts w:ascii="Times New Roman" w:eastAsia="Times New Roman" w:hAnsi="Times New Roman" w:cs="Times New Roman"/>
          <w:sz w:val="24"/>
          <w:szCs w:val="24"/>
        </w:rPr>
      </w:pPr>
      <w:r w:rsidRPr="00462DF0">
        <w:rPr>
          <w:rFonts w:ascii="Times New Roman" w:eastAsia="Times New Roman" w:hAnsi="Times New Roman" w:cs="Times New Roman"/>
          <w:sz w:val="24"/>
          <w:szCs w:val="24"/>
        </w:rPr>
        <w:t xml:space="preserve">Emma, L., </w:t>
      </w:r>
      <w:r>
        <w:rPr>
          <w:rFonts w:ascii="Times New Roman" w:eastAsia="Times New Roman" w:hAnsi="Times New Roman" w:cs="Times New Roman"/>
          <w:sz w:val="24"/>
          <w:szCs w:val="24"/>
        </w:rPr>
        <w:t>(</w:t>
      </w:r>
      <w:r w:rsidRPr="00462DF0">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r w:rsidRPr="00462DF0">
        <w:rPr>
          <w:rFonts w:ascii="Times New Roman" w:eastAsia="Times New Roman" w:hAnsi="Times New Roman" w:cs="Times New Roman"/>
          <w:sz w:val="24"/>
          <w:szCs w:val="24"/>
        </w:rPr>
        <w:t>. Importance of Technology in the Workplace. [Online] Available at: https://smallbusiness.chron.com/importance-technology-workplace-10607.html</w:t>
      </w:r>
      <w:r>
        <w:rPr>
          <w:rFonts w:ascii="Times New Roman" w:eastAsia="Times New Roman" w:hAnsi="Times New Roman" w:cs="Times New Roman"/>
          <w:sz w:val="24"/>
          <w:szCs w:val="24"/>
        </w:rPr>
        <w:t xml:space="preserve"> </w:t>
      </w:r>
      <w:r w:rsidRPr="00462DF0">
        <w:rPr>
          <w:rFonts w:ascii="Times New Roman" w:eastAsia="Times New Roman" w:hAnsi="Times New Roman" w:cs="Times New Roman"/>
          <w:sz w:val="24"/>
          <w:szCs w:val="24"/>
        </w:rPr>
        <w:t>[Accessed 11 10 2023].</w:t>
      </w:r>
    </w:p>
    <w:p w14:paraId="6CE1DD7E" w14:textId="77777777" w:rsidR="001E2D48" w:rsidRDefault="001E2D48" w:rsidP="00DA548B">
      <w:pPr>
        <w:pStyle w:val="Bibliography"/>
        <w:ind w:left="360"/>
        <w:rPr>
          <w:noProof/>
        </w:rPr>
      </w:pPr>
      <w:r>
        <w:rPr>
          <w:noProof/>
        </w:rPr>
        <w:t xml:space="preserve">Epsilon, R., (2023). </w:t>
      </w:r>
      <w:r>
        <w:rPr>
          <w:i/>
          <w:iCs/>
          <w:noProof/>
        </w:rPr>
        <w:t xml:space="preserve">Efficiency And Profitability In The Hotel Industry. </w:t>
      </w:r>
      <w:r>
        <w:rPr>
          <w:noProof/>
        </w:rPr>
        <w:t xml:space="preserve">[Online] Available at: </w:t>
      </w:r>
      <w:r>
        <w:rPr>
          <w:noProof/>
          <w:u w:val="single"/>
        </w:rPr>
        <w:t>https://www.forbes.com/sites/forbestechcouncil/2023/04/03/efficiency-and-profitability-in-the-hotel-industry/?sh=5f6d747a56fa</w:t>
      </w:r>
      <w:r>
        <w:rPr>
          <w:noProof/>
        </w:rPr>
        <w:t>[Accessed 5 October 2023].</w:t>
      </w:r>
    </w:p>
    <w:p w14:paraId="2FFB0F1B" w14:textId="77777777" w:rsidR="001E2D48" w:rsidRPr="0010066C" w:rsidRDefault="001E2D48" w:rsidP="00DA548B">
      <w:pPr>
        <w:ind w:left="360"/>
        <w:rPr>
          <w:shd w:val="clear" w:color="auto" w:fill="FFFFFF"/>
        </w:rPr>
      </w:pPr>
      <w:r w:rsidRPr="0010066C">
        <w:rPr>
          <w:shd w:val="clear" w:color="auto" w:fill="FFFFFF"/>
        </w:rPr>
        <w:t>Erdem, B., Türkmendağ, T., Akgöz, E. and Tolga, G.Ö.K., (2021). Foreign workers employment in the hotel industry: Evidence from five-star hotels in Antalya. </w:t>
      </w:r>
      <w:r w:rsidRPr="0010066C">
        <w:rPr>
          <w:i/>
          <w:iCs/>
          <w:shd w:val="clear" w:color="auto" w:fill="FFFFFF"/>
        </w:rPr>
        <w:t>Journal of Tourismology</w:t>
      </w:r>
      <w:r w:rsidRPr="0010066C">
        <w:rPr>
          <w:shd w:val="clear" w:color="auto" w:fill="FFFFFF"/>
        </w:rPr>
        <w:t>, </w:t>
      </w:r>
      <w:r w:rsidRPr="0010066C">
        <w:rPr>
          <w:i/>
          <w:iCs/>
          <w:shd w:val="clear" w:color="auto" w:fill="FFFFFF"/>
        </w:rPr>
        <w:t>7</w:t>
      </w:r>
      <w:r w:rsidRPr="0010066C">
        <w:rPr>
          <w:shd w:val="clear" w:color="auto" w:fill="FFFFFF"/>
        </w:rPr>
        <w:t>(1), pp.29-54.</w:t>
      </w:r>
    </w:p>
    <w:p w14:paraId="4D7F3AAD" w14:textId="77777777" w:rsidR="001E2D48" w:rsidRPr="00DA548B" w:rsidRDefault="001E2D48" w:rsidP="00DA548B">
      <w:pPr>
        <w:ind w:left="360"/>
        <w:rPr>
          <w:shd w:val="clear" w:color="auto" w:fill="FFFFFF"/>
        </w:rPr>
      </w:pPr>
      <w:r w:rsidRPr="00DA548B">
        <w:rPr>
          <w:shd w:val="clear" w:color="auto" w:fill="FFFFFF"/>
        </w:rPr>
        <w:t>Filimonau, V. and Naumova, E., (2020). The blockchain technology and the scope of its application in hospitality operations. </w:t>
      </w:r>
      <w:r w:rsidRPr="00DA548B">
        <w:rPr>
          <w:i/>
          <w:iCs/>
          <w:shd w:val="clear" w:color="auto" w:fill="FFFFFF"/>
        </w:rPr>
        <w:t>International Journal of Hospitality Management</w:t>
      </w:r>
      <w:r w:rsidRPr="00DA548B">
        <w:rPr>
          <w:shd w:val="clear" w:color="auto" w:fill="FFFFFF"/>
        </w:rPr>
        <w:t>, </w:t>
      </w:r>
      <w:r w:rsidRPr="00DA548B">
        <w:rPr>
          <w:i/>
          <w:iCs/>
          <w:shd w:val="clear" w:color="auto" w:fill="FFFFFF"/>
        </w:rPr>
        <w:t>87</w:t>
      </w:r>
      <w:r w:rsidRPr="00DA548B">
        <w:rPr>
          <w:shd w:val="clear" w:color="auto" w:fill="FFFFFF"/>
        </w:rPr>
        <w:t>, p.102383.</w:t>
      </w:r>
    </w:p>
    <w:p w14:paraId="24FADDB5" w14:textId="77777777" w:rsidR="001E2D48" w:rsidRPr="00DA548B" w:rsidRDefault="001E2D48" w:rsidP="00DA548B">
      <w:pPr>
        <w:ind w:left="360"/>
        <w:rPr>
          <w:shd w:val="clear" w:color="auto" w:fill="FFFFFF"/>
        </w:rPr>
      </w:pPr>
      <w:r w:rsidRPr="00DA548B">
        <w:rPr>
          <w:shd w:val="clear" w:color="auto" w:fill="FFFFFF"/>
        </w:rPr>
        <w:t>Francesco, G. and Roberta, G., (2019). Cross-country analysis of perception and emphasis of hotel attributes. </w:t>
      </w:r>
      <w:r w:rsidRPr="00DA548B">
        <w:rPr>
          <w:i/>
          <w:iCs/>
          <w:shd w:val="clear" w:color="auto" w:fill="FFFFFF"/>
        </w:rPr>
        <w:t>Tourism Management</w:t>
      </w:r>
      <w:r w:rsidRPr="00DA548B">
        <w:rPr>
          <w:shd w:val="clear" w:color="auto" w:fill="FFFFFF"/>
        </w:rPr>
        <w:t>, </w:t>
      </w:r>
      <w:r w:rsidRPr="00DA548B">
        <w:rPr>
          <w:i/>
          <w:iCs/>
          <w:shd w:val="clear" w:color="auto" w:fill="FFFFFF"/>
        </w:rPr>
        <w:t>74</w:t>
      </w:r>
      <w:r w:rsidRPr="00DA548B">
        <w:rPr>
          <w:shd w:val="clear" w:color="auto" w:fill="FFFFFF"/>
        </w:rPr>
        <w:t>, pp.24-42.</w:t>
      </w:r>
    </w:p>
    <w:p w14:paraId="471840F2" w14:textId="77777777" w:rsidR="001E2D48" w:rsidRPr="0010066C" w:rsidRDefault="001E2D48" w:rsidP="00DA548B">
      <w:pPr>
        <w:ind w:left="360"/>
        <w:rPr>
          <w:rFonts w:cs="Times New Roman"/>
          <w:szCs w:val="24"/>
          <w:shd w:val="clear" w:color="auto" w:fill="FFFFFF"/>
        </w:rPr>
      </w:pPr>
      <w:r w:rsidRPr="0010066C">
        <w:rPr>
          <w:rFonts w:cs="Times New Roman"/>
          <w:szCs w:val="24"/>
          <w:shd w:val="clear" w:color="auto" w:fill="FFFFFF"/>
        </w:rPr>
        <w:t>Franco, M. and Meneses, R., (2020). The influence of culture in customers’ expectations about the hotel service in Latin countries with different human development levels. </w:t>
      </w:r>
      <w:r w:rsidRPr="0010066C">
        <w:rPr>
          <w:rFonts w:cs="Times New Roman"/>
          <w:i/>
          <w:iCs/>
          <w:szCs w:val="24"/>
          <w:shd w:val="clear" w:color="auto" w:fill="FFFFFF"/>
        </w:rPr>
        <w:t>European Journal of Tourism, Hospitality and Recreation</w:t>
      </w:r>
      <w:r w:rsidRPr="0010066C">
        <w:rPr>
          <w:rFonts w:cs="Times New Roman"/>
          <w:szCs w:val="24"/>
          <w:shd w:val="clear" w:color="auto" w:fill="FFFFFF"/>
        </w:rPr>
        <w:t>, </w:t>
      </w:r>
      <w:r w:rsidRPr="0010066C">
        <w:rPr>
          <w:rFonts w:cs="Times New Roman"/>
          <w:i/>
          <w:iCs/>
          <w:szCs w:val="24"/>
          <w:shd w:val="clear" w:color="auto" w:fill="FFFFFF"/>
        </w:rPr>
        <w:t>10</w:t>
      </w:r>
      <w:r w:rsidRPr="0010066C">
        <w:rPr>
          <w:rFonts w:cs="Times New Roman"/>
          <w:szCs w:val="24"/>
          <w:shd w:val="clear" w:color="auto" w:fill="FFFFFF"/>
        </w:rPr>
        <w:t>(1), pp.56-73.</w:t>
      </w:r>
    </w:p>
    <w:p w14:paraId="088055BD" w14:textId="77777777" w:rsidR="001E2D48" w:rsidRPr="0010066C" w:rsidRDefault="001E2D48" w:rsidP="00DA548B">
      <w:pPr>
        <w:ind w:left="360"/>
      </w:pPr>
      <w:r w:rsidRPr="0010066C">
        <w:lastRenderedPageBreak/>
        <w:t>Franco, S., Caroli, M.G., Cappa, F. and Del Chiappa, G., (2020). Are you good enough? CSR, quality management and corporate financial performance in the hospitality industry. International Journal of Hospitality Management, 88, p.102395.</w:t>
      </w:r>
    </w:p>
    <w:p w14:paraId="3E65F4A0"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George, R., (2021). Tourism and Hospitality Marketing Planning. In Marketing Tourism and Hospitality: Concepts and Cases (pp. 149-182). Cham: Springer International Publishing.</w:t>
      </w:r>
    </w:p>
    <w:p w14:paraId="6866641B" w14:textId="77777777" w:rsidR="001E2D48" w:rsidRPr="00DA548B" w:rsidRDefault="001E2D48" w:rsidP="00DA548B">
      <w:pPr>
        <w:ind w:left="360"/>
        <w:rPr>
          <w:shd w:val="clear" w:color="auto" w:fill="FFFFFF"/>
        </w:rPr>
      </w:pPr>
      <w:r w:rsidRPr="00DA548B">
        <w:rPr>
          <w:shd w:val="clear" w:color="auto" w:fill="FFFFFF"/>
        </w:rPr>
        <w:t>Guillet, B.D., (2021). Managing hotel revenue amid the COVID-19 crisis. </w:t>
      </w:r>
      <w:r w:rsidRPr="00DA548B">
        <w:rPr>
          <w:i/>
          <w:iCs/>
          <w:shd w:val="clear" w:color="auto" w:fill="FFFFFF"/>
        </w:rPr>
        <w:t>International Journal of Contemporary Hospitality Management</w:t>
      </w:r>
      <w:r w:rsidRPr="00DA548B">
        <w:rPr>
          <w:shd w:val="clear" w:color="auto" w:fill="FFFFFF"/>
        </w:rPr>
        <w:t>, </w:t>
      </w:r>
      <w:r w:rsidRPr="00DA548B">
        <w:rPr>
          <w:i/>
          <w:iCs/>
          <w:shd w:val="clear" w:color="auto" w:fill="FFFFFF"/>
        </w:rPr>
        <w:t>33</w:t>
      </w:r>
      <w:r w:rsidRPr="00DA548B">
        <w:rPr>
          <w:shd w:val="clear" w:color="auto" w:fill="FFFFFF"/>
        </w:rPr>
        <w:t>(2), pp.604-627.</w:t>
      </w:r>
    </w:p>
    <w:p w14:paraId="3B1B52AD" w14:textId="77777777" w:rsidR="001E2D48" w:rsidRPr="00EF76E0" w:rsidRDefault="001E2D48" w:rsidP="00DA548B">
      <w:pPr>
        <w:ind w:left="360"/>
        <w:rPr>
          <w:shd w:val="clear" w:color="auto" w:fill="FFFFFF"/>
        </w:rPr>
      </w:pPr>
      <w:r w:rsidRPr="00EF76E0">
        <w:rPr>
          <w:shd w:val="clear" w:color="auto" w:fill="FFFFFF"/>
        </w:rPr>
        <w:t>Guillet, B.D., (2021). Managing hotel revenue amid the COVID-19 crisis. </w:t>
      </w:r>
      <w:r w:rsidRPr="00EF76E0">
        <w:rPr>
          <w:i/>
          <w:iCs/>
          <w:shd w:val="clear" w:color="auto" w:fill="FFFFFF"/>
        </w:rPr>
        <w:t>International Journal of Contemporary Hospitality Management</w:t>
      </w:r>
      <w:r w:rsidRPr="00EF76E0">
        <w:rPr>
          <w:shd w:val="clear" w:color="auto" w:fill="FFFFFF"/>
        </w:rPr>
        <w:t>, </w:t>
      </w:r>
      <w:r w:rsidRPr="00EF76E0">
        <w:rPr>
          <w:i/>
          <w:iCs/>
          <w:shd w:val="clear" w:color="auto" w:fill="FFFFFF"/>
        </w:rPr>
        <w:t>33</w:t>
      </w:r>
      <w:r w:rsidRPr="00EF76E0">
        <w:rPr>
          <w:shd w:val="clear" w:color="auto" w:fill="FFFFFF"/>
        </w:rPr>
        <w:t>(2), pp.604-627.</w:t>
      </w:r>
    </w:p>
    <w:p w14:paraId="223F7BC9" w14:textId="77777777" w:rsidR="001E2D48" w:rsidRPr="00DA548B" w:rsidRDefault="001E2D48" w:rsidP="00DA548B">
      <w:pPr>
        <w:ind w:left="360"/>
        <w:rPr>
          <w:shd w:val="clear" w:color="auto" w:fill="FFFFFF"/>
        </w:rPr>
      </w:pPr>
      <w:r w:rsidRPr="00DA548B">
        <w:rPr>
          <w:shd w:val="clear" w:color="auto" w:fill="FFFFFF"/>
        </w:rPr>
        <w:t>Gursoy, D., Malodia, S. and Dark, A., (2022). The metaverse in the hospitality and tourism industry: An overview of current trends and future research directions. </w:t>
      </w:r>
      <w:r w:rsidRPr="00DA548B">
        <w:rPr>
          <w:i/>
          <w:iCs/>
          <w:shd w:val="clear" w:color="auto" w:fill="FFFFFF"/>
        </w:rPr>
        <w:t>Journal of Hospitality Marketing &amp; Management</w:t>
      </w:r>
      <w:r w:rsidRPr="00DA548B">
        <w:rPr>
          <w:shd w:val="clear" w:color="auto" w:fill="FFFFFF"/>
        </w:rPr>
        <w:t>, </w:t>
      </w:r>
      <w:r w:rsidRPr="00DA548B">
        <w:rPr>
          <w:i/>
          <w:iCs/>
          <w:shd w:val="clear" w:color="auto" w:fill="FFFFFF"/>
        </w:rPr>
        <w:t>31</w:t>
      </w:r>
      <w:r w:rsidRPr="00DA548B">
        <w:rPr>
          <w:shd w:val="clear" w:color="auto" w:fill="FFFFFF"/>
        </w:rPr>
        <w:t>(5), pp.527-534.</w:t>
      </w:r>
    </w:p>
    <w:p w14:paraId="787C85B0" w14:textId="77777777" w:rsidR="001E2D48" w:rsidRDefault="001E2D48" w:rsidP="00DA548B">
      <w:pPr>
        <w:ind w:left="360"/>
      </w:pPr>
      <w:r>
        <w:t>Gutiérrez-Martínez, I. and Duhamel, F., (2019). “Translating sustainability into competitive advantage: the case of Mexico’s hospitality industry”. Corporate Governance: The International Journal of Business in Society, 19(6), pp.1324-1343.</w:t>
      </w:r>
    </w:p>
    <w:p w14:paraId="5C21AF91"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Happ, E., (2020). Location decisions of sport manufacturing businesses in tourism destinations–analysing factors of attractiveness. Current Issues in Sport Science (CISS), 5, pp.006-006.</w:t>
      </w:r>
    </w:p>
    <w:p w14:paraId="1359269E" w14:textId="77777777" w:rsidR="001E2D48" w:rsidRPr="00DA548B" w:rsidRDefault="001E2D48" w:rsidP="00DA548B">
      <w:pPr>
        <w:ind w:left="360"/>
        <w:rPr>
          <w:shd w:val="clear" w:color="auto" w:fill="FFFFFF"/>
        </w:rPr>
      </w:pPr>
      <w:r w:rsidRPr="00DA548B">
        <w:rPr>
          <w:shd w:val="clear" w:color="auto" w:fill="FFFFFF"/>
        </w:rPr>
        <w:t>Ivanov, S.H., Webster, C., Stoilova, E. and Slobodskoy, D., (2022). Biosecurity, crisis management, automation technologies and economic performance of travel, tourism and hospitality companies–A conceptual framework. </w:t>
      </w:r>
      <w:r w:rsidRPr="00DA548B">
        <w:rPr>
          <w:i/>
          <w:iCs/>
          <w:shd w:val="clear" w:color="auto" w:fill="FFFFFF"/>
        </w:rPr>
        <w:t>Tourism Economics</w:t>
      </w:r>
      <w:r w:rsidRPr="00DA548B">
        <w:rPr>
          <w:shd w:val="clear" w:color="auto" w:fill="FFFFFF"/>
        </w:rPr>
        <w:t>, </w:t>
      </w:r>
      <w:r w:rsidRPr="00DA548B">
        <w:rPr>
          <w:i/>
          <w:iCs/>
          <w:shd w:val="clear" w:color="auto" w:fill="FFFFFF"/>
        </w:rPr>
        <w:t>28</w:t>
      </w:r>
      <w:r w:rsidRPr="00DA548B">
        <w:rPr>
          <w:shd w:val="clear" w:color="auto" w:fill="FFFFFF"/>
        </w:rPr>
        <w:t>(1), pp.3-26.</w:t>
      </w:r>
    </w:p>
    <w:p w14:paraId="5E2B462D" w14:textId="77777777" w:rsidR="001E2D48" w:rsidRPr="00EF76E0" w:rsidRDefault="001E2D48" w:rsidP="00DA548B">
      <w:pPr>
        <w:ind w:left="360"/>
        <w:rPr>
          <w:shd w:val="clear" w:color="auto" w:fill="FFFFFF"/>
        </w:rPr>
      </w:pPr>
      <w:r w:rsidRPr="00EF76E0">
        <w:rPr>
          <w:shd w:val="clear" w:color="auto" w:fill="FFFFFF"/>
        </w:rPr>
        <w:t>Ivanov, S.H., Webster, C., Stoilova, E. and Slobodskoy, D., (2022). Biosecurity, crisis management, automation technologies and economic performance of travel, tourism and hospitality companies–A conceptual framework. </w:t>
      </w:r>
      <w:r w:rsidRPr="00EF76E0">
        <w:rPr>
          <w:i/>
          <w:iCs/>
          <w:shd w:val="clear" w:color="auto" w:fill="FFFFFF"/>
        </w:rPr>
        <w:t>Tourism Economics</w:t>
      </w:r>
      <w:r w:rsidRPr="00EF76E0">
        <w:rPr>
          <w:shd w:val="clear" w:color="auto" w:fill="FFFFFF"/>
        </w:rPr>
        <w:t>, </w:t>
      </w:r>
      <w:r w:rsidRPr="00EF76E0">
        <w:rPr>
          <w:i/>
          <w:iCs/>
          <w:shd w:val="clear" w:color="auto" w:fill="FFFFFF"/>
        </w:rPr>
        <w:t>28</w:t>
      </w:r>
      <w:r w:rsidRPr="00EF76E0">
        <w:rPr>
          <w:shd w:val="clear" w:color="auto" w:fill="FFFFFF"/>
        </w:rPr>
        <w:t>(1), pp.3-26.</w:t>
      </w:r>
    </w:p>
    <w:p w14:paraId="3D3010D4"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lastRenderedPageBreak/>
        <w:t>Johnson, J., Whittington, R., Regnér, P., Angwin, D., Johnson, G. and Scholes, K., (2020). Exploring strategy. Pearson UK.</w:t>
      </w:r>
      <w:r w:rsidRPr="00DA548B">
        <w:rPr>
          <w:rFonts w:eastAsia="Times New Roman" w:cs="Times New Roman"/>
          <w:szCs w:val="24"/>
        </w:rPr>
        <w:cr/>
        <w:t>Ntounis, N., Parker, C., Skinner, H., Steadman, C. and Warnaby, G., (2022). Tourism and Hospitality industry resilience during the Covid-19 pandemic: Evidence from England. Current Issues in Tourism, 25(1), pp.46-59.</w:t>
      </w:r>
    </w:p>
    <w:p w14:paraId="78025EBE" w14:textId="77777777" w:rsidR="001E2D48" w:rsidRPr="00462DF0" w:rsidRDefault="001E2D48" w:rsidP="00DA548B">
      <w:pPr>
        <w:pStyle w:val="Normal1"/>
        <w:spacing w:line="480" w:lineRule="auto"/>
        <w:ind w:left="360"/>
        <w:jc w:val="both"/>
        <w:rPr>
          <w:rFonts w:ascii="Times New Roman" w:eastAsia="Times New Roman" w:hAnsi="Times New Roman" w:cs="Times New Roman"/>
          <w:sz w:val="24"/>
          <w:szCs w:val="24"/>
        </w:rPr>
      </w:pPr>
      <w:r w:rsidRPr="00462DF0">
        <w:rPr>
          <w:rFonts w:ascii="Times New Roman" w:eastAsia="Times New Roman" w:hAnsi="Times New Roman" w:cs="Times New Roman"/>
          <w:sz w:val="24"/>
          <w:szCs w:val="24"/>
        </w:rPr>
        <w:t xml:space="preserve">Leonard, K., </w:t>
      </w:r>
      <w:r>
        <w:rPr>
          <w:rFonts w:ascii="Times New Roman" w:eastAsia="Times New Roman" w:hAnsi="Times New Roman" w:cs="Times New Roman"/>
          <w:sz w:val="24"/>
          <w:szCs w:val="24"/>
        </w:rPr>
        <w:t>(</w:t>
      </w:r>
      <w:r w:rsidRPr="00462DF0">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r w:rsidRPr="00462DF0">
        <w:rPr>
          <w:rFonts w:ascii="Times New Roman" w:eastAsia="Times New Roman" w:hAnsi="Times New Roman" w:cs="Times New Roman"/>
          <w:sz w:val="24"/>
          <w:szCs w:val="24"/>
        </w:rPr>
        <w:t>. The Importance of Training &amp; Development in the Hospitality Industry. [Online] Available at: https://smallbusiness.chron.com/importance-training-development-hospitality-industry-64312.html</w:t>
      </w:r>
      <w:r>
        <w:rPr>
          <w:rFonts w:ascii="Times New Roman" w:eastAsia="Times New Roman" w:hAnsi="Times New Roman" w:cs="Times New Roman"/>
          <w:sz w:val="24"/>
          <w:szCs w:val="24"/>
        </w:rPr>
        <w:t xml:space="preserve"> </w:t>
      </w:r>
      <w:r w:rsidRPr="00462DF0">
        <w:rPr>
          <w:rFonts w:ascii="Times New Roman" w:eastAsia="Times New Roman" w:hAnsi="Times New Roman" w:cs="Times New Roman"/>
          <w:sz w:val="24"/>
          <w:szCs w:val="24"/>
        </w:rPr>
        <w:t>[Accessed 11 10 2023].</w:t>
      </w:r>
    </w:p>
    <w:p w14:paraId="0DF9950A"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Lorne, F.T., Arora, P., Keynejad, S., Samiani, N. and Zokaeimoghaddam, V., (2022). Covid-19 Effects on Hospitality Industry: Scientific Predictions and Public Perception-A Partial SWOT Analysis for A Global Brand Development. Medical Research Archives, 10(4).</w:t>
      </w:r>
    </w:p>
    <w:p w14:paraId="3AD75768"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managementconsulted, (2021). Business Analysis: Steps To Identify Problems. [Online] Available at: https://managementconsulted.com/business-analysis/ [Accessed 11 October 2023].</w:t>
      </w:r>
    </w:p>
    <w:p w14:paraId="72410227" w14:textId="1FEE7AE7" w:rsidR="001E2D48" w:rsidRDefault="001E2D48" w:rsidP="00DA548B">
      <w:pPr>
        <w:ind w:left="360"/>
      </w:pPr>
      <w:r>
        <w:t>Manishimwe, T., Raimi, L. and Azubuike, C.J., (2022). “Customer-centric influence of entrepreneurial marketing on business performance of hotels in Nigeria during the COVID-19 crisis”. Journal of Revenue and Pricing Management, 21(6), pp.668-683.</w:t>
      </w:r>
    </w:p>
    <w:p w14:paraId="42FC760C" w14:textId="77777777" w:rsidR="001E2D48" w:rsidRPr="00DA548B" w:rsidRDefault="001E2D48" w:rsidP="00DA548B">
      <w:pPr>
        <w:ind w:left="360"/>
        <w:rPr>
          <w:shd w:val="clear" w:color="auto" w:fill="FFFFFF"/>
        </w:rPr>
      </w:pPr>
      <w:r w:rsidRPr="00DA548B">
        <w:rPr>
          <w:shd w:val="clear" w:color="auto" w:fill="FFFFFF"/>
        </w:rPr>
        <w:t>Martinez-Martinez, A., Cegarra-Navarro, J.G., Garcia-Perez, A. and Wensley, A., (2019). Knowledge agents as drivers of environmental sustainability and business performance in the hospitality sector. </w:t>
      </w:r>
      <w:r w:rsidRPr="00DA548B">
        <w:rPr>
          <w:i/>
          <w:iCs/>
          <w:shd w:val="clear" w:color="auto" w:fill="FFFFFF"/>
        </w:rPr>
        <w:t>Tourism management</w:t>
      </w:r>
      <w:r w:rsidRPr="00DA548B">
        <w:rPr>
          <w:shd w:val="clear" w:color="auto" w:fill="FFFFFF"/>
        </w:rPr>
        <w:t>, </w:t>
      </w:r>
      <w:r w:rsidRPr="00DA548B">
        <w:rPr>
          <w:i/>
          <w:iCs/>
          <w:shd w:val="clear" w:color="auto" w:fill="FFFFFF"/>
        </w:rPr>
        <w:t>70</w:t>
      </w:r>
      <w:r w:rsidRPr="00DA548B">
        <w:rPr>
          <w:shd w:val="clear" w:color="auto" w:fill="FFFFFF"/>
        </w:rPr>
        <w:t>, pp.381-389.</w:t>
      </w:r>
    </w:p>
    <w:p w14:paraId="6A498924" w14:textId="77777777" w:rsidR="001E2D48" w:rsidRPr="00E22A4C" w:rsidRDefault="001E2D48" w:rsidP="00DA548B">
      <w:pPr>
        <w:ind w:left="360"/>
      </w:pPr>
      <w:r w:rsidRPr="00E22A4C">
        <w:t>Merrill, P., (2022). Trip Essentials. Quality Progress, 55(3), pp.42-45.</w:t>
      </w:r>
    </w:p>
    <w:p w14:paraId="221F21AA" w14:textId="77777777" w:rsidR="001E2D48" w:rsidRPr="00595D5B" w:rsidRDefault="001E2D48" w:rsidP="00DA548B">
      <w:pPr>
        <w:ind w:left="360"/>
      </w:pPr>
      <w:r>
        <w:t>Noordzife, G. (2014) Project Management of Hotel Opening Processes: Exploring Better Ways to Manage New Hotel Openings, CreateSpace</w:t>
      </w:r>
    </w:p>
    <w:p w14:paraId="1F5B4CB4"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lastRenderedPageBreak/>
        <w:t>Noordzife, G. (2014) Project Management of Hotel Opening Processes: Exploring Better Ways to Manage  New Hotel Openings, CreateSpace</w:t>
      </w:r>
    </w:p>
    <w:p w14:paraId="0C9A55FB" w14:textId="77777777" w:rsidR="001E2D48" w:rsidRPr="00DA548B" w:rsidRDefault="001E2D48" w:rsidP="00DA548B">
      <w:pPr>
        <w:ind w:left="360"/>
        <w:rPr>
          <w:shd w:val="clear" w:color="auto" w:fill="FFFFFF"/>
        </w:rPr>
      </w:pPr>
      <w:r w:rsidRPr="00DA548B">
        <w:rPr>
          <w:shd w:val="clear" w:color="auto" w:fill="FFFFFF"/>
        </w:rPr>
        <w:t>Ntounis, N., Parker, C., Skinner, H., Steadman, C. and Warnaby, G., (2022). Tourism and Hospitality industry resilience during the Covid-19 pandemic: Evidence from England. </w:t>
      </w:r>
      <w:r w:rsidRPr="00DA548B">
        <w:rPr>
          <w:i/>
          <w:iCs/>
          <w:shd w:val="clear" w:color="auto" w:fill="FFFFFF"/>
        </w:rPr>
        <w:t>Current Issues in Tourism</w:t>
      </w:r>
      <w:r w:rsidRPr="00DA548B">
        <w:rPr>
          <w:shd w:val="clear" w:color="auto" w:fill="FFFFFF"/>
        </w:rPr>
        <w:t>, </w:t>
      </w:r>
      <w:r w:rsidRPr="00DA548B">
        <w:rPr>
          <w:i/>
          <w:iCs/>
          <w:shd w:val="clear" w:color="auto" w:fill="FFFFFF"/>
        </w:rPr>
        <w:t>25</w:t>
      </w:r>
      <w:r w:rsidRPr="00DA548B">
        <w:rPr>
          <w:shd w:val="clear" w:color="auto" w:fill="FFFFFF"/>
        </w:rPr>
        <w:t>(1), pp.46-59.</w:t>
      </w:r>
    </w:p>
    <w:p w14:paraId="17E147B1" w14:textId="77777777" w:rsidR="001E2D48" w:rsidRDefault="001E2D48" w:rsidP="00DA548B">
      <w:pPr>
        <w:pStyle w:val="Bibliography"/>
        <w:ind w:left="360"/>
        <w:rPr>
          <w:noProof/>
          <w:szCs w:val="24"/>
        </w:rPr>
      </w:pPr>
      <w:r>
        <w:rPr>
          <w:noProof/>
        </w:rPr>
        <w:t xml:space="preserve">Oaklins, (2023). </w:t>
      </w:r>
      <w:r>
        <w:rPr>
          <w:i/>
          <w:iCs/>
          <w:noProof/>
        </w:rPr>
        <w:t xml:space="preserve">The Owners. </w:t>
      </w:r>
      <w:r>
        <w:rPr>
          <w:noProof/>
        </w:rPr>
        <w:t xml:space="preserve">[Online] Available at: </w:t>
      </w:r>
      <w:r w:rsidRPr="0056152C">
        <w:rPr>
          <w:noProof/>
        </w:rPr>
        <w:t>https://www.oaklins.com/hr/en/deals/108776/#:~:text=The%20private%20shareholders%20of%20Turisthotel,near%20the%20city%20of%20Zadar.</w:t>
      </w:r>
      <w:r>
        <w:rPr>
          <w:noProof/>
        </w:rPr>
        <w:t xml:space="preserve"> [Accessed 10 10 2023].</w:t>
      </w:r>
    </w:p>
    <w:p w14:paraId="38880C0C" w14:textId="77777777" w:rsidR="001E2D48" w:rsidRPr="00DA548B" w:rsidRDefault="001E2D48" w:rsidP="00DA548B">
      <w:pPr>
        <w:ind w:left="360"/>
        <w:rPr>
          <w:b/>
          <w:bCs/>
        </w:rPr>
      </w:pPr>
      <w:r w:rsidRPr="00DA548B">
        <w:rPr>
          <w:shd w:val="clear" w:color="auto" w:fill="FFFFFF"/>
        </w:rPr>
        <w:t>Okumus, F., Altinay, L., Chathoth, P. and Koseoglu, M.A., (2019). </w:t>
      </w:r>
      <w:r w:rsidRPr="00DA548B">
        <w:rPr>
          <w:i/>
          <w:iCs/>
          <w:shd w:val="clear" w:color="auto" w:fill="FFFFFF"/>
        </w:rPr>
        <w:t>Strategic management for hospitality and tourism</w:t>
      </w:r>
      <w:r w:rsidRPr="00DA548B">
        <w:rPr>
          <w:shd w:val="clear" w:color="auto" w:fill="FFFFFF"/>
        </w:rPr>
        <w:t>. Routledge.</w:t>
      </w:r>
    </w:p>
    <w:p w14:paraId="5642EB6B" w14:textId="77777777" w:rsidR="001E2D48" w:rsidRPr="00DA548B" w:rsidRDefault="001E2D48" w:rsidP="00DA548B">
      <w:pPr>
        <w:ind w:left="360"/>
        <w:rPr>
          <w:shd w:val="clear" w:color="auto" w:fill="FFFFFF"/>
        </w:rPr>
      </w:pPr>
      <w:r w:rsidRPr="00DA548B">
        <w:rPr>
          <w:shd w:val="clear" w:color="auto" w:fill="FFFFFF"/>
        </w:rPr>
        <w:t>Pickering, M., (2022). Digital transformation and hospitality management competencies: Toward an integrative framework. </w:t>
      </w:r>
      <w:r w:rsidRPr="00DA548B">
        <w:rPr>
          <w:i/>
          <w:iCs/>
          <w:shd w:val="clear" w:color="auto" w:fill="FFFFFF"/>
        </w:rPr>
        <w:t>International Journal of Hospitality Management</w:t>
      </w:r>
      <w:r w:rsidRPr="00DA548B">
        <w:rPr>
          <w:shd w:val="clear" w:color="auto" w:fill="FFFFFF"/>
        </w:rPr>
        <w:t>, </w:t>
      </w:r>
      <w:r w:rsidRPr="00DA548B">
        <w:rPr>
          <w:i/>
          <w:iCs/>
          <w:shd w:val="clear" w:color="auto" w:fill="FFFFFF"/>
        </w:rPr>
        <w:t>102</w:t>
      </w:r>
      <w:r w:rsidRPr="00DA548B">
        <w:rPr>
          <w:shd w:val="clear" w:color="auto" w:fill="FFFFFF"/>
        </w:rPr>
        <w:t>, p.103132.</w:t>
      </w:r>
    </w:p>
    <w:p w14:paraId="604E5783" w14:textId="77777777" w:rsidR="001E2D48" w:rsidRPr="00E22A4C" w:rsidRDefault="001E2D48" w:rsidP="00DA548B">
      <w:pPr>
        <w:ind w:left="360"/>
      </w:pPr>
      <w:r w:rsidRPr="00E22A4C">
        <w:t>Pickering, M., (2022). Digital transformation and hospitality management competencies: Toward an integrative framework. International Journal of Hospitality Management, 102, p.103132.</w:t>
      </w:r>
    </w:p>
    <w:p w14:paraId="38802F28" w14:textId="77777777" w:rsidR="001E2D48" w:rsidRPr="00E22A4C" w:rsidRDefault="001E2D48" w:rsidP="00DA548B">
      <w:pPr>
        <w:ind w:left="360"/>
        <w:rPr>
          <w:lang w:val="en-US"/>
        </w:rPr>
      </w:pPr>
      <w:r w:rsidRPr="00E22A4C">
        <w:rPr>
          <w:lang w:val="en-US"/>
        </w:rPr>
        <w:t>Rachman, G.P. and Do, A.D., (2020). Business Strategy for Atlantic City Hotel Facing Covid-19 Pandemic. International Journal of Current Science Research and Review, 5(2), pp.333-340.</w:t>
      </w:r>
    </w:p>
    <w:p w14:paraId="289DE0F5" w14:textId="77777777" w:rsidR="001E2D48" w:rsidRPr="00DA548B" w:rsidRDefault="001E2D48" w:rsidP="00DA548B">
      <w:pPr>
        <w:ind w:left="360"/>
        <w:rPr>
          <w:shd w:val="clear" w:color="auto" w:fill="FFFFFF"/>
        </w:rPr>
      </w:pPr>
      <w:r w:rsidRPr="00DA548B">
        <w:rPr>
          <w:shd w:val="clear" w:color="auto" w:fill="FFFFFF"/>
        </w:rPr>
        <w:t>Rather, R.A. and Camilleri, M.A., (2019). The effects of service quality and consumer-brand value congruity on hospitality brand loyalty. </w:t>
      </w:r>
      <w:r w:rsidRPr="00DA548B">
        <w:rPr>
          <w:i/>
          <w:iCs/>
          <w:shd w:val="clear" w:color="auto" w:fill="FFFFFF"/>
        </w:rPr>
        <w:t>Anatolia</w:t>
      </w:r>
      <w:r w:rsidRPr="00DA548B">
        <w:rPr>
          <w:shd w:val="clear" w:color="auto" w:fill="FFFFFF"/>
        </w:rPr>
        <w:t>, </w:t>
      </w:r>
      <w:r w:rsidRPr="00DA548B">
        <w:rPr>
          <w:i/>
          <w:iCs/>
          <w:shd w:val="clear" w:color="auto" w:fill="FFFFFF"/>
        </w:rPr>
        <w:t>30</w:t>
      </w:r>
      <w:r w:rsidRPr="00DA548B">
        <w:rPr>
          <w:shd w:val="clear" w:color="auto" w:fill="FFFFFF"/>
        </w:rPr>
        <w:t>(4), pp.547-559.</w:t>
      </w:r>
    </w:p>
    <w:p w14:paraId="4BCBDF29" w14:textId="77777777" w:rsidR="001E2D48" w:rsidRPr="00E22A4C" w:rsidRDefault="001E2D48" w:rsidP="00DA548B">
      <w:pPr>
        <w:ind w:left="360"/>
      </w:pPr>
      <w:r w:rsidRPr="00E22A4C">
        <w:t>Rather, R.A. and Camilleri, M.A., (2019). The effects of service quality and consumer-brand value congruity on hospitality brand loyalty. Anatolia, 30(4), pp.547-559.</w:t>
      </w:r>
    </w:p>
    <w:p w14:paraId="673CFEA9" w14:textId="77777777" w:rsidR="001E2D48" w:rsidRPr="00E22A4C" w:rsidRDefault="001E2D48" w:rsidP="00DA548B">
      <w:pPr>
        <w:ind w:left="360"/>
      </w:pPr>
      <w:r w:rsidRPr="00E22A4C">
        <w:t xml:space="preserve">Robina-Ramirez, R., Medina-Merodio, J.A., Moreno-Luna, L., Jimenez-Naranjo, H.V. and Sánchez-Oro, M., (2021). Safety and health measures for COVID-19 transition period in </w:t>
      </w:r>
      <w:r w:rsidRPr="00E22A4C">
        <w:lastRenderedPageBreak/>
        <w:t>the hotel industry in Spain. International Journal of Environmental Research and Public Health, 18(2), p.718.</w:t>
      </w:r>
    </w:p>
    <w:p w14:paraId="2A028046" w14:textId="77777777" w:rsidR="001E2D48" w:rsidRPr="00DA548B" w:rsidRDefault="001E2D48" w:rsidP="00DA548B">
      <w:pPr>
        <w:ind w:left="360"/>
        <w:rPr>
          <w:shd w:val="clear" w:color="auto" w:fill="FFFFFF"/>
        </w:rPr>
      </w:pPr>
      <w:r w:rsidRPr="00DA548B">
        <w:rPr>
          <w:shd w:val="clear" w:color="auto" w:fill="FFFFFF"/>
        </w:rPr>
        <w:t>Rutherford, D.G., (2021). Hotel management and operations.</w:t>
      </w:r>
    </w:p>
    <w:p w14:paraId="3CFFBFF7" w14:textId="77777777" w:rsidR="001E2D48" w:rsidRDefault="001E2D48" w:rsidP="00DA548B">
      <w:pPr>
        <w:pStyle w:val="Bibliography"/>
        <w:ind w:left="360"/>
        <w:rPr>
          <w:noProof/>
        </w:rPr>
      </w:pPr>
      <w:r>
        <w:rPr>
          <w:noProof/>
        </w:rPr>
        <w:t xml:space="preserve">Tripadvisor, (2023). </w:t>
      </w:r>
      <w:r>
        <w:rPr>
          <w:i/>
          <w:iCs/>
          <w:noProof/>
        </w:rPr>
        <w:t xml:space="preserve">Zaton Holiday Resort. </w:t>
      </w:r>
      <w:r>
        <w:rPr>
          <w:noProof/>
        </w:rPr>
        <w:t xml:space="preserve">[Online] Available at: </w:t>
      </w:r>
      <w:r w:rsidRPr="0056152C">
        <w:rPr>
          <w:noProof/>
        </w:rPr>
        <w:t>https://www.tripadvisor.in/Hotel_Review-g1190304-d647873-Reviews-Zaton_Holiday_Resort-Zaton_Dubrovnik_Neretva_County_Dalmatia.html</w:t>
      </w:r>
      <w:r>
        <w:rPr>
          <w:noProof/>
        </w:rPr>
        <w:t xml:space="preserve"> [Accessed 10 10 2023].</w:t>
      </w:r>
    </w:p>
    <w:p w14:paraId="3A744BF6" w14:textId="77777777" w:rsidR="001E2D48" w:rsidRPr="00E22A4C" w:rsidRDefault="001E2D48" w:rsidP="00DA548B">
      <w:pPr>
        <w:ind w:left="360"/>
      </w:pPr>
      <w:r w:rsidRPr="00E22A4C">
        <w:t>Ushakov, R.N., Kryukova, E.M., Khetagurova, V.S., Mukhomorova, I.V. and Zelenov, V.V., (2020). Efficiency of hotel management. Training of specialists in hotel industry field. Journal of Environmental Management &amp; Tourism, 11(2 (42)), pp.388-395.</w:t>
      </w:r>
    </w:p>
    <w:p w14:paraId="1A92DF0E" w14:textId="77777777" w:rsidR="001E2D48" w:rsidRPr="00E22A4C" w:rsidRDefault="001E2D48" w:rsidP="00DA548B">
      <w:pPr>
        <w:ind w:left="360"/>
      </w:pPr>
      <w:r w:rsidRPr="00E22A4C">
        <w:t>Vega Falcón, V., Montes de Oca, V. and Abril, J., (2020). Strategic Planning Consulting: Hotel Case. Espacios, 41(45).</w:t>
      </w:r>
    </w:p>
    <w:p w14:paraId="0F83E8E4" w14:textId="77777777" w:rsidR="001E2D48" w:rsidRPr="00E22A4C" w:rsidRDefault="001E2D48" w:rsidP="00DA548B">
      <w:pPr>
        <w:pStyle w:val="Bibliography"/>
        <w:ind w:left="360"/>
        <w:rPr>
          <w:noProof/>
        </w:rPr>
      </w:pPr>
      <w:r w:rsidRPr="00E22A4C">
        <w:rPr>
          <w:noProof/>
        </w:rPr>
        <w:t xml:space="preserve">Vidan, H., (2023). </w:t>
      </w:r>
      <w:r w:rsidRPr="00E22A4C">
        <w:rPr>
          <w:i/>
          <w:iCs/>
          <w:noProof/>
        </w:rPr>
        <w:t xml:space="preserve">Employment and Employee Benefits in Croatia. </w:t>
      </w:r>
      <w:r w:rsidRPr="00E22A4C">
        <w:rPr>
          <w:noProof/>
        </w:rPr>
        <w:t>[Online] Available at: https://uk.practicallaw.thomsonreuters.com/w-018-5336?transitionType=Default&amp;contextData=(sc.Default)&amp;firstPage=true#:~:text=Regular%20full%2Dtime%20employment%20cannot,extra%20ten%20hours%20a%20week). [Accessed 12 10 2023].</w:t>
      </w:r>
    </w:p>
    <w:p w14:paraId="528A2D45" w14:textId="77777777" w:rsidR="001E2D48" w:rsidRDefault="001E2D48" w:rsidP="00DA548B">
      <w:pPr>
        <w:ind w:left="360"/>
      </w:pPr>
      <w:r>
        <w:t>Whittington, R. et al (2020) Exploring Strategy. Harlow: Pearson Education Limited.</w:t>
      </w:r>
    </w:p>
    <w:p w14:paraId="19F7A3FC" w14:textId="77777777" w:rsidR="001E2D48" w:rsidRPr="00DA548B" w:rsidRDefault="001E2D48" w:rsidP="00DA548B">
      <w:pPr>
        <w:ind w:left="360"/>
        <w:rPr>
          <w:rFonts w:eastAsia="Times New Roman" w:cs="Times New Roman"/>
          <w:szCs w:val="24"/>
        </w:rPr>
      </w:pPr>
      <w:r w:rsidRPr="00DA548B">
        <w:rPr>
          <w:rFonts w:eastAsia="Times New Roman" w:cs="Times New Roman"/>
          <w:szCs w:val="24"/>
        </w:rPr>
        <w:t>Wiartha, N.G.M., Diwyarthi, N.D.M.S. and Pramana, I.D.P.H., (2023). The Development of Tourism Industries after Covid-19 Pandemic in Nusa Dua Bali.</w:t>
      </w:r>
    </w:p>
    <w:p w14:paraId="4C5AADF2" w14:textId="77777777" w:rsidR="001E2D48" w:rsidRPr="00E22A4C" w:rsidRDefault="001E2D48" w:rsidP="00DA548B">
      <w:pPr>
        <w:ind w:left="360"/>
      </w:pPr>
      <w:r w:rsidRPr="00E22A4C">
        <w:t>Wood, A.J., (2021). Algorithmic management consequences for work organisation and working conditions (No. 2021/07). JRC Working Papers Series on Labour, Education and Technology.</w:t>
      </w:r>
    </w:p>
    <w:p w14:paraId="4DD00DFB" w14:textId="77777777" w:rsidR="001E2D48" w:rsidRDefault="001E2D48" w:rsidP="00DA548B">
      <w:pPr>
        <w:pStyle w:val="Bibliography"/>
        <w:ind w:left="360"/>
        <w:rPr>
          <w:noProof/>
        </w:rPr>
      </w:pPr>
      <w:r>
        <w:rPr>
          <w:noProof/>
        </w:rPr>
        <w:lastRenderedPageBreak/>
        <w:t xml:space="preserve">Zaton, (2023). </w:t>
      </w:r>
      <w:r>
        <w:rPr>
          <w:i/>
          <w:iCs/>
          <w:noProof/>
        </w:rPr>
        <w:t xml:space="preserve">CELEBRATING 40 YEARS OF ZATON HOLIDAY RESORT IN THE SUMMER OF 2022. </w:t>
      </w:r>
      <w:r>
        <w:rPr>
          <w:noProof/>
        </w:rPr>
        <w:t xml:space="preserve">[Online] Available at: </w:t>
      </w:r>
      <w:r w:rsidRPr="0056152C">
        <w:rPr>
          <w:noProof/>
        </w:rPr>
        <w:t>https://www.zaton.hr/en/blog/331/40th-anniversary-of-zaton-holiday-resort</w:t>
      </w:r>
      <w:r>
        <w:rPr>
          <w:noProof/>
        </w:rPr>
        <w:t xml:space="preserve"> [Accessed 10 10 2023].</w:t>
      </w:r>
    </w:p>
    <w:p w14:paraId="0AD14EBA" w14:textId="77777777" w:rsidR="001E2D48" w:rsidRPr="001E2D48" w:rsidRDefault="001E2D48" w:rsidP="001E2D48"/>
    <w:p w14:paraId="7D3607E8" w14:textId="77777777" w:rsidR="00FA67BD" w:rsidRPr="00FA67BD" w:rsidRDefault="00FA67BD" w:rsidP="00FA67BD"/>
    <w:p w14:paraId="001DBC0D" w14:textId="77777777" w:rsidR="00B61053" w:rsidRPr="00B61053" w:rsidRDefault="00B61053" w:rsidP="00E83E15">
      <w:pPr>
        <w:rPr>
          <w:color w:val="FF0000"/>
        </w:rPr>
      </w:pPr>
    </w:p>
    <w:p w14:paraId="3566B785" w14:textId="77777777" w:rsidR="00462DF0" w:rsidRDefault="00462DF0" w:rsidP="00212A65">
      <w:pPr>
        <w:pStyle w:val="Normal1"/>
        <w:rPr>
          <w:rFonts w:ascii="Times New Roman" w:eastAsia="Times New Roman" w:hAnsi="Times New Roman" w:cs="Times New Roman"/>
          <w:sz w:val="24"/>
          <w:szCs w:val="24"/>
        </w:rPr>
      </w:pPr>
    </w:p>
    <w:sectPr w:rsidR="00462DF0" w:rsidSect="00212A65">
      <w:headerReference w:type="default" r:id="rId10"/>
      <w:footerReference w:type="default" r:id="rId11"/>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C61D4" w14:textId="77777777" w:rsidR="001E120C" w:rsidRDefault="001E120C" w:rsidP="00212A65">
      <w:pPr>
        <w:spacing w:line="240" w:lineRule="auto"/>
      </w:pPr>
      <w:r>
        <w:separator/>
      </w:r>
    </w:p>
  </w:endnote>
  <w:endnote w:type="continuationSeparator" w:id="0">
    <w:p w14:paraId="134BA733" w14:textId="77777777" w:rsidR="001E120C" w:rsidRDefault="001E120C" w:rsidP="00212A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2062905733"/>
      <w:docPartObj>
        <w:docPartGallery w:val="Page Numbers (Bottom of Page)"/>
        <w:docPartUnique/>
      </w:docPartObj>
    </w:sdtPr>
    <w:sdtContent>
      <w:sdt>
        <w:sdtPr>
          <w:rPr>
            <w:b/>
            <w:bCs/>
          </w:rPr>
          <w:id w:val="-1769616900"/>
          <w:docPartObj>
            <w:docPartGallery w:val="Page Numbers (Top of Page)"/>
            <w:docPartUnique/>
          </w:docPartObj>
        </w:sdtPr>
        <w:sdtContent>
          <w:p w14:paraId="1286B9F8" w14:textId="6EEB3FDE" w:rsidR="00212A65" w:rsidRPr="00212A65" w:rsidRDefault="00212A65">
            <w:pPr>
              <w:pStyle w:val="Footer"/>
              <w:jc w:val="right"/>
              <w:rPr>
                <w:b/>
                <w:bCs/>
              </w:rPr>
            </w:pPr>
            <w:r w:rsidRPr="00212A65">
              <w:rPr>
                <w:b/>
                <w:bCs/>
              </w:rPr>
              <w:t xml:space="preserve">Page </w:t>
            </w:r>
            <w:r w:rsidRPr="00212A65">
              <w:rPr>
                <w:b/>
                <w:bCs/>
                <w:szCs w:val="24"/>
              </w:rPr>
              <w:fldChar w:fldCharType="begin"/>
            </w:r>
            <w:r w:rsidRPr="00212A65">
              <w:rPr>
                <w:b/>
                <w:bCs/>
              </w:rPr>
              <w:instrText xml:space="preserve"> PAGE </w:instrText>
            </w:r>
            <w:r w:rsidRPr="00212A65">
              <w:rPr>
                <w:b/>
                <w:bCs/>
                <w:szCs w:val="24"/>
              </w:rPr>
              <w:fldChar w:fldCharType="separate"/>
            </w:r>
            <w:r w:rsidR="00DA548B">
              <w:rPr>
                <w:b/>
                <w:bCs/>
                <w:noProof/>
              </w:rPr>
              <w:t>36</w:t>
            </w:r>
            <w:r w:rsidRPr="00212A65">
              <w:rPr>
                <w:b/>
                <w:bCs/>
                <w:szCs w:val="24"/>
              </w:rPr>
              <w:fldChar w:fldCharType="end"/>
            </w:r>
            <w:r w:rsidRPr="00212A65">
              <w:rPr>
                <w:b/>
                <w:bCs/>
              </w:rPr>
              <w:t xml:space="preserve"> of </w:t>
            </w:r>
            <w:r w:rsidRPr="00212A65">
              <w:rPr>
                <w:b/>
                <w:bCs/>
                <w:szCs w:val="24"/>
              </w:rPr>
              <w:fldChar w:fldCharType="begin"/>
            </w:r>
            <w:r w:rsidRPr="00212A65">
              <w:rPr>
                <w:b/>
                <w:bCs/>
              </w:rPr>
              <w:instrText xml:space="preserve"> NUMPAGES  </w:instrText>
            </w:r>
            <w:r w:rsidRPr="00212A65">
              <w:rPr>
                <w:b/>
                <w:bCs/>
                <w:szCs w:val="24"/>
              </w:rPr>
              <w:fldChar w:fldCharType="separate"/>
            </w:r>
            <w:r w:rsidR="00DA548B">
              <w:rPr>
                <w:b/>
                <w:bCs/>
                <w:noProof/>
              </w:rPr>
              <w:t>36</w:t>
            </w:r>
            <w:r w:rsidRPr="00212A65">
              <w:rPr>
                <w:b/>
                <w:bCs/>
                <w:szCs w:val="24"/>
              </w:rPr>
              <w:fldChar w:fldCharType="end"/>
            </w:r>
          </w:p>
        </w:sdtContent>
      </w:sdt>
    </w:sdtContent>
  </w:sdt>
  <w:p w14:paraId="77C77750" w14:textId="77777777" w:rsidR="00212A65" w:rsidRPr="00212A65" w:rsidRDefault="00212A65">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0C9B4" w14:textId="77777777" w:rsidR="001E120C" w:rsidRDefault="001E120C" w:rsidP="00212A65">
      <w:pPr>
        <w:spacing w:line="240" w:lineRule="auto"/>
      </w:pPr>
      <w:r>
        <w:separator/>
      </w:r>
    </w:p>
  </w:footnote>
  <w:footnote w:type="continuationSeparator" w:id="0">
    <w:p w14:paraId="6C714F9B" w14:textId="77777777" w:rsidR="001E120C" w:rsidRDefault="001E120C" w:rsidP="00212A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05BBE" w14:textId="60CFB168" w:rsidR="00212A65" w:rsidRPr="00212A65" w:rsidRDefault="00212A65" w:rsidP="00212A65">
    <w:pPr>
      <w:pStyle w:val="Header"/>
      <w:jc w:val="right"/>
      <w:rPr>
        <w:szCs w:val="24"/>
      </w:rPr>
    </w:pPr>
    <w:r w:rsidRPr="00212A65">
      <w:rPr>
        <w:b/>
        <w:bCs/>
        <w:szCs w:val="24"/>
      </w:rPr>
      <w:t>Organisational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66DCB"/>
    <w:multiLevelType w:val="hybridMultilevel"/>
    <w:tmpl w:val="A0485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8E645B"/>
    <w:multiLevelType w:val="hybridMultilevel"/>
    <w:tmpl w:val="8C9A5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990B5E"/>
    <w:multiLevelType w:val="hybridMultilevel"/>
    <w:tmpl w:val="A440B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323EAE"/>
    <w:multiLevelType w:val="hybridMultilevel"/>
    <w:tmpl w:val="AE543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6838C4"/>
    <w:multiLevelType w:val="hybridMultilevel"/>
    <w:tmpl w:val="EAC88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B91186"/>
    <w:multiLevelType w:val="hybridMultilevel"/>
    <w:tmpl w:val="C7326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9257639">
    <w:abstractNumId w:val="4"/>
  </w:num>
  <w:num w:numId="2" w16cid:durableId="787118313">
    <w:abstractNumId w:val="2"/>
  </w:num>
  <w:num w:numId="3" w16cid:durableId="1205675236">
    <w:abstractNumId w:val="5"/>
  </w:num>
  <w:num w:numId="4" w16cid:durableId="1132862311">
    <w:abstractNumId w:val="0"/>
  </w:num>
  <w:num w:numId="5" w16cid:durableId="637804175">
    <w:abstractNumId w:val="3"/>
  </w:num>
  <w:num w:numId="6" w16cid:durableId="703478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3NTA2sjAzNDUyMDdQ0lEKTi0uzszPAykwqgUA4zVSDywAAAA="/>
  </w:docVars>
  <w:rsids>
    <w:rsidRoot w:val="000D1DA4"/>
    <w:rsid w:val="000425CB"/>
    <w:rsid w:val="000D1DA4"/>
    <w:rsid w:val="0010066C"/>
    <w:rsid w:val="00103D5F"/>
    <w:rsid w:val="00132320"/>
    <w:rsid w:val="001E120C"/>
    <w:rsid w:val="001E2D48"/>
    <w:rsid w:val="00212A65"/>
    <w:rsid w:val="002262EC"/>
    <w:rsid w:val="003213E8"/>
    <w:rsid w:val="00401B51"/>
    <w:rsid w:val="00462DF0"/>
    <w:rsid w:val="00472762"/>
    <w:rsid w:val="00553034"/>
    <w:rsid w:val="00555193"/>
    <w:rsid w:val="0058273C"/>
    <w:rsid w:val="005E4BEA"/>
    <w:rsid w:val="006204FF"/>
    <w:rsid w:val="00651780"/>
    <w:rsid w:val="00696F29"/>
    <w:rsid w:val="006A0656"/>
    <w:rsid w:val="00701D58"/>
    <w:rsid w:val="00737E5C"/>
    <w:rsid w:val="007A7AE6"/>
    <w:rsid w:val="008306E9"/>
    <w:rsid w:val="00A060AA"/>
    <w:rsid w:val="00A52EC3"/>
    <w:rsid w:val="00B61053"/>
    <w:rsid w:val="00C44A04"/>
    <w:rsid w:val="00C60338"/>
    <w:rsid w:val="00C844B3"/>
    <w:rsid w:val="00CA1717"/>
    <w:rsid w:val="00CC619D"/>
    <w:rsid w:val="00D14216"/>
    <w:rsid w:val="00D16519"/>
    <w:rsid w:val="00D917F1"/>
    <w:rsid w:val="00DA548B"/>
    <w:rsid w:val="00DD627D"/>
    <w:rsid w:val="00E02628"/>
    <w:rsid w:val="00E22A4C"/>
    <w:rsid w:val="00E83E15"/>
    <w:rsid w:val="00EA7E44"/>
    <w:rsid w:val="00EF76E0"/>
    <w:rsid w:val="00F45BC4"/>
    <w:rsid w:val="00F95592"/>
    <w:rsid w:val="00FA67BD"/>
    <w:rsid w:val="00FF0DD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4C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A65"/>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651780"/>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link w:val="Heading2Char"/>
    <w:autoRedefine/>
    <w:uiPriority w:val="9"/>
    <w:qFormat/>
    <w:rsid w:val="00212A65"/>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12A65"/>
    <w:pPr>
      <w:tabs>
        <w:tab w:val="center" w:pos="4513"/>
        <w:tab w:val="right" w:pos="9026"/>
      </w:tabs>
      <w:spacing w:line="240" w:lineRule="auto"/>
    </w:pPr>
  </w:style>
  <w:style w:type="character" w:customStyle="1" w:styleId="HeaderChar">
    <w:name w:val="Header Char"/>
    <w:basedOn w:val="DefaultParagraphFont"/>
    <w:link w:val="Header"/>
    <w:uiPriority w:val="99"/>
    <w:rsid w:val="00212A65"/>
    <w:rPr>
      <w:rFonts w:ascii="Times New Roman" w:hAnsi="Times New Roman"/>
      <w:sz w:val="24"/>
    </w:rPr>
  </w:style>
  <w:style w:type="paragraph" w:styleId="Footer">
    <w:name w:val="footer"/>
    <w:basedOn w:val="Normal"/>
    <w:link w:val="FooterChar"/>
    <w:uiPriority w:val="99"/>
    <w:unhideWhenUsed/>
    <w:rsid w:val="00212A65"/>
    <w:pPr>
      <w:tabs>
        <w:tab w:val="center" w:pos="4513"/>
        <w:tab w:val="right" w:pos="9026"/>
      </w:tabs>
      <w:spacing w:line="240" w:lineRule="auto"/>
    </w:pPr>
  </w:style>
  <w:style w:type="character" w:customStyle="1" w:styleId="FooterChar">
    <w:name w:val="Footer Char"/>
    <w:basedOn w:val="DefaultParagraphFont"/>
    <w:link w:val="Footer"/>
    <w:uiPriority w:val="99"/>
    <w:rsid w:val="00212A65"/>
    <w:rPr>
      <w:rFonts w:ascii="Times New Roman" w:hAnsi="Times New Roman"/>
      <w:sz w:val="24"/>
    </w:rPr>
  </w:style>
  <w:style w:type="character" w:customStyle="1" w:styleId="Heading1Char">
    <w:name w:val="Heading 1 Char"/>
    <w:basedOn w:val="DefaultParagraphFont"/>
    <w:link w:val="Heading1"/>
    <w:uiPriority w:val="9"/>
    <w:rsid w:val="00651780"/>
    <w:rPr>
      <w:rFonts w:ascii="Times New Roman" w:hAnsi="Times New Roman"/>
      <w:b/>
      <w:sz w:val="28"/>
      <w:szCs w:val="40"/>
    </w:rPr>
  </w:style>
  <w:style w:type="paragraph" w:styleId="Bibliography">
    <w:name w:val="Bibliography"/>
    <w:basedOn w:val="Normal"/>
    <w:next w:val="Normal"/>
    <w:uiPriority w:val="37"/>
    <w:unhideWhenUsed/>
    <w:rsid w:val="00462DF0"/>
  </w:style>
  <w:style w:type="character" w:styleId="Hyperlink">
    <w:name w:val="Hyperlink"/>
    <w:basedOn w:val="DefaultParagraphFont"/>
    <w:uiPriority w:val="99"/>
    <w:unhideWhenUsed/>
    <w:rsid w:val="00462DF0"/>
    <w:rPr>
      <w:color w:val="0000FF" w:themeColor="hyperlink"/>
      <w:u w:val="single"/>
    </w:rPr>
  </w:style>
  <w:style w:type="character" w:customStyle="1" w:styleId="UnresolvedMention1">
    <w:name w:val="Unresolved Mention1"/>
    <w:basedOn w:val="DefaultParagraphFont"/>
    <w:uiPriority w:val="99"/>
    <w:semiHidden/>
    <w:unhideWhenUsed/>
    <w:rsid w:val="00462DF0"/>
    <w:rPr>
      <w:color w:val="605E5C"/>
      <w:shd w:val="clear" w:color="auto" w:fill="E1DFDD"/>
    </w:rPr>
  </w:style>
  <w:style w:type="paragraph" w:styleId="NormalWeb">
    <w:name w:val="Normal (Web)"/>
    <w:basedOn w:val="Normal"/>
    <w:uiPriority w:val="99"/>
    <w:semiHidden/>
    <w:unhideWhenUsed/>
    <w:rsid w:val="00E02628"/>
    <w:pPr>
      <w:spacing w:before="100" w:beforeAutospacing="1" w:after="100" w:afterAutospacing="1" w:line="240" w:lineRule="auto"/>
      <w:jc w:val="left"/>
    </w:pPr>
    <w:rPr>
      <w:rFonts w:eastAsia="Times New Roman" w:cs="Times New Roman"/>
      <w:szCs w:val="24"/>
      <w:lang w:val="en-US"/>
    </w:rPr>
  </w:style>
  <w:style w:type="character" w:customStyle="1" w:styleId="Heading2Char">
    <w:name w:val="Heading 2 Char"/>
    <w:basedOn w:val="DefaultParagraphFont"/>
    <w:link w:val="Heading2"/>
    <w:rsid w:val="00553034"/>
    <w:rPr>
      <w:rFonts w:ascii="Times New Roman" w:hAnsi="Times New Roman"/>
      <w:b/>
      <w:sz w:val="26"/>
      <w:szCs w:val="32"/>
    </w:rPr>
  </w:style>
  <w:style w:type="paragraph" w:styleId="ListParagraph">
    <w:name w:val="List Paragraph"/>
    <w:basedOn w:val="Normal"/>
    <w:uiPriority w:val="34"/>
    <w:qFormat/>
    <w:rsid w:val="00553034"/>
    <w:pPr>
      <w:ind w:left="720"/>
      <w:contextualSpacing/>
    </w:pPr>
  </w:style>
  <w:style w:type="paragraph" w:styleId="TOCHeading">
    <w:name w:val="TOC Heading"/>
    <w:basedOn w:val="Heading1"/>
    <w:next w:val="Normal"/>
    <w:uiPriority w:val="39"/>
    <w:unhideWhenUsed/>
    <w:qFormat/>
    <w:rsid w:val="0055519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55193"/>
    <w:pPr>
      <w:spacing w:after="100"/>
    </w:pPr>
  </w:style>
  <w:style w:type="paragraph" w:styleId="TOC2">
    <w:name w:val="toc 2"/>
    <w:basedOn w:val="Normal"/>
    <w:next w:val="Normal"/>
    <w:autoRedefine/>
    <w:uiPriority w:val="39"/>
    <w:unhideWhenUsed/>
    <w:rsid w:val="0055519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137337">
      <w:bodyDiv w:val="1"/>
      <w:marLeft w:val="0"/>
      <w:marRight w:val="0"/>
      <w:marTop w:val="0"/>
      <w:marBottom w:val="0"/>
      <w:divBdr>
        <w:top w:val="none" w:sz="0" w:space="0" w:color="auto"/>
        <w:left w:val="none" w:sz="0" w:space="0" w:color="auto"/>
        <w:bottom w:val="none" w:sz="0" w:space="0" w:color="auto"/>
        <w:right w:val="none" w:sz="0" w:space="0" w:color="auto"/>
      </w:divBdr>
    </w:div>
    <w:div w:id="984817686">
      <w:bodyDiv w:val="1"/>
      <w:marLeft w:val="0"/>
      <w:marRight w:val="0"/>
      <w:marTop w:val="0"/>
      <w:marBottom w:val="0"/>
      <w:divBdr>
        <w:top w:val="none" w:sz="0" w:space="0" w:color="auto"/>
        <w:left w:val="none" w:sz="0" w:space="0" w:color="auto"/>
        <w:bottom w:val="none" w:sz="0" w:space="0" w:color="auto"/>
        <w:right w:val="none" w:sz="0" w:space="0" w:color="auto"/>
      </w:divBdr>
    </w:div>
    <w:div w:id="1072586547">
      <w:bodyDiv w:val="1"/>
      <w:marLeft w:val="0"/>
      <w:marRight w:val="0"/>
      <w:marTop w:val="0"/>
      <w:marBottom w:val="0"/>
      <w:divBdr>
        <w:top w:val="none" w:sz="0" w:space="0" w:color="auto"/>
        <w:left w:val="none" w:sz="0" w:space="0" w:color="auto"/>
        <w:bottom w:val="none" w:sz="0" w:space="0" w:color="auto"/>
        <w:right w:val="none" w:sz="0" w:space="0" w:color="auto"/>
      </w:divBdr>
    </w:div>
    <w:div w:id="1376156046">
      <w:bodyDiv w:val="1"/>
      <w:marLeft w:val="0"/>
      <w:marRight w:val="0"/>
      <w:marTop w:val="0"/>
      <w:marBottom w:val="0"/>
      <w:divBdr>
        <w:top w:val="none" w:sz="0" w:space="0" w:color="auto"/>
        <w:left w:val="none" w:sz="0" w:space="0" w:color="auto"/>
        <w:bottom w:val="none" w:sz="0" w:space="0" w:color="auto"/>
        <w:right w:val="none" w:sz="0" w:space="0" w:color="auto"/>
      </w:divBdr>
    </w:div>
    <w:div w:id="1885949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Lin194</b:Tag>
    <b:SourceType>InternetSite</b:SourceType>
    <b:Guid>{3BEBB96D-38ED-4C96-9CA4-F98C87D22D8B}</b:Guid>
    <b:Author>
      <b:Author>
        <b:NameList>
          <b:Person>
            <b:Last>Emma</b:Last>
            <b:First>Linda</b:First>
          </b:Person>
        </b:NameList>
      </b:Author>
    </b:Author>
    <b:Title>Importance of Technology in the Workplace</b:Title>
    <b:Year>2019</b:Year>
    <b:YearAccessed>2023</b:YearAccessed>
    <b:MonthAccessed>10</b:MonthAccessed>
    <b:DayAccessed>11</b:DayAccessed>
    <b:URL>https://smallbusiness.chron.com/importance-technology-workplace-10607.html</b:URL>
    <b:RefOrder>3</b:RefOrder>
  </b:Source>
  <b:Source>
    <b:Tag>Chr2022</b:Tag>
    <b:SourceType>InternetSite</b:SourceType>
    <b:Guid>{660E7185-F1B0-43A3-A948-7D1632E0CD1E}</b:Guid>
    <b:Author>
      <b:Author>
        <b:Corporate>Chron</b:Corporate>
      </b:Author>
    </b:Author>
    <b:Title>How to Manage Hotels Effectively</b:Title>
    <b:Year>2020</b:Year>
    <b:YearAccessed>2023</b:YearAccessed>
    <b:MonthAccessed>10</b:MonthAccessed>
    <b:DayAccessed>11</b:DayAccessed>
    <b:URL>https://smallbusiness.chron.com/manage-hotels-effectively-46433.html</b:URL>
    <b:RefOrder>1</b:RefOrder>
  </b:Source>
  <b:Source>
    <b:Tag>Kim1915</b:Tag>
    <b:SourceType>InternetSite</b:SourceType>
    <b:Guid>{ADBDC8DD-AC7E-473D-9BDC-5F6915D636B8}</b:Guid>
    <b:Author>
      <b:Author>
        <b:NameList>
          <b:Person>
            <b:Last>Leonard</b:Last>
            <b:First>Kimberlee</b:First>
          </b:Person>
        </b:NameList>
      </b:Author>
    </b:Author>
    <b:Title>The Importance of Training &amp; Development in the Hospitality Industry</b:Title>
    <b:Year>2019</b:Year>
    <b:YearAccessed>2023</b:YearAccessed>
    <b:MonthAccessed>10</b:MonthAccessed>
    <b:DayAccessed>11</b:DayAccessed>
    <b:URL>https://smallbusiness.chron.com/importance-training-development-hospitality-industry-64312.html</b:URL>
    <b:RefOrder>2</b:RefOrder>
  </b:Source>
  <b:Source>
    <b:Tag>Ray23</b:Tag>
    <b:SourceType>InternetSite</b:SourceType>
    <b:Guid>{DC9C3830-42C7-4163-820D-33A54227CC26}</b:Guid>
    <b:Author>
      <b:Author>
        <b:NameList>
          <b:Person>
            <b:Last>Epsilon</b:Last>
            <b:First>Raya</b:First>
          </b:Person>
        </b:NameList>
      </b:Author>
    </b:Author>
    <b:Title>Efficiency And Profitability In The Hotel Industry</b:Title>
    <b:Year>2023</b:Year>
    <b:YearAccessed>2023</b:YearAccessed>
    <b:MonthAccessed>October</b:MonthAccessed>
    <b:DayAccessed>5</b:DayAccessed>
    <b:URL>https://www.forbes.com/sites/forbestechcouncil/2023/04/03/efficiency-and-profitability-in-the-hotel-industry/?sh=5f6d747a56fa</b:URL>
    <b:RefOrder>1</b:RefOrder>
  </b:Source>
  <b:Source>
    <b:Tag>man211</b:Tag>
    <b:SourceType>InternetSite</b:SourceType>
    <b:Guid>{0943A52A-89D7-4F37-BB22-4132CDD97EEC}</b:Guid>
    <b:Author>
      <b:Author>
        <b:Corporate>managementconsulted</b:Corporate>
      </b:Author>
    </b:Author>
    <b:Title>Business Analysis: Steps To Identify Problems</b:Title>
    <b:Year>2021</b:Year>
    <b:YearAccessed>2023</b:YearAccessed>
    <b:MonthAccessed>October </b:MonthAccessed>
    <b:DayAccessed>11</b:DayAccessed>
    <b:URL>https://managementconsulted.com/business-analysis/</b:URL>
    <b:RefOrder>1</b:RefOrder>
  </b:Source>
  <b:Source>
    <b:Tag>Tri233</b:Tag>
    <b:SourceType>InternetSite</b:SourceType>
    <b:Guid>{FD850E6C-8BB6-4764-B3BC-D57084EFFCC2}</b:Guid>
    <b:Author>
      <b:Author>
        <b:Corporate>Tripadvisor</b:Corporate>
      </b:Author>
    </b:Author>
    <b:Title>Zaton Holiday Resort</b:Title>
    <b:Year>2023</b:Year>
    <b:YearAccessed>2023</b:YearAccessed>
    <b:MonthAccessed>10</b:MonthAccessed>
    <b:DayAccessed>10</b:DayAccessed>
    <b:URL>https://www.tripadvisor.in/Hotel_Review-g1190304-d647873-Reviews-Zaton_Holiday_Resort-Zaton_Dubrovnik_Neretva_County_Dalmatia.html</b:URL>
    <b:RefOrder>1</b:RefOrder>
  </b:Source>
  <b:Source>
    <b:Tag>Zat23</b:Tag>
    <b:SourceType>InternetSite</b:SourceType>
    <b:Guid>{21339FC1-B546-4ABA-B50F-371F461C0446}</b:Guid>
    <b:Author>
      <b:Author>
        <b:Corporate>Zaton</b:Corporate>
      </b:Author>
    </b:Author>
    <b:Title>CELEBRATING 40 YEARS OF ZATON HOLIDAY RESORT IN THE SUMMER OF 2022</b:Title>
    <b:Year>2023</b:Year>
    <b:YearAccessed>2023</b:YearAccessed>
    <b:MonthAccessed>10</b:MonthAccessed>
    <b:DayAccessed>10</b:DayAccessed>
    <b:URL>https://www.zaton.hr/en/blog/331/40th-anniversary-of-zaton-holiday-resort</b:URL>
    <b:RefOrder>2</b:RefOrder>
  </b:Source>
  <b:Source>
    <b:Tag>Oak23</b:Tag>
    <b:SourceType>InternetSite</b:SourceType>
    <b:Guid>{1B6CCB0F-4BAD-44D5-908D-3F4C0D18560F}</b:Guid>
    <b:Author>
      <b:Author>
        <b:Corporate>Oaklins</b:Corporate>
      </b:Author>
    </b:Author>
    <b:Title>The Owners</b:Title>
    <b:Year>2023</b:Year>
    <b:YearAccessed>2023</b:YearAccessed>
    <b:MonthAccessed>10</b:MonthAccessed>
    <b:DayAccessed>10</b:DayAccessed>
    <b:URL>https://www.oaklins.com/hr/en/deals/108776/#:~:text=The%20private%20shareholders%20of%20Turisthotel,near%20the%20city%20of%20Zadar.</b:URL>
    <b:RefOrder>3</b:RefOrder>
  </b:Source>
  <b:Source>
    <b:Tag>Hrv23</b:Tag>
    <b:SourceType>InternetSite</b:SourceType>
    <b:Guid>{A8BE9B2A-AE55-4C31-A929-8EAB3D57939A}</b:Guid>
    <b:Author>
      <b:Author>
        <b:NameList>
          <b:Person>
            <b:Last>Vidan</b:Last>
            <b:First>Hrvoje</b:First>
          </b:Person>
        </b:NameList>
      </b:Author>
    </b:Author>
    <b:Title>Employment and Employee Benefits in Croatia</b:Title>
    <b:Year>2023</b:Year>
    <b:YearAccessed>2023</b:YearAccessed>
    <b:MonthAccessed>10</b:MonthAccessed>
    <b:DayAccessed>12</b:DayAccessed>
    <b:URL>https://uk.practicallaw.thomsonreuters.com/w-018-5336?transitionType=Default&amp;contextData=(sc.Default)&amp;firstPage=true#:~:text=Regular%20full%2Dtime%20employment%20cannot,extra%20ten%20hours%20a%20week).</b:URL>
    <b:RefOrder>1</b:RefOrder>
  </b:Source>
  <b:Source>
    <b:Tag>Emm21</b:Tag>
    <b:SourceType>InternetSite</b:SourceType>
    <b:Guid>{EEF5A824-1904-478C-B9D5-B131B7F87905}</b:Guid>
    <b:Author>
      <b:Author>
        <b:NameList>
          <b:Person>
            <b:Last>Atanasoska</b:Last>
            <b:First>Emma</b:First>
          </b:Person>
        </b:NameList>
      </b:Author>
    </b:Author>
    <b:Title>How to monitor your employees as a Hotel owner</b:Title>
    <b:Year>2021</b:Year>
    <b:YearAccessed>2023</b:YearAccessed>
    <b:MonthAccessed>10</b:MonthAccessed>
    <b:DayAccessed>12</b:DayAccessed>
    <b:URL>(Aramendia-Muneta et al., 2021)</b:URL>
    <b:RefOrder>2</b:RefOrder>
  </b:Source>
  <b:Source>
    <b:Tag>Meg201</b:Tag>
    <b:SourceType>InternetSite</b:SourceType>
    <b:Guid>{EC81164B-5A54-4409-8BBE-1FB4D52178F3}</b:Guid>
    <b:Author>
      <b:Author>
        <b:NameList>
          <b:Person>
            <b:Last>Boley</b:Last>
            <b:First>Megan</b:First>
          </b:Person>
        </b:NameList>
      </b:Author>
    </b:Author>
    <b:Title>17 Hotel Revenue-Generating Ideas to Boost Business</b:Title>
    <b:Year>2020</b:Year>
    <b:YearAccessed>2023</b:YearAccessed>
    <b:MonthAccessed>10</b:MonthAccessed>
    <b:DayAccessed>12</b:DayAccessed>
    <b:URL>https://www.cvent.com/en/blog/hospitality/hotel-revenue-generating-ideas</b:URL>
    <b:RefOrder>3</b:RefOrder>
  </b:Source>
</b:Sources>
</file>

<file path=customXml/itemProps1.xml><?xml version="1.0" encoding="utf-8"?>
<ds:datastoreItem xmlns:ds="http://schemas.openxmlformats.org/officeDocument/2006/customXml" ds:itemID="{EB98EE47-39C0-45E7-B86E-059356F64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8342</Words>
  <Characters>47550</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2023-10-16T17:41:00Z</dcterms:created>
  <dcterms:modified xsi:type="dcterms:W3CDTF">2023-10-24T09:17:00Z</dcterms:modified>
</cp:coreProperties>
</file>