
<file path=[Content_Types].xml><?xml version="1.0" encoding="utf-8"?>
<Types xmlns="http://schemas.openxmlformats.org/package/2006/content-types">
  <Default Extension="bin" ContentType="image/unknown"/>
  <Default Extension="gif" ContentType="image/gif"/>
  <Default Extension="jfif"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41964036" w:displacedByCustomXml="next"/>
    <w:bookmarkEnd w:id="0" w:displacedByCustomXml="next"/>
    <w:sdt>
      <w:sdtPr>
        <w:rPr>
          <w:rFonts w:ascii="Arial" w:hAnsi="Arial" w:cs="Arial"/>
          <w:sz w:val="22"/>
          <w:szCs w:val="22"/>
        </w:rPr>
        <w:id w:val="1699047225"/>
        <w:docPartObj>
          <w:docPartGallery w:val="Cover Pages"/>
          <w:docPartUnique/>
        </w:docPartObj>
      </w:sdtPr>
      <w:sdtContent>
        <w:p w14:paraId="7C75455D" w14:textId="4612BF2B" w:rsidR="00854CDC" w:rsidRPr="00AE17E2" w:rsidRDefault="00854CDC">
          <w:pPr>
            <w:rPr>
              <w:rFonts w:ascii="Arial" w:hAnsi="Arial" w:cs="Arial"/>
              <w:sz w:val="22"/>
              <w:szCs w:val="22"/>
            </w:rPr>
          </w:pPr>
          <w:r w:rsidRPr="00AE17E2">
            <w:rPr>
              <w:rFonts w:ascii="Arial" w:hAnsi="Arial" w:cs="Arial"/>
              <w:noProof/>
              <w:sz w:val="22"/>
              <w:szCs w:val="22"/>
            </w:rPr>
            <mc:AlternateContent>
              <mc:Choice Requires="wpg">
                <w:drawing>
                  <wp:anchor distT="0" distB="0" distL="114300" distR="114300" simplePos="0" relativeHeight="251732480" behindDoc="0" locked="0" layoutInCell="1" allowOverlap="1" wp14:anchorId="3AECB67C" wp14:editId="20DF539E">
                    <wp:simplePos x="0" y="0"/>
                    <wp:positionH relativeFrom="page">
                      <wp:posOffset>5823285</wp:posOffset>
                    </wp:positionH>
                    <wp:positionV relativeFrom="page">
                      <wp:posOffset>0</wp:posOffset>
                    </wp:positionV>
                    <wp:extent cx="3465095"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465095" cy="10058400"/>
                              <a:chOff x="-216568" y="0"/>
                              <a:chExt cx="3465095"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54F71CA3" w14:textId="315709D4" w:rsidR="00854CDC" w:rsidRDefault="00EA0466">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216568" y="6647822"/>
                                <a:ext cx="346509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4E2D99F" w14:textId="77777777" w:rsidR="00315311" w:rsidRPr="00780E10" w:rsidRDefault="00315311" w:rsidP="00414127">
                                  <w:pPr>
                                    <w:spacing w:line="360" w:lineRule="auto"/>
                                    <w:jc w:val="center"/>
                                    <w:rPr>
                                      <w:rFonts w:ascii="Arial" w:hAnsi="Arial" w:cs="Arial"/>
                                      <w:b/>
                                      <w:sz w:val="24"/>
                                      <w:szCs w:val="24"/>
                                      <w:lang w:val="en-GB"/>
                                    </w:rPr>
                                  </w:pPr>
                                  <w:r w:rsidRPr="00780E10">
                                    <w:rPr>
                                      <w:rFonts w:ascii="Arial" w:hAnsi="Arial" w:cs="Arial"/>
                                      <w:b/>
                                      <w:sz w:val="24"/>
                                      <w:szCs w:val="24"/>
                                      <w:lang w:val="en-GB"/>
                                    </w:rPr>
                                    <w:t>Community Care and Management of Longer-term Conditions</w:t>
                                  </w:r>
                                </w:p>
                                <w:p w14:paraId="2C1967DA" w14:textId="77777777" w:rsidR="00414127" w:rsidRDefault="00414127" w:rsidP="00780E10">
                                  <w:pPr>
                                    <w:jc w:val="center"/>
                                    <w:rPr>
                                      <w:rFonts w:ascii="Arial" w:hAnsi="Arial" w:cs="Arial"/>
                                      <w:b/>
                                      <w:sz w:val="24"/>
                                      <w:szCs w:val="24"/>
                                      <w:lang w:val="nl-NL"/>
                                    </w:rPr>
                                  </w:pPr>
                                </w:p>
                                <w:p w14:paraId="0EB813EB" w14:textId="3A4960F5" w:rsidR="00780E10" w:rsidRPr="00414127" w:rsidRDefault="00780E10" w:rsidP="00780E10">
                                  <w:pPr>
                                    <w:jc w:val="center"/>
                                    <w:rPr>
                                      <w:rFonts w:ascii="Arial" w:hAnsi="Arial" w:cs="Arial"/>
                                      <w:b/>
                                      <w:sz w:val="22"/>
                                      <w:szCs w:val="22"/>
                                      <w:lang w:val="nl-NL"/>
                                    </w:rPr>
                                  </w:pPr>
                                  <w:r w:rsidRPr="00414127">
                                    <w:rPr>
                                      <w:rFonts w:ascii="Arial" w:hAnsi="Arial" w:cs="Arial"/>
                                      <w:b/>
                                      <w:sz w:val="22"/>
                                      <w:szCs w:val="22"/>
                                      <w:lang w:val="nl-NL"/>
                                    </w:rPr>
                                    <w:t xml:space="preserve">Student Name: </w:t>
                                  </w:r>
                                  <w:proofErr w:type="spellStart"/>
                                  <w:r w:rsidRPr="00414127">
                                    <w:rPr>
                                      <w:rFonts w:ascii="Arial" w:hAnsi="Arial" w:cs="Arial"/>
                                      <w:b/>
                                      <w:sz w:val="22"/>
                                      <w:szCs w:val="22"/>
                                      <w:lang w:val="nl-NL"/>
                                    </w:rPr>
                                    <w:t>Patrisha</w:t>
                                  </w:r>
                                  <w:proofErr w:type="spellEnd"/>
                                  <w:r w:rsidRPr="00414127">
                                    <w:rPr>
                                      <w:rFonts w:ascii="Arial" w:hAnsi="Arial" w:cs="Arial"/>
                                      <w:b/>
                                      <w:sz w:val="22"/>
                                      <w:szCs w:val="22"/>
                                      <w:lang w:val="nl-NL"/>
                                    </w:rPr>
                                    <w:t xml:space="preserve"> </w:t>
                                  </w:r>
                                  <w:proofErr w:type="spellStart"/>
                                  <w:r w:rsidRPr="00414127">
                                    <w:rPr>
                                      <w:rFonts w:ascii="Arial" w:hAnsi="Arial" w:cs="Arial"/>
                                      <w:b/>
                                      <w:sz w:val="22"/>
                                      <w:szCs w:val="22"/>
                                      <w:lang w:val="nl-NL"/>
                                    </w:rPr>
                                    <w:t>Devollaj</w:t>
                                  </w:r>
                                  <w:proofErr w:type="spellEnd"/>
                                </w:p>
                                <w:p w14:paraId="6DC030A7" w14:textId="7F34268E" w:rsidR="005B2E15" w:rsidRPr="00414127" w:rsidRDefault="005B2E15" w:rsidP="00780E10">
                                  <w:pPr>
                                    <w:jc w:val="center"/>
                                    <w:rPr>
                                      <w:rFonts w:ascii="Arial" w:hAnsi="Arial" w:cs="Arial"/>
                                      <w:b/>
                                      <w:bCs/>
                                      <w:sz w:val="22"/>
                                      <w:szCs w:val="22"/>
                                      <w:lang w:val="nl-NL"/>
                                    </w:rPr>
                                  </w:pPr>
                                  <w:r w:rsidRPr="00414127">
                                    <w:rPr>
                                      <w:rFonts w:ascii="Arial" w:hAnsi="Arial" w:cs="Arial"/>
                                      <w:b/>
                                      <w:sz w:val="22"/>
                                      <w:szCs w:val="22"/>
                                      <w:lang w:val="nl-NL"/>
                                    </w:rPr>
                                    <w:t>Student ID:</w:t>
                                  </w:r>
                                  <w:r w:rsidRPr="00414127">
                                    <w:rPr>
                                      <w:rFonts w:ascii="Arial" w:hAnsi="Arial" w:cs="Arial"/>
                                      <w:b/>
                                      <w:bCs/>
                                      <w:sz w:val="22"/>
                                      <w:szCs w:val="22"/>
                                      <w:lang w:val="nl-NL"/>
                                    </w:rPr>
                                    <w:t xml:space="preserve"> 2223485</w:t>
                                  </w:r>
                                </w:p>
                                <w:p w14:paraId="7C6A4828" w14:textId="77777777" w:rsidR="00780E10" w:rsidRPr="00414127" w:rsidRDefault="00780E10" w:rsidP="00780E10">
                                  <w:pPr>
                                    <w:jc w:val="center"/>
                                    <w:rPr>
                                      <w:rFonts w:ascii="Arial" w:hAnsi="Arial" w:cs="Arial"/>
                                      <w:b/>
                                      <w:bCs/>
                                      <w:sz w:val="22"/>
                                      <w:szCs w:val="22"/>
                                    </w:rPr>
                                  </w:pPr>
                                  <w:r w:rsidRPr="00414127">
                                    <w:rPr>
                                      <w:rFonts w:ascii="Arial" w:hAnsi="Arial" w:cs="Arial"/>
                                      <w:b/>
                                      <w:bCs/>
                                      <w:sz w:val="22"/>
                                      <w:szCs w:val="22"/>
                                    </w:rPr>
                                    <w:t>LCHS7003</w:t>
                                  </w:r>
                                  <w:r w:rsidRPr="00414127">
                                    <w:rPr>
                                      <w:rFonts w:ascii="Arial" w:hAnsi="Arial" w:cs="Arial"/>
                                      <w:b/>
                                      <w:bCs/>
                                      <w:sz w:val="22"/>
                                      <w:szCs w:val="22"/>
                                    </w:rPr>
                                    <w:t xml:space="preserve"> - </w:t>
                                  </w:r>
                                  <w:r w:rsidRPr="00414127">
                                    <w:rPr>
                                      <w:rFonts w:ascii="Arial" w:hAnsi="Arial" w:cs="Arial"/>
                                      <w:b/>
                                      <w:bCs/>
                                      <w:sz w:val="22"/>
                                      <w:szCs w:val="22"/>
                                    </w:rPr>
                                    <w:t>Community Care and Management of Longer-term Conditions</w:t>
                                  </w:r>
                                </w:p>
                                <w:p w14:paraId="142A9067" w14:textId="24014DDC" w:rsidR="00780E10" w:rsidRPr="00414127" w:rsidRDefault="00780E10" w:rsidP="00780E10">
                                  <w:pPr>
                                    <w:jc w:val="center"/>
                                    <w:rPr>
                                      <w:rFonts w:ascii="Arial" w:hAnsi="Arial" w:cs="Arial"/>
                                      <w:b/>
                                      <w:sz w:val="22"/>
                                      <w:szCs w:val="22"/>
                                      <w:lang w:val="en-GB"/>
                                    </w:rPr>
                                  </w:pPr>
                                  <w:r w:rsidRPr="00414127">
                                    <w:rPr>
                                      <w:rFonts w:ascii="Arial" w:hAnsi="Arial" w:cs="Arial"/>
                                      <w:b/>
                                      <w:bCs/>
                                      <w:sz w:val="22"/>
                                      <w:szCs w:val="22"/>
                                    </w:rPr>
                                    <w:t>Lecturer:</w:t>
                                  </w:r>
                                  <w:r w:rsidRPr="00414127">
                                    <w:rPr>
                                      <w:rFonts w:ascii="Arial" w:hAnsi="Arial" w:cs="Arial"/>
                                      <w:b/>
                                      <w:bCs/>
                                      <w:sz w:val="22"/>
                                      <w:szCs w:val="22"/>
                                    </w:rPr>
                                    <w:t xml:space="preserve"> </w:t>
                                  </w:r>
                                  <w:r w:rsidRPr="00414127">
                                    <w:rPr>
                                      <w:rFonts w:ascii="Arial" w:hAnsi="Arial" w:cs="Arial"/>
                                      <w:b/>
                                      <w:bCs/>
                                      <w:sz w:val="22"/>
                                      <w:szCs w:val="22"/>
                                    </w:rPr>
                                    <w:t xml:space="preserve">Dr Aishat Bakre  </w:t>
                                  </w:r>
                                </w:p>
                                <w:p w14:paraId="60B3A63C" w14:textId="011759BA" w:rsidR="005B2E15" w:rsidRPr="00780E10" w:rsidRDefault="005B2E15" w:rsidP="00780E10">
                                  <w:pPr>
                                    <w:spacing w:line="360" w:lineRule="auto"/>
                                    <w:jc w:val="center"/>
                                    <w:rPr>
                                      <w:rFonts w:ascii="Arial" w:hAnsi="Arial" w:cs="Arial"/>
                                      <w:b/>
                                      <w:sz w:val="24"/>
                                      <w:szCs w:val="24"/>
                                      <w:lang w:val="en-GB"/>
                                    </w:rPr>
                                  </w:pPr>
                                </w:p>
                                <w:sdt>
                                  <w:sdtPr>
                                    <w:rPr>
                                      <w:rFonts w:ascii="Arial" w:eastAsiaTheme="minorHAnsi" w:hAnsi="Arial" w:cs="Arial"/>
                                      <w:b/>
                                      <w:kern w:val="2"/>
                                      <w:sz w:val="24"/>
                                      <w:szCs w:val="24"/>
                                      <w:lang w:val="en-GB"/>
                                      <w14:ligatures w14:val="standardContextual"/>
                                    </w:rPr>
                                    <w:alias w:val="Company"/>
                                    <w:id w:val="1760174317"/>
                                    <w:showingPlcHdr/>
                                    <w:dataBinding w:prefixMappings="xmlns:ns0='http://schemas.openxmlformats.org/officeDocument/2006/extended-properties'" w:xpath="/ns0:Properties[1]/ns0:Company[1]" w:storeItemID="{6668398D-A668-4E3E-A5EB-62B293D839F1}"/>
                                    <w:text/>
                                  </w:sdtPr>
                                  <w:sdtContent>
                                    <w:p w14:paraId="6F2C4F00" w14:textId="316A8E08" w:rsidR="00854CDC" w:rsidRPr="00780E10" w:rsidRDefault="00316DD7" w:rsidP="002732E2">
                                      <w:pPr>
                                        <w:pStyle w:val="NoSpacing"/>
                                        <w:spacing w:line="360" w:lineRule="auto"/>
                                        <w:jc w:val="center"/>
                                        <w:rPr>
                                          <w:rFonts w:ascii="Arial" w:hAnsi="Arial" w:cs="Arial"/>
                                          <w:b/>
                                          <w:color w:val="FFFFFF" w:themeColor="background1"/>
                                          <w:sz w:val="24"/>
                                          <w:szCs w:val="24"/>
                                          <w:lang w:val="nl-NL"/>
                                        </w:rPr>
                                      </w:pPr>
                                      <w:r w:rsidRPr="00780E10">
                                        <w:rPr>
                                          <w:rFonts w:ascii="Arial" w:eastAsiaTheme="minorHAnsi" w:hAnsi="Arial" w:cs="Arial"/>
                                          <w:b/>
                                          <w:kern w:val="2"/>
                                          <w:sz w:val="24"/>
                                          <w:szCs w:val="24"/>
                                          <w:lang w:val="nl-NL"/>
                                          <w14:ligatures w14:val="standardContextual"/>
                                        </w:rPr>
                                        <w:t xml:space="preserve">     </w:t>
                                      </w:r>
                                    </w:p>
                                  </w:sdtContent>
                                </w:sdt>
                                <w:p w14:paraId="11DFA45F" w14:textId="7328B99B" w:rsidR="00854CDC" w:rsidRPr="00780E10" w:rsidRDefault="00854CDC" w:rsidP="002732E2">
                                  <w:pPr>
                                    <w:pStyle w:val="NoSpacing"/>
                                    <w:spacing w:line="360" w:lineRule="auto"/>
                                    <w:jc w:val="center"/>
                                    <w:rPr>
                                      <w:rFonts w:ascii="Arial" w:hAnsi="Arial" w:cs="Arial"/>
                                      <w:color w:val="FFFFFF" w:themeColor="background1"/>
                                      <w:sz w:val="28"/>
                                      <w:szCs w:val="28"/>
                                      <w:lang w:val="nl-NL"/>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3AECB67C" id="Group 252" o:spid="_x0000_s1026" style="position:absolute;margin-left:458.55pt;margin-top:0;width:272.85pt;height:11in;z-index:251732480;mso-height-percent:1000;mso-position-horizontal-relative:page;mso-position-vertical-relative:page;mso-height-percent:1000" coordorigin="-2165" coordsize="34650,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54F71CA3" w14:textId="315709D4" w:rsidR="00854CDC" w:rsidRDefault="00EA0466">
                                <w:pPr>
                                  <w:pStyle w:val="NoSpacing"/>
                                  <w:rPr>
                                    <w:color w:val="FFFFFF" w:themeColor="background1"/>
                                    <w:sz w:val="96"/>
                                    <w:szCs w:val="96"/>
                                  </w:rPr>
                                </w:pPr>
                                <w:r>
                                  <w:rPr>
                                    <w:color w:val="FFFFFF" w:themeColor="background1"/>
                                    <w:sz w:val="96"/>
                                    <w:szCs w:val="96"/>
                                  </w:rPr>
                                  <w:t xml:space="preserve">     </w:t>
                                </w:r>
                              </w:p>
                            </w:sdtContent>
                          </w:sdt>
                        </w:txbxContent>
                      </v:textbox>
                    </v:rect>
                    <v:rect id="_x0000_s1030" style="position:absolute;left:-2165;top:66478;width:34650;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04E2D99F" w14:textId="77777777" w:rsidR="00315311" w:rsidRPr="00780E10" w:rsidRDefault="00315311" w:rsidP="00414127">
                            <w:pPr>
                              <w:spacing w:line="360" w:lineRule="auto"/>
                              <w:jc w:val="center"/>
                              <w:rPr>
                                <w:rFonts w:ascii="Arial" w:hAnsi="Arial" w:cs="Arial"/>
                                <w:b/>
                                <w:sz w:val="24"/>
                                <w:szCs w:val="24"/>
                                <w:lang w:val="en-GB"/>
                              </w:rPr>
                            </w:pPr>
                            <w:r w:rsidRPr="00780E10">
                              <w:rPr>
                                <w:rFonts w:ascii="Arial" w:hAnsi="Arial" w:cs="Arial"/>
                                <w:b/>
                                <w:sz w:val="24"/>
                                <w:szCs w:val="24"/>
                                <w:lang w:val="en-GB"/>
                              </w:rPr>
                              <w:t>Community Care and Management of Longer-term Conditions</w:t>
                            </w:r>
                          </w:p>
                          <w:p w14:paraId="2C1967DA" w14:textId="77777777" w:rsidR="00414127" w:rsidRDefault="00414127" w:rsidP="00780E10">
                            <w:pPr>
                              <w:jc w:val="center"/>
                              <w:rPr>
                                <w:rFonts w:ascii="Arial" w:hAnsi="Arial" w:cs="Arial"/>
                                <w:b/>
                                <w:sz w:val="24"/>
                                <w:szCs w:val="24"/>
                                <w:lang w:val="nl-NL"/>
                              </w:rPr>
                            </w:pPr>
                          </w:p>
                          <w:p w14:paraId="0EB813EB" w14:textId="3A4960F5" w:rsidR="00780E10" w:rsidRPr="00414127" w:rsidRDefault="00780E10" w:rsidP="00780E10">
                            <w:pPr>
                              <w:jc w:val="center"/>
                              <w:rPr>
                                <w:rFonts w:ascii="Arial" w:hAnsi="Arial" w:cs="Arial"/>
                                <w:b/>
                                <w:sz w:val="22"/>
                                <w:szCs w:val="22"/>
                                <w:lang w:val="nl-NL"/>
                              </w:rPr>
                            </w:pPr>
                            <w:r w:rsidRPr="00414127">
                              <w:rPr>
                                <w:rFonts w:ascii="Arial" w:hAnsi="Arial" w:cs="Arial"/>
                                <w:b/>
                                <w:sz w:val="22"/>
                                <w:szCs w:val="22"/>
                                <w:lang w:val="nl-NL"/>
                              </w:rPr>
                              <w:t xml:space="preserve">Student Name: </w:t>
                            </w:r>
                            <w:proofErr w:type="spellStart"/>
                            <w:r w:rsidRPr="00414127">
                              <w:rPr>
                                <w:rFonts w:ascii="Arial" w:hAnsi="Arial" w:cs="Arial"/>
                                <w:b/>
                                <w:sz w:val="22"/>
                                <w:szCs w:val="22"/>
                                <w:lang w:val="nl-NL"/>
                              </w:rPr>
                              <w:t>Patrisha</w:t>
                            </w:r>
                            <w:proofErr w:type="spellEnd"/>
                            <w:r w:rsidRPr="00414127">
                              <w:rPr>
                                <w:rFonts w:ascii="Arial" w:hAnsi="Arial" w:cs="Arial"/>
                                <w:b/>
                                <w:sz w:val="22"/>
                                <w:szCs w:val="22"/>
                                <w:lang w:val="nl-NL"/>
                              </w:rPr>
                              <w:t xml:space="preserve"> </w:t>
                            </w:r>
                            <w:proofErr w:type="spellStart"/>
                            <w:r w:rsidRPr="00414127">
                              <w:rPr>
                                <w:rFonts w:ascii="Arial" w:hAnsi="Arial" w:cs="Arial"/>
                                <w:b/>
                                <w:sz w:val="22"/>
                                <w:szCs w:val="22"/>
                                <w:lang w:val="nl-NL"/>
                              </w:rPr>
                              <w:t>Devollaj</w:t>
                            </w:r>
                            <w:proofErr w:type="spellEnd"/>
                          </w:p>
                          <w:p w14:paraId="6DC030A7" w14:textId="7F34268E" w:rsidR="005B2E15" w:rsidRPr="00414127" w:rsidRDefault="005B2E15" w:rsidP="00780E10">
                            <w:pPr>
                              <w:jc w:val="center"/>
                              <w:rPr>
                                <w:rFonts w:ascii="Arial" w:hAnsi="Arial" w:cs="Arial"/>
                                <w:b/>
                                <w:bCs/>
                                <w:sz w:val="22"/>
                                <w:szCs w:val="22"/>
                                <w:lang w:val="nl-NL"/>
                              </w:rPr>
                            </w:pPr>
                            <w:r w:rsidRPr="00414127">
                              <w:rPr>
                                <w:rFonts w:ascii="Arial" w:hAnsi="Arial" w:cs="Arial"/>
                                <w:b/>
                                <w:sz w:val="22"/>
                                <w:szCs w:val="22"/>
                                <w:lang w:val="nl-NL"/>
                              </w:rPr>
                              <w:t>Student ID:</w:t>
                            </w:r>
                            <w:r w:rsidRPr="00414127">
                              <w:rPr>
                                <w:rFonts w:ascii="Arial" w:hAnsi="Arial" w:cs="Arial"/>
                                <w:b/>
                                <w:bCs/>
                                <w:sz w:val="22"/>
                                <w:szCs w:val="22"/>
                                <w:lang w:val="nl-NL"/>
                              </w:rPr>
                              <w:t xml:space="preserve"> 2223485</w:t>
                            </w:r>
                          </w:p>
                          <w:p w14:paraId="7C6A4828" w14:textId="77777777" w:rsidR="00780E10" w:rsidRPr="00414127" w:rsidRDefault="00780E10" w:rsidP="00780E10">
                            <w:pPr>
                              <w:jc w:val="center"/>
                              <w:rPr>
                                <w:rFonts w:ascii="Arial" w:hAnsi="Arial" w:cs="Arial"/>
                                <w:b/>
                                <w:bCs/>
                                <w:sz w:val="22"/>
                                <w:szCs w:val="22"/>
                              </w:rPr>
                            </w:pPr>
                            <w:r w:rsidRPr="00414127">
                              <w:rPr>
                                <w:rFonts w:ascii="Arial" w:hAnsi="Arial" w:cs="Arial"/>
                                <w:b/>
                                <w:bCs/>
                                <w:sz w:val="22"/>
                                <w:szCs w:val="22"/>
                              </w:rPr>
                              <w:t>LCHS7003</w:t>
                            </w:r>
                            <w:r w:rsidRPr="00414127">
                              <w:rPr>
                                <w:rFonts w:ascii="Arial" w:hAnsi="Arial" w:cs="Arial"/>
                                <w:b/>
                                <w:bCs/>
                                <w:sz w:val="22"/>
                                <w:szCs w:val="22"/>
                              </w:rPr>
                              <w:t xml:space="preserve"> - </w:t>
                            </w:r>
                            <w:r w:rsidRPr="00414127">
                              <w:rPr>
                                <w:rFonts w:ascii="Arial" w:hAnsi="Arial" w:cs="Arial"/>
                                <w:b/>
                                <w:bCs/>
                                <w:sz w:val="22"/>
                                <w:szCs w:val="22"/>
                              </w:rPr>
                              <w:t>Community Care and Management of Longer-term Conditions</w:t>
                            </w:r>
                          </w:p>
                          <w:p w14:paraId="142A9067" w14:textId="24014DDC" w:rsidR="00780E10" w:rsidRPr="00414127" w:rsidRDefault="00780E10" w:rsidP="00780E10">
                            <w:pPr>
                              <w:jc w:val="center"/>
                              <w:rPr>
                                <w:rFonts w:ascii="Arial" w:hAnsi="Arial" w:cs="Arial"/>
                                <w:b/>
                                <w:sz w:val="22"/>
                                <w:szCs w:val="22"/>
                                <w:lang w:val="en-GB"/>
                              </w:rPr>
                            </w:pPr>
                            <w:r w:rsidRPr="00414127">
                              <w:rPr>
                                <w:rFonts w:ascii="Arial" w:hAnsi="Arial" w:cs="Arial"/>
                                <w:b/>
                                <w:bCs/>
                                <w:sz w:val="22"/>
                                <w:szCs w:val="22"/>
                              </w:rPr>
                              <w:t>Lecturer:</w:t>
                            </w:r>
                            <w:r w:rsidRPr="00414127">
                              <w:rPr>
                                <w:rFonts w:ascii="Arial" w:hAnsi="Arial" w:cs="Arial"/>
                                <w:b/>
                                <w:bCs/>
                                <w:sz w:val="22"/>
                                <w:szCs w:val="22"/>
                              </w:rPr>
                              <w:t xml:space="preserve"> </w:t>
                            </w:r>
                            <w:r w:rsidRPr="00414127">
                              <w:rPr>
                                <w:rFonts w:ascii="Arial" w:hAnsi="Arial" w:cs="Arial"/>
                                <w:b/>
                                <w:bCs/>
                                <w:sz w:val="22"/>
                                <w:szCs w:val="22"/>
                              </w:rPr>
                              <w:t xml:space="preserve">Dr Aishat Bakre  </w:t>
                            </w:r>
                          </w:p>
                          <w:p w14:paraId="60B3A63C" w14:textId="011759BA" w:rsidR="005B2E15" w:rsidRPr="00780E10" w:rsidRDefault="005B2E15" w:rsidP="00780E10">
                            <w:pPr>
                              <w:spacing w:line="360" w:lineRule="auto"/>
                              <w:jc w:val="center"/>
                              <w:rPr>
                                <w:rFonts w:ascii="Arial" w:hAnsi="Arial" w:cs="Arial"/>
                                <w:b/>
                                <w:sz w:val="24"/>
                                <w:szCs w:val="24"/>
                                <w:lang w:val="en-GB"/>
                              </w:rPr>
                            </w:pPr>
                          </w:p>
                          <w:sdt>
                            <w:sdtPr>
                              <w:rPr>
                                <w:rFonts w:ascii="Arial" w:eastAsiaTheme="minorHAnsi" w:hAnsi="Arial" w:cs="Arial"/>
                                <w:b/>
                                <w:kern w:val="2"/>
                                <w:sz w:val="24"/>
                                <w:szCs w:val="24"/>
                                <w:lang w:val="en-GB"/>
                                <w14:ligatures w14:val="standardContextual"/>
                              </w:rPr>
                              <w:alias w:val="Company"/>
                              <w:id w:val="1760174317"/>
                              <w:showingPlcHdr/>
                              <w:dataBinding w:prefixMappings="xmlns:ns0='http://schemas.openxmlformats.org/officeDocument/2006/extended-properties'" w:xpath="/ns0:Properties[1]/ns0:Company[1]" w:storeItemID="{6668398D-A668-4E3E-A5EB-62B293D839F1}"/>
                              <w:text/>
                            </w:sdtPr>
                            <w:sdtContent>
                              <w:p w14:paraId="6F2C4F00" w14:textId="316A8E08" w:rsidR="00854CDC" w:rsidRPr="00780E10" w:rsidRDefault="00316DD7" w:rsidP="002732E2">
                                <w:pPr>
                                  <w:pStyle w:val="NoSpacing"/>
                                  <w:spacing w:line="360" w:lineRule="auto"/>
                                  <w:jc w:val="center"/>
                                  <w:rPr>
                                    <w:rFonts w:ascii="Arial" w:hAnsi="Arial" w:cs="Arial"/>
                                    <w:b/>
                                    <w:color w:val="FFFFFF" w:themeColor="background1"/>
                                    <w:sz w:val="24"/>
                                    <w:szCs w:val="24"/>
                                    <w:lang w:val="nl-NL"/>
                                  </w:rPr>
                                </w:pPr>
                                <w:r w:rsidRPr="00780E10">
                                  <w:rPr>
                                    <w:rFonts w:ascii="Arial" w:eastAsiaTheme="minorHAnsi" w:hAnsi="Arial" w:cs="Arial"/>
                                    <w:b/>
                                    <w:kern w:val="2"/>
                                    <w:sz w:val="24"/>
                                    <w:szCs w:val="24"/>
                                    <w:lang w:val="nl-NL"/>
                                    <w14:ligatures w14:val="standardContextual"/>
                                  </w:rPr>
                                  <w:t xml:space="preserve">     </w:t>
                                </w:r>
                              </w:p>
                            </w:sdtContent>
                          </w:sdt>
                          <w:p w14:paraId="11DFA45F" w14:textId="7328B99B" w:rsidR="00854CDC" w:rsidRPr="00780E10" w:rsidRDefault="00854CDC" w:rsidP="002732E2">
                            <w:pPr>
                              <w:pStyle w:val="NoSpacing"/>
                              <w:spacing w:line="360" w:lineRule="auto"/>
                              <w:jc w:val="center"/>
                              <w:rPr>
                                <w:rFonts w:ascii="Arial" w:hAnsi="Arial" w:cs="Arial"/>
                                <w:color w:val="FFFFFF" w:themeColor="background1"/>
                                <w:sz w:val="28"/>
                                <w:szCs w:val="28"/>
                                <w:lang w:val="nl-NL"/>
                              </w:rPr>
                            </w:pPr>
                          </w:p>
                        </w:txbxContent>
                      </v:textbox>
                    </v:rect>
                    <w10:wrap anchorx="page" anchory="page"/>
                  </v:group>
                </w:pict>
              </mc:Fallback>
            </mc:AlternateContent>
          </w:r>
        </w:p>
        <w:p w14:paraId="15465867" w14:textId="275DA988" w:rsidR="00854CDC" w:rsidRPr="00AE17E2" w:rsidRDefault="00641633" w:rsidP="008D35B0">
          <w:pPr>
            <w:shd w:val="clear" w:color="auto" w:fill="F15252"/>
            <w:jc w:val="right"/>
            <w:rPr>
              <w:rFonts w:ascii="Arial" w:hAnsi="Arial" w:cs="Arial"/>
              <w:sz w:val="22"/>
              <w:szCs w:val="22"/>
            </w:rPr>
          </w:pPr>
          <w:r w:rsidRPr="00AE17E2">
            <w:rPr>
              <w:rFonts w:ascii="Arial" w:hAnsi="Arial" w:cs="Arial"/>
              <w:sz w:val="22"/>
              <w:szCs w:val="22"/>
            </w:rPr>
            <w:t xml:space="preserve">D) </w:t>
          </w:r>
          <w:r w:rsidR="002732E2" w:rsidRPr="00AE17E2">
            <w:rPr>
              <w:rFonts w:ascii="Arial" w:hAnsi="Arial" w:cs="Arial"/>
              <w:noProof/>
              <w:sz w:val="22"/>
              <w:szCs w:val="22"/>
            </w:rPr>
            <mc:AlternateContent>
              <mc:Choice Requires="wps">
                <w:drawing>
                  <wp:anchor distT="0" distB="0" distL="114300" distR="114300" simplePos="0" relativeHeight="251734528" behindDoc="0" locked="0" layoutInCell="0" allowOverlap="1" wp14:anchorId="6F6BDA8A" wp14:editId="43FA8369">
                    <wp:simplePos x="0" y="0"/>
                    <wp:positionH relativeFrom="margin">
                      <wp:align>center</wp:align>
                    </wp:positionH>
                    <wp:positionV relativeFrom="page">
                      <wp:posOffset>4229100</wp:posOffset>
                    </wp:positionV>
                    <wp:extent cx="6970395" cy="725213"/>
                    <wp:effectExtent l="0" t="0" r="15240" b="1778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725213"/>
                            </a:xfrm>
                            <a:prstGeom prst="rect">
                              <a:avLst/>
                            </a:prstGeom>
                            <a:solidFill>
                              <a:schemeClr val="tx1"/>
                            </a:solidFill>
                            <a:ln w="19050">
                              <a:solidFill>
                                <a:schemeClr val="tx1"/>
                              </a:solidFill>
                              <a:miter lim="800000"/>
                              <a:headEnd/>
                              <a:tailEnd/>
                            </a:ln>
                          </wps:spPr>
                          <wps:txbx>
                            <w:txbxContent>
                              <w:p w14:paraId="0A3401C2" w14:textId="77777777" w:rsidR="00EA0466" w:rsidRPr="00202EA1" w:rsidRDefault="00EA0466" w:rsidP="00EA0466">
                                <w:pPr>
                                  <w:spacing w:before="240" w:line="360" w:lineRule="auto"/>
                                  <w:jc w:val="center"/>
                                  <w:rPr>
                                    <w:rFonts w:ascii="Arial" w:hAnsi="Arial" w:cs="Arial"/>
                                    <w:b/>
                                    <w:i/>
                                    <w:iCs/>
                                    <w:color w:val="FFFFFF" w:themeColor="background1"/>
                                    <w:sz w:val="24"/>
                                    <w:szCs w:val="32"/>
                                    <w:lang w:val="en-GB"/>
                                  </w:rPr>
                                </w:pPr>
                                <w:r w:rsidRPr="00202EA1">
                                  <w:rPr>
                                    <w:rFonts w:ascii="Arial" w:hAnsi="Arial" w:cs="Arial"/>
                                    <w:b/>
                                    <w:i/>
                                    <w:iCs/>
                                    <w:color w:val="FFFFFF" w:themeColor="background1"/>
                                    <w:sz w:val="24"/>
                                    <w:szCs w:val="32"/>
                                    <w:lang w:val="en-GB"/>
                                  </w:rPr>
                                  <w:t>Information Booklet of Long- term Condition Management</w:t>
                                </w:r>
                              </w:p>
                              <w:p w14:paraId="731E9E38" w14:textId="73AB3598" w:rsidR="00854CDC" w:rsidRPr="00202EA1" w:rsidRDefault="00854CDC">
                                <w:pPr>
                                  <w:pStyle w:val="NoSpacing"/>
                                  <w:jc w:val="right"/>
                                  <w:rPr>
                                    <w:rFonts w:ascii="Arial" w:hAnsi="Arial" w:cs="Arial"/>
                                    <w:b/>
                                    <w:color w:val="FFFFFF" w:themeColor="background1"/>
                                    <w:sz w:val="144"/>
                                    <w:szCs w:val="144"/>
                                  </w:rPr>
                                </w:pPr>
                              </w:p>
                            </w:txbxContent>
                          </wps:txbx>
                          <wps:bodyPr rot="0" vert="horz" wrap="square" lIns="182880" tIns="45720" rIns="182880" bIns="45720" anchor="ctr" anchorCtr="0" upright="1">
                            <a:noAutofit/>
                          </wps:bodyPr>
                        </wps:wsp>
                      </a:graphicData>
                    </a:graphic>
                    <wp14:sizeRelH relativeFrom="page">
                      <wp14:pctWidth>90000</wp14:pctWidth>
                    </wp14:sizeRelH>
                    <wp14:sizeRelV relativeFrom="page">
                      <wp14:pctHeight>0</wp14:pctHeight>
                    </wp14:sizeRelV>
                  </wp:anchor>
                </w:drawing>
              </mc:Choice>
              <mc:Fallback>
                <w:pict>
                  <v:rect w14:anchorId="6F6BDA8A" id="Rectangle 16" o:spid="_x0000_s1031" style="position:absolute;left:0;text-align:left;margin-left:0;margin-top:333pt;width:548.85pt;height:57.1pt;z-index:251734528;visibility:visible;mso-wrap-style:square;mso-width-percent:900;mso-height-percent:0;mso-wrap-distance-left:9pt;mso-wrap-distance-top:0;mso-wrap-distance-right:9pt;mso-wrap-distance-bottom:0;mso-position-horizontal:center;mso-position-horizontal-relative:margin;mso-position-vertical:absolute;mso-position-vertical-relative:page;mso-width-percent:9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" o:allowincell="f" fillcolor="black [3213]" strokecolor="black [3213]" strokeweight="1.5pt">
                    <v:textbox inset="14.4pt,,14.4pt">
                      <w:txbxContent>
                        <w:p w14:paraId="0A3401C2" w14:textId="77777777" w:rsidR="00EA0466" w:rsidRPr="00202EA1" w:rsidRDefault="00EA0466" w:rsidP="00EA0466">
                          <w:pPr>
                            <w:spacing w:before="240" w:line="360" w:lineRule="auto"/>
                            <w:jc w:val="center"/>
                            <w:rPr>
                              <w:rFonts w:ascii="Arial" w:hAnsi="Arial" w:cs="Arial"/>
                              <w:b/>
                              <w:i/>
                              <w:iCs/>
                              <w:color w:val="FFFFFF" w:themeColor="background1"/>
                              <w:sz w:val="24"/>
                              <w:szCs w:val="32"/>
                              <w:lang w:val="en-GB"/>
                            </w:rPr>
                          </w:pPr>
                          <w:r w:rsidRPr="00202EA1">
                            <w:rPr>
                              <w:rFonts w:ascii="Arial" w:hAnsi="Arial" w:cs="Arial"/>
                              <w:b/>
                              <w:i/>
                              <w:iCs/>
                              <w:color w:val="FFFFFF" w:themeColor="background1"/>
                              <w:sz w:val="24"/>
                              <w:szCs w:val="32"/>
                              <w:lang w:val="en-GB"/>
                            </w:rPr>
                            <w:t>Information Booklet of Long- term Condition Management</w:t>
                          </w:r>
                        </w:p>
                        <w:p w14:paraId="731E9E38" w14:textId="73AB3598" w:rsidR="00854CDC" w:rsidRPr="00202EA1" w:rsidRDefault="00854CDC">
                          <w:pPr>
                            <w:pStyle w:val="NoSpacing"/>
                            <w:jc w:val="right"/>
                            <w:rPr>
                              <w:rFonts w:ascii="Arial" w:hAnsi="Arial" w:cs="Arial"/>
                              <w:b/>
                              <w:color w:val="FFFFFF" w:themeColor="background1"/>
                              <w:sz w:val="144"/>
                              <w:szCs w:val="144"/>
                            </w:rPr>
                          </w:pPr>
                        </w:p>
                      </w:txbxContent>
                    </v:textbox>
                    <w10:wrap anchorx="margin" anchory="page"/>
                  </v:rect>
                </w:pict>
              </mc:Fallback>
            </mc:AlternateContent>
          </w:r>
          <w:r w:rsidR="002732E2" w:rsidRPr="00AE17E2">
            <w:rPr>
              <w:rFonts w:ascii="Arial" w:hAnsi="Arial" w:cs="Arial"/>
              <w:noProof/>
              <w:sz w:val="22"/>
              <w:szCs w:val="22"/>
            </w:rPr>
            <w:drawing>
              <wp:anchor distT="0" distB="0" distL="114300" distR="114300" simplePos="0" relativeHeight="251735552" behindDoc="0" locked="0" layoutInCell="1" allowOverlap="1" wp14:anchorId="41C71180" wp14:editId="04E792F3">
                <wp:simplePos x="0" y="0"/>
                <wp:positionH relativeFrom="column">
                  <wp:posOffset>5305926</wp:posOffset>
                </wp:positionH>
                <wp:positionV relativeFrom="paragraph">
                  <wp:posOffset>10361</wp:posOffset>
                </wp:positionV>
                <wp:extent cx="4283242" cy="3316278"/>
                <wp:effectExtent l="0" t="0" r="3175" b="0"/>
                <wp:wrapNone/>
                <wp:docPr id="873258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258388" name="Picture 873258388"/>
                        <pic:cNvPicPr/>
                      </pic:nvPicPr>
                      <pic:blipFill>
                        <a:blip r:embed="rId9">
                          <a:extLst>
                            <a:ext uri="{28A0092B-C50C-407E-A947-70E740481C1C}">
                              <a14:useLocalDpi xmlns:a14="http://schemas.microsoft.com/office/drawing/2010/main" val="0"/>
                            </a:ext>
                          </a:extLst>
                        </a:blip>
                        <a:stretch>
                          <a:fillRect/>
                        </a:stretch>
                      </pic:blipFill>
                      <pic:spPr>
                        <a:xfrm>
                          <a:off x="0" y="0"/>
                          <a:ext cx="4283242" cy="3316278"/>
                        </a:xfrm>
                        <a:prstGeom prst="rect">
                          <a:avLst/>
                        </a:prstGeom>
                      </pic:spPr>
                    </pic:pic>
                  </a:graphicData>
                </a:graphic>
              </wp:anchor>
            </w:drawing>
          </w:r>
          <w:r w:rsidR="00854CDC" w:rsidRPr="00AE17E2">
            <w:rPr>
              <w:rFonts w:ascii="Arial" w:hAnsi="Arial" w:cs="Arial"/>
              <w:sz w:val="22"/>
              <w:szCs w:val="22"/>
            </w:rPr>
            <w:br w:type="page"/>
          </w:r>
        </w:p>
      </w:sdtContent>
    </w:sdt>
    <w:p w14:paraId="1717BA02" w14:textId="6D54BCC2" w:rsidR="00AA1876" w:rsidRPr="00AE17E2" w:rsidRDefault="00AA1876">
      <w:pPr>
        <w:rPr>
          <w:rFonts w:ascii="Arial" w:hAnsi="Arial" w:cs="Arial"/>
          <w:sz w:val="22"/>
          <w:szCs w:val="22"/>
        </w:rPr>
      </w:pPr>
    </w:p>
    <w:sdt>
      <w:sdtPr>
        <w:rPr>
          <w:rFonts w:ascii="Arial" w:eastAsia="Times New Roman" w:hAnsi="Arial" w:cs="Arial"/>
          <w:color w:val="auto"/>
          <w:kern w:val="28"/>
          <w:sz w:val="22"/>
          <w:szCs w:val="22"/>
        </w:rPr>
        <w:id w:val="1215853330"/>
        <w:docPartObj>
          <w:docPartGallery w:val="Table of Contents"/>
          <w:docPartUnique/>
        </w:docPartObj>
      </w:sdtPr>
      <w:sdtEndPr>
        <w:rPr>
          <w:b/>
          <w:bCs/>
          <w:noProof/>
        </w:rPr>
      </w:sdtEndPr>
      <w:sdtContent>
        <w:p w14:paraId="04478ACA" w14:textId="21BC794E" w:rsidR="00AA1876" w:rsidRPr="00AE17E2" w:rsidRDefault="005A0D37" w:rsidP="00CA6879">
          <w:pPr>
            <w:pStyle w:val="TOCHeading"/>
            <w:jc w:val="center"/>
            <w:rPr>
              <w:rFonts w:ascii="Arial" w:hAnsi="Arial" w:cs="Arial"/>
              <w:b/>
              <w:bCs/>
              <w:color w:val="auto"/>
              <w:sz w:val="22"/>
              <w:szCs w:val="22"/>
            </w:rPr>
          </w:pPr>
          <w:r w:rsidRPr="00AE17E2">
            <w:rPr>
              <w:rFonts w:ascii="Arial" w:hAnsi="Arial" w:cs="Arial"/>
              <w:b/>
              <w:bCs/>
              <w:color w:val="auto"/>
              <w:sz w:val="22"/>
              <w:szCs w:val="22"/>
            </w:rPr>
            <w:t xml:space="preserve">Table of </w:t>
          </w:r>
          <w:r w:rsidR="00AA1876" w:rsidRPr="00AE17E2">
            <w:rPr>
              <w:rFonts w:ascii="Arial" w:hAnsi="Arial" w:cs="Arial"/>
              <w:b/>
              <w:bCs/>
              <w:color w:val="auto"/>
              <w:sz w:val="22"/>
              <w:szCs w:val="22"/>
            </w:rPr>
            <w:t>Contents</w:t>
          </w:r>
        </w:p>
        <w:p w14:paraId="5321ED25" w14:textId="017F6E38" w:rsidR="000E358F" w:rsidRPr="000E358F" w:rsidRDefault="00AA1876" w:rsidP="003772C6">
          <w:pPr>
            <w:pStyle w:val="TOC1"/>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r w:rsidRPr="00AE17E2">
            <w:rPr>
              <w:rFonts w:ascii="Arial" w:hAnsi="Arial" w:cs="Arial"/>
              <w:color w:val="auto"/>
              <w:sz w:val="22"/>
              <w:szCs w:val="22"/>
            </w:rPr>
            <w:fldChar w:fldCharType="begin"/>
          </w:r>
          <w:r w:rsidRPr="00AE17E2">
            <w:rPr>
              <w:rFonts w:ascii="Arial" w:hAnsi="Arial" w:cs="Arial"/>
              <w:color w:val="auto"/>
              <w:sz w:val="22"/>
              <w:szCs w:val="22"/>
            </w:rPr>
            <w:instrText xml:space="preserve"> TOC \o "1-3" \h \z \u </w:instrText>
          </w:r>
          <w:r w:rsidRPr="00AE17E2">
            <w:rPr>
              <w:rFonts w:ascii="Arial" w:hAnsi="Arial" w:cs="Arial"/>
              <w:color w:val="auto"/>
              <w:sz w:val="22"/>
              <w:szCs w:val="22"/>
            </w:rPr>
            <w:fldChar w:fldCharType="separate"/>
          </w:r>
          <w:hyperlink w:anchor="_Toc242174565" w:history="1">
            <w:r w:rsidR="000E358F" w:rsidRPr="000E358F">
              <w:rPr>
                <w:rStyle w:val="Hyperlink"/>
                <w:b/>
                <w:bCs/>
                <w:noProof/>
              </w:rPr>
              <w:t>Background</w:t>
            </w:r>
            <w:r w:rsidR="000E358F" w:rsidRPr="000E358F">
              <w:rPr>
                <w:b/>
                <w:bCs/>
                <w:noProof/>
                <w:webHidden/>
              </w:rPr>
              <w:tab/>
            </w:r>
            <w:r w:rsidR="000E358F" w:rsidRPr="000E358F">
              <w:rPr>
                <w:b/>
                <w:bCs/>
                <w:noProof/>
                <w:webHidden/>
              </w:rPr>
              <w:fldChar w:fldCharType="begin"/>
            </w:r>
            <w:r w:rsidR="000E358F" w:rsidRPr="000E358F">
              <w:rPr>
                <w:b/>
                <w:bCs/>
                <w:noProof/>
                <w:webHidden/>
              </w:rPr>
              <w:instrText xml:space="preserve"> PAGEREF _Toc242174565 \h </w:instrText>
            </w:r>
            <w:r w:rsidR="000E358F" w:rsidRPr="000E358F">
              <w:rPr>
                <w:b/>
                <w:bCs/>
                <w:noProof/>
                <w:webHidden/>
              </w:rPr>
            </w:r>
            <w:r w:rsidR="000E358F" w:rsidRPr="000E358F">
              <w:rPr>
                <w:b/>
                <w:bCs/>
                <w:noProof/>
                <w:webHidden/>
              </w:rPr>
              <w:fldChar w:fldCharType="separate"/>
            </w:r>
            <w:r w:rsidR="006717F2">
              <w:rPr>
                <w:b/>
                <w:bCs/>
                <w:noProof/>
                <w:webHidden/>
              </w:rPr>
              <w:t>3</w:t>
            </w:r>
            <w:r w:rsidR="000E358F" w:rsidRPr="000E358F">
              <w:rPr>
                <w:b/>
                <w:bCs/>
                <w:noProof/>
                <w:webHidden/>
              </w:rPr>
              <w:fldChar w:fldCharType="end"/>
            </w:r>
          </w:hyperlink>
        </w:p>
        <w:p w14:paraId="579388EB" w14:textId="662CC6D7"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66" w:history="1">
            <w:r w:rsidRPr="000E358F">
              <w:rPr>
                <w:rStyle w:val="Hyperlink"/>
                <w:rFonts w:ascii="Arial" w:hAnsi="Arial" w:cs="Arial"/>
                <w:b/>
                <w:bCs/>
                <w:noProof/>
              </w:rPr>
              <w:t>Physical Impact</w:t>
            </w:r>
            <w:r w:rsidRPr="000E358F">
              <w:rPr>
                <w:b/>
                <w:bCs/>
                <w:noProof/>
                <w:webHidden/>
              </w:rPr>
              <w:tab/>
            </w:r>
            <w:r w:rsidRPr="000E358F">
              <w:rPr>
                <w:b/>
                <w:bCs/>
                <w:noProof/>
                <w:webHidden/>
              </w:rPr>
              <w:fldChar w:fldCharType="begin"/>
            </w:r>
            <w:r w:rsidRPr="000E358F">
              <w:rPr>
                <w:b/>
                <w:bCs/>
                <w:noProof/>
                <w:webHidden/>
              </w:rPr>
              <w:instrText xml:space="preserve"> PAGEREF _Toc242174566 \h </w:instrText>
            </w:r>
            <w:r w:rsidRPr="000E358F">
              <w:rPr>
                <w:b/>
                <w:bCs/>
                <w:noProof/>
                <w:webHidden/>
              </w:rPr>
            </w:r>
            <w:r w:rsidRPr="000E358F">
              <w:rPr>
                <w:b/>
                <w:bCs/>
                <w:noProof/>
                <w:webHidden/>
              </w:rPr>
              <w:fldChar w:fldCharType="separate"/>
            </w:r>
            <w:r w:rsidR="006717F2">
              <w:rPr>
                <w:b/>
                <w:bCs/>
                <w:noProof/>
                <w:webHidden/>
              </w:rPr>
              <w:t>4</w:t>
            </w:r>
            <w:r w:rsidRPr="000E358F">
              <w:rPr>
                <w:b/>
                <w:bCs/>
                <w:noProof/>
                <w:webHidden/>
              </w:rPr>
              <w:fldChar w:fldCharType="end"/>
            </w:r>
          </w:hyperlink>
        </w:p>
        <w:p w14:paraId="51F88F77" w14:textId="2F5B66CE" w:rsidR="000E358F" w:rsidRPr="000E358F" w:rsidRDefault="000E358F" w:rsidP="003772C6">
          <w:pPr>
            <w:pStyle w:val="TOC1"/>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67" w:history="1">
            <w:r w:rsidRPr="000E358F">
              <w:rPr>
                <w:rStyle w:val="Hyperlink"/>
                <w:b/>
                <w:bCs/>
                <w:noProof/>
              </w:rPr>
              <w:t>Living with COPD</w:t>
            </w:r>
            <w:r w:rsidRPr="000E358F">
              <w:rPr>
                <w:b/>
                <w:bCs/>
                <w:noProof/>
                <w:webHidden/>
              </w:rPr>
              <w:tab/>
            </w:r>
            <w:r w:rsidRPr="000E358F">
              <w:rPr>
                <w:b/>
                <w:bCs/>
                <w:noProof/>
                <w:webHidden/>
              </w:rPr>
              <w:fldChar w:fldCharType="begin"/>
            </w:r>
            <w:r w:rsidRPr="000E358F">
              <w:rPr>
                <w:b/>
                <w:bCs/>
                <w:noProof/>
                <w:webHidden/>
              </w:rPr>
              <w:instrText xml:space="preserve"> PAGEREF _Toc242174567 \h </w:instrText>
            </w:r>
            <w:r w:rsidRPr="000E358F">
              <w:rPr>
                <w:b/>
                <w:bCs/>
                <w:noProof/>
                <w:webHidden/>
              </w:rPr>
            </w:r>
            <w:r w:rsidRPr="000E358F">
              <w:rPr>
                <w:b/>
                <w:bCs/>
                <w:noProof/>
                <w:webHidden/>
              </w:rPr>
              <w:fldChar w:fldCharType="separate"/>
            </w:r>
            <w:r w:rsidR="006717F2">
              <w:rPr>
                <w:b/>
                <w:bCs/>
                <w:noProof/>
                <w:webHidden/>
              </w:rPr>
              <w:t>4</w:t>
            </w:r>
            <w:r w:rsidRPr="000E358F">
              <w:rPr>
                <w:b/>
                <w:bCs/>
                <w:noProof/>
                <w:webHidden/>
              </w:rPr>
              <w:fldChar w:fldCharType="end"/>
            </w:r>
          </w:hyperlink>
        </w:p>
        <w:p w14:paraId="47A497E1" w14:textId="3A586D4C"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68" w:history="1">
            <w:r w:rsidRPr="000E358F">
              <w:rPr>
                <w:rStyle w:val="Hyperlink"/>
                <w:rFonts w:ascii="Arial" w:hAnsi="Arial" w:cs="Arial"/>
                <w:b/>
                <w:bCs/>
                <w:noProof/>
              </w:rPr>
              <w:t>Impact on Family and Informal Carers</w:t>
            </w:r>
            <w:r w:rsidRPr="000E358F">
              <w:rPr>
                <w:b/>
                <w:bCs/>
                <w:noProof/>
                <w:webHidden/>
              </w:rPr>
              <w:tab/>
            </w:r>
            <w:r w:rsidRPr="000E358F">
              <w:rPr>
                <w:b/>
                <w:bCs/>
                <w:noProof/>
                <w:webHidden/>
              </w:rPr>
              <w:fldChar w:fldCharType="begin"/>
            </w:r>
            <w:r w:rsidRPr="000E358F">
              <w:rPr>
                <w:b/>
                <w:bCs/>
                <w:noProof/>
                <w:webHidden/>
              </w:rPr>
              <w:instrText xml:space="preserve"> PAGEREF _Toc242174568 \h </w:instrText>
            </w:r>
            <w:r w:rsidRPr="000E358F">
              <w:rPr>
                <w:b/>
                <w:bCs/>
                <w:noProof/>
                <w:webHidden/>
              </w:rPr>
            </w:r>
            <w:r w:rsidRPr="000E358F">
              <w:rPr>
                <w:b/>
                <w:bCs/>
                <w:noProof/>
                <w:webHidden/>
              </w:rPr>
              <w:fldChar w:fldCharType="separate"/>
            </w:r>
            <w:r w:rsidR="006717F2">
              <w:rPr>
                <w:b/>
                <w:bCs/>
                <w:noProof/>
                <w:webHidden/>
              </w:rPr>
              <w:t>4</w:t>
            </w:r>
            <w:r w:rsidRPr="000E358F">
              <w:rPr>
                <w:b/>
                <w:bCs/>
                <w:noProof/>
                <w:webHidden/>
              </w:rPr>
              <w:fldChar w:fldCharType="end"/>
            </w:r>
          </w:hyperlink>
        </w:p>
        <w:p w14:paraId="10636FCD" w14:textId="74C463C2"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69" w:history="1">
            <w:r w:rsidRPr="000E358F">
              <w:rPr>
                <w:rStyle w:val="Hyperlink"/>
                <w:rFonts w:ascii="Arial" w:hAnsi="Arial" w:cs="Arial"/>
                <w:b/>
                <w:bCs/>
                <w:noProof/>
              </w:rPr>
              <w:t>Psychological Impact</w:t>
            </w:r>
            <w:r w:rsidRPr="000E358F">
              <w:rPr>
                <w:b/>
                <w:bCs/>
                <w:noProof/>
                <w:webHidden/>
              </w:rPr>
              <w:tab/>
            </w:r>
            <w:r w:rsidRPr="000E358F">
              <w:rPr>
                <w:b/>
                <w:bCs/>
                <w:noProof/>
                <w:webHidden/>
              </w:rPr>
              <w:fldChar w:fldCharType="begin"/>
            </w:r>
            <w:r w:rsidRPr="000E358F">
              <w:rPr>
                <w:b/>
                <w:bCs/>
                <w:noProof/>
                <w:webHidden/>
              </w:rPr>
              <w:instrText xml:space="preserve"> PAGEREF _Toc242174569 \h </w:instrText>
            </w:r>
            <w:r w:rsidRPr="000E358F">
              <w:rPr>
                <w:b/>
                <w:bCs/>
                <w:noProof/>
                <w:webHidden/>
              </w:rPr>
            </w:r>
            <w:r w:rsidRPr="000E358F">
              <w:rPr>
                <w:b/>
                <w:bCs/>
                <w:noProof/>
                <w:webHidden/>
              </w:rPr>
              <w:fldChar w:fldCharType="separate"/>
            </w:r>
            <w:r w:rsidR="006717F2">
              <w:rPr>
                <w:b/>
                <w:bCs/>
                <w:noProof/>
                <w:webHidden/>
              </w:rPr>
              <w:t>5</w:t>
            </w:r>
            <w:r w:rsidRPr="000E358F">
              <w:rPr>
                <w:b/>
                <w:bCs/>
                <w:noProof/>
                <w:webHidden/>
              </w:rPr>
              <w:fldChar w:fldCharType="end"/>
            </w:r>
          </w:hyperlink>
        </w:p>
        <w:p w14:paraId="51C4D5E0" w14:textId="41781D8B"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70" w:history="1">
            <w:r w:rsidRPr="000E358F">
              <w:rPr>
                <w:rStyle w:val="Hyperlink"/>
                <w:rFonts w:ascii="Arial" w:hAnsi="Arial" w:cs="Arial"/>
                <w:b/>
                <w:bCs/>
                <w:noProof/>
              </w:rPr>
              <w:t>Social Impact</w:t>
            </w:r>
            <w:r w:rsidRPr="000E358F">
              <w:rPr>
                <w:b/>
                <w:bCs/>
                <w:noProof/>
                <w:webHidden/>
              </w:rPr>
              <w:tab/>
            </w:r>
            <w:r w:rsidRPr="000E358F">
              <w:rPr>
                <w:b/>
                <w:bCs/>
                <w:noProof/>
                <w:webHidden/>
              </w:rPr>
              <w:fldChar w:fldCharType="begin"/>
            </w:r>
            <w:r w:rsidRPr="000E358F">
              <w:rPr>
                <w:b/>
                <w:bCs/>
                <w:noProof/>
                <w:webHidden/>
              </w:rPr>
              <w:instrText xml:space="preserve"> PAGEREF _Toc242174570 \h </w:instrText>
            </w:r>
            <w:r w:rsidRPr="000E358F">
              <w:rPr>
                <w:b/>
                <w:bCs/>
                <w:noProof/>
                <w:webHidden/>
              </w:rPr>
            </w:r>
            <w:r w:rsidRPr="000E358F">
              <w:rPr>
                <w:b/>
                <w:bCs/>
                <w:noProof/>
                <w:webHidden/>
              </w:rPr>
              <w:fldChar w:fldCharType="separate"/>
            </w:r>
            <w:r w:rsidR="006717F2">
              <w:rPr>
                <w:b/>
                <w:bCs/>
                <w:noProof/>
                <w:webHidden/>
              </w:rPr>
              <w:t>5</w:t>
            </w:r>
            <w:r w:rsidRPr="000E358F">
              <w:rPr>
                <w:b/>
                <w:bCs/>
                <w:noProof/>
                <w:webHidden/>
              </w:rPr>
              <w:fldChar w:fldCharType="end"/>
            </w:r>
          </w:hyperlink>
        </w:p>
        <w:p w14:paraId="074DDA61" w14:textId="2D0FD95B"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71" w:history="1">
            <w:r w:rsidRPr="000E358F">
              <w:rPr>
                <w:rStyle w:val="Hyperlink"/>
                <w:rFonts w:ascii="Arial" w:hAnsi="Arial" w:cs="Arial"/>
                <w:b/>
                <w:bCs/>
                <w:noProof/>
              </w:rPr>
              <w:t>UK Model: House of Care</w:t>
            </w:r>
            <w:r w:rsidRPr="000E358F">
              <w:rPr>
                <w:b/>
                <w:bCs/>
                <w:noProof/>
                <w:webHidden/>
              </w:rPr>
              <w:tab/>
            </w:r>
            <w:r w:rsidRPr="000E358F">
              <w:rPr>
                <w:b/>
                <w:bCs/>
                <w:noProof/>
                <w:webHidden/>
              </w:rPr>
              <w:fldChar w:fldCharType="begin"/>
            </w:r>
            <w:r w:rsidRPr="000E358F">
              <w:rPr>
                <w:b/>
                <w:bCs/>
                <w:noProof/>
                <w:webHidden/>
              </w:rPr>
              <w:instrText xml:space="preserve"> PAGEREF _Toc242174571 \h </w:instrText>
            </w:r>
            <w:r w:rsidRPr="000E358F">
              <w:rPr>
                <w:b/>
                <w:bCs/>
                <w:noProof/>
                <w:webHidden/>
              </w:rPr>
            </w:r>
            <w:r w:rsidRPr="000E358F">
              <w:rPr>
                <w:b/>
                <w:bCs/>
                <w:noProof/>
                <w:webHidden/>
              </w:rPr>
              <w:fldChar w:fldCharType="separate"/>
            </w:r>
            <w:r w:rsidR="006717F2">
              <w:rPr>
                <w:b/>
                <w:bCs/>
                <w:noProof/>
                <w:webHidden/>
              </w:rPr>
              <w:t>6</w:t>
            </w:r>
            <w:r w:rsidRPr="000E358F">
              <w:rPr>
                <w:b/>
                <w:bCs/>
                <w:noProof/>
                <w:webHidden/>
              </w:rPr>
              <w:fldChar w:fldCharType="end"/>
            </w:r>
          </w:hyperlink>
        </w:p>
        <w:p w14:paraId="50BF7336" w14:textId="5CE2A17A" w:rsidR="000E358F" w:rsidRPr="000E358F" w:rsidRDefault="000E358F" w:rsidP="003772C6">
          <w:pPr>
            <w:pStyle w:val="TOC1"/>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72" w:history="1">
            <w:r w:rsidRPr="000E358F">
              <w:rPr>
                <w:rStyle w:val="Hyperlink"/>
                <w:b/>
                <w:bCs/>
                <w:noProof/>
              </w:rPr>
              <w:t>Theoretical Models and Frameworks for Improved COPD Outcomes</w:t>
            </w:r>
            <w:r w:rsidRPr="000E358F">
              <w:rPr>
                <w:b/>
                <w:bCs/>
                <w:noProof/>
                <w:webHidden/>
              </w:rPr>
              <w:tab/>
            </w:r>
            <w:r w:rsidRPr="000E358F">
              <w:rPr>
                <w:b/>
                <w:bCs/>
                <w:noProof/>
                <w:webHidden/>
              </w:rPr>
              <w:fldChar w:fldCharType="begin"/>
            </w:r>
            <w:r w:rsidRPr="000E358F">
              <w:rPr>
                <w:b/>
                <w:bCs/>
                <w:noProof/>
                <w:webHidden/>
              </w:rPr>
              <w:instrText xml:space="preserve"> PAGEREF _Toc242174572 \h </w:instrText>
            </w:r>
            <w:r w:rsidRPr="000E358F">
              <w:rPr>
                <w:b/>
                <w:bCs/>
                <w:noProof/>
                <w:webHidden/>
              </w:rPr>
            </w:r>
            <w:r w:rsidRPr="000E358F">
              <w:rPr>
                <w:b/>
                <w:bCs/>
                <w:noProof/>
                <w:webHidden/>
              </w:rPr>
              <w:fldChar w:fldCharType="separate"/>
            </w:r>
            <w:r w:rsidR="006717F2">
              <w:rPr>
                <w:b/>
                <w:bCs/>
                <w:noProof/>
                <w:webHidden/>
              </w:rPr>
              <w:t>6</w:t>
            </w:r>
            <w:r w:rsidRPr="000E358F">
              <w:rPr>
                <w:b/>
                <w:bCs/>
                <w:noProof/>
                <w:webHidden/>
              </w:rPr>
              <w:fldChar w:fldCharType="end"/>
            </w:r>
          </w:hyperlink>
        </w:p>
        <w:p w14:paraId="5BB3AC64" w14:textId="74274373"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73" w:history="1">
            <w:r w:rsidRPr="000E358F">
              <w:rPr>
                <w:rStyle w:val="Hyperlink"/>
                <w:rFonts w:ascii="Arial" w:hAnsi="Arial" w:cs="Arial"/>
                <w:b/>
                <w:bCs/>
                <w:noProof/>
              </w:rPr>
              <w:t>International Model: Chronic Care Model</w:t>
            </w:r>
            <w:r w:rsidRPr="000E358F">
              <w:rPr>
                <w:b/>
                <w:bCs/>
                <w:noProof/>
                <w:webHidden/>
              </w:rPr>
              <w:tab/>
            </w:r>
            <w:r w:rsidRPr="000E358F">
              <w:rPr>
                <w:b/>
                <w:bCs/>
                <w:noProof/>
                <w:webHidden/>
              </w:rPr>
              <w:fldChar w:fldCharType="begin"/>
            </w:r>
            <w:r w:rsidRPr="000E358F">
              <w:rPr>
                <w:b/>
                <w:bCs/>
                <w:noProof/>
                <w:webHidden/>
              </w:rPr>
              <w:instrText xml:space="preserve"> PAGEREF _Toc242174573 \h </w:instrText>
            </w:r>
            <w:r w:rsidRPr="000E358F">
              <w:rPr>
                <w:b/>
                <w:bCs/>
                <w:noProof/>
                <w:webHidden/>
              </w:rPr>
            </w:r>
            <w:r w:rsidRPr="000E358F">
              <w:rPr>
                <w:b/>
                <w:bCs/>
                <w:noProof/>
                <w:webHidden/>
              </w:rPr>
              <w:fldChar w:fldCharType="separate"/>
            </w:r>
            <w:r w:rsidR="006717F2">
              <w:rPr>
                <w:b/>
                <w:bCs/>
                <w:noProof/>
                <w:webHidden/>
              </w:rPr>
              <w:t>6</w:t>
            </w:r>
            <w:r w:rsidRPr="000E358F">
              <w:rPr>
                <w:b/>
                <w:bCs/>
                <w:noProof/>
                <w:webHidden/>
              </w:rPr>
              <w:fldChar w:fldCharType="end"/>
            </w:r>
          </w:hyperlink>
        </w:p>
        <w:p w14:paraId="16E96700" w14:textId="1C0CD206"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74" w:history="1">
            <w:r w:rsidRPr="000E358F">
              <w:rPr>
                <w:rStyle w:val="Hyperlink"/>
                <w:rFonts w:ascii="Arial" w:hAnsi="Arial" w:cs="Arial"/>
                <w:b/>
                <w:bCs/>
                <w:noProof/>
              </w:rPr>
              <w:t>Local Agenda and Implementation</w:t>
            </w:r>
            <w:r w:rsidRPr="000E358F">
              <w:rPr>
                <w:b/>
                <w:bCs/>
                <w:noProof/>
                <w:webHidden/>
              </w:rPr>
              <w:tab/>
            </w:r>
            <w:r w:rsidRPr="000E358F">
              <w:rPr>
                <w:b/>
                <w:bCs/>
                <w:noProof/>
                <w:webHidden/>
              </w:rPr>
              <w:fldChar w:fldCharType="begin"/>
            </w:r>
            <w:r w:rsidRPr="000E358F">
              <w:rPr>
                <w:b/>
                <w:bCs/>
                <w:noProof/>
                <w:webHidden/>
              </w:rPr>
              <w:instrText xml:space="preserve"> PAGEREF _Toc242174574 \h </w:instrText>
            </w:r>
            <w:r w:rsidRPr="000E358F">
              <w:rPr>
                <w:b/>
                <w:bCs/>
                <w:noProof/>
                <w:webHidden/>
              </w:rPr>
            </w:r>
            <w:r w:rsidRPr="000E358F">
              <w:rPr>
                <w:b/>
                <w:bCs/>
                <w:noProof/>
                <w:webHidden/>
              </w:rPr>
              <w:fldChar w:fldCharType="separate"/>
            </w:r>
            <w:r w:rsidR="006717F2">
              <w:rPr>
                <w:b/>
                <w:bCs/>
                <w:noProof/>
                <w:webHidden/>
              </w:rPr>
              <w:t>7</w:t>
            </w:r>
            <w:r w:rsidRPr="000E358F">
              <w:rPr>
                <w:b/>
                <w:bCs/>
                <w:noProof/>
                <w:webHidden/>
              </w:rPr>
              <w:fldChar w:fldCharType="end"/>
            </w:r>
          </w:hyperlink>
        </w:p>
        <w:p w14:paraId="13212958" w14:textId="1EF5D50F" w:rsidR="000E358F" w:rsidRPr="000E358F" w:rsidRDefault="000E358F" w:rsidP="003772C6">
          <w:pPr>
            <w:pStyle w:val="TOC1"/>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75" w:history="1">
            <w:r w:rsidRPr="000E358F">
              <w:rPr>
                <w:rStyle w:val="Hyperlink"/>
                <w:b/>
                <w:bCs/>
                <w:noProof/>
              </w:rPr>
              <w:t>Local and National Political, Health and Social Care Agendas</w:t>
            </w:r>
            <w:r w:rsidRPr="000E358F">
              <w:rPr>
                <w:b/>
                <w:bCs/>
                <w:noProof/>
                <w:webHidden/>
              </w:rPr>
              <w:tab/>
            </w:r>
            <w:r w:rsidRPr="000E358F">
              <w:rPr>
                <w:b/>
                <w:bCs/>
                <w:noProof/>
                <w:webHidden/>
              </w:rPr>
              <w:fldChar w:fldCharType="begin"/>
            </w:r>
            <w:r w:rsidRPr="000E358F">
              <w:rPr>
                <w:b/>
                <w:bCs/>
                <w:noProof/>
                <w:webHidden/>
              </w:rPr>
              <w:instrText xml:space="preserve"> PAGEREF _Toc242174575 \h </w:instrText>
            </w:r>
            <w:r w:rsidRPr="000E358F">
              <w:rPr>
                <w:b/>
                <w:bCs/>
                <w:noProof/>
                <w:webHidden/>
              </w:rPr>
            </w:r>
            <w:r w:rsidRPr="000E358F">
              <w:rPr>
                <w:b/>
                <w:bCs/>
                <w:noProof/>
                <w:webHidden/>
              </w:rPr>
              <w:fldChar w:fldCharType="separate"/>
            </w:r>
            <w:r w:rsidR="006717F2">
              <w:rPr>
                <w:b/>
                <w:bCs/>
                <w:noProof/>
                <w:webHidden/>
              </w:rPr>
              <w:t>7</w:t>
            </w:r>
            <w:r w:rsidRPr="000E358F">
              <w:rPr>
                <w:b/>
                <w:bCs/>
                <w:noProof/>
                <w:webHidden/>
              </w:rPr>
              <w:fldChar w:fldCharType="end"/>
            </w:r>
          </w:hyperlink>
        </w:p>
        <w:p w14:paraId="7A3BCD3D" w14:textId="62677EE5"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76" w:history="1">
            <w:r w:rsidRPr="000E358F">
              <w:rPr>
                <w:rStyle w:val="Hyperlink"/>
                <w:rFonts w:ascii="Arial" w:hAnsi="Arial" w:cs="Arial"/>
                <w:b/>
                <w:bCs/>
                <w:noProof/>
              </w:rPr>
              <w:t>Smoking Cessation</w:t>
            </w:r>
            <w:r w:rsidRPr="000E358F">
              <w:rPr>
                <w:b/>
                <w:bCs/>
                <w:noProof/>
                <w:webHidden/>
              </w:rPr>
              <w:tab/>
            </w:r>
            <w:r w:rsidRPr="000E358F">
              <w:rPr>
                <w:b/>
                <w:bCs/>
                <w:noProof/>
                <w:webHidden/>
              </w:rPr>
              <w:fldChar w:fldCharType="begin"/>
            </w:r>
            <w:r w:rsidRPr="000E358F">
              <w:rPr>
                <w:b/>
                <w:bCs/>
                <w:noProof/>
                <w:webHidden/>
              </w:rPr>
              <w:instrText xml:space="preserve"> PAGEREF _Toc242174576 \h </w:instrText>
            </w:r>
            <w:r w:rsidRPr="000E358F">
              <w:rPr>
                <w:b/>
                <w:bCs/>
                <w:noProof/>
                <w:webHidden/>
              </w:rPr>
            </w:r>
            <w:r w:rsidRPr="000E358F">
              <w:rPr>
                <w:b/>
                <w:bCs/>
                <w:noProof/>
                <w:webHidden/>
              </w:rPr>
              <w:fldChar w:fldCharType="separate"/>
            </w:r>
            <w:r w:rsidR="006717F2">
              <w:rPr>
                <w:b/>
                <w:bCs/>
                <w:noProof/>
                <w:webHidden/>
              </w:rPr>
              <w:t>8</w:t>
            </w:r>
            <w:r w:rsidRPr="000E358F">
              <w:rPr>
                <w:b/>
                <w:bCs/>
                <w:noProof/>
                <w:webHidden/>
              </w:rPr>
              <w:fldChar w:fldCharType="end"/>
            </w:r>
          </w:hyperlink>
        </w:p>
        <w:p w14:paraId="633D86CF" w14:textId="29DA6612" w:rsidR="000E358F" w:rsidRPr="000E358F" w:rsidRDefault="000E358F" w:rsidP="003772C6">
          <w:pPr>
            <w:pStyle w:val="TOC1"/>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77" w:history="1">
            <w:r w:rsidRPr="000E358F">
              <w:rPr>
                <w:rStyle w:val="Hyperlink"/>
                <w:b/>
                <w:bCs/>
                <w:noProof/>
              </w:rPr>
              <w:t>Evidence-Based Treatment and Management in the UK</w:t>
            </w:r>
            <w:r w:rsidRPr="000E358F">
              <w:rPr>
                <w:b/>
                <w:bCs/>
                <w:noProof/>
                <w:webHidden/>
              </w:rPr>
              <w:tab/>
            </w:r>
            <w:r w:rsidRPr="000E358F">
              <w:rPr>
                <w:b/>
                <w:bCs/>
                <w:noProof/>
                <w:webHidden/>
              </w:rPr>
              <w:fldChar w:fldCharType="begin"/>
            </w:r>
            <w:r w:rsidRPr="000E358F">
              <w:rPr>
                <w:b/>
                <w:bCs/>
                <w:noProof/>
                <w:webHidden/>
              </w:rPr>
              <w:instrText xml:space="preserve"> PAGEREF _Toc242174577 \h </w:instrText>
            </w:r>
            <w:r w:rsidRPr="000E358F">
              <w:rPr>
                <w:b/>
                <w:bCs/>
                <w:noProof/>
                <w:webHidden/>
              </w:rPr>
            </w:r>
            <w:r w:rsidRPr="000E358F">
              <w:rPr>
                <w:b/>
                <w:bCs/>
                <w:noProof/>
                <w:webHidden/>
              </w:rPr>
              <w:fldChar w:fldCharType="separate"/>
            </w:r>
            <w:r w:rsidR="006717F2">
              <w:rPr>
                <w:b/>
                <w:bCs/>
                <w:noProof/>
                <w:webHidden/>
              </w:rPr>
              <w:t>8</w:t>
            </w:r>
            <w:r w:rsidRPr="000E358F">
              <w:rPr>
                <w:b/>
                <w:bCs/>
                <w:noProof/>
                <w:webHidden/>
              </w:rPr>
              <w:fldChar w:fldCharType="end"/>
            </w:r>
          </w:hyperlink>
        </w:p>
        <w:p w14:paraId="4A699189" w14:textId="6F0712CD"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78" w:history="1">
            <w:r w:rsidRPr="000E358F">
              <w:rPr>
                <w:rStyle w:val="Hyperlink"/>
                <w:rFonts w:ascii="Arial" w:hAnsi="Arial" w:cs="Arial"/>
                <w:b/>
                <w:bCs/>
                <w:noProof/>
              </w:rPr>
              <w:t>Pharmacological Treatment</w:t>
            </w:r>
            <w:r w:rsidRPr="000E358F">
              <w:rPr>
                <w:b/>
                <w:bCs/>
                <w:noProof/>
                <w:webHidden/>
              </w:rPr>
              <w:tab/>
            </w:r>
            <w:r w:rsidRPr="000E358F">
              <w:rPr>
                <w:b/>
                <w:bCs/>
                <w:noProof/>
                <w:webHidden/>
              </w:rPr>
              <w:fldChar w:fldCharType="begin"/>
            </w:r>
            <w:r w:rsidRPr="000E358F">
              <w:rPr>
                <w:b/>
                <w:bCs/>
                <w:noProof/>
                <w:webHidden/>
              </w:rPr>
              <w:instrText xml:space="preserve"> PAGEREF _Toc242174578 \h </w:instrText>
            </w:r>
            <w:r w:rsidRPr="000E358F">
              <w:rPr>
                <w:b/>
                <w:bCs/>
                <w:noProof/>
                <w:webHidden/>
              </w:rPr>
            </w:r>
            <w:r w:rsidRPr="000E358F">
              <w:rPr>
                <w:b/>
                <w:bCs/>
                <w:noProof/>
                <w:webHidden/>
              </w:rPr>
              <w:fldChar w:fldCharType="separate"/>
            </w:r>
            <w:r w:rsidR="006717F2">
              <w:rPr>
                <w:b/>
                <w:bCs/>
                <w:noProof/>
                <w:webHidden/>
              </w:rPr>
              <w:t>8</w:t>
            </w:r>
            <w:r w:rsidRPr="000E358F">
              <w:rPr>
                <w:b/>
                <w:bCs/>
                <w:noProof/>
                <w:webHidden/>
              </w:rPr>
              <w:fldChar w:fldCharType="end"/>
            </w:r>
          </w:hyperlink>
        </w:p>
        <w:p w14:paraId="4F01028B" w14:textId="47193C16"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79" w:history="1">
            <w:r w:rsidRPr="000E358F">
              <w:rPr>
                <w:rStyle w:val="Hyperlink"/>
                <w:rFonts w:ascii="Arial" w:hAnsi="Arial" w:cs="Arial"/>
                <w:b/>
                <w:bCs/>
                <w:noProof/>
              </w:rPr>
              <w:t>Additional NHS Management</w:t>
            </w:r>
            <w:r w:rsidRPr="000E358F">
              <w:rPr>
                <w:b/>
                <w:bCs/>
                <w:noProof/>
                <w:webHidden/>
              </w:rPr>
              <w:tab/>
            </w:r>
            <w:r w:rsidRPr="000E358F">
              <w:rPr>
                <w:b/>
                <w:bCs/>
                <w:noProof/>
                <w:webHidden/>
              </w:rPr>
              <w:fldChar w:fldCharType="begin"/>
            </w:r>
            <w:r w:rsidRPr="000E358F">
              <w:rPr>
                <w:b/>
                <w:bCs/>
                <w:noProof/>
                <w:webHidden/>
              </w:rPr>
              <w:instrText xml:space="preserve"> PAGEREF _Toc242174579 \h </w:instrText>
            </w:r>
            <w:r w:rsidRPr="000E358F">
              <w:rPr>
                <w:b/>
                <w:bCs/>
                <w:noProof/>
                <w:webHidden/>
              </w:rPr>
            </w:r>
            <w:r w:rsidRPr="000E358F">
              <w:rPr>
                <w:b/>
                <w:bCs/>
                <w:noProof/>
                <w:webHidden/>
              </w:rPr>
              <w:fldChar w:fldCharType="separate"/>
            </w:r>
            <w:r w:rsidR="006717F2">
              <w:rPr>
                <w:b/>
                <w:bCs/>
                <w:noProof/>
                <w:webHidden/>
              </w:rPr>
              <w:t>8</w:t>
            </w:r>
            <w:r w:rsidRPr="000E358F">
              <w:rPr>
                <w:b/>
                <w:bCs/>
                <w:noProof/>
                <w:webHidden/>
              </w:rPr>
              <w:fldChar w:fldCharType="end"/>
            </w:r>
          </w:hyperlink>
        </w:p>
        <w:p w14:paraId="74CB7D2A" w14:textId="0AF26918"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80" w:history="1">
            <w:r w:rsidRPr="000E358F">
              <w:rPr>
                <w:rStyle w:val="Hyperlink"/>
                <w:rFonts w:ascii="Arial" w:hAnsi="Arial" w:cs="Arial"/>
                <w:b/>
                <w:bCs/>
                <w:noProof/>
              </w:rPr>
              <w:t>Critical Synthesis</w:t>
            </w:r>
            <w:r w:rsidRPr="000E358F">
              <w:rPr>
                <w:b/>
                <w:bCs/>
                <w:noProof/>
                <w:webHidden/>
              </w:rPr>
              <w:tab/>
            </w:r>
            <w:r w:rsidRPr="000E358F">
              <w:rPr>
                <w:b/>
                <w:bCs/>
                <w:noProof/>
                <w:webHidden/>
              </w:rPr>
              <w:fldChar w:fldCharType="begin"/>
            </w:r>
            <w:r w:rsidRPr="000E358F">
              <w:rPr>
                <w:b/>
                <w:bCs/>
                <w:noProof/>
                <w:webHidden/>
              </w:rPr>
              <w:instrText xml:space="preserve"> PAGEREF _Toc242174580 \h </w:instrText>
            </w:r>
            <w:r w:rsidRPr="000E358F">
              <w:rPr>
                <w:b/>
                <w:bCs/>
                <w:noProof/>
                <w:webHidden/>
              </w:rPr>
            </w:r>
            <w:r w:rsidRPr="000E358F">
              <w:rPr>
                <w:b/>
                <w:bCs/>
                <w:noProof/>
                <w:webHidden/>
              </w:rPr>
              <w:fldChar w:fldCharType="separate"/>
            </w:r>
            <w:r w:rsidR="006717F2">
              <w:rPr>
                <w:b/>
                <w:bCs/>
                <w:noProof/>
                <w:webHidden/>
              </w:rPr>
              <w:t>8</w:t>
            </w:r>
            <w:r w:rsidRPr="000E358F">
              <w:rPr>
                <w:b/>
                <w:bCs/>
                <w:noProof/>
                <w:webHidden/>
              </w:rPr>
              <w:fldChar w:fldCharType="end"/>
            </w:r>
          </w:hyperlink>
        </w:p>
        <w:p w14:paraId="3D8D98F6" w14:textId="40CE2C19"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81" w:history="1">
            <w:r w:rsidRPr="000E358F">
              <w:rPr>
                <w:rStyle w:val="Hyperlink"/>
                <w:rFonts w:ascii="Arial" w:hAnsi="Arial" w:cs="Arial"/>
                <w:b/>
                <w:bCs/>
                <w:noProof/>
              </w:rPr>
              <w:t>Pulmonary Rehabilitation</w:t>
            </w:r>
            <w:r w:rsidRPr="000E358F">
              <w:rPr>
                <w:b/>
                <w:bCs/>
                <w:noProof/>
                <w:webHidden/>
              </w:rPr>
              <w:tab/>
            </w:r>
            <w:r w:rsidRPr="000E358F">
              <w:rPr>
                <w:b/>
                <w:bCs/>
                <w:noProof/>
                <w:webHidden/>
              </w:rPr>
              <w:fldChar w:fldCharType="begin"/>
            </w:r>
            <w:r w:rsidRPr="000E358F">
              <w:rPr>
                <w:b/>
                <w:bCs/>
                <w:noProof/>
                <w:webHidden/>
              </w:rPr>
              <w:instrText xml:space="preserve"> PAGEREF _Toc242174581 \h </w:instrText>
            </w:r>
            <w:r w:rsidRPr="000E358F">
              <w:rPr>
                <w:b/>
                <w:bCs/>
                <w:noProof/>
                <w:webHidden/>
              </w:rPr>
            </w:r>
            <w:r w:rsidRPr="000E358F">
              <w:rPr>
                <w:b/>
                <w:bCs/>
                <w:noProof/>
                <w:webHidden/>
              </w:rPr>
              <w:fldChar w:fldCharType="separate"/>
            </w:r>
            <w:r w:rsidR="006717F2">
              <w:rPr>
                <w:b/>
                <w:bCs/>
                <w:noProof/>
                <w:webHidden/>
              </w:rPr>
              <w:t>8</w:t>
            </w:r>
            <w:r w:rsidRPr="000E358F">
              <w:rPr>
                <w:b/>
                <w:bCs/>
                <w:noProof/>
                <w:webHidden/>
              </w:rPr>
              <w:fldChar w:fldCharType="end"/>
            </w:r>
          </w:hyperlink>
        </w:p>
        <w:p w14:paraId="7C31F400" w14:textId="513589A6"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82" w:history="1">
            <w:r w:rsidRPr="000E358F">
              <w:rPr>
                <w:rStyle w:val="Hyperlink"/>
                <w:rFonts w:ascii="Arial" w:hAnsi="Arial" w:cs="Arial"/>
                <w:b/>
                <w:bCs/>
                <w:noProof/>
              </w:rPr>
              <w:t>Supporting Families and Coordinating End of Life Care</w:t>
            </w:r>
            <w:r w:rsidRPr="000E358F">
              <w:rPr>
                <w:b/>
                <w:bCs/>
                <w:noProof/>
                <w:webHidden/>
              </w:rPr>
              <w:tab/>
            </w:r>
            <w:r w:rsidRPr="000E358F">
              <w:rPr>
                <w:b/>
                <w:bCs/>
                <w:noProof/>
                <w:webHidden/>
              </w:rPr>
              <w:fldChar w:fldCharType="begin"/>
            </w:r>
            <w:r w:rsidRPr="000E358F">
              <w:rPr>
                <w:b/>
                <w:bCs/>
                <w:noProof/>
                <w:webHidden/>
              </w:rPr>
              <w:instrText xml:space="preserve"> PAGEREF _Toc242174582 \h </w:instrText>
            </w:r>
            <w:r w:rsidRPr="000E358F">
              <w:rPr>
                <w:b/>
                <w:bCs/>
                <w:noProof/>
                <w:webHidden/>
              </w:rPr>
            </w:r>
            <w:r w:rsidRPr="000E358F">
              <w:rPr>
                <w:b/>
                <w:bCs/>
                <w:noProof/>
                <w:webHidden/>
              </w:rPr>
              <w:fldChar w:fldCharType="separate"/>
            </w:r>
            <w:r w:rsidR="006717F2">
              <w:rPr>
                <w:b/>
                <w:bCs/>
                <w:noProof/>
                <w:webHidden/>
              </w:rPr>
              <w:t>9</w:t>
            </w:r>
            <w:r w:rsidRPr="000E358F">
              <w:rPr>
                <w:b/>
                <w:bCs/>
                <w:noProof/>
                <w:webHidden/>
              </w:rPr>
              <w:fldChar w:fldCharType="end"/>
            </w:r>
          </w:hyperlink>
        </w:p>
        <w:p w14:paraId="236A8DA7" w14:textId="143CA156"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83" w:history="1">
            <w:r w:rsidRPr="000E358F">
              <w:rPr>
                <w:rStyle w:val="Hyperlink"/>
                <w:rFonts w:ascii="Arial" w:hAnsi="Arial" w:cs="Arial"/>
                <w:b/>
                <w:bCs/>
                <w:noProof/>
              </w:rPr>
              <w:t>Advance Care Planning and Shared Decision Making</w:t>
            </w:r>
            <w:r w:rsidRPr="000E358F">
              <w:rPr>
                <w:b/>
                <w:bCs/>
                <w:noProof/>
                <w:webHidden/>
              </w:rPr>
              <w:tab/>
            </w:r>
            <w:r w:rsidRPr="000E358F">
              <w:rPr>
                <w:b/>
                <w:bCs/>
                <w:noProof/>
                <w:webHidden/>
              </w:rPr>
              <w:fldChar w:fldCharType="begin"/>
            </w:r>
            <w:r w:rsidRPr="000E358F">
              <w:rPr>
                <w:b/>
                <w:bCs/>
                <w:noProof/>
                <w:webHidden/>
              </w:rPr>
              <w:instrText xml:space="preserve"> PAGEREF _Toc242174583 \h </w:instrText>
            </w:r>
            <w:r w:rsidRPr="000E358F">
              <w:rPr>
                <w:b/>
                <w:bCs/>
                <w:noProof/>
                <w:webHidden/>
              </w:rPr>
            </w:r>
            <w:r w:rsidRPr="000E358F">
              <w:rPr>
                <w:b/>
                <w:bCs/>
                <w:noProof/>
                <w:webHidden/>
              </w:rPr>
              <w:fldChar w:fldCharType="separate"/>
            </w:r>
            <w:r w:rsidR="006717F2">
              <w:rPr>
                <w:b/>
                <w:bCs/>
                <w:noProof/>
                <w:webHidden/>
              </w:rPr>
              <w:t>9</w:t>
            </w:r>
            <w:r w:rsidRPr="000E358F">
              <w:rPr>
                <w:b/>
                <w:bCs/>
                <w:noProof/>
                <w:webHidden/>
              </w:rPr>
              <w:fldChar w:fldCharType="end"/>
            </w:r>
          </w:hyperlink>
        </w:p>
        <w:p w14:paraId="49C8F7A4" w14:textId="079C2F96" w:rsidR="000E358F" w:rsidRPr="000E358F" w:rsidRDefault="000E358F" w:rsidP="003772C6">
          <w:pPr>
            <w:pStyle w:val="TOC2"/>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84" w:history="1">
            <w:r w:rsidRPr="000E358F">
              <w:rPr>
                <w:rStyle w:val="Hyperlink"/>
                <w:rFonts w:ascii="Arial" w:hAnsi="Arial" w:cs="Arial"/>
                <w:b/>
                <w:bCs/>
                <w:noProof/>
              </w:rPr>
              <w:t>Importance of Early Palliative Care</w:t>
            </w:r>
            <w:r w:rsidRPr="000E358F">
              <w:rPr>
                <w:b/>
                <w:bCs/>
                <w:noProof/>
                <w:webHidden/>
              </w:rPr>
              <w:tab/>
            </w:r>
            <w:r w:rsidRPr="000E358F">
              <w:rPr>
                <w:b/>
                <w:bCs/>
                <w:noProof/>
                <w:webHidden/>
              </w:rPr>
              <w:fldChar w:fldCharType="begin"/>
            </w:r>
            <w:r w:rsidRPr="000E358F">
              <w:rPr>
                <w:b/>
                <w:bCs/>
                <w:noProof/>
                <w:webHidden/>
              </w:rPr>
              <w:instrText xml:space="preserve"> PAGEREF _Toc242174584 \h </w:instrText>
            </w:r>
            <w:r w:rsidRPr="000E358F">
              <w:rPr>
                <w:b/>
                <w:bCs/>
                <w:noProof/>
                <w:webHidden/>
              </w:rPr>
            </w:r>
            <w:r w:rsidRPr="000E358F">
              <w:rPr>
                <w:b/>
                <w:bCs/>
                <w:noProof/>
                <w:webHidden/>
              </w:rPr>
              <w:fldChar w:fldCharType="separate"/>
            </w:r>
            <w:r w:rsidR="006717F2">
              <w:rPr>
                <w:b/>
                <w:bCs/>
                <w:noProof/>
                <w:webHidden/>
              </w:rPr>
              <w:t>9</w:t>
            </w:r>
            <w:r w:rsidRPr="000E358F">
              <w:rPr>
                <w:b/>
                <w:bCs/>
                <w:noProof/>
                <w:webHidden/>
              </w:rPr>
              <w:fldChar w:fldCharType="end"/>
            </w:r>
          </w:hyperlink>
        </w:p>
        <w:p w14:paraId="3DD11C5B" w14:textId="07C4C9BD" w:rsidR="000E358F" w:rsidRPr="000E358F" w:rsidRDefault="000E358F" w:rsidP="003772C6">
          <w:pPr>
            <w:pStyle w:val="TOC1"/>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85" w:history="1">
            <w:r w:rsidRPr="000E358F">
              <w:rPr>
                <w:rStyle w:val="Hyperlink"/>
                <w:rFonts w:cs="Arial"/>
                <w:b/>
                <w:bCs/>
                <w:noProof/>
              </w:rPr>
              <w:t>Palliative and End of Life Care in Advanced COPD</w:t>
            </w:r>
            <w:r w:rsidRPr="000E358F">
              <w:rPr>
                <w:b/>
                <w:bCs/>
                <w:noProof/>
                <w:webHidden/>
              </w:rPr>
              <w:tab/>
            </w:r>
            <w:r w:rsidRPr="000E358F">
              <w:rPr>
                <w:b/>
                <w:bCs/>
                <w:noProof/>
                <w:webHidden/>
              </w:rPr>
              <w:fldChar w:fldCharType="begin"/>
            </w:r>
            <w:r w:rsidRPr="000E358F">
              <w:rPr>
                <w:b/>
                <w:bCs/>
                <w:noProof/>
                <w:webHidden/>
              </w:rPr>
              <w:instrText xml:space="preserve"> PAGEREF _Toc242174585 \h </w:instrText>
            </w:r>
            <w:r w:rsidRPr="000E358F">
              <w:rPr>
                <w:b/>
                <w:bCs/>
                <w:noProof/>
                <w:webHidden/>
              </w:rPr>
            </w:r>
            <w:r w:rsidRPr="000E358F">
              <w:rPr>
                <w:b/>
                <w:bCs/>
                <w:noProof/>
                <w:webHidden/>
              </w:rPr>
              <w:fldChar w:fldCharType="separate"/>
            </w:r>
            <w:r w:rsidR="006717F2">
              <w:rPr>
                <w:b/>
                <w:bCs/>
                <w:noProof/>
                <w:webHidden/>
              </w:rPr>
              <w:t>9</w:t>
            </w:r>
            <w:r w:rsidRPr="000E358F">
              <w:rPr>
                <w:b/>
                <w:bCs/>
                <w:noProof/>
                <w:webHidden/>
              </w:rPr>
              <w:fldChar w:fldCharType="end"/>
            </w:r>
          </w:hyperlink>
        </w:p>
        <w:p w14:paraId="1A39975E" w14:textId="66686A8B" w:rsidR="000E358F" w:rsidRPr="000E358F" w:rsidRDefault="000E358F" w:rsidP="003772C6">
          <w:pPr>
            <w:pStyle w:val="TOC1"/>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86" w:history="1">
            <w:r w:rsidRPr="000E358F">
              <w:rPr>
                <w:rStyle w:val="Hyperlink"/>
                <w:rFonts w:cs="Arial"/>
                <w:b/>
                <w:bCs/>
                <w:noProof/>
              </w:rPr>
              <w:t>Recommendations for Improvement</w:t>
            </w:r>
            <w:r w:rsidRPr="000E358F">
              <w:rPr>
                <w:b/>
                <w:bCs/>
                <w:noProof/>
                <w:webHidden/>
              </w:rPr>
              <w:tab/>
            </w:r>
            <w:r w:rsidRPr="000E358F">
              <w:rPr>
                <w:b/>
                <w:bCs/>
                <w:noProof/>
                <w:webHidden/>
              </w:rPr>
              <w:fldChar w:fldCharType="begin"/>
            </w:r>
            <w:r w:rsidRPr="000E358F">
              <w:rPr>
                <w:b/>
                <w:bCs/>
                <w:noProof/>
                <w:webHidden/>
              </w:rPr>
              <w:instrText xml:space="preserve"> PAGEREF _Toc242174586 \h </w:instrText>
            </w:r>
            <w:r w:rsidRPr="000E358F">
              <w:rPr>
                <w:b/>
                <w:bCs/>
                <w:noProof/>
                <w:webHidden/>
              </w:rPr>
            </w:r>
            <w:r w:rsidRPr="000E358F">
              <w:rPr>
                <w:b/>
                <w:bCs/>
                <w:noProof/>
                <w:webHidden/>
              </w:rPr>
              <w:fldChar w:fldCharType="separate"/>
            </w:r>
            <w:r w:rsidR="006717F2">
              <w:rPr>
                <w:b/>
                <w:bCs/>
                <w:noProof/>
                <w:webHidden/>
              </w:rPr>
              <w:t>10</w:t>
            </w:r>
            <w:r w:rsidRPr="000E358F">
              <w:rPr>
                <w:b/>
                <w:bCs/>
                <w:noProof/>
                <w:webHidden/>
              </w:rPr>
              <w:fldChar w:fldCharType="end"/>
            </w:r>
          </w:hyperlink>
        </w:p>
        <w:p w14:paraId="2E70AF7D" w14:textId="0D8C00B5" w:rsidR="000E358F" w:rsidRPr="000E358F" w:rsidRDefault="000E358F" w:rsidP="003772C6">
          <w:pPr>
            <w:pStyle w:val="TOC1"/>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87" w:history="1">
            <w:r w:rsidRPr="000E358F">
              <w:rPr>
                <w:rStyle w:val="Hyperlink"/>
                <w:rFonts w:cs="Arial"/>
                <w:b/>
                <w:bCs/>
                <w:noProof/>
              </w:rPr>
              <w:t>Key Messages</w:t>
            </w:r>
            <w:r w:rsidRPr="000E358F">
              <w:rPr>
                <w:b/>
                <w:bCs/>
                <w:noProof/>
                <w:webHidden/>
              </w:rPr>
              <w:tab/>
            </w:r>
            <w:r w:rsidRPr="000E358F">
              <w:rPr>
                <w:b/>
                <w:bCs/>
                <w:noProof/>
                <w:webHidden/>
              </w:rPr>
              <w:fldChar w:fldCharType="begin"/>
            </w:r>
            <w:r w:rsidRPr="000E358F">
              <w:rPr>
                <w:b/>
                <w:bCs/>
                <w:noProof/>
                <w:webHidden/>
              </w:rPr>
              <w:instrText xml:space="preserve"> PAGEREF _Toc242174587 \h </w:instrText>
            </w:r>
            <w:r w:rsidRPr="000E358F">
              <w:rPr>
                <w:b/>
                <w:bCs/>
                <w:noProof/>
                <w:webHidden/>
              </w:rPr>
            </w:r>
            <w:r w:rsidRPr="000E358F">
              <w:rPr>
                <w:b/>
                <w:bCs/>
                <w:noProof/>
                <w:webHidden/>
              </w:rPr>
              <w:fldChar w:fldCharType="separate"/>
            </w:r>
            <w:r w:rsidR="006717F2">
              <w:rPr>
                <w:b/>
                <w:bCs/>
                <w:noProof/>
                <w:webHidden/>
              </w:rPr>
              <w:t>10</w:t>
            </w:r>
            <w:r w:rsidRPr="000E358F">
              <w:rPr>
                <w:b/>
                <w:bCs/>
                <w:noProof/>
                <w:webHidden/>
              </w:rPr>
              <w:fldChar w:fldCharType="end"/>
            </w:r>
          </w:hyperlink>
        </w:p>
        <w:p w14:paraId="34092D0C" w14:textId="6047160E" w:rsidR="000E358F" w:rsidRPr="000E358F" w:rsidRDefault="000E358F" w:rsidP="003772C6">
          <w:pPr>
            <w:pStyle w:val="TOC1"/>
            <w:tabs>
              <w:tab w:val="right" w:leader="dot" w:pos="15110"/>
            </w:tabs>
            <w:spacing w:before="240" w:line="360" w:lineRule="auto"/>
            <w:jc w:val="both"/>
            <w:rPr>
              <w:rFonts w:asciiTheme="minorHAnsi" w:eastAsiaTheme="minorEastAsia" w:hAnsiTheme="minorHAnsi" w:cstheme="minorBidi"/>
              <w:b/>
              <w:bCs/>
              <w:noProof/>
              <w:color w:val="auto"/>
              <w:kern w:val="2"/>
              <w:sz w:val="24"/>
              <w:szCs w:val="24"/>
              <w14:ligatures w14:val="standardContextual"/>
            </w:rPr>
          </w:pPr>
          <w:hyperlink w:anchor="_Toc242174588" w:history="1">
            <w:r w:rsidRPr="000E358F">
              <w:rPr>
                <w:rStyle w:val="Hyperlink"/>
                <w:rFonts w:cs="Arial"/>
                <w:b/>
                <w:bCs/>
                <w:noProof/>
              </w:rPr>
              <w:t>References</w:t>
            </w:r>
            <w:r w:rsidRPr="000E358F">
              <w:rPr>
                <w:b/>
                <w:bCs/>
                <w:noProof/>
                <w:webHidden/>
              </w:rPr>
              <w:tab/>
            </w:r>
            <w:r w:rsidRPr="000E358F">
              <w:rPr>
                <w:b/>
                <w:bCs/>
                <w:noProof/>
                <w:webHidden/>
              </w:rPr>
              <w:fldChar w:fldCharType="begin"/>
            </w:r>
            <w:r w:rsidRPr="000E358F">
              <w:rPr>
                <w:b/>
                <w:bCs/>
                <w:noProof/>
                <w:webHidden/>
              </w:rPr>
              <w:instrText xml:space="preserve"> PAGEREF _Toc242174588 \h </w:instrText>
            </w:r>
            <w:r w:rsidRPr="000E358F">
              <w:rPr>
                <w:b/>
                <w:bCs/>
                <w:noProof/>
                <w:webHidden/>
              </w:rPr>
            </w:r>
            <w:r w:rsidRPr="000E358F">
              <w:rPr>
                <w:b/>
                <w:bCs/>
                <w:noProof/>
                <w:webHidden/>
              </w:rPr>
              <w:fldChar w:fldCharType="separate"/>
            </w:r>
            <w:r w:rsidR="006717F2">
              <w:rPr>
                <w:b/>
                <w:bCs/>
                <w:noProof/>
                <w:webHidden/>
              </w:rPr>
              <w:t>11</w:t>
            </w:r>
            <w:r w:rsidRPr="000E358F">
              <w:rPr>
                <w:b/>
                <w:bCs/>
                <w:noProof/>
                <w:webHidden/>
              </w:rPr>
              <w:fldChar w:fldCharType="end"/>
            </w:r>
          </w:hyperlink>
        </w:p>
        <w:p w14:paraId="47A4135E" w14:textId="5F11E8A5" w:rsidR="00AA1876" w:rsidRPr="00AE17E2" w:rsidRDefault="00AA1876" w:rsidP="00F022BB">
          <w:pPr>
            <w:spacing w:before="240" w:line="360" w:lineRule="auto"/>
            <w:jc w:val="both"/>
            <w:rPr>
              <w:rFonts w:ascii="Arial" w:hAnsi="Arial" w:cs="Arial"/>
              <w:sz w:val="22"/>
              <w:szCs w:val="22"/>
            </w:rPr>
          </w:pPr>
          <w:r w:rsidRPr="00AE17E2">
            <w:rPr>
              <w:rFonts w:ascii="Arial" w:hAnsi="Arial" w:cs="Arial"/>
              <w:b/>
              <w:bCs/>
              <w:noProof/>
              <w:color w:val="auto"/>
              <w:sz w:val="22"/>
              <w:szCs w:val="22"/>
            </w:rPr>
            <w:fldChar w:fldCharType="end"/>
          </w:r>
        </w:p>
      </w:sdtContent>
    </w:sdt>
    <w:p w14:paraId="69A05118" w14:textId="1C7A3388" w:rsidR="00F42A4B" w:rsidRPr="00AE17E2" w:rsidRDefault="00F42A4B">
      <w:pPr>
        <w:rPr>
          <w:rFonts w:ascii="Arial" w:hAnsi="Arial" w:cs="Arial"/>
          <w:sz w:val="22"/>
          <w:szCs w:val="22"/>
        </w:rPr>
      </w:pPr>
    </w:p>
    <w:p w14:paraId="70D4F08E" w14:textId="401697EB" w:rsidR="00EE04C4" w:rsidRPr="00AE17E2" w:rsidRDefault="00EE04C4">
      <w:pPr>
        <w:rPr>
          <w:rFonts w:ascii="Arial" w:hAnsi="Arial" w:cs="Arial"/>
          <w:sz w:val="22"/>
          <w:szCs w:val="22"/>
        </w:rPr>
      </w:pPr>
    </w:p>
    <w:p w14:paraId="6ED9FB83" w14:textId="784A46ED" w:rsidR="00EE04C4" w:rsidRPr="00AE17E2" w:rsidRDefault="00B17A0A">
      <w:pPr>
        <w:rPr>
          <w:rFonts w:ascii="Arial" w:hAnsi="Arial" w:cs="Arial"/>
          <w:sz w:val="22"/>
          <w:szCs w:val="22"/>
        </w:rPr>
      </w:pPr>
      <w:r w:rsidRPr="00AE17E2">
        <w:rPr>
          <w:rFonts w:ascii="Arial" w:hAnsi="Arial" w:cs="Arial"/>
          <w:noProof/>
          <w:color w:val="auto"/>
          <w:kern w:val="0"/>
          <w:sz w:val="22"/>
          <w:szCs w:val="22"/>
        </w:rPr>
        <w:lastRenderedPageBreak/>
        <mc:AlternateContent>
          <mc:Choice Requires="wps">
            <w:drawing>
              <wp:anchor distT="36576" distB="36576" distL="36576" distR="36576" simplePos="0" relativeHeight="251601408" behindDoc="0" locked="0" layoutInCell="1" allowOverlap="1" wp14:anchorId="546BDFC1" wp14:editId="7D17DF9C">
                <wp:simplePos x="0" y="0"/>
                <wp:positionH relativeFrom="margin">
                  <wp:posOffset>3562350</wp:posOffset>
                </wp:positionH>
                <wp:positionV relativeFrom="margin">
                  <wp:align>top</wp:align>
                </wp:positionV>
                <wp:extent cx="2073910" cy="571500"/>
                <wp:effectExtent l="0" t="0" r="2540" b="0"/>
                <wp:wrapNone/>
                <wp:docPr id="22"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3910" cy="5715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E54B4F2" w14:textId="7FBAAC45" w:rsidR="00D75908" w:rsidRPr="00D00D88" w:rsidRDefault="002732E2" w:rsidP="0061030B">
                            <w:pPr>
                              <w:pStyle w:val="Heading1"/>
                              <w:rPr>
                                <w:sz w:val="22"/>
                                <w:szCs w:val="28"/>
                              </w:rPr>
                            </w:pPr>
                            <w:bookmarkStart w:id="1" w:name="_Toc241552024"/>
                            <w:bookmarkStart w:id="2" w:name="_Toc242174565"/>
                            <w:r w:rsidRPr="00D00D88">
                              <w:rPr>
                                <w:sz w:val="22"/>
                                <w:szCs w:val="28"/>
                              </w:rPr>
                              <w:t>Background</w:t>
                            </w:r>
                            <w:bookmarkEnd w:id="1"/>
                            <w:bookmarkEnd w:id="2"/>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46BDFC1" id="_x0000_t202" coordsize="21600,21600" o:spt="202" path="m,l,21600r21600,l21600,xe">
                <v:stroke joinstyle="miter"/>
                <v:path gradientshapeok="t" o:connecttype="rect"/>
              </v:shapetype>
              <v:shape id="Text Box 24" o:spid="_x0000_s1032" type="#_x0000_t202" style="position:absolute;margin-left:280.5pt;margin-top:0;width:163.3pt;height:45pt;z-index:251601408;visibility:visible;mso-wrap-style:square;mso-width-percent:0;mso-height-percent:0;mso-wrap-distance-left:2.88pt;mso-wrap-distance-top:2.88pt;mso-wrap-distance-right:2.88pt;mso-wrap-distance-bottom:2.88pt;mso-position-horizontal:absolute;mso-position-horizontal-relative:margin;mso-position-vertical:top;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" filled="f" fillcolor="#fffffe" stroked="f" strokecolor="#212120" insetpen="t">
                <v:textbox inset="2.88pt,2.88pt,2.88pt,2.88pt">
                  <w:txbxContent>
                    <w:p w14:paraId="5E54B4F2" w14:textId="7FBAAC45" w:rsidR="00D75908" w:rsidRPr="00D00D88" w:rsidRDefault="002732E2" w:rsidP="0061030B">
                      <w:pPr>
                        <w:pStyle w:val="Heading1"/>
                        <w:rPr>
                          <w:sz w:val="22"/>
                          <w:szCs w:val="28"/>
                        </w:rPr>
                      </w:pPr>
                      <w:bookmarkStart w:id="3" w:name="_Toc241552024"/>
                      <w:bookmarkStart w:id="4" w:name="_Toc242174565"/>
                      <w:r w:rsidRPr="00D00D88">
                        <w:rPr>
                          <w:sz w:val="22"/>
                          <w:szCs w:val="28"/>
                        </w:rPr>
                        <w:t>Background</w:t>
                      </w:r>
                      <w:bookmarkEnd w:id="3"/>
                      <w:bookmarkEnd w:id="4"/>
                    </w:p>
                  </w:txbxContent>
                </v:textbox>
                <w10:wrap anchorx="margin" anchory="margin"/>
              </v:shape>
            </w:pict>
          </mc:Fallback>
        </mc:AlternateContent>
      </w:r>
      <w:r w:rsidR="00FB466A" w:rsidRPr="00AE17E2">
        <w:rPr>
          <w:rFonts w:ascii="Arial" w:hAnsi="Arial" w:cs="Arial"/>
          <w:noProof/>
          <w:color w:val="auto"/>
          <w:kern w:val="0"/>
          <w:sz w:val="22"/>
          <w:szCs w:val="22"/>
        </w:rPr>
        <mc:AlternateContent>
          <mc:Choice Requires="wps">
            <w:drawing>
              <wp:anchor distT="36576" distB="36576" distL="36576" distR="36576" simplePos="0" relativeHeight="251597312" behindDoc="0" locked="0" layoutInCell="1" allowOverlap="1" wp14:anchorId="5404107E" wp14:editId="018060E1">
                <wp:simplePos x="0" y="0"/>
                <wp:positionH relativeFrom="margin">
                  <wp:align>right</wp:align>
                </wp:positionH>
                <wp:positionV relativeFrom="margin">
                  <wp:posOffset>228600</wp:posOffset>
                </wp:positionV>
                <wp:extent cx="6338200" cy="7170821"/>
                <wp:effectExtent l="0" t="0" r="5715" b="0"/>
                <wp:wrapNone/>
                <wp:docPr id="18"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8200" cy="7170821"/>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4599DFD0" w14:textId="77777777" w:rsidR="00D70FB6"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Chronic obstructive pulmonary disease (COPD) is a long-term condition that causes partial airway blockage and reduced airflow, with symptoms such as breathlessness, chronic cough, asthma-like sputum production, wheeze, and fatigue (Cleveland Clinic, 2024).</w:t>
                            </w:r>
                          </w:p>
                          <w:p w14:paraId="2735DDF6" w14:textId="77777777" w:rsidR="00150AD4"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COPD is a huge public-health challenge all over the world</w:t>
                            </w:r>
                            <w:r w:rsidR="006D1F6C" w:rsidRPr="00D00D88">
                              <w:rPr>
                                <w:rFonts w:ascii="Arial" w:hAnsi="Arial" w:cs="Arial"/>
                                <w:sz w:val="22"/>
                                <w:szCs w:val="28"/>
                              </w:rPr>
                              <w:t xml:space="preserve">, </w:t>
                            </w:r>
                            <w:r w:rsidRPr="00D00D88">
                              <w:rPr>
                                <w:rFonts w:ascii="Arial" w:hAnsi="Arial" w:cs="Arial"/>
                                <w:sz w:val="22"/>
                                <w:szCs w:val="28"/>
                              </w:rPr>
                              <w:t>responsible for approximately 3.4M deaths in 2023, roughly 6% of total deaths globally and was a third contributor to global mortality and an estimated 392 million people were suffering from COPD in 2019 (JOGH, 2026).</w:t>
                            </w:r>
                          </w:p>
                          <w:p w14:paraId="3D167AB3" w14:textId="05584AAF" w:rsidR="002732E2"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However, underdiagnosis, limited access to spirometry, differing diagnostic thresholds, and differences between healthcare systems may mean prevalence estimates reported elsewhere underestimate the true prevalence.</w:t>
                            </w:r>
                          </w:p>
                          <w:p w14:paraId="091042C5" w14:textId="78E98CE7" w:rsidR="003D7481"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COPD is prevalent and inequitably distributed in the UK. Some 1.4 million people are diagnosed, and there are historical estimates of many more being undiagnosed (Adamou, 2026).</w:t>
                            </w:r>
                          </w:p>
                          <w:p w14:paraId="7932922C" w14:textId="77777777" w:rsidR="003D7481"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 xml:space="preserve">There are around 2 million prevalent cases in Great Britain, with prevalence in adults over 40 estimated at 4.9% for clinically </w:t>
                            </w:r>
                            <w:proofErr w:type="spellStart"/>
                            <w:r w:rsidRPr="00D00D88">
                              <w:rPr>
                                <w:rFonts w:ascii="Arial" w:hAnsi="Arial" w:cs="Arial"/>
                                <w:sz w:val="22"/>
                                <w:szCs w:val="28"/>
                              </w:rPr>
                              <w:t>recognised</w:t>
                            </w:r>
                            <w:proofErr w:type="spellEnd"/>
                            <w:r w:rsidRPr="00D00D88">
                              <w:rPr>
                                <w:rFonts w:ascii="Arial" w:hAnsi="Arial" w:cs="Arial"/>
                                <w:sz w:val="22"/>
                                <w:szCs w:val="28"/>
                              </w:rPr>
                              <w:t xml:space="preserve"> COPD and 6.7% including the potentially undiagnosed (</w:t>
                            </w:r>
                            <w:proofErr w:type="spellStart"/>
                            <w:r w:rsidRPr="00D00D88">
                              <w:rPr>
                                <w:rFonts w:ascii="Arial" w:hAnsi="Arial" w:cs="Arial"/>
                                <w:sz w:val="22"/>
                                <w:szCs w:val="28"/>
                              </w:rPr>
                              <w:t>Kulakiewicz</w:t>
                            </w:r>
                            <w:proofErr w:type="spellEnd"/>
                            <w:r w:rsidRPr="00D00D88">
                              <w:rPr>
                                <w:rFonts w:ascii="Arial" w:hAnsi="Arial" w:cs="Arial"/>
                                <w:sz w:val="22"/>
                                <w:szCs w:val="28"/>
                              </w:rPr>
                              <w:t>, Baker and Macdonald, 2021).</w:t>
                            </w:r>
                          </w:p>
                          <w:p w14:paraId="048AC4BF" w14:textId="77777777" w:rsidR="003D7481"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COPD places a significant burden on the health care system as 20,845, or 121,129 emergency admissions per 100,000 population in England in 2023/24 (GOV.UK, 2025).</w:t>
                            </w:r>
                          </w:p>
                          <w:p w14:paraId="226DF487" w14:textId="4C13BA21" w:rsidR="002732E2" w:rsidRPr="00D00D88" w:rsidRDefault="00456AB4" w:rsidP="00F747F3">
                            <w:pPr>
                              <w:pStyle w:val="ListParagraph"/>
                              <w:numPr>
                                <w:ilvl w:val="0"/>
                                <w:numId w:val="4"/>
                              </w:numPr>
                              <w:spacing w:before="360" w:after="80" w:line="360" w:lineRule="auto"/>
                              <w:jc w:val="both"/>
                              <w:rPr>
                                <w:rFonts w:ascii="Arial" w:hAnsi="Arial" w:cs="Arial"/>
                                <w:sz w:val="22"/>
                                <w:szCs w:val="22"/>
                              </w:rPr>
                            </w:pPr>
                            <w:r w:rsidRPr="00D00D88">
                              <w:rPr>
                                <w:rFonts w:ascii="Arial" w:hAnsi="Arial" w:cs="Arial"/>
                                <w:sz w:val="22"/>
                                <w:szCs w:val="28"/>
                              </w:rPr>
                              <w:t xml:space="preserve">Diagnostic delay remains significant, with 22.5% of over 6,500 people with COPD waiting at least five </w:t>
                            </w:r>
                            <w:r w:rsidRPr="00D00D88">
                              <w:rPr>
                                <w:rFonts w:ascii="Arial" w:hAnsi="Arial" w:cs="Arial"/>
                                <w:sz w:val="22"/>
                                <w:szCs w:val="22"/>
                              </w:rPr>
                              <w:t xml:space="preserve">years for diagnosis and 12.4% waiting over ten years, delaying early intervention and self-management support </w:t>
                            </w:r>
                            <w:r w:rsidR="002732E2" w:rsidRPr="00D00D88">
                              <w:rPr>
                                <w:rFonts w:ascii="Arial" w:hAnsi="Arial" w:cs="Arial"/>
                                <w:sz w:val="22"/>
                                <w:szCs w:val="22"/>
                              </w:rPr>
                              <w:t>(Asthma and Lung UK, 2022).</w:t>
                            </w:r>
                          </w:p>
                          <w:p w14:paraId="586C38DF" w14:textId="44216FF5" w:rsidR="009A5832" w:rsidRPr="00D00D88" w:rsidRDefault="002732E2" w:rsidP="00F747F3">
                            <w:pPr>
                              <w:pStyle w:val="ListParagraph"/>
                              <w:numPr>
                                <w:ilvl w:val="0"/>
                                <w:numId w:val="4"/>
                              </w:numPr>
                              <w:spacing w:before="360" w:after="80" w:line="360" w:lineRule="auto"/>
                              <w:jc w:val="both"/>
                              <w:rPr>
                                <w:rFonts w:ascii="Arial" w:hAnsi="Arial" w:cs="Arial"/>
                                <w:sz w:val="22"/>
                                <w:szCs w:val="22"/>
                              </w:rPr>
                            </w:pPr>
                            <w:r w:rsidRPr="00D00D88">
                              <w:rPr>
                                <w:rFonts w:ascii="Arial" w:hAnsi="Arial" w:cs="Arial"/>
                                <w:sz w:val="22"/>
                                <w:szCs w:val="22"/>
                              </w:rPr>
                              <w:t>Smoking is the most important modifiable risk factor, responsible for more than 70% of COPD in high-income countries (WHO, 2023).</w:t>
                            </w:r>
                            <w:r w:rsidR="009A5A09" w:rsidRPr="00D00D88">
                              <w:rPr>
                                <w:rFonts w:ascii="Arial" w:hAnsi="Arial" w:cs="Arial"/>
                                <w:sz w:val="22"/>
                                <w:szCs w:val="22"/>
                              </w:rPr>
                              <w:t xml:space="preserve"> </w:t>
                            </w:r>
                            <w:r w:rsidRPr="00D00D88">
                              <w:rPr>
                                <w:rFonts w:ascii="Arial" w:hAnsi="Arial" w:cs="Arial"/>
                                <w:sz w:val="22"/>
                                <w:szCs w:val="22"/>
                              </w:rPr>
                              <w:t>Other significant factors include occupational dusts and chemicals, air pollution, household pollutants, recurrent respiratory insults, and passive smoking.</w:t>
                            </w:r>
                          </w:p>
                          <w:p w14:paraId="6C1E42E4" w14:textId="786E21C0" w:rsidR="00D75908" w:rsidRPr="00D00D88" w:rsidRDefault="002732E2" w:rsidP="00F747F3">
                            <w:pPr>
                              <w:pStyle w:val="ListParagraph"/>
                              <w:numPr>
                                <w:ilvl w:val="0"/>
                                <w:numId w:val="4"/>
                              </w:numPr>
                              <w:spacing w:before="360" w:after="80" w:line="360" w:lineRule="auto"/>
                              <w:jc w:val="both"/>
                              <w:rPr>
                                <w:rFonts w:ascii="Arial" w:hAnsi="Arial" w:cs="Arial"/>
                                <w:sz w:val="22"/>
                                <w:szCs w:val="22"/>
                              </w:rPr>
                            </w:pPr>
                            <w:r w:rsidRPr="00D00D88">
                              <w:rPr>
                                <w:rFonts w:ascii="Arial" w:hAnsi="Arial" w:cs="Arial"/>
                                <w:sz w:val="22"/>
                                <w:szCs w:val="22"/>
                              </w:rPr>
                              <w:t>Age, poor lung development in childhood, childhood respiratory infections, asthma, genetic susceptibility, and alpha-1 antitrypsin deficiency are among the less-modifiable risk factors</w:t>
                            </w:r>
                            <w:r w:rsidR="00037562" w:rsidRPr="00D00D88">
                              <w:rPr>
                                <w:rFonts w:ascii="Arial" w:hAnsi="Arial" w:cs="Arial"/>
                                <w:sz w:val="22"/>
                                <w:szCs w:val="22"/>
                              </w:rPr>
                              <w: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04107E" id="Text Box 20" o:spid="_x0000_s1033" type="#_x0000_t202" style="position:absolute;margin-left:447.85pt;margin-top:18pt;width:499.05pt;height:564.65pt;z-index:251597312;visibility:visible;mso-wrap-style:square;mso-width-percent:0;mso-height-percent:0;mso-wrap-distance-left:2.88pt;mso-wrap-distance-top:2.88pt;mso-wrap-distance-right:2.88pt;mso-wrap-distance-bottom:2.88pt;mso-position-horizontal:right;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" filled="f" fillcolor="#fffffe" stroked="f" strokecolor="#212120" insetpen="t">
                <v:textbox inset="2.88pt,2.88pt,2.88pt,2.88pt">
                  <w:txbxContent>
                    <w:p w14:paraId="4599DFD0" w14:textId="77777777" w:rsidR="00D70FB6"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Chronic obstructive pulmonary disease (COPD) is a long-term condition that causes partial airway blockage and reduced airflow, with symptoms such as breathlessness, chronic cough, asthma-like sputum production, wheeze, and fatigue (Cleveland Clinic, 2024).</w:t>
                      </w:r>
                    </w:p>
                    <w:p w14:paraId="2735DDF6" w14:textId="77777777" w:rsidR="00150AD4"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COPD is a huge public-health challenge all over the world</w:t>
                      </w:r>
                      <w:r w:rsidR="006D1F6C" w:rsidRPr="00D00D88">
                        <w:rPr>
                          <w:rFonts w:ascii="Arial" w:hAnsi="Arial" w:cs="Arial"/>
                          <w:sz w:val="22"/>
                          <w:szCs w:val="28"/>
                        </w:rPr>
                        <w:t xml:space="preserve">, </w:t>
                      </w:r>
                      <w:r w:rsidRPr="00D00D88">
                        <w:rPr>
                          <w:rFonts w:ascii="Arial" w:hAnsi="Arial" w:cs="Arial"/>
                          <w:sz w:val="22"/>
                          <w:szCs w:val="28"/>
                        </w:rPr>
                        <w:t>responsible for approximately 3.4M deaths in 2023, roughly 6% of total deaths globally and was a third contributor to global mortality and an estimated 392 million people were suffering from COPD in 2019 (JOGH, 2026).</w:t>
                      </w:r>
                    </w:p>
                    <w:p w14:paraId="3D167AB3" w14:textId="05584AAF" w:rsidR="002732E2"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However, underdiagnosis, limited access to spirometry, differing diagnostic thresholds, and differences between healthcare systems may mean prevalence estimates reported elsewhere underestimate the true prevalence.</w:t>
                      </w:r>
                    </w:p>
                    <w:p w14:paraId="091042C5" w14:textId="78E98CE7" w:rsidR="003D7481"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COPD is prevalent and inequitably distributed in the UK. Some 1.4 million people are diagnosed, and there are historical estimates of many more being undiagnosed (Adamou, 2026).</w:t>
                      </w:r>
                    </w:p>
                    <w:p w14:paraId="7932922C" w14:textId="77777777" w:rsidR="003D7481"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 xml:space="preserve">There are around 2 million prevalent cases in Great Britain, with prevalence in adults over 40 estimated at 4.9% for clinically </w:t>
                      </w:r>
                      <w:proofErr w:type="spellStart"/>
                      <w:r w:rsidRPr="00D00D88">
                        <w:rPr>
                          <w:rFonts w:ascii="Arial" w:hAnsi="Arial" w:cs="Arial"/>
                          <w:sz w:val="22"/>
                          <w:szCs w:val="28"/>
                        </w:rPr>
                        <w:t>recognised</w:t>
                      </w:r>
                      <w:proofErr w:type="spellEnd"/>
                      <w:r w:rsidRPr="00D00D88">
                        <w:rPr>
                          <w:rFonts w:ascii="Arial" w:hAnsi="Arial" w:cs="Arial"/>
                          <w:sz w:val="22"/>
                          <w:szCs w:val="28"/>
                        </w:rPr>
                        <w:t xml:space="preserve"> COPD and 6.7% including the potentially undiagnosed (</w:t>
                      </w:r>
                      <w:proofErr w:type="spellStart"/>
                      <w:r w:rsidRPr="00D00D88">
                        <w:rPr>
                          <w:rFonts w:ascii="Arial" w:hAnsi="Arial" w:cs="Arial"/>
                          <w:sz w:val="22"/>
                          <w:szCs w:val="28"/>
                        </w:rPr>
                        <w:t>Kulakiewicz</w:t>
                      </w:r>
                      <w:proofErr w:type="spellEnd"/>
                      <w:r w:rsidRPr="00D00D88">
                        <w:rPr>
                          <w:rFonts w:ascii="Arial" w:hAnsi="Arial" w:cs="Arial"/>
                          <w:sz w:val="22"/>
                          <w:szCs w:val="28"/>
                        </w:rPr>
                        <w:t>, Baker and Macdonald, 2021).</w:t>
                      </w:r>
                    </w:p>
                    <w:p w14:paraId="048AC4BF" w14:textId="77777777" w:rsidR="003D7481" w:rsidRPr="00D00D88" w:rsidRDefault="002732E2" w:rsidP="00F747F3">
                      <w:pPr>
                        <w:pStyle w:val="ListParagraph"/>
                        <w:numPr>
                          <w:ilvl w:val="0"/>
                          <w:numId w:val="4"/>
                        </w:numPr>
                        <w:spacing w:before="360" w:after="80" w:line="360" w:lineRule="auto"/>
                        <w:jc w:val="both"/>
                        <w:rPr>
                          <w:rFonts w:ascii="Arial" w:hAnsi="Arial" w:cs="Arial"/>
                          <w:sz w:val="22"/>
                          <w:szCs w:val="28"/>
                        </w:rPr>
                      </w:pPr>
                      <w:r w:rsidRPr="00D00D88">
                        <w:rPr>
                          <w:rFonts w:ascii="Arial" w:hAnsi="Arial" w:cs="Arial"/>
                          <w:sz w:val="22"/>
                          <w:szCs w:val="28"/>
                        </w:rPr>
                        <w:t>COPD places a significant burden on the health care system as 20,845, or 121,129 emergency admissions per 100,000 population in England in 2023/24 (GOV.UK, 2025).</w:t>
                      </w:r>
                    </w:p>
                    <w:p w14:paraId="226DF487" w14:textId="4C13BA21" w:rsidR="002732E2" w:rsidRPr="00D00D88" w:rsidRDefault="00456AB4" w:rsidP="00F747F3">
                      <w:pPr>
                        <w:pStyle w:val="ListParagraph"/>
                        <w:numPr>
                          <w:ilvl w:val="0"/>
                          <w:numId w:val="4"/>
                        </w:numPr>
                        <w:spacing w:before="360" w:after="80" w:line="360" w:lineRule="auto"/>
                        <w:jc w:val="both"/>
                        <w:rPr>
                          <w:rFonts w:ascii="Arial" w:hAnsi="Arial" w:cs="Arial"/>
                          <w:sz w:val="22"/>
                          <w:szCs w:val="22"/>
                        </w:rPr>
                      </w:pPr>
                      <w:r w:rsidRPr="00D00D88">
                        <w:rPr>
                          <w:rFonts w:ascii="Arial" w:hAnsi="Arial" w:cs="Arial"/>
                          <w:sz w:val="22"/>
                          <w:szCs w:val="28"/>
                        </w:rPr>
                        <w:t xml:space="preserve">Diagnostic delay remains significant, with 22.5% of over 6,500 people with COPD waiting at least five </w:t>
                      </w:r>
                      <w:r w:rsidRPr="00D00D88">
                        <w:rPr>
                          <w:rFonts w:ascii="Arial" w:hAnsi="Arial" w:cs="Arial"/>
                          <w:sz w:val="22"/>
                          <w:szCs w:val="22"/>
                        </w:rPr>
                        <w:t xml:space="preserve">years for diagnosis and 12.4% waiting over ten years, delaying early intervention and self-management support </w:t>
                      </w:r>
                      <w:r w:rsidR="002732E2" w:rsidRPr="00D00D88">
                        <w:rPr>
                          <w:rFonts w:ascii="Arial" w:hAnsi="Arial" w:cs="Arial"/>
                          <w:sz w:val="22"/>
                          <w:szCs w:val="22"/>
                        </w:rPr>
                        <w:t>(Asthma and Lung UK, 2022).</w:t>
                      </w:r>
                    </w:p>
                    <w:p w14:paraId="586C38DF" w14:textId="44216FF5" w:rsidR="009A5832" w:rsidRPr="00D00D88" w:rsidRDefault="002732E2" w:rsidP="00F747F3">
                      <w:pPr>
                        <w:pStyle w:val="ListParagraph"/>
                        <w:numPr>
                          <w:ilvl w:val="0"/>
                          <w:numId w:val="4"/>
                        </w:numPr>
                        <w:spacing w:before="360" w:after="80" w:line="360" w:lineRule="auto"/>
                        <w:jc w:val="both"/>
                        <w:rPr>
                          <w:rFonts w:ascii="Arial" w:hAnsi="Arial" w:cs="Arial"/>
                          <w:sz w:val="22"/>
                          <w:szCs w:val="22"/>
                        </w:rPr>
                      </w:pPr>
                      <w:r w:rsidRPr="00D00D88">
                        <w:rPr>
                          <w:rFonts w:ascii="Arial" w:hAnsi="Arial" w:cs="Arial"/>
                          <w:sz w:val="22"/>
                          <w:szCs w:val="22"/>
                        </w:rPr>
                        <w:t>Smoking is the most important modifiable risk factor, responsible for more than 70% of COPD in high-income countries (WHO, 2023).</w:t>
                      </w:r>
                      <w:r w:rsidR="009A5A09" w:rsidRPr="00D00D88">
                        <w:rPr>
                          <w:rFonts w:ascii="Arial" w:hAnsi="Arial" w:cs="Arial"/>
                          <w:sz w:val="22"/>
                          <w:szCs w:val="22"/>
                        </w:rPr>
                        <w:t xml:space="preserve"> </w:t>
                      </w:r>
                      <w:r w:rsidRPr="00D00D88">
                        <w:rPr>
                          <w:rFonts w:ascii="Arial" w:hAnsi="Arial" w:cs="Arial"/>
                          <w:sz w:val="22"/>
                          <w:szCs w:val="22"/>
                        </w:rPr>
                        <w:t>Other significant factors include occupational dusts and chemicals, air pollution, household pollutants, recurrent respiratory insults, and passive smoking.</w:t>
                      </w:r>
                    </w:p>
                    <w:p w14:paraId="6C1E42E4" w14:textId="786E21C0" w:rsidR="00D75908" w:rsidRPr="00D00D88" w:rsidRDefault="002732E2" w:rsidP="00F747F3">
                      <w:pPr>
                        <w:pStyle w:val="ListParagraph"/>
                        <w:numPr>
                          <w:ilvl w:val="0"/>
                          <w:numId w:val="4"/>
                        </w:numPr>
                        <w:spacing w:before="360" w:after="80" w:line="360" w:lineRule="auto"/>
                        <w:jc w:val="both"/>
                        <w:rPr>
                          <w:rFonts w:ascii="Arial" w:hAnsi="Arial" w:cs="Arial"/>
                          <w:sz w:val="22"/>
                          <w:szCs w:val="22"/>
                        </w:rPr>
                      </w:pPr>
                      <w:r w:rsidRPr="00D00D88">
                        <w:rPr>
                          <w:rFonts w:ascii="Arial" w:hAnsi="Arial" w:cs="Arial"/>
                          <w:sz w:val="22"/>
                          <w:szCs w:val="22"/>
                        </w:rPr>
                        <w:t>Age, poor lung development in childhood, childhood respiratory infections, asthma, genetic susceptibility, and alpha-1 antitrypsin deficiency are among the less-modifiable risk factors</w:t>
                      </w:r>
                      <w:r w:rsidR="00037562" w:rsidRPr="00D00D88">
                        <w:rPr>
                          <w:rFonts w:ascii="Arial" w:hAnsi="Arial" w:cs="Arial"/>
                          <w:sz w:val="22"/>
                          <w:szCs w:val="22"/>
                        </w:rPr>
                        <w:t>.</w:t>
                      </w:r>
                    </w:p>
                  </w:txbxContent>
                </v:textbox>
                <w10:wrap anchorx="margin" anchory="margin"/>
              </v:shape>
            </w:pict>
          </mc:Fallback>
        </mc:AlternateContent>
      </w:r>
      <w:r w:rsidR="00641633" w:rsidRPr="00AE17E2">
        <w:rPr>
          <w:rFonts w:ascii="Arial" w:hAnsi="Arial" w:cs="Arial"/>
          <w:noProof/>
          <w:sz w:val="22"/>
          <w:szCs w:val="22"/>
        </w:rPr>
        <w:drawing>
          <wp:inline distT="0" distB="0" distL="0" distR="0" wp14:anchorId="3BEF7CB8" wp14:editId="528E68A7">
            <wp:extent cx="3726491" cy="4005334"/>
            <wp:effectExtent l="0" t="323850" r="0" b="1386205"/>
            <wp:docPr id="18908982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98217" name="Picture 189089821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731269" cy="4010469"/>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09FF11E5" w14:textId="5EB749A9" w:rsidR="00EE04C4" w:rsidRPr="00AE17E2" w:rsidRDefault="00EE04C4">
      <w:pPr>
        <w:rPr>
          <w:rFonts w:ascii="Arial" w:hAnsi="Arial" w:cs="Arial"/>
          <w:sz w:val="22"/>
          <w:szCs w:val="22"/>
        </w:rPr>
      </w:pPr>
    </w:p>
    <w:p w14:paraId="55C6EC5F" w14:textId="5A3CE743" w:rsidR="00AE74CD" w:rsidRPr="00DC5C3E" w:rsidRDefault="00AE74CD" w:rsidP="00AE74CD">
      <w:pPr>
        <w:rPr>
          <w:rFonts w:ascii="Arial" w:hAnsi="Arial" w:cs="Arial"/>
          <w:b/>
          <w:bCs/>
          <w:i/>
          <w:iCs/>
          <w:sz w:val="22"/>
          <w:szCs w:val="22"/>
        </w:rPr>
      </w:pPr>
      <w:r w:rsidRPr="00DC5C3E">
        <w:rPr>
          <w:rFonts w:ascii="Arial" w:hAnsi="Arial" w:cs="Arial"/>
          <w:b/>
          <w:bCs/>
          <w:i/>
          <w:iCs/>
          <w:sz w:val="22"/>
          <w:szCs w:val="22"/>
        </w:rPr>
        <w:t>COPD</w:t>
      </w:r>
      <w:r w:rsidR="00DC5C3E" w:rsidRPr="00DC5C3E">
        <w:rPr>
          <w:rFonts w:ascii="Arial" w:hAnsi="Arial" w:cs="Arial"/>
          <w:b/>
          <w:bCs/>
          <w:i/>
          <w:iCs/>
          <w:sz w:val="22"/>
          <w:szCs w:val="22"/>
        </w:rPr>
        <w:t xml:space="preserve"> (</w:t>
      </w:r>
      <w:r w:rsidR="00DC5C3E" w:rsidRPr="00DC5C3E">
        <w:rPr>
          <w:rFonts w:ascii="Arial" w:hAnsi="Arial" w:cs="Arial"/>
          <w:b/>
          <w:bCs/>
          <w:sz w:val="22"/>
          <w:szCs w:val="28"/>
        </w:rPr>
        <w:t>Chronic obstructive pulmonary disease)</w:t>
      </w:r>
    </w:p>
    <w:p w14:paraId="4C9EAA90" w14:textId="75D371E8" w:rsidR="00EE04C4" w:rsidRPr="00DC5C3E" w:rsidRDefault="00AE74CD" w:rsidP="00AE74CD">
      <w:pPr>
        <w:rPr>
          <w:rFonts w:ascii="Arial" w:hAnsi="Arial" w:cs="Arial"/>
          <w:b/>
          <w:bCs/>
          <w:i/>
          <w:iCs/>
          <w:sz w:val="22"/>
          <w:szCs w:val="22"/>
        </w:rPr>
      </w:pPr>
      <w:r w:rsidRPr="00DC5C3E">
        <w:rPr>
          <w:rFonts w:ascii="Arial" w:hAnsi="Arial" w:cs="Arial"/>
          <w:b/>
          <w:bCs/>
          <w:i/>
          <w:iCs/>
          <w:sz w:val="22"/>
          <w:szCs w:val="22"/>
        </w:rPr>
        <w:t xml:space="preserve">Source: </w:t>
      </w:r>
      <w:r w:rsidR="006A73CC" w:rsidRPr="006A73CC">
        <w:rPr>
          <w:rFonts w:ascii="Arial" w:hAnsi="Arial" w:cs="Arial"/>
          <w:b/>
          <w:bCs/>
          <w:i/>
          <w:iCs/>
          <w:sz w:val="22"/>
          <w:szCs w:val="22"/>
        </w:rPr>
        <w:t>(</w:t>
      </w:r>
      <w:proofErr w:type="spellStart"/>
      <w:r w:rsidR="006A73CC" w:rsidRPr="006A73CC">
        <w:rPr>
          <w:rFonts w:ascii="Arial" w:hAnsi="Arial" w:cs="Arial"/>
          <w:b/>
          <w:bCs/>
          <w:i/>
          <w:iCs/>
          <w:sz w:val="22"/>
          <w:szCs w:val="22"/>
        </w:rPr>
        <w:t>Respiratorylondon</w:t>
      </w:r>
      <w:proofErr w:type="spellEnd"/>
      <w:r w:rsidR="006A73CC" w:rsidRPr="006A73CC">
        <w:rPr>
          <w:rFonts w:ascii="Arial" w:hAnsi="Arial" w:cs="Arial"/>
          <w:b/>
          <w:bCs/>
          <w:i/>
          <w:iCs/>
          <w:sz w:val="22"/>
          <w:szCs w:val="22"/>
        </w:rPr>
        <w:t>, 2024)</w:t>
      </w:r>
    </w:p>
    <w:p w14:paraId="33A2497D" w14:textId="0CF68463" w:rsidR="00EE04C4" w:rsidRPr="00AE17E2" w:rsidRDefault="00EE04C4">
      <w:pPr>
        <w:rPr>
          <w:rFonts w:ascii="Arial" w:hAnsi="Arial" w:cs="Arial"/>
          <w:sz w:val="22"/>
          <w:szCs w:val="22"/>
        </w:rPr>
      </w:pPr>
    </w:p>
    <w:p w14:paraId="76EC9BB2" w14:textId="47C304A2" w:rsidR="00EE04C4" w:rsidRPr="00AE17E2" w:rsidRDefault="00EE04C4">
      <w:pPr>
        <w:rPr>
          <w:rFonts w:ascii="Arial" w:hAnsi="Arial" w:cs="Arial"/>
          <w:sz w:val="22"/>
          <w:szCs w:val="22"/>
        </w:rPr>
      </w:pPr>
    </w:p>
    <w:p w14:paraId="0D37DDB6" w14:textId="478F6A21" w:rsidR="00EE04C4" w:rsidRPr="00AE17E2" w:rsidRDefault="00EE04C4">
      <w:pPr>
        <w:rPr>
          <w:rFonts w:ascii="Arial" w:hAnsi="Arial" w:cs="Arial"/>
          <w:sz w:val="22"/>
          <w:szCs w:val="22"/>
        </w:rPr>
      </w:pPr>
    </w:p>
    <w:p w14:paraId="6BC0FA93" w14:textId="0A7E266B" w:rsidR="00EE04C4" w:rsidRPr="00AE17E2" w:rsidRDefault="00EE04C4">
      <w:pPr>
        <w:rPr>
          <w:rFonts w:ascii="Arial" w:hAnsi="Arial" w:cs="Arial"/>
          <w:sz w:val="22"/>
          <w:szCs w:val="22"/>
        </w:rPr>
      </w:pPr>
    </w:p>
    <w:p w14:paraId="41CD2EC4" w14:textId="73B192E1" w:rsidR="00EE04C4" w:rsidRPr="00AE17E2" w:rsidRDefault="00EE04C4">
      <w:pPr>
        <w:rPr>
          <w:rFonts w:ascii="Arial" w:hAnsi="Arial" w:cs="Arial"/>
          <w:sz w:val="22"/>
          <w:szCs w:val="22"/>
        </w:rPr>
      </w:pPr>
    </w:p>
    <w:p w14:paraId="4B6D9435" w14:textId="77777777" w:rsidR="009E7AB7" w:rsidRPr="00AE17E2" w:rsidRDefault="009E7AB7">
      <w:pPr>
        <w:rPr>
          <w:rFonts w:ascii="Arial" w:hAnsi="Arial" w:cs="Arial"/>
          <w:sz w:val="22"/>
          <w:szCs w:val="22"/>
        </w:rPr>
      </w:pPr>
    </w:p>
    <w:p w14:paraId="12BA0125" w14:textId="134CF740" w:rsidR="009E7AB7" w:rsidRPr="00AE17E2" w:rsidRDefault="009E7AB7">
      <w:pPr>
        <w:rPr>
          <w:rFonts w:ascii="Arial" w:hAnsi="Arial" w:cs="Arial"/>
          <w:sz w:val="22"/>
          <w:szCs w:val="22"/>
        </w:rPr>
      </w:pPr>
    </w:p>
    <w:p w14:paraId="325DC807" w14:textId="414928FA" w:rsidR="00EE04C4" w:rsidRPr="00AE17E2" w:rsidRDefault="00CF34F0" w:rsidP="00CF34F0">
      <w:pPr>
        <w:jc w:val="center"/>
        <w:rPr>
          <w:rFonts w:ascii="Arial" w:hAnsi="Arial" w:cs="Arial"/>
          <w:sz w:val="22"/>
          <w:szCs w:val="22"/>
        </w:rPr>
      </w:pPr>
      <w:r>
        <w:rPr>
          <w:rFonts w:ascii="Arial" w:hAnsi="Arial" w:cs="Arial"/>
          <w:noProof/>
          <w:sz w:val="22"/>
          <w:szCs w:val="22"/>
        </w:rPr>
        <w:drawing>
          <wp:inline distT="0" distB="0" distL="0" distR="0" wp14:anchorId="2EB5D716" wp14:editId="192842B1">
            <wp:extent cx="2815389" cy="1876926"/>
            <wp:effectExtent l="0" t="0" r="4445" b="9525"/>
            <wp:docPr id="1225864639"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64639" name="Picture 1225864639"/>
                    <pic:cNvPicPr/>
                  </pic:nvPicPr>
                  <pic:blipFill>
                    <a:blip r:embed="rId11">
                      <a:extLst>
                        <a:ext uri="{28A0092B-C50C-407E-A947-70E740481C1C}">
                          <a14:useLocalDpi xmlns:a14="http://schemas.microsoft.com/office/drawing/2010/main" val="0"/>
                        </a:ext>
                      </a:extLst>
                    </a:blip>
                    <a:stretch>
                      <a:fillRect/>
                    </a:stretch>
                  </pic:blipFill>
                  <pic:spPr>
                    <a:xfrm>
                      <a:off x="0" y="0"/>
                      <a:ext cx="2832374" cy="1888249"/>
                    </a:xfrm>
                    <a:prstGeom prst="rect">
                      <a:avLst/>
                    </a:prstGeom>
                  </pic:spPr>
                </pic:pic>
              </a:graphicData>
            </a:graphic>
          </wp:inline>
        </w:drawing>
      </w:r>
      <w:r w:rsidR="004A708E" w:rsidRPr="00AE17E2">
        <w:rPr>
          <w:rFonts w:ascii="Arial" w:hAnsi="Arial" w:cs="Arial"/>
          <w:noProof/>
          <w:color w:val="auto"/>
          <w:kern w:val="0"/>
          <w:sz w:val="22"/>
          <w:szCs w:val="22"/>
        </w:rPr>
        <mc:AlternateContent>
          <mc:Choice Requires="wps">
            <w:drawing>
              <wp:anchor distT="36576" distB="36576" distL="36576" distR="36576" simplePos="0" relativeHeight="251747840" behindDoc="0" locked="0" layoutInCell="1" allowOverlap="1" wp14:anchorId="78FC347D" wp14:editId="12FD519B">
                <wp:simplePos x="0" y="0"/>
                <wp:positionH relativeFrom="margin">
                  <wp:posOffset>-111760</wp:posOffset>
                </wp:positionH>
                <wp:positionV relativeFrom="page">
                  <wp:posOffset>467360</wp:posOffset>
                </wp:positionV>
                <wp:extent cx="9653905" cy="2825750"/>
                <wp:effectExtent l="0" t="0" r="4445" b="0"/>
                <wp:wrapTopAndBottom/>
                <wp:docPr id="612293294"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53905" cy="28257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000E64D7" w14:textId="77777777" w:rsidR="0068172E" w:rsidRDefault="0068172E" w:rsidP="00FD571D">
                            <w:pPr>
                              <w:pStyle w:val="Heading2"/>
                              <w:spacing w:before="0"/>
                              <w:rPr>
                                <w:rFonts w:ascii="Arial" w:hAnsi="Arial" w:cs="Arial"/>
                                <w:b/>
                                <w:bCs/>
                                <w:sz w:val="22"/>
                                <w:szCs w:val="22"/>
                              </w:rPr>
                            </w:pPr>
                            <w:bookmarkStart w:id="5" w:name="_Toc242174566"/>
                            <w:r w:rsidRPr="0013596E">
                              <w:rPr>
                                <w:rFonts w:ascii="Arial" w:hAnsi="Arial" w:cs="Arial"/>
                                <w:b/>
                                <w:bCs/>
                                <w:sz w:val="22"/>
                                <w:szCs w:val="22"/>
                              </w:rPr>
                              <w:t>Physical Impact</w:t>
                            </w:r>
                            <w:bookmarkEnd w:id="5"/>
                          </w:p>
                          <w:p w14:paraId="15468E71" w14:textId="77777777" w:rsidR="00C15CFF" w:rsidRPr="00C15CFF" w:rsidRDefault="00C15CFF" w:rsidP="00C15CFF"/>
                          <w:p w14:paraId="433F2C54" w14:textId="77777777" w:rsidR="0068172E" w:rsidRPr="0013596E" w:rsidRDefault="0068172E" w:rsidP="00FD571D">
                            <w:pPr>
                              <w:pStyle w:val="ListParagraph"/>
                              <w:numPr>
                                <w:ilvl w:val="0"/>
                                <w:numId w:val="2"/>
                              </w:numPr>
                              <w:shd w:val="clear" w:color="auto" w:fill="F7CAAC" w:themeFill="accent2" w:themeFillTint="66"/>
                              <w:spacing w:after="80" w:line="360" w:lineRule="auto"/>
                              <w:jc w:val="both"/>
                              <w:rPr>
                                <w:rFonts w:ascii="Arial" w:hAnsi="Arial" w:cs="Arial"/>
                                <w:sz w:val="22"/>
                                <w:szCs w:val="22"/>
                              </w:rPr>
                            </w:pPr>
                            <w:r w:rsidRPr="0013596E">
                              <w:rPr>
                                <w:rFonts w:ascii="Arial" w:hAnsi="Arial" w:cs="Arial"/>
                                <w:sz w:val="22"/>
                                <w:szCs w:val="22"/>
                              </w:rPr>
                              <w:t>COPD gradually impairs a person’s ability to function due to breathlessness, cough, sputum production, fatigue and frequent exacerbations.</w:t>
                            </w:r>
                          </w:p>
                          <w:p w14:paraId="69946108" w14:textId="77777777" w:rsidR="0068172E" w:rsidRPr="0013596E" w:rsidRDefault="0068172E" w:rsidP="00FD571D">
                            <w:pPr>
                              <w:pStyle w:val="ListParagraph"/>
                              <w:numPr>
                                <w:ilvl w:val="0"/>
                                <w:numId w:val="2"/>
                              </w:numPr>
                              <w:shd w:val="clear" w:color="auto" w:fill="F7CAAC" w:themeFill="accent2" w:themeFillTint="66"/>
                              <w:spacing w:after="80" w:line="360" w:lineRule="auto"/>
                              <w:jc w:val="both"/>
                              <w:rPr>
                                <w:rFonts w:ascii="Arial" w:hAnsi="Arial" w:cs="Arial"/>
                                <w:sz w:val="22"/>
                                <w:szCs w:val="22"/>
                              </w:rPr>
                            </w:pPr>
                            <w:r w:rsidRPr="0013596E">
                              <w:rPr>
                                <w:rFonts w:ascii="Arial" w:hAnsi="Arial" w:cs="Arial"/>
                                <w:sz w:val="22"/>
                                <w:szCs w:val="22"/>
                              </w:rPr>
                              <w:t xml:space="preserve">Patients with breathlessness tend to adopt a more sedentary approach to their lifestyle, which in turn causes atrophy of skeletal muscles, further diminishes exercise tolerance, and again causes greater </w:t>
                            </w:r>
                            <w:proofErr w:type="spellStart"/>
                            <w:r w:rsidRPr="0013596E">
                              <w:rPr>
                                <w:rFonts w:ascii="Arial" w:hAnsi="Arial" w:cs="Arial"/>
                                <w:sz w:val="22"/>
                                <w:szCs w:val="22"/>
                              </w:rPr>
                              <w:t>dyspnoea</w:t>
                            </w:r>
                            <w:proofErr w:type="spellEnd"/>
                            <w:r w:rsidRPr="0013596E">
                              <w:rPr>
                                <w:rFonts w:ascii="Arial" w:hAnsi="Arial" w:cs="Arial"/>
                                <w:sz w:val="22"/>
                                <w:szCs w:val="22"/>
                              </w:rPr>
                              <w:t xml:space="preserve">, setting up a vicious cycle like </w:t>
                            </w:r>
                            <w:proofErr w:type="spellStart"/>
                            <w:r w:rsidRPr="0013596E">
                              <w:rPr>
                                <w:rFonts w:ascii="Arial" w:hAnsi="Arial" w:cs="Arial"/>
                                <w:b/>
                                <w:bCs/>
                                <w:i/>
                                <w:iCs/>
                                <w:sz w:val="22"/>
                                <w:szCs w:val="22"/>
                              </w:rPr>
                              <w:t>Dyspnoea</w:t>
                            </w:r>
                            <w:proofErr w:type="spellEnd"/>
                            <w:r w:rsidRPr="0013596E">
                              <w:rPr>
                                <w:rFonts w:ascii="Arial" w:hAnsi="Arial" w:cs="Arial"/>
                                <w:b/>
                                <w:bCs/>
                                <w:i/>
                                <w:iCs/>
                                <w:sz w:val="22"/>
                                <w:szCs w:val="22"/>
                              </w:rPr>
                              <w:t xml:space="preserve"> → Inactivity → Deconditioning → Greater </w:t>
                            </w:r>
                            <w:proofErr w:type="spellStart"/>
                            <w:r w:rsidRPr="0013596E">
                              <w:rPr>
                                <w:rFonts w:ascii="Arial" w:hAnsi="Arial" w:cs="Arial"/>
                                <w:b/>
                                <w:bCs/>
                                <w:i/>
                                <w:iCs/>
                                <w:sz w:val="22"/>
                                <w:szCs w:val="22"/>
                              </w:rPr>
                              <w:t>Dyspnoea</w:t>
                            </w:r>
                            <w:proofErr w:type="spellEnd"/>
                            <w:r w:rsidRPr="0013596E">
                              <w:rPr>
                                <w:rFonts w:ascii="Arial" w:hAnsi="Arial" w:cs="Arial"/>
                                <w:b/>
                                <w:bCs/>
                                <w:i/>
                                <w:iCs/>
                                <w:sz w:val="22"/>
                                <w:szCs w:val="22"/>
                              </w:rPr>
                              <w:t xml:space="preserve"> → Loss of Independence</w:t>
                            </w:r>
                            <w:r w:rsidRPr="0013596E">
                              <w:rPr>
                                <w:rFonts w:ascii="Arial" w:hAnsi="Arial" w:cs="Arial"/>
                                <w:sz w:val="22"/>
                                <w:szCs w:val="22"/>
                              </w:rPr>
                              <w:t>.</w:t>
                            </w:r>
                          </w:p>
                          <w:p w14:paraId="7C5B6CF5" w14:textId="77777777" w:rsidR="0068172E" w:rsidRPr="0013596E" w:rsidRDefault="0068172E" w:rsidP="00FD571D">
                            <w:pPr>
                              <w:pStyle w:val="ListParagraph"/>
                              <w:numPr>
                                <w:ilvl w:val="0"/>
                                <w:numId w:val="2"/>
                              </w:numPr>
                              <w:shd w:val="clear" w:color="auto" w:fill="F7CAAC" w:themeFill="accent2" w:themeFillTint="66"/>
                              <w:spacing w:after="80" w:line="360" w:lineRule="auto"/>
                              <w:jc w:val="both"/>
                              <w:rPr>
                                <w:rFonts w:ascii="Arial" w:hAnsi="Arial" w:cs="Arial"/>
                                <w:sz w:val="22"/>
                                <w:szCs w:val="22"/>
                              </w:rPr>
                            </w:pPr>
                            <w:r w:rsidRPr="0013596E">
                              <w:rPr>
                                <w:rFonts w:ascii="Arial" w:hAnsi="Arial" w:cs="Arial"/>
                                <w:sz w:val="22"/>
                                <w:szCs w:val="22"/>
                              </w:rPr>
                              <w:t xml:space="preserve">Even though COPD is largely a chronic disease, there is a prevailing acute-care burden, with a current English indicator of 201 per 100,000 for emergency admissions due to COPD in 2024/25 (118,975 admissions) (PHE, 2024). </w:t>
                            </w:r>
                          </w:p>
                          <w:p w14:paraId="5A6FF946" w14:textId="77777777" w:rsidR="0068172E" w:rsidRPr="0013596E" w:rsidRDefault="0068172E" w:rsidP="00FD571D">
                            <w:pPr>
                              <w:pStyle w:val="ListParagraph"/>
                              <w:numPr>
                                <w:ilvl w:val="0"/>
                                <w:numId w:val="2"/>
                              </w:numPr>
                              <w:shd w:val="clear" w:color="auto" w:fill="F7CAAC" w:themeFill="accent2" w:themeFillTint="66"/>
                              <w:spacing w:after="80" w:line="360" w:lineRule="auto"/>
                              <w:jc w:val="both"/>
                              <w:rPr>
                                <w:rFonts w:ascii="Arial" w:hAnsi="Arial" w:cs="Arial"/>
                                <w:sz w:val="22"/>
                                <w:szCs w:val="22"/>
                              </w:rPr>
                            </w:pPr>
                            <w:r w:rsidRPr="0013596E">
                              <w:rPr>
                                <w:rFonts w:ascii="Arial" w:hAnsi="Arial" w:cs="Arial"/>
                                <w:sz w:val="22"/>
                                <w:szCs w:val="22"/>
                              </w:rPr>
                              <w:t xml:space="preserve">Anita developed COPD at age 47, reported going from regularly walking through boot camps to getting out of breath and weak from walking up the stairs and leaving the workforce (Asthma + Lung UK, 2022). </w:t>
                            </w:r>
                          </w:p>
                          <w:p w14:paraId="0C32C410" w14:textId="252264E9" w:rsidR="0068172E" w:rsidRPr="00C15CFF" w:rsidRDefault="0068172E" w:rsidP="00C15CFF">
                            <w:pPr>
                              <w:pStyle w:val="ListParagraph"/>
                              <w:numPr>
                                <w:ilvl w:val="0"/>
                                <w:numId w:val="2"/>
                              </w:numPr>
                              <w:shd w:val="clear" w:color="auto" w:fill="F7CAAC" w:themeFill="accent2" w:themeFillTint="66"/>
                              <w:spacing w:after="80" w:line="360" w:lineRule="auto"/>
                              <w:jc w:val="both"/>
                              <w:rPr>
                                <w:rFonts w:ascii="Arial" w:hAnsi="Arial" w:cs="Arial"/>
                                <w:sz w:val="22"/>
                                <w:szCs w:val="22"/>
                              </w:rPr>
                            </w:pPr>
                            <w:r w:rsidRPr="0013596E">
                              <w:rPr>
                                <w:rFonts w:ascii="Arial" w:hAnsi="Arial" w:cs="Arial"/>
                                <w:sz w:val="22"/>
                                <w:szCs w:val="22"/>
                              </w:rPr>
                              <w:t>This aligns with LTC management must shift beyond a narrowly biomedical perspective to proactive, whole-person, person-</w:t>
                            </w:r>
                            <w:proofErr w:type="spellStart"/>
                            <w:r w:rsidRPr="0013596E">
                              <w:rPr>
                                <w:rFonts w:ascii="Arial" w:hAnsi="Arial" w:cs="Arial"/>
                                <w:sz w:val="22"/>
                                <w:szCs w:val="22"/>
                              </w:rPr>
                              <w:t>centred</w:t>
                            </w:r>
                            <w:proofErr w:type="spellEnd"/>
                            <w:r w:rsidRPr="0013596E">
                              <w:rPr>
                                <w:rFonts w:ascii="Arial" w:hAnsi="Arial" w:cs="Arial"/>
                                <w:sz w:val="22"/>
                                <w:szCs w:val="22"/>
                              </w:rPr>
                              <w:t xml:space="preserve"> care, as physical decline affects psychological functioning, social engagement, and self-care.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FC347D" id="Text Box 28" o:spid="_x0000_s1034" type="#_x0000_t202" style="position:absolute;left:0;text-align:left;margin-left:-8.8pt;margin-top:36.8pt;width:760.15pt;height:222.5pt;z-index:251747840;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" filled="f" fillcolor="#fffffe" stroked="f" strokecolor="#212120" insetpen="t">
                <v:textbox inset="2.88pt,2.88pt,2.88pt,2.88pt">
                  <w:txbxContent>
                    <w:p w14:paraId="000E64D7" w14:textId="77777777" w:rsidR="0068172E" w:rsidRDefault="0068172E" w:rsidP="00FD571D">
                      <w:pPr>
                        <w:pStyle w:val="Heading2"/>
                        <w:spacing w:before="0"/>
                        <w:rPr>
                          <w:rFonts w:ascii="Arial" w:hAnsi="Arial" w:cs="Arial"/>
                          <w:b/>
                          <w:bCs/>
                          <w:sz w:val="22"/>
                          <w:szCs w:val="22"/>
                        </w:rPr>
                      </w:pPr>
                      <w:bookmarkStart w:id="6" w:name="_Toc242174566"/>
                      <w:r w:rsidRPr="0013596E">
                        <w:rPr>
                          <w:rFonts w:ascii="Arial" w:hAnsi="Arial" w:cs="Arial"/>
                          <w:b/>
                          <w:bCs/>
                          <w:sz w:val="22"/>
                          <w:szCs w:val="22"/>
                        </w:rPr>
                        <w:t>Physical Impact</w:t>
                      </w:r>
                      <w:bookmarkEnd w:id="6"/>
                    </w:p>
                    <w:p w14:paraId="15468E71" w14:textId="77777777" w:rsidR="00C15CFF" w:rsidRPr="00C15CFF" w:rsidRDefault="00C15CFF" w:rsidP="00C15CFF"/>
                    <w:p w14:paraId="433F2C54" w14:textId="77777777" w:rsidR="0068172E" w:rsidRPr="0013596E" w:rsidRDefault="0068172E" w:rsidP="00FD571D">
                      <w:pPr>
                        <w:pStyle w:val="ListParagraph"/>
                        <w:numPr>
                          <w:ilvl w:val="0"/>
                          <w:numId w:val="2"/>
                        </w:numPr>
                        <w:shd w:val="clear" w:color="auto" w:fill="F7CAAC" w:themeFill="accent2" w:themeFillTint="66"/>
                        <w:spacing w:after="80" w:line="360" w:lineRule="auto"/>
                        <w:jc w:val="both"/>
                        <w:rPr>
                          <w:rFonts w:ascii="Arial" w:hAnsi="Arial" w:cs="Arial"/>
                          <w:sz w:val="22"/>
                          <w:szCs w:val="22"/>
                        </w:rPr>
                      </w:pPr>
                      <w:r w:rsidRPr="0013596E">
                        <w:rPr>
                          <w:rFonts w:ascii="Arial" w:hAnsi="Arial" w:cs="Arial"/>
                          <w:sz w:val="22"/>
                          <w:szCs w:val="22"/>
                        </w:rPr>
                        <w:t>COPD gradually impairs a person’s ability to function due to breathlessness, cough, sputum production, fatigue and frequent exacerbations.</w:t>
                      </w:r>
                    </w:p>
                    <w:p w14:paraId="69946108" w14:textId="77777777" w:rsidR="0068172E" w:rsidRPr="0013596E" w:rsidRDefault="0068172E" w:rsidP="00FD571D">
                      <w:pPr>
                        <w:pStyle w:val="ListParagraph"/>
                        <w:numPr>
                          <w:ilvl w:val="0"/>
                          <w:numId w:val="2"/>
                        </w:numPr>
                        <w:shd w:val="clear" w:color="auto" w:fill="F7CAAC" w:themeFill="accent2" w:themeFillTint="66"/>
                        <w:spacing w:after="80" w:line="360" w:lineRule="auto"/>
                        <w:jc w:val="both"/>
                        <w:rPr>
                          <w:rFonts w:ascii="Arial" w:hAnsi="Arial" w:cs="Arial"/>
                          <w:sz w:val="22"/>
                          <w:szCs w:val="22"/>
                        </w:rPr>
                      </w:pPr>
                      <w:r w:rsidRPr="0013596E">
                        <w:rPr>
                          <w:rFonts w:ascii="Arial" w:hAnsi="Arial" w:cs="Arial"/>
                          <w:sz w:val="22"/>
                          <w:szCs w:val="22"/>
                        </w:rPr>
                        <w:t xml:space="preserve">Patients with breathlessness tend to adopt a more sedentary approach to their lifestyle, which in turn causes atrophy of skeletal muscles, further diminishes exercise tolerance, and again causes greater </w:t>
                      </w:r>
                      <w:proofErr w:type="spellStart"/>
                      <w:r w:rsidRPr="0013596E">
                        <w:rPr>
                          <w:rFonts w:ascii="Arial" w:hAnsi="Arial" w:cs="Arial"/>
                          <w:sz w:val="22"/>
                          <w:szCs w:val="22"/>
                        </w:rPr>
                        <w:t>dyspnoea</w:t>
                      </w:r>
                      <w:proofErr w:type="spellEnd"/>
                      <w:r w:rsidRPr="0013596E">
                        <w:rPr>
                          <w:rFonts w:ascii="Arial" w:hAnsi="Arial" w:cs="Arial"/>
                          <w:sz w:val="22"/>
                          <w:szCs w:val="22"/>
                        </w:rPr>
                        <w:t xml:space="preserve">, setting up a vicious cycle like </w:t>
                      </w:r>
                      <w:proofErr w:type="spellStart"/>
                      <w:r w:rsidRPr="0013596E">
                        <w:rPr>
                          <w:rFonts w:ascii="Arial" w:hAnsi="Arial" w:cs="Arial"/>
                          <w:b/>
                          <w:bCs/>
                          <w:i/>
                          <w:iCs/>
                          <w:sz w:val="22"/>
                          <w:szCs w:val="22"/>
                        </w:rPr>
                        <w:t>Dyspnoea</w:t>
                      </w:r>
                      <w:proofErr w:type="spellEnd"/>
                      <w:r w:rsidRPr="0013596E">
                        <w:rPr>
                          <w:rFonts w:ascii="Arial" w:hAnsi="Arial" w:cs="Arial"/>
                          <w:b/>
                          <w:bCs/>
                          <w:i/>
                          <w:iCs/>
                          <w:sz w:val="22"/>
                          <w:szCs w:val="22"/>
                        </w:rPr>
                        <w:t xml:space="preserve"> → Inactivity → Deconditioning → Greater </w:t>
                      </w:r>
                      <w:proofErr w:type="spellStart"/>
                      <w:r w:rsidRPr="0013596E">
                        <w:rPr>
                          <w:rFonts w:ascii="Arial" w:hAnsi="Arial" w:cs="Arial"/>
                          <w:b/>
                          <w:bCs/>
                          <w:i/>
                          <w:iCs/>
                          <w:sz w:val="22"/>
                          <w:szCs w:val="22"/>
                        </w:rPr>
                        <w:t>Dyspnoea</w:t>
                      </w:r>
                      <w:proofErr w:type="spellEnd"/>
                      <w:r w:rsidRPr="0013596E">
                        <w:rPr>
                          <w:rFonts w:ascii="Arial" w:hAnsi="Arial" w:cs="Arial"/>
                          <w:b/>
                          <w:bCs/>
                          <w:i/>
                          <w:iCs/>
                          <w:sz w:val="22"/>
                          <w:szCs w:val="22"/>
                        </w:rPr>
                        <w:t xml:space="preserve"> → Loss of Independence</w:t>
                      </w:r>
                      <w:r w:rsidRPr="0013596E">
                        <w:rPr>
                          <w:rFonts w:ascii="Arial" w:hAnsi="Arial" w:cs="Arial"/>
                          <w:sz w:val="22"/>
                          <w:szCs w:val="22"/>
                        </w:rPr>
                        <w:t>.</w:t>
                      </w:r>
                    </w:p>
                    <w:p w14:paraId="7C5B6CF5" w14:textId="77777777" w:rsidR="0068172E" w:rsidRPr="0013596E" w:rsidRDefault="0068172E" w:rsidP="00FD571D">
                      <w:pPr>
                        <w:pStyle w:val="ListParagraph"/>
                        <w:numPr>
                          <w:ilvl w:val="0"/>
                          <w:numId w:val="2"/>
                        </w:numPr>
                        <w:shd w:val="clear" w:color="auto" w:fill="F7CAAC" w:themeFill="accent2" w:themeFillTint="66"/>
                        <w:spacing w:after="80" w:line="360" w:lineRule="auto"/>
                        <w:jc w:val="both"/>
                        <w:rPr>
                          <w:rFonts w:ascii="Arial" w:hAnsi="Arial" w:cs="Arial"/>
                          <w:sz w:val="22"/>
                          <w:szCs w:val="22"/>
                        </w:rPr>
                      </w:pPr>
                      <w:r w:rsidRPr="0013596E">
                        <w:rPr>
                          <w:rFonts w:ascii="Arial" w:hAnsi="Arial" w:cs="Arial"/>
                          <w:sz w:val="22"/>
                          <w:szCs w:val="22"/>
                        </w:rPr>
                        <w:t xml:space="preserve">Even though COPD is largely a chronic disease, there is a prevailing acute-care burden, with a current English indicator of 201 per 100,000 for emergency admissions due to COPD in 2024/25 (118,975 admissions) (PHE, 2024). </w:t>
                      </w:r>
                    </w:p>
                    <w:p w14:paraId="5A6FF946" w14:textId="77777777" w:rsidR="0068172E" w:rsidRPr="0013596E" w:rsidRDefault="0068172E" w:rsidP="00FD571D">
                      <w:pPr>
                        <w:pStyle w:val="ListParagraph"/>
                        <w:numPr>
                          <w:ilvl w:val="0"/>
                          <w:numId w:val="2"/>
                        </w:numPr>
                        <w:shd w:val="clear" w:color="auto" w:fill="F7CAAC" w:themeFill="accent2" w:themeFillTint="66"/>
                        <w:spacing w:after="80" w:line="360" w:lineRule="auto"/>
                        <w:jc w:val="both"/>
                        <w:rPr>
                          <w:rFonts w:ascii="Arial" w:hAnsi="Arial" w:cs="Arial"/>
                          <w:sz w:val="22"/>
                          <w:szCs w:val="22"/>
                        </w:rPr>
                      </w:pPr>
                      <w:r w:rsidRPr="0013596E">
                        <w:rPr>
                          <w:rFonts w:ascii="Arial" w:hAnsi="Arial" w:cs="Arial"/>
                          <w:sz w:val="22"/>
                          <w:szCs w:val="22"/>
                        </w:rPr>
                        <w:t xml:space="preserve">Anita developed COPD at age 47, reported going from regularly walking through boot camps to getting out of breath and weak from walking up the stairs and leaving the workforce (Asthma + Lung UK, 2022). </w:t>
                      </w:r>
                    </w:p>
                    <w:p w14:paraId="0C32C410" w14:textId="252264E9" w:rsidR="0068172E" w:rsidRPr="00C15CFF" w:rsidRDefault="0068172E" w:rsidP="00C15CFF">
                      <w:pPr>
                        <w:pStyle w:val="ListParagraph"/>
                        <w:numPr>
                          <w:ilvl w:val="0"/>
                          <w:numId w:val="2"/>
                        </w:numPr>
                        <w:shd w:val="clear" w:color="auto" w:fill="F7CAAC" w:themeFill="accent2" w:themeFillTint="66"/>
                        <w:spacing w:after="80" w:line="360" w:lineRule="auto"/>
                        <w:jc w:val="both"/>
                        <w:rPr>
                          <w:rFonts w:ascii="Arial" w:hAnsi="Arial" w:cs="Arial"/>
                          <w:sz w:val="22"/>
                          <w:szCs w:val="22"/>
                        </w:rPr>
                      </w:pPr>
                      <w:r w:rsidRPr="0013596E">
                        <w:rPr>
                          <w:rFonts w:ascii="Arial" w:hAnsi="Arial" w:cs="Arial"/>
                          <w:sz w:val="22"/>
                          <w:szCs w:val="22"/>
                        </w:rPr>
                        <w:t>This aligns with LTC management must shift beyond a narrowly biomedical perspective to proactive, whole-person, person-</w:t>
                      </w:r>
                      <w:proofErr w:type="spellStart"/>
                      <w:r w:rsidRPr="0013596E">
                        <w:rPr>
                          <w:rFonts w:ascii="Arial" w:hAnsi="Arial" w:cs="Arial"/>
                          <w:sz w:val="22"/>
                          <w:szCs w:val="22"/>
                        </w:rPr>
                        <w:t>centred</w:t>
                      </w:r>
                      <w:proofErr w:type="spellEnd"/>
                      <w:r w:rsidRPr="0013596E">
                        <w:rPr>
                          <w:rFonts w:ascii="Arial" w:hAnsi="Arial" w:cs="Arial"/>
                          <w:sz w:val="22"/>
                          <w:szCs w:val="22"/>
                        </w:rPr>
                        <w:t xml:space="preserve"> care, as physical decline affects psychological functioning, social engagement, and self-care.</w:t>
                      </w:r>
                    </w:p>
                  </w:txbxContent>
                </v:textbox>
                <w10:wrap type="topAndBottom" anchorx="margin" anchory="page"/>
              </v:shape>
            </w:pict>
          </mc:Fallback>
        </mc:AlternateContent>
      </w:r>
      <w:r w:rsidR="004A708E" w:rsidRPr="00AE17E2">
        <w:rPr>
          <w:rFonts w:ascii="Arial" w:hAnsi="Arial" w:cs="Arial"/>
          <w:noProof/>
          <w:color w:val="auto"/>
          <w:kern w:val="0"/>
          <w:sz w:val="22"/>
          <w:szCs w:val="22"/>
        </w:rPr>
        <mc:AlternateContent>
          <mc:Choice Requires="wps">
            <w:drawing>
              <wp:anchor distT="36576" distB="36576" distL="36576" distR="36576" simplePos="0" relativeHeight="251749888" behindDoc="1" locked="0" layoutInCell="1" allowOverlap="1" wp14:anchorId="498BDDEC" wp14:editId="3635F3EA">
                <wp:simplePos x="0" y="0"/>
                <wp:positionH relativeFrom="margin">
                  <wp:align>right</wp:align>
                </wp:positionH>
                <wp:positionV relativeFrom="margin">
                  <wp:posOffset>228600</wp:posOffset>
                </wp:positionV>
                <wp:extent cx="9696893" cy="2934586"/>
                <wp:effectExtent l="0" t="0" r="0" b="0"/>
                <wp:wrapNone/>
                <wp:docPr id="2"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696893" cy="2934586"/>
                        </a:xfrm>
                        <a:prstGeom prst="rect">
                          <a:avLst/>
                        </a:prstGeom>
                        <a:solidFill>
                          <a:srgbClr val="F4EDE2"/>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97DB3F" id="Rectangle 7" o:spid="_x0000_s1026" style="position:absolute;margin-left:712.35pt;margin-top:18pt;width:763.55pt;height:231.05pt;z-index:-251566592;visibility:visible;mso-wrap-style:square;mso-width-percent:0;mso-height-percent:0;mso-wrap-distance-left:2.88pt;mso-wrap-distance-top:2.88pt;mso-wrap-distance-right:2.88pt;mso-wrap-distance-bottom:2.88pt;mso-position-horizontal:right;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" fillcolor="#f4ede2" stroked="f" strokecolor="#212120" insetpen="t">
                <v:shadow color="#dcd6d4"/>
                <v:textbox inset="2.88pt,2.88pt,2.88pt,2.88pt"/>
                <w10:wrap anchorx="margin" anchory="margin"/>
              </v:rect>
            </w:pict>
          </mc:Fallback>
        </mc:AlternateContent>
      </w:r>
      <w:r w:rsidR="001E2725" w:rsidRPr="00AE17E2">
        <w:rPr>
          <w:rFonts w:ascii="Arial" w:hAnsi="Arial" w:cs="Arial"/>
          <w:noProof/>
          <w:sz w:val="22"/>
          <w:szCs w:val="22"/>
        </w:rPr>
        <mc:AlternateContent>
          <mc:Choice Requires="wps">
            <w:drawing>
              <wp:anchor distT="0" distB="0" distL="114300" distR="114300" simplePos="0" relativeHeight="251809280" behindDoc="0" locked="0" layoutInCell="1" allowOverlap="1" wp14:anchorId="6B271CB9" wp14:editId="7075C650">
                <wp:simplePos x="0" y="0"/>
                <wp:positionH relativeFrom="margin">
                  <wp:posOffset>3705225</wp:posOffset>
                </wp:positionH>
                <wp:positionV relativeFrom="paragraph">
                  <wp:posOffset>-133350</wp:posOffset>
                </wp:positionV>
                <wp:extent cx="1519555" cy="257175"/>
                <wp:effectExtent l="0" t="0" r="23495" b="28575"/>
                <wp:wrapNone/>
                <wp:docPr id="2046514105" name="Rectangle 9"/>
                <wp:cNvGraphicFramePr/>
                <a:graphic xmlns:a="http://schemas.openxmlformats.org/drawingml/2006/main">
                  <a:graphicData uri="http://schemas.microsoft.com/office/word/2010/wordprocessingShape">
                    <wps:wsp>
                      <wps:cNvSpPr/>
                      <wps:spPr>
                        <a:xfrm>
                          <a:off x="0" y="0"/>
                          <a:ext cx="1519555" cy="25717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EA9940E" w14:textId="31FAD642" w:rsidR="00555955" w:rsidRPr="00D00D88" w:rsidRDefault="00555955" w:rsidP="001E2725">
                            <w:pPr>
                              <w:pStyle w:val="Heading1"/>
                              <w:spacing w:before="0" w:after="0"/>
                              <w:rPr>
                                <w:sz w:val="22"/>
                                <w:szCs w:val="28"/>
                              </w:rPr>
                            </w:pPr>
                            <w:bookmarkStart w:id="7" w:name="_Toc242174567"/>
                            <w:r w:rsidRPr="00D00D88">
                              <w:rPr>
                                <w:sz w:val="22"/>
                                <w:szCs w:val="28"/>
                              </w:rPr>
                              <w:t>Living with COPD</w:t>
                            </w:r>
                            <w:bookmarkEnd w:id="7"/>
                          </w:p>
                          <w:p w14:paraId="5D5E67E3" w14:textId="77777777" w:rsidR="00555955" w:rsidRPr="00D00D88" w:rsidRDefault="00555955" w:rsidP="00DF1782">
                            <w:pPr>
                              <w:pStyle w:val="Heading1"/>
                              <w:jc w:val="center"/>
                              <w:rPr>
                                <w:color w:val="auto"/>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271CB9" id="Rectangle 9" o:spid="_x0000_s1035" style="position:absolute;left:0;text-align:left;margin-left:291.75pt;margin-top:-10.5pt;width:119.65pt;height:20.25pt;z-index:251809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" fillcolor="white [3201]" strokecolor="#70ad47 [3209]" strokeweight="1pt">
                <v:textbox>
                  <w:txbxContent>
                    <w:p w14:paraId="4EA9940E" w14:textId="31FAD642" w:rsidR="00555955" w:rsidRPr="00D00D88" w:rsidRDefault="00555955" w:rsidP="001E2725">
                      <w:pPr>
                        <w:pStyle w:val="Heading1"/>
                        <w:spacing w:before="0" w:after="0"/>
                        <w:rPr>
                          <w:sz w:val="22"/>
                          <w:szCs w:val="28"/>
                        </w:rPr>
                      </w:pPr>
                      <w:bookmarkStart w:id="8" w:name="_Toc242174567"/>
                      <w:r w:rsidRPr="00D00D88">
                        <w:rPr>
                          <w:sz w:val="22"/>
                          <w:szCs w:val="28"/>
                        </w:rPr>
                        <w:t>Living with COPD</w:t>
                      </w:r>
                      <w:bookmarkEnd w:id="8"/>
                    </w:p>
                    <w:p w14:paraId="5D5E67E3" w14:textId="77777777" w:rsidR="00555955" w:rsidRPr="00D00D88" w:rsidRDefault="00555955" w:rsidP="00DF1782">
                      <w:pPr>
                        <w:pStyle w:val="Heading1"/>
                        <w:jc w:val="center"/>
                        <w:rPr>
                          <w:color w:val="auto"/>
                          <w:sz w:val="16"/>
                          <w:szCs w:val="16"/>
                        </w:rPr>
                      </w:pPr>
                    </w:p>
                  </w:txbxContent>
                </v:textbox>
                <w10:wrap anchorx="margin"/>
              </v:rect>
            </w:pict>
          </mc:Fallback>
        </mc:AlternateContent>
      </w:r>
    </w:p>
    <w:p w14:paraId="7BFE40A8" w14:textId="2D892990" w:rsidR="00EE04C4" w:rsidRPr="00AE17E2" w:rsidRDefault="00EE04C4">
      <w:pPr>
        <w:rPr>
          <w:rFonts w:ascii="Arial" w:hAnsi="Arial" w:cs="Arial"/>
          <w:sz w:val="22"/>
          <w:szCs w:val="22"/>
        </w:rPr>
      </w:pPr>
    </w:p>
    <w:p w14:paraId="44C724B4" w14:textId="77777777" w:rsidR="004F5C78" w:rsidRDefault="00503C7E">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845120" behindDoc="0" locked="0" layoutInCell="1" allowOverlap="1" wp14:anchorId="121C92C8" wp14:editId="12A61C69">
                <wp:simplePos x="0" y="0"/>
                <wp:positionH relativeFrom="margin">
                  <wp:align>right</wp:align>
                </wp:positionH>
                <wp:positionV relativeFrom="paragraph">
                  <wp:posOffset>14605</wp:posOffset>
                </wp:positionV>
                <wp:extent cx="3028950" cy="914400"/>
                <wp:effectExtent l="0" t="0" r="19050" b="19050"/>
                <wp:wrapNone/>
                <wp:docPr id="1754473994" name="Rectangle 97"/>
                <wp:cNvGraphicFramePr/>
                <a:graphic xmlns:a="http://schemas.openxmlformats.org/drawingml/2006/main">
                  <a:graphicData uri="http://schemas.microsoft.com/office/word/2010/wordprocessingShape">
                    <wps:wsp>
                      <wps:cNvSpPr/>
                      <wps:spPr>
                        <a:xfrm>
                          <a:off x="0" y="0"/>
                          <a:ext cx="3028950"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964D2A" w14:textId="1B6DD2E2" w:rsidR="00503C7E" w:rsidRPr="00503C7E" w:rsidRDefault="00503C7E" w:rsidP="00503C7E">
                            <w:pPr>
                              <w:jc w:val="center"/>
                              <w:rPr>
                                <w:b/>
                                <w:bCs/>
                              </w:rPr>
                            </w:pPr>
                            <w:r w:rsidRPr="00503C7E">
                              <w:rPr>
                                <w:b/>
                                <w:bCs/>
                              </w:rPr>
                              <w:t xml:space="preserve">Rebecca Boyle with her later father Billy who died from COPD </w:t>
                            </w:r>
                          </w:p>
                          <w:p w14:paraId="349777BC" w14:textId="04814F79" w:rsidR="00503C7E" w:rsidRPr="00503C7E" w:rsidRDefault="00503C7E" w:rsidP="00503C7E">
                            <w:pPr>
                              <w:jc w:val="center"/>
                              <w:rPr>
                                <w:b/>
                                <w:bCs/>
                              </w:rPr>
                            </w:pPr>
                            <w:r w:rsidRPr="00503C7E">
                              <w:rPr>
                                <w:b/>
                                <w:bCs/>
                              </w:rPr>
                              <w:t>Source: (McGurk,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21C92C8" id="Rectangle 97" o:spid="_x0000_s1036" style="position:absolute;margin-left:187.3pt;margin-top:1.15pt;width:238.5pt;height:1in;z-index:25184512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" fillcolor="white [3201]" strokecolor="#70ad47 [3209]" strokeweight="1pt">
                <v:textbox>
                  <w:txbxContent>
                    <w:p w14:paraId="04964D2A" w14:textId="1B6DD2E2" w:rsidR="00503C7E" w:rsidRPr="00503C7E" w:rsidRDefault="00503C7E" w:rsidP="00503C7E">
                      <w:pPr>
                        <w:jc w:val="center"/>
                        <w:rPr>
                          <w:b/>
                          <w:bCs/>
                        </w:rPr>
                      </w:pPr>
                      <w:r w:rsidRPr="00503C7E">
                        <w:rPr>
                          <w:b/>
                          <w:bCs/>
                        </w:rPr>
                        <w:t xml:space="preserve">Rebecca Boyle with her later father Billy who died from COPD </w:t>
                      </w:r>
                    </w:p>
                    <w:p w14:paraId="349777BC" w14:textId="04814F79" w:rsidR="00503C7E" w:rsidRPr="00503C7E" w:rsidRDefault="00503C7E" w:rsidP="00503C7E">
                      <w:pPr>
                        <w:jc w:val="center"/>
                        <w:rPr>
                          <w:b/>
                          <w:bCs/>
                        </w:rPr>
                      </w:pPr>
                      <w:r w:rsidRPr="00503C7E">
                        <w:rPr>
                          <w:b/>
                          <w:bCs/>
                        </w:rPr>
                        <w:t>Source: (McGurk, 2023)</w:t>
                      </w:r>
                    </w:p>
                  </w:txbxContent>
                </v:textbox>
                <w10:wrap anchorx="margin"/>
              </v:rect>
            </w:pict>
          </mc:Fallback>
        </mc:AlternateContent>
      </w:r>
      <w:r w:rsidR="00B826E6" w:rsidRPr="00AE17E2">
        <w:rPr>
          <w:rFonts w:ascii="Arial" w:hAnsi="Arial" w:cs="Arial"/>
          <w:noProof/>
          <w:sz w:val="22"/>
          <w:szCs w:val="22"/>
        </w:rPr>
        <mc:AlternateContent>
          <mc:Choice Requires="wps">
            <w:drawing>
              <wp:anchor distT="36576" distB="36576" distL="36576" distR="36576" simplePos="0" relativeHeight="251762176" behindDoc="1" locked="0" layoutInCell="1" allowOverlap="1" wp14:anchorId="2CB3A0F0" wp14:editId="60B8FB6E">
                <wp:simplePos x="0" y="0"/>
                <wp:positionH relativeFrom="margin">
                  <wp:align>left</wp:align>
                </wp:positionH>
                <wp:positionV relativeFrom="margin">
                  <wp:posOffset>3318641</wp:posOffset>
                </wp:positionV>
                <wp:extent cx="6353503" cy="3972560"/>
                <wp:effectExtent l="0" t="0" r="9525" b="8890"/>
                <wp:wrapNone/>
                <wp:docPr id="175716842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353503" cy="3972560"/>
                        </a:xfrm>
                        <a:prstGeom prst="rect">
                          <a:avLst/>
                        </a:prstGeom>
                        <a:solidFill>
                          <a:srgbClr val="F4EDE2"/>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4C4E6B" id="Rectangle 7" o:spid="_x0000_s1026" style="position:absolute;margin-left:0;margin-top:261.3pt;width:500.3pt;height:312.8pt;z-index:-251554304;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" fillcolor="#f4ede2" stroked="f" strokecolor="#212120" insetpen="t">
                <v:shadow color="#dcd6d4"/>
                <v:textbox inset="2.88pt,2.88pt,2.88pt,2.88pt"/>
                <w10:wrap anchorx="margin" anchory="margin"/>
              </v:rect>
            </w:pict>
          </mc:Fallback>
        </mc:AlternateContent>
      </w:r>
      <w:r w:rsidR="00B826E6" w:rsidRPr="00AE17E2">
        <w:rPr>
          <w:rFonts w:ascii="Arial" w:hAnsi="Arial" w:cs="Arial"/>
          <w:noProof/>
          <w:sz w:val="22"/>
          <w:szCs w:val="22"/>
        </w:rPr>
        <mc:AlternateContent>
          <mc:Choice Requires="wps">
            <w:drawing>
              <wp:anchor distT="36576" distB="36576" distL="36576" distR="36576" simplePos="0" relativeHeight="251760128" behindDoc="1" locked="0" layoutInCell="1" allowOverlap="1" wp14:anchorId="5970AFE3" wp14:editId="6B28C105">
                <wp:simplePos x="0" y="0"/>
                <wp:positionH relativeFrom="margin">
                  <wp:align>left</wp:align>
                </wp:positionH>
                <wp:positionV relativeFrom="page">
                  <wp:posOffset>3547110</wp:posOffset>
                </wp:positionV>
                <wp:extent cx="6163945" cy="3846195"/>
                <wp:effectExtent l="0" t="0" r="8255" b="1905"/>
                <wp:wrapTight wrapText="bothSides">
                  <wp:wrapPolygon edited="0">
                    <wp:start x="0" y="0"/>
                    <wp:lineTo x="0" y="21504"/>
                    <wp:lineTo x="21562" y="21504"/>
                    <wp:lineTo x="21562" y="0"/>
                    <wp:lineTo x="0" y="0"/>
                  </wp:wrapPolygon>
                </wp:wrapTight>
                <wp:docPr id="880895361"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3945" cy="384619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64DD523A" w14:textId="77777777" w:rsidR="00EC1684" w:rsidRDefault="00EC1684" w:rsidP="00FD571D">
                            <w:pPr>
                              <w:pStyle w:val="Heading2"/>
                              <w:spacing w:before="0"/>
                              <w:rPr>
                                <w:rFonts w:ascii="Arial" w:hAnsi="Arial" w:cs="Arial"/>
                                <w:b/>
                                <w:bCs/>
                                <w:sz w:val="22"/>
                                <w:szCs w:val="22"/>
                              </w:rPr>
                            </w:pPr>
                            <w:bookmarkStart w:id="9" w:name="_Toc241552029"/>
                            <w:bookmarkStart w:id="10" w:name="_Toc242174568"/>
                            <w:r w:rsidRPr="00D00D88">
                              <w:rPr>
                                <w:rFonts w:ascii="Arial" w:hAnsi="Arial" w:cs="Arial"/>
                                <w:b/>
                                <w:bCs/>
                                <w:sz w:val="22"/>
                                <w:szCs w:val="22"/>
                              </w:rPr>
                              <w:t>Impact on Family and Informal Carers</w:t>
                            </w:r>
                            <w:bookmarkEnd w:id="9"/>
                            <w:bookmarkEnd w:id="10"/>
                          </w:p>
                          <w:p w14:paraId="297D280B" w14:textId="77777777" w:rsidR="00B826E6" w:rsidRPr="00B826E6" w:rsidRDefault="00B826E6" w:rsidP="00B826E6"/>
                          <w:p w14:paraId="19A8731C" w14:textId="77777777" w:rsidR="00EC1684" w:rsidRPr="00D00D88" w:rsidRDefault="00EC1684" w:rsidP="00FD571D">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Family dynamics often change as family members end up supporting the person living with COPD both practically and emotionally, and sometimes clinically.</w:t>
                            </w:r>
                          </w:p>
                          <w:p w14:paraId="6E54AC32" w14:textId="77777777" w:rsidR="00EC1684" w:rsidRPr="00D00D88" w:rsidRDefault="00EC1684" w:rsidP="00FD571D">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Carers often support treatment, appointments and exacerbation management. Johansson et al. (2023) found that carers experienced changed roles, “putting life on hold” and illness increasingly dominating family life.</w:t>
                            </w:r>
                          </w:p>
                          <w:p w14:paraId="415EEEC1" w14:textId="77777777" w:rsidR="00EC1684" w:rsidRPr="00D00D88" w:rsidRDefault="00EC1684" w:rsidP="00FD571D">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 xml:space="preserve">Another home-based care study following an acute exacerbation identified vigilance, anxiety and perturbations amongst families, with some families’ immersion in constant change leading to a sense of being dumped by professionals (Bagnasco </w:t>
                            </w:r>
                            <w:r w:rsidRPr="00D00D88">
                              <w:rPr>
                                <w:rFonts w:ascii="Arial" w:hAnsi="Arial" w:cs="Arial"/>
                                <w:i/>
                                <w:iCs/>
                                <w:sz w:val="22"/>
                                <w:szCs w:val="22"/>
                              </w:rPr>
                              <w:t>et al.</w:t>
                            </w:r>
                            <w:r w:rsidRPr="00D00D88">
                              <w:rPr>
                                <w:rFonts w:ascii="Arial" w:hAnsi="Arial" w:cs="Arial"/>
                                <w:sz w:val="22"/>
                                <w:szCs w:val="22"/>
                              </w:rPr>
                              <w:t>, 2020).</w:t>
                            </w:r>
                          </w:p>
                          <w:p w14:paraId="71FA2DDD" w14:textId="77777777" w:rsidR="00EC1684" w:rsidRPr="00D00D88" w:rsidRDefault="00EC1684" w:rsidP="00FD571D">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 xml:space="preserve">A home-based pulmonary rehabilitation study found caregiver burden (39%), anxiety (41%) and fatigue (46%), which improved following the </w:t>
                            </w:r>
                            <w:proofErr w:type="spellStart"/>
                            <w:r w:rsidRPr="00D00D88">
                              <w:rPr>
                                <w:rFonts w:ascii="Arial" w:hAnsi="Arial" w:cs="Arial"/>
                                <w:sz w:val="22"/>
                                <w:szCs w:val="22"/>
                              </w:rPr>
                              <w:t>programme</w:t>
                            </w:r>
                            <w:proofErr w:type="spellEnd"/>
                            <w:r w:rsidRPr="00D00D88">
                              <w:rPr>
                                <w:rFonts w:ascii="Arial" w:hAnsi="Arial" w:cs="Arial"/>
                                <w:sz w:val="22"/>
                                <w:szCs w:val="22"/>
                              </w:rPr>
                              <w:t xml:space="preserve"> (</w:t>
                            </w:r>
                            <w:proofErr w:type="spellStart"/>
                            <w:r w:rsidRPr="00D00D88">
                              <w:rPr>
                                <w:rFonts w:ascii="Arial" w:hAnsi="Arial" w:cs="Arial"/>
                                <w:sz w:val="22"/>
                                <w:szCs w:val="22"/>
                              </w:rPr>
                              <w:t>Grosbois</w:t>
                            </w:r>
                            <w:proofErr w:type="spellEnd"/>
                            <w:r w:rsidRPr="00D00D88">
                              <w:rPr>
                                <w:rFonts w:ascii="Arial" w:hAnsi="Arial" w:cs="Arial"/>
                                <w:sz w:val="22"/>
                                <w:szCs w:val="22"/>
                              </w:rPr>
                              <w:t xml:space="preserve"> </w:t>
                            </w:r>
                            <w:r w:rsidRPr="00D00D88">
                              <w:rPr>
                                <w:rFonts w:ascii="Arial" w:hAnsi="Arial" w:cs="Arial"/>
                                <w:i/>
                                <w:iCs/>
                                <w:sz w:val="22"/>
                                <w:szCs w:val="22"/>
                              </w:rPr>
                              <w:t>et al.</w:t>
                            </w:r>
                            <w:r w:rsidRPr="00D00D88">
                              <w:rPr>
                                <w:rFonts w:ascii="Arial" w:hAnsi="Arial" w:cs="Arial"/>
                                <w:sz w:val="22"/>
                                <w:szCs w:val="22"/>
                              </w:rPr>
                              <w:t>, 2022).</w:t>
                            </w:r>
                          </w:p>
                          <w:p w14:paraId="25BE69A1" w14:textId="77777777" w:rsidR="00EC1684" w:rsidRPr="00D00D88" w:rsidRDefault="00EC1684" w:rsidP="00FD571D">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Rebecca Boyle’s experience of her father’s increasing dependence for daily activities illustrates how COPD can affect the whole family (McGurk, 2023).</w:t>
                            </w:r>
                          </w:p>
                          <w:p w14:paraId="17FC7A7B" w14:textId="07BAE01C" w:rsidR="00EC1684" w:rsidRPr="00B826E6" w:rsidRDefault="00EC1684" w:rsidP="00B826E6">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 xml:space="preserve">This reflects that alongside the individual and their </w:t>
                            </w:r>
                            <w:proofErr w:type="gramStart"/>
                            <w:r w:rsidRPr="00D00D88">
                              <w:rPr>
                                <w:rFonts w:ascii="Arial" w:hAnsi="Arial" w:cs="Arial"/>
                                <w:sz w:val="22"/>
                                <w:szCs w:val="22"/>
                              </w:rPr>
                              <w:t>needs,</w:t>
                            </w:r>
                            <w:proofErr w:type="gramEnd"/>
                            <w:r w:rsidRPr="00D00D88">
                              <w:rPr>
                                <w:rFonts w:ascii="Arial" w:hAnsi="Arial" w:cs="Arial"/>
                                <w:sz w:val="22"/>
                                <w:szCs w:val="22"/>
                              </w:rPr>
                              <w:t xml:space="preserve"> the family is also </w:t>
                            </w:r>
                            <w:proofErr w:type="spellStart"/>
                            <w:r w:rsidRPr="00D00D88">
                              <w:rPr>
                                <w:rFonts w:ascii="Arial" w:hAnsi="Arial" w:cs="Arial"/>
                                <w:sz w:val="22"/>
                                <w:szCs w:val="22"/>
                              </w:rPr>
                              <w:t>recognised</w:t>
                            </w:r>
                            <w:proofErr w:type="spellEnd"/>
                            <w:r w:rsidRPr="00D00D88">
                              <w:rPr>
                                <w:rFonts w:ascii="Arial" w:hAnsi="Arial" w:cs="Arial"/>
                                <w:sz w:val="22"/>
                                <w:szCs w:val="22"/>
                              </w:rPr>
                              <w:t xml:space="preserve"> for their needs in their role as carers.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70AFE3" id="_x0000_s1037" type="#_x0000_t202" style="position:absolute;margin-left:0;margin-top:279.3pt;width:485.35pt;height:302.85pt;z-index:-251556352;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" filled="f" fillcolor="#fffffe" stroked="f" strokecolor="#212120" insetpen="t">
                <v:textbox inset="2.88pt,2.88pt,2.88pt,2.88pt">
                  <w:txbxContent>
                    <w:p w14:paraId="64DD523A" w14:textId="77777777" w:rsidR="00EC1684" w:rsidRDefault="00EC1684" w:rsidP="00FD571D">
                      <w:pPr>
                        <w:pStyle w:val="Heading2"/>
                        <w:spacing w:before="0"/>
                        <w:rPr>
                          <w:rFonts w:ascii="Arial" w:hAnsi="Arial" w:cs="Arial"/>
                          <w:b/>
                          <w:bCs/>
                          <w:sz w:val="22"/>
                          <w:szCs w:val="22"/>
                        </w:rPr>
                      </w:pPr>
                      <w:bookmarkStart w:id="11" w:name="_Toc241552029"/>
                      <w:bookmarkStart w:id="12" w:name="_Toc242174568"/>
                      <w:r w:rsidRPr="00D00D88">
                        <w:rPr>
                          <w:rFonts w:ascii="Arial" w:hAnsi="Arial" w:cs="Arial"/>
                          <w:b/>
                          <w:bCs/>
                          <w:sz w:val="22"/>
                          <w:szCs w:val="22"/>
                        </w:rPr>
                        <w:t>Impact on Family and Informal Carers</w:t>
                      </w:r>
                      <w:bookmarkEnd w:id="11"/>
                      <w:bookmarkEnd w:id="12"/>
                    </w:p>
                    <w:p w14:paraId="297D280B" w14:textId="77777777" w:rsidR="00B826E6" w:rsidRPr="00B826E6" w:rsidRDefault="00B826E6" w:rsidP="00B826E6"/>
                    <w:p w14:paraId="19A8731C" w14:textId="77777777" w:rsidR="00EC1684" w:rsidRPr="00D00D88" w:rsidRDefault="00EC1684" w:rsidP="00FD571D">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Family dynamics often change as family members end up supporting the person living with COPD both practically and emotionally, and sometimes clinically.</w:t>
                      </w:r>
                    </w:p>
                    <w:p w14:paraId="6E54AC32" w14:textId="77777777" w:rsidR="00EC1684" w:rsidRPr="00D00D88" w:rsidRDefault="00EC1684" w:rsidP="00FD571D">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Carers often support treatment, appointments and exacerbation management. Johansson et al. (2023) found that carers experienced changed roles, “putting life on hold” and illness increasingly dominating family life.</w:t>
                      </w:r>
                    </w:p>
                    <w:p w14:paraId="415EEEC1" w14:textId="77777777" w:rsidR="00EC1684" w:rsidRPr="00D00D88" w:rsidRDefault="00EC1684" w:rsidP="00FD571D">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 xml:space="preserve">Another home-based care study following an acute exacerbation identified vigilance, anxiety and perturbations amongst families, with some families’ immersion in constant change leading to a sense of being dumped by professionals (Bagnasco </w:t>
                      </w:r>
                      <w:r w:rsidRPr="00D00D88">
                        <w:rPr>
                          <w:rFonts w:ascii="Arial" w:hAnsi="Arial" w:cs="Arial"/>
                          <w:i/>
                          <w:iCs/>
                          <w:sz w:val="22"/>
                          <w:szCs w:val="22"/>
                        </w:rPr>
                        <w:t>et al.</w:t>
                      </w:r>
                      <w:r w:rsidRPr="00D00D88">
                        <w:rPr>
                          <w:rFonts w:ascii="Arial" w:hAnsi="Arial" w:cs="Arial"/>
                          <w:sz w:val="22"/>
                          <w:szCs w:val="22"/>
                        </w:rPr>
                        <w:t>, 2020).</w:t>
                      </w:r>
                    </w:p>
                    <w:p w14:paraId="71FA2DDD" w14:textId="77777777" w:rsidR="00EC1684" w:rsidRPr="00D00D88" w:rsidRDefault="00EC1684" w:rsidP="00FD571D">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 xml:space="preserve">A home-based pulmonary rehabilitation study found caregiver burden (39%), anxiety (41%) and fatigue (46%), which improved following the </w:t>
                      </w:r>
                      <w:proofErr w:type="spellStart"/>
                      <w:r w:rsidRPr="00D00D88">
                        <w:rPr>
                          <w:rFonts w:ascii="Arial" w:hAnsi="Arial" w:cs="Arial"/>
                          <w:sz w:val="22"/>
                          <w:szCs w:val="22"/>
                        </w:rPr>
                        <w:t>programme</w:t>
                      </w:r>
                      <w:proofErr w:type="spellEnd"/>
                      <w:r w:rsidRPr="00D00D88">
                        <w:rPr>
                          <w:rFonts w:ascii="Arial" w:hAnsi="Arial" w:cs="Arial"/>
                          <w:sz w:val="22"/>
                          <w:szCs w:val="22"/>
                        </w:rPr>
                        <w:t xml:space="preserve"> (</w:t>
                      </w:r>
                      <w:proofErr w:type="spellStart"/>
                      <w:r w:rsidRPr="00D00D88">
                        <w:rPr>
                          <w:rFonts w:ascii="Arial" w:hAnsi="Arial" w:cs="Arial"/>
                          <w:sz w:val="22"/>
                          <w:szCs w:val="22"/>
                        </w:rPr>
                        <w:t>Grosbois</w:t>
                      </w:r>
                      <w:proofErr w:type="spellEnd"/>
                      <w:r w:rsidRPr="00D00D88">
                        <w:rPr>
                          <w:rFonts w:ascii="Arial" w:hAnsi="Arial" w:cs="Arial"/>
                          <w:sz w:val="22"/>
                          <w:szCs w:val="22"/>
                        </w:rPr>
                        <w:t xml:space="preserve"> </w:t>
                      </w:r>
                      <w:r w:rsidRPr="00D00D88">
                        <w:rPr>
                          <w:rFonts w:ascii="Arial" w:hAnsi="Arial" w:cs="Arial"/>
                          <w:i/>
                          <w:iCs/>
                          <w:sz w:val="22"/>
                          <w:szCs w:val="22"/>
                        </w:rPr>
                        <w:t>et al.</w:t>
                      </w:r>
                      <w:r w:rsidRPr="00D00D88">
                        <w:rPr>
                          <w:rFonts w:ascii="Arial" w:hAnsi="Arial" w:cs="Arial"/>
                          <w:sz w:val="22"/>
                          <w:szCs w:val="22"/>
                        </w:rPr>
                        <w:t>, 2022).</w:t>
                      </w:r>
                    </w:p>
                    <w:p w14:paraId="25BE69A1" w14:textId="77777777" w:rsidR="00EC1684" w:rsidRPr="00D00D88" w:rsidRDefault="00EC1684" w:rsidP="00FD571D">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Rebecca Boyle’s experience of her father’s increasing dependence for daily activities illustrates how COPD can affect the whole family (McGurk, 2023).</w:t>
                      </w:r>
                    </w:p>
                    <w:p w14:paraId="17FC7A7B" w14:textId="07BAE01C" w:rsidR="00EC1684" w:rsidRPr="00B826E6" w:rsidRDefault="00EC1684" w:rsidP="00B826E6">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 xml:space="preserve">This reflects that alongside the individual and their </w:t>
                      </w:r>
                      <w:proofErr w:type="gramStart"/>
                      <w:r w:rsidRPr="00D00D88">
                        <w:rPr>
                          <w:rFonts w:ascii="Arial" w:hAnsi="Arial" w:cs="Arial"/>
                          <w:sz w:val="22"/>
                          <w:szCs w:val="22"/>
                        </w:rPr>
                        <w:t>needs,</w:t>
                      </w:r>
                      <w:proofErr w:type="gramEnd"/>
                      <w:r w:rsidRPr="00D00D88">
                        <w:rPr>
                          <w:rFonts w:ascii="Arial" w:hAnsi="Arial" w:cs="Arial"/>
                          <w:sz w:val="22"/>
                          <w:szCs w:val="22"/>
                        </w:rPr>
                        <w:t xml:space="preserve"> the family is also </w:t>
                      </w:r>
                      <w:proofErr w:type="spellStart"/>
                      <w:r w:rsidRPr="00D00D88">
                        <w:rPr>
                          <w:rFonts w:ascii="Arial" w:hAnsi="Arial" w:cs="Arial"/>
                          <w:sz w:val="22"/>
                          <w:szCs w:val="22"/>
                        </w:rPr>
                        <w:t>recognised</w:t>
                      </w:r>
                      <w:proofErr w:type="spellEnd"/>
                      <w:r w:rsidRPr="00D00D88">
                        <w:rPr>
                          <w:rFonts w:ascii="Arial" w:hAnsi="Arial" w:cs="Arial"/>
                          <w:sz w:val="22"/>
                          <w:szCs w:val="22"/>
                        </w:rPr>
                        <w:t xml:space="preserve"> for their needs in their role as carers.</w:t>
                      </w:r>
                    </w:p>
                  </w:txbxContent>
                </v:textbox>
                <w10:wrap type="tight" anchorx="margin" anchory="page"/>
              </v:shape>
            </w:pict>
          </mc:Fallback>
        </mc:AlternateContent>
      </w:r>
      <w:r w:rsidR="00BA4DCF">
        <w:rPr>
          <w:rFonts w:ascii="Arial" w:hAnsi="Arial" w:cs="Arial"/>
          <w:sz w:val="22"/>
          <w:szCs w:val="22"/>
        </w:rPr>
        <w:br w:type="page"/>
      </w:r>
    </w:p>
    <w:p w14:paraId="42A3A18E" w14:textId="77777777" w:rsidR="004F5C78" w:rsidRDefault="004F5C78">
      <w:pPr>
        <w:rPr>
          <w:rFonts w:ascii="Arial" w:hAnsi="Arial" w:cs="Arial"/>
          <w:sz w:val="22"/>
          <w:szCs w:val="22"/>
        </w:rPr>
      </w:pPr>
    </w:p>
    <w:p w14:paraId="47AB42AA" w14:textId="77777777" w:rsidR="004F5C78" w:rsidRDefault="004F5C78">
      <w:pPr>
        <w:rPr>
          <w:rFonts w:ascii="Arial" w:hAnsi="Arial" w:cs="Arial"/>
          <w:sz w:val="22"/>
          <w:szCs w:val="22"/>
        </w:rPr>
      </w:pPr>
    </w:p>
    <w:p w14:paraId="1C9B2C5C" w14:textId="77777777" w:rsidR="004F5C78" w:rsidRDefault="004F5C78">
      <w:pPr>
        <w:rPr>
          <w:rFonts w:ascii="Arial" w:hAnsi="Arial" w:cs="Arial"/>
          <w:sz w:val="22"/>
          <w:szCs w:val="22"/>
        </w:rPr>
      </w:pPr>
    </w:p>
    <w:p w14:paraId="3C231A3E" w14:textId="77777777" w:rsidR="004F5C78" w:rsidRDefault="004F5C78">
      <w:pPr>
        <w:rPr>
          <w:rFonts w:ascii="Arial" w:hAnsi="Arial" w:cs="Arial"/>
          <w:sz w:val="22"/>
          <w:szCs w:val="22"/>
        </w:rPr>
      </w:pPr>
    </w:p>
    <w:p w14:paraId="4453330B" w14:textId="77777777" w:rsidR="004F5C78" w:rsidRDefault="004F5C78">
      <w:pPr>
        <w:rPr>
          <w:rFonts w:ascii="Arial" w:hAnsi="Arial" w:cs="Arial"/>
          <w:sz w:val="22"/>
          <w:szCs w:val="22"/>
        </w:rPr>
      </w:pPr>
    </w:p>
    <w:p w14:paraId="3367E6E2" w14:textId="77777777" w:rsidR="004F5C78" w:rsidRDefault="004F5C78">
      <w:pPr>
        <w:rPr>
          <w:rFonts w:ascii="Arial" w:hAnsi="Arial" w:cs="Arial"/>
          <w:sz w:val="22"/>
          <w:szCs w:val="22"/>
        </w:rPr>
      </w:pPr>
    </w:p>
    <w:p w14:paraId="14AC8C20" w14:textId="77777777" w:rsidR="004F5C78" w:rsidRDefault="004F5C78">
      <w:pPr>
        <w:rPr>
          <w:rFonts w:ascii="Arial" w:hAnsi="Arial" w:cs="Arial"/>
          <w:sz w:val="22"/>
          <w:szCs w:val="22"/>
        </w:rPr>
      </w:pPr>
    </w:p>
    <w:p w14:paraId="1B5E0EA8" w14:textId="77777777" w:rsidR="004F5C78" w:rsidRDefault="004F5C78">
      <w:pPr>
        <w:rPr>
          <w:rFonts w:ascii="Arial" w:hAnsi="Arial" w:cs="Arial"/>
          <w:sz w:val="22"/>
          <w:szCs w:val="22"/>
        </w:rPr>
      </w:pPr>
    </w:p>
    <w:p w14:paraId="76C4A5B9" w14:textId="77777777" w:rsidR="004F5C78" w:rsidRDefault="004F5C78">
      <w:pPr>
        <w:rPr>
          <w:rFonts w:ascii="Arial" w:hAnsi="Arial" w:cs="Arial"/>
          <w:sz w:val="22"/>
          <w:szCs w:val="22"/>
        </w:rPr>
      </w:pPr>
    </w:p>
    <w:p w14:paraId="0BCE3B42" w14:textId="77777777" w:rsidR="004F5C78" w:rsidRDefault="004F5C78">
      <w:pPr>
        <w:rPr>
          <w:rFonts w:ascii="Arial" w:hAnsi="Arial" w:cs="Arial"/>
          <w:sz w:val="22"/>
          <w:szCs w:val="22"/>
        </w:rPr>
      </w:pPr>
    </w:p>
    <w:p w14:paraId="56A5F3EB" w14:textId="77777777" w:rsidR="004F5C78" w:rsidRDefault="004F5C78">
      <w:pPr>
        <w:rPr>
          <w:rFonts w:ascii="Arial" w:hAnsi="Arial" w:cs="Arial"/>
          <w:sz w:val="22"/>
          <w:szCs w:val="22"/>
        </w:rPr>
      </w:pPr>
    </w:p>
    <w:p w14:paraId="77EC367A" w14:textId="77777777" w:rsidR="004F5C78" w:rsidRDefault="004F5C78">
      <w:pPr>
        <w:rPr>
          <w:rFonts w:ascii="Arial" w:hAnsi="Arial" w:cs="Arial"/>
          <w:sz w:val="22"/>
          <w:szCs w:val="22"/>
        </w:rPr>
      </w:pPr>
    </w:p>
    <w:p w14:paraId="71EF8413" w14:textId="77777777" w:rsidR="004F5C78" w:rsidRDefault="004F5C78">
      <w:pPr>
        <w:rPr>
          <w:rFonts w:ascii="Arial" w:hAnsi="Arial" w:cs="Arial"/>
          <w:sz w:val="22"/>
          <w:szCs w:val="22"/>
        </w:rPr>
      </w:pPr>
    </w:p>
    <w:p w14:paraId="0DDF09E7" w14:textId="77777777" w:rsidR="004F5C78" w:rsidRDefault="004F5C78">
      <w:pPr>
        <w:rPr>
          <w:rFonts w:ascii="Arial" w:hAnsi="Arial" w:cs="Arial"/>
          <w:sz w:val="22"/>
          <w:szCs w:val="22"/>
        </w:rPr>
      </w:pPr>
    </w:p>
    <w:p w14:paraId="48237AB2" w14:textId="77777777" w:rsidR="004F5C78" w:rsidRDefault="004F5C78">
      <w:pPr>
        <w:rPr>
          <w:rFonts w:ascii="Arial" w:hAnsi="Arial" w:cs="Arial"/>
          <w:sz w:val="22"/>
          <w:szCs w:val="22"/>
        </w:rPr>
      </w:pPr>
    </w:p>
    <w:p w14:paraId="333268AE" w14:textId="77777777" w:rsidR="004F5C78" w:rsidRDefault="004F5C78">
      <w:pPr>
        <w:rPr>
          <w:rFonts w:ascii="Arial" w:hAnsi="Arial" w:cs="Arial"/>
          <w:sz w:val="22"/>
          <w:szCs w:val="22"/>
        </w:rPr>
      </w:pPr>
    </w:p>
    <w:p w14:paraId="3FC83063" w14:textId="77777777" w:rsidR="004F5C78" w:rsidRDefault="004F5C78">
      <w:pPr>
        <w:rPr>
          <w:rFonts w:ascii="Arial" w:hAnsi="Arial" w:cs="Arial"/>
          <w:sz w:val="22"/>
          <w:szCs w:val="22"/>
        </w:rPr>
      </w:pPr>
    </w:p>
    <w:p w14:paraId="40814B9F" w14:textId="77777777" w:rsidR="004F5C78" w:rsidRDefault="004F5C78">
      <w:pPr>
        <w:rPr>
          <w:rFonts w:ascii="Arial" w:hAnsi="Arial" w:cs="Arial"/>
          <w:sz w:val="22"/>
          <w:szCs w:val="22"/>
        </w:rPr>
      </w:pPr>
    </w:p>
    <w:p w14:paraId="74CBC6DC" w14:textId="77777777" w:rsidR="004F5C78" w:rsidRDefault="004F5C78">
      <w:pPr>
        <w:rPr>
          <w:rFonts w:ascii="Arial" w:hAnsi="Arial" w:cs="Arial"/>
          <w:sz w:val="22"/>
          <w:szCs w:val="22"/>
        </w:rPr>
      </w:pPr>
    </w:p>
    <w:p w14:paraId="2C53F04A" w14:textId="77777777" w:rsidR="004F5C78" w:rsidRDefault="004F5C78">
      <w:pPr>
        <w:rPr>
          <w:rFonts w:ascii="Arial" w:hAnsi="Arial" w:cs="Arial"/>
          <w:sz w:val="22"/>
          <w:szCs w:val="22"/>
        </w:rPr>
      </w:pPr>
    </w:p>
    <w:p w14:paraId="52453C69" w14:textId="77777777" w:rsidR="004F5C78" w:rsidRDefault="004F5C78">
      <w:pPr>
        <w:rPr>
          <w:rFonts w:ascii="Arial" w:hAnsi="Arial" w:cs="Arial"/>
          <w:sz w:val="22"/>
          <w:szCs w:val="22"/>
        </w:rPr>
      </w:pPr>
    </w:p>
    <w:p w14:paraId="2D1B698E" w14:textId="77777777" w:rsidR="004F5C78" w:rsidRDefault="004F5C78">
      <w:pPr>
        <w:rPr>
          <w:rFonts w:ascii="Arial" w:hAnsi="Arial" w:cs="Arial"/>
          <w:sz w:val="22"/>
          <w:szCs w:val="22"/>
        </w:rPr>
      </w:pPr>
    </w:p>
    <w:p w14:paraId="0440031D" w14:textId="77777777" w:rsidR="004F5C78" w:rsidRDefault="004F5C78">
      <w:pPr>
        <w:rPr>
          <w:rFonts w:ascii="Arial" w:hAnsi="Arial" w:cs="Arial"/>
          <w:sz w:val="22"/>
          <w:szCs w:val="22"/>
        </w:rPr>
      </w:pPr>
    </w:p>
    <w:p w14:paraId="4A863E08" w14:textId="77777777" w:rsidR="004F5C78" w:rsidRDefault="004F5C78">
      <w:pPr>
        <w:rPr>
          <w:rFonts w:ascii="Arial" w:hAnsi="Arial" w:cs="Arial"/>
          <w:sz w:val="22"/>
          <w:szCs w:val="22"/>
        </w:rPr>
      </w:pPr>
    </w:p>
    <w:p w14:paraId="68D63CEC" w14:textId="77777777" w:rsidR="004F5C78" w:rsidRDefault="004F5C78">
      <w:pPr>
        <w:rPr>
          <w:rFonts w:ascii="Arial" w:hAnsi="Arial" w:cs="Arial"/>
          <w:sz w:val="22"/>
          <w:szCs w:val="22"/>
        </w:rPr>
      </w:pPr>
    </w:p>
    <w:p w14:paraId="67D55093" w14:textId="0A3C9657" w:rsidR="004F5C78" w:rsidRDefault="00EE1FB5">
      <w:pPr>
        <w:rPr>
          <w:rFonts w:ascii="Arial" w:hAnsi="Arial" w:cs="Arial"/>
          <w:sz w:val="22"/>
          <w:szCs w:val="22"/>
        </w:rPr>
      </w:pPr>
      <w:r>
        <w:rPr>
          <w:rFonts w:ascii="Arial" w:hAnsi="Arial" w:cs="Arial"/>
          <w:noProof/>
          <w:color w:val="auto"/>
          <w:kern w:val="0"/>
          <w:sz w:val="22"/>
          <w:szCs w:val="22"/>
        </w:rPr>
        <mc:AlternateContent>
          <mc:Choice Requires="wps">
            <w:drawing>
              <wp:anchor distT="0" distB="0" distL="114300" distR="114300" simplePos="0" relativeHeight="251846144" behindDoc="0" locked="0" layoutInCell="1" allowOverlap="1" wp14:anchorId="51603B75" wp14:editId="719D5034">
                <wp:simplePos x="0" y="0"/>
                <wp:positionH relativeFrom="column">
                  <wp:posOffset>3442259</wp:posOffset>
                </wp:positionH>
                <wp:positionV relativeFrom="paragraph">
                  <wp:posOffset>2647173</wp:posOffset>
                </wp:positionV>
                <wp:extent cx="5295331" cy="609600"/>
                <wp:effectExtent l="0" t="0" r="19685" b="19050"/>
                <wp:wrapNone/>
                <wp:docPr id="1273257231" name="Rectangle 100"/>
                <wp:cNvGraphicFramePr/>
                <a:graphic xmlns:a="http://schemas.openxmlformats.org/drawingml/2006/main">
                  <a:graphicData uri="http://schemas.microsoft.com/office/word/2010/wordprocessingShape">
                    <wps:wsp>
                      <wps:cNvSpPr/>
                      <wps:spPr>
                        <a:xfrm>
                          <a:off x="0" y="0"/>
                          <a:ext cx="5295331" cy="609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2508E9F" w14:textId="77777777" w:rsidR="00673E8B" w:rsidRDefault="00673E8B" w:rsidP="00673E8B">
                            <w:pPr>
                              <w:jc w:val="center"/>
                              <w:rPr>
                                <w:b/>
                                <w:bCs/>
                              </w:rPr>
                            </w:pPr>
                            <w:r w:rsidRPr="00673E8B">
                              <w:rPr>
                                <w:b/>
                                <w:bCs/>
                              </w:rPr>
                              <w:t>Depression and Anxiety as Comorbidities in Chronic Obstructive Pulmonary Disease</w:t>
                            </w:r>
                          </w:p>
                          <w:p w14:paraId="26CDC890" w14:textId="574A74A0" w:rsidR="00673E8B" w:rsidRPr="00673E8B" w:rsidRDefault="00673E8B" w:rsidP="00673E8B">
                            <w:pPr>
                              <w:jc w:val="center"/>
                              <w:rPr>
                                <w:b/>
                                <w:bCs/>
                              </w:rPr>
                            </w:pPr>
                            <w:r>
                              <w:rPr>
                                <w:b/>
                                <w:bCs/>
                              </w:rPr>
                              <w:t xml:space="preserve">Source: </w:t>
                            </w:r>
                            <w:r w:rsidRPr="00673E8B">
                              <w:rPr>
                                <w:b/>
                                <w:bCs/>
                              </w:rPr>
                              <w:t>(</w:t>
                            </w:r>
                            <w:proofErr w:type="spellStart"/>
                            <w:r w:rsidRPr="00673E8B">
                              <w:rPr>
                                <w:b/>
                                <w:bCs/>
                              </w:rPr>
                              <w:t>Buican</w:t>
                            </w:r>
                            <w:proofErr w:type="spellEnd"/>
                            <w:r w:rsidRPr="00673E8B">
                              <w:rPr>
                                <w:b/>
                                <w:bCs/>
                              </w:rPr>
                              <w:t xml:space="preserve"> et al., 2025)</w:t>
                            </w:r>
                          </w:p>
                          <w:p w14:paraId="0C751DEF" w14:textId="77777777" w:rsidR="00EE1FB5" w:rsidRDefault="00EE1FB5" w:rsidP="00EE1F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603B75" id="Rectangle 100" o:spid="_x0000_s1038" style="position:absolute;margin-left:271.05pt;margin-top:208.45pt;width:416.95pt;height:48pt;z-index:251846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" fillcolor="white [3201]" strokecolor="#70ad47 [3209]" strokeweight="1pt">
                <v:textbox>
                  <w:txbxContent>
                    <w:p w14:paraId="52508E9F" w14:textId="77777777" w:rsidR="00673E8B" w:rsidRDefault="00673E8B" w:rsidP="00673E8B">
                      <w:pPr>
                        <w:jc w:val="center"/>
                        <w:rPr>
                          <w:b/>
                          <w:bCs/>
                        </w:rPr>
                      </w:pPr>
                      <w:r w:rsidRPr="00673E8B">
                        <w:rPr>
                          <w:b/>
                          <w:bCs/>
                        </w:rPr>
                        <w:t>Depression and Anxiety as Comorbidities in Chronic Obstructive Pulmonary Disease</w:t>
                      </w:r>
                    </w:p>
                    <w:p w14:paraId="26CDC890" w14:textId="574A74A0" w:rsidR="00673E8B" w:rsidRPr="00673E8B" w:rsidRDefault="00673E8B" w:rsidP="00673E8B">
                      <w:pPr>
                        <w:jc w:val="center"/>
                        <w:rPr>
                          <w:b/>
                          <w:bCs/>
                        </w:rPr>
                      </w:pPr>
                      <w:r>
                        <w:rPr>
                          <w:b/>
                          <w:bCs/>
                        </w:rPr>
                        <w:t xml:space="preserve">Source: </w:t>
                      </w:r>
                      <w:r w:rsidRPr="00673E8B">
                        <w:rPr>
                          <w:b/>
                          <w:bCs/>
                        </w:rPr>
                        <w:t>(</w:t>
                      </w:r>
                      <w:proofErr w:type="spellStart"/>
                      <w:r w:rsidRPr="00673E8B">
                        <w:rPr>
                          <w:b/>
                          <w:bCs/>
                        </w:rPr>
                        <w:t>Buican</w:t>
                      </w:r>
                      <w:proofErr w:type="spellEnd"/>
                      <w:r w:rsidRPr="00673E8B">
                        <w:rPr>
                          <w:b/>
                          <w:bCs/>
                        </w:rPr>
                        <w:t xml:space="preserve"> et al., 2025)</w:t>
                      </w:r>
                    </w:p>
                    <w:p w14:paraId="0C751DEF" w14:textId="77777777" w:rsidR="00EE1FB5" w:rsidRDefault="00EE1FB5" w:rsidP="00EE1FB5">
                      <w:pPr>
                        <w:jc w:val="center"/>
                      </w:pPr>
                    </w:p>
                  </w:txbxContent>
                </v:textbox>
              </v:rect>
            </w:pict>
          </mc:Fallback>
        </mc:AlternateContent>
      </w:r>
      <w:r w:rsidR="00993BD8">
        <w:rPr>
          <w:rFonts w:ascii="Arial" w:hAnsi="Arial" w:cs="Arial"/>
          <w:noProof/>
          <w:color w:val="auto"/>
          <w:kern w:val="0"/>
          <w:sz w:val="22"/>
          <w:szCs w:val="22"/>
        </w:rPr>
        <w:drawing>
          <wp:inline distT="0" distB="0" distL="0" distR="0" wp14:anchorId="382A732E" wp14:editId="4F9183C0">
            <wp:extent cx="4272455" cy="3017042"/>
            <wp:effectExtent l="0" t="0" r="0" b="0"/>
            <wp:docPr id="1481393371"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393371" name="Picture 148139337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04778" cy="3039867"/>
                    </a:xfrm>
                    <a:prstGeom prst="rect">
                      <a:avLst/>
                    </a:prstGeom>
                  </pic:spPr>
                </pic:pic>
              </a:graphicData>
            </a:graphic>
          </wp:inline>
        </w:drawing>
      </w:r>
    </w:p>
    <w:p w14:paraId="59E3037D" w14:textId="069928B0" w:rsidR="00BA4DCF" w:rsidRDefault="004B0ED4" w:rsidP="00993BD8">
      <w:pPr>
        <w:jc w:val="center"/>
        <w:rPr>
          <w:rFonts w:ascii="Arial" w:hAnsi="Arial" w:cs="Arial"/>
          <w:sz w:val="22"/>
          <w:szCs w:val="22"/>
        </w:rPr>
      </w:pPr>
      <w:r w:rsidRPr="00AE17E2">
        <w:rPr>
          <w:rFonts w:ascii="Arial" w:hAnsi="Arial" w:cs="Arial"/>
          <w:noProof/>
          <w:color w:val="auto"/>
          <w:kern w:val="0"/>
          <w:sz w:val="22"/>
          <w:szCs w:val="22"/>
        </w:rPr>
        <mc:AlternateContent>
          <mc:Choice Requires="wps">
            <w:drawing>
              <wp:anchor distT="36576" distB="36576" distL="36576" distR="36576" simplePos="0" relativeHeight="251837952" behindDoc="1" locked="0" layoutInCell="1" allowOverlap="1" wp14:anchorId="0374333C" wp14:editId="7D95C1B8">
                <wp:simplePos x="0" y="0"/>
                <wp:positionH relativeFrom="margin">
                  <wp:posOffset>71120</wp:posOffset>
                </wp:positionH>
                <wp:positionV relativeFrom="margin">
                  <wp:posOffset>71120</wp:posOffset>
                </wp:positionV>
                <wp:extent cx="5029200" cy="3738880"/>
                <wp:effectExtent l="0" t="0" r="0" b="0"/>
                <wp:wrapTight wrapText="bothSides">
                  <wp:wrapPolygon edited="0">
                    <wp:start x="0" y="0"/>
                    <wp:lineTo x="0" y="21461"/>
                    <wp:lineTo x="21518" y="21461"/>
                    <wp:lineTo x="21518" y="0"/>
                    <wp:lineTo x="0" y="0"/>
                  </wp:wrapPolygon>
                </wp:wrapTight>
                <wp:docPr id="108063649"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9200" cy="373888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3717420" w14:textId="77777777" w:rsidR="006D0A87" w:rsidRPr="00D00D88" w:rsidRDefault="006D0A87" w:rsidP="00E2696B">
                            <w:pPr>
                              <w:pStyle w:val="Heading2"/>
                              <w:spacing w:before="0"/>
                              <w:jc w:val="center"/>
                              <w:rPr>
                                <w:rFonts w:ascii="Arial" w:hAnsi="Arial" w:cs="Arial"/>
                                <w:b/>
                                <w:bCs/>
                                <w:sz w:val="22"/>
                                <w:szCs w:val="22"/>
                              </w:rPr>
                            </w:pPr>
                            <w:bookmarkStart w:id="13" w:name="_Toc242174569"/>
                            <w:r w:rsidRPr="00D00D88">
                              <w:rPr>
                                <w:rFonts w:ascii="Arial" w:hAnsi="Arial" w:cs="Arial"/>
                                <w:b/>
                                <w:bCs/>
                                <w:sz w:val="22"/>
                                <w:szCs w:val="22"/>
                              </w:rPr>
                              <w:t>Psychological Impact</w:t>
                            </w:r>
                            <w:bookmarkEnd w:id="13"/>
                          </w:p>
                          <w:p w14:paraId="4280D06F" w14:textId="77777777" w:rsidR="006D0A87" w:rsidRPr="00D00D88" w:rsidRDefault="006D0A87" w:rsidP="006D0A87">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Breathlessness causes fear and panic, and anxiety increases sympathetic activation, resulting in a potential further increase in subjective breathlessness.</w:t>
                            </w:r>
                          </w:p>
                          <w:p w14:paraId="62C8FFE0" w14:textId="77777777" w:rsidR="006D0A87" w:rsidRPr="00D00D88" w:rsidRDefault="006D0A87" w:rsidP="006D0A87">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Among 109 patient-</w:t>
                            </w:r>
                            <w:proofErr w:type="spellStart"/>
                            <w:r w:rsidRPr="00D00D88">
                              <w:rPr>
                                <w:rFonts w:ascii="Arial" w:hAnsi="Arial" w:cs="Arial"/>
                                <w:sz w:val="22"/>
                                <w:szCs w:val="22"/>
                              </w:rPr>
                              <w:t>centred</w:t>
                            </w:r>
                            <w:proofErr w:type="spellEnd"/>
                            <w:r w:rsidRPr="00D00D88">
                              <w:rPr>
                                <w:rFonts w:ascii="Arial" w:hAnsi="Arial" w:cs="Arial"/>
                                <w:sz w:val="22"/>
                                <w:szCs w:val="22"/>
                              </w:rPr>
                              <w:t xml:space="preserve"> in the United Kingdom with more advanced COPD, 31.2% of patients and 17.3% of carers suffered from anxiety and depression, respectively, as well as significant psychological morbidity in the carers (Mi </w:t>
                            </w:r>
                            <w:r w:rsidRPr="00D00D88">
                              <w:rPr>
                                <w:rFonts w:ascii="Arial" w:hAnsi="Arial" w:cs="Arial"/>
                                <w:i/>
                                <w:iCs/>
                                <w:sz w:val="22"/>
                                <w:szCs w:val="22"/>
                              </w:rPr>
                              <w:t>et al.</w:t>
                            </w:r>
                            <w:r w:rsidRPr="00D00D88">
                              <w:rPr>
                                <w:rFonts w:ascii="Arial" w:hAnsi="Arial" w:cs="Arial"/>
                                <w:sz w:val="22"/>
                                <w:szCs w:val="22"/>
                              </w:rPr>
                              <w:t>, 2016).</w:t>
                            </w:r>
                          </w:p>
                          <w:p w14:paraId="540D0E23" w14:textId="77777777" w:rsidR="006D0A87" w:rsidRPr="00D00D88" w:rsidRDefault="006D0A87" w:rsidP="006D0A87">
                            <w:pPr>
                              <w:numPr>
                                <w:ilvl w:val="0"/>
                                <w:numId w:val="3"/>
                              </w:numPr>
                              <w:shd w:val="clear" w:color="auto" w:fill="F7CAAC" w:themeFill="accent2" w:themeFillTint="66"/>
                              <w:spacing w:after="100" w:afterAutospacing="1" w:line="360" w:lineRule="auto"/>
                              <w:jc w:val="both"/>
                              <w:rPr>
                                <w:rFonts w:ascii="Arial" w:hAnsi="Arial" w:cs="Arial"/>
                                <w:color w:val="auto"/>
                                <w:kern w:val="0"/>
                                <w:sz w:val="22"/>
                                <w:szCs w:val="22"/>
                              </w:rPr>
                            </w:pPr>
                            <w:r w:rsidRPr="00D00D88">
                              <w:rPr>
                                <w:rFonts w:ascii="Arial" w:hAnsi="Arial" w:cs="Arial"/>
                                <w:color w:val="auto"/>
                                <w:kern w:val="0"/>
                                <w:sz w:val="22"/>
                                <w:szCs w:val="22"/>
                              </w:rPr>
                              <w:t xml:space="preserve">Fear of deterioration, </w:t>
                            </w:r>
                            <w:proofErr w:type="spellStart"/>
                            <w:r w:rsidRPr="00D00D88">
                              <w:rPr>
                                <w:rFonts w:ascii="Arial" w:hAnsi="Arial" w:cs="Arial"/>
                                <w:color w:val="auto"/>
                                <w:kern w:val="0"/>
                                <w:sz w:val="22"/>
                                <w:szCs w:val="22"/>
                              </w:rPr>
                              <w:t>hospitalisation</w:t>
                            </w:r>
                            <w:proofErr w:type="spellEnd"/>
                            <w:r w:rsidRPr="00D00D88">
                              <w:rPr>
                                <w:rFonts w:ascii="Arial" w:hAnsi="Arial" w:cs="Arial"/>
                                <w:color w:val="auto"/>
                                <w:kern w:val="0"/>
                                <w:sz w:val="22"/>
                                <w:szCs w:val="22"/>
                              </w:rPr>
                              <w:t>, suffocation and dependency can reduce confidence and self-efficacy, while loss of abilities and former roles may cause frustration, grief and changes in identity.</w:t>
                            </w:r>
                          </w:p>
                          <w:p w14:paraId="13E445C9" w14:textId="77777777" w:rsidR="006D0A87" w:rsidRPr="00D00D88" w:rsidRDefault="006D0A87" w:rsidP="006D0A87">
                            <w:pPr>
                              <w:numPr>
                                <w:ilvl w:val="0"/>
                                <w:numId w:val="3"/>
                              </w:numPr>
                              <w:shd w:val="clear" w:color="auto" w:fill="F7CAAC" w:themeFill="accent2" w:themeFillTint="66"/>
                              <w:spacing w:after="100" w:afterAutospacing="1" w:line="360" w:lineRule="auto"/>
                              <w:jc w:val="both"/>
                              <w:rPr>
                                <w:rFonts w:ascii="Arial" w:hAnsi="Arial" w:cs="Arial"/>
                                <w:color w:val="auto"/>
                                <w:kern w:val="0"/>
                                <w:sz w:val="22"/>
                                <w:szCs w:val="22"/>
                              </w:rPr>
                            </w:pPr>
                            <w:r w:rsidRPr="00D00D88">
                              <w:rPr>
                                <w:rFonts w:ascii="Arial" w:hAnsi="Arial" w:cs="Arial"/>
                                <w:sz w:val="22"/>
                                <w:szCs w:val="22"/>
                              </w:rPr>
                              <w:t>Physical and mental health should be addressed holistically in whole-person care, and supported self-management should focus on building patients’ knowledge, skills, and confidence to manage their own health actively.</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74333C" id="_x0000_s1039" type="#_x0000_t202" style="position:absolute;left:0;text-align:left;margin-left:5.6pt;margin-top:5.6pt;width:396pt;height:294.4pt;z-index:-251478528;visibility:visible;mso-wrap-style:square;mso-width-percent:0;mso-height-percent:0;mso-wrap-distance-left:2.88pt;mso-wrap-distance-top:2.88pt;mso-wrap-distance-right:2.88pt;mso-wrap-distance-bottom:2.88pt;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" filled="f" fillcolor="#fffffe" stroked="f" strokecolor="#212120" insetpen="t">
                <v:textbox inset="2.88pt,2.88pt,2.88pt,2.88pt">
                  <w:txbxContent>
                    <w:p w14:paraId="53717420" w14:textId="77777777" w:rsidR="006D0A87" w:rsidRPr="00D00D88" w:rsidRDefault="006D0A87" w:rsidP="00E2696B">
                      <w:pPr>
                        <w:pStyle w:val="Heading2"/>
                        <w:spacing w:before="0"/>
                        <w:jc w:val="center"/>
                        <w:rPr>
                          <w:rFonts w:ascii="Arial" w:hAnsi="Arial" w:cs="Arial"/>
                          <w:b/>
                          <w:bCs/>
                          <w:sz w:val="22"/>
                          <w:szCs w:val="22"/>
                        </w:rPr>
                      </w:pPr>
                      <w:bookmarkStart w:id="14" w:name="_Toc242174569"/>
                      <w:r w:rsidRPr="00D00D88">
                        <w:rPr>
                          <w:rFonts w:ascii="Arial" w:hAnsi="Arial" w:cs="Arial"/>
                          <w:b/>
                          <w:bCs/>
                          <w:sz w:val="22"/>
                          <w:szCs w:val="22"/>
                        </w:rPr>
                        <w:t>Psychological Impact</w:t>
                      </w:r>
                      <w:bookmarkEnd w:id="14"/>
                    </w:p>
                    <w:p w14:paraId="4280D06F" w14:textId="77777777" w:rsidR="006D0A87" w:rsidRPr="00D00D88" w:rsidRDefault="006D0A87" w:rsidP="006D0A87">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Breathlessness causes fear and panic, and anxiety increases sympathetic activation, resulting in a potential further increase in subjective breathlessness.</w:t>
                      </w:r>
                    </w:p>
                    <w:p w14:paraId="62C8FFE0" w14:textId="77777777" w:rsidR="006D0A87" w:rsidRPr="00D00D88" w:rsidRDefault="006D0A87" w:rsidP="006D0A87">
                      <w:pPr>
                        <w:pStyle w:val="ListParagraph"/>
                        <w:numPr>
                          <w:ilvl w:val="0"/>
                          <w:numId w:val="3"/>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Among 109 patient-</w:t>
                      </w:r>
                      <w:proofErr w:type="spellStart"/>
                      <w:r w:rsidRPr="00D00D88">
                        <w:rPr>
                          <w:rFonts w:ascii="Arial" w:hAnsi="Arial" w:cs="Arial"/>
                          <w:sz w:val="22"/>
                          <w:szCs w:val="22"/>
                        </w:rPr>
                        <w:t>centred</w:t>
                      </w:r>
                      <w:proofErr w:type="spellEnd"/>
                      <w:r w:rsidRPr="00D00D88">
                        <w:rPr>
                          <w:rFonts w:ascii="Arial" w:hAnsi="Arial" w:cs="Arial"/>
                          <w:sz w:val="22"/>
                          <w:szCs w:val="22"/>
                        </w:rPr>
                        <w:t xml:space="preserve"> in the United Kingdom with more advanced COPD, 31.2% of patients and 17.3% of carers suffered from anxiety and depression, respectively, as well as significant psychological morbidity in the carers (Mi </w:t>
                      </w:r>
                      <w:r w:rsidRPr="00D00D88">
                        <w:rPr>
                          <w:rFonts w:ascii="Arial" w:hAnsi="Arial" w:cs="Arial"/>
                          <w:i/>
                          <w:iCs/>
                          <w:sz w:val="22"/>
                          <w:szCs w:val="22"/>
                        </w:rPr>
                        <w:t>et al.</w:t>
                      </w:r>
                      <w:r w:rsidRPr="00D00D88">
                        <w:rPr>
                          <w:rFonts w:ascii="Arial" w:hAnsi="Arial" w:cs="Arial"/>
                          <w:sz w:val="22"/>
                          <w:szCs w:val="22"/>
                        </w:rPr>
                        <w:t>, 2016).</w:t>
                      </w:r>
                    </w:p>
                    <w:p w14:paraId="540D0E23" w14:textId="77777777" w:rsidR="006D0A87" w:rsidRPr="00D00D88" w:rsidRDefault="006D0A87" w:rsidP="006D0A87">
                      <w:pPr>
                        <w:numPr>
                          <w:ilvl w:val="0"/>
                          <w:numId w:val="3"/>
                        </w:numPr>
                        <w:shd w:val="clear" w:color="auto" w:fill="F7CAAC" w:themeFill="accent2" w:themeFillTint="66"/>
                        <w:spacing w:after="100" w:afterAutospacing="1" w:line="360" w:lineRule="auto"/>
                        <w:jc w:val="both"/>
                        <w:rPr>
                          <w:rFonts w:ascii="Arial" w:hAnsi="Arial" w:cs="Arial"/>
                          <w:color w:val="auto"/>
                          <w:kern w:val="0"/>
                          <w:sz w:val="22"/>
                          <w:szCs w:val="22"/>
                        </w:rPr>
                      </w:pPr>
                      <w:r w:rsidRPr="00D00D88">
                        <w:rPr>
                          <w:rFonts w:ascii="Arial" w:hAnsi="Arial" w:cs="Arial"/>
                          <w:color w:val="auto"/>
                          <w:kern w:val="0"/>
                          <w:sz w:val="22"/>
                          <w:szCs w:val="22"/>
                        </w:rPr>
                        <w:t xml:space="preserve">Fear of deterioration, </w:t>
                      </w:r>
                      <w:proofErr w:type="spellStart"/>
                      <w:r w:rsidRPr="00D00D88">
                        <w:rPr>
                          <w:rFonts w:ascii="Arial" w:hAnsi="Arial" w:cs="Arial"/>
                          <w:color w:val="auto"/>
                          <w:kern w:val="0"/>
                          <w:sz w:val="22"/>
                          <w:szCs w:val="22"/>
                        </w:rPr>
                        <w:t>hospitalisation</w:t>
                      </w:r>
                      <w:proofErr w:type="spellEnd"/>
                      <w:r w:rsidRPr="00D00D88">
                        <w:rPr>
                          <w:rFonts w:ascii="Arial" w:hAnsi="Arial" w:cs="Arial"/>
                          <w:color w:val="auto"/>
                          <w:kern w:val="0"/>
                          <w:sz w:val="22"/>
                          <w:szCs w:val="22"/>
                        </w:rPr>
                        <w:t>, suffocation and dependency can reduce confidence and self-efficacy, while loss of abilities and former roles may cause frustration, grief and changes in identity.</w:t>
                      </w:r>
                    </w:p>
                    <w:p w14:paraId="13E445C9" w14:textId="77777777" w:rsidR="006D0A87" w:rsidRPr="00D00D88" w:rsidRDefault="006D0A87" w:rsidP="006D0A87">
                      <w:pPr>
                        <w:numPr>
                          <w:ilvl w:val="0"/>
                          <w:numId w:val="3"/>
                        </w:numPr>
                        <w:shd w:val="clear" w:color="auto" w:fill="F7CAAC" w:themeFill="accent2" w:themeFillTint="66"/>
                        <w:spacing w:after="100" w:afterAutospacing="1" w:line="360" w:lineRule="auto"/>
                        <w:jc w:val="both"/>
                        <w:rPr>
                          <w:rFonts w:ascii="Arial" w:hAnsi="Arial" w:cs="Arial"/>
                          <w:color w:val="auto"/>
                          <w:kern w:val="0"/>
                          <w:sz w:val="22"/>
                          <w:szCs w:val="22"/>
                        </w:rPr>
                      </w:pPr>
                      <w:r w:rsidRPr="00D00D88">
                        <w:rPr>
                          <w:rFonts w:ascii="Arial" w:hAnsi="Arial" w:cs="Arial"/>
                          <w:sz w:val="22"/>
                          <w:szCs w:val="22"/>
                        </w:rPr>
                        <w:t>Physical and mental health should be addressed holistically in whole-person care, and supported self-management should focus on building patients’ knowledge, skills, and confidence to manage their own health actively.</w:t>
                      </w:r>
                    </w:p>
                  </w:txbxContent>
                </v:textbox>
                <w10:wrap type="tight" anchorx="margin" anchory="margin"/>
              </v:shape>
            </w:pict>
          </mc:Fallback>
        </mc:AlternateContent>
      </w:r>
      <w:r w:rsidR="00091C25" w:rsidRPr="00AE17E2">
        <w:rPr>
          <w:rFonts w:ascii="Arial" w:hAnsi="Arial" w:cs="Arial"/>
          <w:noProof/>
          <w:sz w:val="22"/>
          <w:szCs w:val="22"/>
        </w:rPr>
        <mc:AlternateContent>
          <mc:Choice Requires="wps">
            <w:drawing>
              <wp:anchor distT="36576" distB="36576" distL="36576" distR="36576" simplePos="0" relativeHeight="251844096" behindDoc="1" locked="0" layoutInCell="1" allowOverlap="1" wp14:anchorId="07A16427" wp14:editId="7535BD88">
                <wp:simplePos x="0" y="0"/>
                <wp:positionH relativeFrom="margin">
                  <wp:posOffset>5352415</wp:posOffset>
                </wp:positionH>
                <wp:positionV relativeFrom="margin">
                  <wp:align>top</wp:align>
                </wp:positionV>
                <wp:extent cx="4208145" cy="5372100"/>
                <wp:effectExtent l="0" t="0" r="1905" b="0"/>
                <wp:wrapTight wrapText="bothSides">
                  <wp:wrapPolygon edited="0">
                    <wp:start x="0" y="0"/>
                    <wp:lineTo x="0" y="21523"/>
                    <wp:lineTo x="21512" y="21523"/>
                    <wp:lineTo x="21512" y="0"/>
                    <wp:lineTo x="0" y="0"/>
                  </wp:wrapPolygon>
                </wp:wrapTight>
                <wp:docPr id="144489657"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8145" cy="53721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77C9996D" w14:textId="77777777" w:rsidR="00354D84" w:rsidRDefault="00354D84" w:rsidP="0049164C">
                            <w:pPr>
                              <w:pStyle w:val="Heading2"/>
                              <w:spacing w:before="0"/>
                              <w:jc w:val="center"/>
                              <w:rPr>
                                <w:rFonts w:ascii="Arial" w:hAnsi="Arial" w:cs="Arial"/>
                                <w:b/>
                                <w:bCs/>
                                <w:sz w:val="22"/>
                                <w:szCs w:val="22"/>
                              </w:rPr>
                            </w:pPr>
                            <w:bookmarkStart w:id="15" w:name="_Toc242174570"/>
                            <w:r w:rsidRPr="00D00D88">
                              <w:rPr>
                                <w:rFonts w:ascii="Arial" w:hAnsi="Arial" w:cs="Arial"/>
                                <w:b/>
                                <w:bCs/>
                                <w:sz w:val="22"/>
                                <w:szCs w:val="22"/>
                              </w:rPr>
                              <w:t>Social Impact</w:t>
                            </w:r>
                            <w:bookmarkEnd w:id="15"/>
                          </w:p>
                          <w:p w14:paraId="52BB6CE9" w14:textId="77777777" w:rsidR="00091C25" w:rsidRPr="00091C25" w:rsidRDefault="00091C25" w:rsidP="00091C25"/>
                          <w:p w14:paraId="0C0FF4EB" w14:textId="77777777" w:rsidR="00354D84" w:rsidRPr="00D00D88" w:rsidRDefault="00354D84" w:rsidP="00354D84">
                            <w:pPr>
                              <w:pStyle w:val="ListParagraph"/>
                              <w:numPr>
                                <w:ilvl w:val="0"/>
                                <w:numId w:val="6"/>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Limited mobility and a fear of becoming breathless away from home may cause people to stop going to work, hobbies, and family events.</w:t>
                            </w:r>
                          </w:p>
                          <w:p w14:paraId="5B339AD6" w14:textId="77777777" w:rsidR="00354D84" w:rsidRPr="00D00D88" w:rsidRDefault="00354D84" w:rsidP="00354D84">
                            <w:pPr>
                              <w:pStyle w:val="ListParagraph"/>
                              <w:numPr>
                                <w:ilvl w:val="0"/>
                                <w:numId w:val="6"/>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 xml:space="preserve">A recent qualitative study on 19 individuals with COPD revealed that exacerbation of symptoms results in a process of social disconnection through physical limitations, psychological responses and societal misunderstanding (Brighton </w:t>
                            </w:r>
                            <w:r w:rsidRPr="00D00D88">
                              <w:rPr>
                                <w:rFonts w:ascii="Arial" w:hAnsi="Arial" w:cs="Arial"/>
                                <w:i/>
                                <w:iCs/>
                                <w:sz w:val="22"/>
                                <w:szCs w:val="22"/>
                              </w:rPr>
                              <w:t>et al.</w:t>
                            </w:r>
                            <w:r w:rsidRPr="00D00D88">
                              <w:rPr>
                                <w:rFonts w:ascii="Arial" w:hAnsi="Arial" w:cs="Arial"/>
                                <w:sz w:val="22"/>
                                <w:szCs w:val="22"/>
                              </w:rPr>
                              <w:t>, 2026).</w:t>
                            </w:r>
                          </w:p>
                          <w:p w14:paraId="65C7D7CF" w14:textId="77777777" w:rsidR="00354D84" w:rsidRPr="00D00D88" w:rsidRDefault="00354D84" w:rsidP="00354D84">
                            <w:pPr>
                              <w:pStyle w:val="ListParagraph"/>
                              <w:numPr>
                                <w:ilvl w:val="0"/>
                                <w:numId w:val="6"/>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 xml:space="preserve">As COPD worsens, breathlessness and fatigue can limit social connection and employment, </w:t>
                            </w:r>
                            <w:proofErr w:type="gramStart"/>
                            <w:r w:rsidRPr="00D00D88">
                              <w:rPr>
                                <w:rFonts w:ascii="Arial" w:hAnsi="Arial" w:cs="Arial"/>
                                <w:sz w:val="22"/>
                                <w:szCs w:val="22"/>
                              </w:rPr>
                              <w:t>reducing</w:t>
                            </w:r>
                            <w:proofErr w:type="gramEnd"/>
                            <w:r w:rsidRPr="00D00D88">
                              <w:rPr>
                                <w:rFonts w:ascii="Arial" w:hAnsi="Arial" w:cs="Arial"/>
                                <w:sz w:val="22"/>
                                <w:szCs w:val="22"/>
                              </w:rPr>
                              <w:t xml:space="preserve"> income and increasing dependency.</w:t>
                            </w:r>
                          </w:p>
                          <w:p w14:paraId="3EAF18C2" w14:textId="77777777" w:rsidR="00354D84" w:rsidRPr="00D00D88" w:rsidRDefault="00354D84" w:rsidP="00354D84">
                            <w:pPr>
                              <w:pStyle w:val="ListParagraph"/>
                              <w:numPr>
                                <w:ilvl w:val="0"/>
                                <w:numId w:val="6"/>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Stigma can also exacerbate feelings of isolation, especially when COPD is thought of as a self-inflicted disease as a result of smoking.</w:t>
                            </w:r>
                          </w:p>
                          <w:p w14:paraId="5E55AE48" w14:textId="77777777" w:rsidR="00354D84" w:rsidRPr="00D00D88" w:rsidRDefault="00354D84" w:rsidP="00354D84">
                            <w:pPr>
                              <w:pStyle w:val="ListParagraph"/>
                              <w:numPr>
                                <w:ilvl w:val="0"/>
                                <w:numId w:val="6"/>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Some smokers may blame themselves and feel worried about seeking help, as shown by Zoe’s description of the situation when her mother Jennie died as a result of a severe COPD exacerbation (</w:t>
                            </w:r>
                            <w:proofErr w:type="spellStart"/>
                            <w:r w:rsidRPr="00D00D88">
                              <w:rPr>
                                <w:rFonts w:ascii="Arial" w:hAnsi="Arial" w:cs="Arial"/>
                                <w:sz w:val="22"/>
                                <w:szCs w:val="22"/>
                              </w:rPr>
                              <w:t>asthmaandlung</w:t>
                            </w:r>
                            <w:proofErr w:type="spellEnd"/>
                            <w:r w:rsidRPr="00D00D88">
                              <w:rPr>
                                <w:rFonts w:ascii="Arial" w:hAnsi="Arial" w:cs="Arial"/>
                                <w:sz w:val="22"/>
                                <w:szCs w:val="22"/>
                              </w:rPr>
                              <w:t>, 2026).</w:t>
                            </w:r>
                          </w:p>
                          <w:p w14:paraId="180BD7E6" w14:textId="77777777" w:rsidR="00354D84" w:rsidRDefault="00354D84" w:rsidP="00354D84">
                            <w:pPr>
                              <w:numPr>
                                <w:ilvl w:val="0"/>
                                <w:numId w:val="6"/>
                              </w:numPr>
                              <w:shd w:val="clear" w:color="auto" w:fill="F7CAAC" w:themeFill="accent2" w:themeFillTint="66"/>
                              <w:spacing w:after="100" w:afterAutospacing="1"/>
                              <w:rPr>
                                <w:rFonts w:ascii="Arial" w:hAnsi="Arial" w:cs="Arial"/>
                                <w:color w:val="auto"/>
                                <w:kern w:val="0"/>
                                <w:sz w:val="22"/>
                                <w:szCs w:val="22"/>
                              </w:rPr>
                            </w:pPr>
                            <w:r w:rsidRPr="00D00D88">
                              <w:rPr>
                                <w:rFonts w:ascii="Arial" w:hAnsi="Arial" w:cs="Arial"/>
                                <w:color w:val="auto"/>
                                <w:kern w:val="0"/>
                                <w:sz w:val="22"/>
                                <w:szCs w:val="22"/>
                              </w:rPr>
                              <w:t>COPD is socially patterned, with poverty, occupational exposure and poor housing increasing risk, disability and socioeconomic disadvantage.</w:t>
                            </w:r>
                          </w:p>
                          <w:p w14:paraId="42B68BED" w14:textId="77777777" w:rsidR="0049164C" w:rsidRPr="00D00D88" w:rsidRDefault="0049164C" w:rsidP="00354D84">
                            <w:pPr>
                              <w:numPr>
                                <w:ilvl w:val="0"/>
                                <w:numId w:val="6"/>
                              </w:numPr>
                              <w:shd w:val="clear" w:color="auto" w:fill="F7CAAC" w:themeFill="accent2" w:themeFillTint="66"/>
                              <w:spacing w:after="100" w:afterAutospacing="1"/>
                              <w:rPr>
                                <w:rFonts w:ascii="Arial" w:hAnsi="Arial" w:cs="Arial"/>
                                <w:color w:val="auto"/>
                                <w:kern w:val="0"/>
                                <w:sz w:val="22"/>
                                <w:szCs w:val="22"/>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A16427" id="_x0000_s1040" type="#_x0000_t202" style="position:absolute;left:0;text-align:left;margin-left:421.45pt;margin-top:0;width:331.35pt;height:423pt;z-index:-251472384;visibility:visible;mso-wrap-style:square;mso-width-percent:0;mso-height-percent:0;mso-wrap-distance-left:2.88pt;mso-wrap-distance-top:2.88pt;mso-wrap-distance-right:2.88pt;mso-wrap-distance-bottom:2.88pt;mso-position-horizontal:absolute;mso-position-horizontal-relative:margin;mso-position-vertical:top;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" filled="f" fillcolor="#fffffe" stroked="f" strokecolor="#212120" insetpen="t">
                <v:textbox inset="2.88pt,2.88pt,2.88pt,2.88pt">
                  <w:txbxContent>
                    <w:p w14:paraId="77C9996D" w14:textId="77777777" w:rsidR="00354D84" w:rsidRDefault="00354D84" w:rsidP="0049164C">
                      <w:pPr>
                        <w:pStyle w:val="Heading2"/>
                        <w:spacing w:before="0"/>
                        <w:jc w:val="center"/>
                        <w:rPr>
                          <w:rFonts w:ascii="Arial" w:hAnsi="Arial" w:cs="Arial"/>
                          <w:b/>
                          <w:bCs/>
                          <w:sz w:val="22"/>
                          <w:szCs w:val="22"/>
                        </w:rPr>
                      </w:pPr>
                      <w:bookmarkStart w:id="16" w:name="_Toc242174570"/>
                      <w:r w:rsidRPr="00D00D88">
                        <w:rPr>
                          <w:rFonts w:ascii="Arial" w:hAnsi="Arial" w:cs="Arial"/>
                          <w:b/>
                          <w:bCs/>
                          <w:sz w:val="22"/>
                          <w:szCs w:val="22"/>
                        </w:rPr>
                        <w:t>Social Impact</w:t>
                      </w:r>
                      <w:bookmarkEnd w:id="16"/>
                    </w:p>
                    <w:p w14:paraId="52BB6CE9" w14:textId="77777777" w:rsidR="00091C25" w:rsidRPr="00091C25" w:rsidRDefault="00091C25" w:rsidP="00091C25"/>
                    <w:p w14:paraId="0C0FF4EB" w14:textId="77777777" w:rsidR="00354D84" w:rsidRPr="00D00D88" w:rsidRDefault="00354D84" w:rsidP="00354D84">
                      <w:pPr>
                        <w:pStyle w:val="ListParagraph"/>
                        <w:numPr>
                          <w:ilvl w:val="0"/>
                          <w:numId w:val="6"/>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Limited mobility and a fear of becoming breathless away from home may cause people to stop going to work, hobbies, and family events.</w:t>
                      </w:r>
                    </w:p>
                    <w:p w14:paraId="5B339AD6" w14:textId="77777777" w:rsidR="00354D84" w:rsidRPr="00D00D88" w:rsidRDefault="00354D84" w:rsidP="00354D84">
                      <w:pPr>
                        <w:pStyle w:val="ListParagraph"/>
                        <w:numPr>
                          <w:ilvl w:val="0"/>
                          <w:numId w:val="6"/>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 xml:space="preserve">A recent qualitative study on 19 individuals with COPD revealed that exacerbation of symptoms results in a process of social disconnection through physical limitations, psychological responses and societal misunderstanding (Brighton </w:t>
                      </w:r>
                      <w:r w:rsidRPr="00D00D88">
                        <w:rPr>
                          <w:rFonts w:ascii="Arial" w:hAnsi="Arial" w:cs="Arial"/>
                          <w:i/>
                          <w:iCs/>
                          <w:sz w:val="22"/>
                          <w:szCs w:val="22"/>
                        </w:rPr>
                        <w:t>et al.</w:t>
                      </w:r>
                      <w:r w:rsidRPr="00D00D88">
                        <w:rPr>
                          <w:rFonts w:ascii="Arial" w:hAnsi="Arial" w:cs="Arial"/>
                          <w:sz w:val="22"/>
                          <w:szCs w:val="22"/>
                        </w:rPr>
                        <w:t>, 2026).</w:t>
                      </w:r>
                    </w:p>
                    <w:p w14:paraId="65C7D7CF" w14:textId="77777777" w:rsidR="00354D84" w:rsidRPr="00D00D88" w:rsidRDefault="00354D84" w:rsidP="00354D84">
                      <w:pPr>
                        <w:pStyle w:val="ListParagraph"/>
                        <w:numPr>
                          <w:ilvl w:val="0"/>
                          <w:numId w:val="6"/>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 xml:space="preserve">As COPD worsens, breathlessness and fatigue can limit social connection and employment, </w:t>
                      </w:r>
                      <w:proofErr w:type="gramStart"/>
                      <w:r w:rsidRPr="00D00D88">
                        <w:rPr>
                          <w:rFonts w:ascii="Arial" w:hAnsi="Arial" w:cs="Arial"/>
                          <w:sz w:val="22"/>
                          <w:szCs w:val="22"/>
                        </w:rPr>
                        <w:t>reducing</w:t>
                      </w:r>
                      <w:proofErr w:type="gramEnd"/>
                      <w:r w:rsidRPr="00D00D88">
                        <w:rPr>
                          <w:rFonts w:ascii="Arial" w:hAnsi="Arial" w:cs="Arial"/>
                          <w:sz w:val="22"/>
                          <w:szCs w:val="22"/>
                        </w:rPr>
                        <w:t xml:space="preserve"> income and increasing dependency.</w:t>
                      </w:r>
                    </w:p>
                    <w:p w14:paraId="3EAF18C2" w14:textId="77777777" w:rsidR="00354D84" w:rsidRPr="00D00D88" w:rsidRDefault="00354D84" w:rsidP="00354D84">
                      <w:pPr>
                        <w:pStyle w:val="ListParagraph"/>
                        <w:numPr>
                          <w:ilvl w:val="0"/>
                          <w:numId w:val="6"/>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Stigma can also exacerbate feelings of isolation, especially when COPD is thought of as a self-inflicted disease as a result of smoking.</w:t>
                      </w:r>
                    </w:p>
                    <w:p w14:paraId="5E55AE48" w14:textId="77777777" w:rsidR="00354D84" w:rsidRPr="00D00D88" w:rsidRDefault="00354D84" w:rsidP="00354D84">
                      <w:pPr>
                        <w:pStyle w:val="ListParagraph"/>
                        <w:numPr>
                          <w:ilvl w:val="0"/>
                          <w:numId w:val="6"/>
                        </w:numPr>
                        <w:shd w:val="clear" w:color="auto" w:fill="F7CAAC" w:themeFill="accent2" w:themeFillTint="66"/>
                        <w:spacing w:after="80" w:line="360" w:lineRule="auto"/>
                        <w:jc w:val="both"/>
                        <w:rPr>
                          <w:rFonts w:ascii="Arial" w:hAnsi="Arial" w:cs="Arial"/>
                          <w:sz w:val="22"/>
                          <w:szCs w:val="22"/>
                        </w:rPr>
                      </w:pPr>
                      <w:r w:rsidRPr="00D00D88">
                        <w:rPr>
                          <w:rFonts w:ascii="Arial" w:hAnsi="Arial" w:cs="Arial"/>
                          <w:sz w:val="22"/>
                          <w:szCs w:val="22"/>
                        </w:rPr>
                        <w:t>Some smokers may blame themselves and feel worried about seeking help, as shown by Zoe’s description of the situation when her mother Jennie died as a result of a severe COPD exacerbation (</w:t>
                      </w:r>
                      <w:proofErr w:type="spellStart"/>
                      <w:r w:rsidRPr="00D00D88">
                        <w:rPr>
                          <w:rFonts w:ascii="Arial" w:hAnsi="Arial" w:cs="Arial"/>
                          <w:sz w:val="22"/>
                          <w:szCs w:val="22"/>
                        </w:rPr>
                        <w:t>asthmaandlung</w:t>
                      </w:r>
                      <w:proofErr w:type="spellEnd"/>
                      <w:r w:rsidRPr="00D00D88">
                        <w:rPr>
                          <w:rFonts w:ascii="Arial" w:hAnsi="Arial" w:cs="Arial"/>
                          <w:sz w:val="22"/>
                          <w:szCs w:val="22"/>
                        </w:rPr>
                        <w:t>, 2026).</w:t>
                      </w:r>
                    </w:p>
                    <w:p w14:paraId="180BD7E6" w14:textId="77777777" w:rsidR="00354D84" w:rsidRDefault="00354D84" w:rsidP="00354D84">
                      <w:pPr>
                        <w:numPr>
                          <w:ilvl w:val="0"/>
                          <w:numId w:val="6"/>
                        </w:numPr>
                        <w:shd w:val="clear" w:color="auto" w:fill="F7CAAC" w:themeFill="accent2" w:themeFillTint="66"/>
                        <w:spacing w:after="100" w:afterAutospacing="1"/>
                        <w:rPr>
                          <w:rFonts w:ascii="Arial" w:hAnsi="Arial" w:cs="Arial"/>
                          <w:color w:val="auto"/>
                          <w:kern w:val="0"/>
                          <w:sz w:val="22"/>
                          <w:szCs w:val="22"/>
                        </w:rPr>
                      </w:pPr>
                      <w:r w:rsidRPr="00D00D88">
                        <w:rPr>
                          <w:rFonts w:ascii="Arial" w:hAnsi="Arial" w:cs="Arial"/>
                          <w:color w:val="auto"/>
                          <w:kern w:val="0"/>
                          <w:sz w:val="22"/>
                          <w:szCs w:val="22"/>
                        </w:rPr>
                        <w:t>COPD is socially patterned, with poverty, occupational exposure and poor housing increasing risk, disability and socioeconomic disadvantage.</w:t>
                      </w:r>
                    </w:p>
                    <w:p w14:paraId="42B68BED" w14:textId="77777777" w:rsidR="0049164C" w:rsidRPr="00D00D88" w:rsidRDefault="0049164C" w:rsidP="00354D84">
                      <w:pPr>
                        <w:numPr>
                          <w:ilvl w:val="0"/>
                          <w:numId w:val="6"/>
                        </w:numPr>
                        <w:shd w:val="clear" w:color="auto" w:fill="F7CAAC" w:themeFill="accent2" w:themeFillTint="66"/>
                        <w:spacing w:after="100" w:afterAutospacing="1"/>
                        <w:rPr>
                          <w:rFonts w:ascii="Arial" w:hAnsi="Arial" w:cs="Arial"/>
                          <w:color w:val="auto"/>
                          <w:kern w:val="0"/>
                          <w:sz w:val="22"/>
                          <w:szCs w:val="22"/>
                        </w:rPr>
                      </w:pPr>
                    </w:p>
                  </w:txbxContent>
                </v:textbox>
                <w10:wrap type="tight" anchorx="margin" anchory="margin"/>
              </v:shape>
            </w:pict>
          </mc:Fallback>
        </mc:AlternateContent>
      </w:r>
      <w:r w:rsidR="003043E0" w:rsidRPr="00AE17E2">
        <w:rPr>
          <w:rFonts w:ascii="Arial" w:hAnsi="Arial" w:cs="Arial"/>
          <w:noProof/>
          <w:color w:val="auto"/>
          <w:kern w:val="0"/>
          <w:sz w:val="22"/>
          <w:szCs w:val="22"/>
        </w:rPr>
        <mc:AlternateContent>
          <mc:Choice Requires="wps">
            <w:drawing>
              <wp:anchor distT="36576" distB="36576" distL="36576" distR="36576" simplePos="0" relativeHeight="251842048" behindDoc="1" locked="0" layoutInCell="1" allowOverlap="1" wp14:anchorId="4F489C46" wp14:editId="29B4F6D4">
                <wp:simplePos x="0" y="0"/>
                <wp:positionH relativeFrom="page">
                  <wp:posOffset>5640779</wp:posOffset>
                </wp:positionH>
                <wp:positionV relativeFrom="margin">
                  <wp:align>top</wp:align>
                </wp:positionV>
                <wp:extent cx="4263242" cy="5372100"/>
                <wp:effectExtent l="0" t="0" r="4445" b="0"/>
                <wp:wrapNone/>
                <wp:docPr id="2011535580"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263242" cy="5372100"/>
                        </a:xfrm>
                        <a:prstGeom prst="rect">
                          <a:avLst/>
                        </a:prstGeom>
                        <a:solidFill>
                          <a:srgbClr val="F4EDE2"/>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FF3EF6" id="Rectangle 7" o:spid="_x0000_s1026" style="position:absolute;margin-left:444.15pt;margin-top:0;width:335.7pt;height:423pt;z-index:-251474432;visibility:visible;mso-wrap-style:square;mso-width-percent:0;mso-height-percent:0;mso-wrap-distance-left:2.88pt;mso-wrap-distance-top:2.88pt;mso-wrap-distance-right:2.88pt;mso-wrap-distance-bottom:2.88pt;mso-position-horizontal:absolute;mso-position-horizontal-relative:page;mso-position-vertical:top;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" fillcolor="#f4ede2" stroked="f" strokecolor="#212120" insetpen="t">
                <v:shadow color="#dcd6d4"/>
                <v:textbox inset="2.88pt,2.88pt,2.88pt,2.88pt"/>
                <w10:wrap anchorx="page" anchory="margin"/>
              </v:rect>
            </w:pict>
          </mc:Fallback>
        </mc:AlternateContent>
      </w:r>
      <w:r w:rsidR="00110324" w:rsidRPr="00AE17E2">
        <w:rPr>
          <w:rFonts w:ascii="Arial" w:hAnsi="Arial" w:cs="Arial"/>
          <w:noProof/>
          <w:color w:val="auto"/>
          <w:kern w:val="0"/>
          <w:sz w:val="22"/>
          <w:szCs w:val="22"/>
        </w:rPr>
        <mc:AlternateContent>
          <mc:Choice Requires="wps">
            <w:drawing>
              <wp:anchor distT="36576" distB="36576" distL="36576" distR="36576" simplePos="0" relativeHeight="251840000" behindDoc="1" locked="0" layoutInCell="1" allowOverlap="1" wp14:anchorId="2BCC1DE4" wp14:editId="1E6DF690">
                <wp:simplePos x="0" y="0"/>
                <wp:positionH relativeFrom="margin">
                  <wp:align>left</wp:align>
                </wp:positionH>
                <wp:positionV relativeFrom="margin">
                  <wp:posOffset>38100</wp:posOffset>
                </wp:positionV>
                <wp:extent cx="5276850" cy="3867150"/>
                <wp:effectExtent l="0" t="0" r="0" b="0"/>
                <wp:wrapNone/>
                <wp:docPr id="6632458"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76850" cy="3867150"/>
                        </a:xfrm>
                        <a:prstGeom prst="rect">
                          <a:avLst/>
                        </a:prstGeom>
                        <a:solidFill>
                          <a:srgbClr val="F4EDE2"/>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1CC0E7" id="Rectangle 7" o:spid="_x0000_s1026" style="position:absolute;margin-left:0;margin-top:3pt;width:415.5pt;height:304.5pt;z-index:-251476480;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" fillcolor="#f4ede2" stroked="f" strokecolor="#212120" insetpen="t">
                <v:shadow color="#dcd6d4"/>
                <v:textbox inset="2.88pt,2.88pt,2.88pt,2.88pt"/>
                <w10:wrap anchorx="margin" anchory="margin"/>
              </v:rect>
            </w:pict>
          </mc:Fallback>
        </mc:AlternateContent>
      </w:r>
      <w:r w:rsidR="00BA4DCF">
        <w:rPr>
          <w:rFonts w:ascii="Arial" w:hAnsi="Arial" w:cs="Arial"/>
          <w:sz w:val="22"/>
          <w:szCs w:val="22"/>
        </w:rPr>
        <w:br w:type="page"/>
      </w:r>
    </w:p>
    <w:p w14:paraId="45A66B9E" w14:textId="4CCF417F" w:rsidR="00BA4DCF" w:rsidRDefault="00A9688A">
      <w:pPr>
        <w:rPr>
          <w:rFonts w:ascii="Arial" w:hAnsi="Arial" w:cs="Arial"/>
          <w:sz w:val="22"/>
          <w:szCs w:val="22"/>
        </w:rPr>
      </w:pPr>
      <w:r w:rsidRPr="00AE17E2">
        <w:rPr>
          <w:rFonts w:ascii="Arial" w:hAnsi="Arial" w:cs="Arial"/>
          <w:noProof/>
          <w:color w:val="auto"/>
          <w:kern w:val="0"/>
          <w:sz w:val="22"/>
          <w:szCs w:val="22"/>
        </w:rPr>
        <w:lastRenderedPageBreak/>
        <mc:AlternateContent>
          <mc:Choice Requires="wps">
            <w:drawing>
              <wp:anchor distT="36576" distB="36576" distL="36576" distR="36576" simplePos="0" relativeHeight="251771392" behindDoc="1" locked="0" layoutInCell="1" allowOverlap="1" wp14:anchorId="258435A0" wp14:editId="7B98BA17">
                <wp:simplePos x="0" y="0"/>
                <wp:positionH relativeFrom="margin">
                  <wp:align>left</wp:align>
                </wp:positionH>
                <wp:positionV relativeFrom="margin">
                  <wp:posOffset>7620</wp:posOffset>
                </wp:positionV>
                <wp:extent cx="4681855" cy="7739380"/>
                <wp:effectExtent l="0" t="0" r="4445" b="0"/>
                <wp:wrapTight wrapText="bothSides">
                  <wp:wrapPolygon edited="0">
                    <wp:start x="0" y="0"/>
                    <wp:lineTo x="0" y="21533"/>
                    <wp:lineTo x="21533" y="21533"/>
                    <wp:lineTo x="21533" y="0"/>
                    <wp:lineTo x="0" y="0"/>
                  </wp:wrapPolygon>
                </wp:wrapTight>
                <wp:docPr id="135960640"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1855" cy="773938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04FCBEC1" w14:textId="2BB24DFE" w:rsidR="00385F73" w:rsidRDefault="00E41E06" w:rsidP="00306AF0">
                            <w:pPr>
                              <w:pStyle w:val="Heading2"/>
                              <w:spacing w:before="0"/>
                              <w:rPr>
                                <w:rFonts w:ascii="Arial" w:hAnsi="Arial" w:cs="Arial"/>
                                <w:b/>
                                <w:bCs/>
                                <w:sz w:val="22"/>
                                <w:szCs w:val="22"/>
                              </w:rPr>
                            </w:pPr>
                            <w:bookmarkStart w:id="17" w:name="_Toc241552037"/>
                            <w:bookmarkStart w:id="18" w:name="_Toc242174571"/>
                            <w:r w:rsidRPr="00D00D88">
                              <w:rPr>
                                <w:rFonts w:ascii="Arial" w:hAnsi="Arial" w:cs="Arial"/>
                                <w:b/>
                                <w:bCs/>
                                <w:sz w:val="22"/>
                                <w:szCs w:val="22"/>
                              </w:rPr>
                              <w:t>UK Model: House of Care</w:t>
                            </w:r>
                            <w:bookmarkEnd w:id="17"/>
                            <w:bookmarkEnd w:id="18"/>
                          </w:p>
                          <w:p w14:paraId="33A195BC" w14:textId="77777777" w:rsidR="00A9688A" w:rsidRPr="00A9688A" w:rsidRDefault="00A9688A" w:rsidP="00A9688A"/>
                          <w:p w14:paraId="1491DCA7" w14:textId="77777777" w:rsidR="00E41E06" w:rsidRPr="00D00D88"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 xml:space="preserve">The House of Care is a UK model for how long-term condition management should be </w:t>
                            </w:r>
                            <w:proofErr w:type="spellStart"/>
                            <w:r w:rsidRPr="00D00D88">
                              <w:rPr>
                                <w:rFonts w:ascii="Arial" w:hAnsi="Arial" w:cs="Arial"/>
                                <w:sz w:val="22"/>
                                <w:szCs w:val="22"/>
                              </w:rPr>
                              <w:t>organised</w:t>
                            </w:r>
                            <w:proofErr w:type="spellEnd"/>
                            <w:r w:rsidRPr="00D00D88">
                              <w:rPr>
                                <w:rFonts w:ascii="Arial" w:hAnsi="Arial" w:cs="Arial"/>
                                <w:sz w:val="22"/>
                                <w:szCs w:val="22"/>
                              </w:rPr>
                              <w:t xml:space="preserve">, in four mutually interdependent parts, engaged and informed patients and carers, health professionals who want to work in partnership, </w:t>
                            </w:r>
                            <w:proofErr w:type="spellStart"/>
                            <w:r w:rsidRPr="00D00D88">
                              <w:rPr>
                                <w:rFonts w:ascii="Arial" w:hAnsi="Arial" w:cs="Arial"/>
                                <w:sz w:val="22"/>
                                <w:szCs w:val="22"/>
                              </w:rPr>
                              <w:t>organisational</w:t>
                            </w:r>
                            <w:proofErr w:type="spellEnd"/>
                            <w:r w:rsidRPr="00D00D88">
                              <w:rPr>
                                <w:rFonts w:ascii="Arial" w:hAnsi="Arial" w:cs="Arial"/>
                                <w:sz w:val="22"/>
                                <w:szCs w:val="22"/>
                              </w:rPr>
                              <w:t xml:space="preserve"> processes that facilitate coordinated care and commissioning that supports the whole system (Health and Social Care Alliance Scotland, 2018).</w:t>
                            </w:r>
                          </w:p>
                          <w:p w14:paraId="3ACAADC9" w14:textId="77777777" w:rsidR="00E41E06" w:rsidRPr="00D00D88"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These elements are not treatments on their own, but all together constitute the functioning of the model. Applying this to COPD may involve a person-</w:t>
                            </w:r>
                            <w:proofErr w:type="spellStart"/>
                            <w:r w:rsidRPr="00D00D88">
                              <w:rPr>
                                <w:rFonts w:ascii="Arial" w:hAnsi="Arial" w:cs="Arial"/>
                                <w:sz w:val="22"/>
                                <w:szCs w:val="22"/>
                              </w:rPr>
                              <w:t>centred</w:t>
                            </w:r>
                            <w:proofErr w:type="spellEnd"/>
                            <w:r w:rsidRPr="00D00D88">
                              <w:rPr>
                                <w:rFonts w:ascii="Arial" w:hAnsi="Arial" w:cs="Arial"/>
                                <w:sz w:val="22"/>
                                <w:szCs w:val="22"/>
                              </w:rPr>
                              <w:t xml:space="preserve"> exacerbation action plan, good inhaler technique and motivation to engage in pulmonary rehabilitation, and clinicians using shared decision-making to match treatments to the person’s priorities (</w:t>
                            </w:r>
                            <w:proofErr w:type="spellStart"/>
                            <w:r w:rsidRPr="00D00D88">
                              <w:rPr>
                                <w:rFonts w:ascii="Arial" w:hAnsi="Arial" w:cs="Arial"/>
                                <w:sz w:val="22"/>
                                <w:szCs w:val="22"/>
                              </w:rPr>
                              <w:t>Lenferink</w:t>
                            </w:r>
                            <w:proofErr w:type="spellEnd"/>
                            <w:r w:rsidRPr="00D00D88">
                              <w:rPr>
                                <w:rFonts w:ascii="Arial" w:hAnsi="Arial" w:cs="Arial"/>
                                <w:sz w:val="22"/>
                                <w:szCs w:val="22"/>
                              </w:rPr>
                              <w:t xml:space="preserve"> </w:t>
                            </w:r>
                            <w:r w:rsidRPr="00D00D88">
                              <w:rPr>
                                <w:rFonts w:ascii="Arial" w:hAnsi="Arial" w:cs="Arial"/>
                                <w:i/>
                                <w:iCs/>
                                <w:sz w:val="22"/>
                                <w:szCs w:val="22"/>
                              </w:rPr>
                              <w:t>et al.</w:t>
                            </w:r>
                            <w:r w:rsidRPr="00D00D88">
                              <w:rPr>
                                <w:rFonts w:ascii="Arial" w:hAnsi="Arial" w:cs="Arial"/>
                                <w:sz w:val="22"/>
                                <w:szCs w:val="22"/>
                              </w:rPr>
                              <w:t>, 2017).</w:t>
                            </w:r>
                          </w:p>
                          <w:p w14:paraId="0C79DDED" w14:textId="77777777" w:rsidR="00E41E06" w:rsidRPr="00D00D88"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As described by NHS England as Joan’s experience of living with COPD is a case in point, with repeated emergency hospital admissions and struggle to attend rehab. Simply providing services was not enough, as her Patient Activation Measure (PAM) score was level 1, suggesting very low confidence and knowledge for self-management (</w:t>
                            </w:r>
                            <w:proofErr w:type="spellStart"/>
                            <w:r w:rsidRPr="00D00D88">
                              <w:rPr>
                                <w:rFonts w:ascii="Arial" w:hAnsi="Arial" w:cs="Arial"/>
                                <w:sz w:val="22"/>
                                <w:szCs w:val="22"/>
                              </w:rPr>
                              <w:t>NHSEngland</w:t>
                            </w:r>
                            <w:proofErr w:type="spellEnd"/>
                            <w:r w:rsidRPr="00D00D88">
                              <w:rPr>
                                <w:rFonts w:ascii="Arial" w:hAnsi="Arial" w:cs="Arial"/>
                                <w:sz w:val="22"/>
                                <w:szCs w:val="22"/>
                              </w:rPr>
                              <w:t>, 2026).</w:t>
                            </w:r>
                          </w:p>
                          <w:p w14:paraId="3A4381C6" w14:textId="77777777" w:rsidR="00E41E06" w:rsidRPr="00D00D88"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 xml:space="preserve">Another NHS Trust (Solent) also used Patient Activation Measure scores to </w:t>
                            </w:r>
                            <w:proofErr w:type="spellStart"/>
                            <w:r w:rsidRPr="00D00D88">
                              <w:rPr>
                                <w:rFonts w:ascii="Arial" w:hAnsi="Arial" w:cs="Arial"/>
                                <w:sz w:val="22"/>
                                <w:szCs w:val="22"/>
                              </w:rPr>
                              <w:t>personalise</w:t>
                            </w:r>
                            <w:proofErr w:type="spellEnd"/>
                            <w:r w:rsidRPr="00D00D88">
                              <w:rPr>
                                <w:rFonts w:ascii="Arial" w:hAnsi="Arial" w:cs="Arial"/>
                                <w:sz w:val="22"/>
                                <w:szCs w:val="22"/>
                              </w:rPr>
                              <w:t xml:space="preserve"> respiratory care and reported improved patient care, engagement, and outcomes (The Respiratory Network, 2026).</w:t>
                            </w:r>
                          </w:p>
                          <w:p w14:paraId="4AD65701" w14:textId="79837DD6" w:rsidR="00E41E06" w:rsidRPr="00D00D88"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 xml:space="preserve">The House of Care addresses the interrelated clinical, psychological, and </w:t>
                            </w:r>
                            <w:proofErr w:type="spellStart"/>
                            <w:r w:rsidRPr="00D00D88">
                              <w:rPr>
                                <w:rFonts w:ascii="Arial" w:hAnsi="Arial" w:cs="Arial"/>
                                <w:sz w:val="22"/>
                                <w:szCs w:val="22"/>
                              </w:rPr>
                              <w:t>organisational</w:t>
                            </w:r>
                            <w:proofErr w:type="spellEnd"/>
                            <w:r w:rsidRPr="00D00D88">
                              <w:rPr>
                                <w:rFonts w:ascii="Arial" w:hAnsi="Arial" w:cs="Arial"/>
                                <w:sz w:val="22"/>
                                <w:szCs w:val="22"/>
                              </w:rPr>
                              <w:t xml:space="preserve"> issues associated with COPD.</w:t>
                            </w:r>
                          </w:p>
                          <w:p w14:paraId="393A3BCA" w14:textId="216DE69A" w:rsidR="00C03944" w:rsidRPr="00C03944"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Still, it relies on workforce capacity, continuity, and equity in community provision. Although the conceptual “house” is strong, pulmonary rehab or other specialist respiratory services can be very difficult to access in some regions.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8435A0" id="_x0000_s1041" type="#_x0000_t202" style="position:absolute;margin-left:0;margin-top:.6pt;width:368.65pt;height:609.4pt;z-index:-251545088;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" filled="f" fillcolor="#fffffe" stroked="f" strokecolor="#212120" insetpen="t">
                <v:textbox inset="2.88pt,2.88pt,2.88pt,2.88pt">
                  <w:txbxContent>
                    <w:p w14:paraId="04FCBEC1" w14:textId="2BB24DFE" w:rsidR="00385F73" w:rsidRDefault="00E41E06" w:rsidP="00306AF0">
                      <w:pPr>
                        <w:pStyle w:val="Heading2"/>
                        <w:spacing w:before="0"/>
                        <w:rPr>
                          <w:rFonts w:ascii="Arial" w:hAnsi="Arial" w:cs="Arial"/>
                          <w:b/>
                          <w:bCs/>
                          <w:sz w:val="22"/>
                          <w:szCs w:val="22"/>
                        </w:rPr>
                      </w:pPr>
                      <w:bookmarkStart w:id="19" w:name="_Toc241552037"/>
                      <w:bookmarkStart w:id="20" w:name="_Toc242174571"/>
                      <w:r w:rsidRPr="00D00D88">
                        <w:rPr>
                          <w:rFonts w:ascii="Arial" w:hAnsi="Arial" w:cs="Arial"/>
                          <w:b/>
                          <w:bCs/>
                          <w:sz w:val="22"/>
                          <w:szCs w:val="22"/>
                        </w:rPr>
                        <w:t>UK Model: House of Care</w:t>
                      </w:r>
                      <w:bookmarkEnd w:id="19"/>
                      <w:bookmarkEnd w:id="20"/>
                    </w:p>
                    <w:p w14:paraId="33A195BC" w14:textId="77777777" w:rsidR="00A9688A" w:rsidRPr="00A9688A" w:rsidRDefault="00A9688A" w:rsidP="00A9688A"/>
                    <w:p w14:paraId="1491DCA7" w14:textId="77777777" w:rsidR="00E41E06" w:rsidRPr="00D00D88"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 xml:space="preserve">The House of Care is a UK model for how long-term condition management should be </w:t>
                      </w:r>
                      <w:proofErr w:type="spellStart"/>
                      <w:r w:rsidRPr="00D00D88">
                        <w:rPr>
                          <w:rFonts w:ascii="Arial" w:hAnsi="Arial" w:cs="Arial"/>
                          <w:sz w:val="22"/>
                          <w:szCs w:val="22"/>
                        </w:rPr>
                        <w:t>organised</w:t>
                      </w:r>
                      <w:proofErr w:type="spellEnd"/>
                      <w:r w:rsidRPr="00D00D88">
                        <w:rPr>
                          <w:rFonts w:ascii="Arial" w:hAnsi="Arial" w:cs="Arial"/>
                          <w:sz w:val="22"/>
                          <w:szCs w:val="22"/>
                        </w:rPr>
                        <w:t xml:space="preserve">, in four mutually interdependent parts, engaged and informed patients and carers, health professionals who want to work in partnership, </w:t>
                      </w:r>
                      <w:proofErr w:type="spellStart"/>
                      <w:r w:rsidRPr="00D00D88">
                        <w:rPr>
                          <w:rFonts w:ascii="Arial" w:hAnsi="Arial" w:cs="Arial"/>
                          <w:sz w:val="22"/>
                          <w:szCs w:val="22"/>
                        </w:rPr>
                        <w:t>organisational</w:t>
                      </w:r>
                      <w:proofErr w:type="spellEnd"/>
                      <w:r w:rsidRPr="00D00D88">
                        <w:rPr>
                          <w:rFonts w:ascii="Arial" w:hAnsi="Arial" w:cs="Arial"/>
                          <w:sz w:val="22"/>
                          <w:szCs w:val="22"/>
                        </w:rPr>
                        <w:t xml:space="preserve"> processes that facilitate coordinated care and commissioning that supports the whole system (Health and Social Care Alliance Scotland, 2018).</w:t>
                      </w:r>
                    </w:p>
                    <w:p w14:paraId="3ACAADC9" w14:textId="77777777" w:rsidR="00E41E06" w:rsidRPr="00D00D88"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These elements are not treatments on their own, but all together constitute the functioning of the model. Applying this to COPD may involve a person-</w:t>
                      </w:r>
                      <w:proofErr w:type="spellStart"/>
                      <w:r w:rsidRPr="00D00D88">
                        <w:rPr>
                          <w:rFonts w:ascii="Arial" w:hAnsi="Arial" w:cs="Arial"/>
                          <w:sz w:val="22"/>
                          <w:szCs w:val="22"/>
                        </w:rPr>
                        <w:t>centred</w:t>
                      </w:r>
                      <w:proofErr w:type="spellEnd"/>
                      <w:r w:rsidRPr="00D00D88">
                        <w:rPr>
                          <w:rFonts w:ascii="Arial" w:hAnsi="Arial" w:cs="Arial"/>
                          <w:sz w:val="22"/>
                          <w:szCs w:val="22"/>
                        </w:rPr>
                        <w:t xml:space="preserve"> exacerbation action plan, good inhaler technique and motivation to engage in pulmonary rehabilitation, and clinicians using shared decision-making to match treatments to the person’s priorities (</w:t>
                      </w:r>
                      <w:proofErr w:type="spellStart"/>
                      <w:r w:rsidRPr="00D00D88">
                        <w:rPr>
                          <w:rFonts w:ascii="Arial" w:hAnsi="Arial" w:cs="Arial"/>
                          <w:sz w:val="22"/>
                          <w:szCs w:val="22"/>
                        </w:rPr>
                        <w:t>Lenferink</w:t>
                      </w:r>
                      <w:proofErr w:type="spellEnd"/>
                      <w:r w:rsidRPr="00D00D88">
                        <w:rPr>
                          <w:rFonts w:ascii="Arial" w:hAnsi="Arial" w:cs="Arial"/>
                          <w:sz w:val="22"/>
                          <w:szCs w:val="22"/>
                        </w:rPr>
                        <w:t xml:space="preserve"> </w:t>
                      </w:r>
                      <w:r w:rsidRPr="00D00D88">
                        <w:rPr>
                          <w:rFonts w:ascii="Arial" w:hAnsi="Arial" w:cs="Arial"/>
                          <w:i/>
                          <w:iCs/>
                          <w:sz w:val="22"/>
                          <w:szCs w:val="22"/>
                        </w:rPr>
                        <w:t>et al.</w:t>
                      </w:r>
                      <w:r w:rsidRPr="00D00D88">
                        <w:rPr>
                          <w:rFonts w:ascii="Arial" w:hAnsi="Arial" w:cs="Arial"/>
                          <w:sz w:val="22"/>
                          <w:szCs w:val="22"/>
                        </w:rPr>
                        <w:t>, 2017).</w:t>
                      </w:r>
                    </w:p>
                    <w:p w14:paraId="0C79DDED" w14:textId="77777777" w:rsidR="00E41E06" w:rsidRPr="00D00D88"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As described by NHS England as Joan’s experience of living with COPD is a case in point, with repeated emergency hospital admissions and struggle to attend rehab. Simply providing services was not enough, as her Patient Activation Measure (PAM) score was level 1, suggesting very low confidence and knowledge for self-management (</w:t>
                      </w:r>
                      <w:proofErr w:type="spellStart"/>
                      <w:r w:rsidRPr="00D00D88">
                        <w:rPr>
                          <w:rFonts w:ascii="Arial" w:hAnsi="Arial" w:cs="Arial"/>
                          <w:sz w:val="22"/>
                          <w:szCs w:val="22"/>
                        </w:rPr>
                        <w:t>NHSEngland</w:t>
                      </w:r>
                      <w:proofErr w:type="spellEnd"/>
                      <w:r w:rsidRPr="00D00D88">
                        <w:rPr>
                          <w:rFonts w:ascii="Arial" w:hAnsi="Arial" w:cs="Arial"/>
                          <w:sz w:val="22"/>
                          <w:szCs w:val="22"/>
                        </w:rPr>
                        <w:t>, 2026).</w:t>
                      </w:r>
                    </w:p>
                    <w:p w14:paraId="3A4381C6" w14:textId="77777777" w:rsidR="00E41E06" w:rsidRPr="00D00D88"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 xml:space="preserve">Another NHS Trust (Solent) also used Patient Activation Measure scores to </w:t>
                      </w:r>
                      <w:proofErr w:type="spellStart"/>
                      <w:r w:rsidRPr="00D00D88">
                        <w:rPr>
                          <w:rFonts w:ascii="Arial" w:hAnsi="Arial" w:cs="Arial"/>
                          <w:sz w:val="22"/>
                          <w:szCs w:val="22"/>
                        </w:rPr>
                        <w:t>personalise</w:t>
                      </w:r>
                      <w:proofErr w:type="spellEnd"/>
                      <w:r w:rsidRPr="00D00D88">
                        <w:rPr>
                          <w:rFonts w:ascii="Arial" w:hAnsi="Arial" w:cs="Arial"/>
                          <w:sz w:val="22"/>
                          <w:szCs w:val="22"/>
                        </w:rPr>
                        <w:t xml:space="preserve"> respiratory care and reported improved patient care, engagement, and outcomes (The Respiratory Network, 2026).</w:t>
                      </w:r>
                    </w:p>
                    <w:p w14:paraId="4AD65701" w14:textId="79837DD6" w:rsidR="00E41E06" w:rsidRPr="00D00D88"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 xml:space="preserve">The House of Care addresses the interrelated clinical, psychological, and </w:t>
                      </w:r>
                      <w:proofErr w:type="spellStart"/>
                      <w:r w:rsidRPr="00D00D88">
                        <w:rPr>
                          <w:rFonts w:ascii="Arial" w:hAnsi="Arial" w:cs="Arial"/>
                          <w:sz w:val="22"/>
                          <w:szCs w:val="22"/>
                        </w:rPr>
                        <w:t>organisational</w:t>
                      </w:r>
                      <w:proofErr w:type="spellEnd"/>
                      <w:r w:rsidRPr="00D00D88">
                        <w:rPr>
                          <w:rFonts w:ascii="Arial" w:hAnsi="Arial" w:cs="Arial"/>
                          <w:sz w:val="22"/>
                          <w:szCs w:val="22"/>
                        </w:rPr>
                        <w:t xml:space="preserve"> issues associated with COPD.</w:t>
                      </w:r>
                    </w:p>
                    <w:p w14:paraId="393A3BCA" w14:textId="216DE69A" w:rsidR="00C03944" w:rsidRPr="00C03944" w:rsidRDefault="00E41E06" w:rsidP="00306AF0">
                      <w:pPr>
                        <w:pStyle w:val="ListParagraph"/>
                        <w:numPr>
                          <w:ilvl w:val="0"/>
                          <w:numId w:val="3"/>
                        </w:numPr>
                        <w:spacing w:line="360" w:lineRule="auto"/>
                        <w:jc w:val="both"/>
                        <w:rPr>
                          <w:rFonts w:ascii="Arial" w:hAnsi="Arial" w:cs="Arial"/>
                          <w:sz w:val="22"/>
                          <w:szCs w:val="22"/>
                        </w:rPr>
                      </w:pPr>
                      <w:r w:rsidRPr="00D00D88">
                        <w:rPr>
                          <w:rFonts w:ascii="Arial" w:hAnsi="Arial" w:cs="Arial"/>
                          <w:sz w:val="22"/>
                          <w:szCs w:val="22"/>
                        </w:rPr>
                        <w:t>Still, it relies on workforce capacity, continuity, and equity in community provision. Although the conceptual “house” is strong, pulmonary rehab or other specialist respiratory services can be very difficult to access in some regions.</w:t>
                      </w:r>
                    </w:p>
                  </w:txbxContent>
                </v:textbox>
                <w10:wrap type="tight" anchorx="margin" anchory="margin"/>
              </v:shape>
            </w:pict>
          </mc:Fallback>
        </mc:AlternateContent>
      </w:r>
      <w:r w:rsidRPr="00AE17E2">
        <w:rPr>
          <w:rFonts w:ascii="Arial" w:hAnsi="Arial" w:cs="Arial"/>
          <w:noProof/>
          <w:color w:val="auto"/>
          <w:kern w:val="0"/>
          <w:sz w:val="22"/>
          <w:szCs w:val="22"/>
        </w:rPr>
        <mc:AlternateContent>
          <mc:Choice Requires="wps">
            <w:drawing>
              <wp:anchor distT="36576" distB="36576" distL="36576" distR="36576" simplePos="0" relativeHeight="251767296" behindDoc="1" locked="0" layoutInCell="1" allowOverlap="1" wp14:anchorId="79D9CC6E" wp14:editId="42AA9502">
                <wp:simplePos x="0" y="0"/>
                <wp:positionH relativeFrom="margin">
                  <wp:align>left</wp:align>
                </wp:positionH>
                <wp:positionV relativeFrom="margin">
                  <wp:posOffset>23648</wp:posOffset>
                </wp:positionV>
                <wp:extent cx="4713889" cy="7488555"/>
                <wp:effectExtent l="0" t="0" r="0" b="0"/>
                <wp:wrapNone/>
                <wp:docPr id="288696939"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13889" cy="7488555"/>
                        </a:xfrm>
                        <a:prstGeom prst="rect">
                          <a:avLst/>
                        </a:prstGeom>
                        <a:solidFill>
                          <a:srgbClr val="F4EDE2"/>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FD8C284" id="Rectangle 7" o:spid="_x0000_s1026" style="position:absolute;margin-left:0;margin-top:1.85pt;width:371.15pt;height:589.65pt;z-index:-251549184;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" fillcolor="#f4ede2" stroked="f" strokecolor="#212120" insetpen="t">
                <v:shadow color="#dcd6d4"/>
                <v:textbox inset="2.88pt,2.88pt,2.88pt,2.88pt"/>
                <w10:wrap anchorx="margin" anchory="margin"/>
              </v:rect>
            </w:pict>
          </mc:Fallback>
        </mc:AlternateContent>
      </w:r>
    </w:p>
    <w:p w14:paraId="4A9DBDA9" w14:textId="15553850" w:rsidR="00EE04C4" w:rsidRPr="00AE17E2" w:rsidRDefault="00BA4DCF">
      <w:pPr>
        <w:rPr>
          <w:rFonts w:ascii="Arial" w:hAnsi="Arial" w:cs="Arial"/>
          <w:sz w:val="22"/>
          <w:szCs w:val="22"/>
        </w:rPr>
      </w:pPr>
      <w:r w:rsidRPr="00AE17E2">
        <w:rPr>
          <w:rFonts w:ascii="Arial" w:hAnsi="Arial" w:cs="Arial"/>
          <w:noProof/>
          <w:color w:val="auto"/>
          <w:kern w:val="0"/>
          <w:sz w:val="22"/>
          <w:szCs w:val="22"/>
        </w:rPr>
        <mc:AlternateContent>
          <mc:Choice Requires="wps">
            <w:drawing>
              <wp:anchor distT="0" distB="0" distL="114300" distR="114300" simplePos="0" relativeHeight="251811328" behindDoc="0" locked="0" layoutInCell="1" allowOverlap="1" wp14:anchorId="045A77BB" wp14:editId="0AD2AEA1">
                <wp:simplePos x="0" y="0"/>
                <wp:positionH relativeFrom="margin">
                  <wp:align>right</wp:align>
                </wp:positionH>
                <wp:positionV relativeFrom="paragraph">
                  <wp:posOffset>20648</wp:posOffset>
                </wp:positionV>
                <wp:extent cx="4526806" cy="551794"/>
                <wp:effectExtent l="0" t="0" r="26670" b="20320"/>
                <wp:wrapNone/>
                <wp:docPr id="690675583" name="Rectangle: Rounded Corners 2"/>
                <wp:cNvGraphicFramePr/>
                <a:graphic xmlns:a="http://schemas.openxmlformats.org/drawingml/2006/main">
                  <a:graphicData uri="http://schemas.microsoft.com/office/word/2010/wordprocessingShape">
                    <wps:wsp>
                      <wps:cNvSpPr/>
                      <wps:spPr>
                        <a:xfrm>
                          <a:off x="0" y="0"/>
                          <a:ext cx="4526806" cy="551794"/>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9C713F1" w14:textId="77777777" w:rsidR="00427343" w:rsidRPr="00D00D88" w:rsidRDefault="00427343" w:rsidP="00C17A5A">
                            <w:pPr>
                              <w:pStyle w:val="Heading1"/>
                              <w:spacing w:before="0" w:after="0"/>
                              <w:jc w:val="center"/>
                              <w:rPr>
                                <w:sz w:val="22"/>
                                <w:szCs w:val="28"/>
                              </w:rPr>
                            </w:pPr>
                            <w:bookmarkStart w:id="21" w:name="_Toc241552036"/>
                            <w:bookmarkStart w:id="22" w:name="_Toc242174572"/>
                            <w:r w:rsidRPr="00D00D88">
                              <w:rPr>
                                <w:sz w:val="22"/>
                                <w:szCs w:val="28"/>
                              </w:rPr>
                              <w:t>Theoretical Models and Frameworks for Improved COPD Outcomes</w:t>
                            </w:r>
                            <w:bookmarkEnd w:id="21"/>
                            <w:bookmarkEnd w:id="22"/>
                          </w:p>
                          <w:p w14:paraId="3554AF90" w14:textId="77777777" w:rsidR="00427343" w:rsidRPr="00D00D88" w:rsidRDefault="00427343" w:rsidP="00427343">
                            <w:pPr>
                              <w:jc w:val="center"/>
                              <w:rPr>
                                <w:b/>
                                <w:bCs/>
                                <w:sz w:val="14"/>
                                <w:szCs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5A77BB" id="Rectangle: Rounded Corners 2" o:spid="_x0000_s1042" style="position:absolute;margin-left:305.25pt;margin-top:1.65pt;width:356.45pt;height:43.45pt;z-index:2518113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" fillcolor="white [3201]" strokecolor="#70ad47 [3209]" strokeweight="1pt">
                <v:stroke joinstyle="miter"/>
                <v:textbox>
                  <w:txbxContent>
                    <w:p w14:paraId="09C713F1" w14:textId="77777777" w:rsidR="00427343" w:rsidRPr="00D00D88" w:rsidRDefault="00427343" w:rsidP="00C17A5A">
                      <w:pPr>
                        <w:pStyle w:val="Heading1"/>
                        <w:spacing w:before="0" w:after="0"/>
                        <w:jc w:val="center"/>
                        <w:rPr>
                          <w:sz w:val="22"/>
                          <w:szCs w:val="28"/>
                        </w:rPr>
                      </w:pPr>
                      <w:bookmarkStart w:id="23" w:name="_Toc241552036"/>
                      <w:bookmarkStart w:id="24" w:name="_Toc242174572"/>
                      <w:r w:rsidRPr="00D00D88">
                        <w:rPr>
                          <w:sz w:val="22"/>
                          <w:szCs w:val="28"/>
                        </w:rPr>
                        <w:t>Theoretical Models and Frameworks for Improved COPD Outcomes</w:t>
                      </w:r>
                      <w:bookmarkEnd w:id="23"/>
                      <w:bookmarkEnd w:id="24"/>
                    </w:p>
                    <w:p w14:paraId="3554AF90" w14:textId="77777777" w:rsidR="00427343" w:rsidRPr="00D00D88" w:rsidRDefault="00427343" w:rsidP="00427343">
                      <w:pPr>
                        <w:jc w:val="center"/>
                        <w:rPr>
                          <w:b/>
                          <w:bCs/>
                          <w:sz w:val="14"/>
                          <w:szCs w:val="14"/>
                        </w:rPr>
                      </w:pPr>
                    </w:p>
                  </w:txbxContent>
                </v:textbox>
                <w10:wrap anchorx="margin"/>
              </v:roundrect>
            </w:pict>
          </mc:Fallback>
        </mc:AlternateContent>
      </w:r>
    </w:p>
    <w:p w14:paraId="481E1B4C" w14:textId="69A77C0B" w:rsidR="0068172E" w:rsidRPr="00AE17E2" w:rsidRDefault="0068172E" w:rsidP="00537DE4">
      <w:pPr>
        <w:rPr>
          <w:rFonts w:ascii="Arial" w:hAnsi="Arial" w:cs="Arial"/>
          <w:color w:val="000000" w:themeColor="text1"/>
          <w:sz w:val="22"/>
          <w:szCs w:val="22"/>
        </w:rPr>
      </w:pPr>
      <w:bookmarkStart w:id="25" w:name="_Toc241552025"/>
      <w:r w:rsidRPr="00AE17E2">
        <w:rPr>
          <w:rFonts w:ascii="Arial" w:hAnsi="Arial" w:cs="Arial"/>
          <w:color w:val="000000" w:themeColor="text1"/>
          <w:sz w:val="22"/>
          <w:szCs w:val="22"/>
        </w:rPr>
        <w:t xml:space="preserve"> </w:t>
      </w:r>
      <w:bookmarkEnd w:id="25"/>
    </w:p>
    <w:p w14:paraId="460A0D59" w14:textId="05473629" w:rsidR="0068172E" w:rsidRPr="00AE17E2" w:rsidRDefault="0068172E" w:rsidP="0068172E">
      <w:pPr>
        <w:widowControl w:val="0"/>
        <w:spacing w:line="500" w:lineRule="exact"/>
        <w:rPr>
          <w:rFonts w:ascii="Arial" w:hAnsi="Arial" w:cs="Arial"/>
          <w:i/>
          <w:iCs/>
          <w:color w:val="FFFFFF" w:themeColor="background1"/>
          <w:w w:val="80"/>
          <w:sz w:val="22"/>
          <w:szCs w:val="22"/>
        </w:rPr>
      </w:pPr>
    </w:p>
    <w:p w14:paraId="0AAEE7E7" w14:textId="7FAE810A" w:rsidR="0068172E" w:rsidRPr="00AE17E2" w:rsidRDefault="005F73AC" w:rsidP="0068172E">
      <w:pPr>
        <w:widowControl w:val="0"/>
        <w:spacing w:line="480" w:lineRule="exact"/>
        <w:rPr>
          <w:rFonts w:ascii="Arial" w:hAnsi="Arial" w:cs="Arial"/>
          <w:i/>
          <w:iCs/>
          <w:color w:val="7A6F30"/>
          <w:w w:val="80"/>
          <w:sz w:val="22"/>
          <w:szCs w:val="22"/>
        </w:rPr>
      </w:pPr>
      <w:r w:rsidRPr="00AE17E2">
        <w:rPr>
          <w:rFonts w:ascii="Arial" w:hAnsi="Arial" w:cs="Arial"/>
          <w:noProof/>
          <w:color w:val="auto"/>
          <w:kern w:val="0"/>
          <w:sz w:val="22"/>
          <w:szCs w:val="22"/>
        </w:rPr>
        <mc:AlternateContent>
          <mc:Choice Requires="wps">
            <w:drawing>
              <wp:anchor distT="36576" distB="36576" distL="36576" distR="36576" simplePos="0" relativeHeight="251769344" behindDoc="1" locked="0" layoutInCell="1" allowOverlap="1" wp14:anchorId="1EF4E0EA" wp14:editId="4CA39B10">
                <wp:simplePos x="0" y="0"/>
                <wp:positionH relativeFrom="margin">
                  <wp:align>right</wp:align>
                </wp:positionH>
                <wp:positionV relativeFrom="margin">
                  <wp:posOffset>953814</wp:posOffset>
                </wp:positionV>
                <wp:extent cx="4734915" cy="6164317"/>
                <wp:effectExtent l="0" t="0" r="8890" b="8255"/>
                <wp:wrapNone/>
                <wp:docPr id="1947279086"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734915" cy="6164317"/>
                        </a:xfrm>
                        <a:prstGeom prst="rect">
                          <a:avLst/>
                        </a:prstGeom>
                        <a:solidFill>
                          <a:srgbClr val="F4EDE2"/>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txbx>
                        <w:txbxContent>
                          <w:p w14:paraId="05F05CBB" w14:textId="77777777" w:rsidR="006F45FB" w:rsidRDefault="006F45FB" w:rsidP="001E3632">
                            <w:pPr>
                              <w:pStyle w:val="Heading2"/>
                              <w:spacing w:before="0"/>
                              <w:rPr>
                                <w:rFonts w:ascii="Arial" w:hAnsi="Arial" w:cs="Arial"/>
                                <w:b/>
                                <w:bCs/>
                                <w:sz w:val="22"/>
                                <w:szCs w:val="22"/>
                              </w:rPr>
                            </w:pPr>
                            <w:bookmarkStart w:id="26" w:name="_Toc241552038"/>
                            <w:bookmarkStart w:id="27" w:name="_Toc242174573"/>
                            <w:r w:rsidRPr="00D00D88">
                              <w:rPr>
                                <w:rFonts w:ascii="Arial" w:hAnsi="Arial" w:cs="Arial"/>
                                <w:b/>
                                <w:bCs/>
                                <w:sz w:val="22"/>
                                <w:szCs w:val="22"/>
                              </w:rPr>
                              <w:t>International Model: Chronic Care Model</w:t>
                            </w:r>
                            <w:bookmarkEnd w:id="26"/>
                            <w:bookmarkEnd w:id="27"/>
                          </w:p>
                          <w:p w14:paraId="1AF34966" w14:textId="77777777" w:rsidR="00A9688A" w:rsidRPr="00A9688A" w:rsidRDefault="00A9688A" w:rsidP="00A9688A"/>
                          <w:p w14:paraId="7122337E" w14:textId="77777777" w:rsidR="006F45FB" w:rsidRPr="00D00D88" w:rsidRDefault="006F45FB" w:rsidP="001E3632">
                            <w:pPr>
                              <w:spacing w:after="80" w:line="360" w:lineRule="auto"/>
                              <w:jc w:val="both"/>
                              <w:rPr>
                                <w:rFonts w:ascii="Arial" w:hAnsi="Arial" w:cs="Arial"/>
                                <w:sz w:val="22"/>
                                <w:szCs w:val="22"/>
                              </w:rPr>
                            </w:pPr>
                            <w:r w:rsidRPr="00D00D88">
                              <w:rPr>
                                <w:rFonts w:ascii="Arial" w:hAnsi="Arial" w:cs="Arial"/>
                                <w:sz w:val="22"/>
                                <w:szCs w:val="22"/>
                              </w:rPr>
                              <w:t xml:space="preserve">The internationally influential Chronic Care Model (CCM), devised by Wagner, redefines long-term condition care as clustered in six areas namely healthcare </w:t>
                            </w:r>
                            <w:proofErr w:type="spellStart"/>
                            <w:r w:rsidRPr="00D00D88">
                              <w:rPr>
                                <w:rFonts w:ascii="Arial" w:hAnsi="Arial" w:cs="Arial"/>
                                <w:sz w:val="22"/>
                                <w:szCs w:val="22"/>
                              </w:rPr>
                              <w:t>organisation</w:t>
                            </w:r>
                            <w:proofErr w:type="spellEnd"/>
                            <w:r w:rsidRPr="00D00D88">
                              <w:rPr>
                                <w:rFonts w:ascii="Arial" w:hAnsi="Arial" w:cs="Arial"/>
                                <w:sz w:val="22"/>
                                <w:szCs w:val="22"/>
                              </w:rPr>
                              <w:t>, clinical information systems, decision support, delivery-system design, self-management support, and community resources (</w:t>
                            </w:r>
                            <w:proofErr w:type="spellStart"/>
                            <w:r w:rsidRPr="00D00D88">
                              <w:rPr>
                                <w:rFonts w:ascii="Arial" w:hAnsi="Arial" w:cs="Arial"/>
                                <w:sz w:val="22"/>
                                <w:szCs w:val="22"/>
                              </w:rPr>
                              <w:t>NursingCECentral</w:t>
                            </w:r>
                            <w:proofErr w:type="spellEnd"/>
                            <w:r w:rsidRPr="00D00D88">
                              <w:rPr>
                                <w:rFonts w:ascii="Arial" w:hAnsi="Arial" w:cs="Arial"/>
                                <w:sz w:val="22"/>
                                <w:szCs w:val="22"/>
                              </w:rPr>
                              <w:t>, 2025).</w:t>
                            </w:r>
                          </w:p>
                          <w:p w14:paraId="481E6681" w14:textId="77777777" w:rsidR="006F45FB" w:rsidRPr="00D00D88" w:rsidRDefault="006F45FB" w:rsidP="001E3632">
                            <w:pPr>
                              <w:spacing w:after="80" w:line="360" w:lineRule="auto"/>
                              <w:jc w:val="both"/>
                              <w:rPr>
                                <w:rFonts w:ascii="Arial" w:hAnsi="Arial" w:cs="Arial"/>
                                <w:sz w:val="22"/>
                                <w:szCs w:val="22"/>
                              </w:rPr>
                            </w:pPr>
                            <w:r w:rsidRPr="00D00D88">
                              <w:rPr>
                                <w:rFonts w:ascii="Arial" w:hAnsi="Arial" w:cs="Arial"/>
                                <w:sz w:val="22"/>
                                <w:szCs w:val="22"/>
                              </w:rPr>
                              <w:t xml:space="preserve">It assumes an engaged patient and proactive multidisciplinary team, supported by </w:t>
                            </w:r>
                            <w:proofErr w:type="spellStart"/>
                            <w:r w:rsidRPr="00D00D88">
                              <w:rPr>
                                <w:rFonts w:ascii="Arial" w:hAnsi="Arial" w:cs="Arial"/>
                                <w:sz w:val="22"/>
                                <w:szCs w:val="22"/>
                              </w:rPr>
                              <w:t>personalised</w:t>
                            </w:r>
                            <w:proofErr w:type="spellEnd"/>
                            <w:r w:rsidRPr="00D00D88">
                              <w:rPr>
                                <w:rFonts w:ascii="Arial" w:hAnsi="Arial" w:cs="Arial"/>
                                <w:sz w:val="22"/>
                                <w:szCs w:val="22"/>
                              </w:rPr>
                              <w:t xml:space="preserve"> care, evidence-based decisions, pulmonary rehabilitation, community services and identification of high-risk COPD patients.</w:t>
                            </w:r>
                          </w:p>
                          <w:p w14:paraId="514F34E9" w14:textId="77777777" w:rsidR="006F45FB" w:rsidRPr="00D00D88" w:rsidRDefault="006F45FB" w:rsidP="001E3632">
                            <w:pPr>
                              <w:spacing w:after="80" w:line="360" w:lineRule="auto"/>
                              <w:jc w:val="both"/>
                              <w:rPr>
                                <w:rFonts w:ascii="Arial" w:hAnsi="Arial" w:cs="Arial"/>
                                <w:sz w:val="22"/>
                                <w:szCs w:val="22"/>
                              </w:rPr>
                            </w:pPr>
                            <w:r w:rsidRPr="00D00D88">
                              <w:rPr>
                                <w:rFonts w:ascii="Arial" w:hAnsi="Arial" w:cs="Arial"/>
                                <w:sz w:val="22"/>
                                <w:szCs w:val="22"/>
                              </w:rPr>
                              <w:t xml:space="preserve">This strongly aligns with supported self-management, which incorporates education, health coaching, goal setting, and follow-up to build patients’ knowledge, skills, and confidence, rather than merely presenting resources for patients to self-manage (Hwang </w:t>
                            </w:r>
                            <w:r w:rsidRPr="00D00D88">
                              <w:rPr>
                                <w:rFonts w:ascii="Arial" w:hAnsi="Arial" w:cs="Arial"/>
                                <w:i/>
                                <w:iCs/>
                                <w:sz w:val="22"/>
                                <w:szCs w:val="22"/>
                              </w:rPr>
                              <w:t>et al.</w:t>
                            </w:r>
                            <w:r w:rsidRPr="00D00D88">
                              <w:rPr>
                                <w:rFonts w:ascii="Arial" w:hAnsi="Arial" w:cs="Arial"/>
                                <w:sz w:val="22"/>
                                <w:szCs w:val="22"/>
                              </w:rPr>
                              <w:t>, 2025).</w:t>
                            </w:r>
                          </w:p>
                          <w:p w14:paraId="66ADA483" w14:textId="77777777" w:rsidR="006F45FB" w:rsidRPr="00D00D88" w:rsidRDefault="006F45FB" w:rsidP="001E3632">
                            <w:pPr>
                              <w:spacing w:after="80" w:line="360" w:lineRule="auto"/>
                              <w:jc w:val="both"/>
                              <w:rPr>
                                <w:rFonts w:ascii="Arial" w:hAnsi="Arial" w:cs="Arial"/>
                                <w:sz w:val="22"/>
                                <w:szCs w:val="22"/>
                              </w:rPr>
                            </w:pPr>
                            <w:r w:rsidRPr="00D00D88">
                              <w:rPr>
                                <w:rFonts w:ascii="Arial" w:hAnsi="Arial" w:cs="Arial"/>
                                <w:sz w:val="22"/>
                                <w:szCs w:val="22"/>
                              </w:rPr>
                              <w:t xml:space="preserve">Some quantitative findings support this as a systematic review found that COPD interventions incorporating two or more CCM components reduced emergency visits by 42% (RR 0.58), </w:t>
                            </w:r>
                            <w:proofErr w:type="spellStart"/>
                            <w:r w:rsidRPr="00D00D88">
                              <w:rPr>
                                <w:rFonts w:ascii="Arial" w:hAnsi="Arial" w:cs="Arial"/>
                                <w:sz w:val="22"/>
                                <w:szCs w:val="22"/>
                              </w:rPr>
                              <w:t>hospitalisation</w:t>
                            </w:r>
                            <w:proofErr w:type="spellEnd"/>
                            <w:r w:rsidRPr="00D00D88">
                              <w:rPr>
                                <w:rFonts w:ascii="Arial" w:hAnsi="Arial" w:cs="Arial"/>
                                <w:sz w:val="22"/>
                                <w:szCs w:val="22"/>
                              </w:rPr>
                              <w:t xml:space="preserve"> by 22% (RR 0.78), and shortened hospital stays by about 2.5 days (Adams </w:t>
                            </w:r>
                            <w:r w:rsidRPr="00D00D88">
                              <w:rPr>
                                <w:rFonts w:ascii="Arial" w:hAnsi="Arial" w:cs="Arial"/>
                                <w:i/>
                                <w:iCs/>
                                <w:sz w:val="22"/>
                                <w:szCs w:val="22"/>
                              </w:rPr>
                              <w:t>et al.</w:t>
                            </w:r>
                            <w:r w:rsidRPr="00D00D88">
                              <w:rPr>
                                <w:rFonts w:ascii="Arial" w:hAnsi="Arial" w:cs="Arial"/>
                                <w:sz w:val="22"/>
                                <w:szCs w:val="22"/>
                              </w:rPr>
                              <w:t>, 2007).</w:t>
                            </w:r>
                          </w:p>
                          <w:p w14:paraId="2E8D1593" w14:textId="77777777" w:rsidR="006F45FB" w:rsidRPr="00D00D88" w:rsidRDefault="006F45FB" w:rsidP="001E3632">
                            <w:pPr>
                              <w:spacing w:after="80" w:line="360" w:lineRule="auto"/>
                              <w:jc w:val="both"/>
                              <w:rPr>
                                <w:rFonts w:ascii="Arial" w:hAnsi="Arial" w:cs="Arial"/>
                                <w:sz w:val="22"/>
                                <w:szCs w:val="22"/>
                              </w:rPr>
                            </w:pPr>
                            <w:r w:rsidRPr="00D00D88">
                              <w:rPr>
                                <w:rFonts w:ascii="Arial" w:hAnsi="Arial" w:cs="Arial"/>
                                <w:sz w:val="22"/>
                                <w:szCs w:val="22"/>
                              </w:rPr>
                              <w:t xml:space="preserve">However, improvements in symptoms, lung function, and functional status were not always significant, suggesting that structural redesign does not necessarily improve all patient outcomes. </w:t>
                            </w:r>
                          </w:p>
                          <w:p w14:paraId="4D84B116" w14:textId="1477C7B6" w:rsidR="006F45FB" w:rsidRPr="001E3632" w:rsidRDefault="006F45FB" w:rsidP="001E3632">
                            <w:pPr>
                              <w:pStyle w:val="NormalWeb"/>
                              <w:spacing w:before="0" w:beforeAutospacing="0"/>
                              <w:rPr>
                                <w:rFonts w:ascii="Arial" w:hAnsi="Arial" w:cs="Arial"/>
                                <w:b/>
                                <w:bCs/>
                                <w:i/>
                                <w:iCs/>
                                <w:sz w:val="22"/>
                                <w:szCs w:val="22"/>
                              </w:rPr>
                            </w:pPr>
                            <w:r w:rsidRPr="00D00D88">
                              <w:rPr>
                                <w:rFonts w:ascii="Arial" w:hAnsi="Arial" w:cs="Arial"/>
                                <w:b/>
                                <w:bCs/>
                                <w:i/>
                                <w:iCs/>
                                <w:sz w:val="22"/>
                                <w:szCs w:val="22"/>
                              </w:rPr>
                              <w:t xml:space="preserve">Both models reject reactive, disease-focused care. </w:t>
                            </w:r>
                            <w:r w:rsidRPr="00D00D88">
                              <w:rPr>
                                <w:rStyle w:val="Strong"/>
                                <w:rFonts w:ascii="Arial" w:hAnsi="Arial" w:cs="Arial"/>
                                <w:b w:val="0"/>
                                <w:bCs w:val="0"/>
                                <w:i/>
                                <w:iCs/>
                                <w:sz w:val="22"/>
                                <w:szCs w:val="22"/>
                              </w:rPr>
                              <w:t xml:space="preserve">The House of Care </w:t>
                            </w:r>
                            <w:proofErr w:type="spellStart"/>
                            <w:r w:rsidRPr="00D00D88">
                              <w:rPr>
                                <w:rStyle w:val="Strong"/>
                                <w:rFonts w:ascii="Arial" w:hAnsi="Arial" w:cs="Arial"/>
                                <w:b w:val="0"/>
                                <w:bCs w:val="0"/>
                                <w:i/>
                                <w:iCs/>
                                <w:sz w:val="22"/>
                                <w:szCs w:val="22"/>
                              </w:rPr>
                              <w:t>emphasises</w:t>
                            </w:r>
                            <w:proofErr w:type="spellEnd"/>
                            <w:r w:rsidRPr="00D00D88">
                              <w:rPr>
                                <w:rStyle w:val="Strong"/>
                                <w:rFonts w:ascii="Arial" w:hAnsi="Arial" w:cs="Arial"/>
                                <w:b w:val="0"/>
                                <w:bCs w:val="0"/>
                                <w:i/>
                                <w:iCs/>
                                <w:sz w:val="22"/>
                                <w:szCs w:val="22"/>
                              </w:rPr>
                              <w:t xml:space="preserve"> </w:t>
                            </w:r>
                            <w:proofErr w:type="spellStart"/>
                            <w:r w:rsidRPr="00D00D88">
                              <w:rPr>
                                <w:rStyle w:val="Strong"/>
                                <w:rFonts w:ascii="Arial" w:hAnsi="Arial" w:cs="Arial"/>
                                <w:b w:val="0"/>
                                <w:bCs w:val="0"/>
                                <w:i/>
                                <w:iCs/>
                                <w:sz w:val="22"/>
                                <w:szCs w:val="22"/>
                              </w:rPr>
                              <w:t>personalised</w:t>
                            </w:r>
                            <w:proofErr w:type="spellEnd"/>
                            <w:r w:rsidRPr="00D00D88">
                              <w:rPr>
                                <w:rStyle w:val="Strong"/>
                                <w:rFonts w:ascii="Arial" w:hAnsi="Arial" w:cs="Arial"/>
                                <w:b w:val="0"/>
                                <w:bCs w:val="0"/>
                                <w:i/>
                                <w:iCs/>
                                <w:sz w:val="22"/>
                                <w:szCs w:val="22"/>
                              </w:rPr>
                              <w:t xml:space="preserve"> partnership, while the CCM focuses on system coordination; combining both can support integrated, person-</w:t>
                            </w:r>
                            <w:proofErr w:type="spellStart"/>
                            <w:r w:rsidRPr="00D00D88">
                              <w:rPr>
                                <w:rStyle w:val="Strong"/>
                                <w:rFonts w:ascii="Arial" w:hAnsi="Arial" w:cs="Arial"/>
                                <w:b w:val="0"/>
                                <w:bCs w:val="0"/>
                                <w:i/>
                                <w:iCs/>
                                <w:sz w:val="22"/>
                                <w:szCs w:val="22"/>
                              </w:rPr>
                              <w:t>centred</w:t>
                            </w:r>
                            <w:proofErr w:type="spellEnd"/>
                            <w:r w:rsidRPr="00D00D88">
                              <w:rPr>
                                <w:rStyle w:val="Strong"/>
                                <w:rFonts w:ascii="Arial" w:hAnsi="Arial" w:cs="Arial"/>
                                <w:b w:val="0"/>
                                <w:bCs w:val="0"/>
                                <w:i/>
                                <w:iCs/>
                                <w:sz w:val="22"/>
                                <w:szCs w:val="22"/>
                              </w:rPr>
                              <w:t xml:space="preserve"> COPD care</w:t>
                            </w:r>
                            <w:r w:rsidR="005A5116">
                              <w:rPr>
                                <w:rStyle w:val="Strong"/>
                                <w:rFonts w:ascii="Arial" w:hAnsi="Arial" w:cs="Arial"/>
                                <w:b w:val="0"/>
                                <w:bCs w:val="0"/>
                                <w:i/>
                                <w:iCs/>
                                <w:sz w:val="22"/>
                                <w:szCs w:val="22"/>
                              </w:rPr>
                              <w: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F4E0EA" id="Rectangle 7" o:spid="_x0000_s1043" style="position:absolute;margin-left:321.65pt;margin-top:75.1pt;width:372.85pt;height:485.4pt;z-index:-251547136;visibility:visible;mso-wrap-style:square;mso-width-percent:0;mso-height-percent:0;mso-wrap-distance-left:2.88pt;mso-wrap-distance-top:2.88pt;mso-wrap-distance-right:2.88pt;mso-wrap-distance-bottom:2.88pt;mso-position-horizontal:right;mso-position-horizontal-relative:margin;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" fillcolor="#f4ede2" stroked="f" strokecolor="#212120" insetpen="t">
                <v:shadow color="#dcd6d4"/>
                <v:textbox inset="2.88pt,2.88pt,2.88pt,2.88pt">
                  <w:txbxContent>
                    <w:p w14:paraId="05F05CBB" w14:textId="77777777" w:rsidR="006F45FB" w:rsidRDefault="006F45FB" w:rsidP="001E3632">
                      <w:pPr>
                        <w:pStyle w:val="Heading2"/>
                        <w:spacing w:before="0"/>
                        <w:rPr>
                          <w:rFonts w:ascii="Arial" w:hAnsi="Arial" w:cs="Arial"/>
                          <w:b/>
                          <w:bCs/>
                          <w:sz w:val="22"/>
                          <w:szCs w:val="22"/>
                        </w:rPr>
                      </w:pPr>
                      <w:bookmarkStart w:id="28" w:name="_Toc241552038"/>
                      <w:bookmarkStart w:id="29" w:name="_Toc242174573"/>
                      <w:r w:rsidRPr="00D00D88">
                        <w:rPr>
                          <w:rFonts w:ascii="Arial" w:hAnsi="Arial" w:cs="Arial"/>
                          <w:b/>
                          <w:bCs/>
                          <w:sz w:val="22"/>
                          <w:szCs w:val="22"/>
                        </w:rPr>
                        <w:t>International Model: Chronic Care Model</w:t>
                      </w:r>
                      <w:bookmarkEnd w:id="28"/>
                      <w:bookmarkEnd w:id="29"/>
                    </w:p>
                    <w:p w14:paraId="1AF34966" w14:textId="77777777" w:rsidR="00A9688A" w:rsidRPr="00A9688A" w:rsidRDefault="00A9688A" w:rsidP="00A9688A"/>
                    <w:p w14:paraId="7122337E" w14:textId="77777777" w:rsidR="006F45FB" w:rsidRPr="00D00D88" w:rsidRDefault="006F45FB" w:rsidP="001E3632">
                      <w:pPr>
                        <w:spacing w:after="80" w:line="360" w:lineRule="auto"/>
                        <w:jc w:val="both"/>
                        <w:rPr>
                          <w:rFonts w:ascii="Arial" w:hAnsi="Arial" w:cs="Arial"/>
                          <w:sz w:val="22"/>
                          <w:szCs w:val="22"/>
                        </w:rPr>
                      </w:pPr>
                      <w:r w:rsidRPr="00D00D88">
                        <w:rPr>
                          <w:rFonts w:ascii="Arial" w:hAnsi="Arial" w:cs="Arial"/>
                          <w:sz w:val="22"/>
                          <w:szCs w:val="22"/>
                        </w:rPr>
                        <w:t xml:space="preserve">The internationally influential Chronic Care Model (CCM), devised by Wagner, redefines long-term condition care as clustered in six areas namely healthcare </w:t>
                      </w:r>
                      <w:proofErr w:type="spellStart"/>
                      <w:r w:rsidRPr="00D00D88">
                        <w:rPr>
                          <w:rFonts w:ascii="Arial" w:hAnsi="Arial" w:cs="Arial"/>
                          <w:sz w:val="22"/>
                          <w:szCs w:val="22"/>
                        </w:rPr>
                        <w:t>organisation</w:t>
                      </w:r>
                      <w:proofErr w:type="spellEnd"/>
                      <w:r w:rsidRPr="00D00D88">
                        <w:rPr>
                          <w:rFonts w:ascii="Arial" w:hAnsi="Arial" w:cs="Arial"/>
                          <w:sz w:val="22"/>
                          <w:szCs w:val="22"/>
                        </w:rPr>
                        <w:t>, clinical information systems, decision support, delivery-system design, self-management support, and community resources (</w:t>
                      </w:r>
                      <w:proofErr w:type="spellStart"/>
                      <w:r w:rsidRPr="00D00D88">
                        <w:rPr>
                          <w:rFonts w:ascii="Arial" w:hAnsi="Arial" w:cs="Arial"/>
                          <w:sz w:val="22"/>
                          <w:szCs w:val="22"/>
                        </w:rPr>
                        <w:t>NursingCECentral</w:t>
                      </w:r>
                      <w:proofErr w:type="spellEnd"/>
                      <w:r w:rsidRPr="00D00D88">
                        <w:rPr>
                          <w:rFonts w:ascii="Arial" w:hAnsi="Arial" w:cs="Arial"/>
                          <w:sz w:val="22"/>
                          <w:szCs w:val="22"/>
                        </w:rPr>
                        <w:t>, 2025).</w:t>
                      </w:r>
                    </w:p>
                    <w:p w14:paraId="481E6681" w14:textId="77777777" w:rsidR="006F45FB" w:rsidRPr="00D00D88" w:rsidRDefault="006F45FB" w:rsidP="001E3632">
                      <w:pPr>
                        <w:spacing w:after="80" w:line="360" w:lineRule="auto"/>
                        <w:jc w:val="both"/>
                        <w:rPr>
                          <w:rFonts w:ascii="Arial" w:hAnsi="Arial" w:cs="Arial"/>
                          <w:sz w:val="22"/>
                          <w:szCs w:val="22"/>
                        </w:rPr>
                      </w:pPr>
                      <w:r w:rsidRPr="00D00D88">
                        <w:rPr>
                          <w:rFonts w:ascii="Arial" w:hAnsi="Arial" w:cs="Arial"/>
                          <w:sz w:val="22"/>
                          <w:szCs w:val="22"/>
                        </w:rPr>
                        <w:t xml:space="preserve">It assumes an engaged patient and proactive multidisciplinary team, supported by </w:t>
                      </w:r>
                      <w:proofErr w:type="spellStart"/>
                      <w:r w:rsidRPr="00D00D88">
                        <w:rPr>
                          <w:rFonts w:ascii="Arial" w:hAnsi="Arial" w:cs="Arial"/>
                          <w:sz w:val="22"/>
                          <w:szCs w:val="22"/>
                        </w:rPr>
                        <w:t>personalised</w:t>
                      </w:r>
                      <w:proofErr w:type="spellEnd"/>
                      <w:r w:rsidRPr="00D00D88">
                        <w:rPr>
                          <w:rFonts w:ascii="Arial" w:hAnsi="Arial" w:cs="Arial"/>
                          <w:sz w:val="22"/>
                          <w:szCs w:val="22"/>
                        </w:rPr>
                        <w:t xml:space="preserve"> care, evidence-based decisions, pulmonary rehabilitation, community services and identification of high-risk COPD patients.</w:t>
                      </w:r>
                    </w:p>
                    <w:p w14:paraId="514F34E9" w14:textId="77777777" w:rsidR="006F45FB" w:rsidRPr="00D00D88" w:rsidRDefault="006F45FB" w:rsidP="001E3632">
                      <w:pPr>
                        <w:spacing w:after="80" w:line="360" w:lineRule="auto"/>
                        <w:jc w:val="both"/>
                        <w:rPr>
                          <w:rFonts w:ascii="Arial" w:hAnsi="Arial" w:cs="Arial"/>
                          <w:sz w:val="22"/>
                          <w:szCs w:val="22"/>
                        </w:rPr>
                      </w:pPr>
                      <w:r w:rsidRPr="00D00D88">
                        <w:rPr>
                          <w:rFonts w:ascii="Arial" w:hAnsi="Arial" w:cs="Arial"/>
                          <w:sz w:val="22"/>
                          <w:szCs w:val="22"/>
                        </w:rPr>
                        <w:t xml:space="preserve">This strongly aligns with supported self-management, which incorporates education, health coaching, goal setting, and follow-up to build patients’ knowledge, skills, and confidence, rather than merely presenting resources for patients to self-manage (Hwang </w:t>
                      </w:r>
                      <w:r w:rsidRPr="00D00D88">
                        <w:rPr>
                          <w:rFonts w:ascii="Arial" w:hAnsi="Arial" w:cs="Arial"/>
                          <w:i/>
                          <w:iCs/>
                          <w:sz w:val="22"/>
                          <w:szCs w:val="22"/>
                        </w:rPr>
                        <w:t>et al.</w:t>
                      </w:r>
                      <w:r w:rsidRPr="00D00D88">
                        <w:rPr>
                          <w:rFonts w:ascii="Arial" w:hAnsi="Arial" w:cs="Arial"/>
                          <w:sz w:val="22"/>
                          <w:szCs w:val="22"/>
                        </w:rPr>
                        <w:t>, 2025).</w:t>
                      </w:r>
                    </w:p>
                    <w:p w14:paraId="66ADA483" w14:textId="77777777" w:rsidR="006F45FB" w:rsidRPr="00D00D88" w:rsidRDefault="006F45FB" w:rsidP="001E3632">
                      <w:pPr>
                        <w:spacing w:after="80" w:line="360" w:lineRule="auto"/>
                        <w:jc w:val="both"/>
                        <w:rPr>
                          <w:rFonts w:ascii="Arial" w:hAnsi="Arial" w:cs="Arial"/>
                          <w:sz w:val="22"/>
                          <w:szCs w:val="22"/>
                        </w:rPr>
                      </w:pPr>
                      <w:r w:rsidRPr="00D00D88">
                        <w:rPr>
                          <w:rFonts w:ascii="Arial" w:hAnsi="Arial" w:cs="Arial"/>
                          <w:sz w:val="22"/>
                          <w:szCs w:val="22"/>
                        </w:rPr>
                        <w:t xml:space="preserve">Some quantitative findings support this as a systematic review found that COPD interventions incorporating two or more CCM components reduced emergency visits by 42% (RR 0.58), </w:t>
                      </w:r>
                      <w:proofErr w:type="spellStart"/>
                      <w:r w:rsidRPr="00D00D88">
                        <w:rPr>
                          <w:rFonts w:ascii="Arial" w:hAnsi="Arial" w:cs="Arial"/>
                          <w:sz w:val="22"/>
                          <w:szCs w:val="22"/>
                        </w:rPr>
                        <w:t>hospitalisation</w:t>
                      </w:r>
                      <w:proofErr w:type="spellEnd"/>
                      <w:r w:rsidRPr="00D00D88">
                        <w:rPr>
                          <w:rFonts w:ascii="Arial" w:hAnsi="Arial" w:cs="Arial"/>
                          <w:sz w:val="22"/>
                          <w:szCs w:val="22"/>
                        </w:rPr>
                        <w:t xml:space="preserve"> by 22% (RR 0.78), and shortened hospital stays by about 2.5 days (Adams </w:t>
                      </w:r>
                      <w:r w:rsidRPr="00D00D88">
                        <w:rPr>
                          <w:rFonts w:ascii="Arial" w:hAnsi="Arial" w:cs="Arial"/>
                          <w:i/>
                          <w:iCs/>
                          <w:sz w:val="22"/>
                          <w:szCs w:val="22"/>
                        </w:rPr>
                        <w:t>et al.</w:t>
                      </w:r>
                      <w:r w:rsidRPr="00D00D88">
                        <w:rPr>
                          <w:rFonts w:ascii="Arial" w:hAnsi="Arial" w:cs="Arial"/>
                          <w:sz w:val="22"/>
                          <w:szCs w:val="22"/>
                        </w:rPr>
                        <w:t>, 2007).</w:t>
                      </w:r>
                    </w:p>
                    <w:p w14:paraId="2E8D1593" w14:textId="77777777" w:rsidR="006F45FB" w:rsidRPr="00D00D88" w:rsidRDefault="006F45FB" w:rsidP="001E3632">
                      <w:pPr>
                        <w:spacing w:after="80" w:line="360" w:lineRule="auto"/>
                        <w:jc w:val="both"/>
                        <w:rPr>
                          <w:rFonts w:ascii="Arial" w:hAnsi="Arial" w:cs="Arial"/>
                          <w:sz w:val="22"/>
                          <w:szCs w:val="22"/>
                        </w:rPr>
                      </w:pPr>
                      <w:r w:rsidRPr="00D00D88">
                        <w:rPr>
                          <w:rFonts w:ascii="Arial" w:hAnsi="Arial" w:cs="Arial"/>
                          <w:sz w:val="22"/>
                          <w:szCs w:val="22"/>
                        </w:rPr>
                        <w:t xml:space="preserve">However, improvements in symptoms, lung function, and functional status were not always significant, suggesting that structural redesign does not necessarily improve all patient outcomes. </w:t>
                      </w:r>
                    </w:p>
                    <w:p w14:paraId="4D84B116" w14:textId="1477C7B6" w:rsidR="006F45FB" w:rsidRPr="001E3632" w:rsidRDefault="006F45FB" w:rsidP="001E3632">
                      <w:pPr>
                        <w:pStyle w:val="NormalWeb"/>
                        <w:spacing w:before="0" w:beforeAutospacing="0"/>
                        <w:rPr>
                          <w:rFonts w:ascii="Arial" w:hAnsi="Arial" w:cs="Arial"/>
                          <w:b/>
                          <w:bCs/>
                          <w:i/>
                          <w:iCs/>
                          <w:sz w:val="22"/>
                          <w:szCs w:val="22"/>
                        </w:rPr>
                      </w:pPr>
                      <w:r w:rsidRPr="00D00D88">
                        <w:rPr>
                          <w:rFonts w:ascii="Arial" w:hAnsi="Arial" w:cs="Arial"/>
                          <w:b/>
                          <w:bCs/>
                          <w:i/>
                          <w:iCs/>
                          <w:sz w:val="22"/>
                          <w:szCs w:val="22"/>
                        </w:rPr>
                        <w:t xml:space="preserve">Both models reject reactive, disease-focused care. </w:t>
                      </w:r>
                      <w:r w:rsidRPr="00D00D88">
                        <w:rPr>
                          <w:rStyle w:val="Strong"/>
                          <w:rFonts w:ascii="Arial" w:hAnsi="Arial" w:cs="Arial"/>
                          <w:b w:val="0"/>
                          <w:bCs w:val="0"/>
                          <w:i/>
                          <w:iCs/>
                          <w:sz w:val="22"/>
                          <w:szCs w:val="22"/>
                        </w:rPr>
                        <w:t xml:space="preserve">The House of Care </w:t>
                      </w:r>
                      <w:proofErr w:type="spellStart"/>
                      <w:r w:rsidRPr="00D00D88">
                        <w:rPr>
                          <w:rStyle w:val="Strong"/>
                          <w:rFonts w:ascii="Arial" w:hAnsi="Arial" w:cs="Arial"/>
                          <w:b w:val="0"/>
                          <w:bCs w:val="0"/>
                          <w:i/>
                          <w:iCs/>
                          <w:sz w:val="22"/>
                          <w:szCs w:val="22"/>
                        </w:rPr>
                        <w:t>emphasises</w:t>
                      </w:r>
                      <w:proofErr w:type="spellEnd"/>
                      <w:r w:rsidRPr="00D00D88">
                        <w:rPr>
                          <w:rStyle w:val="Strong"/>
                          <w:rFonts w:ascii="Arial" w:hAnsi="Arial" w:cs="Arial"/>
                          <w:b w:val="0"/>
                          <w:bCs w:val="0"/>
                          <w:i/>
                          <w:iCs/>
                          <w:sz w:val="22"/>
                          <w:szCs w:val="22"/>
                        </w:rPr>
                        <w:t xml:space="preserve"> </w:t>
                      </w:r>
                      <w:proofErr w:type="spellStart"/>
                      <w:r w:rsidRPr="00D00D88">
                        <w:rPr>
                          <w:rStyle w:val="Strong"/>
                          <w:rFonts w:ascii="Arial" w:hAnsi="Arial" w:cs="Arial"/>
                          <w:b w:val="0"/>
                          <w:bCs w:val="0"/>
                          <w:i/>
                          <w:iCs/>
                          <w:sz w:val="22"/>
                          <w:szCs w:val="22"/>
                        </w:rPr>
                        <w:t>personalised</w:t>
                      </w:r>
                      <w:proofErr w:type="spellEnd"/>
                      <w:r w:rsidRPr="00D00D88">
                        <w:rPr>
                          <w:rStyle w:val="Strong"/>
                          <w:rFonts w:ascii="Arial" w:hAnsi="Arial" w:cs="Arial"/>
                          <w:b w:val="0"/>
                          <w:bCs w:val="0"/>
                          <w:i/>
                          <w:iCs/>
                          <w:sz w:val="22"/>
                          <w:szCs w:val="22"/>
                        </w:rPr>
                        <w:t xml:space="preserve"> partnership, while the CCM focuses on system coordination; combining both can support integrated, person-</w:t>
                      </w:r>
                      <w:proofErr w:type="spellStart"/>
                      <w:r w:rsidRPr="00D00D88">
                        <w:rPr>
                          <w:rStyle w:val="Strong"/>
                          <w:rFonts w:ascii="Arial" w:hAnsi="Arial" w:cs="Arial"/>
                          <w:b w:val="0"/>
                          <w:bCs w:val="0"/>
                          <w:i/>
                          <w:iCs/>
                          <w:sz w:val="22"/>
                          <w:szCs w:val="22"/>
                        </w:rPr>
                        <w:t>centred</w:t>
                      </w:r>
                      <w:proofErr w:type="spellEnd"/>
                      <w:r w:rsidRPr="00D00D88">
                        <w:rPr>
                          <w:rStyle w:val="Strong"/>
                          <w:rFonts w:ascii="Arial" w:hAnsi="Arial" w:cs="Arial"/>
                          <w:b w:val="0"/>
                          <w:bCs w:val="0"/>
                          <w:i/>
                          <w:iCs/>
                          <w:sz w:val="22"/>
                          <w:szCs w:val="22"/>
                        </w:rPr>
                        <w:t xml:space="preserve"> COPD care</w:t>
                      </w:r>
                      <w:r w:rsidR="005A5116">
                        <w:rPr>
                          <w:rStyle w:val="Strong"/>
                          <w:rFonts w:ascii="Arial" w:hAnsi="Arial" w:cs="Arial"/>
                          <w:b w:val="0"/>
                          <w:bCs w:val="0"/>
                          <w:i/>
                          <w:iCs/>
                          <w:sz w:val="22"/>
                          <w:szCs w:val="22"/>
                        </w:rPr>
                        <w:t>.</w:t>
                      </w:r>
                    </w:p>
                  </w:txbxContent>
                </v:textbox>
                <w10:wrap anchorx="margin" anchory="margin"/>
              </v:rect>
            </w:pict>
          </mc:Fallback>
        </mc:AlternateContent>
      </w:r>
    </w:p>
    <w:p w14:paraId="1174EA28" w14:textId="3DE85AFE" w:rsidR="00EE04C4" w:rsidRPr="00AE17E2" w:rsidRDefault="00EE04C4" w:rsidP="00C03944">
      <w:pPr>
        <w:jc w:val="right"/>
        <w:rPr>
          <w:rFonts w:ascii="Arial" w:hAnsi="Arial" w:cs="Arial"/>
          <w:sz w:val="22"/>
          <w:szCs w:val="22"/>
        </w:rPr>
      </w:pPr>
    </w:p>
    <w:p w14:paraId="516752B1" w14:textId="0F49076C" w:rsidR="00EE04C4" w:rsidRPr="00AE17E2" w:rsidRDefault="00EE04C4">
      <w:pPr>
        <w:rPr>
          <w:rFonts w:ascii="Arial" w:hAnsi="Arial" w:cs="Arial"/>
          <w:sz w:val="22"/>
          <w:szCs w:val="22"/>
        </w:rPr>
      </w:pPr>
    </w:p>
    <w:p w14:paraId="334BD617" w14:textId="658C7405" w:rsidR="00EE04C4" w:rsidRPr="00AE17E2" w:rsidRDefault="00EE04C4" w:rsidP="00AB57DC">
      <w:pPr>
        <w:jc w:val="right"/>
        <w:rPr>
          <w:rFonts w:ascii="Arial" w:hAnsi="Arial" w:cs="Arial"/>
          <w:sz w:val="22"/>
          <w:szCs w:val="22"/>
        </w:rPr>
      </w:pPr>
    </w:p>
    <w:p w14:paraId="49F624A5" w14:textId="434173A3" w:rsidR="00EE04C4" w:rsidRPr="00AE17E2" w:rsidRDefault="00EE04C4">
      <w:pPr>
        <w:rPr>
          <w:rFonts w:ascii="Arial" w:hAnsi="Arial" w:cs="Arial"/>
          <w:sz w:val="22"/>
          <w:szCs w:val="22"/>
        </w:rPr>
      </w:pPr>
    </w:p>
    <w:p w14:paraId="32A77343" w14:textId="7023573D" w:rsidR="00EE04C4" w:rsidRPr="00AE17E2" w:rsidRDefault="00EE04C4">
      <w:pPr>
        <w:rPr>
          <w:rFonts w:ascii="Arial" w:hAnsi="Arial" w:cs="Arial"/>
          <w:sz w:val="22"/>
          <w:szCs w:val="22"/>
        </w:rPr>
      </w:pPr>
    </w:p>
    <w:p w14:paraId="0669DCC2" w14:textId="37170F10" w:rsidR="00EE04C4" w:rsidRPr="00AE17E2" w:rsidRDefault="00EE04C4">
      <w:pPr>
        <w:rPr>
          <w:rFonts w:ascii="Arial" w:hAnsi="Arial" w:cs="Arial"/>
          <w:sz w:val="22"/>
          <w:szCs w:val="22"/>
        </w:rPr>
      </w:pPr>
    </w:p>
    <w:p w14:paraId="00BB541A" w14:textId="0F3D10C7" w:rsidR="00EE04C4" w:rsidRPr="00AE17E2" w:rsidRDefault="00EE04C4">
      <w:pPr>
        <w:rPr>
          <w:rFonts w:ascii="Arial" w:hAnsi="Arial" w:cs="Arial"/>
          <w:sz w:val="22"/>
          <w:szCs w:val="22"/>
        </w:rPr>
      </w:pPr>
    </w:p>
    <w:p w14:paraId="72A9BDDD" w14:textId="261FDC88" w:rsidR="00EE04C4" w:rsidRPr="00AE17E2" w:rsidRDefault="00EE04C4">
      <w:pPr>
        <w:rPr>
          <w:rFonts w:ascii="Arial" w:hAnsi="Arial" w:cs="Arial"/>
          <w:sz w:val="22"/>
          <w:szCs w:val="22"/>
        </w:rPr>
      </w:pPr>
    </w:p>
    <w:p w14:paraId="2A47748B" w14:textId="0ED5055D" w:rsidR="00EE04C4" w:rsidRPr="00AE17E2" w:rsidRDefault="00EE04C4">
      <w:pPr>
        <w:rPr>
          <w:rFonts w:ascii="Arial" w:hAnsi="Arial" w:cs="Arial"/>
          <w:sz w:val="22"/>
          <w:szCs w:val="22"/>
        </w:rPr>
      </w:pPr>
    </w:p>
    <w:p w14:paraId="74CB4034" w14:textId="01BCE838" w:rsidR="00EE04C4" w:rsidRPr="00AE17E2" w:rsidRDefault="00EE04C4">
      <w:pPr>
        <w:rPr>
          <w:rFonts w:ascii="Arial" w:hAnsi="Arial" w:cs="Arial"/>
          <w:sz w:val="22"/>
          <w:szCs w:val="22"/>
        </w:rPr>
      </w:pPr>
    </w:p>
    <w:p w14:paraId="09F16555" w14:textId="3F87F6BF" w:rsidR="00EE04C4" w:rsidRPr="00AE17E2" w:rsidRDefault="00EE04C4">
      <w:pPr>
        <w:rPr>
          <w:rFonts w:ascii="Arial" w:hAnsi="Arial" w:cs="Arial"/>
          <w:sz w:val="22"/>
          <w:szCs w:val="22"/>
        </w:rPr>
      </w:pPr>
    </w:p>
    <w:p w14:paraId="1987A373" w14:textId="77777777" w:rsidR="00EE04C4" w:rsidRPr="00AE17E2" w:rsidRDefault="00EE04C4">
      <w:pPr>
        <w:rPr>
          <w:rFonts w:ascii="Arial" w:hAnsi="Arial" w:cs="Arial"/>
          <w:sz w:val="22"/>
          <w:szCs w:val="22"/>
        </w:rPr>
      </w:pPr>
    </w:p>
    <w:p w14:paraId="36540E99" w14:textId="77777777" w:rsidR="00EE04C4" w:rsidRPr="00AE17E2" w:rsidRDefault="00EE04C4">
      <w:pPr>
        <w:rPr>
          <w:rFonts w:ascii="Arial" w:hAnsi="Arial" w:cs="Arial"/>
          <w:sz w:val="22"/>
          <w:szCs w:val="22"/>
        </w:rPr>
      </w:pPr>
    </w:p>
    <w:p w14:paraId="702EDC11" w14:textId="77777777" w:rsidR="00EE04C4" w:rsidRPr="00AE17E2" w:rsidRDefault="00EE04C4">
      <w:pPr>
        <w:rPr>
          <w:rFonts w:ascii="Arial" w:hAnsi="Arial" w:cs="Arial"/>
          <w:sz w:val="22"/>
          <w:szCs w:val="22"/>
        </w:rPr>
      </w:pPr>
    </w:p>
    <w:p w14:paraId="0CD77469" w14:textId="5AB26B31" w:rsidR="00EE04C4" w:rsidRPr="00AE17E2" w:rsidRDefault="00EE04C4">
      <w:pPr>
        <w:rPr>
          <w:rFonts w:ascii="Arial" w:hAnsi="Arial" w:cs="Arial"/>
          <w:sz w:val="22"/>
          <w:szCs w:val="22"/>
        </w:rPr>
      </w:pPr>
    </w:p>
    <w:p w14:paraId="17A095CB" w14:textId="6B717651" w:rsidR="00734486" w:rsidRPr="00AE17E2" w:rsidRDefault="006B442A">
      <w:pPr>
        <w:rPr>
          <w:rFonts w:ascii="Arial" w:hAnsi="Arial" w:cs="Arial"/>
          <w:sz w:val="22"/>
          <w:szCs w:val="22"/>
        </w:rPr>
      </w:pPr>
      <w:r w:rsidRPr="00AE17E2">
        <w:rPr>
          <w:rFonts w:ascii="Arial" w:hAnsi="Arial" w:cs="Arial"/>
          <w:noProof/>
          <w:color w:val="auto"/>
          <w:kern w:val="0"/>
          <w:sz w:val="22"/>
          <w:szCs w:val="22"/>
        </w:rPr>
        <mc:AlternateContent>
          <mc:Choice Requires="wps">
            <w:drawing>
              <wp:anchor distT="36576" distB="36576" distL="36576" distR="36576" simplePos="0" relativeHeight="251638272" behindDoc="0" locked="0" layoutInCell="1" allowOverlap="1" wp14:anchorId="7BE0575B" wp14:editId="4B1AFB57">
                <wp:simplePos x="0" y="0"/>
                <wp:positionH relativeFrom="column">
                  <wp:posOffset>9507855</wp:posOffset>
                </wp:positionH>
                <wp:positionV relativeFrom="page">
                  <wp:posOffset>7056120</wp:posOffset>
                </wp:positionV>
                <wp:extent cx="99060" cy="0"/>
                <wp:effectExtent l="11430" t="7620" r="13335" b="11430"/>
                <wp:wrapNone/>
                <wp:docPr id="174" name="Line 1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906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9C8AA80" id="Line 176" o:spid="_x0000_s1026" style="position:absolute;z-index:2516382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748.65pt,555.6pt" to="756.45pt,55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" strokecolor="#fffffe" strokeweight="1pt">
                <v:shadow color="#dcd6d4"/>
                <w10:wrap anchory="page"/>
              </v:line>
            </w:pict>
          </mc:Fallback>
        </mc:AlternateContent>
      </w:r>
      <w:r w:rsidRPr="00AE17E2">
        <w:rPr>
          <w:rFonts w:ascii="Arial" w:hAnsi="Arial" w:cs="Arial"/>
          <w:noProof/>
          <w:color w:val="auto"/>
          <w:kern w:val="0"/>
          <w:sz w:val="22"/>
          <w:szCs w:val="22"/>
        </w:rPr>
        <mc:AlternateContent>
          <mc:Choice Requires="wps">
            <w:drawing>
              <wp:anchor distT="36576" distB="36576" distL="36576" distR="36576" simplePos="0" relativeHeight="251637248" behindDoc="0" locked="0" layoutInCell="1" allowOverlap="1" wp14:anchorId="33EDE6BE" wp14:editId="48B9E249">
                <wp:simplePos x="0" y="0"/>
                <wp:positionH relativeFrom="column">
                  <wp:posOffset>9507855</wp:posOffset>
                </wp:positionH>
                <wp:positionV relativeFrom="page">
                  <wp:posOffset>6808470</wp:posOffset>
                </wp:positionV>
                <wp:extent cx="99060" cy="0"/>
                <wp:effectExtent l="11430" t="7620" r="13335" b="11430"/>
                <wp:wrapNone/>
                <wp:docPr id="173" name="Line 1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906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355F016" id="Line 175" o:spid="_x0000_s1026" style="position:absolute;z-index:2516372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748.65pt,536.1pt" to="756.45pt,53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" strokecolor="#fffffe" strokeweight="1pt">
                <v:shadow color="#dcd6d4"/>
                <w10:wrap anchory="page"/>
              </v:line>
            </w:pict>
          </mc:Fallback>
        </mc:AlternateContent>
      </w:r>
      <w:r w:rsidRPr="00AE17E2">
        <w:rPr>
          <w:rFonts w:ascii="Arial" w:hAnsi="Arial" w:cs="Arial"/>
          <w:noProof/>
          <w:color w:val="auto"/>
          <w:kern w:val="0"/>
          <w:sz w:val="22"/>
          <w:szCs w:val="22"/>
        </w:rPr>
        <mc:AlternateContent>
          <mc:Choice Requires="wps">
            <w:drawing>
              <wp:anchor distT="36576" distB="36576" distL="36576" distR="36576" simplePos="0" relativeHeight="251636224" behindDoc="0" locked="0" layoutInCell="1" allowOverlap="1" wp14:anchorId="1E2AED81" wp14:editId="6FE61F50">
                <wp:simplePos x="0" y="0"/>
                <wp:positionH relativeFrom="column">
                  <wp:posOffset>9507855</wp:posOffset>
                </wp:positionH>
                <wp:positionV relativeFrom="page">
                  <wp:posOffset>6560820</wp:posOffset>
                </wp:positionV>
                <wp:extent cx="99060" cy="0"/>
                <wp:effectExtent l="11430" t="7620" r="13335" b="11430"/>
                <wp:wrapNone/>
                <wp:docPr id="172" name="Line 17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906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7C196E0" id="Line 174" o:spid="_x0000_s1026" style="position:absolute;z-index:2516362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748.65pt,516.6pt" to="756.45pt,5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" strokecolor="#fffffe" strokeweight="1pt">
                <v:shadow color="#dcd6d4"/>
                <w10:wrap anchory="page"/>
              </v:line>
            </w:pict>
          </mc:Fallback>
        </mc:AlternateContent>
      </w:r>
      <w:r w:rsidRPr="00AE17E2">
        <w:rPr>
          <w:rFonts w:ascii="Arial" w:hAnsi="Arial" w:cs="Arial"/>
          <w:noProof/>
          <w:color w:val="auto"/>
          <w:kern w:val="0"/>
          <w:sz w:val="22"/>
          <w:szCs w:val="22"/>
        </w:rPr>
        <mc:AlternateContent>
          <mc:Choice Requires="wps">
            <w:drawing>
              <wp:anchor distT="36576" distB="36576" distL="36576" distR="36576" simplePos="0" relativeHeight="251635200" behindDoc="0" locked="0" layoutInCell="1" allowOverlap="1" wp14:anchorId="6A4C3BC4" wp14:editId="099DCA37">
                <wp:simplePos x="0" y="0"/>
                <wp:positionH relativeFrom="column">
                  <wp:posOffset>9507855</wp:posOffset>
                </wp:positionH>
                <wp:positionV relativeFrom="page">
                  <wp:posOffset>6313170</wp:posOffset>
                </wp:positionV>
                <wp:extent cx="99060" cy="0"/>
                <wp:effectExtent l="11430" t="7620" r="13335" b="11430"/>
                <wp:wrapNone/>
                <wp:docPr id="171" name="Line 1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906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616CF6E" id="Line 173" o:spid="_x0000_s1026" style="position:absolute;z-index:2516352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748.65pt,497.1pt" to="756.45pt,49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" strokecolor="#fffffe" strokeweight="1pt">
                <v:shadow color="#dcd6d4"/>
                <w10:wrap anchory="page"/>
              </v:line>
            </w:pict>
          </mc:Fallback>
        </mc:AlternateContent>
      </w:r>
      <w:r w:rsidRPr="00AE17E2">
        <w:rPr>
          <w:rFonts w:ascii="Arial" w:hAnsi="Arial" w:cs="Arial"/>
          <w:noProof/>
          <w:color w:val="auto"/>
          <w:kern w:val="0"/>
          <w:sz w:val="22"/>
          <w:szCs w:val="22"/>
        </w:rPr>
        <mc:AlternateContent>
          <mc:Choice Requires="wps">
            <w:drawing>
              <wp:anchor distT="36576" distB="36576" distL="36576" distR="36576" simplePos="0" relativeHeight="251609600" behindDoc="0" locked="0" layoutInCell="1" allowOverlap="1" wp14:anchorId="5EBBF81D" wp14:editId="0CE76231">
                <wp:simplePos x="0" y="0"/>
                <wp:positionH relativeFrom="column">
                  <wp:posOffset>6235065</wp:posOffset>
                </wp:positionH>
                <wp:positionV relativeFrom="page">
                  <wp:posOffset>-1592580</wp:posOffset>
                </wp:positionV>
                <wp:extent cx="2743200" cy="0"/>
                <wp:effectExtent l="15240" t="7620" r="13335" b="11430"/>
                <wp:wrapNone/>
                <wp:docPr id="30" name="Lin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432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546E4A6" id="Line 32" o:spid="_x0000_s1026" style="position:absolute;z-index:2516096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490.95pt,-125.4pt" to="706.95pt,-1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" strokecolor="#fffffe" strokeweight="1pt">
                <v:shadow color="#dcd6d4"/>
                <w10:wrap anchory="page"/>
              </v:line>
            </w:pict>
          </mc:Fallback>
        </mc:AlternateContent>
      </w:r>
      <w:r w:rsidRPr="00AE17E2">
        <w:rPr>
          <w:rFonts w:ascii="Arial" w:hAnsi="Arial" w:cs="Arial"/>
          <w:noProof/>
          <w:color w:val="auto"/>
          <w:kern w:val="0"/>
          <w:sz w:val="22"/>
          <w:szCs w:val="22"/>
        </w:rPr>
        <mc:AlternateContent>
          <mc:Choice Requires="wps">
            <w:drawing>
              <wp:anchor distT="36576" distB="36576" distL="36576" distR="36576" simplePos="0" relativeHeight="251608576" behindDoc="0" locked="0" layoutInCell="1" allowOverlap="1" wp14:anchorId="319BA6B3" wp14:editId="3B56DDCB">
                <wp:simplePos x="0" y="0"/>
                <wp:positionH relativeFrom="column">
                  <wp:posOffset>5434965</wp:posOffset>
                </wp:positionH>
                <wp:positionV relativeFrom="page">
                  <wp:posOffset>-1821180</wp:posOffset>
                </wp:positionV>
                <wp:extent cx="2743200" cy="0"/>
                <wp:effectExtent l="15240" t="7620" r="13335" b="11430"/>
                <wp:wrapNone/>
                <wp:docPr id="29" name="Lin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432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F4B8972" id="Line 31" o:spid="_x0000_s1026" style="position:absolute;z-index:2516085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427.95pt,-143.4pt" to="643.95pt,-14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" strokecolor="#fffffe" strokeweight="1pt">
                <v:shadow color="#dcd6d4"/>
                <w10:wrap anchory="page"/>
              </v:line>
            </w:pict>
          </mc:Fallback>
        </mc:AlternateContent>
      </w:r>
      <w:r w:rsidRPr="00AE17E2">
        <w:rPr>
          <w:rFonts w:ascii="Arial" w:hAnsi="Arial" w:cs="Arial"/>
          <w:noProof/>
          <w:color w:val="auto"/>
          <w:kern w:val="0"/>
          <w:sz w:val="22"/>
          <w:szCs w:val="22"/>
        </w:rPr>
        <mc:AlternateContent>
          <mc:Choice Requires="wps">
            <w:drawing>
              <wp:anchor distT="36576" distB="36576" distL="36576" distR="36576" simplePos="0" relativeHeight="251607552" behindDoc="0" locked="0" layoutInCell="1" allowOverlap="1" wp14:anchorId="0E879A81" wp14:editId="2464724E">
                <wp:simplePos x="0" y="0"/>
                <wp:positionH relativeFrom="column">
                  <wp:posOffset>13031470</wp:posOffset>
                </wp:positionH>
                <wp:positionV relativeFrom="page">
                  <wp:posOffset>1972945</wp:posOffset>
                </wp:positionV>
                <wp:extent cx="2114550" cy="2000250"/>
                <wp:effectExtent l="1270" t="1270" r="0" b="0"/>
                <wp:wrapNone/>
                <wp:docPr id="28"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20002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634398C9" w14:textId="77777777" w:rsidR="00D75908" w:rsidRDefault="00D75908" w:rsidP="00D75908">
                            <w:pPr>
                              <w:widowControl w:val="0"/>
                              <w:spacing w:line="220" w:lineRule="exact"/>
                              <w:rPr>
                                <w:sz w:val="16"/>
                                <w:szCs w:val="16"/>
                              </w:rPr>
                            </w:pPr>
                            <w:proofErr w:type="spellStart"/>
                            <w:r>
                              <w:rPr>
                                <w:sz w:val="16"/>
                                <w:szCs w:val="16"/>
                              </w:rPr>
                              <w:t>Congue</w:t>
                            </w:r>
                            <w:proofErr w:type="spellEnd"/>
                            <w:r>
                              <w:rPr>
                                <w:sz w:val="16"/>
                                <w:szCs w:val="16"/>
                              </w:rPr>
                              <w:t xml:space="preserve"> nihil </w:t>
                            </w:r>
                            <w:proofErr w:type="spellStart"/>
                            <w:r>
                              <w:rPr>
                                <w:sz w:val="16"/>
                                <w:szCs w:val="16"/>
                              </w:rPr>
                              <w:t>imperdiet</w:t>
                            </w:r>
                            <w:proofErr w:type="spellEnd"/>
                            <w:r>
                              <w:rPr>
                                <w:sz w:val="16"/>
                                <w:szCs w:val="16"/>
                              </w:rPr>
                              <w:t xml:space="preserve"> doming id </w:t>
                            </w:r>
                            <w:proofErr w:type="spellStart"/>
                            <w:r>
                              <w:rPr>
                                <w:sz w:val="16"/>
                                <w:szCs w:val="16"/>
                              </w:rPr>
                              <w:t>quod</w:t>
                            </w:r>
                            <w:proofErr w:type="spellEnd"/>
                            <w:r>
                              <w:rPr>
                                <w:sz w:val="16"/>
                                <w:szCs w:val="16"/>
                              </w:rPr>
                              <w:t xml:space="preserve"> </w:t>
                            </w:r>
                            <w:proofErr w:type="spellStart"/>
                            <w:r>
                              <w:rPr>
                                <w:sz w:val="16"/>
                                <w:szCs w:val="16"/>
                              </w:rPr>
                              <w:t>mazim</w:t>
                            </w:r>
                            <w:proofErr w:type="spellEnd"/>
                            <w:r>
                              <w:rPr>
                                <w:sz w:val="16"/>
                                <w:szCs w:val="16"/>
                              </w:rPr>
                              <w:t xml:space="preserve"> </w:t>
                            </w:r>
                            <w:proofErr w:type="spellStart"/>
                            <w:r>
                              <w:rPr>
                                <w:sz w:val="16"/>
                                <w:szCs w:val="16"/>
                              </w:rPr>
                              <w:t>placerat</w:t>
                            </w:r>
                            <w:proofErr w:type="spellEnd"/>
                            <w:r>
                              <w:rPr>
                                <w:sz w:val="16"/>
                                <w:szCs w:val="16"/>
                              </w:rPr>
                              <w:t xml:space="preserve"> facer minim </w:t>
                            </w:r>
                            <w:proofErr w:type="spellStart"/>
                            <w:r>
                              <w:rPr>
                                <w:sz w:val="16"/>
                                <w:szCs w:val="16"/>
                              </w:rPr>
                              <w:t>veni</w:t>
                            </w:r>
                            <w:proofErr w:type="spellEnd"/>
                            <w:r>
                              <w:rPr>
                                <w:sz w:val="16"/>
                                <w:szCs w:val="16"/>
                              </w:rPr>
                              <w:t xml:space="preserve"> am </w:t>
                            </w:r>
                            <w:proofErr w:type="spellStart"/>
                            <w:r>
                              <w:rPr>
                                <w:sz w:val="16"/>
                                <w:szCs w:val="16"/>
                              </w:rPr>
                              <w:t>ut</w:t>
                            </w:r>
                            <w:proofErr w:type="spellEnd"/>
                            <w:r>
                              <w:rPr>
                                <w:sz w:val="16"/>
                                <w:szCs w:val="16"/>
                              </w:rPr>
                              <w:t xml:space="preserve"> </w:t>
                            </w:r>
                            <w:proofErr w:type="spellStart"/>
                            <w:r>
                              <w:rPr>
                                <w:sz w:val="16"/>
                                <w:szCs w:val="16"/>
                              </w:rPr>
                              <w:t>wisi</w:t>
                            </w:r>
                            <w:proofErr w:type="spellEnd"/>
                            <w:r>
                              <w:rPr>
                                <w:sz w:val="16"/>
                                <w:szCs w:val="16"/>
                              </w:rPr>
                              <w:t xml:space="preserve"> </w:t>
                            </w:r>
                            <w:proofErr w:type="spellStart"/>
                            <w:r>
                              <w:rPr>
                                <w:sz w:val="16"/>
                                <w:szCs w:val="16"/>
                              </w:rPr>
                              <w:t>enim</w:t>
                            </w:r>
                            <w:proofErr w:type="spellEnd"/>
                            <w:r>
                              <w:rPr>
                                <w:sz w:val="16"/>
                                <w:szCs w:val="16"/>
                              </w:rPr>
                              <w:t xml:space="preserve"> </w:t>
                            </w:r>
                            <w:proofErr w:type="spellStart"/>
                            <w:r>
                              <w:rPr>
                                <w:sz w:val="16"/>
                                <w:szCs w:val="16"/>
                              </w:rPr>
                              <w:t>ad</w:t>
                            </w:r>
                            <w:proofErr w:type="spellEnd"/>
                            <w:r>
                              <w:rPr>
                                <w:sz w:val="16"/>
                                <w:szCs w:val="16"/>
                              </w:rPr>
                              <w:t xml:space="preserve"> </w:t>
                            </w:r>
                            <w:proofErr w:type="spellStart"/>
                            <w:r>
                              <w:rPr>
                                <w:sz w:val="16"/>
                                <w:szCs w:val="16"/>
                              </w:rPr>
                              <w:t>minimeniam</w:t>
                            </w:r>
                            <w:proofErr w:type="spellEnd"/>
                            <w:r>
                              <w:rPr>
                                <w:sz w:val="16"/>
                                <w:szCs w:val="16"/>
                              </w:rPr>
                              <w:t xml:space="preserve">, quis </w:t>
                            </w:r>
                            <w:proofErr w:type="spellStart"/>
                            <w:r>
                              <w:rPr>
                                <w:sz w:val="16"/>
                                <w:szCs w:val="16"/>
                              </w:rPr>
                              <w:t>erat</w:t>
                            </w:r>
                            <w:proofErr w:type="spellEnd"/>
                            <w:r>
                              <w:rPr>
                                <w:sz w:val="16"/>
                                <w:szCs w:val="16"/>
                              </w:rPr>
                              <w:t xml:space="preserve"> </w:t>
                            </w:r>
                            <w:proofErr w:type="spellStart"/>
                            <w:r>
                              <w:rPr>
                                <w:sz w:val="16"/>
                                <w:szCs w:val="16"/>
                              </w:rPr>
                              <w:t>nostr</w:t>
                            </w:r>
                            <w:proofErr w:type="spellEnd"/>
                            <w:r>
                              <w:rPr>
                                <w:sz w:val="16"/>
                                <w:szCs w:val="16"/>
                              </w:rPr>
                              <w:t xml:space="preserve"> </w:t>
                            </w:r>
                            <w:proofErr w:type="spellStart"/>
                            <w:r>
                              <w:rPr>
                                <w:sz w:val="16"/>
                                <w:szCs w:val="16"/>
                              </w:rPr>
                              <w:t>uexe</w:t>
                            </w:r>
                            <w:proofErr w:type="spellEnd"/>
                          </w:p>
                          <w:p w14:paraId="334946E4" w14:textId="77777777" w:rsidR="00D75908" w:rsidRDefault="00D75908" w:rsidP="00D75908">
                            <w:pPr>
                              <w:widowControl w:val="0"/>
                              <w:spacing w:line="220" w:lineRule="exact"/>
                              <w:rPr>
                                <w:sz w:val="16"/>
                                <w:szCs w:val="16"/>
                              </w:rPr>
                            </w:pPr>
                            <w:proofErr w:type="spellStart"/>
                            <w:r>
                              <w:rPr>
                                <w:sz w:val="16"/>
                                <w:szCs w:val="16"/>
                              </w:rPr>
                              <w:t>rci</w:t>
                            </w:r>
                            <w:proofErr w:type="spellEnd"/>
                            <w:r>
                              <w:rPr>
                                <w:sz w:val="16"/>
                                <w:szCs w:val="16"/>
                              </w:rPr>
                              <w:t xml:space="preserve"> </w:t>
                            </w:r>
                            <w:proofErr w:type="spellStart"/>
                            <w:r>
                              <w:rPr>
                                <w:sz w:val="16"/>
                                <w:szCs w:val="16"/>
                              </w:rPr>
                              <w:t>tation</w:t>
                            </w:r>
                            <w:proofErr w:type="spellEnd"/>
                            <w:r>
                              <w:rPr>
                                <w:sz w:val="16"/>
                                <w:szCs w:val="16"/>
                              </w:rPr>
                              <w:t xml:space="preserve"> </w:t>
                            </w:r>
                            <w:proofErr w:type="spellStart"/>
                            <w:r>
                              <w:rPr>
                                <w:sz w:val="16"/>
                                <w:szCs w:val="16"/>
                              </w:rPr>
                              <w:t>ullamcorper</w:t>
                            </w:r>
                            <w:proofErr w:type="spellEnd"/>
                            <w:r>
                              <w:rPr>
                                <w:sz w:val="16"/>
                                <w:szCs w:val="16"/>
                              </w:rPr>
                              <w:t xml:space="preserve"> </w:t>
                            </w:r>
                            <w:proofErr w:type="spellStart"/>
                            <w:r>
                              <w:rPr>
                                <w:sz w:val="16"/>
                                <w:szCs w:val="16"/>
                              </w:rPr>
                              <w:t>nostru</w:t>
                            </w:r>
                            <w:proofErr w:type="spellEnd"/>
                            <w:r>
                              <w:rPr>
                                <w:sz w:val="16"/>
                                <w:szCs w:val="16"/>
                              </w:rPr>
                              <w:t xml:space="preserve"> </w:t>
                            </w:r>
                            <w:proofErr w:type="spellStart"/>
                            <w:r>
                              <w:rPr>
                                <w:sz w:val="16"/>
                                <w:szCs w:val="16"/>
                              </w:rPr>
                              <w:t>exerci</w:t>
                            </w:r>
                            <w:proofErr w:type="spellEnd"/>
                            <w:r>
                              <w:rPr>
                                <w:sz w:val="16"/>
                                <w:szCs w:val="16"/>
                              </w:rPr>
                              <w:t xml:space="preserve"> </w:t>
                            </w:r>
                            <w:proofErr w:type="spellStart"/>
                            <w:r>
                              <w:rPr>
                                <w:sz w:val="16"/>
                                <w:szCs w:val="16"/>
                              </w:rPr>
                              <w:t>tation</w:t>
                            </w:r>
                            <w:proofErr w:type="spellEnd"/>
                            <w:r>
                              <w:rPr>
                                <w:sz w:val="16"/>
                                <w:szCs w:val="16"/>
                              </w:rPr>
                              <w:t xml:space="preserve"> </w:t>
                            </w:r>
                            <w:proofErr w:type="spellStart"/>
                            <w:r>
                              <w:rPr>
                                <w:sz w:val="16"/>
                                <w:szCs w:val="16"/>
                              </w:rPr>
                              <w:t>ullam</w:t>
                            </w:r>
                            <w:proofErr w:type="spellEnd"/>
                            <w:r>
                              <w:rPr>
                                <w:sz w:val="16"/>
                                <w:szCs w:val="16"/>
                              </w:rPr>
                              <w:t xml:space="preserve"> </w:t>
                            </w:r>
                            <w:proofErr w:type="spellStart"/>
                            <w:r>
                              <w:rPr>
                                <w:sz w:val="16"/>
                                <w:szCs w:val="16"/>
                              </w:rPr>
                              <w:t>corper</w:t>
                            </w:r>
                            <w:proofErr w:type="spellEnd"/>
                            <w:r>
                              <w:rPr>
                                <w:sz w:val="16"/>
                                <w:szCs w:val="16"/>
                              </w:rPr>
                              <w:t xml:space="preserve"> et </w:t>
                            </w:r>
                            <w:proofErr w:type="spellStart"/>
                            <w:r>
                              <w:rPr>
                                <w:sz w:val="16"/>
                                <w:szCs w:val="16"/>
                              </w:rPr>
                              <w:t>iusto</w:t>
                            </w:r>
                            <w:proofErr w:type="spellEnd"/>
                            <w:r>
                              <w:rPr>
                                <w:sz w:val="16"/>
                                <w:szCs w:val="16"/>
                              </w:rPr>
                              <w:t xml:space="preserve"> </w:t>
                            </w:r>
                            <w:proofErr w:type="spellStart"/>
                            <w:r>
                              <w:rPr>
                                <w:sz w:val="16"/>
                                <w:szCs w:val="16"/>
                              </w:rPr>
                              <w:t>odio</w:t>
                            </w:r>
                            <w:proofErr w:type="spellEnd"/>
                            <w:r>
                              <w:rPr>
                                <w:sz w:val="16"/>
                                <w:szCs w:val="16"/>
                              </w:rPr>
                              <w:t xml:space="preserve"> dig </w:t>
                            </w:r>
                            <w:proofErr w:type="spellStart"/>
                            <w:r>
                              <w:rPr>
                                <w:sz w:val="16"/>
                                <w:szCs w:val="16"/>
                              </w:rPr>
                              <w:t>nissim</w:t>
                            </w:r>
                            <w:proofErr w:type="spellEnd"/>
                            <w:r>
                              <w:rPr>
                                <w:sz w:val="16"/>
                                <w:szCs w:val="16"/>
                              </w:rPr>
                              <w:t xml:space="preserve"> qui </w:t>
                            </w:r>
                            <w:proofErr w:type="spellStart"/>
                            <w:r>
                              <w:rPr>
                                <w:sz w:val="16"/>
                                <w:szCs w:val="16"/>
                              </w:rPr>
                              <w:t>blandit</w:t>
                            </w:r>
                            <w:proofErr w:type="spellEnd"/>
                            <w:r>
                              <w:rPr>
                                <w:sz w:val="16"/>
                                <w:szCs w:val="16"/>
                              </w:rPr>
                              <w:t xml:space="preserve"> </w:t>
                            </w:r>
                            <w:proofErr w:type="spellStart"/>
                            <w:r>
                              <w:rPr>
                                <w:sz w:val="16"/>
                                <w:szCs w:val="16"/>
                              </w:rPr>
                              <w:t>praesent</w:t>
                            </w:r>
                            <w:proofErr w:type="spellEnd"/>
                            <w:r>
                              <w:rPr>
                                <w:sz w:val="16"/>
                                <w:szCs w:val="16"/>
                              </w:rPr>
                              <w:t xml:space="preserve"> </w:t>
                            </w:r>
                            <w:proofErr w:type="spellStart"/>
                            <w:r>
                              <w:rPr>
                                <w:sz w:val="16"/>
                                <w:szCs w:val="16"/>
                              </w:rPr>
                              <w:t>lupta</w:t>
                            </w:r>
                            <w:proofErr w:type="spellEnd"/>
                            <w:r>
                              <w:rPr>
                                <w:sz w:val="16"/>
                                <w:szCs w:val="16"/>
                              </w:rPr>
                              <w:t xml:space="preserve">. </w:t>
                            </w:r>
                            <w:proofErr w:type="spellStart"/>
                            <w:r>
                              <w:rPr>
                                <w:sz w:val="16"/>
                                <w:szCs w:val="16"/>
                              </w:rPr>
                              <w:t>Tummer</w:t>
                            </w:r>
                            <w:proofErr w:type="spellEnd"/>
                            <w:r>
                              <w:rPr>
                                <w:sz w:val="16"/>
                                <w:szCs w:val="16"/>
                              </w:rPr>
                              <w:t xml:space="preserve"> </w:t>
                            </w:r>
                            <w:proofErr w:type="spellStart"/>
                            <w:r>
                              <w:rPr>
                                <w:sz w:val="16"/>
                                <w:szCs w:val="16"/>
                              </w:rPr>
                              <w:t>delenit</w:t>
                            </w:r>
                            <w:proofErr w:type="spellEnd"/>
                            <w:r>
                              <w:rPr>
                                <w:sz w:val="16"/>
                                <w:szCs w:val="16"/>
                              </w:rPr>
                              <w:t xml:space="preserve"> </w:t>
                            </w:r>
                          </w:p>
                          <w:p w14:paraId="1D316A94" w14:textId="77777777" w:rsidR="00D75908" w:rsidRDefault="00D75908" w:rsidP="00D75908">
                            <w:pPr>
                              <w:widowControl w:val="0"/>
                              <w:spacing w:line="220" w:lineRule="exact"/>
                              <w:rPr>
                                <w:sz w:val="16"/>
                                <w:szCs w:val="16"/>
                              </w:rPr>
                            </w:pPr>
                            <w:proofErr w:type="spellStart"/>
                            <w:r>
                              <w:rPr>
                                <w:sz w:val="16"/>
                                <w:szCs w:val="16"/>
                              </w:rPr>
                              <w:t>augue</w:t>
                            </w:r>
                            <w:proofErr w:type="spellEnd"/>
                            <w:r>
                              <w:rPr>
                                <w:sz w:val="16"/>
                                <w:szCs w:val="16"/>
                              </w:rPr>
                              <w:t xml:space="preserve"> </w:t>
                            </w:r>
                            <w:proofErr w:type="spellStart"/>
                            <w:r>
                              <w:rPr>
                                <w:sz w:val="16"/>
                                <w:szCs w:val="16"/>
                              </w:rPr>
                              <w:t>duis</w:t>
                            </w:r>
                            <w:proofErr w:type="spellEnd"/>
                            <w:r>
                              <w:rPr>
                                <w:sz w:val="16"/>
                                <w:szCs w:val="16"/>
                              </w:rPr>
                              <w:t xml:space="preserve"> dolore </w:t>
                            </w:r>
                            <w:proofErr w:type="spellStart"/>
                            <w:r>
                              <w:rPr>
                                <w:sz w:val="16"/>
                                <w:szCs w:val="16"/>
                              </w:rPr>
                              <w:t>te</w:t>
                            </w:r>
                            <w:proofErr w:type="spellEnd"/>
                            <w:r>
                              <w:rPr>
                                <w:sz w:val="16"/>
                                <w:szCs w:val="16"/>
                              </w:rPr>
                              <w:t xml:space="preserve"> </w:t>
                            </w:r>
                            <w:proofErr w:type="spellStart"/>
                            <w:r>
                              <w:rPr>
                                <w:sz w:val="16"/>
                                <w:szCs w:val="16"/>
                              </w:rPr>
                              <w:t>feugait</w:t>
                            </w:r>
                            <w:proofErr w:type="spellEnd"/>
                            <w:r>
                              <w:rPr>
                                <w:sz w:val="16"/>
                                <w:szCs w:val="16"/>
                              </w:rPr>
                              <w:t xml:space="preserve"> </w:t>
                            </w:r>
                            <w:proofErr w:type="spellStart"/>
                            <w:r>
                              <w:rPr>
                                <w:sz w:val="16"/>
                                <w:szCs w:val="16"/>
                              </w:rPr>
                              <w:t>nulla</w:t>
                            </w:r>
                            <w:proofErr w:type="spellEnd"/>
                            <w:r>
                              <w:rPr>
                                <w:sz w:val="16"/>
                                <w:szCs w:val="16"/>
                              </w:rPr>
                              <w:t xml:space="preserve"> </w:t>
                            </w:r>
                            <w:proofErr w:type="spellStart"/>
                            <w:r>
                              <w:rPr>
                                <w:sz w:val="16"/>
                                <w:szCs w:val="16"/>
                              </w:rPr>
                              <w:t>facilisi</w:t>
                            </w:r>
                            <w:proofErr w:type="spellEnd"/>
                            <w:r>
                              <w:rPr>
                                <w:sz w:val="16"/>
                                <w:szCs w:val="16"/>
                              </w:rPr>
                              <w:t xml:space="preserve">. Con </w:t>
                            </w:r>
                            <w:proofErr w:type="spellStart"/>
                            <w:r>
                              <w:rPr>
                                <w:sz w:val="16"/>
                                <w:szCs w:val="16"/>
                              </w:rPr>
                              <w:t>erattis</w:t>
                            </w:r>
                            <w:proofErr w:type="spellEnd"/>
                            <w:r>
                              <w:rPr>
                                <w:sz w:val="16"/>
                                <w:szCs w:val="16"/>
                              </w:rPr>
                              <w:t xml:space="preserve"> </w:t>
                            </w:r>
                            <w:proofErr w:type="spellStart"/>
                            <w:r>
                              <w:rPr>
                                <w:sz w:val="16"/>
                                <w:szCs w:val="16"/>
                              </w:rPr>
                              <w:t>sectetuer</w:t>
                            </w:r>
                            <w:proofErr w:type="spellEnd"/>
                            <w:r>
                              <w:rPr>
                                <w:sz w:val="16"/>
                                <w:szCs w:val="16"/>
                              </w:rPr>
                              <w:t xml:space="preserve"> </w:t>
                            </w:r>
                            <w:proofErr w:type="spellStart"/>
                            <w:r>
                              <w:rPr>
                                <w:sz w:val="16"/>
                                <w:szCs w:val="16"/>
                              </w:rPr>
                              <w:t>adip</w:t>
                            </w:r>
                            <w:proofErr w:type="spellEnd"/>
                            <w:r>
                              <w:rPr>
                                <w:sz w:val="16"/>
                                <w:szCs w:val="16"/>
                              </w:rPr>
                              <w:t xml:space="preserve"> </w:t>
                            </w:r>
                            <w:proofErr w:type="spellStart"/>
                            <w:r>
                              <w:rPr>
                                <w:sz w:val="16"/>
                                <w:szCs w:val="16"/>
                              </w:rPr>
                              <w:t>iscing</w:t>
                            </w:r>
                            <w:proofErr w:type="spellEnd"/>
                            <w:r>
                              <w:rPr>
                                <w:sz w:val="16"/>
                                <w:szCs w:val="16"/>
                              </w:rPr>
                              <w:t xml:space="preserve"> </w:t>
                            </w:r>
                            <w:proofErr w:type="spellStart"/>
                            <w:r>
                              <w:rPr>
                                <w:sz w:val="16"/>
                                <w:szCs w:val="16"/>
                              </w:rPr>
                              <w:t>elit</w:t>
                            </w:r>
                            <w:proofErr w:type="spellEnd"/>
                            <w:r>
                              <w:rPr>
                                <w:sz w:val="16"/>
                                <w:szCs w:val="16"/>
                              </w:rPr>
                              <w:t xml:space="preserve">, sed </w:t>
                            </w:r>
                            <w:proofErr w:type="spellStart"/>
                            <w:r>
                              <w:rPr>
                                <w:sz w:val="16"/>
                                <w:szCs w:val="16"/>
                              </w:rPr>
                              <w:t>erat</w:t>
                            </w:r>
                            <w:proofErr w:type="spellEnd"/>
                            <w:r>
                              <w:rPr>
                                <w:sz w:val="16"/>
                                <w:szCs w:val="16"/>
                              </w:rPr>
                              <w:t xml:space="preserve"> diam </w:t>
                            </w:r>
                            <w:proofErr w:type="spellStart"/>
                            <w:r>
                              <w:rPr>
                                <w:sz w:val="16"/>
                                <w:szCs w:val="16"/>
                              </w:rPr>
                              <w:t>nonummy</w:t>
                            </w:r>
                            <w:proofErr w:type="spellEnd"/>
                            <w:r>
                              <w:rPr>
                                <w:sz w:val="16"/>
                                <w:szCs w:val="16"/>
                              </w:rPr>
                              <w:t xml:space="preserve"> </w:t>
                            </w:r>
                            <w:proofErr w:type="spellStart"/>
                            <w:r>
                              <w:rPr>
                                <w:sz w:val="16"/>
                                <w:szCs w:val="16"/>
                              </w:rPr>
                              <w:t>nibh</w:t>
                            </w:r>
                            <w:proofErr w:type="spellEnd"/>
                            <w:r>
                              <w:rPr>
                                <w:sz w:val="16"/>
                                <w:szCs w:val="16"/>
                              </w:rPr>
                              <w:t xml:space="preserve"> magna </w:t>
                            </w:r>
                            <w:proofErr w:type="spellStart"/>
                            <w:r>
                              <w:rPr>
                                <w:sz w:val="16"/>
                                <w:szCs w:val="16"/>
                              </w:rPr>
                              <w:t>erat</w:t>
                            </w:r>
                            <w:proofErr w:type="spellEnd"/>
                            <w:r>
                              <w:rPr>
                                <w:sz w:val="16"/>
                                <w:szCs w:val="16"/>
                              </w:rPr>
                              <w: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879A81" id="Text Box 30" o:spid="_x0000_s1044" type="#_x0000_t202" style="position:absolute;margin-left:1026.1pt;margin-top:155.35pt;width:166.5pt;height:157.5pt;z-index:2516075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" filled="f" fillcolor="#fffffe" stroked="f" strokecolor="#212120" insetpen="t">
                <v:textbox inset="2.88pt,2.88pt,2.88pt,2.88pt">
                  <w:txbxContent>
                    <w:p w14:paraId="634398C9" w14:textId="77777777" w:rsidR="00D75908" w:rsidRDefault="00D75908" w:rsidP="00D75908">
                      <w:pPr>
                        <w:widowControl w:val="0"/>
                        <w:spacing w:line="220" w:lineRule="exact"/>
                        <w:rPr>
                          <w:sz w:val="16"/>
                          <w:szCs w:val="16"/>
                        </w:rPr>
                      </w:pPr>
                      <w:proofErr w:type="spellStart"/>
                      <w:r>
                        <w:rPr>
                          <w:sz w:val="16"/>
                          <w:szCs w:val="16"/>
                        </w:rPr>
                        <w:t>Congue</w:t>
                      </w:r>
                      <w:proofErr w:type="spellEnd"/>
                      <w:r>
                        <w:rPr>
                          <w:sz w:val="16"/>
                          <w:szCs w:val="16"/>
                        </w:rPr>
                        <w:t xml:space="preserve"> nihil </w:t>
                      </w:r>
                      <w:proofErr w:type="spellStart"/>
                      <w:r>
                        <w:rPr>
                          <w:sz w:val="16"/>
                          <w:szCs w:val="16"/>
                        </w:rPr>
                        <w:t>imperdiet</w:t>
                      </w:r>
                      <w:proofErr w:type="spellEnd"/>
                      <w:r>
                        <w:rPr>
                          <w:sz w:val="16"/>
                          <w:szCs w:val="16"/>
                        </w:rPr>
                        <w:t xml:space="preserve"> doming id </w:t>
                      </w:r>
                      <w:proofErr w:type="spellStart"/>
                      <w:r>
                        <w:rPr>
                          <w:sz w:val="16"/>
                          <w:szCs w:val="16"/>
                        </w:rPr>
                        <w:t>quod</w:t>
                      </w:r>
                      <w:proofErr w:type="spellEnd"/>
                      <w:r>
                        <w:rPr>
                          <w:sz w:val="16"/>
                          <w:szCs w:val="16"/>
                        </w:rPr>
                        <w:t xml:space="preserve"> </w:t>
                      </w:r>
                      <w:proofErr w:type="spellStart"/>
                      <w:r>
                        <w:rPr>
                          <w:sz w:val="16"/>
                          <w:szCs w:val="16"/>
                        </w:rPr>
                        <w:t>mazim</w:t>
                      </w:r>
                      <w:proofErr w:type="spellEnd"/>
                      <w:r>
                        <w:rPr>
                          <w:sz w:val="16"/>
                          <w:szCs w:val="16"/>
                        </w:rPr>
                        <w:t xml:space="preserve"> </w:t>
                      </w:r>
                      <w:proofErr w:type="spellStart"/>
                      <w:r>
                        <w:rPr>
                          <w:sz w:val="16"/>
                          <w:szCs w:val="16"/>
                        </w:rPr>
                        <w:t>placerat</w:t>
                      </w:r>
                      <w:proofErr w:type="spellEnd"/>
                      <w:r>
                        <w:rPr>
                          <w:sz w:val="16"/>
                          <w:szCs w:val="16"/>
                        </w:rPr>
                        <w:t xml:space="preserve"> facer minim </w:t>
                      </w:r>
                      <w:proofErr w:type="spellStart"/>
                      <w:r>
                        <w:rPr>
                          <w:sz w:val="16"/>
                          <w:szCs w:val="16"/>
                        </w:rPr>
                        <w:t>veni</w:t>
                      </w:r>
                      <w:proofErr w:type="spellEnd"/>
                      <w:r>
                        <w:rPr>
                          <w:sz w:val="16"/>
                          <w:szCs w:val="16"/>
                        </w:rPr>
                        <w:t xml:space="preserve"> am </w:t>
                      </w:r>
                      <w:proofErr w:type="spellStart"/>
                      <w:r>
                        <w:rPr>
                          <w:sz w:val="16"/>
                          <w:szCs w:val="16"/>
                        </w:rPr>
                        <w:t>ut</w:t>
                      </w:r>
                      <w:proofErr w:type="spellEnd"/>
                      <w:r>
                        <w:rPr>
                          <w:sz w:val="16"/>
                          <w:szCs w:val="16"/>
                        </w:rPr>
                        <w:t xml:space="preserve"> </w:t>
                      </w:r>
                      <w:proofErr w:type="spellStart"/>
                      <w:r>
                        <w:rPr>
                          <w:sz w:val="16"/>
                          <w:szCs w:val="16"/>
                        </w:rPr>
                        <w:t>wisi</w:t>
                      </w:r>
                      <w:proofErr w:type="spellEnd"/>
                      <w:r>
                        <w:rPr>
                          <w:sz w:val="16"/>
                          <w:szCs w:val="16"/>
                        </w:rPr>
                        <w:t xml:space="preserve"> </w:t>
                      </w:r>
                      <w:proofErr w:type="spellStart"/>
                      <w:r>
                        <w:rPr>
                          <w:sz w:val="16"/>
                          <w:szCs w:val="16"/>
                        </w:rPr>
                        <w:t>enim</w:t>
                      </w:r>
                      <w:proofErr w:type="spellEnd"/>
                      <w:r>
                        <w:rPr>
                          <w:sz w:val="16"/>
                          <w:szCs w:val="16"/>
                        </w:rPr>
                        <w:t xml:space="preserve"> </w:t>
                      </w:r>
                      <w:proofErr w:type="spellStart"/>
                      <w:r>
                        <w:rPr>
                          <w:sz w:val="16"/>
                          <w:szCs w:val="16"/>
                        </w:rPr>
                        <w:t>ad</w:t>
                      </w:r>
                      <w:proofErr w:type="spellEnd"/>
                      <w:r>
                        <w:rPr>
                          <w:sz w:val="16"/>
                          <w:szCs w:val="16"/>
                        </w:rPr>
                        <w:t xml:space="preserve"> </w:t>
                      </w:r>
                      <w:proofErr w:type="spellStart"/>
                      <w:r>
                        <w:rPr>
                          <w:sz w:val="16"/>
                          <w:szCs w:val="16"/>
                        </w:rPr>
                        <w:t>minimeniam</w:t>
                      </w:r>
                      <w:proofErr w:type="spellEnd"/>
                      <w:r>
                        <w:rPr>
                          <w:sz w:val="16"/>
                          <w:szCs w:val="16"/>
                        </w:rPr>
                        <w:t xml:space="preserve">, quis </w:t>
                      </w:r>
                      <w:proofErr w:type="spellStart"/>
                      <w:r>
                        <w:rPr>
                          <w:sz w:val="16"/>
                          <w:szCs w:val="16"/>
                        </w:rPr>
                        <w:t>erat</w:t>
                      </w:r>
                      <w:proofErr w:type="spellEnd"/>
                      <w:r>
                        <w:rPr>
                          <w:sz w:val="16"/>
                          <w:szCs w:val="16"/>
                        </w:rPr>
                        <w:t xml:space="preserve"> </w:t>
                      </w:r>
                      <w:proofErr w:type="spellStart"/>
                      <w:r>
                        <w:rPr>
                          <w:sz w:val="16"/>
                          <w:szCs w:val="16"/>
                        </w:rPr>
                        <w:t>nostr</w:t>
                      </w:r>
                      <w:proofErr w:type="spellEnd"/>
                      <w:r>
                        <w:rPr>
                          <w:sz w:val="16"/>
                          <w:szCs w:val="16"/>
                        </w:rPr>
                        <w:t xml:space="preserve"> </w:t>
                      </w:r>
                      <w:proofErr w:type="spellStart"/>
                      <w:r>
                        <w:rPr>
                          <w:sz w:val="16"/>
                          <w:szCs w:val="16"/>
                        </w:rPr>
                        <w:t>uexe</w:t>
                      </w:r>
                      <w:proofErr w:type="spellEnd"/>
                    </w:p>
                    <w:p w14:paraId="334946E4" w14:textId="77777777" w:rsidR="00D75908" w:rsidRDefault="00D75908" w:rsidP="00D75908">
                      <w:pPr>
                        <w:widowControl w:val="0"/>
                        <w:spacing w:line="220" w:lineRule="exact"/>
                        <w:rPr>
                          <w:sz w:val="16"/>
                          <w:szCs w:val="16"/>
                        </w:rPr>
                      </w:pPr>
                      <w:proofErr w:type="spellStart"/>
                      <w:r>
                        <w:rPr>
                          <w:sz w:val="16"/>
                          <w:szCs w:val="16"/>
                        </w:rPr>
                        <w:t>rci</w:t>
                      </w:r>
                      <w:proofErr w:type="spellEnd"/>
                      <w:r>
                        <w:rPr>
                          <w:sz w:val="16"/>
                          <w:szCs w:val="16"/>
                        </w:rPr>
                        <w:t xml:space="preserve"> </w:t>
                      </w:r>
                      <w:proofErr w:type="spellStart"/>
                      <w:r>
                        <w:rPr>
                          <w:sz w:val="16"/>
                          <w:szCs w:val="16"/>
                        </w:rPr>
                        <w:t>tation</w:t>
                      </w:r>
                      <w:proofErr w:type="spellEnd"/>
                      <w:r>
                        <w:rPr>
                          <w:sz w:val="16"/>
                          <w:szCs w:val="16"/>
                        </w:rPr>
                        <w:t xml:space="preserve"> </w:t>
                      </w:r>
                      <w:proofErr w:type="spellStart"/>
                      <w:r>
                        <w:rPr>
                          <w:sz w:val="16"/>
                          <w:szCs w:val="16"/>
                        </w:rPr>
                        <w:t>ullamcorper</w:t>
                      </w:r>
                      <w:proofErr w:type="spellEnd"/>
                      <w:r>
                        <w:rPr>
                          <w:sz w:val="16"/>
                          <w:szCs w:val="16"/>
                        </w:rPr>
                        <w:t xml:space="preserve"> </w:t>
                      </w:r>
                      <w:proofErr w:type="spellStart"/>
                      <w:r>
                        <w:rPr>
                          <w:sz w:val="16"/>
                          <w:szCs w:val="16"/>
                        </w:rPr>
                        <w:t>nostru</w:t>
                      </w:r>
                      <w:proofErr w:type="spellEnd"/>
                      <w:r>
                        <w:rPr>
                          <w:sz w:val="16"/>
                          <w:szCs w:val="16"/>
                        </w:rPr>
                        <w:t xml:space="preserve"> </w:t>
                      </w:r>
                      <w:proofErr w:type="spellStart"/>
                      <w:r>
                        <w:rPr>
                          <w:sz w:val="16"/>
                          <w:szCs w:val="16"/>
                        </w:rPr>
                        <w:t>exerci</w:t>
                      </w:r>
                      <w:proofErr w:type="spellEnd"/>
                      <w:r>
                        <w:rPr>
                          <w:sz w:val="16"/>
                          <w:szCs w:val="16"/>
                        </w:rPr>
                        <w:t xml:space="preserve"> </w:t>
                      </w:r>
                      <w:proofErr w:type="spellStart"/>
                      <w:r>
                        <w:rPr>
                          <w:sz w:val="16"/>
                          <w:szCs w:val="16"/>
                        </w:rPr>
                        <w:t>tation</w:t>
                      </w:r>
                      <w:proofErr w:type="spellEnd"/>
                      <w:r>
                        <w:rPr>
                          <w:sz w:val="16"/>
                          <w:szCs w:val="16"/>
                        </w:rPr>
                        <w:t xml:space="preserve"> </w:t>
                      </w:r>
                      <w:proofErr w:type="spellStart"/>
                      <w:r>
                        <w:rPr>
                          <w:sz w:val="16"/>
                          <w:szCs w:val="16"/>
                        </w:rPr>
                        <w:t>ullam</w:t>
                      </w:r>
                      <w:proofErr w:type="spellEnd"/>
                      <w:r>
                        <w:rPr>
                          <w:sz w:val="16"/>
                          <w:szCs w:val="16"/>
                        </w:rPr>
                        <w:t xml:space="preserve"> </w:t>
                      </w:r>
                      <w:proofErr w:type="spellStart"/>
                      <w:r>
                        <w:rPr>
                          <w:sz w:val="16"/>
                          <w:szCs w:val="16"/>
                        </w:rPr>
                        <w:t>corper</w:t>
                      </w:r>
                      <w:proofErr w:type="spellEnd"/>
                      <w:r>
                        <w:rPr>
                          <w:sz w:val="16"/>
                          <w:szCs w:val="16"/>
                        </w:rPr>
                        <w:t xml:space="preserve"> et </w:t>
                      </w:r>
                      <w:proofErr w:type="spellStart"/>
                      <w:r>
                        <w:rPr>
                          <w:sz w:val="16"/>
                          <w:szCs w:val="16"/>
                        </w:rPr>
                        <w:t>iusto</w:t>
                      </w:r>
                      <w:proofErr w:type="spellEnd"/>
                      <w:r>
                        <w:rPr>
                          <w:sz w:val="16"/>
                          <w:szCs w:val="16"/>
                        </w:rPr>
                        <w:t xml:space="preserve"> </w:t>
                      </w:r>
                      <w:proofErr w:type="spellStart"/>
                      <w:r>
                        <w:rPr>
                          <w:sz w:val="16"/>
                          <w:szCs w:val="16"/>
                        </w:rPr>
                        <w:t>odio</w:t>
                      </w:r>
                      <w:proofErr w:type="spellEnd"/>
                      <w:r>
                        <w:rPr>
                          <w:sz w:val="16"/>
                          <w:szCs w:val="16"/>
                        </w:rPr>
                        <w:t xml:space="preserve"> dig </w:t>
                      </w:r>
                      <w:proofErr w:type="spellStart"/>
                      <w:r>
                        <w:rPr>
                          <w:sz w:val="16"/>
                          <w:szCs w:val="16"/>
                        </w:rPr>
                        <w:t>nissim</w:t>
                      </w:r>
                      <w:proofErr w:type="spellEnd"/>
                      <w:r>
                        <w:rPr>
                          <w:sz w:val="16"/>
                          <w:szCs w:val="16"/>
                        </w:rPr>
                        <w:t xml:space="preserve"> qui </w:t>
                      </w:r>
                      <w:proofErr w:type="spellStart"/>
                      <w:r>
                        <w:rPr>
                          <w:sz w:val="16"/>
                          <w:szCs w:val="16"/>
                        </w:rPr>
                        <w:t>blandit</w:t>
                      </w:r>
                      <w:proofErr w:type="spellEnd"/>
                      <w:r>
                        <w:rPr>
                          <w:sz w:val="16"/>
                          <w:szCs w:val="16"/>
                        </w:rPr>
                        <w:t xml:space="preserve"> </w:t>
                      </w:r>
                      <w:proofErr w:type="spellStart"/>
                      <w:r>
                        <w:rPr>
                          <w:sz w:val="16"/>
                          <w:szCs w:val="16"/>
                        </w:rPr>
                        <w:t>praesent</w:t>
                      </w:r>
                      <w:proofErr w:type="spellEnd"/>
                      <w:r>
                        <w:rPr>
                          <w:sz w:val="16"/>
                          <w:szCs w:val="16"/>
                        </w:rPr>
                        <w:t xml:space="preserve"> </w:t>
                      </w:r>
                      <w:proofErr w:type="spellStart"/>
                      <w:r>
                        <w:rPr>
                          <w:sz w:val="16"/>
                          <w:szCs w:val="16"/>
                        </w:rPr>
                        <w:t>lupta</w:t>
                      </w:r>
                      <w:proofErr w:type="spellEnd"/>
                      <w:r>
                        <w:rPr>
                          <w:sz w:val="16"/>
                          <w:szCs w:val="16"/>
                        </w:rPr>
                        <w:t xml:space="preserve">. </w:t>
                      </w:r>
                      <w:proofErr w:type="spellStart"/>
                      <w:r>
                        <w:rPr>
                          <w:sz w:val="16"/>
                          <w:szCs w:val="16"/>
                        </w:rPr>
                        <w:t>Tummer</w:t>
                      </w:r>
                      <w:proofErr w:type="spellEnd"/>
                      <w:r>
                        <w:rPr>
                          <w:sz w:val="16"/>
                          <w:szCs w:val="16"/>
                        </w:rPr>
                        <w:t xml:space="preserve"> </w:t>
                      </w:r>
                      <w:proofErr w:type="spellStart"/>
                      <w:r>
                        <w:rPr>
                          <w:sz w:val="16"/>
                          <w:szCs w:val="16"/>
                        </w:rPr>
                        <w:t>delenit</w:t>
                      </w:r>
                      <w:proofErr w:type="spellEnd"/>
                      <w:r>
                        <w:rPr>
                          <w:sz w:val="16"/>
                          <w:szCs w:val="16"/>
                        </w:rPr>
                        <w:t xml:space="preserve"> </w:t>
                      </w:r>
                    </w:p>
                    <w:p w14:paraId="1D316A94" w14:textId="77777777" w:rsidR="00D75908" w:rsidRDefault="00D75908" w:rsidP="00D75908">
                      <w:pPr>
                        <w:widowControl w:val="0"/>
                        <w:spacing w:line="220" w:lineRule="exact"/>
                        <w:rPr>
                          <w:sz w:val="16"/>
                          <w:szCs w:val="16"/>
                        </w:rPr>
                      </w:pPr>
                      <w:proofErr w:type="spellStart"/>
                      <w:r>
                        <w:rPr>
                          <w:sz w:val="16"/>
                          <w:szCs w:val="16"/>
                        </w:rPr>
                        <w:t>augue</w:t>
                      </w:r>
                      <w:proofErr w:type="spellEnd"/>
                      <w:r>
                        <w:rPr>
                          <w:sz w:val="16"/>
                          <w:szCs w:val="16"/>
                        </w:rPr>
                        <w:t xml:space="preserve"> </w:t>
                      </w:r>
                      <w:proofErr w:type="spellStart"/>
                      <w:r>
                        <w:rPr>
                          <w:sz w:val="16"/>
                          <w:szCs w:val="16"/>
                        </w:rPr>
                        <w:t>duis</w:t>
                      </w:r>
                      <w:proofErr w:type="spellEnd"/>
                      <w:r>
                        <w:rPr>
                          <w:sz w:val="16"/>
                          <w:szCs w:val="16"/>
                        </w:rPr>
                        <w:t xml:space="preserve"> dolore </w:t>
                      </w:r>
                      <w:proofErr w:type="spellStart"/>
                      <w:r>
                        <w:rPr>
                          <w:sz w:val="16"/>
                          <w:szCs w:val="16"/>
                        </w:rPr>
                        <w:t>te</w:t>
                      </w:r>
                      <w:proofErr w:type="spellEnd"/>
                      <w:r>
                        <w:rPr>
                          <w:sz w:val="16"/>
                          <w:szCs w:val="16"/>
                        </w:rPr>
                        <w:t xml:space="preserve"> </w:t>
                      </w:r>
                      <w:proofErr w:type="spellStart"/>
                      <w:r>
                        <w:rPr>
                          <w:sz w:val="16"/>
                          <w:szCs w:val="16"/>
                        </w:rPr>
                        <w:t>feugait</w:t>
                      </w:r>
                      <w:proofErr w:type="spellEnd"/>
                      <w:r>
                        <w:rPr>
                          <w:sz w:val="16"/>
                          <w:szCs w:val="16"/>
                        </w:rPr>
                        <w:t xml:space="preserve"> </w:t>
                      </w:r>
                      <w:proofErr w:type="spellStart"/>
                      <w:r>
                        <w:rPr>
                          <w:sz w:val="16"/>
                          <w:szCs w:val="16"/>
                        </w:rPr>
                        <w:t>nulla</w:t>
                      </w:r>
                      <w:proofErr w:type="spellEnd"/>
                      <w:r>
                        <w:rPr>
                          <w:sz w:val="16"/>
                          <w:szCs w:val="16"/>
                        </w:rPr>
                        <w:t xml:space="preserve"> </w:t>
                      </w:r>
                      <w:proofErr w:type="spellStart"/>
                      <w:r>
                        <w:rPr>
                          <w:sz w:val="16"/>
                          <w:szCs w:val="16"/>
                        </w:rPr>
                        <w:t>facilisi</w:t>
                      </w:r>
                      <w:proofErr w:type="spellEnd"/>
                      <w:r>
                        <w:rPr>
                          <w:sz w:val="16"/>
                          <w:szCs w:val="16"/>
                        </w:rPr>
                        <w:t xml:space="preserve">. Con </w:t>
                      </w:r>
                      <w:proofErr w:type="spellStart"/>
                      <w:r>
                        <w:rPr>
                          <w:sz w:val="16"/>
                          <w:szCs w:val="16"/>
                        </w:rPr>
                        <w:t>erattis</w:t>
                      </w:r>
                      <w:proofErr w:type="spellEnd"/>
                      <w:r>
                        <w:rPr>
                          <w:sz w:val="16"/>
                          <w:szCs w:val="16"/>
                        </w:rPr>
                        <w:t xml:space="preserve"> </w:t>
                      </w:r>
                      <w:proofErr w:type="spellStart"/>
                      <w:r>
                        <w:rPr>
                          <w:sz w:val="16"/>
                          <w:szCs w:val="16"/>
                        </w:rPr>
                        <w:t>sectetuer</w:t>
                      </w:r>
                      <w:proofErr w:type="spellEnd"/>
                      <w:r>
                        <w:rPr>
                          <w:sz w:val="16"/>
                          <w:szCs w:val="16"/>
                        </w:rPr>
                        <w:t xml:space="preserve"> </w:t>
                      </w:r>
                      <w:proofErr w:type="spellStart"/>
                      <w:r>
                        <w:rPr>
                          <w:sz w:val="16"/>
                          <w:szCs w:val="16"/>
                        </w:rPr>
                        <w:t>adip</w:t>
                      </w:r>
                      <w:proofErr w:type="spellEnd"/>
                      <w:r>
                        <w:rPr>
                          <w:sz w:val="16"/>
                          <w:szCs w:val="16"/>
                        </w:rPr>
                        <w:t xml:space="preserve"> </w:t>
                      </w:r>
                      <w:proofErr w:type="spellStart"/>
                      <w:r>
                        <w:rPr>
                          <w:sz w:val="16"/>
                          <w:szCs w:val="16"/>
                        </w:rPr>
                        <w:t>iscing</w:t>
                      </w:r>
                      <w:proofErr w:type="spellEnd"/>
                      <w:r>
                        <w:rPr>
                          <w:sz w:val="16"/>
                          <w:szCs w:val="16"/>
                        </w:rPr>
                        <w:t xml:space="preserve"> </w:t>
                      </w:r>
                      <w:proofErr w:type="spellStart"/>
                      <w:r>
                        <w:rPr>
                          <w:sz w:val="16"/>
                          <w:szCs w:val="16"/>
                        </w:rPr>
                        <w:t>elit</w:t>
                      </w:r>
                      <w:proofErr w:type="spellEnd"/>
                      <w:r>
                        <w:rPr>
                          <w:sz w:val="16"/>
                          <w:szCs w:val="16"/>
                        </w:rPr>
                        <w:t xml:space="preserve">, sed </w:t>
                      </w:r>
                      <w:proofErr w:type="spellStart"/>
                      <w:r>
                        <w:rPr>
                          <w:sz w:val="16"/>
                          <w:szCs w:val="16"/>
                        </w:rPr>
                        <w:t>erat</w:t>
                      </w:r>
                      <w:proofErr w:type="spellEnd"/>
                      <w:r>
                        <w:rPr>
                          <w:sz w:val="16"/>
                          <w:szCs w:val="16"/>
                        </w:rPr>
                        <w:t xml:space="preserve"> diam </w:t>
                      </w:r>
                      <w:proofErr w:type="spellStart"/>
                      <w:r>
                        <w:rPr>
                          <w:sz w:val="16"/>
                          <w:szCs w:val="16"/>
                        </w:rPr>
                        <w:t>nonummy</w:t>
                      </w:r>
                      <w:proofErr w:type="spellEnd"/>
                      <w:r>
                        <w:rPr>
                          <w:sz w:val="16"/>
                          <w:szCs w:val="16"/>
                        </w:rPr>
                        <w:t xml:space="preserve"> </w:t>
                      </w:r>
                      <w:proofErr w:type="spellStart"/>
                      <w:r>
                        <w:rPr>
                          <w:sz w:val="16"/>
                          <w:szCs w:val="16"/>
                        </w:rPr>
                        <w:t>nibh</w:t>
                      </w:r>
                      <w:proofErr w:type="spellEnd"/>
                      <w:r>
                        <w:rPr>
                          <w:sz w:val="16"/>
                          <w:szCs w:val="16"/>
                        </w:rPr>
                        <w:t xml:space="preserve"> magna </w:t>
                      </w:r>
                      <w:proofErr w:type="spellStart"/>
                      <w:r>
                        <w:rPr>
                          <w:sz w:val="16"/>
                          <w:szCs w:val="16"/>
                        </w:rPr>
                        <w:t>erat</w:t>
                      </w:r>
                      <w:proofErr w:type="spellEnd"/>
                      <w:r>
                        <w:rPr>
                          <w:sz w:val="16"/>
                          <w:szCs w:val="16"/>
                        </w:rPr>
                        <w:t>.</w:t>
                      </w:r>
                    </w:p>
                  </w:txbxContent>
                </v:textbox>
                <w10:wrap anchory="page"/>
              </v:shape>
            </w:pict>
          </mc:Fallback>
        </mc:AlternateContent>
      </w:r>
      <w:r w:rsidRPr="00AE17E2">
        <w:rPr>
          <w:rFonts w:ascii="Arial" w:hAnsi="Arial" w:cs="Arial"/>
          <w:noProof/>
          <w:color w:val="auto"/>
          <w:kern w:val="0"/>
          <w:sz w:val="22"/>
          <w:szCs w:val="22"/>
        </w:rPr>
        <mc:AlternateContent>
          <mc:Choice Requires="wps">
            <w:drawing>
              <wp:anchor distT="36576" distB="36576" distL="36576" distR="36576" simplePos="0" relativeHeight="251595264" behindDoc="0" locked="0" layoutInCell="1" allowOverlap="1" wp14:anchorId="1108A77A" wp14:editId="7AD4E201">
                <wp:simplePos x="0" y="0"/>
                <wp:positionH relativeFrom="column">
                  <wp:posOffset>3060700</wp:posOffset>
                </wp:positionH>
                <wp:positionV relativeFrom="page">
                  <wp:posOffset>7056120</wp:posOffset>
                </wp:positionV>
                <wp:extent cx="120015" cy="0"/>
                <wp:effectExtent l="12700" t="7620" r="10160" b="11430"/>
                <wp:wrapNone/>
                <wp:docPr id="16"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0015"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FE1614D" id="Line 18" o:spid="_x0000_s1026" style="position:absolute;z-index:251595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241pt,555.6pt" to="250.45pt,55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" strokecolor="#fffffe" strokeweight="1pt">
                <v:shadow color="#dcd6d4"/>
                <w10:wrap anchory="page"/>
              </v:line>
            </w:pict>
          </mc:Fallback>
        </mc:AlternateContent>
      </w:r>
    </w:p>
    <w:p w14:paraId="57113062" w14:textId="77777777" w:rsidR="00CF0398" w:rsidRPr="00AE17E2" w:rsidRDefault="00CF0398">
      <w:pPr>
        <w:rPr>
          <w:rFonts w:ascii="Arial" w:hAnsi="Arial" w:cs="Arial"/>
          <w:sz w:val="22"/>
          <w:szCs w:val="22"/>
        </w:rPr>
      </w:pPr>
    </w:p>
    <w:p w14:paraId="1EEB092A" w14:textId="19F16491" w:rsidR="00FB4760" w:rsidRPr="00AE17E2" w:rsidRDefault="00DE528C">
      <w:pPr>
        <w:rPr>
          <w:rFonts w:ascii="Arial" w:hAnsi="Arial" w:cs="Arial"/>
          <w:sz w:val="22"/>
          <w:szCs w:val="22"/>
        </w:rPr>
      </w:pPr>
      <w:r w:rsidRPr="00AE17E2">
        <w:rPr>
          <w:rFonts w:ascii="Arial" w:hAnsi="Arial" w:cs="Arial"/>
          <w:sz w:val="22"/>
          <w:szCs w:val="22"/>
        </w:rPr>
        <w:br w:type="page"/>
      </w:r>
      <w:r w:rsidR="004F26EF" w:rsidRPr="00AE17E2">
        <w:rPr>
          <w:rFonts w:ascii="Arial" w:hAnsi="Arial" w:cs="Arial"/>
          <w:noProof/>
          <w:sz w:val="22"/>
          <w:szCs w:val="22"/>
        </w:rPr>
        <w:lastRenderedPageBreak/>
        <mc:AlternateContent>
          <mc:Choice Requires="wps">
            <w:drawing>
              <wp:anchor distT="0" distB="0" distL="114300" distR="114300" simplePos="0" relativeHeight="251772416" behindDoc="0" locked="0" layoutInCell="1" allowOverlap="1" wp14:anchorId="5B58F610" wp14:editId="5567B524">
                <wp:simplePos x="0" y="0"/>
                <wp:positionH relativeFrom="margin">
                  <wp:posOffset>5872655</wp:posOffset>
                </wp:positionH>
                <wp:positionV relativeFrom="paragraph">
                  <wp:posOffset>7883</wp:posOffset>
                </wp:positionV>
                <wp:extent cx="3618186" cy="693683"/>
                <wp:effectExtent l="0" t="0" r="20955" b="11430"/>
                <wp:wrapNone/>
                <wp:docPr id="280804696" name="Rectangle: Diagonal Corners Snipped 3"/>
                <wp:cNvGraphicFramePr/>
                <a:graphic xmlns:a="http://schemas.openxmlformats.org/drawingml/2006/main">
                  <a:graphicData uri="http://schemas.microsoft.com/office/word/2010/wordprocessingShape">
                    <wps:wsp>
                      <wps:cNvSpPr/>
                      <wps:spPr>
                        <a:xfrm>
                          <a:off x="0" y="0"/>
                          <a:ext cx="3618186" cy="693683"/>
                        </a:xfrm>
                        <a:prstGeom prst="snip2DiagRect">
                          <a:avLst/>
                        </a:prstGeom>
                      </wps:spPr>
                      <wps:style>
                        <a:lnRef idx="1">
                          <a:schemeClr val="dk1"/>
                        </a:lnRef>
                        <a:fillRef idx="2">
                          <a:schemeClr val="dk1"/>
                        </a:fillRef>
                        <a:effectRef idx="1">
                          <a:schemeClr val="dk1"/>
                        </a:effectRef>
                        <a:fontRef idx="minor">
                          <a:schemeClr val="dk1"/>
                        </a:fontRef>
                      </wps:style>
                      <wps:txbx>
                        <w:txbxContent>
                          <w:p w14:paraId="0665104D" w14:textId="77777777" w:rsidR="002D440E" w:rsidRPr="00F605FB" w:rsidRDefault="002D440E" w:rsidP="00597BE2">
                            <w:pPr>
                              <w:pStyle w:val="Heading1"/>
                              <w:spacing w:before="0" w:after="0"/>
                              <w:jc w:val="center"/>
                              <w:rPr>
                                <w:color w:val="E7E6E6" w:themeColor="background2"/>
                                <w:sz w:val="22"/>
                                <w:szCs w:val="28"/>
                              </w:rPr>
                            </w:pPr>
                            <w:bookmarkStart w:id="30" w:name="_Toc242174575"/>
                            <w:r w:rsidRPr="00F605FB">
                              <w:rPr>
                                <w:color w:val="E7E6E6" w:themeColor="background2"/>
                                <w:sz w:val="22"/>
                                <w:szCs w:val="28"/>
                              </w:rPr>
                              <w:t>Local and National Political, Health and Social Care Agendas</w:t>
                            </w:r>
                            <w:bookmarkEnd w:id="30"/>
                          </w:p>
                          <w:p w14:paraId="08B40285" w14:textId="77777777" w:rsidR="002D440E" w:rsidRPr="00D00D88" w:rsidRDefault="002D440E" w:rsidP="00597BE2">
                            <w:pPr>
                              <w:jc w:val="cente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8F610" id="Rectangle: Diagonal Corners Snipped 3" o:spid="_x0000_s1045" style="position:absolute;margin-left:462.4pt;margin-top:.6pt;width:284.9pt;height:54.6pt;z-index:251772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618186,69368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" adj="-11796480,,5400" path="m,l3502570,r115616,115616l3618186,693683r,l115616,693683,,578067,,xe" fillcolor="#555 [2160]" strokecolor="black [3200]" strokeweight=".5pt">
                <v:fill color2="#313131 [2608]" rotate="t" colors="0 #9b9b9b;.5 #8e8e8e;1 #797979" focus="100%" type="gradient">
                  <o:fill v:ext="view" type="gradientUnscaled"/>
                </v:fill>
                <v:stroke joinstyle="miter"/>
                <v:formulas/>
                <v:path arrowok="t" o:connecttype="custom" o:connectlocs="0,0;3502570,0;3618186,115616;3618186,693683;3618186,693683;115616,693683;0,578067;0,0" o:connectangles="0,0,0,0,0,0,0,0" textboxrect="0,0,3618186,693683"/>
                <v:textbox>
                  <w:txbxContent>
                    <w:p w14:paraId="0665104D" w14:textId="77777777" w:rsidR="002D440E" w:rsidRPr="00F605FB" w:rsidRDefault="002D440E" w:rsidP="00597BE2">
                      <w:pPr>
                        <w:pStyle w:val="Heading1"/>
                        <w:spacing w:before="0" w:after="0"/>
                        <w:jc w:val="center"/>
                        <w:rPr>
                          <w:color w:val="E7E6E6" w:themeColor="background2"/>
                          <w:sz w:val="22"/>
                          <w:szCs w:val="28"/>
                        </w:rPr>
                      </w:pPr>
                      <w:bookmarkStart w:id="31" w:name="_Toc242174575"/>
                      <w:r w:rsidRPr="00F605FB">
                        <w:rPr>
                          <w:color w:val="E7E6E6" w:themeColor="background2"/>
                          <w:sz w:val="22"/>
                          <w:szCs w:val="28"/>
                        </w:rPr>
                        <w:t>Local and National Political, Health and Social Care Agendas</w:t>
                      </w:r>
                      <w:bookmarkEnd w:id="31"/>
                    </w:p>
                    <w:p w14:paraId="08B40285" w14:textId="77777777" w:rsidR="002D440E" w:rsidRPr="00D00D88" w:rsidRDefault="002D440E" w:rsidP="00597BE2">
                      <w:pPr>
                        <w:jc w:val="center"/>
                        <w:rPr>
                          <w:sz w:val="22"/>
                          <w:szCs w:val="22"/>
                        </w:rPr>
                      </w:pPr>
                    </w:p>
                  </w:txbxContent>
                </v:textbox>
                <w10:wrap anchorx="margin"/>
              </v:shape>
            </w:pict>
          </mc:Fallback>
        </mc:AlternateContent>
      </w:r>
      <w:r w:rsidR="004F26EF">
        <w:rPr>
          <w:rFonts w:ascii="Arial" w:hAnsi="Arial" w:cs="Arial"/>
          <w:noProof/>
          <w:sz w:val="22"/>
          <w:szCs w:val="22"/>
        </w:rPr>
        <mc:AlternateContent>
          <mc:Choice Requires="wps">
            <w:drawing>
              <wp:anchor distT="0" distB="0" distL="114300" distR="114300" simplePos="0" relativeHeight="251847168" behindDoc="0" locked="0" layoutInCell="1" allowOverlap="1" wp14:anchorId="4474874A" wp14:editId="0D38DCB3">
                <wp:simplePos x="0" y="0"/>
                <wp:positionH relativeFrom="column">
                  <wp:posOffset>3950619</wp:posOffset>
                </wp:positionH>
                <wp:positionV relativeFrom="paragraph">
                  <wp:posOffset>902432</wp:posOffset>
                </wp:positionV>
                <wp:extent cx="2227902" cy="823516"/>
                <wp:effectExtent l="0" t="2540" r="17780" b="17780"/>
                <wp:wrapNone/>
                <wp:docPr id="753176161" name="Rectangle 102"/>
                <wp:cNvGraphicFramePr/>
                <a:graphic xmlns:a="http://schemas.openxmlformats.org/drawingml/2006/main">
                  <a:graphicData uri="http://schemas.microsoft.com/office/word/2010/wordprocessingShape">
                    <wps:wsp>
                      <wps:cNvSpPr/>
                      <wps:spPr>
                        <a:xfrm rot="16200000">
                          <a:off x="0" y="0"/>
                          <a:ext cx="2227902" cy="8235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7EAF2C21" w14:textId="7A19BCA8" w:rsidR="004F26EF" w:rsidRPr="00780E10" w:rsidRDefault="004F26EF" w:rsidP="004F26EF">
                            <w:pPr>
                              <w:jc w:val="center"/>
                              <w:rPr>
                                <w:rFonts w:ascii="Arial" w:hAnsi="Arial" w:cs="Arial"/>
                                <w:sz w:val="22"/>
                                <w:szCs w:val="28"/>
                                <w:lang w:val="fr-FR"/>
                              </w:rPr>
                            </w:pPr>
                            <w:r w:rsidRPr="00780E10">
                              <w:rPr>
                                <w:rFonts w:ascii="Arial" w:hAnsi="Arial" w:cs="Arial"/>
                                <w:sz w:val="22"/>
                                <w:szCs w:val="28"/>
                                <w:lang w:val="fr-FR"/>
                              </w:rPr>
                              <w:t xml:space="preserve">West Essex investigation </w:t>
                            </w:r>
                            <w:proofErr w:type="spellStart"/>
                            <w:r w:rsidRPr="00780E10">
                              <w:rPr>
                                <w:rFonts w:ascii="Arial" w:hAnsi="Arial" w:cs="Arial"/>
                                <w:sz w:val="22"/>
                                <w:szCs w:val="28"/>
                                <w:lang w:val="fr-FR"/>
                              </w:rPr>
                              <w:t>Results</w:t>
                            </w:r>
                            <w:proofErr w:type="spellEnd"/>
                          </w:p>
                          <w:p w14:paraId="5B298337" w14:textId="77777777" w:rsidR="004F26EF" w:rsidRPr="00780E10" w:rsidRDefault="004F26EF" w:rsidP="004F26EF">
                            <w:pPr>
                              <w:jc w:val="center"/>
                              <w:rPr>
                                <w:rFonts w:ascii="Arial" w:hAnsi="Arial" w:cs="Arial"/>
                                <w:sz w:val="22"/>
                                <w:szCs w:val="28"/>
                                <w:lang w:val="fr-FR"/>
                              </w:rPr>
                            </w:pPr>
                            <w:proofErr w:type="gramStart"/>
                            <w:r w:rsidRPr="00780E10">
                              <w:rPr>
                                <w:rFonts w:ascii="Arial" w:hAnsi="Arial" w:cs="Arial"/>
                                <w:sz w:val="22"/>
                                <w:szCs w:val="28"/>
                                <w:lang w:val="fr-FR"/>
                              </w:rPr>
                              <w:t>Source:</w:t>
                            </w:r>
                            <w:proofErr w:type="gramEnd"/>
                            <w:r w:rsidRPr="00780E10">
                              <w:rPr>
                                <w:rFonts w:ascii="Arial" w:hAnsi="Arial" w:cs="Arial"/>
                                <w:sz w:val="22"/>
                                <w:szCs w:val="28"/>
                                <w:lang w:val="fr-FR"/>
                              </w:rPr>
                              <w:t xml:space="preserve"> (</w:t>
                            </w:r>
                            <w:proofErr w:type="spellStart"/>
                            <w:r w:rsidRPr="00780E10">
                              <w:rPr>
                                <w:rFonts w:ascii="Arial" w:hAnsi="Arial" w:cs="Arial"/>
                                <w:sz w:val="22"/>
                                <w:szCs w:val="28"/>
                                <w:lang w:val="fr-FR"/>
                              </w:rPr>
                              <w:t>Raemdonck</w:t>
                            </w:r>
                            <w:proofErr w:type="spellEnd"/>
                            <w:r w:rsidRPr="00780E10">
                              <w:rPr>
                                <w:rFonts w:ascii="Arial" w:hAnsi="Arial" w:cs="Arial"/>
                                <w:sz w:val="22"/>
                                <w:szCs w:val="28"/>
                                <w:lang w:val="fr-FR"/>
                              </w:rPr>
                              <w:t xml:space="preserve"> et al., 2026)</w:t>
                            </w:r>
                          </w:p>
                          <w:p w14:paraId="147EEC50" w14:textId="629BB2F0" w:rsidR="004F26EF" w:rsidRPr="00780E10" w:rsidRDefault="004F26EF" w:rsidP="004F26EF">
                            <w:pPr>
                              <w:jc w:val="center"/>
                              <w:rPr>
                                <w:lang w:val="fr-FR"/>
                              </w:rPr>
                            </w:pPr>
                            <w:r w:rsidRPr="00780E10">
                              <w:rPr>
                                <w:rFonts w:ascii="Arial" w:hAnsi="Arial" w:cs="Arial"/>
                                <w:sz w:val="22"/>
                                <w:szCs w:val="28"/>
                                <w:lang w:val="fr-FR"/>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74874A" id="Rectangle 102" o:spid="_x0000_s1046" style="position:absolute;margin-left:311.05pt;margin-top:71.05pt;width:175.45pt;height:64.85pt;rotation:-90;z-index:251847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" fillcolor="white [3201]" strokecolor="#70ad47 [3209]" strokeweight="1pt">
                <v:textbox>
                  <w:txbxContent>
                    <w:p w14:paraId="7EAF2C21" w14:textId="7A19BCA8" w:rsidR="004F26EF" w:rsidRPr="00780E10" w:rsidRDefault="004F26EF" w:rsidP="004F26EF">
                      <w:pPr>
                        <w:jc w:val="center"/>
                        <w:rPr>
                          <w:rFonts w:ascii="Arial" w:hAnsi="Arial" w:cs="Arial"/>
                          <w:sz w:val="22"/>
                          <w:szCs w:val="28"/>
                          <w:lang w:val="fr-FR"/>
                        </w:rPr>
                      </w:pPr>
                      <w:r w:rsidRPr="00780E10">
                        <w:rPr>
                          <w:rFonts w:ascii="Arial" w:hAnsi="Arial" w:cs="Arial"/>
                          <w:sz w:val="22"/>
                          <w:szCs w:val="28"/>
                          <w:lang w:val="fr-FR"/>
                        </w:rPr>
                        <w:t xml:space="preserve">West Essex investigation </w:t>
                      </w:r>
                      <w:proofErr w:type="spellStart"/>
                      <w:r w:rsidRPr="00780E10">
                        <w:rPr>
                          <w:rFonts w:ascii="Arial" w:hAnsi="Arial" w:cs="Arial"/>
                          <w:sz w:val="22"/>
                          <w:szCs w:val="28"/>
                          <w:lang w:val="fr-FR"/>
                        </w:rPr>
                        <w:t>Results</w:t>
                      </w:r>
                      <w:proofErr w:type="spellEnd"/>
                    </w:p>
                    <w:p w14:paraId="5B298337" w14:textId="77777777" w:rsidR="004F26EF" w:rsidRPr="00780E10" w:rsidRDefault="004F26EF" w:rsidP="004F26EF">
                      <w:pPr>
                        <w:jc w:val="center"/>
                        <w:rPr>
                          <w:rFonts w:ascii="Arial" w:hAnsi="Arial" w:cs="Arial"/>
                          <w:sz w:val="22"/>
                          <w:szCs w:val="28"/>
                          <w:lang w:val="fr-FR"/>
                        </w:rPr>
                      </w:pPr>
                      <w:proofErr w:type="gramStart"/>
                      <w:r w:rsidRPr="00780E10">
                        <w:rPr>
                          <w:rFonts w:ascii="Arial" w:hAnsi="Arial" w:cs="Arial"/>
                          <w:sz w:val="22"/>
                          <w:szCs w:val="28"/>
                          <w:lang w:val="fr-FR"/>
                        </w:rPr>
                        <w:t>Source:</w:t>
                      </w:r>
                      <w:proofErr w:type="gramEnd"/>
                      <w:r w:rsidRPr="00780E10">
                        <w:rPr>
                          <w:rFonts w:ascii="Arial" w:hAnsi="Arial" w:cs="Arial"/>
                          <w:sz w:val="22"/>
                          <w:szCs w:val="28"/>
                          <w:lang w:val="fr-FR"/>
                        </w:rPr>
                        <w:t xml:space="preserve"> (</w:t>
                      </w:r>
                      <w:proofErr w:type="spellStart"/>
                      <w:r w:rsidRPr="00780E10">
                        <w:rPr>
                          <w:rFonts w:ascii="Arial" w:hAnsi="Arial" w:cs="Arial"/>
                          <w:sz w:val="22"/>
                          <w:szCs w:val="28"/>
                          <w:lang w:val="fr-FR"/>
                        </w:rPr>
                        <w:t>Raemdonck</w:t>
                      </w:r>
                      <w:proofErr w:type="spellEnd"/>
                      <w:r w:rsidRPr="00780E10">
                        <w:rPr>
                          <w:rFonts w:ascii="Arial" w:hAnsi="Arial" w:cs="Arial"/>
                          <w:sz w:val="22"/>
                          <w:szCs w:val="28"/>
                          <w:lang w:val="fr-FR"/>
                        </w:rPr>
                        <w:t xml:space="preserve"> et al., 2026)</w:t>
                      </w:r>
                    </w:p>
                    <w:p w14:paraId="147EEC50" w14:textId="629BB2F0" w:rsidR="004F26EF" w:rsidRPr="00780E10" w:rsidRDefault="004F26EF" w:rsidP="004F26EF">
                      <w:pPr>
                        <w:jc w:val="center"/>
                        <w:rPr>
                          <w:lang w:val="fr-FR"/>
                        </w:rPr>
                      </w:pPr>
                      <w:r w:rsidRPr="00780E10">
                        <w:rPr>
                          <w:rFonts w:ascii="Arial" w:hAnsi="Arial" w:cs="Arial"/>
                          <w:sz w:val="22"/>
                          <w:szCs w:val="28"/>
                          <w:lang w:val="fr-FR"/>
                        </w:rPr>
                        <w:t xml:space="preserve"> </w:t>
                      </w:r>
                    </w:p>
                  </w:txbxContent>
                </v:textbox>
              </v:rect>
            </w:pict>
          </mc:Fallback>
        </mc:AlternateContent>
      </w:r>
      <w:r w:rsidR="00AB7C02" w:rsidRPr="00AE17E2">
        <w:rPr>
          <w:rFonts w:ascii="Arial" w:hAnsi="Arial" w:cs="Arial"/>
          <w:noProof/>
          <w:sz w:val="22"/>
          <w:szCs w:val="22"/>
        </w:rPr>
        <mc:AlternateContent>
          <mc:Choice Requires="wps">
            <w:drawing>
              <wp:anchor distT="0" distB="0" distL="114300" distR="114300" simplePos="0" relativeHeight="251774464" behindDoc="0" locked="0" layoutInCell="1" allowOverlap="1" wp14:anchorId="07649AAF" wp14:editId="1863F071">
                <wp:simplePos x="0" y="0"/>
                <wp:positionH relativeFrom="column">
                  <wp:posOffset>5829300</wp:posOffset>
                </wp:positionH>
                <wp:positionV relativeFrom="paragraph">
                  <wp:posOffset>933450</wp:posOffset>
                </wp:positionV>
                <wp:extent cx="3725545" cy="6305550"/>
                <wp:effectExtent l="0" t="0" r="27305" b="19050"/>
                <wp:wrapNone/>
                <wp:docPr id="1160561498" name="Rectangle 6"/>
                <wp:cNvGraphicFramePr/>
                <a:graphic xmlns:a="http://schemas.openxmlformats.org/drawingml/2006/main">
                  <a:graphicData uri="http://schemas.microsoft.com/office/word/2010/wordprocessingShape">
                    <wps:wsp>
                      <wps:cNvSpPr/>
                      <wps:spPr>
                        <a:xfrm>
                          <a:off x="0" y="0"/>
                          <a:ext cx="3725545" cy="630555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371D045B" w14:textId="77777777" w:rsidR="00AF6FD2" w:rsidRPr="00D00D88" w:rsidRDefault="00AF6FD2" w:rsidP="003F1F4E">
                            <w:pPr>
                              <w:pStyle w:val="Heading2"/>
                              <w:spacing w:before="0" w:line="360" w:lineRule="auto"/>
                              <w:jc w:val="both"/>
                              <w:rPr>
                                <w:rFonts w:ascii="Arial" w:hAnsi="Arial" w:cs="Arial"/>
                                <w:b/>
                                <w:bCs/>
                                <w:color w:val="auto"/>
                                <w:sz w:val="22"/>
                                <w:szCs w:val="22"/>
                              </w:rPr>
                            </w:pPr>
                            <w:bookmarkStart w:id="32" w:name="_Toc241552041"/>
                            <w:bookmarkStart w:id="33" w:name="_Toc242174574"/>
                            <w:r w:rsidRPr="00D00D88">
                              <w:rPr>
                                <w:rFonts w:ascii="Arial" w:hAnsi="Arial" w:cs="Arial"/>
                                <w:b/>
                                <w:bCs/>
                                <w:color w:val="auto"/>
                                <w:sz w:val="22"/>
                                <w:szCs w:val="22"/>
                              </w:rPr>
                              <w:t>Local Agenda and Implementation</w:t>
                            </w:r>
                            <w:bookmarkEnd w:id="32"/>
                            <w:bookmarkEnd w:id="33"/>
                          </w:p>
                          <w:p w14:paraId="6F3CDB2A" w14:textId="77777777" w:rsidR="00AF6FD2" w:rsidRPr="00D00D88" w:rsidRDefault="00AF6FD2" w:rsidP="003F1F4E">
                            <w:pPr>
                              <w:spacing w:after="80" w:line="360" w:lineRule="auto"/>
                              <w:jc w:val="both"/>
                              <w:rPr>
                                <w:rFonts w:ascii="Arial" w:hAnsi="Arial" w:cs="Arial"/>
                                <w:sz w:val="22"/>
                                <w:szCs w:val="28"/>
                              </w:rPr>
                            </w:pPr>
                            <w:r w:rsidRPr="00D00D88">
                              <w:rPr>
                                <w:rFonts w:ascii="Arial" w:hAnsi="Arial" w:cs="Arial"/>
                                <w:sz w:val="22"/>
                                <w:szCs w:val="28"/>
                              </w:rPr>
                              <w:t xml:space="preserve">Integrated Care Boards, primary care, local authority and community respiratory teams, and voluntary sector </w:t>
                            </w:r>
                            <w:proofErr w:type="spellStart"/>
                            <w:r w:rsidRPr="00D00D88">
                              <w:rPr>
                                <w:rFonts w:ascii="Arial" w:hAnsi="Arial" w:cs="Arial"/>
                                <w:sz w:val="22"/>
                                <w:szCs w:val="28"/>
                              </w:rPr>
                              <w:t>organisations</w:t>
                            </w:r>
                            <w:proofErr w:type="spellEnd"/>
                            <w:r w:rsidRPr="00D00D88">
                              <w:rPr>
                                <w:rFonts w:ascii="Arial" w:hAnsi="Arial" w:cs="Arial"/>
                                <w:sz w:val="22"/>
                                <w:szCs w:val="28"/>
                              </w:rPr>
                              <w:t xml:space="preserve"> turn the national policy into services, but access is not equal.</w:t>
                            </w:r>
                          </w:p>
                          <w:p w14:paraId="0CB0DEBC" w14:textId="77777777" w:rsidR="00AF6FD2" w:rsidRPr="00D00D88" w:rsidRDefault="00AF6FD2" w:rsidP="003F1F4E">
                            <w:pPr>
                              <w:spacing w:after="80" w:line="360" w:lineRule="auto"/>
                              <w:jc w:val="both"/>
                              <w:rPr>
                                <w:rFonts w:ascii="Arial" w:hAnsi="Arial" w:cs="Arial"/>
                                <w:sz w:val="22"/>
                                <w:szCs w:val="28"/>
                              </w:rPr>
                            </w:pPr>
                            <w:r w:rsidRPr="00D00D88">
                              <w:rPr>
                                <w:rFonts w:ascii="Arial" w:hAnsi="Arial" w:cs="Arial"/>
                                <w:sz w:val="22"/>
                                <w:szCs w:val="28"/>
                              </w:rPr>
                              <w:t xml:space="preserve">In the West Essex investigation, only 30% of respondents had been diagnosed within 6 months of their first GP visit, most weren’t given a written self-management plan, and many weren’t invited for pulmonary rehabilitation (Swift </w:t>
                            </w:r>
                            <w:r w:rsidRPr="00D00D88">
                              <w:rPr>
                                <w:rFonts w:ascii="Arial" w:hAnsi="Arial" w:cs="Arial"/>
                                <w:i/>
                                <w:iCs/>
                                <w:sz w:val="22"/>
                                <w:szCs w:val="28"/>
                              </w:rPr>
                              <w:t>et al.</w:t>
                            </w:r>
                            <w:r w:rsidRPr="00D00D88">
                              <w:rPr>
                                <w:rFonts w:ascii="Arial" w:hAnsi="Arial" w:cs="Arial"/>
                                <w:sz w:val="22"/>
                                <w:szCs w:val="28"/>
                              </w:rPr>
                              <w:t>, 2025).</w:t>
                            </w:r>
                          </w:p>
                          <w:p w14:paraId="785D8B2A" w14:textId="77777777" w:rsidR="00AF6FD2" w:rsidRPr="00D00D88" w:rsidRDefault="00AF6FD2" w:rsidP="003F1F4E">
                            <w:pPr>
                              <w:spacing w:after="80" w:line="360" w:lineRule="auto"/>
                              <w:jc w:val="both"/>
                              <w:rPr>
                                <w:rFonts w:ascii="Arial" w:hAnsi="Arial" w:cs="Arial"/>
                                <w:sz w:val="22"/>
                                <w:szCs w:val="28"/>
                              </w:rPr>
                            </w:pPr>
                            <w:r w:rsidRPr="00D00D88">
                              <w:rPr>
                                <w:rFonts w:ascii="Arial" w:hAnsi="Arial" w:cs="Arial"/>
                                <w:sz w:val="22"/>
                                <w:szCs w:val="28"/>
                              </w:rPr>
                              <w:t xml:space="preserve">In contrast, the Mid and South Essex COPD Community Connectors </w:t>
                            </w:r>
                            <w:proofErr w:type="spellStart"/>
                            <w:r w:rsidRPr="00D00D88">
                              <w:rPr>
                                <w:rFonts w:ascii="Arial" w:hAnsi="Arial" w:cs="Arial"/>
                                <w:sz w:val="22"/>
                                <w:szCs w:val="28"/>
                              </w:rPr>
                              <w:t>programme</w:t>
                            </w:r>
                            <w:proofErr w:type="spellEnd"/>
                            <w:r w:rsidRPr="00D00D88">
                              <w:rPr>
                                <w:rFonts w:ascii="Arial" w:hAnsi="Arial" w:cs="Arial"/>
                                <w:sz w:val="22"/>
                                <w:szCs w:val="28"/>
                              </w:rPr>
                              <w:t xml:space="preserve"> is a good example of co-produced local caring in action.</w:t>
                            </w:r>
                          </w:p>
                          <w:p w14:paraId="37B0C54A" w14:textId="77777777" w:rsidR="00AF6FD2" w:rsidRPr="00D00D88" w:rsidRDefault="00AF6FD2" w:rsidP="003F1F4E">
                            <w:pPr>
                              <w:spacing w:after="80" w:line="360" w:lineRule="auto"/>
                              <w:jc w:val="both"/>
                              <w:rPr>
                                <w:rFonts w:ascii="Arial" w:hAnsi="Arial" w:cs="Arial"/>
                                <w:b/>
                                <w:bCs/>
                                <w:sz w:val="22"/>
                                <w:szCs w:val="22"/>
                              </w:rPr>
                            </w:pPr>
                            <w:r w:rsidRPr="00D00D88">
                              <w:rPr>
                                <w:rFonts w:ascii="Arial" w:hAnsi="Arial" w:cs="Arial"/>
                                <w:sz w:val="22"/>
                                <w:szCs w:val="22"/>
                              </w:rPr>
                              <w:t>Between November 2023 and March 2025, 12 COPD Community Connectors contributed 700.5 volunteer hours, while 165 Stretch and Breathe classes recorded 1,348 attendances, with 85% of attendees maintaining or improving their health following pulmonary rehabilitation (NHS Essex, 2026).</w:t>
                            </w:r>
                          </w:p>
                          <w:p w14:paraId="138D8B9E" w14:textId="77777777" w:rsidR="00AF6FD2" w:rsidRPr="00D00D88" w:rsidRDefault="00AF6FD2" w:rsidP="003F1F4E">
                            <w:pPr>
                              <w:spacing w:after="80" w:line="360" w:lineRule="auto"/>
                              <w:jc w:val="both"/>
                              <w:rPr>
                                <w:rFonts w:ascii="Arial" w:hAnsi="Arial" w:cs="Arial"/>
                                <w:sz w:val="22"/>
                                <w:szCs w:val="22"/>
                              </w:rPr>
                            </w:pPr>
                            <w:r w:rsidRPr="00D00D88">
                              <w:rPr>
                                <w:rFonts w:ascii="Arial" w:hAnsi="Arial" w:cs="Arial"/>
                                <w:sz w:val="22"/>
                                <w:szCs w:val="28"/>
                              </w:rPr>
                              <w:t xml:space="preserve">The </w:t>
                            </w:r>
                            <w:proofErr w:type="spellStart"/>
                            <w:r w:rsidRPr="00D00D88">
                              <w:rPr>
                                <w:rFonts w:ascii="Arial" w:hAnsi="Arial" w:cs="Arial"/>
                                <w:sz w:val="22"/>
                                <w:szCs w:val="28"/>
                              </w:rPr>
                              <w:t>programme</w:t>
                            </w:r>
                            <w:proofErr w:type="spellEnd"/>
                            <w:r w:rsidRPr="00D00D88">
                              <w:rPr>
                                <w:rFonts w:ascii="Arial" w:hAnsi="Arial" w:cs="Arial"/>
                                <w:sz w:val="22"/>
                                <w:szCs w:val="28"/>
                              </w:rPr>
                              <w:t xml:space="preserve"> also revealed practical implementation challenges, including poor interconnections between services, limited transport options, limited accessible information, and limited local resources, making implementation difficult and highlighting the need to consider social determinants alongside clinical treatment.</w:t>
                            </w:r>
                          </w:p>
                          <w:p w14:paraId="4EBA62D6" w14:textId="77777777" w:rsidR="00AF6FD2" w:rsidRPr="00D00D88" w:rsidRDefault="00AF6FD2" w:rsidP="003F1F4E">
                            <w:pPr>
                              <w:jc w:val="cente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649AAF" id="Rectangle 6" o:spid="_x0000_s1047" style="position:absolute;margin-left:459pt;margin-top:73.5pt;width:293.35pt;height:496.5pt;z-index:25177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" fillcolor="#c3c3c3 [2166]" strokecolor="#a5a5a5 [3206]" strokeweight=".5pt">
                <v:fill color2="#b6b6b6 [2614]" rotate="t" colors="0 #d2d2d2;.5 #c8c8c8;1 silver" focus="100%" type="gradient">
                  <o:fill v:ext="view" type="gradientUnscaled"/>
                </v:fill>
                <v:textbox>
                  <w:txbxContent>
                    <w:p w14:paraId="371D045B" w14:textId="77777777" w:rsidR="00AF6FD2" w:rsidRPr="00D00D88" w:rsidRDefault="00AF6FD2" w:rsidP="003F1F4E">
                      <w:pPr>
                        <w:pStyle w:val="Heading2"/>
                        <w:spacing w:before="0" w:line="360" w:lineRule="auto"/>
                        <w:jc w:val="both"/>
                        <w:rPr>
                          <w:rFonts w:ascii="Arial" w:hAnsi="Arial" w:cs="Arial"/>
                          <w:b/>
                          <w:bCs/>
                          <w:color w:val="auto"/>
                          <w:sz w:val="22"/>
                          <w:szCs w:val="22"/>
                        </w:rPr>
                      </w:pPr>
                      <w:bookmarkStart w:id="34" w:name="_Toc241552041"/>
                      <w:bookmarkStart w:id="35" w:name="_Toc242174574"/>
                      <w:r w:rsidRPr="00D00D88">
                        <w:rPr>
                          <w:rFonts w:ascii="Arial" w:hAnsi="Arial" w:cs="Arial"/>
                          <w:b/>
                          <w:bCs/>
                          <w:color w:val="auto"/>
                          <w:sz w:val="22"/>
                          <w:szCs w:val="22"/>
                        </w:rPr>
                        <w:t>Local Agenda and Implementation</w:t>
                      </w:r>
                      <w:bookmarkEnd w:id="34"/>
                      <w:bookmarkEnd w:id="35"/>
                    </w:p>
                    <w:p w14:paraId="6F3CDB2A" w14:textId="77777777" w:rsidR="00AF6FD2" w:rsidRPr="00D00D88" w:rsidRDefault="00AF6FD2" w:rsidP="003F1F4E">
                      <w:pPr>
                        <w:spacing w:after="80" w:line="360" w:lineRule="auto"/>
                        <w:jc w:val="both"/>
                        <w:rPr>
                          <w:rFonts w:ascii="Arial" w:hAnsi="Arial" w:cs="Arial"/>
                          <w:sz w:val="22"/>
                          <w:szCs w:val="28"/>
                        </w:rPr>
                      </w:pPr>
                      <w:r w:rsidRPr="00D00D88">
                        <w:rPr>
                          <w:rFonts w:ascii="Arial" w:hAnsi="Arial" w:cs="Arial"/>
                          <w:sz w:val="22"/>
                          <w:szCs w:val="28"/>
                        </w:rPr>
                        <w:t xml:space="preserve">Integrated Care Boards, primary care, local authority and community respiratory teams, and voluntary sector </w:t>
                      </w:r>
                      <w:proofErr w:type="spellStart"/>
                      <w:r w:rsidRPr="00D00D88">
                        <w:rPr>
                          <w:rFonts w:ascii="Arial" w:hAnsi="Arial" w:cs="Arial"/>
                          <w:sz w:val="22"/>
                          <w:szCs w:val="28"/>
                        </w:rPr>
                        <w:t>organisations</w:t>
                      </w:r>
                      <w:proofErr w:type="spellEnd"/>
                      <w:r w:rsidRPr="00D00D88">
                        <w:rPr>
                          <w:rFonts w:ascii="Arial" w:hAnsi="Arial" w:cs="Arial"/>
                          <w:sz w:val="22"/>
                          <w:szCs w:val="28"/>
                        </w:rPr>
                        <w:t xml:space="preserve"> turn the national policy into services, but access is not equal.</w:t>
                      </w:r>
                    </w:p>
                    <w:p w14:paraId="0CB0DEBC" w14:textId="77777777" w:rsidR="00AF6FD2" w:rsidRPr="00D00D88" w:rsidRDefault="00AF6FD2" w:rsidP="003F1F4E">
                      <w:pPr>
                        <w:spacing w:after="80" w:line="360" w:lineRule="auto"/>
                        <w:jc w:val="both"/>
                        <w:rPr>
                          <w:rFonts w:ascii="Arial" w:hAnsi="Arial" w:cs="Arial"/>
                          <w:sz w:val="22"/>
                          <w:szCs w:val="28"/>
                        </w:rPr>
                      </w:pPr>
                      <w:r w:rsidRPr="00D00D88">
                        <w:rPr>
                          <w:rFonts w:ascii="Arial" w:hAnsi="Arial" w:cs="Arial"/>
                          <w:sz w:val="22"/>
                          <w:szCs w:val="28"/>
                        </w:rPr>
                        <w:t xml:space="preserve">In the West Essex investigation, only 30% of respondents had been diagnosed within 6 months of their first GP visit, most weren’t given a written self-management plan, and many weren’t invited for pulmonary rehabilitation (Swift </w:t>
                      </w:r>
                      <w:r w:rsidRPr="00D00D88">
                        <w:rPr>
                          <w:rFonts w:ascii="Arial" w:hAnsi="Arial" w:cs="Arial"/>
                          <w:i/>
                          <w:iCs/>
                          <w:sz w:val="22"/>
                          <w:szCs w:val="28"/>
                        </w:rPr>
                        <w:t>et al.</w:t>
                      </w:r>
                      <w:r w:rsidRPr="00D00D88">
                        <w:rPr>
                          <w:rFonts w:ascii="Arial" w:hAnsi="Arial" w:cs="Arial"/>
                          <w:sz w:val="22"/>
                          <w:szCs w:val="28"/>
                        </w:rPr>
                        <w:t>, 2025).</w:t>
                      </w:r>
                    </w:p>
                    <w:p w14:paraId="785D8B2A" w14:textId="77777777" w:rsidR="00AF6FD2" w:rsidRPr="00D00D88" w:rsidRDefault="00AF6FD2" w:rsidP="003F1F4E">
                      <w:pPr>
                        <w:spacing w:after="80" w:line="360" w:lineRule="auto"/>
                        <w:jc w:val="both"/>
                        <w:rPr>
                          <w:rFonts w:ascii="Arial" w:hAnsi="Arial" w:cs="Arial"/>
                          <w:sz w:val="22"/>
                          <w:szCs w:val="28"/>
                        </w:rPr>
                      </w:pPr>
                      <w:r w:rsidRPr="00D00D88">
                        <w:rPr>
                          <w:rFonts w:ascii="Arial" w:hAnsi="Arial" w:cs="Arial"/>
                          <w:sz w:val="22"/>
                          <w:szCs w:val="28"/>
                        </w:rPr>
                        <w:t xml:space="preserve">In contrast, the Mid and South Essex COPD Community Connectors </w:t>
                      </w:r>
                      <w:proofErr w:type="spellStart"/>
                      <w:r w:rsidRPr="00D00D88">
                        <w:rPr>
                          <w:rFonts w:ascii="Arial" w:hAnsi="Arial" w:cs="Arial"/>
                          <w:sz w:val="22"/>
                          <w:szCs w:val="28"/>
                        </w:rPr>
                        <w:t>programme</w:t>
                      </w:r>
                      <w:proofErr w:type="spellEnd"/>
                      <w:r w:rsidRPr="00D00D88">
                        <w:rPr>
                          <w:rFonts w:ascii="Arial" w:hAnsi="Arial" w:cs="Arial"/>
                          <w:sz w:val="22"/>
                          <w:szCs w:val="28"/>
                        </w:rPr>
                        <w:t xml:space="preserve"> is a good example of co-produced local caring in action.</w:t>
                      </w:r>
                    </w:p>
                    <w:p w14:paraId="37B0C54A" w14:textId="77777777" w:rsidR="00AF6FD2" w:rsidRPr="00D00D88" w:rsidRDefault="00AF6FD2" w:rsidP="003F1F4E">
                      <w:pPr>
                        <w:spacing w:after="80" w:line="360" w:lineRule="auto"/>
                        <w:jc w:val="both"/>
                        <w:rPr>
                          <w:rFonts w:ascii="Arial" w:hAnsi="Arial" w:cs="Arial"/>
                          <w:b/>
                          <w:bCs/>
                          <w:sz w:val="22"/>
                          <w:szCs w:val="22"/>
                        </w:rPr>
                      </w:pPr>
                      <w:r w:rsidRPr="00D00D88">
                        <w:rPr>
                          <w:rFonts w:ascii="Arial" w:hAnsi="Arial" w:cs="Arial"/>
                          <w:sz w:val="22"/>
                          <w:szCs w:val="22"/>
                        </w:rPr>
                        <w:t>Between November 2023 and March 2025, 12 COPD Community Connectors contributed 700.5 volunteer hours, while 165 Stretch and Breathe classes recorded 1,348 attendances, with 85% of attendees maintaining or improving their health following pulmonary rehabilitation (NHS Essex, 2026).</w:t>
                      </w:r>
                    </w:p>
                    <w:p w14:paraId="138D8B9E" w14:textId="77777777" w:rsidR="00AF6FD2" w:rsidRPr="00D00D88" w:rsidRDefault="00AF6FD2" w:rsidP="003F1F4E">
                      <w:pPr>
                        <w:spacing w:after="80" w:line="360" w:lineRule="auto"/>
                        <w:jc w:val="both"/>
                        <w:rPr>
                          <w:rFonts w:ascii="Arial" w:hAnsi="Arial" w:cs="Arial"/>
                          <w:sz w:val="22"/>
                          <w:szCs w:val="22"/>
                        </w:rPr>
                      </w:pPr>
                      <w:r w:rsidRPr="00D00D88">
                        <w:rPr>
                          <w:rFonts w:ascii="Arial" w:hAnsi="Arial" w:cs="Arial"/>
                          <w:sz w:val="22"/>
                          <w:szCs w:val="28"/>
                        </w:rPr>
                        <w:t xml:space="preserve">The </w:t>
                      </w:r>
                      <w:proofErr w:type="spellStart"/>
                      <w:r w:rsidRPr="00D00D88">
                        <w:rPr>
                          <w:rFonts w:ascii="Arial" w:hAnsi="Arial" w:cs="Arial"/>
                          <w:sz w:val="22"/>
                          <w:szCs w:val="28"/>
                        </w:rPr>
                        <w:t>programme</w:t>
                      </w:r>
                      <w:proofErr w:type="spellEnd"/>
                      <w:r w:rsidRPr="00D00D88">
                        <w:rPr>
                          <w:rFonts w:ascii="Arial" w:hAnsi="Arial" w:cs="Arial"/>
                          <w:sz w:val="22"/>
                          <w:szCs w:val="28"/>
                        </w:rPr>
                        <w:t xml:space="preserve"> also revealed practical implementation challenges, including poor interconnections between services, limited transport options, limited accessible information, and limited local resources, making implementation difficult and highlighting the need to consider social determinants alongside clinical treatment.</w:t>
                      </w:r>
                    </w:p>
                    <w:p w14:paraId="4EBA62D6" w14:textId="77777777" w:rsidR="00AF6FD2" w:rsidRPr="00D00D88" w:rsidRDefault="00AF6FD2" w:rsidP="003F1F4E">
                      <w:pPr>
                        <w:jc w:val="center"/>
                        <w:rPr>
                          <w:rFonts w:ascii="Arial" w:hAnsi="Arial" w:cs="Arial"/>
                          <w:sz w:val="22"/>
                          <w:szCs w:val="22"/>
                        </w:rPr>
                      </w:pPr>
                    </w:p>
                  </w:txbxContent>
                </v:textbox>
              </v:rect>
            </w:pict>
          </mc:Fallback>
        </mc:AlternateContent>
      </w:r>
      <w:r w:rsidR="00BD6424">
        <w:rPr>
          <w:rFonts w:ascii="Arial" w:hAnsi="Arial" w:cs="Arial"/>
          <w:noProof/>
          <w:sz w:val="22"/>
          <w:szCs w:val="22"/>
        </w:rPr>
        <mc:AlternateContent>
          <mc:Choice Requires="wps">
            <w:drawing>
              <wp:anchor distT="0" distB="0" distL="114300" distR="114300" simplePos="0" relativeHeight="251827712" behindDoc="0" locked="0" layoutInCell="1" allowOverlap="1" wp14:anchorId="41901E68" wp14:editId="6CB3679E">
                <wp:simplePos x="0" y="0"/>
                <wp:positionH relativeFrom="column">
                  <wp:posOffset>-19050</wp:posOffset>
                </wp:positionH>
                <wp:positionV relativeFrom="paragraph">
                  <wp:posOffset>2571750</wp:posOffset>
                </wp:positionV>
                <wp:extent cx="5612130" cy="4742180"/>
                <wp:effectExtent l="0" t="0" r="26670" b="20320"/>
                <wp:wrapNone/>
                <wp:docPr id="1683210709" name="Rectangle 94"/>
                <wp:cNvGraphicFramePr/>
                <a:graphic xmlns:a="http://schemas.openxmlformats.org/drawingml/2006/main">
                  <a:graphicData uri="http://schemas.microsoft.com/office/word/2010/wordprocessingShape">
                    <wps:wsp>
                      <wps:cNvSpPr/>
                      <wps:spPr>
                        <a:xfrm>
                          <a:off x="0" y="0"/>
                          <a:ext cx="5612130" cy="47421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3FAE446" w14:textId="77777777" w:rsidR="003F1F4E" w:rsidRPr="00D00D88" w:rsidRDefault="003F1F4E" w:rsidP="003F1F4E">
                            <w:pPr>
                              <w:pStyle w:val="ListParagraph"/>
                              <w:numPr>
                                <w:ilvl w:val="0"/>
                                <w:numId w:val="12"/>
                              </w:numPr>
                              <w:spacing w:line="360" w:lineRule="auto"/>
                              <w:jc w:val="both"/>
                              <w:rPr>
                                <w:rFonts w:ascii="Arial" w:hAnsi="Arial" w:cs="Arial"/>
                                <w:sz w:val="22"/>
                                <w:szCs w:val="28"/>
                              </w:rPr>
                            </w:pPr>
                            <w:r w:rsidRPr="00D00D88">
                              <w:rPr>
                                <w:rFonts w:ascii="Arial" w:hAnsi="Arial" w:cs="Arial"/>
                                <w:sz w:val="22"/>
                                <w:szCs w:val="28"/>
                              </w:rPr>
                              <w:t xml:space="preserve">National policy for COPD in England is influenced by NICE guidance, as well as NHS-wide policies on preventing avoidable hospital admissions, early diagnosis, and </w:t>
                            </w:r>
                            <w:proofErr w:type="spellStart"/>
                            <w:r w:rsidRPr="00D00D88">
                              <w:rPr>
                                <w:rFonts w:ascii="Arial" w:hAnsi="Arial" w:cs="Arial"/>
                                <w:sz w:val="22"/>
                                <w:szCs w:val="28"/>
                              </w:rPr>
                              <w:t>personalised</w:t>
                            </w:r>
                            <w:proofErr w:type="spellEnd"/>
                            <w:r w:rsidRPr="00D00D88">
                              <w:rPr>
                                <w:rFonts w:ascii="Arial" w:hAnsi="Arial" w:cs="Arial"/>
                                <w:sz w:val="22"/>
                                <w:szCs w:val="28"/>
                              </w:rPr>
                              <w:t xml:space="preserve"> care.</w:t>
                            </w:r>
                          </w:p>
                          <w:p w14:paraId="4B140548" w14:textId="77777777" w:rsidR="003F1F4E" w:rsidRPr="00D00D88" w:rsidRDefault="003F1F4E" w:rsidP="003F1F4E">
                            <w:pPr>
                              <w:pStyle w:val="ListParagraph"/>
                              <w:numPr>
                                <w:ilvl w:val="0"/>
                                <w:numId w:val="12"/>
                              </w:numPr>
                              <w:spacing w:line="360" w:lineRule="auto"/>
                              <w:jc w:val="both"/>
                              <w:rPr>
                                <w:rFonts w:ascii="Arial" w:hAnsi="Arial" w:cs="Arial"/>
                                <w:sz w:val="22"/>
                                <w:szCs w:val="28"/>
                              </w:rPr>
                            </w:pPr>
                            <w:r w:rsidRPr="00D00D88">
                              <w:rPr>
                                <w:rFonts w:ascii="Arial" w:hAnsi="Arial" w:cs="Arial"/>
                                <w:sz w:val="22"/>
                                <w:szCs w:val="28"/>
                              </w:rPr>
                              <w:t>NICE COPD guidance provides a practice structure for improving evidence-based practice in diagnosis, inhaled treatment, smoking cessation, pulmonary rehabilitation, management of exacerbations, and follow-up (Nursing Times, 2004).</w:t>
                            </w:r>
                          </w:p>
                          <w:p w14:paraId="5A1B694E" w14:textId="77777777" w:rsidR="003F1F4E" w:rsidRPr="00D00D88" w:rsidRDefault="003F1F4E" w:rsidP="003F1F4E">
                            <w:pPr>
                              <w:pStyle w:val="ListParagraph"/>
                              <w:numPr>
                                <w:ilvl w:val="0"/>
                                <w:numId w:val="12"/>
                              </w:numPr>
                              <w:spacing w:line="360" w:lineRule="auto"/>
                              <w:jc w:val="both"/>
                              <w:rPr>
                                <w:rFonts w:ascii="Arial" w:hAnsi="Arial" w:cs="Arial"/>
                                <w:sz w:val="22"/>
                                <w:szCs w:val="28"/>
                              </w:rPr>
                            </w:pPr>
                            <w:r w:rsidRPr="00D00D88">
                              <w:rPr>
                                <w:rFonts w:ascii="Arial" w:hAnsi="Arial" w:cs="Arial"/>
                                <w:sz w:val="22"/>
                                <w:szCs w:val="28"/>
                              </w:rPr>
                              <w:t xml:space="preserve">Pulmonary rehabilitation, </w:t>
                            </w:r>
                            <w:proofErr w:type="spellStart"/>
                            <w:r w:rsidRPr="00D00D88">
                              <w:rPr>
                                <w:rFonts w:ascii="Arial" w:hAnsi="Arial" w:cs="Arial"/>
                                <w:sz w:val="22"/>
                                <w:szCs w:val="28"/>
                              </w:rPr>
                              <w:t>prioritised</w:t>
                            </w:r>
                            <w:proofErr w:type="spellEnd"/>
                            <w:r w:rsidRPr="00D00D88">
                              <w:rPr>
                                <w:rFonts w:ascii="Arial" w:hAnsi="Arial" w:cs="Arial"/>
                                <w:sz w:val="22"/>
                                <w:szCs w:val="28"/>
                              </w:rPr>
                              <w:t xml:space="preserve"> in the NHS Long Term Plan, typically combines a six-week </w:t>
                            </w:r>
                            <w:proofErr w:type="spellStart"/>
                            <w:r w:rsidRPr="00D00D88">
                              <w:rPr>
                                <w:rFonts w:ascii="Arial" w:hAnsi="Arial" w:cs="Arial"/>
                                <w:sz w:val="22"/>
                                <w:szCs w:val="28"/>
                              </w:rPr>
                              <w:t>programme</w:t>
                            </w:r>
                            <w:proofErr w:type="spellEnd"/>
                            <w:r w:rsidRPr="00D00D88">
                              <w:rPr>
                                <w:rFonts w:ascii="Arial" w:hAnsi="Arial" w:cs="Arial"/>
                                <w:sz w:val="22"/>
                                <w:szCs w:val="28"/>
                              </w:rPr>
                              <w:t xml:space="preserve"> of exercise, education and self-management support (NHS Long Term Plan, 2019).</w:t>
                            </w:r>
                          </w:p>
                          <w:p w14:paraId="68A3C07B" w14:textId="77777777" w:rsidR="003F1F4E" w:rsidRPr="00D00D88" w:rsidRDefault="003F1F4E" w:rsidP="003F1F4E">
                            <w:pPr>
                              <w:pStyle w:val="ListParagraph"/>
                              <w:numPr>
                                <w:ilvl w:val="0"/>
                                <w:numId w:val="12"/>
                              </w:numPr>
                              <w:spacing w:line="360" w:lineRule="auto"/>
                              <w:jc w:val="both"/>
                              <w:rPr>
                                <w:rFonts w:ascii="Arial" w:hAnsi="Arial" w:cs="Arial"/>
                                <w:sz w:val="22"/>
                                <w:szCs w:val="28"/>
                              </w:rPr>
                            </w:pPr>
                            <w:r w:rsidRPr="00D00D88">
                              <w:rPr>
                                <w:rFonts w:ascii="Arial" w:hAnsi="Arial" w:cs="Arial"/>
                                <w:sz w:val="22"/>
                                <w:szCs w:val="28"/>
                              </w:rPr>
                              <w:t xml:space="preserve">This is expanded on in response to the </w:t>
                            </w:r>
                            <w:proofErr w:type="spellStart"/>
                            <w:r w:rsidRPr="00D00D88">
                              <w:rPr>
                                <w:rFonts w:ascii="Arial" w:hAnsi="Arial" w:cs="Arial"/>
                                <w:sz w:val="22"/>
                                <w:szCs w:val="28"/>
                              </w:rPr>
                              <w:t>personalised</w:t>
                            </w:r>
                            <w:proofErr w:type="spellEnd"/>
                            <w:r w:rsidRPr="00D00D88">
                              <w:rPr>
                                <w:rFonts w:ascii="Arial" w:hAnsi="Arial" w:cs="Arial"/>
                                <w:sz w:val="22"/>
                                <w:szCs w:val="28"/>
                              </w:rPr>
                              <w:t>-care agenda and covers shared decision-making, personal care and support planning, social prescribing, supported self-management, and personal health budgets.</w:t>
                            </w:r>
                          </w:p>
                          <w:p w14:paraId="6D1C2525" w14:textId="77777777" w:rsidR="003F1F4E" w:rsidRPr="00D00D88" w:rsidRDefault="003F1F4E" w:rsidP="003F1F4E">
                            <w:pPr>
                              <w:pStyle w:val="ListParagraph"/>
                              <w:numPr>
                                <w:ilvl w:val="0"/>
                                <w:numId w:val="12"/>
                              </w:numPr>
                              <w:spacing w:line="360" w:lineRule="auto"/>
                              <w:jc w:val="both"/>
                              <w:rPr>
                                <w:rFonts w:ascii="Arial" w:hAnsi="Arial" w:cs="Arial"/>
                                <w:sz w:val="22"/>
                                <w:szCs w:val="28"/>
                              </w:rPr>
                            </w:pPr>
                            <w:r w:rsidRPr="00D00D88">
                              <w:rPr>
                                <w:rFonts w:ascii="Arial" w:hAnsi="Arial" w:cs="Arial"/>
                                <w:sz w:val="22"/>
                                <w:szCs w:val="28"/>
                              </w:rPr>
                              <w:t xml:space="preserve">This closely mirrors </w:t>
                            </w:r>
                            <w:proofErr w:type="spellStart"/>
                            <w:r w:rsidRPr="00D00D88">
                              <w:rPr>
                                <w:rFonts w:ascii="Arial" w:hAnsi="Arial" w:cs="Arial"/>
                                <w:sz w:val="22"/>
                                <w:szCs w:val="28"/>
                              </w:rPr>
                              <w:t>Personalised</w:t>
                            </w:r>
                            <w:proofErr w:type="spellEnd"/>
                            <w:r w:rsidRPr="00D00D88">
                              <w:rPr>
                                <w:rFonts w:ascii="Arial" w:hAnsi="Arial" w:cs="Arial"/>
                                <w:sz w:val="22"/>
                                <w:szCs w:val="28"/>
                              </w:rPr>
                              <w:t xml:space="preserve"> Care Operating Model, suggesting self-management skills, knowledge and confidence are developed through support, and social prescribing ensures people are linked to their communities and linked to the resources that are important to them (NHS, 2024).</w:t>
                            </w:r>
                          </w:p>
                          <w:p w14:paraId="7BB4F51C" w14:textId="1815ADEB" w:rsidR="003F1F4E" w:rsidRPr="003F1F4E" w:rsidRDefault="003F1F4E" w:rsidP="003F1F4E">
                            <w:pPr>
                              <w:pStyle w:val="ListParagraph"/>
                              <w:numPr>
                                <w:ilvl w:val="0"/>
                                <w:numId w:val="12"/>
                              </w:numPr>
                              <w:spacing w:line="360" w:lineRule="auto"/>
                              <w:jc w:val="both"/>
                              <w:rPr>
                                <w:rFonts w:ascii="Arial" w:hAnsi="Arial" w:cs="Arial"/>
                                <w:sz w:val="28"/>
                                <w:szCs w:val="28"/>
                              </w:rPr>
                            </w:pPr>
                            <w:r w:rsidRPr="00D00D88">
                              <w:rPr>
                                <w:rStyle w:val="Strong"/>
                                <w:rFonts w:ascii="Arial" w:hAnsi="Arial" w:cs="Arial"/>
                                <w:b w:val="0"/>
                                <w:bCs w:val="0"/>
                                <w:sz w:val="22"/>
                                <w:szCs w:val="22"/>
                              </w:rPr>
                              <w:t>COPD policy increasingly promotes proactive, whole-person care, although implementation depends on local workforce, capacity and service access.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1901E68" id="Rectangle 94" o:spid="_x0000_s1048" style="position:absolute;margin-left:-1.5pt;margin-top:202.5pt;width:441.9pt;height:373.4pt;z-index:251827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" fillcolor="white [3201]" strokecolor="#70ad47 [3209]" strokeweight="1pt">
                <v:textbox>
                  <w:txbxContent>
                    <w:p w14:paraId="03FAE446" w14:textId="77777777" w:rsidR="003F1F4E" w:rsidRPr="00D00D88" w:rsidRDefault="003F1F4E" w:rsidP="003F1F4E">
                      <w:pPr>
                        <w:pStyle w:val="ListParagraph"/>
                        <w:numPr>
                          <w:ilvl w:val="0"/>
                          <w:numId w:val="12"/>
                        </w:numPr>
                        <w:spacing w:line="360" w:lineRule="auto"/>
                        <w:jc w:val="both"/>
                        <w:rPr>
                          <w:rFonts w:ascii="Arial" w:hAnsi="Arial" w:cs="Arial"/>
                          <w:sz w:val="22"/>
                          <w:szCs w:val="28"/>
                        </w:rPr>
                      </w:pPr>
                      <w:r w:rsidRPr="00D00D88">
                        <w:rPr>
                          <w:rFonts w:ascii="Arial" w:hAnsi="Arial" w:cs="Arial"/>
                          <w:sz w:val="22"/>
                          <w:szCs w:val="28"/>
                        </w:rPr>
                        <w:t xml:space="preserve">National policy for COPD in England is influenced by NICE guidance, as well as NHS-wide policies on preventing avoidable hospital admissions, early diagnosis, and </w:t>
                      </w:r>
                      <w:proofErr w:type="spellStart"/>
                      <w:r w:rsidRPr="00D00D88">
                        <w:rPr>
                          <w:rFonts w:ascii="Arial" w:hAnsi="Arial" w:cs="Arial"/>
                          <w:sz w:val="22"/>
                          <w:szCs w:val="28"/>
                        </w:rPr>
                        <w:t>personalised</w:t>
                      </w:r>
                      <w:proofErr w:type="spellEnd"/>
                      <w:r w:rsidRPr="00D00D88">
                        <w:rPr>
                          <w:rFonts w:ascii="Arial" w:hAnsi="Arial" w:cs="Arial"/>
                          <w:sz w:val="22"/>
                          <w:szCs w:val="28"/>
                        </w:rPr>
                        <w:t xml:space="preserve"> care.</w:t>
                      </w:r>
                    </w:p>
                    <w:p w14:paraId="4B140548" w14:textId="77777777" w:rsidR="003F1F4E" w:rsidRPr="00D00D88" w:rsidRDefault="003F1F4E" w:rsidP="003F1F4E">
                      <w:pPr>
                        <w:pStyle w:val="ListParagraph"/>
                        <w:numPr>
                          <w:ilvl w:val="0"/>
                          <w:numId w:val="12"/>
                        </w:numPr>
                        <w:spacing w:line="360" w:lineRule="auto"/>
                        <w:jc w:val="both"/>
                        <w:rPr>
                          <w:rFonts w:ascii="Arial" w:hAnsi="Arial" w:cs="Arial"/>
                          <w:sz w:val="22"/>
                          <w:szCs w:val="28"/>
                        </w:rPr>
                      </w:pPr>
                      <w:r w:rsidRPr="00D00D88">
                        <w:rPr>
                          <w:rFonts w:ascii="Arial" w:hAnsi="Arial" w:cs="Arial"/>
                          <w:sz w:val="22"/>
                          <w:szCs w:val="28"/>
                        </w:rPr>
                        <w:t>NICE COPD guidance provides a practice structure for improving evidence-based practice in diagnosis, inhaled treatment, smoking cessation, pulmonary rehabilitation, management of exacerbations, and follow-up (Nursing Times, 2004).</w:t>
                      </w:r>
                    </w:p>
                    <w:p w14:paraId="5A1B694E" w14:textId="77777777" w:rsidR="003F1F4E" w:rsidRPr="00D00D88" w:rsidRDefault="003F1F4E" w:rsidP="003F1F4E">
                      <w:pPr>
                        <w:pStyle w:val="ListParagraph"/>
                        <w:numPr>
                          <w:ilvl w:val="0"/>
                          <w:numId w:val="12"/>
                        </w:numPr>
                        <w:spacing w:line="360" w:lineRule="auto"/>
                        <w:jc w:val="both"/>
                        <w:rPr>
                          <w:rFonts w:ascii="Arial" w:hAnsi="Arial" w:cs="Arial"/>
                          <w:sz w:val="22"/>
                          <w:szCs w:val="28"/>
                        </w:rPr>
                      </w:pPr>
                      <w:r w:rsidRPr="00D00D88">
                        <w:rPr>
                          <w:rFonts w:ascii="Arial" w:hAnsi="Arial" w:cs="Arial"/>
                          <w:sz w:val="22"/>
                          <w:szCs w:val="28"/>
                        </w:rPr>
                        <w:t xml:space="preserve">Pulmonary rehabilitation, </w:t>
                      </w:r>
                      <w:proofErr w:type="spellStart"/>
                      <w:r w:rsidRPr="00D00D88">
                        <w:rPr>
                          <w:rFonts w:ascii="Arial" w:hAnsi="Arial" w:cs="Arial"/>
                          <w:sz w:val="22"/>
                          <w:szCs w:val="28"/>
                        </w:rPr>
                        <w:t>prioritised</w:t>
                      </w:r>
                      <w:proofErr w:type="spellEnd"/>
                      <w:r w:rsidRPr="00D00D88">
                        <w:rPr>
                          <w:rFonts w:ascii="Arial" w:hAnsi="Arial" w:cs="Arial"/>
                          <w:sz w:val="22"/>
                          <w:szCs w:val="28"/>
                        </w:rPr>
                        <w:t xml:space="preserve"> in the NHS Long Term Plan, typically combines a six-week </w:t>
                      </w:r>
                      <w:proofErr w:type="spellStart"/>
                      <w:r w:rsidRPr="00D00D88">
                        <w:rPr>
                          <w:rFonts w:ascii="Arial" w:hAnsi="Arial" w:cs="Arial"/>
                          <w:sz w:val="22"/>
                          <w:szCs w:val="28"/>
                        </w:rPr>
                        <w:t>programme</w:t>
                      </w:r>
                      <w:proofErr w:type="spellEnd"/>
                      <w:r w:rsidRPr="00D00D88">
                        <w:rPr>
                          <w:rFonts w:ascii="Arial" w:hAnsi="Arial" w:cs="Arial"/>
                          <w:sz w:val="22"/>
                          <w:szCs w:val="28"/>
                        </w:rPr>
                        <w:t xml:space="preserve"> of exercise, education and self-management support (NHS Long Term Plan, 2019).</w:t>
                      </w:r>
                    </w:p>
                    <w:p w14:paraId="68A3C07B" w14:textId="77777777" w:rsidR="003F1F4E" w:rsidRPr="00D00D88" w:rsidRDefault="003F1F4E" w:rsidP="003F1F4E">
                      <w:pPr>
                        <w:pStyle w:val="ListParagraph"/>
                        <w:numPr>
                          <w:ilvl w:val="0"/>
                          <w:numId w:val="12"/>
                        </w:numPr>
                        <w:spacing w:line="360" w:lineRule="auto"/>
                        <w:jc w:val="both"/>
                        <w:rPr>
                          <w:rFonts w:ascii="Arial" w:hAnsi="Arial" w:cs="Arial"/>
                          <w:sz w:val="22"/>
                          <w:szCs w:val="28"/>
                        </w:rPr>
                      </w:pPr>
                      <w:r w:rsidRPr="00D00D88">
                        <w:rPr>
                          <w:rFonts w:ascii="Arial" w:hAnsi="Arial" w:cs="Arial"/>
                          <w:sz w:val="22"/>
                          <w:szCs w:val="28"/>
                        </w:rPr>
                        <w:t xml:space="preserve">This is expanded on in response to the </w:t>
                      </w:r>
                      <w:proofErr w:type="spellStart"/>
                      <w:r w:rsidRPr="00D00D88">
                        <w:rPr>
                          <w:rFonts w:ascii="Arial" w:hAnsi="Arial" w:cs="Arial"/>
                          <w:sz w:val="22"/>
                          <w:szCs w:val="28"/>
                        </w:rPr>
                        <w:t>personalised</w:t>
                      </w:r>
                      <w:proofErr w:type="spellEnd"/>
                      <w:r w:rsidRPr="00D00D88">
                        <w:rPr>
                          <w:rFonts w:ascii="Arial" w:hAnsi="Arial" w:cs="Arial"/>
                          <w:sz w:val="22"/>
                          <w:szCs w:val="28"/>
                        </w:rPr>
                        <w:t>-care agenda and covers shared decision-making, personal care and support planning, social prescribing, supported self-management, and personal health budgets.</w:t>
                      </w:r>
                    </w:p>
                    <w:p w14:paraId="6D1C2525" w14:textId="77777777" w:rsidR="003F1F4E" w:rsidRPr="00D00D88" w:rsidRDefault="003F1F4E" w:rsidP="003F1F4E">
                      <w:pPr>
                        <w:pStyle w:val="ListParagraph"/>
                        <w:numPr>
                          <w:ilvl w:val="0"/>
                          <w:numId w:val="12"/>
                        </w:numPr>
                        <w:spacing w:line="360" w:lineRule="auto"/>
                        <w:jc w:val="both"/>
                        <w:rPr>
                          <w:rFonts w:ascii="Arial" w:hAnsi="Arial" w:cs="Arial"/>
                          <w:sz w:val="22"/>
                          <w:szCs w:val="28"/>
                        </w:rPr>
                      </w:pPr>
                      <w:r w:rsidRPr="00D00D88">
                        <w:rPr>
                          <w:rFonts w:ascii="Arial" w:hAnsi="Arial" w:cs="Arial"/>
                          <w:sz w:val="22"/>
                          <w:szCs w:val="28"/>
                        </w:rPr>
                        <w:t xml:space="preserve">This closely mirrors </w:t>
                      </w:r>
                      <w:proofErr w:type="spellStart"/>
                      <w:r w:rsidRPr="00D00D88">
                        <w:rPr>
                          <w:rFonts w:ascii="Arial" w:hAnsi="Arial" w:cs="Arial"/>
                          <w:sz w:val="22"/>
                          <w:szCs w:val="28"/>
                        </w:rPr>
                        <w:t>Personalised</w:t>
                      </w:r>
                      <w:proofErr w:type="spellEnd"/>
                      <w:r w:rsidRPr="00D00D88">
                        <w:rPr>
                          <w:rFonts w:ascii="Arial" w:hAnsi="Arial" w:cs="Arial"/>
                          <w:sz w:val="22"/>
                          <w:szCs w:val="28"/>
                        </w:rPr>
                        <w:t xml:space="preserve"> Care Operating Model, suggesting self-management skills, knowledge and confidence are developed through support, and social prescribing ensures people are linked to their communities and linked to the resources that are important to them (NHS, 2024).</w:t>
                      </w:r>
                    </w:p>
                    <w:p w14:paraId="7BB4F51C" w14:textId="1815ADEB" w:rsidR="003F1F4E" w:rsidRPr="003F1F4E" w:rsidRDefault="003F1F4E" w:rsidP="003F1F4E">
                      <w:pPr>
                        <w:pStyle w:val="ListParagraph"/>
                        <w:numPr>
                          <w:ilvl w:val="0"/>
                          <w:numId w:val="12"/>
                        </w:numPr>
                        <w:spacing w:line="360" w:lineRule="auto"/>
                        <w:jc w:val="both"/>
                        <w:rPr>
                          <w:rFonts w:ascii="Arial" w:hAnsi="Arial" w:cs="Arial"/>
                          <w:sz w:val="28"/>
                          <w:szCs w:val="28"/>
                        </w:rPr>
                      </w:pPr>
                      <w:r w:rsidRPr="00D00D88">
                        <w:rPr>
                          <w:rStyle w:val="Strong"/>
                          <w:rFonts w:ascii="Arial" w:hAnsi="Arial" w:cs="Arial"/>
                          <w:b w:val="0"/>
                          <w:bCs w:val="0"/>
                          <w:sz w:val="22"/>
                          <w:szCs w:val="22"/>
                        </w:rPr>
                        <w:t>COPD policy increasingly promotes proactive, whole-person care, although implementation depends on local workforce, capacity and service access.</w:t>
                      </w:r>
                    </w:p>
                  </w:txbxContent>
                </v:textbox>
              </v:rect>
            </w:pict>
          </mc:Fallback>
        </mc:AlternateContent>
      </w:r>
      <w:r w:rsidR="007C6FD7">
        <w:rPr>
          <w:rFonts w:ascii="Arial" w:hAnsi="Arial" w:cs="Arial"/>
          <w:noProof/>
          <w:sz w:val="22"/>
          <w:szCs w:val="22"/>
        </w:rPr>
        <w:drawing>
          <wp:inline distT="0" distB="0" distL="0" distR="0" wp14:anchorId="4A195C28" wp14:editId="45778F36">
            <wp:extent cx="4610100" cy="2573277"/>
            <wp:effectExtent l="0" t="0" r="0" b="0"/>
            <wp:docPr id="768338343"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38343" name="Picture 768338343"/>
                    <pic:cNvPicPr/>
                  </pic:nvPicPr>
                  <pic:blipFill>
                    <a:blip r:embed="rId13">
                      <a:extLst>
                        <a:ext uri="{28A0092B-C50C-407E-A947-70E740481C1C}">
                          <a14:useLocalDpi xmlns:a14="http://schemas.microsoft.com/office/drawing/2010/main" val="0"/>
                        </a:ext>
                      </a:extLst>
                    </a:blip>
                    <a:stretch>
                      <a:fillRect/>
                    </a:stretch>
                  </pic:blipFill>
                  <pic:spPr>
                    <a:xfrm>
                      <a:off x="0" y="0"/>
                      <a:ext cx="4661207" cy="2601804"/>
                    </a:xfrm>
                    <a:prstGeom prst="rect">
                      <a:avLst/>
                    </a:prstGeom>
                  </pic:spPr>
                </pic:pic>
              </a:graphicData>
            </a:graphic>
          </wp:inline>
        </w:drawing>
      </w:r>
      <w:r w:rsidR="00FB4760" w:rsidRPr="00AE17E2">
        <w:rPr>
          <w:rFonts w:ascii="Arial" w:hAnsi="Arial" w:cs="Arial"/>
          <w:sz w:val="22"/>
          <w:szCs w:val="22"/>
        </w:rPr>
        <w:br w:type="page"/>
      </w:r>
    </w:p>
    <w:p w14:paraId="3C78E6D4" w14:textId="0FAE3378" w:rsidR="002E2446" w:rsidRPr="00AE17E2" w:rsidRDefault="00F84316">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848192" behindDoc="1" locked="0" layoutInCell="1" allowOverlap="1" wp14:anchorId="6905491C" wp14:editId="5370155E">
            <wp:simplePos x="0" y="0"/>
            <wp:positionH relativeFrom="margin">
              <wp:align>left</wp:align>
            </wp:positionH>
            <wp:positionV relativeFrom="paragraph">
              <wp:posOffset>0</wp:posOffset>
            </wp:positionV>
            <wp:extent cx="614045" cy="408940"/>
            <wp:effectExtent l="0" t="0" r="0" b="0"/>
            <wp:wrapTight wrapText="bothSides">
              <wp:wrapPolygon edited="0">
                <wp:start x="0" y="0"/>
                <wp:lineTo x="0" y="20124"/>
                <wp:lineTo x="20774" y="20124"/>
                <wp:lineTo x="20774" y="0"/>
                <wp:lineTo x="0" y="0"/>
              </wp:wrapPolygon>
            </wp:wrapTight>
            <wp:docPr id="1329746100"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46100" name="Picture 132974610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23622" cy="415428"/>
                    </a:xfrm>
                    <a:prstGeom prst="rect">
                      <a:avLst/>
                    </a:prstGeom>
                  </pic:spPr>
                </pic:pic>
              </a:graphicData>
            </a:graphic>
            <wp14:sizeRelH relativeFrom="margin">
              <wp14:pctWidth>0</wp14:pctWidth>
            </wp14:sizeRelH>
            <wp14:sizeRelV relativeFrom="margin">
              <wp14:pctHeight>0</wp14:pctHeight>
            </wp14:sizeRelV>
          </wp:anchor>
        </w:drawing>
      </w:r>
      <w:r w:rsidR="00DE6923" w:rsidRPr="00AE17E2">
        <w:rPr>
          <w:rFonts w:ascii="Arial" w:hAnsi="Arial" w:cs="Arial"/>
          <w:noProof/>
          <w:sz w:val="22"/>
          <w:szCs w:val="22"/>
        </w:rPr>
        <mc:AlternateContent>
          <mc:Choice Requires="wps">
            <w:drawing>
              <wp:anchor distT="0" distB="0" distL="114300" distR="114300" simplePos="0" relativeHeight="251780608" behindDoc="1" locked="0" layoutInCell="1" allowOverlap="1" wp14:anchorId="56956475" wp14:editId="68C46F2F">
                <wp:simplePos x="0" y="0"/>
                <wp:positionH relativeFrom="margin">
                  <wp:posOffset>-121285</wp:posOffset>
                </wp:positionH>
                <wp:positionV relativeFrom="paragraph">
                  <wp:posOffset>191448</wp:posOffset>
                </wp:positionV>
                <wp:extent cx="2742573" cy="3693226"/>
                <wp:effectExtent l="0" t="0" r="635" b="2540"/>
                <wp:wrapNone/>
                <wp:docPr id="91022619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2573" cy="3693226"/>
                        </a:xfrm>
                        <a:prstGeom prst="rect">
                          <a:avLst/>
                        </a:prstGeom>
                        <a:solidFill>
                          <a:schemeClr val="bg1">
                            <a:lumMod val="95000"/>
                          </a:schemeClr>
                        </a:solidFill>
                        <a:ln>
                          <a:noFill/>
                        </a:ln>
                        <a:effectLst/>
                      </wps:spPr>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63D95BB3" id="Rectangle 3" o:spid="_x0000_s1026" style="position:absolute;margin-left:-9.55pt;margin-top:15.05pt;width:215.95pt;height:290.8pt;z-index:-251535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" fillcolor="#f2f2f2 [3052]" stroked="f">
                <v:textbox inset="2.88pt,2.88pt,2.88pt,2.88pt"/>
                <w10:wrap anchorx="margin"/>
              </v:rect>
            </w:pict>
          </mc:Fallback>
        </mc:AlternateContent>
      </w:r>
      <w:r w:rsidR="00CC3DAC" w:rsidRPr="00AE17E2">
        <w:rPr>
          <w:rFonts w:ascii="Arial" w:hAnsi="Arial" w:cs="Arial"/>
          <w:noProof/>
          <w:color w:val="auto"/>
          <w:kern w:val="0"/>
          <w:sz w:val="22"/>
          <w:szCs w:val="22"/>
        </w:rPr>
        <mc:AlternateContent>
          <mc:Choice Requires="wps">
            <w:drawing>
              <wp:anchor distT="0" distB="0" distL="114300" distR="114300" simplePos="0" relativeHeight="251776512" behindDoc="0" locked="0" layoutInCell="1" allowOverlap="1" wp14:anchorId="1359B2DD" wp14:editId="6C90BEFD">
                <wp:simplePos x="0" y="0"/>
                <wp:positionH relativeFrom="margin">
                  <wp:posOffset>2688021</wp:posOffset>
                </wp:positionH>
                <wp:positionV relativeFrom="paragraph">
                  <wp:posOffset>-102477</wp:posOffset>
                </wp:positionV>
                <wp:extent cx="4099034" cy="299545"/>
                <wp:effectExtent l="0" t="0" r="15875" b="24765"/>
                <wp:wrapNone/>
                <wp:docPr id="572567592" name="Rectangle: Rounded Corners 2"/>
                <wp:cNvGraphicFramePr/>
                <a:graphic xmlns:a="http://schemas.openxmlformats.org/drawingml/2006/main">
                  <a:graphicData uri="http://schemas.microsoft.com/office/word/2010/wordprocessingShape">
                    <wps:wsp>
                      <wps:cNvSpPr/>
                      <wps:spPr>
                        <a:xfrm>
                          <a:off x="0" y="0"/>
                          <a:ext cx="4099034" cy="29954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A42B0CF" w14:textId="152D060E" w:rsidR="00930A03" w:rsidRPr="00D00D88" w:rsidRDefault="00930A03" w:rsidP="00C17A5A">
                            <w:pPr>
                              <w:pStyle w:val="Heading1"/>
                              <w:spacing w:before="0" w:after="0"/>
                              <w:jc w:val="center"/>
                              <w:rPr>
                                <w:sz w:val="22"/>
                                <w:szCs w:val="28"/>
                              </w:rPr>
                            </w:pPr>
                            <w:bookmarkStart w:id="36" w:name="_Toc242174577"/>
                            <w:r w:rsidRPr="00D00D88">
                              <w:rPr>
                                <w:sz w:val="22"/>
                                <w:szCs w:val="28"/>
                              </w:rPr>
                              <w:t>Evidence-Based Treatment and Management in the UK</w:t>
                            </w:r>
                            <w:bookmarkEnd w:id="3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59B2DD" id="_x0000_s1049" style="position:absolute;margin-left:211.65pt;margin-top:-8.05pt;width:322.75pt;height:23.6pt;z-index:251776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" fillcolor="white [3201]" strokecolor="#70ad47 [3209]" strokeweight="1pt">
                <v:stroke joinstyle="miter"/>
                <v:textbox>
                  <w:txbxContent>
                    <w:p w14:paraId="0A42B0CF" w14:textId="152D060E" w:rsidR="00930A03" w:rsidRPr="00D00D88" w:rsidRDefault="00930A03" w:rsidP="00C17A5A">
                      <w:pPr>
                        <w:pStyle w:val="Heading1"/>
                        <w:spacing w:before="0" w:after="0"/>
                        <w:jc w:val="center"/>
                        <w:rPr>
                          <w:sz w:val="22"/>
                          <w:szCs w:val="28"/>
                        </w:rPr>
                      </w:pPr>
                      <w:bookmarkStart w:id="37" w:name="_Toc242174577"/>
                      <w:r w:rsidRPr="00D00D88">
                        <w:rPr>
                          <w:sz w:val="22"/>
                          <w:szCs w:val="28"/>
                        </w:rPr>
                        <w:t>Evidence-Based Treatment and Management in the UK</w:t>
                      </w:r>
                      <w:bookmarkEnd w:id="37"/>
                    </w:p>
                  </w:txbxContent>
                </v:textbox>
                <w10:wrap anchorx="margin"/>
              </v:roundrect>
            </w:pict>
          </mc:Fallback>
        </mc:AlternateContent>
      </w:r>
    </w:p>
    <w:p w14:paraId="27B08AA7" w14:textId="1EFBA448" w:rsidR="00930A03" w:rsidRPr="00AE17E2" w:rsidRDefault="00194EEA" w:rsidP="00930A03">
      <w:pPr>
        <w:rPr>
          <w:rFonts w:ascii="Arial" w:hAnsi="Arial" w:cs="Arial"/>
          <w:sz w:val="22"/>
          <w:szCs w:val="22"/>
        </w:rPr>
      </w:pPr>
      <w:r w:rsidRPr="00AE17E2">
        <w:rPr>
          <w:rFonts w:ascii="Arial" w:hAnsi="Arial" w:cs="Arial"/>
          <w:noProof/>
          <w:sz w:val="22"/>
          <w:szCs w:val="22"/>
        </w:rPr>
        <mc:AlternateContent>
          <mc:Choice Requires="wps">
            <w:drawing>
              <wp:anchor distT="0" distB="0" distL="114300" distR="114300" simplePos="0" relativeHeight="251786752" behindDoc="0" locked="0" layoutInCell="1" allowOverlap="1" wp14:anchorId="09C6E7C0" wp14:editId="29DA25E1">
                <wp:simplePos x="0" y="0"/>
                <wp:positionH relativeFrom="margin">
                  <wp:posOffset>7464972</wp:posOffset>
                </wp:positionH>
                <wp:positionV relativeFrom="paragraph">
                  <wp:posOffset>36414</wp:posOffset>
                </wp:positionV>
                <wp:extent cx="2270235" cy="7077075"/>
                <wp:effectExtent l="0" t="0" r="15875" b="28575"/>
                <wp:wrapNone/>
                <wp:docPr id="1049877402"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0235" cy="7077075"/>
                        </a:xfrm>
                        <a:prstGeom prst="rect">
                          <a:avLst/>
                        </a:prstGeom>
                        <a:ln/>
                      </wps:spPr>
                      <wps:style>
                        <a:lnRef idx="2">
                          <a:schemeClr val="dk1"/>
                        </a:lnRef>
                        <a:fillRef idx="1">
                          <a:schemeClr val="lt1"/>
                        </a:fillRef>
                        <a:effectRef idx="0">
                          <a:schemeClr val="dk1"/>
                        </a:effectRef>
                        <a:fontRef idx="minor">
                          <a:schemeClr val="dk1"/>
                        </a:fontRef>
                      </wps:style>
                      <wps:txbx>
                        <w:txbxContent>
                          <w:p w14:paraId="19B48993" w14:textId="77777777" w:rsidR="00930A03" w:rsidRPr="00D00D88" w:rsidRDefault="00930A03" w:rsidP="00194EEA">
                            <w:pPr>
                              <w:pStyle w:val="Heading2"/>
                              <w:spacing w:before="0"/>
                              <w:rPr>
                                <w:rFonts w:ascii="Arial" w:hAnsi="Arial" w:cs="Arial"/>
                                <w:b/>
                                <w:bCs/>
                                <w:sz w:val="22"/>
                                <w:szCs w:val="22"/>
                              </w:rPr>
                            </w:pPr>
                            <w:bookmarkStart w:id="38" w:name="_Toc242174579"/>
                            <w:r w:rsidRPr="00D00D88">
                              <w:rPr>
                                <w:rFonts w:ascii="Arial" w:hAnsi="Arial" w:cs="Arial"/>
                                <w:b/>
                                <w:bCs/>
                                <w:sz w:val="22"/>
                                <w:szCs w:val="22"/>
                              </w:rPr>
                              <w:t>Additional NHS Management</w:t>
                            </w:r>
                            <w:bookmarkEnd w:id="38"/>
                          </w:p>
                          <w:p w14:paraId="3E0E820E" w14:textId="77777777" w:rsidR="00930A03" w:rsidRPr="00D00D88" w:rsidRDefault="00930A03" w:rsidP="00194EEA">
                            <w:pPr>
                              <w:pStyle w:val="ListParagraph"/>
                              <w:numPr>
                                <w:ilvl w:val="0"/>
                                <w:numId w:val="10"/>
                              </w:numPr>
                              <w:spacing w:after="80" w:line="360" w:lineRule="auto"/>
                              <w:rPr>
                                <w:rFonts w:ascii="Arial" w:hAnsi="Arial" w:cs="Arial"/>
                                <w:sz w:val="22"/>
                                <w:szCs w:val="22"/>
                              </w:rPr>
                            </w:pPr>
                            <w:r w:rsidRPr="00D00D88">
                              <w:rPr>
                                <w:rFonts w:ascii="Arial" w:hAnsi="Arial" w:cs="Arial"/>
                                <w:sz w:val="22"/>
                                <w:szCs w:val="22"/>
                              </w:rPr>
                              <w:t xml:space="preserve">NICE presents COPD treatment as a package of care that must include influenza and pneumococcal vaccination, </w:t>
                            </w:r>
                            <w:proofErr w:type="spellStart"/>
                            <w:r w:rsidRPr="00D00D88">
                              <w:rPr>
                                <w:rFonts w:ascii="Arial" w:hAnsi="Arial" w:cs="Arial"/>
                                <w:sz w:val="22"/>
                                <w:szCs w:val="22"/>
                              </w:rPr>
                              <w:t>personalised</w:t>
                            </w:r>
                            <w:proofErr w:type="spellEnd"/>
                            <w:r w:rsidRPr="00D00D88">
                              <w:rPr>
                                <w:rFonts w:ascii="Arial" w:hAnsi="Arial" w:cs="Arial"/>
                                <w:sz w:val="22"/>
                                <w:szCs w:val="22"/>
                              </w:rPr>
                              <w:t xml:space="preserve"> management plans, </w:t>
                            </w:r>
                            <w:proofErr w:type="spellStart"/>
                            <w:r w:rsidRPr="00D00D88">
                              <w:rPr>
                                <w:rFonts w:ascii="Arial" w:hAnsi="Arial" w:cs="Arial"/>
                                <w:sz w:val="22"/>
                                <w:szCs w:val="22"/>
                              </w:rPr>
                              <w:t>optimisation</w:t>
                            </w:r>
                            <w:proofErr w:type="spellEnd"/>
                            <w:r w:rsidRPr="00D00D88">
                              <w:rPr>
                                <w:rFonts w:ascii="Arial" w:hAnsi="Arial" w:cs="Arial"/>
                                <w:sz w:val="22"/>
                                <w:szCs w:val="22"/>
                              </w:rPr>
                              <w:t xml:space="preserve"> of other concurrent conditions, and regular check-ups discussing inhaler technique.</w:t>
                            </w:r>
                          </w:p>
                          <w:p w14:paraId="4DA01FAA" w14:textId="77777777" w:rsidR="00930A03" w:rsidRPr="00D00D88" w:rsidRDefault="00930A03" w:rsidP="00194EEA">
                            <w:pPr>
                              <w:pStyle w:val="ListParagraph"/>
                              <w:numPr>
                                <w:ilvl w:val="0"/>
                                <w:numId w:val="10"/>
                              </w:numPr>
                              <w:spacing w:after="80" w:line="360" w:lineRule="auto"/>
                              <w:rPr>
                                <w:rFonts w:ascii="Arial" w:hAnsi="Arial" w:cs="Arial"/>
                                <w:sz w:val="22"/>
                                <w:szCs w:val="22"/>
                              </w:rPr>
                            </w:pPr>
                            <w:r w:rsidRPr="00D00D88">
                              <w:rPr>
                                <w:rFonts w:ascii="Arial" w:hAnsi="Arial" w:cs="Arial"/>
                                <w:sz w:val="22"/>
                                <w:szCs w:val="22"/>
                              </w:rPr>
                              <w:t>Additional requirements may include nutritional support, physical activity advice, specialist respiratory input, long-term oxygen therapy, or community management of exacerbations, as appropriate for the patient.</w:t>
                            </w:r>
                          </w:p>
                          <w:p w14:paraId="12EB88AA" w14:textId="30E64468" w:rsidR="00930A03" w:rsidRPr="00D00D88" w:rsidRDefault="00930A03" w:rsidP="00194EEA">
                            <w:pPr>
                              <w:pStyle w:val="ListParagraph"/>
                              <w:numPr>
                                <w:ilvl w:val="0"/>
                                <w:numId w:val="10"/>
                              </w:numPr>
                              <w:spacing w:after="80" w:line="360" w:lineRule="auto"/>
                              <w:rPr>
                                <w:rFonts w:ascii="Arial" w:hAnsi="Arial" w:cs="Arial"/>
                                <w:sz w:val="22"/>
                                <w:szCs w:val="22"/>
                              </w:rPr>
                            </w:pPr>
                            <w:r w:rsidRPr="00D00D88">
                              <w:rPr>
                                <w:rFonts w:ascii="Arial" w:hAnsi="Arial" w:cs="Arial"/>
                                <w:sz w:val="22"/>
                                <w:szCs w:val="22"/>
                              </w:rPr>
                              <w:t>NHS England modelling suggests that pulmonary rehabilitation could prevent around 500,000 exacerbations and 80,000 hospital admissions, with a cost of £2,000-£8,000 per QALY (CSP, 2025).</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9C6E7C0" id="Text Box 60" o:spid="_x0000_s1050" type="#_x0000_t202" style="position:absolute;margin-left:587.8pt;margin-top:2.85pt;width:178.75pt;height:557.25pt;z-index:251786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" fillcolor="white [3201]" strokecolor="black [3200]" strokeweight="1pt">
                <v:textbox inset="2.88pt,2.88pt,2.88pt,2.88pt">
                  <w:txbxContent>
                    <w:p w14:paraId="19B48993" w14:textId="77777777" w:rsidR="00930A03" w:rsidRPr="00D00D88" w:rsidRDefault="00930A03" w:rsidP="00194EEA">
                      <w:pPr>
                        <w:pStyle w:val="Heading2"/>
                        <w:spacing w:before="0"/>
                        <w:rPr>
                          <w:rFonts w:ascii="Arial" w:hAnsi="Arial" w:cs="Arial"/>
                          <w:b/>
                          <w:bCs/>
                          <w:sz w:val="22"/>
                          <w:szCs w:val="22"/>
                        </w:rPr>
                      </w:pPr>
                      <w:bookmarkStart w:id="39" w:name="_Toc242174579"/>
                      <w:r w:rsidRPr="00D00D88">
                        <w:rPr>
                          <w:rFonts w:ascii="Arial" w:hAnsi="Arial" w:cs="Arial"/>
                          <w:b/>
                          <w:bCs/>
                          <w:sz w:val="22"/>
                          <w:szCs w:val="22"/>
                        </w:rPr>
                        <w:t>Additional NHS Management</w:t>
                      </w:r>
                      <w:bookmarkEnd w:id="39"/>
                    </w:p>
                    <w:p w14:paraId="3E0E820E" w14:textId="77777777" w:rsidR="00930A03" w:rsidRPr="00D00D88" w:rsidRDefault="00930A03" w:rsidP="00194EEA">
                      <w:pPr>
                        <w:pStyle w:val="ListParagraph"/>
                        <w:numPr>
                          <w:ilvl w:val="0"/>
                          <w:numId w:val="10"/>
                        </w:numPr>
                        <w:spacing w:after="80" w:line="360" w:lineRule="auto"/>
                        <w:rPr>
                          <w:rFonts w:ascii="Arial" w:hAnsi="Arial" w:cs="Arial"/>
                          <w:sz w:val="22"/>
                          <w:szCs w:val="22"/>
                        </w:rPr>
                      </w:pPr>
                      <w:r w:rsidRPr="00D00D88">
                        <w:rPr>
                          <w:rFonts w:ascii="Arial" w:hAnsi="Arial" w:cs="Arial"/>
                          <w:sz w:val="22"/>
                          <w:szCs w:val="22"/>
                        </w:rPr>
                        <w:t xml:space="preserve">NICE presents COPD treatment as a package of care that must include influenza and pneumococcal vaccination, </w:t>
                      </w:r>
                      <w:proofErr w:type="spellStart"/>
                      <w:r w:rsidRPr="00D00D88">
                        <w:rPr>
                          <w:rFonts w:ascii="Arial" w:hAnsi="Arial" w:cs="Arial"/>
                          <w:sz w:val="22"/>
                          <w:szCs w:val="22"/>
                        </w:rPr>
                        <w:t>personalised</w:t>
                      </w:r>
                      <w:proofErr w:type="spellEnd"/>
                      <w:r w:rsidRPr="00D00D88">
                        <w:rPr>
                          <w:rFonts w:ascii="Arial" w:hAnsi="Arial" w:cs="Arial"/>
                          <w:sz w:val="22"/>
                          <w:szCs w:val="22"/>
                        </w:rPr>
                        <w:t xml:space="preserve"> management plans, </w:t>
                      </w:r>
                      <w:proofErr w:type="spellStart"/>
                      <w:r w:rsidRPr="00D00D88">
                        <w:rPr>
                          <w:rFonts w:ascii="Arial" w:hAnsi="Arial" w:cs="Arial"/>
                          <w:sz w:val="22"/>
                          <w:szCs w:val="22"/>
                        </w:rPr>
                        <w:t>optimisation</w:t>
                      </w:r>
                      <w:proofErr w:type="spellEnd"/>
                      <w:r w:rsidRPr="00D00D88">
                        <w:rPr>
                          <w:rFonts w:ascii="Arial" w:hAnsi="Arial" w:cs="Arial"/>
                          <w:sz w:val="22"/>
                          <w:szCs w:val="22"/>
                        </w:rPr>
                        <w:t xml:space="preserve"> of other concurrent conditions, and regular check-ups discussing inhaler technique.</w:t>
                      </w:r>
                    </w:p>
                    <w:p w14:paraId="4DA01FAA" w14:textId="77777777" w:rsidR="00930A03" w:rsidRPr="00D00D88" w:rsidRDefault="00930A03" w:rsidP="00194EEA">
                      <w:pPr>
                        <w:pStyle w:val="ListParagraph"/>
                        <w:numPr>
                          <w:ilvl w:val="0"/>
                          <w:numId w:val="10"/>
                        </w:numPr>
                        <w:spacing w:after="80" w:line="360" w:lineRule="auto"/>
                        <w:rPr>
                          <w:rFonts w:ascii="Arial" w:hAnsi="Arial" w:cs="Arial"/>
                          <w:sz w:val="22"/>
                          <w:szCs w:val="22"/>
                        </w:rPr>
                      </w:pPr>
                      <w:r w:rsidRPr="00D00D88">
                        <w:rPr>
                          <w:rFonts w:ascii="Arial" w:hAnsi="Arial" w:cs="Arial"/>
                          <w:sz w:val="22"/>
                          <w:szCs w:val="22"/>
                        </w:rPr>
                        <w:t>Additional requirements may include nutritional support, physical activity advice, specialist respiratory input, long-term oxygen therapy, or community management of exacerbations, as appropriate for the patient.</w:t>
                      </w:r>
                    </w:p>
                    <w:p w14:paraId="12EB88AA" w14:textId="30E64468" w:rsidR="00930A03" w:rsidRPr="00D00D88" w:rsidRDefault="00930A03" w:rsidP="00194EEA">
                      <w:pPr>
                        <w:pStyle w:val="ListParagraph"/>
                        <w:numPr>
                          <w:ilvl w:val="0"/>
                          <w:numId w:val="10"/>
                        </w:numPr>
                        <w:spacing w:after="80" w:line="360" w:lineRule="auto"/>
                        <w:rPr>
                          <w:rFonts w:ascii="Arial" w:hAnsi="Arial" w:cs="Arial"/>
                          <w:sz w:val="22"/>
                          <w:szCs w:val="22"/>
                        </w:rPr>
                      </w:pPr>
                      <w:r w:rsidRPr="00D00D88">
                        <w:rPr>
                          <w:rFonts w:ascii="Arial" w:hAnsi="Arial" w:cs="Arial"/>
                          <w:sz w:val="22"/>
                          <w:szCs w:val="22"/>
                        </w:rPr>
                        <w:t>NHS England modelling suggests that pulmonary rehabilitation could prevent around 500,000 exacerbations and 80,000 hospital admissions, with a cost of £2,000-£8,000 per QALY (CSP, 2025).</w:t>
                      </w:r>
                    </w:p>
                  </w:txbxContent>
                </v:textbox>
                <w10:wrap anchorx="margin"/>
              </v:shape>
            </w:pict>
          </mc:Fallback>
        </mc:AlternateContent>
      </w:r>
      <w:r w:rsidR="00AF277F" w:rsidRPr="00AE17E2">
        <w:rPr>
          <w:rFonts w:ascii="Arial" w:hAnsi="Arial" w:cs="Arial"/>
          <w:noProof/>
          <w:sz w:val="22"/>
          <w:szCs w:val="22"/>
        </w:rPr>
        <mc:AlternateContent>
          <mc:Choice Requires="wps">
            <w:drawing>
              <wp:anchor distT="0" distB="0" distL="114300" distR="114300" simplePos="0" relativeHeight="251785728" behindDoc="0" locked="0" layoutInCell="1" allowOverlap="1" wp14:anchorId="016544A4" wp14:editId="04C7977A">
                <wp:simplePos x="0" y="0"/>
                <wp:positionH relativeFrom="page">
                  <wp:posOffset>1419367</wp:posOffset>
                </wp:positionH>
                <wp:positionV relativeFrom="paragraph">
                  <wp:posOffset>3582244</wp:posOffset>
                </wp:positionV>
                <wp:extent cx="6017848" cy="2159635"/>
                <wp:effectExtent l="0" t="0" r="2540" b="0"/>
                <wp:wrapNone/>
                <wp:docPr id="1460759737"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7848" cy="215963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70E6954E" w14:textId="77777777" w:rsidR="00930A03" w:rsidRPr="00D00D88" w:rsidRDefault="00930A03" w:rsidP="00955A37">
                            <w:pPr>
                              <w:jc w:val="right"/>
                              <w:rPr>
                                <w:rFonts w:ascii="Arial" w:hAnsi="Arial" w:cs="Arial"/>
                                <w:b/>
                                <w:bCs/>
                                <w:sz w:val="22"/>
                                <w:szCs w:val="22"/>
                              </w:rPr>
                            </w:pPr>
                            <w:bookmarkStart w:id="40" w:name="_Toc242174581"/>
                            <w:r w:rsidRPr="00D00D88">
                              <w:rPr>
                                <w:rStyle w:val="Heading2Char"/>
                                <w:rFonts w:ascii="Arial" w:hAnsi="Arial" w:cs="Arial"/>
                                <w:b/>
                                <w:bCs/>
                                <w:sz w:val="22"/>
                                <w:szCs w:val="22"/>
                              </w:rPr>
                              <w:t>Pulmonary Rehabilitation</w:t>
                            </w:r>
                            <w:bookmarkEnd w:id="40"/>
                            <w:r w:rsidRPr="00D00D88">
                              <w:rPr>
                                <w:rFonts w:ascii="Arial" w:hAnsi="Arial" w:cs="Arial"/>
                                <w:b/>
                                <w:bCs/>
                                <w:i/>
                                <w:iCs/>
                                <w:color w:val="BE783B"/>
                                <w:w w:val="80"/>
                                <w:sz w:val="22"/>
                                <w:szCs w:val="22"/>
                              </w:rPr>
                              <w:t xml:space="preserve"> </w:t>
                            </w:r>
                            <w:r w:rsidRPr="00D00D88">
                              <w:rPr>
                                <w:rFonts w:ascii="Arial" w:hAnsi="Arial" w:cs="Arial"/>
                                <w:b/>
                                <w:bCs/>
                                <w:i/>
                                <w:iCs/>
                                <w:color w:val="AA973B"/>
                                <w:w w:val="80"/>
                                <w:sz w:val="22"/>
                                <w:szCs w:val="22"/>
                              </w:rPr>
                              <w:t>&gt;&gt;&gt;</w:t>
                            </w:r>
                          </w:p>
                          <w:p w14:paraId="58FAD057" w14:textId="77777777" w:rsidR="00930A03" w:rsidRPr="00D00D88" w:rsidRDefault="00930A03" w:rsidP="00955A37">
                            <w:pPr>
                              <w:pStyle w:val="ListParagraph"/>
                              <w:numPr>
                                <w:ilvl w:val="0"/>
                                <w:numId w:val="9"/>
                              </w:numPr>
                              <w:spacing w:line="360" w:lineRule="auto"/>
                              <w:jc w:val="both"/>
                              <w:rPr>
                                <w:rFonts w:ascii="Arial" w:hAnsi="Arial" w:cs="Arial"/>
                                <w:sz w:val="22"/>
                                <w:szCs w:val="22"/>
                              </w:rPr>
                            </w:pPr>
                            <w:r w:rsidRPr="00D00D88">
                              <w:rPr>
                                <w:rFonts w:ascii="Arial" w:hAnsi="Arial" w:cs="Arial"/>
                                <w:sz w:val="22"/>
                                <w:szCs w:val="22"/>
                              </w:rPr>
                              <w:t>Pulmonary rehabilitation (PR) involves individually tailored exercises and education, plus lifestyle advice and psychological support, typically delivered over 6-8 weeks.</w:t>
                            </w:r>
                          </w:p>
                          <w:p w14:paraId="29176EF3" w14:textId="0F25BE0B" w:rsidR="00930A03" w:rsidRPr="00D00D88" w:rsidRDefault="00930A03" w:rsidP="00955A37">
                            <w:pPr>
                              <w:pStyle w:val="ListParagraph"/>
                              <w:numPr>
                                <w:ilvl w:val="0"/>
                                <w:numId w:val="9"/>
                              </w:numPr>
                              <w:spacing w:line="360" w:lineRule="auto"/>
                              <w:jc w:val="both"/>
                              <w:rPr>
                                <w:rFonts w:ascii="Arial" w:hAnsi="Arial" w:cs="Arial"/>
                                <w:sz w:val="22"/>
                                <w:szCs w:val="22"/>
                              </w:rPr>
                            </w:pPr>
                            <w:r w:rsidRPr="00D00D88">
                              <w:rPr>
                                <w:rFonts w:ascii="Arial" w:hAnsi="Arial" w:cs="Arial"/>
                                <w:sz w:val="22"/>
                                <w:szCs w:val="22"/>
                              </w:rPr>
                              <w:t xml:space="preserve">A 2024 meta-analysis found that post-hospital PR reduced readmission likelihood by 52% and </w:t>
                            </w:r>
                            <w:proofErr w:type="spellStart"/>
                            <w:r w:rsidR="0019505E">
                              <w:rPr>
                                <w:rFonts w:ascii="Arial" w:hAnsi="Arial" w:cs="Arial"/>
                                <w:sz w:val="22"/>
                                <w:szCs w:val="22"/>
                              </w:rPr>
                              <w:t>a</w:t>
                            </w:r>
                            <w:r w:rsidRPr="00D00D88">
                              <w:rPr>
                                <w:rFonts w:ascii="Arial" w:hAnsi="Arial" w:cs="Arial"/>
                                <w:sz w:val="22"/>
                                <w:szCs w:val="22"/>
                              </w:rPr>
                              <w:t>improved</w:t>
                            </w:r>
                            <w:proofErr w:type="spellEnd"/>
                            <w:r w:rsidRPr="00D00D88">
                              <w:rPr>
                                <w:rFonts w:ascii="Arial" w:hAnsi="Arial" w:cs="Arial"/>
                                <w:sz w:val="22"/>
                                <w:szCs w:val="22"/>
                              </w:rPr>
                              <w:t xml:space="preserve"> six-minute walking distance by 57 </w:t>
                            </w:r>
                            <w:proofErr w:type="spellStart"/>
                            <w:r w:rsidRPr="00D00D88">
                              <w:rPr>
                                <w:rFonts w:ascii="Arial" w:hAnsi="Arial" w:cs="Arial"/>
                                <w:sz w:val="22"/>
                                <w:szCs w:val="22"/>
                              </w:rPr>
                              <w:t>metres</w:t>
                            </w:r>
                            <w:proofErr w:type="spellEnd"/>
                            <w:r w:rsidRPr="00D00D88">
                              <w:rPr>
                                <w:rFonts w:ascii="Arial" w:hAnsi="Arial" w:cs="Arial"/>
                                <w:sz w:val="22"/>
                                <w:szCs w:val="22"/>
                              </w:rPr>
                              <w:t xml:space="preserve">, alongside improvements in quality of life and </w:t>
                            </w:r>
                            <w:proofErr w:type="spellStart"/>
                            <w:r w:rsidRPr="00D00D88">
                              <w:rPr>
                                <w:rFonts w:ascii="Arial" w:hAnsi="Arial" w:cs="Arial"/>
                                <w:sz w:val="22"/>
                                <w:szCs w:val="22"/>
                              </w:rPr>
                              <w:t>dyspnoea</w:t>
                            </w:r>
                            <w:proofErr w:type="spellEnd"/>
                            <w:r w:rsidRPr="00D00D88">
                              <w:rPr>
                                <w:rFonts w:ascii="Arial" w:hAnsi="Arial" w:cs="Arial"/>
                                <w:sz w:val="22"/>
                                <w:szCs w:val="22"/>
                              </w:rPr>
                              <w:t xml:space="preserve"> (Jenkins </w:t>
                            </w:r>
                            <w:r w:rsidRPr="00D00D88">
                              <w:rPr>
                                <w:rFonts w:ascii="Arial" w:hAnsi="Arial" w:cs="Arial"/>
                                <w:i/>
                                <w:iCs/>
                                <w:sz w:val="22"/>
                                <w:szCs w:val="22"/>
                              </w:rPr>
                              <w:t>et al.</w:t>
                            </w:r>
                            <w:r w:rsidRPr="00D00D88">
                              <w:rPr>
                                <w:rFonts w:ascii="Arial" w:hAnsi="Arial" w:cs="Arial"/>
                                <w:sz w:val="22"/>
                                <w:szCs w:val="22"/>
                              </w:rPr>
                              <w:t>, 2024).</w:t>
                            </w:r>
                          </w:p>
                          <w:p w14:paraId="030835D9" w14:textId="77777777" w:rsidR="00930A03" w:rsidRPr="00D00D88" w:rsidRDefault="00930A03" w:rsidP="00955A37">
                            <w:pPr>
                              <w:pStyle w:val="ListParagraph"/>
                              <w:numPr>
                                <w:ilvl w:val="0"/>
                                <w:numId w:val="9"/>
                              </w:numPr>
                              <w:spacing w:line="360" w:lineRule="auto"/>
                              <w:jc w:val="both"/>
                              <w:rPr>
                                <w:rFonts w:ascii="Arial" w:hAnsi="Arial" w:cs="Arial"/>
                                <w:sz w:val="22"/>
                                <w:szCs w:val="22"/>
                              </w:rPr>
                            </w:pPr>
                            <w:r w:rsidRPr="00D00D88">
                              <w:rPr>
                                <w:rFonts w:ascii="Arial" w:hAnsi="Arial" w:cs="Arial"/>
                                <w:sz w:val="22"/>
                                <w:szCs w:val="22"/>
                              </w:rPr>
                              <w:t xml:space="preserve">However, access remains challenging as there is a disconnect between evidence and practice, with earlier evidence in the UK showing a referral rate of approximately 15% of estimated need and &lt;70% of patients referred attending assessment (Early </w:t>
                            </w:r>
                            <w:r w:rsidRPr="00D00D88">
                              <w:rPr>
                                <w:rFonts w:ascii="Arial" w:hAnsi="Arial" w:cs="Arial"/>
                                <w:i/>
                                <w:iCs/>
                                <w:sz w:val="22"/>
                                <w:szCs w:val="22"/>
                              </w:rPr>
                              <w:t>et al.</w:t>
                            </w:r>
                            <w:r w:rsidRPr="00D00D88">
                              <w:rPr>
                                <w:rFonts w:ascii="Arial" w:hAnsi="Arial" w:cs="Arial"/>
                                <w:sz w:val="22"/>
                                <w:szCs w:val="22"/>
                              </w:rPr>
                              <w:t>, 2020).</w:t>
                            </w:r>
                          </w:p>
                          <w:p w14:paraId="6D0689F0" w14:textId="77777777" w:rsidR="00930A03" w:rsidRPr="00D00D88" w:rsidRDefault="00930A03" w:rsidP="00930A03">
                            <w:pPr>
                              <w:widowControl w:val="0"/>
                              <w:spacing w:line="220" w:lineRule="exact"/>
                              <w:jc w:val="both"/>
                              <w:rPr>
                                <w:rFonts w:ascii="Arial" w:hAnsi="Arial" w:cs="Arial"/>
                                <w:sz w:val="22"/>
                                <w:szCs w:val="22"/>
                              </w:rPr>
                            </w:pP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16544A4" id="Text Box 57" o:spid="_x0000_s1051" type="#_x0000_t202" style="position:absolute;margin-left:111.75pt;margin-top:282.05pt;width:473.85pt;height:170.05pt;z-index:2517857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" filled="f" fillcolor="#fffffe" stroked="f" strokecolor="#212120" insetpen="t">
                <v:textbox inset="2.88pt,2.88pt,2.88pt,2.88pt">
                  <w:txbxContent>
                    <w:p w14:paraId="70E6954E" w14:textId="77777777" w:rsidR="00930A03" w:rsidRPr="00D00D88" w:rsidRDefault="00930A03" w:rsidP="00955A37">
                      <w:pPr>
                        <w:jc w:val="right"/>
                        <w:rPr>
                          <w:rFonts w:ascii="Arial" w:hAnsi="Arial" w:cs="Arial"/>
                          <w:b/>
                          <w:bCs/>
                          <w:sz w:val="22"/>
                          <w:szCs w:val="22"/>
                        </w:rPr>
                      </w:pPr>
                      <w:bookmarkStart w:id="41" w:name="_Toc242174581"/>
                      <w:r w:rsidRPr="00D00D88">
                        <w:rPr>
                          <w:rStyle w:val="Heading2Char"/>
                          <w:rFonts w:ascii="Arial" w:hAnsi="Arial" w:cs="Arial"/>
                          <w:b/>
                          <w:bCs/>
                          <w:sz w:val="22"/>
                          <w:szCs w:val="22"/>
                        </w:rPr>
                        <w:t>Pulmonary Rehabilitation</w:t>
                      </w:r>
                      <w:bookmarkEnd w:id="41"/>
                      <w:r w:rsidRPr="00D00D88">
                        <w:rPr>
                          <w:rFonts w:ascii="Arial" w:hAnsi="Arial" w:cs="Arial"/>
                          <w:b/>
                          <w:bCs/>
                          <w:i/>
                          <w:iCs/>
                          <w:color w:val="BE783B"/>
                          <w:w w:val="80"/>
                          <w:sz w:val="22"/>
                          <w:szCs w:val="22"/>
                        </w:rPr>
                        <w:t xml:space="preserve"> </w:t>
                      </w:r>
                      <w:r w:rsidRPr="00D00D88">
                        <w:rPr>
                          <w:rFonts w:ascii="Arial" w:hAnsi="Arial" w:cs="Arial"/>
                          <w:b/>
                          <w:bCs/>
                          <w:i/>
                          <w:iCs/>
                          <w:color w:val="AA973B"/>
                          <w:w w:val="80"/>
                          <w:sz w:val="22"/>
                          <w:szCs w:val="22"/>
                        </w:rPr>
                        <w:t>&gt;&gt;&gt;</w:t>
                      </w:r>
                    </w:p>
                    <w:p w14:paraId="58FAD057" w14:textId="77777777" w:rsidR="00930A03" w:rsidRPr="00D00D88" w:rsidRDefault="00930A03" w:rsidP="00955A37">
                      <w:pPr>
                        <w:pStyle w:val="ListParagraph"/>
                        <w:numPr>
                          <w:ilvl w:val="0"/>
                          <w:numId w:val="9"/>
                        </w:numPr>
                        <w:spacing w:line="360" w:lineRule="auto"/>
                        <w:jc w:val="both"/>
                        <w:rPr>
                          <w:rFonts w:ascii="Arial" w:hAnsi="Arial" w:cs="Arial"/>
                          <w:sz w:val="22"/>
                          <w:szCs w:val="22"/>
                        </w:rPr>
                      </w:pPr>
                      <w:r w:rsidRPr="00D00D88">
                        <w:rPr>
                          <w:rFonts w:ascii="Arial" w:hAnsi="Arial" w:cs="Arial"/>
                          <w:sz w:val="22"/>
                          <w:szCs w:val="22"/>
                        </w:rPr>
                        <w:t>Pulmonary rehabilitation (PR) involves individually tailored exercises and education, plus lifestyle advice and psychological support, typically delivered over 6-8 weeks.</w:t>
                      </w:r>
                    </w:p>
                    <w:p w14:paraId="29176EF3" w14:textId="0F25BE0B" w:rsidR="00930A03" w:rsidRPr="00D00D88" w:rsidRDefault="00930A03" w:rsidP="00955A37">
                      <w:pPr>
                        <w:pStyle w:val="ListParagraph"/>
                        <w:numPr>
                          <w:ilvl w:val="0"/>
                          <w:numId w:val="9"/>
                        </w:numPr>
                        <w:spacing w:line="360" w:lineRule="auto"/>
                        <w:jc w:val="both"/>
                        <w:rPr>
                          <w:rFonts w:ascii="Arial" w:hAnsi="Arial" w:cs="Arial"/>
                          <w:sz w:val="22"/>
                          <w:szCs w:val="22"/>
                        </w:rPr>
                      </w:pPr>
                      <w:r w:rsidRPr="00D00D88">
                        <w:rPr>
                          <w:rFonts w:ascii="Arial" w:hAnsi="Arial" w:cs="Arial"/>
                          <w:sz w:val="22"/>
                          <w:szCs w:val="22"/>
                        </w:rPr>
                        <w:t xml:space="preserve">A 2024 meta-analysis found that post-hospital PR reduced readmission likelihood by 52% and </w:t>
                      </w:r>
                      <w:proofErr w:type="spellStart"/>
                      <w:r w:rsidR="0019505E">
                        <w:rPr>
                          <w:rFonts w:ascii="Arial" w:hAnsi="Arial" w:cs="Arial"/>
                          <w:sz w:val="22"/>
                          <w:szCs w:val="22"/>
                        </w:rPr>
                        <w:t>a</w:t>
                      </w:r>
                      <w:r w:rsidRPr="00D00D88">
                        <w:rPr>
                          <w:rFonts w:ascii="Arial" w:hAnsi="Arial" w:cs="Arial"/>
                          <w:sz w:val="22"/>
                          <w:szCs w:val="22"/>
                        </w:rPr>
                        <w:t>improved</w:t>
                      </w:r>
                      <w:proofErr w:type="spellEnd"/>
                      <w:r w:rsidRPr="00D00D88">
                        <w:rPr>
                          <w:rFonts w:ascii="Arial" w:hAnsi="Arial" w:cs="Arial"/>
                          <w:sz w:val="22"/>
                          <w:szCs w:val="22"/>
                        </w:rPr>
                        <w:t xml:space="preserve"> six-minute walking distance by 57 </w:t>
                      </w:r>
                      <w:proofErr w:type="spellStart"/>
                      <w:r w:rsidRPr="00D00D88">
                        <w:rPr>
                          <w:rFonts w:ascii="Arial" w:hAnsi="Arial" w:cs="Arial"/>
                          <w:sz w:val="22"/>
                          <w:szCs w:val="22"/>
                        </w:rPr>
                        <w:t>metres</w:t>
                      </w:r>
                      <w:proofErr w:type="spellEnd"/>
                      <w:r w:rsidRPr="00D00D88">
                        <w:rPr>
                          <w:rFonts w:ascii="Arial" w:hAnsi="Arial" w:cs="Arial"/>
                          <w:sz w:val="22"/>
                          <w:szCs w:val="22"/>
                        </w:rPr>
                        <w:t xml:space="preserve">, alongside improvements in quality of life and </w:t>
                      </w:r>
                      <w:proofErr w:type="spellStart"/>
                      <w:r w:rsidRPr="00D00D88">
                        <w:rPr>
                          <w:rFonts w:ascii="Arial" w:hAnsi="Arial" w:cs="Arial"/>
                          <w:sz w:val="22"/>
                          <w:szCs w:val="22"/>
                        </w:rPr>
                        <w:t>dyspnoea</w:t>
                      </w:r>
                      <w:proofErr w:type="spellEnd"/>
                      <w:r w:rsidRPr="00D00D88">
                        <w:rPr>
                          <w:rFonts w:ascii="Arial" w:hAnsi="Arial" w:cs="Arial"/>
                          <w:sz w:val="22"/>
                          <w:szCs w:val="22"/>
                        </w:rPr>
                        <w:t xml:space="preserve"> (Jenkins </w:t>
                      </w:r>
                      <w:r w:rsidRPr="00D00D88">
                        <w:rPr>
                          <w:rFonts w:ascii="Arial" w:hAnsi="Arial" w:cs="Arial"/>
                          <w:i/>
                          <w:iCs/>
                          <w:sz w:val="22"/>
                          <w:szCs w:val="22"/>
                        </w:rPr>
                        <w:t>et al.</w:t>
                      </w:r>
                      <w:r w:rsidRPr="00D00D88">
                        <w:rPr>
                          <w:rFonts w:ascii="Arial" w:hAnsi="Arial" w:cs="Arial"/>
                          <w:sz w:val="22"/>
                          <w:szCs w:val="22"/>
                        </w:rPr>
                        <w:t>, 2024).</w:t>
                      </w:r>
                    </w:p>
                    <w:p w14:paraId="030835D9" w14:textId="77777777" w:rsidR="00930A03" w:rsidRPr="00D00D88" w:rsidRDefault="00930A03" w:rsidP="00955A37">
                      <w:pPr>
                        <w:pStyle w:val="ListParagraph"/>
                        <w:numPr>
                          <w:ilvl w:val="0"/>
                          <w:numId w:val="9"/>
                        </w:numPr>
                        <w:spacing w:line="360" w:lineRule="auto"/>
                        <w:jc w:val="both"/>
                        <w:rPr>
                          <w:rFonts w:ascii="Arial" w:hAnsi="Arial" w:cs="Arial"/>
                          <w:sz w:val="22"/>
                          <w:szCs w:val="22"/>
                        </w:rPr>
                      </w:pPr>
                      <w:r w:rsidRPr="00D00D88">
                        <w:rPr>
                          <w:rFonts w:ascii="Arial" w:hAnsi="Arial" w:cs="Arial"/>
                          <w:sz w:val="22"/>
                          <w:szCs w:val="22"/>
                        </w:rPr>
                        <w:t xml:space="preserve">However, access remains challenging as there is a disconnect between evidence and practice, with earlier evidence in the UK showing a referral rate of approximately 15% of estimated need and &lt;70% of patients referred attending assessment (Early </w:t>
                      </w:r>
                      <w:r w:rsidRPr="00D00D88">
                        <w:rPr>
                          <w:rFonts w:ascii="Arial" w:hAnsi="Arial" w:cs="Arial"/>
                          <w:i/>
                          <w:iCs/>
                          <w:sz w:val="22"/>
                          <w:szCs w:val="22"/>
                        </w:rPr>
                        <w:t>et al.</w:t>
                      </w:r>
                      <w:r w:rsidRPr="00D00D88">
                        <w:rPr>
                          <w:rFonts w:ascii="Arial" w:hAnsi="Arial" w:cs="Arial"/>
                          <w:sz w:val="22"/>
                          <w:szCs w:val="22"/>
                        </w:rPr>
                        <w:t>, 2020).</w:t>
                      </w:r>
                    </w:p>
                    <w:p w14:paraId="6D0689F0" w14:textId="77777777" w:rsidR="00930A03" w:rsidRPr="00D00D88" w:rsidRDefault="00930A03" w:rsidP="00930A03">
                      <w:pPr>
                        <w:widowControl w:val="0"/>
                        <w:spacing w:line="220" w:lineRule="exact"/>
                        <w:jc w:val="both"/>
                        <w:rPr>
                          <w:rFonts w:ascii="Arial" w:hAnsi="Arial" w:cs="Arial"/>
                          <w:sz w:val="22"/>
                          <w:szCs w:val="22"/>
                        </w:rPr>
                      </w:pPr>
                    </w:p>
                  </w:txbxContent>
                </v:textbox>
                <w10:wrap anchorx="page"/>
              </v:shape>
            </w:pict>
          </mc:Fallback>
        </mc:AlternateContent>
      </w:r>
      <w:r w:rsidR="00AF277F" w:rsidRPr="00AE17E2">
        <w:rPr>
          <w:rFonts w:ascii="Arial" w:hAnsi="Arial" w:cs="Arial"/>
          <w:noProof/>
          <w:sz w:val="22"/>
          <w:szCs w:val="22"/>
        </w:rPr>
        <mc:AlternateContent>
          <mc:Choice Requires="wps">
            <w:drawing>
              <wp:anchor distT="0" distB="0" distL="114300" distR="114300" simplePos="0" relativeHeight="251829760" behindDoc="1" locked="0" layoutInCell="1" allowOverlap="1" wp14:anchorId="07F5A129" wp14:editId="3862BAFC">
                <wp:simplePos x="0" y="0"/>
                <wp:positionH relativeFrom="margin">
                  <wp:posOffset>1327246</wp:posOffset>
                </wp:positionH>
                <wp:positionV relativeFrom="paragraph">
                  <wp:posOffset>3568596</wp:posOffset>
                </wp:positionV>
                <wp:extent cx="5907310" cy="2120900"/>
                <wp:effectExtent l="0" t="0" r="0" b="0"/>
                <wp:wrapNone/>
                <wp:docPr id="20927634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07310" cy="2120900"/>
                        </a:xfrm>
                        <a:prstGeom prst="rect">
                          <a:avLst/>
                        </a:prstGeom>
                        <a:solidFill>
                          <a:schemeClr val="accent2">
                            <a:lumMod val="20000"/>
                            <a:lumOff val="80000"/>
                          </a:schemeClr>
                        </a:solidFill>
                        <a:ln>
                          <a:noFill/>
                        </a:ln>
                        <a:effectLst/>
                      </wps:spPr>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2F460A9D" id="Rectangle 3" o:spid="_x0000_s1026" style="position:absolute;margin-left:104.5pt;margin-top:281pt;width:465.15pt;height:167pt;z-index:-251486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" fillcolor="#fbe4d5 [661]" stroked="f">
                <v:textbox inset="2.88pt,2.88pt,2.88pt,2.88pt"/>
                <w10:wrap anchorx="margin"/>
              </v:rect>
            </w:pict>
          </mc:Fallback>
        </mc:AlternateContent>
      </w:r>
      <w:r w:rsidR="00DE6923" w:rsidRPr="00AE17E2">
        <w:rPr>
          <w:rFonts w:ascii="Arial" w:hAnsi="Arial" w:cs="Arial"/>
          <w:noProof/>
          <w:sz w:val="22"/>
          <w:szCs w:val="22"/>
        </w:rPr>
        <mc:AlternateContent>
          <mc:Choice Requires="wps">
            <w:drawing>
              <wp:anchor distT="0" distB="0" distL="114300" distR="114300" simplePos="0" relativeHeight="251784704" behindDoc="1" locked="0" layoutInCell="1" allowOverlap="1" wp14:anchorId="4982354E" wp14:editId="64281B0C">
                <wp:simplePos x="0" y="0"/>
                <wp:positionH relativeFrom="margin">
                  <wp:align>left</wp:align>
                </wp:positionH>
                <wp:positionV relativeFrom="paragraph">
                  <wp:posOffset>102529</wp:posOffset>
                </wp:positionV>
                <wp:extent cx="2624447" cy="3657600"/>
                <wp:effectExtent l="0" t="0" r="5080" b="0"/>
                <wp:wrapNone/>
                <wp:docPr id="1811069147"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4447" cy="36576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BC22677" w14:textId="77777777" w:rsidR="00955A37" w:rsidRPr="00F574B3" w:rsidRDefault="00955A37" w:rsidP="00955A37">
                            <w:pPr>
                              <w:pStyle w:val="Heading2"/>
                              <w:jc w:val="center"/>
                              <w:rPr>
                                <w:rFonts w:ascii="Arial" w:hAnsi="Arial" w:cs="Arial"/>
                                <w:b/>
                                <w:bCs/>
                                <w:sz w:val="24"/>
                                <w:szCs w:val="24"/>
                              </w:rPr>
                            </w:pPr>
                            <w:bookmarkStart w:id="42" w:name="_Toc242174576"/>
                            <w:r w:rsidRPr="00F574B3">
                              <w:rPr>
                                <w:rFonts w:ascii="Arial" w:hAnsi="Arial" w:cs="Arial"/>
                                <w:b/>
                                <w:bCs/>
                                <w:sz w:val="24"/>
                                <w:szCs w:val="24"/>
                              </w:rPr>
                              <w:t>Smoking Cessation</w:t>
                            </w:r>
                            <w:bookmarkEnd w:id="42"/>
                          </w:p>
                          <w:p w14:paraId="07A4B256" w14:textId="36F21DB2" w:rsidR="00930A03" w:rsidRPr="00D00D88" w:rsidRDefault="00930A03" w:rsidP="0016204E">
                            <w:pPr>
                              <w:spacing w:line="360" w:lineRule="auto"/>
                              <w:jc w:val="both"/>
                              <w:rPr>
                                <w:rFonts w:ascii="Arial" w:hAnsi="Arial" w:cs="Arial"/>
                                <w:sz w:val="22"/>
                                <w:szCs w:val="22"/>
                              </w:rPr>
                            </w:pPr>
                            <w:r w:rsidRPr="00D00D88">
                              <w:rPr>
                                <w:rFonts w:ascii="Arial" w:hAnsi="Arial" w:cs="Arial"/>
                                <w:sz w:val="22"/>
                                <w:szCs w:val="22"/>
                              </w:rPr>
                              <w:t xml:space="preserve">Quitting smoking is not an afterthought of lifestyle advice as it’s a part of smoking-related COPD management, as it is the best way to prevent further harm to the lungs. In addition to using a smoking cessation drug </w:t>
                            </w:r>
                            <w:proofErr w:type="spellStart"/>
                            <w:r w:rsidRPr="00D00D88">
                              <w:rPr>
                                <w:rFonts w:ascii="Arial" w:hAnsi="Arial" w:cs="Arial"/>
                                <w:sz w:val="22"/>
                                <w:szCs w:val="22"/>
                              </w:rPr>
                              <w:t>programme</w:t>
                            </w:r>
                            <w:proofErr w:type="spellEnd"/>
                            <w:r w:rsidRPr="00D00D88">
                              <w:rPr>
                                <w:rFonts w:ascii="Arial" w:hAnsi="Arial" w:cs="Arial"/>
                                <w:sz w:val="22"/>
                                <w:szCs w:val="22"/>
                              </w:rPr>
                              <w:t xml:space="preserve">, NHS guidance suggests using </w:t>
                            </w:r>
                            <w:proofErr w:type="spellStart"/>
                            <w:r w:rsidRPr="00D00D88">
                              <w:rPr>
                                <w:rFonts w:ascii="Arial" w:hAnsi="Arial" w:cs="Arial"/>
                                <w:sz w:val="22"/>
                                <w:szCs w:val="22"/>
                              </w:rPr>
                              <w:t>behavioural</w:t>
                            </w:r>
                            <w:proofErr w:type="spellEnd"/>
                            <w:r w:rsidRPr="00D00D88">
                              <w:rPr>
                                <w:rFonts w:ascii="Arial" w:hAnsi="Arial" w:cs="Arial"/>
                                <w:sz w:val="22"/>
                                <w:szCs w:val="22"/>
                              </w:rPr>
                              <w:t xml:space="preserve"> support. NHS Scotland case study of a patient with COPD kept revisiting the topic of stopping smoking and ensuring that the patient understood the connection with people in the community who were helping them stop smoking (Scot.nhs.uk, 2025). </w:t>
                            </w:r>
                          </w:p>
                          <w:p w14:paraId="545A4FB4" w14:textId="77777777" w:rsidR="00930A03" w:rsidRPr="00D00D88" w:rsidRDefault="00930A03" w:rsidP="0016204E">
                            <w:pPr>
                              <w:widowControl w:val="0"/>
                              <w:spacing w:line="240" w:lineRule="exact"/>
                              <w:jc w:val="both"/>
                              <w:rPr>
                                <w:rFonts w:ascii="Arial" w:hAnsi="Arial" w:cs="Arial"/>
                                <w:sz w:val="22"/>
                                <w:szCs w:val="22"/>
                              </w:rPr>
                            </w:pP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982354E" id="Text Box 12" o:spid="_x0000_s1052" type="#_x0000_t202" style="position:absolute;margin-left:0;margin-top:8.05pt;width:206.65pt;height:4in;z-index:-2515317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" filled="f" fillcolor="#fffffe" stroked="f" strokecolor="#212120" insetpen="t">
                <v:textbox inset="2.88pt,2.88pt,2.88pt,2.88pt">
                  <w:txbxContent>
                    <w:p w14:paraId="5BC22677" w14:textId="77777777" w:rsidR="00955A37" w:rsidRPr="00F574B3" w:rsidRDefault="00955A37" w:rsidP="00955A37">
                      <w:pPr>
                        <w:pStyle w:val="Heading2"/>
                        <w:jc w:val="center"/>
                        <w:rPr>
                          <w:rFonts w:ascii="Arial" w:hAnsi="Arial" w:cs="Arial"/>
                          <w:b/>
                          <w:bCs/>
                          <w:sz w:val="24"/>
                          <w:szCs w:val="24"/>
                        </w:rPr>
                      </w:pPr>
                      <w:bookmarkStart w:id="43" w:name="_Toc242174576"/>
                      <w:r w:rsidRPr="00F574B3">
                        <w:rPr>
                          <w:rFonts w:ascii="Arial" w:hAnsi="Arial" w:cs="Arial"/>
                          <w:b/>
                          <w:bCs/>
                          <w:sz w:val="24"/>
                          <w:szCs w:val="24"/>
                        </w:rPr>
                        <w:t>Smoking Cessation</w:t>
                      </w:r>
                      <w:bookmarkEnd w:id="43"/>
                    </w:p>
                    <w:p w14:paraId="07A4B256" w14:textId="36F21DB2" w:rsidR="00930A03" w:rsidRPr="00D00D88" w:rsidRDefault="00930A03" w:rsidP="0016204E">
                      <w:pPr>
                        <w:spacing w:line="360" w:lineRule="auto"/>
                        <w:jc w:val="both"/>
                        <w:rPr>
                          <w:rFonts w:ascii="Arial" w:hAnsi="Arial" w:cs="Arial"/>
                          <w:sz w:val="22"/>
                          <w:szCs w:val="22"/>
                        </w:rPr>
                      </w:pPr>
                      <w:r w:rsidRPr="00D00D88">
                        <w:rPr>
                          <w:rFonts w:ascii="Arial" w:hAnsi="Arial" w:cs="Arial"/>
                          <w:sz w:val="22"/>
                          <w:szCs w:val="22"/>
                        </w:rPr>
                        <w:t xml:space="preserve">Quitting smoking is not an afterthought of lifestyle advice as it’s a part of smoking-related COPD management, as it is the best way to prevent further harm to the lungs. In addition to using a smoking cessation drug </w:t>
                      </w:r>
                      <w:proofErr w:type="spellStart"/>
                      <w:r w:rsidRPr="00D00D88">
                        <w:rPr>
                          <w:rFonts w:ascii="Arial" w:hAnsi="Arial" w:cs="Arial"/>
                          <w:sz w:val="22"/>
                          <w:szCs w:val="22"/>
                        </w:rPr>
                        <w:t>programme</w:t>
                      </w:r>
                      <w:proofErr w:type="spellEnd"/>
                      <w:r w:rsidRPr="00D00D88">
                        <w:rPr>
                          <w:rFonts w:ascii="Arial" w:hAnsi="Arial" w:cs="Arial"/>
                          <w:sz w:val="22"/>
                          <w:szCs w:val="22"/>
                        </w:rPr>
                        <w:t xml:space="preserve">, NHS guidance suggests using </w:t>
                      </w:r>
                      <w:proofErr w:type="spellStart"/>
                      <w:r w:rsidRPr="00D00D88">
                        <w:rPr>
                          <w:rFonts w:ascii="Arial" w:hAnsi="Arial" w:cs="Arial"/>
                          <w:sz w:val="22"/>
                          <w:szCs w:val="22"/>
                        </w:rPr>
                        <w:t>behavioural</w:t>
                      </w:r>
                      <w:proofErr w:type="spellEnd"/>
                      <w:r w:rsidRPr="00D00D88">
                        <w:rPr>
                          <w:rFonts w:ascii="Arial" w:hAnsi="Arial" w:cs="Arial"/>
                          <w:sz w:val="22"/>
                          <w:szCs w:val="22"/>
                        </w:rPr>
                        <w:t xml:space="preserve"> support. NHS Scotland case study of a patient with COPD kept revisiting the topic of stopping smoking and ensuring that the patient understood the connection with people in the community who were helping them stop smoking (Scot.nhs.uk, 2025). </w:t>
                      </w:r>
                    </w:p>
                    <w:p w14:paraId="545A4FB4" w14:textId="77777777" w:rsidR="00930A03" w:rsidRPr="00D00D88" w:rsidRDefault="00930A03" w:rsidP="0016204E">
                      <w:pPr>
                        <w:widowControl w:val="0"/>
                        <w:spacing w:line="240" w:lineRule="exact"/>
                        <w:jc w:val="both"/>
                        <w:rPr>
                          <w:rFonts w:ascii="Arial" w:hAnsi="Arial" w:cs="Arial"/>
                          <w:sz w:val="22"/>
                          <w:szCs w:val="22"/>
                        </w:rPr>
                      </w:pPr>
                    </w:p>
                  </w:txbxContent>
                </v:textbox>
                <w10:wrap anchorx="margin"/>
              </v:shape>
            </w:pict>
          </mc:Fallback>
        </mc:AlternateContent>
      </w:r>
      <w:r w:rsidR="00574A7D" w:rsidRPr="00AE17E2">
        <w:rPr>
          <w:rFonts w:ascii="Arial" w:hAnsi="Arial" w:cs="Arial"/>
          <w:noProof/>
          <w:sz w:val="22"/>
          <w:szCs w:val="22"/>
        </w:rPr>
        <mc:AlternateContent>
          <mc:Choice Requires="wps">
            <w:drawing>
              <wp:anchor distT="0" distB="0" distL="114300" distR="114300" simplePos="0" relativeHeight="251781632" behindDoc="0" locked="0" layoutInCell="1" allowOverlap="1" wp14:anchorId="178F5D20" wp14:editId="5EC01652">
                <wp:simplePos x="0" y="0"/>
                <wp:positionH relativeFrom="margin">
                  <wp:posOffset>2678380</wp:posOffset>
                </wp:positionH>
                <wp:positionV relativeFrom="paragraph">
                  <wp:posOffset>163195</wp:posOffset>
                </wp:positionV>
                <wp:extent cx="4619625" cy="3162300"/>
                <wp:effectExtent l="0" t="0" r="28575" b="19050"/>
                <wp:wrapNone/>
                <wp:docPr id="72981038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9625" cy="3162300"/>
                        </a:xfrm>
                        <a:prstGeom prst="rect">
                          <a:avLst/>
                        </a:prstGeom>
                        <a:ln/>
                      </wps:spPr>
                      <wps:style>
                        <a:lnRef idx="2">
                          <a:schemeClr val="dk1"/>
                        </a:lnRef>
                        <a:fillRef idx="1">
                          <a:schemeClr val="lt1"/>
                        </a:fillRef>
                        <a:effectRef idx="0">
                          <a:schemeClr val="dk1"/>
                        </a:effectRef>
                        <a:fontRef idx="minor">
                          <a:schemeClr val="dk1"/>
                        </a:fontRef>
                      </wps:style>
                      <wps:txbx>
                        <w:txbxContent>
                          <w:p w14:paraId="2EE6C0AA" w14:textId="77777777" w:rsidR="00930A03" w:rsidRPr="00D00D88" w:rsidRDefault="00930A03" w:rsidP="008E483F">
                            <w:pPr>
                              <w:pStyle w:val="Heading2"/>
                              <w:spacing w:before="0"/>
                              <w:jc w:val="center"/>
                              <w:rPr>
                                <w:rFonts w:ascii="Arial" w:hAnsi="Arial" w:cs="Arial"/>
                                <w:b/>
                                <w:bCs/>
                                <w:sz w:val="22"/>
                                <w:szCs w:val="22"/>
                              </w:rPr>
                            </w:pPr>
                            <w:bookmarkStart w:id="44" w:name="_Toc242174578"/>
                            <w:r w:rsidRPr="00D00D88">
                              <w:rPr>
                                <w:rFonts w:ascii="Arial" w:hAnsi="Arial" w:cs="Arial"/>
                                <w:b/>
                                <w:bCs/>
                                <w:sz w:val="22"/>
                                <w:szCs w:val="22"/>
                              </w:rPr>
                              <w:t>Pharmacological Treatment</w:t>
                            </w:r>
                            <w:bookmarkEnd w:id="44"/>
                          </w:p>
                          <w:p w14:paraId="657A09B4" w14:textId="10174EBD" w:rsidR="00930A03" w:rsidRPr="00D00D88" w:rsidRDefault="00930A03" w:rsidP="000754EA">
                            <w:pPr>
                              <w:pStyle w:val="ListParagraph"/>
                              <w:numPr>
                                <w:ilvl w:val="0"/>
                                <w:numId w:val="8"/>
                              </w:numPr>
                              <w:spacing w:after="80" w:line="360" w:lineRule="auto"/>
                              <w:jc w:val="both"/>
                              <w:rPr>
                                <w:rFonts w:ascii="Arial" w:hAnsi="Arial" w:cs="Arial"/>
                                <w:sz w:val="22"/>
                                <w:szCs w:val="22"/>
                              </w:rPr>
                            </w:pPr>
                            <w:r w:rsidRPr="00D00D88">
                              <w:rPr>
                                <w:rFonts w:ascii="Arial" w:hAnsi="Arial" w:cs="Arial"/>
                                <w:sz w:val="22"/>
                                <w:szCs w:val="22"/>
                              </w:rPr>
                              <w:t>NICE advises an escalation regimen that is based on symptom control and notes of steroid responsiveness, as well as history of exacerbations.</w:t>
                            </w:r>
                          </w:p>
                          <w:p w14:paraId="15D33754" w14:textId="77777777" w:rsidR="00930A03" w:rsidRPr="00D00D88" w:rsidRDefault="00930A03" w:rsidP="000754EA">
                            <w:pPr>
                              <w:pStyle w:val="ListParagraph"/>
                              <w:numPr>
                                <w:ilvl w:val="0"/>
                                <w:numId w:val="8"/>
                              </w:numPr>
                              <w:spacing w:after="80" w:line="360" w:lineRule="auto"/>
                              <w:jc w:val="both"/>
                              <w:rPr>
                                <w:rFonts w:ascii="Arial" w:hAnsi="Arial" w:cs="Arial"/>
                                <w:sz w:val="22"/>
                                <w:szCs w:val="22"/>
                              </w:rPr>
                            </w:pPr>
                            <w:r w:rsidRPr="00D00D88">
                              <w:rPr>
                                <w:rFonts w:ascii="Arial" w:hAnsi="Arial" w:cs="Arial"/>
                                <w:sz w:val="22"/>
                                <w:szCs w:val="22"/>
                              </w:rPr>
                              <w:t>SABA/SAMA can relieve symptoms, while LABA/LAMA, inhaled corticosteroid combinations or triple therapy may be used for persistent symptoms or exacerbations (</w:t>
                            </w:r>
                            <w:proofErr w:type="spellStart"/>
                            <w:r w:rsidRPr="00D00D88">
                              <w:rPr>
                                <w:rFonts w:ascii="Arial" w:hAnsi="Arial" w:cs="Arial"/>
                                <w:sz w:val="22"/>
                                <w:szCs w:val="22"/>
                              </w:rPr>
                              <w:t>Miravitlles</w:t>
                            </w:r>
                            <w:proofErr w:type="spellEnd"/>
                            <w:r w:rsidRPr="00D00D88">
                              <w:rPr>
                                <w:rFonts w:ascii="Arial" w:hAnsi="Arial" w:cs="Arial"/>
                                <w:sz w:val="22"/>
                                <w:szCs w:val="22"/>
                              </w:rPr>
                              <w:t xml:space="preserve">, </w:t>
                            </w:r>
                            <w:proofErr w:type="spellStart"/>
                            <w:r w:rsidRPr="00D00D88">
                              <w:rPr>
                                <w:rFonts w:ascii="Arial" w:hAnsi="Arial" w:cs="Arial"/>
                                <w:sz w:val="22"/>
                                <w:szCs w:val="22"/>
                              </w:rPr>
                              <w:t>Kawayama</w:t>
                            </w:r>
                            <w:proofErr w:type="spellEnd"/>
                            <w:r w:rsidRPr="00D00D88">
                              <w:rPr>
                                <w:rFonts w:ascii="Arial" w:hAnsi="Arial" w:cs="Arial"/>
                                <w:sz w:val="22"/>
                                <w:szCs w:val="22"/>
                              </w:rPr>
                              <w:t xml:space="preserve"> and Dreher, 2022).</w:t>
                            </w:r>
                          </w:p>
                          <w:p w14:paraId="62FE4B6F" w14:textId="77777777" w:rsidR="00930A03" w:rsidRPr="00D00D88" w:rsidRDefault="00930A03" w:rsidP="000754EA">
                            <w:pPr>
                              <w:pStyle w:val="ListParagraph"/>
                              <w:numPr>
                                <w:ilvl w:val="0"/>
                                <w:numId w:val="8"/>
                              </w:numPr>
                              <w:spacing w:after="80" w:line="360" w:lineRule="auto"/>
                              <w:jc w:val="both"/>
                              <w:rPr>
                                <w:rFonts w:ascii="Arial" w:hAnsi="Arial" w:cs="Arial"/>
                                <w:sz w:val="22"/>
                                <w:szCs w:val="22"/>
                              </w:rPr>
                            </w:pPr>
                            <w:r w:rsidRPr="00D00D88">
                              <w:rPr>
                                <w:rFonts w:ascii="Arial" w:hAnsi="Arial" w:cs="Arial"/>
                                <w:sz w:val="22"/>
                                <w:szCs w:val="22"/>
                              </w:rPr>
                              <w:t>However, prescribing alone does not mean it will work as technique and inhaler adherence should be reviewed throughout treatment</w:t>
                            </w:r>
                          </w:p>
                          <w:p w14:paraId="50A0CAD3" w14:textId="77777777" w:rsidR="00930A03" w:rsidRPr="00D00D88" w:rsidRDefault="00930A03" w:rsidP="000754EA">
                            <w:pPr>
                              <w:pStyle w:val="ListParagraph"/>
                              <w:numPr>
                                <w:ilvl w:val="0"/>
                                <w:numId w:val="8"/>
                              </w:numPr>
                              <w:spacing w:after="80" w:line="360" w:lineRule="auto"/>
                              <w:jc w:val="both"/>
                              <w:rPr>
                                <w:rFonts w:ascii="Arial" w:hAnsi="Arial" w:cs="Arial"/>
                                <w:sz w:val="22"/>
                                <w:szCs w:val="22"/>
                              </w:rPr>
                            </w:pPr>
                            <w:r w:rsidRPr="00D00D88">
                              <w:rPr>
                                <w:rFonts w:ascii="Arial" w:hAnsi="Arial" w:cs="Arial"/>
                                <w:sz w:val="22"/>
                                <w:szCs w:val="22"/>
                              </w:rPr>
                              <w:t xml:space="preserve">An NHS Black Country case of </w:t>
                            </w:r>
                            <w:r w:rsidRPr="00D00D88">
                              <w:rPr>
                                <w:rStyle w:val="Strong"/>
                                <w:rFonts w:ascii="Arial" w:hAnsi="Arial" w:cs="Arial"/>
                                <w:b w:val="0"/>
                                <w:bCs w:val="0"/>
                                <w:sz w:val="22"/>
                                <w:szCs w:val="22"/>
                              </w:rPr>
                              <w:t>Joan, aged 65, with 1–2 annual exacerbations</w:t>
                            </w:r>
                            <w:r w:rsidRPr="00D00D88">
                              <w:rPr>
                                <w:rFonts w:ascii="Arial" w:hAnsi="Arial" w:cs="Arial"/>
                                <w:sz w:val="22"/>
                                <w:szCs w:val="22"/>
                              </w:rPr>
                              <w:t xml:space="preserve">, highlights </w:t>
                            </w:r>
                            <w:proofErr w:type="spellStart"/>
                            <w:r w:rsidRPr="00D00D88">
                              <w:rPr>
                                <w:rFonts w:ascii="Arial" w:hAnsi="Arial" w:cs="Arial"/>
                                <w:sz w:val="22"/>
                                <w:szCs w:val="22"/>
                              </w:rPr>
                              <w:t>personalised</w:t>
                            </w:r>
                            <w:proofErr w:type="spellEnd"/>
                            <w:r w:rsidRPr="00D00D88">
                              <w:rPr>
                                <w:rFonts w:ascii="Arial" w:hAnsi="Arial" w:cs="Arial"/>
                                <w:sz w:val="22"/>
                                <w:szCs w:val="22"/>
                              </w:rPr>
                              <w:t xml:space="preserve"> care through </w:t>
                            </w:r>
                            <w:r w:rsidRPr="00D00D88">
                              <w:rPr>
                                <w:rStyle w:val="Strong"/>
                                <w:rFonts w:ascii="Arial" w:hAnsi="Arial" w:cs="Arial"/>
                                <w:b w:val="0"/>
                                <w:bCs w:val="0"/>
                                <w:sz w:val="22"/>
                                <w:szCs w:val="22"/>
                              </w:rPr>
                              <w:t>inhaler review, simplified treatment and a self-management plan</w:t>
                            </w:r>
                            <w:r w:rsidRPr="00D00D88">
                              <w:rPr>
                                <w:rFonts w:ascii="Arial" w:hAnsi="Arial" w:cs="Arial"/>
                                <w:sz w:val="22"/>
                                <w:szCs w:val="22"/>
                              </w:rPr>
                              <w:t xml:space="preserve"> (</w:t>
                            </w:r>
                            <w:proofErr w:type="spellStart"/>
                            <w:r w:rsidRPr="00D00D88">
                              <w:rPr>
                                <w:rFonts w:ascii="Arial" w:hAnsi="Arial" w:cs="Arial"/>
                                <w:sz w:val="22"/>
                                <w:szCs w:val="22"/>
                              </w:rPr>
                              <w:t>Genuair</w:t>
                            </w:r>
                            <w:proofErr w:type="spellEnd"/>
                            <w:r w:rsidRPr="00D00D88">
                              <w:rPr>
                                <w:rFonts w:ascii="Arial" w:hAnsi="Arial" w:cs="Arial"/>
                                <w:sz w:val="22"/>
                                <w:szCs w:val="22"/>
                              </w:rPr>
                              <w:t>, 2025).</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78F5D20" id="Text Box 4" o:spid="_x0000_s1053" type="#_x0000_t202" style="position:absolute;margin-left:210.9pt;margin-top:12.85pt;width:363.75pt;height:249pt;z-index:251781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" fillcolor="white [3201]" strokecolor="black [3200]" strokeweight="1pt">
                <v:textbox inset="2.88pt,2.88pt,2.88pt,2.88pt">
                  <w:txbxContent>
                    <w:p w14:paraId="2EE6C0AA" w14:textId="77777777" w:rsidR="00930A03" w:rsidRPr="00D00D88" w:rsidRDefault="00930A03" w:rsidP="008E483F">
                      <w:pPr>
                        <w:pStyle w:val="Heading2"/>
                        <w:spacing w:before="0"/>
                        <w:jc w:val="center"/>
                        <w:rPr>
                          <w:rFonts w:ascii="Arial" w:hAnsi="Arial" w:cs="Arial"/>
                          <w:b/>
                          <w:bCs/>
                          <w:sz w:val="22"/>
                          <w:szCs w:val="22"/>
                        </w:rPr>
                      </w:pPr>
                      <w:bookmarkStart w:id="45" w:name="_Toc242174578"/>
                      <w:r w:rsidRPr="00D00D88">
                        <w:rPr>
                          <w:rFonts w:ascii="Arial" w:hAnsi="Arial" w:cs="Arial"/>
                          <w:b/>
                          <w:bCs/>
                          <w:sz w:val="22"/>
                          <w:szCs w:val="22"/>
                        </w:rPr>
                        <w:t>Pharmacological Treatment</w:t>
                      </w:r>
                      <w:bookmarkEnd w:id="45"/>
                    </w:p>
                    <w:p w14:paraId="657A09B4" w14:textId="10174EBD" w:rsidR="00930A03" w:rsidRPr="00D00D88" w:rsidRDefault="00930A03" w:rsidP="000754EA">
                      <w:pPr>
                        <w:pStyle w:val="ListParagraph"/>
                        <w:numPr>
                          <w:ilvl w:val="0"/>
                          <w:numId w:val="8"/>
                        </w:numPr>
                        <w:spacing w:after="80" w:line="360" w:lineRule="auto"/>
                        <w:jc w:val="both"/>
                        <w:rPr>
                          <w:rFonts w:ascii="Arial" w:hAnsi="Arial" w:cs="Arial"/>
                          <w:sz w:val="22"/>
                          <w:szCs w:val="22"/>
                        </w:rPr>
                      </w:pPr>
                      <w:r w:rsidRPr="00D00D88">
                        <w:rPr>
                          <w:rFonts w:ascii="Arial" w:hAnsi="Arial" w:cs="Arial"/>
                          <w:sz w:val="22"/>
                          <w:szCs w:val="22"/>
                        </w:rPr>
                        <w:t>NICE advises an escalation regimen that is based on symptom control and notes of steroid responsiveness, as well as history of exacerbations.</w:t>
                      </w:r>
                    </w:p>
                    <w:p w14:paraId="15D33754" w14:textId="77777777" w:rsidR="00930A03" w:rsidRPr="00D00D88" w:rsidRDefault="00930A03" w:rsidP="000754EA">
                      <w:pPr>
                        <w:pStyle w:val="ListParagraph"/>
                        <w:numPr>
                          <w:ilvl w:val="0"/>
                          <w:numId w:val="8"/>
                        </w:numPr>
                        <w:spacing w:after="80" w:line="360" w:lineRule="auto"/>
                        <w:jc w:val="both"/>
                        <w:rPr>
                          <w:rFonts w:ascii="Arial" w:hAnsi="Arial" w:cs="Arial"/>
                          <w:sz w:val="22"/>
                          <w:szCs w:val="22"/>
                        </w:rPr>
                      </w:pPr>
                      <w:r w:rsidRPr="00D00D88">
                        <w:rPr>
                          <w:rFonts w:ascii="Arial" w:hAnsi="Arial" w:cs="Arial"/>
                          <w:sz w:val="22"/>
                          <w:szCs w:val="22"/>
                        </w:rPr>
                        <w:t>SABA/SAMA can relieve symptoms, while LABA/LAMA, inhaled corticosteroid combinations or triple therapy may be used for persistent symptoms or exacerbations (</w:t>
                      </w:r>
                      <w:proofErr w:type="spellStart"/>
                      <w:r w:rsidRPr="00D00D88">
                        <w:rPr>
                          <w:rFonts w:ascii="Arial" w:hAnsi="Arial" w:cs="Arial"/>
                          <w:sz w:val="22"/>
                          <w:szCs w:val="22"/>
                        </w:rPr>
                        <w:t>Miravitlles</w:t>
                      </w:r>
                      <w:proofErr w:type="spellEnd"/>
                      <w:r w:rsidRPr="00D00D88">
                        <w:rPr>
                          <w:rFonts w:ascii="Arial" w:hAnsi="Arial" w:cs="Arial"/>
                          <w:sz w:val="22"/>
                          <w:szCs w:val="22"/>
                        </w:rPr>
                        <w:t xml:space="preserve">, </w:t>
                      </w:r>
                      <w:proofErr w:type="spellStart"/>
                      <w:r w:rsidRPr="00D00D88">
                        <w:rPr>
                          <w:rFonts w:ascii="Arial" w:hAnsi="Arial" w:cs="Arial"/>
                          <w:sz w:val="22"/>
                          <w:szCs w:val="22"/>
                        </w:rPr>
                        <w:t>Kawayama</w:t>
                      </w:r>
                      <w:proofErr w:type="spellEnd"/>
                      <w:r w:rsidRPr="00D00D88">
                        <w:rPr>
                          <w:rFonts w:ascii="Arial" w:hAnsi="Arial" w:cs="Arial"/>
                          <w:sz w:val="22"/>
                          <w:szCs w:val="22"/>
                        </w:rPr>
                        <w:t xml:space="preserve"> and Dreher, 2022).</w:t>
                      </w:r>
                    </w:p>
                    <w:p w14:paraId="62FE4B6F" w14:textId="77777777" w:rsidR="00930A03" w:rsidRPr="00D00D88" w:rsidRDefault="00930A03" w:rsidP="000754EA">
                      <w:pPr>
                        <w:pStyle w:val="ListParagraph"/>
                        <w:numPr>
                          <w:ilvl w:val="0"/>
                          <w:numId w:val="8"/>
                        </w:numPr>
                        <w:spacing w:after="80" w:line="360" w:lineRule="auto"/>
                        <w:jc w:val="both"/>
                        <w:rPr>
                          <w:rFonts w:ascii="Arial" w:hAnsi="Arial" w:cs="Arial"/>
                          <w:sz w:val="22"/>
                          <w:szCs w:val="22"/>
                        </w:rPr>
                      </w:pPr>
                      <w:r w:rsidRPr="00D00D88">
                        <w:rPr>
                          <w:rFonts w:ascii="Arial" w:hAnsi="Arial" w:cs="Arial"/>
                          <w:sz w:val="22"/>
                          <w:szCs w:val="22"/>
                        </w:rPr>
                        <w:t>However, prescribing alone does not mean it will work as technique and inhaler adherence should be reviewed throughout treatment</w:t>
                      </w:r>
                    </w:p>
                    <w:p w14:paraId="50A0CAD3" w14:textId="77777777" w:rsidR="00930A03" w:rsidRPr="00D00D88" w:rsidRDefault="00930A03" w:rsidP="000754EA">
                      <w:pPr>
                        <w:pStyle w:val="ListParagraph"/>
                        <w:numPr>
                          <w:ilvl w:val="0"/>
                          <w:numId w:val="8"/>
                        </w:numPr>
                        <w:spacing w:after="80" w:line="360" w:lineRule="auto"/>
                        <w:jc w:val="both"/>
                        <w:rPr>
                          <w:rFonts w:ascii="Arial" w:hAnsi="Arial" w:cs="Arial"/>
                          <w:sz w:val="22"/>
                          <w:szCs w:val="22"/>
                        </w:rPr>
                      </w:pPr>
                      <w:r w:rsidRPr="00D00D88">
                        <w:rPr>
                          <w:rFonts w:ascii="Arial" w:hAnsi="Arial" w:cs="Arial"/>
                          <w:sz w:val="22"/>
                          <w:szCs w:val="22"/>
                        </w:rPr>
                        <w:t xml:space="preserve">An NHS Black Country case of </w:t>
                      </w:r>
                      <w:r w:rsidRPr="00D00D88">
                        <w:rPr>
                          <w:rStyle w:val="Strong"/>
                          <w:rFonts w:ascii="Arial" w:hAnsi="Arial" w:cs="Arial"/>
                          <w:b w:val="0"/>
                          <w:bCs w:val="0"/>
                          <w:sz w:val="22"/>
                          <w:szCs w:val="22"/>
                        </w:rPr>
                        <w:t>Joan, aged 65, with 1–2 annual exacerbations</w:t>
                      </w:r>
                      <w:r w:rsidRPr="00D00D88">
                        <w:rPr>
                          <w:rFonts w:ascii="Arial" w:hAnsi="Arial" w:cs="Arial"/>
                          <w:sz w:val="22"/>
                          <w:szCs w:val="22"/>
                        </w:rPr>
                        <w:t xml:space="preserve">, highlights </w:t>
                      </w:r>
                      <w:proofErr w:type="spellStart"/>
                      <w:r w:rsidRPr="00D00D88">
                        <w:rPr>
                          <w:rFonts w:ascii="Arial" w:hAnsi="Arial" w:cs="Arial"/>
                          <w:sz w:val="22"/>
                          <w:szCs w:val="22"/>
                        </w:rPr>
                        <w:t>personalised</w:t>
                      </w:r>
                      <w:proofErr w:type="spellEnd"/>
                      <w:r w:rsidRPr="00D00D88">
                        <w:rPr>
                          <w:rFonts w:ascii="Arial" w:hAnsi="Arial" w:cs="Arial"/>
                          <w:sz w:val="22"/>
                          <w:szCs w:val="22"/>
                        </w:rPr>
                        <w:t xml:space="preserve"> care through </w:t>
                      </w:r>
                      <w:r w:rsidRPr="00D00D88">
                        <w:rPr>
                          <w:rStyle w:val="Strong"/>
                          <w:rFonts w:ascii="Arial" w:hAnsi="Arial" w:cs="Arial"/>
                          <w:b w:val="0"/>
                          <w:bCs w:val="0"/>
                          <w:sz w:val="22"/>
                          <w:szCs w:val="22"/>
                        </w:rPr>
                        <w:t>inhaler review, simplified treatment and a self-management plan</w:t>
                      </w:r>
                      <w:r w:rsidRPr="00D00D88">
                        <w:rPr>
                          <w:rFonts w:ascii="Arial" w:hAnsi="Arial" w:cs="Arial"/>
                          <w:sz w:val="22"/>
                          <w:szCs w:val="22"/>
                        </w:rPr>
                        <w:t xml:space="preserve"> (</w:t>
                      </w:r>
                      <w:proofErr w:type="spellStart"/>
                      <w:r w:rsidRPr="00D00D88">
                        <w:rPr>
                          <w:rFonts w:ascii="Arial" w:hAnsi="Arial" w:cs="Arial"/>
                          <w:sz w:val="22"/>
                          <w:szCs w:val="22"/>
                        </w:rPr>
                        <w:t>Genuair</w:t>
                      </w:r>
                      <w:proofErr w:type="spellEnd"/>
                      <w:r w:rsidRPr="00D00D88">
                        <w:rPr>
                          <w:rFonts w:ascii="Arial" w:hAnsi="Arial" w:cs="Arial"/>
                          <w:sz w:val="22"/>
                          <w:szCs w:val="22"/>
                        </w:rPr>
                        <w:t>, 2025).</w:t>
                      </w:r>
                    </w:p>
                  </w:txbxContent>
                </v:textbox>
                <w10:wrap anchorx="margin"/>
              </v:shape>
            </w:pict>
          </mc:Fallback>
        </mc:AlternateContent>
      </w:r>
      <w:r w:rsidR="008E483F" w:rsidRPr="008A00FA">
        <w:rPr>
          <w:rFonts w:ascii="Arial" w:hAnsi="Arial" w:cs="Arial"/>
          <w:noProof/>
          <w:color w:val="FFE599" w:themeColor="accent4" w:themeTint="66"/>
          <w:sz w:val="22"/>
          <w:szCs w:val="22"/>
        </w:rPr>
        <mc:AlternateContent>
          <mc:Choice Requires="wps">
            <w:drawing>
              <wp:anchor distT="0" distB="0" distL="114300" distR="114300" simplePos="0" relativeHeight="251779584" behindDoc="0" locked="0" layoutInCell="1" allowOverlap="1" wp14:anchorId="5B77C74D" wp14:editId="7C2D58C5">
                <wp:simplePos x="0" y="0"/>
                <wp:positionH relativeFrom="margin">
                  <wp:posOffset>-349370</wp:posOffset>
                </wp:positionH>
                <wp:positionV relativeFrom="paragraph">
                  <wp:posOffset>5761379</wp:posOffset>
                </wp:positionV>
                <wp:extent cx="7569835" cy="1612684"/>
                <wp:effectExtent l="0" t="0" r="0" b="6985"/>
                <wp:wrapNone/>
                <wp:docPr id="1473185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69835" cy="1612684"/>
                        </a:xfrm>
                        <a:prstGeom prst="rect">
                          <a:avLst/>
                        </a:prstGeom>
                        <a:solidFill>
                          <a:schemeClr val="bg2">
                            <a:lumMod val="75000"/>
                          </a:schemeClr>
                        </a:solidFill>
                        <a:ln>
                          <a:noFill/>
                        </a:ln>
                        <a:effectLst/>
                      </wps:spPr>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2391A22F" id="Rectangle 18" o:spid="_x0000_s1026" style="position:absolute;margin-left:-27.5pt;margin-top:453.65pt;width:596.05pt;height:127pt;z-index:251779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" fillcolor="#aeaaaa [2414]" stroked="f">
                <v:textbox inset="2.88pt,2.88pt,2.88pt,2.88pt"/>
                <w10:wrap anchorx="margin"/>
              </v:rect>
            </w:pict>
          </mc:Fallback>
        </mc:AlternateContent>
      </w:r>
      <w:r w:rsidR="008E483F" w:rsidRPr="00AE17E2">
        <w:rPr>
          <w:rFonts w:ascii="Arial" w:hAnsi="Arial" w:cs="Arial"/>
          <w:noProof/>
          <w:sz w:val="22"/>
          <w:szCs w:val="22"/>
        </w:rPr>
        <mc:AlternateContent>
          <mc:Choice Requires="wps">
            <w:drawing>
              <wp:anchor distT="0" distB="0" distL="114300" distR="114300" simplePos="0" relativeHeight="251782656" behindDoc="0" locked="0" layoutInCell="1" allowOverlap="1" wp14:anchorId="5B5BCDCB" wp14:editId="16C997FC">
                <wp:simplePos x="0" y="0"/>
                <wp:positionH relativeFrom="margin">
                  <wp:posOffset>-168215</wp:posOffset>
                </wp:positionH>
                <wp:positionV relativeFrom="paragraph">
                  <wp:posOffset>5795885</wp:posOffset>
                </wp:positionV>
                <wp:extent cx="7353300" cy="1544092"/>
                <wp:effectExtent l="0" t="0" r="0" b="0"/>
                <wp:wrapNone/>
                <wp:docPr id="339577530"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3300" cy="1544092"/>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4C07F600" w14:textId="77777777" w:rsidR="00930A03" w:rsidRDefault="00930A03" w:rsidP="00955A37">
                            <w:pPr>
                              <w:pStyle w:val="Heading2"/>
                              <w:spacing w:before="0"/>
                              <w:rPr>
                                <w:rFonts w:ascii="Arial" w:hAnsi="Arial" w:cs="Arial"/>
                                <w:b/>
                                <w:bCs/>
                                <w:color w:val="E7E6E6" w:themeColor="background2"/>
                                <w:sz w:val="22"/>
                                <w:szCs w:val="22"/>
                              </w:rPr>
                            </w:pPr>
                            <w:bookmarkStart w:id="46" w:name="_Toc242174580"/>
                            <w:r w:rsidRPr="00955A37">
                              <w:rPr>
                                <w:rFonts w:ascii="Arial" w:hAnsi="Arial" w:cs="Arial"/>
                                <w:b/>
                                <w:bCs/>
                                <w:color w:val="E7E6E6" w:themeColor="background2"/>
                                <w:sz w:val="22"/>
                                <w:szCs w:val="22"/>
                              </w:rPr>
                              <w:t>Critical Synthesis</w:t>
                            </w:r>
                            <w:bookmarkEnd w:id="46"/>
                          </w:p>
                          <w:p w14:paraId="53773B90" w14:textId="77777777" w:rsidR="00955A37" w:rsidRPr="00955A37" w:rsidRDefault="00955A37" w:rsidP="00955A37"/>
                          <w:p w14:paraId="68752DCC" w14:textId="31364DFC" w:rsidR="00930A03" w:rsidRPr="00D00D88" w:rsidRDefault="008E483F" w:rsidP="00955A37">
                            <w:pPr>
                              <w:spacing w:line="360" w:lineRule="auto"/>
                              <w:jc w:val="both"/>
                              <w:rPr>
                                <w:rFonts w:ascii="Arial" w:hAnsi="Arial" w:cs="Arial"/>
                                <w:color w:val="FFFFFF" w:themeColor="background1"/>
                                <w:sz w:val="22"/>
                                <w:szCs w:val="22"/>
                              </w:rPr>
                            </w:pPr>
                            <w:r>
                              <w:rPr>
                                <w:rFonts w:ascii="Arial" w:hAnsi="Arial" w:cs="Arial"/>
                                <w:color w:val="FFFFFF" w:themeColor="background1"/>
                                <w:sz w:val="22"/>
                                <w:szCs w:val="22"/>
                              </w:rPr>
                              <w:t>F</w:t>
                            </w:r>
                            <w:r w:rsidR="00930A03" w:rsidRPr="00D00D88">
                              <w:rPr>
                                <w:rFonts w:ascii="Arial" w:hAnsi="Arial" w:cs="Arial"/>
                                <w:color w:val="FFFFFF" w:themeColor="background1"/>
                                <w:sz w:val="22"/>
                                <w:szCs w:val="22"/>
                              </w:rPr>
                              <w:t xml:space="preserve">or COPD to be managed properly, it’s not only about the drugs </w:t>
                            </w:r>
                            <w:r>
                              <w:rPr>
                                <w:rFonts w:ascii="Arial" w:hAnsi="Arial" w:cs="Arial"/>
                                <w:color w:val="FFFFFF" w:themeColor="background1"/>
                                <w:sz w:val="22"/>
                                <w:szCs w:val="22"/>
                              </w:rPr>
                              <w:t>being</w:t>
                            </w:r>
                            <w:r w:rsidR="00930A03" w:rsidRPr="00D00D88">
                              <w:rPr>
                                <w:rFonts w:ascii="Arial" w:hAnsi="Arial" w:cs="Arial"/>
                                <w:color w:val="FFFFFF" w:themeColor="background1"/>
                                <w:sz w:val="22"/>
                                <w:szCs w:val="22"/>
                              </w:rPr>
                              <w:t xml:space="preserve"> used to control the symptoms. Evidence suggests a multi-intervention approach, including smoking cessation, </w:t>
                            </w:r>
                            <w:proofErr w:type="spellStart"/>
                            <w:r w:rsidR="00930A03" w:rsidRPr="00D00D88">
                              <w:rPr>
                                <w:rFonts w:ascii="Arial" w:hAnsi="Arial" w:cs="Arial"/>
                                <w:color w:val="FFFFFF" w:themeColor="background1"/>
                                <w:sz w:val="22"/>
                                <w:szCs w:val="22"/>
                              </w:rPr>
                              <w:t>optimised</w:t>
                            </w:r>
                            <w:proofErr w:type="spellEnd"/>
                            <w:r w:rsidR="00930A03" w:rsidRPr="00D00D88">
                              <w:rPr>
                                <w:rFonts w:ascii="Arial" w:hAnsi="Arial" w:cs="Arial"/>
                                <w:color w:val="FFFFFF" w:themeColor="background1"/>
                                <w:sz w:val="22"/>
                                <w:szCs w:val="22"/>
                              </w:rPr>
                              <w:t xml:space="preserve"> inhaled therapy, rehabilitation, vaccination, psychological support, and </w:t>
                            </w:r>
                            <w:proofErr w:type="spellStart"/>
                            <w:r w:rsidR="00930A03" w:rsidRPr="00D00D88">
                              <w:rPr>
                                <w:rFonts w:ascii="Arial" w:hAnsi="Arial" w:cs="Arial"/>
                                <w:color w:val="FFFFFF" w:themeColor="background1"/>
                                <w:sz w:val="22"/>
                                <w:szCs w:val="22"/>
                              </w:rPr>
                              <w:t>personalised</w:t>
                            </w:r>
                            <w:proofErr w:type="spellEnd"/>
                            <w:r w:rsidR="00930A03" w:rsidRPr="00D00D88">
                              <w:rPr>
                                <w:rFonts w:ascii="Arial" w:hAnsi="Arial" w:cs="Arial"/>
                                <w:color w:val="FFFFFF" w:themeColor="background1"/>
                                <w:sz w:val="22"/>
                                <w:szCs w:val="22"/>
                              </w:rPr>
                              <w:t xml:space="preserve"> action plans and supported self-management. This links to the </w:t>
                            </w:r>
                            <w:proofErr w:type="spellStart"/>
                            <w:r w:rsidR="00930A03" w:rsidRPr="00D00D88">
                              <w:rPr>
                                <w:rFonts w:ascii="Arial" w:hAnsi="Arial" w:cs="Arial"/>
                                <w:color w:val="FFFFFF" w:themeColor="background1"/>
                                <w:sz w:val="22"/>
                                <w:szCs w:val="22"/>
                              </w:rPr>
                              <w:t>the</w:t>
                            </w:r>
                            <w:proofErr w:type="spellEnd"/>
                            <w:r w:rsidR="00930A03" w:rsidRPr="00D00D88">
                              <w:rPr>
                                <w:rFonts w:ascii="Arial" w:hAnsi="Arial" w:cs="Arial"/>
                                <w:color w:val="FFFFFF" w:themeColor="background1"/>
                                <w:sz w:val="22"/>
                                <w:szCs w:val="22"/>
                              </w:rPr>
                              <w:t xml:space="preserve"> shift from illness-</w:t>
                            </w:r>
                            <w:proofErr w:type="spellStart"/>
                            <w:r w:rsidR="00930A03" w:rsidRPr="00D00D88">
                              <w:rPr>
                                <w:rFonts w:ascii="Arial" w:hAnsi="Arial" w:cs="Arial"/>
                                <w:color w:val="FFFFFF" w:themeColor="background1"/>
                                <w:sz w:val="22"/>
                                <w:szCs w:val="22"/>
                              </w:rPr>
                              <w:t>centred</w:t>
                            </w:r>
                            <w:proofErr w:type="spellEnd"/>
                            <w:r w:rsidR="00930A03" w:rsidRPr="00D00D88">
                              <w:rPr>
                                <w:rFonts w:ascii="Arial" w:hAnsi="Arial" w:cs="Arial"/>
                                <w:color w:val="FFFFFF" w:themeColor="background1"/>
                                <w:sz w:val="22"/>
                                <w:szCs w:val="22"/>
                              </w:rPr>
                              <w:t>, reactive care delivery to a more holistic, person-</w:t>
                            </w:r>
                            <w:proofErr w:type="spellStart"/>
                            <w:r w:rsidR="00930A03" w:rsidRPr="00D00D88">
                              <w:rPr>
                                <w:rFonts w:ascii="Arial" w:hAnsi="Arial" w:cs="Arial"/>
                                <w:color w:val="FFFFFF" w:themeColor="background1"/>
                                <w:sz w:val="22"/>
                                <w:szCs w:val="22"/>
                              </w:rPr>
                              <w:t>centred</w:t>
                            </w:r>
                            <w:proofErr w:type="spellEnd"/>
                            <w:r w:rsidR="00930A03" w:rsidRPr="00D00D88">
                              <w:rPr>
                                <w:rFonts w:ascii="Arial" w:hAnsi="Arial" w:cs="Arial"/>
                                <w:color w:val="FFFFFF" w:themeColor="background1"/>
                                <w:sz w:val="22"/>
                                <w:szCs w:val="22"/>
                              </w:rPr>
                              <w:t xml:space="preserve"> approach to managing health needs, which involves building patient capacity through knowledge, skills, and confidence to manage day-to-day health and wellbeing. </w:t>
                            </w:r>
                          </w:p>
                          <w:p w14:paraId="726AD61B" w14:textId="77777777" w:rsidR="00930A03" w:rsidRPr="00D00D88" w:rsidRDefault="00930A03" w:rsidP="00955A37">
                            <w:pPr>
                              <w:widowControl w:val="0"/>
                              <w:spacing w:line="280" w:lineRule="exact"/>
                              <w:rPr>
                                <w:rFonts w:ascii="Arial" w:hAnsi="Arial" w:cs="Arial"/>
                                <w:b/>
                                <w:bCs/>
                                <w:i/>
                                <w:iCs/>
                                <w:color w:val="FFFFFF" w:themeColor="background1"/>
                                <w:w w:val="80"/>
                                <w:sz w:val="22"/>
                                <w:szCs w:val="22"/>
                              </w:rPr>
                            </w:pP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B5BCDCB" id="Text Box 7" o:spid="_x0000_s1054" type="#_x0000_t202" style="position:absolute;margin-left:-13.25pt;margin-top:456.35pt;width:579pt;height:121.6pt;z-index:251782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" filled="f" fillcolor="#fffffe" stroked="f" strokecolor="#212120" insetpen="t">
                <v:textbox inset="2.88pt,2.88pt,2.88pt,2.88pt">
                  <w:txbxContent>
                    <w:p w14:paraId="4C07F600" w14:textId="77777777" w:rsidR="00930A03" w:rsidRDefault="00930A03" w:rsidP="00955A37">
                      <w:pPr>
                        <w:pStyle w:val="Heading2"/>
                        <w:spacing w:before="0"/>
                        <w:rPr>
                          <w:rFonts w:ascii="Arial" w:hAnsi="Arial" w:cs="Arial"/>
                          <w:b/>
                          <w:bCs/>
                          <w:color w:val="E7E6E6" w:themeColor="background2"/>
                          <w:sz w:val="22"/>
                          <w:szCs w:val="22"/>
                        </w:rPr>
                      </w:pPr>
                      <w:bookmarkStart w:id="47" w:name="_Toc242174580"/>
                      <w:r w:rsidRPr="00955A37">
                        <w:rPr>
                          <w:rFonts w:ascii="Arial" w:hAnsi="Arial" w:cs="Arial"/>
                          <w:b/>
                          <w:bCs/>
                          <w:color w:val="E7E6E6" w:themeColor="background2"/>
                          <w:sz w:val="22"/>
                          <w:szCs w:val="22"/>
                        </w:rPr>
                        <w:t>Critical Synthesis</w:t>
                      </w:r>
                      <w:bookmarkEnd w:id="47"/>
                    </w:p>
                    <w:p w14:paraId="53773B90" w14:textId="77777777" w:rsidR="00955A37" w:rsidRPr="00955A37" w:rsidRDefault="00955A37" w:rsidP="00955A37"/>
                    <w:p w14:paraId="68752DCC" w14:textId="31364DFC" w:rsidR="00930A03" w:rsidRPr="00D00D88" w:rsidRDefault="008E483F" w:rsidP="00955A37">
                      <w:pPr>
                        <w:spacing w:line="360" w:lineRule="auto"/>
                        <w:jc w:val="both"/>
                        <w:rPr>
                          <w:rFonts w:ascii="Arial" w:hAnsi="Arial" w:cs="Arial"/>
                          <w:color w:val="FFFFFF" w:themeColor="background1"/>
                          <w:sz w:val="22"/>
                          <w:szCs w:val="22"/>
                        </w:rPr>
                      </w:pPr>
                      <w:r>
                        <w:rPr>
                          <w:rFonts w:ascii="Arial" w:hAnsi="Arial" w:cs="Arial"/>
                          <w:color w:val="FFFFFF" w:themeColor="background1"/>
                          <w:sz w:val="22"/>
                          <w:szCs w:val="22"/>
                        </w:rPr>
                        <w:t>F</w:t>
                      </w:r>
                      <w:r w:rsidR="00930A03" w:rsidRPr="00D00D88">
                        <w:rPr>
                          <w:rFonts w:ascii="Arial" w:hAnsi="Arial" w:cs="Arial"/>
                          <w:color w:val="FFFFFF" w:themeColor="background1"/>
                          <w:sz w:val="22"/>
                          <w:szCs w:val="22"/>
                        </w:rPr>
                        <w:t xml:space="preserve">or COPD to be managed properly, it’s not only about the drugs </w:t>
                      </w:r>
                      <w:r>
                        <w:rPr>
                          <w:rFonts w:ascii="Arial" w:hAnsi="Arial" w:cs="Arial"/>
                          <w:color w:val="FFFFFF" w:themeColor="background1"/>
                          <w:sz w:val="22"/>
                          <w:szCs w:val="22"/>
                        </w:rPr>
                        <w:t>being</w:t>
                      </w:r>
                      <w:r w:rsidR="00930A03" w:rsidRPr="00D00D88">
                        <w:rPr>
                          <w:rFonts w:ascii="Arial" w:hAnsi="Arial" w:cs="Arial"/>
                          <w:color w:val="FFFFFF" w:themeColor="background1"/>
                          <w:sz w:val="22"/>
                          <w:szCs w:val="22"/>
                        </w:rPr>
                        <w:t xml:space="preserve"> used to control the symptoms. Evidence suggests a multi-intervention approach, including smoking cessation, </w:t>
                      </w:r>
                      <w:proofErr w:type="spellStart"/>
                      <w:r w:rsidR="00930A03" w:rsidRPr="00D00D88">
                        <w:rPr>
                          <w:rFonts w:ascii="Arial" w:hAnsi="Arial" w:cs="Arial"/>
                          <w:color w:val="FFFFFF" w:themeColor="background1"/>
                          <w:sz w:val="22"/>
                          <w:szCs w:val="22"/>
                        </w:rPr>
                        <w:t>optimised</w:t>
                      </w:r>
                      <w:proofErr w:type="spellEnd"/>
                      <w:r w:rsidR="00930A03" w:rsidRPr="00D00D88">
                        <w:rPr>
                          <w:rFonts w:ascii="Arial" w:hAnsi="Arial" w:cs="Arial"/>
                          <w:color w:val="FFFFFF" w:themeColor="background1"/>
                          <w:sz w:val="22"/>
                          <w:szCs w:val="22"/>
                        </w:rPr>
                        <w:t xml:space="preserve"> inhaled therapy, rehabilitation, vaccination, psychological support, and </w:t>
                      </w:r>
                      <w:proofErr w:type="spellStart"/>
                      <w:r w:rsidR="00930A03" w:rsidRPr="00D00D88">
                        <w:rPr>
                          <w:rFonts w:ascii="Arial" w:hAnsi="Arial" w:cs="Arial"/>
                          <w:color w:val="FFFFFF" w:themeColor="background1"/>
                          <w:sz w:val="22"/>
                          <w:szCs w:val="22"/>
                        </w:rPr>
                        <w:t>personalised</w:t>
                      </w:r>
                      <w:proofErr w:type="spellEnd"/>
                      <w:r w:rsidR="00930A03" w:rsidRPr="00D00D88">
                        <w:rPr>
                          <w:rFonts w:ascii="Arial" w:hAnsi="Arial" w:cs="Arial"/>
                          <w:color w:val="FFFFFF" w:themeColor="background1"/>
                          <w:sz w:val="22"/>
                          <w:szCs w:val="22"/>
                        </w:rPr>
                        <w:t xml:space="preserve"> action plans and supported self-management. This links to the </w:t>
                      </w:r>
                      <w:proofErr w:type="spellStart"/>
                      <w:r w:rsidR="00930A03" w:rsidRPr="00D00D88">
                        <w:rPr>
                          <w:rFonts w:ascii="Arial" w:hAnsi="Arial" w:cs="Arial"/>
                          <w:color w:val="FFFFFF" w:themeColor="background1"/>
                          <w:sz w:val="22"/>
                          <w:szCs w:val="22"/>
                        </w:rPr>
                        <w:t>the</w:t>
                      </w:r>
                      <w:proofErr w:type="spellEnd"/>
                      <w:r w:rsidR="00930A03" w:rsidRPr="00D00D88">
                        <w:rPr>
                          <w:rFonts w:ascii="Arial" w:hAnsi="Arial" w:cs="Arial"/>
                          <w:color w:val="FFFFFF" w:themeColor="background1"/>
                          <w:sz w:val="22"/>
                          <w:szCs w:val="22"/>
                        </w:rPr>
                        <w:t xml:space="preserve"> shift from illness-</w:t>
                      </w:r>
                      <w:proofErr w:type="spellStart"/>
                      <w:r w:rsidR="00930A03" w:rsidRPr="00D00D88">
                        <w:rPr>
                          <w:rFonts w:ascii="Arial" w:hAnsi="Arial" w:cs="Arial"/>
                          <w:color w:val="FFFFFF" w:themeColor="background1"/>
                          <w:sz w:val="22"/>
                          <w:szCs w:val="22"/>
                        </w:rPr>
                        <w:t>centred</w:t>
                      </w:r>
                      <w:proofErr w:type="spellEnd"/>
                      <w:r w:rsidR="00930A03" w:rsidRPr="00D00D88">
                        <w:rPr>
                          <w:rFonts w:ascii="Arial" w:hAnsi="Arial" w:cs="Arial"/>
                          <w:color w:val="FFFFFF" w:themeColor="background1"/>
                          <w:sz w:val="22"/>
                          <w:szCs w:val="22"/>
                        </w:rPr>
                        <w:t>, reactive care delivery to a more holistic, person-</w:t>
                      </w:r>
                      <w:proofErr w:type="spellStart"/>
                      <w:r w:rsidR="00930A03" w:rsidRPr="00D00D88">
                        <w:rPr>
                          <w:rFonts w:ascii="Arial" w:hAnsi="Arial" w:cs="Arial"/>
                          <w:color w:val="FFFFFF" w:themeColor="background1"/>
                          <w:sz w:val="22"/>
                          <w:szCs w:val="22"/>
                        </w:rPr>
                        <w:t>centred</w:t>
                      </w:r>
                      <w:proofErr w:type="spellEnd"/>
                      <w:r w:rsidR="00930A03" w:rsidRPr="00D00D88">
                        <w:rPr>
                          <w:rFonts w:ascii="Arial" w:hAnsi="Arial" w:cs="Arial"/>
                          <w:color w:val="FFFFFF" w:themeColor="background1"/>
                          <w:sz w:val="22"/>
                          <w:szCs w:val="22"/>
                        </w:rPr>
                        <w:t xml:space="preserve"> approach to managing health needs, which involves building patient capacity through knowledge, skills, and confidence to manage day-to-day health and wellbeing. </w:t>
                      </w:r>
                    </w:p>
                    <w:p w14:paraId="726AD61B" w14:textId="77777777" w:rsidR="00930A03" w:rsidRPr="00D00D88" w:rsidRDefault="00930A03" w:rsidP="00955A37">
                      <w:pPr>
                        <w:widowControl w:val="0"/>
                        <w:spacing w:line="280" w:lineRule="exact"/>
                        <w:rPr>
                          <w:rFonts w:ascii="Arial" w:hAnsi="Arial" w:cs="Arial"/>
                          <w:b/>
                          <w:bCs/>
                          <w:i/>
                          <w:iCs/>
                          <w:color w:val="FFFFFF" w:themeColor="background1"/>
                          <w:w w:val="80"/>
                          <w:sz w:val="22"/>
                          <w:szCs w:val="22"/>
                        </w:rPr>
                      </w:pPr>
                    </w:p>
                  </w:txbxContent>
                </v:textbox>
                <w10:wrap anchorx="margin"/>
              </v:shape>
            </w:pict>
          </mc:Fallback>
        </mc:AlternateContent>
      </w:r>
      <w:r w:rsidR="002E2446" w:rsidRPr="00AE17E2">
        <w:rPr>
          <w:rFonts w:ascii="Arial" w:hAnsi="Arial" w:cs="Arial"/>
          <w:sz w:val="22"/>
          <w:szCs w:val="22"/>
        </w:rPr>
        <w:br w:type="page"/>
      </w:r>
      <w:r w:rsidR="00930A03" w:rsidRPr="00AE17E2">
        <w:rPr>
          <w:rFonts w:ascii="Arial" w:hAnsi="Arial" w:cs="Arial"/>
          <w:noProof/>
          <w:sz w:val="22"/>
          <w:szCs w:val="22"/>
        </w:rPr>
        <mc:AlternateContent>
          <mc:Choice Requires="wps">
            <w:drawing>
              <wp:anchor distT="36576" distB="36576" distL="36576" distR="36576" simplePos="0" relativeHeight="251787776" behindDoc="0" locked="0" layoutInCell="1" allowOverlap="1" wp14:anchorId="43EFEAA2" wp14:editId="74D995D8">
                <wp:simplePos x="0" y="0"/>
                <wp:positionH relativeFrom="column">
                  <wp:posOffset>228600</wp:posOffset>
                </wp:positionH>
                <wp:positionV relativeFrom="paragraph">
                  <wp:posOffset>8774476</wp:posOffset>
                </wp:positionV>
                <wp:extent cx="3143250" cy="0"/>
                <wp:effectExtent l="9525" t="13335" r="9525" b="15240"/>
                <wp:wrapNone/>
                <wp:docPr id="294142282" name="Lin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3CEFE68" id="Line 26" o:spid="_x0000_s1026" style="position:absolute;z-index:2517877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690.9pt" to="265.5pt,69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" strokecolor="#fffffe" strokeweight="1pt">
                <v:shadow color="#dcd6d4"/>
              </v:line>
            </w:pict>
          </mc:Fallback>
        </mc:AlternateContent>
      </w:r>
      <w:r w:rsidR="00930A03" w:rsidRPr="00AE17E2">
        <w:rPr>
          <w:rFonts w:ascii="Arial" w:hAnsi="Arial" w:cs="Arial"/>
          <w:noProof/>
          <w:sz w:val="22"/>
          <w:szCs w:val="22"/>
        </w:rPr>
        <mc:AlternateContent>
          <mc:Choice Requires="wps">
            <w:drawing>
              <wp:anchor distT="36576" distB="36576" distL="36576" distR="36576" simplePos="0" relativeHeight="251788800" behindDoc="0" locked="0" layoutInCell="1" allowOverlap="1" wp14:anchorId="08E64212" wp14:editId="04815767">
                <wp:simplePos x="0" y="0"/>
                <wp:positionH relativeFrom="column">
                  <wp:posOffset>228600</wp:posOffset>
                </wp:positionH>
                <wp:positionV relativeFrom="paragraph">
                  <wp:posOffset>9008156</wp:posOffset>
                </wp:positionV>
                <wp:extent cx="3143250" cy="0"/>
                <wp:effectExtent l="9525" t="8890" r="9525" b="10160"/>
                <wp:wrapNone/>
                <wp:docPr id="1741870300" name="Lin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29900B5" id="Line 27" o:spid="_x0000_s1026" style="position:absolute;z-index:2517888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709.3pt" to="265.5pt,70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" strokecolor="#fffffe" strokeweight="1pt">
                <v:shadow color="#dcd6d4"/>
              </v:line>
            </w:pict>
          </mc:Fallback>
        </mc:AlternateContent>
      </w:r>
      <w:r w:rsidR="00930A03" w:rsidRPr="00AE17E2">
        <w:rPr>
          <w:rFonts w:ascii="Arial" w:hAnsi="Arial" w:cs="Arial"/>
          <w:noProof/>
          <w:sz w:val="22"/>
          <w:szCs w:val="22"/>
        </w:rPr>
        <mc:AlternateContent>
          <mc:Choice Requires="wps">
            <w:drawing>
              <wp:anchor distT="36576" distB="36576" distL="36576" distR="36576" simplePos="0" relativeHeight="251789824" behindDoc="0" locked="0" layoutInCell="1" allowOverlap="1" wp14:anchorId="7102B9FF" wp14:editId="10A65297">
                <wp:simplePos x="0" y="0"/>
                <wp:positionH relativeFrom="column">
                  <wp:posOffset>228600</wp:posOffset>
                </wp:positionH>
                <wp:positionV relativeFrom="paragraph">
                  <wp:posOffset>9241836</wp:posOffset>
                </wp:positionV>
                <wp:extent cx="3143250" cy="0"/>
                <wp:effectExtent l="9525" t="13970" r="9525" b="14605"/>
                <wp:wrapNone/>
                <wp:docPr id="2043242291" name="Lin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887537B" id="Line 28" o:spid="_x0000_s1026" style="position:absolute;z-index:2517898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727.7pt" to="265.5pt,72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" strokecolor="#fffffe" strokeweight="1pt">
                <v:shadow color="#dcd6d4"/>
              </v:line>
            </w:pict>
          </mc:Fallback>
        </mc:AlternateContent>
      </w:r>
      <w:r w:rsidR="00930A03" w:rsidRPr="00AE17E2">
        <w:rPr>
          <w:rFonts w:ascii="Arial" w:hAnsi="Arial" w:cs="Arial"/>
          <w:noProof/>
          <w:sz w:val="22"/>
          <w:szCs w:val="22"/>
        </w:rPr>
        <mc:AlternateContent>
          <mc:Choice Requires="wps">
            <w:drawing>
              <wp:anchor distT="36576" distB="36576" distL="36576" distR="36576" simplePos="0" relativeHeight="251790848" behindDoc="0" locked="0" layoutInCell="1" allowOverlap="1" wp14:anchorId="57BB3482" wp14:editId="43DA4E45">
                <wp:simplePos x="0" y="0"/>
                <wp:positionH relativeFrom="column">
                  <wp:posOffset>228600</wp:posOffset>
                </wp:positionH>
                <wp:positionV relativeFrom="paragraph">
                  <wp:posOffset>9476151</wp:posOffset>
                </wp:positionV>
                <wp:extent cx="3143250" cy="0"/>
                <wp:effectExtent l="9525" t="10160" r="9525" b="8890"/>
                <wp:wrapNone/>
                <wp:docPr id="1189801978" name="Lin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06615EF7" id="Line 29" o:spid="_x0000_s1026" style="position:absolute;z-index:2517908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746.15pt" to="265.5pt,74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" strokecolor="#fffffe" strokeweight="1pt">
                <v:shadow color="#dcd6d4"/>
              </v:line>
            </w:pict>
          </mc:Fallback>
        </mc:AlternateContent>
      </w:r>
      <w:r w:rsidR="00930A03" w:rsidRPr="00AE17E2">
        <w:rPr>
          <w:rFonts w:ascii="Arial" w:hAnsi="Arial" w:cs="Arial"/>
          <w:noProof/>
          <w:sz w:val="22"/>
          <w:szCs w:val="22"/>
        </w:rPr>
        <mc:AlternateContent>
          <mc:Choice Requires="wps">
            <w:drawing>
              <wp:anchor distT="36576" distB="36576" distL="36576" distR="36576" simplePos="0" relativeHeight="251791872" behindDoc="0" locked="0" layoutInCell="1" allowOverlap="1" wp14:anchorId="28F98E40" wp14:editId="08D2F748">
                <wp:simplePos x="0" y="0"/>
                <wp:positionH relativeFrom="column">
                  <wp:posOffset>228600</wp:posOffset>
                </wp:positionH>
                <wp:positionV relativeFrom="paragraph">
                  <wp:posOffset>9709831</wp:posOffset>
                </wp:positionV>
                <wp:extent cx="3143250" cy="0"/>
                <wp:effectExtent l="9525" t="15240" r="9525" b="13335"/>
                <wp:wrapNone/>
                <wp:docPr id="365999661" name="Lin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8C0CC5C" id="Line 30" o:spid="_x0000_s1026" style="position:absolute;z-index:2517918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764.55pt" to="265.5pt,76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" strokecolor="#fffffe" strokeweight="1pt">
                <v:shadow color="#dcd6d4"/>
              </v:line>
            </w:pict>
          </mc:Fallback>
        </mc:AlternateContent>
      </w:r>
      <w:r w:rsidR="00930A03" w:rsidRPr="00AE17E2">
        <w:rPr>
          <w:rFonts w:ascii="Arial" w:hAnsi="Arial" w:cs="Arial"/>
          <w:noProof/>
          <w:sz w:val="22"/>
          <w:szCs w:val="22"/>
        </w:rPr>
        <mc:AlternateContent>
          <mc:Choice Requires="wps">
            <w:drawing>
              <wp:anchor distT="36576" distB="36576" distL="36576" distR="36576" simplePos="0" relativeHeight="251792896" behindDoc="0" locked="0" layoutInCell="1" allowOverlap="1" wp14:anchorId="20654A51" wp14:editId="767DCB99">
                <wp:simplePos x="0" y="0"/>
                <wp:positionH relativeFrom="column">
                  <wp:posOffset>228600</wp:posOffset>
                </wp:positionH>
                <wp:positionV relativeFrom="paragraph">
                  <wp:posOffset>8540161</wp:posOffset>
                </wp:positionV>
                <wp:extent cx="3143250" cy="0"/>
                <wp:effectExtent l="9525" t="7620" r="9525" b="11430"/>
                <wp:wrapNone/>
                <wp:docPr id="383210632" name="Lin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BBCBE65" id="Line 32" o:spid="_x0000_s1026" style="position:absolute;z-index:2517928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672.45pt" to="265.5pt,67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" strokecolor="#fffffe" strokeweight="1pt">
                <v:shadow color="#dcd6d4"/>
              </v:line>
            </w:pict>
          </mc:Fallback>
        </mc:AlternateContent>
      </w:r>
    </w:p>
    <w:p w14:paraId="1229533F" w14:textId="32139339" w:rsidR="00F14E99" w:rsidRPr="00AE17E2" w:rsidRDefault="009D1B61">
      <w:pPr>
        <w:rPr>
          <w:rFonts w:ascii="Arial" w:hAnsi="Arial" w:cs="Arial"/>
          <w:sz w:val="22"/>
          <w:szCs w:val="22"/>
        </w:rPr>
      </w:pPr>
      <w:r w:rsidRPr="00AE17E2">
        <w:rPr>
          <w:rFonts w:ascii="Arial" w:hAnsi="Arial" w:cs="Arial"/>
          <w:noProof/>
          <w:sz w:val="22"/>
          <w:szCs w:val="22"/>
        </w:rPr>
        <w:lastRenderedPageBreak/>
        <mc:AlternateContent>
          <mc:Choice Requires="wps">
            <w:drawing>
              <wp:anchor distT="0" distB="0" distL="114300" distR="114300" simplePos="0" relativeHeight="251833856" behindDoc="0" locked="0" layoutInCell="1" allowOverlap="1" wp14:anchorId="2A3933EC" wp14:editId="256C0D64">
                <wp:simplePos x="0" y="0"/>
                <wp:positionH relativeFrom="margin">
                  <wp:align>center</wp:align>
                </wp:positionH>
                <wp:positionV relativeFrom="paragraph">
                  <wp:posOffset>2950313</wp:posOffset>
                </wp:positionV>
                <wp:extent cx="9643731" cy="1871330"/>
                <wp:effectExtent l="0" t="0" r="15240" b="15240"/>
                <wp:wrapNone/>
                <wp:docPr id="181733814" name="Rectangle 93"/>
                <wp:cNvGraphicFramePr/>
                <a:graphic xmlns:a="http://schemas.openxmlformats.org/drawingml/2006/main">
                  <a:graphicData uri="http://schemas.microsoft.com/office/word/2010/wordprocessingShape">
                    <wps:wsp>
                      <wps:cNvSpPr/>
                      <wps:spPr>
                        <a:xfrm>
                          <a:off x="0" y="0"/>
                          <a:ext cx="9643731" cy="187133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32E8DB" w14:textId="77777777" w:rsidR="007921BD" w:rsidRPr="00E82361" w:rsidRDefault="007921BD" w:rsidP="00E32E13">
                            <w:pPr>
                              <w:pStyle w:val="Heading2"/>
                              <w:spacing w:before="0"/>
                              <w:jc w:val="both"/>
                              <w:rPr>
                                <w:rFonts w:ascii="Arial" w:hAnsi="Arial" w:cs="Arial"/>
                                <w:b/>
                                <w:bCs/>
                                <w:sz w:val="24"/>
                                <w:szCs w:val="24"/>
                              </w:rPr>
                            </w:pPr>
                            <w:bookmarkStart w:id="48" w:name="_Toc242174583"/>
                            <w:r w:rsidRPr="00E82361">
                              <w:rPr>
                                <w:rFonts w:ascii="Arial" w:hAnsi="Arial" w:cs="Arial"/>
                                <w:b/>
                                <w:bCs/>
                                <w:sz w:val="24"/>
                                <w:szCs w:val="24"/>
                              </w:rPr>
                              <w:t>Advance Care Planning and Shared Decision Making</w:t>
                            </w:r>
                            <w:bookmarkEnd w:id="48"/>
                          </w:p>
                          <w:p w14:paraId="57DEDDD3" w14:textId="77777777" w:rsidR="0090424D" w:rsidRDefault="007921BD" w:rsidP="00E32E13">
                            <w:pPr>
                              <w:jc w:val="both"/>
                              <w:rPr>
                                <w:rFonts w:ascii="Arial" w:hAnsi="Arial" w:cs="Arial"/>
                                <w:sz w:val="24"/>
                                <w:szCs w:val="24"/>
                              </w:rPr>
                            </w:pPr>
                            <w:r w:rsidRPr="00E82361">
                              <w:rPr>
                                <w:rFonts w:ascii="Arial" w:hAnsi="Arial" w:cs="Arial"/>
                                <w:sz w:val="24"/>
                                <w:szCs w:val="24"/>
                              </w:rPr>
                              <w:t>Advance care planning is a crucial option in the case of COPD, as the disease course is frequently more unpredictable. People can tend to be quite stable for a period of time, then have a sudden bout that needs more urgent treatment or more hospital care</w:t>
                            </w:r>
                            <w:r>
                              <w:rPr>
                                <w:rFonts w:ascii="Arial" w:hAnsi="Arial" w:cs="Arial"/>
                                <w:sz w:val="24"/>
                                <w:szCs w:val="24"/>
                              </w:rPr>
                              <w:t xml:space="preserve">, </w:t>
                            </w:r>
                            <w:proofErr w:type="spellStart"/>
                            <w:r w:rsidRPr="00E82361">
                              <w:rPr>
                                <w:rFonts w:ascii="Arial" w:hAnsi="Arial" w:cs="Arial"/>
                                <w:sz w:val="24"/>
                                <w:szCs w:val="24"/>
                              </w:rPr>
                              <w:t>emphasis</w:t>
                            </w:r>
                            <w:r>
                              <w:rPr>
                                <w:rFonts w:ascii="Arial" w:hAnsi="Arial" w:cs="Arial"/>
                                <w:sz w:val="24"/>
                                <w:szCs w:val="24"/>
                              </w:rPr>
                              <w:t>ing</w:t>
                            </w:r>
                            <w:proofErr w:type="spellEnd"/>
                            <w:r w:rsidRPr="00E82361">
                              <w:rPr>
                                <w:rFonts w:ascii="Arial" w:hAnsi="Arial" w:cs="Arial"/>
                                <w:sz w:val="24"/>
                                <w:szCs w:val="24"/>
                              </w:rPr>
                              <w:t xml:space="preserve"> the need for discussion regarding future care preferences at the appropriate time</w:t>
                            </w:r>
                            <w:r>
                              <w:rPr>
                                <w:rFonts w:ascii="Arial" w:hAnsi="Arial" w:cs="Arial"/>
                                <w:sz w:val="24"/>
                                <w:szCs w:val="24"/>
                              </w:rPr>
                              <w:t xml:space="preserve"> </w:t>
                            </w:r>
                            <w:r w:rsidRPr="00AF10AF">
                              <w:rPr>
                                <w:rFonts w:ascii="Arial" w:hAnsi="Arial" w:cs="Arial"/>
                                <w:sz w:val="24"/>
                                <w:szCs w:val="24"/>
                              </w:rPr>
                              <w:t>(</w:t>
                            </w:r>
                            <w:proofErr w:type="spellStart"/>
                            <w:r w:rsidRPr="00AF10AF">
                              <w:rPr>
                                <w:rFonts w:ascii="Arial" w:hAnsi="Arial" w:cs="Arial"/>
                                <w:sz w:val="24"/>
                                <w:szCs w:val="24"/>
                              </w:rPr>
                              <w:t>Bronnert</w:t>
                            </w:r>
                            <w:proofErr w:type="spellEnd"/>
                            <w:r w:rsidRPr="00AF10AF">
                              <w:rPr>
                                <w:rFonts w:ascii="Arial" w:hAnsi="Arial" w:cs="Arial"/>
                                <w:sz w:val="24"/>
                                <w:szCs w:val="24"/>
                              </w:rPr>
                              <w:t>, 2014)</w:t>
                            </w:r>
                            <w:r w:rsidRPr="00E82361">
                              <w:rPr>
                                <w:rFonts w:ascii="Arial" w:hAnsi="Arial" w:cs="Arial"/>
                                <w:sz w:val="24"/>
                                <w:szCs w:val="24"/>
                              </w:rPr>
                              <w:t>.</w:t>
                            </w:r>
                          </w:p>
                          <w:p w14:paraId="55936086" w14:textId="77777777" w:rsidR="0090424D" w:rsidRDefault="007921BD" w:rsidP="00E32E13">
                            <w:pPr>
                              <w:jc w:val="both"/>
                              <w:rPr>
                                <w:rFonts w:ascii="Arial" w:hAnsi="Arial" w:cs="Arial"/>
                                <w:sz w:val="24"/>
                                <w:szCs w:val="24"/>
                              </w:rPr>
                            </w:pPr>
                            <w:r w:rsidRPr="00E82361">
                              <w:rPr>
                                <w:rFonts w:ascii="Arial" w:hAnsi="Arial" w:cs="Arial"/>
                                <w:sz w:val="24"/>
                                <w:szCs w:val="24"/>
                              </w:rPr>
                              <w:t>Person-</w:t>
                            </w:r>
                            <w:proofErr w:type="spellStart"/>
                            <w:r w:rsidRPr="00E82361">
                              <w:rPr>
                                <w:rFonts w:ascii="Arial" w:hAnsi="Arial" w:cs="Arial"/>
                                <w:sz w:val="24"/>
                                <w:szCs w:val="24"/>
                              </w:rPr>
                              <w:t>centred</w:t>
                            </w:r>
                            <w:proofErr w:type="spellEnd"/>
                            <w:r w:rsidRPr="00E82361">
                              <w:rPr>
                                <w:rFonts w:ascii="Arial" w:hAnsi="Arial" w:cs="Arial"/>
                                <w:sz w:val="24"/>
                                <w:szCs w:val="24"/>
                              </w:rPr>
                              <w:t xml:space="preserve"> planning should be used to communicate an individual's wishes in relation to</w:t>
                            </w:r>
                            <w:r>
                              <w:rPr>
                                <w:rFonts w:ascii="Arial" w:hAnsi="Arial" w:cs="Arial"/>
                                <w:sz w:val="24"/>
                                <w:szCs w:val="24"/>
                              </w:rPr>
                              <w:t xml:space="preserve"> </w:t>
                            </w:r>
                            <w:r w:rsidRPr="00E82361">
                              <w:rPr>
                                <w:rFonts w:ascii="Arial" w:hAnsi="Arial" w:cs="Arial"/>
                                <w:sz w:val="24"/>
                                <w:szCs w:val="24"/>
                              </w:rPr>
                              <w:t>the management of their symptoms</w:t>
                            </w:r>
                            <w:r>
                              <w:rPr>
                                <w:rFonts w:ascii="Arial" w:hAnsi="Arial" w:cs="Arial"/>
                                <w:sz w:val="24"/>
                                <w:szCs w:val="24"/>
                              </w:rPr>
                              <w:t>,</w:t>
                            </w:r>
                            <w:r w:rsidRPr="00E82361">
                              <w:rPr>
                                <w:rFonts w:ascii="Arial" w:hAnsi="Arial" w:cs="Arial"/>
                                <w:sz w:val="24"/>
                                <w:szCs w:val="24"/>
                              </w:rPr>
                              <w:t xml:space="preserve"> future treatment; potential hospital admission</w:t>
                            </w:r>
                            <w:r>
                              <w:rPr>
                                <w:rFonts w:ascii="Arial" w:hAnsi="Arial" w:cs="Arial"/>
                                <w:sz w:val="24"/>
                                <w:szCs w:val="24"/>
                              </w:rPr>
                              <w:t>,</w:t>
                            </w:r>
                            <w:r w:rsidRPr="00E82361">
                              <w:rPr>
                                <w:rFonts w:ascii="Arial" w:hAnsi="Arial" w:cs="Arial"/>
                                <w:sz w:val="24"/>
                                <w:szCs w:val="24"/>
                              </w:rPr>
                              <w:t xml:space="preserve"> preferred place of care</w:t>
                            </w:r>
                            <w:r>
                              <w:rPr>
                                <w:rFonts w:ascii="Arial" w:hAnsi="Arial" w:cs="Arial"/>
                                <w:sz w:val="24"/>
                                <w:szCs w:val="24"/>
                              </w:rPr>
                              <w:t>,</w:t>
                            </w:r>
                            <w:r w:rsidRPr="00E82361">
                              <w:rPr>
                                <w:rFonts w:ascii="Arial" w:hAnsi="Arial" w:cs="Arial"/>
                                <w:sz w:val="24"/>
                                <w:szCs w:val="24"/>
                              </w:rPr>
                              <w:t xml:space="preserve"> involvement of family members in personal decisions. Discussions should be fluid and revisited as the person's health condition, situation, and personal preferences evolve.</w:t>
                            </w:r>
                          </w:p>
                          <w:p w14:paraId="784B74E3" w14:textId="7F4A0449" w:rsidR="007921BD" w:rsidRPr="00E82361" w:rsidRDefault="007921BD" w:rsidP="00E32E13">
                            <w:pPr>
                              <w:jc w:val="both"/>
                              <w:rPr>
                                <w:rFonts w:ascii="Arial" w:hAnsi="Arial" w:cs="Arial"/>
                                <w:sz w:val="24"/>
                                <w:szCs w:val="24"/>
                              </w:rPr>
                            </w:pPr>
                            <w:r w:rsidRPr="00E82361">
                              <w:rPr>
                                <w:rFonts w:ascii="Arial" w:hAnsi="Arial" w:cs="Arial"/>
                                <w:sz w:val="24"/>
                                <w:szCs w:val="24"/>
                              </w:rPr>
                              <w:t>Informed patients, working collaboratively with health services providers, efficient organizational processes, and shared decision-making are all part of the House of Care approach</w:t>
                            </w:r>
                            <w:r>
                              <w:rPr>
                                <w:rFonts w:ascii="Arial" w:hAnsi="Arial" w:cs="Arial"/>
                                <w:sz w:val="24"/>
                                <w:szCs w:val="24"/>
                              </w:rPr>
                              <w:t xml:space="preserve"> </w:t>
                            </w:r>
                            <w:r w:rsidRPr="004F7ABF">
                              <w:rPr>
                                <w:rFonts w:ascii="Arial" w:hAnsi="Arial" w:cs="Arial"/>
                                <w:sz w:val="24"/>
                                <w:szCs w:val="24"/>
                              </w:rPr>
                              <w:t>(</w:t>
                            </w:r>
                            <w:proofErr w:type="spellStart"/>
                            <w:r w:rsidRPr="004F7ABF">
                              <w:rPr>
                                <w:rFonts w:ascii="Arial" w:hAnsi="Arial" w:cs="Arial"/>
                                <w:sz w:val="24"/>
                                <w:szCs w:val="24"/>
                              </w:rPr>
                              <w:t>Rcsed</w:t>
                            </w:r>
                            <w:proofErr w:type="spellEnd"/>
                            <w:r w:rsidRPr="004F7ABF">
                              <w:rPr>
                                <w:rFonts w:ascii="Arial" w:hAnsi="Arial" w:cs="Arial"/>
                                <w:sz w:val="24"/>
                                <w:szCs w:val="24"/>
                              </w:rPr>
                              <w:t>, 2023)</w:t>
                            </w:r>
                            <w:r w:rsidRPr="00E82361">
                              <w:rPr>
                                <w:rFonts w:ascii="Arial" w:hAnsi="Arial" w:cs="Arial"/>
                                <w:sz w:val="24"/>
                                <w:szCs w:val="24"/>
                              </w:rPr>
                              <w:t>. Advance care planning can thereby enhance autonomy and ensure care remains consistent with the individual's values, preferences and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3933EC" id="Rectangle 93" o:spid="_x0000_s1055" style="position:absolute;margin-left:0;margin-top:232.3pt;width:759.35pt;height:147.35pt;z-index:2518338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" fillcolor="white [3201]" strokecolor="#70ad47 [3209]" strokeweight="1pt">
                <v:textbox>
                  <w:txbxContent>
                    <w:p w14:paraId="1F32E8DB" w14:textId="77777777" w:rsidR="007921BD" w:rsidRPr="00E82361" w:rsidRDefault="007921BD" w:rsidP="00E32E13">
                      <w:pPr>
                        <w:pStyle w:val="Heading2"/>
                        <w:spacing w:before="0"/>
                        <w:jc w:val="both"/>
                        <w:rPr>
                          <w:rFonts w:ascii="Arial" w:hAnsi="Arial" w:cs="Arial"/>
                          <w:b/>
                          <w:bCs/>
                          <w:sz w:val="24"/>
                          <w:szCs w:val="24"/>
                        </w:rPr>
                      </w:pPr>
                      <w:bookmarkStart w:id="49" w:name="_Toc242174583"/>
                      <w:r w:rsidRPr="00E82361">
                        <w:rPr>
                          <w:rFonts w:ascii="Arial" w:hAnsi="Arial" w:cs="Arial"/>
                          <w:b/>
                          <w:bCs/>
                          <w:sz w:val="24"/>
                          <w:szCs w:val="24"/>
                        </w:rPr>
                        <w:t>Advance Care Planning and Shared Decision Making</w:t>
                      </w:r>
                      <w:bookmarkEnd w:id="49"/>
                    </w:p>
                    <w:p w14:paraId="57DEDDD3" w14:textId="77777777" w:rsidR="0090424D" w:rsidRDefault="007921BD" w:rsidP="00E32E13">
                      <w:pPr>
                        <w:jc w:val="both"/>
                        <w:rPr>
                          <w:rFonts w:ascii="Arial" w:hAnsi="Arial" w:cs="Arial"/>
                          <w:sz w:val="24"/>
                          <w:szCs w:val="24"/>
                        </w:rPr>
                      </w:pPr>
                      <w:r w:rsidRPr="00E82361">
                        <w:rPr>
                          <w:rFonts w:ascii="Arial" w:hAnsi="Arial" w:cs="Arial"/>
                          <w:sz w:val="24"/>
                          <w:szCs w:val="24"/>
                        </w:rPr>
                        <w:t>Advance care planning is a crucial option in the case of COPD, as the disease course is frequently more unpredictable. People can tend to be quite stable for a period of time, then have a sudden bout that needs more urgent treatment or more hospital care</w:t>
                      </w:r>
                      <w:r>
                        <w:rPr>
                          <w:rFonts w:ascii="Arial" w:hAnsi="Arial" w:cs="Arial"/>
                          <w:sz w:val="24"/>
                          <w:szCs w:val="24"/>
                        </w:rPr>
                        <w:t xml:space="preserve">, </w:t>
                      </w:r>
                      <w:proofErr w:type="spellStart"/>
                      <w:r w:rsidRPr="00E82361">
                        <w:rPr>
                          <w:rFonts w:ascii="Arial" w:hAnsi="Arial" w:cs="Arial"/>
                          <w:sz w:val="24"/>
                          <w:szCs w:val="24"/>
                        </w:rPr>
                        <w:t>emphasis</w:t>
                      </w:r>
                      <w:r>
                        <w:rPr>
                          <w:rFonts w:ascii="Arial" w:hAnsi="Arial" w:cs="Arial"/>
                          <w:sz w:val="24"/>
                          <w:szCs w:val="24"/>
                        </w:rPr>
                        <w:t>ing</w:t>
                      </w:r>
                      <w:proofErr w:type="spellEnd"/>
                      <w:r w:rsidRPr="00E82361">
                        <w:rPr>
                          <w:rFonts w:ascii="Arial" w:hAnsi="Arial" w:cs="Arial"/>
                          <w:sz w:val="24"/>
                          <w:szCs w:val="24"/>
                        </w:rPr>
                        <w:t xml:space="preserve"> the need for discussion regarding future care preferences at the appropriate time</w:t>
                      </w:r>
                      <w:r>
                        <w:rPr>
                          <w:rFonts w:ascii="Arial" w:hAnsi="Arial" w:cs="Arial"/>
                          <w:sz w:val="24"/>
                          <w:szCs w:val="24"/>
                        </w:rPr>
                        <w:t xml:space="preserve"> </w:t>
                      </w:r>
                      <w:r w:rsidRPr="00AF10AF">
                        <w:rPr>
                          <w:rFonts w:ascii="Arial" w:hAnsi="Arial" w:cs="Arial"/>
                          <w:sz w:val="24"/>
                          <w:szCs w:val="24"/>
                        </w:rPr>
                        <w:t>(</w:t>
                      </w:r>
                      <w:proofErr w:type="spellStart"/>
                      <w:r w:rsidRPr="00AF10AF">
                        <w:rPr>
                          <w:rFonts w:ascii="Arial" w:hAnsi="Arial" w:cs="Arial"/>
                          <w:sz w:val="24"/>
                          <w:szCs w:val="24"/>
                        </w:rPr>
                        <w:t>Bronnert</w:t>
                      </w:r>
                      <w:proofErr w:type="spellEnd"/>
                      <w:r w:rsidRPr="00AF10AF">
                        <w:rPr>
                          <w:rFonts w:ascii="Arial" w:hAnsi="Arial" w:cs="Arial"/>
                          <w:sz w:val="24"/>
                          <w:szCs w:val="24"/>
                        </w:rPr>
                        <w:t>, 2014)</w:t>
                      </w:r>
                      <w:r w:rsidRPr="00E82361">
                        <w:rPr>
                          <w:rFonts w:ascii="Arial" w:hAnsi="Arial" w:cs="Arial"/>
                          <w:sz w:val="24"/>
                          <w:szCs w:val="24"/>
                        </w:rPr>
                        <w:t>.</w:t>
                      </w:r>
                    </w:p>
                    <w:p w14:paraId="55936086" w14:textId="77777777" w:rsidR="0090424D" w:rsidRDefault="007921BD" w:rsidP="00E32E13">
                      <w:pPr>
                        <w:jc w:val="both"/>
                        <w:rPr>
                          <w:rFonts w:ascii="Arial" w:hAnsi="Arial" w:cs="Arial"/>
                          <w:sz w:val="24"/>
                          <w:szCs w:val="24"/>
                        </w:rPr>
                      </w:pPr>
                      <w:r w:rsidRPr="00E82361">
                        <w:rPr>
                          <w:rFonts w:ascii="Arial" w:hAnsi="Arial" w:cs="Arial"/>
                          <w:sz w:val="24"/>
                          <w:szCs w:val="24"/>
                        </w:rPr>
                        <w:t>Person-</w:t>
                      </w:r>
                      <w:proofErr w:type="spellStart"/>
                      <w:r w:rsidRPr="00E82361">
                        <w:rPr>
                          <w:rFonts w:ascii="Arial" w:hAnsi="Arial" w:cs="Arial"/>
                          <w:sz w:val="24"/>
                          <w:szCs w:val="24"/>
                        </w:rPr>
                        <w:t>centred</w:t>
                      </w:r>
                      <w:proofErr w:type="spellEnd"/>
                      <w:r w:rsidRPr="00E82361">
                        <w:rPr>
                          <w:rFonts w:ascii="Arial" w:hAnsi="Arial" w:cs="Arial"/>
                          <w:sz w:val="24"/>
                          <w:szCs w:val="24"/>
                        </w:rPr>
                        <w:t xml:space="preserve"> planning should be used to communicate an individual's wishes in relation to</w:t>
                      </w:r>
                      <w:r>
                        <w:rPr>
                          <w:rFonts w:ascii="Arial" w:hAnsi="Arial" w:cs="Arial"/>
                          <w:sz w:val="24"/>
                          <w:szCs w:val="24"/>
                        </w:rPr>
                        <w:t xml:space="preserve"> </w:t>
                      </w:r>
                      <w:r w:rsidRPr="00E82361">
                        <w:rPr>
                          <w:rFonts w:ascii="Arial" w:hAnsi="Arial" w:cs="Arial"/>
                          <w:sz w:val="24"/>
                          <w:szCs w:val="24"/>
                        </w:rPr>
                        <w:t>the management of their symptoms</w:t>
                      </w:r>
                      <w:r>
                        <w:rPr>
                          <w:rFonts w:ascii="Arial" w:hAnsi="Arial" w:cs="Arial"/>
                          <w:sz w:val="24"/>
                          <w:szCs w:val="24"/>
                        </w:rPr>
                        <w:t>,</w:t>
                      </w:r>
                      <w:r w:rsidRPr="00E82361">
                        <w:rPr>
                          <w:rFonts w:ascii="Arial" w:hAnsi="Arial" w:cs="Arial"/>
                          <w:sz w:val="24"/>
                          <w:szCs w:val="24"/>
                        </w:rPr>
                        <w:t xml:space="preserve"> future treatment; potential hospital admission</w:t>
                      </w:r>
                      <w:r>
                        <w:rPr>
                          <w:rFonts w:ascii="Arial" w:hAnsi="Arial" w:cs="Arial"/>
                          <w:sz w:val="24"/>
                          <w:szCs w:val="24"/>
                        </w:rPr>
                        <w:t>,</w:t>
                      </w:r>
                      <w:r w:rsidRPr="00E82361">
                        <w:rPr>
                          <w:rFonts w:ascii="Arial" w:hAnsi="Arial" w:cs="Arial"/>
                          <w:sz w:val="24"/>
                          <w:szCs w:val="24"/>
                        </w:rPr>
                        <w:t xml:space="preserve"> preferred place of care</w:t>
                      </w:r>
                      <w:r>
                        <w:rPr>
                          <w:rFonts w:ascii="Arial" w:hAnsi="Arial" w:cs="Arial"/>
                          <w:sz w:val="24"/>
                          <w:szCs w:val="24"/>
                        </w:rPr>
                        <w:t>,</w:t>
                      </w:r>
                      <w:r w:rsidRPr="00E82361">
                        <w:rPr>
                          <w:rFonts w:ascii="Arial" w:hAnsi="Arial" w:cs="Arial"/>
                          <w:sz w:val="24"/>
                          <w:szCs w:val="24"/>
                        </w:rPr>
                        <w:t xml:space="preserve"> involvement of family members in personal decisions. Discussions should be fluid and revisited as the person's health condition, situation, and personal preferences evolve.</w:t>
                      </w:r>
                    </w:p>
                    <w:p w14:paraId="784B74E3" w14:textId="7F4A0449" w:rsidR="007921BD" w:rsidRPr="00E82361" w:rsidRDefault="007921BD" w:rsidP="00E32E13">
                      <w:pPr>
                        <w:jc w:val="both"/>
                        <w:rPr>
                          <w:rFonts w:ascii="Arial" w:hAnsi="Arial" w:cs="Arial"/>
                          <w:sz w:val="24"/>
                          <w:szCs w:val="24"/>
                        </w:rPr>
                      </w:pPr>
                      <w:r w:rsidRPr="00E82361">
                        <w:rPr>
                          <w:rFonts w:ascii="Arial" w:hAnsi="Arial" w:cs="Arial"/>
                          <w:sz w:val="24"/>
                          <w:szCs w:val="24"/>
                        </w:rPr>
                        <w:t>Informed patients, working collaboratively with health services providers, efficient organizational processes, and shared decision-making are all part of the House of Care approach</w:t>
                      </w:r>
                      <w:r>
                        <w:rPr>
                          <w:rFonts w:ascii="Arial" w:hAnsi="Arial" w:cs="Arial"/>
                          <w:sz w:val="24"/>
                          <w:szCs w:val="24"/>
                        </w:rPr>
                        <w:t xml:space="preserve"> </w:t>
                      </w:r>
                      <w:r w:rsidRPr="004F7ABF">
                        <w:rPr>
                          <w:rFonts w:ascii="Arial" w:hAnsi="Arial" w:cs="Arial"/>
                          <w:sz w:val="24"/>
                          <w:szCs w:val="24"/>
                        </w:rPr>
                        <w:t>(</w:t>
                      </w:r>
                      <w:proofErr w:type="spellStart"/>
                      <w:r w:rsidRPr="004F7ABF">
                        <w:rPr>
                          <w:rFonts w:ascii="Arial" w:hAnsi="Arial" w:cs="Arial"/>
                          <w:sz w:val="24"/>
                          <w:szCs w:val="24"/>
                        </w:rPr>
                        <w:t>Rcsed</w:t>
                      </w:r>
                      <w:proofErr w:type="spellEnd"/>
                      <w:r w:rsidRPr="004F7ABF">
                        <w:rPr>
                          <w:rFonts w:ascii="Arial" w:hAnsi="Arial" w:cs="Arial"/>
                          <w:sz w:val="24"/>
                          <w:szCs w:val="24"/>
                        </w:rPr>
                        <w:t>, 2023)</w:t>
                      </w:r>
                      <w:r w:rsidRPr="00E82361">
                        <w:rPr>
                          <w:rFonts w:ascii="Arial" w:hAnsi="Arial" w:cs="Arial"/>
                          <w:sz w:val="24"/>
                          <w:szCs w:val="24"/>
                        </w:rPr>
                        <w:t>. Advance care planning can thereby enhance autonomy and ensure care remains consistent with the individual's values, preferences and goals.</w:t>
                      </w:r>
                    </w:p>
                  </w:txbxContent>
                </v:textbox>
                <w10:wrap anchorx="margin"/>
              </v:rect>
            </w:pict>
          </mc:Fallback>
        </mc:AlternateContent>
      </w:r>
      <w:r w:rsidR="003E5DC4" w:rsidRPr="00AE17E2">
        <w:rPr>
          <w:rFonts w:ascii="Arial" w:hAnsi="Arial" w:cs="Arial"/>
          <w:noProof/>
          <w:sz w:val="22"/>
          <w:szCs w:val="22"/>
        </w:rPr>
        <mc:AlternateContent>
          <mc:Choice Requires="wps">
            <w:drawing>
              <wp:anchor distT="0" distB="0" distL="114300" distR="114300" simplePos="0" relativeHeight="251813376" behindDoc="0" locked="0" layoutInCell="1" allowOverlap="1" wp14:anchorId="693AAD43" wp14:editId="2080DF13">
                <wp:simplePos x="0" y="0"/>
                <wp:positionH relativeFrom="margin">
                  <wp:align>center</wp:align>
                </wp:positionH>
                <wp:positionV relativeFrom="paragraph">
                  <wp:posOffset>344805</wp:posOffset>
                </wp:positionV>
                <wp:extent cx="9792586" cy="2413443"/>
                <wp:effectExtent l="0" t="0" r="18415" b="25400"/>
                <wp:wrapNone/>
                <wp:docPr id="1457358268" name="Rectangle 93"/>
                <wp:cNvGraphicFramePr/>
                <a:graphic xmlns:a="http://schemas.openxmlformats.org/drawingml/2006/main">
                  <a:graphicData uri="http://schemas.microsoft.com/office/word/2010/wordprocessingShape">
                    <wps:wsp>
                      <wps:cNvSpPr/>
                      <wps:spPr>
                        <a:xfrm>
                          <a:off x="0" y="0"/>
                          <a:ext cx="9792586" cy="2413443"/>
                        </a:xfrm>
                        <a:prstGeom prst="rect">
                          <a:avLst/>
                        </a:prstGeom>
                      </wps:spPr>
                      <wps:style>
                        <a:lnRef idx="2">
                          <a:schemeClr val="accent6"/>
                        </a:lnRef>
                        <a:fillRef idx="1">
                          <a:schemeClr val="lt1"/>
                        </a:fillRef>
                        <a:effectRef idx="0">
                          <a:schemeClr val="accent6"/>
                        </a:effectRef>
                        <a:fontRef idx="minor">
                          <a:schemeClr val="dk1"/>
                        </a:fontRef>
                      </wps:style>
                      <wps:txbx>
                        <w:txbxContent>
                          <w:p w14:paraId="65E82F7E" w14:textId="77777777" w:rsidR="00E82361" w:rsidRPr="00E82361" w:rsidRDefault="00E82361" w:rsidP="003E5DC4">
                            <w:pPr>
                              <w:pStyle w:val="Heading2"/>
                              <w:spacing w:before="0"/>
                              <w:jc w:val="both"/>
                              <w:rPr>
                                <w:rFonts w:ascii="Arial" w:hAnsi="Arial" w:cs="Arial"/>
                                <w:b/>
                                <w:bCs/>
                                <w:sz w:val="24"/>
                                <w:szCs w:val="24"/>
                              </w:rPr>
                            </w:pPr>
                            <w:bookmarkStart w:id="50" w:name="_Toc242174584"/>
                            <w:r w:rsidRPr="00E82361">
                              <w:rPr>
                                <w:rFonts w:ascii="Arial" w:hAnsi="Arial" w:cs="Arial"/>
                                <w:b/>
                                <w:bCs/>
                                <w:sz w:val="24"/>
                                <w:szCs w:val="24"/>
                              </w:rPr>
                              <w:t>Importance of Early Palliative Care</w:t>
                            </w:r>
                            <w:bookmarkEnd w:id="50"/>
                          </w:p>
                          <w:p w14:paraId="1DB11D95" w14:textId="77777777" w:rsidR="008D3FB9" w:rsidRDefault="00E82361" w:rsidP="003E5DC4">
                            <w:pPr>
                              <w:jc w:val="both"/>
                              <w:rPr>
                                <w:rFonts w:ascii="Arial" w:hAnsi="Arial" w:cs="Arial"/>
                                <w:sz w:val="24"/>
                                <w:szCs w:val="24"/>
                              </w:rPr>
                            </w:pPr>
                            <w:r w:rsidRPr="00E82361">
                              <w:rPr>
                                <w:rFonts w:ascii="Arial" w:hAnsi="Arial" w:cs="Arial"/>
                                <w:sz w:val="24"/>
                                <w:szCs w:val="24"/>
                              </w:rPr>
                              <w:t xml:space="preserve">As COPD worsens, people may also begin to feel </w:t>
                            </w:r>
                            <w:proofErr w:type="gramStart"/>
                            <w:r w:rsidRPr="00E82361">
                              <w:rPr>
                                <w:rFonts w:ascii="Arial" w:hAnsi="Arial" w:cs="Arial"/>
                                <w:sz w:val="24"/>
                                <w:szCs w:val="24"/>
                              </w:rPr>
                              <w:t>more short</w:t>
                            </w:r>
                            <w:proofErr w:type="gramEnd"/>
                            <w:r w:rsidRPr="00E82361">
                              <w:rPr>
                                <w:rFonts w:ascii="Arial" w:hAnsi="Arial" w:cs="Arial"/>
                                <w:sz w:val="24"/>
                                <w:szCs w:val="24"/>
                              </w:rPr>
                              <w:t xml:space="preserve"> of breath, become more tired, have more frequent flares, and become more immobile and reliant on family and health care workers. COPD may bring about a cycle of breathlessness, inactivity, physical deconditioning and reduced independence, as well as anxiety, social isolation and less engagement in daily activities. Management should not just focus on symptoms and should include palliative care, in advanced stages of the condition, to address physical, psychological, social and emotional needs</w:t>
                            </w:r>
                            <w:r w:rsidR="003B1A2E">
                              <w:rPr>
                                <w:rFonts w:ascii="Arial" w:hAnsi="Arial" w:cs="Arial"/>
                                <w:sz w:val="24"/>
                                <w:szCs w:val="24"/>
                              </w:rPr>
                              <w:t xml:space="preserve"> </w:t>
                            </w:r>
                            <w:r w:rsidR="003B1A2E" w:rsidRPr="003B1A2E">
                              <w:rPr>
                                <w:rFonts w:ascii="Arial" w:hAnsi="Arial" w:cs="Arial"/>
                                <w:sz w:val="24"/>
                                <w:szCs w:val="24"/>
                              </w:rPr>
                              <w:t>(Chapman et al., 2022)</w:t>
                            </w:r>
                            <w:r w:rsidRPr="00E82361">
                              <w:rPr>
                                <w:rFonts w:ascii="Arial" w:hAnsi="Arial" w:cs="Arial"/>
                                <w:sz w:val="24"/>
                                <w:szCs w:val="24"/>
                              </w:rPr>
                              <w:t>.</w:t>
                            </w:r>
                          </w:p>
                          <w:p w14:paraId="1FAEEB69" w14:textId="5C35F97D" w:rsidR="00C010A3" w:rsidRPr="00E82361" w:rsidRDefault="00E82361" w:rsidP="003E5DC4">
                            <w:pPr>
                              <w:jc w:val="both"/>
                              <w:rPr>
                                <w:rFonts w:ascii="Arial" w:hAnsi="Arial" w:cs="Arial"/>
                                <w:sz w:val="24"/>
                                <w:szCs w:val="24"/>
                              </w:rPr>
                            </w:pPr>
                            <w:r w:rsidRPr="00E82361">
                              <w:rPr>
                                <w:rFonts w:ascii="Arial" w:hAnsi="Arial" w:cs="Arial"/>
                                <w:sz w:val="24"/>
                                <w:szCs w:val="24"/>
                              </w:rPr>
                              <w:t>Palliative care should not be only for the last days of life. It may be added to the active respiratory treatment when symptoms begin to cause problems and when the quality of life is reduced. The use of a holistic approach could involve management of persistent breathlessness, fatigue, anxiety, sleep disturbance and emotional distress. It is also broadly applicable to the general rule that non-pharmacological COPD management</w:t>
                            </w:r>
                            <w:r w:rsidR="00D85A01">
                              <w:rPr>
                                <w:rFonts w:ascii="Arial" w:hAnsi="Arial" w:cs="Arial"/>
                                <w:sz w:val="24"/>
                                <w:szCs w:val="24"/>
                              </w:rPr>
                              <w:t xml:space="preserve">, </w:t>
                            </w:r>
                            <w:r w:rsidRPr="00E82361">
                              <w:rPr>
                                <w:rFonts w:ascii="Arial" w:hAnsi="Arial" w:cs="Arial"/>
                                <w:sz w:val="24"/>
                                <w:szCs w:val="24"/>
                              </w:rPr>
                              <w:t xml:space="preserve">such as </w:t>
                            </w:r>
                            <w:proofErr w:type="spellStart"/>
                            <w:r w:rsidRPr="00E82361">
                              <w:rPr>
                                <w:rFonts w:ascii="Arial" w:hAnsi="Arial" w:cs="Arial"/>
                                <w:sz w:val="24"/>
                                <w:szCs w:val="24"/>
                              </w:rPr>
                              <w:t>personalised</w:t>
                            </w:r>
                            <w:proofErr w:type="spellEnd"/>
                            <w:r w:rsidRPr="00E82361">
                              <w:rPr>
                                <w:rFonts w:ascii="Arial" w:hAnsi="Arial" w:cs="Arial"/>
                                <w:sz w:val="24"/>
                                <w:szCs w:val="24"/>
                              </w:rPr>
                              <w:t xml:space="preserve"> COPD management and rehabilitation</w:t>
                            </w:r>
                            <w:r w:rsidR="00974146">
                              <w:rPr>
                                <w:rFonts w:ascii="Arial" w:hAnsi="Arial" w:cs="Arial"/>
                                <w:sz w:val="24"/>
                                <w:szCs w:val="24"/>
                              </w:rPr>
                              <w:t>,</w:t>
                            </w:r>
                            <w:r w:rsidRPr="00E82361">
                              <w:rPr>
                                <w:rFonts w:ascii="Arial" w:hAnsi="Arial" w:cs="Arial"/>
                                <w:sz w:val="24"/>
                                <w:szCs w:val="24"/>
                              </w:rPr>
                              <w:t xml:space="preserve"> in addition to pharmacological COPD management, is equally important in effective management of the condition</w:t>
                            </w:r>
                            <w:r w:rsidR="001E5EC7">
                              <w:rPr>
                                <w:rFonts w:ascii="Arial" w:hAnsi="Arial" w:cs="Arial"/>
                                <w:sz w:val="24"/>
                                <w:szCs w:val="24"/>
                              </w:rPr>
                              <w:t xml:space="preserve"> </w:t>
                            </w:r>
                            <w:r w:rsidR="001E5EC7" w:rsidRPr="001E5EC7">
                              <w:rPr>
                                <w:rFonts w:ascii="Arial" w:hAnsi="Arial" w:cs="Arial"/>
                                <w:sz w:val="24"/>
                                <w:szCs w:val="24"/>
                              </w:rPr>
                              <w:t>(Agusti et al., 2023)</w:t>
                            </w:r>
                            <w:r w:rsidRPr="00E82361">
                              <w:rPr>
                                <w:rFonts w:ascii="Arial" w:hAnsi="Arial" w:cs="Arial"/>
                                <w:sz w:val="24"/>
                                <w:szCs w:val="24"/>
                              </w:rPr>
                              <w:t>.  Early involvement of palliative care may therefore be able to help with comfort, dignity and quality of life appropriately without compromising disease-focused treatment.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3AAD43" id="_x0000_s1056" style="position:absolute;margin-left:0;margin-top:27.15pt;width:771.05pt;height:190.05pt;z-index:2518133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" fillcolor="white [3201]" strokecolor="#70ad47 [3209]" strokeweight="1pt">
                <v:textbox>
                  <w:txbxContent>
                    <w:p w14:paraId="65E82F7E" w14:textId="77777777" w:rsidR="00E82361" w:rsidRPr="00E82361" w:rsidRDefault="00E82361" w:rsidP="003E5DC4">
                      <w:pPr>
                        <w:pStyle w:val="Heading2"/>
                        <w:spacing w:before="0"/>
                        <w:jc w:val="both"/>
                        <w:rPr>
                          <w:rFonts w:ascii="Arial" w:hAnsi="Arial" w:cs="Arial"/>
                          <w:b/>
                          <w:bCs/>
                          <w:sz w:val="24"/>
                          <w:szCs w:val="24"/>
                        </w:rPr>
                      </w:pPr>
                      <w:bookmarkStart w:id="51" w:name="_Toc242174584"/>
                      <w:r w:rsidRPr="00E82361">
                        <w:rPr>
                          <w:rFonts w:ascii="Arial" w:hAnsi="Arial" w:cs="Arial"/>
                          <w:b/>
                          <w:bCs/>
                          <w:sz w:val="24"/>
                          <w:szCs w:val="24"/>
                        </w:rPr>
                        <w:t>Importance of Early Palliative Care</w:t>
                      </w:r>
                      <w:bookmarkEnd w:id="51"/>
                    </w:p>
                    <w:p w14:paraId="1DB11D95" w14:textId="77777777" w:rsidR="008D3FB9" w:rsidRDefault="00E82361" w:rsidP="003E5DC4">
                      <w:pPr>
                        <w:jc w:val="both"/>
                        <w:rPr>
                          <w:rFonts w:ascii="Arial" w:hAnsi="Arial" w:cs="Arial"/>
                          <w:sz w:val="24"/>
                          <w:szCs w:val="24"/>
                        </w:rPr>
                      </w:pPr>
                      <w:r w:rsidRPr="00E82361">
                        <w:rPr>
                          <w:rFonts w:ascii="Arial" w:hAnsi="Arial" w:cs="Arial"/>
                          <w:sz w:val="24"/>
                          <w:szCs w:val="24"/>
                        </w:rPr>
                        <w:t xml:space="preserve">As COPD worsens, people may also begin to feel </w:t>
                      </w:r>
                      <w:proofErr w:type="gramStart"/>
                      <w:r w:rsidRPr="00E82361">
                        <w:rPr>
                          <w:rFonts w:ascii="Arial" w:hAnsi="Arial" w:cs="Arial"/>
                          <w:sz w:val="24"/>
                          <w:szCs w:val="24"/>
                        </w:rPr>
                        <w:t>more short</w:t>
                      </w:r>
                      <w:proofErr w:type="gramEnd"/>
                      <w:r w:rsidRPr="00E82361">
                        <w:rPr>
                          <w:rFonts w:ascii="Arial" w:hAnsi="Arial" w:cs="Arial"/>
                          <w:sz w:val="24"/>
                          <w:szCs w:val="24"/>
                        </w:rPr>
                        <w:t xml:space="preserve"> of breath, become more tired, have more frequent flares, and become more immobile and reliant on family and health care workers. COPD may bring about a cycle of breathlessness, inactivity, physical deconditioning and reduced independence, as well as anxiety, social isolation and less engagement in daily activities. Management should not just focus on symptoms and should include palliative care, in advanced stages of the condition, to address physical, psychological, social and emotional needs</w:t>
                      </w:r>
                      <w:r w:rsidR="003B1A2E">
                        <w:rPr>
                          <w:rFonts w:ascii="Arial" w:hAnsi="Arial" w:cs="Arial"/>
                          <w:sz w:val="24"/>
                          <w:szCs w:val="24"/>
                        </w:rPr>
                        <w:t xml:space="preserve"> </w:t>
                      </w:r>
                      <w:r w:rsidR="003B1A2E" w:rsidRPr="003B1A2E">
                        <w:rPr>
                          <w:rFonts w:ascii="Arial" w:hAnsi="Arial" w:cs="Arial"/>
                          <w:sz w:val="24"/>
                          <w:szCs w:val="24"/>
                        </w:rPr>
                        <w:t>(Chapman et al., 2022)</w:t>
                      </w:r>
                      <w:r w:rsidRPr="00E82361">
                        <w:rPr>
                          <w:rFonts w:ascii="Arial" w:hAnsi="Arial" w:cs="Arial"/>
                          <w:sz w:val="24"/>
                          <w:szCs w:val="24"/>
                        </w:rPr>
                        <w:t>.</w:t>
                      </w:r>
                    </w:p>
                    <w:p w14:paraId="1FAEEB69" w14:textId="5C35F97D" w:rsidR="00C010A3" w:rsidRPr="00E82361" w:rsidRDefault="00E82361" w:rsidP="003E5DC4">
                      <w:pPr>
                        <w:jc w:val="both"/>
                        <w:rPr>
                          <w:rFonts w:ascii="Arial" w:hAnsi="Arial" w:cs="Arial"/>
                          <w:sz w:val="24"/>
                          <w:szCs w:val="24"/>
                        </w:rPr>
                      </w:pPr>
                      <w:r w:rsidRPr="00E82361">
                        <w:rPr>
                          <w:rFonts w:ascii="Arial" w:hAnsi="Arial" w:cs="Arial"/>
                          <w:sz w:val="24"/>
                          <w:szCs w:val="24"/>
                        </w:rPr>
                        <w:t>Palliative care should not be only for the last days of life. It may be added to the active respiratory treatment when symptoms begin to cause problems and when the quality of life is reduced. The use of a holistic approach could involve management of persistent breathlessness, fatigue, anxiety, sleep disturbance and emotional distress. It is also broadly applicable to the general rule that non-pharmacological COPD management</w:t>
                      </w:r>
                      <w:r w:rsidR="00D85A01">
                        <w:rPr>
                          <w:rFonts w:ascii="Arial" w:hAnsi="Arial" w:cs="Arial"/>
                          <w:sz w:val="24"/>
                          <w:szCs w:val="24"/>
                        </w:rPr>
                        <w:t xml:space="preserve">, </w:t>
                      </w:r>
                      <w:r w:rsidRPr="00E82361">
                        <w:rPr>
                          <w:rFonts w:ascii="Arial" w:hAnsi="Arial" w:cs="Arial"/>
                          <w:sz w:val="24"/>
                          <w:szCs w:val="24"/>
                        </w:rPr>
                        <w:t xml:space="preserve">such as </w:t>
                      </w:r>
                      <w:proofErr w:type="spellStart"/>
                      <w:r w:rsidRPr="00E82361">
                        <w:rPr>
                          <w:rFonts w:ascii="Arial" w:hAnsi="Arial" w:cs="Arial"/>
                          <w:sz w:val="24"/>
                          <w:szCs w:val="24"/>
                        </w:rPr>
                        <w:t>personalised</w:t>
                      </w:r>
                      <w:proofErr w:type="spellEnd"/>
                      <w:r w:rsidRPr="00E82361">
                        <w:rPr>
                          <w:rFonts w:ascii="Arial" w:hAnsi="Arial" w:cs="Arial"/>
                          <w:sz w:val="24"/>
                          <w:szCs w:val="24"/>
                        </w:rPr>
                        <w:t xml:space="preserve"> COPD management and rehabilitation</w:t>
                      </w:r>
                      <w:r w:rsidR="00974146">
                        <w:rPr>
                          <w:rFonts w:ascii="Arial" w:hAnsi="Arial" w:cs="Arial"/>
                          <w:sz w:val="24"/>
                          <w:szCs w:val="24"/>
                        </w:rPr>
                        <w:t>,</w:t>
                      </w:r>
                      <w:r w:rsidRPr="00E82361">
                        <w:rPr>
                          <w:rFonts w:ascii="Arial" w:hAnsi="Arial" w:cs="Arial"/>
                          <w:sz w:val="24"/>
                          <w:szCs w:val="24"/>
                        </w:rPr>
                        <w:t xml:space="preserve"> in addition to pharmacological COPD management, is equally important in effective management of the condition</w:t>
                      </w:r>
                      <w:r w:rsidR="001E5EC7">
                        <w:rPr>
                          <w:rFonts w:ascii="Arial" w:hAnsi="Arial" w:cs="Arial"/>
                          <w:sz w:val="24"/>
                          <w:szCs w:val="24"/>
                        </w:rPr>
                        <w:t xml:space="preserve"> </w:t>
                      </w:r>
                      <w:r w:rsidR="001E5EC7" w:rsidRPr="001E5EC7">
                        <w:rPr>
                          <w:rFonts w:ascii="Arial" w:hAnsi="Arial" w:cs="Arial"/>
                          <w:sz w:val="24"/>
                          <w:szCs w:val="24"/>
                        </w:rPr>
                        <w:t>(Agusti et al., 2023)</w:t>
                      </w:r>
                      <w:r w:rsidRPr="00E82361">
                        <w:rPr>
                          <w:rFonts w:ascii="Arial" w:hAnsi="Arial" w:cs="Arial"/>
                          <w:sz w:val="24"/>
                          <w:szCs w:val="24"/>
                        </w:rPr>
                        <w:t>.  Early involvement of palliative care may therefore be able to help with comfort, dignity and quality of life appropriately without compromising disease-focused treatment.</w:t>
                      </w:r>
                    </w:p>
                  </w:txbxContent>
                </v:textbox>
                <w10:wrap anchorx="margin"/>
              </v:rect>
            </w:pict>
          </mc:Fallback>
        </mc:AlternateContent>
      </w:r>
      <w:r w:rsidR="00161F69" w:rsidRPr="00AE17E2">
        <w:rPr>
          <w:rFonts w:ascii="Arial" w:hAnsi="Arial" w:cs="Arial"/>
          <w:noProof/>
          <w:sz w:val="22"/>
          <w:szCs w:val="22"/>
        </w:rPr>
        <mc:AlternateContent>
          <mc:Choice Requires="wps">
            <w:drawing>
              <wp:anchor distT="0" distB="0" distL="114300" distR="114300" simplePos="0" relativeHeight="251831808" behindDoc="1" locked="0" layoutInCell="1" allowOverlap="1" wp14:anchorId="60F28A44" wp14:editId="733337C3">
                <wp:simplePos x="0" y="0"/>
                <wp:positionH relativeFrom="margin">
                  <wp:posOffset>2977116</wp:posOffset>
                </wp:positionH>
                <wp:positionV relativeFrom="paragraph">
                  <wp:posOffset>-24278</wp:posOffset>
                </wp:positionV>
                <wp:extent cx="3720662" cy="268014"/>
                <wp:effectExtent l="0" t="0" r="0" b="0"/>
                <wp:wrapNone/>
                <wp:docPr id="5880081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20662" cy="268014"/>
                        </a:xfrm>
                        <a:prstGeom prst="rect">
                          <a:avLst/>
                        </a:prstGeom>
                        <a:solidFill>
                          <a:schemeClr val="bg1">
                            <a:lumMod val="95000"/>
                          </a:schemeClr>
                        </a:solidFill>
                        <a:ln>
                          <a:noFill/>
                        </a:ln>
                        <a:effectLst/>
                      </wps:spPr>
                      <wps:txbx>
                        <w:txbxContent>
                          <w:p w14:paraId="40DB4C64" w14:textId="77777777" w:rsidR="007921BD" w:rsidRPr="00E82361" w:rsidRDefault="007921BD" w:rsidP="007921BD">
                            <w:pPr>
                              <w:pStyle w:val="Heading1"/>
                              <w:spacing w:before="0" w:after="0" w:line="240" w:lineRule="auto"/>
                              <w:rPr>
                                <w:rFonts w:cs="Arial"/>
                                <w:sz w:val="24"/>
                                <w:szCs w:val="24"/>
                              </w:rPr>
                            </w:pPr>
                            <w:bookmarkStart w:id="52" w:name="_Toc242174585"/>
                            <w:r w:rsidRPr="00E82361">
                              <w:rPr>
                                <w:rFonts w:cs="Arial"/>
                                <w:sz w:val="24"/>
                                <w:szCs w:val="24"/>
                              </w:rPr>
                              <w:t>Palliative and End of Life Care in Advanced COPD</w:t>
                            </w:r>
                            <w:bookmarkEnd w:id="52"/>
                          </w:p>
                          <w:p w14:paraId="231746C7" w14:textId="77777777" w:rsidR="007921BD" w:rsidRDefault="007921BD" w:rsidP="007921BD">
                            <w:pPr>
                              <w:jc w:val="center"/>
                            </w:pP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60F28A44" id="Rectangle 3" o:spid="_x0000_s1057" style="position:absolute;margin-left:234.4pt;margin-top:-1.9pt;width:292.95pt;height:21.1pt;z-index:-251484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" fillcolor="#f2f2f2 [3052]" stroked="f">
                <v:textbox inset="2.88pt,2.88pt,2.88pt,2.88pt">
                  <w:txbxContent>
                    <w:p w14:paraId="40DB4C64" w14:textId="77777777" w:rsidR="007921BD" w:rsidRPr="00E82361" w:rsidRDefault="007921BD" w:rsidP="007921BD">
                      <w:pPr>
                        <w:pStyle w:val="Heading1"/>
                        <w:spacing w:before="0" w:after="0" w:line="240" w:lineRule="auto"/>
                        <w:rPr>
                          <w:rFonts w:cs="Arial"/>
                          <w:sz w:val="24"/>
                          <w:szCs w:val="24"/>
                        </w:rPr>
                      </w:pPr>
                      <w:bookmarkStart w:id="53" w:name="_Toc242174585"/>
                      <w:r w:rsidRPr="00E82361">
                        <w:rPr>
                          <w:rFonts w:cs="Arial"/>
                          <w:sz w:val="24"/>
                          <w:szCs w:val="24"/>
                        </w:rPr>
                        <w:t>Palliative and End of Life Care in Advanced COPD</w:t>
                      </w:r>
                      <w:bookmarkEnd w:id="53"/>
                    </w:p>
                    <w:p w14:paraId="231746C7" w14:textId="77777777" w:rsidR="007921BD" w:rsidRDefault="007921BD" w:rsidP="007921BD">
                      <w:pPr>
                        <w:jc w:val="center"/>
                      </w:pPr>
                    </w:p>
                  </w:txbxContent>
                </v:textbox>
                <w10:wrap anchorx="margin"/>
              </v:rect>
            </w:pict>
          </mc:Fallback>
        </mc:AlternateContent>
      </w:r>
      <w:r w:rsidR="007921BD" w:rsidRPr="00AE17E2">
        <w:rPr>
          <w:rFonts w:ascii="Arial" w:hAnsi="Arial" w:cs="Arial"/>
          <w:noProof/>
          <w:sz w:val="22"/>
          <w:szCs w:val="22"/>
        </w:rPr>
        <mc:AlternateContent>
          <mc:Choice Requires="wps">
            <w:drawing>
              <wp:anchor distT="0" distB="0" distL="114300" distR="114300" simplePos="0" relativeHeight="251835904" behindDoc="0" locked="0" layoutInCell="1" allowOverlap="1" wp14:anchorId="0A751BB8" wp14:editId="1E74FA84">
                <wp:simplePos x="0" y="0"/>
                <wp:positionH relativeFrom="margin">
                  <wp:align>left</wp:align>
                </wp:positionH>
                <wp:positionV relativeFrom="paragraph">
                  <wp:posOffset>5044044</wp:posOffset>
                </wp:positionV>
                <wp:extent cx="9562936" cy="2232116"/>
                <wp:effectExtent l="0" t="0" r="19685" b="15875"/>
                <wp:wrapNone/>
                <wp:docPr id="748025608" name="Rectangle 93"/>
                <wp:cNvGraphicFramePr/>
                <a:graphic xmlns:a="http://schemas.openxmlformats.org/drawingml/2006/main">
                  <a:graphicData uri="http://schemas.microsoft.com/office/word/2010/wordprocessingShape">
                    <wps:wsp>
                      <wps:cNvSpPr/>
                      <wps:spPr>
                        <a:xfrm>
                          <a:off x="0" y="0"/>
                          <a:ext cx="9562936" cy="2232116"/>
                        </a:xfrm>
                        <a:prstGeom prst="rect">
                          <a:avLst/>
                        </a:prstGeom>
                      </wps:spPr>
                      <wps:style>
                        <a:lnRef idx="2">
                          <a:schemeClr val="accent6"/>
                        </a:lnRef>
                        <a:fillRef idx="1">
                          <a:schemeClr val="lt1"/>
                        </a:fillRef>
                        <a:effectRef idx="0">
                          <a:schemeClr val="accent6"/>
                        </a:effectRef>
                        <a:fontRef idx="minor">
                          <a:schemeClr val="dk1"/>
                        </a:fontRef>
                      </wps:style>
                      <wps:txbx>
                        <w:txbxContent>
                          <w:p w14:paraId="589C01AF" w14:textId="77777777" w:rsidR="007921BD" w:rsidRPr="00E82361" w:rsidRDefault="007921BD" w:rsidP="00E32E13">
                            <w:pPr>
                              <w:pStyle w:val="Heading2"/>
                              <w:spacing w:before="0"/>
                              <w:jc w:val="both"/>
                              <w:rPr>
                                <w:rFonts w:ascii="Arial" w:hAnsi="Arial" w:cs="Arial"/>
                                <w:b/>
                                <w:bCs/>
                                <w:sz w:val="24"/>
                                <w:szCs w:val="24"/>
                              </w:rPr>
                            </w:pPr>
                            <w:bookmarkStart w:id="54" w:name="_Toc242174582"/>
                            <w:r w:rsidRPr="00E82361">
                              <w:rPr>
                                <w:rFonts w:ascii="Arial" w:hAnsi="Arial" w:cs="Arial"/>
                                <w:b/>
                                <w:bCs/>
                                <w:sz w:val="24"/>
                                <w:szCs w:val="24"/>
                              </w:rPr>
                              <w:t>Supporting Families and Coordinating End of Life Care</w:t>
                            </w:r>
                            <w:bookmarkEnd w:id="54"/>
                          </w:p>
                          <w:p w14:paraId="0ECE99C1" w14:textId="77777777" w:rsidR="0090424D" w:rsidRDefault="007921BD" w:rsidP="00E32E13">
                            <w:pPr>
                              <w:jc w:val="both"/>
                              <w:rPr>
                                <w:rFonts w:ascii="Arial" w:hAnsi="Arial" w:cs="Arial"/>
                                <w:sz w:val="24"/>
                                <w:szCs w:val="24"/>
                              </w:rPr>
                            </w:pPr>
                            <w:r w:rsidRPr="00E82361">
                              <w:rPr>
                                <w:rFonts w:ascii="Arial" w:hAnsi="Arial" w:cs="Arial"/>
                                <w:sz w:val="24"/>
                                <w:szCs w:val="24"/>
                              </w:rPr>
                              <w:t>As the disease progresses, there can be a lot of pressure on family members and informal carers. Carers might become more involved in treatment support, appointment schedules, and monitoring symptoms. This can help to alter the roles of family members, increase emotional strain and anxiety, and bring a growing sense that the disease begins to dictate daily living</w:t>
                            </w:r>
                            <w:r>
                              <w:rPr>
                                <w:rFonts w:ascii="Arial" w:hAnsi="Arial" w:cs="Arial"/>
                                <w:sz w:val="24"/>
                                <w:szCs w:val="24"/>
                              </w:rPr>
                              <w:t xml:space="preserve"> </w:t>
                            </w:r>
                            <w:r w:rsidRPr="008D7DB6">
                              <w:rPr>
                                <w:rFonts w:ascii="Arial" w:hAnsi="Arial" w:cs="Arial"/>
                                <w:sz w:val="24"/>
                                <w:szCs w:val="24"/>
                              </w:rPr>
                              <w:t>(</w:t>
                            </w:r>
                            <w:proofErr w:type="spellStart"/>
                            <w:r w:rsidRPr="008D7DB6">
                              <w:rPr>
                                <w:rFonts w:ascii="Arial" w:hAnsi="Arial" w:cs="Arial"/>
                                <w:sz w:val="24"/>
                                <w:szCs w:val="24"/>
                              </w:rPr>
                              <w:t>Osilla</w:t>
                            </w:r>
                            <w:proofErr w:type="spellEnd"/>
                            <w:r w:rsidRPr="008D7DB6">
                              <w:rPr>
                                <w:rFonts w:ascii="Arial" w:hAnsi="Arial" w:cs="Arial"/>
                                <w:sz w:val="24"/>
                                <w:szCs w:val="24"/>
                              </w:rPr>
                              <w:t xml:space="preserve"> et al., 2025)</w:t>
                            </w:r>
                            <w:r w:rsidRPr="00E82361">
                              <w:rPr>
                                <w:rFonts w:ascii="Arial" w:hAnsi="Arial" w:cs="Arial"/>
                                <w:sz w:val="24"/>
                                <w:szCs w:val="24"/>
                              </w:rPr>
                              <w:t>.</w:t>
                            </w:r>
                          </w:p>
                          <w:p w14:paraId="534DD275" w14:textId="77777777" w:rsidR="0090424D" w:rsidRDefault="007921BD" w:rsidP="00E32E13">
                            <w:pPr>
                              <w:jc w:val="both"/>
                              <w:rPr>
                                <w:rFonts w:ascii="Arial" w:hAnsi="Arial" w:cs="Arial"/>
                                <w:sz w:val="24"/>
                                <w:szCs w:val="24"/>
                              </w:rPr>
                            </w:pPr>
                            <w:r w:rsidRPr="00E82361">
                              <w:rPr>
                                <w:rFonts w:ascii="Arial" w:hAnsi="Arial" w:cs="Arial"/>
                                <w:sz w:val="24"/>
                                <w:szCs w:val="24"/>
                              </w:rPr>
                              <w:t xml:space="preserve">It is important therefore for carers' support to be a key consideration for the management of advanced COPD. The carer might need information about </w:t>
                            </w:r>
                            <w:proofErr w:type="spellStart"/>
                            <w:r w:rsidRPr="00E82361">
                              <w:rPr>
                                <w:rFonts w:ascii="Arial" w:hAnsi="Arial" w:cs="Arial"/>
                                <w:sz w:val="24"/>
                                <w:szCs w:val="24"/>
                              </w:rPr>
                              <w:t>recognising</w:t>
                            </w:r>
                            <w:proofErr w:type="spellEnd"/>
                            <w:r w:rsidRPr="00E82361">
                              <w:rPr>
                                <w:rFonts w:ascii="Arial" w:hAnsi="Arial" w:cs="Arial"/>
                                <w:sz w:val="24"/>
                                <w:szCs w:val="24"/>
                              </w:rPr>
                              <w:t xml:space="preserve"> symptoms, medication, emergency planning and community services and suitable emotional and psychological support.</w:t>
                            </w:r>
                          </w:p>
                          <w:p w14:paraId="73F98757" w14:textId="73CB24C0" w:rsidR="007921BD" w:rsidRPr="00E82361" w:rsidRDefault="007921BD" w:rsidP="00E32E13">
                            <w:pPr>
                              <w:jc w:val="both"/>
                              <w:rPr>
                                <w:rFonts w:ascii="Arial" w:hAnsi="Arial" w:cs="Arial"/>
                                <w:sz w:val="24"/>
                                <w:szCs w:val="24"/>
                              </w:rPr>
                            </w:pPr>
                            <w:r w:rsidRPr="00E82361">
                              <w:rPr>
                                <w:rFonts w:ascii="Arial" w:hAnsi="Arial" w:cs="Arial"/>
                                <w:sz w:val="24"/>
                                <w:szCs w:val="24"/>
                              </w:rPr>
                              <w:t>Coordination between Respiratory, Primary Care, Community Nursing and Social Care services and palliative care services is also essential for effective end-of-life care. Integrated working can help to diminish fragmentation, provide continuity of care and help individuals get the care and support they desire in their care setting when clinically appropriate</w:t>
                            </w:r>
                            <w:r>
                              <w:rPr>
                                <w:rFonts w:ascii="Arial" w:hAnsi="Arial" w:cs="Arial"/>
                                <w:sz w:val="24"/>
                                <w:szCs w:val="24"/>
                              </w:rPr>
                              <w:t xml:space="preserve"> </w:t>
                            </w:r>
                            <w:r w:rsidRPr="00836E05">
                              <w:rPr>
                                <w:rFonts w:ascii="Arial" w:hAnsi="Arial" w:cs="Arial"/>
                                <w:sz w:val="24"/>
                                <w:szCs w:val="24"/>
                              </w:rPr>
                              <w:t>(WHO, 2024)</w:t>
                            </w:r>
                            <w:r w:rsidRPr="00E82361">
                              <w:rPr>
                                <w:rFonts w:ascii="Arial" w:hAnsi="Arial" w:cs="Arial"/>
                                <w:sz w:val="24"/>
                                <w:szCs w:val="24"/>
                              </w:rPr>
                              <w:t>. Discussions concerning palliation should therefore be introduced earlier in the person-</w:t>
                            </w:r>
                            <w:proofErr w:type="spellStart"/>
                            <w:r w:rsidRPr="00E82361">
                              <w:rPr>
                                <w:rFonts w:ascii="Arial" w:hAnsi="Arial" w:cs="Arial"/>
                                <w:sz w:val="24"/>
                                <w:szCs w:val="24"/>
                              </w:rPr>
                              <w:t>centred</w:t>
                            </w:r>
                            <w:proofErr w:type="spellEnd"/>
                            <w:r w:rsidRPr="00E82361">
                              <w:rPr>
                                <w:rFonts w:ascii="Arial" w:hAnsi="Arial" w:cs="Arial"/>
                                <w:sz w:val="24"/>
                                <w:szCs w:val="24"/>
                              </w:rPr>
                              <w:t xml:space="preserve"> management of their COPD, especially for patients with more advanced COPD and frequent exacerbations.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751BB8" id="_x0000_s1058" style="position:absolute;margin-left:0;margin-top:397.15pt;width:753pt;height:175.75pt;z-index:2518359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" fillcolor="white [3201]" strokecolor="#70ad47 [3209]" strokeweight="1pt">
                <v:textbox>
                  <w:txbxContent>
                    <w:p w14:paraId="589C01AF" w14:textId="77777777" w:rsidR="007921BD" w:rsidRPr="00E82361" w:rsidRDefault="007921BD" w:rsidP="00E32E13">
                      <w:pPr>
                        <w:pStyle w:val="Heading2"/>
                        <w:spacing w:before="0"/>
                        <w:jc w:val="both"/>
                        <w:rPr>
                          <w:rFonts w:ascii="Arial" w:hAnsi="Arial" w:cs="Arial"/>
                          <w:b/>
                          <w:bCs/>
                          <w:sz w:val="24"/>
                          <w:szCs w:val="24"/>
                        </w:rPr>
                      </w:pPr>
                      <w:bookmarkStart w:id="55" w:name="_Toc242174582"/>
                      <w:r w:rsidRPr="00E82361">
                        <w:rPr>
                          <w:rFonts w:ascii="Arial" w:hAnsi="Arial" w:cs="Arial"/>
                          <w:b/>
                          <w:bCs/>
                          <w:sz w:val="24"/>
                          <w:szCs w:val="24"/>
                        </w:rPr>
                        <w:t>Supporting Families and Coordinating End of Life Care</w:t>
                      </w:r>
                      <w:bookmarkEnd w:id="55"/>
                    </w:p>
                    <w:p w14:paraId="0ECE99C1" w14:textId="77777777" w:rsidR="0090424D" w:rsidRDefault="007921BD" w:rsidP="00E32E13">
                      <w:pPr>
                        <w:jc w:val="both"/>
                        <w:rPr>
                          <w:rFonts w:ascii="Arial" w:hAnsi="Arial" w:cs="Arial"/>
                          <w:sz w:val="24"/>
                          <w:szCs w:val="24"/>
                        </w:rPr>
                      </w:pPr>
                      <w:r w:rsidRPr="00E82361">
                        <w:rPr>
                          <w:rFonts w:ascii="Arial" w:hAnsi="Arial" w:cs="Arial"/>
                          <w:sz w:val="24"/>
                          <w:szCs w:val="24"/>
                        </w:rPr>
                        <w:t>As the disease progresses, there can be a lot of pressure on family members and informal carers. Carers might become more involved in treatment support, appointment schedules, and monitoring symptoms. This can help to alter the roles of family members, increase emotional strain and anxiety, and bring a growing sense that the disease begins to dictate daily living</w:t>
                      </w:r>
                      <w:r>
                        <w:rPr>
                          <w:rFonts w:ascii="Arial" w:hAnsi="Arial" w:cs="Arial"/>
                          <w:sz w:val="24"/>
                          <w:szCs w:val="24"/>
                        </w:rPr>
                        <w:t xml:space="preserve"> </w:t>
                      </w:r>
                      <w:r w:rsidRPr="008D7DB6">
                        <w:rPr>
                          <w:rFonts w:ascii="Arial" w:hAnsi="Arial" w:cs="Arial"/>
                          <w:sz w:val="24"/>
                          <w:szCs w:val="24"/>
                        </w:rPr>
                        <w:t>(</w:t>
                      </w:r>
                      <w:proofErr w:type="spellStart"/>
                      <w:r w:rsidRPr="008D7DB6">
                        <w:rPr>
                          <w:rFonts w:ascii="Arial" w:hAnsi="Arial" w:cs="Arial"/>
                          <w:sz w:val="24"/>
                          <w:szCs w:val="24"/>
                        </w:rPr>
                        <w:t>Osilla</w:t>
                      </w:r>
                      <w:proofErr w:type="spellEnd"/>
                      <w:r w:rsidRPr="008D7DB6">
                        <w:rPr>
                          <w:rFonts w:ascii="Arial" w:hAnsi="Arial" w:cs="Arial"/>
                          <w:sz w:val="24"/>
                          <w:szCs w:val="24"/>
                        </w:rPr>
                        <w:t xml:space="preserve"> et al., 2025)</w:t>
                      </w:r>
                      <w:r w:rsidRPr="00E82361">
                        <w:rPr>
                          <w:rFonts w:ascii="Arial" w:hAnsi="Arial" w:cs="Arial"/>
                          <w:sz w:val="24"/>
                          <w:szCs w:val="24"/>
                        </w:rPr>
                        <w:t>.</w:t>
                      </w:r>
                    </w:p>
                    <w:p w14:paraId="534DD275" w14:textId="77777777" w:rsidR="0090424D" w:rsidRDefault="007921BD" w:rsidP="00E32E13">
                      <w:pPr>
                        <w:jc w:val="both"/>
                        <w:rPr>
                          <w:rFonts w:ascii="Arial" w:hAnsi="Arial" w:cs="Arial"/>
                          <w:sz w:val="24"/>
                          <w:szCs w:val="24"/>
                        </w:rPr>
                      </w:pPr>
                      <w:r w:rsidRPr="00E82361">
                        <w:rPr>
                          <w:rFonts w:ascii="Arial" w:hAnsi="Arial" w:cs="Arial"/>
                          <w:sz w:val="24"/>
                          <w:szCs w:val="24"/>
                        </w:rPr>
                        <w:t xml:space="preserve">It is important therefore for carers' support to be a key consideration for the management of advanced COPD. The carer might need information about </w:t>
                      </w:r>
                      <w:proofErr w:type="spellStart"/>
                      <w:r w:rsidRPr="00E82361">
                        <w:rPr>
                          <w:rFonts w:ascii="Arial" w:hAnsi="Arial" w:cs="Arial"/>
                          <w:sz w:val="24"/>
                          <w:szCs w:val="24"/>
                        </w:rPr>
                        <w:t>recognising</w:t>
                      </w:r>
                      <w:proofErr w:type="spellEnd"/>
                      <w:r w:rsidRPr="00E82361">
                        <w:rPr>
                          <w:rFonts w:ascii="Arial" w:hAnsi="Arial" w:cs="Arial"/>
                          <w:sz w:val="24"/>
                          <w:szCs w:val="24"/>
                        </w:rPr>
                        <w:t xml:space="preserve"> symptoms, medication, emergency planning and community services and suitable emotional and psychological support.</w:t>
                      </w:r>
                    </w:p>
                    <w:p w14:paraId="73F98757" w14:textId="73CB24C0" w:rsidR="007921BD" w:rsidRPr="00E82361" w:rsidRDefault="007921BD" w:rsidP="00E32E13">
                      <w:pPr>
                        <w:jc w:val="both"/>
                        <w:rPr>
                          <w:rFonts w:ascii="Arial" w:hAnsi="Arial" w:cs="Arial"/>
                          <w:sz w:val="24"/>
                          <w:szCs w:val="24"/>
                        </w:rPr>
                      </w:pPr>
                      <w:r w:rsidRPr="00E82361">
                        <w:rPr>
                          <w:rFonts w:ascii="Arial" w:hAnsi="Arial" w:cs="Arial"/>
                          <w:sz w:val="24"/>
                          <w:szCs w:val="24"/>
                        </w:rPr>
                        <w:t>Coordination between Respiratory, Primary Care, Community Nursing and Social Care services and palliative care services is also essential for effective end-of-life care. Integrated working can help to diminish fragmentation, provide continuity of care and help individuals get the care and support they desire in their care setting when clinically appropriate</w:t>
                      </w:r>
                      <w:r>
                        <w:rPr>
                          <w:rFonts w:ascii="Arial" w:hAnsi="Arial" w:cs="Arial"/>
                          <w:sz w:val="24"/>
                          <w:szCs w:val="24"/>
                        </w:rPr>
                        <w:t xml:space="preserve"> </w:t>
                      </w:r>
                      <w:r w:rsidRPr="00836E05">
                        <w:rPr>
                          <w:rFonts w:ascii="Arial" w:hAnsi="Arial" w:cs="Arial"/>
                          <w:sz w:val="24"/>
                          <w:szCs w:val="24"/>
                        </w:rPr>
                        <w:t>(WHO, 2024)</w:t>
                      </w:r>
                      <w:r w:rsidRPr="00E82361">
                        <w:rPr>
                          <w:rFonts w:ascii="Arial" w:hAnsi="Arial" w:cs="Arial"/>
                          <w:sz w:val="24"/>
                          <w:szCs w:val="24"/>
                        </w:rPr>
                        <w:t>. Discussions concerning palliation should therefore be introduced earlier in the person-</w:t>
                      </w:r>
                      <w:proofErr w:type="spellStart"/>
                      <w:r w:rsidRPr="00E82361">
                        <w:rPr>
                          <w:rFonts w:ascii="Arial" w:hAnsi="Arial" w:cs="Arial"/>
                          <w:sz w:val="24"/>
                          <w:szCs w:val="24"/>
                        </w:rPr>
                        <w:t>centred</w:t>
                      </w:r>
                      <w:proofErr w:type="spellEnd"/>
                      <w:r w:rsidRPr="00E82361">
                        <w:rPr>
                          <w:rFonts w:ascii="Arial" w:hAnsi="Arial" w:cs="Arial"/>
                          <w:sz w:val="24"/>
                          <w:szCs w:val="24"/>
                        </w:rPr>
                        <w:t xml:space="preserve"> management of their COPD, especially for patients with more advanced COPD and frequent exacerbations.</w:t>
                      </w:r>
                    </w:p>
                  </w:txbxContent>
                </v:textbox>
                <w10:wrap anchorx="margin"/>
              </v:rect>
            </w:pict>
          </mc:Fallback>
        </mc:AlternateContent>
      </w:r>
      <w:r w:rsidR="00F14E99" w:rsidRPr="00AE17E2">
        <w:rPr>
          <w:rFonts w:ascii="Arial" w:hAnsi="Arial" w:cs="Arial"/>
          <w:sz w:val="22"/>
          <w:szCs w:val="22"/>
        </w:rPr>
        <w:br w:type="page"/>
      </w:r>
    </w:p>
    <w:p w14:paraId="44BEFB45" w14:textId="7783B0FA" w:rsidR="008407C6" w:rsidRPr="00AE17E2" w:rsidRDefault="00C64EEA">
      <w:pPr>
        <w:rPr>
          <w:rFonts w:ascii="Arial" w:hAnsi="Arial" w:cs="Arial"/>
          <w:sz w:val="22"/>
          <w:szCs w:val="22"/>
        </w:rPr>
      </w:pPr>
      <w:r w:rsidRPr="00AE17E2">
        <w:rPr>
          <w:rFonts w:ascii="Arial" w:hAnsi="Arial" w:cs="Arial"/>
          <w:noProof/>
          <w:sz w:val="22"/>
          <w:szCs w:val="22"/>
        </w:rPr>
        <w:lastRenderedPageBreak/>
        <mc:AlternateContent>
          <mc:Choice Requires="wps">
            <w:drawing>
              <wp:anchor distT="0" distB="0" distL="114300" distR="114300" simplePos="0" relativeHeight="251722240" behindDoc="0" locked="0" layoutInCell="1" allowOverlap="1" wp14:anchorId="21F4D172" wp14:editId="4C8E78BA">
                <wp:simplePos x="0" y="0"/>
                <wp:positionH relativeFrom="margin">
                  <wp:posOffset>8971156</wp:posOffset>
                </wp:positionH>
                <wp:positionV relativeFrom="page">
                  <wp:posOffset>4967868</wp:posOffset>
                </wp:positionV>
                <wp:extent cx="631825" cy="0"/>
                <wp:effectExtent l="0" t="0" r="0" b="0"/>
                <wp:wrapNone/>
                <wp:docPr id="401" name="Straight Connector 401"/>
                <wp:cNvGraphicFramePr/>
                <a:graphic xmlns:a="http://schemas.openxmlformats.org/drawingml/2006/main">
                  <a:graphicData uri="http://schemas.microsoft.com/office/word/2010/wordprocessingShape">
                    <wps:wsp>
                      <wps:cNvCnPr/>
                      <wps:spPr>
                        <a:xfrm>
                          <a:off x="0" y="0"/>
                          <a:ext cx="631825" cy="0"/>
                        </a:xfrm>
                        <a:prstGeom prst="line">
                          <a:avLst/>
                        </a:prstGeom>
                        <a:ln w="127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EAF8FF0" id="Straight Connector 401" o:spid="_x0000_s1026" style="position:absolute;z-index:251722240;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 from="706.4pt,391.15pt" to="756.15pt,39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" strokecolor="white [3212]" strokeweight="1pt">
                <v:stroke joinstyle="miter"/>
                <w10:wrap anchorx="margin" anchory="page"/>
              </v:line>
            </w:pict>
          </mc:Fallback>
        </mc:AlternateContent>
      </w:r>
      <w:r w:rsidR="00236292" w:rsidRPr="00AE17E2">
        <w:rPr>
          <w:rFonts w:ascii="Arial" w:hAnsi="Arial" w:cs="Arial"/>
          <w:noProof/>
          <w:sz w:val="22"/>
          <w:szCs w:val="22"/>
        </w:rPr>
        <mc:AlternateContent>
          <mc:Choice Requires="wps">
            <w:drawing>
              <wp:anchor distT="0" distB="0" distL="114300" distR="114300" simplePos="0" relativeHeight="251728384" behindDoc="0" locked="0" layoutInCell="1" allowOverlap="1" wp14:anchorId="724C2AF6" wp14:editId="6C7CB291">
                <wp:simplePos x="0" y="0"/>
                <wp:positionH relativeFrom="margin">
                  <wp:align>right</wp:align>
                </wp:positionH>
                <wp:positionV relativeFrom="paragraph">
                  <wp:posOffset>5448300</wp:posOffset>
                </wp:positionV>
                <wp:extent cx="631964" cy="0"/>
                <wp:effectExtent l="0" t="0" r="0" b="0"/>
                <wp:wrapNone/>
                <wp:docPr id="408" name="Straight Connector 408"/>
                <wp:cNvGraphicFramePr/>
                <a:graphic xmlns:a="http://schemas.openxmlformats.org/drawingml/2006/main">
                  <a:graphicData uri="http://schemas.microsoft.com/office/word/2010/wordprocessingShape">
                    <wps:wsp>
                      <wps:cNvCnPr/>
                      <wps:spPr>
                        <a:xfrm>
                          <a:off x="0" y="0"/>
                          <a:ext cx="631964" cy="0"/>
                        </a:xfrm>
                        <a:prstGeom prst="line">
                          <a:avLst/>
                        </a:prstGeom>
                        <a:ln w="127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5FF572" id="Straight Connector 408" o:spid="_x0000_s1026" style="position:absolute;z-index:251728384;visibility:visible;mso-wrap-style:square;mso-wrap-distance-left:9pt;mso-wrap-distance-top:0;mso-wrap-distance-right:9pt;mso-wrap-distance-bottom:0;mso-position-horizontal:right;mso-position-horizontal-relative:margin;mso-position-vertical:absolute;mso-position-vertical-relative:text" from="-1.45pt,429pt" to="48.3pt,4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" strokecolor="white [3212]" strokeweight="1pt">
                <v:stroke joinstyle="miter"/>
                <w10:wrap anchorx="margin"/>
              </v:line>
            </w:pict>
          </mc:Fallback>
        </mc:AlternateContent>
      </w:r>
      <w:r w:rsidR="00236292" w:rsidRPr="00AE17E2">
        <w:rPr>
          <w:rFonts w:ascii="Arial" w:hAnsi="Arial" w:cs="Arial"/>
          <w:noProof/>
          <w:sz w:val="22"/>
          <w:szCs w:val="22"/>
        </w:rPr>
        <mc:AlternateContent>
          <mc:Choice Requires="wps">
            <w:drawing>
              <wp:anchor distT="0" distB="0" distL="114300" distR="114300" simplePos="0" relativeHeight="251726336" behindDoc="0" locked="0" layoutInCell="1" allowOverlap="1" wp14:anchorId="305047A2" wp14:editId="12D8EB8B">
                <wp:simplePos x="0" y="0"/>
                <wp:positionH relativeFrom="margin">
                  <wp:align>right</wp:align>
                </wp:positionH>
                <wp:positionV relativeFrom="paragraph">
                  <wp:posOffset>5210175</wp:posOffset>
                </wp:positionV>
                <wp:extent cx="631964" cy="0"/>
                <wp:effectExtent l="0" t="0" r="0" b="0"/>
                <wp:wrapNone/>
                <wp:docPr id="407" name="Straight Connector 407"/>
                <wp:cNvGraphicFramePr/>
                <a:graphic xmlns:a="http://schemas.openxmlformats.org/drawingml/2006/main">
                  <a:graphicData uri="http://schemas.microsoft.com/office/word/2010/wordprocessingShape">
                    <wps:wsp>
                      <wps:cNvCnPr/>
                      <wps:spPr>
                        <a:xfrm>
                          <a:off x="0" y="0"/>
                          <a:ext cx="631964" cy="0"/>
                        </a:xfrm>
                        <a:prstGeom prst="line">
                          <a:avLst/>
                        </a:prstGeom>
                        <a:ln w="127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F416F96" id="Straight Connector 407" o:spid="_x0000_s1026" style="position:absolute;z-index:251726336;visibility:visible;mso-wrap-style:square;mso-wrap-distance-left:9pt;mso-wrap-distance-top:0;mso-wrap-distance-right:9pt;mso-wrap-distance-bottom:0;mso-position-horizontal:right;mso-position-horizontal-relative:margin;mso-position-vertical:absolute;mso-position-vertical-relative:text" from="-1.45pt,410.25pt" to="48.3pt,41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" strokecolor="white [3212]" strokeweight="1pt">
                <v:stroke joinstyle="miter"/>
                <w10:wrap anchorx="margin"/>
              </v:line>
            </w:pict>
          </mc:Fallback>
        </mc:AlternateContent>
      </w:r>
      <w:r w:rsidR="00172BBD" w:rsidRPr="00AE17E2">
        <w:rPr>
          <w:rFonts w:ascii="Arial" w:hAnsi="Arial" w:cs="Arial"/>
          <w:noProof/>
          <w:sz w:val="22"/>
          <w:szCs w:val="22"/>
        </w:rPr>
        <mc:AlternateContent>
          <mc:Choice Requires="wps">
            <w:drawing>
              <wp:anchor distT="0" distB="0" distL="114300" distR="114300" simplePos="0" relativeHeight="251724288" behindDoc="0" locked="0" layoutInCell="1" allowOverlap="1" wp14:anchorId="26D0F73C" wp14:editId="39A97411">
                <wp:simplePos x="0" y="0"/>
                <wp:positionH relativeFrom="margin">
                  <wp:align>right</wp:align>
                </wp:positionH>
                <wp:positionV relativeFrom="paragraph">
                  <wp:posOffset>4975225</wp:posOffset>
                </wp:positionV>
                <wp:extent cx="631964" cy="0"/>
                <wp:effectExtent l="0" t="0" r="0" b="0"/>
                <wp:wrapNone/>
                <wp:docPr id="402" name="Straight Connector 402"/>
                <wp:cNvGraphicFramePr/>
                <a:graphic xmlns:a="http://schemas.openxmlformats.org/drawingml/2006/main">
                  <a:graphicData uri="http://schemas.microsoft.com/office/word/2010/wordprocessingShape">
                    <wps:wsp>
                      <wps:cNvCnPr/>
                      <wps:spPr>
                        <a:xfrm>
                          <a:off x="0" y="0"/>
                          <a:ext cx="631964" cy="0"/>
                        </a:xfrm>
                        <a:prstGeom prst="line">
                          <a:avLst/>
                        </a:prstGeom>
                        <a:ln w="127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173D19" id="Straight Connector 402" o:spid="_x0000_s1026" style="position:absolute;z-index:251724288;visibility:visible;mso-wrap-style:square;mso-wrap-distance-left:9pt;mso-wrap-distance-top:0;mso-wrap-distance-right:9pt;mso-wrap-distance-bottom:0;mso-position-horizontal:right;mso-position-horizontal-relative:margin;mso-position-vertical:absolute;mso-position-vertical-relative:text" from="-1.45pt,391.75pt" to="48.3pt,39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" strokecolor="white [3212]" strokeweight="1pt">
                <v:stroke joinstyle="miter"/>
                <w10:wrap anchorx="margin"/>
              </v:line>
            </w:pict>
          </mc:Fallback>
        </mc:AlternateContent>
      </w:r>
      <w:r w:rsidR="00172BBD" w:rsidRPr="00AE17E2">
        <w:rPr>
          <w:rFonts w:ascii="Arial" w:hAnsi="Arial" w:cs="Arial"/>
          <w:noProof/>
          <w:sz w:val="22"/>
          <w:szCs w:val="22"/>
        </w:rPr>
        <mc:AlternateContent>
          <mc:Choice Requires="wps">
            <w:drawing>
              <wp:anchor distT="0" distB="0" distL="114300" distR="114300" simplePos="0" relativeHeight="251718144" behindDoc="0" locked="0" layoutInCell="1" allowOverlap="1" wp14:anchorId="2FC59E0E" wp14:editId="4FA10C45">
                <wp:simplePos x="0" y="0"/>
                <wp:positionH relativeFrom="column">
                  <wp:posOffset>8971156</wp:posOffset>
                </wp:positionH>
                <wp:positionV relativeFrom="paragraph">
                  <wp:posOffset>4270917</wp:posOffset>
                </wp:positionV>
                <wp:extent cx="631964" cy="0"/>
                <wp:effectExtent l="0" t="0" r="0" b="0"/>
                <wp:wrapNone/>
                <wp:docPr id="395" name="Straight Connector 395"/>
                <wp:cNvGraphicFramePr/>
                <a:graphic xmlns:a="http://schemas.openxmlformats.org/drawingml/2006/main">
                  <a:graphicData uri="http://schemas.microsoft.com/office/word/2010/wordprocessingShape">
                    <wps:wsp>
                      <wps:cNvCnPr/>
                      <wps:spPr>
                        <a:xfrm>
                          <a:off x="0" y="0"/>
                          <a:ext cx="631964" cy="0"/>
                        </a:xfrm>
                        <a:prstGeom prst="line">
                          <a:avLst/>
                        </a:prstGeom>
                        <a:ln w="127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E6313F" id="Straight Connector 395" o:spid="_x0000_s1026" style="position:absolute;z-index:251718144;visibility:visible;mso-wrap-style:square;mso-wrap-distance-left:9pt;mso-wrap-distance-top:0;mso-wrap-distance-right:9pt;mso-wrap-distance-bottom:0;mso-position-horizontal:absolute;mso-position-horizontal-relative:text;mso-position-vertical:absolute;mso-position-vertical-relative:text" from="706.4pt,336.3pt" to="756.15pt,33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" strokecolor="white [3212]" strokeweight="1pt">
                <v:stroke joinstyle="miter"/>
              </v:line>
            </w:pict>
          </mc:Fallback>
        </mc:AlternateContent>
      </w:r>
    </w:p>
    <w:p w14:paraId="218B1E21" w14:textId="63BF95B8" w:rsidR="008407C6" w:rsidRPr="00AE17E2" w:rsidRDefault="006D7729">
      <w:pPr>
        <w:rPr>
          <w:rFonts w:ascii="Arial" w:hAnsi="Arial" w:cs="Arial"/>
          <w:sz w:val="22"/>
          <w:szCs w:val="22"/>
        </w:rPr>
      </w:pPr>
      <w:r w:rsidRPr="00AE17E2">
        <w:rPr>
          <w:rFonts w:ascii="Arial" w:hAnsi="Arial" w:cs="Arial"/>
          <w:noProof/>
          <w:sz w:val="22"/>
          <w:szCs w:val="22"/>
        </w:rPr>
        <mc:AlternateContent>
          <mc:Choice Requires="wps">
            <w:drawing>
              <wp:anchor distT="0" distB="0" distL="114300" distR="114300" simplePos="0" relativeHeight="251662848" behindDoc="0" locked="0" layoutInCell="1" allowOverlap="1" wp14:anchorId="027793F3" wp14:editId="0634DF55">
                <wp:simplePos x="0" y="0"/>
                <wp:positionH relativeFrom="margin">
                  <wp:align>left</wp:align>
                </wp:positionH>
                <wp:positionV relativeFrom="paragraph">
                  <wp:posOffset>398911</wp:posOffset>
                </wp:positionV>
                <wp:extent cx="9411970" cy="3247697"/>
                <wp:effectExtent l="0" t="0" r="0" b="0"/>
                <wp:wrapNone/>
                <wp:docPr id="313"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11970" cy="3247697"/>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4939D62" w14:textId="4D59A0A8" w:rsidR="001874E6" w:rsidRPr="00D00D88" w:rsidRDefault="001874E6" w:rsidP="001874E6">
                            <w:pPr>
                              <w:pStyle w:val="Heading1"/>
                              <w:rPr>
                                <w:rStyle w:val="Strong"/>
                                <w:rFonts w:cs="Arial"/>
                                <w:b/>
                                <w:bCs w:val="0"/>
                                <w:color w:val="auto"/>
                                <w:sz w:val="22"/>
                                <w:szCs w:val="22"/>
                              </w:rPr>
                            </w:pPr>
                            <w:bookmarkStart w:id="56" w:name="_Toc241552042"/>
                            <w:bookmarkStart w:id="57" w:name="_Toc242174586"/>
                            <w:r w:rsidRPr="00D00D88">
                              <w:rPr>
                                <w:rFonts w:cs="Arial"/>
                                <w:color w:val="auto"/>
                                <w:sz w:val="22"/>
                                <w:szCs w:val="22"/>
                              </w:rPr>
                              <w:t>Recommendations for Improvement</w:t>
                            </w:r>
                            <w:bookmarkEnd w:id="56"/>
                            <w:bookmarkEnd w:id="57"/>
                          </w:p>
                          <w:p w14:paraId="6607F2AB" w14:textId="22ACA71C" w:rsidR="006F3E4B" w:rsidRPr="00D00D88" w:rsidRDefault="006F3E4B" w:rsidP="006F3E4B">
                            <w:pPr>
                              <w:pStyle w:val="NormalWeb"/>
                              <w:ind w:left="360"/>
                              <w:rPr>
                                <w:rFonts w:ascii="Arial" w:hAnsi="Arial" w:cs="Arial"/>
                                <w:sz w:val="22"/>
                                <w:szCs w:val="22"/>
                              </w:rPr>
                            </w:pPr>
                            <w:proofErr w:type="spellStart"/>
                            <w:r w:rsidRPr="00D00D88">
                              <w:rPr>
                                <w:rStyle w:val="Strong"/>
                                <w:rFonts w:ascii="Arial" w:hAnsi="Arial" w:cs="Arial"/>
                                <w:sz w:val="22"/>
                                <w:szCs w:val="22"/>
                              </w:rPr>
                              <w:t>Personalised</w:t>
                            </w:r>
                            <w:proofErr w:type="spellEnd"/>
                            <w:r w:rsidRPr="00D00D88">
                              <w:rPr>
                                <w:rStyle w:val="Strong"/>
                                <w:rFonts w:ascii="Arial" w:hAnsi="Arial" w:cs="Arial"/>
                                <w:sz w:val="22"/>
                                <w:szCs w:val="22"/>
                              </w:rPr>
                              <w:t xml:space="preserve"> self-management:</w:t>
                            </w:r>
                            <w:r w:rsidRPr="00D00D88">
                              <w:rPr>
                                <w:rFonts w:ascii="Arial" w:hAnsi="Arial" w:cs="Arial"/>
                                <w:sz w:val="22"/>
                                <w:szCs w:val="22"/>
                              </w:rPr>
                              <w:t xml:space="preserve"> </w:t>
                            </w:r>
                            <w:r w:rsidR="009C23C3" w:rsidRPr="00D00D88">
                              <w:rPr>
                                <w:rFonts w:ascii="Arial" w:hAnsi="Arial" w:cs="Arial"/>
                                <w:sz w:val="22"/>
                                <w:szCs w:val="22"/>
                              </w:rPr>
                              <w:t>Shared decision making, individual goals, written action plan, inhaler education, early recognition of exacerbations.</w:t>
                            </w:r>
                          </w:p>
                          <w:p w14:paraId="59F577BD" w14:textId="2BE9EF70" w:rsidR="006F3E4B" w:rsidRPr="00D00D88" w:rsidRDefault="006F3E4B" w:rsidP="006F3E4B">
                            <w:pPr>
                              <w:pStyle w:val="NormalWeb"/>
                              <w:ind w:left="360"/>
                              <w:rPr>
                                <w:rFonts w:ascii="Arial" w:hAnsi="Arial" w:cs="Arial"/>
                                <w:sz w:val="22"/>
                                <w:szCs w:val="22"/>
                              </w:rPr>
                            </w:pPr>
                            <w:r w:rsidRPr="00D00D88">
                              <w:rPr>
                                <w:rStyle w:val="Strong"/>
                                <w:rFonts w:ascii="Arial" w:hAnsi="Arial" w:cs="Arial"/>
                                <w:sz w:val="22"/>
                                <w:szCs w:val="22"/>
                              </w:rPr>
                              <w:t>Build confidence:</w:t>
                            </w:r>
                            <w:r w:rsidRPr="00D00D88">
                              <w:rPr>
                                <w:rFonts w:ascii="Arial" w:hAnsi="Arial" w:cs="Arial"/>
                                <w:sz w:val="22"/>
                                <w:szCs w:val="22"/>
                              </w:rPr>
                              <w:t xml:space="preserve"> </w:t>
                            </w:r>
                            <w:r w:rsidR="002B75CB" w:rsidRPr="00D00D88">
                              <w:rPr>
                                <w:rFonts w:ascii="Arial" w:hAnsi="Arial" w:cs="Arial"/>
                                <w:sz w:val="22"/>
                                <w:szCs w:val="22"/>
                              </w:rPr>
                              <w:t xml:space="preserve">Pulmonary rehabilitation, health coaching and peer support should increase patients' knowledge, skills and confidence, especially of socially vulnerable </w:t>
                            </w:r>
                            <w:proofErr w:type="spellStart"/>
                            <w:r w:rsidR="002B75CB" w:rsidRPr="00D00D88">
                              <w:rPr>
                                <w:rFonts w:ascii="Arial" w:hAnsi="Arial" w:cs="Arial"/>
                                <w:sz w:val="22"/>
                                <w:szCs w:val="22"/>
                              </w:rPr>
                              <w:t>patien</w:t>
                            </w:r>
                            <w:r w:rsidR="006D4B36">
                              <w:rPr>
                                <w:rFonts w:ascii="Arial" w:hAnsi="Arial" w:cs="Arial"/>
                                <w:sz w:val="22"/>
                                <w:szCs w:val="22"/>
                              </w:rPr>
                              <w:t>s</w:t>
                            </w:r>
                            <w:r w:rsidR="002B75CB" w:rsidRPr="00D00D88">
                              <w:rPr>
                                <w:rFonts w:ascii="Arial" w:hAnsi="Arial" w:cs="Arial"/>
                                <w:sz w:val="22"/>
                                <w:szCs w:val="22"/>
                              </w:rPr>
                              <w:t>ts</w:t>
                            </w:r>
                            <w:proofErr w:type="spellEnd"/>
                            <w:r w:rsidR="002B75CB" w:rsidRPr="00D00D88">
                              <w:rPr>
                                <w:rFonts w:ascii="Arial" w:hAnsi="Arial" w:cs="Arial"/>
                                <w:sz w:val="22"/>
                                <w:szCs w:val="22"/>
                              </w:rPr>
                              <w:t xml:space="preserve"> (Hogg et al., 2012).</w:t>
                            </w:r>
                          </w:p>
                          <w:p w14:paraId="38FF83E6" w14:textId="77777777" w:rsidR="006F3E4B" w:rsidRPr="00D00D88" w:rsidRDefault="006F3E4B" w:rsidP="006F3E4B">
                            <w:pPr>
                              <w:pStyle w:val="NormalWeb"/>
                              <w:ind w:left="360"/>
                              <w:rPr>
                                <w:rFonts w:ascii="Arial" w:hAnsi="Arial" w:cs="Arial"/>
                                <w:sz w:val="22"/>
                                <w:szCs w:val="22"/>
                              </w:rPr>
                            </w:pPr>
                            <w:r w:rsidRPr="00D00D88">
                              <w:rPr>
                                <w:rStyle w:val="Strong"/>
                                <w:rFonts w:ascii="Arial" w:hAnsi="Arial" w:cs="Arial"/>
                                <w:sz w:val="22"/>
                                <w:szCs w:val="22"/>
                              </w:rPr>
                              <w:t>Provide holistic care:</w:t>
                            </w:r>
                            <w:r w:rsidRPr="00D00D88">
                              <w:rPr>
                                <w:rFonts w:ascii="Arial" w:hAnsi="Arial" w:cs="Arial"/>
                                <w:sz w:val="22"/>
                                <w:szCs w:val="22"/>
                              </w:rPr>
                              <w:t xml:space="preserve"> Address physical, psychological and social needs, including anxiety, depression and carer support.</w:t>
                            </w:r>
                          </w:p>
                          <w:p w14:paraId="3D73DA28" w14:textId="16A80488" w:rsidR="006F3E4B" w:rsidRPr="00D00D88" w:rsidRDefault="006F3E4B" w:rsidP="006F3E4B">
                            <w:pPr>
                              <w:pStyle w:val="NormalWeb"/>
                              <w:ind w:left="360"/>
                              <w:rPr>
                                <w:rFonts w:ascii="Arial" w:hAnsi="Arial" w:cs="Arial"/>
                                <w:sz w:val="22"/>
                                <w:szCs w:val="22"/>
                              </w:rPr>
                            </w:pPr>
                            <w:r w:rsidRPr="00D00D88">
                              <w:rPr>
                                <w:rStyle w:val="Strong"/>
                                <w:rFonts w:ascii="Arial" w:hAnsi="Arial" w:cs="Arial"/>
                                <w:sz w:val="22"/>
                                <w:szCs w:val="22"/>
                              </w:rPr>
                              <w:t>Improve integrated care:</w:t>
                            </w:r>
                            <w:r w:rsidRPr="00D00D88">
                              <w:rPr>
                                <w:rFonts w:ascii="Arial" w:hAnsi="Arial" w:cs="Arial"/>
                                <w:sz w:val="22"/>
                                <w:szCs w:val="22"/>
                              </w:rPr>
                              <w:t xml:space="preserve"> </w:t>
                            </w:r>
                            <w:r w:rsidR="004F77DA" w:rsidRPr="00D00D88">
                              <w:rPr>
                                <w:rFonts w:ascii="Arial" w:hAnsi="Arial" w:cs="Arial"/>
                                <w:sz w:val="22"/>
                                <w:szCs w:val="22"/>
                              </w:rPr>
                              <w:t>Improve co-ordination between respiratory, primary, community and social-care services.</w:t>
                            </w:r>
                          </w:p>
                          <w:p w14:paraId="208514F0" w14:textId="77777777" w:rsidR="006F3E4B" w:rsidRPr="00D00D88" w:rsidRDefault="006F3E4B" w:rsidP="006F3E4B">
                            <w:pPr>
                              <w:pStyle w:val="NormalWeb"/>
                              <w:ind w:left="360"/>
                              <w:rPr>
                                <w:rFonts w:ascii="Arial" w:hAnsi="Arial" w:cs="Arial"/>
                                <w:sz w:val="22"/>
                                <w:szCs w:val="22"/>
                              </w:rPr>
                            </w:pPr>
                            <w:r w:rsidRPr="00D00D88">
                              <w:rPr>
                                <w:rStyle w:val="Strong"/>
                                <w:rFonts w:ascii="Arial" w:hAnsi="Arial" w:cs="Arial"/>
                                <w:sz w:val="22"/>
                                <w:szCs w:val="22"/>
                              </w:rPr>
                              <w:t>Reduce inequalities:</w:t>
                            </w:r>
                            <w:r w:rsidRPr="00D00D88">
                              <w:rPr>
                                <w:rFonts w:ascii="Arial" w:hAnsi="Arial" w:cs="Arial"/>
                                <w:sz w:val="22"/>
                                <w:szCs w:val="22"/>
                              </w:rPr>
                              <w:t xml:space="preserve"> Improve access to pulmonary rehabilitation and smoking cessation in deprived communities, including home or digital </w:t>
                            </w:r>
                            <w:proofErr w:type="spellStart"/>
                            <w:r w:rsidRPr="00D00D88">
                              <w:rPr>
                                <w:rFonts w:ascii="Arial" w:hAnsi="Arial" w:cs="Arial"/>
                                <w:sz w:val="22"/>
                                <w:szCs w:val="22"/>
                              </w:rPr>
                              <w:t>programmes</w:t>
                            </w:r>
                            <w:proofErr w:type="spellEnd"/>
                            <w:r w:rsidRPr="00D00D88">
                              <w:rPr>
                                <w:rFonts w:ascii="Arial" w:hAnsi="Arial" w:cs="Arial"/>
                                <w:sz w:val="22"/>
                                <w:szCs w:val="22"/>
                              </w:rPr>
                              <w:t xml:space="preserve"> where appropriate (Koçak, </w:t>
                            </w:r>
                            <w:proofErr w:type="spellStart"/>
                            <w:r w:rsidRPr="00D00D88">
                              <w:rPr>
                                <w:rFonts w:ascii="Arial" w:hAnsi="Arial" w:cs="Arial"/>
                                <w:sz w:val="22"/>
                                <w:szCs w:val="22"/>
                              </w:rPr>
                              <w:t>Polastri</w:t>
                            </w:r>
                            <w:proofErr w:type="spellEnd"/>
                            <w:r w:rsidRPr="00D00D88">
                              <w:rPr>
                                <w:rFonts w:ascii="Arial" w:hAnsi="Arial" w:cs="Arial"/>
                                <w:sz w:val="22"/>
                                <w:szCs w:val="22"/>
                              </w:rPr>
                              <w:t xml:space="preserve"> and Pehlivan, 2025).</w:t>
                            </w:r>
                          </w:p>
                          <w:p w14:paraId="2C80FDF3" w14:textId="77777777" w:rsidR="006F3E4B" w:rsidRPr="00D00D88" w:rsidRDefault="006F3E4B" w:rsidP="006F3E4B">
                            <w:pPr>
                              <w:pStyle w:val="NormalWeb"/>
                              <w:ind w:left="360"/>
                              <w:rPr>
                                <w:rFonts w:ascii="Arial" w:hAnsi="Arial" w:cs="Arial"/>
                                <w:sz w:val="22"/>
                                <w:szCs w:val="22"/>
                              </w:rPr>
                            </w:pPr>
                            <w:r w:rsidRPr="00D00D88">
                              <w:rPr>
                                <w:rStyle w:val="Strong"/>
                                <w:rFonts w:ascii="Arial" w:hAnsi="Arial" w:cs="Arial"/>
                                <w:sz w:val="22"/>
                                <w:szCs w:val="22"/>
                              </w:rPr>
                              <w:t>Plan end-of-life care:</w:t>
                            </w:r>
                            <w:r w:rsidRPr="00D00D88">
                              <w:rPr>
                                <w:rFonts w:ascii="Arial" w:hAnsi="Arial" w:cs="Arial"/>
                                <w:sz w:val="22"/>
                                <w:szCs w:val="22"/>
                              </w:rPr>
                              <w:t xml:space="preserve"> Introduce earlier palliative discussions in advanced COPD, covering symptom relief, treatment preferences, preferred place of care and family support (</w:t>
                            </w:r>
                            <w:proofErr w:type="spellStart"/>
                            <w:r w:rsidRPr="00D00D88">
                              <w:rPr>
                                <w:rFonts w:ascii="Arial" w:hAnsi="Arial" w:cs="Arial"/>
                                <w:sz w:val="22"/>
                                <w:szCs w:val="22"/>
                              </w:rPr>
                              <w:t>Masfique</w:t>
                            </w:r>
                            <w:proofErr w:type="spellEnd"/>
                            <w:r w:rsidRPr="00D00D88">
                              <w:rPr>
                                <w:rFonts w:ascii="Arial" w:hAnsi="Arial" w:cs="Arial"/>
                                <w:sz w:val="22"/>
                                <w:szCs w:val="22"/>
                              </w:rPr>
                              <w:t xml:space="preserve"> Mehedi, 2022).</w:t>
                            </w:r>
                          </w:p>
                          <w:p w14:paraId="2862772E" w14:textId="6F969E83" w:rsidR="00734486" w:rsidRPr="00D00D88" w:rsidRDefault="00734486" w:rsidP="00734486">
                            <w:pPr>
                              <w:widowControl w:val="0"/>
                              <w:spacing w:line="240" w:lineRule="exact"/>
                              <w:rPr>
                                <w:rFonts w:ascii="Arial" w:hAnsi="Arial" w:cs="Arial"/>
                                <w:sz w:val="22"/>
                                <w:szCs w:val="22"/>
                              </w:rPr>
                            </w:pP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27793F3" id="_x0000_s1059" type="#_x0000_t202" style="position:absolute;margin-left:0;margin-top:31.4pt;width:741.1pt;height:255.7pt;z-index:251662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" filled="f" fillcolor="#fffffe" stroked="f" strokecolor="#212120" insetpen="t">
                <v:textbox inset="2.88pt,2.88pt,2.88pt,2.88pt">
                  <w:txbxContent>
                    <w:p w14:paraId="54939D62" w14:textId="4D59A0A8" w:rsidR="001874E6" w:rsidRPr="00D00D88" w:rsidRDefault="001874E6" w:rsidP="001874E6">
                      <w:pPr>
                        <w:pStyle w:val="Heading1"/>
                        <w:rPr>
                          <w:rStyle w:val="Strong"/>
                          <w:rFonts w:cs="Arial"/>
                          <w:b/>
                          <w:bCs w:val="0"/>
                          <w:color w:val="auto"/>
                          <w:sz w:val="22"/>
                          <w:szCs w:val="22"/>
                        </w:rPr>
                      </w:pPr>
                      <w:bookmarkStart w:id="58" w:name="_Toc241552042"/>
                      <w:bookmarkStart w:id="59" w:name="_Toc242174586"/>
                      <w:r w:rsidRPr="00D00D88">
                        <w:rPr>
                          <w:rFonts w:cs="Arial"/>
                          <w:color w:val="auto"/>
                          <w:sz w:val="22"/>
                          <w:szCs w:val="22"/>
                        </w:rPr>
                        <w:t>Recommendations for Improvement</w:t>
                      </w:r>
                      <w:bookmarkEnd w:id="58"/>
                      <w:bookmarkEnd w:id="59"/>
                    </w:p>
                    <w:p w14:paraId="6607F2AB" w14:textId="22ACA71C" w:rsidR="006F3E4B" w:rsidRPr="00D00D88" w:rsidRDefault="006F3E4B" w:rsidP="006F3E4B">
                      <w:pPr>
                        <w:pStyle w:val="NormalWeb"/>
                        <w:ind w:left="360"/>
                        <w:rPr>
                          <w:rFonts w:ascii="Arial" w:hAnsi="Arial" w:cs="Arial"/>
                          <w:sz w:val="22"/>
                          <w:szCs w:val="22"/>
                        </w:rPr>
                      </w:pPr>
                      <w:proofErr w:type="spellStart"/>
                      <w:r w:rsidRPr="00D00D88">
                        <w:rPr>
                          <w:rStyle w:val="Strong"/>
                          <w:rFonts w:ascii="Arial" w:hAnsi="Arial" w:cs="Arial"/>
                          <w:sz w:val="22"/>
                          <w:szCs w:val="22"/>
                        </w:rPr>
                        <w:t>Personalised</w:t>
                      </w:r>
                      <w:proofErr w:type="spellEnd"/>
                      <w:r w:rsidRPr="00D00D88">
                        <w:rPr>
                          <w:rStyle w:val="Strong"/>
                          <w:rFonts w:ascii="Arial" w:hAnsi="Arial" w:cs="Arial"/>
                          <w:sz w:val="22"/>
                          <w:szCs w:val="22"/>
                        </w:rPr>
                        <w:t xml:space="preserve"> self-management:</w:t>
                      </w:r>
                      <w:r w:rsidRPr="00D00D88">
                        <w:rPr>
                          <w:rFonts w:ascii="Arial" w:hAnsi="Arial" w:cs="Arial"/>
                          <w:sz w:val="22"/>
                          <w:szCs w:val="22"/>
                        </w:rPr>
                        <w:t xml:space="preserve"> </w:t>
                      </w:r>
                      <w:r w:rsidR="009C23C3" w:rsidRPr="00D00D88">
                        <w:rPr>
                          <w:rFonts w:ascii="Arial" w:hAnsi="Arial" w:cs="Arial"/>
                          <w:sz w:val="22"/>
                          <w:szCs w:val="22"/>
                        </w:rPr>
                        <w:t>Shared decision making, individual goals, written action plan, inhaler education, early recognition of exacerbations.</w:t>
                      </w:r>
                    </w:p>
                    <w:p w14:paraId="59F577BD" w14:textId="2BE9EF70" w:rsidR="006F3E4B" w:rsidRPr="00D00D88" w:rsidRDefault="006F3E4B" w:rsidP="006F3E4B">
                      <w:pPr>
                        <w:pStyle w:val="NormalWeb"/>
                        <w:ind w:left="360"/>
                        <w:rPr>
                          <w:rFonts w:ascii="Arial" w:hAnsi="Arial" w:cs="Arial"/>
                          <w:sz w:val="22"/>
                          <w:szCs w:val="22"/>
                        </w:rPr>
                      </w:pPr>
                      <w:r w:rsidRPr="00D00D88">
                        <w:rPr>
                          <w:rStyle w:val="Strong"/>
                          <w:rFonts w:ascii="Arial" w:hAnsi="Arial" w:cs="Arial"/>
                          <w:sz w:val="22"/>
                          <w:szCs w:val="22"/>
                        </w:rPr>
                        <w:t>Build confidence:</w:t>
                      </w:r>
                      <w:r w:rsidRPr="00D00D88">
                        <w:rPr>
                          <w:rFonts w:ascii="Arial" w:hAnsi="Arial" w:cs="Arial"/>
                          <w:sz w:val="22"/>
                          <w:szCs w:val="22"/>
                        </w:rPr>
                        <w:t xml:space="preserve"> </w:t>
                      </w:r>
                      <w:r w:rsidR="002B75CB" w:rsidRPr="00D00D88">
                        <w:rPr>
                          <w:rFonts w:ascii="Arial" w:hAnsi="Arial" w:cs="Arial"/>
                          <w:sz w:val="22"/>
                          <w:szCs w:val="22"/>
                        </w:rPr>
                        <w:t xml:space="preserve">Pulmonary rehabilitation, health coaching and peer support should increase patients' knowledge, skills and confidence, especially of socially vulnerable </w:t>
                      </w:r>
                      <w:proofErr w:type="spellStart"/>
                      <w:r w:rsidR="002B75CB" w:rsidRPr="00D00D88">
                        <w:rPr>
                          <w:rFonts w:ascii="Arial" w:hAnsi="Arial" w:cs="Arial"/>
                          <w:sz w:val="22"/>
                          <w:szCs w:val="22"/>
                        </w:rPr>
                        <w:t>patien</w:t>
                      </w:r>
                      <w:r w:rsidR="006D4B36">
                        <w:rPr>
                          <w:rFonts w:ascii="Arial" w:hAnsi="Arial" w:cs="Arial"/>
                          <w:sz w:val="22"/>
                          <w:szCs w:val="22"/>
                        </w:rPr>
                        <w:t>s</w:t>
                      </w:r>
                      <w:r w:rsidR="002B75CB" w:rsidRPr="00D00D88">
                        <w:rPr>
                          <w:rFonts w:ascii="Arial" w:hAnsi="Arial" w:cs="Arial"/>
                          <w:sz w:val="22"/>
                          <w:szCs w:val="22"/>
                        </w:rPr>
                        <w:t>ts</w:t>
                      </w:r>
                      <w:proofErr w:type="spellEnd"/>
                      <w:r w:rsidR="002B75CB" w:rsidRPr="00D00D88">
                        <w:rPr>
                          <w:rFonts w:ascii="Arial" w:hAnsi="Arial" w:cs="Arial"/>
                          <w:sz w:val="22"/>
                          <w:szCs w:val="22"/>
                        </w:rPr>
                        <w:t xml:space="preserve"> (Hogg et al., 2012).</w:t>
                      </w:r>
                    </w:p>
                    <w:p w14:paraId="38FF83E6" w14:textId="77777777" w:rsidR="006F3E4B" w:rsidRPr="00D00D88" w:rsidRDefault="006F3E4B" w:rsidP="006F3E4B">
                      <w:pPr>
                        <w:pStyle w:val="NormalWeb"/>
                        <w:ind w:left="360"/>
                        <w:rPr>
                          <w:rFonts w:ascii="Arial" w:hAnsi="Arial" w:cs="Arial"/>
                          <w:sz w:val="22"/>
                          <w:szCs w:val="22"/>
                        </w:rPr>
                      </w:pPr>
                      <w:r w:rsidRPr="00D00D88">
                        <w:rPr>
                          <w:rStyle w:val="Strong"/>
                          <w:rFonts w:ascii="Arial" w:hAnsi="Arial" w:cs="Arial"/>
                          <w:sz w:val="22"/>
                          <w:szCs w:val="22"/>
                        </w:rPr>
                        <w:t>Provide holistic care:</w:t>
                      </w:r>
                      <w:r w:rsidRPr="00D00D88">
                        <w:rPr>
                          <w:rFonts w:ascii="Arial" w:hAnsi="Arial" w:cs="Arial"/>
                          <w:sz w:val="22"/>
                          <w:szCs w:val="22"/>
                        </w:rPr>
                        <w:t xml:space="preserve"> Address physical, psychological and social needs, including anxiety, depression and carer support.</w:t>
                      </w:r>
                    </w:p>
                    <w:p w14:paraId="3D73DA28" w14:textId="16A80488" w:rsidR="006F3E4B" w:rsidRPr="00D00D88" w:rsidRDefault="006F3E4B" w:rsidP="006F3E4B">
                      <w:pPr>
                        <w:pStyle w:val="NormalWeb"/>
                        <w:ind w:left="360"/>
                        <w:rPr>
                          <w:rFonts w:ascii="Arial" w:hAnsi="Arial" w:cs="Arial"/>
                          <w:sz w:val="22"/>
                          <w:szCs w:val="22"/>
                        </w:rPr>
                      </w:pPr>
                      <w:r w:rsidRPr="00D00D88">
                        <w:rPr>
                          <w:rStyle w:val="Strong"/>
                          <w:rFonts w:ascii="Arial" w:hAnsi="Arial" w:cs="Arial"/>
                          <w:sz w:val="22"/>
                          <w:szCs w:val="22"/>
                        </w:rPr>
                        <w:t>Improve integrated care:</w:t>
                      </w:r>
                      <w:r w:rsidRPr="00D00D88">
                        <w:rPr>
                          <w:rFonts w:ascii="Arial" w:hAnsi="Arial" w:cs="Arial"/>
                          <w:sz w:val="22"/>
                          <w:szCs w:val="22"/>
                        </w:rPr>
                        <w:t xml:space="preserve"> </w:t>
                      </w:r>
                      <w:r w:rsidR="004F77DA" w:rsidRPr="00D00D88">
                        <w:rPr>
                          <w:rFonts w:ascii="Arial" w:hAnsi="Arial" w:cs="Arial"/>
                          <w:sz w:val="22"/>
                          <w:szCs w:val="22"/>
                        </w:rPr>
                        <w:t>Improve co-ordination between respiratory, primary, community and social-care services.</w:t>
                      </w:r>
                    </w:p>
                    <w:p w14:paraId="208514F0" w14:textId="77777777" w:rsidR="006F3E4B" w:rsidRPr="00D00D88" w:rsidRDefault="006F3E4B" w:rsidP="006F3E4B">
                      <w:pPr>
                        <w:pStyle w:val="NormalWeb"/>
                        <w:ind w:left="360"/>
                        <w:rPr>
                          <w:rFonts w:ascii="Arial" w:hAnsi="Arial" w:cs="Arial"/>
                          <w:sz w:val="22"/>
                          <w:szCs w:val="22"/>
                        </w:rPr>
                      </w:pPr>
                      <w:r w:rsidRPr="00D00D88">
                        <w:rPr>
                          <w:rStyle w:val="Strong"/>
                          <w:rFonts w:ascii="Arial" w:hAnsi="Arial" w:cs="Arial"/>
                          <w:sz w:val="22"/>
                          <w:szCs w:val="22"/>
                        </w:rPr>
                        <w:t>Reduce inequalities:</w:t>
                      </w:r>
                      <w:r w:rsidRPr="00D00D88">
                        <w:rPr>
                          <w:rFonts w:ascii="Arial" w:hAnsi="Arial" w:cs="Arial"/>
                          <w:sz w:val="22"/>
                          <w:szCs w:val="22"/>
                        </w:rPr>
                        <w:t xml:space="preserve"> Improve access to pulmonary rehabilitation and smoking cessation in deprived communities, including home or digital </w:t>
                      </w:r>
                      <w:proofErr w:type="spellStart"/>
                      <w:r w:rsidRPr="00D00D88">
                        <w:rPr>
                          <w:rFonts w:ascii="Arial" w:hAnsi="Arial" w:cs="Arial"/>
                          <w:sz w:val="22"/>
                          <w:szCs w:val="22"/>
                        </w:rPr>
                        <w:t>programmes</w:t>
                      </w:r>
                      <w:proofErr w:type="spellEnd"/>
                      <w:r w:rsidRPr="00D00D88">
                        <w:rPr>
                          <w:rFonts w:ascii="Arial" w:hAnsi="Arial" w:cs="Arial"/>
                          <w:sz w:val="22"/>
                          <w:szCs w:val="22"/>
                        </w:rPr>
                        <w:t xml:space="preserve"> where appropriate (Koçak, </w:t>
                      </w:r>
                      <w:proofErr w:type="spellStart"/>
                      <w:r w:rsidRPr="00D00D88">
                        <w:rPr>
                          <w:rFonts w:ascii="Arial" w:hAnsi="Arial" w:cs="Arial"/>
                          <w:sz w:val="22"/>
                          <w:szCs w:val="22"/>
                        </w:rPr>
                        <w:t>Polastri</w:t>
                      </w:r>
                      <w:proofErr w:type="spellEnd"/>
                      <w:r w:rsidRPr="00D00D88">
                        <w:rPr>
                          <w:rFonts w:ascii="Arial" w:hAnsi="Arial" w:cs="Arial"/>
                          <w:sz w:val="22"/>
                          <w:szCs w:val="22"/>
                        </w:rPr>
                        <w:t xml:space="preserve"> and Pehlivan, 2025).</w:t>
                      </w:r>
                    </w:p>
                    <w:p w14:paraId="2C80FDF3" w14:textId="77777777" w:rsidR="006F3E4B" w:rsidRPr="00D00D88" w:rsidRDefault="006F3E4B" w:rsidP="006F3E4B">
                      <w:pPr>
                        <w:pStyle w:val="NormalWeb"/>
                        <w:ind w:left="360"/>
                        <w:rPr>
                          <w:rFonts w:ascii="Arial" w:hAnsi="Arial" w:cs="Arial"/>
                          <w:sz w:val="22"/>
                          <w:szCs w:val="22"/>
                        </w:rPr>
                      </w:pPr>
                      <w:r w:rsidRPr="00D00D88">
                        <w:rPr>
                          <w:rStyle w:val="Strong"/>
                          <w:rFonts w:ascii="Arial" w:hAnsi="Arial" w:cs="Arial"/>
                          <w:sz w:val="22"/>
                          <w:szCs w:val="22"/>
                        </w:rPr>
                        <w:t>Plan end-of-life care:</w:t>
                      </w:r>
                      <w:r w:rsidRPr="00D00D88">
                        <w:rPr>
                          <w:rFonts w:ascii="Arial" w:hAnsi="Arial" w:cs="Arial"/>
                          <w:sz w:val="22"/>
                          <w:szCs w:val="22"/>
                        </w:rPr>
                        <w:t xml:space="preserve"> Introduce earlier palliative discussions in advanced COPD, covering symptom relief, treatment preferences, preferred place of care and family support (</w:t>
                      </w:r>
                      <w:proofErr w:type="spellStart"/>
                      <w:r w:rsidRPr="00D00D88">
                        <w:rPr>
                          <w:rFonts w:ascii="Arial" w:hAnsi="Arial" w:cs="Arial"/>
                          <w:sz w:val="22"/>
                          <w:szCs w:val="22"/>
                        </w:rPr>
                        <w:t>Masfique</w:t>
                      </w:r>
                      <w:proofErr w:type="spellEnd"/>
                      <w:r w:rsidRPr="00D00D88">
                        <w:rPr>
                          <w:rFonts w:ascii="Arial" w:hAnsi="Arial" w:cs="Arial"/>
                          <w:sz w:val="22"/>
                          <w:szCs w:val="22"/>
                        </w:rPr>
                        <w:t xml:space="preserve"> Mehedi, 2022).</w:t>
                      </w:r>
                    </w:p>
                    <w:p w14:paraId="2862772E" w14:textId="6F969E83" w:rsidR="00734486" w:rsidRPr="00D00D88" w:rsidRDefault="00734486" w:rsidP="00734486">
                      <w:pPr>
                        <w:widowControl w:val="0"/>
                        <w:spacing w:line="240" w:lineRule="exact"/>
                        <w:rPr>
                          <w:rFonts w:ascii="Arial" w:hAnsi="Arial" w:cs="Arial"/>
                          <w:sz w:val="22"/>
                          <w:szCs w:val="22"/>
                        </w:rPr>
                      </w:pPr>
                    </w:p>
                  </w:txbxContent>
                </v:textbox>
                <w10:wrap anchorx="margin"/>
              </v:shape>
            </w:pict>
          </mc:Fallback>
        </mc:AlternateContent>
      </w:r>
      <w:r w:rsidR="00F10C2B" w:rsidRPr="00AE17E2">
        <w:rPr>
          <w:rFonts w:ascii="Arial" w:hAnsi="Arial" w:cs="Arial"/>
          <w:noProof/>
          <w:sz w:val="22"/>
          <w:szCs w:val="22"/>
        </w:rPr>
        <mc:AlternateContent>
          <mc:Choice Requires="wps">
            <w:drawing>
              <wp:anchor distT="0" distB="0" distL="114300" distR="114300" simplePos="0" relativeHeight="251808256" behindDoc="0" locked="0" layoutInCell="1" allowOverlap="1" wp14:anchorId="7100790E" wp14:editId="7B347FB1">
                <wp:simplePos x="0" y="0"/>
                <wp:positionH relativeFrom="margin">
                  <wp:posOffset>12940</wp:posOffset>
                </wp:positionH>
                <wp:positionV relativeFrom="paragraph">
                  <wp:posOffset>4484670</wp:posOffset>
                </wp:positionV>
                <wp:extent cx="8626415" cy="2402006"/>
                <wp:effectExtent l="0" t="0" r="3810" b="0"/>
                <wp:wrapNone/>
                <wp:docPr id="165721929"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26415" cy="2402006"/>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6A477207" w14:textId="77777777" w:rsidR="00FE3268" w:rsidRPr="00D00D88" w:rsidRDefault="00FE3268" w:rsidP="00AD0760">
                            <w:pPr>
                              <w:pStyle w:val="Heading1"/>
                              <w:rPr>
                                <w:rFonts w:cs="Arial"/>
                                <w:sz w:val="22"/>
                                <w:szCs w:val="22"/>
                              </w:rPr>
                            </w:pPr>
                            <w:bookmarkStart w:id="60" w:name="_Toc241552043"/>
                            <w:bookmarkStart w:id="61" w:name="_Toc242174587"/>
                            <w:r w:rsidRPr="00D00D88">
                              <w:rPr>
                                <w:rFonts w:cs="Arial"/>
                                <w:sz w:val="22"/>
                                <w:szCs w:val="22"/>
                              </w:rPr>
                              <w:t>Key Messages</w:t>
                            </w:r>
                            <w:bookmarkEnd w:id="60"/>
                            <w:bookmarkEnd w:id="61"/>
                          </w:p>
                          <w:p w14:paraId="234463B5" w14:textId="60F91489" w:rsidR="00FE3268" w:rsidRPr="00D00D88" w:rsidRDefault="00FE3268" w:rsidP="00FE3268">
                            <w:pPr>
                              <w:spacing w:before="360" w:after="80" w:line="360" w:lineRule="auto"/>
                              <w:jc w:val="both"/>
                              <w:rPr>
                                <w:rFonts w:ascii="Arial" w:hAnsi="Arial" w:cs="Arial"/>
                                <w:sz w:val="22"/>
                                <w:szCs w:val="22"/>
                              </w:rPr>
                            </w:pPr>
                            <w:r w:rsidRPr="00D00D88">
                              <w:rPr>
                                <w:rFonts w:ascii="Arial" w:hAnsi="Arial" w:cs="Arial"/>
                                <w:sz w:val="22"/>
                                <w:szCs w:val="22"/>
                              </w:rPr>
                              <w:t xml:space="preserve">COPD is a complex chronic condition which impacts not only breathing, </w:t>
                            </w:r>
                            <w:proofErr w:type="spellStart"/>
                            <w:r w:rsidRPr="00D00D88">
                              <w:rPr>
                                <w:rFonts w:ascii="Arial" w:hAnsi="Arial" w:cs="Arial"/>
                                <w:sz w:val="22"/>
                                <w:szCs w:val="22"/>
                              </w:rPr>
                              <w:t>affectING</w:t>
                            </w:r>
                            <w:proofErr w:type="spellEnd"/>
                            <w:r w:rsidRPr="00D00D88">
                              <w:rPr>
                                <w:rFonts w:ascii="Arial" w:hAnsi="Arial" w:cs="Arial"/>
                                <w:sz w:val="22"/>
                                <w:szCs w:val="22"/>
                              </w:rPr>
                              <w:t xml:space="preserve"> physical independence, psychological wellbeing, social participation, work, relationships, and family life. Thus, effective management requires an integrated approach that uses evidence-based treatment, pulmonary rehabilitation, smoking cessation, </w:t>
                            </w:r>
                            <w:proofErr w:type="spellStart"/>
                            <w:r w:rsidRPr="00D00D88">
                              <w:rPr>
                                <w:rFonts w:ascii="Arial" w:hAnsi="Arial" w:cs="Arial"/>
                                <w:sz w:val="22"/>
                                <w:szCs w:val="22"/>
                              </w:rPr>
                              <w:t>personalised</w:t>
                            </w:r>
                            <w:proofErr w:type="spellEnd"/>
                            <w:r w:rsidRPr="00D00D88">
                              <w:rPr>
                                <w:rFonts w:ascii="Arial" w:hAnsi="Arial" w:cs="Arial"/>
                                <w:sz w:val="22"/>
                                <w:szCs w:val="22"/>
                              </w:rPr>
                              <w:t xml:space="preserve"> care, supported self-management, and coordinated community treatment services. The House of Care and Chronic Care Model highlight how partnership, proactive care, and an integrated approach to care and services can improve long-term condition management. However, local measures are needed to </w:t>
                            </w:r>
                            <w:proofErr w:type="spellStart"/>
                            <w:r w:rsidRPr="00D00D88">
                              <w:rPr>
                                <w:rFonts w:ascii="Arial" w:hAnsi="Arial" w:cs="Arial"/>
                                <w:sz w:val="22"/>
                                <w:szCs w:val="22"/>
                              </w:rPr>
                              <w:t>minimise</w:t>
                            </w:r>
                            <w:proofErr w:type="spellEnd"/>
                            <w:r w:rsidRPr="00D00D88">
                              <w:rPr>
                                <w:rFonts w:ascii="Arial" w:hAnsi="Arial" w:cs="Arial"/>
                                <w:sz w:val="22"/>
                                <w:szCs w:val="22"/>
                              </w:rPr>
                              <w:t xml:space="preserve"> disparities. Palli Karate Palli and end-of-life planning should also be components of person-</w:t>
                            </w:r>
                            <w:proofErr w:type="spellStart"/>
                            <w:r w:rsidRPr="00D00D88">
                              <w:rPr>
                                <w:rFonts w:ascii="Arial" w:hAnsi="Arial" w:cs="Arial"/>
                                <w:sz w:val="22"/>
                                <w:szCs w:val="22"/>
                              </w:rPr>
                              <w:t>centred</w:t>
                            </w:r>
                            <w:proofErr w:type="spellEnd"/>
                            <w:r w:rsidRPr="00D00D88">
                              <w:rPr>
                                <w:rFonts w:ascii="Arial" w:hAnsi="Arial" w:cs="Arial"/>
                                <w:sz w:val="22"/>
                                <w:szCs w:val="22"/>
                              </w:rPr>
                              <w:t xml:space="preserve"> care for COPD, if applicable.</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100790E" id="_x0000_s1060" type="#_x0000_t202" style="position:absolute;margin-left:1pt;margin-top:353.1pt;width:679.25pt;height:189.15pt;z-index:251808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" filled="f" fillcolor="#fffffe" stroked="f" strokecolor="#212120" insetpen="t">
                <v:textbox inset="2.88pt,2.88pt,2.88pt,2.88pt">
                  <w:txbxContent>
                    <w:p w14:paraId="6A477207" w14:textId="77777777" w:rsidR="00FE3268" w:rsidRPr="00D00D88" w:rsidRDefault="00FE3268" w:rsidP="00AD0760">
                      <w:pPr>
                        <w:pStyle w:val="Heading1"/>
                        <w:rPr>
                          <w:rFonts w:cs="Arial"/>
                          <w:sz w:val="22"/>
                          <w:szCs w:val="22"/>
                        </w:rPr>
                      </w:pPr>
                      <w:bookmarkStart w:id="62" w:name="_Toc241552043"/>
                      <w:bookmarkStart w:id="63" w:name="_Toc242174587"/>
                      <w:r w:rsidRPr="00D00D88">
                        <w:rPr>
                          <w:rFonts w:cs="Arial"/>
                          <w:sz w:val="22"/>
                          <w:szCs w:val="22"/>
                        </w:rPr>
                        <w:t>Key Messages</w:t>
                      </w:r>
                      <w:bookmarkEnd w:id="62"/>
                      <w:bookmarkEnd w:id="63"/>
                    </w:p>
                    <w:p w14:paraId="234463B5" w14:textId="60F91489" w:rsidR="00FE3268" w:rsidRPr="00D00D88" w:rsidRDefault="00FE3268" w:rsidP="00FE3268">
                      <w:pPr>
                        <w:spacing w:before="360" w:after="80" w:line="360" w:lineRule="auto"/>
                        <w:jc w:val="both"/>
                        <w:rPr>
                          <w:rFonts w:ascii="Arial" w:hAnsi="Arial" w:cs="Arial"/>
                          <w:sz w:val="22"/>
                          <w:szCs w:val="22"/>
                        </w:rPr>
                      </w:pPr>
                      <w:r w:rsidRPr="00D00D88">
                        <w:rPr>
                          <w:rFonts w:ascii="Arial" w:hAnsi="Arial" w:cs="Arial"/>
                          <w:sz w:val="22"/>
                          <w:szCs w:val="22"/>
                        </w:rPr>
                        <w:t xml:space="preserve">COPD is a complex chronic condition which impacts not only breathing, </w:t>
                      </w:r>
                      <w:proofErr w:type="spellStart"/>
                      <w:r w:rsidRPr="00D00D88">
                        <w:rPr>
                          <w:rFonts w:ascii="Arial" w:hAnsi="Arial" w:cs="Arial"/>
                          <w:sz w:val="22"/>
                          <w:szCs w:val="22"/>
                        </w:rPr>
                        <w:t>affectING</w:t>
                      </w:r>
                      <w:proofErr w:type="spellEnd"/>
                      <w:r w:rsidRPr="00D00D88">
                        <w:rPr>
                          <w:rFonts w:ascii="Arial" w:hAnsi="Arial" w:cs="Arial"/>
                          <w:sz w:val="22"/>
                          <w:szCs w:val="22"/>
                        </w:rPr>
                        <w:t xml:space="preserve"> physical independence, psychological wellbeing, social participation, work, relationships, and family life. Thus, effective management requires an integrated approach that uses evidence-based treatment, pulmonary rehabilitation, smoking cessation, </w:t>
                      </w:r>
                      <w:proofErr w:type="spellStart"/>
                      <w:r w:rsidRPr="00D00D88">
                        <w:rPr>
                          <w:rFonts w:ascii="Arial" w:hAnsi="Arial" w:cs="Arial"/>
                          <w:sz w:val="22"/>
                          <w:szCs w:val="22"/>
                        </w:rPr>
                        <w:t>personalised</w:t>
                      </w:r>
                      <w:proofErr w:type="spellEnd"/>
                      <w:r w:rsidRPr="00D00D88">
                        <w:rPr>
                          <w:rFonts w:ascii="Arial" w:hAnsi="Arial" w:cs="Arial"/>
                          <w:sz w:val="22"/>
                          <w:szCs w:val="22"/>
                        </w:rPr>
                        <w:t xml:space="preserve"> care, supported self-management, and coordinated community treatment services. The House of Care and Chronic Care Model highlight how partnership, proactive care, and an integrated approach to care and services can improve long-term condition management. However, local measures are needed to </w:t>
                      </w:r>
                      <w:proofErr w:type="spellStart"/>
                      <w:r w:rsidRPr="00D00D88">
                        <w:rPr>
                          <w:rFonts w:ascii="Arial" w:hAnsi="Arial" w:cs="Arial"/>
                          <w:sz w:val="22"/>
                          <w:szCs w:val="22"/>
                        </w:rPr>
                        <w:t>minimise</w:t>
                      </w:r>
                      <w:proofErr w:type="spellEnd"/>
                      <w:r w:rsidRPr="00D00D88">
                        <w:rPr>
                          <w:rFonts w:ascii="Arial" w:hAnsi="Arial" w:cs="Arial"/>
                          <w:sz w:val="22"/>
                          <w:szCs w:val="22"/>
                        </w:rPr>
                        <w:t xml:space="preserve"> disparities. Palli Karate Palli and end-of-life planning should also be components of person-</w:t>
                      </w:r>
                      <w:proofErr w:type="spellStart"/>
                      <w:r w:rsidRPr="00D00D88">
                        <w:rPr>
                          <w:rFonts w:ascii="Arial" w:hAnsi="Arial" w:cs="Arial"/>
                          <w:sz w:val="22"/>
                          <w:szCs w:val="22"/>
                        </w:rPr>
                        <w:t>centred</w:t>
                      </w:r>
                      <w:proofErr w:type="spellEnd"/>
                      <w:r w:rsidRPr="00D00D88">
                        <w:rPr>
                          <w:rFonts w:ascii="Arial" w:hAnsi="Arial" w:cs="Arial"/>
                          <w:sz w:val="22"/>
                          <w:szCs w:val="22"/>
                        </w:rPr>
                        <w:t xml:space="preserve"> care for COPD, if applicable.</w:t>
                      </w:r>
                    </w:p>
                  </w:txbxContent>
                </v:textbox>
                <w10:wrap anchorx="margin"/>
              </v:shape>
            </w:pict>
          </mc:Fallback>
        </mc:AlternateContent>
      </w:r>
      <w:r w:rsidR="00F10C2B" w:rsidRPr="00AE17E2">
        <w:rPr>
          <w:rFonts w:ascii="Arial" w:hAnsi="Arial" w:cs="Arial"/>
          <w:noProof/>
          <w:sz w:val="22"/>
          <w:szCs w:val="22"/>
        </w:rPr>
        <mc:AlternateContent>
          <mc:Choice Requires="wps">
            <w:drawing>
              <wp:anchor distT="0" distB="0" distL="114300" distR="114300" simplePos="0" relativeHeight="251591167" behindDoc="0" locked="0" layoutInCell="1" allowOverlap="1" wp14:anchorId="49439137" wp14:editId="412AC465">
                <wp:simplePos x="0" y="0"/>
                <wp:positionH relativeFrom="margin">
                  <wp:posOffset>-73325</wp:posOffset>
                </wp:positionH>
                <wp:positionV relativeFrom="paragraph">
                  <wp:posOffset>4467417</wp:posOffset>
                </wp:positionV>
                <wp:extent cx="8807570" cy="2406770"/>
                <wp:effectExtent l="0" t="0" r="0" b="0"/>
                <wp:wrapNone/>
                <wp:docPr id="207847478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807570" cy="2406770"/>
                        </a:xfrm>
                        <a:prstGeom prst="rect">
                          <a:avLst/>
                        </a:prstGeom>
                        <a:solidFill>
                          <a:srgbClr val="F4EDE2"/>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7FB6C709" id="Rectangle 3" o:spid="_x0000_s1026" style="position:absolute;margin-left:-5.75pt;margin-top:351.75pt;width:693.5pt;height:189.5pt;z-index:25159116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" fillcolor="#f4ede2" stroked="f" strokecolor="#212120" insetpen="t">
                <v:shadow color="#dcd6d4"/>
                <v:textbox inset="2.88pt,2.88pt,2.88pt,2.88pt"/>
                <w10:wrap anchorx="margin"/>
              </v:rect>
            </w:pict>
          </mc:Fallback>
        </mc:AlternateContent>
      </w:r>
      <w:r w:rsidR="00E5415A" w:rsidRPr="00AE17E2">
        <w:rPr>
          <w:rFonts w:ascii="Arial" w:hAnsi="Arial" w:cs="Arial"/>
          <w:noProof/>
          <w:sz w:val="22"/>
          <w:szCs w:val="22"/>
        </w:rPr>
        <mc:AlternateContent>
          <mc:Choice Requires="wps">
            <w:drawing>
              <wp:anchor distT="0" distB="0" distL="114300" distR="114300" simplePos="0" relativeHeight="251658752" behindDoc="0" locked="0" layoutInCell="1" allowOverlap="1" wp14:anchorId="0ADA127A" wp14:editId="6A850BFD">
                <wp:simplePos x="0" y="0"/>
                <wp:positionH relativeFrom="margin">
                  <wp:posOffset>235424</wp:posOffset>
                </wp:positionH>
                <wp:positionV relativeFrom="paragraph">
                  <wp:posOffset>335034</wp:posOffset>
                </wp:positionV>
                <wp:extent cx="2559685" cy="285007"/>
                <wp:effectExtent l="0" t="0" r="0" b="1270"/>
                <wp:wrapNone/>
                <wp:docPr id="309"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9685" cy="285007"/>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39F55DE" w14:textId="7F4A6F87" w:rsidR="00734486" w:rsidRPr="00E5415A" w:rsidRDefault="00734486" w:rsidP="003F0C76">
                            <w:pPr>
                              <w:jc w:val="center"/>
                              <w:rPr>
                                <w:b/>
                                <w:sz w:val="24"/>
                                <w:szCs w:val="24"/>
                              </w:rPr>
                            </w:pPr>
                          </w:p>
                        </w:txbxContent>
                      </wps:txbx>
                      <wps:bodyPr rot="0" vert="horz" wrap="square" lIns="36576" tIns="36576" rIns="36576" bIns="36576" anchor="t" anchorCtr="0" upright="1">
                        <a:noAutofit/>
                      </wps:bodyPr>
                    </wps:wsp>
                  </a:graphicData>
                </a:graphic>
                <wp14:sizeRelV relativeFrom="margin">
                  <wp14:pctHeight>0</wp14:pctHeight>
                </wp14:sizeRelV>
              </wp:anchor>
            </w:drawing>
          </mc:Choice>
          <mc:Fallback>
            <w:pict>
              <v:shape w14:anchorId="0ADA127A" id="Text Box 8" o:spid="_x0000_s1061" type="#_x0000_t202" style="position:absolute;margin-left:18.55pt;margin-top:26.4pt;width:201.55pt;height:22.45pt;z-index:2516587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" filled="f" fillcolor="#fffffe" stroked="f" strokecolor="#212120" insetpen="t">
                <v:textbox inset="2.88pt,2.88pt,2.88pt,2.88pt">
                  <w:txbxContent>
                    <w:p w14:paraId="539F55DE" w14:textId="7F4A6F87" w:rsidR="00734486" w:rsidRPr="00E5415A" w:rsidRDefault="00734486" w:rsidP="003F0C76">
                      <w:pPr>
                        <w:jc w:val="center"/>
                        <w:rPr>
                          <w:b/>
                          <w:sz w:val="24"/>
                          <w:szCs w:val="24"/>
                        </w:rPr>
                      </w:pPr>
                    </w:p>
                  </w:txbxContent>
                </v:textbox>
                <w10:wrap anchorx="margin"/>
              </v:shape>
            </w:pict>
          </mc:Fallback>
        </mc:AlternateContent>
      </w:r>
      <w:r w:rsidR="00E5415A" w:rsidRPr="00AE17E2">
        <w:rPr>
          <w:rFonts w:ascii="Arial" w:hAnsi="Arial" w:cs="Arial"/>
          <w:noProof/>
          <w:sz w:val="22"/>
          <w:szCs w:val="22"/>
        </w:rPr>
        <mc:AlternateContent>
          <mc:Choice Requires="wps">
            <w:drawing>
              <wp:anchor distT="0" distB="0" distL="114300" distR="114300" simplePos="0" relativeHeight="251653632" behindDoc="0" locked="0" layoutInCell="1" allowOverlap="1" wp14:anchorId="530162B2" wp14:editId="46E2B182">
                <wp:simplePos x="0" y="0"/>
                <wp:positionH relativeFrom="margin">
                  <wp:align>left</wp:align>
                </wp:positionH>
                <wp:positionV relativeFrom="paragraph">
                  <wp:posOffset>280443</wp:posOffset>
                </wp:positionV>
                <wp:extent cx="9458960" cy="3460607"/>
                <wp:effectExtent l="0" t="0" r="8890" b="6985"/>
                <wp:wrapNone/>
                <wp:docPr id="30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458960" cy="3460607"/>
                        </a:xfrm>
                        <a:prstGeom prst="rect">
                          <a:avLst/>
                        </a:prstGeom>
                        <a:solidFill>
                          <a:schemeClr val="accent2">
                            <a:lumMod val="60000"/>
                            <a:lumOff val="40000"/>
                          </a:schemeClr>
                        </a:solidFill>
                        <a:ln>
                          <a:noFill/>
                        </a:ln>
                        <a:effectLst/>
                      </wps:spPr>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196F3F3E" id="Rectangle 3" o:spid="_x0000_s1026" style="position:absolute;margin-left:0;margin-top:22.1pt;width:744.8pt;height:272.5pt;z-index:2516536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" fillcolor="#f4b083 [1941]" stroked="f">
                <v:textbox inset="2.88pt,2.88pt,2.88pt,2.88pt"/>
                <w10:wrap anchorx="margin"/>
              </v:rect>
            </w:pict>
          </mc:Fallback>
        </mc:AlternateContent>
      </w:r>
      <w:r w:rsidR="008407C6" w:rsidRPr="00AE17E2">
        <w:rPr>
          <w:rFonts w:ascii="Arial" w:hAnsi="Arial" w:cs="Arial"/>
          <w:sz w:val="22"/>
          <w:szCs w:val="22"/>
        </w:rPr>
        <w:br w:type="page"/>
      </w:r>
    </w:p>
    <w:p w14:paraId="049E2E93" w14:textId="28B13C5E" w:rsidR="008A6CFD" w:rsidRPr="00AE17E2" w:rsidRDefault="008A6CFD" w:rsidP="00ED336E">
      <w:pPr>
        <w:pStyle w:val="Heading1"/>
        <w:rPr>
          <w:rFonts w:cs="Arial"/>
          <w:sz w:val="22"/>
          <w:szCs w:val="22"/>
        </w:rPr>
      </w:pPr>
      <w:bookmarkStart w:id="64" w:name="_Toc241552044"/>
      <w:bookmarkStart w:id="65" w:name="_Toc242174588"/>
      <w:r w:rsidRPr="00AE17E2">
        <w:rPr>
          <w:rFonts w:cs="Arial"/>
          <w:sz w:val="22"/>
          <w:szCs w:val="22"/>
        </w:rPr>
        <w:lastRenderedPageBreak/>
        <w:t>References</w:t>
      </w:r>
      <w:bookmarkEnd w:id="64"/>
      <w:bookmarkEnd w:id="65"/>
    </w:p>
    <w:p w14:paraId="5BE5E54C"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Adamou, C. (2026) </w:t>
      </w:r>
      <w:r w:rsidRPr="00AE17E2">
        <w:rPr>
          <w:rFonts w:ascii="Arial" w:hAnsi="Arial" w:cs="Arial"/>
          <w:i/>
          <w:iCs/>
          <w:sz w:val="22"/>
          <w:szCs w:val="22"/>
        </w:rPr>
        <w:t>Two thirds of England adults with high blood pressure are undiagnosed</w:t>
      </w:r>
      <w:r w:rsidRPr="00AE17E2">
        <w:rPr>
          <w:rFonts w:ascii="Arial" w:hAnsi="Arial" w:cs="Arial"/>
          <w:sz w:val="22"/>
          <w:szCs w:val="22"/>
        </w:rPr>
        <w:t xml:space="preserve">, </w:t>
      </w:r>
      <w:r w:rsidRPr="00AE17E2">
        <w:rPr>
          <w:rFonts w:ascii="Arial" w:hAnsi="Arial" w:cs="Arial"/>
          <w:i/>
          <w:iCs/>
          <w:sz w:val="22"/>
          <w:szCs w:val="22"/>
        </w:rPr>
        <w:t>European Medical Journal</w:t>
      </w:r>
      <w:r w:rsidRPr="00AE17E2">
        <w:rPr>
          <w:rFonts w:ascii="Arial" w:hAnsi="Arial" w:cs="Arial"/>
          <w:sz w:val="22"/>
          <w:szCs w:val="22"/>
        </w:rPr>
        <w:t>. EMJ. Available at: https://www.emjreviews.com/general-healthcare/news/two-thirds-of-uk-adults-with-high-blood-pressure-are-undiagnosed/ (Accessed: 29 September 2026).</w:t>
      </w:r>
    </w:p>
    <w:p w14:paraId="1D9A6F5A"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Adams, S.G., Smith, P.K., Allan, P.F., Anzueto, A., Pugh, J.A. and Cornell, J.E. (2007) ‘Systematic review of the Chronic Care Model in chronic obstructive pulmonary disease prevention and management’, </w:t>
      </w:r>
      <w:r w:rsidRPr="00AE17E2">
        <w:rPr>
          <w:rFonts w:ascii="Arial" w:hAnsi="Arial" w:cs="Arial"/>
          <w:i/>
          <w:iCs/>
          <w:sz w:val="22"/>
          <w:szCs w:val="22"/>
        </w:rPr>
        <w:t>Archives of Internal Medicine</w:t>
      </w:r>
      <w:r w:rsidRPr="00AE17E2">
        <w:rPr>
          <w:rFonts w:ascii="Arial" w:hAnsi="Arial" w:cs="Arial"/>
          <w:sz w:val="22"/>
          <w:szCs w:val="22"/>
        </w:rPr>
        <w:t>, 167(6), p. 551. Available at: https://doi.org/10.1001/archinte.167.6.551.</w:t>
      </w:r>
    </w:p>
    <w:p w14:paraId="48AE81E6" w14:textId="77777777" w:rsidR="005A2F6A" w:rsidRPr="0029517C" w:rsidRDefault="005A2F6A" w:rsidP="005A2F6A">
      <w:pPr>
        <w:pStyle w:val="NormalWeb"/>
        <w:spacing w:before="240" w:line="360" w:lineRule="auto"/>
        <w:rPr>
          <w:rFonts w:ascii="Arial" w:hAnsi="Arial" w:cs="Arial"/>
          <w:sz w:val="22"/>
          <w:szCs w:val="22"/>
        </w:rPr>
      </w:pPr>
      <w:r w:rsidRPr="0029517C">
        <w:rPr>
          <w:rFonts w:ascii="Arial" w:hAnsi="Arial" w:cs="Arial"/>
          <w:sz w:val="22"/>
          <w:szCs w:val="22"/>
        </w:rPr>
        <w:t xml:space="preserve">Agusti, A., Ambrosino, N., Blackstock, F., Bourbeau, J., Casaburi, R., Celli, B., Crouch, R., Negro, R.D., Dreher, M., Garvey, C., Gerardi, D., Goldstein, R., Hanania, N., Holland, A.E., Kaur, A., Lareau, S., Lindenauer, P.K., Mannino, D., Make, B., Maltais, F., Marciniuk, J.D., Meek, P., Morgan, M., Pepin, J.-L., Reardon, J.Z., Rochester, C., Singh, S., Spruit, M.A., Steiner, M.C., </w:t>
      </w:r>
      <w:proofErr w:type="spellStart"/>
      <w:r w:rsidRPr="0029517C">
        <w:rPr>
          <w:rFonts w:ascii="Arial" w:hAnsi="Arial" w:cs="Arial"/>
          <w:sz w:val="22"/>
          <w:szCs w:val="22"/>
        </w:rPr>
        <w:t>Troosters</w:t>
      </w:r>
      <w:proofErr w:type="spellEnd"/>
      <w:r w:rsidRPr="0029517C">
        <w:rPr>
          <w:rFonts w:ascii="Arial" w:hAnsi="Arial" w:cs="Arial"/>
          <w:sz w:val="22"/>
          <w:szCs w:val="22"/>
        </w:rPr>
        <w:t xml:space="preserve">, T., </w:t>
      </w:r>
      <w:proofErr w:type="spellStart"/>
      <w:r w:rsidRPr="0029517C">
        <w:rPr>
          <w:rFonts w:ascii="Arial" w:hAnsi="Arial" w:cs="Arial"/>
          <w:sz w:val="22"/>
          <w:szCs w:val="22"/>
        </w:rPr>
        <w:t>Vitacca</w:t>
      </w:r>
      <w:proofErr w:type="spellEnd"/>
      <w:r w:rsidRPr="0029517C">
        <w:rPr>
          <w:rFonts w:ascii="Arial" w:hAnsi="Arial" w:cs="Arial"/>
          <w:sz w:val="22"/>
          <w:szCs w:val="22"/>
        </w:rPr>
        <w:t xml:space="preserve">, M., Clini, E., Jardim, J., Nici, L., Raskin, J. and </w:t>
      </w:r>
      <w:proofErr w:type="spellStart"/>
      <w:r w:rsidRPr="0029517C">
        <w:rPr>
          <w:rFonts w:ascii="Arial" w:hAnsi="Arial" w:cs="Arial"/>
          <w:sz w:val="22"/>
          <w:szCs w:val="22"/>
        </w:rPr>
        <w:t>ZuWallack</w:t>
      </w:r>
      <w:proofErr w:type="spellEnd"/>
      <w:r w:rsidRPr="0029517C">
        <w:rPr>
          <w:rFonts w:ascii="Arial" w:hAnsi="Arial" w:cs="Arial"/>
          <w:sz w:val="22"/>
          <w:szCs w:val="22"/>
        </w:rPr>
        <w:t xml:space="preserve">, R. (2023). COPD: Providing the right treatment for the right patient at the right time. </w:t>
      </w:r>
      <w:r w:rsidRPr="0029517C">
        <w:rPr>
          <w:rFonts w:ascii="Arial" w:hAnsi="Arial" w:cs="Arial"/>
          <w:i/>
          <w:iCs/>
          <w:sz w:val="22"/>
          <w:szCs w:val="22"/>
        </w:rPr>
        <w:t>Respiratory Medicine</w:t>
      </w:r>
      <w:r w:rsidRPr="0029517C">
        <w:rPr>
          <w:rFonts w:ascii="Arial" w:hAnsi="Arial" w:cs="Arial"/>
          <w:sz w:val="22"/>
          <w:szCs w:val="22"/>
        </w:rPr>
        <w:t xml:space="preserve">, 207, p.107041. </w:t>
      </w:r>
      <w:proofErr w:type="gramStart"/>
      <w:r w:rsidRPr="0029517C">
        <w:rPr>
          <w:rFonts w:ascii="Arial" w:hAnsi="Arial" w:cs="Arial"/>
          <w:sz w:val="22"/>
          <w:szCs w:val="22"/>
        </w:rPr>
        <w:t>doi:10.1016/j.rmed</w:t>
      </w:r>
      <w:proofErr w:type="gramEnd"/>
      <w:r w:rsidRPr="0029517C">
        <w:rPr>
          <w:rFonts w:ascii="Arial" w:hAnsi="Arial" w:cs="Arial"/>
          <w:sz w:val="22"/>
          <w:szCs w:val="22"/>
        </w:rPr>
        <w:t>.2022.107041.</w:t>
      </w:r>
    </w:p>
    <w:p w14:paraId="69BA22DA"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Asthma + Lung UK (2022) </w:t>
      </w:r>
      <w:r w:rsidRPr="00AE17E2">
        <w:rPr>
          <w:rFonts w:ascii="Arial" w:hAnsi="Arial" w:cs="Arial"/>
          <w:i/>
          <w:iCs/>
          <w:sz w:val="22"/>
          <w:szCs w:val="22"/>
        </w:rPr>
        <w:t>It took me over a year to be diagnosed with COPD but I’m one of the lucky ones</w:t>
      </w:r>
      <w:r w:rsidRPr="00AE17E2">
        <w:rPr>
          <w:rFonts w:ascii="Arial" w:hAnsi="Arial" w:cs="Arial"/>
          <w:sz w:val="22"/>
          <w:szCs w:val="22"/>
        </w:rPr>
        <w:t xml:space="preserve">, </w:t>
      </w:r>
      <w:r w:rsidRPr="00AE17E2">
        <w:rPr>
          <w:rFonts w:ascii="Arial" w:hAnsi="Arial" w:cs="Arial"/>
          <w:i/>
          <w:iCs/>
          <w:sz w:val="22"/>
          <w:szCs w:val="22"/>
        </w:rPr>
        <w:t>Asthma + Lung UK</w:t>
      </w:r>
      <w:r w:rsidRPr="00AE17E2">
        <w:rPr>
          <w:rFonts w:ascii="Arial" w:hAnsi="Arial" w:cs="Arial"/>
          <w:sz w:val="22"/>
          <w:szCs w:val="22"/>
        </w:rPr>
        <w:t>. Available at: https://www.asthmaandlung.org.uk/blog/your-stories/it-took-me-over-year-be-diagnosed-copd-im-one-lucky-ones (Accessed: 29 September 2026).</w:t>
      </w:r>
    </w:p>
    <w:p w14:paraId="24D7FE48"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Asthma and Lung UK (2022) </w:t>
      </w:r>
      <w:r w:rsidRPr="00AE17E2">
        <w:rPr>
          <w:rFonts w:ascii="Arial" w:hAnsi="Arial" w:cs="Arial"/>
          <w:i/>
          <w:iCs/>
          <w:sz w:val="22"/>
          <w:szCs w:val="22"/>
        </w:rPr>
        <w:t>COPD in the UK: Delayed diagnosis and unequal care</w:t>
      </w:r>
      <w:r w:rsidRPr="00AE17E2">
        <w:rPr>
          <w:rFonts w:ascii="Arial" w:hAnsi="Arial" w:cs="Arial"/>
          <w:sz w:val="22"/>
          <w:szCs w:val="22"/>
        </w:rPr>
        <w:t xml:space="preserve">, </w:t>
      </w:r>
      <w:r w:rsidRPr="00AE17E2">
        <w:rPr>
          <w:rFonts w:ascii="Arial" w:hAnsi="Arial" w:cs="Arial"/>
          <w:i/>
          <w:iCs/>
          <w:sz w:val="22"/>
          <w:szCs w:val="22"/>
        </w:rPr>
        <w:t>Asthmaandlung.org.uk</w:t>
      </w:r>
      <w:r w:rsidRPr="00AE17E2">
        <w:rPr>
          <w:rFonts w:ascii="Arial" w:hAnsi="Arial" w:cs="Arial"/>
          <w:sz w:val="22"/>
          <w:szCs w:val="22"/>
        </w:rPr>
        <w:t>. Available at: https://www.asthmaandlung.org.uk/sites/default/files/2023-03/delayed-diagnosis-unequal-care-executive-summary.pdf (Accessed: 29 September 2026).</w:t>
      </w:r>
    </w:p>
    <w:p w14:paraId="0D42D804"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proofErr w:type="spellStart"/>
      <w:r w:rsidRPr="00AE17E2">
        <w:rPr>
          <w:rFonts w:ascii="Arial" w:hAnsi="Arial" w:cs="Arial"/>
          <w:sz w:val="22"/>
          <w:szCs w:val="22"/>
        </w:rPr>
        <w:t>asthmaandlung</w:t>
      </w:r>
      <w:proofErr w:type="spellEnd"/>
      <w:r w:rsidRPr="00AE17E2">
        <w:rPr>
          <w:rFonts w:ascii="Arial" w:hAnsi="Arial" w:cs="Arial"/>
          <w:sz w:val="22"/>
          <w:szCs w:val="22"/>
        </w:rPr>
        <w:t xml:space="preserve"> (2026) </w:t>
      </w:r>
      <w:r w:rsidRPr="00AE17E2">
        <w:rPr>
          <w:rFonts w:ascii="Arial" w:hAnsi="Arial" w:cs="Arial"/>
          <w:i/>
          <w:iCs/>
          <w:sz w:val="22"/>
          <w:szCs w:val="22"/>
        </w:rPr>
        <w:t>I wish mum had felt able to ask for help sooner, and to feel less alone | asthma + lung UK</w:t>
      </w:r>
      <w:r w:rsidRPr="00AE17E2">
        <w:rPr>
          <w:rFonts w:ascii="Arial" w:hAnsi="Arial" w:cs="Arial"/>
          <w:sz w:val="22"/>
          <w:szCs w:val="22"/>
        </w:rPr>
        <w:t xml:space="preserve">, </w:t>
      </w:r>
      <w:r w:rsidRPr="00AE17E2">
        <w:rPr>
          <w:rFonts w:ascii="Arial" w:hAnsi="Arial" w:cs="Arial"/>
          <w:i/>
          <w:iCs/>
          <w:sz w:val="22"/>
          <w:szCs w:val="22"/>
        </w:rPr>
        <w:t>Asthma + Lung UK</w:t>
      </w:r>
      <w:r w:rsidRPr="00AE17E2">
        <w:rPr>
          <w:rFonts w:ascii="Arial" w:hAnsi="Arial" w:cs="Arial"/>
          <w:sz w:val="22"/>
          <w:szCs w:val="22"/>
        </w:rPr>
        <w:t>. Available at: https://www.asthmaandlung.org.uk/blog/your-stories/i-wish-mum-had-felt-able-ask-help-sooner-feel-less-alone (Accessed: 29 September 2026).</w:t>
      </w:r>
    </w:p>
    <w:p w14:paraId="5865CC58"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Bagnasco, A. </w:t>
      </w:r>
      <w:r w:rsidRPr="00AE17E2">
        <w:rPr>
          <w:rFonts w:ascii="Arial" w:hAnsi="Arial" w:cs="Arial"/>
          <w:i/>
          <w:iCs/>
          <w:sz w:val="22"/>
          <w:szCs w:val="22"/>
        </w:rPr>
        <w:t>et al.</w:t>
      </w:r>
      <w:r w:rsidRPr="00AE17E2">
        <w:rPr>
          <w:rFonts w:ascii="Arial" w:hAnsi="Arial" w:cs="Arial"/>
          <w:sz w:val="22"/>
          <w:szCs w:val="22"/>
        </w:rPr>
        <w:t xml:space="preserve"> (2020) ‘Caring for patients at home after acute exacerbation of Chronic Obstructive Pulmonary Disease: A phenomenological study of family caregivers” experiences’, </w:t>
      </w:r>
      <w:r w:rsidRPr="00AE17E2">
        <w:rPr>
          <w:rFonts w:ascii="Arial" w:hAnsi="Arial" w:cs="Arial"/>
          <w:i/>
          <w:iCs/>
          <w:sz w:val="22"/>
          <w:szCs w:val="22"/>
        </w:rPr>
        <w:t>Journal of Clinical Nursing</w:t>
      </w:r>
      <w:r w:rsidRPr="00AE17E2">
        <w:rPr>
          <w:rFonts w:ascii="Arial" w:hAnsi="Arial" w:cs="Arial"/>
          <w:sz w:val="22"/>
          <w:szCs w:val="22"/>
        </w:rPr>
        <w:t>, 30(15–16). Available at: https://doi.org/10.1111/jocn.15613.</w:t>
      </w:r>
    </w:p>
    <w:p w14:paraId="545D4354"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Brighton, L.J., Bristowe, K., Evans, C., Farquhar, M., Man, W.D.-C., Ogden, M., Phillips, A., Maddocks, M. and Chilcot, J. (2026) ‘Social connection and living with severe chronic obstructive pulmonary disease: A qualitative analysis’, </w:t>
      </w:r>
      <w:r w:rsidRPr="00AE17E2">
        <w:rPr>
          <w:rFonts w:ascii="Arial" w:hAnsi="Arial" w:cs="Arial"/>
          <w:i/>
          <w:iCs/>
          <w:sz w:val="22"/>
          <w:szCs w:val="22"/>
        </w:rPr>
        <w:t>Journal of health psychology</w:t>
      </w:r>
      <w:r w:rsidRPr="00AE17E2">
        <w:rPr>
          <w:rFonts w:ascii="Arial" w:hAnsi="Arial" w:cs="Arial"/>
          <w:sz w:val="22"/>
          <w:szCs w:val="22"/>
        </w:rPr>
        <w:t>, p. 13591053251412948. Available at: https://doi.org/10.1177/13591053251412948.</w:t>
      </w:r>
    </w:p>
    <w:p w14:paraId="18ECD4EB" w14:textId="77777777" w:rsidR="005A2F6A" w:rsidRPr="0029517C" w:rsidRDefault="005A2F6A" w:rsidP="005A2F6A">
      <w:pPr>
        <w:pStyle w:val="NormalWeb"/>
        <w:spacing w:before="240" w:line="360" w:lineRule="auto"/>
        <w:rPr>
          <w:rFonts w:ascii="Arial" w:hAnsi="Arial" w:cs="Arial"/>
          <w:sz w:val="22"/>
          <w:szCs w:val="22"/>
        </w:rPr>
      </w:pPr>
      <w:r w:rsidRPr="0029517C">
        <w:rPr>
          <w:rFonts w:ascii="Arial" w:hAnsi="Arial" w:cs="Arial"/>
          <w:sz w:val="22"/>
          <w:szCs w:val="22"/>
        </w:rPr>
        <w:t xml:space="preserve">Bronnert, R. (2014). Discussing and planning care for people approaching the end of their life. </w:t>
      </w:r>
      <w:r w:rsidRPr="0029517C">
        <w:rPr>
          <w:rFonts w:ascii="Arial" w:hAnsi="Arial" w:cs="Arial"/>
          <w:i/>
          <w:iCs/>
          <w:sz w:val="22"/>
          <w:szCs w:val="22"/>
        </w:rPr>
        <w:t>Clinical Medicine</w:t>
      </w:r>
      <w:r w:rsidRPr="0029517C">
        <w:rPr>
          <w:rFonts w:ascii="Arial" w:hAnsi="Arial" w:cs="Arial"/>
          <w:sz w:val="22"/>
          <w:szCs w:val="22"/>
        </w:rPr>
        <w:t>, 14(3), pp.296–299. doi:10.7861/clinmedicine.14-3-296.</w:t>
      </w:r>
    </w:p>
    <w:p w14:paraId="50B10852" w14:textId="77777777" w:rsidR="005A2F6A" w:rsidRPr="003D5646" w:rsidRDefault="005A2F6A" w:rsidP="005A2F6A">
      <w:pPr>
        <w:pStyle w:val="NormalWeb"/>
        <w:spacing w:before="240" w:line="360" w:lineRule="auto"/>
        <w:rPr>
          <w:rFonts w:ascii="Arial" w:hAnsi="Arial" w:cs="Arial"/>
          <w:sz w:val="22"/>
          <w:szCs w:val="22"/>
        </w:rPr>
      </w:pPr>
      <w:proofErr w:type="spellStart"/>
      <w:r w:rsidRPr="003D5646">
        <w:rPr>
          <w:rFonts w:ascii="Arial" w:hAnsi="Arial" w:cs="Arial"/>
          <w:sz w:val="22"/>
          <w:szCs w:val="22"/>
        </w:rPr>
        <w:t>Buican</w:t>
      </w:r>
      <w:proofErr w:type="spellEnd"/>
      <w:r w:rsidRPr="003D5646">
        <w:rPr>
          <w:rFonts w:ascii="Arial" w:hAnsi="Arial" w:cs="Arial"/>
          <w:sz w:val="22"/>
          <w:szCs w:val="22"/>
        </w:rPr>
        <w:t xml:space="preserve">, I.-L., </w:t>
      </w:r>
      <w:proofErr w:type="spellStart"/>
      <w:r w:rsidRPr="003D5646">
        <w:rPr>
          <w:rFonts w:ascii="Arial" w:hAnsi="Arial" w:cs="Arial"/>
          <w:sz w:val="22"/>
          <w:szCs w:val="22"/>
        </w:rPr>
        <w:t>Buican</w:t>
      </w:r>
      <w:proofErr w:type="spellEnd"/>
      <w:r w:rsidRPr="003D5646">
        <w:rPr>
          <w:rFonts w:ascii="Arial" w:hAnsi="Arial" w:cs="Arial"/>
          <w:sz w:val="22"/>
          <w:szCs w:val="22"/>
        </w:rPr>
        <w:t xml:space="preserve">-Chirea, A.-C., Mușat, Mădălina Iuliana and Streba, Costin Teodor (2025). Depression and anxiety as comorbidities in chronic obstructive pulmonary disease: A comprehensive narrative review. </w:t>
      </w:r>
      <w:r w:rsidRPr="003D5646">
        <w:rPr>
          <w:rFonts w:ascii="Arial" w:hAnsi="Arial" w:cs="Arial"/>
          <w:i/>
          <w:iCs/>
          <w:sz w:val="22"/>
          <w:szCs w:val="22"/>
        </w:rPr>
        <w:t>Healthcare</w:t>
      </w:r>
      <w:r w:rsidRPr="003D5646">
        <w:rPr>
          <w:rFonts w:ascii="Arial" w:hAnsi="Arial" w:cs="Arial"/>
          <w:sz w:val="22"/>
          <w:szCs w:val="22"/>
        </w:rPr>
        <w:t>, [online] 13(18), p.2344. doi:10.3390/healthcare13182344.</w:t>
      </w:r>
    </w:p>
    <w:p w14:paraId="32992089" w14:textId="77777777" w:rsidR="005A2F6A" w:rsidRPr="0029517C" w:rsidRDefault="005A2F6A" w:rsidP="005A2F6A">
      <w:pPr>
        <w:pStyle w:val="NormalWeb"/>
        <w:spacing w:before="240" w:line="360" w:lineRule="auto"/>
        <w:rPr>
          <w:rFonts w:ascii="Arial" w:hAnsi="Arial" w:cs="Arial"/>
          <w:sz w:val="22"/>
          <w:szCs w:val="22"/>
        </w:rPr>
      </w:pPr>
      <w:r w:rsidRPr="0029517C">
        <w:rPr>
          <w:rFonts w:ascii="Arial" w:hAnsi="Arial" w:cs="Arial"/>
          <w:sz w:val="22"/>
          <w:szCs w:val="22"/>
        </w:rPr>
        <w:lastRenderedPageBreak/>
        <w:t xml:space="preserve">Chapman, E.J., Pini, S., Edwards, Z., </w:t>
      </w:r>
      <w:proofErr w:type="spellStart"/>
      <w:r w:rsidRPr="0029517C">
        <w:rPr>
          <w:rFonts w:ascii="Arial" w:hAnsi="Arial" w:cs="Arial"/>
          <w:sz w:val="22"/>
          <w:szCs w:val="22"/>
        </w:rPr>
        <w:t>Elmokhallalati</w:t>
      </w:r>
      <w:proofErr w:type="spellEnd"/>
      <w:r w:rsidRPr="0029517C">
        <w:rPr>
          <w:rFonts w:ascii="Arial" w:hAnsi="Arial" w:cs="Arial"/>
          <w:sz w:val="22"/>
          <w:szCs w:val="22"/>
        </w:rPr>
        <w:t xml:space="preserve">, Y., Murtagh, F.E.M. and Bennett, M.I. (2022). </w:t>
      </w:r>
      <w:proofErr w:type="spellStart"/>
      <w:r w:rsidRPr="0029517C">
        <w:rPr>
          <w:rFonts w:ascii="Arial" w:hAnsi="Arial" w:cs="Arial"/>
          <w:sz w:val="22"/>
          <w:szCs w:val="22"/>
        </w:rPr>
        <w:t>Conceptualising</w:t>
      </w:r>
      <w:proofErr w:type="spellEnd"/>
      <w:r w:rsidRPr="0029517C">
        <w:rPr>
          <w:rFonts w:ascii="Arial" w:hAnsi="Arial" w:cs="Arial"/>
          <w:sz w:val="22"/>
          <w:szCs w:val="22"/>
        </w:rPr>
        <w:t xml:space="preserve"> effective symptom management in palliative care: A novel model derived from qualitative data. </w:t>
      </w:r>
      <w:r w:rsidRPr="0029517C">
        <w:rPr>
          <w:rFonts w:ascii="Arial" w:hAnsi="Arial" w:cs="Arial"/>
          <w:i/>
          <w:iCs/>
          <w:sz w:val="22"/>
          <w:szCs w:val="22"/>
        </w:rPr>
        <w:t>BMC Palliative Care</w:t>
      </w:r>
      <w:r w:rsidRPr="0029517C">
        <w:rPr>
          <w:rFonts w:ascii="Arial" w:hAnsi="Arial" w:cs="Arial"/>
          <w:sz w:val="22"/>
          <w:szCs w:val="22"/>
        </w:rPr>
        <w:t>, [online] 21(1), p.17. doi:10.1186/s12904-022-00904-9.</w:t>
      </w:r>
    </w:p>
    <w:p w14:paraId="3781ED14"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Cleveland Clinic (2024) </w:t>
      </w:r>
      <w:r w:rsidRPr="00AE17E2">
        <w:rPr>
          <w:rFonts w:ascii="Arial" w:hAnsi="Arial" w:cs="Arial"/>
          <w:i/>
          <w:iCs/>
          <w:sz w:val="22"/>
          <w:szCs w:val="22"/>
        </w:rPr>
        <w:t>What is COPD? Symptoms, treatment &amp; more</w:t>
      </w:r>
      <w:r w:rsidRPr="00AE17E2">
        <w:rPr>
          <w:rFonts w:ascii="Arial" w:hAnsi="Arial" w:cs="Arial"/>
          <w:sz w:val="22"/>
          <w:szCs w:val="22"/>
        </w:rPr>
        <w:t xml:space="preserve">, </w:t>
      </w:r>
      <w:r w:rsidRPr="00AE17E2">
        <w:rPr>
          <w:rFonts w:ascii="Arial" w:hAnsi="Arial" w:cs="Arial"/>
          <w:i/>
          <w:iCs/>
          <w:sz w:val="22"/>
          <w:szCs w:val="22"/>
        </w:rPr>
        <w:t>Cleveland Clinic</w:t>
      </w:r>
      <w:r w:rsidRPr="00AE17E2">
        <w:rPr>
          <w:rFonts w:ascii="Arial" w:hAnsi="Arial" w:cs="Arial"/>
          <w:sz w:val="22"/>
          <w:szCs w:val="22"/>
        </w:rPr>
        <w:t>. Available at: https://my.clevelandclinic.org/health/diseases/8709-chronic-obstructive-pulmonary-disease-copd (Accessed: 29 September 2026).</w:t>
      </w:r>
    </w:p>
    <w:p w14:paraId="0E70F2C8"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CSP (2025) </w:t>
      </w:r>
      <w:r w:rsidRPr="00AE17E2">
        <w:rPr>
          <w:rFonts w:ascii="Arial" w:hAnsi="Arial" w:cs="Arial"/>
          <w:i/>
          <w:iCs/>
          <w:sz w:val="22"/>
          <w:szCs w:val="22"/>
        </w:rPr>
        <w:t>The NHS long term plan and respiratory care</w:t>
      </w:r>
      <w:r w:rsidRPr="00AE17E2">
        <w:rPr>
          <w:rFonts w:ascii="Arial" w:hAnsi="Arial" w:cs="Arial"/>
          <w:sz w:val="22"/>
          <w:szCs w:val="22"/>
        </w:rPr>
        <w:t>. Available at: https://www.csp.org.uk/system/files/documents/2019-04/001603_ERN%20LTP%20Briefing%20-%20Respiratory%20Care.pdf (Accessed: 29 September 2026).</w:t>
      </w:r>
    </w:p>
    <w:p w14:paraId="1E1EA652"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Early, F. </w:t>
      </w:r>
      <w:r w:rsidRPr="00AE17E2">
        <w:rPr>
          <w:rFonts w:ascii="Arial" w:hAnsi="Arial" w:cs="Arial"/>
          <w:i/>
          <w:iCs/>
          <w:sz w:val="22"/>
          <w:szCs w:val="22"/>
        </w:rPr>
        <w:t>et al.</w:t>
      </w:r>
      <w:r w:rsidRPr="00AE17E2">
        <w:rPr>
          <w:rFonts w:ascii="Arial" w:hAnsi="Arial" w:cs="Arial"/>
          <w:sz w:val="22"/>
          <w:szCs w:val="22"/>
        </w:rPr>
        <w:t xml:space="preserve"> (2020) ‘Pulmonary rehabilitation referral and uptake from primary care for people living with COPD: A mixed-methods study’, </w:t>
      </w:r>
      <w:r w:rsidRPr="00AE17E2">
        <w:rPr>
          <w:rFonts w:ascii="Arial" w:hAnsi="Arial" w:cs="Arial"/>
          <w:i/>
          <w:iCs/>
          <w:sz w:val="22"/>
          <w:szCs w:val="22"/>
        </w:rPr>
        <w:t>ERJ Open Research</w:t>
      </w:r>
      <w:r w:rsidRPr="00AE17E2">
        <w:rPr>
          <w:rFonts w:ascii="Arial" w:hAnsi="Arial" w:cs="Arial"/>
          <w:sz w:val="22"/>
          <w:szCs w:val="22"/>
        </w:rPr>
        <w:t>, 6(1), pp. 00219–2019. Available at: https://doi.org/10.1183/23120541.00219-2019.</w:t>
      </w:r>
    </w:p>
    <w:p w14:paraId="18DF4C17"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proofErr w:type="spellStart"/>
      <w:r w:rsidRPr="00AE17E2">
        <w:rPr>
          <w:rFonts w:ascii="Arial" w:hAnsi="Arial" w:cs="Arial"/>
          <w:sz w:val="22"/>
          <w:szCs w:val="22"/>
        </w:rPr>
        <w:t>Genuair</w:t>
      </w:r>
      <w:proofErr w:type="spellEnd"/>
      <w:r w:rsidRPr="00AE17E2">
        <w:rPr>
          <w:rFonts w:ascii="Arial" w:hAnsi="Arial" w:cs="Arial"/>
          <w:sz w:val="22"/>
          <w:szCs w:val="22"/>
        </w:rPr>
        <w:t xml:space="preserve">, D. (2025) </w:t>
      </w:r>
      <w:r w:rsidRPr="00AE17E2">
        <w:rPr>
          <w:rFonts w:ascii="Arial" w:hAnsi="Arial" w:cs="Arial"/>
          <w:i/>
          <w:iCs/>
          <w:sz w:val="22"/>
          <w:szCs w:val="22"/>
        </w:rPr>
        <w:t xml:space="preserve">Chronic obstructive pulmonary disease key follow up treatment management of patients currently on LABA+ICS </w:t>
      </w:r>
      <w:proofErr w:type="gramStart"/>
      <w:r w:rsidRPr="00AE17E2">
        <w:rPr>
          <w:rFonts w:ascii="Arial" w:hAnsi="Arial" w:cs="Arial"/>
          <w:i/>
          <w:iCs/>
          <w:sz w:val="22"/>
          <w:szCs w:val="22"/>
        </w:rPr>
        <w:t>long acting</w:t>
      </w:r>
      <w:proofErr w:type="gramEnd"/>
      <w:r w:rsidRPr="00AE17E2">
        <w:rPr>
          <w:rFonts w:ascii="Arial" w:hAnsi="Arial" w:cs="Arial"/>
          <w:i/>
          <w:iCs/>
          <w:sz w:val="22"/>
          <w:szCs w:val="22"/>
        </w:rPr>
        <w:t xml:space="preserve"> bronchodilators triple therapy</w:t>
      </w:r>
      <w:r w:rsidRPr="00AE17E2">
        <w:rPr>
          <w:rFonts w:ascii="Arial" w:hAnsi="Arial" w:cs="Arial"/>
          <w:sz w:val="22"/>
          <w:szCs w:val="22"/>
        </w:rPr>
        <w:t>. Available at: https://www.blackcountryformulary.nhs.uk/docs/launcher.asp?docID=292 (Accessed: 29 September 2026).</w:t>
      </w:r>
    </w:p>
    <w:p w14:paraId="4976DFF4"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GOV.UK (2025) </w:t>
      </w:r>
      <w:proofErr w:type="gramStart"/>
      <w:r w:rsidRPr="00AE17E2">
        <w:rPr>
          <w:rFonts w:ascii="Arial" w:hAnsi="Arial" w:cs="Arial"/>
          <w:i/>
          <w:iCs/>
          <w:sz w:val="22"/>
          <w:szCs w:val="22"/>
        </w:rPr>
        <w:t>Respiratory disease</w:t>
      </w:r>
      <w:proofErr w:type="gramEnd"/>
      <w:r w:rsidRPr="00AE17E2">
        <w:rPr>
          <w:rFonts w:ascii="Arial" w:hAnsi="Arial" w:cs="Arial"/>
          <w:i/>
          <w:iCs/>
          <w:sz w:val="22"/>
          <w:szCs w:val="22"/>
        </w:rPr>
        <w:t xml:space="preserve"> profile: Statistical commentary, </w:t>
      </w:r>
      <w:proofErr w:type="spellStart"/>
      <w:r w:rsidRPr="00AE17E2">
        <w:rPr>
          <w:rFonts w:ascii="Arial" w:hAnsi="Arial" w:cs="Arial"/>
          <w:i/>
          <w:iCs/>
          <w:sz w:val="22"/>
          <w:szCs w:val="22"/>
        </w:rPr>
        <w:t>june</w:t>
      </w:r>
      <w:proofErr w:type="spellEnd"/>
      <w:r w:rsidRPr="00AE17E2">
        <w:rPr>
          <w:rFonts w:ascii="Arial" w:hAnsi="Arial" w:cs="Arial"/>
          <w:i/>
          <w:iCs/>
          <w:sz w:val="22"/>
          <w:szCs w:val="22"/>
        </w:rPr>
        <w:t xml:space="preserve"> 2025</w:t>
      </w:r>
      <w:r w:rsidRPr="00AE17E2">
        <w:rPr>
          <w:rFonts w:ascii="Arial" w:hAnsi="Arial" w:cs="Arial"/>
          <w:sz w:val="22"/>
          <w:szCs w:val="22"/>
        </w:rPr>
        <w:t xml:space="preserve">, </w:t>
      </w:r>
      <w:r w:rsidRPr="00AE17E2">
        <w:rPr>
          <w:rFonts w:ascii="Arial" w:hAnsi="Arial" w:cs="Arial"/>
          <w:i/>
          <w:iCs/>
          <w:sz w:val="22"/>
          <w:szCs w:val="22"/>
        </w:rPr>
        <w:t>GOV.UK</w:t>
      </w:r>
      <w:r w:rsidRPr="00AE17E2">
        <w:rPr>
          <w:rFonts w:ascii="Arial" w:hAnsi="Arial" w:cs="Arial"/>
          <w:sz w:val="22"/>
          <w:szCs w:val="22"/>
        </w:rPr>
        <w:t>. Available at: https://www.gov.uk/government/statistics/update-of-indicators-in-the-respiratory-disease-profile-june-2025/respiratory-disease-profile-statistical-commentary-june-2025 (Accessed: 29 September 2026).</w:t>
      </w:r>
    </w:p>
    <w:p w14:paraId="707A660F"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proofErr w:type="spellStart"/>
      <w:r w:rsidRPr="00AE17E2">
        <w:rPr>
          <w:rFonts w:ascii="Arial" w:hAnsi="Arial" w:cs="Arial"/>
          <w:sz w:val="22"/>
          <w:szCs w:val="22"/>
        </w:rPr>
        <w:t>Grosbois</w:t>
      </w:r>
      <w:proofErr w:type="spellEnd"/>
      <w:r w:rsidRPr="00AE17E2">
        <w:rPr>
          <w:rFonts w:ascii="Arial" w:hAnsi="Arial" w:cs="Arial"/>
          <w:sz w:val="22"/>
          <w:szCs w:val="22"/>
        </w:rPr>
        <w:t xml:space="preserve">, J.-M., Gephine, S., </w:t>
      </w:r>
      <w:proofErr w:type="spellStart"/>
      <w:r w:rsidRPr="00AE17E2">
        <w:rPr>
          <w:rFonts w:ascii="Arial" w:hAnsi="Arial" w:cs="Arial"/>
          <w:sz w:val="22"/>
          <w:szCs w:val="22"/>
        </w:rPr>
        <w:t>Kyheng</w:t>
      </w:r>
      <w:proofErr w:type="spellEnd"/>
      <w:r w:rsidRPr="00AE17E2">
        <w:rPr>
          <w:rFonts w:ascii="Arial" w:hAnsi="Arial" w:cs="Arial"/>
          <w:sz w:val="22"/>
          <w:szCs w:val="22"/>
        </w:rPr>
        <w:t xml:space="preserve">, M., Le Rouzic, O. and </w:t>
      </w:r>
      <w:proofErr w:type="spellStart"/>
      <w:r w:rsidRPr="00AE17E2">
        <w:rPr>
          <w:rFonts w:ascii="Arial" w:hAnsi="Arial" w:cs="Arial"/>
          <w:sz w:val="22"/>
          <w:szCs w:val="22"/>
        </w:rPr>
        <w:t>Chenivesse</w:t>
      </w:r>
      <w:proofErr w:type="spellEnd"/>
      <w:r w:rsidRPr="00AE17E2">
        <w:rPr>
          <w:rFonts w:ascii="Arial" w:hAnsi="Arial" w:cs="Arial"/>
          <w:sz w:val="22"/>
          <w:szCs w:val="22"/>
        </w:rPr>
        <w:t xml:space="preserve">, C. (2022) ‘Improving the wellbeing of caregivers of patients with COPD using a home-based pulmonary rehabilitation </w:t>
      </w:r>
      <w:proofErr w:type="spellStart"/>
      <w:r w:rsidRPr="00AE17E2">
        <w:rPr>
          <w:rFonts w:ascii="Arial" w:hAnsi="Arial" w:cs="Arial"/>
          <w:sz w:val="22"/>
          <w:szCs w:val="22"/>
        </w:rPr>
        <w:t>programme</w:t>
      </w:r>
      <w:proofErr w:type="spellEnd"/>
      <w:r w:rsidRPr="00AE17E2">
        <w:rPr>
          <w:rFonts w:ascii="Arial" w:hAnsi="Arial" w:cs="Arial"/>
          <w:sz w:val="22"/>
          <w:szCs w:val="22"/>
        </w:rPr>
        <w:t xml:space="preserve">’, </w:t>
      </w:r>
      <w:r w:rsidRPr="00AE17E2">
        <w:rPr>
          <w:rFonts w:ascii="Arial" w:hAnsi="Arial" w:cs="Arial"/>
          <w:i/>
          <w:iCs/>
          <w:sz w:val="22"/>
          <w:szCs w:val="22"/>
        </w:rPr>
        <w:t>ERJ Open Research</w:t>
      </w:r>
      <w:r w:rsidRPr="00AE17E2">
        <w:rPr>
          <w:rFonts w:ascii="Arial" w:hAnsi="Arial" w:cs="Arial"/>
          <w:sz w:val="22"/>
          <w:szCs w:val="22"/>
        </w:rPr>
        <w:t>, 8(4), pp. 00255–2022. Available at: https://doi.org/10.1183/23120541.00255-2022.</w:t>
      </w:r>
    </w:p>
    <w:p w14:paraId="22AA4629"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Health and Social Care Alliance Scotland (2018) </w:t>
      </w:r>
      <w:r w:rsidRPr="00AE17E2">
        <w:rPr>
          <w:rFonts w:ascii="Arial" w:hAnsi="Arial" w:cs="Arial"/>
          <w:i/>
          <w:iCs/>
          <w:sz w:val="22"/>
          <w:szCs w:val="22"/>
        </w:rPr>
        <w:t>The house of care model</w:t>
      </w:r>
      <w:r w:rsidRPr="00AE17E2">
        <w:rPr>
          <w:rFonts w:ascii="Arial" w:hAnsi="Arial" w:cs="Arial"/>
          <w:sz w:val="22"/>
          <w:szCs w:val="22"/>
        </w:rPr>
        <w:t xml:space="preserve">, </w:t>
      </w:r>
      <w:r w:rsidRPr="00AE17E2">
        <w:rPr>
          <w:rFonts w:ascii="Arial" w:hAnsi="Arial" w:cs="Arial"/>
          <w:i/>
          <w:iCs/>
          <w:sz w:val="22"/>
          <w:szCs w:val="22"/>
        </w:rPr>
        <w:t>Health and Social Care Alliance Scotland</w:t>
      </w:r>
      <w:r w:rsidRPr="00AE17E2">
        <w:rPr>
          <w:rFonts w:ascii="Arial" w:hAnsi="Arial" w:cs="Arial"/>
          <w:sz w:val="22"/>
          <w:szCs w:val="22"/>
        </w:rPr>
        <w:t>. Available at: https://www.alliance-scotland.org.uk/past-work-and-projects/scotlands-house-of-care/the-house-of-care-model/ (Accessed: 29 September 2026).</w:t>
      </w:r>
    </w:p>
    <w:p w14:paraId="79525E58"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Hogg, L., Grant, A., Garrod, R. and Fiddler, H. (2012) ‘People with COPD perceive ongoing, structured and socially supportive exercise opportunities to be important for maintaining an active lifestyle following pulmonary rehabilitation: A qualitative study’, </w:t>
      </w:r>
      <w:r w:rsidRPr="00AE17E2">
        <w:rPr>
          <w:rFonts w:ascii="Arial" w:hAnsi="Arial" w:cs="Arial"/>
          <w:i/>
          <w:iCs/>
          <w:sz w:val="22"/>
          <w:szCs w:val="22"/>
        </w:rPr>
        <w:t>Journal of Physiotherapy</w:t>
      </w:r>
      <w:r w:rsidRPr="00AE17E2">
        <w:rPr>
          <w:rFonts w:ascii="Arial" w:hAnsi="Arial" w:cs="Arial"/>
          <w:sz w:val="22"/>
          <w:szCs w:val="22"/>
        </w:rPr>
        <w:t>, 58(3), pp. 189–195. Available at: https://doi.org/10.1016/s1836-9553(12)70110-8.</w:t>
      </w:r>
    </w:p>
    <w:p w14:paraId="67FA52CC"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Hwang, M., Lee, S., Park, G.E. and Park, Y.-H. (2025) ‘Effectiveness of a digital health coaching self-management program for older adults living alone with multiple chronic conditions: A randomized controlled trial’, </w:t>
      </w:r>
      <w:r w:rsidRPr="00AE17E2">
        <w:rPr>
          <w:rFonts w:ascii="Arial" w:hAnsi="Arial" w:cs="Arial"/>
          <w:i/>
          <w:iCs/>
          <w:sz w:val="22"/>
          <w:szCs w:val="22"/>
        </w:rPr>
        <w:t>Geriatric Nursing</w:t>
      </w:r>
      <w:r w:rsidRPr="00AE17E2">
        <w:rPr>
          <w:rFonts w:ascii="Arial" w:hAnsi="Arial" w:cs="Arial"/>
          <w:sz w:val="22"/>
          <w:szCs w:val="22"/>
        </w:rPr>
        <w:t>, 65, p. 103509. Available at: https://doi.org/10.1016/j.gerinurse.2025.103509.</w:t>
      </w:r>
    </w:p>
    <w:p w14:paraId="09474DA1"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lastRenderedPageBreak/>
        <w:t xml:space="preserve">Jenkins, A.R., Burtin, C., Camp, P.G., Lindenauer, P., Carlin, B., Alison, J.A., Rochester, C. and Holland, A.E. (2024) ‘DO pulmonary rehabilitation </w:t>
      </w:r>
      <w:proofErr w:type="spellStart"/>
      <w:r w:rsidRPr="00AE17E2">
        <w:rPr>
          <w:rFonts w:ascii="Arial" w:hAnsi="Arial" w:cs="Arial"/>
          <w:sz w:val="22"/>
          <w:szCs w:val="22"/>
        </w:rPr>
        <w:t>programmes</w:t>
      </w:r>
      <w:proofErr w:type="spellEnd"/>
      <w:r w:rsidRPr="00AE17E2">
        <w:rPr>
          <w:rFonts w:ascii="Arial" w:hAnsi="Arial" w:cs="Arial"/>
          <w:sz w:val="22"/>
          <w:szCs w:val="22"/>
        </w:rPr>
        <w:t xml:space="preserve"> improve outcomes in patients with COPD posthospital discharge for exacerbation: A systematic review and meta-analysis’, </w:t>
      </w:r>
      <w:r w:rsidRPr="00AE17E2">
        <w:rPr>
          <w:rFonts w:ascii="Arial" w:hAnsi="Arial" w:cs="Arial"/>
          <w:i/>
          <w:iCs/>
          <w:sz w:val="22"/>
          <w:szCs w:val="22"/>
        </w:rPr>
        <w:t>Thorax</w:t>
      </w:r>
      <w:r w:rsidRPr="00AE17E2">
        <w:rPr>
          <w:rFonts w:ascii="Arial" w:hAnsi="Arial" w:cs="Arial"/>
          <w:sz w:val="22"/>
          <w:szCs w:val="22"/>
        </w:rPr>
        <w:t>, 79(5), pp. thorax–2023–220333. Available at: https://doi.org/10.1136/thorax-2023-220333.</w:t>
      </w:r>
    </w:p>
    <w:p w14:paraId="0F79D416"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JOGH (2026) </w:t>
      </w:r>
      <w:r w:rsidRPr="00AE17E2">
        <w:rPr>
          <w:rFonts w:ascii="Arial" w:hAnsi="Arial" w:cs="Arial"/>
          <w:i/>
          <w:iCs/>
          <w:sz w:val="22"/>
          <w:szCs w:val="22"/>
        </w:rPr>
        <w:t>When more diagnoses do not mean more disease: A data-driven reassessment of global chronic disease trends, 2011–2025</w:t>
      </w:r>
      <w:r w:rsidRPr="00AE17E2">
        <w:rPr>
          <w:rFonts w:ascii="Arial" w:hAnsi="Arial" w:cs="Arial"/>
          <w:sz w:val="22"/>
          <w:szCs w:val="22"/>
        </w:rPr>
        <w:t xml:space="preserve">, </w:t>
      </w:r>
      <w:r w:rsidRPr="00AE17E2">
        <w:rPr>
          <w:rFonts w:ascii="Arial" w:hAnsi="Arial" w:cs="Arial"/>
          <w:i/>
          <w:iCs/>
          <w:sz w:val="22"/>
          <w:szCs w:val="22"/>
        </w:rPr>
        <w:t>JOGH</w:t>
      </w:r>
      <w:r w:rsidRPr="00AE17E2">
        <w:rPr>
          <w:rFonts w:ascii="Arial" w:hAnsi="Arial" w:cs="Arial"/>
          <w:sz w:val="22"/>
          <w:szCs w:val="22"/>
        </w:rPr>
        <w:t>. Available at: https://jogh.org/2026/jogh-16-04214/ (Accessed: 29 September 2026).</w:t>
      </w:r>
    </w:p>
    <w:p w14:paraId="4FCA051E"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Johansson, H., </w:t>
      </w:r>
      <w:proofErr w:type="spellStart"/>
      <w:r w:rsidRPr="00AE17E2">
        <w:rPr>
          <w:rFonts w:ascii="Arial" w:hAnsi="Arial" w:cs="Arial"/>
          <w:sz w:val="22"/>
          <w:szCs w:val="22"/>
        </w:rPr>
        <w:t>Berterö</w:t>
      </w:r>
      <w:proofErr w:type="spellEnd"/>
      <w:r w:rsidRPr="00AE17E2">
        <w:rPr>
          <w:rFonts w:ascii="Arial" w:hAnsi="Arial" w:cs="Arial"/>
          <w:sz w:val="22"/>
          <w:szCs w:val="22"/>
        </w:rPr>
        <w:t xml:space="preserve">, C., Jonasson, L.-L. and Berg, K. (2023) ‘The experience of caregiver burden when being next of kin to a person with severe chronic obstructive pulmonary disease: A qualitative study’, </w:t>
      </w:r>
      <w:r w:rsidRPr="00AE17E2">
        <w:rPr>
          <w:rFonts w:ascii="Arial" w:hAnsi="Arial" w:cs="Arial"/>
          <w:i/>
          <w:iCs/>
          <w:sz w:val="22"/>
          <w:szCs w:val="22"/>
        </w:rPr>
        <w:t>Chronic respiratory disease</w:t>
      </w:r>
      <w:r w:rsidRPr="00AE17E2">
        <w:rPr>
          <w:rFonts w:ascii="Arial" w:hAnsi="Arial" w:cs="Arial"/>
          <w:sz w:val="22"/>
          <w:szCs w:val="22"/>
        </w:rPr>
        <w:t>, 20, p. 14799731231168897. Available at: https://doi.org/10.1177/14799731231168897.</w:t>
      </w:r>
    </w:p>
    <w:p w14:paraId="1433216C"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Koçak, C., </w:t>
      </w:r>
      <w:proofErr w:type="spellStart"/>
      <w:r w:rsidRPr="00AE17E2">
        <w:rPr>
          <w:rFonts w:ascii="Arial" w:hAnsi="Arial" w:cs="Arial"/>
          <w:sz w:val="22"/>
          <w:szCs w:val="22"/>
        </w:rPr>
        <w:t>Polastri</w:t>
      </w:r>
      <w:proofErr w:type="spellEnd"/>
      <w:r w:rsidRPr="00AE17E2">
        <w:rPr>
          <w:rFonts w:ascii="Arial" w:hAnsi="Arial" w:cs="Arial"/>
          <w:sz w:val="22"/>
          <w:szCs w:val="22"/>
        </w:rPr>
        <w:t xml:space="preserve">, M. and Pehlivan, E. (2025) ‘Creating home-based pulmonary rehabilitation programs for patients with asthma: Insights from practice’, </w:t>
      </w:r>
      <w:r w:rsidRPr="00AE17E2">
        <w:rPr>
          <w:rFonts w:ascii="Arial" w:hAnsi="Arial" w:cs="Arial"/>
          <w:i/>
          <w:iCs/>
          <w:sz w:val="22"/>
          <w:szCs w:val="22"/>
        </w:rPr>
        <w:t xml:space="preserve">Journal of </w:t>
      </w:r>
      <w:proofErr w:type="spellStart"/>
      <w:r w:rsidRPr="00AE17E2">
        <w:rPr>
          <w:rFonts w:ascii="Arial" w:hAnsi="Arial" w:cs="Arial"/>
          <w:i/>
          <w:iCs/>
          <w:sz w:val="22"/>
          <w:szCs w:val="22"/>
        </w:rPr>
        <w:t>Yeungnam</w:t>
      </w:r>
      <w:proofErr w:type="spellEnd"/>
      <w:r w:rsidRPr="00AE17E2">
        <w:rPr>
          <w:rFonts w:ascii="Arial" w:hAnsi="Arial" w:cs="Arial"/>
          <w:i/>
          <w:iCs/>
          <w:sz w:val="22"/>
          <w:szCs w:val="22"/>
        </w:rPr>
        <w:t xml:space="preserve"> Medical Science</w:t>
      </w:r>
      <w:r w:rsidRPr="00AE17E2">
        <w:rPr>
          <w:rFonts w:ascii="Arial" w:hAnsi="Arial" w:cs="Arial"/>
          <w:sz w:val="22"/>
          <w:szCs w:val="22"/>
        </w:rPr>
        <w:t xml:space="preserve"> [Preprint]. Available at: https://doi.org/10.12701/jyms.2025.42.57.</w:t>
      </w:r>
    </w:p>
    <w:p w14:paraId="0895F7B1"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Kulakiewicz, A., Baker, C. and Macdonald, M. (2021) ‘Support for people with chronic obstructive pulmonary disease’, </w:t>
      </w:r>
      <w:r w:rsidRPr="00AE17E2">
        <w:rPr>
          <w:rFonts w:ascii="Arial" w:hAnsi="Arial" w:cs="Arial"/>
          <w:i/>
          <w:iCs/>
          <w:sz w:val="22"/>
          <w:szCs w:val="22"/>
        </w:rPr>
        <w:t>commonslibrary.parliament.uk</w:t>
      </w:r>
      <w:r w:rsidRPr="00AE17E2">
        <w:rPr>
          <w:rFonts w:ascii="Arial" w:hAnsi="Arial" w:cs="Arial"/>
          <w:sz w:val="22"/>
          <w:szCs w:val="22"/>
        </w:rPr>
        <w:t xml:space="preserve"> [Preprint]. Available at: https://commonslibrary.parliament.uk/research-briefings/cdp-2021-0188/ (Accessed: 29 September 2026).</w:t>
      </w:r>
    </w:p>
    <w:p w14:paraId="7C4BF167"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proofErr w:type="spellStart"/>
      <w:r w:rsidRPr="00AE17E2">
        <w:rPr>
          <w:rFonts w:ascii="Arial" w:hAnsi="Arial" w:cs="Arial"/>
          <w:sz w:val="22"/>
          <w:szCs w:val="22"/>
        </w:rPr>
        <w:t>Lenferink</w:t>
      </w:r>
      <w:proofErr w:type="spellEnd"/>
      <w:r w:rsidRPr="00AE17E2">
        <w:rPr>
          <w:rFonts w:ascii="Arial" w:hAnsi="Arial" w:cs="Arial"/>
          <w:sz w:val="22"/>
          <w:szCs w:val="22"/>
        </w:rPr>
        <w:t xml:space="preserve">, A., Brusse-Keizer, M., van der Valk, P.D., Frith, P.A., </w:t>
      </w:r>
      <w:proofErr w:type="spellStart"/>
      <w:r w:rsidRPr="00AE17E2">
        <w:rPr>
          <w:rFonts w:ascii="Arial" w:hAnsi="Arial" w:cs="Arial"/>
          <w:sz w:val="22"/>
          <w:szCs w:val="22"/>
        </w:rPr>
        <w:t>Zwerink</w:t>
      </w:r>
      <w:proofErr w:type="spellEnd"/>
      <w:r w:rsidRPr="00AE17E2">
        <w:rPr>
          <w:rFonts w:ascii="Arial" w:hAnsi="Arial" w:cs="Arial"/>
          <w:sz w:val="22"/>
          <w:szCs w:val="22"/>
        </w:rPr>
        <w:t xml:space="preserve">, M., </w:t>
      </w:r>
      <w:proofErr w:type="spellStart"/>
      <w:r w:rsidRPr="00AE17E2">
        <w:rPr>
          <w:rFonts w:ascii="Arial" w:hAnsi="Arial" w:cs="Arial"/>
          <w:sz w:val="22"/>
          <w:szCs w:val="22"/>
        </w:rPr>
        <w:t>Monninkhof</w:t>
      </w:r>
      <w:proofErr w:type="spellEnd"/>
      <w:r w:rsidRPr="00AE17E2">
        <w:rPr>
          <w:rFonts w:ascii="Arial" w:hAnsi="Arial" w:cs="Arial"/>
          <w:sz w:val="22"/>
          <w:szCs w:val="22"/>
        </w:rPr>
        <w:t xml:space="preserve">, E.M., van der Palen, J. and Effing, T.W. (2017) ‘Self-management interventions including action plans for exacerbations versus usual care in patients with chronic obstructive pulmonary disease’, </w:t>
      </w:r>
      <w:r w:rsidRPr="00AE17E2">
        <w:rPr>
          <w:rFonts w:ascii="Arial" w:hAnsi="Arial" w:cs="Arial"/>
          <w:i/>
          <w:iCs/>
          <w:sz w:val="22"/>
          <w:szCs w:val="22"/>
        </w:rPr>
        <w:t>Cochrane Database of Systematic Reviews</w:t>
      </w:r>
      <w:r w:rsidRPr="00AE17E2">
        <w:rPr>
          <w:rFonts w:ascii="Arial" w:hAnsi="Arial" w:cs="Arial"/>
          <w:sz w:val="22"/>
          <w:szCs w:val="22"/>
        </w:rPr>
        <w:t>, 8(8). Available at: https://doi.org/10.1002/14651858.cd011682.pub2.</w:t>
      </w:r>
    </w:p>
    <w:p w14:paraId="0878EDCA"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proofErr w:type="spellStart"/>
      <w:r w:rsidRPr="00AE17E2">
        <w:rPr>
          <w:rFonts w:ascii="Arial" w:hAnsi="Arial" w:cs="Arial"/>
          <w:sz w:val="22"/>
          <w:szCs w:val="22"/>
        </w:rPr>
        <w:t>Masfique</w:t>
      </w:r>
      <w:proofErr w:type="spellEnd"/>
      <w:r w:rsidRPr="00AE17E2">
        <w:rPr>
          <w:rFonts w:ascii="Arial" w:hAnsi="Arial" w:cs="Arial"/>
          <w:sz w:val="22"/>
          <w:szCs w:val="22"/>
        </w:rPr>
        <w:t xml:space="preserve"> Mehedi (2022) </w:t>
      </w:r>
      <w:r w:rsidRPr="00AE17E2">
        <w:rPr>
          <w:rFonts w:ascii="Arial" w:hAnsi="Arial" w:cs="Arial"/>
          <w:i/>
          <w:iCs/>
          <w:sz w:val="22"/>
          <w:szCs w:val="22"/>
        </w:rPr>
        <w:t>End-of-life care for patients with advanced COPD</w:t>
      </w:r>
      <w:r w:rsidRPr="00AE17E2">
        <w:rPr>
          <w:rFonts w:ascii="Arial" w:hAnsi="Arial" w:cs="Arial"/>
          <w:sz w:val="22"/>
          <w:szCs w:val="22"/>
        </w:rPr>
        <w:t xml:space="preserve">, </w:t>
      </w:r>
      <w:r w:rsidRPr="00AE17E2">
        <w:rPr>
          <w:rFonts w:ascii="Arial" w:hAnsi="Arial" w:cs="Arial"/>
          <w:i/>
          <w:iCs/>
          <w:sz w:val="22"/>
          <w:szCs w:val="22"/>
        </w:rPr>
        <w:t>EncyclopediaMD1</w:t>
      </w:r>
      <w:r w:rsidRPr="00AE17E2">
        <w:rPr>
          <w:rFonts w:ascii="Arial" w:hAnsi="Arial" w:cs="Arial"/>
          <w:sz w:val="22"/>
          <w:szCs w:val="22"/>
        </w:rPr>
        <w:t xml:space="preserve">. </w:t>
      </w:r>
      <w:proofErr w:type="spellStart"/>
      <w:r w:rsidRPr="00AE17E2">
        <w:rPr>
          <w:rFonts w:ascii="Arial" w:hAnsi="Arial" w:cs="Arial"/>
          <w:sz w:val="22"/>
          <w:szCs w:val="22"/>
        </w:rPr>
        <w:t>Masfique</w:t>
      </w:r>
      <w:proofErr w:type="spellEnd"/>
      <w:r w:rsidRPr="00AE17E2">
        <w:rPr>
          <w:rFonts w:ascii="Arial" w:hAnsi="Arial" w:cs="Arial"/>
          <w:sz w:val="22"/>
          <w:szCs w:val="22"/>
        </w:rPr>
        <w:t xml:space="preserve"> Mehedi. Available at: https://encyclopedia.pub/entry/19667 (Accessed: 29 September 2026).</w:t>
      </w:r>
    </w:p>
    <w:p w14:paraId="22470B1E"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McGurk, H. (2023) </w:t>
      </w:r>
      <w:r w:rsidRPr="00AE17E2">
        <w:rPr>
          <w:rFonts w:ascii="Arial" w:hAnsi="Arial" w:cs="Arial"/>
          <w:i/>
          <w:iCs/>
          <w:sz w:val="22"/>
          <w:szCs w:val="22"/>
        </w:rPr>
        <w:t>Antrim woman Rebecca Boyle, whose father Billy died from COPD, is calling for more awareness of the disease</w:t>
      </w:r>
      <w:r w:rsidRPr="00AE17E2">
        <w:rPr>
          <w:rFonts w:ascii="Arial" w:hAnsi="Arial" w:cs="Arial"/>
          <w:sz w:val="22"/>
          <w:szCs w:val="22"/>
        </w:rPr>
        <w:t xml:space="preserve">, </w:t>
      </w:r>
      <w:r w:rsidRPr="00AE17E2">
        <w:rPr>
          <w:rFonts w:ascii="Arial" w:hAnsi="Arial" w:cs="Arial"/>
          <w:i/>
          <w:iCs/>
          <w:sz w:val="22"/>
          <w:szCs w:val="22"/>
        </w:rPr>
        <w:t>Belfast News Letter</w:t>
      </w:r>
      <w:r w:rsidRPr="00AE17E2">
        <w:rPr>
          <w:rFonts w:ascii="Arial" w:hAnsi="Arial" w:cs="Arial"/>
          <w:sz w:val="22"/>
          <w:szCs w:val="22"/>
        </w:rPr>
        <w:t>. Available at: https://www.newsletter.co.uk/health/antrim-woman-rebecca-boyle-whose-father-billy-died-from-copd-is-calling-for-more-awareness-of-the-disease-4409731 (Accessed: 29 September 2026).</w:t>
      </w:r>
    </w:p>
    <w:p w14:paraId="1A82423C" w14:textId="77777777" w:rsidR="005A2F6A" w:rsidRPr="003D5646" w:rsidRDefault="005A2F6A" w:rsidP="005A2F6A">
      <w:pPr>
        <w:pStyle w:val="NormalWeb"/>
        <w:spacing w:before="240" w:line="360" w:lineRule="auto"/>
        <w:rPr>
          <w:rFonts w:ascii="Arial" w:hAnsi="Arial" w:cs="Arial"/>
          <w:sz w:val="22"/>
          <w:szCs w:val="22"/>
        </w:rPr>
      </w:pPr>
      <w:r w:rsidRPr="003D5646">
        <w:rPr>
          <w:rFonts w:ascii="Arial" w:hAnsi="Arial" w:cs="Arial"/>
          <w:sz w:val="22"/>
          <w:szCs w:val="22"/>
        </w:rPr>
        <w:t xml:space="preserve">McGurk, H. (2023). </w:t>
      </w:r>
      <w:r w:rsidRPr="003D5646">
        <w:rPr>
          <w:rFonts w:ascii="Arial" w:hAnsi="Arial" w:cs="Arial"/>
          <w:i/>
          <w:iCs/>
          <w:sz w:val="22"/>
          <w:szCs w:val="22"/>
        </w:rPr>
        <w:t>Antrim woman Rebecca Boyle, whose father Billy died from COPD, is calling for more awareness of the disease</w:t>
      </w:r>
      <w:r w:rsidRPr="003D5646">
        <w:rPr>
          <w:rFonts w:ascii="Arial" w:hAnsi="Arial" w:cs="Arial"/>
          <w:sz w:val="22"/>
          <w:szCs w:val="22"/>
        </w:rPr>
        <w:t>. [online] Belfast News Letter. Available at: https://www.newsletter.co.uk/health/antrim-woman-rebecca-boyle-whose-father-billy-died-from-copd-is-calling-for-more-awareness-of-the-disease-4409731 [Accessed 6 Oct. 2026].</w:t>
      </w:r>
    </w:p>
    <w:p w14:paraId="1233C474"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lastRenderedPageBreak/>
        <w:t xml:space="preserve">Mi, E., Mi, E., Mendonca, S., Gardener, A. and Farquhar, M. (2016) ‘P216 associations between the psychological health of patients and their informal carers in advanced COPD: What are the risk factors for anxiety and depression in patients, carers and patient-carer dyads?’, </w:t>
      </w:r>
      <w:r w:rsidRPr="00AE17E2">
        <w:rPr>
          <w:rFonts w:ascii="Arial" w:hAnsi="Arial" w:cs="Arial"/>
          <w:i/>
          <w:iCs/>
          <w:sz w:val="22"/>
          <w:szCs w:val="22"/>
        </w:rPr>
        <w:t>Thorax</w:t>
      </w:r>
      <w:r w:rsidRPr="00AE17E2">
        <w:rPr>
          <w:rFonts w:ascii="Arial" w:hAnsi="Arial" w:cs="Arial"/>
          <w:sz w:val="22"/>
          <w:szCs w:val="22"/>
        </w:rPr>
        <w:t>, 71(Suppl 3), pp. A203.1-A203. Available at: https://doi.org/10.1136/thoraxjnl-2016-209333.359.</w:t>
      </w:r>
    </w:p>
    <w:p w14:paraId="670442A5"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proofErr w:type="spellStart"/>
      <w:r w:rsidRPr="00AE17E2">
        <w:rPr>
          <w:rFonts w:ascii="Arial" w:hAnsi="Arial" w:cs="Arial"/>
          <w:sz w:val="22"/>
          <w:szCs w:val="22"/>
        </w:rPr>
        <w:t>Miravitlles</w:t>
      </w:r>
      <w:proofErr w:type="spellEnd"/>
      <w:r w:rsidRPr="00AE17E2">
        <w:rPr>
          <w:rFonts w:ascii="Arial" w:hAnsi="Arial" w:cs="Arial"/>
          <w:sz w:val="22"/>
          <w:szCs w:val="22"/>
        </w:rPr>
        <w:t xml:space="preserve">, M., </w:t>
      </w:r>
      <w:proofErr w:type="spellStart"/>
      <w:r w:rsidRPr="00AE17E2">
        <w:rPr>
          <w:rFonts w:ascii="Arial" w:hAnsi="Arial" w:cs="Arial"/>
          <w:sz w:val="22"/>
          <w:szCs w:val="22"/>
        </w:rPr>
        <w:t>Kawayama</w:t>
      </w:r>
      <w:proofErr w:type="spellEnd"/>
      <w:r w:rsidRPr="00AE17E2">
        <w:rPr>
          <w:rFonts w:ascii="Arial" w:hAnsi="Arial" w:cs="Arial"/>
          <w:sz w:val="22"/>
          <w:szCs w:val="22"/>
        </w:rPr>
        <w:t xml:space="preserve">, T. and Dreher, M. (2022) ‘Laba/Lama as first-line therapy for COPD: A summary of the evidence and guideline recommendations’, </w:t>
      </w:r>
      <w:r w:rsidRPr="00AE17E2">
        <w:rPr>
          <w:rFonts w:ascii="Arial" w:hAnsi="Arial" w:cs="Arial"/>
          <w:i/>
          <w:iCs/>
          <w:sz w:val="22"/>
          <w:szCs w:val="22"/>
        </w:rPr>
        <w:t>Journal of Clinical Medicine</w:t>
      </w:r>
      <w:r w:rsidRPr="00AE17E2">
        <w:rPr>
          <w:rFonts w:ascii="Arial" w:hAnsi="Arial" w:cs="Arial"/>
          <w:sz w:val="22"/>
          <w:szCs w:val="22"/>
        </w:rPr>
        <w:t>, 11(22), p. 6623. Available at: https://doi.org/10.3390/jcm11226623.</w:t>
      </w:r>
    </w:p>
    <w:p w14:paraId="297DB019"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NHS (2024) </w:t>
      </w:r>
      <w:r w:rsidRPr="00AE17E2">
        <w:rPr>
          <w:rFonts w:ascii="Arial" w:hAnsi="Arial" w:cs="Arial"/>
          <w:i/>
          <w:iCs/>
          <w:sz w:val="22"/>
          <w:szCs w:val="22"/>
        </w:rPr>
        <w:t xml:space="preserve">What is </w:t>
      </w:r>
      <w:proofErr w:type="spellStart"/>
      <w:r w:rsidRPr="00AE17E2">
        <w:rPr>
          <w:rFonts w:ascii="Arial" w:hAnsi="Arial" w:cs="Arial"/>
          <w:i/>
          <w:iCs/>
          <w:sz w:val="22"/>
          <w:szCs w:val="22"/>
        </w:rPr>
        <w:t>personalised</w:t>
      </w:r>
      <w:proofErr w:type="spellEnd"/>
      <w:r w:rsidRPr="00AE17E2">
        <w:rPr>
          <w:rFonts w:ascii="Arial" w:hAnsi="Arial" w:cs="Arial"/>
          <w:i/>
          <w:iCs/>
          <w:sz w:val="22"/>
          <w:szCs w:val="22"/>
        </w:rPr>
        <w:t xml:space="preserve"> care? The comprehensive model and the six components - happy healthy lives</w:t>
      </w:r>
      <w:r w:rsidRPr="00AE17E2">
        <w:rPr>
          <w:rFonts w:ascii="Arial" w:hAnsi="Arial" w:cs="Arial"/>
          <w:sz w:val="22"/>
          <w:szCs w:val="22"/>
        </w:rPr>
        <w:t xml:space="preserve">, </w:t>
      </w:r>
      <w:r w:rsidRPr="00AE17E2">
        <w:rPr>
          <w:rFonts w:ascii="Arial" w:hAnsi="Arial" w:cs="Arial"/>
          <w:i/>
          <w:iCs/>
          <w:sz w:val="22"/>
          <w:szCs w:val="22"/>
        </w:rPr>
        <w:t>www.happyhealthylives.uk</w:t>
      </w:r>
      <w:r w:rsidRPr="00AE17E2">
        <w:rPr>
          <w:rFonts w:ascii="Arial" w:hAnsi="Arial" w:cs="Arial"/>
          <w:sz w:val="22"/>
          <w:szCs w:val="22"/>
        </w:rPr>
        <w:t>. Available at: https://www.happyhealthylives.uk/integrated-care-board/resources-and-services/personalising-care-for-our-people/what-is-personalised-care-the-comprehensive-model-and-the-six-components/ (Accessed: 29 September 2026).</w:t>
      </w:r>
    </w:p>
    <w:p w14:paraId="55D98819"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NHS Essex (2026) </w:t>
      </w:r>
      <w:r w:rsidRPr="00AE17E2">
        <w:rPr>
          <w:rFonts w:ascii="Arial" w:hAnsi="Arial" w:cs="Arial"/>
          <w:i/>
          <w:iCs/>
          <w:sz w:val="22"/>
          <w:szCs w:val="22"/>
        </w:rPr>
        <w:t>COPD community connectors - NHS Essex Integrated Care Board</w:t>
      </w:r>
      <w:r w:rsidRPr="00AE17E2">
        <w:rPr>
          <w:rFonts w:ascii="Arial" w:hAnsi="Arial" w:cs="Arial"/>
          <w:sz w:val="22"/>
          <w:szCs w:val="22"/>
        </w:rPr>
        <w:t xml:space="preserve">, </w:t>
      </w:r>
      <w:r w:rsidRPr="00AE17E2">
        <w:rPr>
          <w:rFonts w:ascii="Arial" w:hAnsi="Arial" w:cs="Arial"/>
          <w:i/>
          <w:iCs/>
          <w:sz w:val="22"/>
          <w:szCs w:val="22"/>
        </w:rPr>
        <w:t>NHS Essex Integrated Care Board</w:t>
      </w:r>
      <w:r w:rsidRPr="00AE17E2">
        <w:rPr>
          <w:rFonts w:ascii="Arial" w:hAnsi="Arial" w:cs="Arial"/>
          <w:sz w:val="22"/>
          <w:szCs w:val="22"/>
        </w:rPr>
        <w:t>. Available at: https://www.essex.icb.nhs.uk/get-involved/insights/copd-community-connectors/ (Accessed: 29 September 2026).</w:t>
      </w:r>
    </w:p>
    <w:p w14:paraId="1546F8D5"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NHS Long Term Plan (2019) </w:t>
      </w:r>
      <w:r w:rsidRPr="00AE17E2">
        <w:rPr>
          <w:rFonts w:ascii="Arial" w:hAnsi="Arial" w:cs="Arial"/>
          <w:i/>
          <w:iCs/>
          <w:sz w:val="22"/>
          <w:szCs w:val="22"/>
        </w:rPr>
        <w:t>Respiratory disease</w:t>
      </w:r>
      <w:r w:rsidRPr="00AE17E2">
        <w:rPr>
          <w:rFonts w:ascii="Arial" w:hAnsi="Arial" w:cs="Arial"/>
          <w:sz w:val="22"/>
          <w:szCs w:val="22"/>
        </w:rPr>
        <w:t xml:space="preserve">, </w:t>
      </w:r>
      <w:r w:rsidRPr="00AE17E2">
        <w:rPr>
          <w:rFonts w:ascii="Arial" w:hAnsi="Arial" w:cs="Arial"/>
          <w:i/>
          <w:iCs/>
          <w:sz w:val="22"/>
          <w:szCs w:val="22"/>
        </w:rPr>
        <w:t>NHS Long Term Plan</w:t>
      </w:r>
      <w:r w:rsidRPr="00AE17E2">
        <w:rPr>
          <w:rFonts w:ascii="Arial" w:hAnsi="Arial" w:cs="Arial"/>
          <w:sz w:val="22"/>
          <w:szCs w:val="22"/>
        </w:rPr>
        <w:t>. Available at: https://www.longtermplan.nhs.uk/areas-of-work/respiratory-disease/ (Accessed: 29 September 2026).</w:t>
      </w:r>
    </w:p>
    <w:p w14:paraId="5EC4BD5F"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proofErr w:type="spellStart"/>
      <w:r w:rsidRPr="00AE17E2">
        <w:rPr>
          <w:rFonts w:ascii="Arial" w:hAnsi="Arial" w:cs="Arial"/>
          <w:sz w:val="22"/>
          <w:szCs w:val="22"/>
        </w:rPr>
        <w:t>NHSEngland</w:t>
      </w:r>
      <w:proofErr w:type="spellEnd"/>
      <w:r w:rsidRPr="00AE17E2">
        <w:rPr>
          <w:rFonts w:ascii="Arial" w:hAnsi="Arial" w:cs="Arial"/>
          <w:sz w:val="22"/>
          <w:szCs w:val="22"/>
        </w:rPr>
        <w:t xml:space="preserve"> (2026) </w:t>
      </w:r>
      <w:r w:rsidRPr="00AE17E2">
        <w:rPr>
          <w:rFonts w:ascii="Arial" w:hAnsi="Arial" w:cs="Arial"/>
          <w:i/>
          <w:iCs/>
          <w:sz w:val="22"/>
          <w:szCs w:val="22"/>
        </w:rPr>
        <w:t>NHS England » Joan’s story</w:t>
      </w:r>
      <w:r w:rsidRPr="00AE17E2">
        <w:rPr>
          <w:rFonts w:ascii="Arial" w:hAnsi="Arial" w:cs="Arial"/>
          <w:sz w:val="22"/>
          <w:szCs w:val="22"/>
        </w:rPr>
        <w:t xml:space="preserve">, </w:t>
      </w:r>
      <w:r w:rsidRPr="00AE17E2">
        <w:rPr>
          <w:rFonts w:ascii="Arial" w:hAnsi="Arial" w:cs="Arial"/>
          <w:i/>
          <w:iCs/>
          <w:sz w:val="22"/>
          <w:szCs w:val="22"/>
        </w:rPr>
        <w:t>www.england.nhs.uk</w:t>
      </w:r>
      <w:r w:rsidRPr="00AE17E2">
        <w:rPr>
          <w:rFonts w:ascii="Arial" w:hAnsi="Arial" w:cs="Arial"/>
          <w:sz w:val="22"/>
          <w:szCs w:val="22"/>
        </w:rPr>
        <w:t>. Available at: https://www.england.nhs.uk/personalisedcare/comprehensive-model/case-studies/joans-story/ (Accessed: 29 September 2026).</w:t>
      </w:r>
    </w:p>
    <w:p w14:paraId="3CA1D5FB"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Nursing Times (2004) </w:t>
      </w:r>
      <w:r w:rsidRPr="00AE17E2">
        <w:rPr>
          <w:rFonts w:ascii="Arial" w:hAnsi="Arial" w:cs="Arial"/>
          <w:i/>
          <w:iCs/>
          <w:sz w:val="22"/>
          <w:szCs w:val="22"/>
        </w:rPr>
        <w:t>NICE guidelines for chronic obstructive pulmonary disease - a review. | Nursing Times</w:t>
      </w:r>
      <w:r w:rsidRPr="00AE17E2">
        <w:rPr>
          <w:rFonts w:ascii="Arial" w:hAnsi="Arial" w:cs="Arial"/>
          <w:sz w:val="22"/>
          <w:szCs w:val="22"/>
        </w:rPr>
        <w:t xml:space="preserve">, </w:t>
      </w:r>
      <w:r w:rsidRPr="00AE17E2">
        <w:rPr>
          <w:rFonts w:ascii="Arial" w:hAnsi="Arial" w:cs="Arial"/>
          <w:i/>
          <w:iCs/>
          <w:sz w:val="22"/>
          <w:szCs w:val="22"/>
        </w:rPr>
        <w:t>Nursing Times</w:t>
      </w:r>
      <w:r w:rsidRPr="00AE17E2">
        <w:rPr>
          <w:rFonts w:ascii="Arial" w:hAnsi="Arial" w:cs="Arial"/>
          <w:sz w:val="22"/>
          <w:szCs w:val="22"/>
        </w:rPr>
        <w:t>. Available at: https://www.nursingtimes.net/archive/nice-guidelines-for-chronic-obstructive-pulmonary-disease-a-review-15-06-2004/ (Accessed: 29 September 2026).</w:t>
      </w:r>
    </w:p>
    <w:p w14:paraId="279ACA50"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proofErr w:type="spellStart"/>
      <w:r w:rsidRPr="00AE17E2">
        <w:rPr>
          <w:rFonts w:ascii="Arial" w:hAnsi="Arial" w:cs="Arial"/>
          <w:sz w:val="22"/>
          <w:szCs w:val="22"/>
        </w:rPr>
        <w:t>NursingCECentral</w:t>
      </w:r>
      <w:proofErr w:type="spellEnd"/>
      <w:r w:rsidRPr="00AE17E2">
        <w:rPr>
          <w:rFonts w:ascii="Arial" w:hAnsi="Arial" w:cs="Arial"/>
          <w:sz w:val="22"/>
          <w:szCs w:val="22"/>
        </w:rPr>
        <w:t xml:space="preserve"> (2025) </w:t>
      </w:r>
      <w:r w:rsidRPr="00AE17E2">
        <w:rPr>
          <w:rFonts w:ascii="Arial" w:hAnsi="Arial" w:cs="Arial"/>
          <w:i/>
          <w:iCs/>
          <w:sz w:val="22"/>
          <w:szCs w:val="22"/>
        </w:rPr>
        <w:t>Chronic care model: A framework for managing chronic diseases</w:t>
      </w:r>
      <w:r w:rsidRPr="00AE17E2">
        <w:rPr>
          <w:rFonts w:ascii="Arial" w:hAnsi="Arial" w:cs="Arial"/>
          <w:sz w:val="22"/>
          <w:szCs w:val="22"/>
        </w:rPr>
        <w:t xml:space="preserve">, </w:t>
      </w:r>
      <w:r w:rsidRPr="00AE17E2">
        <w:rPr>
          <w:rFonts w:ascii="Arial" w:hAnsi="Arial" w:cs="Arial"/>
          <w:i/>
          <w:iCs/>
          <w:sz w:val="22"/>
          <w:szCs w:val="22"/>
        </w:rPr>
        <w:t>Nursing CE Central</w:t>
      </w:r>
      <w:r w:rsidRPr="00AE17E2">
        <w:rPr>
          <w:rFonts w:ascii="Arial" w:hAnsi="Arial" w:cs="Arial"/>
          <w:sz w:val="22"/>
          <w:szCs w:val="22"/>
        </w:rPr>
        <w:t>. Available at: https://nursingcecentral.com/lessons/chronic-care-model-a-framework-for-managing-chronic-diseases/ (Accessed: 29 September 2026).</w:t>
      </w:r>
    </w:p>
    <w:p w14:paraId="78502784" w14:textId="77777777" w:rsidR="005A2F6A" w:rsidRPr="0029517C" w:rsidRDefault="005A2F6A" w:rsidP="005A2F6A">
      <w:pPr>
        <w:pStyle w:val="NormalWeb"/>
        <w:spacing w:before="240" w:line="360" w:lineRule="auto"/>
        <w:rPr>
          <w:rFonts w:ascii="Arial" w:hAnsi="Arial" w:cs="Arial"/>
          <w:sz w:val="22"/>
          <w:szCs w:val="22"/>
        </w:rPr>
      </w:pPr>
      <w:proofErr w:type="spellStart"/>
      <w:r w:rsidRPr="0029517C">
        <w:rPr>
          <w:rFonts w:ascii="Arial" w:hAnsi="Arial" w:cs="Arial"/>
          <w:sz w:val="22"/>
          <w:szCs w:val="22"/>
        </w:rPr>
        <w:t>Osilla</w:t>
      </w:r>
      <w:proofErr w:type="spellEnd"/>
      <w:r w:rsidRPr="0029517C">
        <w:rPr>
          <w:rFonts w:ascii="Arial" w:hAnsi="Arial" w:cs="Arial"/>
          <w:sz w:val="22"/>
          <w:szCs w:val="22"/>
        </w:rPr>
        <w:t xml:space="preserve">, K.C., Lean, M., Gallagher-Thompson, D., Atherton, D. and Watkins, K.E. (2025). Supporting family caregivers: Variations in caregiving among families managing chronic health conditions. </w:t>
      </w:r>
      <w:r w:rsidRPr="0029517C">
        <w:rPr>
          <w:rFonts w:ascii="Arial" w:hAnsi="Arial" w:cs="Arial"/>
          <w:i/>
          <w:iCs/>
          <w:sz w:val="22"/>
          <w:szCs w:val="22"/>
        </w:rPr>
        <w:t>American Psychologist</w:t>
      </w:r>
      <w:r w:rsidRPr="0029517C">
        <w:rPr>
          <w:rFonts w:ascii="Arial" w:hAnsi="Arial" w:cs="Arial"/>
          <w:sz w:val="22"/>
          <w:szCs w:val="22"/>
        </w:rPr>
        <w:t>, [online] 80(9), pp.1499–1519. doi:10.1037/amp0001663.</w:t>
      </w:r>
    </w:p>
    <w:p w14:paraId="3608E598"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PHE (2024) </w:t>
      </w:r>
      <w:r w:rsidRPr="00AE17E2">
        <w:rPr>
          <w:rFonts w:ascii="Arial" w:hAnsi="Arial" w:cs="Arial"/>
          <w:i/>
          <w:iCs/>
          <w:sz w:val="22"/>
          <w:szCs w:val="22"/>
        </w:rPr>
        <w:t>Public health profiles - OHID</w:t>
      </w:r>
      <w:r w:rsidRPr="00AE17E2">
        <w:rPr>
          <w:rFonts w:ascii="Arial" w:hAnsi="Arial" w:cs="Arial"/>
          <w:sz w:val="22"/>
          <w:szCs w:val="22"/>
        </w:rPr>
        <w:t xml:space="preserve">, </w:t>
      </w:r>
      <w:r w:rsidRPr="00AE17E2">
        <w:rPr>
          <w:rFonts w:ascii="Arial" w:hAnsi="Arial" w:cs="Arial"/>
          <w:i/>
          <w:iCs/>
          <w:sz w:val="22"/>
          <w:szCs w:val="22"/>
        </w:rPr>
        <w:t>fingertips.phe.org.uk</w:t>
      </w:r>
      <w:r w:rsidRPr="00AE17E2">
        <w:rPr>
          <w:rFonts w:ascii="Arial" w:hAnsi="Arial" w:cs="Arial"/>
          <w:sz w:val="22"/>
          <w:szCs w:val="22"/>
        </w:rPr>
        <w:t>. Available at: https://fingertips.phe.org.uk/search/COPD (Accessed: 29 September 2026).</w:t>
      </w:r>
    </w:p>
    <w:p w14:paraId="0E5CCEC4" w14:textId="77777777" w:rsidR="005A2F6A" w:rsidRPr="003D5646" w:rsidRDefault="005A2F6A" w:rsidP="005A2F6A">
      <w:pPr>
        <w:pStyle w:val="NormalWeb"/>
        <w:spacing w:before="240" w:line="360" w:lineRule="auto"/>
        <w:rPr>
          <w:rFonts w:ascii="Arial" w:hAnsi="Arial" w:cs="Arial"/>
          <w:sz w:val="22"/>
          <w:szCs w:val="22"/>
        </w:rPr>
      </w:pPr>
      <w:proofErr w:type="spellStart"/>
      <w:r w:rsidRPr="00780E10">
        <w:rPr>
          <w:rFonts w:ascii="Arial" w:hAnsi="Arial" w:cs="Arial"/>
          <w:sz w:val="22"/>
          <w:szCs w:val="22"/>
          <w:lang w:val="nl-NL"/>
        </w:rPr>
        <w:t>Raemdonck</w:t>
      </w:r>
      <w:proofErr w:type="spellEnd"/>
      <w:r w:rsidRPr="00780E10">
        <w:rPr>
          <w:rFonts w:ascii="Arial" w:hAnsi="Arial" w:cs="Arial"/>
          <w:sz w:val="22"/>
          <w:szCs w:val="22"/>
          <w:lang w:val="nl-NL"/>
        </w:rPr>
        <w:t xml:space="preserve">, I. Van, Janne van Waterschoot, Yara </w:t>
      </w:r>
      <w:proofErr w:type="spellStart"/>
      <w:r w:rsidRPr="00780E10">
        <w:rPr>
          <w:rFonts w:ascii="Arial" w:hAnsi="Arial" w:cs="Arial"/>
          <w:sz w:val="22"/>
          <w:szCs w:val="22"/>
          <w:lang w:val="nl-NL"/>
        </w:rPr>
        <w:t>Vanuytrecht</w:t>
      </w:r>
      <w:proofErr w:type="spellEnd"/>
      <w:r w:rsidRPr="00780E10">
        <w:rPr>
          <w:rFonts w:ascii="Arial" w:hAnsi="Arial" w:cs="Arial"/>
          <w:sz w:val="22"/>
          <w:szCs w:val="22"/>
          <w:lang w:val="nl-NL"/>
        </w:rPr>
        <w:t xml:space="preserve">, Vissers, D., Thérèse </w:t>
      </w:r>
      <w:proofErr w:type="spellStart"/>
      <w:r w:rsidRPr="00780E10">
        <w:rPr>
          <w:rFonts w:ascii="Arial" w:hAnsi="Arial" w:cs="Arial"/>
          <w:sz w:val="22"/>
          <w:szCs w:val="22"/>
          <w:lang w:val="nl-NL"/>
        </w:rPr>
        <w:t>Lapperre</w:t>
      </w:r>
      <w:proofErr w:type="spellEnd"/>
      <w:r w:rsidRPr="00780E10">
        <w:rPr>
          <w:rFonts w:ascii="Arial" w:hAnsi="Arial" w:cs="Arial"/>
          <w:sz w:val="22"/>
          <w:szCs w:val="22"/>
          <w:lang w:val="nl-NL"/>
        </w:rPr>
        <w:t xml:space="preserve"> and Hansen, H. (2026). </w:t>
      </w:r>
      <w:r w:rsidRPr="003D5646">
        <w:rPr>
          <w:rFonts w:ascii="Arial" w:hAnsi="Arial" w:cs="Arial"/>
          <w:sz w:val="22"/>
          <w:szCs w:val="22"/>
        </w:rPr>
        <w:t xml:space="preserve">Short- and long-term responses to pulmonary rehabilitation in 922 patients with COPD: A real-world database study (2002–2019). </w:t>
      </w:r>
      <w:r w:rsidRPr="003D5646">
        <w:rPr>
          <w:rFonts w:ascii="Arial" w:hAnsi="Arial" w:cs="Arial"/>
          <w:i/>
          <w:iCs/>
          <w:sz w:val="22"/>
          <w:szCs w:val="22"/>
        </w:rPr>
        <w:t>Journal of Clinical Medicine</w:t>
      </w:r>
      <w:r w:rsidRPr="003D5646">
        <w:rPr>
          <w:rFonts w:ascii="Arial" w:hAnsi="Arial" w:cs="Arial"/>
          <w:sz w:val="22"/>
          <w:szCs w:val="22"/>
        </w:rPr>
        <w:t>, [online] 15(2), pp.793–793. doi:10.3390/jcm15020793.</w:t>
      </w:r>
    </w:p>
    <w:p w14:paraId="1974E0D0" w14:textId="77777777" w:rsidR="005A2F6A" w:rsidRPr="0029517C" w:rsidRDefault="005A2F6A" w:rsidP="005A2F6A">
      <w:pPr>
        <w:pStyle w:val="NormalWeb"/>
        <w:spacing w:before="240" w:line="360" w:lineRule="auto"/>
        <w:rPr>
          <w:rFonts w:ascii="Arial" w:hAnsi="Arial" w:cs="Arial"/>
          <w:sz w:val="22"/>
          <w:szCs w:val="22"/>
        </w:rPr>
      </w:pPr>
      <w:proofErr w:type="spellStart"/>
      <w:r w:rsidRPr="0029517C">
        <w:rPr>
          <w:rFonts w:ascii="Arial" w:hAnsi="Arial" w:cs="Arial"/>
          <w:sz w:val="22"/>
          <w:szCs w:val="22"/>
        </w:rPr>
        <w:lastRenderedPageBreak/>
        <w:t>Rcsed</w:t>
      </w:r>
      <w:proofErr w:type="spellEnd"/>
      <w:r w:rsidRPr="0029517C">
        <w:rPr>
          <w:rFonts w:ascii="Arial" w:hAnsi="Arial" w:cs="Arial"/>
          <w:sz w:val="22"/>
          <w:szCs w:val="22"/>
        </w:rPr>
        <w:t xml:space="preserve"> (2023). </w:t>
      </w:r>
      <w:r w:rsidRPr="0029517C">
        <w:rPr>
          <w:rFonts w:ascii="Arial" w:hAnsi="Arial" w:cs="Arial"/>
          <w:i/>
          <w:iCs/>
          <w:sz w:val="22"/>
          <w:szCs w:val="22"/>
        </w:rPr>
        <w:t xml:space="preserve">Shared decision making: An essential step in optimal patient care | </w:t>
      </w:r>
      <w:proofErr w:type="spellStart"/>
      <w:r w:rsidRPr="0029517C">
        <w:rPr>
          <w:rFonts w:ascii="Arial" w:hAnsi="Arial" w:cs="Arial"/>
          <w:i/>
          <w:iCs/>
          <w:sz w:val="22"/>
          <w:szCs w:val="22"/>
        </w:rPr>
        <w:t>RCSEd</w:t>
      </w:r>
      <w:proofErr w:type="spellEnd"/>
      <w:r w:rsidRPr="0029517C">
        <w:rPr>
          <w:rFonts w:ascii="Arial" w:hAnsi="Arial" w:cs="Arial"/>
          <w:sz w:val="22"/>
          <w:szCs w:val="22"/>
        </w:rPr>
        <w:t>. [online] Rcsed.ac.uk. Available at: https://www.rcsed.ac.uk/news-resources/rcsed-blog/2023/september/shared-decision-making-an-essential-step-in-optimal-patient-care [Accessed 5 Oct. 2026].</w:t>
      </w:r>
    </w:p>
    <w:p w14:paraId="33E15A77" w14:textId="3340BEAD" w:rsidR="005A2F6A" w:rsidRPr="00AE17E2" w:rsidRDefault="005A2F6A" w:rsidP="005A2F6A">
      <w:pPr>
        <w:pStyle w:val="NormalWeb"/>
        <w:spacing w:before="240" w:line="360" w:lineRule="auto"/>
        <w:rPr>
          <w:rFonts w:ascii="Arial" w:hAnsi="Arial" w:cs="Arial"/>
          <w:sz w:val="22"/>
          <w:szCs w:val="22"/>
        </w:rPr>
      </w:pPr>
      <w:proofErr w:type="spellStart"/>
      <w:r w:rsidRPr="003D5646">
        <w:rPr>
          <w:rFonts w:ascii="Arial" w:hAnsi="Arial" w:cs="Arial"/>
          <w:sz w:val="22"/>
          <w:szCs w:val="22"/>
        </w:rPr>
        <w:t>Respiratorylondon</w:t>
      </w:r>
      <w:proofErr w:type="spellEnd"/>
      <w:r w:rsidRPr="003D5646">
        <w:rPr>
          <w:rFonts w:ascii="Arial" w:hAnsi="Arial" w:cs="Arial"/>
          <w:sz w:val="22"/>
          <w:szCs w:val="22"/>
        </w:rPr>
        <w:t xml:space="preserve"> (2024). </w:t>
      </w:r>
      <w:r w:rsidRPr="003D5646">
        <w:rPr>
          <w:rFonts w:ascii="Arial" w:hAnsi="Arial" w:cs="Arial"/>
          <w:i/>
          <w:iCs/>
          <w:sz w:val="22"/>
          <w:szCs w:val="22"/>
        </w:rPr>
        <w:t>Chronic obstructive pulmonary disease (COPD, previously known as emphysema and chronic bronchitis)</w:t>
      </w:r>
      <w:r w:rsidRPr="003D5646">
        <w:rPr>
          <w:rFonts w:ascii="Arial" w:hAnsi="Arial" w:cs="Arial"/>
          <w:sz w:val="22"/>
          <w:szCs w:val="22"/>
        </w:rPr>
        <w:t>. [online] Respiratorylondon.co.uk. Available at: https://respiratorylondon.co.uk/chronic-obstructive-pulmonary-disease-copd-previously-known-as-emphysema-and-chronic-bronchitis/ [Accessed 6 Oct. 2026].</w:t>
      </w:r>
      <w:r w:rsidRPr="00AE17E2">
        <w:rPr>
          <w:rFonts w:ascii="Arial" w:hAnsi="Arial" w:cs="Arial"/>
          <w:noProof/>
          <w:sz w:val="22"/>
          <w:szCs w:val="22"/>
        </w:rPr>
        <mc:AlternateContent>
          <mc:Choice Requires="wps">
            <w:drawing>
              <wp:anchor distT="36576" distB="36576" distL="36576" distR="36576" simplePos="0" relativeHeight="251850240" behindDoc="0" locked="0" layoutInCell="1" allowOverlap="1" wp14:anchorId="243EF9F1" wp14:editId="55DFD17B">
                <wp:simplePos x="0" y="0"/>
                <wp:positionH relativeFrom="column">
                  <wp:posOffset>228600</wp:posOffset>
                </wp:positionH>
                <wp:positionV relativeFrom="paragraph">
                  <wp:posOffset>8774476</wp:posOffset>
                </wp:positionV>
                <wp:extent cx="3143250" cy="0"/>
                <wp:effectExtent l="9525" t="13335" r="9525" b="15240"/>
                <wp:wrapNone/>
                <wp:docPr id="351" name="Lin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66283A9" id="Line 26" o:spid="_x0000_s1026" style="position:absolute;z-index:2518502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690.9pt" to="265.5pt,69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" strokecolor="#fffffe" strokeweight="1pt">
                <v:shadow color="#dcd6d4"/>
              </v:line>
            </w:pict>
          </mc:Fallback>
        </mc:AlternateContent>
      </w:r>
      <w:r w:rsidRPr="00AE17E2">
        <w:rPr>
          <w:rFonts w:ascii="Arial" w:hAnsi="Arial" w:cs="Arial"/>
          <w:noProof/>
          <w:sz w:val="22"/>
          <w:szCs w:val="22"/>
        </w:rPr>
        <mc:AlternateContent>
          <mc:Choice Requires="wps">
            <w:drawing>
              <wp:anchor distT="36576" distB="36576" distL="36576" distR="36576" simplePos="0" relativeHeight="251851264" behindDoc="0" locked="0" layoutInCell="1" allowOverlap="1" wp14:anchorId="7AA24C53" wp14:editId="3F57095C">
                <wp:simplePos x="0" y="0"/>
                <wp:positionH relativeFrom="column">
                  <wp:posOffset>228600</wp:posOffset>
                </wp:positionH>
                <wp:positionV relativeFrom="paragraph">
                  <wp:posOffset>9008156</wp:posOffset>
                </wp:positionV>
                <wp:extent cx="3143250" cy="0"/>
                <wp:effectExtent l="9525" t="8890" r="9525" b="10160"/>
                <wp:wrapNone/>
                <wp:docPr id="352" name="Lin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63391E5" id="Line 27" o:spid="_x0000_s1026" style="position:absolute;z-index:251851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709.3pt" to="265.5pt,70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" strokecolor="#fffffe" strokeweight="1pt">
                <v:shadow color="#dcd6d4"/>
              </v:line>
            </w:pict>
          </mc:Fallback>
        </mc:AlternateContent>
      </w:r>
      <w:r w:rsidRPr="00AE17E2">
        <w:rPr>
          <w:rFonts w:ascii="Arial" w:hAnsi="Arial" w:cs="Arial"/>
          <w:noProof/>
          <w:sz w:val="22"/>
          <w:szCs w:val="22"/>
        </w:rPr>
        <mc:AlternateContent>
          <mc:Choice Requires="wps">
            <w:drawing>
              <wp:anchor distT="36576" distB="36576" distL="36576" distR="36576" simplePos="0" relativeHeight="251852288" behindDoc="0" locked="0" layoutInCell="1" allowOverlap="1" wp14:anchorId="090ED5FB" wp14:editId="1933C392">
                <wp:simplePos x="0" y="0"/>
                <wp:positionH relativeFrom="column">
                  <wp:posOffset>228600</wp:posOffset>
                </wp:positionH>
                <wp:positionV relativeFrom="paragraph">
                  <wp:posOffset>9241836</wp:posOffset>
                </wp:positionV>
                <wp:extent cx="3143250" cy="0"/>
                <wp:effectExtent l="9525" t="13970" r="9525" b="14605"/>
                <wp:wrapNone/>
                <wp:docPr id="353" name="Lin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6A90FC2" id="Line 28" o:spid="_x0000_s1026" style="position:absolute;z-index:2518522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727.7pt" to="265.5pt,72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" strokecolor="#fffffe" strokeweight="1pt">
                <v:shadow color="#dcd6d4"/>
              </v:line>
            </w:pict>
          </mc:Fallback>
        </mc:AlternateContent>
      </w:r>
      <w:r w:rsidRPr="00AE17E2">
        <w:rPr>
          <w:rFonts w:ascii="Arial" w:hAnsi="Arial" w:cs="Arial"/>
          <w:noProof/>
          <w:sz w:val="22"/>
          <w:szCs w:val="22"/>
        </w:rPr>
        <mc:AlternateContent>
          <mc:Choice Requires="wps">
            <w:drawing>
              <wp:anchor distT="36576" distB="36576" distL="36576" distR="36576" simplePos="0" relativeHeight="251853312" behindDoc="0" locked="0" layoutInCell="1" allowOverlap="1" wp14:anchorId="71E27328" wp14:editId="1768AB70">
                <wp:simplePos x="0" y="0"/>
                <wp:positionH relativeFrom="column">
                  <wp:posOffset>228600</wp:posOffset>
                </wp:positionH>
                <wp:positionV relativeFrom="paragraph">
                  <wp:posOffset>9476151</wp:posOffset>
                </wp:positionV>
                <wp:extent cx="3143250" cy="0"/>
                <wp:effectExtent l="9525" t="10160" r="9525" b="8890"/>
                <wp:wrapNone/>
                <wp:docPr id="354" name="Lin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5472381" id="Line 29" o:spid="_x0000_s1026" style="position:absolute;z-index:251853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746.15pt" to="265.5pt,74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" strokecolor="#fffffe" strokeweight="1pt">
                <v:shadow color="#dcd6d4"/>
              </v:line>
            </w:pict>
          </mc:Fallback>
        </mc:AlternateContent>
      </w:r>
      <w:r w:rsidRPr="00AE17E2">
        <w:rPr>
          <w:rFonts w:ascii="Arial" w:hAnsi="Arial" w:cs="Arial"/>
          <w:noProof/>
          <w:sz w:val="22"/>
          <w:szCs w:val="22"/>
        </w:rPr>
        <mc:AlternateContent>
          <mc:Choice Requires="wps">
            <w:drawing>
              <wp:anchor distT="36576" distB="36576" distL="36576" distR="36576" simplePos="0" relativeHeight="251854336" behindDoc="0" locked="0" layoutInCell="1" allowOverlap="1" wp14:anchorId="25859C5D" wp14:editId="11CC69DD">
                <wp:simplePos x="0" y="0"/>
                <wp:positionH relativeFrom="column">
                  <wp:posOffset>228600</wp:posOffset>
                </wp:positionH>
                <wp:positionV relativeFrom="paragraph">
                  <wp:posOffset>9709831</wp:posOffset>
                </wp:positionV>
                <wp:extent cx="3143250" cy="0"/>
                <wp:effectExtent l="9525" t="15240" r="9525" b="13335"/>
                <wp:wrapNone/>
                <wp:docPr id="355" name="Lin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EF61E2B" id="Line 30" o:spid="_x0000_s1026" style="position:absolute;z-index:2518543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764.55pt" to="265.5pt,76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" strokecolor="#fffffe" strokeweight="1pt">
                <v:shadow color="#dcd6d4"/>
              </v:line>
            </w:pict>
          </mc:Fallback>
        </mc:AlternateContent>
      </w:r>
      <w:r w:rsidRPr="00AE17E2">
        <w:rPr>
          <w:rFonts w:ascii="Arial" w:hAnsi="Arial" w:cs="Arial"/>
          <w:noProof/>
          <w:sz w:val="22"/>
          <w:szCs w:val="22"/>
        </w:rPr>
        <mc:AlternateContent>
          <mc:Choice Requires="wps">
            <w:drawing>
              <wp:anchor distT="36576" distB="36576" distL="36576" distR="36576" simplePos="0" relativeHeight="251855360" behindDoc="0" locked="0" layoutInCell="1" allowOverlap="1" wp14:anchorId="6A060119" wp14:editId="036516AB">
                <wp:simplePos x="0" y="0"/>
                <wp:positionH relativeFrom="column">
                  <wp:posOffset>228600</wp:posOffset>
                </wp:positionH>
                <wp:positionV relativeFrom="paragraph">
                  <wp:posOffset>8540161</wp:posOffset>
                </wp:positionV>
                <wp:extent cx="3143250" cy="0"/>
                <wp:effectExtent l="9525" t="7620" r="9525" b="11430"/>
                <wp:wrapNone/>
                <wp:docPr id="356" name="Lin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14325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AED719B" id="Line 32" o:spid="_x0000_s1026" style="position:absolute;z-index:251855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from="18pt,672.45pt" to="265.5pt,67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" strokecolor="#fffffe" strokeweight="1pt">
                <v:shadow color="#dcd6d4"/>
              </v:line>
            </w:pict>
          </mc:Fallback>
        </mc:AlternateContent>
      </w:r>
    </w:p>
    <w:p w14:paraId="675844F8"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Scot.nhs.uk (2025) </w:t>
      </w:r>
      <w:r w:rsidRPr="00AE17E2">
        <w:rPr>
          <w:rFonts w:ascii="Arial" w:hAnsi="Arial" w:cs="Arial"/>
          <w:i/>
          <w:iCs/>
          <w:sz w:val="22"/>
          <w:szCs w:val="22"/>
        </w:rPr>
        <w:t>Case study | right decisions</w:t>
      </w:r>
      <w:r w:rsidRPr="00AE17E2">
        <w:rPr>
          <w:rFonts w:ascii="Arial" w:hAnsi="Arial" w:cs="Arial"/>
          <w:sz w:val="22"/>
          <w:szCs w:val="22"/>
        </w:rPr>
        <w:t xml:space="preserve">, </w:t>
      </w:r>
      <w:r w:rsidRPr="00AE17E2">
        <w:rPr>
          <w:rFonts w:ascii="Arial" w:hAnsi="Arial" w:cs="Arial"/>
          <w:i/>
          <w:iCs/>
          <w:sz w:val="22"/>
          <w:szCs w:val="22"/>
        </w:rPr>
        <w:t>Scot.nhs.uk</w:t>
      </w:r>
      <w:r w:rsidRPr="00AE17E2">
        <w:rPr>
          <w:rFonts w:ascii="Arial" w:hAnsi="Arial" w:cs="Arial"/>
          <w:sz w:val="22"/>
          <w:szCs w:val="22"/>
        </w:rPr>
        <w:t>. Available at: https://www.rightdecisions.scot.nhs.uk/respiratory-quality-prescribing-strategy-a-guide-for-improvement/chronic-obstructive-pulmonary-disease-copd/case-study/ (Accessed: 29 September 2026).</w:t>
      </w:r>
    </w:p>
    <w:p w14:paraId="405AD1B5"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Swift, E., O’Brien, M.R., Peters, S. and Kelly, C. (2025) ‘“I’ve never heard of pulmonary rehab”: Healthcare professionals” perceptions in regards to chronic obstructive pulmonary disease’, </w:t>
      </w:r>
      <w:r w:rsidRPr="00AE17E2">
        <w:rPr>
          <w:rFonts w:ascii="Arial" w:hAnsi="Arial" w:cs="Arial"/>
          <w:i/>
          <w:iCs/>
          <w:sz w:val="22"/>
          <w:szCs w:val="22"/>
        </w:rPr>
        <w:t>Clinical Rehabilitation</w:t>
      </w:r>
      <w:r w:rsidRPr="00AE17E2">
        <w:rPr>
          <w:rFonts w:ascii="Arial" w:hAnsi="Arial" w:cs="Arial"/>
          <w:sz w:val="22"/>
          <w:szCs w:val="22"/>
        </w:rPr>
        <w:t xml:space="preserve"> [Preprint]. Available at: https://doi.org/10.1177/02692155251387316.</w:t>
      </w:r>
    </w:p>
    <w:p w14:paraId="772BF101"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The Respiratory Network (2026) </w:t>
      </w:r>
      <w:r w:rsidRPr="00AE17E2">
        <w:rPr>
          <w:rFonts w:ascii="Arial" w:hAnsi="Arial" w:cs="Arial"/>
          <w:i/>
          <w:iCs/>
          <w:sz w:val="22"/>
          <w:szCs w:val="22"/>
        </w:rPr>
        <w:t>Data-driven decisions: Using NHS metrics to improve respiratory outcomes</w:t>
      </w:r>
      <w:r w:rsidRPr="00AE17E2">
        <w:rPr>
          <w:rFonts w:ascii="Arial" w:hAnsi="Arial" w:cs="Arial"/>
          <w:sz w:val="22"/>
          <w:szCs w:val="22"/>
        </w:rPr>
        <w:t xml:space="preserve">, </w:t>
      </w:r>
      <w:r w:rsidRPr="00AE17E2">
        <w:rPr>
          <w:rFonts w:ascii="Arial" w:hAnsi="Arial" w:cs="Arial"/>
          <w:i/>
          <w:iCs/>
          <w:sz w:val="22"/>
          <w:szCs w:val="22"/>
        </w:rPr>
        <w:t>The Respiratory Network</w:t>
      </w:r>
      <w:r w:rsidRPr="00AE17E2">
        <w:rPr>
          <w:rFonts w:ascii="Arial" w:hAnsi="Arial" w:cs="Arial"/>
          <w:sz w:val="22"/>
          <w:szCs w:val="22"/>
        </w:rPr>
        <w:t>. Available at: https://therespiratorynetwork.co.uk/1257/ (Accessed: 29 September 2026).</w:t>
      </w:r>
    </w:p>
    <w:p w14:paraId="6BC9B4E9" w14:textId="77777777" w:rsidR="005A2F6A" w:rsidRPr="00AE17E2" w:rsidRDefault="005A2F6A" w:rsidP="005A2F6A">
      <w:pPr>
        <w:pStyle w:val="NormalWeb"/>
        <w:spacing w:before="240" w:beforeAutospacing="0" w:after="240" w:afterAutospacing="0" w:line="360" w:lineRule="auto"/>
        <w:rPr>
          <w:rFonts w:ascii="Arial" w:hAnsi="Arial" w:cs="Arial"/>
          <w:sz w:val="22"/>
          <w:szCs w:val="22"/>
        </w:rPr>
      </w:pPr>
      <w:r w:rsidRPr="00AE17E2">
        <w:rPr>
          <w:rFonts w:ascii="Arial" w:hAnsi="Arial" w:cs="Arial"/>
          <w:sz w:val="22"/>
          <w:szCs w:val="22"/>
        </w:rPr>
        <w:t xml:space="preserve">WHO (2023) </w:t>
      </w:r>
      <w:r w:rsidRPr="00AE17E2">
        <w:rPr>
          <w:rFonts w:ascii="Arial" w:hAnsi="Arial" w:cs="Arial"/>
          <w:i/>
          <w:iCs/>
          <w:sz w:val="22"/>
          <w:szCs w:val="22"/>
        </w:rPr>
        <w:t>Smoking is the leading cause of chronic obstructive pulmonary disease</w:t>
      </w:r>
      <w:r w:rsidRPr="00AE17E2">
        <w:rPr>
          <w:rFonts w:ascii="Arial" w:hAnsi="Arial" w:cs="Arial"/>
          <w:sz w:val="22"/>
          <w:szCs w:val="22"/>
        </w:rPr>
        <w:t xml:space="preserve">, </w:t>
      </w:r>
      <w:r w:rsidRPr="00AE17E2">
        <w:rPr>
          <w:rFonts w:ascii="Arial" w:hAnsi="Arial" w:cs="Arial"/>
          <w:i/>
          <w:iCs/>
          <w:sz w:val="22"/>
          <w:szCs w:val="22"/>
        </w:rPr>
        <w:t>www.who.int</w:t>
      </w:r>
      <w:r w:rsidRPr="00AE17E2">
        <w:rPr>
          <w:rFonts w:ascii="Arial" w:hAnsi="Arial" w:cs="Arial"/>
          <w:sz w:val="22"/>
          <w:szCs w:val="22"/>
        </w:rPr>
        <w:t>. Available at: https://www.who.int/news/item/15-11-2023-smoking-is-the-leading-cause-of-chronic-obstructive-pulmonary-disease (Accessed: 29 September 2026).</w:t>
      </w:r>
    </w:p>
    <w:p w14:paraId="342E5119" w14:textId="77777777" w:rsidR="005A2F6A" w:rsidRDefault="005A2F6A" w:rsidP="005A2F6A">
      <w:pPr>
        <w:pStyle w:val="NormalWeb"/>
        <w:spacing w:before="240" w:line="360" w:lineRule="auto"/>
        <w:rPr>
          <w:rFonts w:ascii="Arial" w:hAnsi="Arial" w:cs="Arial"/>
          <w:sz w:val="22"/>
          <w:szCs w:val="22"/>
        </w:rPr>
      </w:pPr>
      <w:r w:rsidRPr="0029517C">
        <w:rPr>
          <w:rFonts w:ascii="Arial" w:hAnsi="Arial" w:cs="Arial"/>
          <w:sz w:val="22"/>
          <w:szCs w:val="22"/>
        </w:rPr>
        <w:t xml:space="preserve">WHO (2024). </w:t>
      </w:r>
      <w:r w:rsidRPr="0029517C">
        <w:rPr>
          <w:rFonts w:ascii="Arial" w:hAnsi="Arial" w:cs="Arial"/>
          <w:i/>
          <w:iCs/>
          <w:sz w:val="22"/>
          <w:szCs w:val="22"/>
        </w:rPr>
        <w:t>Integrated people-</w:t>
      </w:r>
      <w:proofErr w:type="spellStart"/>
      <w:r w:rsidRPr="0029517C">
        <w:rPr>
          <w:rFonts w:ascii="Arial" w:hAnsi="Arial" w:cs="Arial"/>
          <w:i/>
          <w:iCs/>
          <w:sz w:val="22"/>
          <w:szCs w:val="22"/>
        </w:rPr>
        <w:t>centred</w:t>
      </w:r>
      <w:proofErr w:type="spellEnd"/>
      <w:r w:rsidRPr="0029517C">
        <w:rPr>
          <w:rFonts w:ascii="Arial" w:hAnsi="Arial" w:cs="Arial"/>
          <w:i/>
          <w:iCs/>
          <w:sz w:val="22"/>
          <w:szCs w:val="22"/>
        </w:rPr>
        <w:t xml:space="preserve"> care - GLOBAL</w:t>
      </w:r>
      <w:r w:rsidRPr="0029517C">
        <w:rPr>
          <w:rFonts w:ascii="Arial" w:hAnsi="Arial" w:cs="Arial"/>
          <w:sz w:val="22"/>
          <w:szCs w:val="22"/>
        </w:rPr>
        <w:t>. [online] www.who.int. Available at: https://www.who.int/health-topics/integrated-people-centered-care [Accessed 5 Oct. 2026].</w:t>
      </w:r>
    </w:p>
    <w:sectPr w:rsidR="005A2F6A" w:rsidSect="00854CDC">
      <w:pgSz w:w="15840" w:h="12240" w:orient="landscape"/>
      <w:pgMar w:top="360" w:right="360" w:bottom="360" w:left="36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2167F" w14:textId="77777777" w:rsidR="008F390B" w:rsidRDefault="008F390B" w:rsidP="00101AC6">
      <w:r>
        <w:separator/>
      </w:r>
    </w:p>
  </w:endnote>
  <w:endnote w:type="continuationSeparator" w:id="0">
    <w:p w14:paraId="317632AA" w14:textId="77777777" w:rsidR="008F390B" w:rsidRDefault="008F390B" w:rsidP="00101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D39AC" w14:textId="77777777" w:rsidR="008F390B" w:rsidRDefault="008F390B" w:rsidP="00101AC6">
      <w:r>
        <w:separator/>
      </w:r>
    </w:p>
  </w:footnote>
  <w:footnote w:type="continuationSeparator" w:id="0">
    <w:p w14:paraId="4857D1F5" w14:textId="77777777" w:rsidR="008F390B" w:rsidRDefault="008F390B" w:rsidP="00101A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D124D"/>
    <w:multiLevelType w:val="multilevel"/>
    <w:tmpl w:val="85F47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D9268E"/>
    <w:multiLevelType w:val="hybridMultilevel"/>
    <w:tmpl w:val="ACD85CC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9EB078A"/>
    <w:multiLevelType w:val="hybridMultilevel"/>
    <w:tmpl w:val="D7F67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1B2EA8"/>
    <w:multiLevelType w:val="hybridMultilevel"/>
    <w:tmpl w:val="4B020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4C0B2B"/>
    <w:multiLevelType w:val="hybridMultilevel"/>
    <w:tmpl w:val="4E908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436946"/>
    <w:multiLevelType w:val="hybridMultilevel"/>
    <w:tmpl w:val="EC586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622D77"/>
    <w:multiLevelType w:val="hybridMultilevel"/>
    <w:tmpl w:val="F08CD8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133AAB"/>
    <w:multiLevelType w:val="hybridMultilevel"/>
    <w:tmpl w:val="EA6AA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34C2D08"/>
    <w:multiLevelType w:val="hybridMultilevel"/>
    <w:tmpl w:val="7FCC5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EA157FA"/>
    <w:multiLevelType w:val="hybridMultilevel"/>
    <w:tmpl w:val="B288B0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7350157"/>
    <w:multiLevelType w:val="multilevel"/>
    <w:tmpl w:val="29EA8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8A1F35"/>
    <w:multiLevelType w:val="multilevel"/>
    <w:tmpl w:val="46BE7AEE"/>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2074619786">
    <w:abstractNumId w:val="11"/>
  </w:num>
  <w:num w:numId="2" w16cid:durableId="1036665244">
    <w:abstractNumId w:val="6"/>
  </w:num>
  <w:num w:numId="3" w16cid:durableId="2097746842">
    <w:abstractNumId w:val="5"/>
  </w:num>
  <w:num w:numId="4" w16cid:durableId="838695809">
    <w:abstractNumId w:val="7"/>
  </w:num>
  <w:num w:numId="5" w16cid:durableId="662468421">
    <w:abstractNumId w:val="0"/>
  </w:num>
  <w:num w:numId="6" w16cid:durableId="917440634">
    <w:abstractNumId w:val="8"/>
  </w:num>
  <w:num w:numId="7" w16cid:durableId="121585469">
    <w:abstractNumId w:val="10"/>
  </w:num>
  <w:num w:numId="8" w16cid:durableId="209388033">
    <w:abstractNumId w:val="2"/>
  </w:num>
  <w:num w:numId="9" w16cid:durableId="1832453193">
    <w:abstractNumId w:val="3"/>
  </w:num>
  <w:num w:numId="10" w16cid:durableId="1521238785">
    <w:abstractNumId w:val="4"/>
  </w:num>
  <w:num w:numId="11" w16cid:durableId="548298013">
    <w:abstractNumId w:val="9"/>
  </w:num>
  <w:num w:numId="12" w16cid:durableId="1247375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attachedTemplate r:id="rId1"/>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34A"/>
    <w:rsid w:val="00007F9F"/>
    <w:rsid w:val="0001687B"/>
    <w:rsid w:val="0002393A"/>
    <w:rsid w:val="00032325"/>
    <w:rsid w:val="00034552"/>
    <w:rsid w:val="00037562"/>
    <w:rsid w:val="00044318"/>
    <w:rsid w:val="0004480E"/>
    <w:rsid w:val="00047706"/>
    <w:rsid w:val="00050526"/>
    <w:rsid w:val="00051854"/>
    <w:rsid w:val="000529AD"/>
    <w:rsid w:val="00054835"/>
    <w:rsid w:val="00054B00"/>
    <w:rsid w:val="000643A0"/>
    <w:rsid w:val="000654DE"/>
    <w:rsid w:val="000754EA"/>
    <w:rsid w:val="000766DB"/>
    <w:rsid w:val="00091C25"/>
    <w:rsid w:val="000923C0"/>
    <w:rsid w:val="000A000D"/>
    <w:rsid w:val="000A29D0"/>
    <w:rsid w:val="000B6243"/>
    <w:rsid w:val="000B6B6C"/>
    <w:rsid w:val="000B7AC3"/>
    <w:rsid w:val="000E358F"/>
    <w:rsid w:val="000E49B9"/>
    <w:rsid w:val="000E66BA"/>
    <w:rsid w:val="000E7E96"/>
    <w:rsid w:val="000F2335"/>
    <w:rsid w:val="000F75AC"/>
    <w:rsid w:val="00101AC6"/>
    <w:rsid w:val="001030AB"/>
    <w:rsid w:val="001037D9"/>
    <w:rsid w:val="001049C4"/>
    <w:rsid w:val="00110324"/>
    <w:rsid w:val="00116949"/>
    <w:rsid w:val="00126529"/>
    <w:rsid w:val="0013596E"/>
    <w:rsid w:val="00150AD4"/>
    <w:rsid w:val="001531C7"/>
    <w:rsid w:val="0015733C"/>
    <w:rsid w:val="00161F69"/>
    <w:rsid w:val="0016204E"/>
    <w:rsid w:val="00163837"/>
    <w:rsid w:val="00172BBD"/>
    <w:rsid w:val="001874E6"/>
    <w:rsid w:val="00194EEA"/>
    <w:rsid w:val="0019505E"/>
    <w:rsid w:val="00195618"/>
    <w:rsid w:val="001A16B8"/>
    <w:rsid w:val="001B207F"/>
    <w:rsid w:val="001E11DC"/>
    <w:rsid w:val="001E12C9"/>
    <w:rsid w:val="001E2725"/>
    <w:rsid w:val="001E3632"/>
    <w:rsid w:val="001E4A2B"/>
    <w:rsid w:val="001E5EC7"/>
    <w:rsid w:val="001F69B8"/>
    <w:rsid w:val="00200159"/>
    <w:rsid w:val="002015D3"/>
    <w:rsid w:val="00202EA1"/>
    <w:rsid w:val="00206CA3"/>
    <w:rsid w:val="00227405"/>
    <w:rsid w:val="00230F6F"/>
    <w:rsid w:val="00236292"/>
    <w:rsid w:val="002417C9"/>
    <w:rsid w:val="0025145A"/>
    <w:rsid w:val="0025638D"/>
    <w:rsid w:val="00271935"/>
    <w:rsid w:val="002732E2"/>
    <w:rsid w:val="0029517C"/>
    <w:rsid w:val="002B6052"/>
    <w:rsid w:val="002B75CB"/>
    <w:rsid w:val="002C09AC"/>
    <w:rsid w:val="002C0C32"/>
    <w:rsid w:val="002C2B3C"/>
    <w:rsid w:val="002C4FCC"/>
    <w:rsid w:val="002D440E"/>
    <w:rsid w:val="002E2446"/>
    <w:rsid w:val="002E610F"/>
    <w:rsid w:val="002E767E"/>
    <w:rsid w:val="002F2751"/>
    <w:rsid w:val="002F734A"/>
    <w:rsid w:val="003043E0"/>
    <w:rsid w:val="00306AF0"/>
    <w:rsid w:val="00315311"/>
    <w:rsid w:val="00316DD7"/>
    <w:rsid w:val="003215E9"/>
    <w:rsid w:val="00334B67"/>
    <w:rsid w:val="00354D84"/>
    <w:rsid w:val="003771B7"/>
    <w:rsid w:val="003772C6"/>
    <w:rsid w:val="00385F73"/>
    <w:rsid w:val="00391366"/>
    <w:rsid w:val="00397E33"/>
    <w:rsid w:val="003A15A5"/>
    <w:rsid w:val="003A5799"/>
    <w:rsid w:val="003B1A2E"/>
    <w:rsid w:val="003B6449"/>
    <w:rsid w:val="003D10E1"/>
    <w:rsid w:val="003D1DBE"/>
    <w:rsid w:val="003D5646"/>
    <w:rsid w:val="003D7481"/>
    <w:rsid w:val="003E0A3F"/>
    <w:rsid w:val="003E1D75"/>
    <w:rsid w:val="003E53B7"/>
    <w:rsid w:val="003E5809"/>
    <w:rsid w:val="003E5DC4"/>
    <w:rsid w:val="003E7075"/>
    <w:rsid w:val="003F0C76"/>
    <w:rsid w:val="003F1F4E"/>
    <w:rsid w:val="003F3E21"/>
    <w:rsid w:val="003F739C"/>
    <w:rsid w:val="004102CD"/>
    <w:rsid w:val="00414127"/>
    <w:rsid w:val="00423459"/>
    <w:rsid w:val="00427343"/>
    <w:rsid w:val="004273BD"/>
    <w:rsid w:val="004340AC"/>
    <w:rsid w:val="00437DDC"/>
    <w:rsid w:val="00453A00"/>
    <w:rsid w:val="00456AB4"/>
    <w:rsid w:val="00457772"/>
    <w:rsid w:val="00461309"/>
    <w:rsid w:val="004616E0"/>
    <w:rsid w:val="004626BB"/>
    <w:rsid w:val="00480448"/>
    <w:rsid w:val="0049164C"/>
    <w:rsid w:val="004948C4"/>
    <w:rsid w:val="004A5545"/>
    <w:rsid w:val="004A708E"/>
    <w:rsid w:val="004B0CC7"/>
    <w:rsid w:val="004B0ED4"/>
    <w:rsid w:val="004B1B57"/>
    <w:rsid w:val="004B5058"/>
    <w:rsid w:val="004B589E"/>
    <w:rsid w:val="004C25EC"/>
    <w:rsid w:val="004C686C"/>
    <w:rsid w:val="004D36BE"/>
    <w:rsid w:val="004D42CA"/>
    <w:rsid w:val="004E227C"/>
    <w:rsid w:val="004E644B"/>
    <w:rsid w:val="004F26EF"/>
    <w:rsid w:val="004F3868"/>
    <w:rsid w:val="004F5C78"/>
    <w:rsid w:val="004F77DA"/>
    <w:rsid w:val="004F7ABF"/>
    <w:rsid w:val="0050260C"/>
    <w:rsid w:val="0050371D"/>
    <w:rsid w:val="00503C7E"/>
    <w:rsid w:val="005107EE"/>
    <w:rsid w:val="0051249A"/>
    <w:rsid w:val="00523B23"/>
    <w:rsid w:val="0053261A"/>
    <w:rsid w:val="0053531D"/>
    <w:rsid w:val="00537DE4"/>
    <w:rsid w:val="00547690"/>
    <w:rsid w:val="00555955"/>
    <w:rsid w:val="00574A7D"/>
    <w:rsid w:val="005776FF"/>
    <w:rsid w:val="00577C5E"/>
    <w:rsid w:val="00580885"/>
    <w:rsid w:val="00581D69"/>
    <w:rsid w:val="00582A27"/>
    <w:rsid w:val="0059173F"/>
    <w:rsid w:val="005947B4"/>
    <w:rsid w:val="00597BE2"/>
    <w:rsid w:val="00597F03"/>
    <w:rsid w:val="005A0D37"/>
    <w:rsid w:val="005A2F6A"/>
    <w:rsid w:val="005A5116"/>
    <w:rsid w:val="005A6B1C"/>
    <w:rsid w:val="005B2E15"/>
    <w:rsid w:val="005C6E5F"/>
    <w:rsid w:val="005D01B9"/>
    <w:rsid w:val="005E0BC7"/>
    <w:rsid w:val="005E5882"/>
    <w:rsid w:val="005E6810"/>
    <w:rsid w:val="005F291A"/>
    <w:rsid w:val="005F621C"/>
    <w:rsid w:val="005F673A"/>
    <w:rsid w:val="005F73AC"/>
    <w:rsid w:val="0061030B"/>
    <w:rsid w:val="006214A0"/>
    <w:rsid w:val="00627F8D"/>
    <w:rsid w:val="006332D9"/>
    <w:rsid w:val="00635E6B"/>
    <w:rsid w:val="00640913"/>
    <w:rsid w:val="00641633"/>
    <w:rsid w:val="006717F2"/>
    <w:rsid w:val="00673E8B"/>
    <w:rsid w:val="00675CC7"/>
    <w:rsid w:val="00676C80"/>
    <w:rsid w:val="0068172E"/>
    <w:rsid w:val="006A73CC"/>
    <w:rsid w:val="006B2CE2"/>
    <w:rsid w:val="006B442A"/>
    <w:rsid w:val="006B54BB"/>
    <w:rsid w:val="006C494D"/>
    <w:rsid w:val="006C5A86"/>
    <w:rsid w:val="006D080F"/>
    <w:rsid w:val="006D0A87"/>
    <w:rsid w:val="006D1F6C"/>
    <w:rsid w:val="006D4B36"/>
    <w:rsid w:val="006D55DC"/>
    <w:rsid w:val="006D7612"/>
    <w:rsid w:val="006D7729"/>
    <w:rsid w:val="006E7C60"/>
    <w:rsid w:val="006F3E4B"/>
    <w:rsid w:val="006F45FB"/>
    <w:rsid w:val="006F4D79"/>
    <w:rsid w:val="006F5969"/>
    <w:rsid w:val="006F7D5E"/>
    <w:rsid w:val="007017B4"/>
    <w:rsid w:val="00712388"/>
    <w:rsid w:val="00734486"/>
    <w:rsid w:val="00743914"/>
    <w:rsid w:val="00745A17"/>
    <w:rsid w:val="007525A8"/>
    <w:rsid w:val="00762B0B"/>
    <w:rsid w:val="007640BC"/>
    <w:rsid w:val="00767151"/>
    <w:rsid w:val="00780E10"/>
    <w:rsid w:val="007921BD"/>
    <w:rsid w:val="0079787F"/>
    <w:rsid w:val="007A3BDE"/>
    <w:rsid w:val="007A5312"/>
    <w:rsid w:val="007A55ED"/>
    <w:rsid w:val="007A5A88"/>
    <w:rsid w:val="007B46E6"/>
    <w:rsid w:val="007B5B1D"/>
    <w:rsid w:val="007B6235"/>
    <w:rsid w:val="007C6FD7"/>
    <w:rsid w:val="007D0478"/>
    <w:rsid w:val="007E6A6D"/>
    <w:rsid w:val="007F1837"/>
    <w:rsid w:val="007F1E70"/>
    <w:rsid w:val="007F50DF"/>
    <w:rsid w:val="008068DD"/>
    <w:rsid w:val="00807E44"/>
    <w:rsid w:val="00810AC8"/>
    <w:rsid w:val="00814EAE"/>
    <w:rsid w:val="00823952"/>
    <w:rsid w:val="00833CFC"/>
    <w:rsid w:val="008365BF"/>
    <w:rsid w:val="00836E05"/>
    <w:rsid w:val="008406CA"/>
    <w:rsid w:val="008407C6"/>
    <w:rsid w:val="00854CDC"/>
    <w:rsid w:val="00860AB8"/>
    <w:rsid w:val="008641AA"/>
    <w:rsid w:val="00872554"/>
    <w:rsid w:val="008744C7"/>
    <w:rsid w:val="00880B0D"/>
    <w:rsid w:val="0089137F"/>
    <w:rsid w:val="008A00FA"/>
    <w:rsid w:val="008A41FE"/>
    <w:rsid w:val="008A6CFD"/>
    <w:rsid w:val="008D35B0"/>
    <w:rsid w:val="008D3FB9"/>
    <w:rsid w:val="008D7DB6"/>
    <w:rsid w:val="008E187F"/>
    <w:rsid w:val="008E192A"/>
    <w:rsid w:val="008E483F"/>
    <w:rsid w:val="008F390B"/>
    <w:rsid w:val="0090424D"/>
    <w:rsid w:val="00910EC1"/>
    <w:rsid w:val="00915EA0"/>
    <w:rsid w:val="00924A81"/>
    <w:rsid w:val="00930A03"/>
    <w:rsid w:val="00934D0F"/>
    <w:rsid w:val="00941BD8"/>
    <w:rsid w:val="00944C18"/>
    <w:rsid w:val="009469D8"/>
    <w:rsid w:val="00947CEE"/>
    <w:rsid w:val="009547CB"/>
    <w:rsid w:val="00955A37"/>
    <w:rsid w:val="0096219F"/>
    <w:rsid w:val="00970A84"/>
    <w:rsid w:val="00971AA8"/>
    <w:rsid w:val="00974146"/>
    <w:rsid w:val="0098004D"/>
    <w:rsid w:val="009850DC"/>
    <w:rsid w:val="00993BD8"/>
    <w:rsid w:val="009A21BD"/>
    <w:rsid w:val="009A5832"/>
    <w:rsid w:val="009A5A09"/>
    <w:rsid w:val="009B345E"/>
    <w:rsid w:val="009C17FC"/>
    <w:rsid w:val="009C23C3"/>
    <w:rsid w:val="009D1B61"/>
    <w:rsid w:val="009D46A9"/>
    <w:rsid w:val="009E17C8"/>
    <w:rsid w:val="009E39A1"/>
    <w:rsid w:val="009E7AB7"/>
    <w:rsid w:val="00A17453"/>
    <w:rsid w:val="00A23A27"/>
    <w:rsid w:val="00A26735"/>
    <w:rsid w:val="00A474D8"/>
    <w:rsid w:val="00A7231D"/>
    <w:rsid w:val="00A8125A"/>
    <w:rsid w:val="00A84F32"/>
    <w:rsid w:val="00A91EE6"/>
    <w:rsid w:val="00A94586"/>
    <w:rsid w:val="00A94EFF"/>
    <w:rsid w:val="00A9688A"/>
    <w:rsid w:val="00AA1876"/>
    <w:rsid w:val="00AB57DC"/>
    <w:rsid w:val="00AB7C02"/>
    <w:rsid w:val="00AC10B8"/>
    <w:rsid w:val="00AC4F11"/>
    <w:rsid w:val="00AD0760"/>
    <w:rsid w:val="00AD0D47"/>
    <w:rsid w:val="00AD35B1"/>
    <w:rsid w:val="00AE0CA7"/>
    <w:rsid w:val="00AE17E2"/>
    <w:rsid w:val="00AE74CD"/>
    <w:rsid w:val="00AF10AF"/>
    <w:rsid w:val="00AF277F"/>
    <w:rsid w:val="00AF6FD2"/>
    <w:rsid w:val="00AF76F0"/>
    <w:rsid w:val="00B05F77"/>
    <w:rsid w:val="00B10C00"/>
    <w:rsid w:val="00B17A0A"/>
    <w:rsid w:val="00B17E8B"/>
    <w:rsid w:val="00B479D2"/>
    <w:rsid w:val="00B54F75"/>
    <w:rsid w:val="00B56AD2"/>
    <w:rsid w:val="00B76CD4"/>
    <w:rsid w:val="00B826E6"/>
    <w:rsid w:val="00B869AA"/>
    <w:rsid w:val="00B92408"/>
    <w:rsid w:val="00B95226"/>
    <w:rsid w:val="00BA307C"/>
    <w:rsid w:val="00BA4DCF"/>
    <w:rsid w:val="00BB08B0"/>
    <w:rsid w:val="00BB0D8B"/>
    <w:rsid w:val="00BB16CE"/>
    <w:rsid w:val="00BB3094"/>
    <w:rsid w:val="00BB3499"/>
    <w:rsid w:val="00BC43D6"/>
    <w:rsid w:val="00BC451B"/>
    <w:rsid w:val="00BD6424"/>
    <w:rsid w:val="00BE7439"/>
    <w:rsid w:val="00BF4550"/>
    <w:rsid w:val="00BF4C41"/>
    <w:rsid w:val="00C010A3"/>
    <w:rsid w:val="00C03944"/>
    <w:rsid w:val="00C14D4B"/>
    <w:rsid w:val="00C15CFF"/>
    <w:rsid w:val="00C17A5A"/>
    <w:rsid w:val="00C21984"/>
    <w:rsid w:val="00C255AC"/>
    <w:rsid w:val="00C32CF5"/>
    <w:rsid w:val="00C440BC"/>
    <w:rsid w:val="00C46A32"/>
    <w:rsid w:val="00C6278E"/>
    <w:rsid w:val="00C64EEA"/>
    <w:rsid w:val="00C76D97"/>
    <w:rsid w:val="00CA6879"/>
    <w:rsid w:val="00CB134A"/>
    <w:rsid w:val="00CB41EF"/>
    <w:rsid w:val="00CC3DAC"/>
    <w:rsid w:val="00CC7862"/>
    <w:rsid w:val="00CD11D4"/>
    <w:rsid w:val="00CE6607"/>
    <w:rsid w:val="00CF0398"/>
    <w:rsid w:val="00CF34F0"/>
    <w:rsid w:val="00CF61DE"/>
    <w:rsid w:val="00D00D88"/>
    <w:rsid w:val="00D03D89"/>
    <w:rsid w:val="00D1072C"/>
    <w:rsid w:val="00D176DE"/>
    <w:rsid w:val="00D420FD"/>
    <w:rsid w:val="00D450A4"/>
    <w:rsid w:val="00D53F87"/>
    <w:rsid w:val="00D6554E"/>
    <w:rsid w:val="00D65E86"/>
    <w:rsid w:val="00D70882"/>
    <w:rsid w:val="00D70FB6"/>
    <w:rsid w:val="00D75908"/>
    <w:rsid w:val="00D77F10"/>
    <w:rsid w:val="00D85A01"/>
    <w:rsid w:val="00D967CA"/>
    <w:rsid w:val="00DC505F"/>
    <w:rsid w:val="00DC5C3E"/>
    <w:rsid w:val="00DD65F2"/>
    <w:rsid w:val="00DE1C53"/>
    <w:rsid w:val="00DE2280"/>
    <w:rsid w:val="00DE528C"/>
    <w:rsid w:val="00DE6923"/>
    <w:rsid w:val="00DE6980"/>
    <w:rsid w:val="00DF0FFD"/>
    <w:rsid w:val="00DF1782"/>
    <w:rsid w:val="00DF773C"/>
    <w:rsid w:val="00E07FD6"/>
    <w:rsid w:val="00E11470"/>
    <w:rsid w:val="00E21EE9"/>
    <w:rsid w:val="00E2696B"/>
    <w:rsid w:val="00E32E13"/>
    <w:rsid w:val="00E355A5"/>
    <w:rsid w:val="00E36C83"/>
    <w:rsid w:val="00E41E06"/>
    <w:rsid w:val="00E5415A"/>
    <w:rsid w:val="00E558F7"/>
    <w:rsid w:val="00E605D8"/>
    <w:rsid w:val="00E757F7"/>
    <w:rsid w:val="00E82361"/>
    <w:rsid w:val="00E83FDE"/>
    <w:rsid w:val="00E91121"/>
    <w:rsid w:val="00EA0466"/>
    <w:rsid w:val="00EB5D9F"/>
    <w:rsid w:val="00EB6AC3"/>
    <w:rsid w:val="00EC1684"/>
    <w:rsid w:val="00ED336E"/>
    <w:rsid w:val="00ED76A5"/>
    <w:rsid w:val="00EE04C4"/>
    <w:rsid w:val="00EE1FB5"/>
    <w:rsid w:val="00EE67B1"/>
    <w:rsid w:val="00EF521C"/>
    <w:rsid w:val="00F022BB"/>
    <w:rsid w:val="00F10C2B"/>
    <w:rsid w:val="00F11718"/>
    <w:rsid w:val="00F14E99"/>
    <w:rsid w:val="00F15176"/>
    <w:rsid w:val="00F15C0E"/>
    <w:rsid w:val="00F24B82"/>
    <w:rsid w:val="00F26A3C"/>
    <w:rsid w:val="00F31846"/>
    <w:rsid w:val="00F3406D"/>
    <w:rsid w:val="00F42A4B"/>
    <w:rsid w:val="00F52C02"/>
    <w:rsid w:val="00F54307"/>
    <w:rsid w:val="00F545E7"/>
    <w:rsid w:val="00F574B3"/>
    <w:rsid w:val="00F57DF3"/>
    <w:rsid w:val="00F605FB"/>
    <w:rsid w:val="00F747F3"/>
    <w:rsid w:val="00F82463"/>
    <w:rsid w:val="00F84316"/>
    <w:rsid w:val="00F84D3C"/>
    <w:rsid w:val="00F936CB"/>
    <w:rsid w:val="00F95483"/>
    <w:rsid w:val="00FA4A85"/>
    <w:rsid w:val="00FA6420"/>
    <w:rsid w:val="00FB3FB9"/>
    <w:rsid w:val="00FB466A"/>
    <w:rsid w:val="00FB4760"/>
    <w:rsid w:val="00FC002E"/>
    <w:rsid w:val="00FD403A"/>
    <w:rsid w:val="00FD571D"/>
    <w:rsid w:val="00FE3268"/>
    <w:rsid w:val="00FE34F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6DC368"/>
  <w15:chartTrackingRefBased/>
  <w15:docId w15:val="{BF4374E1-C65B-4F72-A291-840A54C84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908"/>
    <w:rPr>
      <w:rFonts w:ascii="Times New Roman" w:eastAsia="Times New Roman" w:hAnsi="Times New Roman"/>
      <w:color w:val="212120"/>
      <w:kern w:val="28"/>
    </w:rPr>
  </w:style>
  <w:style w:type="paragraph" w:styleId="Heading1">
    <w:name w:val="heading 1"/>
    <w:basedOn w:val="Normal"/>
    <w:next w:val="Normal"/>
    <w:link w:val="Heading1Char"/>
    <w:uiPriority w:val="9"/>
    <w:qFormat/>
    <w:rsid w:val="002732E2"/>
    <w:pPr>
      <w:keepNext/>
      <w:keepLines/>
      <w:spacing w:before="360" w:after="80" w:line="259" w:lineRule="auto"/>
      <w:outlineLvl w:val="0"/>
    </w:pPr>
    <w:rPr>
      <w:rFonts w:ascii="Arial" w:eastAsiaTheme="majorEastAsia" w:hAnsi="Arial" w:cstheme="majorBidi"/>
      <w:b/>
      <w:color w:val="2F5496" w:themeColor="accent1" w:themeShade="BF"/>
      <w:kern w:val="2"/>
      <w:sz w:val="32"/>
      <w:szCs w:val="40"/>
      <w14:ligatures w14:val="standardContextual"/>
    </w:rPr>
  </w:style>
  <w:style w:type="paragraph" w:styleId="Heading2">
    <w:name w:val="heading 2"/>
    <w:basedOn w:val="Normal"/>
    <w:next w:val="Normal"/>
    <w:link w:val="Heading2Char"/>
    <w:uiPriority w:val="9"/>
    <w:unhideWhenUsed/>
    <w:qFormat/>
    <w:rsid w:val="00E9112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8236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1AC6"/>
    <w:pPr>
      <w:tabs>
        <w:tab w:val="center" w:pos="4680"/>
        <w:tab w:val="right" w:pos="9360"/>
      </w:tabs>
    </w:pPr>
  </w:style>
  <w:style w:type="character" w:customStyle="1" w:styleId="HeaderChar">
    <w:name w:val="Header Char"/>
    <w:basedOn w:val="DefaultParagraphFont"/>
    <w:link w:val="Header"/>
    <w:uiPriority w:val="99"/>
    <w:rsid w:val="00101AC6"/>
    <w:rPr>
      <w:rFonts w:ascii="Times New Roman" w:eastAsia="Times New Roman" w:hAnsi="Times New Roman"/>
      <w:color w:val="212120"/>
      <w:kern w:val="28"/>
    </w:rPr>
  </w:style>
  <w:style w:type="paragraph" w:styleId="Footer">
    <w:name w:val="footer"/>
    <w:basedOn w:val="Normal"/>
    <w:link w:val="FooterChar"/>
    <w:uiPriority w:val="99"/>
    <w:unhideWhenUsed/>
    <w:rsid w:val="00101AC6"/>
    <w:pPr>
      <w:tabs>
        <w:tab w:val="center" w:pos="4680"/>
        <w:tab w:val="right" w:pos="9360"/>
      </w:tabs>
    </w:pPr>
  </w:style>
  <w:style w:type="character" w:customStyle="1" w:styleId="FooterChar">
    <w:name w:val="Footer Char"/>
    <w:basedOn w:val="DefaultParagraphFont"/>
    <w:link w:val="Footer"/>
    <w:uiPriority w:val="99"/>
    <w:rsid w:val="00101AC6"/>
    <w:rPr>
      <w:rFonts w:ascii="Times New Roman" w:eastAsia="Times New Roman" w:hAnsi="Times New Roman"/>
      <w:color w:val="212120"/>
      <w:kern w:val="28"/>
    </w:rPr>
  </w:style>
  <w:style w:type="paragraph" w:styleId="NoSpacing">
    <w:name w:val="No Spacing"/>
    <w:link w:val="NoSpacingChar"/>
    <w:uiPriority w:val="1"/>
    <w:qFormat/>
    <w:rsid w:val="00854CDC"/>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854CDC"/>
    <w:rPr>
      <w:rFonts w:asciiTheme="minorHAnsi" w:eastAsiaTheme="minorEastAsia" w:hAnsiTheme="minorHAnsi" w:cstheme="minorBidi"/>
      <w:sz w:val="22"/>
      <w:szCs w:val="22"/>
    </w:rPr>
  </w:style>
  <w:style w:type="character" w:customStyle="1" w:styleId="Heading1Char">
    <w:name w:val="Heading 1 Char"/>
    <w:basedOn w:val="DefaultParagraphFont"/>
    <w:link w:val="Heading1"/>
    <w:uiPriority w:val="9"/>
    <w:rsid w:val="002732E2"/>
    <w:rPr>
      <w:rFonts w:ascii="Arial" w:eastAsiaTheme="majorEastAsia" w:hAnsi="Arial" w:cstheme="majorBidi"/>
      <w:b/>
      <w:color w:val="2F5496" w:themeColor="accent1" w:themeShade="BF"/>
      <w:kern w:val="2"/>
      <w:sz w:val="32"/>
      <w:szCs w:val="40"/>
      <w14:ligatures w14:val="standardContextual"/>
    </w:rPr>
  </w:style>
  <w:style w:type="character" w:customStyle="1" w:styleId="Heading2Char">
    <w:name w:val="Heading 2 Char"/>
    <w:basedOn w:val="DefaultParagraphFont"/>
    <w:link w:val="Heading2"/>
    <w:uiPriority w:val="9"/>
    <w:rsid w:val="00E91121"/>
    <w:rPr>
      <w:rFonts w:asciiTheme="majorHAnsi" w:eastAsiaTheme="majorEastAsia" w:hAnsiTheme="majorHAnsi" w:cstheme="majorBidi"/>
      <w:color w:val="2F5496" w:themeColor="accent1" w:themeShade="BF"/>
      <w:kern w:val="28"/>
      <w:sz w:val="26"/>
      <w:szCs w:val="26"/>
    </w:rPr>
  </w:style>
  <w:style w:type="paragraph" w:styleId="ListParagraph">
    <w:name w:val="List Paragraph"/>
    <w:basedOn w:val="Normal"/>
    <w:uiPriority w:val="34"/>
    <w:qFormat/>
    <w:rsid w:val="006214A0"/>
    <w:pPr>
      <w:ind w:left="720"/>
      <w:contextualSpacing/>
    </w:pPr>
  </w:style>
  <w:style w:type="character" w:styleId="Strong">
    <w:name w:val="Strong"/>
    <w:basedOn w:val="DefaultParagraphFont"/>
    <w:uiPriority w:val="22"/>
    <w:qFormat/>
    <w:rsid w:val="009D46A9"/>
    <w:rPr>
      <w:b/>
      <w:bCs/>
    </w:rPr>
  </w:style>
  <w:style w:type="paragraph" w:styleId="NormalWeb">
    <w:name w:val="Normal (Web)"/>
    <w:basedOn w:val="Normal"/>
    <w:uiPriority w:val="99"/>
    <w:unhideWhenUsed/>
    <w:rsid w:val="006F45FB"/>
    <w:pPr>
      <w:spacing w:before="100" w:beforeAutospacing="1" w:after="100" w:afterAutospacing="1"/>
    </w:pPr>
    <w:rPr>
      <w:color w:val="auto"/>
      <w:kern w:val="0"/>
      <w:sz w:val="24"/>
      <w:szCs w:val="24"/>
    </w:rPr>
  </w:style>
  <w:style w:type="character" w:styleId="Emphasis">
    <w:name w:val="Emphasis"/>
    <w:basedOn w:val="DefaultParagraphFont"/>
    <w:uiPriority w:val="20"/>
    <w:qFormat/>
    <w:rsid w:val="006F3E4B"/>
    <w:rPr>
      <w:i/>
      <w:iCs/>
    </w:rPr>
  </w:style>
  <w:style w:type="paragraph" w:styleId="TOCHeading">
    <w:name w:val="TOC Heading"/>
    <w:basedOn w:val="Heading1"/>
    <w:next w:val="Normal"/>
    <w:uiPriority w:val="39"/>
    <w:unhideWhenUsed/>
    <w:qFormat/>
    <w:rsid w:val="00AA1876"/>
    <w:pPr>
      <w:spacing w:before="240" w:after="0"/>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AA1876"/>
    <w:pPr>
      <w:spacing w:after="100"/>
    </w:pPr>
  </w:style>
  <w:style w:type="paragraph" w:styleId="TOC2">
    <w:name w:val="toc 2"/>
    <w:basedOn w:val="Normal"/>
    <w:next w:val="Normal"/>
    <w:autoRedefine/>
    <w:uiPriority w:val="39"/>
    <w:unhideWhenUsed/>
    <w:rsid w:val="00AA1876"/>
    <w:pPr>
      <w:spacing w:after="100"/>
      <w:ind w:left="200"/>
    </w:pPr>
  </w:style>
  <w:style w:type="character" w:styleId="Hyperlink">
    <w:name w:val="Hyperlink"/>
    <w:basedOn w:val="DefaultParagraphFont"/>
    <w:uiPriority w:val="99"/>
    <w:unhideWhenUsed/>
    <w:rsid w:val="00AA1876"/>
    <w:rPr>
      <w:color w:val="0563C1" w:themeColor="hyperlink"/>
      <w:u w:val="single"/>
    </w:rPr>
  </w:style>
  <w:style w:type="character" w:customStyle="1" w:styleId="Heading3Char">
    <w:name w:val="Heading 3 Char"/>
    <w:basedOn w:val="DefaultParagraphFont"/>
    <w:link w:val="Heading3"/>
    <w:uiPriority w:val="9"/>
    <w:semiHidden/>
    <w:rsid w:val="00E82361"/>
    <w:rPr>
      <w:rFonts w:asciiTheme="majorHAnsi" w:eastAsiaTheme="majorEastAsia" w:hAnsiTheme="majorHAnsi" w:cstheme="majorBidi"/>
      <w:color w:val="1F3763" w:themeColor="accent1" w:themeShade="7F"/>
      <w:kern w:val="28"/>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bin"/><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fi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image" Target="media/image7.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AppData\Roaming\Microsoft\Templates\Real%20estate%20business%20brochure%20(tri-fol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6278A1-1ADF-4441-80EF-D118819AD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Real estate business brochure (tri-fold)</Template>
  <TotalTime>0</TotalTime>
  <Pages>16</Pages>
  <Words>2371</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Patrisha Devollaj</dc:creator>
  <cp:keywords/>
  <dc:description/>
  <cp:revision>8</cp:revision>
  <dcterms:created xsi:type="dcterms:W3CDTF">2026-10-07T06:13:00Z</dcterms:created>
  <dcterms:modified xsi:type="dcterms:W3CDTF">2026-10-07T07:02:00Z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0x0101005F02E0EF7D44C04B9FA644DBFF45FF6A</vt:lpwstr>
  </property>
</Properties>
</file>