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3EA1E8" w14:textId="0BFF4B81" w:rsidR="00554D38" w:rsidRPr="00155F9C" w:rsidRDefault="00A3795D" w:rsidP="00155F9C">
      <w:pPr>
        <w:pStyle w:val="Title"/>
        <w:jc w:val="both"/>
        <w:rPr>
          <w:sz w:val="28"/>
          <w:szCs w:val="28"/>
        </w:rPr>
      </w:pPr>
      <w:r>
        <w:rPr>
          <w:sz w:val="28"/>
          <w:szCs w:val="28"/>
        </w:rPr>
        <w:t>With reference to texts either from the Old Testament or New Testament (or both), and other sources available to you discuss the dangers of reading the Bible in a very literal way and the advantages of studying the Bible from an informed and scholarly position.</w:t>
      </w:r>
    </w:p>
    <w:p w14:paraId="7C0C9B0D" w14:textId="21B9E689" w:rsidR="004D1037" w:rsidRDefault="00354AD6">
      <w:r>
        <w:t xml:space="preserve">The </w:t>
      </w:r>
      <w:r w:rsidR="00EC554A">
        <w:t xml:space="preserve">problem </w:t>
      </w:r>
      <w:r>
        <w:t xml:space="preserve">with </w:t>
      </w:r>
      <w:r w:rsidR="00EC554A">
        <w:t>reading</w:t>
      </w:r>
      <w:r>
        <w:t xml:space="preserve"> the Bible literally</w:t>
      </w:r>
      <w:r w:rsidR="006E0E83">
        <w:t xml:space="preserve"> is that</w:t>
      </w:r>
      <w:r>
        <w:t xml:space="preserve"> </w:t>
      </w:r>
      <w:r w:rsidR="00671421">
        <w:t>i</w:t>
      </w:r>
      <w:r w:rsidR="00671421">
        <w:t xml:space="preserve">t is not a singular </w:t>
      </w:r>
      <w:r w:rsidR="0019357F">
        <w:t>w</w:t>
      </w:r>
      <w:r w:rsidR="00671421">
        <w:t>o</w:t>
      </w:r>
      <w:r w:rsidR="0019357F">
        <w:t>r</w:t>
      </w:r>
      <w:r w:rsidR="00671421">
        <w:t xml:space="preserve">k of one </w:t>
      </w:r>
      <w:r w:rsidR="00032664">
        <w:t>author,</w:t>
      </w:r>
      <w:r w:rsidR="00671421">
        <w:t xml:space="preserve"> but an anthology of </w:t>
      </w:r>
      <w:r w:rsidR="00F62FF9">
        <w:t xml:space="preserve">ancient </w:t>
      </w:r>
      <w:r w:rsidR="00671421">
        <w:t>books and letters written by different authors</w:t>
      </w:r>
      <w:r w:rsidR="00C17DB3">
        <w:t>, some identified and some not,</w:t>
      </w:r>
      <w:r w:rsidR="00671421">
        <w:t xml:space="preserve"> in different genre’s over a thousand</w:t>
      </w:r>
      <w:r w:rsidR="008B73A7">
        <w:t>-</w:t>
      </w:r>
      <w:r w:rsidR="00671421">
        <w:t>year</w:t>
      </w:r>
      <w:r w:rsidR="00650E3F">
        <w:t xml:space="preserve"> period</w:t>
      </w:r>
      <w:r w:rsidR="00671421">
        <w:t xml:space="preserve">. </w:t>
      </w:r>
      <w:r w:rsidR="00CF00F2">
        <w:t xml:space="preserve">The Bible </w:t>
      </w:r>
      <w:r w:rsidR="001100D0">
        <w:t xml:space="preserve">contains </w:t>
      </w:r>
      <w:r w:rsidR="000E6A20">
        <w:t>mythical content, parables</w:t>
      </w:r>
      <w:r w:rsidR="009A70A1">
        <w:t xml:space="preserve"> and </w:t>
      </w:r>
      <w:r w:rsidR="00441360">
        <w:t>stories</w:t>
      </w:r>
      <w:r w:rsidR="00AE6B6C">
        <w:t xml:space="preserve"> </w:t>
      </w:r>
      <w:r w:rsidR="000E6A20">
        <w:t>a</w:t>
      </w:r>
      <w:r w:rsidR="009A70A1">
        <w:t>s well as</w:t>
      </w:r>
      <w:r w:rsidR="000E6A20">
        <w:t xml:space="preserve"> </w:t>
      </w:r>
      <w:r w:rsidR="000F6DFD">
        <w:t>poems</w:t>
      </w:r>
      <w:r w:rsidR="000F644E">
        <w:t>, histories and laws</w:t>
      </w:r>
      <w:r w:rsidR="0009790F">
        <w:t xml:space="preserve">. </w:t>
      </w:r>
      <w:r w:rsidR="00487960">
        <w:t xml:space="preserve">Some passages </w:t>
      </w:r>
      <w:r w:rsidR="00CF00F2">
        <w:t>may</w:t>
      </w:r>
      <w:r w:rsidR="00487960">
        <w:t xml:space="preserve"> be taken literally</w:t>
      </w:r>
      <w:r w:rsidR="00A52D39">
        <w:t>,</w:t>
      </w:r>
      <w:r w:rsidR="00AC2A14">
        <w:t xml:space="preserve"> </w:t>
      </w:r>
      <w:r w:rsidR="00777375">
        <w:t>like</w:t>
      </w:r>
      <w:r w:rsidR="009E3904">
        <w:t xml:space="preserve"> </w:t>
      </w:r>
      <w:r w:rsidR="003D2DE4">
        <w:t>penalties for</w:t>
      </w:r>
      <w:r w:rsidR="00894A93">
        <w:t xml:space="preserve"> </w:t>
      </w:r>
      <w:r w:rsidR="00C16475">
        <w:t xml:space="preserve">stealing </w:t>
      </w:r>
      <w:r w:rsidR="00AC2A14">
        <w:t>while other</w:t>
      </w:r>
      <w:r w:rsidR="00995CB3">
        <w:t>s</w:t>
      </w:r>
      <w:r w:rsidR="009D1100">
        <w:t xml:space="preserve"> </w:t>
      </w:r>
      <w:r w:rsidR="00817213">
        <w:t>should be taken</w:t>
      </w:r>
      <w:r w:rsidR="007146D8">
        <w:t xml:space="preserve"> </w:t>
      </w:r>
      <w:r w:rsidR="009D1100">
        <w:t>metaphorica</w:t>
      </w:r>
      <w:r w:rsidR="00547238">
        <w:t>l</w:t>
      </w:r>
      <w:r w:rsidR="009D1100">
        <w:t>l</w:t>
      </w:r>
      <w:r w:rsidR="00547238">
        <w:t>y</w:t>
      </w:r>
      <w:r w:rsidR="00E071DF">
        <w:t xml:space="preserve">, </w:t>
      </w:r>
      <w:r w:rsidR="00777375">
        <w:t>like</w:t>
      </w:r>
      <w:r w:rsidR="00894A93">
        <w:t xml:space="preserve"> </w:t>
      </w:r>
      <w:r w:rsidR="00A145E4">
        <w:t xml:space="preserve">moving a mountain with </w:t>
      </w:r>
      <w:r w:rsidR="0064443A">
        <w:t xml:space="preserve">a </w:t>
      </w:r>
      <w:r w:rsidR="00A145E4">
        <w:t>prayer</w:t>
      </w:r>
      <w:r w:rsidR="00894A93">
        <w:t>.</w:t>
      </w:r>
      <w:r w:rsidR="00DF2397">
        <w:rPr>
          <w:rStyle w:val="FootnoteReference"/>
        </w:rPr>
        <w:footnoteReference w:id="1"/>
      </w:r>
      <w:r w:rsidR="00777375">
        <w:t xml:space="preserve"> </w:t>
      </w:r>
      <w:r w:rsidR="001B0517">
        <w:t>All</w:t>
      </w:r>
      <w:r w:rsidR="00777375">
        <w:t xml:space="preserve"> scripture</w:t>
      </w:r>
      <w:r w:rsidR="003B6B0C">
        <w:t>s</w:t>
      </w:r>
      <w:r w:rsidR="009D1100">
        <w:t xml:space="preserve"> require</w:t>
      </w:r>
      <w:r w:rsidR="009A5DD1">
        <w:t xml:space="preserve"> </w:t>
      </w:r>
      <w:r w:rsidR="00A145E4">
        <w:t>c</w:t>
      </w:r>
      <w:r w:rsidR="009D1100">
        <w:t>ontex</w:t>
      </w:r>
      <w:r w:rsidR="00995CB3">
        <w:t>t</w:t>
      </w:r>
      <w:r w:rsidR="00686C13">
        <w:t>ual analysis</w:t>
      </w:r>
      <w:r w:rsidR="00B336BE">
        <w:t xml:space="preserve"> before </w:t>
      </w:r>
      <w:r w:rsidR="00446318">
        <w:t xml:space="preserve">being </w:t>
      </w:r>
      <w:r w:rsidR="00F3526E">
        <w:t xml:space="preserve">acted upon in </w:t>
      </w:r>
      <w:r w:rsidR="00391DD6">
        <w:t>a</w:t>
      </w:r>
      <w:r w:rsidR="00A11E0E">
        <w:t>ny</w:t>
      </w:r>
      <w:r w:rsidR="00391DD6">
        <w:t xml:space="preserve"> literal way</w:t>
      </w:r>
      <w:r w:rsidR="00446318">
        <w:t xml:space="preserve">, </w:t>
      </w:r>
      <w:r w:rsidR="00B336A6">
        <w:t>for example</w:t>
      </w:r>
      <w:r w:rsidR="00D010C7">
        <w:t xml:space="preserve"> no one</w:t>
      </w:r>
      <w:r w:rsidR="005A787E">
        <w:t xml:space="preserve"> </w:t>
      </w:r>
      <w:r w:rsidR="00592E1C">
        <w:t>chase</w:t>
      </w:r>
      <w:r w:rsidR="00B66A96">
        <w:t>s</w:t>
      </w:r>
      <w:r w:rsidR="00592E1C">
        <w:t xml:space="preserve"> people out of town for </w:t>
      </w:r>
      <w:r w:rsidR="00547238">
        <w:t xml:space="preserve">having </w:t>
      </w:r>
      <w:r w:rsidR="00592E1C">
        <w:t>skin rashes</w:t>
      </w:r>
      <w:r w:rsidR="00B66A96">
        <w:t xml:space="preserve"> anymore</w:t>
      </w:r>
      <w:r w:rsidR="002E056B">
        <w:t>.</w:t>
      </w:r>
      <w:r w:rsidR="002E18A7">
        <w:rPr>
          <w:rStyle w:val="FootnoteReference"/>
        </w:rPr>
        <w:footnoteReference w:id="2"/>
      </w:r>
      <w:r w:rsidR="009A797C">
        <w:t xml:space="preserve"> </w:t>
      </w:r>
    </w:p>
    <w:p w14:paraId="634B0414" w14:textId="10909F5A" w:rsidR="00C86389" w:rsidRDefault="009B05CE">
      <w:r>
        <w:t>L</w:t>
      </w:r>
      <w:r w:rsidR="008B2F09">
        <w:t>iteral</w:t>
      </w:r>
      <w:r w:rsidR="009D1100">
        <w:t xml:space="preserve"> readers</w:t>
      </w:r>
      <w:r w:rsidR="003B3816">
        <w:t xml:space="preserve"> </w:t>
      </w:r>
      <w:r w:rsidR="00105B63">
        <w:t xml:space="preserve">rely on </w:t>
      </w:r>
      <w:r w:rsidR="0027065A">
        <w:t xml:space="preserve">a grammatical-historical method of </w:t>
      </w:r>
      <w:r w:rsidR="00F66E4C">
        <w:t>interpretation.</w:t>
      </w:r>
      <w:r w:rsidR="006C2F89">
        <w:rPr>
          <w:rStyle w:val="FootnoteReference"/>
        </w:rPr>
        <w:footnoteReference w:id="3"/>
      </w:r>
      <w:r w:rsidR="00F66E4C">
        <w:t xml:space="preserve">  </w:t>
      </w:r>
      <w:r w:rsidR="00A6693D">
        <w:t xml:space="preserve">They </w:t>
      </w:r>
      <w:r w:rsidR="0039287B">
        <w:t>accept</w:t>
      </w:r>
      <w:r w:rsidR="009D1100">
        <w:t xml:space="preserve"> </w:t>
      </w:r>
      <w:r w:rsidR="00A6693D">
        <w:t xml:space="preserve">the most obvious, direct and literal meaning of </w:t>
      </w:r>
      <w:r w:rsidR="00321D77">
        <w:t>Scripture</w:t>
      </w:r>
      <w:r w:rsidR="00A6693D">
        <w:t xml:space="preserve"> unless there is a reason to </w:t>
      </w:r>
      <w:r w:rsidR="006E0960">
        <w:t>believe otherwise</w:t>
      </w:r>
      <w:r w:rsidR="00614639">
        <w:t>.</w:t>
      </w:r>
      <w:r w:rsidR="00F26683">
        <w:rPr>
          <w:rStyle w:val="FootnoteReference"/>
        </w:rPr>
        <w:footnoteReference w:id="4"/>
      </w:r>
      <w:r w:rsidR="00F66E4C">
        <w:t xml:space="preserve"> </w:t>
      </w:r>
      <w:r w:rsidR="00614639">
        <w:t xml:space="preserve"> They</w:t>
      </w:r>
      <w:r w:rsidR="006E0960">
        <w:t xml:space="preserve"> </w:t>
      </w:r>
      <w:r w:rsidR="008E1055">
        <w:t xml:space="preserve">pay </w:t>
      </w:r>
      <w:r w:rsidR="00302D89">
        <w:t>primary</w:t>
      </w:r>
      <w:r w:rsidR="008E1055">
        <w:t xml:space="preserve"> attention to</w:t>
      </w:r>
      <w:r w:rsidR="006E0960">
        <w:t xml:space="preserve"> </w:t>
      </w:r>
      <w:r w:rsidR="00DA36F1">
        <w:t xml:space="preserve">the </w:t>
      </w:r>
      <w:r w:rsidR="00245603">
        <w:t>words</w:t>
      </w:r>
      <w:r w:rsidR="008B73A7">
        <w:t xml:space="preserve"> involved</w:t>
      </w:r>
      <w:r w:rsidR="00245603">
        <w:t xml:space="preserve">, both in the </w:t>
      </w:r>
      <w:r w:rsidR="006E0960">
        <w:t>original language</w:t>
      </w:r>
      <w:r w:rsidR="006F1AB1">
        <w:t xml:space="preserve"> </w:t>
      </w:r>
      <w:r w:rsidR="006E0960">
        <w:t xml:space="preserve">and </w:t>
      </w:r>
      <w:r w:rsidR="007A2A23">
        <w:t xml:space="preserve">in </w:t>
      </w:r>
      <w:r w:rsidR="00245603">
        <w:t>their translat</w:t>
      </w:r>
      <w:r w:rsidR="00446D24">
        <w:t>ed version</w:t>
      </w:r>
      <w:r w:rsidR="00C911F5">
        <w:t>s and</w:t>
      </w:r>
      <w:r w:rsidR="00F418CE">
        <w:t xml:space="preserve"> </w:t>
      </w:r>
      <w:r w:rsidR="00E85218">
        <w:t xml:space="preserve">resist </w:t>
      </w:r>
      <w:r w:rsidR="006E0960">
        <w:t>step</w:t>
      </w:r>
      <w:r w:rsidR="00E85218">
        <w:t>ping</w:t>
      </w:r>
      <w:r w:rsidR="006E0960">
        <w:t xml:space="preserve"> outside </w:t>
      </w:r>
      <w:r w:rsidR="00413386">
        <w:t xml:space="preserve">the </w:t>
      </w:r>
      <w:r w:rsidR="006E0960">
        <w:t>Bibl</w:t>
      </w:r>
      <w:r w:rsidR="00956E9A">
        <w:t>ical text</w:t>
      </w:r>
      <w:r w:rsidR="006E0960">
        <w:t xml:space="preserve"> to consider </w:t>
      </w:r>
      <w:r w:rsidR="006F1AB1">
        <w:t xml:space="preserve">extra-Biblical </w:t>
      </w:r>
      <w:r w:rsidR="00E86D7E">
        <w:t>material</w:t>
      </w:r>
      <w:r w:rsidR="00DA69EB">
        <w:t xml:space="preserve"> for context </w:t>
      </w:r>
      <w:r w:rsidR="00D508B9">
        <w:t>and</w:t>
      </w:r>
      <w:r w:rsidR="00DA69EB">
        <w:t xml:space="preserve"> comparison</w:t>
      </w:r>
      <w:r w:rsidR="00E86D7E">
        <w:t xml:space="preserve">.  </w:t>
      </w:r>
      <w:r w:rsidR="003A31BB">
        <w:t>The literal reader</w:t>
      </w:r>
      <w:r w:rsidR="00B770FF">
        <w:t xml:space="preserve"> </w:t>
      </w:r>
      <w:r w:rsidR="00AD378B">
        <w:t>often</w:t>
      </w:r>
      <w:r w:rsidR="00B770FF">
        <w:t xml:space="preserve"> </w:t>
      </w:r>
      <w:r w:rsidR="00D508B9">
        <w:t>reads</w:t>
      </w:r>
      <w:r w:rsidR="00B770FF">
        <w:t xml:space="preserve"> passages in isolation and</w:t>
      </w:r>
      <w:r w:rsidR="00A81F53">
        <w:t xml:space="preserve"> </w:t>
      </w:r>
      <w:r w:rsidR="00F83E24">
        <w:t>will</w:t>
      </w:r>
      <w:r w:rsidR="00B770FF">
        <w:t xml:space="preserve"> </w:t>
      </w:r>
      <w:r w:rsidR="00F31BF0">
        <w:t xml:space="preserve">shy away from parallel passages </w:t>
      </w:r>
      <w:r w:rsidR="00633991">
        <w:t xml:space="preserve">where </w:t>
      </w:r>
      <w:r w:rsidR="00CC454E">
        <w:t>contradictions</w:t>
      </w:r>
      <w:r w:rsidR="00B0427C">
        <w:t xml:space="preserve"> </w:t>
      </w:r>
      <w:r w:rsidR="00F418CE">
        <w:t xml:space="preserve">may </w:t>
      </w:r>
      <w:r w:rsidR="00B0427C">
        <w:t>challenge the</w:t>
      </w:r>
      <w:r w:rsidR="00F418CE">
        <w:t>ir</w:t>
      </w:r>
      <w:r w:rsidR="00B0427C">
        <w:t xml:space="preserve"> </w:t>
      </w:r>
      <w:r w:rsidR="00D508B9">
        <w:t>concept</w:t>
      </w:r>
      <w:r w:rsidR="00ED04FB">
        <w:t>ion</w:t>
      </w:r>
      <w:r w:rsidR="00B0427C">
        <w:t xml:space="preserve"> of inerrancy</w:t>
      </w:r>
      <w:r w:rsidR="00633991">
        <w:t xml:space="preserve"> </w:t>
      </w:r>
      <w:r w:rsidR="00DA4042">
        <w:t xml:space="preserve">and inspiration </w:t>
      </w:r>
      <w:r w:rsidR="00AD378B">
        <w:t>and require</w:t>
      </w:r>
      <w:r w:rsidR="00CC454E">
        <w:t xml:space="preserve"> reconciliation.</w:t>
      </w:r>
      <w:r w:rsidR="006C2F89">
        <w:rPr>
          <w:rStyle w:val="FootnoteReference"/>
        </w:rPr>
        <w:footnoteReference w:id="5"/>
      </w:r>
      <w:r w:rsidR="001D147B">
        <w:t xml:space="preserve"> A good example is the </w:t>
      </w:r>
      <w:r w:rsidR="001D147B" w:rsidRPr="001337E8">
        <w:rPr>
          <w:i/>
        </w:rPr>
        <w:t>synoptic problem</w:t>
      </w:r>
      <w:r w:rsidR="001D147B">
        <w:t xml:space="preserve">, where </w:t>
      </w:r>
      <w:r w:rsidR="006F1D60">
        <w:t xml:space="preserve">material </w:t>
      </w:r>
      <w:r w:rsidR="00D53E07">
        <w:t xml:space="preserve">differences </w:t>
      </w:r>
      <w:r w:rsidR="00604320">
        <w:t xml:space="preserve">between </w:t>
      </w:r>
      <w:r w:rsidR="006F1D60">
        <w:t xml:space="preserve">accounts in </w:t>
      </w:r>
      <w:r w:rsidR="00604320">
        <w:t>Matthew, Mark and Luke exist and need to be explained.</w:t>
      </w:r>
      <w:r w:rsidR="00AC230B">
        <w:rPr>
          <w:rStyle w:val="FootnoteReference"/>
        </w:rPr>
        <w:footnoteReference w:id="6"/>
      </w:r>
    </w:p>
    <w:p w14:paraId="404B25E6" w14:textId="57A0F0F5" w:rsidR="00CA25BB" w:rsidRDefault="006D2360">
      <w:r>
        <w:t>The</w:t>
      </w:r>
      <w:r w:rsidR="00D77E4D">
        <w:t xml:space="preserve"> Bible</w:t>
      </w:r>
      <w:r>
        <w:t xml:space="preserve"> is not simply </w:t>
      </w:r>
      <w:r w:rsidR="00902195">
        <w:t>words,</w:t>
      </w:r>
      <w:r w:rsidR="00AC3E63">
        <w:t xml:space="preserve"> </w:t>
      </w:r>
      <w:r w:rsidR="00F75DAB">
        <w:t xml:space="preserve">but </w:t>
      </w:r>
      <w:r w:rsidR="00D77E4D" w:rsidRPr="00BE27A2">
        <w:t>the</w:t>
      </w:r>
      <w:r w:rsidR="00D77E4D" w:rsidRPr="0021014D">
        <w:rPr>
          <w:i/>
        </w:rPr>
        <w:t xml:space="preserve"> Word</w:t>
      </w:r>
      <w:r w:rsidR="00A66DFB" w:rsidRPr="0021014D">
        <w:rPr>
          <w:i/>
        </w:rPr>
        <w:t xml:space="preserve"> of God</w:t>
      </w:r>
      <w:r w:rsidR="00120304">
        <w:t xml:space="preserve"> to </w:t>
      </w:r>
      <w:r w:rsidR="00840196">
        <w:t>a</w:t>
      </w:r>
      <w:r w:rsidR="00120304">
        <w:t xml:space="preserve"> literal reader</w:t>
      </w:r>
      <w:r w:rsidR="00D77E4D">
        <w:t>.</w:t>
      </w:r>
      <w:r w:rsidR="00585E57">
        <w:rPr>
          <w:rStyle w:val="FootnoteReference"/>
        </w:rPr>
        <w:footnoteReference w:id="7"/>
      </w:r>
      <w:r w:rsidR="00D77E4D">
        <w:t xml:space="preserve">  </w:t>
      </w:r>
      <w:r w:rsidR="00AC3E63">
        <w:t>Every word</w:t>
      </w:r>
      <w:r w:rsidR="00D77E4D">
        <w:t xml:space="preserve"> </w:t>
      </w:r>
      <w:r w:rsidR="009E239B">
        <w:t>in</w:t>
      </w:r>
      <w:r w:rsidR="00F92E4D">
        <w:t xml:space="preserve"> the Bible </w:t>
      </w:r>
      <w:r w:rsidR="00D77E4D">
        <w:t>is</w:t>
      </w:r>
      <w:r w:rsidR="00120304">
        <w:t xml:space="preserve"> </w:t>
      </w:r>
      <w:r w:rsidR="000E1D1B">
        <w:t xml:space="preserve">there </w:t>
      </w:r>
      <w:r w:rsidR="00120304">
        <w:t>by design a</w:t>
      </w:r>
      <w:r w:rsidR="009E239B">
        <w:t>nd the</w:t>
      </w:r>
      <w:r w:rsidR="001562AD">
        <w:t xml:space="preserve"> </w:t>
      </w:r>
      <w:r w:rsidR="00D77E4D">
        <w:t>work of</w:t>
      </w:r>
      <w:r w:rsidR="009E47C2">
        <w:t xml:space="preserve"> a single author</w:t>
      </w:r>
      <w:r w:rsidR="008A0CC1">
        <w:t xml:space="preserve"> -</w:t>
      </w:r>
      <w:r w:rsidR="00D77E4D">
        <w:t xml:space="preserve"> the Holy Spirit</w:t>
      </w:r>
      <w:r w:rsidR="008A0CC1">
        <w:t xml:space="preserve">. </w:t>
      </w:r>
      <w:r w:rsidR="001562AD">
        <w:t>Scripture</w:t>
      </w:r>
      <w:r w:rsidR="008A0CC1">
        <w:t xml:space="preserve"> is</w:t>
      </w:r>
      <w:r w:rsidR="00AC3E63">
        <w:t xml:space="preserve"> </w:t>
      </w:r>
      <w:r w:rsidR="00D77E4D">
        <w:t xml:space="preserve">God-breathed into </w:t>
      </w:r>
      <w:r w:rsidR="00AC3E63">
        <w:t xml:space="preserve">existence </w:t>
      </w:r>
      <w:r w:rsidR="0085014D">
        <w:t>a</w:t>
      </w:r>
      <w:r w:rsidR="00411991">
        <w:t>nd</w:t>
      </w:r>
      <w:r w:rsidR="00282373">
        <w:t xml:space="preserve"> </w:t>
      </w:r>
      <w:r w:rsidR="00344367">
        <w:t>d</w:t>
      </w:r>
      <w:r w:rsidR="00411991">
        <w:t>i</w:t>
      </w:r>
      <w:r w:rsidR="00344367">
        <w:t>vine</w:t>
      </w:r>
      <w:r w:rsidR="00552A00">
        <w:t>.</w:t>
      </w:r>
      <w:r w:rsidR="009451A8">
        <w:rPr>
          <w:rStyle w:val="FootnoteReference"/>
        </w:rPr>
        <w:footnoteReference w:id="8"/>
      </w:r>
      <w:r w:rsidR="002C00E8">
        <w:t xml:space="preserve"> </w:t>
      </w:r>
      <w:r w:rsidR="00B71F37">
        <w:t xml:space="preserve">This is the </w:t>
      </w:r>
      <w:r w:rsidR="00033CBC">
        <w:t>signature</w:t>
      </w:r>
      <w:r w:rsidR="004C3118">
        <w:t xml:space="preserve"> of</w:t>
      </w:r>
      <w:r w:rsidR="00182233">
        <w:t xml:space="preserve"> </w:t>
      </w:r>
      <w:r w:rsidR="004C3118">
        <w:t>the</w:t>
      </w:r>
      <w:r w:rsidR="00B71F37">
        <w:t xml:space="preserve"> literal</w:t>
      </w:r>
      <w:r w:rsidR="00182233">
        <w:t xml:space="preserve"> reader</w:t>
      </w:r>
      <w:r w:rsidR="00AD6AC3">
        <w:t>, their</w:t>
      </w:r>
      <w:r w:rsidR="00E718E3">
        <w:t xml:space="preserve"> method</w:t>
      </w:r>
      <w:r w:rsidR="00F4359F">
        <w:t xml:space="preserve"> </w:t>
      </w:r>
      <w:r w:rsidR="00162654">
        <w:t>is</w:t>
      </w:r>
      <w:r w:rsidR="00F357B7">
        <w:t xml:space="preserve"> faith</w:t>
      </w:r>
      <w:r w:rsidR="00E36C7F">
        <w:t>-based</w:t>
      </w:r>
      <w:r w:rsidR="00F357B7">
        <w:t xml:space="preserve"> and </w:t>
      </w:r>
      <w:r w:rsidR="00E36C7F">
        <w:t xml:space="preserve">holds together on </w:t>
      </w:r>
      <w:r w:rsidR="005323CD">
        <w:t>the</w:t>
      </w:r>
      <w:r w:rsidR="005275CA">
        <w:t xml:space="preserve"> </w:t>
      </w:r>
      <w:r w:rsidR="00F357B7">
        <w:t>belief</w:t>
      </w:r>
      <w:r w:rsidR="005275CA">
        <w:t xml:space="preserve"> that God wrote the Bible</w:t>
      </w:r>
      <w:r w:rsidR="00F357B7">
        <w:t>.</w:t>
      </w:r>
      <w:r w:rsidR="0041468B">
        <w:rPr>
          <w:rStyle w:val="FootnoteReference"/>
        </w:rPr>
        <w:footnoteReference w:id="9"/>
      </w:r>
      <w:r w:rsidR="00F357B7">
        <w:t xml:space="preserve"> </w:t>
      </w:r>
      <w:r w:rsidR="00102408">
        <w:t>By</w:t>
      </w:r>
      <w:r w:rsidR="00B26088">
        <w:t xml:space="preserve"> deifying the</w:t>
      </w:r>
      <w:r w:rsidR="005B1D44">
        <w:t xml:space="preserve"> text</w:t>
      </w:r>
      <w:r w:rsidR="000A3DE7">
        <w:t>,</w:t>
      </w:r>
      <w:r w:rsidR="00B26088">
        <w:t xml:space="preserve"> </w:t>
      </w:r>
      <w:r w:rsidR="00A82A98">
        <w:t xml:space="preserve">the </w:t>
      </w:r>
      <w:r w:rsidR="00A079AA">
        <w:t xml:space="preserve">literal </w:t>
      </w:r>
      <w:r w:rsidR="00A82A98">
        <w:t>reader</w:t>
      </w:r>
      <w:r w:rsidR="0043598D">
        <w:t xml:space="preserve"> assigns</w:t>
      </w:r>
      <w:r w:rsidR="008C1F9C">
        <w:t xml:space="preserve"> ultimate </w:t>
      </w:r>
      <w:r w:rsidR="002C00E8">
        <w:t>authority</w:t>
      </w:r>
      <w:r w:rsidR="008C1F9C">
        <w:t xml:space="preserve"> </w:t>
      </w:r>
      <w:r w:rsidR="00A82A98">
        <w:t xml:space="preserve">of </w:t>
      </w:r>
      <w:r w:rsidR="008C1F9C">
        <w:t>faith and practice</w:t>
      </w:r>
      <w:r w:rsidR="00A82A98">
        <w:t xml:space="preserve"> to </w:t>
      </w:r>
      <w:r w:rsidR="00993BF7">
        <w:t>it</w:t>
      </w:r>
      <w:r w:rsidR="00061280">
        <w:t xml:space="preserve">.  </w:t>
      </w:r>
      <w:r w:rsidR="00206280">
        <w:t>A</w:t>
      </w:r>
      <w:r w:rsidR="00A14FA0">
        <w:t xml:space="preserve"> literal</w:t>
      </w:r>
      <w:r w:rsidR="00F92E4D">
        <w:t xml:space="preserve"> reader</w:t>
      </w:r>
      <w:r w:rsidR="00A14FA0">
        <w:t xml:space="preserve"> </w:t>
      </w:r>
      <w:r w:rsidR="00A82A98">
        <w:t>will</w:t>
      </w:r>
      <w:r w:rsidR="00A14FA0">
        <w:t xml:space="preserve"> site </w:t>
      </w:r>
      <w:r w:rsidR="00310127">
        <w:t>2 Tim. 3:16 as proof</w:t>
      </w:r>
      <w:r w:rsidR="005C3DBF">
        <w:t xml:space="preserve"> of divine inspiration</w:t>
      </w:r>
      <w:r w:rsidR="00B57357">
        <w:t>,</w:t>
      </w:r>
      <w:r w:rsidR="00C66C6A">
        <w:rPr>
          <w:rStyle w:val="FootnoteReference"/>
        </w:rPr>
        <w:footnoteReference w:id="10"/>
      </w:r>
      <w:r w:rsidR="00310127">
        <w:t xml:space="preserve"> </w:t>
      </w:r>
      <w:r w:rsidR="00B57357">
        <w:t>which</w:t>
      </w:r>
      <w:r w:rsidR="007A14B8">
        <w:t xml:space="preserve"> a</w:t>
      </w:r>
      <w:r w:rsidR="00B57357">
        <w:t xml:space="preserve"> </w:t>
      </w:r>
      <w:r w:rsidR="006E273E">
        <w:t xml:space="preserve">more </w:t>
      </w:r>
      <w:r w:rsidR="00B57357">
        <w:t xml:space="preserve">critical </w:t>
      </w:r>
      <w:r w:rsidR="001E7B72">
        <w:t>eye</w:t>
      </w:r>
      <w:r w:rsidR="007A14B8">
        <w:t xml:space="preserve"> may </w:t>
      </w:r>
      <w:r w:rsidR="001E7B72">
        <w:t>see</w:t>
      </w:r>
      <w:r w:rsidR="00B57357">
        <w:t xml:space="preserve"> as</w:t>
      </w:r>
      <w:r w:rsidR="004D4366">
        <w:t xml:space="preserve"> </w:t>
      </w:r>
      <w:r w:rsidR="009300D4">
        <w:t>a</w:t>
      </w:r>
      <w:r w:rsidR="00A2007F">
        <w:t xml:space="preserve"> </w:t>
      </w:r>
      <w:r w:rsidR="002A6E08">
        <w:t xml:space="preserve">human </w:t>
      </w:r>
      <w:r w:rsidR="008E659A">
        <w:t>source</w:t>
      </w:r>
      <w:r w:rsidR="00F95690">
        <w:t xml:space="preserve"> affirm</w:t>
      </w:r>
      <w:r w:rsidR="004D4366">
        <w:t>ing</w:t>
      </w:r>
      <w:r w:rsidR="00A2007F">
        <w:t xml:space="preserve"> itself</w:t>
      </w:r>
      <w:r w:rsidR="00A079AA">
        <w:t>.</w:t>
      </w:r>
      <w:r w:rsidR="001770D9">
        <w:t xml:space="preserve"> </w:t>
      </w:r>
      <w:r w:rsidR="00A079AA">
        <w:t xml:space="preserve"> The </w:t>
      </w:r>
      <w:r w:rsidR="00C551F0">
        <w:t xml:space="preserve">literal </w:t>
      </w:r>
      <w:r w:rsidR="00864D2B">
        <w:t>r</w:t>
      </w:r>
      <w:r w:rsidR="00A079AA">
        <w:t xml:space="preserve">eader </w:t>
      </w:r>
      <w:r w:rsidR="001770D9">
        <w:t>trust</w:t>
      </w:r>
      <w:r w:rsidR="002D6AC6">
        <w:t>s</w:t>
      </w:r>
      <w:r w:rsidR="001770D9">
        <w:t xml:space="preserve"> the </w:t>
      </w:r>
      <w:r w:rsidR="0013542E">
        <w:t>canonization process</w:t>
      </w:r>
      <w:r w:rsidR="00A079AA">
        <w:t xml:space="preserve"> </w:t>
      </w:r>
      <w:r w:rsidR="002D6AC6">
        <w:t>as</w:t>
      </w:r>
      <w:r w:rsidR="00E91A10">
        <w:t xml:space="preserve"> having</w:t>
      </w:r>
      <w:r w:rsidR="002D6AC6">
        <w:t xml:space="preserve"> </w:t>
      </w:r>
      <w:r w:rsidR="00D13A39">
        <w:t>be</w:t>
      </w:r>
      <w:r w:rsidR="00E91A10">
        <w:t>en</w:t>
      </w:r>
      <w:r w:rsidR="00D13A39">
        <w:t xml:space="preserve"> </w:t>
      </w:r>
      <w:r w:rsidR="00A079AA">
        <w:t xml:space="preserve">led by </w:t>
      </w:r>
      <w:r w:rsidR="0003317B">
        <w:t>the Holy Spirit</w:t>
      </w:r>
      <w:r w:rsidR="00664AFE">
        <w:t xml:space="preserve"> and reject</w:t>
      </w:r>
      <w:r w:rsidR="00670C6E">
        <w:t>s</w:t>
      </w:r>
      <w:r w:rsidR="00664AFE">
        <w:t xml:space="preserve"> the idea that i</w:t>
      </w:r>
      <w:r w:rsidR="00F9170B">
        <w:t>t</w:t>
      </w:r>
      <w:r w:rsidR="00664AFE">
        <w:t xml:space="preserve"> w</w:t>
      </w:r>
      <w:r w:rsidR="00793828">
        <w:t>as</w:t>
      </w:r>
      <w:r w:rsidR="000941D0">
        <w:t xml:space="preserve"> a purely</w:t>
      </w:r>
      <w:r w:rsidR="00793828">
        <w:t xml:space="preserve"> human effort, w</w:t>
      </w:r>
      <w:r w:rsidR="00E91A10">
        <w:t>here</w:t>
      </w:r>
      <w:r w:rsidR="00793828">
        <w:t xml:space="preserve"> many </w:t>
      </w:r>
      <w:r w:rsidR="00E91A10">
        <w:t>worthy</w:t>
      </w:r>
      <w:r w:rsidR="00CC0CBC">
        <w:t xml:space="preserve"> books</w:t>
      </w:r>
      <w:r w:rsidR="00051572">
        <w:t xml:space="preserve"> </w:t>
      </w:r>
      <w:r w:rsidR="00E91A10">
        <w:t xml:space="preserve">were </w:t>
      </w:r>
      <w:r w:rsidR="009806C4">
        <w:t xml:space="preserve">left out </w:t>
      </w:r>
      <w:r w:rsidR="006C6574">
        <w:t>and</w:t>
      </w:r>
      <w:r w:rsidR="009806C4">
        <w:t xml:space="preserve"> </w:t>
      </w:r>
      <w:r w:rsidR="002A0EFB">
        <w:t>others</w:t>
      </w:r>
      <w:r w:rsidR="009806C4">
        <w:t xml:space="preserve"> added </w:t>
      </w:r>
      <w:r w:rsidR="00496D7C">
        <w:t xml:space="preserve">in </w:t>
      </w:r>
      <w:r w:rsidR="009806C4">
        <w:t>over</w:t>
      </w:r>
      <w:r w:rsidR="0019114D">
        <w:t xml:space="preserve"> </w:t>
      </w:r>
      <w:r w:rsidR="00F67778">
        <w:t xml:space="preserve">centuries of </w:t>
      </w:r>
      <w:r w:rsidR="0024248D">
        <w:t xml:space="preserve">strained </w:t>
      </w:r>
      <w:r w:rsidR="00F67778">
        <w:t>deliberation</w:t>
      </w:r>
      <w:r w:rsidR="009806C4">
        <w:t xml:space="preserve">.  </w:t>
      </w:r>
      <w:r w:rsidR="00D755E0">
        <w:t xml:space="preserve">Literalists </w:t>
      </w:r>
      <w:r w:rsidR="00D755E0">
        <w:lastRenderedPageBreak/>
        <w:t>resolve that the</w:t>
      </w:r>
      <w:r w:rsidR="00585B7C">
        <w:t xml:space="preserve"> final</w:t>
      </w:r>
      <w:r w:rsidR="00D755E0">
        <w:t xml:space="preserve"> </w:t>
      </w:r>
      <w:r w:rsidR="00BC6891">
        <w:t>authorized</w:t>
      </w:r>
      <w:r w:rsidR="0019114D">
        <w:t xml:space="preserve">, </w:t>
      </w:r>
      <w:r w:rsidR="0019114D" w:rsidRPr="009E21F0">
        <w:t>Protestant</w:t>
      </w:r>
      <w:r w:rsidR="0019114D">
        <w:t xml:space="preserve"> version</w:t>
      </w:r>
      <w:r w:rsidR="00D755E0">
        <w:t xml:space="preserve"> </w:t>
      </w:r>
      <w:r w:rsidR="00496D7C">
        <w:t>i</w:t>
      </w:r>
      <w:r w:rsidR="004B0B24">
        <w:t>s</w:t>
      </w:r>
      <w:r w:rsidR="00D755E0">
        <w:t xml:space="preserve"> </w:t>
      </w:r>
      <w:r w:rsidR="00D755E0" w:rsidRPr="002F452F">
        <w:rPr>
          <w:i/>
        </w:rPr>
        <w:t>inerrant</w:t>
      </w:r>
      <w:r w:rsidR="00D755E0">
        <w:t xml:space="preserve"> in its verbal </w:t>
      </w:r>
      <w:r w:rsidR="00032B99">
        <w:t>(e</w:t>
      </w:r>
      <w:r w:rsidR="00A2007F">
        <w:t>very</w:t>
      </w:r>
      <w:r w:rsidR="00032B99">
        <w:t xml:space="preserve"> word) </w:t>
      </w:r>
      <w:r w:rsidR="00D755E0">
        <w:t xml:space="preserve">and </w:t>
      </w:r>
      <w:r w:rsidR="00D755E0" w:rsidRPr="002F452F">
        <w:rPr>
          <w:i/>
        </w:rPr>
        <w:t>plenary</w:t>
      </w:r>
      <w:r w:rsidR="00032B99">
        <w:t xml:space="preserve"> (</w:t>
      </w:r>
      <w:proofErr w:type="gramStart"/>
      <w:r w:rsidR="00A2007F">
        <w:t>sum total</w:t>
      </w:r>
      <w:proofErr w:type="gramEnd"/>
      <w:r w:rsidR="00032B99">
        <w:t>)</w:t>
      </w:r>
      <w:r w:rsidR="00D755E0">
        <w:t xml:space="preserve"> form</w:t>
      </w:r>
      <w:r w:rsidR="00032B99">
        <w:t xml:space="preserve"> and</w:t>
      </w:r>
      <w:r w:rsidR="00585B7C">
        <w:t xml:space="preserve"> </w:t>
      </w:r>
      <w:r w:rsidR="00401CB7">
        <w:t xml:space="preserve">make use of </w:t>
      </w:r>
      <w:r w:rsidR="00032B99">
        <w:t xml:space="preserve">credal </w:t>
      </w:r>
      <w:r w:rsidR="00381FC7">
        <w:t xml:space="preserve">and </w:t>
      </w:r>
      <w:r w:rsidR="0034452E">
        <w:t>doctrinal statements to affirm this conviction.</w:t>
      </w:r>
      <w:r w:rsidR="00D06AA3">
        <w:rPr>
          <w:rStyle w:val="FootnoteReference"/>
        </w:rPr>
        <w:footnoteReference w:id="11"/>
      </w:r>
    </w:p>
    <w:p w14:paraId="7117C253" w14:textId="53C49600" w:rsidR="00A36CA4" w:rsidRDefault="008C6C98">
      <w:r>
        <w:t>Literalists interpret</w:t>
      </w:r>
      <w:r w:rsidR="006010CE">
        <w:t xml:space="preserve"> </w:t>
      </w:r>
      <w:r w:rsidR="002C61F0">
        <w:t xml:space="preserve">apocalyptic </w:t>
      </w:r>
      <w:r w:rsidR="006010CE">
        <w:t>passages</w:t>
      </w:r>
      <w:r w:rsidR="002716DC">
        <w:t xml:space="preserve"> like the ones</w:t>
      </w:r>
      <w:r w:rsidR="006010CE">
        <w:t xml:space="preserve"> in </w:t>
      </w:r>
      <w:r w:rsidR="00594389">
        <w:t>Mark 13, Matt. 24</w:t>
      </w:r>
      <w:r w:rsidR="006010CE">
        <w:t xml:space="preserve"> and</w:t>
      </w:r>
      <w:r w:rsidR="00EF4BBF">
        <w:t xml:space="preserve"> </w:t>
      </w:r>
      <w:r w:rsidR="00D74AD1">
        <w:t>Dan</w:t>
      </w:r>
      <w:r w:rsidR="00763E7E">
        <w:t>.</w:t>
      </w:r>
      <w:r w:rsidR="00017A08">
        <w:t xml:space="preserve"> 9</w:t>
      </w:r>
      <w:r w:rsidR="002B1868">
        <w:t xml:space="preserve"> </w:t>
      </w:r>
      <w:r w:rsidR="00D5080B">
        <w:t>as</w:t>
      </w:r>
      <w:r w:rsidR="00517664">
        <w:t xml:space="preserve"> portending</w:t>
      </w:r>
      <w:r w:rsidR="00257D36">
        <w:t xml:space="preserve"> </w:t>
      </w:r>
      <w:r w:rsidR="001852FE">
        <w:t xml:space="preserve">real, </w:t>
      </w:r>
      <w:r w:rsidR="00DF466A">
        <w:t>supernatural</w:t>
      </w:r>
      <w:r w:rsidR="0092647D">
        <w:t xml:space="preserve"> </w:t>
      </w:r>
      <w:r w:rsidR="003D3062">
        <w:t>events</w:t>
      </w:r>
      <w:r w:rsidR="00BE75A8">
        <w:t xml:space="preserve"> </w:t>
      </w:r>
      <w:r w:rsidR="00517664">
        <w:t xml:space="preserve">to </w:t>
      </w:r>
      <w:r w:rsidR="00BE75A8">
        <w:t>come</w:t>
      </w:r>
      <w:r w:rsidR="006010CE">
        <w:t xml:space="preserve"> in</w:t>
      </w:r>
      <w:r w:rsidR="00474632">
        <w:t xml:space="preserve"> the end time</w:t>
      </w:r>
      <w:r w:rsidR="00517664">
        <w:t>s</w:t>
      </w:r>
      <w:r w:rsidR="002769AE">
        <w:t xml:space="preserve">. </w:t>
      </w:r>
      <w:r w:rsidR="00FC50CC">
        <w:t>D</w:t>
      </w:r>
      <w:r w:rsidR="009935BC">
        <w:t>ispensationalism</w:t>
      </w:r>
      <w:r w:rsidR="00CB272A">
        <w:t xml:space="preserve"> </w:t>
      </w:r>
      <w:r w:rsidR="00474632">
        <w:t xml:space="preserve">plays a </w:t>
      </w:r>
      <w:r w:rsidR="003A72D0">
        <w:t xml:space="preserve">huge </w:t>
      </w:r>
      <w:r w:rsidR="00474632">
        <w:t>part</w:t>
      </w:r>
      <w:r w:rsidR="00DF73D8">
        <w:t xml:space="preserve"> in this</w:t>
      </w:r>
      <w:r w:rsidR="00C83D11">
        <w:t xml:space="preserve"> formulation</w:t>
      </w:r>
      <w:r w:rsidR="00E8653A">
        <w:t xml:space="preserve"> </w:t>
      </w:r>
      <w:r w:rsidR="0099146B">
        <w:t xml:space="preserve">and became </w:t>
      </w:r>
      <w:r w:rsidR="00CB272A">
        <w:t>popular</w:t>
      </w:r>
      <w:r w:rsidR="0051669A">
        <w:rPr>
          <w:rStyle w:val="FootnoteReference"/>
        </w:rPr>
        <w:footnoteReference w:id="12"/>
      </w:r>
      <w:r w:rsidR="00CB272A">
        <w:t xml:space="preserve"> </w:t>
      </w:r>
      <w:r w:rsidR="002F5FAE">
        <w:t>in the</w:t>
      </w:r>
      <w:r w:rsidR="00023EF9">
        <w:t xml:space="preserve"> nineteenth</w:t>
      </w:r>
      <w:r w:rsidR="002F5FAE">
        <w:t xml:space="preserve"> century </w:t>
      </w:r>
      <w:r w:rsidR="00813071">
        <w:t>w</w:t>
      </w:r>
      <w:r w:rsidR="00B86401">
        <w:t>hen</w:t>
      </w:r>
      <w:r w:rsidR="006951F8">
        <w:t xml:space="preserve"> </w:t>
      </w:r>
      <w:r w:rsidR="003B4A4C">
        <w:t>conservative, evangelical Christian</w:t>
      </w:r>
      <w:r w:rsidR="007572D9">
        <w:t>s</w:t>
      </w:r>
      <w:r w:rsidR="00023EF9">
        <w:t xml:space="preserve"> </w:t>
      </w:r>
      <w:r w:rsidR="00F835BA">
        <w:t>embraced it</w:t>
      </w:r>
      <w:r w:rsidR="0030201C">
        <w:t xml:space="preserve"> as a</w:t>
      </w:r>
      <w:r w:rsidR="00B86401">
        <w:t xml:space="preserve"> workable</w:t>
      </w:r>
      <w:r w:rsidR="00F835BA">
        <w:t xml:space="preserve"> </w:t>
      </w:r>
      <w:r w:rsidR="00687427">
        <w:t>framework</w:t>
      </w:r>
      <w:r w:rsidR="004439C3">
        <w:t xml:space="preserve"> for </w:t>
      </w:r>
      <w:r w:rsidR="00044913">
        <w:t>interpret</w:t>
      </w:r>
      <w:r w:rsidR="004439C3">
        <w:t>ing</w:t>
      </w:r>
      <w:r w:rsidR="00044913">
        <w:t xml:space="preserve"> </w:t>
      </w:r>
      <w:r w:rsidR="00D17EB2">
        <w:t>prophecy</w:t>
      </w:r>
      <w:r w:rsidR="0086542C">
        <w:t xml:space="preserve">. </w:t>
      </w:r>
      <w:r w:rsidR="00F86FB8">
        <w:t xml:space="preserve"> </w:t>
      </w:r>
      <w:r w:rsidR="00CD5299">
        <w:t xml:space="preserve">It </w:t>
      </w:r>
      <w:r w:rsidR="0026062C">
        <w:t xml:space="preserve">hit </w:t>
      </w:r>
      <w:r w:rsidR="00CD5299">
        <w:t xml:space="preserve">the </w:t>
      </w:r>
      <w:r w:rsidR="0026062C">
        <w:t xml:space="preserve">mainstream when the Scofield Bible </w:t>
      </w:r>
      <w:r w:rsidR="006038C6">
        <w:t>included dispensational</w:t>
      </w:r>
      <w:r w:rsidR="008912C1">
        <w:t xml:space="preserve"> </w:t>
      </w:r>
      <w:r w:rsidR="004439C3">
        <w:t>theories</w:t>
      </w:r>
      <w:r w:rsidR="006038C6">
        <w:t xml:space="preserve"> in their </w:t>
      </w:r>
      <w:r w:rsidR="008912C1">
        <w:t>footnotes</w:t>
      </w:r>
      <w:r w:rsidR="0026062C">
        <w:t>.</w:t>
      </w:r>
      <w:r w:rsidR="00A97FF3">
        <w:rPr>
          <w:rStyle w:val="FootnoteReference"/>
        </w:rPr>
        <w:footnoteReference w:id="13"/>
      </w:r>
      <w:r w:rsidR="006038C6">
        <w:t xml:space="preserve">  </w:t>
      </w:r>
      <w:r w:rsidR="00853BF4">
        <w:t xml:space="preserve">It is </w:t>
      </w:r>
      <w:r w:rsidR="008506C9">
        <w:t>d</w:t>
      </w:r>
      <w:r w:rsidR="004D7F4A">
        <w:t>ispensationalism</w:t>
      </w:r>
      <w:r w:rsidR="007E22FE">
        <w:t xml:space="preserve"> </w:t>
      </w:r>
      <w:r w:rsidR="00853BF4">
        <w:t xml:space="preserve">that </w:t>
      </w:r>
      <w:r w:rsidR="006A1AD3">
        <w:t>gave us</w:t>
      </w:r>
      <w:r w:rsidR="004D7F4A">
        <w:t xml:space="preserve"> </w:t>
      </w:r>
      <w:r w:rsidR="005468E5">
        <w:t xml:space="preserve">the </w:t>
      </w:r>
      <w:r w:rsidR="004068D9">
        <w:t>rapture</w:t>
      </w:r>
      <w:r w:rsidR="007E22FE">
        <w:t xml:space="preserve"> theory</w:t>
      </w:r>
      <w:r w:rsidR="00FF133D">
        <w:rPr>
          <w:rStyle w:val="FootnoteReference"/>
        </w:rPr>
        <w:footnoteReference w:id="14"/>
      </w:r>
      <w:r w:rsidR="004D7F4A">
        <w:t xml:space="preserve"> </w:t>
      </w:r>
      <w:r w:rsidR="004068D9">
        <w:t xml:space="preserve">from </w:t>
      </w:r>
      <w:r w:rsidR="005D1A6F">
        <w:t>1 T</w:t>
      </w:r>
      <w:r w:rsidR="00F465D3">
        <w:t>h</w:t>
      </w:r>
      <w:r w:rsidR="005D1A6F">
        <w:t>ess. 4</w:t>
      </w:r>
      <w:r w:rsidR="00D70A03">
        <w:t>:17</w:t>
      </w:r>
      <w:r w:rsidR="001E3CDF">
        <w:t xml:space="preserve"> </w:t>
      </w:r>
      <w:r w:rsidR="0078365F">
        <w:t>resulting</w:t>
      </w:r>
      <w:r w:rsidR="006E6A56">
        <w:t xml:space="preserve"> </w:t>
      </w:r>
      <w:r w:rsidR="00C50213">
        <w:t>in</w:t>
      </w:r>
      <w:r w:rsidR="00987ABB">
        <w:t xml:space="preserve"> </w:t>
      </w:r>
      <w:r w:rsidR="0078365F">
        <w:t xml:space="preserve">books like </w:t>
      </w:r>
      <w:r w:rsidR="0034411C">
        <w:t xml:space="preserve">the </w:t>
      </w:r>
      <w:r w:rsidR="0034411C" w:rsidRPr="002F1C18">
        <w:rPr>
          <w:i/>
        </w:rPr>
        <w:t xml:space="preserve">Late Great Planet </w:t>
      </w:r>
      <w:r w:rsidR="002F1C18">
        <w:rPr>
          <w:i/>
        </w:rPr>
        <w:t>E</w:t>
      </w:r>
      <w:r w:rsidR="0034411C" w:rsidRPr="002F1C18">
        <w:rPr>
          <w:i/>
        </w:rPr>
        <w:t>arth</w:t>
      </w:r>
      <w:r w:rsidR="0034411C">
        <w:t xml:space="preserve"> </w:t>
      </w:r>
      <w:r w:rsidR="007808A3">
        <w:t>and</w:t>
      </w:r>
      <w:r w:rsidR="0053335B">
        <w:t xml:space="preserve"> the</w:t>
      </w:r>
      <w:r w:rsidR="007808A3">
        <w:t xml:space="preserve"> </w:t>
      </w:r>
      <w:r w:rsidR="007808A3" w:rsidRPr="007808A3">
        <w:rPr>
          <w:i/>
        </w:rPr>
        <w:t>Left Behind</w:t>
      </w:r>
      <w:r w:rsidR="005468E5">
        <w:t xml:space="preserve"> </w:t>
      </w:r>
      <w:r w:rsidR="00C50213" w:rsidRPr="00C50213">
        <w:rPr>
          <w:i/>
        </w:rPr>
        <w:t>S</w:t>
      </w:r>
      <w:r w:rsidR="007B61EB" w:rsidRPr="00C50213">
        <w:rPr>
          <w:i/>
        </w:rPr>
        <w:t>eries</w:t>
      </w:r>
      <w:r w:rsidR="00F13E92">
        <w:t xml:space="preserve"> </w:t>
      </w:r>
      <w:r w:rsidR="003A5582">
        <w:t xml:space="preserve">that </w:t>
      </w:r>
      <w:r w:rsidR="00EA4A88">
        <w:t xml:space="preserve">became </w:t>
      </w:r>
      <w:r w:rsidR="00F13E92">
        <w:t>blockbuster</w:t>
      </w:r>
      <w:r w:rsidR="007808A3">
        <w:t xml:space="preserve"> bestsellers</w:t>
      </w:r>
      <w:r w:rsidR="002348D2">
        <w:t xml:space="preserve"> </w:t>
      </w:r>
      <w:r w:rsidR="00EA4A88">
        <w:t>depicting a</w:t>
      </w:r>
      <w:r w:rsidR="0078503B">
        <w:t xml:space="preserve"> literal apocalypse</w:t>
      </w:r>
      <w:r w:rsidR="00F465D3">
        <w:t>.</w:t>
      </w:r>
      <w:r w:rsidR="007B02B0">
        <w:rPr>
          <w:rStyle w:val="FootnoteReference"/>
        </w:rPr>
        <w:footnoteReference w:id="15"/>
      </w:r>
      <w:r w:rsidR="00164F56">
        <w:t xml:space="preserve"> </w:t>
      </w:r>
    </w:p>
    <w:p w14:paraId="2DFF8159" w14:textId="644D50CD" w:rsidR="00B7037E" w:rsidRDefault="007A1CC0">
      <w:r>
        <w:t>Literal</w:t>
      </w:r>
      <w:r w:rsidR="00441DD4">
        <w:t xml:space="preserve"> readers</w:t>
      </w:r>
      <w:r w:rsidR="00A846D8">
        <w:t xml:space="preserve"> </w:t>
      </w:r>
      <w:r w:rsidR="00A57CC6">
        <w:t xml:space="preserve">expect </w:t>
      </w:r>
      <w:r w:rsidR="006D6A94">
        <w:t>the</w:t>
      </w:r>
      <w:r w:rsidR="00A57CC6">
        <w:t xml:space="preserve"> world </w:t>
      </w:r>
      <w:r w:rsidR="00FB22A9">
        <w:t xml:space="preserve">to be </w:t>
      </w:r>
      <w:r w:rsidR="003E681D">
        <w:t xml:space="preserve">destroyed and </w:t>
      </w:r>
      <w:r w:rsidR="00441DD4">
        <w:t xml:space="preserve">physically </w:t>
      </w:r>
      <w:r w:rsidR="00DD6618">
        <w:t xml:space="preserve">remade </w:t>
      </w:r>
      <w:r w:rsidR="00DB6018">
        <w:t>in</w:t>
      </w:r>
      <w:r w:rsidR="006D6A94">
        <w:t xml:space="preserve"> </w:t>
      </w:r>
      <w:r w:rsidR="007A2358">
        <w:t>fulfillment</w:t>
      </w:r>
      <w:r w:rsidR="00FB22A9">
        <w:t xml:space="preserve"> of 2 Pet. 3</w:t>
      </w:r>
      <w:r w:rsidR="00E223FA">
        <w:t>:</w:t>
      </w:r>
      <w:r w:rsidR="00C708ED">
        <w:t>12-13</w:t>
      </w:r>
      <w:r w:rsidR="00FB22A9">
        <w:t xml:space="preserve">.  </w:t>
      </w:r>
      <w:r w:rsidR="00703540">
        <w:t>This</w:t>
      </w:r>
      <w:r w:rsidR="00A64D45">
        <w:t xml:space="preserve"> </w:t>
      </w:r>
      <w:r w:rsidR="0033635D">
        <w:t>expectation</w:t>
      </w:r>
      <w:r w:rsidR="00EE22AD">
        <w:t>,</w:t>
      </w:r>
      <w:r w:rsidR="00BB1716">
        <w:t xml:space="preserve"> </w:t>
      </w:r>
      <w:r w:rsidR="00E620AE">
        <w:t>along with the imm</w:t>
      </w:r>
      <w:r w:rsidR="005B08E6">
        <w:t>inent</w:t>
      </w:r>
      <w:r w:rsidR="00E6701C">
        <w:t xml:space="preserve"> </w:t>
      </w:r>
      <w:r w:rsidR="00E620AE">
        <w:t xml:space="preserve">return of Christ </w:t>
      </w:r>
      <w:r w:rsidR="00BB1716">
        <w:t>has</w:t>
      </w:r>
      <w:r w:rsidR="00A64D45">
        <w:t xml:space="preserve"> le</w:t>
      </w:r>
      <w:r w:rsidR="00BB1716">
        <w:t>d</w:t>
      </w:r>
      <w:r w:rsidR="005B33D5">
        <w:t xml:space="preserve"> many</w:t>
      </w:r>
      <w:r w:rsidR="00F32647">
        <w:t xml:space="preserve"> </w:t>
      </w:r>
      <w:r w:rsidR="00A64D45">
        <w:t>literal</w:t>
      </w:r>
      <w:r w:rsidR="0087012B">
        <w:t>ists</w:t>
      </w:r>
      <w:r w:rsidR="00AC1FA3">
        <w:t xml:space="preserve"> </w:t>
      </w:r>
      <w:r w:rsidR="00703540">
        <w:t xml:space="preserve">to downplay the effects of climate change and </w:t>
      </w:r>
      <w:r w:rsidR="006F6D3A">
        <w:t xml:space="preserve">the need for </w:t>
      </w:r>
      <w:r w:rsidR="0033635D">
        <w:t xml:space="preserve">social </w:t>
      </w:r>
      <w:r w:rsidR="006F6D3A">
        <w:t>progress</w:t>
      </w:r>
      <w:r w:rsidR="00703540">
        <w:t xml:space="preserve">.  </w:t>
      </w:r>
      <w:r w:rsidR="0016076C">
        <w:t>Combined with</w:t>
      </w:r>
      <w:r w:rsidR="00E75AED">
        <w:t xml:space="preserve"> </w:t>
      </w:r>
      <w:r w:rsidR="0016076C">
        <w:t>other literal interpretations</w:t>
      </w:r>
      <w:r w:rsidR="00E75AED">
        <w:t xml:space="preserve"> </w:t>
      </w:r>
      <w:r w:rsidR="005B33D5">
        <w:t>of the Bible</w:t>
      </w:r>
      <w:r w:rsidR="00FF6091">
        <w:t xml:space="preserve">, </w:t>
      </w:r>
      <w:r w:rsidR="00A06691">
        <w:t xml:space="preserve">science is </w:t>
      </w:r>
      <w:r w:rsidR="005E63A7">
        <w:t>dis</w:t>
      </w:r>
      <w:r w:rsidR="00DF4B62">
        <w:t xml:space="preserve">trusted, </w:t>
      </w:r>
      <w:r w:rsidR="00E75AED">
        <w:t>gays</w:t>
      </w:r>
      <w:r w:rsidR="00DC3204">
        <w:t xml:space="preserve"> </w:t>
      </w:r>
      <w:r w:rsidR="00E95911">
        <w:t>are</w:t>
      </w:r>
      <w:r w:rsidR="00DC3204">
        <w:t xml:space="preserve"> condemned,</w:t>
      </w:r>
      <w:r w:rsidR="00E75AED">
        <w:t xml:space="preserve"> women </w:t>
      </w:r>
      <w:r w:rsidR="00E82676">
        <w:t>repressed,</w:t>
      </w:r>
      <w:r w:rsidR="00977848">
        <w:t xml:space="preserve"> </w:t>
      </w:r>
      <w:r w:rsidR="00E75AED">
        <w:t xml:space="preserve">and </w:t>
      </w:r>
      <w:r w:rsidR="009069FB">
        <w:t>outsiders</w:t>
      </w:r>
      <w:r w:rsidR="00977848">
        <w:t xml:space="preserve"> ostracized</w:t>
      </w:r>
      <w:r w:rsidR="00EC3778">
        <w:t xml:space="preserve"> in </w:t>
      </w:r>
      <w:r w:rsidR="001F306C">
        <w:t xml:space="preserve">a </w:t>
      </w:r>
      <w:r w:rsidR="00EC3778">
        <w:t>world tumbling toward c</w:t>
      </w:r>
      <w:r w:rsidR="00526F23">
        <w:t>haos and c</w:t>
      </w:r>
      <w:r w:rsidR="00EC3778">
        <w:t>ataclysm</w:t>
      </w:r>
      <w:r w:rsidR="00F32647">
        <w:t xml:space="preserve">.  </w:t>
      </w:r>
      <w:r w:rsidR="00D52946">
        <w:t>Negative s</w:t>
      </w:r>
      <w:r w:rsidR="001862FD">
        <w:t xml:space="preserve">ocial impact </w:t>
      </w:r>
      <w:r w:rsidR="00FF44BF">
        <w:t xml:space="preserve">and a lack of accountability </w:t>
      </w:r>
      <w:r w:rsidR="004A5D00">
        <w:t>are</w:t>
      </w:r>
      <w:r w:rsidR="001862FD">
        <w:t xml:space="preserve"> </w:t>
      </w:r>
      <w:r w:rsidR="00DA65C2">
        <w:t xml:space="preserve">the </w:t>
      </w:r>
      <w:r w:rsidR="00503DC4">
        <w:t xml:space="preserve">principal </w:t>
      </w:r>
      <w:r w:rsidR="00DA65C2">
        <w:t>danger</w:t>
      </w:r>
      <w:r w:rsidR="004A5D00">
        <w:t>s</w:t>
      </w:r>
      <w:r w:rsidR="00DA65C2">
        <w:t xml:space="preserve"> of literalism</w:t>
      </w:r>
      <w:r w:rsidR="00671FD4">
        <w:t xml:space="preserve">.  </w:t>
      </w:r>
      <w:r w:rsidR="00EC3778">
        <w:t>A</w:t>
      </w:r>
      <w:r w:rsidR="00ED6ACD">
        <w:t>dherents</w:t>
      </w:r>
      <w:r w:rsidR="009069FB">
        <w:t xml:space="preserve"> </w:t>
      </w:r>
      <w:r w:rsidR="001115B4">
        <w:t>often</w:t>
      </w:r>
      <w:r w:rsidR="00EC3778">
        <w:t xml:space="preserve"> </w:t>
      </w:r>
      <w:r w:rsidR="006D7CAA">
        <w:t>express</w:t>
      </w:r>
      <w:r w:rsidR="009069FB">
        <w:t xml:space="preserve"> themselves</w:t>
      </w:r>
      <w:r w:rsidR="00B863C5">
        <w:t xml:space="preserve"> </w:t>
      </w:r>
      <w:r w:rsidR="0005034B">
        <w:t>in</w:t>
      </w:r>
      <w:r w:rsidR="00562F60">
        <w:t xml:space="preserve"> a siege mentality, </w:t>
      </w:r>
      <w:r w:rsidR="0065217C">
        <w:t xml:space="preserve">striving against </w:t>
      </w:r>
      <w:r w:rsidR="007E0B6B">
        <w:t>advocate</w:t>
      </w:r>
      <w:r w:rsidR="003E42CA">
        <w:t>s</w:t>
      </w:r>
      <w:r w:rsidR="007E0B6B">
        <w:t xml:space="preserve"> </w:t>
      </w:r>
      <w:r w:rsidR="007B3CFC">
        <w:t>of</w:t>
      </w:r>
      <w:r w:rsidR="002F73C8">
        <w:t xml:space="preserve"> </w:t>
      </w:r>
      <w:r w:rsidR="007B27DF">
        <w:t>equal</w:t>
      </w:r>
      <w:r w:rsidR="00762B45">
        <w:t xml:space="preserve"> </w:t>
      </w:r>
      <w:r w:rsidR="007B27DF">
        <w:t xml:space="preserve">rights, </w:t>
      </w:r>
      <w:r w:rsidR="007E0B6B">
        <w:t xml:space="preserve">the </w:t>
      </w:r>
      <w:r w:rsidR="00006648">
        <w:t>environment</w:t>
      </w:r>
      <w:r w:rsidR="002B5844">
        <w:t xml:space="preserve">, </w:t>
      </w:r>
      <w:r w:rsidR="00EA0AB4">
        <w:t>religio</w:t>
      </w:r>
      <w:r w:rsidR="00971C36">
        <w:t xml:space="preserve">us pluralism, </w:t>
      </w:r>
      <w:r w:rsidR="00C01981">
        <w:t>immigration</w:t>
      </w:r>
      <w:r w:rsidR="00EA0AB4">
        <w:t xml:space="preserve"> and ecumenicalism</w:t>
      </w:r>
      <w:r w:rsidR="007E0B6B">
        <w:t>.</w:t>
      </w:r>
      <w:r w:rsidR="00D35C60">
        <w:t xml:space="preserve"> </w:t>
      </w:r>
    </w:p>
    <w:p w14:paraId="415176D9" w14:textId="6AEE4A1B" w:rsidR="00556212" w:rsidRDefault="00FA2004">
      <w:r>
        <w:t xml:space="preserve">The alternative to a literal approach is a critical one.  </w:t>
      </w:r>
      <w:r w:rsidR="00402A04">
        <w:t xml:space="preserve">Critical </w:t>
      </w:r>
      <w:r w:rsidR="00F0488D">
        <w:t xml:space="preserve">readers </w:t>
      </w:r>
      <w:r w:rsidR="000E4E85">
        <w:t>point to the</w:t>
      </w:r>
      <w:r w:rsidR="008A6FC1">
        <w:t xml:space="preserve"> gap </w:t>
      </w:r>
      <w:r w:rsidR="006F03B8">
        <w:t xml:space="preserve">in time </w:t>
      </w:r>
      <w:r w:rsidR="008A6FC1">
        <w:t>between Jesus</w:t>
      </w:r>
      <w:r w:rsidR="006F03B8">
        <w:t xml:space="preserve">’ </w:t>
      </w:r>
      <w:r w:rsidR="00CC320F">
        <w:t>ministry</w:t>
      </w:r>
      <w:r w:rsidR="006F03B8">
        <w:t xml:space="preserve"> </w:t>
      </w:r>
      <w:r w:rsidR="008A6FC1">
        <w:t xml:space="preserve">and </w:t>
      </w:r>
      <w:r w:rsidR="004E4691">
        <w:t xml:space="preserve">the </w:t>
      </w:r>
      <w:r w:rsidR="008A6FC1">
        <w:t>writings</w:t>
      </w:r>
      <w:r w:rsidR="004E4691">
        <w:t xml:space="preserve"> of the New Testament</w:t>
      </w:r>
      <w:r w:rsidR="008A6FC1">
        <w:t xml:space="preserve">.  </w:t>
      </w:r>
      <w:r w:rsidR="000E4E85">
        <w:t xml:space="preserve">They emphasize that </w:t>
      </w:r>
      <w:r w:rsidR="00B66CEF">
        <w:t>Paul</w:t>
      </w:r>
      <w:r w:rsidR="00B036BA">
        <w:t xml:space="preserve"> </w:t>
      </w:r>
      <w:r w:rsidR="00B35BD1">
        <w:t>did not begin writing</w:t>
      </w:r>
      <w:r w:rsidR="00C169D1">
        <w:t xml:space="preserve"> about Jesus</w:t>
      </w:r>
      <w:r w:rsidR="00B35BD1">
        <w:t xml:space="preserve"> until </w:t>
      </w:r>
      <w:r w:rsidR="00B50BB9">
        <w:t>more than</w:t>
      </w:r>
      <w:r w:rsidR="00F41C31">
        <w:t xml:space="preserve"> a decade</w:t>
      </w:r>
      <w:r w:rsidR="00B35BD1">
        <w:t xml:space="preserve"> after </w:t>
      </w:r>
      <w:r w:rsidR="002C0C2D">
        <w:t>the crucifixion</w:t>
      </w:r>
      <w:r w:rsidR="004165E6">
        <w:t>.  He</w:t>
      </w:r>
      <w:r w:rsidR="008C3C85">
        <w:t xml:space="preserve"> </w:t>
      </w:r>
      <w:r w:rsidR="00697C93">
        <w:t>never met</w:t>
      </w:r>
      <w:r w:rsidR="00B35BD1">
        <w:t xml:space="preserve"> </w:t>
      </w:r>
      <w:r w:rsidR="00C146E0">
        <w:t>Christ</w:t>
      </w:r>
      <w:r w:rsidR="008F1ADC">
        <w:t>, yet his</w:t>
      </w:r>
      <w:r w:rsidR="00331734">
        <w:t xml:space="preserve"> letters</w:t>
      </w:r>
      <w:r w:rsidR="00B667C8">
        <w:t xml:space="preserve"> established</w:t>
      </w:r>
      <w:r w:rsidR="00331734">
        <w:t xml:space="preserve"> </w:t>
      </w:r>
      <w:r w:rsidR="00E41348">
        <w:t xml:space="preserve">the </w:t>
      </w:r>
      <w:r w:rsidR="00AD2E63">
        <w:t>foundational doctrine</w:t>
      </w:r>
      <w:r w:rsidR="009E195E">
        <w:t>s</w:t>
      </w:r>
      <w:r w:rsidR="006C11B9">
        <w:t xml:space="preserve"> of the Christian movement</w:t>
      </w:r>
      <w:r w:rsidR="00C15217">
        <w:t xml:space="preserve"> and</w:t>
      </w:r>
      <w:r w:rsidR="00B044E5">
        <w:t xml:space="preserve"> set the tone for the gospels that eventually followed.</w:t>
      </w:r>
      <w:r w:rsidR="000D16A2">
        <w:rPr>
          <w:rStyle w:val="FootnoteReference"/>
        </w:rPr>
        <w:footnoteReference w:id="16"/>
      </w:r>
      <w:r w:rsidR="00240198">
        <w:t xml:space="preserve"> </w:t>
      </w:r>
    </w:p>
    <w:p w14:paraId="6804F3E6" w14:textId="34E22EB3" w:rsidR="00544CB6" w:rsidRDefault="002E567A">
      <w:r>
        <w:t xml:space="preserve">Critical </w:t>
      </w:r>
      <w:r w:rsidR="00402A04">
        <w:t>reade</w:t>
      </w:r>
      <w:r w:rsidR="004C45F1">
        <w:t xml:space="preserve">rs </w:t>
      </w:r>
      <w:r>
        <w:t xml:space="preserve">do not </w:t>
      </w:r>
      <w:r w:rsidR="003C31FF">
        <w:t>view</w:t>
      </w:r>
      <w:r w:rsidR="009A1FA5">
        <w:t xml:space="preserve"> </w:t>
      </w:r>
      <w:r w:rsidR="007401A0">
        <w:t xml:space="preserve">the gospels </w:t>
      </w:r>
      <w:r w:rsidR="00BD6396">
        <w:t>as</w:t>
      </w:r>
      <w:r w:rsidR="009A1FA5">
        <w:t xml:space="preserve"> </w:t>
      </w:r>
      <w:r w:rsidR="00A16A1C">
        <w:t>historical</w:t>
      </w:r>
      <w:r w:rsidR="00206A6E">
        <w:t xml:space="preserve">ly </w:t>
      </w:r>
      <w:r w:rsidR="009F0B61">
        <w:t>accurate</w:t>
      </w:r>
      <w:r w:rsidR="003C31FF">
        <w:t xml:space="preserve"> </w:t>
      </w:r>
      <w:r w:rsidR="00206A6E">
        <w:t>reports</w:t>
      </w:r>
      <w:r w:rsidR="00542CC6">
        <w:t xml:space="preserve"> of Jesus’ wo</w:t>
      </w:r>
      <w:r w:rsidR="005824F1">
        <w:t>rds and deeds</w:t>
      </w:r>
      <w:r w:rsidR="00206A6E">
        <w:rPr>
          <w:rStyle w:val="FootnoteReference"/>
        </w:rPr>
        <w:footnoteReference w:id="17"/>
      </w:r>
      <w:r w:rsidR="0037213F">
        <w:t xml:space="preserve"> </w:t>
      </w:r>
      <w:r w:rsidR="00324F0B">
        <w:t>and t</w:t>
      </w:r>
      <w:r w:rsidR="003C31FF">
        <w:t xml:space="preserve">hey </w:t>
      </w:r>
      <w:r w:rsidR="004D5C3B">
        <w:t>worry</w:t>
      </w:r>
      <w:r w:rsidR="00B35BD1">
        <w:t xml:space="preserve"> that human memory</w:t>
      </w:r>
      <w:r w:rsidR="005E15A2">
        <w:t xml:space="preserve"> is unreliable</w:t>
      </w:r>
      <w:r w:rsidR="00324F0B">
        <w:t>.</w:t>
      </w:r>
      <w:r w:rsidR="00A84602">
        <w:rPr>
          <w:rStyle w:val="FootnoteReference"/>
        </w:rPr>
        <w:footnoteReference w:id="18"/>
      </w:r>
      <w:r w:rsidR="00BE5DD5">
        <w:t xml:space="preserve"> </w:t>
      </w:r>
      <w:r w:rsidR="00324F0B">
        <w:t>T</w:t>
      </w:r>
      <w:r w:rsidR="005824F1">
        <w:t>he</w:t>
      </w:r>
      <w:r w:rsidR="00BE5DD5">
        <w:t xml:space="preserve"> testimony of witnesse</w:t>
      </w:r>
      <w:r w:rsidR="00E81E71">
        <w:t xml:space="preserve">s </w:t>
      </w:r>
      <w:r w:rsidR="00BE5DD5">
        <w:t>degrades with time</w:t>
      </w:r>
      <w:r w:rsidR="00B5187D">
        <w:t xml:space="preserve"> and transmission</w:t>
      </w:r>
      <w:r w:rsidR="00BE5DD5">
        <w:t>.</w:t>
      </w:r>
      <w:r w:rsidR="00244509">
        <w:t xml:space="preserve"> </w:t>
      </w:r>
      <w:r w:rsidR="00C6616C">
        <w:t>A</w:t>
      </w:r>
      <w:r w:rsidR="00F142CD">
        <w:t>n</w:t>
      </w:r>
      <w:r w:rsidR="00244509">
        <w:t xml:space="preserve"> </w:t>
      </w:r>
      <w:r w:rsidR="005E15A2">
        <w:t xml:space="preserve">entire decade </w:t>
      </w:r>
      <w:r w:rsidR="00244509">
        <w:t xml:space="preserve">passed </w:t>
      </w:r>
      <w:r w:rsidR="005E15A2">
        <w:t>before the New Testament w</w:t>
      </w:r>
      <w:r w:rsidR="00884CDA">
        <w:t>as</w:t>
      </w:r>
      <w:r w:rsidR="003C38D6">
        <w:t xml:space="preserve"> </w:t>
      </w:r>
      <w:r w:rsidR="00600FAD">
        <w:t>initiated</w:t>
      </w:r>
      <w:r w:rsidR="00D1147F">
        <w:t xml:space="preserve"> and </w:t>
      </w:r>
      <w:r w:rsidR="00600FAD">
        <w:t xml:space="preserve">several </w:t>
      </w:r>
      <w:r w:rsidR="00D1147F">
        <w:t>decades</w:t>
      </w:r>
      <w:r w:rsidR="008D3980">
        <w:t xml:space="preserve"> </w:t>
      </w:r>
      <w:r w:rsidR="009F0B61">
        <w:t>elapsed before</w:t>
      </w:r>
      <w:r w:rsidR="00D1147F">
        <w:t xml:space="preserve"> the narratives of Jesus</w:t>
      </w:r>
      <w:r w:rsidR="001E1A9B">
        <w:t>’</w:t>
      </w:r>
      <w:r w:rsidR="00D1147F">
        <w:t xml:space="preserve"> life were </w:t>
      </w:r>
      <w:r w:rsidR="00BB3F23">
        <w:t>undertaken</w:t>
      </w:r>
      <w:r w:rsidR="00D1147F">
        <w:t>.</w:t>
      </w:r>
      <w:r w:rsidR="007169C4">
        <w:rPr>
          <w:rStyle w:val="FootnoteReference"/>
        </w:rPr>
        <w:footnoteReference w:id="19"/>
      </w:r>
      <w:r w:rsidR="003D7273">
        <w:t xml:space="preserve"> </w:t>
      </w:r>
      <w:r w:rsidR="00BB7157">
        <w:t>Most critical scholars believe th</w:t>
      </w:r>
      <w:r w:rsidR="003179EC">
        <w:t>at</w:t>
      </w:r>
      <w:r w:rsidR="00723BA0">
        <w:t xml:space="preserve"> stories </w:t>
      </w:r>
      <w:r w:rsidR="00EA6D3C">
        <w:t>about</w:t>
      </w:r>
      <w:r w:rsidR="00723BA0">
        <w:t xml:space="preserve"> Jesus</w:t>
      </w:r>
      <w:r w:rsidR="00BB7157">
        <w:t xml:space="preserve"> existed in </w:t>
      </w:r>
      <w:r w:rsidR="0068172D">
        <w:t xml:space="preserve">an </w:t>
      </w:r>
      <w:r w:rsidR="00BB7157">
        <w:t xml:space="preserve">oral form prior to </w:t>
      </w:r>
      <w:r w:rsidR="00B01589">
        <w:t xml:space="preserve">written </w:t>
      </w:r>
      <w:r w:rsidR="001014F7">
        <w:t>form</w:t>
      </w:r>
      <w:r w:rsidR="00BB7157">
        <w:t xml:space="preserve">. </w:t>
      </w:r>
      <w:r w:rsidR="00C524AA">
        <w:t xml:space="preserve">As P.J. Botha </w:t>
      </w:r>
      <w:r w:rsidR="00180A62">
        <w:t>explains</w:t>
      </w:r>
      <w:r w:rsidR="00C524AA">
        <w:t>, “</w:t>
      </w:r>
      <w:r w:rsidR="00FF3263">
        <w:t xml:space="preserve">it is quite possible that the gospel of Mark is a transcription </w:t>
      </w:r>
      <w:r w:rsidR="001B00CF">
        <w:t xml:space="preserve">of what had been </w:t>
      </w:r>
      <w:r w:rsidR="001B00CF" w:rsidRPr="00D83F96">
        <w:rPr>
          <w:i/>
        </w:rPr>
        <w:t>performed</w:t>
      </w:r>
      <w:r w:rsidR="001B00CF">
        <w:t xml:space="preserve"> orally.”</w:t>
      </w:r>
      <w:r w:rsidR="00DC3970">
        <w:rPr>
          <w:rStyle w:val="FootnoteReference"/>
        </w:rPr>
        <w:footnoteReference w:id="20"/>
      </w:r>
      <w:r w:rsidR="000A5FE3">
        <w:t xml:space="preserve"> </w:t>
      </w:r>
      <w:r w:rsidR="00CC1142">
        <w:t>C</w:t>
      </w:r>
      <w:r w:rsidR="00F142CD">
        <w:t xml:space="preserve">ritical </w:t>
      </w:r>
      <w:r w:rsidR="004A7332">
        <w:t xml:space="preserve">scholars </w:t>
      </w:r>
      <w:r w:rsidR="00F4267D">
        <w:t>glean the</w:t>
      </w:r>
      <w:r w:rsidR="00EE002B">
        <w:t xml:space="preserve"> </w:t>
      </w:r>
      <w:r w:rsidR="00254619">
        <w:t>N</w:t>
      </w:r>
      <w:r w:rsidR="00B01589">
        <w:t>T manuscripts</w:t>
      </w:r>
      <w:r w:rsidR="0016592C">
        <w:t xml:space="preserve"> </w:t>
      </w:r>
      <w:r w:rsidR="00DF0339">
        <w:t>for</w:t>
      </w:r>
      <w:r w:rsidR="003542C1">
        <w:t xml:space="preserve"> </w:t>
      </w:r>
      <w:r w:rsidR="0016592C">
        <w:t xml:space="preserve">identifiable and </w:t>
      </w:r>
      <w:r w:rsidR="003542C1">
        <w:t xml:space="preserve">memorable </w:t>
      </w:r>
      <w:r w:rsidR="00003004">
        <w:t xml:space="preserve">words, </w:t>
      </w:r>
      <w:r w:rsidR="00887CD7">
        <w:t>phrases</w:t>
      </w:r>
      <w:r w:rsidR="00CC1142">
        <w:t xml:space="preserve">, </w:t>
      </w:r>
      <w:r w:rsidR="00CA290F">
        <w:t xml:space="preserve">epithets, </w:t>
      </w:r>
      <w:r w:rsidR="00823764">
        <w:t>verbal formulae, plot motifs</w:t>
      </w:r>
      <w:r w:rsidR="00927CA1">
        <w:t xml:space="preserve"> and</w:t>
      </w:r>
      <w:r w:rsidR="001D40E0">
        <w:t xml:space="preserve"> </w:t>
      </w:r>
      <w:r w:rsidR="003542C1">
        <w:lastRenderedPageBreak/>
        <w:t>short stories</w:t>
      </w:r>
      <w:r w:rsidR="00FD47C7">
        <w:t xml:space="preserve"> that may </w:t>
      </w:r>
      <w:r w:rsidR="00D83F96">
        <w:t xml:space="preserve">have </w:t>
      </w:r>
      <w:r w:rsidR="00FD47C7">
        <w:t>come from the oral tradition</w:t>
      </w:r>
      <w:r w:rsidR="00DA2422">
        <w:t>.</w:t>
      </w:r>
      <w:r w:rsidR="00823764">
        <w:rPr>
          <w:rStyle w:val="FootnoteReference"/>
        </w:rPr>
        <w:footnoteReference w:id="21"/>
      </w:r>
      <w:r w:rsidR="00DA2422">
        <w:t xml:space="preserve">  </w:t>
      </w:r>
      <w:r w:rsidR="00617570">
        <w:t xml:space="preserve">Combined with </w:t>
      </w:r>
      <w:r w:rsidR="00817E0B">
        <w:t xml:space="preserve">reasonable assumptions about early sayings from Q and extra-Biblical works like the Gospel of Thomas, </w:t>
      </w:r>
      <w:r w:rsidR="00314BB2">
        <w:t xml:space="preserve">they </w:t>
      </w:r>
      <w:r w:rsidR="00487E00">
        <w:t xml:space="preserve">come to </w:t>
      </w:r>
      <w:r w:rsidR="001335B1">
        <w:t>reasoned conclusions</w:t>
      </w:r>
      <w:r w:rsidR="00314BB2">
        <w:t xml:space="preserve"> </w:t>
      </w:r>
      <w:r w:rsidR="001335B1">
        <w:t>regarding</w:t>
      </w:r>
      <w:r w:rsidR="00314BB2">
        <w:t xml:space="preserve"> the authenticity of statements attributed to Christ.</w:t>
      </w:r>
    </w:p>
    <w:p w14:paraId="7AC6A127" w14:textId="0545C981" w:rsidR="00D90498" w:rsidRDefault="00875FC2">
      <w:r w:rsidRPr="00621118">
        <w:rPr>
          <w:i/>
        </w:rPr>
        <w:t>Form criticism</w:t>
      </w:r>
      <w:r w:rsidR="00655123">
        <w:t xml:space="preserve"> </w:t>
      </w:r>
      <w:r w:rsidR="00835A8C">
        <w:t xml:space="preserve">was </w:t>
      </w:r>
      <w:r w:rsidR="00557597">
        <w:t xml:space="preserve">developed </w:t>
      </w:r>
      <w:r w:rsidR="009C5402">
        <w:t xml:space="preserve">by </w:t>
      </w:r>
      <w:r w:rsidR="00D72DEA">
        <w:t xml:space="preserve">several scholars including </w:t>
      </w:r>
      <w:r w:rsidR="00466075">
        <w:t>H. Gunkel</w:t>
      </w:r>
      <w:r w:rsidR="00D72DEA">
        <w:t xml:space="preserve"> and </w:t>
      </w:r>
      <w:r w:rsidR="00120165">
        <w:t xml:space="preserve">R. </w:t>
      </w:r>
      <w:r w:rsidR="008909A9">
        <w:t>Bultmann</w:t>
      </w:r>
      <w:r w:rsidR="009C5402">
        <w:t xml:space="preserve"> to</w:t>
      </w:r>
      <w:r w:rsidR="00835A8C">
        <w:t xml:space="preserve"> focus on </w:t>
      </w:r>
      <w:r w:rsidR="0068673F">
        <w:t>certain genre</w:t>
      </w:r>
      <w:r w:rsidR="009C5402">
        <w:t>s</w:t>
      </w:r>
      <w:r w:rsidR="00C9423F">
        <w:t xml:space="preserve"> </w:t>
      </w:r>
      <w:r w:rsidR="009C5402">
        <w:t>and</w:t>
      </w:r>
      <w:r w:rsidR="006B1381">
        <w:t xml:space="preserve"> source</w:t>
      </w:r>
      <w:r w:rsidR="004A336A">
        <w:t>s</w:t>
      </w:r>
      <w:r w:rsidR="006B1381">
        <w:t xml:space="preserve">.  </w:t>
      </w:r>
      <w:r w:rsidR="006B1381" w:rsidRPr="00621118">
        <w:rPr>
          <w:i/>
        </w:rPr>
        <w:t>Textual criticism</w:t>
      </w:r>
      <w:r w:rsidR="006B1381">
        <w:t xml:space="preserve"> examines the</w:t>
      </w:r>
      <w:r w:rsidR="00E269DD">
        <w:t xml:space="preserve"> </w:t>
      </w:r>
      <w:r w:rsidR="00D45175">
        <w:t>thousands</w:t>
      </w:r>
      <w:r w:rsidR="00D12BF3">
        <w:t xml:space="preserve"> </w:t>
      </w:r>
      <w:r w:rsidR="00D45175">
        <w:t xml:space="preserve">of </w:t>
      </w:r>
      <w:r w:rsidR="007F7ABE">
        <w:t xml:space="preserve">Biblical </w:t>
      </w:r>
      <w:r w:rsidR="00D12BF3">
        <w:t xml:space="preserve">manuscripts </w:t>
      </w:r>
      <w:r w:rsidR="009A4450">
        <w:t>in</w:t>
      </w:r>
      <w:r w:rsidR="004318B7">
        <w:t xml:space="preserve">volved </w:t>
      </w:r>
      <w:r w:rsidR="00D45175">
        <w:t xml:space="preserve">for </w:t>
      </w:r>
      <w:r w:rsidR="009A4450">
        <w:t>their</w:t>
      </w:r>
      <w:r w:rsidR="006B1381">
        <w:t xml:space="preserve"> </w:t>
      </w:r>
      <w:r w:rsidR="005C4615">
        <w:t xml:space="preserve">original language, </w:t>
      </w:r>
      <w:r w:rsidR="006B1381">
        <w:t>transmission</w:t>
      </w:r>
      <w:r w:rsidR="00091C8D">
        <w:t>, version</w:t>
      </w:r>
      <w:r w:rsidR="008909A9">
        <w:t>ing</w:t>
      </w:r>
      <w:r w:rsidR="004A336A">
        <w:t xml:space="preserve"> and</w:t>
      </w:r>
      <w:r w:rsidR="00091C8D">
        <w:t xml:space="preserve"> translation</w:t>
      </w:r>
      <w:r w:rsidR="007F7ABE">
        <w:t xml:space="preserve"> histories</w:t>
      </w:r>
      <w:r w:rsidR="00CF360B">
        <w:t>.</w:t>
      </w:r>
      <w:r w:rsidR="009A4450">
        <w:t xml:space="preserve">  </w:t>
      </w:r>
      <w:r w:rsidR="00870B42" w:rsidRPr="00621118">
        <w:rPr>
          <w:i/>
        </w:rPr>
        <w:t>Source criticism</w:t>
      </w:r>
      <w:r w:rsidR="00870B42">
        <w:t xml:space="preserve"> examines Biblical sources</w:t>
      </w:r>
      <w:r w:rsidR="004A4E28">
        <w:t xml:space="preserve"> and</w:t>
      </w:r>
      <w:r w:rsidR="00621118">
        <w:t xml:space="preserve"> </w:t>
      </w:r>
      <w:r w:rsidR="00B86EB9" w:rsidRPr="00621118">
        <w:rPr>
          <w:i/>
        </w:rPr>
        <w:t>redaction criticism</w:t>
      </w:r>
      <w:r w:rsidR="00B86EB9">
        <w:t xml:space="preserve"> examines the </w:t>
      </w:r>
      <w:r w:rsidR="00621118">
        <w:t>modifications that have been made to the Bible</w:t>
      </w:r>
      <w:r w:rsidR="00E37425">
        <w:t xml:space="preserve"> over time</w:t>
      </w:r>
      <w:r w:rsidR="008973E1">
        <w:t>.</w:t>
      </w:r>
      <w:r w:rsidR="0014755C">
        <w:t xml:space="preserve"> </w:t>
      </w:r>
    </w:p>
    <w:p w14:paraId="1DCD733E" w14:textId="22955404" w:rsidR="007B1E57" w:rsidRDefault="00326576">
      <w:r>
        <w:t xml:space="preserve">An example of </w:t>
      </w:r>
      <w:r w:rsidR="00776CF3">
        <w:t>textual</w:t>
      </w:r>
      <w:r>
        <w:t xml:space="preserve"> </w:t>
      </w:r>
      <w:r w:rsidR="00836FC9">
        <w:t>criticism</w:t>
      </w:r>
      <w:r w:rsidR="00E65555">
        <w:t xml:space="preserve"> at work</w:t>
      </w:r>
      <w:r w:rsidR="00C16A4D">
        <w:t xml:space="preserve"> is t</w:t>
      </w:r>
      <w:r w:rsidR="001C5010">
        <w:t>he</w:t>
      </w:r>
      <w:r w:rsidR="00E90FD7">
        <w:t xml:space="preserve"> </w:t>
      </w:r>
      <w:r w:rsidR="00E65555">
        <w:t>analysis</w:t>
      </w:r>
      <w:r w:rsidR="00E90FD7">
        <w:t xml:space="preserve"> of</w:t>
      </w:r>
      <w:r w:rsidR="00776CF3">
        <w:t xml:space="preserve"> </w:t>
      </w:r>
      <w:r w:rsidR="00B56585">
        <w:t xml:space="preserve">John S. </w:t>
      </w:r>
      <w:proofErr w:type="spellStart"/>
      <w:r w:rsidR="00197B15">
        <w:t>Kloppenborg</w:t>
      </w:r>
      <w:proofErr w:type="spellEnd"/>
      <w:r w:rsidR="00D90498">
        <w:t xml:space="preserve"> </w:t>
      </w:r>
      <w:r w:rsidR="00E90FD7">
        <w:t xml:space="preserve">who </w:t>
      </w:r>
      <w:r w:rsidR="0020083A">
        <w:t xml:space="preserve">exposed </w:t>
      </w:r>
      <w:r w:rsidR="00E07E66">
        <w:t>a</w:t>
      </w:r>
      <w:r w:rsidR="001C5010">
        <w:t xml:space="preserve"> possible</w:t>
      </w:r>
      <w:r w:rsidR="00197B15">
        <w:t xml:space="preserve"> </w:t>
      </w:r>
      <w:r w:rsidR="00CA5310">
        <w:t xml:space="preserve">apocalyptic </w:t>
      </w:r>
      <w:r w:rsidR="00E07E66">
        <w:t>layer</w:t>
      </w:r>
      <w:r w:rsidR="004A1345">
        <w:t xml:space="preserve"> in the theoretical </w:t>
      </w:r>
      <w:r w:rsidR="0020083A">
        <w:t>gospel</w:t>
      </w:r>
      <w:r w:rsidR="004C6A85">
        <w:t xml:space="preserve"> </w:t>
      </w:r>
      <w:r w:rsidR="007F1DC6">
        <w:t>Q</w:t>
      </w:r>
      <w:r w:rsidR="009D10AD">
        <w:t>.</w:t>
      </w:r>
      <w:r w:rsidR="00370B9A">
        <w:rPr>
          <w:rStyle w:val="FootnoteReference"/>
        </w:rPr>
        <w:footnoteReference w:id="22"/>
      </w:r>
      <w:r w:rsidR="0020083A">
        <w:t xml:space="preserve"> </w:t>
      </w:r>
      <w:r w:rsidR="009D10AD">
        <w:t xml:space="preserve">This </w:t>
      </w:r>
      <w:r w:rsidR="005E61F6">
        <w:t xml:space="preserve">is the </w:t>
      </w:r>
      <w:r w:rsidR="001A63A6">
        <w:t>source</w:t>
      </w:r>
      <w:r w:rsidR="009C0738">
        <w:t xml:space="preserve"> </w:t>
      </w:r>
      <w:r w:rsidR="00B67104">
        <w:t xml:space="preserve">that </w:t>
      </w:r>
      <w:r w:rsidR="009C0738">
        <w:t xml:space="preserve">may have been </w:t>
      </w:r>
      <w:r w:rsidR="0020083A">
        <w:t>used by Matthew and Luke to create their narratives, along with</w:t>
      </w:r>
      <w:r w:rsidR="004A3979">
        <w:t xml:space="preserve"> </w:t>
      </w:r>
      <w:r w:rsidR="0020083A">
        <w:t>Mark’s gospel.</w:t>
      </w:r>
      <w:r w:rsidR="003D5F17">
        <w:rPr>
          <w:rStyle w:val="FootnoteReference"/>
        </w:rPr>
        <w:footnoteReference w:id="23"/>
      </w:r>
      <w:r w:rsidR="0020083A">
        <w:t xml:space="preserve">  </w:t>
      </w:r>
      <w:r w:rsidR="00730061">
        <w:t xml:space="preserve">John Dominic </w:t>
      </w:r>
      <w:proofErr w:type="spellStart"/>
      <w:r w:rsidR="00730061">
        <w:t>Crossan</w:t>
      </w:r>
      <w:proofErr w:type="spellEnd"/>
      <w:r w:rsidR="00B139FA">
        <w:t xml:space="preserve"> </w:t>
      </w:r>
      <w:r w:rsidR="00480EF6">
        <w:t xml:space="preserve">used </w:t>
      </w:r>
      <w:proofErr w:type="spellStart"/>
      <w:r w:rsidR="005E61F6">
        <w:t>Kloppenborg’s</w:t>
      </w:r>
      <w:proofErr w:type="spellEnd"/>
      <w:r w:rsidR="00480EF6">
        <w:t xml:space="preserve"> analysis</w:t>
      </w:r>
      <w:r w:rsidR="00452C6C">
        <w:rPr>
          <w:rStyle w:val="FootnoteReference"/>
        </w:rPr>
        <w:footnoteReference w:id="24"/>
      </w:r>
      <w:r w:rsidR="00480EF6">
        <w:t xml:space="preserve"> to show</w:t>
      </w:r>
      <w:r w:rsidR="00671E81">
        <w:t xml:space="preserve"> </w:t>
      </w:r>
      <w:r w:rsidR="00E07E66">
        <w:t>Jesus as a</w:t>
      </w:r>
      <w:r w:rsidR="002E406C">
        <w:t xml:space="preserve"> </w:t>
      </w:r>
      <w:r w:rsidR="005F7642">
        <w:t>wisdom</w:t>
      </w:r>
      <w:r w:rsidR="00B139FA">
        <w:t xml:space="preserve"> teacher who likely did not </w:t>
      </w:r>
      <w:r w:rsidR="0093609A">
        <w:t xml:space="preserve">hold apocalyptic views </w:t>
      </w:r>
      <w:r w:rsidR="00480EF6">
        <w:t>but rather</w:t>
      </w:r>
      <w:r w:rsidR="0093609A">
        <w:t xml:space="preserve"> </w:t>
      </w:r>
      <w:r w:rsidR="001F5FDD">
        <w:t>presented</w:t>
      </w:r>
      <w:r w:rsidR="0093609A">
        <w:t xml:space="preserve"> the kingdom </w:t>
      </w:r>
      <w:r w:rsidR="00CA5C4E">
        <w:t xml:space="preserve">ontologically </w:t>
      </w:r>
      <w:r w:rsidR="00DC676A">
        <w:t>as</w:t>
      </w:r>
      <w:r w:rsidR="0093609A">
        <w:t xml:space="preserve"> around</w:t>
      </w:r>
      <w:r w:rsidR="000C478A">
        <w:t xml:space="preserve"> and within us</w:t>
      </w:r>
      <w:r w:rsidR="0093609A">
        <w:t>.</w:t>
      </w:r>
      <w:r w:rsidR="00132B6F">
        <w:rPr>
          <w:rStyle w:val="FootnoteReference"/>
        </w:rPr>
        <w:footnoteReference w:id="25"/>
      </w:r>
      <w:r w:rsidR="00D027FD">
        <w:t xml:space="preserve"> </w:t>
      </w:r>
      <w:r w:rsidR="005F7642">
        <w:t>The apocalyptic</w:t>
      </w:r>
      <w:r w:rsidR="00671E81">
        <w:t xml:space="preserve"> layer, </w:t>
      </w:r>
      <w:r w:rsidR="005F7642">
        <w:t>referred to as</w:t>
      </w:r>
      <w:r w:rsidR="00671E81">
        <w:t xml:space="preserve"> Q2</w:t>
      </w:r>
      <w:r w:rsidR="00A62AE0">
        <w:t>,</w:t>
      </w:r>
      <w:r w:rsidR="00671E81">
        <w:t xml:space="preserve"> was likely added by the </w:t>
      </w:r>
      <w:r w:rsidR="007E4ACA">
        <w:t xml:space="preserve">gospel </w:t>
      </w:r>
      <w:r w:rsidR="001F5FDD">
        <w:t>writers</w:t>
      </w:r>
      <w:r w:rsidR="008D1E1C">
        <w:t xml:space="preserve"> </w:t>
      </w:r>
      <w:r w:rsidR="00E87C50">
        <w:t xml:space="preserve">after </w:t>
      </w:r>
      <w:r w:rsidR="00671E81">
        <w:t xml:space="preserve">the Roman </w:t>
      </w:r>
      <w:r w:rsidR="003E18C9">
        <w:t>War</w:t>
      </w:r>
      <w:r w:rsidR="001E00E4">
        <w:t>.</w:t>
      </w:r>
      <w:r w:rsidR="00B7115C">
        <w:t xml:space="preserve"> </w:t>
      </w:r>
      <w:r w:rsidR="004D5C57">
        <w:t xml:space="preserve"> This was to show in part</w:t>
      </w:r>
      <w:r w:rsidR="005B3163">
        <w:t xml:space="preserve">, </w:t>
      </w:r>
      <w:r w:rsidR="0045290E">
        <w:t>“</w:t>
      </w:r>
      <w:r w:rsidR="00B7115C">
        <w:t>that God w</w:t>
      </w:r>
      <w:r w:rsidR="0045290E">
        <w:t>ill</w:t>
      </w:r>
      <w:r w:rsidR="00B7115C">
        <w:t xml:space="preserve"> soon act to restore justice in an unjust </w:t>
      </w:r>
      <w:r w:rsidR="000C0CC6">
        <w:t xml:space="preserve">world “as </w:t>
      </w:r>
      <w:proofErr w:type="spellStart"/>
      <w:r w:rsidR="000C0CC6">
        <w:t>Crossan</w:t>
      </w:r>
      <w:proofErr w:type="spellEnd"/>
      <w:r w:rsidR="000C0CC6">
        <w:t xml:space="preserve"> puts it.</w:t>
      </w:r>
      <w:r w:rsidR="008B2985">
        <w:rPr>
          <w:rStyle w:val="FootnoteReference"/>
        </w:rPr>
        <w:footnoteReference w:id="26"/>
      </w:r>
      <w:r w:rsidR="003E18C9">
        <w:t xml:space="preserve">  </w:t>
      </w:r>
      <w:r w:rsidR="00D027FD">
        <w:t>John J</w:t>
      </w:r>
      <w:r w:rsidR="00302752">
        <w:t>.</w:t>
      </w:r>
      <w:r w:rsidR="008726D3">
        <w:t xml:space="preserve"> Collins</w:t>
      </w:r>
      <w:r w:rsidR="009D23A7">
        <w:t xml:space="preserve">, </w:t>
      </w:r>
      <w:r w:rsidR="00C705CE">
        <w:t>a</w:t>
      </w:r>
      <w:r w:rsidR="007444FD">
        <w:t>nother</w:t>
      </w:r>
      <w:r w:rsidR="00EB7AFA">
        <w:t xml:space="preserve"> favorite of the critical reader</w:t>
      </w:r>
      <w:r w:rsidR="00A14ECF">
        <w:t>,</w:t>
      </w:r>
      <w:r w:rsidR="00C705CE">
        <w:t xml:space="preserve"> </w:t>
      </w:r>
      <w:r w:rsidR="00EB7AFA">
        <w:t>has</w:t>
      </w:r>
      <w:r w:rsidR="006742D3">
        <w:t xml:space="preserve"> </w:t>
      </w:r>
      <w:r w:rsidR="00D027FD">
        <w:t>show</w:t>
      </w:r>
      <w:r w:rsidR="00C54462">
        <w:t>n</w:t>
      </w:r>
      <w:r w:rsidR="00D027FD">
        <w:t xml:space="preserve"> </w:t>
      </w:r>
      <w:r w:rsidR="006F68E1">
        <w:t xml:space="preserve">how </w:t>
      </w:r>
      <w:r w:rsidR="00D425DD">
        <w:t xml:space="preserve">the </w:t>
      </w:r>
      <w:r w:rsidR="00F31E5A">
        <w:t>apocalyptic</w:t>
      </w:r>
      <w:r w:rsidR="00990F6A">
        <w:t xml:space="preserve"> genre</w:t>
      </w:r>
      <w:r w:rsidR="00EC2CBF">
        <w:t xml:space="preserve"> </w:t>
      </w:r>
      <w:r w:rsidR="006F68E1">
        <w:t>e</w:t>
      </w:r>
      <w:r w:rsidR="00862A61">
        <w:t>merge</w:t>
      </w:r>
      <w:r w:rsidR="004C401B">
        <w:t>s</w:t>
      </w:r>
      <w:r w:rsidR="00B90031">
        <w:t xml:space="preserve"> when</w:t>
      </w:r>
      <w:r w:rsidR="00841BA1">
        <w:t xml:space="preserve"> </w:t>
      </w:r>
      <w:r w:rsidR="001E6EFA">
        <w:t>oppressed</w:t>
      </w:r>
      <w:r w:rsidR="00CE2B8C">
        <w:t xml:space="preserve"> and occupied</w:t>
      </w:r>
      <w:r w:rsidR="00EA19D9">
        <w:t xml:space="preserve"> </w:t>
      </w:r>
      <w:r w:rsidR="00CE2B8C">
        <w:t>cultures</w:t>
      </w:r>
      <w:r w:rsidR="00A551A8">
        <w:t xml:space="preserve"> </w:t>
      </w:r>
      <w:r w:rsidR="00B90031">
        <w:t>f</w:t>
      </w:r>
      <w:r w:rsidR="009F2361">
        <w:t>in</w:t>
      </w:r>
      <w:r w:rsidR="00C54462">
        <w:t>d</w:t>
      </w:r>
      <w:r w:rsidR="00990F6A">
        <w:t xml:space="preserve"> themselves</w:t>
      </w:r>
      <w:r w:rsidR="00F3178E">
        <w:t xml:space="preserve"> overwhelmed</w:t>
      </w:r>
      <w:r w:rsidR="00A551A8">
        <w:t xml:space="preserve"> </w:t>
      </w:r>
      <w:r w:rsidR="00703F7E">
        <w:t>by</w:t>
      </w:r>
      <w:r w:rsidR="0001651B">
        <w:t xml:space="preserve"> </w:t>
      </w:r>
      <w:r w:rsidR="00CE2B8C">
        <w:t>oppressors</w:t>
      </w:r>
      <w:r w:rsidR="00B90031">
        <w:t xml:space="preserve"> with no way out</w:t>
      </w:r>
      <w:r w:rsidR="009D23A7">
        <w:t xml:space="preserve"> and s</w:t>
      </w:r>
      <w:r w:rsidR="009F2361">
        <w:t>eek</w:t>
      </w:r>
      <w:r w:rsidR="009D23A7">
        <w:t xml:space="preserve"> to inform and </w:t>
      </w:r>
      <w:r w:rsidR="00D40180">
        <w:t>comfort their people</w:t>
      </w:r>
      <w:r w:rsidR="00EC2CBF">
        <w:t>.</w:t>
      </w:r>
      <w:r w:rsidR="00911F6B">
        <w:rPr>
          <w:rStyle w:val="FootnoteReference"/>
        </w:rPr>
        <w:footnoteReference w:id="27"/>
      </w:r>
      <w:r w:rsidR="00110126">
        <w:t xml:space="preserve"> </w:t>
      </w:r>
    </w:p>
    <w:p w14:paraId="63171487" w14:textId="6689C913" w:rsidR="006E7D44" w:rsidRDefault="00675B0E">
      <w:r>
        <w:t xml:space="preserve">Critical readers have </w:t>
      </w:r>
      <w:r w:rsidR="00AA4A7C">
        <w:t>enjoyed</w:t>
      </w:r>
      <w:r>
        <w:t xml:space="preserve"> new discoveries while literal </w:t>
      </w:r>
      <w:r w:rsidR="009D47BA">
        <w:t>readers</w:t>
      </w:r>
      <w:r>
        <w:t xml:space="preserve"> </w:t>
      </w:r>
      <w:r w:rsidR="00FC02EE">
        <w:t xml:space="preserve">tend to </w:t>
      </w:r>
      <w:r w:rsidR="00597F4F">
        <w:t>treat</w:t>
      </w:r>
      <w:r>
        <w:t xml:space="preserve"> </w:t>
      </w:r>
      <w:r w:rsidR="00A24D26">
        <w:t>them</w:t>
      </w:r>
      <w:r w:rsidR="00D24894">
        <w:t xml:space="preserve"> with skepticism</w:t>
      </w:r>
      <w:r w:rsidR="002A794D">
        <w:t>.</w:t>
      </w:r>
      <w:r w:rsidR="00974B13">
        <w:t xml:space="preserve"> </w:t>
      </w:r>
      <w:r w:rsidR="002A794D">
        <w:t>The</w:t>
      </w:r>
      <w:r w:rsidR="00974B13">
        <w:t xml:space="preserve"> </w:t>
      </w:r>
      <w:r w:rsidR="00A24D26">
        <w:t>discover</w:t>
      </w:r>
      <w:r w:rsidR="00FC02EE">
        <w:t>ies</w:t>
      </w:r>
      <w:r w:rsidR="00A24D26">
        <w:t xml:space="preserve"> at </w:t>
      </w:r>
      <w:r w:rsidR="00974B13">
        <w:t>Nag Hamadi</w:t>
      </w:r>
      <w:r w:rsidR="002A794D">
        <w:t xml:space="preserve"> include t</w:t>
      </w:r>
      <w:r w:rsidR="00885660">
        <w:t>he Gospel of Thomas</w:t>
      </w:r>
      <w:r w:rsidR="004A0931">
        <w:t>, which</w:t>
      </w:r>
      <w:r w:rsidR="00FE4DAA">
        <w:t xml:space="preserve"> highlight</w:t>
      </w:r>
      <w:r w:rsidR="005B5674">
        <w:t>s</w:t>
      </w:r>
      <w:r w:rsidR="00FE4DAA">
        <w:t xml:space="preserve"> the possibility</w:t>
      </w:r>
      <w:r w:rsidR="00AF5755">
        <w:t xml:space="preserve"> that</w:t>
      </w:r>
      <w:r w:rsidR="00752B72">
        <w:t xml:space="preserve"> </w:t>
      </w:r>
      <w:r w:rsidR="00FA638F">
        <w:t xml:space="preserve">the </w:t>
      </w:r>
      <w:r w:rsidR="00974B13">
        <w:t>sayings of Jesus</w:t>
      </w:r>
      <w:r w:rsidR="00FE5EE8">
        <w:t xml:space="preserve"> </w:t>
      </w:r>
      <w:r w:rsidR="00974B13">
        <w:t>may have existe</w:t>
      </w:r>
      <w:r w:rsidR="00752B72">
        <w:t>d</w:t>
      </w:r>
      <w:r w:rsidR="006F669B">
        <w:t xml:space="preserve"> </w:t>
      </w:r>
      <w:r w:rsidR="002604D7">
        <w:t>early on</w:t>
      </w:r>
      <w:r w:rsidR="00CD2529">
        <w:t>,</w:t>
      </w:r>
      <w:r w:rsidR="002604D7">
        <w:t xml:space="preserve"> </w:t>
      </w:r>
      <w:r w:rsidR="00E22C3B">
        <w:t>in written form</w:t>
      </w:r>
      <w:r w:rsidR="000F22C5">
        <w:t>,</w:t>
      </w:r>
      <w:r w:rsidR="00BB3FF2">
        <w:t xml:space="preserve"> free from </w:t>
      </w:r>
      <w:r w:rsidR="007A1FB3">
        <w:t xml:space="preserve">a </w:t>
      </w:r>
      <w:r w:rsidR="00BB3FF2">
        <w:t>narrative context</w:t>
      </w:r>
      <w:r w:rsidR="006742D3">
        <w:t>.</w:t>
      </w:r>
      <w:r w:rsidR="00C22880">
        <w:rPr>
          <w:rStyle w:val="FootnoteReference"/>
        </w:rPr>
        <w:footnoteReference w:id="28"/>
      </w:r>
      <w:r w:rsidR="00E22C3B">
        <w:t xml:space="preserve"> </w:t>
      </w:r>
      <w:r w:rsidR="00061683">
        <w:t xml:space="preserve">Another </w:t>
      </w:r>
      <w:r w:rsidR="00FE4DAA">
        <w:t xml:space="preserve">important </w:t>
      </w:r>
      <w:r w:rsidR="002748C5">
        <w:t xml:space="preserve">discovery </w:t>
      </w:r>
      <w:r w:rsidR="007A1B49">
        <w:t>is</w:t>
      </w:r>
      <w:r w:rsidR="00A804A7">
        <w:t xml:space="preserve"> the</w:t>
      </w:r>
      <w:r w:rsidR="009A463F">
        <w:t xml:space="preserve"> </w:t>
      </w:r>
      <w:r w:rsidR="00631835">
        <w:t>Dead Sea Scroll</w:t>
      </w:r>
      <w:r w:rsidR="008C7A4A">
        <w:t>s</w:t>
      </w:r>
      <w:r w:rsidR="00A804A7">
        <w:t>, which</w:t>
      </w:r>
      <w:r w:rsidR="008C7A4A">
        <w:t xml:space="preserve"> in</w:t>
      </w:r>
      <w:r w:rsidR="009A463F">
        <w:t>clud</w:t>
      </w:r>
      <w:r w:rsidR="008C7A4A">
        <w:t>e</w:t>
      </w:r>
      <w:r w:rsidR="005B5674">
        <w:t>s</w:t>
      </w:r>
      <w:r w:rsidR="009A463F">
        <w:t xml:space="preserve"> the oldest manuscripts of the </w:t>
      </w:r>
      <w:r w:rsidR="00696840">
        <w:t>Old Testament</w:t>
      </w:r>
      <w:r w:rsidR="009A463F">
        <w:t xml:space="preserve"> ever found along with</w:t>
      </w:r>
      <w:r w:rsidR="00A53368">
        <w:t xml:space="preserve"> </w:t>
      </w:r>
      <w:r w:rsidR="009A463F">
        <w:t>works</w:t>
      </w:r>
      <w:r w:rsidR="00BE71C7">
        <w:t xml:space="preserve"> of the Pseudepigrapha and</w:t>
      </w:r>
      <w:r w:rsidR="00696840">
        <w:t xml:space="preserve"> documents </w:t>
      </w:r>
      <w:r w:rsidR="00457F77">
        <w:t>relating to</w:t>
      </w:r>
      <w:r w:rsidR="00A53368">
        <w:t xml:space="preserve"> </w:t>
      </w:r>
      <w:r w:rsidR="00BE71C7">
        <w:t>the</w:t>
      </w:r>
      <w:r w:rsidR="00631835">
        <w:t xml:space="preserve"> community at Qumran</w:t>
      </w:r>
      <w:r w:rsidR="00DC0464">
        <w:t>.  The</w:t>
      </w:r>
      <w:r w:rsidR="00696840">
        <w:t>se</w:t>
      </w:r>
      <w:r w:rsidR="00DC0464">
        <w:t xml:space="preserve"> </w:t>
      </w:r>
      <w:r w:rsidR="002375B7">
        <w:t xml:space="preserve">discoveries </w:t>
      </w:r>
      <w:r w:rsidR="00BE71C7">
        <w:t xml:space="preserve">provide </w:t>
      </w:r>
      <w:r w:rsidR="005B0EA3">
        <w:t xml:space="preserve">important </w:t>
      </w:r>
      <w:r w:rsidR="00BE71C7">
        <w:t>insight</w:t>
      </w:r>
      <w:r w:rsidR="00AE6616">
        <w:t>s</w:t>
      </w:r>
      <w:r w:rsidR="00BE71C7">
        <w:t xml:space="preserve"> </w:t>
      </w:r>
      <w:r w:rsidR="004F02F7">
        <w:t xml:space="preserve">into </w:t>
      </w:r>
      <w:r w:rsidR="00BE71C7">
        <w:t xml:space="preserve">Jewish </w:t>
      </w:r>
      <w:r w:rsidR="002D5013">
        <w:t xml:space="preserve">messianic </w:t>
      </w:r>
      <w:r w:rsidR="00987F80">
        <w:t>expectation</w:t>
      </w:r>
      <w:r w:rsidR="00CD73F4">
        <w:t>s</w:t>
      </w:r>
      <w:r w:rsidR="00457F77">
        <w:t xml:space="preserve">, </w:t>
      </w:r>
      <w:r w:rsidR="00BB318E">
        <w:t xml:space="preserve">pre-Christian </w:t>
      </w:r>
      <w:r w:rsidR="00457F77">
        <w:t>practice</w:t>
      </w:r>
      <w:r w:rsidR="00586AA2">
        <w:t>s</w:t>
      </w:r>
      <w:r w:rsidR="00975E95">
        <w:t xml:space="preserve"> </w:t>
      </w:r>
      <w:r w:rsidR="006174B4">
        <w:t>and</w:t>
      </w:r>
      <w:r w:rsidR="005D4F8F">
        <w:t xml:space="preserve"> they</w:t>
      </w:r>
      <w:r w:rsidR="006174B4">
        <w:t xml:space="preserve"> inform </w:t>
      </w:r>
      <w:r w:rsidR="005D4F8F">
        <w:t>us of</w:t>
      </w:r>
      <w:r w:rsidR="00576C60">
        <w:t xml:space="preserve"> the</w:t>
      </w:r>
      <w:r w:rsidR="006174B4">
        <w:t xml:space="preserve"> </w:t>
      </w:r>
      <w:r w:rsidR="00D2504A">
        <w:t xml:space="preserve">state of </w:t>
      </w:r>
      <w:r w:rsidR="002D5013">
        <w:t>apocalyptic</w:t>
      </w:r>
      <w:r w:rsidR="00975E95">
        <w:t xml:space="preserve"> belief </w:t>
      </w:r>
      <w:r w:rsidR="00CC69E7">
        <w:t>just</w:t>
      </w:r>
      <w:r w:rsidR="00AE42EC">
        <w:t xml:space="preserve"> prior to the </w:t>
      </w:r>
      <w:r w:rsidR="00586AA2">
        <w:t>Christian era</w:t>
      </w:r>
      <w:r w:rsidR="006E7D44">
        <w:t>.</w:t>
      </w:r>
    </w:p>
    <w:p w14:paraId="76305313" w14:textId="32C8685E" w:rsidR="0040605E" w:rsidRDefault="000919D5">
      <w:r>
        <w:t>Literal</w:t>
      </w:r>
      <w:r w:rsidR="002B200A">
        <w:t xml:space="preserve"> readers</w:t>
      </w:r>
      <w:r w:rsidR="004B7DD0">
        <w:t xml:space="preserve"> </w:t>
      </w:r>
      <w:r w:rsidR="000B2333">
        <w:t xml:space="preserve">enjoy </w:t>
      </w:r>
      <w:r w:rsidR="00DC0464">
        <w:t>reading</w:t>
      </w:r>
      <w:r w:rsidR="000B2333">
        <w:t xml:space="preserve"> the Bible at face value</w:t>
      </w:r>
      <w:r w:rsidR="00D02F15">
        <w:t>,</w:t>
      </w:r>
      <w:r w:rsidR="005A3629">
        <w:t xml:space="preserve"> </w:t>
      </w:r>
      <w:r w:rsidR="00B4622D">
        <w:t>confiden</w:t>
      </w:r>
      <w:r w:rsidR="00961AB3">
        <w:t>t</w:t>
      </w:r>
      <w:r w:rsidR="00B615D6">
        <w:t xml:space="preserve"> </w:t>
      </w:r>
      <w:r w:rsidR="00987F80">
        <w:t>that</w:t>
      </w:r>
      <w:r w:rsidR="00B4622D">
        <w:t xml:space="preserve"> every</w:t>
      </w:r>
      <w:r w:rsidR="00AE18BA">
        <w:t xml:space="preserve"> word </w:t>
      </w:r>
      <w:r w:rsidR="00961AB3">
        <w:t>has been</w:t>
      </w:r>
      <w:r w:rsidR="00B4622D">
        <w:t xml:space="preserve"> div</w:t>
      </w:r>
      <w:r w:rsidR="00A75C2C">
        <w:t xml:space="preserve">inely </w:t>
      </w:r>
      <w:r w:rsidR="00A9168B">
        <w:t>appointed</w:t>
      </w:r>
      <w:r w:rsidR="00961AB3">
        <w:t xml:space="preserve"> and transmitted to them in their own language</w:t>
      </w:r>
      <w:r w:rsidR="00495AB8">
        <w:t xml:space="preserve"> without error</w:t>
      </w:r>
      <w:r w:rsidR="008220AF">
        <w:t xml:space="preserve"> over the centuries</w:t>
      </w:r>
      <w:r w:rsidR="00523C59">
        <w:t>.</w:t>
      </w:r>
      <w:r w:rsidR="009745DE">
        <w:t xml:space="preserve"> </w:t>
      </w:r>
      <w:r w:rsidR="00064B4E">
        <w:t>Literal</w:t>
      </w:r>
      <w:r w:rsidR="00FF770E">
        <w:t xml:space="preserve"> authors</w:t>
      </w:r>
      <w:r w:rsidR="00C73D14">
        <w:t xml:space="preserve"> use</w:t>
      </w:r>
      <w:r w:rsidR="00621B51">
        <w:t xml:space="preserve"> a grammatical-historica</w:t>
      </w:r>
      <w:r w:rsidR="00B615D6">
        <w:t>l</w:t>
      </w:r>
      <w:r w:rsidR="00621B51">
        <w:t xml:space="preserve"> meth</w:t>
      </w:r>
      <w:r w:rsidR="00FF770E">
        <w:t>od</w:t>
      </w:r>
      <w:r w:rsidR="00B615D6">
        <w:t xml:space="preserve"> </w:t>
      </w:r>
      <w:r w:rsidR="00F35A86">
        <w:t xml:space="preserve">to present </w:t>
      </w:r>
      <w:r w:rsidR="003C484F">
        <w:t>views of</w:t>
      </w:r>
      <w:r w:rsidR="00C73D14">
        <w:t xml:space="preserve"> inerrancy, verbal inspiration and dispensationalism </w:t>
      </w:r>
      <w:r w:rsidR="004F1E44">
        <w:t xml:space="preserve">along </w:t>
      </w:r>
      <w:r w:rsidR="00D67A9C">
        <w:t>with</w:t>
      </w:r>
      <w:r w:rsidR="00DA15C0">
        <w:t xml:space="preserve"> their </w:t>
      </w:r>
      <w:r w:rsidR="00A80CEC">
        <w:t>interpretations</w:t>
      </w:r>
      <w:r w:rsidR="00FF770E">
        <w:t xml:space="preserve">. </w:t>
      </w:r>
      <w:r w:rsidR="008B4D34">
        <w:t>Sadly</w:t>
      </w:r>
      <w:r w:rsidR="00FF770E">
        <w:t xml:space="preserve">, </w:t>
      </w:r>
      <w:r w:rsidR="00463F45">
        <w:t>literal</w:t>
      </w:r>
      <w:r w:rsidR="00A80CEC">
        <w:t>ism</w:t>
      </w:r>
      <w:r w:rsidR="00E23654">
        <w:t xml:space="preserve"> </w:t>
      </w:r>
      <w:r w:rsidR="00320AE3">
        <w:t xml:space="preserve">is </w:t>
      </w:r>
      <w:r w:rsidR="00DD65FC">
        <w:t>used as</w:t>
      </w:r>
      <w:r w:rsidR="00463F45">
        <w:t xml:space="preserve"> a platform </w:t>
      </w:r>
      <w:r w:rsidR="00940390">
        <w:t xml:space="preserve">to cast </w:t>
      </w:r>
      <w:r w:rsidR="00186D95">
        <w:t>dispersions</w:t>
      </w:r>
      <w:r w:rsidR="00940390">
        <w:t xml:space="preserve"> on science</w:t>
      </w:r>
      <w:r w:rsidR="004F1E44">
        <w:t>, justify political agendas</w:t>
      </w:r>
      <w:r w:rsidR="00940390">
        <w:t xml:space="preserve"> and </w:t>
      </w:r>
      <w:r w:rsidR="00186D95">
        <w:t>to</w:t>
      </w:r>
      <w:r w:rsidR="008B4D34">
        <w:t xml:space="preserve"> launch</w:t>
      </w:r>
      <w:r w:rsidR="00186D95">
        <w:t xml:space="preserve"> polemical attacks</w:t>
      </w:r>
      <w:r w:rsidR="008B4D34">
        <w:t xml:space="preserve"> </w:t>
      </w:r>
      <w:r w:rsidR="009A728B">
        <w:t>on</w:t>
      </w:r>
      <w:r w:rsidR="00AF1770">
        <w:t xml:space="preserve"> whol</w:t>
      </w:r>
      <w:r w:rsidR="00186D95">
        <w:t xml:space="preserve">e </w:t>
      </w:r>
      <w:r w:rsidR="008F4844">
        <w:t>people</w:t>
      </w:r>
      <w:r w:rsidR="00186D95">
        <w:t xml:space="preserve"> groups</w:t>
      </w:r>
      <w:r w:rsidR="004B7DD0">
        <w:t xml:space="preserve"> including women, </w:t>
      </w:r>
      <w:r w:rsidR="00AE5F73">
        <w:t>LGBTQ</w:t>
      </w:r>
      <w:r w:rsidR="004B7DD0">
        <w:t xml:space="preserve"> and </w:t>
      </w:r>
      <w:r w:rsidR="001A0BA7">
        <w:t>non-Christians</w:t>
      </w:r>
      <w:r w:rsidR="005F32B0">
        <w:t xml:space="preserve">. </w:t>
      </w:r>
      <w:r w:rsidR="008F4844">
        <w:t>Perhaps by</w:t>
      </w:r>
      <w:r w:rsidR="00C732BE">
        <w:t xml:space="preserve"> taking a </w:t>
      </w:r>
      <w:r w:rsidR="00064B4E">
        <w:t xml:space="preserve">more </w:t>
      </w:r>
      <w:r w:rsidR="00D165FF">
        <w:t xml:space="preserve">informed and </w:t>
      </w:r>
      <w:r w:rsidR="00064B4E">
        <w:t>schola</w:t>
      </w:r>
      <w:r w:rsidR="00D165FF">
        <w:t>rl</w:t>
      </w:r>
      <w:r w:rsidR="006F6C67">
        <w:t>y</w:t>
      </w:r>
      <w:r w:rsidR="00064B4E">
        <w:t xml:space="preserve"> </w:t>
      </w:r>
      <w:r w:rsidR="00C732BE">
        <w:t xml:space="preserve">approach, better outcomes </w:t>
      </w:r>
      <w:r w:rsidR="004578A2">
        <w:t>are</w:t>
      </w:r>
      <w:bookmarkStart w:id="3" w:name="_GoBack"/>
      <w:bookmarkEnd w:id="3"/>
      <w:r w:rsidR="0061567A">
        <w:t xml:space="preserve"> </w:t>
      </w:r>
      <w:r w:rsidR="00C732BE">
        <w:t>possibl</w:t>
      </w:r>
      <w:r w:rsidR="00FF4D5D">
        <w:t>e</w:t>
      </w:r>
      <w:r w:rsidR="00C61546">
        <w:t xml:space="preserve"> for a wider range of people</w:t>
      </w:r>
      <w:r w:rsidR="00146BE0">
        <w:t xml:space="preserve">. </w:t>
      </w:r>
    </w:p>
    <w:p w14:paraId="218AB9FE" w14:textId="1529B396" w:rsidR="00990E6F" w:rsidRPr="001B4C84" w:rsidRDefault="00D01F3E">
      <w:pPr>
        <w:rPr>
          <w:u w:val="single"/>
        </w:rPr>
      </w:pPr>
      <w:proofErr w:type="spellStart"/>
      <w:r w:rsidRPr="001B4C84">
        <w:rPr>
          <w:u w:val="single"/>
        </w:rPr>
        <w:lastRenderedPageBreak/>
        <w:t>Bibiography</w:t>
      </w:r>
      <w:proofErr w:type="spellEnd"/>
    </w:p>
    <w:p w14:paraId="10A3DBF0" w14:textId="77777777" w:rsidR="002443B1" w:rsidRPr="00293FF4" w:rsidRDefault="002443B1" w:rsidP="002443B1">
      <w:pPr>
        <w:rPr>
          <w:sz w:val="20"/>
          <w:szCs w:val="20"/>
        </w:rPr>
      </w:pPr>
      <w:r w:rsidRPr="00293FF4">
        <w:rPr>
          <w:sz w:val="20"/>
          <w:szCs w:val="20"/>
        </w:rPr>
        <w:t xml:space="preserve">M.J. Borg, </w:t>
      </w:r>
      <w:r w:rsidRPr="00293FF4">
        <w:rPr>
          <w:i/>
          <w:sz w:val="20"/>
          <w:szCs w:val="20"/>
        </w:rPr>
        <w:t>Jesus, the Life Teachings and Relevance of a Religious Revolutionary</w:t>
      </w:r>
      <w:r w:rsidRPr="00293FF4">
        <w:rPr>
          <w:sz w:val="20"/>
          <w:szCs w:val="20"/>
        </w:rPr>
        <w:t xml:space="preserve"> (New York: Harper Collins Publishing, 1986).</w:t>
      </w:r>
    </w:p>
    <w:p w14:paraId="0BE65D5F" w14:textId="5A91347F" w:rsidR="00010C49" w:rsidRPr="00293FF4" w:rsidRDefault="00010C49" w:rsidP="007E3840">
      <w:pPr>
        <w:rPr>
          <w:sz w:val="20"/>
          <w:szCs w:val="20"/>
        </w:rPr>
      </w:pPr>
      <w:r w:rsidRPr="00293FF4">
        <w:rPr>
          <w:sz w:val="20"/>
          <w:szCs w:val="20"/>
        </w:rPr>
        <w:t>J.A. Borland</w:t>
      </w:r>
      <w:r w:rsidR="000D089B" w:rsidRPr="00293FF4">
        <w:rPr>
          <w:sz w:val="20"/>
          <w:szCs w:val="20"/>
        </w:rPr>
        <w:t xml:space="preserve">, </w:t>
      </w:r>
      <w:r w:rsidR="000D089B" w:rsidRPr="00293FF4">
        <w:rPr>
          <w:i/>
          <w:sz w:val="20"/>
          <w:szCs w:val="20"/>
        </w:rPr>
        <w:t xml:space="preserve">A General Introduction </w:t>
      </w:r>
      <w:r w:rsidR="0064495D" w:rsidRPr="00293FF4">
        <w:rPr>
          <w:i/>
          <w:sz w:val="20"/>
          <w:szCs w:val="20"/>
        </w:rPr>
        <w:t>to</w:t>
      </w:r>
      <w:r w:rsidR="000D089B" w:rsidRPr="00293FF4">
        <w:rPr>
          <w:i/>
          <w:sz w:val="20"/>
          <w:szCs w:val="20"/>
        </w:rPr>
        <w:t xml:space="preserve"> The New Testament</w:t>
      </w:r>
      <w:r w:rsidR="000D089B" w:rsidRPr="00293FF4">
        <w:rPr>
          <w:sz w:val="20"/>
          <w:szCs w:val="20"/>
        </w:rPr>
        <w:t xml:space="preserve"> (</w:t>
      </w:r>
      <w:r w:rsidR="00343EE2" w:rsidRPr="00293FF4">
        <w:rPr>
          <w:sz w:val="20"/>
          <w:szCs w:val="20"/>
        </w:rPr>
        <w:t>Lynchburg: University Book House</w:t>
      </w:r>
      <w:r w:rsidR="0081478E" w:rsidRPr="00293FF4">
        <w:rPr>
          <w:sz w:val="20"/>
          <w:szCs w:val="20"/>
        </w:rPr>
        <w:t>,</w:t>
      </w:r>
      <w:r w:rsidR="00343EE2" w:rsidRPr="00293FF4">
        <w:rPr>
          <w:sz w:val="20"/>
          <w:szCs w:val="20"/>
        </w:rPr>
        <w:t xml:space="preserve"> </w:t>
      </w:r>
      <w:r w:rsidR="0081478E" w:rsidRPr="00293FF4">
        <w:rPr>
          <w:sz w:val="20"/>
          <w:szCs w:val="20"/>
        </w:rPr>
        <w:t>1989).</w:t>
      </w:r>
    </w:p>
    <w:p w14:paraId="0F97E1ED" w14:textId="0796D23F" w:rsidR="00DB0398" w:rsidRDefault="00DB0398" w:rsidP="00293FF4">
      <w:pPr>
        <w:pStyle w:val="FootnoteText"/>
      </w:pPr>
      <w:r w:rsidRPr="00293FF4">
        <w:t xml:space="preserve">P.J.J. Botha, </w:t>
      </w:r>
      <w:r w:rsidRPr="00293FF4">
        <w:rPr>
          <w:i/>
        </w:rPr>
        <w:t>Orality and Literacy in Early Christianity</w:t>
      </w:r>
      <w:r w:rsidRPr="00293FF4">
        <w:t xml:space="preserve"> (Eugene: Cascade Books, 2012).</w:t>
      </w:r>
    </w:p>
    <w:p w14:paraId="400C703C" w14:textId="77777777" w:rsidR="00293FF4" w:rsidRPr="00293FF4" w:rsidRDefault="00293FF4" w:rsidP="00293FF4">
      <w:pPr>
        <w:pStyle w:val="FootnoteText"/>
      </w:pPr>
    </w:p>
    <w:p w14:paraId="0AA35C88" w14:textId="77777777" w:rsidR="007871EE" w:rsidRPr="00293FF4" w:rsidRDefault="007871EE" w:rsidP="007871EE">
      <w:pPr>
        <w:rPr>
          <w:sz w:val="20"/>
          <w:szCs w:val="20"/>
        </w:rPr>
      </w:pPr>
      <w:r w:rsidRPr="00293FF4">
        <w:rPr>
          <w:sz w:val="20"/>
          <w:szCs w:val="20"/>
        </w:rPr>
        <w:t xml:space="preserve">J.J. Collins, </w:t>
      </w:r>
      <w:r w:rsidRPr="00293FF4">
        <w:rPr>
          <w:i/>
          <w:sz w:val="20"/>
          <w:szCs w:val="20"/>
        </w:rPr>
        <w:t>The Apocalyptic Imagination</w:t>
      </w:r>
      <w:r w:rsidRPr="00293FF4">
        <w:rPr>
          <w:sz w:val="20"/>
          <w:szCs w:val="20"/>
        </w:rPr>
        <w:t xml:space="preserve"> (Grand Rapids: Eerdmans Publishing, 1984). </w:t>
      </w:r>
    </w:p>
    <w:p w14:paraId="67F4675A" w14:textId="2C8FC640" w:rsidR="007D3422" w:rsidRPr="00293FF4" w:rsidRDefault="007D3422" w:rsidP="007D3422">
      <w:pPr>
        <w:rPr>
          <w:sz w:val="20"/>
          <w:szCs w:val="20"/>
        </w:rPr>
      </w:pPr>
      <w:r w:rsidRPr="00293FF4">
        <w:rPr>
          <w:sz w:val="20"/>
          <w:szCs w:val="20"/>
        </w:rPr>
        <w:t xml:space="preserve">J.D. </w:t>
      </w:r>
      <w:proofErr w:type="spellStart"/>
      <w:r w:rsidRPr="00293FF4">
        <w:rPr>
          <w:sz w:val="20"/>
          <w:szCs w:val="20"/>
        </w:rPr>
        <w:t>Crossan</w:t>
      </w:r>
      <w:proofErr w:type="spellEnd"/>
      <w:r w:rsidRPr="00293FF4">
        <w:rPr>
          <w:sz w:val="20"/>
          <w:szCs w:val="20"/>
        </w:rPr>
        <w:t xml:space="preserve">, </w:t>
      </w:r>
      <w:r w:rsidRPr="00293FF4">
        <w:rPr>
          <w:i/>
          <w:sz w:val="20"/>
          <w:szCs w:val="20"/>
        </w:rPr>
        <w:t>The Historical Jesus</w:t>
      </w:r>
      <w:r w:rsidRPr="00293FF4">
        <w:rPr>
          <w:sz w:val="20"/>
          <w:szCs w:val="20"/>
        </w:rPr>
        <w:t xml:space="preserve"> (San Francisco: </w:t>
      </w:r>
      <w:proofErr w:type="spellStart"/>
      <w:r w:rsidRPr="00293FF4">
        <w:rPr>
          <w:sz w:val="20"/>
          <w:szCs w:val="20"/>
        </w:rPr>
        <w:t>HarperSanFrancisco</w:t>
      </w:r>
      <w:proofErr w:type="spellEnd"/>
      <w:r w:rsidRPr="00293FF4">
        <w:rPr>
          <w:sz w:val="20"/>
          <w:szCs w:val="20"/>
        </w:rPr>
        <w:t>, 1991).</w:t>
      </w:r>
    </w:p>
    <w:p w14:paraId="22B555E0" w14:textId="1F93AAE9" w:rsidR="00692F60" w:rsidRPr="00293FF4" w:rsidRDefault="004C56C1" w:rsidP="007D3422">
      <w:pPr>
        <w:rPr>
          <w:sz w:val="20"/>
          <w:szCs w:val="20"/>
        </w:rPr>
      </w:pPr>
      <w:r w:rsidRPr="00293FF4">
        <w:rPr>
          <w:sz w:val="20"/>
          <w:szCs w:val="20"/>
        </w:rPr>
        <w:t xml:space="preserve">G. Desrosiers, </w:t>
      </w:r>
      <w:r w:rsidRPr="00293FF4">
        <w:rPr>
          <w:i/>
          <w:sz w:val="20"/>
          <w:szCs w:val="20"/>
        </w:rPr>
        <w:t>An Introduction to Revelation</w:t>
      </w:r>
      <w:r w:rsidR="00F87214" w:rsidRPr="00293FF4">
        <w:rPr>
          <w:sz w:val="20"/>
          <w:szCs w:val="20"/>
        </w:rPr>
        <w:t xml:space="preserve">, </w:t>
      </w:r>
      <w:r w:rsidR="00343B12" w:rsidRPr="00293FF4">
        <w:rPr>
          <w:sz w:val="20"/>
          <w:szCs w:val="20"/>
        </w:rPr>
        <w:t xml:space="preserve">S. </w:t>
      </w:r>
      <w:proofErr w:type="spellStart"/>
      <w:r w:rsidR="00343B12" w:rsidRPr="00293FF4">
        <w:rPr>
          <w:sz w:val="20"/>
          <w:szCs w:val="20"/>
        </w:rPr>
        <w:t>Moyise</w:t>
      </w:r>
      <w:proofErr w:type="spellEnd"/>
      <w:r w:rsidR="00343B12" w:rsidRPr="00293FF4">
        <w:rPr>
          <w:sz w:val="20"/>
          <w:szCs w:val="20"/>
        </w:rPr>
        <w:t>, ed.</w:t>
      </w:r>
      <w:r w:rsidR="009C415B" w:rsidRPr="00293FF4">
        <w:rPr>
          <w:sz w:val="20"/>
          <w:szCs w:val="20"/>
        </w:rPr>
        <w:t xml:space="preserve"> (</w:t>
      </w:r>
      <w:r w:rsidR="00DC732D" w:rsidRPr="00293FF4">
        <w:rPr>
          <w:sz w:val="20"/>
          <w:szCs w:val="20"/>
        </w:rPr>
        <w:t xml:space="preserve">London: Continuum, </w:t>
      </w:r>
      <w:r w:rsidR="007B08A1" w:rsidRPr="00293FF4">
        <w:rPr>
          <w:sz w:val="20"/>
          <w:szCs w:val="20"/>
        </w:rPr>
        <w:t>2000).</w:t>
      </w:r>
    </w:p>
    <w:p w14:paraId="7F106A4F" w14:textId="610C04BE" w:rsidR="008D627F" w:rsidRPr="00293FF4" w:rsidRDefault="008D627F" w:rsidP="007D3422">
      <w:pPr>
        <w:rPr>
          <w:sz w:val="20"/>
          <w:szCs w:val="20"/>
        </w:rPr>
      </w:pPr>
      <w:r w:rsidRPr="00293FF4">
        <w:rPr>
          <w:sz w:val="20"/>
          <w:szCs w:val="20"/>
        </w:rPr>
        <w:t xml:space="preserve">M.J. </w:t>
      </w:r>
      <w:proofErr w:type="spellStart"/>
      <w:r w:rsidRPr="00293FF4">
        <w:rPr>
          <w:sz w:val="20"/>
          <w:szCs w:val="20"/>
        </w:rPr>
        <w:t>Jousse</w:t>
      </w:r>
      <w:proofErr w:type="spellEnd"/>
      <w:r w:rsidRPr="00293FF4">
        <w:rPr>
          <w:sz w:val="20"/>
          <w:szCs w:val="20"/>
        </w:rPr>
        <w:t xml:space="preserve">, </w:t>
      </w:r>
      <w:r w:rsidRPr="00293FF4">
        <w:rPr>
          <w:i/>
          <w:sz w:val="20"/>
          <w:szCs w:val="20"/>
        </w:rPr>
        <w:t xml:space="preserve">Memory, Memorization, and Memorizers, The Galilean Oral-Style Tradition and </w:t>
      </w:r>
      <w:r w:rsidR="00990560">
        <w:rPr>
          <w:i/>
          <w:sz w:val="20"/>
          <w:szCs w:val="20"/>
        </w:rPr>
        <w:t>i</w:t>
      </w:r>
      <w:r w:rsidRPr="00293FF4">
        <w:rPr>
          <w:i/>
          <w:sz w:val="20"/>
          <w:szCs w:val="20"/>
        </w:rPr>
        <w:t>ts Traditionalists</w:t>
      </w:r>
      <w:r w:rsidRPr="00293FF4">
        <w:rPr>
          <w:sz w:val="20"/>
          <w:szCs w:val="20"/>
        </w:rPr>
        <w:t xml:space="preserve">, E. </w:t>
      </w:r>
      <w:proofErr w:type="spellStart"/>
      <w:r w:rsidRPr="00293FF4">
        <w:rPr>
          <w:sz w:val="20"/>
          <w:szCs w:val="20"/>
        </w:rPr>
        <w:t>Sienaert</w:t>
      </w:r>
      <w:proofErr w:type="spellEnd"/>
      <w:r w:rsidRPr="00293FF4">
        <w:rPr>
          <w:sz w:val="20"/>
          <w:szCs w:val="20"/>
        </w:rPr>
        <w:t xml:space="preserve"> ed. (Eugene: Cascade Books, 2018).</w:t>
      </w:r>
    </w:p>
    <w:p w14:paraId="4121F4B3" w14:textId="43F954A9" w:rsidR="00E06F59" w:rsidRPr="00293FF4" w:rsidRDefault="00E06F59" w:rsidP="00E06F59">
      <w:pPr>
        <w:rPr>
          <w:sz w:val="20"/>
          <w:szCs w:val="20"/>
        </w:rPr>
      </w:pPr>
      <w:r w:rsidRPr="00293FF4">
        <w:rPr>
          <w:sz w:val="20"/>
          <w:szCs w:val="20"/>
        </w:rPr>
        <w:t xml:space="preserve">J.S. </w:t>
      </w:r>
      <w:proofErr w:type="spellStart"/>
      <w:r w:rsidRPr="00293FF4">
        <w:rPr>
          <w:sz w:val="20"/>
          <w:szCs w:val="20"/>
        </w:rPr>
        <w:t>Kloppenborg</w:t>
      </w:r>
      <w:proofErr w:type="spellEnd"/>
      <w:r w:rsidRPr="00293FF4">
        <w:rPr>
          <w:sz w:val="20"/>
          <w:szCs w:val="20"/>
        </w:rPr>
        <w:t xml:space="preserve">, </w:t>
      </w:r>
      <w:r w:rsidRPr="00293FF4">
        <w:rPr>
          <w:i/>
          <w:sz w:val="20"/>
          <w:szCs w:val="20"/>
        </w:rPr>
        <w:t>Q the Earliest Gospel</w:t>
      </w:r>
      <w:r w:rsidRPr="00293FF4">
        <w:rPr>
          <w:sz w:val="20"/>
          <w:szCs w:val="20"/>
        </w:rPr>
        <w:t xml:space="preserve"> (London: West Minster John Knox Press, 2008).</w:t>
      </w:r>
    </w:p>
    <w:p w14:paraId="4F31A159" w14:textId="7F42DD79" w:rsidR="00CF330A" w:rsidRPr="00293FF4" w:rsidRDefault="00CF330A" w:rsidP="00E06F59">
      <w:pPr>
        <w:rPr>
          <w:sz w:val="20"/>
          <w:szCs w:val="20"/>
        </w:rPr>
      </w:pPr>
      <w:r w:rsidRPr="00293FF4">
        <w:rPr>
          <w:sz w:val="20"/>
          <w:szCs w:val="20"/>
        </w:rPr>
        <w:t>C.R</w:t>
      </w:r>
      <w:r w:rsidR="00A46B6A">
        <w:rPr>
          <w:sz w:val="20"/>
          <w:szCs w:val="20"/>
        </w:rPr>
        <w:t>.</w:t>
      </w:r>
      <w:r w:rsidRPr="00293FF4">
        <w:rPr>
          <w:sz w:val="20"/>
          <w:szCs w:val="20"/>
        </w:rPr>
        <w:t xml:space="preserve"> Koester, </w:t>
      </w:r>
      <w:r w:rsidR="00CF263B" w:rsidRPr="00293FF4">
        <w:rPr>
          <w:i/>
          <w:sz w:val="20"/>
          <w:szCs w:val="20"/>
        </w:rPr>
        <w:t>Revelation and the End of All Things</w:t>
      </w:r>
      <w:r w:rsidR="00CF263B" w:rsidRPr="00293FF4">
        <w:rPr>
          <w:sz w:val="20"/>
          <w:szCs w:val="20"/>
        </w:rPr>
        <w:t xml:space="preserve"> (</w:t>
      </w:r>
      <w:r w:rsidR="00F031C6" w:rsidRPr="00293FF4">
        <w:rPr>
          <w:sz w:val="20"/>
          <w:szCs w:val="20"/>
        </w:rPr>
        <w:t>Grand Rapids: William B. E</w:t>
      </w:r>
      <w:r w:rsidR="00F95BC1" w:rsidRPr="00293FF4">
        <w:rPr>
          <w:sz w:val="20"/>
          <w:szCs w:val="20"/>
        </w:rPr>
        <w:t>e</w:t>
      </w:r>
      <w:r w:rsidR="00F031C6" w:rsidRPr="00293FF4">
        <w:rPr>
          <w:sz w:val="20"/>
          <w:szCs w:val="20"/>
        </w:rPr>
        <w:t>rdmans</w:t>
      </w:r>
      <w:r w:rsidR="00F95BC1" w:rsidRPr="00293FF4">
        <w:rPr>
          <w:sz w:val="20"/>
          <w:szCs w:val="20"/>
        </w:rPr>
        <w:t xml:space="preserve"> Publishing Company</w:t>
      </w:r>
      <w:r w:rsidR="007E2C03" w:rsidRPr="00293FF4">
        <w:rPr>
          <w:sz w:val="20"/>
          <w:szCs w:val="20"/>
        </w:rPr>
        <w:t>, 2001).</w:t>
      </w:r>
    </w:p>
    <w:p w14:paraId="38CA88B6" w14:textId="48BBF599" w:rsidR="00432CA7" w:rsidRPr="00293FF4" w:rsidRDefault="00432CA7" w:rsidP="00E06F59">
      <w:pPr>
        <w:rPr>
          <w:sz w:val="20"/>
          <w:szCs w:val="20"/>
        </w:rPr>
      </w:pPr>
      <w:r w:rsidRPr="00293FF4">
        <w:rPr>
          <w:sz w:val="20"/>
          <w:szCs w:val="20"/>
        </w:rPr>
        <w:t xml:space="preserve">H. Lindsey, </w:t>
      </w:r>
      <w:r w:rsidRPr="00293FF4">
        <w:rPr>
          <w:i/>
          <w:sz w:val="20"/>
          <w:szCs w:val="20"/>
        </w:rPr>
        <w:t>The</w:t>
      </w:r>
      <w:r w:rsidRPr="00293FF4">
        <w:rPr>
          <w:sz w:val="20"/>
          <w:szCs w:val="20"/>
        </w:rPr>
        <w:t xml:space="preserve"> </w:t>
      </w:r>
      <w:r w:rsidRPr="00293FF4">
        <w:rPr>
          <w:i/>
          <w:sz w:val="20"/>
          <w:szCs w:val="20"/>
        </w:rPr>
        <w:t xml:space="preserve">Late Great Planet Earth </w:t>
      </w:r>
      <w:r w:rsidRPr="00293FF4">
        <w:rPr>
          <w:sz w:val="20"/>
          <w:szCs w:val="20"/>
        </w:rPr>
        <w:t>(Grand Rapids</w:t>
      </w:r>
      <w:r w:rsidRPr="00293FF4">
        <w:rPr>
          <w:i/>
          <w:sz w:val="20"/>
          <w:szCs w:val="20"/>
        </w:rPr>
        <w:t xml:space="preserve">: </w:t>
      </w:r>
      <w:r w:rsidRPr="00293FF4">
        <w:rPr>
          <w:sz w:val="20"/>
          <w:szCs w:val="20"/>
        </w:rPr>
        <w:t>Zondervan Press, 1970)</w:t>
      </w:r>
      <w:r w:rsidR="006475D5" w:rsidRPr="00293FF4">
        <w:rPr>
          <w:sz w:val="20"/>
          <w:szCs w:val="20"/>
        </w:rPr>
        <w:t>.</w:t>
      </w:r>
    </w:p>
    <w:p w14:paraId="6DC9D36F" w14:textId="28026FDE" w:rsidR="006475D5" w:rsidRPr="00293FF4" w:rsidRDefault="006475D5" w:rsidP="00E06F59">
      <w:pPr>
        <w:rPr>
          <w:sz w:val="20"/>
          <w:szCs w:val="20"/>
        </w:rPr>
      </w:pPr>
      <w:r w:rsidRPr="00293FF4">
        <w:rPr>
          <w:sz w:val="20"/>
          <w:szCs w:val="20"/>
        </w:rPr>
        <w:t xml:space="preserve">T. LaHaye, </w:t>
      </w:r>
      <w:r w:rsidRPr="00293FF4">
        <w:rPr>
          <w:i/>
          <w:sz w:val="20"/>
          <w:szCs w:val="20"/>
        </w:rPr>
        <w:t>Left Behind</w:t>
      </w:r>
      <w:r w:rsidR="00A46B6A">
        <w:rPr>
          <w:i/>
          <w:sz w:val="20"/>
          <w:szCs w:val="20"/>
        </w:rPr>
        <w:t xml:space="preserve"> Series</w:t>
      </w:r>
      <w:r w:rsidRPr="00293FF4">
        <w:rPr>
          <w:sz w:val="20"/>
          <w:szCs w:val="20"/>
        </w:rPr>
        <w:t xml:space="preserve"> (Carol Stream: Tyndale Publishers, 1995).</w:t>
      </w:r>
    </w:p>
    <w:p w14:paraId="4542262C" w14:textId="59112703" w:rsidR="0078183A" w:rsidRPr="00293FF4" w:rsidRDefault="0078183A" w:rsidP="00E06F59">
      <w:pPr>
        <w:rPr>
          <w:sz w:val="20"/>
          <w:szCs w:val="20"/>
        </w:rPr>
      </w:pPr>
      <w:r w:rsidRPr="00293FF4">
        <w:rPr>
          <w:sz w:val="20"/>
          <w:szCs w:val="20"/>
        </w:rPr>
        <w:t>J.</w:t>
      </w:r>
      <w:r w:rsidR="00A46B6A">
        <w:rPr>
          <w:sz w:val="20"/>
          <w:szCs w:val="20"/>
        </w:rPr>
        <w:t>P</w:t>
      </w:r>
      <w:r w:rsidRPr="00293FF4">
        <w:rPr>
          <w:sz w:val="20"/>
          <w:szCs w:val="20"/>
        </w:rPr>
        <w:t>. More</w:t>
      </w:r>
      <w:r w:rsidR="0095242D" w:rsidRPr="00293FF4">
        <w:rPr>
          <w:sz w:val="20"/>
          <w:szCs w:val="20"/>
        </w:rPr>
        <w:t xml:space="preserve">land, </w:t>
      </w:r>
      <w:r w:rsidR="0095242D" w:rsidRPr="00293FF4">
        <w:rPr>
          <w:i/>
          <w:sz w:val="20"/>
          <w:szCs w:val="20"/>
        </w:rPr>
        <w:t>Scaling the Secular City</w:t>
      </w:r>
      <w:r w:rsidR="0095242D" w:rsidRPr="00293FF4">
        <w:rPr>
          <w:sz w:val="20"/>
          <w:szCs w:val="20"/>
        </w:rPr>
        <w:t xml:space="preserve"> (Grand Rapids: Baker Book House</w:t>
      </w:r>
      <w:r w:rsidR="00F558CD" w:rsidRPr="00293FF4">
        <w:rPr>
          <w:sz w:val="20"/>
          <w:szCs w:val="20"/>
        </w:rPr>
        <w:t>, 1987)</w:t>
      </w:r>
      <w:r w:rsidR="0017383D" w:rsidRPr="00293FF4">
        <w:rPr>
          <w:sz w:val="20"/>
          <w:szCs w:val="20"/>
        </w:rPr>
        <w:t>.</w:t>
      </w:r>
    </w:p>
    <w:p w14:paraId="2E2ECB67" w14:textId="236DA7A1" w:rsidR="009562D6" w:rsidRPr="00293FF4" w:rsidRDefault="00A8264E" w:rsidP="00E06F59">
      <w:pPr>
        <w:rPr>
          <w:sz w:val="20"/>
          <w:szCs w:val="20"/>
        </w:rPr>
      </w:pPr>
      <w:r w:rsidRPr="00293FF4">
        <w:rPr>
          <w:sz w:val="20"/>
          <w:szCs w:val="20"/>
        </w:rPr>
        <w:t xml:space="preserve">M. Ruthven, </w:t>
      </w:r>
      <w:r w:rsidRPr="00293FF4">
        <w:rPr>
          <w:i/>
          <w:sz w:val="20"/>
          <w:szCs w:val="20"/>
        </w:rPr>
        <w:t>Fundamentalism, A Very Short Introduction</w:t>
      </w:r>
      <w:r w:rsidRPr="00293FF4">
        <w:rPr>
          <w:sz w:val="20"/>
          <w:szCs w:val="20"/>
        </w:rPr>
        <w:t xml:space="preserve"> (</w:t>
      </w:r>
      <w:r w:rsidR="00001795" w:rsidRPr="00293FF4">
        <w:rPr>
          <w:sz w:val="20"/>
          <w:szCs w:val="20"/>
        </w:rPr>
        <w:t>Oxford: Oxford University Press, 2007).</w:t>
      </w:r>
    </w:p>
    <w:p w14:paraId="7BDB2DB2" w14:textId="194299F3" w:rsidR="00D01F3E" w:rsidRPr="00293FF4" w:rsidRDefault="00F816C2">
      <w:pPr>
        <w:rPr>
          <w:sz w:val="20"/>
          <w:szCs w:val="20"/>
        </w:rPr>
      </w:pPr>
      <w:r w:rsidRPr="00293FF4">
        <w:rPr>
          <w:sz w:val="20"/>
          <w:szCs w:val="20"/>
        </w:rPr>
        <w:t>C.C. Ry</w:t>
      </w:r>
      <w:r w:rsidR="007601A5" w:rsidRPr="00293FF4">
        <w:rPr>
          <w:sz w:val="20"/>
          <w:szCs w:val="20"/>
        </w:rPr>
        <w:t xml:space="preserve">rie, </w:t>
      </w:r>
      <w:r w:rsidR="007601A5" w:rsidRPr="00293FF4">
        <w:rPr>
          <w:i/>
          <w:sz w:val="20"/>
          <w:szCs w:val="20"/>
        </w:rPr>
        <w:t>Dispensationalism Today</w:t>
      </w:r>
      <w:r w:rsidR="007601A5" w:rsidRPr="00293FF4">
        <w:rPr>
          <w:sz w:val="20"/>
          <w:szCs w:val="20"/>
        </w:rPr>
        <w:t xml:space="preserve"> (</w:t>
      </w:r>
      <w:r w:rsidR="00F573A2" w:rsidRPr="00293FF4">
        <w:rPr>
          <w:sz w:val="20"/>
          <w:szCs w:val="20"/>
        </w:rPr>
        <w:t>Chicago: Moody Press, 1965).</w:t>
      </w:r>
    </w:p>
    <w:p w14:paraId="7F661C45" w14:textId="330E0200" w:rsidR="00D01F3E" w:rsidRPr="00293FF4" w:rsidRDefault="009F03A8">
      <w:pPr>
        <w:rPr>
          <w:sz w:val="20"/>
          <w:szCs w:val="20"/>
        </w:rPr>
      </w:pPr>
      <w:r w:rsidRPr="00293FF4">
        <w:rPr>
          <w:sz w:val="20"/>
          <w:szCs w:val="20"/>
        </w:rPr>
        <w:t>H.</w:t>
      </w:r>
      <w:r w:rsidR="00E80043" w:rsidRPr="00293FF4">
        <w:rPr>
          <w:sz w:val="20"/>
          <w:szCs w:val="20"/>
        </w:rPr>
        <w:t xml:space="preserve">A. </w:t>
      </w:r>
      <w:proofErr w:type="spellStart"/>
      <w:r w:rsidR="00E80043" w:rsidRPr="00293FF4">
        <w:rPr>
          <w:sz w:val="20"/>
          <w:szCs w:val="20"/>
        </w:rPr>
        <w:t>Virkler</w:t>
      </w:r>
      <w:proofErr w:type="spellEnd"/>
      <w:r w:rsidR="00E80043" w:rsidRPr="00293FF4">
        <w:rPr>
          <w:sz w:val="20"/>
          <w:szCs w:val="20"/>
        </w:rPr>
        <w:t xml:space="preserve">, </w:t>
      </w:r>
      <w:r w:rsidR="00E80043" w:rsidRPr="00293FF4">
        <w:rPr>
          <w:i/>
          <w:sz w:val="20"/>
          <w:szCs w:val="20"/>
        </w:rPr>
        <w:t>Hermen</w:t>
      </w:r>
      <w:r w:rsidR="006E39D7">
        <w:rPr>
          <w:i/>
          <w:sz w:val="20"/>
          <w:szCs w:val="20"/>
        </w:rPr>
        <w:t>e</w:t>
      </w:r>
      <w:r w:rsidR="00E80043" w:rsidRPr="00293FF4">
        <w:rPr>
          <w:i/>
          <w:sz w:val="20"/>
          <w:szCs w:val="20"/>
        </w:rPr>
        <w:t>utics,</w:t>
      </w:r>
      <w:r w:rsidR="00E80043" w:rsidRPr="00293FF4">
        <w:rPr>
          <w:sz w:val="20"/>
          <w:szCs w:val="20"/>
        </w:rPr>
        <w:t xml:space="preserve"> </w:t>
      </w:r>
      <w:r w:rsidR="000F7087" w:rsidRPr="00293FF4">
        <w:rPr>
          <w:i/>
          <w:sz w:val="20"/>
          <w:szCs w:val="20"/>
        </w:rPr>
        <w:t xml:space="preserve">Principles </w:t>
      </w:r>
      <w:r w:rsidR="00047FCD" w:rsidRPr="00293FF4">
        <w:rPr>
          <w:i/>
          <w:sz w:val="20"/>
          <w:szCs w:val="20"/>
        </w:rPr>
        <w:t>and Processes of Biblical Interpretation</w:t>
      </w:r>
      <w:r w:rsidR="00047FCD" w:rsidRPr="00293FF4">
        <w:rPr>
          <w:sz w:val="20"/>
          <w:szCs w:val="20"/>
        </w:rPr>
        <w:t xml:space="preserve"> (</w:t>
      </w:r>
      <w:r w:rsidR="006C08AC" w:rsidRPr="00293FF4">
        <w:rPr>
          <w:sz w:val="20"/>
          <w:szCs w:val="20"/>
        </w:rPr>
        <w:t>Grand Rapids: Baker Book House, 1990).</w:t>
      </w:r>
    </w:p>
    <w:sectPr w:rsidR="00D01F3E" w:rsidRPr="00293FF4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BFCD8B" w14:textId="77777777" w:rsidR="000408CA" w:rsidRDefault="000408CA" w:rsidP="00B0427C">
      <w:pPr>
        <w:spacing w:after="0" w:line="240" w:lineRule="auto"/>
      </w:pPr>
      <w:r>
        <w:separator/>
      </w:r>
    </w:p>
  </w:endnote>
  <w:endnote w:type="continuationSeparator" w:id="0">
    <w:p w14:paraId="6A50CF90" w14:textId="77777777" w:rsidR="000408CA" w:rsidRDefault="000408CA" w:rsidP="00B042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7CFE60" w14:textId="77777777" w:rsidR="000408CA" w:rsidRDefault="000408CA" w:rsidP="00B0427C">
      <w:pPr>
        <w:spacing w:after="0" w:line="240" w:lineRule="auto"/>
      </w:pPr>
      <w:r>
        <w:separator/>
      </w:r>
    </w:p>
  </w:footnote>
  <w:footnote w:type="continuationSeparator" w:id="0">
    <w:p w14:paraId="6AF431BD" w14:textId="77777777" w:rsidR="000408CA" w:rsidRDefault="000408CA" w:rsidP="00B0427C">
      <w:pPr>
        <w:spacing w:after="0" w:line="240" w:lineRule="auto"/>
      </w:pPr>
      <w:r>
        <w:continuationSeparator/>
      </w:r>
    </w:p>
  </w:footnote>
  <w:footnote w:id="1">
    <w:p w14:paraId="0D166DE4" w14:textId="39D746C9" w:rsidR="00DF2397" w:rsidRPr="001105FA" w:rsidRDefault="00DF23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105FA">
        <w:t>Matt. 17:20</w:t>
      </w:r>
      <w:r w:rsidR="003C25FA">
        <w:t>, Mark 12:23</w:t>
      </w:r>
      <w:r w:rsidR="00652586">
        <w:t>.</w:t>
      </w:r>
    </w:p>
  </w:footnote>
  <w:footnote w:id="2">
    <w:p w14:paraId="5B03EDF1" w14:textId="3637D477" w:rsidR="002E18A7" w:rsidRPr="001105FA" w:rsidRDefault="002E18A7">
      <w:pPr>
        <w:pStyle w:val="FootnoteText"/>
      </w:pPr>
      <w:r w:rsidRPr="001105FA">
        <w:rPr>
          <w:rStyle w:val="FootnoteReference"/>
        </w:rPr>
        <w:footnoteRef/>
      </w:r>
      <w:r w:rsidRPr="001105FA">
        <w:t xml:space="preserve"> </w:t>
      </w:r>
      <w:r w:rsidR="00C30C3C" w:rsidRPr="001105FA">
        <w:t>Lev. 13:46</w:t>
      </w:r>
      <w:r w:rsidR="00F92644">
        <w:t>.</w:t>
      </w:r>
    </w:p>
  </w:footnote>
  <w:footnote w:id="3">
    <w:p w14:paraId="0C616D04" w14:textId="16DEB41F" w:rsidR="006C2F89" w:rsidRPr="001105FA" w:rsidRDefault="006C2F89" w:rsidP="001D10AD">
      <w:pPr>
        <w:spacing w:after="0" w:line="240" w:lineRule="auto"/>
        <w:rPr>
          <w:sz w:val="20"/>
          <w:szCs w:val="20"/>
        </w:rPr>
      </w:pPr>
      <w:r w:rsidRPr="001105FA">
        <w:rPr>
          <w:rStyle w:val="FootnoteReference"/>
          <w:sz w:val="20"/>
          <w:szCs w:val="20"/>
        </w:rPr>
        <w:footnoteRef/>
      </w:r>
      <w:r w:rsidRPr="001105FA">
        <w:rPr>
          <w:sz w:val="20"/>
          <w:szCs w:val="20"/>
        </w:rPr>
        <w:t xml:space="preserve"> </w:t>
      </w:r>
      <w:r w:rsidR="0095700F" w:rsidRPr="001105FA">
        <w:rPr>
          <w:sz w:val="20"/>
          <w:szCs w:val="20"/>
        </w:rPr>
        <w:t xml:space="preserve">H.A. </w:t>
      </w:r>
      <w:proofErr w:type="spellStart"/>
      <w:r w:rsidR="0095700F" w:rsidRPr="001105FA">
        <w:rPr>
          <w:sz w:val="20"/>
          <w:szCs w:val="20"/>
        </w:rPr>
        <w:t>Virkler</w:t>
      </w:r>
      <w:proofErr w:type="spellEnd"/>
      <w:r w:rsidR="0095700F" w:rsidRPr="001105FA">
        <w:rPr>
          <w:sz w:val="20"/>
          <w:szCs w:val="20"/>
        </w:rPr>
        <w:t xml:space="preserve">, </w:t>
      </w:r>
      <w:r w:rsidR="0095700F" w:rsidRPr="001105FA">
        <w:rPr>
          <w:i/>
          <w:sz w:val="20"/>
          <w:szCs w:val="20"/>
        </w:rPr>
        <w:t>Hermen</w:t>
      </w:r>
      <w:r w:rsidR="00C0148C">
        <w:rPr>
          <w:i/>
          <w:sz w:val="20"/>
          <w:szCs w:val="20"/>
        </w:rPr>
        <w:t>e</w:t>
      </w:r>
      <w:r w:rsidR="0095700F" w:rsidRPr="001105FA">
        <w:rPr>
          <w:i/>
          <w:sz w:val="20"/>
          <w:szCs w:val="20"/>
        </w:rPr>
        <w:t>utics,</w:t>
      </w:r>
      <w:r w:rsidR="0095700F" w:rsidRPr="001105FA">
        <w:rPr>
          <w:sz w:val="20"/>
          <w:szCs w:val="20"/>
        </w:rPr>
        <w:t xml:space="preserve"> </w:t>
      </w:r>
      <w:r w:rsidR="0095700F" w:rsidRPr="001105FA">
        <w:rPr>
          <w:i/>
          <w:sz w:val="20"/>
          <w:szCs w:val="20"/>
        </w:rPr>
        <w:t>Principles and Processes of Biblical Interpretation</w:t>
      </w:r>
      <w:r w:rsidR="0095700F" w:rsidRPr="001105FA">
        <w:rPr>
          <w:sz w:val="20"/>
          <w:szCs w:val="20"/>
        </w:rPr>
        <w:t xml:space="preserve"> (Grand Rapids: Baker Book House, 1990)</w:t>
      </w:r>
      <w:r w:rsidR="001105FA" w:rsidRPr="001105FA">
        <w:rPr>
          <w:sz w:val="20"/>
          <w:szCs w:val="20"/>
        </w:rPr>
        <w:t xml:space="preserve"> pg. 18</w:t>
      </w:r>
      <w:r w:rsidR="00F92644">
        <w:rPr>
          <w:sz w:val="20"/>
          <w:szCs w:val="20"/>
        </w:rPr>
        <w:t>.</w:t>
      </w:r>
    </w:p>
  </w:footnote>
  <w:footnote w:id="4">
    <w:p w14:paraId="333B7F36" w14:textId="312B3A7A" w:rsidR="00F26683" w:rsidRDefault="00F266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96F5C" w:rsidRPr="00867C4F">
        <w:t xml:space="preserve">J.P. Moreland, </w:t>
      </w:r>
      <w:r w:rsidR="00996F5C" w:rsidRPr="00867C4F">
        <w:rPr>
          <w:i/>
        </w:rPr>
        <w:t>Scaling the Secular City</w:t>
      </w:r>
      <w:r w:rsidR="00996F5C" w:rsidRPr="00867C4F">
        <w:t xml:space="preserve"> (Grand Rapids: Baker Book House, 1987)</w:t>
      </w:r>
      <w:r w:rsidR="00B32287">
        <w:t xml:space="preserve"> pg. 137</w:t>
      </w:r>
      <w:r w:rsidR="00F92644">
        <w:t>.</w:t>
      </w:r>
    </w:p>
  </w:footnote>
  <w:footnote w:id="5">
    <w:p w14:paraId="561CAF9F" w14:textId="78B0C966" w:rsidR="006C2F89" w:rsidRDefault="006C2F89">
      <w:pPr>
        <w:pStyle w:val="FootnoteText"/>
      </w:pPr>
      <w:r>
        <w:rPr>
          <w:rStyle w:val="FootnoteReference"/>
        </w:rPr>
        <w:footnoteRef/>
      </w:r>
      <w:r>
        <w:t xml:space="preserve"> Ibid, pg. 32</w:t>
      </w:r>
      <w:r w:rsidR="00F92644">
        <w:t>.</w:t>
      </w:r>
    </w:p>
  </w:footnote>
  <w:footnote w:id="6">
    <w:p w14:paraId="0F1FB69B" w14:textId="626F2DDD" w:rsidR="00AC230B" w:rsidRDefault="00AC230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C7460">
        <w:t xml:space="preserve">J.A. Borland, </w:t>
      </w:r>
      <w:r w:rsidR="00AC7460" w:rsidRPr="0081478E">
        <w:rPr>
          <w:i/>
        </w:rPr>
        <w:t>A General Introduction to The New Testament</w:t>
      </w:r>
      <w:r w:rsidR="00AC7460">
        <w:t xml:space="preserve"> (Lynchburg: University Book House, 1989) pg. 119</w:t>
      </w:r>
      <w:r w:rsidR="00F92644">
        <w:t>.</w:t>
      </w:r>
    </w:p>
  </w:footnote>
  <w:footnote w:id="7">
    <w:p w14:paraId="65381F42" w14:textId="5E3F656E" w:rsidR="00585E57" w:rsidRPr="00EC59AF" w:rsidRDefault="00585E57" w:rsidP="00EC59AF">
      <w:pPr>
        <w:spacing w:after="0" w:line="240" w:lineRule="auto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E62C4B" w:rsidRPr="00293FF4">
        <w:rPr>
          <w:sz w:val="20"/>
          <w:szCs w:val="20"/>
        </w:rPr>
        <w:t xml:space="preserve">M.J. Borg, </w:t>
      </w:r>
      <w:r w:rsidR="00E62C4B" w:rsidRPr="00293FF4">
        <w:rPr>
          <w:i/>
          <w:sz w:val="20"/>
          <w:szCs w:val="20"/>
        </w:rPr>
        <w:t>Jesus, the Life Teachings and Relevance of a Religious Revolutionary</w:t>
      </w:r>
      <w:r w:rsidR="00E62C4B" w:rsidRPr="00293FF4">
        <w:rPr>
          <w:sz w:val="20"/>
          <w:szCs w:val="20"/>
        </w:rPr>
        <w:t xml:space="preserve"> (New York: Harper Collins Publishing, 1986)</w:t>
      </w:r>
      <w:r w:rsidR="00636C7C">
        <w:rPr>
          <w:sz w:val="20"/>
          <w:szCs w:val="20"/>
        </w:rPr>
        <w:t xml:space="preserve"> pg. 17</w:t>
      </w:r>
      <w:r w:rsidR="00F92644">
        <w:rPr>
          <w:sz w:val="20"/>
          <w:szCs w:val="20"/>
        </w:rPr>
        <w:t>.</w:t>
      </w:r>
    </w:p>
  </w:footnote>
  <w:footnote w:id="8">
    <w:p w14:paraId="3AD72D42" w14:textId="41230740" w:rsidR="009451A8" w:rsidRDefault="009451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59AF">
        <w:t>Borland</w:t>
      </w:r>
      <w:r w:rsidR="00AC7460">
        <w:t>,</w:t>
      </w:r>
      <w:r w:rsidR="00EC59AF">
        <w:t xml:space="preserve"> </w:t>
      </w:r>
      <w:r w:rsidR="00EC59AF" w:rsidRPr="00EC59AF">
        <w:rPr>
          <w:i/>
        </w:rPr>
        <w:t>Introduction</w:t>
      </w:r>
      <w:r w:rsidR="00EC59AF">
        <w:t>,</w:t>
      </w:r>
      <w:r w:rsidR="00AC7460">
        <w:t xml:space="preserve"> pg. </w:t>
      </w:r>
      <w:r w:rsidR="00F67303">
        <w:t>193</w:t>
      </w:r>
      <w:r w:rsidR="00F92644">
        <w:t>.</w:t>
      </w:r>
    </w:p>
  </w:footnote>
  <w:footnote w:id="9">
    <w:p w14:paraId="192ED79E" w14:textId="77D9F75E" w:rsidR="0041468B" w:rsidRDefault="0041468B">
      <w:pPr>
        <w:pStyle w:val="FootnoteText"/>
      </w:pPr>
      <w:r>
        <w:rPr>
          <w:rStyle w:val="FootnoteReference"/>
        </w:rPr>
        <w:footnoteRef/>
      </w:r>
      <w:r>
        <w:t xml:space="preserve"> Borg, </w:t>
      </w:r>
      <w:r w:rsidR="00D7123D" w:rsidRPr="00A04B11">
        <w:rPr>
          <w:i/>
        </w:rPr>
        <w:t>Revolutionary</w:t>
      </w:r>
      <w:r w:rsidR="00D7123D">
        <w:t xml:space="preserve">, pg. </w:t>
      </w:r>
      <w:r w:rsidR="00CE2A3A">
        <w:t>15</w:t>
      </w:r>
      <w:r w:rsidR="00F92644">
        <w:t>.</w:t>
      </w:r>
    </w:p>
  </w:footnote>
  <w:footnote w:id="10">
    <w:p w14:paraId="23F6AAD4" w14:textId="7FF3B82C" w:rsidR="00C66C6A" w:rsidRDefault="00C66C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37B37">
        <w:t>Ibid</w:t>
      </w:r>
      <w:r w:rsidR="009158C7">
        <w:t xml:space="preserve">, pg. </w:t>
      </w:r>
      <w:r w:rsidR="00211511">
        <w:t>119</w:t>
      </w:r>
      <w:r w:rsidR="00F92644">
        <w:t>.</w:t>
      </w:r>
    </w:p>
  </w:footnote>
  <w:footnote w:id="11">
    <w:p w14:paraId="5872F069" w14:textId="43ED66E5" w:rsidR="00D06AA3" w:rsidRDefault="00D06AA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672DE">
        <w:t xml:space="preserve">Ibid, pg. </w:t>
      </w:r>
      <w:r>
        <w:t>120</w:t>
      </w:r>
      <w:r w:rsidR="00F92644">
        <w:t>.</w:t>
      </w:r>
    </w:p>
  </w:footnote>
  <w:footnote w:id="12">
    <w:p w14:paraId="7507481D" w14:textId="05914339" w:rsidR="0051669A" w:rsidRPr="006C792D" w:rsidRDefault="0051669A" w:rsidP="006C792D">
      <w:pPr>
        <w:spacing w:after="0" w:line="240" w:lineRule="auto"/>
        <w:rPr>
          <w:sz w:val="20"/>
          <w:szCs w:val="20"/>
        </w:rPr>
      </w:pPr>
      <w:r w:rsidRPr="006C792D">
        <w:rPr>
          <w:rStyle w:val="FootnoteReference"/>
          <w:sz w:val="20"/>
          <w:szCs w:val="20"/>
        </w:rPr>
        <w:footnoteRef/>
      </w:r>
      <w:r w:rsidRPr="006C792D">
        <w:rPr>
          <w:sz w:val="20"/>
          <w:szCs w:val="20"/>
        </w:rPr>
        <w:t xml:space="preserve"> </w:t>
      </w:r>
      <w:r w:rsidR="006C792D" w:rsidRPr="006C792D">
        <w:rPr>
          <w:sz w:val="20"/>
          <w:szCs w:val="20"/>
        </w:rPr>
        <w:t xml:space="preserve">C.C. Ryrie, </w:t>
      </w:r>
      <w:r w:rsidR="006C792D" w:rsidRPr="006C792D">
        <w:rPr>
          <w:i/>
          <w:sz w:val="20"/>
          <w:szCs w:val="20"/>
        </w:rPr>
        <w:t>Dispensationalism Today</w:t>
      </w:r>
      <w:r w:rsidR="006C792D" w:rsidRPr="006C792D">
        <w:rPr>
          <w:sz w:val="20"/>
          <w:szCs w:val="20"/>
        </w:rPr>
        <w:t xml:space="preserve"> (Chicago: Moody Press, 1965) </w:t>
      </w:r>
      <w:r w:rsidR="00B13606" w:rsidRPr="006C792D">
        <w:rPr>
          <w:sz w:val="20"/>
          <w:szCs w:val="20"/>
        </w:rPr>
        <w:t>pg. 10</w:t>
      </w:r>
      <w:r w:rsidR="00F92644">
        <w:rPr>
          <w:sz w:val="20"/>
          <w:szCs w:val="20"/>
        </w:rPr>
        <w:t>.</w:t>
      </w:r>
    </w:p>
  </w:footnote>
  <w:footnote w:id="13">
    <w:p w14:paraId="323AF832" w14:textId="30CCA7FE" w:rsidR="00A97FF3" w:rsidRDefault="00A97F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2058" w:rsidRPr="00293FF4">
        <w:t>C.R</w:t>
      </w:r>
      <w:r w:rsidR="00A72058">
        <w:t>.</w:t>
      </w:r>
      <w:r w:rsidR="00A72058" w:rsidRPr="00293FF4">
        <w:t xml:space="preserve"> Koester, </w:t>
      </w:r>
      <w:r w:rsidR="00A72058" w:rsidRPr="00293FF4">
        <w:rPr>
          <w:i/>
        </w:rPr>
        <w:t>Revelation and the End of All Things</w:t>
      </w:r>
      <w:r w:rsidR="00A72058" w:rsidRPr="00293FF4">
        <w:t xml:space="preserve"> (Grand Rapids: William B. Eerdmans Publishing Company, 2001)</w:t>
      </w:r>
      <w:r w:rsidR="00A72058">
        <w:t xml:space="preserve"> pg. </w:t>
      </w:r>
      <w:r w:rsidR="00543137">
        <w:t>19</w:t>
      </w:r>
      <w:r w:rsidR="00F92644">
        <w:t>.</w:t>
      </w:r>
    </w:p>
  </w:footnote>
  <w:footnote w:id="14">
    <w:p w14:paraId="56317221" w14:textId="36557D49" w:rsidR="00FF133D" w:rsidRDefault="00FF133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C3884">
        <w:t>Ibid, pg. 22</w:t>
      </w:r>
      <w:r w:rsidR="00F92644">
        <w:t>.</w:t>
      </w:r>
    </w:p>
  </w:footnote>
  <w:footnote w:id="15">
    <w:p w14:paraId="12E33C5E" w14:textId="10F2C861" w:rsidR="007B02B0" w:rsidRDefault="007B02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535561574"/>
      <w:r w:rsidR="003001D0">
        <w:t>H. Linds</w:t>
      </w:r>
      <w:r w:rsidR="00F72DE6">
        <w:t>e</w:t>
      </w:r>
      <w:r w:rsidR="003001D0">
        <w:t xml:space="preserve">y, </w:t>
      </w:r>
      <w:r w:rsidR="00842BE0" w:rsidRPr="00842BE0">
        <w:rPr>
          <w:i/>
        </w:rPr>
        <w:t>The</w:t>
      </w:r>
      <w:r w:rsidR="00842BE0">
        <w:t xml:space="preserve"> </w:t>
      </w:r>
      <w:r w:rsidR="003001D0" w:rsidRPr="003001D0">
        <w:rPr>
          <w:i/>
        </w:rPr>
        <w:t>Late Great Planet Earth</w:t>
      </w:r>
      <w:r w:rsidR="006F6390">
        <w:rPr>
          <w:i/>
        </w:rPr>
        <w:t xml:space="preserve"> </w:t>
      </w:r>
      <w:r w:rsidR="006F6390" w:rsidRPr="004A75E0">
        <w:t>(</w:t>
      </w:r>
      <w:r w:rsidR="004A75E0" w:rsidRPr="004A75E0">
        <w:t>Grand Rapids</w:t>
      </w:r>
      <w:r w:rsidR="004A75E0">
        <w:rPr>
          <w:i/>
        </w:rPr>
        <w:t xml:space="preserve">: </w:t>
      </w:r>
      <w:r w:rsidR="006F6390" w:rsidRPr="006F6390">
        <w:t>Zondervan</w:t>
      </w:r>
      <w:r w:rsidR="004A75E0">
        <w:t xml:space="preserve"> Press</w:t>
      </w:r>
      <w:r w:rsidR="006F6390" w:rsidRPr="006F6390">
        <w:t>, 1970</w:t>
      </w:r>
      <w:r w:rsidR="006F6390" w:rsidRPr="004A75E0">
        <w:t>)</w:t>
      </w:r>
      <w:bookmarkEnd w:id="0"/>
      <w:r w:rsidR="006F6390" w:rsidRPr="004A75E0">
        <w:t>,</w:t>
      </w:r>
      <w:r w:rsidR="003001D0">
        <w:t xml:space="preserve"> and </w:t>
      </w:r>
      <w:bookmarkStart w:id="1" w:name="_Hlk535561634"/>
      <w:r w:rsidR="003001D0">
        <w:t xml:space="preserve">T. LaHaye, </w:t>
      </w:r>
      <w:r w:rsidR="003001D0" w:rsidRPr="003001D0">
        <w:rPr>
          <w:i/>
        </w:rPr>
        <w:t>Left Behind</w:t>
      </w:r>
      <w:r w:rsidR="002C000D">
        <w:t xml:space="preserve"> (</w:t>
      </w:r>
      <w:r w:rsidR="00404600">
        <w:t xml:space="preserve">Carol Stream: </w:t>
      </w:r>
      <w:r w:rsidR="002C000D">
        <w:t>Tyndale Publishers</w:t>
      </w:r>
      <w:r w:rsidR="006149EE">
        <w:t>,</w:t>
      </w:r>
      <w:r w:rsidR="007B61EB">
        <w:t xml:space="preserve"> 1995).</w:t>
      </w:r>
      <w:bookmarkEnd w:id="1"/>
      <w:r w:rsidR="006149EE">
        <w:t xml:space="preserve"> </w:t>
      </w:r>
    </w:p>
  </w:footnote>
  <w:footnote w:id="16">
    <w:p w14:paraId="7C8AFB29" w14:textId="08B43456" w:rsidR="000D16A2" w:rsidRDefault="000D16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76025">
        <w:t>Romans 2:16</w:t>
      </w:r>
      <w:r w:rsidR="00C97BF7">
        <w:t xml:space="preserve">, </w:t>
      </w:r>
      <w:r w:rsidR="00BF20C6">
        <w:t>16:25</w:t>
      </w:r>
      <w:r w:rsidR="00724714">
        <w:t>, 1 Thess. 1:5</w:t>
      </w:r>
      <w:r w:rsidR="00F92644">
        <w:t>.</w:t>
      </w:r>
    </w:p>
  </w:footnote>
  <w:footnote w:id="17">
    <w:p w14:paraId="10C6FD16" w14:textId="062ABC2F" w:rsidR="00206A6E" w:rsidRDefault="00206A6E">
      <w:pPr>
        <w:pStyle w:val="FootnoteText"/>
      </w:pPr>
      <w:r>
        <w:rPr>
          <w:rStyle w:val="FootnoteReference"/>
        </w:rPr>
        <w:footnoteRef/>
      </w:r>
      <w:r>
        <w:t xml:space="preserve"> Borg, Revolutionary, pg. </w:t>
      </w:r>
      <w:r w:rsidR="0008583A">
        <w:t>18.</w:t>
      </w:r>
    </w:p>
  </w:footnote>
  <w:footnote w:id="18">
    <w:p w14:paraId="2A988730" w14:textId="17EF6E94" w:rsidR="00A84602" w:rsidRDefault="00A8460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A6BF1">
        <w:t xml:space="preserve">See </w:t>
      </w:r>
      <w:bookmarkStart w:id="2" w:name="_Hlk535610534"/>
      <w:r w:rsidR="00AA6BF1">
        <w:t>M</w:t>
      </w:r>
      <w:r>
        <w:t>.</w:t>
      </w:r>
      <w:r w:rsidR="00AA6BF1">
        <w:t xml:space="preserve">J. </w:t>
      </w:r>
      <w:proofErr w:type="spellStart"/>
      <w:r w:rsidR="00AA6BF1">
        <w:t>Jousse</w:t>
      </w:r>
      <w:proofErr w:type="spellEnd"/>
      <w:r w:rsidR="00AA6BF1">
        <w:t xml:space="preserve">, </w:t>
      </w:r>
      <w:r w:rsidR="001C528C" w:rsidRPr="00E378CA">
        <w:rPr>
          <w:i/>
        </w:rPr>
        <w:t>Memory, Memorization, and Memorizers, The Galilean Oral-Style Tradition and Its Traditionalists</w:t>
      </w:r>
      <w:r w:rsidR="00F0211A">
        <w:t xml:space="preserve">, </w:t>
      </w:r>
      <w:r w:rsidR="00E378CA">
        <w:t xml:space="preserve">E. </w:t>
      </w:r>
      <w:proofErr w:type="spellStart"/>
      <w:r w:rsidR="00E378CA">
        <w:t>Sienaert</w:t>
      </w:r>
      <w:proofErr w:type="spellEnd"/>
      <w:r w:rsidR="00E378CA">
        <w:t xml:space="preserve"> </w:t>
      </w:r>
      <w:r w:rsidR="00DA0DE3">
        <w:t>ed.</w:t>
      </w:r>
      <w:r w:rsidR="00E27F87">
        <w:t xml:space="preserve"> (</w:t>
      </w:r>
      <w:r w:rsidR="00203064">
        <w:t xml:space="preserve">Eugene: Cascade Books, </w:t>
      </w:r>
      <w:r w:rsidR="004130AE">
        <w:t>2018).</w:t>
      </w:r>
      <w:bookmarkEnd w:id="2"/>
    </w:p>
  </w:footnote>
  <w:footnote w:id="19">
    <w:p w14:paraId="734F7CB6" w14:textId="0448806B" w:rsidR="007169C4" w:rsidRDefault="007169C4">
      <w:pPr>
        <w:pStyle w:val="FootnoteText"/>
      </w:pPr>
      <w:r>
        <w:rPr>
          <w:rStyle w:val="FootnoteReference"/>
        </w:rPr>
        <w:footnoteRef/>
      </w:r>
      <w:r>
        <w:t xml:space="preserve"> Borg, Revolutionary, </w:t>
      </w:r>
      <w:r w:rsidR="00F25A37">
        <w:t>pg. 43</w:t>
      </w:r>
      <w:r w:rsidR="00F92644">
        <w:t>.</w:t>
      </w:r>
    </w:p>
  </w:footnote>
  <w:footnote w:id="20">
    <w:p w14:paraId="1C2D4FEA" w14:textId="357BC162" w:rsidR="00DC3970" w:rsidRDefault="00DC39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50583">
        <w:t xml:space="preserve">P.J.J. Botha, </w:t>
      </w:r>
      <w:r w:rsidR="00B50583" w:rsidRPr="001612A0">
        <w:rPr>
          <w:i/>
        </w:rPr>
        <w:t>Orality and Literacy in Early Christianity</w:t>
      </w:r>
      <w:r w:rsidR="00B50583">
        <w:t xml:space="preserve"> (Eugene: Cascade Books, 2012)</w:t>
      </w:r>
      <w:r w:rsidR="0094374C">
        <w:t xml:space="preserve"> pg. 185.</w:t>
      </w:r>
    </w:p>
  </w:footnote>
  <w:footnote w:id="21">
    <w:p w14:paraId="3FE2E635" w14:textId="64DB0091" w:rsidR="00823764" w:rsidRDefault="00823764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22">
    <w:p w14:paraId="68211111" w14:textId="475DB46D" w:rsidR="00370B9A" w:rsidRDefault="00370B9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E3C1D">
        <w:t xml:space="preserve">J.S. </w:t>
      </w:r>
      <w:proofErr w:type="spellStart"/>
      <w:r>
        <w:t>Kloppenborg</w:t>
      </w:r>
      <w:proofErr w:type="spellEnd"/>
      <w:r w:rsidR="00EE3C1D">
        <w:t xml:space="preserve">, </w:t>
      </w:r>
      <w:r w:rsidR="00EE3C1D" w:rsidRPr="00D30A3D">
        <w:rPr>
          <w:i/>
        </w:rPr>
        <w:t xml:space="preserve">Q </w:t>
      </w:r>
      <w:r w:rsidR="001E1307" w:rsidRPr="00D30A3D">
        <w:rPr>
          <w:i/>
        </w:rPr>
        <w:t>the Earliest Gospel</w:t>
      </w:r>
      <w:r w:rsidR="001E1307">
        <w:t xml:space="preserve"> (</w:t>
      </w:r>
      <w:r w:rsidR="00E53EAB">
        <w:t>Lo</w:t>
      </w:r>
      <w:r w:rsidR="00D30A3D">
        <w:t>u</w:t>
      </w:r>
      <w:r w:rsidR="00E53EAB">
        <w:t xml:space="preserve">isville: </w:t>
      </w:r>
      <w:r w:rsidR="00D30A3D">
        <w:t xml:space="preserve">Westminster </w:t>
      </w:r>
      <w:r w:rsidR="00E53EAB">
        <w:t>John Kno</w:t>
      </w:r>
      <w:r w:rsidR="00D30A3D">
        <w:t>x Press).</w:t>
      </w:r>
    </w:p>
  </w:footnote>
  <w:footnote w:id="23">
    <w:p w14:paraId="411C8979" w14:textId="4BC730AE" w:rsidR="003D5F17" w:rsidRDefault="003D5F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C7FB3">
        <w:t xml:space="preserve">Borg, </w:t>
      </w:r>
      <w:r w:rsidR="001C7FB3" w:rsidRPr="001C7FB3">
        <w:rPr>
          <w:i/>
        </w:rPr>
        <w:t>Revolutionary</w:t>
      </w:r>
      <w:r w:rsidR="001C7FB3">
        <w:t>, pg. 33</w:t>
      </w:r>
      <w:r w:rsidR="00F92644">
        <w:t>.</w:t>
      </w:r>
    </w:p>
  </w:footnote>
  <w:footnote w:id="24">
    <w:p w14:paraId="0EE6DE12" w14:textId="33A356D5" w:rsidR="00452C6C" w:rsidRDefault="00452C6C">
      <w:pPr>
        <w:pStyle w:val="FootnoteText"/>
      </w:pPr>
      <w:r>
        <w:rPr>
          <w:rStyle w:val="FootnoteReference"/>
        </w:rPr>
        <w:footnoteRef/>
      </w:r>
      <w:r>
        <w:t xml:space="preserve"> J.D. </w:t>
      </w:r>
      <w:proofErr w:type="spellStart"/>
      <w:r>
        <w:t>Crossan</w:t>
      </w:r>
      <w:proofErr w:type="spellEnd"/>
      <w:r>
        <w:t xml:space="preserve">, </w:t>
      </w:r>
      <w:r w:rsidR="0022690A" w:rsidRPr="00F60742">
        <w:rPr>
          <w:i/>
        </w:rPr>
        <w:t>The Birth of Christianity</w:t>
      </w:r>
      <w:r w:rsidR="003D2967">
        <w:t xml:space="preserve"> (</w:t>
      </w:r>
      <w:r w:rsidR="00DB4DC0">
        <w:t xml:space="preserve">New York: Harper Collins Publishers, 1998) pg. </w:t>
      </w:r>
      <w:r w:rsidR="007A192D">
        <w:t>250</w:t>
      </w:r>
      <w:r w:rsidR="00F92644">
        <w:t>.</w:t>
      </w:r>
    </w:p>
  </w:footnote>
  <w:footnote w:id="25">
    <w:p w14:paraId="64BAA4C3" w14:textId="19FD7176" w:rsidR="00132B6F" w:rsidRDefault="00132B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B06B8">
        <w:t xml:space="preserve">J.D. </w:t>
      </w:r>
      <w:proofErr w:type="spellStart"/>
      <w:r w:rsidR="00875FC2">
        <w:t>Crossan</w:t>
      </w:r>
      <w:proofErr w:type="spellEnd"/>
      <w:r w:rsidR="004B06B8">
        <w:t xml:space="preserve">, </w:t>
      </w:r>
      <w:r w:rsidR="004B06B8" w:rsidRPr="00DE1F58">
        <w:rPr>
          <w:i/>
        </w:rPr>
        <w:t>Jesus,</w:t>
      </w:r>
      <w:r w:rsidR="00F51406" w:rsidRPr="00DE1F58">
        <w:rPr>
          <w:i/>
        </w:rPr>
        <w:t xml:space="preserve"> A Revolutionary Biography</w:t>
      </w:r>
      <w:r w:rsidR="00291DB7">
        <w:t xml:space="preserve"> (New York: Harper Collins Publishers, </w:t>
      </w:r>
      <w:r w:rsidR="002007C4">
        <w:t xml:space="preserve">1994) pg. </w:t>
      </w:r>
      <w:r w:rsidR="00DE1F58">
        <w:t>62</w:t>
      </w:r>
      <w:r w:rsidR="00D9535C">
        <w:t xml:space="preserve">, </w:t>
      </w:r>
      <w:proofErr w:type="spellStart"/>
      <w:r w:rsidR="00D9535C">
        <w:t>Crossan</w:t>
      </w:r>
      <w:proofErr w:type="spellEnd"/>
      <w:r w:rsidR="00D9535C">
        <w:t xml:space="preserve">, </w:t>
      </w:r>
      <w:r w:rsidR="00D9535C" w:rsidRPr="00085848">
        <w:rPr>
          <w:i/>
        </w:rPr>
        <w:t>Birth</w:t>
      </w:r>
      <w:r w:rsidR="00D9535C">
        <w:t xml:space="preserve">, pg. </w:t>
      </w:r>
      <w:r w:rsidR="00035373">
        <w:t>312.</w:t>
      </w:r>
      <w:r w:rsidR="00B8044E">
        <w:t xml:space="preserve"> See also John </w:t>
      </w:r>
      <w:r w:rsidR="005D15B5">
        <w:t xml:space="preserve">18:36, </w:t>
      </w:r>
      <w:r w:rsidR="00BF69DC">
        <w:t xml:space="preserve">Lk. 17:20, </w:t>
      </w:r>
      <w:r w:rsidR="00CA40C2">
        <w:t xml:space="preserve">Thom. </w:t>
      </w:r>
      <w:r w:rsidR="00954071">
        <w:t>3:1-5,</w:t>
      </w:r>
      <w:r w:rsidR="00875FC2">
        <w:t xml:space="preserve"> </w:t>
      </w:r>
      <w:r w:rsidR="00A12757">
        <w:t xml:space="preserve">18:1-3, </w:t>
      </w:r>
      <w:r w:rsidR="00AC2C7F">
        <w:t xml:space="preserve">51:1-2, </w:t>
      </w:r>
      <w:r w:rsidR="00993AD2">
        <w:t>113:</w:t>
      </w:r>
      <w:r w:rsidR="003416D4">
        <w:t xml:space="preserve">1-4, </w:t>
      </w:r>
      <w:r w:rsidR="009E30C1">
        <w:t xml:space="preserve">Deut. </w:t>
      </w:r>
      <w:r w:rsidR="00095AC6">
        <w:t>30:11-14</w:t>
      </w:r>
      <w:r w:rsidR="00B72111">
        <w:t>.</w:t>
      </w:r>
      <w:r w:rsidR="00095AC6">
        <w:t xml:space="preserve"> </w:t>
      </w:r>
    </w:p>
  </w:footnote>
  <w:footnote w:id="26">
    <w:p w14:paraId="7784A340" w14:textId="7B38A13C" w:rsidR="008B2985" w:rsidRDefault="008B298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Crossan</w:t>
      </w:r>
      <w:proofErr w:type="spellEnd"/>
      <w:r>
        <w:t xml:space="preserve">, </w:t>
      </w:r>
      <w:r w:rsidRPr="008B2985">
        <w:rPr>
          <w:i/>
        </w:rPr>
        <w:t>Birth</w:t>
      </w:r>
      <w:r>
        <w:t xml:space="preserve">, pg. </w:t>
      </w:r>
      <w:r w:rsidR="00DF129E">
        <w:t>2</w:t>
      </w:r>
      <w:r w:rsidR="00B7115C">
        <w:t>83</w:t>
      </w:r>
      <w:r w:rsidR="00DF129E">
        <w:t>.</w:t>
      </w:r>
    </w:p>
  </w:footnote>
  <w:footnote w:id="27">
    <w:p w14:paraId="2236DBF5" w14:textId="1C46F822" w:rsidR="00911F6B" w:rsidRDefault="00911F6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B74B9">
        <w:t xml:space="preserve">J.J. Collins, </w:t>
      </w:r>
      <w:r w:rsidR="007B74B9" w:rsidRPr="0023699C">
        <w:rPr>
          <w:i/>
        </w:rPr>
        <w:t>The</w:t>
      </w:r>
      <w:r w:rsidR="00110126" w:rsidRPr="0023699C">
        <w:rPr>
          <w:i/>
        </w:rPr>
        <w:t xml:space="preserve"> Apocalyptic Imagination</w:t>
      </w:r>
      <w:r w:rsidR="007B74B9">
        <w:t xml:space="preserve"> (</w:t>
      </w:r>
      <w:r w:rsidR="00C92BF2">
        <w:t xml:space="preserve">Grand Rapids: </w:t>
      </w:r>
      <w:r w:rsidR="0023699C">
        <w:t xml:space="preserve">Wm. B. </w:t>
      </w:r>
      <w:r w:rsidR="00B83A46">
        <w:t xml:space="preserve">Eerdmans </w:t>
      </w:r>
      <w:r w:rsidR="0023699C">
        <w:t xml:space="preserve">Publishing Co.) pg. </w:t>
      </w:r>
      <w:r w:rsidR="007C695D">
        <w:t>3</w:t>
      </w:r>
      <w:r w:rsidR="00F92644">
        <w:t>.</w:t>
      </w:r>
    </w:p>
  </w:footnote>
  <w:footnote w:id="28">
    <w:p w14:paraId="6804EB1A" w14:textId="69A9E027" w:rsidR="00C22880" w:rsidRDefault="00C228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50637">
        <w:t xml:space="preserve">Borg, </w:t>
      </w:r>
      <w:r w:rsidR="00650637" w:rsidRPr="00650637">
        <w:rPr>
          <w:i/>
        </w:rPr>
        <w:t>Revolutionary</w:t>
      </w:r>
      <w:r w:rsidR="00650637">
        <w:t>, pg. 32</w:t>
      </w:r>
      <w:r w:rsidR="00F92644"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51880F" w14:textId="1E069191" w:rsidR="00AC786C" w:rsidRDefault="00AD1707">
    <w:pPr>
      <w:pStyle w:val="Header"/>
    </w:pPr>
    <w:r>
      <w:t xml:space="preserve">TRDL </w:t>
    </w:r>
    <w:r w:rsidR="00A93E0D">
      <w:t>7105 Study Skills in Biblical Interpretation</w:t>
    </w:r>
  </w:p>
  <w:p w14:paraId="5E8FBF63" w14:textId="1A04086F" w:rsidR="006D60D8" w:rsidRDefault="00FB62A8">
    <w:pPr>
      <w:pStyle w:val="Header"/>
    </w:pPr>
    <w:r>
      <w:t xml:space="preserve">Essay on the Dangers of Literal </w:t>
    </w:r>
    <w:r w:rsidR="00AC786C">
      <w:t>Interpretation</w:t>
    </w:r>
  </w:p>
  <w:p w14:paraId="2E56F641" w14:textId="3A427588" w:rsidR="00AC786C" w:rsidRDefault="00AC786C">
    <w:pPr>
      <w:pStyle w:val="Header"/>
    </w:pPr>
    <w:r>
      <w:t>Don Davis</w:t>
    </w:r>
  </w:p>
  <w:p w14:paraId="5B9BB9D4" w14:textId="77777777" w:rsidR="003A40F5" w:rsidRDefault="003A40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7923AD"/>
    <w:multiLevelType w:val="hybridMultilevel"/>
    <w:tmpl w:val="8C946C0E"/>
    <w:lvl w:ilvl="0" w:tplc="A6B4DEE2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B05E87"/>
    <w:multiLevelType w:val="hybridMultilevel"/>
    <w:tmpl w:val="A2E84F50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6CE49E4"/>
    <w:multiLevelType w:val="hybridMultilevel"/>
    <w:tmpl w:val="05840ABE"/>
    <w:lvl w:ilvl="0" w:tplc="36384FB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795D"/>
    <w:rsid w:val="00000A6E"/>
    <w:rsid w:val="00001795"/>
    <w:rsid w:val="000018FA"/>
    <w:rsid w:val="00003004"/>
    <w:rsid w:val="0000502D"/>
    <w:rsid w:val="000064EB"/>
    <w:rsid w:val="00006648"/>
    <w:rsid w:val="00007F38"/>
    <w:rsid w:val="0001060D"/>
    <w:rsid w:val="00010C49"/>
    <w:rsid w:val="00011E74"/>
    <w:rsid w:val="00012284"/>
    <w:rsid w:val="0001318B"/>
    <w:rsid w:val="00013719"/>
    <w:rsid w:val="00013F64"/>
    <w:rsid w:val="0001651B"/>
    <w:rsid w:val="00017A08"/>
    <w:rsid w:val="00020A38"/>
    <w:rsid w:val="00021DFA"/>
    <w:rsid w:val="00022125"/>
    <w:rsid w:val="00023EF9"/>
    <w:rsid w:val="0002407B"/>
    <w:rsid w:val="0002427C"/>
    <w:rsid w:val="00025840"/>
    <w:rsid w:val="00030AB6"/>
    <w:rsid w:val="00030AFF"/>
    <w:rsid w:val="00031D92"/>
    <w:rsid w:val="00032226"/>
    <w:rsid w:val="00032664"/>
    <w:rsid w:val="00032B99"/>
    <w:rsid w:val="0003317B"/>
    <w:rsid w:val="0003380C"/>
    <w:rsid w:val="00033CBC"/>
    <w:rsid w:val="00035373"/>
    <w:rsid w:val="00037235"/>
    <w:rsid w:val="0003731C"/>
    <w:rsid w:val="00037C2B"/>
    <w:rsid w:val="000408CA"/>
    <w:rsid w:val="00041791"/>
    <w:rsid w:val="00042BAA"/>
    <w:rsid w:val="00042E8C"/>
    <w:rsid w:val="00044913"/>
    <w:rsid w:val="0004647F"/>
    <w:rsid w:val="0004762B"/>
    <w:rsid w:val="00047DA6"/>
    <w:rsid w:val="00047FCD"/>
    <w:rsid w:val="0005034B"/>
    <w:rsid w:val="00051572"/>
    <w:rsid w:val="00051671"/>
    <w:rsid w:val="00052F00"/>
    <w:rsid w:val="000532BB"/>
    <w:rsid w:val="00053B8D"/>
    <w:rsid w:val="000576AB"/>
    <w:rsid w:val="00061280"/>
    <w:rsid w:val="00061683"/>
    <w:rsid w:val="000621C8"/>
    <w:rsid w:val="000621E1"/>
    <w:rsid w:val="00062F87"/>
    <w:rsid w:val="000630A6"/>
    <w:rsid w:val="00064A41"/>
    <w:rsid w:val="00064B4E"/>
    <w:rsid w:val="00066531"/>
    <w:rsid w:val="00071FEC"/>
    <w:rsid w:val="00072DFF"/>
    <w:rsid w:val="00081896"/>
    <w:rsid w:val="00082B3F"/>
    <w:rsid w:val="00083FDB"/>
    <w:rsid w:val="00084578"/>
    <w:rsid w:val="0008583A"/>
    <w:rsid w:val="00085848"/>
    <w:rsid w:val="00091627"/>
    <w:rsid w:val="000919D5"/>
    <w:rsid w:val="00091C8D"/>
    <w:rsid w:val="00093814"/>
    <w:rsid w:val="00093EB3"/>
    <w:rsid w:val="000941D0"/>
    <w:rsid w:val="00095AC6"/>
    <w:rsid w:val="00096CEC"/>
    <w:rsid w:val="0009790F"/>
    <w:rsid w:val="00097CBD"/>
    <w:rsid w:val="00097E8F"/>
    <w:rsid w:val="000A3457"/>
    <w:rsid w:val="000A3DE7"/>
    <w:rsid w:val="000A40CE"/>
    <w:rsid w:val="000A49F4"/>
    <w:rsid w:val="000A5FE3"/>
    <w:rsid w:val="000A7594"/>
    <w:rsid w:val="000B0501"/>
    <w:rsid w:val="000B18BB"/>
    <w:rsid w:val="000B2333"/>
    <w:rsid w:val="000B255C"/>
    <w:rsid w:val="000B2C22"/>
    <w:rsid w:val="000B4132"/>
    <w:rsid w:val="000B78A0"/>
    <w:rsid w:val="000C0CC6"/>
    <w:rsid w:val="000C28CE"/>
    <w:rsid w:val="000C478A"/>
    <w:rsid w:val="000C5039"/>
    <w:rsid w:val="000C59CD"/>
    <w:rsid w:val="000C5DA5"/>
    <w:rsid w:val="000C68E2"/>
    <w:rsid w:val="000D089B"/>
    <w:rsid w:val="000D16A2"/>
    <w:rsid w:val="000D3A58"/>
    <w:rsid w:val="000D54DA"/>
    <w:rsid w:val="000E0E51"/>
    <w:rsid w:val="000E1D1B"/>
    <w:rsid w:val="000E4E85"/>
    <w:rsid w:val="000E6A20"/>
    <w:rsid w:val="000E75D5"/>
    <w:rsid w:val="000F0386"/>
    <w:rsid w:val="000F08C5"/>
    <w:rsid w:val="000F0DBE"/>
    <w:rsid w:val="000F22C5"/>
    <w:rsid w:val="000F50E9"/>
    <w:rsid w:val="000F5581"/>
    <w:rsid w:val="000F6301"/>
    <w:rsid w:val="000F644E"/>
    <w:rsid w:val="000F6DFD"/>
    <w:rsid w:val="000F7087"/>
    <w:rsid w:val="00100A01"/>
    <w:rsid w:val="001014F7"/>
    <w:rsid w:val="00102408"/>
    <w:rsid w:val="00102D4B"/>
    <w:rsid w:val="001059D8"/>
    <w:rsid w:val="00105B63"/>
    <w:rsid w:val="00107794"/>
    <w:rsid w:val="00107C58"/>
    <w:rsid w:val="001100D0"/>
    <w:rsid w:val="00110126"/>
    <w:rsid w:val="001101D1"/>
    <w:rsid w:val="001105FA"/>
    <w:rsid w:val="001115B4"/>
    <w:rsid w:val="0011333A"/>
    <w:rsid w:val="00114619"/>
    <w:rsid w:val="00114B92"/>
    <w:rsid w:val="00114FF1"/>
    <w:rsid w:val="00115D20"/>
    <w:rsid w:val="001176B8"/>
    <w:rsid w:val="00120165"/>
    <w:rsid w:val="00120304"/>
    <w:rsid w:val="00122BC0"/>
    <w:rsid w:val="001271E8"/>
    <w:rsid w:val="00132B6F"/>
    <w:rsid w:val="001335B1"/>
    <w:rsid w:val="001336CF"/>
    <w:rsid w:val="001337E8"/>
    <w:rsid w:val="0013542E"/>
    <w:rsid w:val="00135505"/>
    <w:rsid w:val="00135CF4"/>
    <w:rsid w:val="00137B37"/>
    <w:rsid w:val="00141809"/>
    <w:rsid w:val="00141837"/>
    <w:rsid w:val="00142342"/>
    <w:rsid w:val="00146BE0"/>
    <w:rsid w:val="001470A7"/>
    <w:rsid w:val="0014755C"/>
    <w:rsid w:val="00147E77"/>
    <w:rsid w:val="00151E3D"/>
    <w:rsid w:val="00152C38"/>
    <w:rsid w:val="00153DF6"/>
    <w:rsid w:val="00154172"/>
    <w:rsid w:val="00154B32"/>
    <w:rsid w:val="00155F9C"/>
    <w:rsid w:val="001562AD"/>
    <w:rsid w:val="0016076C"/>
    <w:rsid w:val="001612A0"/>
    <w:rsid w:val="00161E73"/>
    <w:rsid w:val="00162033"/>
    <w:rsid w:val="00162654"/>
    <w:rsid w:val="00164F56"/>
    <w:rsid w:val="0016592C"/>
    <w:rsid w:val="0017160A"/>
    <w:rsid w:val="00171DB4"/>
    <w:rsid w:val="001726C7"/>
    <w:rsid w:val="0017383D"/>
    <w:rsid w:val="00173CB7"/>
    <w:rsid w:val="00173F7F"/>
    <w:rsid w:val="001764CF"/>
    <w:rsid w:val="00176F8A"/>
    <w:rsid w:val="001770D9"/>
    <w:rsid w:val="00180A62"/>
    <w:rsid w:val="00181545"/>
    <w:rsid w:val="00182233"/>
    <w:rsid w:val="0018237C"/>
    <w:rsid w:val="00182DD0"/>
    <w:rsid w:val="0018365A"/>
    <w:rsid w:val="00183F4A"/>
    <w:rsid w:val="00184FDC"/>
    <w:rsid w:val="001852FE"/>
    <w:rsid w:val="001862FD"/>
    <w:rsid w:val="00186D95"/>
    <w:rsid w:val="001872D9"/>
    <w:rsid w:val="0018753B"/>
    <w:rsid w:val="00187D37"/>
    <w:rsid w:val="00190307"/>
    <w:rsid w:val="00190EF6"/>
    <w:rsid w:val="0019114D"/>
    <w:rsid w:val="0019170B"/>
    <w:rsid w:val="001923E4"/>
    <w:rsid w:val="00192D08"/>
    <w:rsid w:val="0019357F"/>
    <w:rsid w:val="00194032"/>
    <w:rsid w:val="00195452"/>
    <w:rsid w:val="00195DC6"/>
    <w:rsid w:val="00197B15"/>
    <w:rsid w:val="001A0BA7"/>
    <w:rsid w:val="001A0F1A"/>
    <w:rsid w:val="001A1BDD"/>
    <w:rsid w:val="001A3BD6"/>
    <w:rsid w:val="001A4343"/>
    <w:rsid w:val="001A449B"/>
    <w:rsid w:val="001A4918"/>
    <w:rsid w:val="001A5682"/>
    <w:rsid w:val="001A56EE"/>
    <w:rsid w:val="001A58B6"/>
    <w:rsid w:val="001A63A6"/>
    <w:rsid w:val="001A7699"/>
    <w:rsid w:val="001B00CF"/>
    <w:rsid w:val="001B0517"/>
    <w:rsid w:val="001B1080"/>
    <w:rsid w:val="001B13A2"/>
    <w:rsid w:val="001B39BA"/>
    <w:rsid w:val="001B3ECB"/>
    <w:rsid w:val="001B4C84"/>
    <w:rsid w:val="001B5CD3"/>
    <w:rsid w:val="001B704A"/>
    <w:rsid w:val="001C01C0"/>
    <w:rsid w:val="001C127A"/>
    <w:rsid w:val="001C14BF"/>
    <w:rsid w:val="001C30AF"/>
    <w:rsid w:val="001C321A"/>
    <w:rsid w:val="001C3DE1"/>
    <w:rsid w:val="001C4B2E"/>
    <w:rsid w:val="001C5010"/>
    <w:rsid w:val="001C50F7"/>
    <w:rsid w:val="001C528C"/>
    <w:rsid w:val="001C6A9B"/>
    <w:rsid w:val="001C7CFC"/>
    <w:rsid w:val="001C7FB3"/>
    <w:rsid w:val="001D10AD"/>
    <w:rsid w:val="001D147B"/>
    <w:rsid w:val="001D30A0"/>
    <w:rsid w:val="001D3BCA"/>
    <w:rsid w:val="001D40E0"/>
    <w:rsid w:val="001D4C1F"/>
    <w:rsid w:val="001D6F61"/>
    <w:rsid w:val="001D782A"/>
    <w:rsid w:val="001E00E4"/>
    <w:rsid w:val="001E1307"/>
    <w:rsid w:val="001E1A9B"/>
    <w:rsid w:val="001E1DF4"/>
    <w:rsid w:val="001E3155"/>
    <w:rsid w:val="001E3CDF"/>
    <w:rsid w:val="001E5951"/>
    <w:rsid w:val="001E6EFA"/>
    <w:rsid w:val="001E71C6"/>
    <w:rsid w:val="001E7B72"/>
    <w:rsid w:val="001F1458"/>
    <w:rsid w:val="001F21A3"/>
    <w:rsid w:val="001F306C"/>
    <w:rsid w:val="001F35C7"/>
    <w:rsid w:val="001F5AC2"/>
    <w:rsid w:val="001F5FDD"/>
    <w:rsid w:val="001F6522"/>
    <w:rsid w:val="001F7D9D"/>
    <w:rsid w:val="002007C4"/>
    <w:rsid w:val="0020083A"/>
    <w:rsid w:val="00200A7C"/>
    <w:rsid w:val="00203064"/>
    <w:rsid w:val="002047F6"/>
    <w:rsid w:val="0020546A"/>
    <w:rsid w:val="00206280"/>
    <w:rsid w:val="00206A6E"/>
    <w:rsid w:val="0021014D"/>
    <w:rsid w:val="0021073E"/>
    <w:rsid w:val="00211511"/>
    <w:rsid w:val="00212F3F"/>
    <w:rsid w:val="00214D47"/>
    <w:rsid w:val="002200B3"/>
    <w:rsid w:val="00222FB3"/>
    <w:rsid w:val="002236A5"/>
    <w:rsid w:val="002260C3"/>
    <w:rsid w:val="0022690A"/>
    <w:rsid w:val="00227E13"/>
    <w:rsid w:val="00230A2F"/>
    <w:rsid w:val="002322A4"/>
    <w:rsid w:val="0023232B"/>
    <w:rsid w:val="002348D2"/>
    <w:rsid w:val="00235D0C"/>
    <w:rsid w:val="0023699C"/>
    <w:rsid w:val="00236AA2"/>
    <w:rsid w:val="00236AED"/>
    <w:rsid w:val="00237420"/>
    <w:rsid w:val="002375B7"/>
    <w:rsid w:val="0023794F"/>
    <w:rsid w:val="00240189"/>
    <w:rsid w:val="00240198"/>
    <w:rsid w:val="002402EE"/>
    <w:rsid w:val="002422C4"/>
    <w:rsid w:val="0024248D"/>
    <w:rsid w:val="0024330F"/>
    <w:rsid w:val="002443B1"/>
    <w:rsid w:val="00244509"/>
    <w:rsid w:val="00244DA8"/>
    <w:rsid w:val="00245603"/>
    <w:rsid w:val="00245EF3"/>
    <w:rsid w:val="002466F1"/>
    <w:rsid w:val="00246803"/>
    <w:rsid w:val="0025261B"/>
    <w:rsid w:val="00253DCC"/>
    <w:rsid w:val="00254619"/>
    <w:rsid w:val="002575D6"/>
    <w:rsid w:val="002578DC"/>
    <w:rsid w:val="00257D36"/>
    <w:rsid w:val="002604D7"/>
    <w:rsid w:val="0026062C"/>
    <w:rsid w:val="00262BA8"/>
    <w:rsid w:val="0026304B"/>
    <w:rsid w:val="002678C0"/>
    <w:rsid w:val="0027065A"/>
    <w:rsid w:val="002716DC"/>
    <w:rsid w:val="00271808"/>
    <w:rsid w:val="00271DA7"/>
    <w:rsid w:val="00273E91"/>
    <w:rsid w:val="0027427A"/>
    <w:rsid w:val="002748C5"/>
    <w:rsid w:val="00276025"/>
    <w:rsid w:val="002769AE"/>
    <w:rsid w:val="00276D9D"/>
    <w:rsid w:val="002818E5"/>
    <w:rsid w:val="00282373"/>
    <w:rsid w:val="00282FFB"/>
    <w:rsid w:val="002832B9"/>
    <w:rsid w:val="00283789"/>
    <w:rsid w:val="002864D2"/>
    <w:rsid w:val="00286C3F"/>
    <w:rsid w:val="00291DB7"/>
    <w:rsid w:val="00293FF4"/>
    <w:rsid w:val="00297076"/>
    <w:rsid w:val="00297888"/>
    <w:rsid w:val="00297C01"/>
    <w:rsid w:val="002A0EFB"/>
    <w:rsid w:val="002A2AC1"/>
    <w:rsid w:val="002A3C0D"/>
    <w:rsid w:val="002A3FBC"/>
    <w:rsid w:val="002A57E7"/>
    <w:rsid w:val="002A5951"/>
    <w:rsid w:val="002A5E72"/>
    <w:rsid w:val="002A6E08"/>
    <w:rsid w:val="002A794D"/>
    <w:rsid w:val="002B0BE0"/>
    <w:rsid w:val="002B1868"/>
    <w:rsid w:val="002B1D0B"/>
    <w:rsid w:val="002B200A"/>
    <w:rsid w:val="002B2D7B"/>
    <w:rsid w:val="002B41BA"/>
    <w:rsid w:val="002B4274"/>
    <w:rsid w:val="002B4EAE"/>
    <w:rsid w:val="002B5844"/>
    <w:rsid w:val="002B603D"/>
    <w:rsid w:val="002C000D"/>
    <w:rsid w:val="002C00E8"/>
    <w:rsid w:val="002C0C2D"/>
    <w:rsid w:val="002C1117"/>
    <w:rsid w:val="002C38D3"/>
    <w:rsid w:val="002C61F0"/>
    <w:rsid w:val="002C650A"/>
    <w:rsid w:val="002C72C2"/>
    <w:rsid w:val="002D010F"/>
    <w:rsid w:val="002D08EA"/>
    <w:rsid w:val="002D09E1"/>
    <w:rsid w:val="002D0B9F"/>
    <w:rsid w:val="002D489F"/>
    <w:rsid w:val="002D5013"/>
    <w:rsid w:val="002D53F9"/>
    <w:rsid w:val="002D594C"/>
    <w:rsid w:val="002D5BD8"/>
    <w:rsid w:val="002D5FB1"/>
    <w:rsid w:val="002D6AC6"/>
    <w:rsid w:val="002E056B"/>
    <w:rsid w:val="002E18A7"/>
    <w:rsid w:val="002E2AF0"/>
    <w:rsid w:val="002E3830"/>
    <w:rsid w:val="002E406C"/>
    <w:rsid w:val="002E4B4D"/>
    <w:rsid w:val="002E501C"/>
    <w:rsid w:val="002E567A"/>
    <w:rsid w:val="002E698F"/>
    <w:rsid w:val="002F135B"/>
    <w:rsid w:val="002F1C18"/>
    <w:rsid w:val="002F1C26"/>
    <w:rsid w:val="002F23AE"/>
    <w:rsid w:val="002F2C67"/>
    <w:rsid w:val="002F2CD6"/>
    <w:rsid w:val="002F452F"/>
    <w:rsid w:val="002F5FAE"/>
    <w:rsid w:val="002F73C8"/>
    <w:rsid w:val="003001D0"/>
    <w:rsid w:val="0030201C"/>
    <w:rsid w:val="00302752"/>
    <w:rsid w:val="00302D89"/>
    <w:rsid w:val="00303AF8"/>
    <w:rsid w:val="003073BB"/>
    <w:rsid w:val="00310127"/>
    <w:rsid w:val="00314BB2"/>
    <w:rsid w:val="0031607F"/>
    <w:rsid w:val="003179EC"/>
    <w:rsid w:val="00320AE3"/>
    <w:rsid w:val="00321D77"/>
    <w:rsid w:val="00323D17"/>
    <w:rsid w:val="00324F0B"/>
    <w:rsid w:val="00326576"/>
    <w:rsid w:val="00327024"/>
    <w:rsid w:val="00330C8D"/>
    <w:rsid w:val="00331734"/>
    <w:rsid w:val="0033635D"/>
    <w:rsid w:val="00340DA1"/>
    <w:rsid w:val="003416D4"/>
    <w:rsid w:val="003417AD"/>
    <w:rsid w:val="00343B12"/>
    <w:rsid w:val="00343B74"/>
    <w:rsid w:val="00343EE2"/>
    <w:rsid w:val="0034411C"/>
    <w:rsid w:val="00344367"/>
    <w:rsid w:val="003443C1"/>
    <w:rsid w:val="0034452E"/>
    <w:rsid w:val="003507E3"/>
    <w:rsid w:val="00351ABD"/>
    <w:rsid w:val="00352FFD"/>
    <w:rsid w:val="003542C1"/>
    <w:rsid w:val="00354AD6"/>
    <w:rsid w:val="00355739"/>
    <w:rsid w:val="00363369"/>
    <w:rsid w:val="0036379D"/>
    <w:rsid w:val="00363D62"/>
    <w:rsid w:val="00363F99"/>
    <w:rsid w:val="00364734"/>
    <w:rsid w:val="00366BA1"/>
    <w:rsid w:val="003672DE"/>
    <w:rsid w:val="00367694"/>
    <w:rsid w:val="00370952"/>
    <w:rsid w:val="0037097B"/>
    <w:rsid w:val="00370B9A"/>
    <w:rsid w:val="0037213F"/>
    <w:rsid w:val="00373878"/>
    <w:rsid w:val="00373894"/>
    <w:rsid w:val="0037418C"/>
    <w:rsid w:val="00374FF6"/>
    <w:rsid w:val="00375436"/>
    <w:rsid w:val="00377854"/>
    <w:rsid w:val="003804CB"/>
    <w:rsid w:val="00381FC7"/>
    <w:rsid w:val="003822FA"/>
    <w:rsid w:val="00386D67"/>
    <w:rsid w:val="00387BA1"/>
    <w:rsid w:val="003912DA"/>
    <w:rsid w:val="00391366"/>
    <w:rsid w:val="00391A79"/>
    <w:rsid w:val="00391DD6"/>
    <w:rsid w:val="0039287B"/>
    <w:rsid w:val="00394151"/>
    <w:rsid w:val="003941F4"/>
    <w:rsid w:val="003947CA"/>
    <w:rsid w:val="00395C93"/>
    <w:rsid w:val="00396369"/>
    <w:rsid w:val="003A31BB"/>
    <w:rsid w:val="003A361B"/>
    <w:rsid w:val="003A3EF9"/>
    <w:rsid w:val="003A40F5"/>
    <w:rsid w:val="003A52FF"/>
    <w:rsid w:val="003A5582"/>
    <w:rsid w:val="003A65A7"/>
    <w:rsid w:val="003A72D0"/>
    <w:rsid w:val="003A7429"/>
    <w:rsid w:val="003B1408"/>
    <w:rsid w:val="003B3816"/>
    <w:rsid w:val="003B4A4C"/>
    <w:rsid w:val="003B545D"/>
    <w:rsid w:val="003B5546"/>
    <w:rsid w:val="003B6B0C"/>
    <w:rsid w:val="003B6CFD"/>
    <w:rsid w:val="003C1FC1"/>
    <w:rsid w:val="003C25FA"/>
    <w:rsid w:val="003C28DA"/>
    <w:rsid w:val="003C298E"/>
    <w:rsid w:val="003C31FF"/>
    <w:rsid w:val="003C38D6"/>
    <w:rsid w:val="003C47BE"/>
    <w:rsid w:val="003C484F"/>
    <w:rsid w:val="003C5EAD"/>
    <w:rsid w:val="003C61D6"/>
    <w:rsid w:val="003C70AE"/>
    <w:rsid w:val="003D06BE"/>
    <w:rsid w:val="003D2967"/>
    <w:rsid w:val="003D2DE4"/>
    <w:rsid w:val="003D3062"/>
    <w:rsid w:val="003D372F"/>
    <w:rsid w:val="003D3B7B"/>
    <w:rsid w:val="003D3C53"/>
    <w:rsid w:val="003D3F25"/>
    <w:rsid w:val="003D523F"/>
    <w:rsid w:val="003D5F17"/>
    <w:rsid w:val="003D7273"/>
    <w:rsid w:val="003E0ADD"/>
    <w:rsid w:val="003E1817"/>
    <w:rsid w:val="003E18C9"/>
    <w:rsid w:val="003E2080"/>
    <w:rsid w:val="003E253B"/>
    <w:rsid w:val="003E42CA"/>
    <w:rsid w:val="003E681D"/>
    <w:rsid w:val="003E682B"/>
    <w:rsid w:val="003E6A61"/>
    <w:rsid w:val="003E7D81"/>
    <w:rsid w:val="003F0A38"/>
    <w:rsid w:val="003F1B2F"/>
    <w:rsid w:val="003F3BB9"/>
    <w:rsid w:val="003F5927"/>
    <w:rsid w:val="003F69C8"/>
    <w:rsid w:val="003F6B1B"/>
    <w:rsid w:val="003F6B90"/>
    <w:rsid w:val="0040005C"/>
    <w:rsid w:val="004010EF"/>
    <w:rsid w:val="004016C4"/>
    <w:rsid w:val="00401CB7"/>
    <w:rsid w:val="00402A04"/>
    <w:rsid w:val="00404600"/>
    <w:rsid w:val="0040512C"/>
    <w:rsid w:val="00405655"/>
    <w:rsid w:val="0040605E"/>
    <w:rsid w:val="004068D9"/>
    <w:rsid w:val="00411991"/>
    <w:rsid w:val="00412CC1"/>
    <w:rsid w:val="004130AE"/>
    <w:rsid w:val="004132CC"/>
    <w:rsid w:val="00413386"/>
    <w:rsid w:val="004143FB"/>
    <w:rsid w:val="0041468B"/>
    <w:rsid w:val="00414F31"/>
    <w:rsid w:val="00416204"/>
    <w:rsid w:val="004165E6"/>
    <w:rsid w:val="004219AB"/>
    <w:rsid w:val="00426238"/>
    <w:rsid w:val="00426417"/>
    <w:rsid w:val="00427338"/>
    <w:rsid w:val="004318B7"/>
    <w:rsid w:val="0043285C"/>
    <w:rsid w:val="00432CA7"/>
    <w:rsid w:val="0043598D"/>
    <w:rsid w:val="0043783F"/>
    <w:rsid w:val="00437D9E"/>
    <w:rsid w:val="00441360"/>
    <w:rsid w:val="00441DD4"/>
    <w:rsid w:val="0044216A"/>
    <w:rsid w:val="00442296"/>
    <w:rsid w:val="004439C3"/>
    <w:rsid w:val="00444AB1"/>
    <w:rsid w:val="0044532F"/>
    <w:rsid w:val="00446318"/>
    <w:rsid w:val="00446D24"/>
    <w:rsid w:val="00447721"/>
    <w:rsid w:val="0045290E"/>
    <w:rsid w:val="00452C6C"/>
    <w:rsid w:val="00453376"/>
    <w:rsid w:val="00454B8F"/>
    <w:rsid w:val="00455CB4"/>
    <w:rsid w:val="004567B4"/>
    <w:rsid w:val="00456A40"/>
    <w:rsid w:val="004578A2"/>
    <w:rsid w:val="00457F77"/>
    <w:rsid w:val="00460300"/>
    <w:rsid w:val="00460997"/>
    <w:rsid w:val="00461661"/>
    <w:rsid w:val="004630D4"/>
    <w:rsid w:val="00463E10"/>
    <w:rsid w:val="00463F45"/>
    <w:rsid w:val="00466075"/>
    <w:rsid w:val="00466AB0"/>
    <w:rsid w:val="00467D07"/>
    <w:rsid w:val="00470507"/>
    <w:rsid w:val="00470BA0"/>
    <w:rsid w:val="004722B2"/>
    <w:rsid w:val="004736FE"/>
    <w:rsid w:val="00474632"/>
    <w:rsid w:val="0047512D"/>
    <w:rsid w:val="00476E29"/>
    <w:rsid w:val="0048082D"/>
    <w:rsid w:val="00480EF6"/>
    <w:rsid w:val="004831E7"/>
    <w:rsid w:val="00487045"/>
    <w:rsid w:val="00487960"/>
    <w:rsid w:val="00487D47"/>
    <w:rsid w:val="00487E00"/>
    <w:rsid w:val="0049173C"/>
    <w:rsid w:val="00492323"/>
    <w:rsid w:val="004955A8"/>
    <w:rsid w:val="004959E0"/>
    <w:rsid w:val="00495AB8"/>
    <w:rsid w:val="00496A98"/>
    <w:rsid w:val="00496D7C"/>
    <w:rsid w:val="004A0931"/>
    <w:rsid w:val="004A1345"/>
    <w:rsid w:val="004A31E0"/>
    <w:rsid w:val="004A336A"/>
    <w:rsid w:val="004A3979"/>
    <w:rsid w:val="004A397A"/>
    <w:rsid w:val="004A40DF"/>
    <w:rsid w:val="004A4E28"/>
    <w:rsid w:val="004A58B8"/>
    <w:rsid w:val="004A5D00"/>
    <w:rsid w:val="004A5E06"/>
    <w:rsid w:val="004A7332"/>
    <w:rsid w:val="004A75E0"/>
    <w:rsid w:val="004A768F"/>
    <w:rsid w:val="004B06B8"/>
    <w:rsid w:val="004B0B24"/>
    <w:rsid w:val="004B4DCB"/>
    <w:rsid w:val="004B71EE"/>
    <w:rsid w:val="004B7895"/>
    <w:rsid w:val="004B7DD0"/>
    <w:rsid w:val="004C05A6"/>
    <w:rsid w:val="004C129C"/>
    <w:rsid w:val="004C1B2B"/>
    <w:rsid w:val="004C3118"/>
    <w:rsid w:val="004C401B"/>
    <w:rsid w:val="004C45F1"/>
    <w:rsid w:val="004C56C1"/>
    <w:rsid w:val="004C606A"/>
    <w:rsid w:val="004C6A85"/>
    <w:rsid w:val="004C78DF"/>
    <w:rsid w:val="004D1037"/>
    <w:rsid w:val="004D1398"/>
    <w:rsid w:val="004D383A"/>
    <w:rsid w:val="004D4366"/>
    <w:rsid w:val="004D4C60"/>
    <w:rsid w:val="004D5C3B"/>
    <w:rsid w:val="004D5C57"/>
    <w:rsid w:val="004D5DB6"/>
    <w:rsid w:val="004D7787"/>
    <w:rsid w:val="004D7A3D"/>
    <w:rsid w:val="004D7F4A"/>
    <w:rsid w:val="004E0399"/>
    <w:rsid w:val="004E2A69"/>
    <w:rsid w:val="004E403B"/>
    <w:rsid w:val="004E4691"/>
    <w:rsid w:val="004E4DA1"/>
    <w:rsid w:val="004E6B9A"/>
    <w:rsid w:val="004E6C22"/>
    <w:rsid w:val="004E6EDC"/>
    <w:rsid w:val="004E7B2C"/>
    <w:rsid w:val="004E7C53"/>
    <w:rsid w:val="004E7DED"/>
    <w:rsid w:val="004E7DF2"/>
    <w:rsid w:val="004F02F7"/>
    <w:rsid w:val="004F0742"/>
    <w:rsid w:val="004F1E44"/>
    <w:rsid w:val="004F4B80"/>
    <w:rsid w:val="004F4F58"/>
    <w:rsid w:val="004F5620"/>
    <w:rsid w:val="004F7559"/>
    <w:rsid w:val="005014FE"/>
    <w:rsid w:val="0050208F"/>
    <w:rsid w:val="00503DC4"/>
    <w:rsid w:val="00505571"/>
    <w:rsid w:val="00507A06"/>
    <w:rsid w:val="005117A6"/>
    <w:rsid w:val="0051669A"/>
    <w:rsid w:val="00517664"/>
    <w:rsid w:val="00520D7D"/>
    <w:rsid w:val="0052116A"/>
    <w:rsid w:val="00523C59"/>
    <w:rsid w:val="00525DD8"/>
    <w:rsid w:val="00526F23"/>
    <w:rsid w:val="0052703C"/>
    <w:rsid w:val="005275CA"/>
    <w:rsid w:val="00527D6E"/>
    <w:rsid w:val="005312EA"/>
    <w:rsid w:val="0053210E"/>
    <w:rsid w:val="005323CD"/>
    <w:rsid w:val="00532AA7"/>
    <w:rsid w:val="0053335B"/>
    <w:rsid w:val="00535077"/>
    <w:rsid w:val="00536E62"/>
    <w:rsid w:val="00537CF7"/>
    <w:rsid w:val="00537EC3"/>
    <w:rsid w:val="005403C3"/>
    <w:rsid w:val="00542309"/>
    <w:rsid w:val="00542CC6"/>
    <w:rsid w:val="00543137"/>
    <w:rsid w:val="005445EA"/>
    <w:rsid w:val="00544639"/>
    <w:rsid w:val="00544CB6"/>
    <w:rsid w:val="005468E5"/>
    <w:rsid w:val="00547238"/>
    <w:rsid w:val="00547D9E"/>
    <w:rsid w:val="00550C0C"/>
    <w:rsid w:val="00550C9E"/>
    <w:rsid w:val="00550FA1"/>
    <w:rsid w:val="00552A00"/>
    <w:rsid w:val="0055349B"/>
    <w:rsid w:val="005544A9"/>
    <w:rsid w:val="00554D38"/>
    <w:rsid w:val="00555581"/>
    <w:rsid w:val="00556212"/>
    <w:rsid w:val="00556B97"/>
    <w:rsid w:val="00556D89"/>
    <w:rsid w:val="00556E5A"/>
    <w:rsid w:val="00557597"/>
    <w:rsid w:val="00562F60"/>
    <w:rsid w:val="00563E9A"/>
    <w:rsid w:val="005647A1"/>
    <w:rsid w:val="0056640F"/>
    <w:rsid w:val="00571430"/>
    <w:rsid w:val="005743AD"/>
    <w:rsid w:val="00576C60"/>
    <w:rsid w:val="00576E92"/>
    <w:rsid w:val="00581402"/>
    <w:rsid w:val="0058217C"/>
    <w:rsid w:val="005824F1"/>
    <w:rsid w:val="005854C7"/>
    <w:rsid w:val="00585B7C"/>
    <w:rsid w:val="00585E57"/>
    <w:rsid w:val="00586AA2"/>
    <w:rsid w:val="00587C3D"/>
    <w:rsid w:val="00587C56"/>
    <w:rsid w:val="00592E1C"/>
    <w:rsid w:val="00593B44"/>
    <w:rsid w:val="00594389"/>
    <w:rsid w:val="00594B80"/>
    <w:rsid w:val="00595938"/>
    <w:rsid w:val="0059622F"/>
    <w:rsid w:val="00597F4F"/>
    <w:rsid w:val="005A3629"/>
    <w:rsid w:val="005A769D"/>
    <w:rsid w:val="005A787E"/>
    <w:rsid w:val="005B072C"/>
    <w:rsid w:val="005B08E6"/>
    <w:rsid w:val="005B0EA3"/>
    <w:rsid w:val="005B1C56"/>
    <w:rsid w:val="005B1D44"/>
    <w:rsid w:val="005B2142"/>
    <w:rsid w:val="005B3163"/>
    <w:rsid w:val="005B33D5"/>
    <w:rsid w:val="005B5674"/>
    <w:rsid w:val="005B618C"/>
    <w:rsid w:val="005B61D1"/>
    <w:rsid w:val="005B730C"/>
    <w:rsid w:val="005B7B94"/>
    <w:rsid w:val="005C095D"/>
    <w:rsid w:val="005C3725"/>
    <w:rsid w:val="005C3DBF"/>
    <w:rsid w:val="005C45F8"/>
    <w:rsid w:val="005C4615"/>
    <w:rsid w:val="005C7F3D"/>
    <w:rsid w:val="005D15B5"/>
    <w:rsid w:val="005D1A6F"/>
    <w:rsid w:val="005D2623"/>
    <w:rsid w:val="005D2B0F"/>
    <w:rsid w:val="005D3CC4"/>
    <w:rsid w:val="005D481A"/>
    <w:rsid w:val="005D4BC4"/>
    <w:rsid w:val="005D4F8F"/>
    <w:rsid w:val="005E15A2"/>
    <w:rsid w:val="005E26FE"/>
    <w:rsid w:val="005E2BDE"/>
    <w:rsid w:val="005E3372"/>
    <w:rsid w:val="005E5358"/>
    <w:rsid w:val="005E5B43"/>
    <w:rsid w:val="005E5F61"/>
    <w:rsid w:val="005E61F6"/>
    <w:rsid w:val="005E63A7"/>
    <w:rsid w:val="005E730F"/>
    <w:rsid w:val="005E74C3"/>
    <w:rsid w:val="005E7C12"/>
    <w:rsid w:val="005E7E59"/>
    <w:rsid w:val="005F0FA6"/>
    <w:rsid w:val="005F243B"/>
    <w:rsid w:val="005F2E1C"/>
    <w:rsid w:val="005F32B0"/>
    <w:rsid w:val="005F3BAF"/>
    <w:rsid w:val="005F4876"/>
    <w:rsid w:val="005F7642"/>
    <w:rsid w:val="00600FAD"/>
    <w:rsid w:val="006010CE"/>
    <w:rsid w:val="0060145F"/>
    <w:rsid w:val="006035B0"/>
    <w:rsid w:val="006038C6"/>
    <w:rsid w:val="00604320"/>
    <w:rsid w:val="0060457C"/>
    <w:rsid w:val="0060792D"/>
    <w:rsid w:val="006101A4"/>
    <w:rsid w:val="006102AE"/>
    <w:rsid w:val="00611B8A"/>
    <w:rsid w:val="00614639"/>
    <w:rsid w:val="006149EE"/>
    <w:rsid w:val="006151F7"/>
    <w:rsid w:val="0061567A"/>
    <w:rsid w:val="00616FC6"/>
    <w:rsid w:val="006174B4"/>
    <w:rsid w:val="00617570"/>
    <w:rsid w:val="0061786E"/>
    <w:rsid w:val="00621118"/>
    <w:rsid w:val="006212E4"/>
    <w:rsid w:val="00621B51"/>
    <w:rsid w:val="00621F90"/>
    <w:rsid w:val="00622603"/>
    <w:rsid w:val="00622969"/>
    <w:rsid w:val="00627907"/>
    <w:rsid w:val="00630743"/>
    <w:rsid w:val="00631835"/>
    <w:rsid w:val="0063190C"/>
    <w:rsid w:val="00631E0B"/>
    <w:rsid w:val="0063320E"/>
    <w:rsid w:val="0063338E"/>
    <w:rsid w:val="00633991"/>
    <w:rsid w:val="00634A9E"/>
    <w:rsid w:val="00635A40"/>
    <w:rsid w:val="00635D53"/>
    <w:rsid w:val="00636C7C"/>
    <w:rsid w:val="00640824"/>
    <w:rsid w:val="0064171D"/>
    <w:rsid w:val="00642987"/>
    <w:rsid w:val="00643014"/>
    <w:rsid w:val="0064443A"/>
    <w:rsid w:val="0064495D"/>
    <w:rsid w:val="00645C33"/>
    <w:rsid w:val="00646F91"/>
    <w:rsid w:val="006475D5"/>
    <w:rsid w:val="00650637"/>
    <w:rsid w:val="00650E3F"/>
    <w:rsid w:val="0065165A"/>
    <w:rsid w:val="0065217C"/>
    <w:rsid w:val="006521B6"/>
    <w:rsid w:val="00652586"/>
    <w:rsid w:val="0065440D"/>
    <w:rsid w:val="00655123"/>
    <w:rsid w:val="00655BE3"/>
    <w:rsid w:val="00656035"/>
    <w:rsid w:val="00657291"/>
    <w:rsid w:val="00660CA4"/>
    <w:rsid w:val="00664AFE"/>
    <w:rsid w:val="00666182"/>
    <w:rsid w:val="00666DEB"/>
    <w:rsid w:val="00670C6E"/>
    <w:rsid w:val="00670F92"/>
    <w:rsid w:val="00671421"/>
    <w:rsid w:val="00671D3C"/>
    <w:rsid w:val="00671E81"/>
    <w:rsid w:val="00671FD4"/>
    <w:rsid w:val="006742D3"/>
    <w:rsid w:val="00675B0E"/>
    <w:rsid w:val="006769FE"/>
    <w:rsid w:val="00677181"/>
    <w:rsid w:val="006776B5"/>
    <w:rsid w:val="0068041F"/>
    <w:rsid w:val="00680765"/>
    <w:rsid w:val="00681490"/>
    <w:rsid w:val="006815C3"/>
    <w:rsid w:val="0068172D"/>
    <w:rsid w:val="0068673F"/>
    <w:rsid w:val="00686C13"/>
    <w:rsid w:val="00687427"/>
    <w:rsid w:val="006874D2"/>
    <w:rsid w:val="0068776D"/>
    <w:rsid w:val="00690325"/>
    <w:rsid w:val="00692AF7"/>
    <w:rsid w:val="00692F60"/>
    <w:rsid w:val="006951F8"/>
    <w:rsid w:val="00695339"/>
    <w:rsid w:val="00695D59"/>
    <w:rsid w:val="00695EB8"/>
    <w:rsid w:val="00696840"/>
    <w:rsid w:val="00697C93"/>
    <w:rsid w:val="00697EFF"/>
    <w:rsid w:val="006A1AD3"/>
    <w:rsid w:val="006A2D47"/>
    <w:rsid w:val="006A2DAD"/>
    <w:rsid w:val="006A45E7"/>
    <w:rsid w:val="006B1381"/>
    <w:rsid w:val="006B1C60"/>
    <w:rsid w:val="006B648B"/>
    <w:rsid w:val="006B73DB"/>
    <w:rsid w:val="006C08AC"/>
    <w:rsid w:val="006C11B9"/>
    <w:rsid w:val="006C22D2"/>
    <w:rsid w:val="006C26FE"/>
    <w:rsid w:val="006C2F89"/>
    <w:rsid w:val="006C3884"/>
    <w:rsid w:val="006C4C63"/>
    <w:rsid w:val="006C64A9"/>
    <w:rsid w:val="006C6574"/>
    <w:rsid w:val="006C792D"/>
    <w:rsid w:val="006D07AC"/>
    <w:rsid w:val="006D0F85"/>
    <w:rsid w:val="006D2360"/>
    <w:rsid w:val="006D2F93"/>
    <w:rsid w:val="006D3053"/>
    <w:rsid w:val="006D448C"/>
    <w:rsid w:val="006D4CC7"/>
    <w:rsid w:val="006D60D8"/>
    <w:rsid w:val="006D6403"/>
    <w:rsid w:val="006D6A94"/>
    <w:rsid w:val="006D7CAA"/>
    <w:rsid w:val="006E0960"/>
    <w:rsid w:val="006E0E83"/>
    <w:rsid w:val="006E1171"/>
    <w:rsid w:val="006E273E"/>
    <w:rsid w:val="006E39D7"/>
    <w:rsid w:val="006E4C02"/>
    <w:rsid w:val="006E6A56"/>
    <w:rsid w:val="006E7D44"/>
    <w:rsid w:val="006F03B8"/>
    <w:rsid w:val="006F0F6F"/>
    <w:rsid w:val="006F1AB1"/>
    <w:rsid w:val="006F1D60"/>
    <w:rsid w:val="006F22B7"/>
    <w:rsid w:val="006F33F2"/>
    <w:rsid w:val="006F3EA4"/>
    <w:rsid w:val="006F53F6"/>
    <w:rsid w:val="006F6390"/>
    <w:rsid w:val="006F669B"/>
    <w:rsid w:val="006F68E1"/>
    <w:rsid w:val="006F6C67"/>
    <w:rsid w:val="006F6D3A"/>
    <w:rsid w:val="006F7744"/>
    <w:rsid w:val="00700F3D"/>
    <w:rsid w:val="007015AD"/>
    <w:rsid w:val="00702AD1"/>
    <w:rsid w:val="00703540"/>
    <w:rsid w:val="0070361F"/>
    <w:rsid w:val="00703F7E"/>
    <w:rsid w:val="00704F63"/>
    <w:rsid w:val="007060CC"/>
    <w:rsid w:val="0070712E"/>
    <w:rsid w:val="0071454E"/>
    <w:rsid w:val="007146D8"/>
    <w:rsid w:val="0071698A"/>
    <w:rsid w:val="007169C4"/>
    <w:rsid w:val="00721648"/>
    <w:rsid w:val="00721DD0"/>
    <w:rsid w:val="00722617"/>
    <w:rsid w:val="00723203"/>
    <w:rsid w:val="00723BA0"/>
    <w:rsid w:val="00724714"/>
    <w:rsid w:val="00724E93"/>
    <w:rsid w:val="007254CC"/>
    <w:rsid w:val="00726C8F"/>
    <w:rsid w:val="00726E3B"/>
    <w:rsid w:val="007273AE"/>
    <w:rsid w:val="00730061"/>
    <w:rsid w:val="0073091F"/>
    <w:rsid w:val="0073399F"/>
    <w:rsid w:val="0073592F"/>
    <w:rsid w:val="00737E22"/>
    <w:rsid w:val="007401A0"/>
    <w:rsid w:val="00742A73"/>
    <w:rsid w:val="00742B4A"/>
    <w:rsid w:val="00743832"/>
    <w:rsid w:val="00743A70"/>
    <w:rsid w:val="007444FD"/>
    <w:rsid w:val="00744DF5"/>
    <w:rsid w:val="00746928"/>
    <w:rsid w:val="00746CFF"/>
    <w:rsid w:val="007479E0"/>
    <w:rsid w:val="00747F8F"/>
    <w:rsid w:val="00752B67"/>
    <w:rsid w:val="00752B72"/>
    <w:rsid w:val="00753F5A"/>
    <w:rsid w:val="00754C5E"/>
    <w:rsid w:val="007572D9"/>
    <w:rsid w:val="007601A5"/>
    <w:rsid w:val="00761D62"/>
    <w:rsid w:val="0076215D"/>
    <w:rsid w:val="00762B45"/>
    <w:rsid w:val="0076376A"/>
    <w:rsid w:val="00763E7E"/>
    <w:rsid w:val="007652DE"/>
    <w:rsid w:val="00765AAB"/>
    <w:rsid w:val="00765D14"/>
    <w:rsid w:val="00765E99"/>
    <w:rsid w:val="0076772F"/>
    <w:rsid w:val="00767D7F"/>
    <w:rsid w:val="00770080"/>
    <w:rsid w:val="00771521"/>
    <w:rsid w:val="00771A8D"/>
    <w:rsid w:val="00774D86"/>
    <w:rsid w:val="0077568F"/>
    <w:rsid w:val="00776CF3"/>
    <w:rsid w:val="00777375"/>
    <w:rsid w:val="00780743"/>
    <w:rsid w:val="007808A3"/>
    <w:rsid w:val="0078183A"/>
    <w:rsid w:val="0078365F"/>
    <w:rsid w:val="007840A5"/>
    <w:rsid w:val="007849AC"/>
    <w:rsid w:val="00784D3F"/>
    <w:rsid w:val="0078503B"/>
    <w:rsid w:val="00786D25"/>
    <w:rsid w:val="007871EE"/>
    <w:rsid w:val="00787526"/>
    <w:rsid w:val="00787C10"/>
    <w:rsid w:val="00793828"/>
    <w:rsid w:val="00794192"/>
    <w:rsid w:val="0079512F"/>
    <w:rsid w:val="00796438"/>
    <w:rsid w:val="007965CA"/>
    <w:rsid w:val="007A0EEF"/>
    <w:rsid w:val="007A14B8"/>
    <w:rsid w:val="007A1714"/>
    <w:rsid w:val="007A192D"/>
    <w:rsid w:val="007A1B49"/>
    <w:rsid w:val="007A1CC0"/>
    <w:rsid w:val="007A1FB3"/>
    <w:rsid w:val="007A2358"/>
    <w:rsid w:val="007A2A23"/>
    <w:rsid w:val="007A5EA6"/>
    <w:rsid w:val="007B02B0"/>
    <w:rsid w:val="007B04EC"/>
    <w:rsid w:val="007B08A1"/>
    <w:rsid w:val="007B1E57"/>
    <w:rsid w:val="007B27DF"/>
    <w:rsid w:val="007B2858"/>
    <w:rsid w:val="007B3CFC"/>
    <w:rsid w:val="007B5BA2"/>
    <w:rsid w:val="007B6091"/>
    <w:rsid w:val="007B61EB"/>
    <w:rsid w:val="007B74B9"/>
    <w:rsid w:val="007B776D"/>
    <w:rsid w:val="007B7DC2"/>
    <w:rsid w:val="007C0EFF"/>
    <w:rsid w:val="007C1028"/>
    <w:rsid w:val="007C3E6D"/>
    <w:rsid w:val="007C421A"/>
    <w:rsid w:val="007C4F4F"/>
    <w:rsid w:val="007C4F50"/>
    <w:rsid w:val="007C5FE6"/>
    <w:rsid w:val="007C695D"/>
    <w:rsid w:val="007D1237"/>
    <w:rsid w:val="007D3422"/>
    <w:rsid w:val="007D39A4"/>
    <w:rsid w:val="007D49C1"/>
    <w:rsid w:val="007D7C1E"/>
    <w:rsid w:val="007E0B6B"/>
    <w:rsid w:val="007E22FE"/>
    <w:rsid w:val="007E27E5"/>
    <w:rsid w:val="007E2C03"/>
    <w:rsid w:val="007E3840"/>
    <w:rsid w:val="007E4ACA"/>
    <w:rsid w:val="007E583B"/>
    <w:rsid w:val="007F1DC6"/>
    <w:rsid w:val="007F2536"/>
    <w:rsid w:val="007F2977"/>
    <w:rsid w:val="007F2E68"/>
    <w:rsid w:val="007F4676"/>
    <w:rsid w:val="007F5E9D"/>
    <w:rsid w:val="007F7ABE"/>
    <w:rsid w:val="008029D5"/>
    <w:rsid w:val="0080304E"/>
    <w:rsid w:val="008062CB"/>
    <w:rsid w:val="00806FA9"/>
    <w:rsid w:val="00807AE8"/>
    <w:rsid w:val="008108ED"/>
    <w:rsid w:val="00811AF1"/>
    <w:rsid w:val="00813071"/>
    <w:rsid w:val="00813D54"/>
    <w:rsid w:val="0081478E"/>
    <w:rsid w:val="00815161"/>
    <w:rsid w:val="00817213"/>
    <w:rsid w:val="00817E0B"/>
    <w:rsid w:val="00822099"/>
    <w:rsid w:val="008220AF"/>
    <w:rsid w:val="00822BE4"/>
    <w:rsid w:val="00823764"/>
    <w:rsid w:val="0082449F"/>
    <w:rsid w:val="00825969"/>
    <w:rsid w:val="00825BD4"/>
    <w:rsid w:val="00827917"/>
    <w:rsid w:val="0083320B"/>
    <w:rsid w:val="00835A8C"/>
    <w:rsid w:val="00836FC9"/>
    <w:rsid w:val="00840196"/>
    <w:rsid w:val="00841BA1"/>
    <w:rsid w:val="00842970"/>
    <w:rsid w:val="00842BE0"/>
    <w:rsid w:val="008451D8"/>
    <w:rsid w:val="00845EC9"/>
    <w:rsid w:val="00846BDC"/>
    <w:rsid w:val="0085014D"/>
    <w:rsid w:val="008506C9"/>
    <w:rsid w:val="00852A5C"/>
    <w:rsid w:val="00853BF4"/>
    <w:rsid w:val="00853F13"/>
    <w:rsid w:val="008540F1"/>
    <w:rsid w:val="00855CDA"/>
    <w:rsid w:val="00856DD5"/>
    <w:rsid w:val="00860706"/>
    <w:rsid w:val="00862806"/>
    <w:rsid w:val="00862A46"/>
    <w:rsid w:val="00862A61"/>
    <w:rsid w:val="00864D2B"/>
    <w:rsid w:val="0086542C"/>
    <w:rsid w:val="00865C21"/>
    <w:rsid w:val="008663E7"/>
    <w:rsid w:val="008675F8"/>
    <w:rsid w:val="00867C4F"/>
    <w:rsid w:val="0087012B"/>
    <w:rsid w:val="00870B42"/>
    <w:rsid w:val="008714BC"/>
    <w:rsid w:val="008721C9"/>
    <w:rsid w:val="008726D3"/>
    <w:rsid w:val="00872DD0"/>
    <w:rsid w:val="00875FC2"/>
    <w:rsid w:val="00876B2A"/>
    <w:rsid w:val="008811B4"/>
    <w:rsid w:val="008834AC"/>
    <w:rsid w:val="00884CDA"/>
    <w:rsid w:val="00885660"/>
    <w:rsid w:val="00886D39"/>
    <w:rsid w:val="0088796C"/>
    <w:rsid w:val="00887AB3"/>
    <w:rsid w:val="00887CD7"/>
    <w:rsid w:val="008909A9"/>
    <w:rsid w:val="008912C1"/>
    <w:rsid w:val="00892301"/>
    <w:rsid w:val="00893819"/>
    <w:rsid w:val="00894A93"/>
    <w:rsid w:val="00895835"/>
    <w:rsid w:val="008965A5"/>
    <w:rsid w:val="00896C36"/>
    <w:rsid w:val="008973E1"/>
    <w:rsid w:val="008A0CC1"/>
    <w:rsid w:val="008A1537"/>
    <w:rsid w:val="008A3756"/>
    <w:rsid w:val="008A3F23"/>
    <w:rsid w:val="008A440D"/>
    <w:rsid w:val="008A4ABF"/>
    <w:rsid w:val="008A6271"/>
    <w:rsid w:val="008A6FC1"/>
    <w:rsid w:val="008B1D91"/>
    <w:rsid w:val="008B2985"/>
    <w:rsid w:val="008B2F09"/>
    <w:rsid w:val="008B2FB7"/>
    <w:rsid w:val="008B39AC"/>
    <w:rsid w:val="008B4D34"/>
    <w:rsid w:val="008B5B78"/>
    <w:rsid w:val="008B5F9D"/>
    <w:rsid w:val="008B73A7"/>
    <w:rsid w:val="008B7AAD"/>
    <w:rsid w:val="008C07EE"/>
    <w:rsid w:val="008C1F9C"/>
    <w:rsid w:val="008C208C"/>
    <w:rsid w:val="008C2EDF"/>
    <w:rsid w:val="008C33CE"/>
    <w:rsid w:val="008C3C85"/>
    <w:rsid w:val="008C4E57"/>
    <w:rsid w:val="008C6C98"/>
    <w:rsid w:val="008C7A4A"/>
    <w:rsid w:val="008D1936"/>
    <w:rsid w:val="008D1A78"/>
    <w:rsid w:val="008D1BD8"/>
    <w:rsid w:val="008D1E1C"/>
    <w:rsid w:val="008D3980"/>
    <w:rsid w:val="008D627F"/>
    <w:rsid w:val="008E0A16"/>
    <w:rsid w:val="008E1055"/>
    <w:rsid w:val="008E17B0"/>
    <w:rsid w:val="008E5D63"/>
    <w:rsid w:val="008E659A"/>
    <w:rsid w:val="008F040E"/>
    <w:rsid w:val="008F09E0"/>
    <w:rsid w:val="008F1ADC"/>
    <w:rsid w:val="008F39B2"/>
    <w:rsid w:val="008F3A72"/>
    <w:rsid w:val="008F4844"/>
    <w:rsid w:val="008F7342"/>
    <w:rsid w:val="008F75DD"/>
    <w:rsid w:val="00902195"/>
    <w:rsid w:val="009060B6"/>
    <w:rsid w:val="009062E7"/>
    <w:rsid w:val="00906940"/>
    <w:rsid w:val="009069FB"/>
    <w:rsid w:val="00911F6B"/>
    <w:rsid w:val="0091230E"/>
    <w:rsid w:val="00912BE9"/>
    <w:rsid w:val="009136B6"/>
    <w:rsid w:val="009158C7"/>
    <w:rsid w:val="00915DC7"/>
    <w:rsid w:val="00917D81"/>
    <w:rsid w:val="009203E4"/>
    <w:rsid w:val="00921C51"/>
    <w:rsid w:val="00925A5E"/>
    <w:rsid w:val="0092647D"/>
    <w:rsid w:val="00927CA1"/>
    <w:rsid w:val="009300D4"/>
    <w:rsid w:val="009328B9"/>
    <w:rsid w:val="00935E4C"/>
    <w:rsid w:val="0093609A"/>
    <w:rsid w:val="0093617E"/>
    <w:rsid w:val="009361E8"/>
    <w:rsid w:val="0093651D"/>
    <w:rsid w:val="00940390"/>
    <w:rsid w:val="009419CA"/>
    <w:rsid w:val="00942124"/>
    <w:rsid w:val="0094374C"/>
    <w:rsid w:val="00944373"/>
    <w:rsid w:val="00944E49"/>
    <w:rsid w:val="009451A8"/>
    <w:rsid w:val="00945C4F"/>
    <w:rsid w:val="00946045"/>
    <w:rsid w:val="00946C00"/>
    <w:rsid w:val="00947190"/>
    <w:rsid w:val="00950697"/>
    <w:rsid w:val="0095242D"/>
    <w:rsid w:val="0095331B"/>
    <w:rsid w:val="009536F6"/>
    <w:rsid w:val="00954071"/>
    <w:rsid w:val="009562D6"/>
    <w:rsid w:val="0095638E"/>
    <w:rsid w:val="009565D1"/>
    <w:rsid w:val="00956E9A"/>
    <w:rsid w:val="0095700F"/>
    <w:rsid w:val="009572AB"/>
    <w:rsid w:val="00961212"/>
    <w:rsid w:val="00961AB3"/>
    <w:rsid w:val="00963DDE"/>
    <w:rsid w:val="00970032"/>
    <w:rsid w:val="00971A31"/>
    <w:rsid w:val="00971C36"/>
    <w:rsid w:val="00973D2D"/>
    <w:rsid w:val="009745DE"/>
    <w:rsid w:val="00974B13"/>
    <w:rsid w:val="00974E6D"/>
    <w:rsid w:val="00975E95"/>
    <w:rsid w:val="00977848"/>
    <w:rsid w:val="009806C4"/>
    <w:rsid w:val="00981B9C"/>
    <w:rsid w:val="0098291A"/>
    <w:rsid w:val="00984435"/>
    <w:rsid w:val="00985298"/>
    <w:rsid w:val="00985766"/>
    <w:rsid w:val="009858D5"/>
    <w:rsid w:val="00987851"/>
    <w:rsid w:val="00987ABB"/>
    <w:rsid w:val="00987F80"/>
    <w:rsid w:val="00990560"/>
    <w:rsid w:val="00990E6F"/>
    <w:rsid w:val="00990F6A"/>
    <w:rsid w:val="0099146B"/>
    <w:rsid w:val="00991C98"/>
    <w:rsid w:val="009935BC"/>
    <w:rsid w:val="00993AD2"/>
    <w:rsid w:val="00993BF7"/>
    <w:rsid w:val="00995A69"/>
    <w:rsid w:val="00995CB3"/>
    <w:rsid w:val="00996F5C"/>
    <w:rsid w:val="009972E0"/>
    <w:rsid w:val="009A144C"/>
    <w:rsid w:val="009A1F6A"/>
    <w:rsid w:val="009A1FA5"/>
    <w:rsid w:val="009A372F"/>
    <w:rsid w:val="009A4450"/>
    <w:rsid w:val="009A451D"/>
    <w:rsid w:val="009A463F"/>
    <w:rsid w:val="009A5DD1"/>
    <w:rsid w:val="009A70A1"/>
    <w:rsid w:val="009A728B"/>
    <w:rsid w:val="009A797C"/>
    <w:rsid w:val="009A7BFE"/>
    <w:rsid w:val="009B05CE"/>
    <w:rsid w:val="009B1253"/>
    <w:rsid w:val="009B6A6F"/>
    <w:rsid w:val="009B7234"/>
    <w:rsid w:val="009B73CB"/>
    <w:rsid w:val="009C0738"/>
    <w:rsid w:val="009C0942"/>
    <w:rsid w:val="009C1B7C"/>
    <w:rsid w:val="009C415B"/>
    <w:rsid w:val="009C5402"/>
    <w:rsid w:val="009C5CB6"/>
    <w:rsid w:val="009C61D9"/>
    <w:rsid w:val="009C68C2"/>
    <w:rsid w:val="009D0B34"/>
    <w:rsid w:val="009D10AD"/>
    <w:rsid w:val="009D1100"/>
    <w:rsid w:val="009D23A7"/>
    <w:rsid w:val="009D31C8"/>
    <w:rsid w:val="009D3AAF"/>
    <w:rsid w:val="009D45F6"/>
    <w:rsid w:val="009D47BA"/>
    <w:rsid w:val="009D4FCD"/>
    <w:rsid w:val="009E0A2B"/>
    <w:rsid w:val="009E1361"/>
    <w:rsid w:val="009E195E"/>
    <w:rsid w:val="009E21F0"/>
    <w:rsid w:val="009E239B"/>
    <w:rsid w:val="009E30C1"/>
    <w:rsid w:val="009E3904"/>
    <w:rsid w:val="009E47C2"/>
    <w:rsid w:val="009E47E6"/>
    <w:rsid w:val="009E58CE"/>
    <w:rsid w:val="009E7672"/>
    <w:rsid w:val="009E7A79"/>
    <w:rsid w:val="009F03A8"/>
    <w:rsid w:val="009F0B61"/>
    <w:rsid w:val="009F1255"/>
    <w:rsid w:val="009F2361"/>
    <w:rsid w:val="009F3E48"/>
    <w:rsid w:val="009F45F6"/>
    <w:rsid w:val="009F504C"/>
    <w:rsid w:val="009F5FF3"/>
    <w:rsid w:val="00A00817"/>
    <w:rsid w:val="00A00BBB"/>
    <w:rsid w:val="00A03292"/>
    <w:rsid w:val="00A03E35"/>
    <w:rsid w:val="00A04B11"/>
    <w:rsid w:val="00A06691"/>
    <w:rsid w:val="00A06DBC"/>
    <w:rsid w:val="00A079AA"/>
    <w:rsid w:val="00A10278"/>
    <w:rsid w:val="00A10C2A"/>
    <w:rsid w:val="00A10C83"/>
    <w:rsid w:val="00A1142B"/>
    <w:rsid w:val="00A1146B"/>
    <w:rsid w:val="00A11E0E"/>
    <w:rsid w:val="00A12757"/>
    <w:rsid w:val="00A145E4"/>
    <w:rsid w:val="00A148AE"/>
    <w:rsid w:val="00A14ECF"/>
    <w:rsid w:val="00A14FA0"/>
    <w:rsid w:val="00A1637C"/>
    <w:rsid w:val="00A1644E"/>
    <w:rsid w:val="00A16A1C"/>
    <w:rsid w:val="00A16E2E"/>
    <w:rsid w:val="00A179D3"/>
    <w:rsid w:val="00A2007F"/>
    <w:rsid w:val="00A20B1E"/>
    <w:rsid w:val="00A24D26"/>
    <w:rsid w:val="00A26268"/>
    <w:rsid w:val="00A266A2"/>
    <w:rsid w:val="00A27A3E"/>
    <w:rsid w:val="00A351F6"/>
    <w:rsid w:val="00A36CA4"/>
    <w:rsid w:val="00A3795D"/>
    <w:rsid w:val="00A37B15"/>
    <w:rsid w:val="00A458F1"/>
    <w:rsid w:val="00A467B5"/>
    <w:rsid w:val="00A46B6A"/>
    <w:rsid w:val="00A471B8"/>
    <w:rsid w:val="00A47D32"/>
    <w:rsid w:val="00A52D39"/>
    <w:rsid w:val="00A53368"/>
    <w:rsid w:val="00A551A8"/>
    <w:rsid w:val="00A576A8"/>
    <w:rsid w:val="00A57CC6"/>
    <w:rsid w:val="00A57E4C"/>
    <w:rsid w:val="00A60721"/>
    <w:rsid w:val="00A60C3E"/>
    <w:rsid w:val="00A62810"/>
    <w:rsid w:val="00A62AE0"/>
    <w:rsid w:val="00A64D45"/>
    <w:rsid w:val="00A65FBF"/>
    <w:rsid w:val="00A6693D"/>
    <w:rsid w:val="00A66DFB"/>
    <w:rsid w:val="00A702DA"/>
    <w:rsid w:val="00A70E77"/>
    <w:rsid w:val="00A7159D"/>
    <w:rsid w:val="00A72058"/>
    <w:rsid w:val="00A72B5E"/>
    <w:rsid w:val="00A73903"/>
    <w:rsid w:val="00A7543F"/>
    <w:rsid w:val="00A75C2C"/>
    <w:rsid w:val="00A804A7"/>
    <w:rsid w:val="00A80CEC"/>
    <w:rsid w:val="00A81F53"/>
    <w:rsid w:val="00A8264E"/>
    <w:rsid w:val="00A82A98"/>
    <w:rsid w:val="00A830BA"/>
    <w:rsid w:val="00A84602"/>
    <w:rsid w:val="00A846D8"/>
    <w:rsid w:val="00A86398"/>
    <w:rsid w:val="00A86FCC"/>
    <w:rsid w:val="00A907E6"/>
    <w:rsid w:val="00A91180"/>
    <w:rsid w:val="00A9168B"/>
    <w:rsid w:val="00A93E0D"/>
    <w:rsid w:val="00A97084"/>
    <w:rsid w:val="00A97FF3"/>
    <w:rsid w:val="00AA00A9"/>
    <w:rsid w:val="00AA160E"/>
    <w:rsid w:val="00AA3804"/>
    <w:rsid w:val="00AA4A7C"/>
    <w:rsid w:val="00AA62A8"/>
    <w:rsid w:val="00AA6BF1"/>
    <w:rsid w:val="00AA76E7"/>
    <w:rsid w:val="00AA7EE8"/>
    <w:rsid w:val="00AB04B6"/>
    <w:rsid w:val="00AB1043"/>
    <w:rsid w:val="00AB24C6"/>
    <w:rsid w:val="00AB2930"/>
    <w:rsid w:val="00AB320B"/>
    <w:rsid w:val="00AB546F"/>
    <w:rsid w:val="00AB67E5"/>
    <w:rsid w:val="00AC184A"/>
    <w:rsid w:val="00AC1FA3"/>
    <w:rsid w:val="00AC2103"/>
    <w:rsid w:val="00AC21F7"/>
    <w:rsid w:val="00AC230B"/>
    <w:rsid w:val="00AC2A14"/>
    <w:rsid w:val="00AC2C7F"/>
    <w:rsid w:val="00AC3418"/>
    <w:rsid w:val="00AC3E63"/>
    <w:rsid w:val="00AC7446"/>
    <w:rsid w:val="00AC7460"/>
    <w:rsid w:val="00AC786C"/>
    <w:rsid w:val="00AD0740"/>
    <w:rsid w:val="00AD1707"/>
    <w:rsid w:val="00AD2E63"/>
    <w:rsid w:val="00AD378B"/>
    <w:rsid w:val="00AD57F3"/>
    <w:rsid w:val="00AD62B4"/>
    <w:rsid w:val="00AD676C"/>
    <w:rsid w:val="00AD6AC3"/>
    <w:rsid w:val="00AD737C"/>
    <w:rsid w:val="00AE0F53"/>
    <w:rsid w:val="00AE18BA"/>
    <w:rsid w:val="00AE42EC"/>
    <w:rsid w:val="00AE4D95"/>
    <w:rsid w:val="00AE5F73"/>
    <w:rsid w:val="00AE63D9"/>
    <w:rsid w:val="00AE6616"/>
    <w:rsid w:val="00AE6B6C"/>
    <w:rsid w:val="00AE6EF6"/>
    <w:rsid w:val="00AF0884"/>
    <w:rsid w:val="00AF1770"/>
    <w:rsid w:val="00AF53AC"/>
    <w:rsid w:val="00AF5755"/>
    <w:rsid w:val="00AF5DEF"/>
    <w:rsid w:val="00AF6076"/>
    <w:rsid w:val="00AF7302"/>
    <w:rsid w:val="00B01589"/>
    <w:rsid w:val="00B036BA"/>
    <w:rsid w:val="00B0427C"/>
    <w:rsid w:val="00B044E5"/>
    <w:rsid w:val="00B054DF"/>
    <w:rsid w:val="00B058C5"/>
    <w:rsid w:val="00B06A02"/>
    <w:rsid w:val="00B06A86"/>
    <w:rsid w:val="00B06F47"/>
    <w:rsid w:val="00B13606"/>
    <w:rsid w:val="00B139FA"/>
    <w:rsid w:val="00B173F0"/>
    <w:rsid w:val="00B208EE"/>
    <w:rsid w:val="00B22FBA"/>
    <w:rsid w:val="00B240D8"/>
    <w:rsid w:val="00B26088"/>
    <w:rsid w:val="00B260D7"/>
    <w:rsid w:val="00B26C4C"/>
    <w:rsid w:val="00B32287"/>
    <w:rsid w:val="00B325C3"/>
    <w:rsid w:val="00B3346F"/>
    <w:rsid w:val="00B336A6"/>
    <w:rsid w:val="00B336BE"/>
    <w:rsid w:val="00B33DA1"/>
    <w:rsid w:val="00B34209"/>
    <w:rsid w:val="00B35BD1"/>
    <w:rsid w:val="00B36908"/>
    <w:rsid w:val="00B36A85"/>
    <w:rsid w:val="00B41D1C"/>
    <w:rsid w:val="00B42497"/>
    <w:rsid w:val="00B42898"/>
    <w:rsid w:val="00B43083"/>
    <w:rsid w:val="00B4487F"/>
    <w:rsid w:val="00B44B6D"/>
    <w:rsid w:val="00B456F7"/>
    <w:rsid w:val="00B4622D"/>
    <w:rsid w:val="00B474F0"/>
    <w:rsid w:val="00B47C17"/>
    <w:rsid w:val="00B50583"/>
    <w:rsid w:val="00B50BB9"/>
    <w:rsid w:val="00B5187D"/>
    <w:rsid w:val="00B54E1A"/>
    <w:rsid w:val="00B555D5"/>
    <w:rsid w:val="00B56585"/>
    <w:rsid w:val="00B57357"/>
    <w:rsid w:val="00B615D6"/>
    <w:rsid w:val="00B61728"/>
    <w:rsid w:val="00B61FE3"/>
    <w:rsid w:val="00B6525B"/>
    <w:rsid w:val="00B65D30"/>
    <w:rsid w:val="00B667C8"/>
    <w:rsid w:val="00B66A96"/>
    <w:rsid w:val="00B66CEF"/>
    <w:rsid w:val="00B67070"/>
    <w:rsid w:val="00B67104"/>
    <w:rsid w:val="00B70170"/>
    <w:rsid w:val="00B7037E"/>
    <w:rsid w:val="00B710DB"/>
    <w:rsid w:val="00B7115C"/>
    <w:rsid w:val="00B71F37"/>
    <w:rsid w:val="00B72111"/>
    <w:rsid w:val="00B728BC"/>
    <w:rsid w:val="00B770FF"/>
    <w:rsid w:val="00B77442"/>
    <w:rsid w:val="00B8044E"/>
    <w:rsid w:val="00B808D8"/>
    <w:rsid w:val="00B815FE"/>
    <w:rsid w:val="00B81C12"/>
    <w:rsid w:val="00B82EEA"/>
    <w:rsid w:val="00B83A46"/>
    <w:rsid w:val="00B863C5"/>
    <w:rsid w:val="00B86401"/>
    <w:rsid w:val="00B86D47"/>
    <w:rsid w:val="00B86EB9"/>
    <w:rsid w:val="00B87339"/>
    <w:rsid w:val="00B90031"/>
    <w:rsid w:val="00B900D0"/>
    <w:rsid w:val="00B90939"/>
    <w:rsid w:val="00B9156F"/>
    <w:rsid w:val="00B927FA"/>
    <w:rsid w:val="00B96580"/>
    <w:rsid w:val="00B96FF6"/>
    <w:rsid w:val="00BA33F7"/>
    <w:rsid w:val="00BA376C"/>
    <w:rsid w:val="00BA75EA"/>
    <w:rsid w:val="00BB1716"/>
    <w:rsid w:val="00BB318E"/>
    <w:rsid w:val="00BB32F0"/>
    <w:rsid w:val="00BB3F23"/>
    <w:rsid w:val="00BB3FF2"/>
    <w:rsid w:val="00BB5F73"/>
    <w:rsid w:val="00BB6484"/>
    <w:rsid w:val="00BB7157"/>
    <w:rsid w:val="00BB74A1"/>
    <w:rsid w:val="00BB7FF9"/>
    <w:rsid w:val="00BC0551"/>
    <w:rsid w:val="00BC2080"/>
    <w:rsid w:val="00BC2CCF"/>
    <w:rsid w:val="00BC651E"/>
    <w:rsid w:val="00BC6891"/>
    <w:rsid w:val="00BD25FA"/>
    <w:rsid w:val="00BD31AF"/>
    <w:rsid w:val="00BD6396"/>
    <w:rsid w:val="00BD7706"/>
    <w:rsid w:val="00BE27A2"/>
    <w:rsid w:val="00BE2CA5"/>
    <w:rsid w:val="00BE5DD5"/>
    <w:rsid w:val="00BE7062"/>
    <w:rsid w:val="00BE71C7"/>
    <w:rsid w:val="00BE75A8"/>
    <w:rsid w:val="00BF20C6"/>
    <w:rsid w:val="00BF4E73"/>
    <w:rsid w:val="00BF5945"/>
    <w:rsid w:val="00BF69DC"/>
    <w:rsid w:val="00BF78D9"/>
    <w:rsid w:val="00BF79F5"/>
    <w:rsid w:val="00C000AF"/>
    <w:rsid w:val="00C0148C"/>
    <w:rsid w:val="00C01981"/>
    <w:rsid w:val="00C01E91"/>
    <w:rsid w:val="00C02EEE"/>
    <w:rsid w:val="00C071FC"/>
    <w:rsid w:val="00C07215"/>
    <w:rsid w:val="00C07303"/>
    <w:rsid w:val="00C07CFB"/>
    <w:rsid w:val="00C10DB6"/>
    <w:rsid w:val="00C11941"/>
    <w:rsid w:val="00C11974"/>
    <w:rsid w:val="00C12E9B"/>
    <w:rsid w:val="00C1400D"/>
    <w:rsid w:val="00C146E0"/>
    <w:rsid w:val="00C150DF"/>
    <w:rsid w:val="00C15217"/>
    <w:rsid w:val="00C15CDD"/>
    <w:rsid w:val="00C16475"/>
    <w:rsid w:val="00C169D1"/>
    <w:rsid w:val="00C16A4D"/>
    <w:rsid w:val="00C17DB3"/>
    <w:rsid w:val="00C215F0"/>
    <w:rsid w:val="00C21914"/>
    <w:rsid w:val="00C22880"/>
    <w:rsid w:val="00C23FEC"/>
    <w:rsid w:val="00C30C3C"/>
    <w:rsid w:val="00C3235F"/>
    <w:rsid w:val="00C336CC"/>
    <w:rsid w:val="00C36290"/>
    <w:rsid w:val="00C36C65"/>
    <w:rsid w:val="00C36EDE"/>
    <w:rsid w:val="00C378C3"/>
    <w:rsid w:val="00C41FA4"/>
    <w:rsid w:val="00C446FB"/>
    <w:rsid w:val="00C4670E"/>
    <w:rsid w:val="00C472E1"/>
    <w:rsid w:val="00C50213"/>
    <w:rsid w:val="00C524AA"/>
    <w:rsid w:val="00C53BFC"/>
    <w:rsid w:val="00C54462"/>
    <w:rsid w:val="00C54BDF"/>
    <w:rsid w:val="00C54C2D"/>
    <w:rsid w:val="00C54CE5"/>
    <w:rsid w:val="00C551F0"/>
    <w:rsid w:val="00C55B7E"/>
    <w:rsid w:val="00C56FCB"/>
    <w:rsid w:val="00C61546"/>
    <w:rsid w:val="00C6195E"/>
    <w:rsid w:val="00C61C54"/>
    <w:rsid w:val="00C62366"/>
    <w:rsid w:val="00C6616C"/>
    <w:rsid w:val="00C66C6A"/>
    <w:rsid w:val="00C66D58"/>
    <w:rsid w:val="00C705CE"/>
    <w:rsid w:val="00C708ED"/>
    <w:rsid w:val="00C71753"/>
    <w:rsid w:val="00C729E7"/>
    <w:rsid w:val="00C732BE"/>
    <w:rsid w:val="00C733BA"/>
    <w:rsid w:val="00C7394E"/>
    <w:rsid w:val="00C73D14"/>
    <w:rsid w:val="00C75EAB"/>
    <w:rsid w:val="00C76C8E"/>
    <w:rsid w:val="00C77E0A"/>
    <w:rsid w:val="00C837E4"/>
    <w:rsid w:val="00C83D11"/>
    <w:rsid w:val="00C855AE"/>
    <w:rsid w:val="00C859FE"/>
    <w:rsid w:val="00C86389"/>
    <w:rsid w:val="00C911F5"/>
    <w:rsid w:val="00C9133E"/>
    <w:rsid w:val="00C92BF2"/>
    <w:rsid w:val="00C93852"/>
    <w:rsid w:val="00C9423F"/>
    <w:rsid w:val="00C9497B"/>
    <w:rsid w:val="00C956C3"/>
    <w:rsid w:val="00C959E8"/>
    <w:rsid w:val="00C97BF7"/>
    <w:rsid w:val="00CA09DC"/>
    <w:rsid w:val="00CA25BB"/>
    <w:rsid w:val="00CA276A"/>
    <w:rsid w:val="00CA290F"/>
    <w:rsid w:val="00CA34F4"/>
    <w:rsid w:val="00CA40C2"/>
    <w:rsid w:val="00CA4ED1"/>
    <w:rsid w:val="00CA5310"/>
    <w:rsid w:val="00CA5C4E"/>
    <w:rsid w:val="00CA62F4"/>
    <w:rsid w:val="00CA6F46"/>
    <w:rsid w:val="00CA7747"/>
    <w:rsid w:val="00CB1A36"/>
    <w:rsid w:val="00CB272A"/>
    <w:rsid w:val="00CC0274"/>
    <w:rsid w:val="00CC0CBC"/>
    <w:rsid w:val="00CC0F3D"/>
    <w:rsid w:val="00CC1142"/>
    <w:rsid w:val="00CC1D15"/>
    <w:rsid w:val="00CC24B9"/>
    <w:rsid w:val="00CC253F"/>
    <w:rsid w:val="00CC2707"/>
    <w:rsid w:val="00CC2B6A"/>
    <w:rsid w:val="00CC320F"/>
    <w:rsid w:val="00CC454E"/>
    <w:rsid w:val="00CC69E7"/>
    <w:rsid w:val="00CD2448"/>
    <w:rsid w:val="00CD2529"/>
    <w:rsid w:val="00CD3516"/>
    <w:rsid w:val="00CD5299"/>
    <w:rsid w:val="00CD6123"/>
    <w:rsid w:val="00CD73F4"/>
    <w:rsid w:val="00CD7A1C"/>
    <w:rsid w:val="00CD7B6E"/>
    <w:rsid w:val="00CD7E90"/>
    <w:rsid w:val="00CE0C29"/>
    <w:rsid w:val="00CE0D0F"/>
    <w:rsid w:val="00CE1FBC"/>
    <w:rsid w:val="00CE2A3A"/>
    <w:rsid w:val="00CE2B8C"/>
    <w:rsid w:val="00CE3AC1"/>
    <w:rsid w:val="00CE4FF4"/>
    <w:rsid w:val="00CE78A1"/>
    <w:rsid w:val="00CF00F2"/>
    <w:rsid w:val="00CF0B9C"/>
    <w:rsid w:val="00CF1818"/>
    <w:rsid w:val="00CF263B"/>
    <w:rsid w:val="00CF2A97"/>
    <w:rsid w:val="00CF302B"/>
    <w:rsid w:val="00CF330A"/>
    <w:rsid w:val="00CF360B"/>
    <w:rsid w:val="00CF522E"/>
    <w:rsid w:val="00CF629F"/>
    <w:rsid w:val="00D010C7"/>
    <w:rsid w:val="00D01F3E"/>
    <w:rsid w:val="00D027FD"/>
    <w:rsid w:val="00D02F15"/>
    <w:rsid w:val="00D034FE"/>
    <w:rsid w:val="00D03C19"/>
    <w:rsid w:val="00D04208"/>
    <w:rsid w:val="00D06AA3"/>
    <w:rsid w:val="00D07303"/>
    <w:rsid w:val="00D11031"/>
    <w:rsid w:val="00D1147F"/>
    <w:rsid w:val="00D12BF3"/>
    <w:rsid w:val="00D13A39"/>
    <w:rsid w:val="00D159AA"/>
    <w:rsid w:val="00D165FF"/>
    <w:rsid w:val="00D17D3B"/>
    <w:rsid w:val="00D17EB2"/>
    <w:rsid w:val="00D22673"/>
    <w:rsid w:val="00D241EA"/>
    <w:rsid w:val="00D24894"/>
    <w:rsid w:val="00D2504A"/>
    <w:rsid w:val="00D25050"/>
    <w:rsid w:val="00D27A18"/>
    <w:rsid w:val="00D30A3D"/>
    <w:rsid w:val="00D30E5D"/>
    <w:rsid w:val="00D315D2"/>
    <w:rsid w:val="00D335E7"/>
    <w:rsid w:val="00D3413A"/>
    <w:rsid w:val="00D34301"/>
    <w:rsid w:val="00D35269"/>
    <w:rsid w:val="00D35C60"/>
    <w:rsid w:val="00D37E8D"/>
    <w:rsid w:val="00D40180"/>
    <w:rsid w:val="00D41BBF"/>
    <w:rsid w:val="00D41E78"/>
    <w:rsid w:val="00D425DD"/>
    <w:rsid w:val="00D4293B"/>
    <w:rsid w:val="00D430EB"/>
    <w:rsid w:val="00D45175"/>
    <w:rsid w:val="00D4527C"/>
    <w:rsid w:val="00D467CD"/>
    <w:rsid w:val="00D46C74"/>
    <w:rsid w:val="00D5080B"/>
    <w:rsid w:val="00D508B9"/>
    <w:rsid w:val="00D50C10"/>
    <w:rsid w:val="00D52946"/>
    <w:rsid w:val="00D53E07"/>
    <w:rsid w:val="00D568EE"/>
    <w:rsid w:val="00D5797E"/>
    <w:rsid w:val="00D6121A"/>
    <w:rsid w:val="00D617B8"/>
    <w:rsid w:val="00D62D0E"/>
    <w:rsid w:val="00D62E18"/>
    <w:rsid w:val="00D65E85"/>
    <w:rsid w:val="00D66AEC"/>
    <w:rsid w:val="00D66BEA"/>
    <w:rsid w:val="00D6729C"/>
    <w:rsid w:val="00D67A9C"/>
    <w:rsid w:val="00D70A03"/>
    <w:rsid w:val="00D7123D"/>
    <w:rsid w:val="00D71AB2"/>
    <w:rsid w:val="00D72DEA"/>
    <w:rsid w:val="00D73E13"/>
    <w:rsid w:val="00D74AD1"/>
    <w:rsid w:val="00D75518"/>
    <w:rsid w:val="00D755E0"/>
    <w:rsid w:val="00D7605E"/>
    <w:rsid w:val="00D779F1"/>
    <w:rsid w:val="00D77C1E"/>
    <w:rsid w:val="00D77D24"/>
    <w:rsid w:val="00D77E4D"/>
    <w:rsid w:val="00D81232"/>
    <w:rsid w:val="00D812B1"/>
    <w:rsid w:val="00D81AC8"/>
    <w:rsid w:val="00D83F96"/>
    <w:rsid w:val="00D8402D"/>
    <w:rsid w:val="00D8583E"/>
    <w:rsid w:val="00D866AB"/>
    <w:rsid w:val="00D87973"/>
    <w:rsid w:val="00D90498"/>
    <w:rsid w:val="00D9068E"/>
    <w:rsid w:val="00D90A19"/>
    <w:rsid w:val="00D90D07"/>
    <w:rsid w:val="00D91F04"/>
    <w:rsid w:val="00D92A6D"/>
    <w:rsid w:val="00D94419"/>
    <w:rsid w:val="00D9535C"/>
    <w:rsid w:val="00D97D03"/>
    <w:rsid w:val="00DA0DE3"/>
    <w:rsid w:val="00DA15C0"/>
    <w:rsid w:val="00DA1B4E"/>
    <w:rsid w:val="00DA2422"/>
    <w:rsid w:val="00DA2598"/>
    <w:rsid w:val="00DA36F1"/>
    <w:rsid w:val="00DA38EC"/>
    <w:rsid w:val="00DA4042"/>
    <w:rsid w:val="00DA4495"/>
    <w:rsid w:val="00DA5EEC"/>
    <w:rsid w:val="00DA65C2"/>
    <w:rsid w:val="00DA69EB"/>
    <w:rsid w:val="00DA70E9"/>
    <w:rsid w:val="00DA710B"/>
    <w:rsid w:val="00DA772C"/>
    <w:rsid w:val="00DB0398"/>
    <w:rsid w:val="00DB4DC0"/>
    <w:rsid w:val="00DB6018"/>
    <w:rsid w:val="00DB65BD"/>
    <w:rsid w:val="00DB6E2D"/>
    <w:rsid w:val="00DC0464"/>
    <w:rsid w:val="00DC0CFF"/>
    <w:rsid w:val="00DC1635"/>
    <w:rsid w:val="00DC1E65"/>
    <w:rsid w:val="00DC1F64"/>
    <w:rsid w:val="00DC267F"/>
    <w:rsid w:val="00DC3204"/>
    <w:rsid w:val="00DC3683"/>
    <w:rsid w:val="00DC3970"/>
    <w:rsid w:val="00DC676A"/>
    <w:rsid w:val="00DC732D"/>
    <w:rsid w:val="00DD537C"/>
    <w:rsid w:val="00DD65FC"/>
    <w:rsid w:val="00DD6618"/>
    <w:rsid w:val="00DD67E8"/>
    <w:rsid w:val="00DD6CDD"/>
    <w:rsid w:val="00DE0509"/>
    <w:rsid w:val="00DE0669"/>
    <w:rsid w:val="00DE1432"/>
    <w:rsid w:val="00DE1F58"/>
    <w:rsid w:val="00DE39D2"/>
    <w:rsid w:val="00DE4873"/>
    <w:rsid w:val="00DE5A7C"/>
    <w:rsid w:val="00DF0339"/>
    <w:rsid w:val="00DF129E"/>
    <w:rsid w:val="00DF2397"/>
    <w:rsid w:val="00DF3770"/>
    <w:rsid w:val="00DF466A"/>
    <w:rsid w:val="00DF4B62"/>
    <w:rsid w:val="00DF4DFD"/>
    <w:rsid w:val="00DF4EA3"/>
    <w:rsid w:val="00DF54FC"/>
    <w:rsid w:val="00DF59E2"/>
    <w:rsid w:val="00DF6A97"/>
    <w:rsid w:val="00DF73D8"/>
    <w:rsid w:val="00DF78C6"/>
    <w:rsid w:val="00E039DC"/>
    <w:rsid w:val="00E03C43"/>
    <w:rsid w:val="00E040D1"/>
    <w:rsid w:val="00E040D6"/>
    <w:rsid w:val="00E06F59"/>
    <w:rsid w:val="00E071DF"/>
    <w:rsid w:val="00E07435"/>
    <w:rsid w:val="00E07E66"/>
    <w:rsid w:val="00E157E1"/>
    <w:rsid w:val="00E17BBD"/>
    <w:rsid w:val="00E2027B"/>
    <w:rsid w:val="00E20E9F"/>
    <w:rsid w:val="00E21B4E"/>
    <w:rsid w:val="00E223FA"/>
    <w:rsid w:val="00E22C3B"/>
    <w:rsid w:val="00E23654"/>
    <w:rsid w:val="00E24822"/>
    <w:rsid w:val="00E26375"/>
    <w:rsid w:val="00E26810"/>
    <w:rsid w:val="00E26922"/>
    <w:rsid w:val="00E26933"/>
    <w:rsid w:val="00E269DD"/>
    <w:rsid w:val="00E27F87"/>
    <w:rsid w:val="00E32C65"/>
    <w:rsid w:val="00E34863"/>
    <w:rsid w:val="00E34928"/>
    <w:rsid w:val="00E34940"/>
    <w:rsid w:val="00E34F24"/>
    <w:rsid w:val="00E3645C"/>
    <w:rsid w:val="00E36B5B"/>
    <w:rsid w:val="00E36C7F"/>
    <w:rsid w:val="00E37425"/>
    <w:rsid w:val="00E378CA"/>
    <w:rsid w:val="00E37C6A"/>
    <w:rsid w:val="00E4080D"/>
    <w:rsid w:val="00E41036"/>
    <w:rsid w:val="00E41348"/>
    <w:rsid w:val="00E4161B"/>
    <w:rsid w:val="00E43963"/>
    <w:rsid w:val="00E4469F"/>
    <w:rsid w:val="00E44BBD"/>
    <w:rsid w:val="00E459A6"/>
    <w:rsid w:val="00E46DB2"/>
    <w:rsid w:val="00E475DC"/>
    <w:rsid w:val="00E53EAB"/>
    <w:rsid w:val="00E562E6"/>
    <w:rsid w:val="00E564BC"/>
    <w:rsid w:val="00E613E3"/>
    <w:rsid w:val="00E61720"/>
    <w:rsid w:val="00E620AE"/>
    <w:rsid w:val="00E62490"/>
    <w:rsid w:val="00E62C4B"/>
    <w:rsid w:val="00E62F89"/>
    <w:rsid w:val="00E65555"/>
    <w:rsid w:val="00E6701C"/>
    <w:rsid w:val="00E718E3"/>
    <w:rsid w:val="00E7282D"/>
    <w:rsid w:val="00E743EA"/>
    <w:rsid w:val="00E75AED"/>
    <w:rsid w:val="00E75BA3"/>
    <w:rsid w:val="00E75EC6"/>
    <w:rsid w:val="00E76737"/>
    <w:rsid w:val="00E80043"/>
    <w:rsid w:val="00E81E71"/>
    <w:rsid w:val="00E823B7"/>
    <w:rsid w:val="00E82676"/>
    <w:rsid w:val="00E82779"/>
    <w:rsid w:val="00E84DB1"/>
    <w:rsid w:val="00E85218"/>
    <w:rsid w:val="00E8653A"/>
    <w:rsid w:val="00E86838"/>
    <w:rsid w:val="00E86D7E"/>
    <w:rsid w:val="00E87C50"/>
    <w:rsid w:val="00E901D4"/>
    <w:rsid w:val="00E90FD7"/>
    <w:rsid w:val="00E91A10"/>
    <w:rsid w:val="00E95911"/>
    <w:rsid w:val="00EA0AB4"/>
    <w:rsid w:val="00EA0B18"/>
    <w:rsid w:val="00EA14EB"/>
    <w:rsid w:val="00EA19D9"/>
    <w:rsid w:val="00EA1D9C"/>
    <w:rsid w:val="00EA38C9"/>
    <w:rsid w:val="00EA408D"/>
    <w:rsid w:val="00EA4A88"/>
    <w:rsid w:val="00EA5462"/>
    <w:rsid w:val="00EA6D3C"/>
    <w:rsid w:val="00EA7FEF"/>
    <w:rsid w:val="00EB0207"/>
    <w:rsid w:val="00EB0DEB"/>
    <w:rsid w:val="00EB2B71"/>
    <w:rsid w:val="00EB53A6"/>
    <w:rsid w:val="00EB7AFA"/>
    <w:rsid w:val="00EB7CC1"/>
    <w:rsid w:val="00EC1179"/>
    <w:rsid w:val="00EC2CBF"/>
    <w:rsid w:val="00EC3778"/>
    <w:rsid w:val="00EC554A"/>
    <w:rsid w:val="00EC59AF"/>
    <w:rsid w:val="00EC622E"/>
    <w:rsid w:val="00EC671A"/>
    <w:rsid w:val="00EC6B8B"/>
    <w:rsid w:val="00ED04FB"/>
    <w:rsid w:val="00ED6ACD"/>
    <w:rsid w:val="00EE002B"/>
    <w:rsid w:val="00EE0DE8"/>
    <w:rsid w:val="00EE1534"/>
    <w:rsid w:val="00EE22AD"/>
    <w:rsid w:val="00EE2A5F"/>
    <w:rsid w:val="00EE3C1D"/>
    <w:rsid w:val="00EE6FFD"/>
    <w:rsid w:val="00EE7922"/>
    <w:rsid w:val="00EE7B9D"/>
    <w:rsid w:val="00EF23AA"/>
    <w:rsid w:val="00EF2A3B"/>
    <w:rsid w:val="00EF35D9"/>
    <w:rsid w:val="00EF3DAC"/>
    <w:rsid w:val="00EF46B6"/>
    <w:rsid w:val="00EF497A"/>
    <w:rsid w:val="00EF4B54"/>
    <w:rsid w:val="00EF4BBF"/>
    <w:rsid w:val="00F00C34"/>
    <w:rsid w:val="00F0211A"/>
    <w:rsid w:val="00F031C6"/>
    <w:rsid w:val="00F035DF"/>
    <w:rsid w:val="00F0488D"/>
    <w:rsid w:val="00F053CF"/>
    <w:rsid w:val="00F055D1"/>
    <w:rsid w:val="00F10519"/>
    <w:rsid w:val="00F105FC"/>
    <w:rsid w:val="00F10FCD"/>
    <w:rsid w:val="00F11627"/>
    <w:rsid w:val="00F13E92"/>
    <w:rsid w:val="00F142CD"/>
    <w:rsid w:val="00F16EE8"/>
    <w:rsid w:val="00F20DD2"/>
    <w:rsid w:val="00F20E80"/>
    <w:rsid w:val="00F23A69"/>
    <w:rsid w:val="00F2515C"/>
    <w:rsid w:val="00F25A37"/>
    <w:rsid w:val="00F26683"/>
    <w:rsid w:val="00F3178E"/>
    <w:rsid w:val="00F31BF0"/>
    <w:rsid w:val="00F31E5A"/>
    <w:rsid w:val="00F32647"/>
    <w:rsid w:val="00F33DC0"/>
    <w:rsid w:val="00F340E2"/>
    <w:rsid w:val="00F3431F"/>
    <w:rsid w:val="00F3526E"/>
    <w:rsid w:val="00F3529C"/>
    <w:rsid w:val="00F357B7"/>
    <w:rsid w:val="00F35A86"/>
    <w:rsid w:val="00F36666"/>
    <w:rsid w:val="00F37A39"/>
    <w:rsid w:val="00F418CE"/>
    <w:rsid w:val="00F41C31"/>
    <w:rsid w:val="00F42277"/>
    <w:rsid w:val="00F4267D"/>
    <w:rsid w:val="00F429AD"/>
    <w:rsid w:val="00F4359F"/>
    <w:rsid w:val="00F45023"/>
    <w:rsid w:val="00F465D3"/>
    <w:rsid w:val="00F46A11"/>
    <w:rsid w:val="00F47BE1"/>
    <w:rsid w:val="00F51406"/>
    <w:rsid w:val="00F558CD"/>
    <w:rsid w:val="00F55E9B"/>
    <w:rsid w:val="00F573A2"/>
    <w:rsid w:val="00F606E6"/>
    <w:rsid w:val="00F60742"/>
    <w:rsid w:val="00F62FF9"/>
    <w:rsid w:val="00F65950"/>
    <w:rsid w:val="00F66ADF"/>
    <w:rsid w:val="00F66E4C"/>
    <w:rsid w:val="00F67303"/>
    <w:rsid w:val="00F67778"/>
    <w:rsid w:val="00F679B7"/>
    <w:rsid w:val="00F67EB7"/>
    <w:rsid w:val="00F67F4A"/>
    <w:rsid w:val="00F707E9"/>
    <w:rsid w:val="00F726BD"/>
    <w:rsid w:val="00F72DE6"/>
    <w:rsid w:val="00F746E8"/>
    <w:rsid w:val="00F75DAB"/>
    <w:rsid w:val="00F76648"/>
    <w:rsid w:val="00F76EA9"/>
    <w:rsid w:val="00F77746"/>
    <w:rsid w:val="00F81525"/>
    <w:rsid w:val="00F816C2"/>
    <w:rsid w:val="00F821CE"/>
    <w:rsid w:val="00F8273C"/>
    <w:rsid w:val="00F82E39"/>
    <w:rsid w:val="00F835BA"/>
    <w:rsid w:val="00F83E24"/>
    <w:rsid w:val="00F865C5"/>
    <w:rsid w:val="00F86FB8"/>
    <w:rsid w:val="00F87214"/>
    <w:rsid w:val="00F90574"/>
    <w:rsid w:val="00F9170B"/>
    <w:rsid w:val="00F91887"/>
    <w:rsid w:val="00F92644"/>
    <w:rsid w:val="00F92E4D"/>
    <w:rsid w:val="00F94E41"/>
    <w:rsid w:val="00F95690"/>
    <w:rsid w:val="00F95703"/>
    <w:rsid w:val="00F95BC1"/>
    <w:rsid w:val="00FA0263"/>
    <w:rsid w:val="00FA0618"/>
    <w:rsid w:val="00FA1160"/>
    <w:rsid w:val="00FA2004"/>
    <w:rsid w:val="00FA5D83"/>
    <w:rsid w:val="00FA638F"/>
    <w:rsid w:val="00FA6E2A"/>
    <w:rsid w:val="00FA769A"/>
    <w:rsid w:val="00FB045F"/>
    <w:rsid w:val="00FB0B6E"/>
    <w:rsid w:val="00FB1004"/>
    <w:rsid w:val="00FB1F3C"/>
    <w:rsid w:val="00FB22A9"/>
    <w:rsid w:val="00FB46E2"/>
    <w:rsid w:val="00FB62A8"/>
    <w:rsid w:val="00FC02EE"/>
    <w:rsid w:val="00FC3230"/>
    <w:rsid w:val="00FC417D"/>
    <w:rsid w:val="00FC4526"/>
    <w:rsid w:val="00FC47D5"/>
    <w:rsid w:val="00FC4CBF"/>
    <w:rsid w:val="00FC50CC"/>
    <w:rsid w:val="00FD0082"/>
    <w:rsid w:val="00FD27EE"/>
    <w:rsid w:val="00FD3805"/>
    <w:rsid w:val="00FD47C7"/>
    <w:rsid w:val="00FE067E"/>
    <w:rsid w:val="00FE283E"/>
    <w:rsid w:val="00FE409C"/>
    <w:rsid w:val="00FE4DAA"/>
    <w:rsid w:val="00FE5EE8"/>
    <w:rsid w:val="00FF030D"/>
    <w:rsid w:val="00FF0AEB"/>
    <w:rsid w:val="00FF133D"/>
    <w:rsid w:val="00FF1AC1"/>
    <w:rsid w:val="00FF23DC"/>
    <w:rsid w:val="00FF3263"/>
    <w:rsid w:val="00FF35AE"/>
    <w:rsid w:val="00FF44BF"/>
    <w:rsid w:val="00FF4D5D"/>
    <w:rsid w:val="00FF59F9"/>
    <w:rsid w:val="00FF6091"/>
    <w:rsid w:val="00FF6F29"/>
    <w:rsid w:val="00FF77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8974B0F"/>
  <w15:chartTrackingRefBased/>
  <w15:docId w15:val="{A57EE97A-C89E-42EA-9170-2B09B226A2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3795D"/>
    <w:pPr>
      <w:pBdr>
        <w:bottom w:val="single" w:sz="8" w:space="4" w:color="4F81BD"/>
      </w:pBdr>
      <w:suppressAutoHyphens/>
      <w:autoSpaceDN w:val="0"/>
      <w:spacing w:after="300" w:line="240" w:lineRule="auto"/>
      <w:textAlignment w:val="baseline"/>
    </w:pPr>
    <w:rPr>
      <w:rFonts w:ascii="Cambria" w:eastAsia="Times New Roman" w:hAnsi="Cambria" w:cs="Times New Roman"/>
      <w:color w:val="17365D"/>
      <w:spacing w:val="5"/>
      <w:kern w:val="3"/>
      <w:sz w:val="52"/>
      <w:szCs w:val="52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00A3795D"/>
    <w:rPr>
      <w:rFonts w:ascii="Cambria" w:eastAsia="Times New Roman" w:hAnsi="Cambria" w:cs="Times New Roman"/>
      <w:color w:val="17365D"/>
      <w:spacing w:val="5"/>
      <w:kern w:val="3"/>
      <w:sz w:val="52"/>
      <w:szCs w:val="52"/>
      <w:lang w:val="en-GB"/>
    </w:rPr>
  </w:style>
  <w:style w:type="paragraph" w:styleId="ListParagraph">
    <w:name w:val="List Paragraph"/>
    <w:basedOn w:val="Normal"/>
    <w:uiPriority w:val="34"/>
    <w:qFormat/>
    <w:rsid w:val="00A3795D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B0427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B0427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0427C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3A40F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40F5"/>
  </w:style>
  <w:style w:type="paragraph" w:styleId="Footer">
    <w:name w:val="footer"/>
    <w:basedOn w:val="Normal"/>
    <w:link w:val="FooterChar"/>
    <w:uiPriority w:val="99"/>
    <w:unhideWhenUsed/>
    <w:rsid w:val="003A40F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40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4A90500-27DC-4812-8594-CB75F94EFA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13417</TotalTime>
  <Pages>4</Pages>
  <Words>1454</Words>
  <Characters>8289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 Davis</dc:creator>
  <cp:keywords/>
  <dc:description/>
  <cp:lastModifiedBy>Don Davis</cp:lastModifiedBy>
  <cp:revision>2106</cp:revision>
  <cp:lastPrinted>2019-01-24T04:13:00Z</cp:lastPrinted>
  <dcterms:created xsi:type="dcterms:W3CDTF">2019-01-13T20:18:00Z</dcterms:created>
  <dcterms:modified xsi:type="dcterms:W3CDTF">2019-01-24T18:35:00Z</dcterms:modified>
</cp:coreProperties>
</file>