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6814A0"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BA20D4" w:rsidRPr="009A7922" w:rsidRDefault="00BA20D4" w:rsidP="00BA20D4">
            <w:pPr>
              <w:rPr>
                <w:rFonts w:ascii="Arial" w:hAnsi="Arial" w:cs="Arial"/>
                <w:sz w:val="22"/>
                <w:szCs w:val="22"/>
              </w:rPr>
            </w:pPr>
            <w:r w:rsidRPr="009A7922">
              <w:rPr>
                <w:rFonts w:ascii="Arial" w:hAnsi="Arial" w:cs="Arial"/>
                <w:sz w:val="22"/>
                <w:szCs w:val="22"/>
              </w:rPr>
              <w:t xml:space="preserve"> School of Social Justice and Inclusion</w:t>
            </w:r>
          </w:p>
          <w:p w:rsidR="00DB116D" w:rsidRPr="009A7922" w:rsidRDefault="00BA20D4" w:rsidP="00BA20D4">
            <w:pPr>
              <w:rPr>
                <w:rFonts w:ascii="Arial" w:hAnsi="Arial" w:cs="Arial"/>
                <w:sz w:val="22"/>
                <w:szCs w:val="22"/>
              </w:rPr>
            </w:pPr>
            <w:r w:rsidRPr="009A7922">
              <w:rPr>
                <w:rFonts w:ascii="Arial" w:hAnsi="Arial" w:cs="Arial"/>
                <w:i/>
                <w:sz w:val="22"/>
                <w:szCs w:val="22"/>
              </w:rPr>
              <w:t xml:space="preserve"> </w:t>
            </w:r>
            <w:r w:rsidRPr="009A7922">
              <w:rPr>
                <w:rFonts w:ascii="Arial" w:hAnsi="Arial" w:cs="Arial"/>
                <w:sz w:val="22"/>
                <w:szCs w:val="22"/>
              </w:rPr>
              <w:t>Master in Arts, Humanistic Counselling Practice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9A7922" w:rsidRDefault="00BA20D4" w:rsidP="00E51AAC">
            <w:pPr>
              <w:spacing w:before="120" w:after="120"/>
              <w:jc w:val="both"/>
              <w:rPr>
                <w:rFonts w:ascii="Arial" w:hAnsi="Arial" w:cs="Arial"/>
                <w:sz w:val="22"/>
                <w:szCs w:val="22"/>
              </w:rPr>
            </w:pPr>
            <w:r w:rsidRPr="009A7922">
              <w:rPr>
                <w:rFonts w:ascii="Calibri" w:hAnsi="Calibri" w:cs="Arial"/>
                <w:b/>
                <w:sz w:val="22"/>
                <w:szCs w:val="22"/>
              </w:rPr>
              <w:t xml:space="preserve"> </w:t>
            </w:r>
            <w:r w:rsidRPr="009A7922">
              <w:rPr>
                <w:rFonts w:ascii="Arial" w:hAnsi="Arial" w:cs="Arial"/>
                <w:sz w:val="22"/>
                <w:szCs w:val="22"/>
              </w:rPr>
              <w:t>Practicum Level 4</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9A7922" w:rsidRDefault="00BA20D4" w:rsidP="00152E9D">
            <w:pPr>
              <w:spacing w:before="120" w:after="120"/>
              <w:jc w:val="both"/>
              <w:rPr>
                <w:rFonts w:ascii="Arial" w:hAnsi="Arial" w:cs="Arial"/>
                <w:b/>
                <w:sz w:val="22"/>
                <w:szCs w:val="22"/>
              </w:rPr>
            </w:pPr>
            <w:r w:rsidRPr="009A7922">
              <w:rPr>
                <w:rFonts w:ascii="Arial" w:hAnsi="Arial" w:cs="Arial"/>
                <w:b/>
                <w:sz w:val="22"/>
                <w:szCs w:val="22"/>
              </w:rPr>
              <w:t xml:space="preserve"> </w:t>
            </w:r>
            <w:r w:rsidRPr="009A7922">
              <w:rPr>
                <w:rFonts w:ascii="Arial" w:hAnsi="Arial" w:cs="Arial"/>
                <w:sz w:val="22"/>
                <w:szCs w:val="22"/>
              </w:rPr>
              <w:t>ECHC4005</w:t>
            </w:r>
          </w:p>
        </w:tc>
        <w:tc>
          <w:tcPr>
            <w:tcW w:w="2268" w:type="dxa"/>
            <w:shd w:val="clear" w:color="auto" w:fill="D9D9D9"/>
          </w:tcPr>
          <w:p w:rsidR="00B84B5B" w:rsidRPr="00803B20" w:rsidRDefault="00B84B5B" w:rsidP="004D5E9B">
            <w:pPr>
              <w:pStyle w:val="Heading2"/>
              <w:rPr>
                <w:rFonts w:ascii="Arial" w:hAnsi="Arial" w:cs="Arial"/>
                <w:sz w:val="22"/>
                <w:szCs w:val="22"/>
              </w:rPr>
            </w:pPr>
            <w:r w:rsidRPr="00803B20">
              <w:rPr>
                <w:rFonts w:ascii="Arial" w:hAnsi="Arial" w:cs="Arial"/>
                <w:sz w:val="22"/>
                <w:szCs w:val="22"/>
              </w:rPr>
              <w:t>Contribution to Overall Module Assessment (%):</w:t>
            </w:r>
          </w:p>
        </w:tc>
        <w:tc>
          <w:tcPr>
            <w:tcW w:w="2268" w:type="dxa"/>
          </w:tcPr>
          <w:p w:rsidR="00B84B5B" w:rsidRPr="009A7922" w:rsidRDefault="00BA20D4" w:rsidP="00EB62C8">
            <w:pPr>
              <w:spacing w:before="120" w:after="120"/>
              <w:jc w:val="both"/>
              <w:rPr>
                <w:rFonts w:ascii="Arial" w:hAnsi="Arial" w:cs="Arial"/>
                <w:b/>
                <w:sz w:val="22"/>
                <w:szCs w:val="22"/>
              </w:rPr>
            </w:pPr>
            <w:r>
              <w:rPr>
                <w:rFonts w:ascii="Arial" w:hAnsi="Arial" w:cs="Arial"/>
                <w:b/>
                <w:sz w:val="22"/>
                <w:szCs w:val="22"/>
              </w:rPr>
              <w:t xml:space="preserve"> </w:t>
            </w:r>
            <w:r w:rsidR="00EB62C8" w:rsidRPr="00EB62C8">
              <w:rPr>
                <w:rFonts w:ascii="Arial" w:hAnsi="Arial" w:cs="Arial"/>
                <w:sz w:val="22"/>
                <w:szCs w:val="22"/>
              </w:rPr>
              <w:t>3</w:t>
            </w:r>
            <w:r w:rsidR="009A7922" w:rsidRPr="00EB62C8">
              <w:rPr>
                <w:rFonts w:ascii="Arial" w:hAnsi="Arial" w:cs="Arial"/>
                <w:color w:val="000000"/>
                <w:sz w:val="22"/>
                <w:szCs w:val="22"/>
              </w:rPr>
              <w:t>0</w:t>
            </w:r>
            <w:r w:rsidR="009A7922" w:rsidRPr="009A7922">
              <w:rPr>
                <w:rFonts w:ascii="Arial" w:hAnsi="Arial" w:cs="Arial"/>
                <w:color w:val="000000"/>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9A7922" w:rsidRDefault="00BA20D4" w:rsidP="00E51AAC">
            <w:pPr>
              <w:spacing w:before="120" w:after="120"/>
              <w:jc w:val="both"/>
              <w:rPr>
                <w:rFonts w:ascii="Arial" w:hAnsi="Arial" w:cs="Arial"/>
                <w:sz w:val="22"/>
                <w:szCs w:val="22"/>
              </w:rPr>
            </w:pPr>
            <w:r>
              <w:rPr>
                <w:rFonts w:ascii="Arial" w:hAnsi="Arial" w:cs="Arial"/>
                <w:b/>
                <w:sz w:val="22"/>
                <w:szCs w:val="22"/>
              </w:rPr>
              <w:t xml:space="preserve"> </w:t>
            </w:r>
            <w:r w:rsidRPr="009A7922">
              <w:rPr>
                <w:rFonts w:ascii="Arial" w:hAnsi="Arial" w:cs="Arial"/>
                <w:sz w:val="22"/>
                <w:szCs w:val="22"/>
              </w:rPr>
              <w:t>Beverly Cole</w:t>
            </w:r>
          </w:p>
        </w:tc>
        <w:tc>
          <w:tcPr>
            <w:tcW w:w="2268" w:type="dxa"/>
            <w:shd w:val="clear" w:color="auto" w:fill="D9D9D9"/>
          </w:tcPr>
          <w:p w:rsidR="00DB116D" w:rsidRPr="00803B20" w:rsidRDefault="00DB116D" w:rsidP="00E51AAC">
            <w:pPr>
              <w:spacing w:before="120" w:after="120"/>
              <w:jc w:val="both"/>
              <w:rPr>
                <w:rFonts w:ascii="Arial" w:hAnsi="Arial" w:cs="Arial"/>
                <w:b/>
                <w:sz w:val="22"/>
                <w:szCs w:val="22"/>
              </w:rPr>
            </w:pPr>
            <w:r w:rsidRPr="00803B20">
              <w:rPr>
                <w:rFonts w:ascii="Arial" w:hAnsi="Arial" w:cs="Arial"/>
                <w:b/>
                <w:sz w:val="22"/>
                <w:szCs w:val="22"/>
              </w:rPr>
              <w:t>Internal Verifier:</w:t>
            </w:r>
          </w:p>
        </w:tc>
        <w:tc>
          <w:tcPr>
            <w:tcW w:w="2268" w:type="dxa"/>
          </w:tcPr>
          <w:p w:rsidR="00DB116D" w:rsidRPr="00BA20D4" w:rsidRDefault="00BA20D4" w:rsidP="00E51AAC">
            <w:pPr>
              <w:spacing w:before="120" w:after="120"/>
              <w:jc w:val="both"/>
              <w:rPr>
                <w:rFonts w:ascii="Arial" w:hAnsi="Arial" w:cs="Arial"/>
                <w:sz w:val="22"/>
                <w:szCs w:val="22"/>
              </w:rPr>
            </w:pPr>
            <w:r w:rsidRPr="00BA20D4">
              <w:rPr>
                <w:rFonts w:ascii="Arial" w:hAnsi="Arial" w:cs="Arial"/>
                <w:sz w:val="22"/>
                <w:szCs w:val="22"/>
              </w:rPr>
              <w:t>Andrea Williams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6814A0" w:rsidRDefault="00BA20D4" w:rsidP="006814A0">
            <w:pPr>
              <w:overflowPunct w:val="0"/>
              <w:autoSpaceDE w:val="0"/>
              <w:autoSpaceDN w:val="0"/>
              <w:adjustRightInd w:val="0"/>
              <w:jc w:val="both"/>
              <w:textAlignment w:val="baseline"/>
              <w:rPr>
                <w:rFonts w:ascii="Calibri" w:hAnsi="Calibri" w:cs="Arial"/>
                <w:b/>
                <w:sz w:val="22"/>
                <w:szCs w:val="22"/>
              </w:rPr>
            </w:pPr>
            <w:r w:rsidRPr="003C2A2C">
              <w:rPr>
                <w:rFonts w:ascii="Calibri" w:hAnsi="Calibri" w:cs="Arial"/>
                <w:b/>
                <w:sz w:val="22"/>
                <w:szCs w:val="22"/>
              </w:rPr>
              <w:t xml:space="preserve"> </w:t>
            </w:r>
          </w:p>
          <w:p w:rsidR="00E93725" w:rsidRPr="00E93725" w:rsidRDefault="00E93725" w:rsidP="006814A0">
            <w:pPr>
              <w:overflowPunct w:val="0"/>
              <w:autoSpaceDE w:val="0"/>
              <w:autoSpaceDN w:val="0"/>
              <w:adjustRightInd w:val="0"/>
              <w:jc w:val="both"/>
              <w:textAlignment w:val="baseline"/>
              <w:rPr>
                <w:sz w:val="22"/>
                <w:szCs w:val="22"/>
              </w:rPr>
            </w:pPr>
            <w:r w:rsidRPr="00E93725">
              <w:rPr>
                <w:sz w:val="22"/>
                <w:szCs w:val="22"/>
              </w:rPr>
              <w:t>Academic Interview</w:t>
            </w:r>
          </w:p>
          <w:p w:rsidR="009A7922" w:rsidRPr="003C2A2C" w:rsidRDefault="00DE357D" w:rsidP="009A7922">
            <w:pPr>
              <w:spacing w:after="120"/>
              <w:rPr>
                <w:rFonts w:ascii="Arial" w:hAnsi="Arial" w:cs="Arial"/>
                <w:color w:val="000000"/>
                <w:sz w:val="22"/>
                <w:szCs w:val="22"/>
              </w:rPr>
            </w:pPr>
            <w:r>
              <w:rPr>
                <w:rFonts w:ascii="Arial" w:hAnsi="Arial" w:cs="Arial"/>
                <w:color w:val="000000"/>
                <w:sz w:val="22"/>
                <w:szCs w:val="22"/>
              </w:rPr>
              <w:t xml:space="preserve"> </w:t>
            </w:r>
          </w:p>
          <w:p w:rsidR="009A7922" w:rsidRPr="003C2A2C" w:rsidRDefault="009A7922" w:rsidP="009A7922">
            <w:pPr>
              <w:spacing w:after="120"/>
              <w:rPr>
                <w:rFonts w:ascii="Arial" w:hAnsi="Arial" w:cs="Arial"/>
                <w:color w:val="000000"/>
                <w:sz w:val="22"/>
                <w:szCs w:val="22"/>
              </w:rPr>
            </w:pPr>
          </w:p>
          <w:p w:rsidR="009A7922" w:rsidRPr="003C2A2C" w:rsidRDefault="009A7922" w:rsidP="009A7922">
            <w:pPr>
              <w:spacing w:line="276" w:lineRule="auto"/>
              <w:rPr>
                <w:rFonts w:ascii="Arial" w:eastAsia="Calibri" w:hAnsi="Arial" w:cs="Arial"/>
                <w:sz w:val="22"/>
                <w:szCs w:val="22"/>
              </w:rPr>
            </w:pPr>
            <w:r w:rsidRPr="003C2A2C">
              <w:rPr>
                <w:rFonts w:ascii="Arial" w:eastAsia="Calibri" w:hAnsi="Arial" w:cs="Arial"/>
                <w:sz w:val="22"/>
                <w:szCs w:val="22"/>
              </w:rPr>
              <w:t xml:space="preserve"> </w:t>
            </w:r>
          </w:p>
          <w:p w:rsidR="00DB116D" w:rsidRPr="003C2A2C" w:rsidRDefault="00DB116D" w:rsidP="005F0579">
            <w:pPr>
              <w:spacing w:before="120" w:after="120"/>
              <w:jc w:val="both"/>
              <w:rPr>
                <w:rFonts w:ascii="Arial" w:hAnsi="Arial" w:cs="Arial"/>
                <w:b/>
                <w:sz w:val="22"/>
                <w:szCs w:val="22"/>
              </w:rPr>
            </w:pPr>
          </w:p>
        </w:tc>
        <w:tc>
          <w:tcPr>
            <w:tcW w:w="2268" w:type="dxa"/>
            <w:shd w:val="pct15" w:color="auto" w:fill="auto"/>
          </w:tcPr>
          <w:p w:rsidR="00DB116D" w:rsidRPr="00803B20" w:rsidRDefault="004D5E9B" w:rsidP="00E51AAC">
            <w:pPr>
              <w:spacing w:before="120" w:after="120"/>
              <w:jc w:val="both"/>
              <w:rPr>
                <w:rFonts w:ascii="Arial" w:hAnsi="Arial" w:cs="Arial"/>
                <w:b/>
                <w:sz w:val="22"/>
                <w:szCs w:val="22"/>
              </w:rPr>
            </w:pPr>
            <w:r w:rsidRPr="00803B20">
              <w:rPr>
                <w:rFonts w:ascii="Arial" w:hAnsi="Arial" w:cs="Arial"/>
                <w:b/>
                <w:sz w:val="22"/>
                <w:szCs w:val="22"/>
              </w:rPr>
              <w:t>Word count (or equivalent):</w:t>
            </w:r>
          </w:p>
        </w:tc>
        <w:tc>
          <w:tcPr>
            <w:tcW w:w="2268" w:type="dxa"/>
          </w:tcPr>
          <w:p w:rsidR="00E93725" w:rsidRPr="00E93725" w:rsidRDefault="00E93725" w:rsidP="00E93725">
            <w:pPr>
              <w:spacing w:before="120" w:after="120"/>
              <w:rPr>
                <w:sz w:val="22"/>
                <w:szCs w:val="22"/>
              </w:rPr>
            </w:pPr>
            <w:r>
              <w:rPr>
                <w:sz w:val="22"/>
                <w:szCs w:val="22"/>
              </w:rPr>
              <w:t xml:space="preserve">Twenty </w:t>
            </w:r>
            <w:r w:rsidRPr="00E93725">
              <w:rPr>
                <w:sz w:val="22"/>
                <w:szCs w:val="22"/>
              </w:rPr>
              <w:t>minute Academic interview</w:t>
            </w:r>
          </w:p>
          <w:p w:rsidR="00DB116D" w:rsidRPr="009A7922" w:rsidRDefault="00E93725" w:rsidP="00E51AAC">
            <w:pPr>
              <w:spacing w:before="120" w:after="120"/>
              <w:jc w:val="both"/>
              <w:rPr>
                <w:rFonts w:ascii="Arial" w:hAnsi="Arial" w:cs="Arial"/>
                <w:sz w:val="22"/>
                <w:szCs w:val="22"/>
              </w:rPr>
            </w:pPr>
            <w:r>
              <w:rPr>
                <w:rFonts w:ascii="Arial" w:hAnsi="Arial" w:cs="Arial"/>
                <w:sz w:val="22"/>
                <w:szCs w:val="22"/>
              </w:rPr>
              <w:t xml:space="preserve">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45038B" w:rsidRDefault="00522703" w:rsidP="0045038B">
            <w:pPr>
              <w:spacing w:before="120" w:after="120"/>
              <w:jc w:val="both"/>
              <w:rPr>
                <w:sz w:val="22"/>
                <w:szCs w:val="22"/>
              </w:rPr>
            </w:pPr>
            <w:r>
              <w:rPr>
                <w:sz w:val="22"/>
                <w:szCs w:val="22"/>
              </w:rPr>
              <w:t xml:space="preserve"> </w:t>
            </w:r>
            <w:r w:rsidR="00EB62C8">
              <w:rPr>
                <w:sz w:val="22"/>
                <w:szCs w:val="22"/>
              </w:rPr>
              <w:t>5</w:t>
            </w:r>
            <w:r w:rsidR="00EB62C8" w:rsidRPr="00EB62C8">
              <w:rPr>
                <w:sz w:val="22"/>
                <w:szCs w:val="22"/>
                <w:vertAlign w:val="superscript"/>
              </w:rPr>
              <w:t>th</w:t>
            </w:r>
            <w:r w:rsidR="00EB62C8">
              <w:rPr>
                <w:sz w:val="22"/>
                <w:szCs w:val="22"/>
              </w:rPr>
              <w:t xml:space="preserve"> and 12</w:t>
            </w:r>
            <w:r w:rsidR="00EB62C8" w:rsidRPr="00EB62C8">
              <w:rPr>
                <w:sz w:val="22"/>
                <w:szCs w:val="22"/>
                <w:vertAlign w:val="superscript"/>
              </w:rPr>
              <w:t>th</w:t>
            </w:r>
            <w:r w:rsidR="00EB62C8">
              <w:rPr>
                <w:sz w:val="22"/>
                <w:szCs w:val="22"/>
              </w:rPr>
              <w:t xml:space="preserve"> of March [Could change in light of number of students]</w:t>
            </w:r>
          </w:p>
        </w:tc>
        <w:tc>
          <w:tcPr>
            <w:tcW w:w="2268" w:type="dxa"/>
            <w:shd w:val="pct15" w:color="auto" w:fill="auto"/>
          </w:tcPr>
          <w:p w:rsidR="00B84B5B" w:rsidRPr="00803B20" w:rsidRDefault="00552351" w:rsidP="001E57C1">
            <w:pPr>
              <w:spacing w:before="120" w:after="120"/>
              <w:jc w:val="both"/>
              <w:rPr>
                <w:rFonts w:ascii="Arial" w:hAnsi="Arial" w:cs="Arial"/>
                <w:b/>
                <w:sz w:val="22"/>
                <w:szCs w:val="22"/>
              </w:rPr>
            </w:pPr>
            <w:r w:rsidRPr="00803B20">
              <w:rPr>
                <w:rFonts w:ascii="Arial" w:hAnsi="Arial" w:cs="Arial"/>
                <w:b/>
                <w:sz w:val="22"/>
                <w:szCs w:val="22"/>
              </w:rPr>
              <w:t>Return date of provisional marks &amp; written feedback:</w:t>
            </w:r>
          </w:p>
        </w:tc>
        <w:tc>
          <w:tcPr>
            <w:tcW w:w="2268" w:type="dxa"/>
          </w:tcPr>
          <w:p w:rsidR="00B84B5B" w:rsidRPr="0045038B" w:rsidRDefault="009A7922" w:rsidP="00EB62C8">
            <w:pPr>
              <w:spacing w:before="120" w:after="120"/>
              <w:jc w:val="both"/>
              <w:rPr>
                <w:sz w:val="22"/>
                <w:szCs w:val="22"/>
              </w:rPr>
            </w:pPr>
            <w:r w:rsidRPr="0045038B">
              <w:t xml:space="preserve"> </w:t>
            </w:r>
            <w:r w:rsidR="00EB62C8">
              <w:rPr>
                <w:sz w:val="22"/>
                <w:szCs w:val="22"/>
              </w:rPr>
              <w:t xml:space="preserve"> 24</w:t>
            </w:r>
            <w:r w:rsidR="00EB62C8" w:rsidRPr="00EB62C8">
              <w:rPr>
                <w:sz w:val="22"/>
                <w:szCs w:val="22"/>
                <w:vertAlign w:val="superscript"/>
              </w:rPr>
              <w:t>th</w:t>
            </w:r>
            <w:r w:rsidR="00EB62C8">
              <w:rPr>
                <w:sz w:val="22"/>
                <w:szCs w:val="22"/>
              </w:rPr>
              <w:t xml:space="preserve"> April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Default="009A7922" w:rsidP="00273FEE">
            <w:pPr>
              <w:rPr>
                <w:rFonts w:ascii="Arial" w:hAnsi="Arial" w:cs="Arial"/>
                <w:color w:val="FF0000"/>
                <w:sz w:val="22"/>
                <w:szCs w:val="22"/>
              </w:rPr>
            </w:pPr>
            <w:r>
              <w:rPr>
                <w:rFonts w:ascii="Arial" w:hAnsi="Arial" w:cs="Arial"/>
                <w:color w:val="FF0000"/>
                <w:sz w:val="22"/>
                <w:szCs w:val="22"/>
              </w:rPr>
              <w:t xml:space="preserve"> </w:t>
            </w:r>
          </w:p>
          <w:p w:rsidR="009A7922" w:rsidRDefault="009A7922" w:rsidP="00273FEE">
            <w:pPr>
              <w:rPr>
                <w:rFonts w:ascii="Arial" w:hAnsi="Arial" w:cs="Arial"/>
                <w:color w:val="FF0000"/>
                <w:sz w:val="22"/>
                <w:szCs w:val="22"/>
              </w:rPr>
            </w:pPr>
          </w:p>
          <w:p w:rsidR="00522703" w:rsidRDefault="00522703" w:rsidP="00522703">
            <w:pPr>
              <w:pStyle w:val="ListParagraph"/>
              <w:spacing w:after="160" w:line="480" w:lineRule="auto"/>
            </w:pPr>
          </w:p>
          <w:p w:rsidR="00EB62C8" w:rsidRPr="00A8415E" w:rsidRDefault="00EB62C8" w:rsidP="00EB62C8">
            <w:pPr>
              <w:pStyle w:val="ListParagraph"/>
              <w:numPr>
                <w:ilvl w:val="0"/>
                <w:numId w:val="22"/>
              </w:numPr>
              <w:spacing w:after="160" w:line="480" w:lineRule="auto"/>
              <w:rPr>
                <w:sz w:val="22"/>
                <w:szCs w:val="22"/>
              </w:rPr>
            </w:pPr>
            <w:r w:rsidRPr="00A8415E">
              <w:rPr>
                <w:sz w:val="22"/>
                <w:szCs w:val="22"/>
              </w:rPr>
              <w:t xml:space="preserve">Negotiate an appropriate therapeutic contract using all available information.    </w:t>
            </w:r>
          </w:p>
          <w:p w:rsidR="00EB62C8" w:rsidRPr="00A8415E" w:rsidRDefault="00EB62C8" w:rsidP="00EB62C8">
            <w:pPr>
              <w:pStyle w:val="ListParagraph"/>
              <w:numPr>
                <w:ilvl w:val="0"/>
                <w:numId w:val="22"/>
              </w:numPr>
              <w:spacing w:after="160" w:line="480" w:lineRule="auto"/>
              <w:rPr>
                <w:sz w:val="22"/>
                <w:szCs w:val="22"/>
              </w:rPr>
            </w:pPr>
            <w:r w:rsidRPr="00A8415E">
              <w:rPr>
                <w:sz w:val="22"/>
                <w:szCs w:val="22"/>
              </w:rPr>
              <w:t xml:space="preserve">Communicate the scope and limits of confidentiality clearly and ethically to clients.   </w:t>
            </w:r>
          </w:p>
          <w:p w:rsidR="00EB62C8" w:rsidRPr="00A8415E" w:rsidRDefault="00EB62C8" w:rsidP="00EB62C8">
            <w:pPr>
              <w:pStyle w:val="ListParagraph"/>
              <w:numPr>
                <w:ilvl w:val="0"/>
                <w:numId w:val="22"/>
              </w:numPr>
              <w:spacing w:after="160" w:line="480" w:lineRule="auto"/>
              <w:rPr>
                <w:sz w:val="22"/>
                <w:szCs w:val="22"/>
              </w:rPr>
            </w:pPr>
            <w:r w:rsidRPr="00A8415E">
              <w:rPr>
                <w:sz w:val="22"/>
                <w:szCs w:val="22"/>
              </w:rPr>
              <w:t xml:space="preserve">Set and maintain appropriate professional boundaries.  </w:t>
            </w:r>
          </w:p>
          <w:p w:rsidR="00522703" w:rsidRDefault="00522703" w:rsidP="00EB62C8">
            <w:pPr>
              <w:pStyle w:val="ListParagraph"/>
              <w:spacing w:after="160" w:line="480" w:lineRule="auto"/>
            </w:pPr>
          </w:p>
          <w:p w:rsidR="00522703" w:rsidRDefault="00522703" w:rsidP="00522703">
            <w:pPr>
              <w:pStyle w:val="ListParagraph"/>
              <w:spacing w:after="160" w:line="480" w:lineRule="auto"/>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3C09E6" w:rsidP="005969E2">
      <w:pPr>
        <w:jc w:val="both"/>
        <w:rPr>
          <w:rFonts w:ascii="Arial" w:hAnsi="Arial" w:cs="Arial"/>
          <w:color w:val="FF0000"/>
          <w:sz w:val="22"/>
          <w:szCs w:val="22"/>
        </w:rPr>
      </w:pPr>
      <w:r>
        <w:rPr>
          <w:rFonts w:ascii="Arial" w:hAnsi="Arial" w:cs="Arial"/>
          <w:color w:val="FF0000"/>
          <w:sz w:val="22"/>
          <w:szCs w:val="22"/>
        </w:rPr>
        <w:t xml:space="preserve"> </w:t>
      </w:r>
    </w:p>
    <w:p w:rsidR="00677841" w:rsidRPr="00677841" w:rsidRDefault="00677841" w:rsidP="005969E2">
      <w:pPr>
        <w:jc w:val="both"/>
        <w:rPr>
          <w:rFonts w:ascii="Arial" w:hAnsi="Arial" w:cs="Arial"/>
          <w:color w:val="FF0000"/>
          <w:sz w:val="22"/>
          <w:szCs w:val="22"/>
        </w:rPr>
      </w:pPr>
    </w:p>
    <w:p w:rsidR="00A67FB1" w:rsidRDefault="003C2A2C" w:rsidP="003C2A2C">
      <w:pPr>
        <w:rPr>
          <w:rFonts w:ascii="Arial" w:hAnsi="Arial" w:cs="Arial"/>
          <w:b/>
          <w:sz w:val="22"/>
          <w:szCs w:val="22"/>
        </w:rPr>
      </w:pPr>
      <w:r w:rsidRPr="003C2A2C">
        <w:rPr>
          <w:rFonts w:ascii="Arial" w:hAnsi="Arial" w:cs="Arial"/>
          <w:b/>
          <w:sz w:val="22"/>
          <w:szCs w:val="22"/>
        </w:rPr>
        <w:t>Aim:</w:t>
      </w:r>
      <w:r w:rsidR="009A7922" w:rsidRPr="003C2A2C">
        <w:rPr>
          <w:rFonts w:ascii="Arial" w:hAnsi="Arial" w:cs="Arial"/>
          <w:b/>
          <w:sz w:val="22"/>
          <w:szCs w:val="22"/>
        </w:rPr>
        <w:t xml:space="preserve"> </w:t>
      </w:r>
    </w:p>
    <w:p w:rsidR="003C2A2C" w:rsidRDefault="003C2A2C" w:rsidP="003C2A2C">
      <w:pPr>
        <w:rPr>
          <w:rFonts w:ascii="Arial" w:hAnsi="Arial" w:cs="Arial"/>
          <w:b/>
          <w:sz w:val="22"/>
          <w:szCs w:val="22"/>
        </w:rPr>
      </w:pPr>
    </w:p>
    <w:p w:rsidR="003C2A2C" w:rsidRDefault="003C2A2C" w:rsidP="003C2A2C">
      <w:pPr>
        <w:spacing w:line="360" w:lineRule="auto"/>
        <w:rPr>
          <w:rFonts w:ascii="Arial" w:hAnsi="Arial" w:cs="Arial"/>
          <w:b/>
          <w:sz w:val="22"/>
          <w:szCs w:val="22"/>
        </w:rPr>
      </w:pPr>
      <w:r w:rsidRPr="003C2A2C">
        <w:rPr>
          <w:rFonts w:ascii="Arial" w:hAnsi="Arial" w:cs="Arial"/>
          <w:sz w:val="22"/>
          <w:szCs w:val="22"/>
        </w:rPr>
        <w:t>To demonstrate your understanding of the establishme</w:t>
      </w:r>
      <w:r w:rsidR="00EB62C8">
        <w:rPr>
          <w:rFonts w:ascii="Arial" w:hAnsi="Arial" w:cs="Arial"/>
          <w:sz w:val="22"/>
          <w:szCs w:val="22"/>
        </w:rPr>
        <w:t>nt and maintenance of a secure environment</w:t>
      </w:r>
      <w:r w:rsidRPr="003C2A2C">
        <w:rPr>
          <w:rFonts w:ascii="Arial" w:hAnsi="Arial" w:cs="Arial"/>
          <w:sz w:val="22"/>
          <w:szCs w:val="22"/>
        </w:rPr>
        <w:t xml:space="preserve"> for </w:t>
      </w:r>
      <w:r w:rsidR="00EB62C8">
        <w:rPr>
          <w:rFonts w:ascii="Arial" w:hAnsi="Arial" w:cs="Arial"/>
          <w:sz w:val="22"/>
          <w:szCs w:val="22"/>
        </w:rPr>
        <w:t xml:space="preserve">pre-qualification </w:t>
      </w:r>
      <w:r w:rsidRPr="003C2A2C">
        <w:rPr>
          <w:rFonts w:ascii="Arial" w:hAnsi="Arial" w:cs="Arial"/>
          <w:sz w:val="22"/>
          <w:szCs w:val="22"/>
        </w:rPr>
        <w:t>therapeutic work,</w:t>
      </w:r>
      <w:r>
        <w:rPr>
          <w:rFonts w:ascii="Arial" w:hAnsi="Arial" w:cs="Arial"/>
          <w:sz w:val="22"/>
          <w:szCs w:val="22"/>
        </w:rPr>
        <w:t xml:space="preserve"> </w:t>
      </w:r>
      <w:r w:rsidRPr="003C2A2C">
        <w:rPr>
          <w:rFonts w:ascii="Arial" w:hAnsi="Arial" w:cs="Arial"/>
          <w:sz w:val="22"/>
          <w:szCs w:val="22"/>
        </w:rPr>
        <w:t xml:space="preserve">within which appropriate professional boundaries are </w:t>
      </w:r>
      <w:r w:rsidR="00EB62C8">
        <w:rPr>
          <w:rFonts w:ascii="Arial" w:hAnsi="Arial" w:cs="Arial"/>
          <w:sz w:val="22"/>
          <w:szCs w:val="22"/>
        </w:rPr>
        <w:t xml:space="preserve">appropriately </w:t>
      </w:r>
      <w:r w:rsidRPr="003C2A2C">
        <w:rPr>
          <w:rFonts w:ascii="Arial" w:hAnsi="Arial" w:cs="Arial"/>
          <w:sz w:val="22"/>
          <w:szCs w:val="22"/>
        </w:rPr>
        <w:t xml:space="preserve">set and managed. </w:t>
      </w:r>
      <w:r>
        <w:rPr>
          <w:rFonts w:ascii="Arial" w:hAnsi="Arial" w:cs="Arial"/>
          <w:b/>
          <w:sz w:val="22"/>
          <w:szCs w:val="22"/>
        </w:rPr>
        <w:t xml:space="preserve"> </w:t>
      </w:r>
    </w:p>
    <w:p w:rsidR="003C2A2C" w:rsidRDefault="003C2A2C" w:rsidP="003C2A2C">
      <w:pPr>
        <w:rPr>
          <w:rFonts w:ascii="Arial" w:hAnsi="Arial" w:cs="Arial"/>
          <w:b/>
          <w:sz w:val="22"/>
          <w:szCs w:val="22"/>
        </w:rPr>
      </w:pPr>
    </w:p>
    <w:p w:rsidR="003C2A2C" w:rsidRPr="003C2A2C" w:rsidRDefault="003C2A2C" w:rsidP="003C2A2C">
      <w:pPr>
        <w:spacing w:line="360" w:lineRule="auto"/>
        <w:rPr>
          <w:rFonts w:ascii="Arial" w:eastAsia="Calibri" w:hAnsi="Arial" w:cs="Arial"/>
          <w:b/>
          <w:sz w:val="22"/>
          <w:szCs w:val="22"/>
        </w:rPr>
      </w:pPr>
      <w:r w:rsidRPr="003C2A2C">
        <w:rPr>
          <w:rFonts w:ascii="Arial" w:eastAsia="Calibri" w:hAnsi="Arial" w:cs="Arial"/>
          <w:b/>
          <w:sz w:val="22"/>
          <w:szCs w:val="22"/>
        </w:rPr>
        <w:t>Task</w:t>
      </w:r>
      <w:r>
        <w:rPr>
          <w:rFonts w:ascii="Arial" w:eastAsia="Calibri" w:hAnsi="Arial" w:cs="Arial"/>
          <w:b/>
          <w:sz w:val="22"/>
          <w:szCs w:val="22"/>
        </w:rPr>
        <w:t>:</w:t>
      </w:r>
    </w:p>
    <w:p w:rsidR="00152E9D" w:rsidRPr="00A406E5" w:rsidRDefault="00152E9D" w:rsidP="00A67FB1">
      <w:pPr>
        <w:ind w:left="720"/>
        <w:rPr>
          <w:rFonts w:ascii="Arial" w:hAnsi="Arial" w:cs="Arial"/>
          <w:sz w:val="24"/>
          <w:szCs w:val="24"/>
        </w:rPr>
      </w:pPr>
    </w:p>
    <w:p w:rsidR="00E93725" w:rsidRPr="00E93725" w:rsidRDefault="00E93725" w:rsidP="00E93725">
      <w:pPr>
        <w:pStyle w:val="Default"/>
        <w:rPr>
          <w:sz w:val="22"/>
          <w:szCs w:val="22"/>
        </w:rPr>
      </w:pPr>
      <w:r w:rsidRPr="00E93725">
        <w:rPr>
          <w:b/>
          <w:bCs/>
          <w:sz w:val="22"/>
          <w:szCs w:val="22"/>
        </w:rPr>
        <w:t xml:space="preserve">COMPONENT WEIGHTING: </w:t>
      </w:r>
      <w:r w:rsidRPr="00E93725">
        <w:rPr>
          <w:bCs/>
          <w:sz w:val="22"/>
          <w:szCs w:val="22"/>
        </w:rPr>
        <w:t>30%</w:t>
      </w:r>
      <w:r w:rsidRPr="00E93725">
        <w:rPr>
          <w:b/>
          <w:bCs/>
          <w:sz w:val="22"/>
          <w:szCs w:val="22"/>
        </w:rPr>
        <w:t xml:space="preserve"> </w:t>
      </w:r>
    </w:p>
    <w:p w:rsidR="00E93725" w:rsidRPr="00E93725" w:rsidRDefault="00E93725" w:rsidP="00E93725">
      <w:pPr>
        <w:pStyle w:val="Default"/>
        <w:rPr>
          <w:sz w:val="22"/>
          <w:szCs w:val="22"/>
        </w:rPr>
      </w:pPr>
      <w:r w:rsidRPr="00E93725">
        <w:rPr>
          <w:b/>
          <w:bCs/>
          <w:sz w:val="22"/>
          <w:szCs w:val="22"/>
        </w:rPr>
        <w:t xml:space="preserve">WORD COUNT: </w:t>
      </w:r>
      <w:r w:rsidRPr="00E93725">
        <w:rPr>
          <w:bCs/>
          <w:sz w:val="22"/>
          <w:szCs w:val="22"/>
        </w:rPr>
        <w:t>20 Minutes</w:t>
      </w:r>
      <w:r w:rsidRPr="00E93725">
        <w:rPr>
          <w:b/>
          <w:bCs/>
          <w:sz w:val="22"/>
          <w:szCs w:val="22"/>
        </w:rPr>
        <w:t xml:space="preserve"> </w:t>
      </w:r>
    </w:p>
    <w:p w:rsidR="00E93725" w:rsidRPr="00E93725" w:rsidRDefault="00E93725" w:rsidP="00E93725">
      <w:pPr>
        <w:pStyle w:val="Default"/>
        <w:rPr>
          <w:b/>
          <w:bCs/>
          <w:sz w:val="22"/>
          <w:szCs w:val="22"/>
        </w:rPr>
      </w:pPr>
      <w:r w:rsidRPr="00E93725">
        <w:rPr>
          <w:b/>
          <w:bCs/>
          <w:sz w:val="22"/>
          <w:szCs w:val="22"/>
        </w:rPr>
        <w:t xml:space="preserve">MODULE TUTOR: </w:t>
      </w:r>
      <w:r w:rsidRPr="00E93725">
        <w:rPr>
          <w:bCs/>
          <w:sz w:val="22"/>
          <w:szCs w:val="22"/>
        </w:rPr>
        <w:t>Beverly Cole</w:t>
      </w:r>
      <w:r w:rsidRPr="00E93725">
        <w:rPr>
          <w:b/>
          <w:bCs/>
          <w:sz w:val="22"/>
          <w:szCs w:val="22"/>
        </w:rPr>
        <w:t xml:space="preserve"> </w:t>
      </w:r>
    </w:p>
    <w:p w:rsidR="00E93725" w:rsidRPr="00E93725" w:rsidRDefault="00E93725" w:rsidP="00E93725">
      <w:pPr>
        <w:pStyle w:val="Default"/>
        <w:rPr>
          <w:sz w:val="22"/>
          <w:szCs w:val="22"/>
        </w:rPr>
      </w:pPr>
    </w:p>
    <w:p w:rsidR="00E93725" w:rsidRPr="00E93725" w:rsidRDefault="00E93725" w:rsidP="00E93725">
      <w:pPr>
        <w:pStyle w:val="Default"/>
        <w:rPr>
          <w:b/>
          <w:bCs/>
          <w:sz w:val="22"/>
          <w:szCs w:val="22"/>
        </w:rPr>
      </w:pPr>
      <w:r w:rsidRPr="00E93725">
        <w:rPr>
          <w:b/>
          <w:bCs/>
          <w:sz w:val="22"/>
          <w:szCs w:val="22"/>
        </w:rPr>
        <w:t xml:space="preserve">ASSIGNMENT DETAILS </w:t>
      </w:r>
    </w:p>
    <w:p w:rsidR="00E93725" w:rsidRPr="00E93725" w:rsidRDefault="00E93725" w:rsidP="00E93725">
      <w:pPr>
        <w:pStyle w:val="Default"/>
        <w:rPr>
          <w:bCs/>
          <w:sz w:val="22"/>
          <w:szCs w:val="22"/>
        </w:rPr>
      </w:pPr>
    </w:p>
    <w:p w:rsidR="00DE357D" w:rsidRPr="00E93725" w:rsidRDefault="00E93725" w:rsidP="00E93725">
      <w:pPr>
        <w:spacing w:line="480" w:lineRule="auto"/>
        <w:rPr>
          <w:bCs/>
          <w:sz w:val="22"/>
          <w:szCs w:val="22"/>
        </w:rPr>
      </w:pPr>
      <w:r w:rsidRPr="00E93725">
        <w:rPr>
          <w:bCs/>
          <w:sz w:val="22"/>
          <w:szCs w:val="22"/>
        </w:rPr>
        <w:t xml:space="preserve"> </w:t>
      </w:r>
      <w:r w:rsidR="00DE357D" w:rsidRPr="00E93725">
        <w:rPr>
          <w:bCs/>
          <w:sz w:val="22"/>
          <w:szCs w:val="22"/>
        </w:rPr>
        <w:t xml:space="preserve">“You have been asked to apply for funding for a voluntary organisation [counsellor placement].  As a team, you have been tasked with covering as many aspects involved in such an organisation as possible in order to obtain the necessary funds to continue operating this service.  </w:t>
      </w:r>
    </w:p>
    <w:p w:rsidR="00DE357D" w:rsidRPr="00E93725" w:rsidRDefault="00DE357D" w:rsidP="00DE357D">
      <w:pPr>
        <w:spacing w:line="480" w:lineRule="auto"/>
        <w:rPr>
          <w:bCs/>
          <w:sz w:val="22"/>
          <w:szCs w:val="22"/>
        </w:rPr>
      </w:pPr>
      <w:r w:rsidRPr="00E93725">
        <w:rPr>
          <w:bCs/>
          <w:sz w:val="22"/>
          <w:szCs w:val="22"/>
        </w:rPr>
        <w:t xml:space="preserve">In conjunction with the rest of your colleagues, you will each therefore chose </w:t>
      </w:r>
      <w:r w:rsidRPr="00E93725">
        <w:rPr>
          <w:b/>
          <w:bCs/>
          <w:sz w:val="22"/>
          <w:szCs w:val="22"/>
          <w:u w:val="single"/>
        </w:rPr>
        <w:t>one</w:t>
      </w:r>
      <w:r w:rsidRPr="00E93725">
        <w:rPr>
          <w:bCs/>
          <w:sz w:val="22"/>
          <w:szCs w:val="22"/>
        </w:rPr>
        <w:t xml:space="preserve"> relevant concept and take part in a group academic interview regarding what needs to happen within your particular area and identifying best practice so that your agency is awarded funding.  Some of the issues you will need to consider include, therapeutic contracts, the scope and limit of confidentiality, professional boundaries, </w:t>
      </w:r>
      <w:r w:rsidR="0019572E" w:rsidRPr="00E93725">
        <w:rPr>
          <w:bCs/>
          <w:sz w:val="22"/>
          <w:szCs w:val="22"/>
        </w:rPr>
        <w:t>etc.</w:t>
      </w:r>
      <w:r w:rsidRPr="00E93725">
        <w:rPr>
          <w:bCs/>
          <w:sz w:val="22"/>
          <w:szCs w:val="22"/>
        </w:rPr>
        <w:t xml:space="preserve">” </w:t>
      </w:r>
    </w:p>
    <w:p w:rsidR="003C2A2C" w:rsidRDefault="003C2A2C" w:rsidP="009A7922">
      <w:pPr>
        <w:spacing w:line="360" w:lineRule="auto"/>
        <w:rPr>
          <w:rFonts w:ascii="Arial" w:eastAsia="Calibri" w:hAnsi="Arial" w:cs="Arial"/>
          <w:b/>
          <w:sz w:val="22"/>
          <w:szCs w:val="22"/>
        </w:rPr>
      </w:pPr>
      <w:r w:rsidRPr="003C2A2C">
        <w:rPr>
          <w:rFonts w:ascii="Arial" w:eastAsia="Calibri" w:hAnsi="Arial" w:cs="Arial"/>
          <w:b/>
          <w:sz w:val="22"/>
          <w:szCs w:val="22"/>
        </w:rPr>
        <w:t>Guidance:</w:t>
      </w:r>
    </w:p>
    <w:p w:rsidR="003C2A2C" w:rsidRDefault="003C2A2C" w:rsidP="009A7922">
      <w:pPr>
        <w:spacing w:line="360" w:lineRule="auto"/>
        <w:rPr>
          <w:rFonts w:ascii="Arial" w:eastAsia="Calibri" w:hAnsi="Arial" w:cs="Arial"/>
          <w:b/>
          <w:sz w:val="22"/>
          <w:szCs w:val="22"/>
        </w:rPr>
      </w:pPr>
    </w:p>
    <w:p w:rsidR="003C09E6" w:rsidRPr="00E93725" w:rsidRDefault="003C2A2C" w:rsidP="009A7922">
      <w:pPr>
        <w:spacing w:line="360" w:lineRule="auto"/>
        <w:rPr>
          <w:rFonts w:eastAsia="Calibri"/>
          <w:sz w:val="22"/>
          <w:szCs w:val="22"/>
        </w:rPr>
      </w:pPr>
      <w:r w:rsidRPr="00E93725">
        <w:rPr>
          <w:rFonts w:eastAsia="Calibri"/>
          <w:sz w:val="22"/>
          <w:szCs w:val="22"/>
        </w:rPr>
        <w:lastRenderedPageBreak/>
        <w:t>We will go over the guidanc</w:t>
      </w:r>
      <w:r w:rsidR="003C09E6" w:rsidRPr="00E93725">
        <w:rPr>
          <w:rFonts w:eastAsia="Calibri"/>
          <w:sz w:val="22"/>
          <w:szCs w:val="22"/>
        </w:rPr>
        <w:t>e for this assignment in detail</w:t>
      </w:r>
      <w:r w:rsidRPr="00E93725">
        <w:rPr>
          <w:rFonts w:eastAsia="Calibri"/>
          <w:sz w:val="22"/>
          <w:szCs w:val="22"/>
        </w:rPr>
        <w:t xml:space="preserve"> within our lessons.  </w:t>
      </w:r>
    </w:p>
    <w:p w:rsidR="003C09E6" w:rsidRPr="0045038B" w:rsidRDefault="00E93725" w:rsidP="00EB62C8">
      <w:pPr>
        <w:spacing w:after="160" w:line="480" w:lineRule="auto"/>
        <w:rPr>
          <w:rFonts w:eastAsia="Calibri"/>
          <w:sz w:val="22"/>
          <w:szCs w:val="22"/>
        </w:rPr>
      </w:pPr>
      <w:r w:rsidRPr="00EB62C8">
        <w:rPr>
          <w:rFonts w:eastAsia="Calibri"/>
          <w:sz w:val="22"/>
          <w:szCs w:val="22"/>
        </w:rPr>
        <w:t xml:space="preserve">Some of the concepts you may wish to consider include: </w:t>
      </w:r>
      <w:r w:rsidRPr="00EB62C8">
        <w:rPr>
          <w:rFonts w:eastAsia="Calibri"/>
          <w:bCs/>
          <w:sz w:val="22"/>
          <w:szCs w:val="22"/>
          <w:lang w:eastAsia="en-US"/>
        </w:rPr>
        <w:t>Funding, Legal issues, Managing volunteers, Modality of counselling offered, Policies, Procedures, Note taking and administration, Supervision,</w:t>
      </w:r>
      <w:r w:rsidR="00EB62C8" w:rsidRPr="00EB62C8">
        <w:rPr>
          <w:rFonts w:eastAsia="Calibri"/>
          <w:bCs/>
          <w:sz w:val="22"/>
          <w:szCs w:val="22"/>
          <w:lang w:eastAsia="en-US"/>
        </w:rPr>
        <w:t xml:space="preserve"> </w:t>
      </w:r>
      <w:r w:rsidRPr="00EB62C8">
        <w:rPr>
          <w:rFonts w:eastAsia="Calibri"/>
          <w:bCs/>
          <w:sz w:val="22"/>
          <w:szCs w:val="22"/>
          <w:lang w:eastAsia="en-US"/>
        </w:rPr>
        <w:t xml:space="preserve">Health and Safety issues, Therapeutic and supervision contracts and the scope and limit of confidentiality. </w:t>
      </w:r>
    </w:p>
    <w:p w:rsidR="003C09E6" w:rsidRPr="0045038B" w:rsidRDefault="003C09E6" w:rsidP="00EB62C8">
      <w:pPr>
        <w:spacing w:line="480" w:lineRule="auto"/>
        <w:rPr>
          <w:rFonts w:eastAsia="Calibri"/>
          <w:sz w:val="22"/>
          <w:szCs w:val="22"/>
        </w:rPr>
      </w:pPr>
      <w:r w:rsidRPr="0045038B">
        <w:rPr>
          <w:rFonts w:eastAsia="Calibri"/>
          <w:sz w:val="22"/>
          <w:szCs w:val="22"/>
        </w:rPr>
        <w:t>Please refer to the Moodle page and detailed information on PowerPoints to assist you further and should you have any queries, please do not hesitate to speak with me during /after a lesson or email me your question.</w:t>
      </w:r>
    </w:p>
    <w:p w:rsidR="003C09E6" w:rsidRPr="0045038B" w:rsidRDefault="003C09E6" w:rsidP="00EB62C8">
      <w:pPr>
        <w:spacing w:line="480" w:lineRule="auto"/>
        <w:rPr>
          <w:rFonts w:eastAsia="Calibri"/>
          <w:sz w:val="22"/>
          <w:szCs w:val="22"/>
        </w:rPr>
      </w:pPr>
    </w:p>
    <w:p w:rsidR="003C09E6" w:rsidRPr="003C2A2C" w:rsidRDefault="003C09E6" w:rsidP="009A7922">
      <w:pPr>
        <w:spacing w:line="360" w:lineRule="auto"/>
        <w:rPr>
          <w:rFonts w:ascii="Arial" w:eastAsia="Calibri" w:hAnsi="Arial" w:cs="Arial"/>
          <w:sz w:val="22"/>
          <w:szCs w:val="22"/>
        </w:rPr>
      </w:pPr>
    </w:p>
    <w:p w:rsidR="003C2A2C" w:rsidRDefault="003C2A2C" w:rsidP="009A7922">
      <w:pPr>
        <w:spacing w:line="360" w:lineRule="auto"/>
        <w:rPr>
          <w:rFonts w:ascii="Arial" w:eastAsia="Calibri" w:hAnsi="Arial" w:cs="Arial"/>
          <w:sz w:val="22"/>
          <w:szCs w:val="22"/>
        </w:rPr>
      </w:pPr>
    </w:p>
    <w:p w:rsidR="00152E9D" w:rsidRPr="003C2A2C" w:rsidRDefault="00152E9D" w:rsidP="009A7922">
      <w:pPr>
        <w:spacing w:line="360" w:lineRule="auto"/>
        <w:ind w:left="720"/>
        <w:rPr>
          <w:rFonts w:ascii="Arial" w:hAnsi="Arial" w:cs="Arial"/>
          <w:sz w:val="22"/>
          <w:szCs w:val="22"/>
        </w:rPr>
      </w:pPr>
    </w:p>
    <w:p w:rsidR="00152E9D" w:rsidRPr="009A7922" w:rsidRDefault="00152E9D" w:rsidP="009A7922">
      <w:pPr>
        <w:spacing w:line="360" w:lineRule="auto"/>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 xml:space="preserve">in-text citations in the main body of your work and a reference list l at the end of your work. </w:t>
      </w:r>
    </w:p>
    <w:p w:rsidR="00677841" w:rsidRDefault="00677841" w:rsidP="00C01A3F">
      <w:pPr>
        <w:jc w:val="both"/>
        <w:rPr>
          <w:rFonts w:ascii="Arial" w:hAnsi="Arial" w:cs="Arial"/>
          <w:b/>
          <w:i/>
          <w:sz w:val="22"/>
          <w:szCs w:val="22"/>
        </w:rPr>
      </w:pPr>
    </w:p>
    <w:p w:rsidR="00C01A3F" w:rsidRDefault="00C01A3F" w:rsidP="00C01A3F">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rsidR="003C09E6" w:rsidRDefault="003C09E6" w:rsidP="003C09E6">
      <w:pPr>
        <w:spacing w:after="160" w:line="276" w:lineRule="auto"/>
        <w:rPr>
          <w:rFonts w:ascii="Arial" w:hAnsi="Arial" w:cs="Arial"/>
          <w:i/>
          <w:sz w:val="22"/>
          <w:szCs w:val="22"/>
        </w:rPr>
      </w:pPr>
    </w:p>
    <w:p w:rsidR="00522703" w:rsidRDefault="00522703" w:rsidP="00AC2BF1">
      <w:pPr>
        <w:spacing w:after="160" w:line="276" w:lineRule="auto"/>
        <w:rPr>
          <w:sz w:val="22"/>
          <w:szCs w:val="22"/>
        </w:rPr>
      </w:pPr>
      <w:r>
        <w:rPr>
          <w:sz w:val="22"/>
          <w:szCs w:val="22"/>
        </w:rPr>
        <w:t>This assignment provides you with the opportunity to demonstrate how much knowledge you have about counselling placements and the way in which these organisations facilitate work experience.</w:t>
      </w:r>
    </w:p>
    <w:p w:rsidR="00522703" w:rsidRPr="00522703" w:rsidRDefault="00522703" w:rsidP="00AC2BF1">
      <w:pPr>
        <w:spacing w:after="160" w:line="276" w:lineRule="auto"/>
        <w:rPr>
          <w:sz w:val="22"/>
          <w:szCs w:val="22"/>
        </w:rPr>
      </w:pPr>
      <w:r>
        <w:rPr>
          <w:sz w:val="22"/>
          <w:szCs w:val="22"/>
        </w:rPr>
        <w:t>You may wish to address what you consider constitutes best practice and would enable a trainee to have a worthwhile placement experience where he/she benefitted from an adequate number of client hours, which were contracted and provided quality of experience.</w:t>
      </w:r>
    </w:p>
    <w:p w:rsidR="00D22D9C" w:rsidRPr="00A406E5" w:rsidRDefault="00D22D9C" w:rsidP="00D22D9C">
      <w:pPr>
        <w:jc w:val="both"/>
        <w:rPr>
          <w:rFonts w:ascii="Arial" w:hAnsi="Arial" w:cs="Arial"/>
          <w:sz w:val="22"/>
          <w:szCs w:val="22"/>
        </w:rPr>
      </w:pPr>
    </w:p>
    <w:p w:rsidR="00D22D9C"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45038B" w:rsidRPr="00A406E5" w:rsidRDefault="0045038B" w:rsidP="0045038B">
      <w:pPr>
        <w:ind w:left="360"/>
        <w:jc w:val="both"/>
        <w:rPr>
          <w:rFonts w:ascii="Arial" w:hAnsi="Arial" w:cs="Arial"/>
          <w:b/>
          <w:sz w:val="22"/>
          <w:szCs w:val="22"/>
        </w:rPr>
      </w:pPr>
    </w:p>
    <w:p w:rsidR="00C01A3F" w:rsidRPr="00A406E5" w:rsidRDefault="006814A0" w:rsidP="00C01A3F">
      <w:pPr>
        <w:jc w:val="both"/>
        <w:rPr>
          <w:rFonts w:ascii="Arial" w:hAnsi="Arial" w:cs="Arial"/>
          <w:b/>
          <w:i/>
          <w:sz w:val="22"/>
          <w:szCs w:val="22"/>
        </w:rPr>
      </w:pPr>
      <w:r w:rsidRPr="006814A0">
        <w:rPr>
          <w:rFonts w:ascii="Arial" w:hAnsi="Arial" w:cs="Arial"/>
          <w:sz w:val="22"/>
          <w:szCs w:val="22"/>
        </w:rPr>
        <w:t>Your work must demonstrate the growing extent of your knowledge and understanding of concepts and underlying principles associated with the subject area.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 ideally each should be complete and detailed, with comprehensive coverage.</w:t>
      </w:r>
    </w:p>
    <w:p w:rsidR="00C01A3F" w:rsidRDefault="00C01A3F" w:rsidP="00C01A3F">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rsidR="00677841" w:rsidRDefault="0045038B" w:rsidP="00C01A3F">
      <w:pPr>
        <w:jc w:val="both"/>
        <w:rPr>
          <w:rFonts w:ascii="Arial" w:hAnsi="Arial" w:cs="Arial"/>
          <w:color w:val="FF0000"/>
          <w:sz w:val="22"/>
          <w:szCs w:val="22"/>
        </w:rPr>
      </w:pPr>
      <w:r>
        <w:rPr>
          <w:rFonts w:ascii="Arial" w:hAnsi="Arial" w:cs="Arial"/>
          <w:color w:val="FF0000"/>
          <w:sz w:val="22"/>
          <w:szCs w:val="22"/>
        </w:rPr>
        <w:t xml:space="preserve"> </w:t>
      </w:r>
    </w:p>
    <w:p w:rsidR="0045038B" w:rsidRPr="0045038B" w:rsidRDefault="0045038B" w:rsidP="00C01A3F">
      <w:pPr>
        <w:jc w:val="both"/>
        <w:rPr>
          <w:sz w:val="22"/>
          <w:szCs w:val="22"/>
        </w:rPr>
      </w:pPr>
      <w:r w:rsidRPr="0045038B">
        <w:rPr>
          <w:sz w:val="22"/>
          <w:szCs w:val="22"/>
        </w:rPr>
        <w:t>As above</w:t>
      </w:r>
    </w:p>
    <w:p w:rsidR="00677841" w:rsidRDefault="00677841" w:rsidP="006814A0">
      <w:pPr>
        <w:jc w:val="both"/>
        <w:rPr>
          <w:rFonts w:ascii="Arial" w:hAnsi="Arial" w:cs="Arial"/>
          <w:sz w:val="22"/>
          <w:szCs w:val="22"/>
        </w:rPr>
      </w:pPr>
    </w:p>
    <w:p w:rsidR="00D22D9C" w:rsidRPr="00A406E5" w:rsidRDefault="00EB62C8" w:rsidP="00D22D9C">
      <w:pPr>
        <w:jc w:val="both"/>
        <w:rPr>
          <w:rFonts w:ascii="Arial" w:hAnsi="Arial" w:cs="Arial"/>
          <w:b/>
          <w:sz w:val="22"/>
          <w:szCs w:val="22"/>
        </w:rPr>
      </w:pPr>
      <w:r>
        <w:rPr>
          <w:rFonts w:ascii="Arial" w:hAnsi="Arial" w:cs="Arial"/>
          <w:sz w:val="22"/>
          <w:szCs w:val="22"/>
        </w:rPr>
        <w:t xml:space="preserve"> </w:t>
      </w: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6814A0" w:rsidP="00D22D9C">
      <w:pPr>
        <w:jc w:val="both"/>
        <w:rPr>
          <w:rFonts w:ascii="Arial" w:hAnsi="Arial" w:cs="Arial"/>
          <w:sz w:val="22"/>
          <w:szCs w:val="22"/>
        </w:rPr>
      </w:pPr>
      <w:r w:rsidRPr="006814A0">
        <w:rPr>
          <w:rFonts w:ascii="Arial" w:hAnsi="Arial" w:cs="Arial"/>
          <w:sz w:val="22"/>
          <w:szCs w:val="22"/>
        </w:rPr>
        <w:t>Achievement at Level 4 reflects the ability to identify and use relevant understanding, methods and skills to address problems that are well-defined but complex and non-routine. It includes taking responsibility for overall courses of action as well as exercising autonomy and judgement within broad parameters. It also reflects understanding of different perspectives or approaches within an area of study or work.</w:t>
      </w:r>
    </w:p>
    <w:p w:rsidR="00C01A3F" w:rsidRDefault="00C01A3F" w:rsidP="00C01A3F">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rsidR="0045038B" w:rsidRDefault="0045038B" w:rsidP="00C01A3F">
      <w:pPr>
        <w:jc w:val="both"/>
        <w:rPr>
          <w:rFonts w:ascii="Arial" w:hAnsi="Arial" w:cs="Arial"/>
          <w:i/>
          <w:sz w:val="22"/>
          <w:szCs w:val="22"/>
        </w:rPr>
      </w:pPr>
    </w:p>
    <w:p w:rsidR="0045038B" w:rsidRPr="0045038B" w:rsidRDefault="0045038B" w:rsidP="00C01A3F">
      <w:pPr>
        <w:jc w:val="both"/>
        <w:rPr>
          <w:sz w:val="22"/>
          <w:szCs w:val="22"/>
        </w:rPr>
      </w:pPr>
      <w:r w:rsidRPr="0045038B">
        <w:rPr>
          <w:sz w:val="22"/>
          <w:szCs w:val="22"/>
        </w:rPr>
        <w:t>As above</w:t>
      </w:r>
    </w:p>
    <w:p w:rsidR="00677841" w:rsidRDefault="0045038B" w:rsidP="006814A0">
      <w:pPr>
        <w:jc w:val="both"/>
        <w:rPr>
          <w:rFonts w:ascii="Arial" w:hAnsi="Arial" w:cs="Arial"/>
          <w:sz w:val="22"/>
          <w:szCs w:val="22"/>
        </w:rPr>
      </w:pPr>
      <w:r>
        <w:rPr>
          <w:rFonts w:ascii="Arial" w:hAnsi="Arial" w:cs="Arial"/>
          <w:color w:val="FF0000"/>
          <w:sz w:val="22"/>
          <w:szCs w:val="22"/>
        </w:rPr>
        <w:t xml:space="preserve"> </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6814A0" w:rsidP="00D22D9C">
      <w:pPr>
        <w:jc w:val="both"/>
        <w:rPr>
          <w:rFonts w:ascii="Arial" w:hAnsi="Arial" w:cs="Arial"/>
          <w:sz w:val="22"/>
          <w:szCs w:val="22"/>
        </w:rPr>
      </w:pPr>
      <w:r w:rsidRPr="006814A0">
        <w:rPr>
          <w:rFonts w:ascii="Arial" w:hAnsi="Arial" w:cs="Arial"/>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Pr="006814A0">
        <w:rPr>
          <w:rFonts w:ascii="Arial" w:hAnsi="Arial" w:cs="Arial"/>
          <w:sz w:val="22"/>
          <w:szCs w:val="22"/>
        </w:rPr>
        <w:lastRenderedPageBreak/>
        <w:t>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C01A3F" w:rsidRDefault="00C01A3F" w:rsidP="00C01A3F">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rsidR="0045038B" w:rsidRDefault="0045038B" w:rsidP="00C01A3F">
      <w:pPr>
        <w:jc w:val="both"/>
        <w:rPr>
          <w:rFonts w:ascii="Arial" w:hAnsi="Arial" w:cs="Arial"/>
          <w:i/>
          <w:sz w:val="22"/>
          <w:szCs w:val="22"/>
        </w:rPr>
      </w:pPr>
    </w:p>
    <w:p w:rsidR="00677841" w:rsidRPr="0019572E" w:rsidRDefault="00EB62C8" w:rsidP="0019572E">
      <w:pPr>
        <w:rPr>
          <w:rFonts w:ascii="Arial" w:hAnsi="Arial" w:cs="Arial"/>
          <w:sz w:val="22"/>
          <w:szCs w:val="22"/>
        </w:rPr>
      </w:pPr>
      <w:r>
        <w:rPr>
          <w:rFonts w:ascii="Arial" w:hAnsi="Arial" w:cs="Arial"/>
          <w:sz w:val="22"/>
          <w:szCs w:val="22"/>
        </w:rPr>
        <w:t>You will be assessed on the p</w:t>
      </w:r>
      <w:r w:rsidRPr="004F0EC0">
        <w:rPr>
          <w:rFonts w:ascii="Arial" w:hAnsi="Arial" w:cs="Arial"/>
          <w:sz w:val="22"/>
          <w:szCs w:val="22"/>
        </w:rPr>
        <w:t>ace/pitch/power</w:t>
      </w:r>
      <w:r>
        <w:rPr>
          <w:rFonts w:ascii="Arial" w:hAnsi="Arial" w:cs="Arial"/>
          <w:sz w:val="22"/>
          <w:szCs w:val="22"/>
        </w:rPr>
        <w:t>/v</w:t>
      </w:r>
      <w:r w:rsidRPr="004F0EC0">
        <w:rPr>
          <w:rFonts w:ascii="Arial" w:hAnsi="Arial" w:cs="Arial"/>
          <w:sz w:val="22"/>
          <w:szCs w:val="22"/>
        </w:rPr>
        <w:t>olume</w:t>
      </w:r>
      <w:r>
        <w:rPr>
          <w:rFonts w:ascii="Arial" w:hAnsi="Arial" w:cs="Arial"/>
          <w:sz w:val="22"/>
          <w:szCs w:val="22"/>
        </w:rPr>
        <w:t xml:space="preserve"> of your delivery</w:t>
      </w:r>
      <w:r w:rsidRPr="004F0EC0">
        <w:rPr>
          <w:rFonts w:ascii="Arial" w:hAnsi="Arial" w:cs="Arial"/>
          <w:sz w:val="22"/>
          <w:szCs w:val="22"/>
        </w:rPr>
        <w:t xml:space="preserve">; </w:t>
      </w:r>
      <w:r>
        <w:rPr>
          <w:rFonts w:ascii="Arial" w:hAnsi="Arial" w:cs="Arial"/>
          <w:sz w:val="22"/>
          <w:szCs w:val="22"/>
        </w:rPr>
        <w:t>b</w:t>
      </w:r>
      <w:r w:rsidRPr="004F0EC0">
        <w:rPr>
          <w:rFonts w:ascii="Arial" w:hAnsi="Arial" w:cs="Arial"/>
          <w:sz w:val="22"/>
          <w:szCs w:val="22"/>
        </w:rPr>
        <w:t xml:space="preserve">ody language; </w:t>
      </w:r>
      <w:r>
        <w:rPr>
          <w:rFonts w:ascii="Arial" w:hAnsi="Arial" w:cs="Arial"/>
          <w:sz w:val="22"/>
          <w:szCs w:val="22"/>
        </w:rPr>
        <w:t>e</w:t>
      </w:r>
      <w:r w:rsidRPr="004F0EC0">
        <w:rPr>
          <w:rFonts w:ascii="Arial" w:hAnsi="Arial" w:cs="Arial"/>
          <w:sz w:val="22"/>
          <w:szCs w:val="22"/>
        </w:rPr>
        <w:t xml:space="preserve">ye contact; </w:t>
      </w:r>
      <w:r>
        <w:rPr>
          <w:rFonts w:ascii="Arial" w:hAnsi="Arial" w:cs="Arial"/>
          <w:sz w:val="22"/>
          <w:szCs w:val="22"/>
        </w:rPr>
        <w:t>u</w:t>
      </w:r>
      <w:r w:rsidRPr="004F0EC0">
        <w:rPr>
          <w:rFonts w:ascii="Arial" w:hAnsi="Arial" w:cs="Arial"/>
          <w:sz w:val="22"/>
          <w:szCs w:val="22"/>
        </w:rPr>
        <w:t xml:space="preserve">se of notes; </w:t>
      </w:r>
      <w:r>
        <w:rPr>
          <w:rFonts w:ascii="Arial" w:hAnsi="Arial" w:cs="Arial"/>
          <w:sz w:val="22"/>
          <w:szCs w:val="22"/>
        </w:rPr>
        <w:t>engaging the audience,</w:t>
      </w:r>
      <w:r w:rsidRPr="004F0EC0">
        <w:rPr>
          <w:rFonts w:ascii="Arial" w:hAnsi="Arial" w:cs="Arial"/>
          <w:sz w:val="22"/>
          <w:szCs w:val="22"/>
        </w:rPr>
        <w:t xml:space="preserve"> </w:t>
      </w:r>
      <w:r>
        <w:rPr>
          <w:rFonts w:ascii="Arial" w:hAnsi="Arial" w:cs="Arial"/>
          <w:sz w:val="22"/>
          <w:szCs w:val="22"/>
        </w:rPr>
        <w:t>posing and h</w:t>
      </w:r>
      <w:r w:rsidRPr="004F0EC0">
        <w:rPr>
          <w:rFonts w:ascii="Arial" w:hAnsi="Arial" w:cs="Arial"/>
          <w:sz w:val="22"/>
          <w:szCs w:val="22"/>
        </w:rPr>
        <w:t xml:space="preserve">andling of questions and </w:t>
      </w:r>
      <w:r>
        <w:rPr>
          <w:rFonts w:ascii="Arial" w:hAnsi="Arial" w:cs="Arial"/>
          <w:sz w:val="22"/>
          <w:szCs w:val="22"/>
        </w:rPr>
        <w:t>the flow/timing of your contribution.</w:t>
      </w:r>
    </w:p>
    <w:p w:rsidR="00677841" w:rsidRDefault="00677841" w:rsidP="006814A0">
      <w:pPr>
        <w:jc w:val="both"/>
        <w:rPr>
          <w:rFonts w:ascii="Arial" w:hAnsi="Arial" w:cs="Arial"/>
          <w:sz w:val="22"/>
          <w:szCs w:val="22"/>
        </w:rPr>
      </w:pPr>
    </w:p>
    <w:p w:rsidR="006814A0" w:rsidRPr="006814A0" w:rsidRDefault="0019572E" w:rsidP="006814A0">
      <w:pPr>
        <w:jc w:val="both"/>
        <w:rPr>
          <w:rFonts w:ascii="Arial" w:hAnsi="Arial" w:cs="Arial"/>
          <w:sz w:val="22"/>
          <w:szCs w:val="22"/>
        </w:rPr>
      </w:pPr>
      <w:r>
        <w:rPr>
          <w:rFonts w:ascii="Arial" w:hAnsi="Arial" w:cs="Arial"/>
          <w:sz w:val="22"/>
          <w:szCs w:val="22"/>
        </w:rPr>
        <w:t xml:space="preserve"> </w:t>
      </w:r>
    </w:p>
    <w:p w:rsidR="00D22D9C" w:rsidRPr="006814A0" w:rsidRDefault="005F3A53" w:rsidP="006814A0">
      <w:pPr>
        <w:numPr>
          <w:ilvl w:val="0"/>
          <w:numId w:val="6"/>
        </w:numPr>
        <w:jc w:val="both"/>
        <w:rPr>
          <w:rFonts w:ascii="Arial" w:hAnsi="Arial" w:cs="Arial"/>
          <w:b/>
          <w:sz w:val="22"/>
          <w:szCs w:val="22"/>
        </w:rPr>
      </w:pPr>
      <w:r w:rsidRPr="006814A0">
        <w:rPr>
          <w:rFonts w:ascii="Arial" w:hAnsi="Arial" w:cs="Arial"/>
          <w:b/>
          <w:sz w:val="22"/>
          <w:szCs w:val="22"/>
        </w:rPr>
        <w:t xml:space="preserve">Transferable </w:t>
      </w:r>
      <w:r w:rsidR="00D22D9C" w:rsidRPr="006814A0">
        <w:rPr>
          <w:rFonts w:ascii="Arial" w:hAnsi="Arial" w:cs="Arial"/>
          <w:b/>
          <w:sz w:val="22"/>
          <w:szCs w:val="22"/>
        </w:rPr>
        <w:t xml:space="preserve">Skills for </w:t>
      </w:r>
      <w:r w:rsidRPr="006814A0">
        <w:rPr>
          <w:rFonts w:ascii="Arial" w:hAnsi="Arial" w:cs="Arial"/>
          <w:b/>
          <w:sz w:val="22"/>
          <w:szCs w:val="22"/>
        </w:rPr>
        <w:t xml:space="preserve">Life and </w:t>
      </w:r>
      <w:r w:rsidR="00D22D9C" w:rsidRPr="006814A0">
        <w:rPr>
          <w:rFonts w:ascii="Arial" w:hAnsi="Arial" w:cs="Arial"/>
          <w:b/>
          <w:sz w:val="22"/>
          <w:szCs w:val="22"/>
        </w:rPr>
        <w:t xml:space="preserve">Professional Practice </w:t>
      </w:r>
    </w:p>
    <w:p w:rsidR="00995D51" w:rsidRDefault="006814A0" w:rsidP="00D22D9C">
      <w:pPr>
        <w:jc w:val="both"/>
        <w:rPr>
          <w:rFonts w:ascii="Arial" w:hAnsi="Arial" w:cs="Arial"/>
          <w:sz w:val="22"/>
          <w:szCs w:val="22"/>
        </w:rPr>
      </w:pPr>
      <w:r w:rsidRPr="006814A0">
        <w:rPr>
          <w:rFonts w:ascii="Arial" w:hAnsi="Arial" w:cs="Arial"/>
          <w:sz w:val="22"/>
          <w:szCs w:val="22"/>
        </w:rPr>
        <w:t>Your work must provide evidence of the attributes expected in professional practice.  This includes demonstrating your individual initiative and/or collaborative working. You must communicate effectively in a suitable format, which includes written and oral presentation. Work should be coherent and well-structured in presentation and organisation.</w:t>
      </w:r>
    </w:p>
    <w:p w:rsidR="00D22D9C" w:rsidRPr="00A406E5" w:rsidRDefault="00D22D9C" w:rsidP="00D22D9C">
      <w:pPr>
        <w:jc w:val="both"/>
        <w:rPr>
          <w:rFonts w:ascii="Arial" w:hAnsi="Arial" w:cs="Arial"/>
          <w:sz w:val="22"/>
          <w:szCs w:val="22"/>
        </w:rPr>
      </w:pPr>
    </w:p>
    <w:p w:rsidR="00677841" w:rsidRDefault="00C01A3F" w:rsidP="00C01A3F">
      <w:pPr>
        <w:jc w:val="both"/>
        <w:rPr>
          <w:rFonts w:ascii="Arial" w:hAnsi="Arial" w:cs="Arial"/>
          <w:b/>
          <w:i/>
          <w:sz w:val="22"/>
          <w:szCs w:val="22"/>
        </w:rPr>
      </w:pPr>
      <w:r w:rsidRPr="00A406E5">
        <w:rPr>
          <w:rFonts w:ascii="Arial" w:hAnsi="Arial" w:cs="Arial"/>
          <w:b/>
          <w:i/>
          <w:sz w:val="22"/>
          <w:szCs w:val="22"/>
        </w:rPr>
        <w:t>Criteria specific to this assignment:</w:t>
      </w:r>
    </w:p>
    <w:p w:rsidR="0045038B" w:rsidRDefault="0045038B" w:rsidP="00C01A3F">
      <w:pPr>
        <w:jc w:val="both"/>
        <w:rPr>
          <w:rFonts w:ascii="Arial" w:hAnsi="Arial" w:cs="Arial"/>
          <w:b/>
          <w:i/>
          <w:sz w:val="22"/>
          <w:szCs w:val="22"/>
        </w:rPr>
      </w:pPr>
    </w:p>
    <w:p w:rsidR="0019572E" w:rsidRPr="0019572E" w:rsidRDefault="0019572E" w:rsidP="0019572E">
      <w:pPr>
        <w:jc w:val="both"/>
        <w:rPr>
          <w:sz w:val="22"/>
          <w:szCs w:val="22"/>
        </w:rPr>
      </w:pPr>
    </w:p>
    <w:p w:rsidR="0019572E" w:rsidRPr="0019572E" w:rsidRDefault="0019572E" w:rsidP="0019572E">
      <w:pPr>
        <w:pStyle w:val="ListParagraph"/>
        <w:numPr>
          <w:ilvl w:val="0"/>
          <w:numId w:val="23"/>
        </w:numPr>
        <w:spacing w:after="160" w:line="480" w:lineRule="auto"/>
        <w:rPr>
          <w:sz w:val="22"/>
        </w:rPr>
      </w:pPr>
      <w:r w:rsidRPr="0019572E">
        <w:rPr>
          <w:sz w:val="22"/>
        </w:rPr>
        <w:t xml:space="preserve">Negotiate an appropriate therapeutic contract using all available information.    </w:t>
      </w:r>
    </w:p>
    <w:p w:rsidR="0019572E" w:rsidRPr="0019572E" w:rsidRDefault="0019572E" w:rsidP="0019572E">
      <w:pPr>
        <w:pStyle w:val="ListParagraph"/>
        <w:numPr>
          <w:ilvl w:val="0"/>
          <w:numId w:val="23"/>
        </w:numPr>
        <w:spacing w:after="160" w:line="480" w:lineRule="auto"/>
        <w:rPr>
          <w:sz w:val="22"/>
        </w:rPr>
      </w:pPr>
      <w:r w:rsidRPr="0019572E">
        <w:rPr>
          <w:sz w:val="22"/>
        </w:rPr>
        <w:t xml:space="preserve">Communicate the scope and limits of confidentiality clearly and ethically to clients.   </w:t>
      </w:r>
    </w:p>
    <w:p w:rsidR="0019572E" w:rsidRPr="0019572E" w:rsidRDefault="0019572E" w:rsidP="0019572E">
      <w:pPr>
        <w:pStyle w:val="ListParagraph"/>
        <w:numPr>
          <w:ilvl w:val="0"/>
          <w:numId w:val="23"/>
        </w:numPr>
        <w:spacing w:after="160" w:line="480" w:lineRule="auto"/>
        <w:rPr>
          <w:sz w:val="22"/>
        </w:rPr>
      </w:pPr>
      <w:r w:rsidRPr="0019572E">
        <w:rPr>
          <w:sz w:val="22"/>
        </w:rPr>
        <w:t xml:space="preserve">Set and maintain appropriate professional boundaries.  </w:t>
      </w:r>
    </w:p>
    <w:p w:rsidR="00677841" w:rsidRPr="00677841" w:rsidRDefault="0045038B" w:rsidP="00677841">
      <w:pPr>
        <w:jc w:val="both"/>
        <w:rPr>
          <w:rFonts w:ascii="Arial" w:hAnsi="Arial" w:cs="Arial"/>
          <w:color w:val="FF0000"/>
          <w:sz w:val="22"/>
          <w:szCs w:val="22"/>
        </w:rPr>
      </w:pPr>
      <w:r>
        <w:rPr>
          <w:rFonts w:ascii="Arial" w:hAnsi="Arial" w:cs="Arial"/>
          <w:color w:val="FF0000"/>
          <w:sz w:val="22"/>
          <w:szCs w:val="22"/>
        </w:rPr>
        <w:t xml:space="preserve"> </w:t>
      </w:r>
    </w:p>
    <w:p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rsidR="00FB3B4E" w:rsidRPr="00A406E5" w:rsidRDefault="00AC2BF1" w:rsidP="00D22D9C">
      <w:pPr>
        <w:jc w:val="both"/>
        <w:rPr>
          <w:rFonts w:ascii="Arial" w:hAnsi="Arial" w:cs="Arial"/>
          <w:sz w:val="22"/>
          <w:szCs w:val="22"/>
        </w:rPr>
      </w:pPr>
      <w:r>
        <w:rPr>
          <w:rFonts w:ascii="Arial" w:hAnsi="Arial" w:cs="Arial"/>
          <w:sz w:val="22"/>
          <w:szCs w:val="22"/>
        </w:rPr>
        <w:t xml:space="preserve"> </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456A03" w:rsidRPr="00A406E5" w:rsidRDefault="00AC2BF1" w:rsidP="00456A03">
            <w:pPr>
              <w:jc w:val="both"/>
              <w:rPr>
                <w:rFonts w:ascii="Arial" w:hAnsi="Arial" w:cs="Arial"/>
                <w:sz w:val="22"/>
                <w:szCs w:val="22"/>
              </w:rPr>
            </w:pPr>
            <w:r>
              <w:rPr>
                <w:rFonts w:ascii="Arial" w:hAnsi="Arial" w:cs="Arial"/>
                <w:color w:val="FF0000"/>
                <w:sz w:val="24"/>
                <w:szCs w:val="24"/>
              </w:rPr>
              <w:t xml:space="preserve">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677841" w:rsidRDefault="00AC2BF1" w:rsidP="00152E9D">
            <w:pPr>
              <w:jc w:val="center"/>
              <w:rPr>
                <w:rFonts w:ascii="Arial" w:hAnsi="Arial" w:cs="Arial"/>
                <w:color w:val="FF0000"/>
                <w:sz w:val="16"/>
                <w:szCs w:val="16"/>
              </w:rPr>
            </w:pPr>
            <w:r>
              <w:rPr>
                <w:rFonts w:ascii="Arial" w:hAnsi="Arial" w:cs="Arial"/>
                <w:color w:val="FF0000"/>
                <w:sz w:val="16"/>
                <w:szCs w:val="16"/>
              </w:rPr>
              <w:t xml:space="preserve"> </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C2BF1" w:rsidP="00152E9D">
            <w:pPr>
              <w:jc w:val="center"/>
              <w:rPr>
                <w:rFonts w:ascii="Arial" w:hAnsi="Arial" w:cs="Arial"/>
                <w:sz w:val="32"/>
              </w:rPr>
            </w:pPr>
            <w:r>
              <w:rPr>
                <w:rFonts w:ascii="Arial" w:hAnsi="Arial" w:cs="Arial"/>
                <w:sz w:val="32"/>
              </w:rPr>
              <w:t xml:space="preserve"> </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Default="00152E9D" w:rsidP="00152E9D">
            <w:pPr>
              <w:spacing w:after="120"/>
              <w:rPr>
                <w:rFonts w:ascii="Arial" w:hAnsi="Arial" w:cs="Arial"/>
                <w:sz w:val="14"/>
                <w:szCs w:val="14"/>
              </w:rPr>
            </w:pPr>
          </w:p>
          <w:p w:rsidR="00803B20" w:rsidRDefault="00803B20" w:rsidP="00803B20">
            <w:pPr>
              <w:spacing w:after="120"/>
              <w:rPr>
                <w:rFonts w:ascii="Arial" w:hAnsi="Arial" w:cs="Arial"/>
                <w:sz w:val="14"/>
                <w:szCs w:val="14"/>
              </w:rPr>
            </w:pPr>
          </w:p>
          <w:p w:rsidR="00803B20" w:rsidRPr="00677841" w:rsidRDefault="00AC2BF1" w:rsidP="00803B20">
            <w:pPr>
              <w:jc w:val="both"/>
              <w:rPr>
                <w:rFonts w:ascii="Arial" w:hAnsi="Arial" w:cs="Arial"/>
                <w:color w:val="FF0000"/>
                <w:sz w:val="22"/>
                <w:szCs w:val="22"/>
              </w:rPr>
            </w:pPr>
            <w:r>
              <w:rPr>
                <w:rFonts w:ascii="Arial" w:hAnsi="Arial" w:cs="Arial"/>
                <w:color w:val="FF0000"/>
                <w:sz w:val="24"/>
                <w:szCs w:val="24"/>
              </w:rPr>
              <w:t xml:space="preserve"> </w:t>
            </w:r>
          </w:p>
          <w:p w:rsidR="00677841" w:rsidRPr="00A406E5" w:rsidRDefault="00677841" w:rsidP="00152E9D">
            <w:pPr>
              <w:spacing w:after="120"/>
              <w:rPr>
                <w:rFonts w:ascii="Arial" w:hAnsi="Arial" w:cs="Arial"/>
                <w:sz w:val="14"/>
                <w:szCs w:val="14"/>
              </w:rPr>
            </w:pPr>
          </w:p>
          <w:p w:rsidR="00152E9D" w:rsidRPr="00456A03" w:rsidRDefault="00AC2BF1" w:rsidP="00456A03">
            <w:pPr>
              <w:jc w:val="both"/>
              <w:rPr>
                <w:rFonts w:ascii="Arial" w:hAnsi="Arial" w:cs="Arial"/>
                <w:sz w:val="22"/>
                <w:szCs w:val="22"/>
              </w:rPr>
            </w:pPr>
            <w:r>
              <w:rPr>
                <w:rFonts w:ascii="Arial" w:hAnsi="Arial" w:cs="Arial"/>
                <w:sz w:val="22"/>
                <w:szCs w:val="22"/>
              </w:rPr>
              <w:t xml:space="preserve"> </w:t>
            </w:r>
          </w:p>
        </w:tc>
        <w:tc>
          <w:tcPr>
            <w:tcW w:w="416" w:type="pct"/>
            <w:tcBorders>
              <w:top w:val="single" w:sz="4" w:space="0" w:color="auto"/>
              <w:left w:val="single" w:sz="4" w:space="0" w:color="auto"/>
              <w:right w:val="single" w:sz="4" w:space="0" w:color="auto"/>
            </w:tcBorders>
          </w:tcPr>
          <w:p w:rsidR="00152E9D" w:rsidRPr="00A406E5" w:rsidRDefault="00AC2BF1" w:rsidP="00152E9D">
            <w:pPr>
              <w:jc w:val="center"/>
              <w:rPr>
                <w:rFonts w:ascii="Arial" w:hAnsi="Arial" w:cs="Arial"/>
                <w:sz w:val="32"/>
              </w:rPr>
            </w:pPr>
            <w:r>
              <w:rPr>
                <w:rFonts w:ascii="Arial" w:hAnsi="Arial" w:cs="Arial"/>
                <w:color w:val="FF0000"/>
                <w:sz w:val="16"/>
                <w:szCs w:val="16"/>
              </w:rPr>
              <w:t xml:space="preserve"> </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C2BF1" w:rsidP="00152E9D">
            <w:pPr>
              <w:jc w:val="center"/>
              <w:rPr>
                <w:rFonts w:ascii="Arial" w:hAnsi="Arial" w:cs="Arial"/>
                <w:sz w:val="32"/>
              </w:rPr>
            </w:pPr>
            <w:r>
              <w:rPr>
                <w:rFonts w:ascii="Arial" w:hAnsi="Arial" w:cs="Arial"/>
                <w:sz w:val="32"/>
              </w:rPr>
              <w:t xml:space="preserve"> </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677841" w:rsidRDefault="00677841" w:rsidP="00456A03">
            <w:pPr>
              <w:jc w:val="both"/>
              <w:rPr>
                <w:rFonts w:ascii="Arial" w:hAnsi="Arial" w:cs="Arial"/>
                <w:sz w:val="22"/>
                <w:szCs w:val="22"/>
              </w:rPr>
            </w:pPr>
          </w:p>
          <w:p w:rsidR="00803B20" w:rsidRDefault="00803B20" w:rsidP="00803B20">
            <w:pPr>
              <w:spacing w:after="120"/>
              <w:rPr>
                <w:rFonts w:ascii="Arial" w:hAnsi="Arial" w:cs="Arial"/>
                <w:sz w:val="14"/>
                <w:szCs w:val="14"/>
              </w:rPr>
            </w:pPr>
          </w:p>
          <w:p w:rsidR="00152E9D" w:rsidRPr="00456A03" w:rsidRDefault="00AC2BF1" w:rsidP="00456A03">
            <w:pPr>
              <w:jc w:val="both"/>
              <w:rPr>
                <w:rFonts w:ascii="Arial" w:hAnsi="Arial" w:cs="Arial"/>
                <w:sz w:val="22"/>
                <w:szCs w:val="22"/>
              </w:rPr>
            </w:pPr>
            <w:r>
              <w:rPr>
                <w:rFonts w:ascii="Arial" w:hAnsi="Arial" w:cs="Arial"/>
                <w:color w:val="FF0000"/>
                <w:sz w:val="24"/>
                <w:szCs w:val="24"/>
              </w:rPr>
              <w:t xml:space="preserve"> </w:t>
            </w:r>
          </w:p>
        </w:tc>
        <w:tc>
          <w:tcPr>
            <w:tcW w:w="416" w:type="pct"/>
            <w:tcBorders>
              <w:top w:val="single" w:sz="4" w:space="0" w:color="auto"/>
              <w:left w:val="single" w:sz="4" w:space="0" w:color="auto"/>
              <w:right w:val="single" w:sz="4" w:space="0" w:color="auto"/>
            </w:tcBorders>
          </w:tcPr>
          <w:p w:rsidR="00152E9D" w:rsidRPr="00A406E5" w:rsidRDefault="00AC2BF1" w:rsidP="00152E9D">
            <w:pPr>
              <w:jc w:val="center"/>
              <w:rPr>
                <w:rFonts w:ascii="Arial" w:hAnsi="Arial" w:cs="Arial"/>
                <w:sz w:val="32"/>
              </w:rPr>
            </w:pPr>
            <w:r>
              <w:rPr>
                <w:rFonts w:ascii="Arial" w:hAnsi="Arial" w:cs="Arial"/>
                <w:color w:val="FF0000"/>
                <w:sz w:val="16"/>
                <w:szCs w:val="16"/>
              </w:rPr>
              <w:t xml:space="preserve"> </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C2BF1" w:rsidP="00456A03">
            <w:pPr>
              <w:jc w:val="center"/>
              <w:rPr>
                <w:rFonts w:ascii="Arial" w:hAnsi="Arial" w:cs="Arial"/>
                <w:sz w:val="32"/>
              </w:rPr>
            </w:pPr>
            <w:r>
              <w:rPr>
                <w:rFonts w:ascii="Arial" w:hAnsi="Arial" w:cs="Arial"/>
                <w:sz w:val="32"/>
              </w:rPr>
              <w:t xml:space="preserve"> </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456A03" w:rsidRDefault="00AC2BF1" w:rsidP="00456A03">
            <w:pPr>
              <w:jc w:val="both"/>
              <w:rPr>
                <w:rFonts w:ascii="Arial" w:hAnsi="Arial" w:cs="Arial"/>
                <w:sz w:val="22"/>
                <w:szCs w:val="22"/>
              </w:rPr>
            </w:pPr>
            <w:r>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tcPr>
          <w:p w:rsidR="00152E9D" w:rsidRPr="00A406E5" w:rsidRDefault="00AC2BF1" w:rsidP="00152E9D">
            <w:pPr>
              <w:jc w:val="center"/>
              <w:rPr>
                <w:rFonts w:ascii="Arial" w:hAnsi="Arial" w:cs="Arial"/>
                <w:sz w:val="32"/>
              </w:rPr>
            </w:pPr>
            <w:r>
              <w:rPr>
                <w:rFonts w:ascii="Arial" w:hAnsi="Arial" w:cs="Arial"/>
                <w:color w:val="FF0000"/>
                <w:sz w:val="16"/>
                <w:szCs w:val="16"/>
              </w:rPr>
              <w:t xml:space="preserve"> </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C2BF1" w:rsidP="00152E9D">
            <w:pPr>
              <w:jc w:val="center"/>
              <w:rPr>
                <w:rFonts w:ascii="Arial" w:hAnsi="Arial" w:cs="Arial"/>
                <w:sz w:val="32"/>
              </w:rPr>
            </w:pPr>
            <w:r>
              <w:rPr>
                <w:rFonts w:ascii="Arial" w:hAnsi="Arial" w:cs="Arial"/>
                <w:sz w:val="32"/>
              </w:rPr>
              <w:t xml:space="preserve"> </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677841" w:rsidRDefault="00677841" w:rsidP="006814A0">
            <w:pPr>
              <w:spacing w:after="120"/>
            </w:pPr>
          </w:p>
          <w:p w:rsidR="00803B20" w:rsidRDefault="00803B20" w:rsidP="00803B20">
            <w:pPr>
              <w:spacing w:after="120"/>
              <w:rPr>
                <w:rFonts w:ascii="Arial" w:hAnsi="Arial" w:cs="Arial"/>
                <w:sz w:val="14"/>
                <w:szCs w:val="14"/>
              </w:rPr>
            </w:pPr>
          </w:p>
          <w:p w:rsidR="00152E9D" w:rsidRPr="00456A03" w:rsidRDefault="00AC2BF1" w:rsidP="00152E9D">
            <w:pPr>
              <w:spacing w:after="120"/>
              <w:rPr>
                <w:rFonts w:ascii="Calibri" w:hAnsi="Calibri"/>
              </w:rPr>
            </w:pPr>
            <w:r>
              <w:rPr>
                <w:rFonts w:ascii="Arial" w:hAnsi="Arial" w:cs="Arial"/>
                <w:color w:val="FF0000"/>
                <w:sz w:val="24"/>
                <w:szCs w:val="24"/>
              </w:rPr>
              <w:t xml:space="preserve"> </w:t>
            </w:r>
          </w:p>
        </w:tc>
        <w:tc>
          <w:tcPr>
            <w:tcW w:w="416" w:type="pct"/>
            <w:tcBorders>
              <w:top w:val="single" w:sz="4" w:space="0" w:color="auto"/>
              <w:left w:val="single" w:sz="4" w:space="0" w:color="auto"/>
              <w:right w:val="single" w:sz="4" w:space="0" w:color="auto"/>
            </w:tcBorders>
          </w:tcPr>
          <w:p w:rsidR="00152E9D" w:rsidRPr="00A406E5" w:rsidRDefault="00AC2BF1" w:rsidP="00152E9D">
            <w:pPr>
              <w:jc w:val="center"/>
              <w:rPr>
                <w:rFonts w:ascii="Arial" w:hAnsi="Arial" w:cs="Arial"/>
                <w:sz w:val="32"/>
              </w:rPr>
            </w:pPr>
            <w:r>
              <w:rPr>
                <w:rFonts w:ascii="Arial" w:hAnsi="Arial" w:cs="Arial"/>
                <w:color w:val="FF0000"/>
                <w:sz w:val="16"/>
                <w:szCs w:val="16"/>
              </w:rPr>
              <w:t xml:space="preserve"> </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AC2BF1" w:rsidP="00152E9D">
            <w:pPr>
              <w:jc w:val="center"/>
              <w:rPr>
                <w:rFonts w:ascii="Arial" w:hAnsi="Arial" w:cs="Arial"/>
                <w:sz w:val="32"/>
              </w:rPr>
            </w:pPr>
            <w:r>
              <w:rPr>
                <w:rFonts w:ascii="Arial" w:hAnsi="Arial" w:cs="Arial"/>
                <w:sz w:val="32"/>
              </w:rPr>
              <w:t xml:space="preserve"> </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857815" w:rsidRDefault="00857815" w:rsidP="00152E9D">
      <w:pPr>
        <w:rPr>
          <w:rFonts w:ascii="Arial" w:hAnsi="Arial" w:cs="Arial"/>
          <w:color w:val="FF0000"/>
        </w:rPr>
      </w:pPr>
    </w:p>
    <w:p w:rsidR="00677841" w:rsidRPr="00677841" w:rsidRDefault="00677841" w:rsidP="00152E9D">
      <w:pPr>
        <w:rPr>
          <w:rFonts w:ascii="Arial" w:hAnsi="Arial" w:cs="Arial"/>
          <w:color w:val="FF0000"/>
        </w:rPr>
      </w:pPr>
      <w:bookmarkStart w:id="0" w:name="_GoBack"/>
      <w:bookmarkEnd w:id="0"/>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tbl>
      <w:tblPr>
        <w:tblStyle w:val="TableGrid"/>
        <w:tblW w:w="0" w:type="auto"/>
        <w:tblLook w:val="04A0" w:firstRow="1" w:lastRow="0" w:firstColumn="1" w:lastColumn="0" w:noHBand="0" w:noVBand="1"/>
      </w:tblPr>
      <w:tblGrid>
        <w:gridCol w:w="13948"/>
      </w:tblGrid>
      <w:tr w:rsidR="006814A0" w:rsidRPr="00D9771E" w:rsidTr="00484A2C">
        <w:tc>
          <w:tcPr>
            <w:tcW w:w="13948" w:type="dxa"/>
            <w:shd w:val="clear" w:color="auto" w:fill="92CDDC" w:themeFill="accent5" w:themeFillTint="99"/>
          </w:tcPr>
          <w:p w:rsidR="006814A0" w:rsidRPr="00D9771E" w:rsidRDefault="006814A0" w:rsidP="00484A2C">
            <w:pPr>
              <w:rPr>
                <w:rFonts w:ascii="Arial" w:hAnsi="Arial" w:cs="Arial"/>
                <w:b/>
              </w:rPr>
            </w:pPr>
            <w:r>
              <w:rPr>
                <w:rFonts w:ascii="Arial" w:hAnsi="Arial" w:cs="Arial"/>
                <w:b/>
              </w:rPr>
              <w:t>Level 4</w:t>
            </w:r>
          </w:p>
        </w:tc>
      </w:tr>
      <w:tr w:rsidR="006814A0" w:rsidRPr="00D9771E" w:rsidTr="00484A2C">
        <w:tc>
          <w:tcPr>
            <w:tcW w:w="13948" w:type="dxa"/>
            <w:shd w:val="clear" w:color="auto" w:fill="DAEEF3" w:themeFill="accent5" w:themeFillTint="33"/>
          </w:tcPr>
          <w:p w:rsidR="006814A0" w:rsidRPr="00B669B1" w:rsidRDefault="006814A0" w:rsidP="00484A2C">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p>
        </w:tc>
      </w:tr>
    </w:tbl>
    <w:p w:rsidR="006814A0" w:rsidRPr="00D9771E" w:rsidRDefault="006814A0" w:rsidP="006814A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814A0" w:rsidRPr="00D9771E" w:rsidTr="00484A2C">
        <w:trPr>
          <w:tblHeader/>
        </w:trPr>
        <w:tc>
          <w:tcPr>
            <w:tcW w:w="1735" w:type="dxa"/>
            <w:shd w:val="clear" w:color="auto" w:fill="92CDDC" w:themeFill="accent5" w:themeFillTint="99"/>
          </w:tcPr>
          <w:p w:rsidR="006814A0" w:rsidRPr="00D9771E" w:rsidRDefault="006814A0" w:rsidP="00484A2C">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92CDDC" w:themeFill="accent5" w:themeFillTint="99"/>
            <w:vAlign w:val="center"/>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2CDDC" w:themeFill="accent5" w:themeFillTint="99"/>
            <w:vAlign w:val="center"/>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2CDDC" w:themeFill="accent5" w:themeFillTint="99"/>
            <w:vAlign w:val="center"/>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SATISFACTORY</w:t>
            </w:r>
          </w:p>
          <w:p w:rsidR="006814A0" w:rsidRPr="00D9771E" w:rsidRDefault="006814A0" w:rsidP="00484A2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92CDDC" w:themeFill="accent5" w:themeFillTint="99"/>
            <w:vAlign w:val="center"/>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GOOD</w:t>
            </w:r>
          </w:p>
          <w:p w:rsidR="006814A0" w:rsidRPr="00D9771E" w:rsidRDefault="006814A0" w:rsidP="00484A2C">
            <w:pPr>
              <w:jc w:val="center"/>
              <w:rPr>
                <w:rFonts w:ascii="Arial" w:hAnsi="Arial" w:cs="Arial"/>
                <w:b/>
                <w:sz w:val="18"/>
                <w:szCs w:val="18"/>
              </w:rPr>
            </w:pPr>
            <w:r>
              <w:rPr>
                <w:rFonts w:ascii="Arial" w:hAnsi="Arial" w:cs="Arial"/>
                <w:b/>
                <w:sz w:val="18"/>
                <w:szCs w:val="18"/>
              </w:rPr>
              <w:t>(2.2 / Pass)</w:t>
            </w:r>
          </w:p>
        </w:tc>
        <w:tc>
          <w:tcPr>
            <w:tcW w:w="1736" w:type="dxa"/>
            <w:shd w:val="clear" w:color="auto" w:fill="92CDDC" w:themeFill="accent5" w:themeFillTint="99"/>
            <w:vAlign w:val="center"/>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VERY GOOD</w:t>
            </w:r>
          </w:p>
          <w:p w:rsidR="006814A0" w:rsidRPr="00D9771E" w:rsidRDefault="006814A0" w:rsidP="00484A2C">
            <w:pPr>
              <w:jc w:val="center"/>
              <w:rPr>
                <w:rFonts w:ascii="Arial" w:hAnsi="Arial" w:cs="Arial"/>
                <w:b/>
                <w:sz w:val="18"/>
                <w:szCs w:val="18"/>
              </w:rPr>
            </w:pPr>
            <w:r>
              <w:rPr>
                <w:rFonts w:ascii="Arial" w:hAnsi="Arial" w:cs="Arial"/>
                <w:b/>
                <w:sz w:val="18"/>
                <w:szCs w:val="18"/>
              </w:rPr>
              <w:t>(2.1 / Merit)</w:t>
            </w:r>
          </w:p>
        </w:tc>
        <w:tc>
          <w:tcPr>
            <w:tcW w:w="1736" w:type="dxa"/>
            <w:shd w:val="clear" w:color="auto" w:fill="92CDDC" w:themeFill="accent5" w:themeFillTint="99"/>
            <w:vAlign w:val="center"/>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EXCELLENT</w:t>
            </w:r>
          </w:p>
          <w:p w:rsidR="006814A0" w:rsidRPr="00D9771E" w:rsidRDefault="006814A0" w:rsidP="00484A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92CDDC" w:themeFill="accent5" w:themeFillTint="99"/>
            <w:vAlign w:val="center"/>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EXCEPTIONAL</w:t>
            </w:r>
          </w:p>
          <w:p w:rsidR="006814A0" w:rsidRPr="00D9771E" w:rsidRDefault="006814A0" w:rsidP="00484A2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814A0" w:rsidRPr="00D9771E" w:rsidTr="00484A2C">
        <w:trPr>
          <w:tblHeader/>
        </w:trPr>
        <w:tc>
          <w:tcPr>
            <w:tcW w:w="1735" w:type="dxa"/>
            <w:shd w:val="clear" w:color="auto" w:fill="92CDDC" w:themeFill="accent5" w:themeFillTint="99"/>
          </w:tcPr>
          <w:p w:rsidR="006814A0" w:rsidRPr="00D9771E" w:rsidRDefault="006814A0" w:rsidP="00484A2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2CDDC" w:themeFill="accent5" w:themeFillTint="99"/>
            <w:vAlign w:val="bottom"/>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92CDDC" w:themeFill="accent5" w:themeFillTint="99"/>
            <w:vAlign w:val="bottom"/>
          </w:tcPr>
          <w:p w:rsidR="006814A0" w:rsidRPr="00D9771E" w:rsidRDefault="006814A0" w:rsidP="00484A2C">
            <w:pPr>
              <w:jc w:val="center"/>
              <w:rPr>
                <w:rFonts w:ascii="Arial" w:hAnsi="Arial" w:cs="Arial"/>
                <w:b/>
                <w:sz w:val="18"/>
                <w:szCs w:val="18"/>
              </w:rPr>
            </w:pPr>
            <w:r>
              <w:rPr>
                <w:rFonts w:ascii="Arial" w:hAnsi="Arial" w:cs="Arial"/>
                <w:b/>
                <w:sz w:val="18"/>
                <w:szCs w:val="18"/>
              </w:rPr>
              <w:t>30-39%</w:t>
            </w:r>
          </w:p>
        </w:tc>
        <w:tc>
          <w:tcPr>
            <w:tcW w:w="1736" w:type="dxa"/>
            <w:shd w:val="clear" w:color="auto" w:fill="92CDDC" w:themeFill="accent5" w:themeFillTint="99"/>
            <w:vAlign w:val="bottom"/>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92CDDC" w:themeFill="accent5" w:themeFillTint="99"/>
            <w:vAlign w:val="bottom"/>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92CDDC" w:themeFill="accent5" w:themeFillTint="99"/>
            <w:vAlign w:val="bottom"/>
          </w:tcPr>
          <w:p w:rsidR="006814A0" w:rsidRPr="00D9771E" w:rsidRDefault="006814A0" w:rsidP="00484A2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2CDDC" w:themeFill="accent5" w:themeFillTint="99"/>
            <w:vAlign w:val="bottom"/>
          </w:tcPr>
          <w:p w:rsidR="006814A0" w:rsidRPr="00D9771E" w:rsidRDefault="006814A0" w:rsidP="00484A2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2CDDC" w:themeFill="accent5" w:themeFillTint="99"/>
          </w:tcPr>
          <w:p w:rsidR="006814A0" w:rsidRPr="00D9771E" w:rsidRDefault="006814A0" w:rsidP="00484A2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814A0" w:rsidRPr="00D9771E" w:rsidTr="00484A2C">
        <w:tc>
          <w:tcPr>
            <w:tcW w:w="1735" w:type="dxa"/>
            <w:shd w:val="clear" w:color="auto" w:fill="92CDDC" w:themeFill="accent5" w:themeFillTint="99"/>
          </w:tcPr>
          <w:p w:rsidR="006814A0" w:rsidRPr="00F65EEE" w:rsidRDefault="006814A0" w:rsidP="00484A2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6814A0" w:rsidRPr="00F65EEE" w:rsidRDefault="006814A0" w:rsidP="00484A2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6814A0" w:rsidRDefault="006814A0" w:rsidP="00484A2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6814A0" w:rsidRPr="00B669B1" w:rsidRDefault="006814A0" w:rsidP="00484A2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6814A0" w:rsidRPr="00B669B1" w:rsidRDefault="006814A0" w:rsidP="00484A2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6814A0" w:rsidRPr="00B669B1" w:rsidRDefault="006814A0" w:rsidP="00484A2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6814A0" w:rsidRPr="00B669B1" w:rsidRDefault="006814A0" w:rsidP="00484A2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6814A0" w:rsidRPr="00B669B1" w:rsidRDefault="006814A0" w:rsidP="00484A2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6814A0" w:rsidRPr="00B669B1" w:rsidRDefault="006814A0" w:rsidP="00484A2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6814A0" w:rsidRPr="00B669B1" w:rsidRDefault="006814A0" w:rsidP="00484A2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814A0" w:rsidRPr="00B669B1" w:rsidRDefault="006814A0" w:rsidP="00484A2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6814A0" w:rsidRPr="00B669B1" w:rsidRDefault="006814A0" w:rsidP="00484A2C">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814A0" w:rsidRPr="00B669B1" w:rsidRDefault="006814A0" w:rsidP="00484A2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814A0" w:rsidRPr="00B669B1" w:rsidRDefault="006814A0" w:rsidP="00484A2C">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6814A0" w:rsidRPr="00D9771E" w:rsidTr="00484A2C">
        <w:tc>
          <w:tcPr>
            <w:tcW w:w="1735" w:type="dxa"/>
            <w:shd w:val="clear" w:color="auto" w:fill="92CDDC" w:themeFill="accent5" w:themeFillTint="99"/>
          </w:tcPr>
          <w:p w:rsidR="006814A0" w:rsidRPr="00D9771E" w:rsidRDefault="006814A0" w:rsidP="00484A2C">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6814A0" w:rsidRPr="00B669B1" w:rsidRDefault="006814A0" w:rsidP="00484A2C">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6814A0" w:rsidRPr="00B669B1" w:rsidRDefault="006814A0" w:rsidP="00484A2C">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6814A0" w:rsidRPr="00B669B1" w:rsidRDefault="006814A0" w:rsidP="00484A2C">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6814A0" w:rsidRPr="00B669B1" w:rsidRDefault="006814A0" w:rsidP="00484A2C">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6814A0" w:rsidRPr="00B669B1" w:rsidRDefault="006814A0" w:rsidP="00484A2C">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6814A0" w:rsidRPr="00B669B1" w:rsidRDefault="006814A0" w:rsidP="00484A2C">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814A0" w:rsidRPr="00B669B1" w:rsidRDefault="006814A0" w:rsidP="00484A2C">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6814A0" w:rsidRPr="00D9771E" w:rsidTr="00484A2C">
        <w:tc>
          <w:tcPr>
            <w:tcW w:w="1735" w:type="dxa"/>
            <w:shd w:val="clear" w:color="auto" w:fill="92CDDC" w:themeFill="accent5" w:themeFillTint="99"/>
          </w:tcPr>
          <w:p w:rsidR="006814A0" w:rsidRDefault="006814A0" w:rsidP="00484A2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6814A0" w:rsidRDefault="006814A0" w:rsidP="00484A2C">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6814A0" w:rsidRDefault="006814A0" w:rsidP="00484A2C">
            <w:pPr>
              <w:spacing w:before="34" w:line="239" w:lineRule="auto"/>
              <w:ind w:left="108" w:right="-54"/>
              <w:rPr>
                <w:rFonts w:ascii="Arial" w:eastAsia="Arial" w:hAnsi="Arial" w:cs="Arial"/>
                <w:bCs/>
                <w:sz w:val="18"/>
                <w:szCs w:val="18"/>
              </w:rPr>
            </w:pPr>
          </w:p>
          <w:p w:rsidR="006814A0" w:rsidRPr="00F65EEE" w:rsidRDefault="006814A0" w:rsidP="00484A2C">
            <w:pPr>
              <w:spacing w:before="34" w:line="239" w:lineRule="auto"/>
              <w:ind w:left="108" w:right="-54"/>
              <w:rPr>
                <w:rFonts w:ascii="Arial" w:eastAsia="Arial" w:hAnsi="Arial" w:cs="Arial"/>
                <w:bCs/>
                <w:sz w:val="18"/>
                <w:szCs w:val="18"/>
              </w:rPr>
            </w:pPr>
          </w:p>
        </w:tc>
        <w:tc>
          <w:tcPr>
            <w:tcW w:w="1736" w:type="dxa"/>
          </w:tcPr>
          <w:p w:rsidR="006814A0" w:rsidRDefault="006814A0" w:rsidP="00484A2C">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6814A0" w:rsidRPr="00FF3C22" w:rsidRDefault="006814A0" w:rsidP="00484A2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6814A0" w:rsidRDefault="006814A0" w:rsidP="00484A2C">
            <w:pPr>
              <w:rPr>
                <w:rFonts w:ascii="Arial" w:hAnsi="Arial" w:cs="Arial"/>
              </w:rPr>
            </w:pPr>
            <w:r w:rsidRPr="00FF3C22">
              <w:rPr>
                <w:rFonts w:ascii="Arial" w:hAnsi="Arial" w:cs="Arial"/>
              </w:rPr>
              <w:t>evidence to back up views.</w:t>
            </w:r>
          </w:p>
          <w:p w:rsidR="006814A0" w:rsidRPr="00B669B1" w:rsidRDefault="006814A0" w:rsidP="00484A2C">
            <w:pPr>
              <w:rPr>
                <w:rFonts w:ascii="Arial" w:hAnsi="Arial" w:cs="Arial"/>
              </w:rPr>
            </w:pPr>
          </w:p>
        </w:tc>
        <w:tc>
          <w:tcPr>
            <w:tcW w:w="1736" w:type="dxa"/>
          </w:tcPr>
          <w:p w:rsidR="006814A0" w:rsidRPr="00B669B1" w:rsidRDefault="006814A0" w:rsidP="00484A2C">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6814A0" w:rsidRPr="00B669B1" w:rsidRDefault="006814A0" w:rsidP="00484A2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6814A0" w:rsidRDefault="006814A0" w:rsidP="00484A2C">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6814A0" w:rsidRPr="00B669B1" w:rsidRDefault="006814A0" w:rsidP="00484A2C">
            <w:pPr>
              <w:rPr>
                <w:rFonts w:ascii="Arial" w:hAnsi="Arial" w:cs="Arial"/>
              </w:rPr>
            </w:pPr>
          </w:p>
        </w:tc>
        <w:tc>
          <w:tcPr>
            <w:tcW w:w="1736" w:type="dxa"/>
          </w:tcPr>
          <w:p w:rsidR="006814A0" w:rsidRPr="00B669B1" w:rsidRDefault="006814A0" w:rsidP="00484A2C">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6814A0" w:rsidRPr="00B669B1" w:rsidRDefault="006814A0" w:rsidP="00484A2C">
            <w:pPr>
              <w:rPr>
                <w:rFonts w:ascii="Arial" w:hAnsi="Arial" w:cs="Arial"/>
              </w:rPr>
            </w:pPr>
            <w:r w:rsidRPr="00B669B1">
              <w:rPr>
                <w:rFonts w:ascii="Arial" w:hAnsi="Arial" w:cs="Arial"/>
              </w:rPr>
              <w:t>An emerging ability to use evidence to support the argument.</w:t>
            </w:r>
          </w:p>
          <w:p w:rsidR="006814A0" w:rsidRPr="00B669B1" w:rsidRDefault="006814A0" w:rsidP="00484A2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6814A0" w:rsidRPr="00B669B1" w:rsidRDefault="006814A0" w:rsidP="00484A2C">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6814A0" w:rsidRPr="00B669B1" w:rsidRDefault="006814A0" w:rsidP="00484A2C">
            <w:pPr>
              <w:rPr>
                <w:rFonts w:ascii="Arial" w:hAnsi="Arial" w:cs="Arial"/>
              </w:rPr>
            </w:pPr>
          </w:p>
        </w:tc>
        <w:tc>
          <w:tcPr>
            <w:tcW w:w="1736" w:type="dxa"/>
          </w:tcPr>
          <w:p w:rsidR="006814A0" w:rsidRPr="00B669B1" w:rsidRDefault="006814A0" w:rsidP="00484A2C">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6814A0" w:rsidRPr="00B669B1" w:rsidRDefault="006814A0" w:rsidP="00484A2C">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6814A0" w:rsidRPr="00B669B1" w:rsidRDefault="006814A0" w:rsidP="00484A2C">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6814A0" w:rsidRPr="00D9771E" w:rsidTr="00484A2C">
        <w:tc>
          <w:tcPr>
            <w:tcW w:w="1735" w:type="dxa"/>
            <w:shd w:val="clear" w:color="auto" w:fill="92CDDC" w:themeFill="accent5" w:themeFillTint="99"/>
          </w:tcPr>
          <w:p w:rsidR="006814A0" w:rsidRDefault="006814A0" w:rsidP="00484A2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6814A0" w:rsidRDefault="006814A0" w:rsidP="00484A2C">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6814A0" w:rsidRPr="00F65EEE" w:rsidRDefault="006814A0" w:rsidP="00484A2C">
            <w:pPr>
              <w:spacing w:before="34" w:line="239" w:lineRule="auto"/>
              <w:ind w:left="108" w:right="-54"/>
              <w:rPr>
                <w:rFonts w:ascii="Arial" w:eastAsia="Arial" w:hAnsi="Arial" w:cs="Arial"/>
                <w:b/>
                <w:bCs/>
                <w:sz w:val="18"/>
                <w:szCs w:val="18"/>
              </w:rPr>
            </w:pPr>
          </w:p>
        </w:tc>
        <w:tc>
          <w:tcPr>
            <w:tcW w:w="1736" w:type="dxa"/>
          </w:tcPr>
          <w:p w:rsidR="006814A0" w:rsidRPr="00B669B1" w:rsidRDefault="006814A0" w:rsidP="00484A2C">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6814A0" w:rsidRDefault="006814A0" w:rsidP="00484A2C">
            <w:pPr>
              <w:rPr>
                <w:rFonts w:ascii="Arial" w:hAnsi="Arial" w:cs="Arial"/>
              </w:rPr>
            </w:pPr>
            <w:r w:rsidRPr="00B669B1">
              <w:rPr>
                <w:rFonts w:ascii="Arial" w:hAnsi="Arial" w:cs="Arial"/>
              </w:rPr>
              <w:t>Little or no appreciation of the context of the application.</w:t>
            </w:r>
          </w:p>
          <w:p w:rsidR="006814A0" w:rsidRPr="00B669B1" w:rsidRDefault="006814A0" w:rsidP="00484A2C">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6814A0" w:rsidRDefault="006814A0" w:rsidP="00484A2C">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6814A0" w:rsidRPr="00B669B1" w:rsidRDefault="006814A0" w:rsidP="00484A2C">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approaches to problem-solving in particular contexts.</w:t>
            </w:r>
          </w:p>
          <w:p w:rsidR="006814A0" w:rsidRPr="00B669B1" w:rsidRDefault="006814A0" w:rsidP="00484A2C">
            <w:pPr>
              <w:rPr>
                <w:rFonts w:ascii="Arial" w:hAnsi="Arial" w:cs="Arial"/>
              </w:rPr>
            </w:pPr>
          </w:p>
          <w:p w:rsidR="006814A0" w:rsidRPr="00B669B1" w:rsidRDefault="006814A0" w:rsidP="00484A2C">
            <w:pPr>
              <w:rPr>
                <w:rFonts w:ascii="Arial" w:hAnsi="Arial" w:cs="Arial"/>
              </w:rPr>
            </w:pPr>
          </w:p>
        </w:tc>
        <w:tc>
          <w:tcPr>
            <w:tcW w:w="1736" w:type="dxa"/>
          </w:tcPr>
          <w:p w:rsidR="006814A0" w:rsidRPr="00B669B1" w:rsidRDefault="006814A0" w:rsidP="00484A2C">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6814A0" w:rsidRDefault="006814A0" w:rsidP="00484A2C">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6814A0" w:rsidRPr="00B669B1" w:rsidRDefault="006814A0" w:rsidP="00484A2C">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w:t>
            </w:r>
            <w:r w:rsidRPr="003F205C">
              <w:rPr>
                <w:rFonts w:ascii="Arial" w:hAnsi="Arial" w:cs="Arial"/>
              </w:rPr>
              <w:lastRenderedPageBreak/>
              <w:t xml:space="preserve">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6814A0" w:rsidRPr="00B669B1" w:rsidRDefault="006814A0" w:rsidP="00484A2C">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6814A0" w:rsidRDefault="006814A0" w:rsidP="00484A2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6814A0" w:rsidRPr="00B669B1" w:rsidRDefault="006814A0" w:rsidP="00484A2C">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 xml:space="preserve">and </w:t>
            </w:r>
            <w:r w:rsidRPr="00BA319E">
              <w:rPr>
                <w:rFonts w:ascii="Arial" w:hAnsi="Arial" w:cs="Arial"/>
              </w:rPr>
              <w:lastRenderedPageBreak/>
              <w:t>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6814A0" w:rsidRPr="00B669B1" w:rsidRDefault="006814A0" w:rsidP="00484A2C">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6814A0" w:rsidRPr="00B669B1" w:rsidRDefault="006814A0" w:rsidP="00484A2C">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w:t>
            </w:r>
            <w:r w:rsidRPr="00EA0E30">
              <w:rPr>
                <w:rFonts w:ascii="Arial" w:hAnsi="Arial" w:cs="Arial"/>
              </w:rPr>
              <w:lastRenderedPageBreak/>
              <w:t>contexts and proposes appropriate solutions.</w:t>
            </w:r>
          </w:p>
        </w:tc>
        <w:tc>
          <w:tcPr>
            <w:tcW w:w="1736" w:type="dxa"/>
          </w:tcPr>
          <w:p w:rsidR="006814A0" w:rsidRPr="00B669B1" w:rsidRDefault="006814A0" w:rsidP="00484A2C">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6814A0" w:rsidRPr="00B669B1" w:rsidRDefault="006814A0" w:rsidP="00484A2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6814A0" w:rsidRPr="00B669B1" w:rsidRDefault="006814A0" w:rsidP="00484A2C">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w:t>
            </w:r>
            <w:r w:rsidRPr="00EA0E30">
              <w:rPr>
                <w:rFonts w:ascii="Arial" w:hAnsi="Arial" w:cs="Arial"/>
              </w:rPr>
              <w:lastRenderedPageBreak/>
              <w:t>contexts and proposes appropriate solutions.</w:t>
            </w:r>
            <w:r>
              <w:rPr>
                <w:rFonts w:ascii="Arial" w:hAnsi="Arial" w:cs="Arial"/>
              </w:rPr>
              <w:t xml:space="preserve"> </w:t>
            </w:r>
          </w:p>
        </w:tc>
        <w:tc>
          <w:tcPr>
            <w:tcW w:w="1736" w:type="dxa"/>
          </w:tcPr>
          <w:p w:rsidR="006814A0" w:rsidRPr="00B669B1" w:rsidRDefault="006814A0" w:rsidP="00484A2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lastRenderedPageBreak/>
              <w:t>solutions</w:t>
            </w:r>
            <w:r>
              <w:rPr>
                <w:rFonts w:ascii="Arial" w:hAnsi="Arial" w:cs="Arial"/>
              </w:rPr>
              <w:t xml:space="preserve"> / different approaches</w:t>
            </w:r>
            <w:r w:rsidRPr="00BA319E">
              <w:rPr>
                <w:rFonts w:ascii="Arial" w:hAnsi="Arial" w:cs="Arial"/>
              </w:rPr>
              <w:t>.</w:t>
            </w:r>
          </w:p>
        </w:tc>
      </w:tr>
      <w:tr w:rsidR="006814A0" w:rsidRPr="00D9771E" w:rsidTr="00484A2C">
        <w:tc>
          <w:tcPr>
            <w:tcW w:w="1735" w:type="dxa"/>
            <w:shd w:val="clear" w:color="auto" w:fill="92CDDC" w:themeFill="accent5" w:themeFillTint="99"/>
          </w:tcPr>
          <w:p w:rsidR="006814A0" w:rsidRDefault="006814A0" w:rsidP="00484A2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6814A0" w:rsidRPr="00B76A42" w:rsidRDefault="006814A0" w:rsidP="00484A2C">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6814A0" w:rsidRPr="00E07BE3" w:rsidRDefault="006814A0" w:rsidP="00484A2C">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6814A0" w:rsidRPr="00ED3ABD" w:rsidRDefault="006814A0" w:rsidP="00484A2C">
            <w:pPr>
              <w:rPr>
                <w:rFonts w:ascii="Arial" w:hAnsi="Arial" w:cs="Arial"/>
              </w:rPr>
            </w:pPr>
          </w:p>
          <w:p w:rsidR="006814A0" w:rsidRPr="00E07BE3" w:rsidRDefault="006814A0" w:rsidP="00484A2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6814A0" w:rsidRPr="00E07BE3" w:rsidRDefault="006814A0" w:rsidP="00484A2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6814A0" w:rsidRPr="00E07BE3" w:rsidRDefault="006814A0" w:rsidP="00484A2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6814A0" w:rsidRPr="00E07BE3" w:rsidRDefault="006814A0" w:rsidP="00484A2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6814A0" w:rsidRPr="00E07BE3" w:rsidRDefault="006814A0" w:rsidP="00484A2C">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6814A0" w:rsidRPr="00E07BE3" w:rsidRDefault="006814A0" w:rsidP="00484A2C">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814A0" w:rsidRPr="00E07BE3" w:rsidRDefault="006814A0" w:rsidP="00484A2C">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6814A0" w:rsidRPr="00E07BE3" w:rsidRDefault="006814A0" w:rsidP="00484A2C">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814A0" w:rsidRPr="00E07BE3" w:rsidRDefault="006814A0" w:rsidP="00484A2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6814A0" w:rsidRPr="00E07BE3" w:rsidRDefault="006814A0" w:rsidP="00484A2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6814A0" w:rsidRPr="00E07BE3" w:rsidRDefault="006814A0" w:rsidP="00484A2C">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6814A0" w:rsidRDefault="006814A0" w:rsidP="006814A0"/>
    <w:p w:rsidR="006814A0" w:rsidRDefault="006814A0" w:rsidP="006814A0"/>
    <w:p w:rsidR="00995D51" w:rsidRPr="00A406E5" w:rsidRDefault="00995D51" w:rsidP="006814A0">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32EA" w:rsidRDefault="009A32EA">
      <w:r>
        <w:separator/>
      </w:r>
    </w:p>
  </w:endnote>
  <w:endnote w:type="continuationSeparator" w:id="0">
    <w:p w:rsidR="009A32EA" w:rsidRDefault="009A3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3439F">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3439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32EA" w:rsidRDefault="009A32EA">
      <w:r>
        <w:separator/>
      </w:r>
    </w:p>
  </w:footnote>
  <w:footnote w:type="continuationSeparator" w:id="0">
    <w:p w:rsidR="009A32EA" w:rsidRDefault="009A32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B74AE7"/>
    <w:multiLevelType w:val="hybridMultilevel"/>
    <w:tmpl w:val="8A5A42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71462"/>
    <w:multiLevelType w:val="hybridMultilevel"/>
    <w:tmpl w:val="F33832C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E07378"/>
    <w:multiLevelType w:val="hybridMultilevel"/>
    <w:tmpl w:val="F33832C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616B92"/>
    <w:multiLevelType w:val="hybridMultilevel"/>
    <w:tmpl w:val="087602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F32640"/>
    <w:multiLevelType w:val="hybridMultilevel"/>
    <w:tmpl w:val="9FEC8ADA"/>
    <w:lvl w:ilvl="0" w:tplc="08090001">
      <w:start w:val="1"/>
      <w:numFmt w:val="bullet"/>
      <w:lvlText w:val=""/>
      <w:lvlJc w:val="left"/>
      <w:pPr>
        <w:tabs>
          <w:tab w:val="num" w:pos="1077"/>
        </w:tabs>
        <w:ind w:left="1077" w:hanging="360"/>
      </w:pPr>
      <w:rPr>
        <w:rFonts w:ascii="Symbol" w:hAnsi="Symbol" w:hint="default"/>
      </w:rPr>
    </w:lvl>
    <w:lvl w:ilvl="1" w:tplc="08090003">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DF4957"/>
    <w:multiLevelType w:val="hybridMultilevel"/>
    <w:tmpl w:val="C90A23FC"/>
    <w:lvl w:ilvl="0" w:tplc="08090001">
      <w:start w:val="1"/>
      <w:numFmt w:val="bullet"/>
      <w:lvlText w:val=""/>
      <w:lvlJc w:val="left"/>
      <w:pPr>
        <w:ind w:left="763" w:hanging="360"/>
      </w:pPr>
      <w:rPr>
        <w:rFonts w:ascii="Symbol" w:hAnsi="Symbol" w:hint="default"/>
      </w:rPr>
    </w:lvl>
    <w:lvl w:ilvl="1" w:tplc="08090003" w:tentative="1">
      <w:start w:val="1"/>
      <w:numFmt w:val="bullet"/>
      <w:lvlText w:val="o"/>
      <w:lvlJc w:val="left"/>
      <w:pPr>
        <w:ind w:left="1483" w:hanging="360"/>
      </w:pPr>
      <w:rPr>
        <w:rFonts w:ascii="Courier New" w:hAnsi="Courier New" w:cs="Courier New" w:hint="default"/>
      </w:rPr>
    </w:lvl>
    <w:lvl w:ilvl="2" w:tplc="08090005" w:tentative="1">
      <w:start w:val="1"/>
      <w:numFmt w:val="bullet"/>
      <w:lvlText w:val=""/>
      <w:lvlJc w:val="left"/>
      <w:pPr>
        <w:ind w:left="2203" w:hanging="360"/>
      </w:pPr>
      <w:rPr>
        <w:rFonts w:ascii="Wingdings" w:hAnsi="Wingdings" w:hint="default"/>
      </w:rPr>
    </w:lvl>
    <w:lvl w:ilvl="3" w:tplc="08090001" w:tentative="1">
      <w:start w:val="1"/>
      <w:numFmt w:val="bullet"/>
      <w:lvlText w:val=""/>
      <w:lvlJc w:val="left"/>
      <w:pPr>
        <w:ind w:left="2923" w:hanging="360"/>
      </w:pPr>
      <w:rPr>
        <w:rFonts w:ascii="Symbol" w:hAnsi="Symbol" w:hint="default"/>
      </w:rPr>
    </w:lvl>
    <w:lvl w:ilvl="4" w:tplc="08090003" w:tentative="1">
      <w:start w:val="1"/>
      <w:numFmt w:val="bullet"/>
      <w:lvlText w:val="o"/>
      <w:lvlJc w:val="left"/>
      <w:pPr>
        <w:ind w:left="3643" w:hanging="360"/>
      </w:pPr>
      <w:rPr>
        <w:rFonts w:ascii="Courier New" w:hAnsi="Courier New" w:cs="Courier New" w:hint="default"/>
      </w:rPr>
    </w:lvl>
    <w:lvl w:ilvl="5" w:tplc="08090005" w:tentative="1">
      <w:start w:val="1"/>
      <w:numFmt w:val="bullet"/>
      <w:lvlText w:val=""/>
      <w:lvlJc w:val="left"/>
      <w:pPr>
        <w:ind w:left="4363" w:hanging="360"/>
      </w:pPr>
      <w:rPr>
        <w:rFonts w:ascii="Wingdings" w:hAnsi="Wingdings" w:hint="default"/>
      </w:rPr>
    </w:lvl>
    <w:lvl w:ilvl="6" w:tplc="08090001" w:tentative="1">
      <w:start w:val="1"/>
      <w:numFmt w:val="bullet"/>
      <w:lvlText w:val=""/>
      <w:lvlJc w:val="left"/>
      <w:pPr>
        <w:ind w:left="5083" w:hanging="360"/>
      </w:pPr>
      <w:rPr>
        <w:rFonts w:ascii="Symbol" w:hAnsi="Symbol" w:hint="default"/>
      </w:rPr>
    </w:lvl>
    <w:lvl w:ilvl="7" w:tplc="08090003" w:tentative="1">
      <w:start w:val="1"/>
      <w:numFmt w:val="bullet"/>
      <w:lvlText w:val="o"/>
      <w:lvlJc w:val="left"/>
      <w:pPr>
        <w:ind w:left="5803" w:hanging="360"/>
      </w:pPr>
      <w:rPr>
        <w:rFonts w:ascii="Courier New" w:hAnsi="Courier New" w:cs="Courier New" w:hint="default"/>
      </w:rPr>
    </w:lvl>
    <w:lvl w:ilvl="8" w:tplc="08090005" w:tentative="1">
      <w:start w:val="1"/>
      <w:numFmt w:val="bullet"/>
      <w:lvlText w:val=""/>
      <w:lvlJc w:val="left"/>
      <w:pPr>
        <w:ind w:left="6523" w:hanging="360"/>
      </w:pPr>
      <w:rPr>
        <w:rFonts w:ascii="Wingdings" w:hAnsi="Wingdings" w:hint="default"/>
      </w:rPr>
    </w:lvl>
  </w:abstractNum>
  <w:abstractNum w:abstractNumId="20" w15:restartNumberingAfterBreak="0">
    <w:nsid w:val="6A5C06C0"/>
    <w:multiLevelType w:val="hybridMultilevel"/>
    <w:tmpl w:val="49EC57B4"/>
    <w:lvl w:ilvl="0" w:tplc="0809000B">
      <w:start w:val="1"/>
      <w:numFmt w:val="bullet"/>
      <w:lvlText w:val=""/>
      <w:lvlJc w:val="left"/>
      <w:pPr>
        <w:ind w:left="1440" w:hanging="360"/>
      </w:pPr>
      <w:rPr>
        <w:rFonts w:ascii="Wingdings" w:hAnsi="Wingdings" w:hint="default"/>
      </w:rPr>
    </w:lvl>
    <w:lvl w:ilvl="1" w:tplc="3104F5DE">
      <w:numFmt w:val="bullet"/>
      <w:lvlText w:val="•"/>
      <w:lvlJc w:val="left"/>
      <w:pPr>
        <w:ind w:left="2160" w:hanging="360"/>
      </w:pPr>
      <w:rPr>
        <w:rFonts w:ascii="Calibri" w:eastAsia="Times New Roman" w:hAnsi="Calibri" w:cs="Aria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1E648F7"/>
    <w:multiLevelType w:val="hybridMultilevel"/>
    <w:tmpl w:val="82D225E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3"/>
  </w:num>
  <w:num w:numId="3">
    <w:abstractNumId w:val="22"/>
  </w:num>
  <w:num w:numId="4">
    <w:abstractNumId w:val="15"/>
  </w:num>
  <w:num w:numId="5">
    <w:abstractNumId w:val="10"/>
  </w:num>
  <w:num w:numId="6">
    <w:abstractNumId w:val="21"/>
  </w:num>
  <w:num w:numId="7">
    <w:abstractNumId w:val="4"/>
  </w:num>
  <w:num w:numId="8">
    <w:abstractNumId w:val="18"/>
  </w:num>
  <w:num w:numId="9">
    <w:abstractNumId w:val="14"/>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9"/>
  </w:num>
  <w:num w:numId="17">
    <w:abstractNumId w:val="16"/>
  </w:num>
  <w:num w:numId="18">
    <w:abstractNumId w:val="19"/>
  </w:num>
  <w:num w:numId="19">
    <w:abstractNumId w:val="20"/>
  </w:num>
  <w:num w:numId="20">
    <w:abstractNumId w:val="1"/>
  </w:num>
  <w:num w:numId="21">
    <w:abstractNumId w:val="12"/>
  </w:num>
  <w:num w:numId="22">
    <w:abstractNumId w:val="2"/>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572E"/>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011B"/>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09E6"/>
    <w:rsid w:val="003C2A2C"/>
    <w:rsid w:val="003E5751"/>
    <w:rsid w:val="004046A9"/>
    <w:rsid w:val="00404C50"/>
    <w:rsid w:val="00423934"/>
    <w:rsid w:val="00426244"/>
    <w:rsid w:val="0045038B"/>
    <w:rsid w:val="00456A03"/>
    <w:rsid w:val="00470A38"/>
    <w:rsid w:val="004874DE"/>
    <w:rsid w:val="004B5334"/>
    <w:rsid w:val="004B6C14"/>
    <w:rsid w:val="004D5E9B"/>
    <w:rsid w:val="004D63D9"/>
    <w:rsid w:val="004E6585"/>
    <w:rsid w:val="0050249F"/>
    <w:rsid w:val="00522703"/>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7841"/>
    <w:rsid w:val="00681208"/>
    <w:rsid w:val="006814A0"/>
    <w:rsid w:val="00681FA9"/>
    <w:rsid w:val="00691EA9"/>
    <w:rsid w:val="006934D4"/>
    <w:rsid w:val="006A6DC3"/>
    <w:rsid w:val="006D49ED"/>
    <w:rsid w:val="006D55CE"/>
    <w:rsid w:val="006D637A"/>
    <w:rsid w:val="006D6F24"/>
    <w:rsid w:val="006F45BF"/>
    <w:rsid w:val="006F60E0"/>
    <w:rsid w:val="00702F71"/>
    <w:rsid w:val="007366DF"/>
    <w:rsid w:val="00757839"/>
    <w:rsid w:val="00770C81"/>
    <w:rsid w:val="00791024"/>
    <w:rsid w:val="00793F0A"/>
    <w:rsid w:val="007A2657"/>
    <w:rsid w:val="007C682C"/>
    <w:rsid w:val="007D2385"/>
    <w:rsid w:val="007F214F"/>
    <w:rsid w:val="00800069"/>
    <w:rsid w:val="00803B20"/>
    <w:rsid w:val="008310A0"/>
    <w:rsid w:val="00835D29"/>
    <w:rsid w:val="00842E7F"/>
    <w:rsid w:val="00852933"/>
    <w:rsid w:val="008566E5"/>
    <w:rsid w:val="008566FE"/>
    <w:rsid w:val="00857815"/>
    <w:rsid w:val="00865B46"/>
    <w:rsid w:val="00896134"/>
    <w:rsid w:val="008A62BC"/>
    <w:rsid w:val="008B43E7"/>
    <w:rsid w:val="008D763F"/>
    <w:rsid w:val="008F036F"/>
    <w:rsid w:val="008F1308"/>
    <w:rsid w:val="008F78C2"/>
    <w:rsid w:val="00904568"/>
    <w:rsid w:val="00911394"/>
    <w:rsid w:val="009239F3"/>
    <w:rsid w:val="00923EF2"/>
    <w:rsid w:val="00926D25"/>
    <w:rsid w:val="00926E9D"/>
    <w:rsid w:val="00932C6E"/>
    <w:rsid w:val="00933F10"/>
    <w:rsid w:val="009433C5"/>
    <w:rsid w:val="00965881"/>
    <w:rsid w:val="009871FF"/>
    <w:rsid w:val="00990799"/>
    <w:rsid w:val="00995D51"/>
    <w:rsid w:val="009A0631"/>
    <w:rsid w:val="009A32EA"/>
    <w:rsid w:val="009A7922"/>
    <w:rsid w:val="009B10ED"/>
    <w:rsid w:val="009D3EA4"/>
    <w:rsid w:val="009D649C"/>
    <w:rsid w:val="009E4BC1"/>
    <w:rsid w:val="009F5CB2"/>
    <w:rsid w:val="00A03BB8"/>
    <w:rsid w:val="00A3505D"/>
    <w:rsid w:val="00A4036F"/>
    <w:rsid w:val="00A406E5"/>
    <w:rsid w:val="00A4641C"/>
    <w:rsid w:val="00A55876"/>
    <w:rsid w:val="00A67FB1"/>
    <w:rsid w:val="00A8415E"/>
    <w:rsid w:val="00A85BFE"/>
    <w:rsid w:val="00AB6FE7"/>
    <w:rsid w:val="00AB7AD7"/>
    <w:rsid w:val="00AC2BF1"/>
    <w:rsid w:val="00AD2430"/>
    <w:rsid w:val="00AE41A6"/>
    <w:rsid w:val="00AF0E34"/>
    <w:rsid w:val="00AF271D"/>
    <w:rsid w:val="00AF56C2"/>
    <w:rsid w:val="00B004E6"/>
    <w:rsid w:val="00B04C1C"/>
    <w:rsid w:val="00B0744D"/>
    <w:rsid w:val="00B3459D"/>
    <w:rsid w:val="00B36560"/>
    <w:rsid w:val="00B50EA8"/>
    <w:rsid w:val="00B64082"/>
    <w:rsid w:val="00B72325"/>
    <w:rsid w:val="00B81AD3"/>
    <w:rsid w:val="00B829D8"/>
    <w:rsid w:val="00B84B5B"/>
    <w:rsid w:val="00B86446"/>
    <w:rsid w:val="00BA1176"/>
    <w:rsid w:val="00BA20D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6D92"/>
    <w:rsid w:val="00CC241A"/>
    <w:rsid w:val="00CE4035"/>
    <w:rsid w:val="00CE65AB"/>
    <w:rsid w:val="00CF4266"/>
    <w:rsid w:val="00D22D9C"/>
    <w:rsid w:val="00D241F1"/>
    <w:rsid w:val="00D275CB"/>
    <w:rsid w:val="00D30DFA"/>
    <w:rsid w:val="00D463A5"/>
    <w:rsid w:val="00D4710D"/>
    <w:rsid w:val="00D47D25"/>
    <w:rsid w:val="00D62ACD"/>
    <w:rsid w:val="00DA36EE"/>
    <w:rsid w:val="00DA534A"/>
    <w:rsid w:val="00DB116D"/>
    <w:rsid w:val="00DD17CC"/>
    <w:rsid w:val="00DE217A"/>
    <w:rsid w:val="00DE357D"/>
    <w:rsid w:val="00DF321B"/>
    <w:rsid w:val="00E230E0"/>
    <w:rsid w:val="00E3439F"/>
    <w:rsid w:val="00E51AAC"/>
    <w:rsid w:val="00E66CC0"/>
    <w:rsid w:val="00E728A9"/>
    <w:rsid w:val="00E807D9"/>
    <w:rsid w:val="00E93725"/>
    <w:rsid w:val="00EA0F4E"/>
    <w:rsid w:val="00EA295B"/>
    <w:rsid w:val="00EA3B9B"/>
    <w:rsid w:val="00EA6801"/>
    <w:rsid w:val="00EB4F96"/>
    <w:rsid w:val="00EB62C8"/>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163AA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E93725"/>
    <w:pPr>
      <w:autoSpaceDE w:val="0"/>
      <w:autoSpaceDN w:val="0"/>
      <w:adjustRightInd w:val="0"/>
    </w:pPr>
    <w:rPr>
      <w:rFonts w:eastAsiaTheme="minorHAns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2731</Words>
  <Characters>16842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19534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Beverly Cole</cp:lastModifiedBy>
  <cp:revision>2</cp:revision>
  <cp:lastPrinted>2014-10-10T07:42:00Z</cp:lastPrinted>
  <dcterms:created xsi:type="dcterms:W3CDTF">2018-09-17T19:49:00Z</dcterms:created>
  <dcterms:modified xsi:type="dcterms:W3CDTF">2018-09-17T19:49:00Z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