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E31B17" w14:textId="403F5FFC"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4D197D08" w14:textId="77777777" w:rsidR="001F2DE9" w:rsidRDefault="001F2DE9" w:rsidP="00B64D2F">
      <w:pPr>
        <w:pStyle w:val="Title"/>
      </w:pPr>
    </w:p>
    <w:p w14:paraId="24A257AE" w14:textId="77777777" w:rsidR="001F2DE9" w:rsidRDefault="001F2DE9" w:rsidP="00B64D2F">
      <w:pPr>
        <w:pStyle w:val="Title"/>
      </w:pPr>
    </w:p>
    <w:p w14:paraId="40BFA9B2" w14:textId="77777777" w:rsidR="001F2DE9" w:rsidRDefault="001F2DE9" w:rsidP="00B64D2F">
      <w:pPr>
        <w:pStyle w:val="Title"/>
      </w:pPr>
    </w:p>
    <w:p w14:paraId="4316A2BF" w14:textId="77777777" w:rsidR="001F2DE9" w:rsidRDefault="001F2DE9" w:rsidP="00B64D2F">
      <w:pPr>
        <w:pStyle w:val="Title"/>
      </w:pPr>
    </w:p>
    <w:p w14:paraId="60F48FD2" w14:textId="77777777" w:rsidR="001F2DE9" w:rsidRDefault="001F2DE9" w:rsidP="00B64D2F">
      <w:pPr>
        <w:pStyle w:val="Title"/>
      </w:pPr>
    </w:p>
    <w:p w14:paraId="6D257233" w14:textId="6EC88AAE" w:rsidR="001F2DE9" w:rsidRDefault="001F2DE9" w:rsidP="00B64D2F">
      <w:pPr>
        <w:pStyle w:val="Title"/>
      </w:pPr>
      <w:r>
        <w:rPr>
          <w:noProof/>
        </w:rPr>
        <w:drawing>
          <wp:inline distT="0" distB="0" distL="0" distR="0" wp14:anchorId="6F5FDA9B" wp14:editId="765279B4">
            <wp:extent cx="5169384" cy="1718407"/>
            <wp:effectExtent l="0" t="0" r="0" b="0"/>
            <wp:docPr id="5" name="Picture 5" descr="News from UWTSD – WHE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ws from UWTSD – WHEL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88976" cy="1724920"/>
                    </a:xfrm>
                    <a:prstGeom prst="rect">
                      <a:avLst/>
                    </a:prstGeom>
                    <a:noFill/>
                    <a:ln>
                      <a:noFill/>
                    </a:ln>
                  </pic:spPr>
                </pic:pic>
              </a:graphicData>
            </a:graphic>
          </wp:inline>
        </w:drawing>
      </w:r>
    </w:p>
    <w:p w14:paraId="67435118" w14:textId="77777777" w:rsidR="001F2DE9" w:rsidRDefault="001F2DE9" w:rsidP="00B64D2F">
      <w:pPr>
        <w:pStyle w:val="Title"/>
      </w:pPr>
    </w:p>
    <w:p w14:paraId="1BCB27C8" w14:textId="77777777" w:rsidR="001F2DE9" w:rsidRDefault="001F2DE9" w:rsidP="00B64D2F">
      <w:pPr>
        <w:pStyle w:val="Title"/>
      </w:pPr>
    </w:p>
    <w:p w14:paraId="370ADDA7" w14:textId="77777777" w:rsidR="001F2DE9" w:rsidRDefault="001F2DE9" w:rsidP="00B64D2F">
      <w:pPr>
        <w:pStyle w:val="Title"/>
      </w:pPr>
    </w:p>
    <w:p w14:paraId="30932862" w14:textId="5BC1DB67" w:rsidR="00C6554A" w:rsidRDefault="00B64D2F" w:rsidP="00B64D2F">
      <w:pPr>
        <w:pStyle w:val="Title"/>
      </w:pPr>
      <w:r>
        <w:t>Final Year Project Proposal</w:t>
      </w:r>
    </w:p>
    <w:p w14:paraId="18810827" w14:textId="70825920" w:rsidR="00C6554A" w:rsidRDefault="00B64D2F" w:rsidP="00B64D2F">
      <w:pPr>
        <w:pStyle w:val="Subtitle"/>
      </w:pPr>
      <w:r>
        <w:t>Project Management and research method’s</w:t>
      </w:r>
    </w:p>
    <w:p w14:paraId="53A22074" w14:textId="1EA6CC49" w:rsidR="00B64D2F" w:rsidRDefault="00B64D2F" w:rsidP="00B64D2F">
      <w:pPr>
        <w:pStyle w:val="Subtitle"/>
      </w:pPr>
      <w:r>
        <w:t>SQL vs. Non- SQL Databases</w:t>
      </w:r>
    </w:p>
    <w:p w14:paraId="676CAFAB" w14:textId="1F3A3F91" w:rsidR="00B64D2F" w:rsidRDefault="00B64D2F" w:rsidP="00B64D2F">
      <w:pPr>
        <w:pStyle w:val="Subtitle"/>
      </w:pPr>
      <w:r>
        <w:t>Module code: ACDA5004</w:t>
      </w:r>
    </w:p>
    <w:p w14:paraId="18A57186" w14:textId="03CA36A6" w:rsidR="00B64D2F" w:rsidRPr="00D5413C" w:rsidRDefault="00B64D2F" w:rsidP="00B64D2F">
      <w:pPr>
        <w:pStyle w:val="Subtitle"/>
      </w:pPr>
      <w:r>
        <w:t>Lecturer: John Rees</w:t>
      </w:r>
    </w:p>
    <w:p w14:paraId="29227DC3" w14:textId="6D98EC1B" w:rsidR="00C6554A" w:rsidRDefault="00B64D2F" w:rsidP="00B64D2F">
      <w:pPr>
        <w:pStyle w:val="ContactInfo"/>
      </w:pPr>
      <w:r>
        <w:t>Ruzy Aktar</w:t>
      </w:r>
      <w:r w:rsidR="00C6554A">
        <w:t xml:space="preserve"> |</w:t>
      </w:r>
      <w:r>
        <w:t>1708215</w:t>
      </w:r>
      <w:r w:rsidR="00C6554A">
        <w:t>|</w:t>
      </w:r>
      <w:r w:rsidR="00C6554A" w:rsidRPr="00D5413C">
        <w:t xml:space="preserve"> </w:t>
      </w:r>
      <w:r>
        <w:t>1/05/2020</w:t>
      </w:r>
      <w:r w:rsidR="00C6554A">
        <w:br w:type="page"/>
      </w:r>
    </w:p>
    <w:sdt>
      <w:sdtPr>
        <w:rPr>
          <w:rFonts w:asciiTheme="minorHAnsi" w:eastAsiaTheme="minorHAnsi" w:hAnsiTheme="minorHAnsi" w:cstheme="minorBidi"/>
          <w:color w:val="595959" w:themeColor="text1" w:themeTint="A6"/>
          <w:sz w:val="22"/>
          <w:szCs w:val="22"/>
        </w:rPr>
        <w:id w:val="-1563089003"/>
        <w:docPartObj>
          <w:docPartGallery w:val="Table of Contents"/>
          <w:docPartUnique/>
        </w:docPartObj>
      </w:sdtPr>
      <w:sdtEndPr>
        <w:rPr>
          <w:b/>
          <w:bCs/>
          <w:noProof/>
        </w:rPr>
      </w:sdtEndPr>
      <w:sdtContent>
        <w:p w14:paraId="08AF4DCB" w14:textId="1842B01D" w:rsidR="00B64D2F" w:rsidRDefault="00B64D2F">
          <w:pPr>
            <w:pStyle w:val="TOCHeading"/>
          </w:pPr>
          <w:r>
            <w:t>Contents</w:t>
          </w:r>
        </w:p>
        <w:p w14:paraId="0A5A93C0" w14:textId="4D17E267" w:rsidR="001F2DE9" w:rsidRDefault="00B64D2F">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39268554" w:history="1">
            <w:r w:rsidR="001F2DE9" w:rsidRPr="00011EBE">
              <w:rPr>
                <w:rStyle w:val="Hyperlink"/>
                <w:rFonts w:ascii="Arial" w:hAnsi="Arial" w:cs="Arial"/>
                <w:noProof/>
              </w:rPr>
              <w:t>1. Background Information to the Proposed Project</w:t>
            </w:r>
            <w:r w:rsidR="001F2DE9">
              <w:rPr>
                <w:noProof/>
                <w:webHidden/>
              </w:rPr>
              <w:tab/>
            </w:r>
            <w:r w:rsidR="001F2DE9">
              <w:rPr>
                <w:noProof/>
                <w:webHidden/>
              </w:rPr>
              <w:fldChar w:fldCharType="begin"/>
            </w:r>
            <w:r w:rsidR="001F2DE9">
              <w:rPr>
                <w:noProof/>
                <w:webHidden/>
              </w:rPr>
              <w:instrText xml:space="preserve"> PAGEREF _Toc39268554 \h </w:instrText>
            </w:r>
            <w:r w:rsidR="001F2DE9">
              <w:rPr>
                <w:noProof/>
                <w:webHidden/>
              </w:rPr>
            </w:r>
            <w:r w:rsidR="001F2DE9">
              <w:rPr>
                <w:noProof/>
                <w:webHidden/>
              </w:rPr>
              <w:fldChar w:fldCharType="separate"/>
            </w:r>
            <w:r w:rsidR="001F2DE9">
              <w:rPr>
                <w:noProof/>
                <w:webHidden/>
              </w:rPr>
              <w:t>2</w:t>
            </w:r>
            <w:r w:rsidR="001F2DE9">
              <w:rPr>
                <w:noProof/>
                <w:webHidden/>
              </w:rPr>
              <w:fldChar w:fldCharType="end"/>
            </w:r>
          </w:hyperlink>
        </w:p>
        <w:p w14:paraId="4FE2E59F" w14:textId="34F0DE60" w:rsidR="001F2DE9" w:rsidRDefault="001F2DE9">
          <w:pPr>
            <w:pStyle w:val="TOC1"/>
            <w:tabs>
              <w:tab w:val="right" w:leader="dot" w:pos="8630"/>
            </w:tabs>
            <w:rPr>
              <w:rFonts w:eastAsiaTheme="minorEastAsia"/>
              <w:noProof/>
              <w:color w:val="auto"/>
              <w:lang w:val="en-GB" w:eastAsia="en-GB"/>
            </w:rPr>
          </w:pPr>
          <w:hyperlink w:anchor="_Toc39268555" w:history="1">
            <w:r w:rsidRPr="00011EBE">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_Toc39268555 \h </w:instrText>
            </w:r>
            <w:r>
              <w:rPr>
                <w:noProof/>
                <w:webHidden/>
              </w:rPr>
            </w:r>
            <w:r>
              <w:rPr>
                <w:noProof/>
                <w:webHidden/>
              </w:rPr>
              <w:fldChar w:fldCharType="separate"/>
            </w:r>
            <w:r>
              <w:rPr>
                <w:noProof/>
                <w:webHidden/>
              </w:rPr>
              <w:t>2</w:t>
            </w:r>
            <w:r>
              <w:rPr>
                <w:noProof/>
                <w:webHidden/>
              </w:rPr>
              <w:fldChar w:fldCharType="end"/>
            </w:r>
          </w:hyperlink>
        </w:p>
        <w:p w14:paraId="4E8FD96E" w14:textId="49A60CAB" w:rsidR="001F2DE9" w:rsidRDefault="001F2DE9">
          <w:pPr>
            <w:pStyle w:val="TOC1"/>
            <w:tabs>
              <w:tab w:val="right" w:leader="dot" w:pos="8630"/>
            </w:tabs>
            <w:rPr>
              <w:rFonts w:eastAsiaTheme="minorEastAsia"/>
              <w:noProof/>
              <w:color w:val="auto"/>
              <w:lang w:val="en-GB" w:eastAsia="en-GB"/>
            </w:rPr>
          </w:pPr>
          <w:hyperlink w:anchor="_Toc39268556" w:history="1">
            <w:r w:rsidRPr="00011EBE">
              <w:rPr>
                <w:rStyle w:val="Hyperlink"/>
                <w:rFonts w:ascii="Arial" w:hAnsi="Arial" w:cs="Arial"/>
                <w:noProof/>
              </w:rPr>
              <w:t>1.2 Aims and Objectives</w:t>
            </w:r>
            <w:r>
              <w:rPr>
                <w:noProof/>
                <w:webHidden/>
              </w:rPr>
              <w:tab/>
            </w:r>
            <w:r>
              <w:rPr>
                <w:noProof/>
                <w:webHidden/>
              </w:rPr>
              <w:fldChar w:fldCharType="begin"/>
            </w:r>
            <w:r>
              <w:rPr>
                <w:noProof/>
                <w:webHidden/>
              </w:rPr>
              <w:instrText xml:space="preserve"> PAGEREF _Toc39268556 \h </w:instrText>
            </w:r>
            <w:r>
              <w:rPr>
                <w:noProof/>
                <w:webHidden/>
              </w:rPr>
            </w:r>
            <w:r>
              <w:rPr>
                <w:noProof/>
                <w:webHidden/>
              </w:rPr>
              <w:fldChar w:fldCharType="separate"/>
            </w:r>
            <w:r>
              <w:rPr>
                <w:noProof/>
                <w:webHidden/>
              </w:rPr>
              <w:t>2</w:t>
            </w:r>
            <w:r>
              <w:rPr>
                <w:noProof/>
                <w:webHidden/>
              </w:rPr>
              <w:fldChar w:fldCharType="end"/>
            </w:r>
          </w:hyperlink>
        </w:p>
        <w:p w14:paraId="7F953489" w14:textId="2CE2D105" w:rsidR="001F2DE9" w:rsidRDefault="001F2DE9">
          <w:pPr>
            <w:pStyle w:val="TOC1"/>
            <w:tabs>
              <w:tab w:val="right" w:leader="dot" w:pos="8630"/>
            </w:tabs>
            <w:rPr>
              <w:rFonts w:eastAsiaTheme="minorEastAsia"/>
              <w:noProof/>
              <w:color w:val="auto"/>
              <w:lang w:val="en-GB" w:eastAsia="en-GB"/>
            </w:rPr>
          </w:pPr>
          <w:hyperlink w:anchor="_Toc39268557" w:history="1">
            <w:r w:rsidRPr="00011EBE">
              <w:rPr>
                <w:rStyle w:val="Hyperlink"/>
                <w:rFonts w:ascii="Arial" w:hAnsi="Arial" w:cs="Arial"/>
                <w:noProof/>
              </w:rPr>
              <w:t>1.3  Project Title</w:t>
            </w:r>
            <w:r>
              <w:rPr>
                <w:noProof/>
                <w:webHidden/>
              </w:rPr>
              <w:tab/>
            </w:r>
            <w:r>
              <w:rPr>
                <w:noProof/>
                <w:webHidden/>
              </w:rPr>
              <w:fldChar w:fldCharType="begin"/>
            </w:r>
            <w:r>
              <w:rPr>
                <w:noProof/>
                <w:webHidden/>
              </w:rPr>
              <w:instrText xml:space="preserve"> PAGEREF _Toc39268557 \h </w:instrText>
            </w:r>
            <w:r>
              <w:rPr>
                <w:noProof/>
                <w:webHidden/>
              </w:rPr>
            </w:r>
            <w:r>
              <w:rPr>
                <w:noProof/>
                <w:webHidden/>
              </w:rPr>
              <w:fldChar w:fldCharType="separate"/>
            </w:r>
            <w:r>
              <w:rPr>
                <w:noProof/>
                <w:webHidden/>
              </w:rPr>
              <w:t>2</w:t>
            </w:r>
            <w:r>
              <w:rPr>
                <w:noProof/>
                <w:webHidden/>
              </w:rPr>
              <w:fldChar w:fldCharType="end"/>
            </w:r>
          </w:hyperlink>
        </w:p>
        <w:p w14:paraId="1A0D7B56" w14:textId="02849D06" w:rsidR="001F2DE9" w:rsidRDefault="001F2DE9">
          <w:pPr>
            <w:pStyle w:val="TOC1"/>
            <w:tabs>
              <w:tab w:val="right" w:leader="dot" w:pos="8630"/>
            </w:tabs>
            <w:rPr>
              <w:rFonts w:eastAsiaTheme="minorEastAsia"/>
              <w:noProof/>
              <w:color w:val="auto"/>
              <w:lang w:val="en-GB" w:eastAsia="en-GB"/>
            </w:rPr>
          </w:pPr>
          <w:hyperlink w:anchor="_Toc39268558" w:history="1">
            <w:r w:rsidRPr="00011EBE">
              <w:rPr>
                <w:rStyle w:val="Hyperlink"/>
                <w:rFonts w:ascii="Arial" w:hAnsi="Arial" w:cs="Arial"/>
                <w:noProof/>
              </w:rPr>
              <w:t>1.4 Background Information on SQL &amp; Non- SQL Databases</w:t>
            </w:r>
            <w:r>
              <w:rPr>
                <w:noProof/>
                <w:webHidden/>
              </w:rPr>
              <w:tab/>
            </w:r>
            <w:r>
              <w:rPr>
                <w:noProof/>
                <w:webHidden/>
              </w:rPr>
              <w:fldChar w:fldCharType="begin"/>
            </w:r>
            <w:r>
              <w:rPr>
                <w:noProof/>
                <w:webHidden/>
              </w:rPr>
              <w:instrText xml:space="preserve"> PAGEREF _Toc39268558 \h </w:instrText>
            </w:r>
            <w:r>
              <w:rPr>
                <w:noProof/>
                <w:webHidden/>
              </w:rPr>
            </w:r>
            <w:r>
              <w:rPr>
                <w:noProof/>
                <w:webHidden/>
              </w:rPr>
              <w:fldChar w:fldCharType="separate"/>
            </w:r>
            <w:r>
              <w:rPr>
                <w:noProof/>
                <w:webHidden/>
              </w:rPr>
              <w:t>2</w:t>
            </w:r>
            <w:r>
              <w:rPr>
                <w:noProof/>
                <w:webHidden/>
              </w:rPr>
              <w:fldChar w:fldCharType="end"/>
            </w:r>
          </w:hyperlink>
        </w:p>
        <w:p w14:paraId="1241469F" w14:textId="3919DFAB" w:rsidR="001F2DE9" w:rsidRDefault="001F2DE9">
          <w:pPr>
            <w:pStyle w:val="TOC1"/>
            <w:tabs>
              <w:tab w:val="right" w:leader="dot" w:pos="8630"/>
            </w:tabs>
            <w:rPr>
              <w:rFonts w:eastAsiaTheme="minorEastAsia"/>
              <w:noProof/>
              <w:color w:val="auto"/>
              <w:lang w:val="en-GB" w:eastAsia="en-GB"/>
            </w:rPr>
          </w:pPr>
          <w:hyperlink w:anchor="_Toc39268559" w:history="1">
            <w:r w:rsidRPr="00011EBE">
              <w:rPr>
                <w:rStyle w:val="Hyperlink"/>
                <w:rFonts w:ascii="Arial" w:hAnsi="Arial" w:cs="Arial"/>
                <w:noProof/>
              </w:rPr>
              <w:t>1.4b The Differences between the two</w:t>
            </w:r>
            <w:r>
              <w:rPr>
                <w:noProof/>
                <w:webHidden/>
              </w:rPr>
              <w:tab/>
            </w:r>
            <w:r>
              <w:rPr>
                <w:noProof/>
                <w:webHidden/>
              </w:rPr>
              <w:fldChar w:fldCharType="begin"/>
            </w:r>
            <w:r>
              <w:rPr>
                <w:noProof/>
                <w:webHidden/>
              </w:rPr>
              <w:instrText xml:space="preserve"> PAGEREF _Toc39268559 \h </w:instrText>
            </w:r>
            <w:r>
              <w:rPr>
                <w:noProof/>
                <w:webHidden/>
              </w:rPr>
            </w:r>
            <w:r>
              <w:rPr>
                <w:noProof/>
                <w:webHidden/>
              </w:rPr>
              <w:fldChar w:fldCharType="separate"/>
            </w:r>
            <w:r>
              <w:rPr>
                <w:noProof/>
                <w:webHidden/>
              </w:rPr>
              <w:t>3</w:t>
            </w:r>
            <w:r>
              <w:rPr>
                <w:noProof/>
                <w:webHidden/>
              </w:rPr>
              <w:fldChar w:fldCharType="end"/>
            </w:r>
          </w:hyperlink>
        </w:p>
        <w:p w14:paraId="6D3EF3F6" w14:textId="62E53920" w:rsidR="001F2DE9" w:rsidRDefault="001F2DE9">
          <w:pPr>
            <w:pStyle w:val="TOC1"/>
            <w:tabs>
              <w:tab w:val="right" w:leader="dot" w:pos="8630"/>
            </w:tabs>
            <w:rPr>
              <w:rFonts w:eastAsiaTheme="minorEastAsia"/>
              <w:noProof/>
              <w:color w:val="auto"/>
              <w:lang w:val="en-GB" w:eastAsia="en-GB"/>
            </w:rPr>
          </w:pPr>
          <w:hyperlink w:anchor="_Toc39268560" w:history="1">
            <w:r w:rsidRPr="00011EBE">
              <w:rPr>
                <w:rStyle w:val="Hyperlink"/>
                <w:rFonts w:ascii="Arial" w:hAnsi="Arial" w:cs="Arial"/>
                <w:noProof/>
              </w:rPr>
              <w:t>1.4c Common database applications used for the two</w:t>
            </w:r>
            <w:r>
              <w:rPr>
                <w:noProof/>
                <w:webHidden/>
              </w:rPr>
              <w:tab/>
            </w:r>
            <w:r>
              <w:rPr>
                <w:noProof/>
                <w:webHidden/>
              </w:rPr>
              <w:fldChar w:fldCharType="begin"/>
            </w:r>
            <w:r>
              <w:rPr>
                <w:noProof/>
                <w:webHidden/>
              </w:rPr>
              <w:instrText xml:space="preserve"> PAGEREF _Toc39268560 \h </w:instrText>
            </w:r>
            <w:r>
              <w:rPr>
                <w:noProof/>
                <w:webHidden/>
              </w:rPr>
            </w:r>
            <w:r>
              <w:rPr>
                <w:noProof/>
                <w:webHidden/>
              </w:rPr>
              <w:fldChar w:fldCharType="separate"/>
            </w:r>
            <w:r>
              <w:rPr>
                <w:noProof/>
                <w:webHidden/>
              </w:rPr>
              <w:t>4</w:t>
            </w:r>
            <w:r>
              <w:rPr>
                <w:noProof/>
                <w:webHidden/>
              </w:rPr>
              <w:fldChar w:fldCharType="end"/>
            </w:r>
          </w:hyperlink>
        </w:p>
        <w:p w14:paraId="23221908" w14:textId="52BD2FD8" w:rsidR="001F2DE9" w:rsidRDefault="001F2DE9">
          <w:pPr>
            <w:pStyle w:val="TOC1"/>
            <w:tabs>
              <w:tab w:val="right" w:leader="dot" w:pos="8630"/>
            </w:tabs>
            <w:rPr>
              <w:rFonts w:eastAsiaTheme="minorEastAsia"/>
              <w:noProof/>
              <w:color w:val="auto"/>
              <w:lang w:val="en-GB" w:eastAsia="en-GB"/>
            </w:rPr>
          </w:pPr>
          <w:hyperlink w:anchor="_Toc39268561" w:history="1">
            <w:r w:rsidRPr="00011EBE">
              <w:rPr>
                <w:rStyle w:val="Hyperlink"/>
                <w:rFonts w:ascii="Arial" w:hAnsi="Arial" w:cs="Arial"/>
                <w:noProof/>
              </w:rPr>
              <w:t>1.6 Literature Review</w:t>
            </w:r>
            <w:r>
              <w:rPr>
                <w:noProof/>
                <w:webHidden/>
              </w:rPr>
              <w:tab/>
            </w:r>
            <w:r>
              <w:rPr>
                <w:noProof/>
                <w:webHidden/>
              </w:rPr>
              <w:fldChar w:fldCharType="begin"/>
            </w:r>
            <w:r>
              <w:rPr>
                <w:noProof/>
                <w:webHidden/>
              </w:rPr>
              <w:instrText xml:space="preserve"> PAGEREF _Toc39268561 \h </w:instrText>
            </w:r>
            <w:r>
              <w:rPr>
                <w:noProof/>
                <w:webHidden/>
              </w:rPr>
            </w:r>
            <w:r>
              <w:rPr>
                <w:noProof/>
                <w:webHidden/>
              </w:rPr>
              <w:fldChar w:fldCharType="separate"/>
            </w:r>
            <w:r>
              <w:rPr>
                <w:noProof/>
                <w:webHidden/>
              </w:rPr>
              <w:t>5</w:t>
            </w:r>
            <w:r>
              <w:rPr>
                <w:noProof/>
                <w:webHidden/>
              </w:rPr>
              <w:fldChar w:fldCharType="end"/>
            </w:r>
          </w:hyperlink>
        </w:p>
        <w:p w14:paraId="6E271AB3" w14:textId="3613C81D" w:rsidR="001F2DE9" w:rsidRDefault="001F2DE9">
          <w:pPr>
            <w:pStyle w:val="TOC1"/>
            <w:tabs>
              <w:tab w:val="right" w:leader="dot" w:pos="8630"/>
            </w:tabs>
            <w:rPr>
              <w:rFonts w:eastAsiaTheme="minorEastAsia"/>
              <w:noProof/>
              <w:color w:val="auto"/>
              <w:lang w:val="en-GB" w:eastAsia="en-GB"/>
            </w:rPr>
          </w:pPr>
          <w:hyperlink w:anchor="_Toc39268562" w:history="1">
            <w:r w:rsidRPr="00011EBE">
              <w:rPr>
                <w:rStyle w:val="Hyperlink"/>
                <w:rFonts w:ascii="Arial" w:hAnsi="Arial" w:cs="Arial"/>
                <w:noProof/>
              </w:rPr>
              <w:t>1.7 Resources and planning / development Methodology</w:t>
            </w:r>
            <w:r>
              <w:rPr>
                <w:noProof/>
                <w:webHidden/>
              </w:rPr>
              <w:tab/>
            </w:r>
            <w:r>
              <w:rPr>
                <w:noProof/>
                <w:webHidden/>
              </w:rPr>
              <w:fldChar w:fldCharType="begin"/>
            </w:r>
            <w:r>
              <w:rPr>
                <w:noProof/>
                <w:webHidden/>
              </w:rPr>
              <w:instrText xml:space="preserve"> PAGEREF _Toc39268562 \h </w:instrText>
            </w:r>
            <w:r>
              <w:rPr>
                <w:noProof/>
                <w:webHidden/>
              </w:rPr>
            </w:r>
            <w:r>
              <w:rPr>
                <w:noProof/>
                <w:webHidden/>
              </w:rPr>
              <w:fldChar w:fldCharType="separate"/>
            </w:r>
            <w:r>
              <w:rPr>
                <w:noProof/>
                <w:webHidden/>
              </w:rPr>
              <w:t>6</w:t>
            </w:r>
            <w:r>
              <w:rPr>
                <w:noProof/>
                <w:webHidden/>
              </w:rPr>
              <w:fldChar w:fldCharType="end"/>
            </w:r>
          </w:hyperlink>
        </w:p>
        <w:p w14:paraId="6D383A36" w14:textId="712D4388" w:rsidR="001F2DE9" w:rsidRDefault="001F2DE9">
          <w:pPr>
            <w:pStyle w:val="TOC1"/>
            <w:tabs>
              <w:tab w:val="right" w:leader="dot" w:pos="8630"/>
            </w:tabs>
            <w:rPr>
              <w:rFonts w:eastAsiaTheme="minorEastAsia"/>
              <w:noProof/>
              <w:color w:val="auto"/>
              <w:lang w:val="en-GB" w:eastAsia="en-GB"/>
            </w:rPr>
          </w:pPr>
          <w:hyperlink w:anchor="_Toc39268563" w:history="1">
            <w:r w:rsidRPr="00011EBE">
              <w:rPr>
                <w:rStyle w:val="Hyperlink"/>
                <w:rFonts w:ascii="Arial" w:hAnsi="Arial" w:cs="Arial"/>
                <w:noProof/>
              </w:rPr>
              <w:t>1.8 development methodology</w:t>
            </w:r>
            <w:r>
              <w:rPr>
                <w:noProof/>
                <w:webHidden/>
              </w:rPr>
              <w:tab/>
            </w:r>
            <w:r>
              <w:rPr>
                <w:noProof/>
                <w:webHidden/>
              </w:rPr>
              <w:fldChar w:fldCharType="begin"/>
            </w:r>
            <w:r>
              <w:rPr>
                <w:noProof/>
                <w:webHidden/>
              </w:rPr>
              <w:instrText xml:space="preserve"> PAGEREF _Toc39268563 \h </w:instrText>
            </w:r>
            <w:r>
              <w:rPr>
                <w:noProof/>
                <w:webHidden/>
              </w:rPr>
            </w:r>
            <w:r>
              <w:rPr>
                <w:noProof/>
                <w:webHidden/>
              </w:rPr>
              <w:fldChar w:fldCharType="separate"/>
            </w:r>
            <w:r>
              <w:rPr>
                <w:noProof/>
                <w:webHidden/>
              </w:rPr>
              <w:t>8</w:t>
            </w:r>
            <w:r>
              <w:rPr>
                <w:noProof/>
                <w:webHidden/>
              </w:rPr>
              <w:fldChar w:fldCharType="end"/>
            </w:r>
          </w:hyperlink>
        </w:p>
        <w:p w14:paraId="211E2D1E" w14:textId="3E52CC73" w:rsidR="001F2DE9" w:rsidRDefault="001F2DE9">
          <w:pPr>
            <w:pStyle w:val="TOC1"/>
            <w:tabs>
              <w:tab w:val="right" w:leader="dot" w:pos="8630"/>
            </w:tabs>
            <w:rPr>
              <w:rFonts w:eastAsiaTheme="minorEastAsia"/>
              <w:noProof/>
              <w:color w:val="auto"/>
              <w:lang w:val="en-GB" w:eastAsia="en-GB"/>
            </w:rPr>
          </w:pPr>
          <w:hyperlink w:anchor="_Toc39268564" w:history="1">
            <w:r w:rsidRPr="00011EBE">
              <w:rPr>
                <w:rStyle w:val="Hyperlink"/>
                <w:rFonts w:ascii="Arial" w:hAnsi="Arial" w:cs="Arial"/>
                <w:noProof/>
              </w:rPr>
              <w:t>1.9 Legal and Ethical Issues</w:t>
            </w:r>
            <w:r>
              <w:rPr>
                <w:noProof/>
                <w:webHidden/>
              </w:rPr>
              <w:tab/>
            </w:r>
            <w:r>
              <w:rPr>
                <w:noProof/>
                <w:webHidden/>
              </w:rPr>
              <w:fldChar w:fldCharType="begin"/>
            </w:r>
            <w:r>
              <w:rPr>
                <w:noProof/>
                <w:webHidden/>
              </w:rPr>
              <w:instrText xml:space="preserve"> PAGEREF _Toc39268564 \h </w:instrText>
            </w:r>
            <w:r>
              <w:rPr>
                <w:noProof/>
                <w:webHidden/>
              </w:rPr>
            </w:r>
            <w:r>
              <w:rPr>
                <w:noProof/>
                <w:webHidden/>
              </w:rPr>
              <w:fldChar w:fldCharType="separate"/>
            </w:r>
            <w:r>
              <w:rPr>
                <w:noProof/>
                <w:webHidden/>
              </w:rPr>
              <w:t>9</w:t>
            </w:r>
            <w:r>
              <w:rPr>
                <w:noProof/>
                <w:webHidden/>
              </w:rPr>
              <w:fldChar w:fldCharType="end"/>
            </w:r>
          </w:hyperlink>
        </w:p>
        <w:p w14:paraId="1DB5A959" w14:textId="2E3524E2" w:rsidR="001F2DE9" w:rsidRDefault="001F2DE9">
          <w:pPr>
            <w:pStyle w:val="TOC1"/>
            <w:tabs>
              <w:tab w:val="right" w:leader="dot" w:pos="8630"/>
            </w:tabs>
            <w:rPr>
              <w:rFonts w:eastAsiaTheme="minorEastAsia"/>
              <w:noProof/>
              <w:color w:val="auto"/>
              <w:lang w:val="en-GB" w:eastAsia="en-GB"/>
            </w:rPr>
          </w:pPr>
          <w:hyperlink w:anchor="_Toc39268565" w:history="1">
            <w:r w:rsidRPr="00011EBE">
              <w:rPr>
                <w:rStyle w:val="Hyperlink"/>
                <w:rFonts w:ascii="Arial" w:hAnsi="Arial" w:cs="Arial"/>
                <w:noProof/>
              </w:rPr>
              <w:t>1.10 conclusion</w:t>
            </w:r>
            <w:r>
              <w:rPr>
                <w:noProof/>
                <w:webHidden/>
              </w:rPr>
              <w:tab/>
            </w:r>
            <w:r>
              <w:rPr>
                <w:noProof/>
                <w:webHidden/>
              </w:rPr>
              <w:fldChar w:fldCharType="begin"/>
            </w:r>
            <w:r>
              <w:rPr>
                <w:noProof/>
                <w:webHidden/>
              </w:rPr>
              <w:instrText xml:space="preserve"> PAGEREF _Toc39268565 \h </w:instrText>
            </w:r>
            <w:r>
              <w:rPr>
                <w:noProof/>
                <w:webHidden/>
              </w:rPr>
            </w:r>
            <w:r>
              <w:rPr>
                <w:noProof/>
                <w:webHidden/>
              </w:rPr>
              <w:fldChar w:fldCharType="separate"/>
            </w:r>
            <w:r>
              <w:rPr>
                <w:noProof/>
                <w:webHidden/>
              </w:rPr>
              <w:t>9</w:t>
            </w:r>
            <w:r>
              <w:rPr>
                <w:noProof/>
                <w:webHidden/>
              </w:rPr>
              <w:fldChar w:fldCharType="end"/>
            </w:r>
          </w:hyperlink>
        </w:p>
        <w:p w14:paraId="48482B8E" w14:textId="5D2E7FD1" w:rsidR="00B64D2F" w:rsidRDefault="00B64D2F">
          <w:r>
            <w:rPr>
              <w:b/>
              <w:bCs/>
              <w:noProof/>
            </w:rPr>
            <w:fldChar w:fldCharType="end"/>
          </w:r>
        </w:p>
      </w:sdtContent>
    </w:sdt>
    <w:p w14:paraId="125A986D" w14:textId="772E3C6C" w:rsidR="00B64D2F" w:rsidRDefault="00B64D2F">
      <w:r>
        <w:br w:type="page"/>
      </w:r>
    </w:p>
    <w:p w14:paraId="337EDC58" w14:textId="3567ACFC" w:rsidR="0028789F" w:rsidRPr="00DC4CCB" w:rsidRDefault="0028789F" w:rsidP="0028789F">
      <w:pPr>
        <w:pStyle w:val="Heading1"/>
        <w:spacing w:before="240" w:after="0" w:line="259" w:lineRule="auto"/>
        <w:contextualSpacing w:val="0"/>
        <w:jc w:val="both"/>
        <w:rPr>
          <w:rFonts w:ascii="Arial" w:hAnsi="Arial" w:cs="Arial"/>
          <w:sz w:val="22"/>
        </w:rPr>
      </w:pPr>
      <w:bookmarkStart w:id="5" w:name="_Toc39268554"/>
      <w:r w:rsidRPr="00DC4CCB">
        <w:rPr>
          <w:rFonts w:ascii="Arial" w:hAnsi="Arial" w:cs="Arial"/>
          <w:sz w:val="22"/>
        </w:rPr>
        <w:lastRenderedPageBreak/>
        <w:t xml:space="preserve">1. </w:t>
      </w:r>
      <w:bookmarkStart w:id="6" w:name="_Toc7795087"/>
      <w:r w:rsidRPr="00DC4CCB">
        <w:rPr>
          <w:rFonts w:ascii="Arial" w:hAnsi="Arial" w:cs="Arial"/>
          <w:sz w:val="22"/>
        </w:rPr>
        <w:t>Background Information to the Proposed Project</w:t>
      </w:r>
      <w:bookmarkEnd w:id="6"/>
      <w:bookmarkEnd w:id="5"/>
      <w:r w:rsidRPr="00DC4CCB">
        <w:rPr>
          <w:rFonts w:ascii="Arial" w:hAnsi="Arial" w:cs="Arial"/>
          <w:sz w:val="22"/>
        </w:rPr>
        <w:t xml:space="preserve"> </w:t>
      </w:r>
    </w:p>
    <w:p w14:paraId="7A1F5B84" w14:textId="065A9EEB" w:rsidR="002C74C0" w:rsidRPr="00DC4CCB" w:rsidRDefault="0028789F" w:rsidP="0028789F">
      <w:pPr>
        <w:pStyle w:val="Heading1"/>
        <w:jc w:val="both"/>
        <w:rPr>
          <w:rFonts w:ascii="Arial" w:hAnsi="Arial" w:cs="Arial"/>
          <w:sz w:val="22"/>
        </w:rPr>
      </w:pPr>
      <w:bookmarkStart w:id="7" w:name="_Toc39268555"/>
      <w:r w:rsidRPr="00DC4CCB">
        <w:rPr>
          <w:rFonts w:ascii="Arial" w:hAnsi="Arial" w:cs="Arial"/>
          <w:sz w:val="22"/>
        </w:rPr>
        <w:t>1.1 Introduction</w:t>
      </w:r>
      <w:bookmarkEnd w:id="7"/>
      <w:r w:rsidRPr="00DC4CCB">
        <w:rPr>
          <w:rFonts w:ascii="Arial" w:hAnsi="Arial" w:cs="Arial"/>
          <w:sz w:val="22"/>
        </w:rPr>
        <w:t xml:space="preserve"> </w:t>
      </w:r>
    </w:p>
    <w:p w14:paraId="426B1C39" w14:textId="408670C0" w:rsidR="00642EFE" w:rsidRPr="00DC4CCB" w:rsidRDefault="00642EFE" w:rsidP="00642EFE">
      <w:pPr>
        <w:rPr>
          <w:rFonts w:ascii="Arial" w:hAnsi="Arial" w:cs="Arial"/>
          <w:color w:val="000000" w:themeColor="text1"/>
        </w:rPr>
      </w:pPr>
      <w:r w:rsidRPr="00DC4CCB">
        <w:rPr>
          <w:rFonts w:ascii="Arial" w:hAnsi="Arial" w:cs="Arial"/>
          <w:color w:val="000000" w:themeColor="text1"/>
        </w:rPr>
        <w:t>In this final project proposal , the author has chosen the differences between SQL and non-SQL databases</w:t>
      </w:r>
      <w:r w:rsidR="00D06BA2" w:rsidRPr="00DC4CCB">
        <w:rPr>
          <w:rFonts w:ascii="Arial" w:hAnsi="Arial" w:cs="Arial"/>
          <w:color w:val="000000" w:themeColor="text1"/>
        </w:rPr>
        <w:t xml:space="preserve">. In order to achieve this the author will be investigating the use of traditional SQL databases and non- SQL approaches. This project will consist of the two distinctive techniques in a development project. There will be researches performed in-order to analyse and  find the differences to suit the project proposed, this is to reduce the risk of potential failure throughout this project. </w:t>
      </w:r>
      <w:r w:rsidR="002A1F1F" w:rsidRPr="00DC4CCB">
        <w:rPr>
          <w:rFonts w:ascii="Arial" w:hAnsi="Arial" w:cs="Arial"/>
          <w:color w:val="000000" w:themeColor="text1"/>
        </w:rPr>
        <w:t xml:space="preserve">The author has come to realise choosing a database is a huge decision for many individuals and big organisations . there are always contradictions between the two, relational (SQL) or non-relational (NoSQL) data structure. But the author has learnt the both are good selections , and each have their advantages and disadvantages that the author must keep in mind. </w:t>
      </w:r>
    </w:p>
    <w:p w14:paraId="451BE965" w14:textId="558D535C" w:rsidR="0028789F" w:rsidRPr="00DC4CCB" w:rsidRDefault="0028789F" w:rsidP="005C03CF">
      <w:pPr>
        <w:pStyle w:val="Heading1"/>
        <w:rPr>
          <w:rFonts w:ascii="Arial" w:hAnsi="Arial" w:cs="Arial"/>
          <w:sz w:val="22"/>
        </w:rPr>
      </w:pPr>
      <w:bookmarkStart w:id="8" w:name="_Toc39268556"/>
      <w:r w:rsidRPr="00DC4CCB">
        <w:rPr>
          <w:rFonts w:ascii="Arial" w:hAnsi="Arial" w:cs="Arial"/>
          <w:sz w:val="22"/>
        </w:rPr>
        <w:t xml:space="preserve">1.2 </w:t>
      </w:r>
      <w:bookmarkStart w:id="9" w:name="_Toc7795089"/>
      <w:r w:rsidRPr="00DC4CCB">
        <w:rPr>
          <w:rFonts w:ascii="Arial" w:hAnsi="Arial" w:cs="Arial"/>
          <w:sz w:val="22"/>
        </w:rPr>
        <w:t>Aims and Objectives</w:t>
      </w:r>
      <w:bookmarkEnd w:id="9"/>
      <w:bookmarkEnd w:id="8"/>
    </w:p>
    <w:p w14:paraId="4A5393F7" w14:textId="6B3ACC31" w:rsidR="0028789F" w:rsidRPr="00DC4CCB" w:rsidRDefault="005C03CF" w:rsidP="0028789F">
      <w:pPr>
        <w:rPr>
          <w:rFonts w:ascii="Arial" w:hAnsi="Arial" w:cs="Arial"/>
          <w:color w:val="000000" w:themeColor="text1"/>
        </w:rPr>
      </w:pPr>
      <w:r w:rsidRPr="00DC4CCB">
        <w:rPr>
          <w:rFonts w:ascii="Arial" w:hAnsi="Arial" w:cs="Arial"/>
          <w:color w:val="000000" w:themeColor="text1"/>
        </w:rPr>
        <w:t xml:space="preserve">The aim of this project is to experiment SQL &amp; Non- SQL databases, using traditional SQL databases and non- SQL approaches in order to complete this project successfully and have a clear understanding. </w:t>
      </w:r>
    </w:p>
    <w:p w14:paraId="49B875BA" w14:textId="4B8E4DF6" w:rsidR="005C03CF" w:rsidRPr="00DC4CCB" w:rsidRDefault="005C03CF" w:rsidP="0028789F">
      <w:pPr>
        <w:rPr>
          <w:rFonts w:ascii="Arial" w:hAnsi="Arial" w:cs="Arial"/>
          <w:color w:val="000000" w:themeColor="text1"/>
        </w:rPr>
      </w:pPr>
      <w:r w:rsidRPr="00DC4CCB">
        <w:rPr>
          <w:rFonts w:ascii="Arial" w:hAnsi="Arial" w:cs="Arial"/>
          <w:color w:val="000000" w:themeColor="text1"/>
        </w:rPr>
        <w:t xml:space="preserve">To ensure that the project is completed and there is a clear understanding between the two. The list of objectives must be completed to an outstanding standard . </w:t>
      </w:r>
    </w:p>
    <w:p w14:paraId="2D51BF1E" w14:textId="7E892403" w:rsidR="005C03CF" w:rsidRPr="00DC4CCB" w:rsidRDefault="005C03CF" w:rsidP="005C03CF">
      <w:pPr>
        <w:pStyle w:val="ListParagraph"/>
        <w:numPr>
          <w:ilvl w:val="0"/>
          <w:numId w:val="21"/>
        </w:numPr>
        <w:rPr>
          <w:rFonts w:ascii="Arial" w:hAnsi="Arial" w:cs="Arial"/>
          <w:color w:val="000000" w:themeColor="text1"/>
        </w:rPr>
      </w:pPr>
      <w:r w:rsidRPr="00DC4CCB">
        <w:rPr>
          <w:rFonts w:ascii="Arial" w:hAnsi="Arial" w:cs="Arial"/>
          <w:color w:val="000000" w:themeColor="text1"/>
        </w:rPr>
        <w:t xml:space="preserve">Study the applications and identify how they are being currently used by organisations and individuals. </w:t>
      </w:r>
    </w:p>
    <w:p w14:paraId="6E37844B" w14:textId="6E130487" w:rsidR="005C03CF" w:rsidRPr="00DC4CCB" w:rsidRDefault="00503FB5" w:rsidP="005C03CF">
      <w:pPr>
        <w:pStyle w:val="ListParagraph"/>
        <w:numPr>
          <w:ilvl w:val="0"/>
          <w:numId w:val="21"/>
        </w:numPr>
        <w:rPr>
          <w:rFonts w:ascii="Arial" w:hAnsi="Arial" w:cs="Arial"/>
          <w:color w:val="000000" w:themeColor="text1"/>
        </w:rPr>
      </w:pPr>
      <w:r w:rsidRPr="00DC4CCB">
        <w:rPr>
          <w:rFonts w:ascii="Arial" w:hAnsi="Arial" w:cs="Arial"/>
          <w:color w:val="000000" w:themeColor="text1"/>
        </w:rPr>
        <w:t>Examine the two database structures in depth.</w:t>
      </w:r>
    </w:p>
    <w:p w14:paraId="01522CA8" w14:textId="77777777" w:rsidR="00621F18" w:rsidRDefault="00503FB5" w:rsidP="005C03CF">
      <w:pPr>
        <w:pStyle w:val="ListParagraph"/>
        <w:numPr>
          <w:ilvl w:val="0"/>
          <w:numId w:val="21"/>
        </w:numPr>
        <w:rPr>
          <w:rFonts w:ascii="Arial" w:hAnsi="Arial" w:cs="Arial"/>
          <w:color w:val="000000" w:themeColor="text1"/>
        </w:rPr>
      </w:pPr>
      <w:r w:rsidRPr="00DC4CCB">
        <w:rPr>
          <w:rFonts w:ascii="Arial" w:hAnsi="Arial" w:cs="Arial"/>
          <w:color w:val="000000" w:themeColor="text1"/>
        </w:rPr>
        <w:t>The importance of the databases and why they are used.</w:t>
      </w:r>
    </w:p>
    <w:p w14:paraId="2F3AECC5" w14:textId="3A19C7CA" w:rsidR="00503FB5" w:rsidRPr="00DC4CCB" w:rsidRDefault="00503FB5" w:rsidP="005C03CF">
      <w:pPr>
        <w:pStyle w:val="ListParagraph"/>
        <w:numPr>
          <w:ilvl w:val="0"/>
          <w:numId w:val="21"/>
        </w:numPr>
        <w:rPr>
          <w:rFonts w:ascii="Arial" w:hAnsi="Arial" w:cs="Arial"/>
          <w:color w:val="000000" w:themeColor="text1"/>
        </w:rPr>
      </w:pPr>
      <w:r w:rsidRPr="00DC4CCB">
        <w:rPr>
          <w:rFonts w:ascii="Arial" w:hAnsi="Arial" w:cs="Arial"/>
          <w:color w:val="000000" w:themeColor="text1"/>
        </w:rPr>
        <w:t xml:space="preserve"> </w:t>
      </w:r>
      <w:r w:rsidR="00DB1BE5">
        <w:rPr>
          <w:rFonts w:ascii="Arial" w:hAnsi="Arial" w:cs="Arial"/>
          <w:color w:val="000000" w:themeColor="text1"/>
        </w:rPr>
        <w:t xml:space="preserve">Literature review </w:t>
      </w:r>
    </w:p>
    <w:p w14:paraId="47D3FF49" w14:textId="207D909D" w:rsidR="009A6ED7" w:rsidRPr="009A6ED7" w:rsidRDefault="009A6ED7" w:rsidP="00621F18">
      <w:pPr>
        <w:pStyle w:val="ListParagraph"/>
        <w:rPr>
          <w:rFonts w:ascii="Arial" w:hAnsi="Arial" w:cs="Arial"/>
          <w:color w:val="000000" w:themeColor="text1"/>
        </w:rPr>
      </w:pPr>
    </w:p>
    <w:p w14:paraId="763922F3" w14:textId="570256AB" w:rsidR="0028789F" w:rsidRPr="00DC4CCB" w:rsidRDefault="00503FB5" w:rsidP="00503FB5">
      <w:pPr>
        <w:pStyle w:val="Heading1"/>
        <w:rPr>
          <w:rFonts w:ascii="Arial" w:hAnsi="Arial" w:cs="Arial"/>
          <w:sz w:val="22"/>
        </w:rPr>
      </w:pPr>
      <w:bookmarkStart w:id="10" w:name="_Toc7795090"/>
      <w:bookmarkStart w:id="11" w:name="_Toc39268557"/>
      <w:r w:rsidRPr="00DC4CCB">
        <w:rPr>
          <w:rFonts w:ascii="Arial" w:hAnsi="Arial" w:cs="Arial"/>
          <w:sz w:val="22"/>
        </w:rPr>
        <w:t xml:space="preserve">1.3  </w:t>
      </w:r>
      <w:r w:rsidR="0028789F" w:rsidRPr="00DC4CCB">
        <w:rPr>
          <w:rFonts w:ascii="Arial" w:hAnsi="Arial" w:cs="Arial"/>
          <w:sz w:val="22"/>
        </w:rPr>
        <w:t>Project Title</w:t>
      </w:r>
      <w:bookmarkEnd w:id="10"/>
      <w:bookmarkEnd w:id="11"/>
    </w:p>
    <w:p w14:paraId="44E6982B" w14:textId="542732C8" w:rsidR="002A1F1F" w:rsidRPr="002E5BB1" w:rsidRDefault="00503FB5" w:rsidP="002A1F1F">
      <w:pPr>
        <w:rPr>
          <w:rFonts w:ascii="Arial" w:hAnsi="Arial" w:cs="Arial"/>
          <w:color w:val="000000" w:themeColor="text1"/>
        </w:rPr>
      </w:pPr>
      <w:r w:rsidRPr="002E5BB1">
        <w:rPr>
          <w:rFonts w:ascii="Arial" w:hAnsi="Arial" w:cs="Arial"/>
          <w:color w:val="000000" w:themeColor="text1"/>
        </w:rPr>
        <w:t xml:space="preserve">The title that the author will be working to is “SQL Vs Non-SQL Databases”. </w:t>
      </w:r>
    </w:p>
    <w:p w14:paraId="50A8128D" w14:textId="52DE508D" w:rsidR="0028789F" w:rsidRDefault="002A1F1F" w:rsidP="002A1F1F">
      <w:pPr>
        <w:pStyle w:val="Heading1"/>
        <w:rPr>
          <w:rFonts w:ascii="Arial" w:hAnsi="Arial" w:cs="Arial"/>
          <w:sz w:val="22"/>
        </w:rPr>
      </w:pPr>
      <w:bookmarkStart w:id="12" w:name="_Toc39268558"/>
      <w:r w:rsidRPr="00DC4CCB">
        <w:rPr>
          <w:rFonts w:ascii="Arial" w:hAnsi="Arial" w:cs="Arial"/>
          <w:sz w:val="22"/>
        </w:rPr>
        <w:t>1.4 Background Information on SQL &amp; Non- SQL Databases</w:t>
      </w:r>
      <w:bookmarkEnd w:id="12"/>
    </w:p>
    <w:p w14:paraId="499C3DE6" w14:textId="41698240" w:rsidR="002E5BB1" w:rsidRDefault="002E5BB1" w:rsidP="002E5BB1">
      <w:pPr>
        <w:rPr>
          <w:rFonts w:ascii="Arial" w:hAnsi="Arial" w:cs="Arial"/>
          <w:color w:val="222222"/>
          <w:shd w:val="clear" w:color="auto" w:fill="FFFFFF"/>
        </w:rPr>
      </w:pPr>
      <w:r>
        <w:t>‘</w:t>
      </w:r>
      <w:r w:rsidRPr="002E5BB1">
        <w:rPr>
          <w:rFonts w:ascii="Arial" w:hAnsi="Arial" w:cs="Arial"/>
          <w:color w:val="222222"/>
          <w:shd w:val="clear" w:color="auto" w:fill="FFFFFF"/>
        </w:rPr>
        <w:t>Database is a systematic collection of data. Databases support storage and  manipulation of data. Databases make data management easy’[1]</w:t>
      </w:r>
    </w:p>
    <w:p w14:paraId="2193A7C7" w14:textId="2B93281F" w:rsidR="00AA2118" w:rsidRPr="00EA1725" w:rsidRDefault="002E5BB1" w:rsidP="002E5BB1">
      <w:pPr>
        <w:rPr>
          <w:rFonts w:ascii="Arial" w:hAnsi="Arial" w:cs="Arial"/>
          <w:color w:val="000000" w:themeColor="text1"/>
        </w:rPr>
      </w:pPr>
      <w:r w:rsidRPr="002E5BB1">
        <w:rPr>
          <w:rFonts w:ascii="Arial" w:hAnsi="Arial" w:cs="Arial"/>
          <w:color w:val="000000" w:themeColor="text1"/>
        </w:rPr>
        <w:t xml:space="preserve">Database </w:t>
      </w:r>
      <w:r>
        <w:rPr>
          <w:rFonts w:ascii="Arial" w:hAnsi="Arial" w:cs="Arial"/>
          <w:color w:val="000000" w:themeColor="text1"/>
        </w:rPr>
        <w:t>M</w:t>
      </w:r>
      <w:r w:rsidRPr="002E5BB1">
        <w:rPr>
          <w:rFonts w:ascii="Arial" w:hAnsi="Arial" w:cs="Arial"/>
          <w:color w:val="000000" w:themeColor="text1"/>
        </w:rPr>
        <w:t xml:space="preserve">anagement </w:t>
      </w:r>
      <w:r>
        <w:rPr>
          <w:rFonts w:ascii="Arial" w:hAnsi="Arial" w:cs="Arial"/>
          <w:color w:val="000000" w:themeColor="text1"/>
        </w:rPr>
        <w:t>S</w:t>
      </w:r>
      <w:r w:rsidRPr="002E5BB1">
        <w:rPr>
          <w:rFonts w:ascii="Arial" w:hAnsi="Arial" w:cs="Arial"/>
          <w:color w:val="000000" w:themeColor="text1"/>
        </w:rPr>
        <w:t xml:space="preserve">ystems </w:t>
      </w:r>
      <w:r>
        <w:rPr>
          <w:rFonts w:ascii="Arial" w:hAnsi="Arial" w:cs="Arial"/>
          <w:color w:val="000000" w:themeColor="text1"/>
        </w:rPr>
        <w:t>(DBMS) is a build-up of programs which allows individuals to give permission to access database,</w:t>
      </w:r>
      <w:r w:rsidR="00AA2118">
        <w:rPr>
          <w:rFonts w:ascii="Arial" w:hAnsi="Arial" w:cs="Arial"/>
          <w:color w:val="000000" w:themeColor="text1"/>
        </w:rPr>
        <w:t xml:space="preserve"> exploit</w:t>
      </w:r>
      <w:r>
        <w:rPr>
          <w:rFonts w:ascii="Arial" w:hAnsi="Arial" w:cs="Arial"/>
          <w:color w:val="000000" w:themeColor="text1"/>
        </w:rPr>
        <w:t xml:space="preserve"> data reporting and even representation of data </w:t>
      </w:r>
      <w:r w:rsidR="00AA2118">
        <w:rPr>
          <w:rFonts w:ascii="Arial" w:hAnsi="Arial" w:cs="Arial"/>
          <w:color w:val="000000" w:themeColor="text1"/>
        </w:rPr>
        <w:t>.</w:t>
      </w:r>
      <w:r w:rsidR="00AA2118">
        <w:rPr>
          <w:rFonts w:ascii="Arial" w:hAnsi="Arial" w:cs="Arial"/>
          <w:color w:val="222222"/>
          <w:shd w:val="clear" w:color="auto" w:fill="FFFFFF"/>
        </w:rPr>
        <w:t>‘</w:t>
      </w:r>
      <w:r w:rsidR="00AA2118" w:rsidRPr="00AA2118">
        <w:rPr>
          <w:rFonts w:ascii="Arial" w:hAnsi="Arial" w:cs="Arial"/>
          <w:color w:val="222222"/>
          <w:shd w:val="clear" w:color="auto" w:fill="FFFFFF"/>
        </w:rPr>
        <w:t>Database Management Systems are not a new concept and as such had been first implemented in 1960s</w:t>
      </w:r>
      <w:r w:rsidR="00AA2118">
        <w:rPr>
          <w:rFonts w:ascii="Arial" w:hAnsi="Arial" w:cs="Arial"/>
          <w:color w:val="222222"/>
          <w:shd w:val="clear" w:color="auto" w:fill="FFFFFF"/>
        </w:rPr>
        <w:t xml:space="preserve">’[1]. </w:t>
      </w:r>
      <w:r w:rsidR="00EA1725">
        <w:rPr>
          <w:rFonts w:ascii="Arial" w:hAnsi="Arial" w:cs="Arial"/>
          <w:color w:val="222222"/>
          <w:shd w:val="clear" w:color="auto" w:fill="FFFFFF"/>
        </w:rPr>
        <w:t>‘</w:t>
      </w:r>
      <w:r w:rsidR="00EA1725" w:rsidRPr="00EA1725">
        <w:rPr>
          <w:rFonts w:ascii="Arial" w:hAnsi="Arial" w:cs="Arial"/>
          <w:color w:val="222222"/>
          <w:shd w:val="clear" w:color="auto" w:fill="FFFFFF"/>
        </w:rPr>
        <w:t>Charles Bachmen's Integrated Data Store (IDS) is said to be the first DBMS in history</w:t>
      </w:r>
      <w:r w:rsidR="00EA1725">
        <w:rPr>
          <w:rFonts w:ascii="Arial" w:hAnsi="Arial" w:cs="Arial"/>
          <w:color w:val="222222"/>
          <w:shd w:val="clear" w:color="auto" w:fill="FFFFFF"/>
        </w:rPr>
        <w:t xml:space="preserve">’[1]. </w:t>
      </w:r>
    </w:p>
    <w:p w14:paraId="0568E6CB" w14:textId="4B9FE579" w:rsidR="00E1207E" w:rsidRDefault="00DC4CCB" w:rsidP="00DC4CCB">
      <w:pPr>
        <w:rPr>
          <w:rFonts w:ascii="Arial" w:hAnsi="Arial" w:cs="Arial"/>
          <w:color w:val="000000" w:themeColor="text1"/>
        </w:rPr>
      </w:pPr>
      <w:r w:rsidRPr="00DC4CCB">
        <w:rPr>
          <w:rFonts w:ascii="Arial" w:hAnsi="Arial" w:cs="Arial"/>
          <w:color w:val="000000" w:themeColor="text1"/>
        </w:rPr>
        <w:lastRenderedPageBreak/>
        <w:t xml:space="preserve">SQL ( Structured Query Language) is a type of programming language which is used to conduct data in relational databases. Relational databases use relations which is common to be tables, to keep data and then match data by using </w:t>
      </w:r>
      <w:r w:rsidR="00E1207E">
        <w:rPr>
          <w:rFonts w:ascii="Arial" w:hAnsi="Arial" w:cs="Arial"/>
          <w:color w:val="000000" w:themeColor="text1"/>
        </w:rPr>
        <w:t xml:space="preserve">familiar </w:t>
      </w:r>
      <w:r w:rsidRPr="00DC4CCB">
        <w:rPr>
          <w:rFonts w:ascii="Arial" w:hAnsi="Arial" w:cs="Arial"/>
          <w:color w:val="000000" w:themeColor="text1"/>
        </w:rPr>
        <w:t xml:space="preserve">characteristics in a dataset. </w:t>
      </w:r>
      <w:r w:rsidR="00E1207E" w:rsidRPr="00E1207E">
        <w:rPr>
          <w:rFonts w:ascii="Arial" w:hAnsi="Arial" w:cs="Arial"/>
          <w:color w:val="000000" w:themeColor="text1"/>
        </w:rPr>
        <w:t>SQL can be used to in</w:t>
      </w:r>
      <w:r w:rsidR="00E1207E">
        <w:rPr>
          <w:rFonts w:ascii="Arial" w:hAnsi="Arial" w:cs="Arial"/>
          <w:color w:val="000000" w:themeColor="text1"/>
        </w:rPr>
        <w:t>corporate</w:t>
      </w:r>
      <w:r w:rsidR="00E1207E" w:rsidRPr="00E1207E">
        <w:rPr>
          <w:rFonts w:ascii="Arial" w:hAnsi="Arial" w:cs="Arial"/>
          <w:color w:val="000000" w:themeColor="text1"/>
        </w:rPr>
        <w:t xml:space="preserve"> </w:t>
      </w:r>
      <w:r w:rsidR="00E1207E">
        <w:rPr>
          <w:rFonts w:ascii="Arial" w:hAnsi="Arial" w:cs="Arial"/>
          <w:color w:val="000000" w:themeColor="text1"/>
        </w:rPr>
        <w:t xml:space="preserve">and edit </w:t>
      </w:r>
      <w:r w:rsidR="00E1207E" w:rsidRPr="00E1207E">
        <w:rPr>
          <w:rFonts w:ascii="Arial" w:hAnsi="Arial" w:cs="Arial"/>
          <w:color w:val="000000" w:themeColor="text1"/>
        </w:rPr>
        <w:t>search, update and delete database records.</w:t>
      </w:r>
    </w:p>
    <w:p w14:paraId="48BFAEAE" w14:textId="02A7962E" w:rsidR="00DC4CCB" w:rsidRDefault="00DC4CCB" w:rsidP="00DC4CCB">
      <w:pPr>
        <w:rPr>
          <w:rFonts w:ascii="Arial" w:hAnsi="Arial" w:cs="Arial"/>
          <w:color w:val="000000" w:themeColor="text1"/>
        </w:rPr>
      </w:pPr>
      <w:r>
        <w:rPr>
          <w:rFonts w:ascii="Arial" w:hAnsi="Arial" w:cs="Arial"/>
          <w:color w:val="000000" w:themeColor="text1"/>
        </w:rPr>
        <w:t xml:space="preserve">There are a few familiar </w:t>
      </w:r>
      <w:r w:rsidR="00E1207E">
        <w:rPr>
          <w:rFonts w:ascii="Arial" w:hAnsi="Arial" w:cs="Arial"/>
          <w:color w:val="000000" w:themeColor="text1"/>
        </w:rPr>
        <w:t xml:space="preserve">relational database management systems that consist of SQL are Oracle . Sybase, Microsoft SQL Server , Access and Ingres . </w:t>
      </w:r>
    </w:p>
    <w:p w14:paraId="5B480D32" w14:textId="7489419E" w:rsidR="0028789F" w:rsidRDefault="009A6ED7" w:rsidP="0028789F">
      <w:pPr>
        <w:rPr>
          <w:rFonts w:ascii="Arial" w:hAnsi="Arial" w:cs="Arial"/>
          <w:color w:val="000000" w:themeColor="text1"/>
        </w:rPr>
      </w:pPr>
      <w:r>
        <w:rPr>
          <w:rFonts w:ascii="Arial" w:hAnsi="Arial" w:cs="Arial"/>
          <w:color w:val="000000" w:themeColor="text1"/>
        </w:rPr>
        <w:t xml:space="preserve">Moving onto NoSQL, this however does not require a schema., it also </w:t>
      </w:r>
      <w:r w:rsidR="00D021F6">
        <w:rPr>
          <w:rFonts w:ascii="Arial" w:hAnsi="Arial" w:cs="Arial"/>
          <w:color w:val="000000" w:themeColor="text1"/>
        </w:rPr>
        <w:t>does not</w:t>
      </w:r>
      <w:r>
        <w:rPr>
          <w:rFonts w:ascii="Arial" w:hAnsi="Arial" w:cs="Arial"/>
          <w:color w:val="000000" w:themeColor="text1"/>
        </w:rPr>
        <w:t xml:space="preserve"> need relations between tables. The structure of NoSQL is different also , all files are JSON documents. </w:t>
      </w:r>
      <w:r w:rsidR="00D021F6">
        <w:rPr>
          <w:rFonts w:ascii="Arial" w:hAnsi="Arial" w:cs="Arial"/>
          <w:color w:val="000000" w:themeColor="text1"/>
        </w:rPr>
        <w:t xml:space="preserve">Therefore , it means they are entities that an individual can without hesitation read and understand. NoSQL introduces non-relational databases and immense performance. Which adopts a </w:t>
      </w:r>
      <w:r w:rsidR="00D25E5F">
        <w:rPr>
          <w:rFonts w:ascii="Arial" w:hAnsi="Arial" w:cs="Arial"/>
          <w:color w:val="000000" w:themeColor="text1"/>
        </w:rPr>
        <w:t xml:space="preserve">huge variation of data models. This type of database is noticed a lot and taken into consideration because of easy it is to use. </w:t>
      </w:r>
    </w:p>
    <w:p w14:paraId="5C6BCB5F" w14:textId="68D40869" w:rsidR="004A6CAF" w:rsidRDefault="00D25E5F" w:rsidP="0028789F">
      <w:pPr>
        <w:rPr>
          <w:rFonts w:ascii="Arial" w:hAnsi="Arial" w:cs="Arial"/>
          <w:color w:val="000000" w:themeColor="text1"/>
        </w:rPr>
      </w:pPr>
      <w:r>
        <w:rPr>
          <w:rFonts w:ascii="Arial" w:hAnsi="Arial" w:cs="Arial"/>
          <w:color w:val="000000" w:themeColor="text1"/>
        </w:rPr>
        <w:t>Some of the benefits being the capability of a system which can give a definite response time. The ability to recover fast and quickly</w:t>
      </w:r>
      <w:r w:rsidR="004A6CAF">
        <w:rPr>
          <w:rFonts w:ascii="Arial" w:hAnsi="Arial" w:cs="Arial"/>
          <w:color w:val="000000" w:themeColor="text1"/>
        </w:rPr>
        <w:t xml:space="preserve">, and a huge availability. For NoSQL there a few databases included such as, </w:t>
      </w:r>
      <w:r w:rsidR="004A6CAF" w:rsidRPr="004A6CAF">
        <w:rPr>
          <w:rFonts w:ascii="Arial" w:hAnsi="Arial" w:cs="Arial"/>
          <w:color w:val="000000" w:themeColor="text1"/>
        </w:rPr>
        <w:t>MongoDB, MarkLogic, Couchbase, CloudDB, and Amazon’s Dynamo DB.</w:t>
      </w:r>
    </w:p>
    <w:p w14:paraId="29538DCC" w14:textId="79D2899F" w:rsidR="00E11B92" w:rsidRPr="00E11B92" w:rsidRDefault="00E11B92" w:rsidP="00E11B92">
      <w:pPr>
        <w:pStyle w:val="Heading1"/>
        <w:rPr>
          <w:rFonts w:ascii="Arial" w:hAnsi="Arial" w:cs="Arial"/>
          <w:sz w:val="22"/>
        </w:rPr>
      </w:pPr>
      <w:bookmarkStart w:id="13" w:name="_Toc39268559"/>
      <w:r w:rsidRPr="00E11B92">
        <w:rPr>
          <w:rFonts w:ascii="Arial" w:hAnsi="Arial" w:cs="Arial"/>
          <w:sz w:val="22"/>
        </w:rPr>
        <w:t>1.4b The Differences between the two</w:t>
      </w:r>
      <w:bookmarkEnd w:id="13"/>
    </w:p>
    <w:p w14:paraId="3E0B0E7C" w14:textId="20925D1C" w:rsidR="002A1F1F" w:rsidRPr="00B83B4E" w:rsidRDefault="00567457" w:rsidP="0028789F">
      <w:pPr>
        <w:rPr>
          <w:rFonts w:ascii="Arial" w:hAnsi="Arial" w:cs="Arial"/>
          <w:color w:val="000000" w:themeColor="text1"/>
        </w:rPr>
      </w:pPr>
      <w:r w:rsidRPr="00B83B4E">
        <w:rPr>
          <w:rFonts w:ascii="Arial" w:hAnsi="Arial" w:cs="Arial"/>
          <w:color w:val="000000" w:themeColor="text1"/>
        </w:rPr>
        <w:t xml:space="preserve">There are some </w:t>
      </w:r>
      <w:r w:rsidR="00B83B4E" w:rsidRPr="00B83B4E">
        <w:rPr>
          <w:rFonts w:ascii="Arial" w:hAnsi="Arial" w:cs="Arial"/>
          <w:color w:val="000000" w:themeColor="text1"/>
        </w:rPr>
        <w:t>high-level</w:t>
      </w:r>
      <w:r w:rsidRPr="00B83B4E">
        <w:rPr>
          <w:rFonts w:ascii="Arial" w:hAnsi="Arial" w:cs="Arial"/>
          <w:color w:val="000000" w:themeColor="text1"/>
        </w:rPr>
        <w:t xml:space="preserve"> differences when being introduced to SQL &amp; NoSQL, below some of </w:t>
      </w:r>
      <w:r w:rsidR="00B83B4E" w:rsidRPr="00B83B4E">
        <w:rPr>
          <w:rFonts w:ascii="Arial" w:hAnsi="Arial" w:cs="Arial"/>
          <w:color w:val="000000" w:themeColor="text1"/>
        </w:rPr>
        <w:t xml:space="preserve">the conclusions the author has come to. </w:t>
      </w:r>
    </w:p>
    <w:p w14:paraId="71A2439A" w14:textId="137282FB" w:rsidR="00567457" w:rsidRPr="00B83B4E" w:rsidRDefault="00567457" w:rsidP="00567457">
      <w:pPr>
        <w:pStyle w:val="ListParagraph"/>
        <w:numPr>
          <w:ilvl w:val="0"/>
          <w:numId w:val="23"/>
        </w:numPr>
        <w:rPr>
          <w:rFonts w:ascii="Arial" w:hAnsi="Arial" w:cs="Arial"/>
          <w:color w:val="000000" w:themeColor="text1"/>
        </w:rPr>
      </w:pPr>
      <w:r w:rsidRPr="00B83B4E">
        <w:rPr>
          <w:rFonts w:ascii="Arial" w:hAnsi="Arial" w:cs="Arial"/>
          <w:color w:val="000000" w:themeColor="text1"/>
        </w:rPr>
        <w:t xml:space="preserve">SQL databases consist of tables whereas </w:t>
      </w:r>
      <w:r w:rsidR="008B751E" w:rsidRPr="00B83B4E">
        <w:rPr>
          <w:rFonts w:ascii="Arial" w:hAnsi="Arial" w:cs="Arial"/>
          <w:color w:val="000000" w:themeColor="text1"/>
        </w:rPr>
        <w:t xml:space="preserve">NoSQL databases focus on document-based key- value pairs,  such as graph databases or even wide -column stores. This process shows SQL databases symbolise data in form of tables that includes of n number of rows. But however, NoSQL are gathering pairs of key values , documents , graph databases or wide columns. they do not have a customary schema definition that needs to be adhered to.  </w:t>
      </w:r>
    </w:p>
    <w:p w14:paraId="2B178E55" w14:textId="710648C6" w:rsidR="008B751E" w:rsidRPr="00B83B4E" w:rsidRDefault="008B751E" w:rsidP="00567457">
      <w:pPr>
        <w:pStyle w:val="ListParagraph"/>
        <w:numPr>
          <w:ilvl w:val="0"/>
          <w:numId w:val="23"/>
        </w:numPr>
        <w:rPr>
          <w:rFonts w:ascii="Arial" w:hAnsi="Arial" w:cs="Arial"/>
          <w:color w:val="000000" w:themeColor="text1"/>
        </w:rPr>
      </w:pPr>
      <w:r w:rsidRPr="00B83B4E">
        <w:rPr>
          <w:rFonts w:ascii="Arial" w:hAnsi="Arial" w:cs="Arial"/>
          <w:color w:val="000000" w:themeColor="text1"/>
        </w:rPr>
        <w:t xml:space="preserve">SQL databases are pre-set schemas , but </w:t>
      </w:r>
      <w:r w:rsidR="00B83B4E" w:rsidRPr="00B83B4E">
        <w:rPr>
          <w:rFonts w:ascii="Arial" w:hAnsi="Arial" w:cs="Arial"/>
          <w:color w:val="000000" w:themeColor="text1"/>
        </w:rPr>
        <w:t>whereas</w:t>
      </w:r>
      <w:r w:rsidRPr="00B83B4E">
        <w:rPr>
          <w:rFonts w:ascii="Arial" w:hAnsi="Arial" w:cs="Arial"/>
          <w:color w:val="000000" w:themeColor="text1"/>
        </w:rPr>
        <w:t xml:space="preserve"> NoSQL databases have dynamic schema for unstructured data. </w:t>
      </w:r>
    </w:p>
    <w:p w14:paraId="24C1EA12" w14:textId="778B2645" w:rsidR="008B751E" w:rsidRPr="00B83B4E" w:rsidRDefault="008B751E" w:rsidP="00567457">
      <w:pPr>
        <w:pStyle w:val="ListParagraph"/>
        <w:numPr>
          <w:ilvl w:val="0"/>
          <w:numId w:val="23"/>
        </w:numPr>
        <w:rPr>
          <w:rFonts w:ascii="Arial" w:hAnsi="Arial" w:cs="Arial"/>
          <w:color w:val="000000" w:themeColor="text1"/>
        </w:rPr>
      </w:pPr>
      <w:r w:rsidRPr="00B83B4E">
        <w:rPr>
          <w:rFonts w:ascii="Arial" w:hAnsi="Arial" w:cs="Arial"/>
          <w:color w:val="000000" w:themeColor="text1"/>
        </w:rPr>
        <w:t xml:space="preserve">SQL databases are known for being </w:t>
      </w:r>
      <w:r w:rsidR="00B83B4E" w:rsidRPr="00B83B4E">
        <w:rPr>
          <w:rFonts w:ascii="Arial" w:hAnsi="Arial" w:cs="Arial"/>
          <w:color w:val="000000" w:themeColor="text1"/>
        </w:rPr>
        <w:t xml:space="preserve">vertically </w:t>
      </w:r>
      <w:r w:rsidRPr="00B83B4E">
        <w:rPr>
          <w:rFonts w:ascii="Arial" w:hAnsi="Arial" w:cs="Arial"/>
          <w:color w:val="000000" w:themeColor="text1"/>
        </w:rPr>
        <w:t>scalable</w:t>
      </w:r>
      <w:r w:rsidR="00B83B4E" w:rsidRPr="00B83B4E">
        <w:rPr>
          <w:rFonts w:ascii="Arial" w:hAnsi="Arial" w:cs="Arial"/>
          <w:color w:val="000000" w:themeColor="text1"/>
        </w:rPr>
        <w:t xml:space="preserve"> , however NoSQL databases are horizontally scalable. </w:t>
      </w:r>
      <w:r w:rsidR="00B83B4E" w:rsidRPr="00B83B4E">
        <w:rPr>
          <w:rFonts w:ascii="Arial" w:hAnsi="Arial" w:cs="Arial"/>
          <w:color w:val="111111"/>
          <w:shd w:val="clear" w:color="auto" w:fill="FFFFFF"/>
        </w:rPr>
        <w:t>NoSQL databases are scaled by expanding the databases servers in the numerous resources to reduce the load.</w:t>
      </w:r>
    </w:p>
    <w:p w14:paraId="67620E56" w14:textId="7CC9C75F" w:rsidR="00B83B4E" w:rsidRDefault="00B83B4E" w:rsidP="00567457">
      <w:pPr>
        <w:pStyle w:val="ListParagraph"/>
        <w:numPr>
          <w:ilvl w:val="0"/>
          <w:numId w:val="23"/>
        </w:numPr>
        <w:rPr>
          <w:rFonts w:ascii="Arial" w:hAnsi="Arial" w:cs="Arial"/>
          <w:color w:val="000000" w:themeColor="text1"/>
        </w:rPr>
      </w:pPr>
      <w:r>
        <w:rPr>
          <w:rFonts w:ascii="Arial" w:hAnsi="Arial" w:cs="Arial"/>
          <w:color w:val="000000" w:themeColor="text1"/>
        </w:rPr>
        <w:t xml:space="preserve">SQL databases are exceptionally good for the complex query intensive surroundings but comparing this to NoSQL they are no good for this. NoSQL are </w:t>
      </w:r>
      <w:r w:rsidR="001B04E9">
        <w:rPr>
          <w:rFonts w:ascii="Arial" w:hAnsi="Arial" w:cs="Arial"/>
          <w:color w:val="000000" w:themeColor="text1"/>
        </w:rPr>
        <w:t>extremely poor</w:t>
      </w:r>
      <w:r>
        <w:rPr>
          <w:rFonts w:ascii="Arial" w:hAnsi="Arial" w:cs="Arial"/>
          <w:color w:val="000000" w:themeColor="text1"/>
        </w:rPr>
        <w:t xml:space="preserve"> to this because they do not have the established interfaces to perform such complex queries, and queries in NoSQL do not have half the power in SQL query language. </w:t>
      </w:r>
    </w:p>
    <w:p w14:paraId="7BDAF23B" w14:textId="57F2FA16" w:rsidR="00706478" w:rsidRDefault="00706478" w:rsidP="00567457">
      <w:pPr>
        <w:pStyle w:val="ListParagraph"/>
        <w:numPr>
          <w:ilvl w:val="0"/>
          <w:numId w:val="23"/>
        </w:numPr>
        <w:rPr>
          <w:rFonts w:ascii="Arial" w:hAnsi="Arial" w:cs="Arial"/>
          <w:color w:val="000000" w:themeColor="text1"/>
        </w:rPr>
      </w:pPr>
      <w:r>
        <w:rPr>
          <w:rFonts w:ascii="Arial" w:hAnsi="Arial" w:cs="Arial"/>
          <w:color w:val="000000" w:themeColor="text1"/>
        </w:rPr>
        <w:t xml:space="preserve">SQL databases unfortunately are not good for hierarchical data </w:t>
      </w:r>
      <w:r w:rsidR="0073525C">
        <w:rPr>
          <w:rFonts w:ascii="Arial" w:hAnsi="Arial" w:cs="Arial"/>
          <w:color w:val="000000" w:themeColor="text1"/>
        </w:rPr>
        <w:t>storage. NoSQL</w:t>
      </w:r>
      <w:r>
        <w:rPr>
          <w:rFonts w:ascii="Arial" w:hAnsi="Arial" w:cs="Arial"/>
          <w:color w:val="000000" w:themeColor="text1"/>
        </w:rPr>
        <w:t xml:space="preserve"> databases work perfectly with hierarchical data </w:t>
      </w:r>
      <w:r w:rsidR="0073525C">
        <w:rPr>
          <w:rFonts w:ascii="Arial" w:hAnsi="Arial" w:cs="Arial"/>
          <w:color w:val="000000" w:themeColor="text1"/>
        </w:rPr>
        <w:t>storage because</w:t>
      </w:r>
      <w:r>
        <w:rPr>
          <w:rFonts w:ascii="Arial" w:hAnsi="Arial" w:cs="Arial"/>
          <w:color w:val="000000" w:themeColor="text1"/>
        </w:rPr>
        <w:t xml:space="preserve"> this emerges the key-value pair way of storing data that is the same as JSON data. </w:t>
      </w:r>
      <w:r w:rsidR="0073525C">
        <w:rPr>
          <w:rFonts w:ascii="Arial" w:hAnsi="Arial" w:cs="Arial"/>
          <w:color w:val="000000" w:themeColor="text1"/>
        </w:rPr>
        <w:t xml:space="preserve">when </w:t>
      </w:r>
      <w:r w:rsidR="0073525C">
        <w:rPr>
          <w:rFonts w:ascii="Arial" w:hAnsi="Arial" w:cs="Arial"/>
          <w:color w:val="000000" w:themeColor="text1"/>
        </w:rPr>
        <w:lastRenderedPageBreak/>
        <w:t xml:space="preserve">wanting to store large data using NoSQL is more valued towards using. An example for this would be Hbase. </w:t>
      </w:r>
    </w:p>
    <w:p w14:paraId="1F70F297" w14:textId="01DF6165" w:rsidR="0073525C" w:rsidRDefault="0073525C" w:rsidP="00567457">
      <w:pPr>
        <w:pStyle w:val="ListParagraph"/>
        <w:numPr>
          <w:ilvl w:val="0"/>
          <w:numId w:val="23"/>
        </w:numPr>
        <w:rPr>
          <w:rFonts w:ascii="Arial" w:hAnsi="Arial" w:cs="Arial"/>
          <w:color w:val="000000" w:themeColor="text1"/>
        </w:rPr>
      </w:pPr>
      <w:r>
        <w:rPr>
          <w:rFonts w:ascii="Arial" w:hAnsi="Arial" w:cs="Arial"/>
          <w:color w:val="000000" w:themeColor="text1"/>
        </w:rPr>
        <w:t>For high transactional based application SQL databases are suitable</w:t>
      </w:r>
      <w:r w:rsidR="00C071B6">
        <w:rPr>
          <w:rFonts w:ascii="Arial" w:hAnsi="Arial" w:cs="Arial"/>
          <w:color w:val="000000" w:themeColor="text1"/>
        </w:rPr>
        <w:t xml:space="preserve"> for high transactional type applications , this is because is very balanced and promises the atomicity as well as integrity of the data. when comparing to NoSQL it is still permissible to do this. But it is not recommended as it is still not balanced enough for high load and complex transactional applications.</w:t>
      </w:r>
    </w:p>
    <w:p w14:paraId="3A246507" w14:textId="6E8CC59F" w:rsidR="003B61B4" w:rsidRDefault="00E60BBC" w:rsidP="00567457">
      <w:pPr>
        <w:pStyle w:val="ListParagraph"/>
        <w:numPr>
          <w:ilvl w:val="0"/>
          <w:numId w:val="23"/>
        </w:numPr>
        <w:rPr>
          <w:rFonts w:ascii="Arial" w:hAnsi="Arial" w:cs="Arial"/>
          <w:color w:val="000000" w:themeColor="text1"/>
        </w:rPr>
      </w:pPr>
      <w:r>
        <w:rPr>
          <w:rFonts w:ascii="Arial" w:hAnsi="Arial" w:cs="Arial"/>
          <w:color w:val="000000" w:themeColor="text1"/>
        </w:rPr>
        <w:t xml:space="preserve">There’s incredible support available for all SQL databases this comes from their vendors. There are a lot of unbiased consultations who guide and help users with SQL database for huge amounts of </w:t>
      </w:r>
      <w:r w:rsidR="003B61B4">
        <w:rPr>
          <w:rFonts w:ascii="Arial" w:hAnsi="Arial" w:cs="Arial"/>
          <w:color w:val="000000" w:themeColor="text1"/>
        </w:rPr>
        <w:t>large-scale</w:t>
      </w:r>
      <w:r>
        <w:rPr>
          <w:rFonts w:ascii="Arial" w:hAnsi="Arial" w:cs="Arial"/>
          <w:color w:val="000000" w:themeColor="text1"/>
        </w:rPr>
        <w:t xml:space="preserve"> deployments. If this was compared to </w:t>
      </w:r>
      <w:r w:rsidR="003B61B4">
        <w:rPr>
          <w:rFonts w:ascii="Arial" w:hAnsi="Arial" w:cs="Arial"/>
          <w:color w:val="000000" w:themeColor="text1"/>
        </w:rPr>
        <w:t>NoSQL,</w:t>
      </w:r>
      <w:r>
        <w:rPr>
          <w:rFonts w:ascii="Arial" w:hAnsi="Arial" w:cs="Arial"/>
          <w:color w:val="000000" w:themeColor="text1"/>
        </w:rPr>
        <w:t xml:space="preserve"> then it is different. This is because with NoSQL users </w:t>
      </w:r>
      <w:r w:rsidR="00E779EA">
        <w:rPr>
          <w:rFonts w:ascii="Arial" w:hAnsi="Arial" w:cs="Arial"/>
          <w:color w:val="000000" w:themeColor="text1"/>
        </w:rPr>
        <w:t>must</w:t>
      </w:r>
      <w:r>
        <w:rPr>
          <w:rFonts w:ascii="Arial" w:hAnsi="Arial" w:cs="Arial"/>
          <w:color w:val="000000" w:themeColor="text1"/>
        </w:rPr>
        <w:t xml:space="preserve"> </w:t>
      </w:r>
      <w:r w:rsidR="003B61B4">
        <w:rPr>
          <w:rFonts w:ascii="Arial" w:hAnsi="Arial" w:cs="Arial"/>
          <w:color w:val="000000" w:themeColor="text1"/>
        </w:rPr>
        <w:t xml:space="preserve">count on community support and are downgraded to minimal  outside experts that is available for users to create and deploy large scale NoSQL deployments. </w:t>
      </w:r>
    </w:p>
    <w:p w14:paraId="71A80993" w14:textId="4892B97D" w:rsidR="00C071B6" w:rsidRDefault="003B61B4" w:rsidP="00567457">
      <w:pPr>
        <w:pStyle w:val="ListParagraph"/>
        <w:numPr>
          <w:ilvl w:val="0"/>
          <w:numId w:val="23"/>
        </w:numPr>
        <w:rPr>
          <w:rFonts w:ascii="Arial" w:hAnsi="Arial" w:cs="Arial"/>
          <w:color w:val="000000" w:themeColor="text1"/>
        </w:rPr>
      </w:pPr>
      <w:r>
        <w:rPr>
          <w:rFonts w:ascii="Arial" w:hAnsi="Arial" w:cs="Arial"/>
          <w:color w:val="000000" w:themeColor="text1"/>
        </w:rPr>
        <w:t xml:space="preserve">SQL databases focuses on ACID properties ( </w:t>
      </w:r>
      <w:r w:rsidRPr="003B61B4">
        <w:rPr>
          <w:rFonts w:ascii="Arial" w:hAnsi="Arial" w:cs="Arial"/>
          <w:color w:val="000000" w:themeColor="text1"/>
        </w:rPr>
        <w:t xml:space="preserve">Atomicity, Consistency, Isolation and Durability) </w:t>
      </w:r>
      <w:r>
        <w:rPr>
          <w:rFonts w:ascii="Arial" w:hAnsi="Arial" w:cs="Arial"/>
          <w:color w:val="000000" w:themeColor="text1"/>
        </w:rPr>
        <w:t xml:space="preserve">but NoSQL pursue differently. </w:t>
      </w:r>
      <w:r w:rsidR="00E60BBC">
        <w:rPr>
          <w:rFonts w:ascii="Arial" w:hAnsi="Arial" w:cs="Arial"/>
          <w:color w:val="000000" w:themeColor="text1"/>
        </w:rPr>
        <w:t xml:space="preserve"> </w:t>
      </w:r>
      <w:r>
        <w:rPr>
          <w:rFonts w:ascii="Arial" w:hAnsi="Arial" w:cs="Arial"/>
          <w:color w:val="000000" w:themeColor="text1"/>
        </w:rPr>
        <w:t xml:space="preserve">They pursue </w:t>
      </w:r>
      <w:r w:rsidRPr="003B61B4">
        <w:rPr>
          <w:rFonts w:ascii="Arial" w:hAnsi="Arial" w:cs="Arial"/>
          <w:color w:val="000000" w:themeColor="text1"/>
        </w:rPr>
        <w:t>Brewers CAP theorem ( Consistency, Availability and Partition tolerance )</w:t>
      </w:r>
    </w:p>
    <w:p w14:paraId="3FE2DCFB" w14:textId="12C2338A" w:rsidR="00E11B92" w:rsidRPr="00E11B92" w:rsidRDefault="00E11B92" w:rsidP="00E11B92">
      <w:pPr>
        <w:pStyle w:val="Heading1"/>
        <w:rPr>
          <w:rFonts w:ascii="Arial" w:hAnsi="Arial" w:cs="Arial"/>
          <w:sz w:val="22"/>
        </w:rPr>
      </w:pPr>
      <w:bookmarkStart w:id="14" w:name="_Toc39268560"/>
      <w:r w:rsidRPr="00E11B92">
        <w:rPr>
          <w:rFonts w:ascii="Arial" w:hAnsi="Arial" w:cs="Arial"/>
          <w:sz w:val="22"/>
        </w:rPr>
        <w:t xml:space="preserve">1.4c </w:t>
      </w:r>
      <w:r w:rsidR="00F62F01">
        <w:rPr>
          <w:rFonts w:ascii="Arial" w:hAnsi="Arial" w:cs="Arial"/>
          <w:sz w:val="22"/>
        </w:rPr>
        <w:t>C</w:t>
      </w:r>
      <w:r w:rsidRPr="00E11B92">
        <w:rPr>
          <w:rFonts w:ascii="Arial" w:hAnsi="Arial" w:cs="Arial"/>
          <w:sz w:val="22"/>
        </w:rPr>
        <w:t>ommon database applications used for the two</w:t>
      </w:r>
      <w:bookmarkEnd w:id="14"/>
    </w:p>
    <w:p w14:paraId="3C6E100B" w14:textId="71138D62" w:rsidR="00567457" w:rsidRDefault="003B61B4" w:rsidP="0028789F">
      <w:pPr>
        <w:rPr>
          <w:rFonts w:ascii="Arial" w:hAnsi="Arial" w:cs="Arial"/>
          <w:color w:val="000000" w:themeColor="text1"/>
        </w:rPr>
      </w:pPr>
      <w:r w:rsidRPr="003B61B4">
        <w:rPr>
          <w:rFonts w:ascii="Arial" w:hAnsi="Arial" w:cs="Arial"/>
          <w:color w:val="000000" w:themeColor="text1"/>
        </w:rPr>
        <w:t>However</w:t>
      </w:r>
      <w:r w:rsidR="005600D6">
        <w:rPr>
          <w:rFonts w:ascii="Arial" w:hAnsi="Arial" w:cs="Arial"/>
          <w:color w:val="000000" w:themeColor="text1"/>
        </w:rPr>
        <w:t>,</w:t>
      </w:r>
      <w:r w:rsidRPr="003B61B4">
        <w:rPr>
          <w:rFonts w:ascii="Arial" w:hAnsi="Arial" w:cs="Arial"/>
          <w:color w:val="000000" w:themeColor="text1"/>
        </w:rPr>
        <w:t xml:space="preserve"> the common software used for SQL for relational database management systems (RDMS) is MySQL. </w:t>
      </w:r>
      <w:r>
        <w:rPr>
          <w:rFonts w:ascii="Arial" w:hAnsi="Arial" w:cs="Arial"/>
          <w:color w:val="000000" w:themeColor="text1"/>
        </w:rPr>
        <w:t>MySQL is a well</w:t>
      </w:r>
      <w:r w:rsidR="005600D6">
        <w:rPr>
          <w:rFonts w:ascii="Arial" w:hAnsi="Arial" w:cs="Arial"/>
          <w:color w:val="000000" w:themeColor="text1"/>
        </w:rPr>
        <w:t xml:space="preserve"> - </w:t>
      </w:r>
      <w:r>
        <w:rPr>
          <w:rFonts w:ascii="Arial" w:hAnsi="Arial" w:cs="Arial"/>
          <w:color w:val="000000" w:themeColor="text1"/>
        </w:rPr>
        <w:t xml:space="preserve">known open source database. It is typically been stacked alongside apache and PHP. </w:t>
      </w:r>
      <w:r w:rsidR="005600D6">
        <w:rPr>
          <w:rFonts w:ascii="Arial" w:hAnsi="Arial" w:cs="Arial"/>
          <w:color w:val="000000" w:themeColor="text1"/>
        </w:rPr>
        <w:t xml:space="preserve">But it also can be stacked with nginx and </w:t>
      </w:r>
      <w:r w:rsidR="00E779EA">
        <w:rPr>
          <w:rFonts w:ascii="Arial" w:hAnsi="Arial" w:cs="Arial"/>
          <w:color w:val="000000" w:themeColor="text1"/>
        </w:rPr>
        <w:t>server-side</w:t>
      </w:r>
      <w:r w:rsidR="005600D6">
        <w:rPr>
          <w:rFonts w:ascii="Arial" w:hAnsi="Arial" w:cs="Arial"/>
          <w:color w:val="000000" w:themeColor="text1"/>
        </w:rPr>
        <w:t xml:space="preserve"> JavaScript using Node js. </w:t>
      </w:r>
      <w:r w:rsidR="00E779EA">
        <w:rPr>
          <w:rFonts w:ascii="Arial" w:hAnsi="Arial" w:cs="Arial"/>
          <w:color w:val="000000" w:themeColor="text1"/>
        </w:rPr>
        <w:t xml:space="preserve">There are few MySQL benefits such </w:t>
      </w:r>
      <w:r w:rsidR="004658BE">
        <w:rPr>
          <w:rFonts w:ascii="Arial" w:hAnsi="Arial" w:cs="Arial"/>
          <w:color w:val="000000" w:themeColor="text1"/>
        </w:rPr>
        <w:t xml:space="preserve">as the </w:t>
      </w:r>
      <w:r w:rsidR="008104B3">
        <w:rPr>
          <w:rFonts w:ascii="Arial" w:hAnsi="Arial" w:cs="Arial"/>
          <w:color w:val="000000" w:themeColor="text1"/>
        </w:rPr>
        <w:t>following.</w:t>
      </w:r>
    </w:p>
    <w:p w14:paraId="33102C43" w14:textId="21C19600" w:rsidR="00E779EA" w:rsidRDefault="00E779EA" w:rsidP="00E779EA">
      <w:pPr>
        <w:pStyle w:val="ListParagraph"/>
        <w:numPr>
          <w:ilvl w:val="0"/>
          <w:numId w:val="24"/>
        </w:numPr>
        <w:rPr>
          <w:rFonts w:ascii="Arial" w:hAnsi="Arial" w:cs="Arial"/>
          <w:color w:val="000000" w:themeColor="text1"/>
        </w:rPr>
      </w:pPr>
      <w:r>
        <w:rPr>
          <w:rFonts w:ascii="Arial" w:hAnsi="Arial" w:cs="Arial"/>
          <w:color w:val="000000" w:themeColor="text1"/>
        </w:rPr>
        <w:t xml:space="preserve">Replication – it has been found that by replicating MySQL database among thousands of nodes the work being created is beneficial because everything can be diminished heavily intensifying the scalability and the availability of business application. </w:t>
      </w:r>
    </w:p>
    <w:p w14:paraId="1AA44256" w14:textId="3FB9FDD8" w:rsidR="00E779EA" w:rsidRDefault="00E779EA" w:rsidP="00E779EA">
      <w:pPr>
        <w:pStyle w:val="ListParagraph"/>
        <w:numPr>
          <w:ilvl w:val="0"/>
          <w:numId w:val="24"/>
        </w:numPr>
        <w:rPr>
          <w:rFonts w:ascii="Arial" w:hAnsi="Arial" w:cs="Arial"/>
          <w:color w:val="000000" w:themeColor="text1"/>
        </w:rPr>
      </w:pPr>
      <w:r>
        <w:rPr>
          <w:rFonts w:ascii="Arial" w:hAnsi="Arial" w:cs="Arial"/>
          <w:color w:val="000000" w:themeColor="text1"/>
        </w:rPr>
        <w:t>MySQL sharding is extremely helpful to tasks such as,  when there is an astonishing amount of writing being composed on a high traffic website. Thus, by sharding My SQL servers, the application is prompted into many tiny servers dividing the database into many portions. This method is cost effective</w:t>
      </w:r>
    </w:p>
    <w:p w14:paraId="5D4C1146" w14:textId="1623DFBE" w:rsidR="00E779EA" w:rsidRDefault="00E779EA" w:rsidP="00E779EA">
      <w:pPr>
        <w:pStyle w:val="ListParagraph"/>
        <w:numPr>
          <w:ilvl w:val="0"/>
          <w:numId w:val="24"/>
        </w:numPr>
        <w:rPr>
          <w:rFonts w:ascii="Arial" w:hAnsi="Arial" w:cs="Arial"/>
          <w:color w:val="000000" w:themeColor="text1"/>
        </w:rPr>
      </w:pPr>
      <w:r w:rsidRPr="00E779EA">
        <w:rPr>
          <w:rFonts w:ascii="Arial" w:hAnsi="Arial" w:cs="Arial"/>
          <w:color w:val="000000" w:themeColor="text1"/>
        </w:rPr>
        <w:t>Memcached as a NoSQL API to MySQL</w:t>
      </w:r>
      <w:r>
        <w:rPr>
          <w:rFonts w:ascii="Arial" w:hAnsi="Arial" w:cs="Arial"/>
          <w:color w:val="000000" w:themeColor="text1"/>
        </w:rPr>
        <w:t xml:space="preserve">, this is used to increment the </w:t>
      </w:r>
      <w:r w:rsidR="004658BE">
        <w:rPr>
          <w:rFonts w:ascii="Arial" w:hAnsi="Arial" w:cs="Arial"/>
          <w:color w:val="000000" w:themeColor="text1"/>
        </w:rPr>
        <w:t xml:space="preserve">practice of the data retrieval operations. Allowing an advantage of NoSQL API to MySQL server. </w:t>
      </w:r>
    </w:p>
    <w:p w14:paraId="0C97904C" w14:textId="289EF0CA" w:rsidR="00BA31C7" w:rsidRPr="00BA31C7" w:rsidRDefault="008104B3" w:rsidP="00BA31C7">
      <w:pPr>
        <w:pStyle w:val="ListParagraph"/>
        <w:numPr>
          <w:ilvl w:val="0"/>
          <w:numId w:val="24"/>
        </w:numPr>
        <w:rPr>
          <w:rFonts w:ascii="Arial" w:hAnsi="Arial" w:cs="Arial"/>
          <w:color w:val="000000" w:themeColor="text1"/>
        </w:rPr>
      </w:pPr>
      <w:r>
        <w:rPr>
          <w:rFonts w:ascii="Arial" w:hAnsi="Arial" w:cs="Arial"/>
          <w:color w:val="000000" w:themeColor="text1"/>
        </w:rPr>
        <w:t xml:space="preserve">MySQL is available for all type of language platforms ranging from </w:t>
      </w:r>
      <w:r w:rsidR="00BA31C7" w:rsidRPr="00BA31C7">
        <w:rPr>
          <w:rFonts w:ascii="Arial" w:hAnsi="Arial" w:cs="Arial"/>
          <w:color w:val="000000" w:themeColor="text1"/>
        </w:rPr>
        <w:t xml:space="preserve">Linux, Windows, Mac, BSD and Solaris. </w:t>
      </w:r>
      <w:r w:rsidR="00BA31C7">
        <w:rPr>
          <w:rFonts w:ascii="Arial" w:hAnsi="Arial" w:cs="Arial"/>
          <w:color w:val="000000" w:themeColor="text1"/>
        </w:rPr>
        <w:t xml:space="preserve">And others such as </w:t>
      </w:r>
      <w:r w:rsidR="00BA31C7" w:rsidRPr="00BA31C7">
        <w:rPr>
          <w:rFonts w:ascii="Arial" w:hAnsi="Arial" w:cs="Arial"/>
          <w:color w:val="000000" w:themeColor="text1"/>
        </w:rPr>
        <w:t>languages like Node.js, Ruby, C#, C++, C, Java, Perl, PHP and Python.</w:t>
      </w:r>
    </w:p>
    <w:p w14:paraId="1D30EF6C" w14:textId="3A2860E3" w:rsidR="00BA31C7" w:rsidRDefault="00BA31C7" w:rsidP="00BA31C7">
      <w:pPr>
        <w:pStyle w:val="ListParagraph"/>
        <w:numPr>
          <w:ilvl w:val="0"/>
          <w:numId w:val="24"/>
        </w:numPr>
        <w:rPr>
          <w:rFonts w:ascii="Arial" w:hAnsi="Arial" w:cs="Arial"/>
          <w:color w:val="000000" w:themeColor="text1"/>
        </w:rPr>
      </w:pPr>
      <w:r>
        <w:rPr>
          <w:rFonts w:ascii="Arial" w:hAnsi="Arial" w:cs="Arial"/>
          <w:color w:val="000000" w:themeColor="text1"/>
        </w:rPr>
        <w:t>MySQL is a free open source and does not cost.</w:t>
      </w:r>
    </w:p>
    <w:p w14:paraId="3A19BCF5" w14:textId="595EA6A8" w:rsidR="00BA31C7" w:rsidRDefault="00BA31C7" w:rsidP="00BA31C7">
      <w:pPr>
        <w:rPr>
          <w:rFonts w:ascii="Arial" w:hAnsi="Arial" w:cs="Arial"/>
          <w:color w:val="000000" w:themeColor="text1"/>
        </w:rPr>
      </w:pPr>
    </w:p>
    <w:p w14:paraId="1F2C5373" w14:textId="77777777" w:rsidR="00C3740A" w:rsidRDefault="00C3740A" w:rsidP="00BA31C7">
      <w:pPr>
        <w:rPr>
          <w:rFonts w:ascii="Arial" w:hAnsi="Arial" w:cs="Arial"/>
          <w:color w:val="000000" w:themeColor="text1"/>
        </w:rPr>
      </w:pPr>
    </w:p>
    <w:p w14:paraId="6DACB330" w14:textId="2210AED5" w:rsidR="00BA31C7" w:rsidRDefault="00BA31C7" w:rsidP="00BA31C7">
      <w:pPr>
        <w:rPr>
          <w:rFonts w:ascii="Arial" w:hAnsi="Arial" w:cs="Arial"/>
          <w:color w:val="000000" w:themeColor="text1"/>
        </w:rPr>
      </w:pPr>
      <w:r>
        <w:rPr>
          <w:rFonts w:ascii="Arial" w:hAnsi="Arial" w:cs="Arial"/>
          <w:color w:val="000000" w:themeColor="text1"/>
        </w:rPr>
        <w:lastRenderedPageBreak/>
        <w:t xml:space="preserve">Moving on to NoSQL database a well - known source used is MongoDB. This is desired document-based </w:t>
      </w:r>
      <w:r w:rsidRPr="00BA31C7">
        <w:rPr>
          <w:rFonts w:ascii="Arial" w:hAnsi="Arial" w:cs="Arial"/>
          <w:color w:val="000000" w:themeColor="text1"/>
        </w:rPr>
        <w:t>NoSQL</w:t>
      </w:r>
      <w:r>
        <w:rPr>
          <w:rFonts w:ascii="Arial" w:hAnsi="Arial" w:cs="Arial"/>
          <w:color w:val="000000" w:themeColor="text1"/>
        </w:rPr>
        <w:t xml:space="preserve"> database, because it stores data in JSON like documents. This is a non- relational database with dynamic schema. This was founded by developers named DoubleClick, and the language it has been written is C++. This MongoDB is being used by many big companies such as the New York Times, MTV Networks . This is showing that it is a success application to use. </w:t>
      </w:r>
    </w:p>
    <w:p w14:paraId="5961C39D" w14:textId="4C352302" w:rsidR="00BA31C7" w:rsidRDefault="00BA31C7" w:rsidP="00BA31C7">
      <w:pPr>
        <w:rPr>
          <w:rFonts w:ascii="Arial" w:hAnsi="Arial" w:cs="Arial"/>
          <w:color w:val="000000" w:themeColor="text1"/>
        </w:rPr>
      </w:pPr>
      <w:r>
        <w:rPr>
          <w:rFonts w:ascii="Arial" w:hAnsi="Arial" w:cs="Arial"/>
          <w:color w:val="000000" w:themeColor="text1"/>
        </w:rPr>
        <w:t xml:space="preserve">The following are some benefits that come with MongoDB and some </w:t>
      </w:r>
      <w:r w:rsidR="00745803">
        <w:rPr>
          <w:rFonts w:ascii="Arial" w:hAnsi="Arial" w:cs="Arial"/>
          <w:color w:val="000000" w:themeColor="text1"/>
        </w:rPr>
        <w:t>strengths.</w:t>
      </w:r>
    </w:p>
    <w:p w14:paraId="63D6A91D" w14:textId="7D1D2F9C" w:rsidR="00BA31C7" w:rsidRDefault="00BA31C7" w:rsidP="00BA31C7">
      <w:pPr>
        <w:pStyle w:val="ListParagraph"/>
        <w:numPr>
          <w:ilvl w:val="0"/>
          <w:numId w:val="25"/>
        </w:numPr>
        <w:rPr>
          <w:rFonts w:ascii="Arial" w:hAnsi="Arial" w:cs="Arial"/>
          <w:color w:val="000000" w:themeColor="text1"/>
        </w:rPr>
      </w:pPr>
      <w:r>
        <w:rPr>
          <w:rFonts w:ascii="Arial" w:hAnsi="Arial" w:cs="Arial"/>
          <w:color w:val="000000" w:themeColor="text1"/>
        </w:rPr>
        <w:t xml:space="preserve">When trying to </w:t>
      </w:r>
      <w:r w:rsidR="00B52C4D">
        <w:rPr>
          <w:rFonts w:ascii="Arial" w:hAnsi="Arial" w:cs="Arial"/>
          <w:color w:val="000000" w:themeColor="text1"/>
        </w:rPr>
        <w:t xml:space="preserve">execute a query, this application manages to deliver outstanding achievements. This is done because all the related data is stored in a single document  which eradicates the join operations. </w:t>
      </w:r>
    </w:p>
    <w:p w14:paraId="63B87BF7" w14:textId="33BA65D9" w:rsidR="00B52C4D" w:rsidRDefault="00B52C4D" w:rsidP="00BA31C7">
      <w:pPr>
        <w:pStyle w:val="ListParagraph"/>
        <w:numPr>
          <w:ilvl w:val="0"/>
          <w:numId w:val="25"/>
        </w:numPr>
        <w:rPr>
          <w:rFonts w:ascii="Arial" w:hAnsi="Arial" w:cs="Arial"/>
          <w:color w:val="000000" w:themeColor="text1"/>
        </w:rPr>
      </w:pPr>
      <w:r>
        <w:rPr>
          <w:rFonts w:ascii="Arial" w:hAnsi="Arial" w:cs="Arial"/>
          <w:color w:val="000000" w:themeColor="text1"/>
        </w:rPr>
        <w:t xml:space="preserve">MongoDB can diminish the </w:t>
      </w:r>
      <w:r w:rsidR="00745803">
        <w:rPr>
          <w:rFonts w:ascii="Arial" w:hAnsi="Arial" w:cs="Arial"/>
          <w:color w:val="000000" w:themeColor="text1"/>
        </w:rPr>
        <w:t>workload</w:t>
      </w:r>
      <w:r>
        <w:rPr>
          <w:rFonts w:ascii="Arial" w:hAnsi="Arial" w:cs="Arial"/>
          <w:color w:val="000000" w:themeColor="text1"/>
        </w:rPr>
        <w:t xml:space="preserve"> by accumulating the number of servers in the resource pool, other than</w:t>
      </w:r>
      <w:r w:rsidR="00745803">
        <w:rPr>
          <w:rFonts w:ascii="Arial" w:hAnsi="Arial" w:cs="Arial"/>
          <w:color w:val="000000" w:themeColor="text1"/>
        </w:rPr>
        <w:t xml:space="preserve"> counting on stand alone resources. However , it means this is horizontally scalable. </w:t>
      </w:r>
    </w:p>
    <w:p w14:paraId="330017F6" w14:textId="1B44AA7D" w:rsidR="00745803" w:rsidRDefault="00745803" w:rsidP="00BA31C7">
      <w:pPr>
        <w:pStyle w:val="ListParagraph"/>
        <w:numPr>
          <w:ilvl w:val="0"/>
          <w:numId w:val="25"/>
        </w:numPr>
        <w:rPr>
          <w:rFonts w:ascii="Arial" w:hAnsi="Arial" w:cs="Arial"/>
          <w:color w:val="000000" w:themeColor="text1"/>
        </w:rPr>
      </w:pPr>
      <w:r>
        <w:rPr>
          <w:rFonts w:ascii="Arial" w:hAnsi="Arial" w:cs="Arial"/>
          <w:color w:val="000000" w:themeColor="text1"/>
        </w:rPr>
        <w:t xml:space="preserve">This application is simple for developers and administrators. This also authenticates the capability to shard database. </w:t>
      </w:r>
    </w:p>
    <w:p w14:paraId="2581E4BC" w14:textId="78C50B91" w:rsidR="003B61B4" w:rsidRPr="00621F18" w:rsidRDefault="00745803" w:rsidP="0028789F">
      <w:pPr>
        <w:pStyle w:val="ListParagraph"/>
        <w:numPr>
          <w:ilvl w:val="0"/>
          <w:numId w:val="25"/>
        </w:numPr>
        <w:rPr>
          <w:rFonts w:ascii="Arial" w:hAnsi="Arial" w:cs="Arial"/>
          <w:color w:val="000000" w:themeColor="text1"/>
        </w:rPr>
      </w:pPr>
      <w:r>
        <w:rPr>
          <w:rFonts w:ascii="Arial" w:hAnsi="Arial" w:cs="Arial"/>
          <w:color w:val="000000" w:themeColor="text1"/>
        </w:rPr>
        <w:t xml:space="preserve">This application also givers freedom to develop data schema without modifying the current data. </w:t>
      </w:r>
    </w:p>
    <w:p w14:paraId="1851AF91" w14:textId="735454E6" w:rsidR="0028789F" w:rsidRDefault="0028789F" w:rsidP="0028789F">
      <w:pPr>
        <w:pStyle w:val="Heading1"/>
        <w:rPr>
          <w:rFonts w:ascii="Arial" w:hAnsi="Arial" w:cs="Arial"/>
          <w:sz w:val="22"/>
        </w:rPr>
      </w:pPr>
      <w:bookmarkStart w:id="15" w:name="_Toc7795101"/>
      <w:bookmarkStart w:id="16" w:name="_Toc39268561"/>
      <w:r w:rsidRPr="00DC4CCB">
        <w:rPr>
          <w:rFonts w:ascii="Arial" w:hAnsi="Arial" w:cs="Arial"/>
          <w:sz w:val="22"/>
        </w:rPr>
        <w:t>1.</w:t>
      </w:r>
      <w:r w:rsidR="004A6CAF">
        <w:rPr>
          <w:rFonts w:ascii="Arial" w:hAnsi="Arial" w:cs="Arial"/>
          <w:sz w:val="22"/>
        </w:rPr>
        <w:t>6</w:t>
      </w:r>
      <w:r w:rsidRPr="00DC4CCB">
        <w:rPr>
          <w:rFonts w:ascii="Arial" w:hAnsi="Arial" w:cs="Arial"/>
          <w:sz w:val="22"/>
        </w:rPr>
        <w:t xml:space="preserve"> Literature Review</w:t>
      </w:r>
      <w:bookmarkEnd w:id="15"/>
      <w:bookmarkEnd w:id="16"/>
    </w:p>
    <w:p w14:paraId="0549E0F0" w14:textId="0BFC96EA" w:rsidR="00621F18" w:rsidRDefault="00C3740A" w:rsidP="00621F18">
      <w:pPr>
        <w:rPr>
          <w:rFonts w:ascii="Arial" w:hAnsi="Arial" w:cs="Arial"/>
          <w:color w:val="auto"/>
        </w:rPr>
      </w:pPr>
      <w:r w:rsidRPr="00C3740A">
        <w:rPr>
          <w:rFonts w:ascii="Arial" w:hAnsi="Arial" w:cs="Arial"/>
          <w:color w:val="auto"/>
        </w:rPr>
        <w:t xml:space="preserve">Involvement with any current </w:t>
      </w:r>
      <w:r>
        <w:rPr>
          <w:rFonts w:ascii="Arial" w:hAnsi="Arial" w:cs="Arial"/>
          <w:color w:val="auto"/>
        </w:rPr>
        <w:t>literature permits the author and enlightens them of what many other researche</w:t>
      </w:r>
      <w:r w:rsidR="00E102A5">
        <w:rPr>
          <w:rFonts w:ascii="Arial" w:hAnsi="Arial" w:cs="Arial"/>
          <w:color w:val="auto"/>
        </w:rPr>
        <w:t xml:space="preserve">rs have discovered when they have researched the same topics for their project. </w:t>
      </w:r>
      <w:r w:rsidR="00E47844">
        <w:rPr>
          <w:rFonts w:ascii="Arial" w:hAnsi="Arial" w:cs="Arial"/>
          <w:color w:val="auto"/>
        </w:rPr>
        <w:t xml:space="preserve">The author will be conducting research reviewing papers based on SQL and No-SQL. </w:t>
      </w:r>
    </w:p>
    <w:p w14:paraId="566D0390" w14:textId="14D12092" w:rsidR="00E47844" w:rsidRDefault="00E47844" w:rsidP="00621F18">
      <w:pPr>
        <w:rPr>
          <w:rFonts w:ascii="Arial" w:hAnsi="Arial" w:cs="Arial"/>
          <w:color w:val="auto"/>
        </w:rPr>
      </w:pPr>
      <w:r>
        <w:rPr>
          <w:rFonts w:ascii="Arial" w:hAnsi="Arial" w:cs="Arial"/>
          <w:color w:val="auto"/>
        </w:rPr>
        <w:t xml:space="preserve">There are have been quite a few papers based on the topic of SQL vs No-SQL. Such as the author has come across the paper titled ‘ </w:t>
      </w:r>
      <w:r w:rsidRPr="00E47844">
        <w:rPr>
          <w:rFonts w:ascii="Arial" w:hAnsi="Arial" w:cs="Arial"/>
          <w:color w:val="auto"/>
        </w:rPr>
        <w:t>SQL and NoSQL Databases</w:t>
      </w:r>
      <w:r>
        <w:rPr>
          <w:rFonts w:ascii="Arial" w:hAnsi="Arial" w:cs="Arial"/>
          <w:color w:val="auto"/>
        </w:rPr>
        <w:t>’ and the writers are ‘</w:t>
      </w:r>
      <w:r w:rsidRPr="00E47844">
        <w:rPr>
          <w:rFonts w:ascii="Arial" w:hAnsi="Arial" w:cs="Arial"/>
          <w:color w:val="auto"/>
        </w:rPr>
        <w:t>Vatika Sharma, Meenu Dave</w:t>
      </w:r>
      <w:r>
        <w:rPr>
          <w:rFonts w:ascii="Arial" w:hAnsi="Arial" w:cs="Arial"/>
          <w:color w:val="auto"/>
        </w:rPr>
        <w:t xml:space="preserve">’. This paper is volume 2 , issue 8 created in August 2012. After thoroughly reading through the paper </w:t>
      </w:r>
      <w:r w:rsidR="00C01452">
        <w:rPr>
          <w:rFonts w:ascii="Arial" w:hAnsi="Arial" w:cs="Arial"/>
          <w:color w:val="auto"/>
        </w:rPr>
        <w:t xml:space="preserve">the author has come through a section where ACID is being mentioned such as ‘ </w:t>
      </w:r>
      <w:r w:rsidR="00C01452" w:rsidRPr="00C01452">
        <w:rPr>
          <w:rFonts w:ascii="Arial" w:hAnsi="Arial" w:cs="Arial"/>
          <w:color w:val="auto"/>
        </w:rPr>
        <w:t>ACID property is not used in the NoSQL databases because of data consistency so we get to know how SQL lags data consistency</w:t>
      </w:r>
      <w:r w:rsidR="00C01452">
        <w:rPr>
          <w:rFonts w:ascii="Arial" w:hAnsi="Arial" w:cs="Arial"/>
          <w:color w:val="auto"/>
        </w:rPr>
        <w:t>’[2]. This has helped their author with their research because it has given a detailed description on why ACID does not pursue in NoSQL and has helped the author have a better understanding for this proje</w:t>
      </w:r>
      <w:r w:rsidR="00F62F01">
        <w:rPr>
          <w:rFonts w:ascii="Arial" w:hAnsi="Arial" w:cs="Arial"/>
          <w:color w:val="auto"/>
        </w:rPr>
        <w:t>ct.</w:t>
      </w:r>
    </w:p>
    <w:p w14:paraId="4CE6B3F7" w14:textId="3F7B636B" w:rsidR="00F62F01" w:rsidRDefault="00F62F01" w:rsidP="00621F18">
      <w:pPr>
        <w:rPr>
          <w:rFonts w:ascii="Arial" w:hAnsi="Arial" w:cs="Arial"/>
          <w:color w:val="auto"/>
        </w:rPr>
      </w:pPr>
      <w:r>
        <w:rPr>
          <w:rFonts w:ascii="Arial" w:hAnsi="Arial" w:cs="Arial"/>
          <w:color w:val="auto"/>
        </w:rPr>
        <w:t xml:space="preserve">Another research paper has been purposely to the author for having some better understanding has been discovered </w:t>
      </w:r>
      <w:r w:rsidRPr="00F62F01">
        <w:rPr>
          <w:rFonts w:ascii="Arial" w:hAnsi="Arial" w:cs="Arial"/>
          <w:color w:val="auto"/>
        </w:rPr>
        <w:t xml:space="preserve">titled “SQL vs NoSQL” published </w:t>
      </w:r>
      <w:r>
        <w:rPr>
          <w:rFonts w:ascii="Arial" w:hAnsi="Arial" w:cs="Arial"/>
          <w:color w:val="auto"/>
        </w:rPr>
        <w:t>. B</w:t>
      </w:r>
      <w:r w:rsidRPr="00F62F01">
        <w:rPr>
          <w:rFonts w:ascii="Arial" w:hAnsi="Arial" w:cs="Arial"/>
          <w:color w:val="auto"/>
        </w:rPr>
        <w:t xml:space="preserve">y Dr. Alshafie Gafaar Mhmoud Mohmmed, Vol 3 issue 5 2015. In this paper it states that the movement of NoSQL database that has surfaced in the recent years to deliver a greater performance “compared to the predominant RDMS”. NoSQL databases displayed that they have the capability of conducting both the ‘REAL Time’ of applications for business as well as analytic enterprise search system. [3]. After reviewing this paper, the student found that this compares to the research currently being conducted by the student. It </w:t>
      </w:r>
      <w:r w:rsidRPr="00F62F01">
        <w:rPr>
          <w:rFonts w:ascii="Arial" w:hAnsi="Arial" w:cs="Arial"/>
          <w:color w:val="auto"/>
        </w:rPr>
        <w:lastRenderedPageBreak/>
        <w:t>mentions that the NoSQL has a far better performance of the database compared to SQL. Relational Database Management System. This information will assist the student when it comes to developing the databases and displaying a comparison of both databases performance produced.</w:t>
      </w:r>
    </w:p>
    <w:p w14:paraId="6A5A1818" w14:textId="40FED00A" w:rsidR="00A506C3" w:rsidRPr="00C3740A" w:rsidRDefault="00966054" w:rsidP="00621F18">
      <w:pPr>
        <w:rPr>
          <w:rFonts w:ascii="Arial" w:hAnsi="Arial" w:cs="Arial"/>
          <w:color w:val="auto"/>
        </w:rPr>
      </w:pPr>
      <w:r>
        <w:rPr>
          <w:rFonts w:ascii="Arial" w:hAnsi="Arial" w:cs="Arial"/>
          <w:color w:val="auto"/>
        </w:rPr>
        <w:t>The author has found</w:t>
      </w:r>
      <w:r w:rsidR="00183B37">
        <w:rPr>
          <w:rFonts w:ascii="Arial" w:hAnsi="Arial" w:cs="Arial"/>
          <w:color w:val="auto"/>
        </w:rPr>
        <w:t xml:space="preserve"> another article</w:t>
      </w:r>
      <w:r>
        <w:rPr>
          <w:rFonts w:ascii="Arial" w:hAnsi="Arial" w:cs="Arial"/>
          <w:color w:val="auto"/>
        </w:rPr>
        <w:t xml:space="preserve"> B</w:t>
      </w:r>
      <w:r w:rsidRPr="00F62F01">
        <w:rPr>
          <w:rFonts w:ascii="Arial" w:hAnsi="Arial" w:cs="Arial"/>
          <w:color w:val="auto"/>
        </w:rPr>
        <w:t xml:space="preserve">y Dr. Alshafie Gafaar Mhmoud </w:t>
      </w:r>
      <w:r w:rsidR="001F2DE9" w:rsidRPr="00F62F01">
        <w:rPr>
          <w:rFonts w:ascii="Arial" w:hAnsi="Arial" w:cs="Arial"/>
          <w:color w:val="auto"/>
        </w:rPr>
        <w:t>Mohmmed</w:t>
      </w:r>
      <w:r w:rsidR="001F2DE9">
        <w:rPr>
          <w:rFonts w:ascii="Arial" w:hAnsi="Arial" w:cs="Arial"/>
          <w:color w:val="auto"/>
        </w:rPr>
        <w:t xml:space="preserve">. </w:t>
      </w:r>
      <w:r w:rsidR="001F2DE9" w:rsidRPr="00183B37">
        <w:rPr>
          <w:rFonts w:ascii="Arial" w:hAnsi="Arial" w:cs="Arial"/>
          <w:color w:val="auto"/>
        </w:rPr>
        <w:t>The</w:t>
      </w:r>
      <w:r w:rsidR="00183B37" w:rsidRPr="00183B37">
        <w:rPr>
          <w:rFonts w:ascii="Arial" w:hAnsi="Arial" w:cs="Arial"/>
          <w:color w:val="auto"/>
        </w:rPr>
        <w:t xml:space="preserve"> author found that Cloud Database for NoSQL has a greater data consistency, a high availability also a partition tolerance for data management system. [4] This potentially meaning that Cloud Database is appropriate for an application due to the scalability. Nevertheless, it does come with a cost, that is the transactional guarantees, cleaner models of data and lastly relationships of applications maintained.</w:t>
      </w:r>
    </w:p>
    <w:p w14:paraId="08866FB3" w14:textId="3B1D5B82" w:rsidR="0028789F" w:rsidRDefault="00A506C3" w:rsidP="00A506C3">
      <w:pPr>
        <w:pStyle w:val="Heading1"/>
        <w:rPr>
          <w:rFonts w:ascii="Arial" w:hAnsi="Arial" w:cs="Arial"/>
          <w:sz w:val="22"/>
        </w:rPr>
      </w:pPr>
      <w:bookmarkStart w:id="17" w:name="_Toc39268562"/>
      <w:r w:rsidRPr="00A506C3">
        <w:rPr>
          <w:rFonts w:ascii="Arial" w:hAnsi="Arial" w:cs="Arial"/>
          <w:sz w:val="22"/>
        </w:rPr>
        <w:t xml:space="preserve">1.7 </w:t>
      </w:r>
      <w:r w:rsidR="00966054" w:rsidRPr="00A506C3">
        <w:rPr>
          <w:rFonts w:ascii="Arial" w:hAnsi="Arial" w:cs="Arial"/>
          <w:sz w:val="22"/>
        </w:rPr>
        <w:t xml:space="preserve">Resources and planning </w:t>
      </w:r>
      <w:r w:rsidR="00883CE4">
        <w:rPr>
          <w:rFonts w:ascii="Arial" w:hAnsi="Arial" w:cs="Arial"/>
          <w:sz w:val="22"/>
        </w:rPr>
        <w:t xml:space="preserve">/ development </w:t>
      </w:r>
      <w:r w:rsidR="008A6A4A">
        <w:rPr>
          <w:rFonts w:ascii="Arial" w:hAnsi="Arial" w:cs="Arial"/>
          <w:sz w:val="22"/>
        </w:rPr>
        <w:t>Methodology</w:t>
      </w:r>
      <w:bookmarkEnd w:id="17"/>
      <w:r w:rsidR="008A6A4A">
        <w:rPr>
          <w:rFonts w:ascii="Arial" w:hAnsi="Arial" w:cs="Arial"/>
          <w:sz w:val="22"/>
        </w:rPr>
        <w:t xml:space="preserve"> </w:t>
      </w:r>
    </w:p>
    <w:p w14:paraId="394670FA" w14:textId="07806252" w:rsidR="00EE27E7" w:rsidRPr="001F2DE9" w:rsidRDefault="008A6A4A" w:rsidP="0028789F">
      <w:pPr>
        <w:rPr>
          <w:rFonts w:ascii="Arial" w:hAnsi="Arial" w:cs="Arial"/>
          <w:color w:val="auto"/>
        </w:rPr>
      </w:pPr>
      <w:r w:rsidRPr="001F2DE9">
        <w:rPr>
          <w:rFonts w:ascii="Arial" w:hAnsi="Arial" w:cs="Arial"/>
          <w:color w:val="auto"/>
        </w:rPr>
        <w:t xml:space="preserve">This section will go over the research and development methodology of this project. This is </w:t>
      </w:r>
      <w:r w:rsidR="00EE27E7" w:rsidRPr="001F2DE9">
        <w:rPr>
          <w:rFonts w:ascii="Arial" w:hAnsi="Arial" w:cs="Arial"/>
          <w:color w:val="auto"/>
        </w:rPr>
        <w:t xml:space="preserve">to develop the desired </w:t>
      </w:r>
      <w:r w:rsidRPr="001F2DE9">
        <w:rPr>
          <w:rFonts w:ascii="Arial" w:hAnsi="Arial" w:cs="Arial"/>
          <w:color w:val="auto"/>
        </w:rPr>
        <w:t>project;</w:t>
      </w:r>
      <w:r w:rsidR="00EE27E7" w:rsidRPr="001F2DE9">
        <w:rPr>
          <w:rFonts w:ascii="Arial" w:hAnsi="Arial" w:cs="Arial"/>
          <w:color w:val="auto"/>
        </w:rPr>
        <w:t xml:space="preserve"> the author will need to make sure that the correct resources are available. If these resources are not the project could fail resulting in a high risk. By having a lost of essentials needed will pause this risk in the future for competition of this project. </w:t>
      </w:r>
    </w:p>
    <w:p w14:paraId="31D80AFA" w14:textId="41486A5C" w:rsidR="00EE27E7" w:rsidRDefault="00EE27E7" w:rsidP="0028789F">
      <w:pPr>
        <w:rPr>
          <w:rFonts w:ascii="Arial" w:hAnsi="Arial" w:cs="Arial"/>
          <w:color w:val="auto"/>
        </w:rPr>
      </w:pPr>
      <w:r>
        <w:rPr>
          <w:rFonts w:ascii="Arial" w:hAnsi="Arial" w:cs="Arial"/>
          <w:color w:val="auto"/>
        </w:rPr>
        <w:t xml:space="preserve">The author will need the </w:t>
      </w:r>
      <w:r w:rsidR="0098738A">
        <w:rPr>
          <w:rFonts w:ascii="Arial" w:hAnsi="Arial" w:cs="Arial"/>
          <w:color w:val="auto"/>
        </w:rPr>
        <w:t xml:space="preserve">following resources for </w:t>
      </w:r>
      <w:r w:rsidR="001B04E9">
        <w:rPr>
          <w:rFonts w:ascii="Arial" w:hAnsi="Arial" w:cs="Arial"/>
          <w:color w:val="auto"/>
        </w:rPr>
        <w:t>completion.</w:t>
      </w:r>
    </w:p>
    <w:p w14:paraId="15602421" w14:textId="5774B79E" w:rsidR="002E5BB1" w:rsidRDefault="00EE27E7" w:rsidP="00EE27E7">
      <w:pPr>
        <w:pStyle w:val="ListParagraph"/>
        <w:numPr>
          <w:ilvl w:val="0"/>
          <w:numId w:val="26"/>
        </w:numPr>
        <w:rPr>
          <w:rFonts w:ascii="Arial" w:hAnsi="Arial" w:cs="Arial"/>
          <w:color w:val="auto"/>
        </w:rPr>
      </w:pPr>
      <w:r>
        <w:rPr>
          <w:rFonts w:ascii="Arial" w:hAnsi="Arial" w:cs="Arial"/>
          <w:color w:val="auto"/>
        </w:rPr>
        <w:t xml:space="preserve">Computer – this is essential to build the database applications. </w:t>
      </w:r>
    </w:p>
    <w:p w14:paraId="33B50011" w14:textId="14B5EE38" w:rsidR="00EE27E7" w:rsidRDefault="00EE27E7" w:rsidP="00EE27E7">
      <w:pPr>
        <w:pStyle w:val="ListParagraph"/>
        <w:numPr>
          <w:ilvl w:val="0"/>
          <w:numId w:val="26"/>
        </w:numPr>
        <w:rPr>
          <w:rFonts w:ascii="Arial" w:hAnsi="Arial" w:cs="Arial"/>
          <w:color w:val="auto"/>
        </w:rPr>
      </w:pPr>
      <w:r>
        <w:rPr>
          <w:rFonts w:ascii="Arial" w:hAnsi="Arial" w:cs="Arial"/>
          <w:color w:val="auto"/>
        </w:rPr>
        <w:t xml:space="preserve">Books –  having access to books will help with any further research steps acquired during the development process. As well as a reference guide to support the development to create project. </w:t>
      </w:r>
    </w:p>
    <w:p w14:paraId="5B09FC92" w14:textId="6FD8C6BB" w:rsidR="00EE27E7" w:rsidRDefault="00EE27E7" w:rsidP="00EE27E7">
      <w:pPr>
        <w:pStyle w:val="ListParagraph"/>
        <w:numPr>
          <w:ilvl w:val="0"/>
          <w:numId w:val="26"/>
        </w:numPr>
        <w:rPr>
          <w:rFonts w:ascii="Arial" w:hAnsi="Arial" w:cs="Arial"/>
          <w:color w:val="auto"/>
        </w:rPr>
      </w:pPr>
      <w:r>
        <w:rPr>
          <w:rFonts w:ascii="Arial" w:hAnsi="Arial" w:cs="Arial"/>
          <w:color w:val="auto"/>
        </w:rPr>
        <w:t xml:space="preserve">Software – this is an extremely important resource as they will be the ones being tested to make the applications applying to SQL and NoSQL for the project. </w:t>
      </w:r>
    </w:p>
    <w:p w14:paraId="6A4CDE1B" w14:textId="4F82A326" w:rsidR="00A506C3" w:rsidRDefault="00A506C3" w:rsidP="00EE27E7">
      <w:pPr>
        <w:pStyle w:val="ListParagraph"/>
        <w:numPr>
          <w:ilvl w:val="0"/>
          <w:numId w:val="26"/>
        </w:numPr>
        <w:rPr>
          <w:rFonts w:ascii="Arial" w:hAnsi="Arial" w:cs="Arial"/>
          <w:color w:val="auto"/>
        </w:rPr>
      </w:pPr>
      <w:r>
        <w:rPr>
          <w:rFonts w:ascii="Arial" w:hAnsi="Arial" w:cs="Arial"/>
          <w:color w:val="auto"/>
        </w:rPr>
        <w:t>Work diary – this is handy as it well help keep the author on track of what has or has not been created . as well as check off that has yet to be done or has been completed.</w:t>
      </w:r>
    </w:p>
    <w:p w14:paraId="0BDD83ED" w14:textId="77777777" w:rsidR="00EE27E7" w:rsidRDefault="00EE27E7" w:rsidP="00EE27E7">
      <w:pPr>
        <w:pStyle w:val="ListParagraph"/>
        <w:ind w:left="780"/>
        <w:rPr>
          <w:rFonts w:ascii="Arial" w:hAnsi="Arial" w:cs="Arial"/>
          <w:color w:val="auto"/>
        </w:rPr>
      </w:pPr>
    </w:p>
    <w:p w14:paraId="5D1CF5B1" w14:textId="77777777" w:rsidR="008A6A4A" w:rsidRDefault="00A506C3" w:rsidP="008A6A4A">
      <w:pPr>
        <w:pStyle w:val="ListParagraph"/>
        <w:ind w:left="780"/>
        <w:rPr>
          <w:rFonts w:ascii="Arial" w:hAnsi="Arial" w:cs="Arial"/>
          <w:color w:val="auto"/>
        </w:rPr>
      </w:pPr>
      <w:r>
        <w:rPr>
          <w:rFonts w:ascii="Arial" w:hAnsi="Arial" w:cs="Arial"/>
          <w:color w:val="auto"/>
        </w:rPr>
        <w:t xml:space="preserve">Planning is an extremely important, it is then only will a project be completed successfully. No planning will make a project take longer to develop, scenarios such as confusion , messy work can occur, and very inconsistent work can be created which can result in failure. By following these steps, a successful project can be created. The project deadline will also be submitted on time instead of overrunning the deadline. </w:t>
      </w:r>
      <w:r w:rsidR="0098738A">
        <w:rPr>
          <w:rFonts w:ascii="Arial" w:hAnsi="Arial" w:cs="Arial"/>
          <w:color w:val="auto"/>
        </w:rPr>
        <w:t xml:space="preserve">The author feels that organising and prioritising tasks efficiently will encourage motivation, so all tasks are being completed on time. </w:t>
      </w:r>
    </w:p>
    <w:p w14:paraId="4BB14F30" w14:textId="7D4C0E26" w:rsidR="00B51F77" w:rsidRPr="008A6A4A" w:rsidRDefault="00B51F77" w:rsidP="008A6A4A">
      <w:pPr>
        <w:pStyle w:val="ListParagraph"/>
        <w:ind w:left="780"/>
        <w:rPr>
          <w:rFonts w:ascii="Arial" w:hAnsi="Arial" w:cs="Arial"/>
          <w:color w:val="auto"/>
        </w:rPr>
      </w:pPr>
      <w:r>
        <w:rPr>
          <w:noProof/>
        </w:rPr>
        <w:lastRenderedPageBreak/>
        <w:drawing>
          <wp:anchor distT="0" distB="0" distL="114300" distR="114300" simplePos="0" relativeHeight="251658240" behindDoc="0" locked="0" layoutInCell="1" allowOverlap="1" wp14:anchorId="69C21B7E" wp14:editId="3571FC98">
            <wp:simplePos x="0" y="0"/>
            <wp:positionH relativeFrom="margin">
              <wp:posOffset>190500</wp:posOffset>
            </wp:positionH>
            <wp:positionV relativeFrom="paragraph">
              <wp:posOffset>348615</wp:posOffset>
            </wp:positionV>
            <wp:extent cx="5486400" cy="30765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b="32210"/>
                    <a:stretch/>
                  </pic:blipFill>
                  <pic:spPr bwMode="auto">
                    <a:xfrm>
                      <a:off x="0" y="0"/>
                      <a:ext cx="5486400" cy="3076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A6A4A">
        <w:rPr>
          <w:rFonts w:ascii="Arial" w:hAnsi="Arial" w:cs="Arial"/>
          <w:color w:val="auto"/>
        </w:rPr>
        <w:t xml:space="preserve">Below is a Gantt chart created by the author on the planning of the project development and research. </w:t>
      </w:r>
    </w:p>
    <w:p w14:paraId="2315F236" w14:textId="332589A9" w:rsidR="00883CE4" w:rsidRDefault="00883CE4" w:rsidP="0028789F">
      <w:pPr>
        <w:rPr>
          <w:rFonts w:ascii="Arial" w:hAnsi="Arial" w:cs="Arial"/>
          <w:u w:val="single"/>
        </w:rPr>
      </w:pPr>
    </w:p>
    <w:p w14:paraId="35D4DF30" w14:textId="390C4F12" w:rsidR="008A6A4A" w:rsidRDefault="008A6A4A" w:rsidP="0028789F">
      <w:pPr>
        <w:rPr>
          <w:rFonts w:ascii="Arial" w:hAnsi="Arial" w:cs="Arial"/>
          <w:u w:val="single"/>
        </w:rPr>
      </w:pPr>
    </w:p>
    <w:p w14:paraId="299EB695" w14:textId="28424599" w:rsidR="007A3C96" w:rsidRDefault="001F2DE9" w:rsidP="0028789F">
      <w:pPr>
        <w:rPr>
          <w:rFonts w:ascii="Arial" w:hAnsi="Arial" w:cs="Arial"/>
          <w:u w:val="single"/>
        </w:rPr>
      </w:pPr>
      <w:r w:rsidRPr="00883CE4">
        <w:rPr>
          <w:rFonts w:ascii="Calibri" w:hAnsi="Calibri" w:cs="Calibri"/>
          <w:i/>
          <w:iCs/>
          <w:noProof/>
          <w:sz w:val="18"/>
          <w:szCs w:val="18"/>
        </w:rPr>
        <w:drawing>
          <wp:anchor distT="0" distB="0" distL="114300" distR="114300" simplePos="0" relativeHeight="251659264" behindDoc="0" locked="0" layoutInCell="1" allowOverlap="1" wp14:anchorId="4764530F" wp14:editId="1BDAABE4">
            <wp:simplePos x="0" y="0"/>
            <wp:positionH relativeFrom="column">
              <wp:posOffset>624840</wp:posOffset>
            </wp:positionH>
            <wp:positionV relativeFrom="paragraph">
              <wp:posOffset>1270</wp:posOffset>
            </wp:positionV>
            <wp:extent cx="5245100" cy="3218180"/>
            <wp:effectExtent l="0" t="0" r="0" b="1270"/>
            <wp:wrapSquare wrapText="bothSides"/>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245100" cy="3218180"/>
                    </a:xfrm>
                    <a:prstGeom prst="rect">
                      <a:avLst/>
                    </a:prstGeom>
                  </pic:spPr>
                </pic:pic>
              </a:graphicData>
            </a:graphic>
            <wp14:sizeRelH relativeFrom="page">
              <wp14:pctWidth>0</wp14:pctWidth>
            </wp14:sizeRelH>
            <wp14:sizeRelV relativeFrom="page">
              <wp14:pctHeight>0</wp14:pctHeight>
            </wp14:sizeRelV>
          </wp:anchor>
        </w:drawing>
      </w:r>
    </w:p>
    <w:p w14:paraId="30BB6CCF" w14:textId="64676E6C" w:rsidR="007A3C96" w:rsidRDefault="007A3C96" w:rsidP="0028789F">
      <w:pPr>
        <w:rPr>
          <w:rFonts w:ascii="Arial" w:hAnsi="Arial" w:cs="Arial"/>
          <w:u w:val="single"/>
        </w:rPr>
      </w:pPr>
    </w:p>
    <w:p w14:paraId="6F04001F" w14:textId="6F5D71CF" w:rsidR="007A3C96" w:rsidRDefault="007A3C96" w:rsidP="0028789F">
      <w:pPr>
        <w:rPr>
          <w:rFonts w:ascii="Arial" w:hAnsi="Arial" w:cs="Arial"/>
          <w:u w:val="single"/>
        </w:rPr>
      </w:pPr>
    </w:p>
    <w:p w14:paraId="6EE3F95F" w14:textId="4E9FB5A6" w:rsidR="007A3C96" w:rsidRDefault="007A3C96" w:rsidP="0028789F">
      <w:pPr>
        <w:rPr>
          <w:rFonts w:ascii="Arial" w:hAnsi="Arial" w:cs="Arial"/>
          <w:u w:val="single"/>
        </w:rPr>
      </w:pPr>
    </w:p>
    <w:p w14:paraId="600882A3" w14:textId="5BDADF99" w:rsidR="007A3C96" w:rsidRDefault="007A3C96" w:rsidP="0028789F">
      <w:pPr>
        <w:rPr>
          <w:rFonts w:ascii="Arial" w:hAnsi="Arial" w:cs="Arial"/>
          <w:u w:val="single"/>
        </w:rPr>
      </w:pPr>
    </w:p>
    <w:p w14:paraId="76C0DBCD" w14:textId="3770C2C8" w:rsidR="007A3C96" w:rsidRDefault="007A3C96" w:rsidP="0028789F">
      <w:pPr>
        <w:rPr>
          <w:rFonts w:ascii="Arial" w:hAnsi="Arial" w:cs="Arial"/>
          <w:u w:val="single"/>
        </w:rPr>
      </w:pPr>
    </w:p>
    <w:p w14:paraId="7BED41DA" w14:textId="5804482C" w:rsidR="007A3C96" w:rsidRDefault="007A3C96" w:rsidP="0028789F">
      <w:pPr>
        <w:rPr>
          <w:rFonts w:ascii="Arial" w:hAnsi="Arial" w:cs="Arial"/>
          <w:u w:val="single"/>
        </w:rPr>
      </w:pPr>
    </w:p>
    <w:p w14:paraId="3751A31E" w14:textId="409F1AB7" w:rsidR="007A3C96" w:rsidRDefault="007A3C96" w:rsidP="0028789F">
      <w:pPr>
        <w:rPr>
          <w:rFonts w:ascii="Arial" w:hAnsi="Arial" w:cs="Arial"/>
          <w:u w:val="single"/>
        </w:rPr>
      </w:pPr>
    </w:p>
    <w:p w14:paraId="32D0B9D2" w14:textId="69CD2941" w:rsidR="007A3C96" w:rsidRDefault="007A3C96" w:rsidP="0028789F">
      <w:pPr>
        <w:rPr>
          <w:rFonts w:ascii="Arial" w:hAnsi="Arial" w:cs="Arial"/>
          <w:u w:val="single"/>
        </w:rPr>
      </w:pPr>
    </w:p>
    <w:p w14:paraId="7EB49B05" w14:textId="162FDC6A" w:rsidR="007A3C96" w:rsidRDefault="007A3C96" w:rsidP="0028789F">
      <w:pPr>
        <w:rPr>
          <w:rFonts w:ascii="Arial" w:hAnsi="Arial" w:cs="Arial"/>
          <w:u w:val="single"/>
        </w:rPr>
      </w:pPr>
    </w:p>
    <w:p w14:paraId="48385B20" w14:textId="77777777" w:rsidR="007A3C96" w:rsidRPr="008A6A4A" w:rsidRDefault="007A3C96" w:rsidP="007A3C96">
      <w:pPr>
        <w:pStyle w:val="ListParagraph"/>
        <w:ind w:left="780"/>
        <w:jc w:val="center"/>
        <w:rPr>
          <w:rFonts w:ascii="Calibri" w:hAnsi="Calibri" w:cs="Calibri"/>
          <w:i/>
          <w:iCs/>
          <w:color w:val="auto"/>
          <w:sz w:val="18"/>
          <w:szCs w:val="18"/>
        </w:rPr>
      </w:pPr>
      <w:r w:rsidRPr="00883CE4">
        <w:rPr>
          <w:rFonts w:ascii="Calibri" w:hAnsi="Calibri" w:cs="Calibri"/>
          <w:i/>
          <w:iCs/>
          <w:color w:val="auto"/>
          <w:sz w:val="18"/>
          <w:szCs w:val="18"/>
        </w:rPr>
        <w:t xml:space="preserve">continued picture of Gantt Chart </w:t>
      </w:r>
    </w:p>
    <w:p w14:paraId="452787AE" w14:textId="7ADB74EE" w:rsidR="007A3C96" w:rsidRDefault="007A3C96" w:rsidP="007A3C96">
      <w:pPr>
        <w:jc w:val="center"/>
        <w:rPr>
          <w:rFonts w:ascii="Arial" w:hAnsi="Arial" w:cs="Arial"/>
          <w:u w:val="single"/>
        </w:rPr>
      </w:pPr>
    </w:p>
    <w:p w14:paraId="5021C17A" w14:textId="77777777" w:rsidR="007A3C96" w:rsidRPr="00B51F77" w:rsidRDefault="007A3C96" w:rsidP="0028789F">
      <w:pPr>
        <w:rPr>
          <w:rFonts w:ascii="Arial" w:hAnsi="Arial" w:cs="Arial"/>
          <w:u w:val="single"/>
        </w:rPr>
      </w:pPr>
    </w:p>
    <w:p w14:paraId="4718E024" w14:textId="2A697294" w:rsidR="00C0046D" w:rsidRDefault="00B51F77" w:rsidP="00B51F77">
      <w:pPr>
        <w:pStyle w:val="Heading1"/>
        <w:rPr>
          <w:rFonts w:ascii="Arial" w:hAnsi="Arial" w:cs="Arial"/>
          <w:sz w:val="22"/>
        </w:rPr>
      </w:pPr>
      <w:bookmarkStart w:id="18" w:name="_Toc39268563"/>
      <w:r w:rsidRPr="00B51F77">
        <w:rPr>
          <w:rFonts w:ascii="Arial" w:hAnsi="Arial" w:cs="Arial"/>
          <w:sz w:val="22"/>
        </w:rPr>
        <w:lastRenderedPageBreak/>
        <w:t xml:space="preserve">1.8 </w:t>
      </w:r>
      <w:r w:rsidR="00C0046D">
        <w:rPr>
          <w:rFonts w:ascii="Arial" w:hAnsi="Arial" w:cs="Arial"/>
          <w:sz w:val="22"/>
        </w:rPr>
        <w:t>development method</w:t>
      </w:r>
      <w:r w:rsidR="008A6A4A">
        <w:rPr>
          <w:rFonts w:ascii="Arial" w:hAnsi="Arial" w:cs="Arial"/>
          <w:sz w:val="22"/>
        </w:rPr>
        <w:t>ology</w:t>
      </w:r>
      <w:bookmarkEnd w:id="18"/>
      <w:r w:rsidR="008A6A4A">
        <w:rPr>
          <w:rFonts w:ascii="Arial" w:hAnsi="Arial" w:cs="Arial"/>
          <w:sz w:val="22"/>
        </w:rPr>
        <w:t xml:space="preserve"> </w:t>
      </w:r>
    </w:p>
    <w:p w14:paraId="0C2EF28C" w14:textId="4FA977C6" w:rsidR="00621F18" w:rsidRDefault="00C0046D" w:rsidP="00C0046D">
      <w:pPr>
        <w:rPr>
          <w:rFonts w:ascii="Arial" w:hAnsi="Arial" w:cs="Arial"/>
          <w:color w:val="auto"/>
        </w:rPr>
      </w:pPr>
      <w:r w:rsidRPr="00883CE4">
        <w:rPr>
          <w:rFonts w:ascii="Arial" w:hAnsi="Arial" w:cs="Arial"/>
          <w:color w:val="auto"/>
        </w:rPr>
        <w:t xml:space="preserve">the development methodology chosen by project leader or teams is used for developing a project or product. This is an important step that acquires the importance on the goals of the project. It has been said ‘ </w:t>
      </w:r>
      <w:r w:rsidR="00883CE4" w:rsidRPr="00883CE4">
        <w:rPr>
          <w:rFonts w:ascii="Arial" w:hAnsi="Arial" w:cs="Arial"/>
          <w:color w:val="auto"/>
        </w:rPr>
        <w:t xml:space="preserve">Methodologies most often change in response to a project failure, inability to quickly respond to new requirements, quality issues with past releases, or frustration with the existing development’[5]. </w:t>
      </w:r>
      <w:r w:rsidRPr="00883CE4">
        <w:rPr>
          <w:rFonts w:ascii="Arial" w:hAnsi="Arial" w:cs="Arial"/>
          <w:color w:val="auto"/>
        </w:rPr>
        <w:t xml:space="preserve"> </w:t>
      </w:r>
    </w:p>
    <w:p w14:paraId="299371FD" w14:textId="20442344" w:rsidR="00883CE4" w:rsidRDefault="00883CE4" w:rsidP="00C0046D">
      <w:pPr>
        <w:rPr>
          <w:rFonts w:ascii="Arial" w:hAnsi="Arial" w:cs="Arial"/>
          <w:color w:val="auto"/>
        </w:rPr>
      </w:pPr>
      <w:r>
        <w:rPr>
          <w:rFonts w:ascii="Arial" w:hAnsi="Arial" w:cs="Arial"/>
          <w:color w:val="auto"/>
        </w:rPr>
        <w:t>It has also been discovered if a project creator was to use a dense branching  hierarchy , then the individual would be more intrigued on metrics for instance code velocity across branches. However , ‘</w:t>
      </w:r>
      <w:r w:rsidRPr="00883CE4">
        <w:rPr>
          <w:rFonts w:ascii="Arial" w:hAnsi="Arial" w:cs="Arial"/>
          <w:color w:val="auto"/>
        </w:rPr>
        <w:t>If the team then moves to a more agile approach during system verification, then code integration velocity may no longer be of prime interest</w:t>
      </w:r>
      <w:r>
        <w:rPr>
          <w:rFonts w:ascii="Arial" w:hAnsi="Arial" w:cs="Arial"/>
          <w:color w:val="auto"/>
        </w:rPr>
        <w:t xml:space="preserve">’[5]. </w:t>
      </w:r>
    </w:p>
    <w:p w14:paraId="52673EBD" w14:textId="618E3F6E" w:rsidR="00C0046D" w:rsidRPr="00C0046D" w:rsidRDefault="00883CE4" w:rsidP="00C0046D">
      <w:r>
        <w:rPr>
          <w:noProof/>
        </w:rPr>
        <w:drawing>
          <wp:anchor distT="0" distB="0" distL="114300" distR="114300" simplePos="0" relativeHeight="251660288" behindDoc="0" locked="0" layoutInCell="1" allowOverlap="1" wp14:anchorId="0191D62C" wp14:editId="19783DAC">
            <wp:simplePos x="0" y="0"/>
            <wp:positionH relativeFrom="margin">
              <wp:posOffset>1371600</wp:posOffset>
            </wp:positionH>
            <wp:positionV relativeFrom="paragraph">
              <wp:posOffset>281940</wp:posOffset>
            </wp:positionV>
            <wp:extent cx="2966720" cy="3491865"/>
            <wp:effectExtent l="0" t="0" r="5080" b="0"/>
            <wp:wrapSquare wrapText="bothSides"/>
            <wp:docPr id="3" name="Picture 3" descr="Top 12 Software Development Methodologies &amp; its Advant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12 Software Development Methodologies &amp; its Advantage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66720" cy="34918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428652" w14:textId="1927BED3" w:rsidR="00621F18" w:rsidRDefault="00621F18" w:rsidP="0028789F">
      <w:pPr>
        <w:rPr>
          <w:rFonts w:ascii="Arial" w:hAnsi="Arial" w:cs="Arial"/>
        </w:rPr>
      </w:pPr>
    </w:p>
    <w:p w14:paraId="24D06E02" w14:textId="6B1915E5" w:rsidR="00621F18" w:rsidRDefault="00621F18" w:rsidP="0028789F">
      <w:pPr>
        <w:rPr>
          <w:rFonts w:ascii="Arial" w:hAnsi="Arial" w:cs="Arial"/>
        </w:rPr>
      </w:pPr>
    </w:p>
    <w:p w14:paraId="3C69E3DC" w14:textId="45573787" w:rsidR="00621F18" w:rsidRDefault="00621F18" w:rsidP="0028789F">
      <w:pPr>
        <w:rPr>
          <w:rFonts w:ascii="Arial" w:hAnsi="Arial" w:cs="Arial"/>
        </w:rPr>
      </w:pPr>
    </w:p>
    <w:p w14:paraId="3DFA1042" w14:textId="0F88F895" w:rsidR="00621F18" w:rsidRDefault="00621F18" w:rsidP="0028789F">
      <w:pPr>
        <w:rPr>
          <w:rFonts w:ascii="Arial" w:hAnsi="Arial" w:cs="Arial"/>
        </w:rPr>
      </w:pPr>
    </w:p>
    <w:p w14:paraId="07E2F0C7" w14:textId="283BAC08" w:rsidR="00621F18" w:rsidRDefault="00621F18" w:rsidP="0028789F">
      <w:pPr>
        <w:rPr>
          <w:rFonts w:ascii="Arial" w:hAnsi="Arial" w:cs="Arial"/>
        </w:rPr>
      </w:pPr>
    </w:p>
    <w:p w14:paraId="1443690E" w14:textId="7921EFC3" w:rsidR="00621F18" w:rsidRDefault="00621F18" w:rsidP="0028789F">
      <w:pPr>
        <w:rPr>
          <w:rFonts w:ascii="Arial" w:hAnsi="Arial" w:cs="Arial"/>
        </w:rPr>
      </w:pPr>
    </w:p>
    <w:p w14:paraId="25F7F617" w14:textId="34A899B6" w:rsidR="00621F18" w:rsidRDefault="00621F18" w:rsidP="0028789F">
      <w:pPr>
        <w:rPr>
          <w:rFonts w:ascii="Arial" w:hAnsi="Arial" w:cs="Arial"/>
        </w:rPr>
      </w:pPr>
    </w:p>
    <w:p w14:paraId="431DAE4A" w14:textId="292456B3" w:rsidR="00621F18" w:rsidRDefault="00621F18" w:rsidP="0028789F">
      <w:pPr>
        <w:rPr>
          <w:rFonts w:ascii="Arial" w:hAnsi="Arial" w:cs="Arial"/>
        </w:rPr>
      </w:pPr>
    </w:p>
    <w:p w14:paraId="721ECE8A" w14:textId="22E68935" w:rsidR="00883CE4" w:rsidRDefault="00883CE4" w:rsidP="0028789F">
      <w:pPr>
        <w:rPr>
          <w:rFonts w:ascii="Arial" w:hAnsi="Arial" w:cs="Arial"/>
        </w:rPr>
      </w:pPr>
    </w:p>
    <w:p w14:paraId="012A8083" w14:textId="5690D54A" w:rsidR="00883CE4" w:rsidRDefault="00883CE4" w:rsidP="0028789F">
      <w:pPr>
        <w:rPr>
          <w:rFonts w:ascii="Arial" w:hAnsi="Arial" w:cs="Arial"/>
        </w:rPr>
      </w:pPr>
    </w:p>
    <w:p w14:paraId="0D535E77" w14:textId="525BAD5B" w:rsidR="00883CE4" w:rsidRDefault="00883CE4" w:rsidP="0028789F">
      <w:pPr>
        <w:rPr>
          <w:rFonts w:ascii="Arial" w:hAnsi="Arial" w:cs="Arial"/>
        </w:rPr>
      </w:pPr>
    </w:p>
    <w:p w14:paraId="221669C1" w14:textId="12DEAB8C" w:rsidR="00883CE4" w:rsidRDefault="00883CE4" w:rsidP="00883CE4">
      <w:pPr>
        <w:jc w:val="center"/>
        <w:rPr>
          <w:rFonts w:ascii="Arial" w:hAnsi="Arial" w:cs="Arial"/>
        </w:rPr>
      </w:pPr>
    </w:p>
    <w:p w14:paraId="0367C240" w14:textId="524CB920" w:rsidR="00883CE4" w:rsidRPr="00883CE4" w:rsidRDefault="00883CE4" w:rsidP="00883CE4">
      <w:pPr>
        <w:jc w:val="center"/>
        <w:rPr>
          <w:rFonts w:ascii="Calibri" w:hAnsi="Calibri" w:cs="Calibri"/>
          <w:i/>
          <w:iCs/>
        </w:rPr>
      </w:pPr>
      <w:r w:rsidRPr="00883CE4">
        <w:rPr>
          <w:rFonts w:ascii="Calibri" w:hAnsi="Calibri" w:cs="Calibri"/>
          <w:i/>
          <w:iCs/>
        </w:rPr>
        <w:t xml:space="preserve">Figure showing agile methodology </w:t>
      </w:r>
    </w:p>
    <w:p w14:paraId="5246697C" w14:textId="72499ED3" w:rsidR="00883CE4" w:rsidRDefault="00883CE4" w:rsidP="0028789F">
      <w:pPr>
        <w:rPr>
          <w:rFonts w:ascii="Arial" w:hAnsi="Arial" w:cs="Arial"/>
        </w:rPr>
      </w:pPr>
    </w:p>
    <w:p w14:paraId="0D5EEA42" w14:textId="350CACBF" w:rsidR="00883CE4" w:rsidRDefault="00883CE4" w:rsidP="0028789F">
      <w:pPr>
        <w:rPr>
          <w:rFonts w:ascii="Arial" w:hAnsi="Arial" w:cs="Arial"/>
        </w:rPr>
      </w:pPr>
    </w:p>
    <w:p w14:paraId="424BF839" w14:textId="77777777" w:rsidR="007A3C96" w:rsidRDefault="007A3C96" w:rsidP="0028789F">
      <w:pPr>
        <w:rPr>
          <w:rFonts w:ascii="Arial" w:hAnsi="Arial" w:cs="Arial"/>
        </w:rPr>
      </w:pPr>
    </w:p>
    <w:p w14:paraId="76C534A2" w14:textId="672788FB" w:rsidR="00883CE4" w:rsidRDefault="008A6A4A" w:rsidP="008A6A4A">
      <w:pPr>
        <w:pStyle w:val="Heading1"/>
        <w:rPr>
          <w:rFonts w:ascii="Arial" w:hAnsi="Arial" w:cs="Arial"/>
          <w:sz w:val="22"/>
        </w:rPr>
      </w:pPr>
      <w:bookmarkStart w:id="19" w:name="_Toc39268564"/>
      <w:r w:rsidRPr="008A6A4A">
        <w:rPr>
          <w:rFonts w:ascii="Arial" w:hAnsi="Arial" w:cs="Arial"/>
          <w:sz w:val="22"/>
        </w:rPr>
        <w:lastRenderedPageBreak/>
        <w:t>1.9 Legal and Ethical Issues</w:t>
      </w:r>
      <w:bookmarkEnd w:id="19"/>
    </w:p>
    <w:p w14:paraId="07F101FB" w14:textId="43E5A7E4" w:rsidR="001F2DE9" w:rsidRPr="001F2DE9" w:rsidRDefault="008A6A4A" w:rsidP="001F2DE9">
      <w:pPr>
        <w:rPr>
          <w:rFonts w:ascii="Arial" w:hAnsi="Arial" w:cs="Arial"/>
          <w:color w:val="auto"/>
        </w:rPr>
      </w:pPr>
      <w:r w:rsidRPr="001F2DE9">
        <w:rPr>
          <w:rFonts w:ascii="Arial" w:hAnsi="Arial" w:cs="Arial"/>
          <w:color w:val="auto"/>
        </w:rPr>
        <w:t xml:space="preserve">The author has come across the legal and ethical issues for databases. It is important to think about the privacy and security of data in a cloud database as it is extremely important and a problem as it allows the storage.  As well as management and sharing of convoluted data in a secure principle. It has been said ‘ </w:t>
      </w:r>
      <w:r w:rsidR="00183B37" w:rsidRPr="001F2DE9">
        <w:rPr>
          <w:rFonts w:ascii="Arial" w:hAnsi="Arial" w:cs="Arial"/>
          <w:color w:val="auto"/>
        </w:rPr>
        <w:t xml:space="preserve">Cloud database, a technology that clings onto Cloud Computing paradigm, has privacy and security challenges such as lack of awareness and hegemony of place of data stored, transaction log of data, malicious act, amongst others’[6]. However , the author has come to realise ethical issue in the cloud covers distrust for individuals. As individuals find it overwhelming with negative information to a cloud server provider, without any disturbance from third parties. </w:t>
      </w:r>
    </w:p>
    <w:p w14:paraId="75D6C771" w14:textId="5C66A806" w:rsidR="00883CE4" w:rsidRPr="001F2DE9" w:rsidRDefault="001F2DE9" w:rsidP="001F2DE9">
      <w:pPr>
        <w:pStyle w:val="Heading1"/>
        <w:rPr>
          <w:rFonts w:ascii="Arial" w:hAnsi="Arial" w:cs="Arial"/>
          <w:sz w:val="22"/>
        </w:rPr>
      </w:pPr>
      <w:bookmarkStart w:id="20" w:name="_Toc39268565"/>
      <w:r w:rsidRPr="001F2DE9">
        <w:rPr>
          <w:rFonts w:ascii="Arial" w:hAnsi="Arial" w:cs="Arial"/>
          <w:sz w:val="22"/>
        </w:rPr>
        <w:t>1.10 conclusion</w:t>
      </w:r>
      <w:bookmarkEnd w:id="20"/>
      <w:r w:rsidRPr="001F2DE9">
        <w:rPr>
          <w:rFonts w:ascii="Arial" w:hAnsi="Arial" w:cs="Arial"/>
          <w:sz w:val="22"/>
        </w:rPr>
        <w:t xml:space="preserve"> </w:t>
      </w:r>
    </w:p>
    <w:p w14:paraId="2A199A29" w14:textId="5FFB7EC6" w:rsidR="001F2DE9" w:rsidRPr="001F2DE9" w:rsidRDefault="001F2DE9" w:rsidP="001F2DE9">
      <w:pPr>
        <w:rPr>
          <w:rFonts w:ascii="Arial" w:hAnsi="Arial" w:cs="Arial"/>
          <w:color w:val="auto"/>
        </w:rPr>
      </w:pPr>
      <w:r w:rsidRPr="001F2DE9">
        <w:rPr>
          <w:rFonts w:ascii="Arial" w:hAnsi="Arial" w:cs="Arial"/>
          <w:color w:val="auto"/>
        </w:rPr>
        <w:t>This project proposal has covered an overview of the introduction into the topic of SQL vs NoSQL in section one, an extensive analysis of the background of SQL vs NoSQL and the many differences between the two are portrayed. Followed by the aims and objectives that the author has in store</w:t>
      </w:r>
      <w:r>
        <w:rPr>
          <w:rFonts w:ascii="Arial" w:hAnsi="Arial" w:cs="Arial"/>
          <w:color w:val="auto"/>
        </w:rPr>
        <w:t xml:space="preserve">, </w:t>
      </w:r>
      <w:r w:rsidRPr="001F2DE9">
        <w:rPr>
          <w:rFonts w:ascii="Arial" w:hAnsi="Arial" w:cs="Arial"/>
          <w:color w:val="auto"/>
        </w:rPr>
        <w:t xml:space="preserve"> in order for the project to progress in an organized manner. The common databases that are used by both SQL and NoSQL allowed to author to discover a wider variety of databases that were not encountered previously. Having a wider knowledge of other databases has cause a larger impact for author and will be of assistance for future progression of the project in the next academic year. To end section one, a literature review was conducted. This allow the author to evaluate and search literature that is accessible to the topic of the project. </w:t>
      </w:r>
    </w:p>
    <w:p w14:paraId="1C8F597B" w14:textId="4FAE1A99" w:rsidR="001F2DE9" w:rsidRPr="001F2DE9" w:rsidRDefault="001F2DE9" w:rsidP="001F2DE9">
      <w:pPr>
        <w:rPr>
          <w:rFonts w:ascii="Arial" w:hAnsi="Arial" w:cs="Arial"/>
          <w:color w:val="auto"/>
        </w:rPr>
      </w:pPr>
      <w:r w:rsidRPr="001F2DE9">
        <w:rPr>
          <w:rFonts w:ascii="Arial" w:hAnsi="Arial" w:cs="Arial"/>
          <w:color w:val="auto"/>
        </w:rPr>
        <w:t xml:space="preserve">The second section covered the research and development method of the project. This section begun by researching what development methodology is and how it is useful for a project. Followed by a discussion of the agile method, this allowed the author to have a better understanding of the development approach. Every project </w:t>
      </w:r>
      <w:r w:rsidRPr="001F2DE9">
        <w:rPr>
          <w:rFonts w:ascii="Arial" w:hAnsi="Arial" w:cs="Arial"/>
          <w:color w:val="auto"/>
        </w:rPr>
        <w:t>deal</w:t>
      </w:r>
      <w:r w:rsidRPr="001F2DE9">
        <w:rPr>
          <w:rFonts w:ascii="Arial" w:hAnsi="Arial" w:cs="Arial"/>
          <w:color w:val="auto"/>
        </w:rPr>
        <w:t xml:space="preserve"> with ethical and legal issues, knowing what those issues are before progressing through a project can cause major issues along the way causing confusion and delaying the outcome of the project. Discovering a legal and ethical issue for SQL vs NoSQL has assisted the author t</w:t>
      </w:r>
      <w:r>
        <w:rPr>
          <w:rFonts w:ascii="Arial" w:hAnsi="Arial" w:cs="Arial"/>
          <w:color w:val="auto"/>
        </w:rPr>
        <w:t xml:space="preserve">o </w:t>
      </w:r>
      <w:r w:rsidRPr="001F2DE9">
        <w:rPr>
          <w:rFonts w:ascii="Arial" w:hAnsi="Arial" w:cs="Arial"/>
          <w:color w:val="auto"/>
        </w:rPr>
        <w:t xml:space="preserve">have a clear understanding before the implementation. </w:t>
      </w:r>
    </w:p>
    <w:p w14:paraId="6948D1FB" w14:textId="42688C37" w:rsidR="001F2DE9" w:rsidRPr="001F2DE9" w:rsidRDefault="001F2DE9" w:rsidP="001F2DE9">
      <w:pPr>
        <w:rPr>
          <w:rFonts w:ascii="Arial" w:hAnsi="Arial" w:cs="Arial"/>
          <w:color w:val="auto"/>
        </w:rPr>
      </w:pPr>
      <w:r w:rsidRPr="001F2DE9">
        <w:rPr>
          <w:rFonts w:ascii="Arial" w:hAnsi="Arial" w:cs="Arial"/>
          <w:color w:val="auto"/>
        </w:rPr>
        <w:t>Finally, the third section reviewed the resources and planning of the project. The author conducted a list of resources required for the project. This allow the author to have an organized schedule that will be of assistance for the project to progress in a smooth manner. A Gantt chart had been developed to monitor the time of completion of each section. This is a great way to manage time whilst doing the project.</w:t>
      </w:r>
    </w:p>
    <w:p w14:paraId="74AD5090" w14:textId="777E7E91" w:rsidR="00883CE4" w:rsidRDefault="00883CE4" w:rsidP="0028789F">
      <w:pPr>
        <w:rPr>
          <w:rFonts w:ascii="Arial" w:hAnsi="Arial" w:cs="Arial"/>
        </w:rPr>
      </w:pPr>
    </w:p>
    <w:p w14:paraId="4ACA750A" w14:textId="53F8DDEB" w:rsidR="007A3C96" w:rsidRDefault="007A3C96" w:rsidP="0028789F">
      <w:pPr>
        <w:rPr>
          <w:rFonts w:ascii="Arial" w:hAnsi="Arial" w:cs="Arial"/>
        </w:rPr>
      </w:pPr>
    </w:p>
    <w:p w14:paraId="3CC3ABCD" w14:textId="448241CE" w:rsidR="007A3C96" w:rsidRDefault="007A3C96" w:rsidP="001F2DE9">
      <w:pPr>
        <w:tabs>
          <w:tab w:val="left" w:pos="2453"/>
        </w:tabs>
        <w:rPr>
          <w:rFonts w:ascii="Arial" w:hAnsi="Arial" w:cs="Arial"/>
        </w:rPr>
      </w:pPr>
    </w:p>
    <w:p w14:paraId="697C236B" w14:textId="5A679CA2" w:rsidR="002E5BB1" w:rsidRDefault="002E5BB1" w:rsidP="0028789F">
      <w:pPr>
        <w:rPr>
          <w:rFonts w:ascii="Arial" w:hAnsi="Arial" w:cs="Arial"/>
        </w:rPr>
      </w:pPr>
    </w:p>
    <w:p w14:paraId="53F0C7BF" w14:textId="6BA2EFA8" w:rsidR="002E5BB1" w:rsidRPr="001F2DE9" w:rsidRDefault="002E5BB1" w:rsidP="001F2DE9">
      <w:pPr>
        <w:pStyle w:val="Heading1"/>
        <w:rPr>
          <w:rFonts w:ascii="Arial" w:hAnsi="Arial" w:cs="Arial"/>
        </w:rPr>
      </w:pPr>
      <w:r w:rsidRPr="001F2DE9">
        <w:rPr>
          <w:rFonts w:ascii="Arial" w:hAnsi="Arial" w:cs="Arial"/>
        </w:rPr>
        <w:t xml:space="preserve">References </w:t>
      </w:r>
    </w:p>
    <w:p w14:paraId="64D0FC7C" w14:textId="7E70684C" w:rsidR="002E5BB1" w:rsidRPr="00C01452" w:rsidRDefault="001F2DE9" w:rsidP="002E5BB1">
      <w:pPr>
        <w:pStyle w:val="ListParagraph"/>
        <w:numPr>
          <w:ilvl w:val="0"/>
          <w:numId w:val="22"/>
        </w:numPr>
        <w:rPr>
          <w:rFonts w:ascii="Arial" w:hAnsi="Arial" w:cs="Arial"/>
        </w:rPr>
      </w:pPr>
      <w:hyperlink r:id="rId12" w:history="1">
        <w:r w:rsidR="002E5BB1" w:rsidRPr="006A0AEB">
          <w:rPr>
            <w:rStyle w:val="Hyperlink"/>
          </w:rPr>
          <w:t>https://www.guru99.com/introduction-to-database-sql.html</w:t>
        </w:r>
      </w:hyperlink>
      <w:r w:rsidR="002E5BB1">
        <w:t xml:space="preserve"> </w:t>
      </w:r>
    </w:p>
    <w:p w14:paraId="395E30C2" w14:textId="4126CEA7" w:rsidR="00C01452" w:rsidRPr="00F504DD" w:rsidRDefault="001F2DE9" w:rsidP="002E5BB1">
      <w:pPr>
        <w:pStyle w:val="ListParagraph"/>
        <w:numPr>
          <w:ilvl w:val="0"/>
          <w:numId w:val="22"/>
        </w:numPr>
        <w:rPr>
          <w:rFonts w:ascii="Arial" w:hAnsi="Arial" w:cs="Arial"/>
        </w:rPr>
      </w:pPr>
      <w:hyperlink r:id="rId13" w:history="1">
        <w:r w:rsidR="00C01452">
          <w:rPr>
            <w:rStyle w:val="Hyperlink"/>
          </w:rPr>
          <w:t>https://www.researchgate.net/publication/303856633_SQL_and_NoSQL_Databases</w:t>
        </w:r>
      </w:hyperlink>
    </w:p>
    <w:p w14:paraId="08D2A1FB" w14:textId="36BD8030" w:rsidR="00F504DD" w:rsidRPr="00883CE4" w:rsidRDefault="001F2DE9" w:rsidP="002E5BB1">
      <w:pPr>
        <w:pStyle w:val="ListParagraph"/>
        <w:numPr>
          <w:ilvl w:val="0"/>
          <w:numId w:val="22"/>
        </w:numPr>
        <w:rPr>
          <w:rFonts w:ascii="Arial" w:hAnsi="Arial" w:cs="Arial"/>
        </w:rPr>
      </w:pPr>
      <w:hyperlink r:id="rId14" w:history="1">
        <w:r w:rsidR="00F62F01">
          <w:rPr>
            <w:rStyle w:val="Hyperlink"/>
          </w:rPr>
          <w:t>https://www.researchgate.net/publication/327834151_SQL_vs_NoSQL</w:t>
        </w:r>
      </w:hyperlink>
      <w:r w:rsidR="00F62F01">
        <w:t xml:space="preserve"> </w:t>
      </w:r>
      <w:r w:rsidR="00F62F01">
        <w:tab/>
      </w:r>
    </w:p>
    <w:p w14:paraId="36B3FF12" w14:textId="347FDC9C" w:rsidR="001F2DE9" w:rsidRDefault="001F2DE9" w:rsidP="002E5BB1">
      <w:pPr>
        <w:pStyle w:val="ListParagraph"/>
        <w:numPr>
          <w:ilvl w:val="0"/>
          <w:numId w:val="22"/>
        </w:numPr>
        <w:rPr>
          <w:rFonts w:ascii="Arial" w:hAnsi="Arial" w:cs="Arial"/>
        </w:rPr>
      </w:pPr>
      <w:hyperlink r:id="rId15" w:history="1">
        <w:r>
          <w:rPr>
            <w:rStyle w:val="Hyperlink"/>
          </w:rPr>
          <w:t>https://www.researchgate.net/publication/332101026_Study_on_SQL_vs_NoSQL_vs_NewSQL?fbclid=IwAR0Z1uYdDXvYB5agxMwMulEmUrkXHkmj4cKLimrTSEzrSe-aps0g4lA9dhM</w:t>
        </w:r>
      </w:hyperlink>
    </w:p>
    <w:p w14:paraId="1EEB6F68" w14:textId="71D5EB62" w:rsidR="00883CE4" w:rsidRPr="00183B37" w:rsidRDefault="001F2DE9" w:rsidP="002E5BB1">
      <w:pPr>
        <w:pStyle w:val="ListParagraph"/>
        <w:numPr>
          <w:ilvl w:val="0"/>
          <w:numId w:val="22"/>
        </w:numPr>
        <w:rPr>
          <w:rFonts w:ascii="Arial" w:hAnsi="Arial" w:cs="Arial"/>
        </w:rPr>
      </w:pPr>
      <w:hyperlink r:id="rId16" w:history="1">
        <w:r w:rsidR="00883CE4" w:rsidRPr="00DD6EEB">
          <w:rPr>
            <w:rStyle w:val="Hyperlink"/>
          </w:rPr>
          <w:t>https://www.sciencedirect.com/topics/computer-science/development-methodology</w:t>
        </w:r>
      </w:hyperlink>
    </w:p>
    <w:p w14:paraId="40B041CA" w14:textId="10E2F2DD" w:rsidR="00183B37" w:rsidRPr="002E5BB1" w:rsidRDefault="001F2DE9" w:rsidP="002E5BB1">
      <w:pPr>
        <w:pStyle w:val="ListParagraph"/>
        <w:numPr>
          <w:ilvl w:val="0"/>
          <w:numId w:val="22"/>
        </w:numPr>
        <w:rPr>
          <w:rFonts w:ascii="Arial" w:hAnsi="Arial" w:cs="Arial"/>
        </w:rPr>
      </w:pPr>
      <w:hyperlink r:id="rId17" w:history="1">
        <w:r w:rsidR="00183B37">
          <w:rPr>
            <w:rStyle w:val="Hyperlink"/>
          </w:rPr>
          <w:t>https://www.researchgate.net/publication/326632593_SECURITY_AND_ETHICAL_ISSUES_TO_CLOUD_DATABASE</w:t>
        </w:r>
      </w:hyperlink>
    </w:p>
    <w:sectPr w:rsidR="00183B37" w:rsidRPr="002E5BB1">
      <w:footerReference w:type="default" r:id="rId1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B3427D" w14:textId="77777777" w:rsidR="00B64D2F" w:rsidRDefault="00B64D2F" w:rsidP="00C6554A">
      <w:pPr>
        <w:spacing w:before="0" w:after="0" w:line="240" w:lineRule="auto"/>
      </w:pPr>
      <w:r>
        <w:separator/>
      </w:r>
    </w:p>
  </w:endnote>
  <w:endnote w:type="continuationSeparator" w:id="0">
    <w:p w14:paraId="040C5194" w14:textId="77777777" w:rsidR="00B64D2F" w:rsidRDefault="00B64D2F"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D7D0"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B3CB2F" w14:textId="77777777" w:rsidR="00B64D2F" w:rsidRDefault="00B64D2F" w:rsidP="00C6554A">
      <w:pPr>
        <w:spacing w:before="0" w:after="0" w:line="240" w:lineRule="auto"/>
      </w:pPr>
      <w:r>
        <w:separator/>
      </w:r>
    </w:p>
  </w:footnote>
  <w:footnote w:type="continuationSeparator" w:id="0">
    <w:p w14:paraId="3E056EBE" w14:textId="77777777" w:rsidR="00B64D2F" w:rsidRDefault="00B64D2F"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18F0A86"/>
    <w:multiLevelType w:val="hybridMultilevel"/>
    <w:tmpl w:val="F9747E12"/>
    <w:lvl w:ilvl="0" w:tplc="A85EB144">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1F6629A"/>
    <w:multiLevelType w:val="multilevel"/>
    <w:tmpl w:val="C91A770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E7E3228"/>
    <w:multiLevelType w:val="hybridMultilevel"/>
    <w:tmpl w:val="EBF8299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1CDA064D"/>
    <w:multiLevelType w:val="hybridMultilevel"/>
    <w:tmpl w:val="C6682CF2"/>
    <w:lvl w:ilvl="0" w:tplc="08090001">
      <w:start w:val="1"/>
      <w:numFmt w:val="bullet"/>
      <w:lvlText w:val=""/>
      <w:lvlJc w:val="left"/>
      <w:pPr>
        <w:ind w:left="780" w:hanging="360"/>
      </w:pPr>
      <w:rPr>
        <w:rFonts w:ascii="Symbol" w:hAnsi="Symbol" w:cs="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16" w15:restartNumberingAfterBreak="0">
    <w:nsid w:val="1F845349"/>
    <w:multiLevelType w:val="multilevel"/>
    <w:tmpl w:val="BC0A84C8"/>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15:restartNumberingAfterBreak="0">
    <w:nsid w:val="3BA151A1"/>
    <w:multiLevelType w:val="multilevel"/>
    <w:tmpl w:val="C91A770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D2274E9"/>
    <w:multiLevelType w:val="hybridMultilevel"/>
    <w:tmpl w:val="CE66D7A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526F3E11"/>
    <w:multiLevelType w:val="hybridMultilevel"/>
    <w:tmpl w:val="9FD2B5D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720219E0"/>
    <w:multiLevelType w:val="hybridMultilevel"/>
    <w:tmpl w:val="4CACD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9075319"/>
    <w:multiLevelType w:val="hybridMultilevel"/>
    <w:tmpl w:val="6C36D01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7F4017A4"/>
    <w:multiLevelType w:val="multilevel"/>
    <w:tmpl w:val="C91A770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8"/>
  </w:num>
  <w:num w:numId="3">
    <w:abstractNumId w:val="8"/>
  </w:num>
  <w:num w:numId="4">
    <w:abstractNumId w:val="9"/>
  </w:num>
  <w:num w:numId="5">
    <w:abstractNumId w:val="19"/>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7"/>
  </w:num>
  <w:num w:numId="18">
    <w:abstractNumId w:val="20"/>
  </w:num>
  <w:num w:numId="19">
    <w:abstractNumId w:val="12"/>
  </w:num>
  <w:num w:numId="20">
    <w:abstractNumId w:val="23"/>
  </w:num>
  <w:num w:numId="21">
    <w:abstractNumId w:val="21"/>
  </w:num>
  <w:num w:numId="22">
    <w:abstractNumId w:val="11"/>
  </w:num>
  <w:num w:numId="23">
    <w:abstractNumId w:val="22"/>
  </w:num>
  <w:num w:numId="24">
    <w:abstractNumId w:val="14"/>
  </w:num>
  <w:num w:numId="25">
    <w:abstractNumId w:val="18"/>
  </w:num>
  <w:num w:numId="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attachedTemplate r:id="rId1"/>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D2F"/>
    <w:rsid w:val="000828C7"/>
    <w:rsid w:val="00183B37"/>
    <w:rsid w:val="001B04E9"/>
    <w:rsid w:val="001F2DE9"/>
    <w:rsid w:val="002554CD"/>
    <w:rsid w:val="0028789F"/>
    <w:rsid w:val="00293B83"/>
    <w:rsid w:val="002A1F1F"/>
    <w:rsid w:val="002B4294"/>
    <w:rsid w:val="002E5BB1"/>
    <w:rsid w:val="00333D0D"/>
    <w:rsid w:val="003B61B4"/>
    <w:rsid w:val="003D7FDF"/>
    <w:rsid w:val="004658BE"/>
    <w:rsid w:val="004A6CAF"/>
    <w:rsid w:val="004C049F"/>
    <w:rsid w:val="005000E2"/>
    <w:rsid w:val="00503FB5"/>
    <w:rsid w:val="005600D6"/>
    <w:rsid w:val="00567457"/>
    <w:rsid w:val="005C03CF"/>
    <w:rsid w:val="005E1D2D"/>
    <w:rsid w:val="00621F18"/>
    <w:rsid w:val="00642EFE"/>
    <w:rsid w:val="006A3CE7"/>
    <w:rsid w:val="00706478"/>
    <w:rsid w:val="0073525C"/>
    <w:rsid w:val="00745803"/>
    <w:rsid w:val="007A3C96"/>
    <w:rsid w:val="008104B3"/>
    <w:rsid w:val="00883CE4"/>
    <w:rsid w:val="008A6A4A"/>
    <w:rsid w:val="008B751E"/>
    <w:rsid w:val="00966054"/>
    <w:rsid w:val="0098738A"/>
    <w:rsid w:val="009A6ED7"/>
    <w:rsid w:val="00A506C3"/>
    <w:rsid w:val="00AA2118"/>
    <w:rsid w:val="00B51F77"/>
    <w:rsid w:val="00B52C4D"/>
    <w:rsid w:val="00B64D2F"/>
    <w:rsid w:val="00B83B4E"/>
    <w:rsid w:val="00BA31C7"/>
    <w:rsid w:val="00C0046D"/>
    <w:rsid w:val="00C01452"/>
    <w:rsid w:val="00C071B6"/>
    <w:rsid w:val="00C3740A"/>
    <w:rsid w:val="00C6554A"/>
    <w:rsid w:val="00D021F6"/>
    <w:rsid w:val="00D06BA2"/>
    <w:rsid w:val="00D25E5F"/>
    <w:rsid w:val="00DB1BE5"/>
    <w:rsid w:val="00DC4CCB"/>
    <w:rsid w:val="00E102A5"/>
    <w:rsid w:val="00E11B92"/>
    <w:rsid w:val="00E1207E"/>
    <w:rsid w:val="00E47844"/>
    <w:rsid w:val="00E60BBC"/>
    <w:rsid w:val="00E779EA"/>
    <w:rsid w:val="00EA1725"/>
    <w:rsid w:val="00ED7C44"/>
    <w:rsid w:val="00EE27E7"/>
    <w:rsid w:val="00F504DD"/>
    <w:rsid w:val="00F62F01"/>
    <w:rsid w:val="00FB3E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DB53D52"/>
  <w15:chartTrackingRefBased/>
  <w15:docId w15:val="{A1DD2338-C109-4A74-858A-77AB8C85F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B64D2F"/>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28789F"/>
    <w:pPr>
      <w:spacing w:after="100"/>
    </w:pPr>
  </w:style>
  <w:style w:type="paragraph" w:styleId="ListParagraph">
    <w:name w:val="List Paragraph"/>
    <w:basedOn w:val="Normal"/>
    <w:uiPriority w:val="34"/>
    <w:unhideWhenUsed/>
    <w:qFormat/>
    <w:rsid w:val="005C03CF"/>
    <w:pPr>
      <w:ind w:left="720"/>
      <w:contextualSpacing/>
    </w:pPr>
  </w:style>
  <w:style w:type="character" w:styleId="UnresolvedMention">
    <w:name w:val="Unresolved Mention"/>
    <w:basedOn w:val="DefaultParagraphFont"/>
    <w:uiPriority w:val="99"/>
    <w:semiHidden/>
    <w:unhideWhenUsed/>
    <w:rsid w:val="002E5B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2355609">
      <w:bodyDiv w:val="1"/>
      <w:marLeft w:val="0"/>
      <w:marRight w:val="0"/>
      <w:marTop w:val="0"/>
      <w:marBottom w:val="0"/>
      <w:divBdr>
        <w:top w:val="none" w:sz="0" w:space="0" w:color="auto"/>
        <w:left w:val="none" w:sz="0" w:space="0" w:color="auto"/>
        <w:bottom w:val="none" w:sz="0" w:space="0" w:color="auto"/>
        <w:right w:val="none" w:sz="0" w:space="0" w:color="auto"/>
      </w:divBdr>
    </w:div>
    <w:div w:id="1893804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03856633_SQL_and_NoSQL_Database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uru99.com/introduction-to-database-sql.html" TargetMode="External"/><Relationship Id="rId17" Type="http://schemas.openxmlformats.org/officeDocument/2006/relationships/hyperlink" Target="https://www.researchgate.net/publication/326632593_SECURITY_AND_ETHICAL_ISSUES_TO_CLOUD_DATABASE" TargetMode="External"/><Relationship Id="rId2" Type="http://schemas.openxmlformats.org/officeDocument/2006/relationships/numbering" Target="numbering.xml"/><Relationship Id="rId16" Type="http://schemas.openxmlformats.org/officeDocument/2006/relationships/hyperlink" Target="https://www.sciencedirect.com/topics/computer-science/development-methodolog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researchgate.net/publication/332101026_Study_on_SQL_vs_NoSQL_vs_NewSQL?fbclid=IwAR0Z1uYdDXvYB5agxMwMulEmUrkXHkmj4cKLimrTSEzrSe-aps0g4lA9dhM"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327834151_SQL_vs_NoSQ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zp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9DDF63-15F4-4181-9C96-95B083D83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734</TotalTime>
  <Pages>11</Pages>
  <Words>2837</Words>
  <Characters>16176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hazpr</dc:creator>
  <cp:keywords/>
  <dc:description/>
  <cp:lastModifiedBy>habib muin</cp:lastModifiedBy>
  <cp:revision>9</cp:revision>
  <dcterms:created xsi:type="dcterms:W3CDTF">2020-04-27T16:54:00Z</dcterms:created>
  <dcterms:modified xsi:type="dcterms:W3CDTF">2020-05-01T22:38:00Z</dcterms:modified>
</cp:coreProperties>
</file>