
<file path=[Content_Types].xml><?xml version="1.0" encoding="utf-8"?>
<Types xmlns="http://schemas.openxmlformats.org/package/2006/content-types">
  <Default Extension="png" ContentType="image/png"/>
  <Default Extension="bin" ContentType="application/vnd.openxmlformats-officedocument.oleObject"/>
  <Default Extension="wmf" ContentType="image/x-w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E79" w:rsidRPr="00CC6275" w:rsidRDefault="009335C6" w:rsidP="00F82E79">
      <w:pPr>
        <w:jc w:val="center"/>
        <w:rPr>
          <w:b/>
          <w:i/>
          <w:sz w:val="24"/>
          <w:szCs w:val="24"/>
          <w:u w:val="single"/>
        </w:rPr>
      </w:pPr>
      <w:r w:rsidRPr="00CC6275">
        <w:rPr>
          <w:b/>
          <w:i/>
          <w:sz w:val="24"/>
          <w:szCs w:val="24"/>
          <w:u w:val="single"/>
        </w:rPr>
        <w:t xml:space="preserve">An Introduction to the Physical Principles and Basic Analysis Associated with </w:t>
      </w:r>
    </w:p>
    <w:p w:rsidR="006D592C" w:rsidRPr="00CC6275" w:rsidRDefault="009335C6" w:rsidP="00F82E79">
      <w:pPr>
        <w:jc w:val="center"/>
        <w:rPr>
          <w:b/>
          <w:i/>
          <w:sz w:val="24"/>
          <w:szCs w:val="24"/>
          <w:u w:val="single"/>
        </w:rPr>
      </w:pPr>
      <w:r w:rsidRPr="00CC6275">
        <w:rPr>
          <w:b/>
          <w:i/>
          <w:sz w:val="24"/>
          <w:szCs w:val="24"/>
          <w:u w:val="single"/>
        </w:rPr>
        <w:t>Heat Transfer</w:t>
      </w:r>
    </w:p>
    <w:p w:rsidR="009335C6" w:rsidRPr="00CC6275" w:rsidRDefault="009335C6" w:rsidP="00F528C6">
      <w:pPr>
        <w:spacing w:line="360" w:lineRule="auto"/>
        <w:rPr>
          <w:sz w:val="24"/>
          <w:szCs w:val="24"/>
        </w:rPr>
      </w:pPr>
    </w:p>
    <w:p w:rsidR="009335C6" w:rsidRPr="00CC6275" w:rsidRDefault="009335C6" w:rsidP="00F528C6">
      <w:pPr>
        <w:spacing w:line="360" w:lineRule="auto"/>
        <w:rPr>
          <w:b/>
          <w:sz w:val="24"/>
          <w:szCs w:val="24"/>
          <w:u w:val="single"/>
        </w:rPr>
      </w:pPr>
      <w:r w:rsidRPr="00CC6275">
        <w:rPr>
          <w:b/>
          <w:sz w:val="24"/>
          <w:szCs w:val="24"/>
          <w:u w:val="single"/>
        </w:rPr>
        <w:t>Heat Transfer</w:t>
      </w:r>
    </w:p>
    <w:p w:rsidR="009335C6" w:rsidRPr="00CC6275" w:rsidRDefault="009335C6" w:rsidP="00F528C6">
      <w:pPr>
        <w:spacing w:line="360" w:lineRule="auto"/>
        <w:ind w:left="0" w:firstLine="0"/>
        <w:rPr>
          <w:sz w:val="24"/>
          <w:szCs w:val="24"/>
        </w:rPr>
      </w:pPr>
      <w:r w:rsidRPr="00CC6275">
        <w:rPr>
          <w:sz w:val="24"/>
          <w:szCs w:val="24"/>
        </w:rPr>
        <w:t>In physics heat transfer is the process by which energy in the form of heat is exchanged between bodies or parts of the same body at different temperatures.  Heat is generally transferred by convection, conduction or radiation.  Although these three processes can occur simultaneously, it is not unusual for one mechanism to overshadow the other two.</w:t>
      </w:r>
    </w:p>
    <w:p w:rsidR="00CC6275" w:rsidRDefault="00CC6275" w:rsidP="00F528C6">
      <w:pPr>
        <w:spacing w:line="360" w:lineRule="auto"/>
        <w:ind w:left="0" w:firstLine="0"/>
        <w:rPr>
          <w:b/>
          <w:sz w:val="24"/>
          <w:szCs w:val="24"/>
          <w:u w:val="single"/>
        </w:rPr>
      </w:pPr>
    </w:p>
    <w:p w:rsidR="009335C6" w:rsidRPr="00CC6275" w:rsidRDefault="009335C6" w:rsidP="00F528C6">
      <w:pPr>
        <w:spacing w:line="360" w:lineRule="auto"/>
        <w:ind w:left="0" w:firstLine="0"/>
        <w:rPr>
          <w:b/>
          <w:sz w:val="24"/>
          <w:szCs w:val="24"/>
          <w:u w:val="single"/>
        </w:rPr>
      </w:pPr>
      <w:r w:rsidRPr="00CC6275">
        <w:rPr>
          <w:b/>
          <w:sz w:val="24"/>
          <w:szCs w:val="24"/>
          <w:u w:val="single"/>
        </w:rPr>
        <w:t>Conduction</w:t>
      </w:r>
    </w:p>
    <w:p w:rsidR="009335C6" w:rsidRPr="00CC6275" w:rsidRDefault="009335C6" w:rsidP="00F528C6">
      <w:pPr>
        <w:spacing w:line="360" w:lineRule="auto"/>
        <w:ind w:left="0" w:firstLine="0"/>
        <w:rPr>
          <w:sz w:val="24"/>
          <w:szCs w:val="24"/>
        </w:rPr>
      </w:pPr>
      <w:r w:rsidRPr="00CC6275">
        <w:rPr>
          <w:sz w:val="24"/>
          <w:szCs w:val="24"/>
        </w:rPr>
        <w:t>Solids are primarily associated with conductive heat transfer and in some circumstances liquids too.  In conductive heat transfer, gases are often considered as insulators due to this type of heat transfer being negligible with gases.</w:t>
      </w:r>
    </w:p>
    <w:p w:rsidR="009335C6" w:rsidRPr="00CC6275" w:rsidRDefault="009335C6" w:rsidP="00F528C6">
      <w:pPr>
        <w:spacing w:line="360" w:lineRule="auto"/>
        <w:ind w:left="0" w:firstLine="0"/>
        <w:rPr>
          <w:sz w:val="24"/>
          <w:szCs w:val="24"/>
        </w:rPr>
      </w:pPr>
      <w:r w:rsidRPr="00CC6275">
        <w:rPr>
          <w:sz w:val="24"/>
          <w:szCs w:val="24"/>
        </w:rPr>
        <w:t xml:space="preserve">Temperature difference between one part of a substance and another causes a microscopic transfer of heat which is conductive heat transfer.  A substance is made up of atoms or molecules which in solids are formed in a lattice structure.  More energetic molecules at a higher temperature transfer heat energy to less </w:t>
      </w:r>
      <w:r w:rsidR="00097076" w:rsidRPr="00CC6275">
        <w:rPr>
          <w:sz w:val="24"/>
          <w:szCs w:val="24"/>
        </w:rPr>
        <w:t>hot</w:t>
      </w:r>
      <w:r w:rsidR="00CC6275" w:rsidRPr="00CC6275">
        <w:rPr>
          <w:sz w:val="24"/>
          <w:szCs w:val="24"/>
        </w:rPr>
        <w:t xml:space="preserve"> </w:t>
      </w:r>
      <w:r w:rsidRPr="00CC6275">
        <w:rPr>
          <w:sz w:val="24"/>
          <w:szCs w:val="24"/>
        </w:rPr>
        <w:t>molecules</w:t>
      </w:r>
      <w:r w:rsidR="00DB06F7" w:rsidRPr="00CC6275">
        <w:rPr>
          <w:sz w:val="24"/>
          <w:szCs w:val="24"/>
        </w:rPr>
        <w:t xml:space="preserve"> as seen in Figure 1:</w:t>
      </w:r>
    </w:p>
    <w:p w:rsidR="00726EE5" w:rsidRPr="00CC6275" w:rsidRDefault="00750546" w:rsidP="00726EE5">
      <w:pPr>
        <w:spacing w:line="360" w:lineRule="auto"/>
        <w:ind w:left="0" w:firstLine="0"/>
        <w:jc w:val="center"/>
        <w:rPr>
          <w:sz w:val="24"/>
          <w:szCs w:val="24"/>
        </w:rPr>
      </w:pPr>
      <w:r w:rsidRPr="00CC6275">
        <w:rPr>
          <w:noProof/>
          <w:sz w:val="24"/>
          <w:szCs w:val="24"/>
          <w:lang w:val="en-US" w:eastAsia="zh-TW"/>
        </w:rPr>
        <w:pict>
          <v:shapetype id="_x0000_t202" coordsize="21600,21600" o:spt="202" path="m,l,21600r21600,l21600,xe">
            <v:stroke joinstyle="miter"/>
            <v:path gradientshapeok="t" o:connecttype="rect"/>
          </v:shapetype>
          <v:shape id="_x0000_s1058" type="#_x0000_t202" style="position:absolute;left:0;text-align:left;margin-left:21.1pt;margin-top:74.15pt;width:47.2pt;height:34.8pt;z-index:251693056;mso-height-percent:200;mso-height-percent:200;mso-width-relative:margin;mso-height-relative:margin" filled="f" stroked="f">
            <v:textbox style="mso-fit-shape-to-text:t">
              <w:txbxContent>
                <w:p w:rsidR="004C1EFB" w:rsidRPr="004C1EFB" w:rsidRDefault="004C1EFB">
                  <w:pPr>
                    <w:rPr>
                      <w:rFonts w:ascii="Garamond" w:hAnsi="Garamond"/>
                      <w:b/>
                    </w:rPr>
                  </w:pPr>
                  <w:r w:rsidRPr="004C1EFB">
                    <w:rPr>
                      <w:rFonts w:ascii="Garamond" w:hAnsi="Garamond"/>
                      <w:b/>
                    </w:rPr>
                    <w:t xml:space="preserve">Heat </w:t>
                  </w:r>
                </w:p>
                <w:p w:rsidR="004C1EFB" w:rsidRPr="004C1EFB" w:rsidRDefault="004C1EFB">
                  <w:pPr>
                    <w:rPr>
                      <w:rFonts w:ascii="Garamond" w:hAnsi="Garamond"/>
                      <w:b/>
                    </w:rPr>
                  </w:pPr>
                  <w:r w:rsidRPr="004C1EFB">
                    <w:rPr>
                      <w:rFonts w:ascii="Garamond" w:hAnsi="Garamond"/>
                      <w:b/>
                    </w:rPr>
                    <w:t>Source</w:t>
                  </w:r>
                </w:p>
              </w:txbxContent>
            </v:textbox>
          </v:shape>
        </w:pict>
      </w:r>
      <w:r w:rsidRPr="00CC6275">
        <w:rPr>
          <w:noProof/>
          <w:sz w:val="24"/>
          <w:szCs w:val="24"/>
          <w:lang w:eastAsia="en-GB"/>
        </w:rPr>
        <w:pict>
          <v:shapetype id="_x0000_t32" coordsize="21600,21600" o:spt="32" o:oned="t" path="m,l21600,21600e" filled="f">
            <v:path arrowok="t" fillok="f" o:connecttype="none"/>
            <o:lock v:ext="edit" shapetype="t"/>
          </v:shapetype>
          <v:shape id="_x0000_s1057" type="#_x0000_t32" style="position:absolute;left:0;text-align:left;margin-left:326.25pt;margin-top:30.95pt;width:38.65pt;height:5.25pt;flip:x;z-index:251691008" o:connectortype="straight">
            <v:stroke endarrow="block"/>
          </v:shape>
        </w:pict>
      </w:r>
      <w:r w:rsidRPr="00CC6275">
        <w:rPr>
          <w:noProof/>
          <w:sz w:val="24"/>
          <w:szCs w:val="24"/>
          <w:lang w:eastAsia="en-GB"/>
        </w:rPr>
        <w:pict>
          <v:shape id="_x0000_s1054" type="#_x0000_t32" style="position:absolute;left:0;text-align:left;margin-left:56.25pt;margin-top:36.2pt;width:51.75pt;height:6pt;z-index:251689984" o:connectortype="straight">
            <v:stroke endarrow="block"/>
          </v:shape>
        </w:pict>
      </w:r>
      <w:r w:rsidRPr="00CC6275">
        <w:rPr>
          <w:noProof/>
          <w:sz w:val="24"/>
          <w:szCs w:val="24"/>
          <w:lang w:val="en-US" w:eastAsia="zh-TW"/>
        </w:rPr>
        <w:pict>
          <v:shape id="_x0000_s1053" type="#_x0000_t202" style="position:absolute;left:0;text-align:left;margin-left:-23.95pt;margin-top:20.65pt;width:180.45pt;height:20.65pt;z-index:251688960;mso-width-percent:400;mso-height-percent:200;mso-width-percent:400;mso-height-percent:200;mso-width-relative:margin;mso-height-relative:margin" filled="f" stroked="f">
            <v:textbox style="mso-fit-shape-to-text:t">
              <w:txbxContent>
                <w:p w:rsidR="004C1EFB" w:rsidRPr="00F82E79" w:rsidRDefault="004C1EFB">
                  <w:pPr>
                    <w:rPr>
                      <w:rFonts w:ascii="Garamond" w:hAnsi="Garamond"/>
                    </w:rPr>
                  </w:pPr>
                  <w:r w:rsidRPr="00F82E79">
                    <w:rPr>
                      <w:rFonts w:ascii="Garamond" w:hAnsi="Garamond"/>
                    </w:rPr>
                    <w:t>High energy atoms</w:t>
                  </w:r>
                </w:p>
              </w:txbxContent>
            </v:textbox>
          </v:shape>
        </w:pict>
      </w:r>
      <w:r w:rsidRPr="00CC6275">
        <w:rPr>
          <w:noProof/>
          <w:sz w:val="24"/>
          <w:szCs w:val="24"/>
          <w:lang w:val="en-US" w:eastAsia="zh-TW"/>
        </w:rPr>
        <w:pict>
          <v:shape id="_x0000_s1051" type="#_x0000_t202" style="position:absolute;left:0;text-align:left;margin-left:364.9pt;margin-top:20.65pt;width:180.45pt;height:20.65pt;z-index:251686912;mso-width-percent:400;mso-height-percent:200;mso-width-percent:400;mso-height-percent:200;mso-width-relative:margin;mso-height-relative:margin" filled="f" stroked="f">
            <v:textbox style="mso-fit-shape-to-text:t">
              <w:txbxContent>
                <w:p w:rsidR="004C1EFB" w:rsidRPr="00F82E79" w:rsidRDefault="004C1EFB">
                  <w:pPr>
                    <w:rPr>
                      <w:rFonts w:ascii="Garamond" w:hAnsi="Garamond"/>
                    </w:rPr>
                  </w:pPr>
                  <w:r w:rsidRPr="00F82E79">
                    <w:rPr>
                      <w:rFonts w:ascii="Garamond" w:hAnsi="Garamond"/>
                    </w:rPr>
                    <w:t>Low energy atoms</w:t>
                  </w:r>
                </w:p>
              </w:txbxContent>
            </v:textbox>
          </v:shape>
        </w:pict>
      </w:r>
      <w:r w:rsidRPr="00CC6275">
        <w:rPr>
          <w:noProof/>
          <w:sz w:val="24"/>
          <w:szCs w:val="24"/>
          <w:lang w:eastAsia="en-GB"/>
        </w:rPr>
        <w:pict>
          <v:shape id="_x0000_s1050" type="#_x0000_t32" style="position:absolute;left:0;text-align:left;margin-left:135pt;margin-top:89.45pt;width:235.15pt;height:19.5pt;z-index:251684864" o:connectortype="straight"/>
        </w:pict>
      </w:r>
      <w:r w:rsidRPr="00CC6275">
        <w:rPr>
          <w:noProof/>
          <w:sz w:val="24"/>
          <w:szCs w:val="24"/>
          <w:lang w:eastAsia="en-GB"/>
        </w:rPr>
        <w:pict>
          <v:shape id="_x0000_s1049" type="#_x0000_t32" style="position:absolute;left:0;text-align:left;margin-left:186pt;margin-top:89.45pt;width:184.15pt;height:19.5pt;z-index:251683840" o:connectortype="straight"/>
        </w:pict>
      </w:r>
      <w:r w:rsidRPr="00CC6275">
        <w:rPr>
          <w:noProof/>
          <w:sz w:val="24"/>
          <w:szCs w:val="24"/>
          <w:lang w:eastAsia="en-GB"/>
        </w:rPr>
        <w:pict>
          <v:shape id="_x0000_s1048" type="#_x0000_t32" style="position:absolute;left:0;text-align:left;margin-left:235.5pt;margin-top:83.45pt;width:134.65pt;height:25.5pt;z-index:251682816" o:connectortype="straight"/>
        </w:pict>
      </w:r>
      <w:r w:rsidRPr="00CC6275">
        <w:rPr>
          <w:noProof/>
          <w:sz w:val="24"/>
          <w:szCs w:val="24"/>
          <w:lang w:eastAsia="en-GB"/>
        </w:rPr>
        <w:pict>
          <v:shape id="_x0000_s1047" type="#_x0000_t32" style="position:absolute;left:0;text-align:left;margin-left:294pt;margin-top:89.45pt;width:76.15pt;height:19.5pt;z-index:251681792" o:connectortype="straight"/>
        </w:pict>
      </w:r>
      <w:r w:rsidRPr="00CC6275">
        <w:rPr>
          <w:noProof/>
          <w:sz w:val="24"/>
          <w:szCs w:val="24"/>
          <w:lang w:val="en-US" w:eastAsia="zh-TW"/>
        </w:rPr>
        <w:pict>
          <v:shape id="_x0000_s1046" type="#_x0000_t202" style="position:absolute;left:0;text-align:left;margin-left:370.15pt;margin-top:89.45pt;width:100.1pt;height:47.5pt;z-index:251680768;mso-height-percent:200;mso-height-percent:200;mso-width-relative:margin;mso-height-relative:margin" filled="f" stroked="f">
            <v:textbox style="mso-next-textbox:#_x0000_s1046;mso-fit-shape-to-text:t">
              <w:txbxContent>
                <w:p w:rsidR="004C1EFB" w:rsidRPr="00F82E79" w:rsidRDefault="004C1EFB" w:rsidP="004C1EFB">
                  <w:pPr>
                    <w:ind w:left="0" w:firstLine="0"/>
                    <w:jc w:val="left"/>
                    <w:rPr>
                      <w:rFonts w:ascii="Garamond" w:hAnsi="Garamond"/>
                    </w:rPr>
                  </w:pPr>
                  <w:proofErr w:type="gramStart"/>
                  <w:r w:rsidRPr="00F82E79">
                    <w:rPr>
                      <w:rFonts w:ascii="Garamond" w:hAnsi="Garamond"/>
                    </w:rPr>
                    <w:t>Heat energy transfer between atoms/ molecules.</w:t>
                  </w:r>
                  <w:proofErr w:type="gramEnd"/>
                </w:p>
              </w:txbxContent>
            </v:textbox>
          </v:shape>
        </w:pict>
      </w:r>
      <w:r w:rsidRPr="00CC6275">
        <w:rPr>
          <w:noProof/>
          <w:sz w:val="24"/>
          <w:szCs w:val="24"/>
          <w:lang w:val="en-US" w:eastAsia="zh-TW"/>
        </w:rPr>
        <w:pict>
          <v:shape id="_x0000_s1044" type="#_x0000_t202" style="position:absolute;left:0;text-align:left;margin-left:167.9pt;margin-top:159.2pt;width:115.45pt;height:19.6pt;z-index:251677696;mso-height-percent:200;mso-height-percent:200;mso-width-relative:margin;mso-height-relative:margin" filled="f" stroked="f">
            <v:textbox style="mso-fit-shape-to-text:t">
              <w:txbxContent>
                <w:p w:rsidR="004C1EFB" w:rsidRPr="004C1EFB" w:rsidRDefault="004C1EFB" w:rsidP="004C1EFB">
                  <w:pPr>
                    <w:rPr>
                      <w:rFonts w:ascii="Garamond" w:hAnsi="Garamond"/>
                    </w:rPr>
                  </w:pPr>
                  <w:r w:rsidRPr="004C1EFB">
                    <w:rPr>
                      <w:rFonts w:ascii="Garamond" w:hAnsi="Garamond"/>
                    </w:rPr>
                    <w:t>Temperature Gradient</w:t>
                  </w:r>
                </w:p>
              </w:txbxContent>
            </v:textbox>
          </v:shape>
        </w:pict>
      </w:r>
      <w:r w:rsidRPr="00CC6275">
        <w:rPr>
          <w:noProof/>
          <w:sz w:val="24"/>
          <w:szCs w:val="24"/>
          <w:lang w:eastAsia="en-GB"/>
        </w:rPr>
        <w:pict>
          <v:shape id="_x0000_s1042" type="#_x0000_t32" style="position:absolute;left:0;text-align:left;margin-left:282pt;margin-top:126.2pt;width:20.25pt;height:0;z-index:251675648" o:connectortype="straight">
            <v:stroke endarrow="block"/>
          </v:shape>
        </w:pict>
      </w:r>
      <w:r w:rsidRPr="00CC6275">
        <w:rPr>
          <w:noProof/>
          <w:sz w:val="24"/>
          <w:szCs w:val="24"/>
          <w:lang w:eastAsia="en-GB"/>
        </w:rPr>
        <w:pict>
          <v:shape id="_x0000_s1041" type="#_x0000_t32" style="position:absolute;left:0;text-align:left;margin-left:230.25pt;margin-top:126.2pt;width:24.75pt;height:0;z-index:251674624" o:connectortype="straight">
            <v:stroke endarrow="block"/>
          </v:shape>
        </w:pict>
      </w:r>
      <w:r w:rsidRPr="00CC6275">
        <w:rPr>
          <w:noProof/>
          <w:sz w:val="24"/>
          <w:szCs w:val="24"/>
          <w:lang w:eastAsia="en-GB"/>
        </w:rPr>
        <w:pict>
          <v:shape id="_x0000_s1040" type="#_x0000_t32" style="position:absolute;left:0;text-align:left;margin-left:180pt;margin-top:126.2pt;width:19.5pt;height:0;z-index:251673600" o:connectortype="straight">
            <v:stroke endarrow="block"/>
          </v:shape>
        </w:pict>
      </w:r>
      <w:r w:rsidRPr="00CC6275">
        <w:rPr>
          <w:noProof/>
          <w:sz w:val="24"/>
          <w:szCs w:val="24"/>
          <w:lang w:eastAsia="en-GB"/>
        </w:rPr>
        <w:pict>
          <v:shape id="_x0000_s1039" type="#_x0000_t32" style="position:absolute;left:0;text-align:left;margin-left:128.25pt;margin-top:126.2pt;width:19.5pt;height:0;z-index:251672576" o:connectortype="straight">
            <v:stroke endarrow="block"/>
          </v:shape>
        </w:pict>
      </w:r>
      <w:r w:rsidRPr="00CC6275">
        <w:rPr>
          <w:noProof/>
          <w:sz w:val="24"/>
          <w:szCs w:val="24"/>
          <w:lang w:eastAsia="en-GB"/>
        </w:rPr>
        <w:pict>
          <v:shape id="_x0000_s1038" type="#_x0000_t32" style="position:absolute;left:0;text-align:left;margin-left:282pt;margin-top:83.45pt;width:20.25pt;height:0;z-index:251671552" o:connectortype="straight">
            <v:stroke endarrow="block"/>
          </v:shape>
        </w:pict>
      </w:r>
      <w:r w:rsidRPr="00CC6275">
        <w:rPr>
          <w:noProof/>
          <w:sz w:val="24"/>
          <w:szCs w:val="24"/>
          <w:lang w:eastAsia="en-GB"/>
        </w:rPr>
        <w:pict>
          <v:shape id="_x0000_s1037" type="#_x0000_t32" style="position:absolute;left:0;text-align:left;margin-left:230.25pt;margin-top:78.95pt;width:21pt;height:0;z-index:251670528" o:connectortype="straight">
            <v:stroke endarrow="block"/>
          </v:shape>
        </w:pict>
      </w:r>
      <w:r w:rsidRPr="00CC6275">
        <w:rPr>
          <w:noProof/>
          <w:sz w:val="24"/>
          <w:szCs w:val="24"/>
          <w:lang w:eastAsia="en-GB"/>
        </w:rPr>
        <w:pict>
          <v:shape id="_x0000_s1035" type="#_x0000_t32" style="position:absolute;left:0;text-align:left;margin-left:180pt;margin-top:83.45pt;width:19.5pt;height:0;z-index:251669504" o:connectortype="straight">
            <v:stroke endarrow="block"/>
          </v:shape>
        </w:pict>
      </w:r>
      <w:r w:rsidRPr="00CC6275">
        <w:rPr>
          <w:noProof/>
          <w:sz w:val="24"/>
          <w:szCs w:val="24"/>
          <w:lang w:eastAsia="en-GB"/>
        </w:rPr>
        <w:pict>
          <v:shape id="_x0000_s1034" type="#_x0000_t32" style="position:absolute;left:0;text-align:left;margin-left:128.25pt;margin-top:83.45pt;width:19.5pt;height:0;z-index:251668480" o:connectortype="straight">
            <v:stroke endarrow="block"/>
          </v:shape>
        </w:pict>
      </w:r>
      <w:r w:rsidRPr="00CC6275">
        <w:rPr>
          <w:noProof/>
          <w:sz w:val="24"/>
          <w:szCs w:val="24"/>
          <w:lang w:eastAsia="en-GB"/>
        </w:rPr>
        <w:pict>
          <v:shape id="_x0000_s1033" type="#_x0000_t32" style="position:absolute;left:0;text-align:left;margin-left:282pt;margin-top:42.2pt;width:20.25pt;height:0;z-index:251667456" o:connectortype="straight">
            <v:stroke endarrow="block"/>
          </v:shape>
        </w:pict>
      </w:r>
      <w:r w:rsidRPr="00CC6275">
        <w:rPr>
          <w:noProof/>
          <w:sz w:val="24"/>
          <w:szCs w:val="24"/>
          <w:lang w:eastAsia="en-GB"/>
        </w:rPr>
        <w:pict>
          <v:shape id="_x0000_s1032" type="#_x0000_t32" style="position:absolute;left:0;text-align:left;margin-left:230.25pt;margin-top:42.2pt;width:21pt;height:0;z-index:251666432" o:connectortype="straight">
            <v:stroke endarrow="block"/>
          </v:shape>
        </w:pict>
      </w:r>
      <w:r w:rsidRPr="00CC6275">
        <w:rPr>
          <w:noProof/>
          <w:sz w:val="24"/>
          <w:szCs w:val="24"/>
          <w:lang w:eastAsia="en-GB"/>
        </w:rPr>
        <w:pict>
          <v:shape id="_x0000_s1031" type="#_x0000_t32" style="position:absolute;left:0;text-align:left;margin-left:176.25pt;margin-top:42.2pt;width:23.25pt;height:0;z-index:251665408" o:connectortype="straight">
            <v:stroke endarrow="block"/>
          </v:shape>
        </w:pict>
      </w:r>
      <w:r w:rsidRPr="00CC6275">
        <w:rPr>
          <w:noProof/>
          <w:sz w:val="24"/>
          <w:szCs w:val="24"/>
          <w:lang w:eastAsia="en-GB"/>
        </w:rPr>
        <w:pict>
          <v:shape id="_x0000_s1030" type="#_x0000_t32" style="position:absolute;left:0;text-align:left;margin-left:128.25pt;margin-top:42.2pt;width:19.5pt;height:0;z-index:251664384" o:connectortype="straight">
            <v:stroke endarrow="block"/>
          </v:shape>
        </w:pict>
      </w:r>
      <w:r w:rsidR="00726EE5" w:rsidRPr="00CC6275">
        <w:rPr>
          <w:noProof/>
          <w:sz w:val="24"/>
          <w:szCs w:val="24"/>
          <w:lang w:eastAsia="en-GB"/>
        </w:rPr>
        <w:drawing>
          <wp:inline distT="0" distB="0" distL="0" distR="0" wp14:anchorId="1378837C" wp14:editId="1158E6B8">
            <wp:extent cx="3933825" cy="2095500"/>
            <wp:effectExtent l="19050" t="0" r="9525" b="0"/>
            <wp:docPr id="2" name="Picture 1" descr="Conduction.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duction.bmp"/>
                    <pic:cNvPicPr/>
                  </pic:nvPicPr>
                  <pic:blipFill>
                    <a:blip r:embed="rId8" cstate="print"/>
                    <a:srcRect l="19444" t="23725" r="11921" b="27494"/>
                    <a:stretch>
                      <a:fillRect/>
                    </a:stretch>
                  </pic:blipFill>
                  <pic:spPr>
                    <a:xfrm>
                      <a:off x="0" y="0"/>
                      <a:ext cx="3933825" cy="2095500"/>
                    </a:xfrm>
                    <a:prstGeom prst="rect">
                      <a:avLst/>
                    </a:prstGeom>
                  </pic:spPr>
                </pic:pic>
              </a:graphicData>
            </a:graphic>
          </wp:inline>
        </w:drawing>
      </w:r>
    </w:p>
    <w:p w:rsidR="00921C91" w:rsidRPr="00CC6275" w:rsidRDefault="00750546" w:rsidP="00F528C6">
      <w:pPr>
        <w:spacing w:line="360" w:lineRule="auto"/>
        <w:ind w:left="0" w:firstLine="0"/>
        <w:rPr>
          <w:sz w:val="24"/>
          <w:szCs w:val="24"/>
        </w:rPr>
      </w:pPr>
      <w:r w:rsidRPr="00CC6275">
        <w:rPr>
          <w:noProof/>
          <w:sz w:val="24"/>
          <w:szCs w:val="24"/>
          <w:lang w:eastAsia="en-GB"/>
        </w:rPr>
        <w:pict>
          <v:shape id="_x0000_s1045" type="#_x0000_t32" style="position:absolute;left:0;text-align:left;margin-left:151.5pt;margin-top:7.1pt;width:142.5pt;height:0;z-index:251678720" o:connectortype="straight">
            <v:stroke endarrow="block"/>
          </v:shape>
        </w:pict>
      </w:r>
    </w:p>
    <w:p w:rsidR="00921C91" w:rsidRPr="00CC6275" w:rsidRDefault="00921C91" w:rsidP="00F528C6">
      <w:pPr>
        <w:spacing w:line="360" w:lineRule="auto"/>
        <w:ind w:left="0" w:firstLine="0"/>
        <w:jc w:val="center"/>
        <w:rPr>
          <w:sz w:val="24"/>
          <w:szCs w:val="24"/>
        </w:rPr>
      </w:pPr>
      <w:r w:rsidRPr="00CC6275">
        <w:rPr>
          <w:b/>
          <w:sz w:val="24"/>
          <w:szCs w:val="24"/>
        </w:rPr>
        <w:t>Figure 1</w:t>
      </w:r>
      <w:r w:rsidRPr="00CC6275">
        <w:rPr>
          <w:sz w:val="24"/>
          <w:szCs w:val="24"/>
        </w:rPr>
        <w:t>: Molecular heat transfer.</w:t>
      </w:r>
    </w:p>
    <w:p w:rsidR="00921C91" w:rsidRPr="00CC6275" w:rsidRDefault="00921C91" w:rsidP="00F528C6">
      <w:pPr>
        <w:spacing w:line="360" w:lineRule="auto"/>
        <w:ind w:left="0" w:firstLine="0"/>
        <w:jc w:val="center"/>
        <w:rPr>
          <w:sz w:val="24"/>
          <w:szCs w:val="24"/>
        </w:rPr>
      </w:pPr>
    </w:p>
    <w:p w:rsidR="00921C91" w:rsidRPr="00CC6275" w:rsidRDefault="00921C91" w:rsidP="00F528C6">
      <w:pPr>
        <w:spacing w:line="360" w:lineRule="auto"/>
        <w:ind w:left="0" w:firstLine="0"/>
        <w:rPr>
          <w:sz w:val="24"/>
          <w:szCs w:val="24"/>
        </w:rPr>
      </w:pPr>
      <w:r w:rsidRPr="00CC6275">
        <w:rPr>
          <w:sz w:val="24"/>
          <w:szCs w:val="24"/>
        </w:rPr>
        <w:t xml:space="preserve">Conduction is the only method of heat transfer in opaque solids.  If temperature at one end of a metal rod is raised by heating, heat is conducted to the colder end, but the exact mechanism of heat conduction in solids is not entirely understood.  It is believed, however, to be partially due to the motion of free electrons in the solid matter, which transport </w:t>
      </w:r>
      <w:r w:rsidRPr="00CC6275">
        <w:rPr>
          <w:sz w:val="24"/>
          <w:szCs w:val="24"/>
        </w:rPr>
        <w:lastRenderedPageBreak/>
        <w:t>energy if a temperature difference is applied.</w:t>
      </w:r>
      <w:r w:rsidR="00492BD0" w:rsidRPr="00CC6275">
        <w:rPr>
          <w:sz w:val="24"/>
          <w:szCs w:val="24"/>
        </w:rPr>
        <w:t xml:space="preserve">  This theory helps to explain why good electrical conductors </w:t>
      </w:r>
      <w:r w:rsidR="00DB06F7" w:rsidRPr="00CC6275">
        <w:rPr>
          <w:sz w:val="24"/>
          <w:szCs w:val="24"/>
        </w:rPr>
        <w:t xml:space="preserve">also tend to be good heat conductors.  Although the phenomenon of heat conduction had been observed for centuries, it was not until 1882 that the French mathematician Jean Baptiste Joseph Fourier gave it precise mathematical expression in what is now regarded as Fourier’s Law of heat conduction.  The physical law states that the rate at which heat is conducted through a body per unit cross sectional area is proportional to the negative of the temperature gradient existing in the body. </w:t>
      </w:r>
    </w:p>
    <w:p w:rsidR="00DB06F7" w:rsidRPr="00CC6275" w:rsidRDefault="00DB06F7" w:rsidP="00F528C6">
      <w:pPr>
        <w:spacing w:line="360" w:lineRule="auto"/>
        <w:ind w:left="0" w:firstLine="0"/>
        <w:rPr>
          <w:sz w:val="24"/>
          <w:szCs w:val="24"/>
        </w:rPr>
      </w:pPr>
    </w:p>
    <w:p w:rsidR="00DB06F7" w:rsidRPr="00CC6275" w:rsidRDefault="00DB06F7" w:rsidP="00F528C6">
      <w:pPr>
        <w:spacing w:line="360" w:lineRule="auto"/>
        <w:ind w:left="0" w:firstLine="0"/>
        <w:rPr>
          <w:sz w:val="24"/>
          <w:szCs w:val="24"/>
        </w:rPr>
      </w:pPr>
      <w:r w:rsidRPr="00CC6275">
        <w:rPr>
          <w:sz w:val="24"/>
          <w:szCs w:val="24"/>
        </w:rPr>
        <w:t>The ‘temperature profile’ for the conduction of heat in one direction through a flat ‘plate’ of uniform thickness ‘x’ may be illustrated as in Figure 1:</w:t>
      </w:r>
    </w:p>
    <w:p w:rsidR="00DB06F7" w:rsidRPr="00CC6275" w:rsidRDefault="00750546" w:rsidP="00F528C6">
      <w:pPr>
        <w:spacing w:line="360" w:lineRule="auto"/>
        <w:ind w:left="0" w:firstLine="0"/>
        <w:rPr>
          <w:sz w:val="24"/>
          <w:szCs w:val="24"/>
        </w:rPr>
      </w:pPr>
      <w:r w:rsidRPr="00CC6275">
        <w:rPr>
          <w:noProof/>
          <w:sz w:val="24"/>
          <w:szCs w:val="24"/>
          <w:lang w:val="en-US" w:eastAsia="zh-TW"/>
        </w:rPr>
        <w:pict>
          <v:shape id="_x0000_s1064" type="#_x0000_t202" style="position:absolute;left:0;text-align:left;margin-left:277.15pt;margin-top:10.15pt;width:180.45pt;height:19.6pt;z-index:251701248;mso-width-percent:400;mso-height-percent:200;mso-width-percent:400;mso-height-percent:200;mso-width-relative:margin;mso-height-relative:margin" filled="f" stroked="f">
            <v:textbox style="mso-fit-shape-to-text:t">
              <w:txbxContent>
                <w:p w:rsidR="00273C99" w:rsidRPr="00273C99" w:rsidRDefault="00273C99">
                  <w:pPr>
                    <w:rPr>
                      <w:rFonts w:ascii="Garamond" w:hAnsi="Garamond"/>
                    </w:rPr>
                  </w:pPr>
                  <w:r w:rsidRPr="00273C99">
                    <w:rPr>
                      <w:rFonts w:ascii="Garamond" w:hAnsi="Garamond"/>
                    </w:rPr>
                    <w:t>Cold Side</w:t>
                  </w:r>
                </w:p>
              </w:txbxContent>
            </v:textbox>
          </v:shape>
        </w:pict>
      </w:r>
      <w:r w:rsidRPr="00CC6275">
        <w:rPr>
          <w:noProof/>
          <w:sz w:val="24"/>
          <w:szCs w:val="24"/>
          <w:lang w:val="en-US" w:eastAsia="zh-TW"/>
        </w:rPr>
        <w:pict>
          <v:shape id="_x0000_s1063" type="#_x0000_t202" style="position:absolute;left:0;text-align:left;margin-left:85.5pt;margin-top:10.15pt;width:70.5pt;height:20.35pt;z-index:251699200;mso-height-percent:200;mso-height-percent:200;mso-width-relative:margin;mso-height-relative:margin" filled="f" stroked="f">
            <v:textbox style="mso-fit-shape-to-text:t">
              <w:txbxContent>
                <w:p w:rsidR="00273C99" w:rsidRPr="00273C99" w:rsidRDefault="00273C99">
                  <w:pPr>
                    <w:rPr>
                      <w:rFonts w:ascii="Garamond" w:hAnsi="Garamond"/>
                    </w:rPr>
                  </w:pPr>
                  <w:r w:rsidRPr="00273C99">
                    <w:rPr>
                      <w:rFonts w:ascii="Garamond" w:hAnsi="Garamond"/>
                    </w:rPr>
                    <w:t>Hot Side</w:t>
                  </w:r>
                </w:p>
              </w:txbxContent>
            </v:textbox>
          </v:shape>
        </w:pict>
      </w:r>
      <w:r w:rsidRPr="00CC6275">
        <w:rPr>
          <w:noProof/>
          <w:sz w:val="24"/>
          <w:szCs w:val="24"/>
          <w:lang w:eastAsia="en-GB"/>
        </w:rPr>
        <w:pict>
          <v:rect id="_x0000_s1059" style="position:absolute;left:0;text-align:left;margin-left:188.25pt;margin-top:16.4pt;width:52.5pt;height:141pt;z-index:251694080"/>
        </w:pict>
      </w:r>
    </w:p>
    <w:p w:rsidR="00273C99" w:rsidRPr="00CC6275" w:rsidRDefault="00750546" w:rsidP="00F528C6">
      <w:pPr>
        <w:spacing w:line="360" w:lineRule="auto"/>
        <w:ind w:left="0" w:firstLine="0"/>
        <w:rPr>
          <w:sz w:val="24"/>
          <w:szCs w:val="24"/>
        </w:rPr>
      </w:pPr>
      <w:r w:rsidRPr="00CC6275">
        <w:rPr>
          <w:noProof/>
          <w:sz w:val="24"/>
          <w:szCs w:val="24"/>
          <w:lang w:val="en-US" w:eastAsia="zh-TW"/>
        </w:rPr>
        <w:pict>
          <v:shape id="_x0000_s1065" type="#_x0000_t202" style="position:absolute;left:0;text-align:left;margin-left:309.95pt;margin-top:13.5pt;width:147.7pt;height:34.8pt;z-index:251703296;mso-height-percent:200;mso-height-percent:200;mso-width-relative:margin;mso-height-relative:margin" filled="f" stroked="f">
            <v:textbox style="mso-fit-shape-to-text:t">
              <w:txbxContent>
                <w:p w:rsidR="00273C99" w:rsidRPr="00152E92" w:rsidRDefault="00273C99">
                  <w:pPr>
                    <w:rPr>
                      <w:rFonts w:ascii="Garamond" w:hAnsi="Garamond"/>
                    </w:rPr>
                  </w:pPr>
                  <w:r w:rsidRPr="00152E92">
                    <w:rPr>
                      <w:rFonts w:ascii="Garamond" w:hAnsi="Garamond"/>
                    </w:rPr>
                    <w:t>Q= Steady heat flow rate through ‘plate’.</w:t>
                  </w:r>
                </w:p>
              </w:txbxContent>
            </v:textbox>
          </v:shape>
        </w:pict>
      </w:r>
    </w:p>
    <w:p w:rsidR="00273C99" w:rsidRPr="00CC6275" w:rsidRDefault="00750546" w:rsidP="00F528C6">
      <w:pPr>
        <w:spacing w:line="360" w:lineRule="auto"/>
        <w:ind w:left="0" w:firstLine="0"/>
        <w:rPr>
          <w:sz w:val="24"/>
          <w:szCs w:val="24"/>
        </w:rPr>
      </w:pPr>
      <w:r w:rsidRPr="00CC6275">
        <w:rPr>
          <w:noProof/>
          <w:sz w:val="24"/>
          <w:szCs w:val="24"/>
          <w:lang w:eastAsia="en-GB"/>
        </w:rPr>
        <w:pict>
          <v:shape id="_x0000_s1060" type="#_x0000_t32" style="position:absolute;left:0;text-align:left;margin-left:129.75pt;margin-top:2.35pt;width:176.25pt;height:0;z-index:251695104" o:connectortype="straight">
            <v:stroke endarrow="block"/>
          </v:shape>
        </w:pict>
      </w:r>
    </w:p>
    <w:p w:rsidR="00273C99" w:rsidRPr="00CC6275" w:rsidRDefault="00750546" w:rsidP="00F528C6">
      <w:pPr>
        <w:spacing w:line="360" w:lineRule="auto"/>
        <w:ind w:left="0" w:firstLine="0"/>
        <w:rPr>
          <w:sz w:val="24"/>
          <w:szCs w:val="24"/>
        </w:rPr>
      </w:pPr>
      <w:r w:rsidRPr="00CC6275">
        <w:rPr>
          <w:noProof/>
          <w:sz w:val="24"/>
          <w:szCs w:val="24"/>
          <w:lang w:val="en-US" w:eastAsia="zh-TW"/>
        </w:rPr>
        <w:pict>
          <v:shape id="_x0000_s1066" type="#_x0000_t202" style="position:absolute;left:0;text-align:left;margin-left:16.05pt;margin-top:17.85pt;width:135.7pt;height:21.4pt;z-index:251705344;mso-height-percent:200;mso-height-percent:200;mso-width-relative:margin;mso-height-relative:margin" filled="f" stroked="f">
            <v:textbox style="mso-fit-shape-to-text:t">
              <w:txbxContent>
                <w:p w:rsidR="00273C99" w:rsidRPr="00152E92" w:rsidRDefault="00273C99">
                  <w:pPr>
                    <w:rPr>
                      <w:rFonts w:ascii="Garamond" w:hAnsi="Garamond"/>
                    </w:rPr>
                  </w:pPr>
                  <w:r w:rsidRPr="00152E92">
                    <w:rPr>
                      <w:rFonts w:ascii="Garamond" w:hAnsi="Garamond"/>
                    </w:rPr>
                    <w:t>Surface Temperature T</w:t>
                  </w:r>
                  <w:r w:rsidRPr="00152E92">
                    <w:rPr>
                      <w:rFonts w:ascii="Garamond" w:hAnsi="Garamond"/>
                      <w:vertAlign w:val="subscript"/>
                    </w:rPr>
                    <w:t>1</w:t>
                  </w:r>
                </w:p>
              </w:txbxContent>
            </v:textbox>
          </v:shape>
        </w:pict>
      </w:r>
    </w:p>
    <w:p w:rsidR="00273C99" w:rsidRPr="00CC6275" w:rsidRDefault="00750546" w:rsidP="00F528C6">
      <w:pPr>
        <w:spacing w:line="360" w:lineRule="auto"/>
        <w:ind w:left="0" w:firstLine="0"/>
        <w:rPr>
          <w:sz w:val="24"/>
          <w:szCs w:val="24"/>
        </w:rPr>
      </w:pPr>
      <w:r w:rsidRPr="00CC6275">
        <w:rPr>
          <w:noProof/>
          <w:sz w:val="24"/>
          <w:szCs w:val="24"/>
          <w:lang w:eastAsia="en-GB"/>
        </w:rPr>
        <w:pict>
          <v:shape id="_x0000_s1067" type="#_x0000_t32" style="position:absolute;left:0;text-align:left;margin-left:136.5pt;margin-top:10.1pt;width:51.75pt;height:0;z-index:251706368" o:connectortype="straight">
            <v:stroke endarrow="block"/>
          </v:shape>
        </w:pict>
      </w:r>
      <w:r w:rsidRPr="00CC6275">
        <w:rPr>
          <w:noProof/>
          <w:sz w:val="24"/>
          <w:szCs w:val="24"/>
          <w:lang w:eastAsia="en-GB"/>
        </w:rPr>
        <w:pict>
          <v:shape id="_x0000_s1062" type="#_x0000_t32" style="position:absolute;left:0;text-align:left;margin-left:188.25pt;margin-top:10.1pt;width:23.25pt;height:9pt;z-index:251697152" o:connectortype="straight">
            <v:stroke endarrow="block"/>
          </v:shape>
        </w:pict>
      </w:r>
      <w:r w:rsidRPr="00CC6275">
        <w:rPr>
          <w:noProof/>
          <w:sz w:val="24"/>
          <w:szCs w:val="24"/>
          <w:lang w:eastAsia="en-GB"/>
        </w:rPr>
        <w:pict>
          <v:shape id="_x0000_s1061" type="#_x0000_t32" style="position:absolute;left:0;text-align:left;margin-left:188.25pt;margin-top:10.1pt;width:52.5pt;height:21pt;z-index:251696128" o:connectortype="straight"/>
        </w:pict>
      </w:r>
    </w:p>
    <w:p w:rsidR="00273C99" w:rsidRPr="00CC6275" w:rsidRDefault="00750546" w:rsidP="00F528C6">
      <w:pPr>
        <w:spacing w:line="360" w:lineRule="auto"/>
        <w:ind w:left="0" w:firstLine="0"/>
        <w:rPr>
          <w:sz w:val="24"/>
          <w:szCs w:val="24"/>
        </w:rPr>
      </w:pPr>
      <w:r w:rsidRPr="00CC6275">
        <w:rPr>
          <w:noProof/>
          <w:sz w:val="24"/>
          <w:szCs w:val="24"/>
          <w:lang w:eastAsia="en-GB"/>
        </w:rPr>
        <w:pict>
          <v:shape id="_x0000_s1069" type="#_x0000_t32" style="position:absolute;left:0;text-align:left;margin-left:240.75pt;margin-top:10.95pt;width:27.4pt;height:10.5pt;flip:x y;z-index:251709440" o:connectortype="straight">
            <v:stroke endarrow="block"/>
          </v:shape>
        </w:pict>
      </w:r>
      <w:r w:rsidRPr="00CC6275">
        <w:rPr>
          <w:noProof/>
          <w:sz w:val="24"/>
          <w:szCs w:val="24"/>
          <w:lang w:val="en-US" w:eastAsia="zh-TW"/>
        </w:rPr>
        <w:pict>
          <v:shape id="_x0000_s1068" type="#_x0000_t202" style="position:absolute;left:0;text-align:left;margin-left:268.15pt;margin-top:10.95pt;width:180.45pt;height:19.6pt;z-index:251708416;mso-width-percent:400;mso-height-percent:200;mso-width-percent:400;mso-height-percent:200;mso-width-relative:margin;mso-height-relative:margin" filled="f" stroked="f">
            <v:textbox style="mso-fit-shape-to-text:t">
              <w:txbxContent>
                <w:p w:rsidR="00152E92" w:rsidRPr="00152E92" w:rsidRDefault="00152E92">
                  <w:pPr>
                    <w:rPr>
                      <w:rFonts w:ascii="Garamond" w:hAnsi="Garamond"/>
                    </w:rPr>
                  </w:pPr>
                  <w:r w:rsidRPr="00152E92">
                    <w:rPr>
                      <w:rFonts w:ascii="Garamond" w:hAnsi="Garamond"/>
                    </w:rPr>
                    <w:t>Surface Temperature T</w:t>
                  </w:r>
                  <w:r w:rsidRPr="00152E92">
                    <w:rPr>
                      <w:rFonts w:ascii="Garamond" w:hAnsi="Garamond"/>
                      <w:vertAlign w:val="subscript"/>
                    </w:rPr>
                    <w:t>2</w:t>
                  </w:r>
                </w:p>
              </w:txbxContent>
            </v:textbox>
          </v:shape>
        </w:pict>
      </w:r>
    </w:p>
    <w:p w:rsidR="00273C99" w:rsidRPr="00CC6275" w:rsidRDefault="00273C99" w:rsidP="00F528C6">
      <w:pPr>
        <w:spacing w:line="360" w:lineRule="auto"/>
        <w:ind w:left="0" w:firstLine="0"/>
        <w:rPr>
          <w:sz w:val="24"/>
          <w:szCs w:val="24"/>
        </w:rPr>
      </w:pPr>
    </w:p>
    <w:p w:rsidR="00273C99" w:rsidRPr="00CC6275" w:rsidRDefault="00273C99" w:rsidP="00F528C6">
      <w:pPr>
        <w:spacing w:line="360" w:lineRule="auto"/>
        <w:ind w:left="0" w:firstLine="0"/>
        <w:rPr>
          <w:sz w:val="24"/>
          <w:szCs w:val="24"/>
        </w:rPr>
      </w:pPr>
    </w:p>
    <w:p w:rsidR="00273C99" w:rsidRPr="00CC6275" w:rsidRDefault="00273C99" w:rsidP="00F528C6">
      <w:pPr>
        <w:spacing w:line="360" w:lineRule="auto"/>
        <w:ind w:left="0" w:firstLine="0"/>
        <w:rPr>
          <w:sz w:val="24"/>
          <w:szCs w:val="24"/>
        </w:rPr>
      </w:pPr>
    </w:p>
    <w:p w:rsidR="00DB06F7" w:rsidRPr="00CC6275" w:rsidRDefault="00DB06F7" w:rsidP="00F528C6">
      <w:pPr>
        <w:spacing w:line="360" w:lineRule="auto"/>
        <w:ind w:left="0" w:firstLine="0"/>
        <w:jc w:val="center"/>
        <w:rPr>
          <w:sz w:val="24"/>
          <w:szCs w:val="24"/>
        </w:rPr>
      </w:pPr>
      <w:r w:rsidRPr="00CC6275">
        <w:rPr>
          <w:b/>
          <w:sz w:val="24"/>
          <w:szCs w:val="24"/>
        </w:rPr>
        <w:t>Figure 2</w:t>
      </w:r>
      <w:r w:rsidRPr="00CC6275">
        <w:rPr>
          <w:sz w:val="24"/>
          <w:szCs w:val="24"/>
        </w:rPr>
        <w:t>: Temperature profile.</w:t>
      </w:r>
    </w:p>
    <w:p w:rsidR="00DB06F7" w:rsidRPr="00CC6275" w:rsidRDefault="00DB06F7" w:rsidP="00F528C6">
      <w:pPr>
        <w:spacing w:line="360" w:lineRule="auto"/>
        <w:ind w:left="0" w:firstLine="0"/>
        <w:jc w:val="center"/>
        <w:rPr>
          <w:sz w:val="24"/>
          <w:szCs w:val="24"/>
        </w:rPr>
      </w:pPr>
    </w:p>
    <w:p w:rsidR="00DB06F7" w:rsidRPr="00CC6275" w:rsidRDefault="00DB06F7" w:rsidP="00F528C6">
      <w:pPr>
        <w:spacing w:line="360" w:lineRule="auto"/>
        <w:ind w:left="0" w:firstLine="0"/>
        <w:rPr>
          <w:sz w:val="24"/>
          <w:szCs w:val="24"/>
        </w:rPr>
      </w:pPr>
      <w:r w:rsidRPr="00CC6275">
        <w:rPr>
          <w:sz w:val="24"/>
          <w:szCs w:val="24"/>
        </w:rPr>
        <w:t>The steady rate of conductive heat flow (‘transfer’) depends on several factors:</w:t>
      </w:r>
    </w:p>
    <w:p w:rsidR="00DB06F7" w:rsidRPr="00CC6275" w:rsidRDefault="00DB06F7" w:rsidP="00F528C6">
      <w:pPr>
        <w:pStyle w:val="ListParagraph"/>
        <w:numPr>
          <w:ilvl w:val="0"/>
          <w:numId w:val="1"/>
        </w:numPr>
        <w:spacing w:line="360" w:lineRule="auto"/>
        <w:rPr>
          <w:sz w:val="24"/>
          <w:szCs w:val="24"/>
        </w:rPr>
      </w:pPr>
      <w:r w:rsidRPr="00CC6275">
        <w:rPr>
          <w:sz w:val="24"/>
          <w:szCs w:val="24"/>
        </w:rPr>
        <w:t>It is proportional to the temperature difference (T</w:t>
      </w:r>
      <w:r w:rsidRPr="00CC6275">
        <w:rPr>
          <w:sz w:val="24"/>
          <w:szCs w:val="24"/>
          <w:vertAlign w:val="subscript"/>
        </w:rPr>
        <w:t>1</w:t>
      </w:r>
      <w:r w:rsidRPr="00CC6275">
        <w:rPr>
          <w:sz w:val="24"/>
          <w:szCs w:val="24"/>
        </w:rPr>
        <w:t>-T</w:t>
      </w:r>
      <w:r w:rsidRPr="00CC6275">
        <w:rPr>
          <w:sz w:val="24"/>
          <w:szCs w:val="24"/>
          <w:vertAlign w:val="subscript"/>
        </w:rPr>
        <w:t>2</w:t>
      </w:r>
      <w:r w:rsidRPr="00CC6275">
        <w:rPr>
          <w:sz w:val="24"/>
          <w:szCs w:val="24"/>
        </w:rPr>
        <w:t>).  If T</w:t>
      </w:r>
      <w:r w:rsidRPr="00CC6275">
        <w:rPr>
          <w:sz w:val="24"/>
          <w:szCs w:val="24"/>
          <w:vertAlign w:val="subscript"/>
        </w:rPr>
        <w:t>1</w:t>
      </w:r>
      <w:r w:rsidRPr="00CC6275">
        <w:rPr>
          <w:sz w:val="24"/>
          <w:szCs w:val="24"/>
        </w:rPr>
        <w:t>=T</w:t>
      </w:r>
      <w:r w:rsidRPr="00CC6275">
        <w:rPr>
          <w:sz w:val="24"/>
          <w:szCs w:val="24"/>
          <w:vertAlign w:val="subscript"/>
        </w:rPr>
        <w:t>2</w:t>
      </w:r>
      <w:r w:rsidRPr="00CC6275">
        <w:rPr>
          <w:sz w:val="24"/>
          <w:szCs w:val="24"/>
        </w:rPr>
        <w:t xml:space="preserve"> there will be no heat flow, and the greater the temperature difference the greater the heat flow rate.</w:t>
      </w:r>
    </w:p>
    <w:p w:rsidR="00DB06F7" w:rsidRPr="00CC6275" w:rsidRDefault="00DB06F7" w:rsidP="00F528C6">
      <w:pPr>
        <w:pStyle w:val="ListParagraph"/>
        <w:numPr>
          <w:ilvl w:val="0"/>
          <w:numId w:val="1"/>
        </w:numPr>
        <w:spacing w:line="360" w:lineRule="auto"/>
        <w:rPr>
          <w:sz w:val="24"/>
          <w:szCs w:val="24"/>
        </w:rPr>
      </w:pPr>
      <w:r w:rsidRPr="00CC6275">
        <w:rPr>
          <w:sz w:val="24"/>
          <w:szCs w:val="24"/>
        </w:rPr>
        <w:t>It is proportional to the surface area ‘A’.</w:t>
      </w:r>
    </w:p>
    <w:p w:rsidR="00DB06F7" w:rsidRPr="00CC6275" w:rsidRDefault="00DB06F7" w:rsidP="00F528C6">
      <w:pPr>
        <w:pStyle w:val="ListParagraph"/>
        <w:numPr>
          <w:ilvl w:val="0"/>
          <w:numId w:val="1"/>
        </w:numPr>
        <w:spacing w:line="360" w:lineRule="auto"/>
        <w:rPr>
          <w:sz w:val="24"/>
          <w:szCs w:val="24"/>
        </w:rPr>
      </w:pPr>
      <w:r w:rsidRPr="00CC6275">
        <w:rPr>
          <w:sz w:val="24"/>
          <w:szCs w:val="24"/>
        </w:rPr>
        <w:t xml:space="preserve">It is inversely proportional to the thickness ‘x’ of the material.  The thinner the material, the greater the heat flow rate and </w:t>
      </w:r>
      <w:r w:rsidR="004D3672" w:rsidRPr="00CC6275">
        <w:rPr>
          <w:sz w:val="24"/>
          <w:szCs w:val="24"/>
        </w:rPr>
        <w:t>vice</w:t>
      </w:r>
      <w:r w:rsidRPr="00CC6275">
        <w:rPr>
          <w:sz w:val="24"/>
          <w:szCs w:val="24"/>
        </w:rPr>
        <w:t xml:space="preserve"> versa.</w:t>
      </w:r>
    </w:p>
    <w:p w:rsidR="00DB06F7" w:rsidRPr="00CC6275" w:rsidRDefault="004D3672" w:rsidP="00F528C6">
      <w:pPr>
        <w:pStyle w:val="ListParagraph"/>
        <w:numPr>
          <w:ilvl w:val="0"/>
          <w:numId w:val="1"/>
        </w:numPr>
        <w:spacing w:line="360" w:lineRule="auto"/>
        <w:rPr>
          <w:sz w:val="24"/>
          <w:szCs w:val="24"/>
        </w:rPr>
      </w:pPr>
      <w:r w:rsidRPr="00CC6275">
        <w:rPr>
          <w:sz w:val="24"/>
          <w:szCs w:val="24"/>
        </w:rPr>
        <w:t xml:space="preserve">It depends on the material through which the heat is being conducted, as identified by the </w:t>
      </w:r>
      <w:r w:rsidRPr="00CC6275">
        <w:rPr>
          <w:b/>
          <w:i/>
          <w:sz w:val="24"/>
          <w:szCs w:val="24"/>
        </w:rPr>
        <w:t>thermal conductivity</w:t>
      </w:r>
      <w:r w:rsidRPr="00CC6275">
        <w:rPr>
          <w:sz w:val="24"/>
          <w:szCs w:val="24"/>
        </w:rPr>
        <w:t xml:space="preserve"> ‘k’, which is a material property.</w:t>
      </w:r>
    </w:p>
    <w:p w:rsidR="004D3672" w:rsidRPr="00CC6275" w:rsidRDefault="004D3672" w:rsidP="00F528C6">
      <w:pPr>
        <w:spacing w:line="360" w:lineRule="auto"/>
        <w:ind w:hanging="334"/>
        <w:rPr>
          <w:sz w:val="24"/>
          <w:szCs w:val="24"/>
        </w:rPr>
      </w:pPr>
    </w:p>
    <w:p w:rsidR="004D3672" w:rsidRPr="00CC6275" w:rsidRDefault="004D3672" w:rsidP="00F528C6">
      <w:pPr>
        <w:spacing w:line="360" w:lineRule="auto"/>
        <w:ind w:hanging="334"/>
        <w:rPr>
          <w:sz w:val="24"/>
          <w:szCs w:val="24"/>
        </w:rPr>
      </w:pPr>
      <w:r w:rsidRPr="00CC6275">
        <w:rPr>
          <w:sz w:val="24"/>
          <w:szCs w:val="24"/>
        </w:rPr>
        <w:t xml:space="preserve">The above are combined to give us </w:t>
      </w:r>
      <w:r w:rsidRPr="00CC6275">
        <w:rPr>
          <w:b/>
          <w:i/>
          <w:sz w:val="24"/>
          <w:szCs w:val="24"/>
        </w:rPr>
        <w:t>Fourier’s Law</w:t>
      </w:r>
      <w:r w:rsidRPr="00CC6275">
        <w:rPr>
          <w:sz w:val="24"/>
          <w:szCs w:val="24"/>
        </w:rPr>
        <w:t>:</w:t>
      </w:r>
    </w:p>
    <w:p w:rsidR="004D3672" w:rsidRPr="00CC6275" w:rsidRDefault="004D3672" w:rsidP="00F528C6">
      <w:pPr>
        <w:spacing w:line="360" w:lineRule="auto"/>
        <w:ind w:hanging="334"/>
        <w:jc w:val="center"/>
        <w:rPr>
          <w:sz w:val="24"/>
          <w:szCs w:val="24"/>
        </w:rPr>
      </w:pPr>
      <w:r w:rsidRPr="00CC6275">
        <w:rPr>
          <w:position w:val="-24"/>
          <w:sz w:val="24"/>
          <w:szCs w:val="24"/>
        </w:rPr>
        <w:object w:dxaOrig="1780" w:dyaOrig="63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89.25pt;height:32.25pt" o:ole="">
            <v:imagedata r:id="rId9" o:title=""/>
          </v:shape>
          <o:OLEObject Type="Embed" ProgID="Equation.3" ShapeID="_x0000_i1025" DrawAspect="Content" ObjectID="_1507621802" r:id="rId10"/>
        </w:object>
      </w:r>
      <w:r w:rsidRPr="00CC6275">
        <w:rPr>
          <w:sz w:val="24"/>
          <w:szCs w:val="24"/>
        </w:rPr>
        <w:tab/>
      </w:r>
      <w:proofErr w:type="gramStart"/>
      <w:r w:rsidRPr="00CC6275">
        <w:rPr>
          <w:sz w:val="24"/>
          <w:szCs w:val="24"/>
        </w:rPr>
        <w:t>or</w:t>
      </w:r>
      <w:proofErr w:type="gramEnd"/>
      <w:r w:rsidRPr="00CC6275">
        <w:rPr>
          <w:sz w:val="24"/>
          <w:szCs w:val="24"/>
        </w:rPr>
        <w:tab/>
      </w:r>
      <w:r w:rsidRPr="00CC6275">
        <w:rPr>
          <w:position w:val="-10"/>
          <w:sz w:val="24"/>
          <w:szCs w:val="24"/>
        </w:rPr>
        <w:object w:dxaOrig="1740" w:dyaOrig="340">
          <v:shape id="_x0000_i1026" type="#_x0000_t75" style="width:87pt;height:17.25pt" o:ole="">
            <v:imagedata r:id="rId11" o:title=""/>
          </v:shape>
          <o:OLEObject Type="Embed" ProgID="Equation.3" ShapeID="_x0000_i1026" DrawAspect="Content" ObjectID="_1507621803" r:id="rId12"/>
        </w:object>
      </w:r>
    </w:p>
    <w:p w:rsidR="00F528C6" w:rsidRPr="00CC6275" w:rsidRDefault="004D3672" w:rsidP="00F528C6">
      <w:pPr>
        <w:spacing w:line="360" w:lineRule="auto"/>
        <w:ind w:hanging="334"/>
        <w:rPr>
          <w:sz w:val="24"/>
          <w:szCs w:val="24"/>
        </w:rPr>
      </w:pPr>
      <w:r w:rsidRPr="00CC6275">
        <w:rPr>
          <w:sz w:val="24"/>
          <w:szCs w:val="24"/>
        </w:rPr>
        <w:t>Where</w:t>
      </w:r>
      <w:r w:rsidR="00F528C6" w:rsidRPr="00CC6275">
        <w:rPr>
          <w:sz w:val="24"/>
          <w:szCs w:val="24"/>
        </w:rPr>
        <w:t>:</w:t>
      </w:r>
    </w:p>
    <w:p w:rsidR="00F528C6" w:rsidRPr="00CC6275" w:rsidRDefault="00F528C6" w:rsidP="00F528C6">
      <w:pPr>
        <w:spacing w:line="360" w:lineRule="auto"/>
        <w:ind w:left="0" w:hanging="23"/>
        <w:rPr>
          <w:sz w:val="24"/>
          <w:szCs w:val="24"/>
        </w:rPr>
      </w:pPr>
      <w:r w:rsidRPr="00CC6275">
        <w:rPr>
          <w:sz w:val="24"/>
          <w:szCs w:val="24"/>
        </w:rPr>
        <w:t>Q is the heat flow rate from the surface by convection (W),</w:t>
      </w:r>
    </w:p>
    <w:p w:rsidR="00F528C6" w:rsidRPr="00CC6275" w:rsidRDefault="00F528C6" w:rsidP="00F528C6">
      <w:pPr>
        <w:spacing w:line="360" w:lineRule="auto"/>
        <w:ind w:left="0" w:hanging="23"/>
        <w:rPr>
          <w:sz w:val="24"/>
          <w:szCs w:val="24"/>
        </w:rPr>
      </w:pPr>
      <w:r w:rsidRPr="00CC6275">
        <w:rPr>
          <w:sz w:val="24"/>
          <w:szCs w:val="24"/>
        </w:rPr>
        <w:t>T</w:t>
      </w:r>
      <w:r w:rsidRPr="00CC6275">
        <w:rPr>
          <w:sz w:val="24"/>
          <w:szCs w:val="24"/>
          <w:vertAlign w:val="subscript"/>
        </w:rPr>
        <w:t xml:space="preserve">1 </w:t>
      </w:r>
      <w:r w:rsidRPr="00CC6275">
        <w:rPr>
          <w:sz w:val="24"/>
          <w:szCs w:val="24"/>
        </w:rPr>
        <w:t>is the hot surface’s temperature (K),</w:t>
      </w:r>
    </w:p>
    <w:p w:rsidR="00F528C6" w:rsidRPr="00CC6275" w:rsidRDefault="00F528C6" w:rsidP="00F528C6">
      <w:pPr>
        <w:spacing w:line="360" w:lineRule="auto"/>
        <w:ind w:left="0" w:hanging="23"/>
        <w:rPr>
          <w:sz w:val="24"/>
          <w:szCs w:val="24"/>
        </w:rPr>
      </w:pPr>
      <w:r w:rsidRPr="00CC6275">
        <w:rPr>
          <w:sz w:val="24"/>
          <w:szCs w:val="24"/>
        </w:rPr>
        <w:t>T</w:t>
      </w:r>
      <w:r w:rsidRPr="00CC6275">
        <w:rPr>
          <w:sz w:val="24"/>
          <w:szCs w:val="24"/>
          <w:vertAlign w:val="subscript"/>
        </w:rPr>
        <w:t xml:space="preserve">2 </w:t>
      </w:r>
      <w:r w:rsidRPr="00CC6275">
        <w:rPr>
          <w:sz w:val="24"/>
          <w:szCs w:val="24"/>
        </w:rPr>
        <w:t>is the cold surface’s temperature (K),</w:t>
      </w:r>
    </w:p>
    <w:p w:rsidR="00F528C6" w:rsidRPr="00CC6275" w:rsidRDefault="00F528C6" w:rsidP="00F528C6">
      <w:pPr>
        <w:spacing w:line="360" w:lineRule="auto"/>
        <w:ind w:left="0" w:hanging="23"/>
        <w:rPr>
          <w:sz w:val="24"/>
          <w:szCs w:val="24"/>
        </w:rPr>
      </w:pPr>
      <w:r w:rsidRPr="00CC6275">
        <w:rPr>
          <w:sz w:val="24"/>
          <w:szCs w:val="24"/>
        </w:rPr>
        <w:t>A is the area of the surface exposed to the fluid (m</w:t>
      </w:r>
      <w:r w:rsidRPr="00CC6275">
        <w:rPr>
          <w:sz w:val="24"/>
          <w:szCs w:val="24"/>
          <w:vertAlign w:val="superscript"/>
        </w:rPr>
        <w:t>2</w:t>
      </w:r>
      <w:r w:rsidRPr="00CC6275">
        <w:rPr>
          <w:sz w:val="24"/>
          <w:szCs w:val="24"/>
        </w:rPr>
        <w:t>),</w:t>
      </w:r>
    </w:p>
    <w:p w:rsidR="00F528C6" w:rsidRPr="00CC6275" w:rsidRDefault="00F528C6" w:rsidP="00F528C6">
      <w:pPr>
        <w:spacing w:line="360" w:lineRule="auto"/>
        <w:ind w:left="0" w:hanging="23"/>
        <w:rPr>
          <w:sz w:val="24"/>
          <w:szCs w:val="24"/>
        </w:rPr>
      </w:pPr>
      <w:proofErr w:type="gramStart"/>
      <w:r w:rsidRPr="00CC6275">
        <w:rPr>
          <w:sz w:val="24"/>
          <w:szCs w:val="24"/>
        </w:rPr>
        <w:t>k</w:t>
      </w:r>
      <w:proofErr w:type="gramEnd"/>
      <w:r w:rsidRPr="00CC6275">
        <w:rPr>
          <w:sz w:val="24"/>
          <w:szCs w:val="24"/>
        </w:rPr>
        <w:t xml:space="preserve"> is the thermal conductivity (W /</w:t>
      </w:r>
      <w:proofErr w:type="spellStart"/>
      <w:r w:rsidRPr="00CC6275">
        <w:rPr>
          <w:sz w:val="24"/>
          <w:szCs w:val="24"/>
        </w:rPr>
        <w:t>mK</w:t>
      </w:r>
      <w:proofErr w:type="spellEnd"/>
      <w:r w:rsidRPr="00CC6275">
        <w:rPr>
          <w:sz w:val="24"/>
          <w:szCs w:val="24"/>
        </w:rPr>
        <w:t xml:space="preserve"> or °C), </w:t>
      </w:r>
    </w:p>
    <w:p w:rsidR="004D3672" w:rsidRPr="00CC6275" w:rsidRDefault="00F528C6" w:rsidP="00F528C6">
      <w:pPr>
        <w:spacing w:line="360" w:lineRule="auto"/>
        <w:ind w:hanging="334"/>
        <w:rPr>
          <w:sz w:val="24"/>
          <w:szCs w:val="24"/>
        </w:rPr>
      </w:pPr>
      <w:proofErr w:type="gramStart"/>
      <w:r w:rsidRPr="00CC6275">
        <w:rPr>
          <w:sz w:val="24"/>
          <w:szCs w:val="24"/>
        </w:rPr>
        <w:t xml:space="preserve">and </w:t>
      </w:r>
      <w:proofErr w:type="gramEnd"/>
      <w:r w:rsidR="004D3672" w:rsidRPr="00CC6275">
        <w:rPr>
          <w:position w:val="-24"/>
          <w:sz w:val="24"/>
          <w:szCs w:val="24"/>
        </w:rPr>
        <w:object w:dxaOrig="680" w:dyaOrig="620">
          <v:shape id="_x0000_i1027" type="#_x0000_t75" style="width:33.75pt;height:30.75pt" o:ole="">
            <v:imagedata r:id="rId13" o:title=""/>
          </v:shape>
          <o:OLEObject Type="Embed" ProgID="Equation.3" ShapeID="_x0000_i1027" DrawAspect="Content" ObjectID="_1507621804" r:id="rId14"/>
        </w:object>
      </w:r>
      <w:r w:rsidR="004D3672" w:rsidRPr="00CC6275">
        <w:rPr>
          <w:sz w:val="24"/>
          <w:szCs w:val="24"/>
        </w:rPr>
        <w:t>, and is called the heat transfer coefficient.</w:t>
      </w:r>
    </w:p>
    <w:p w:rsidR="00F528C6" w:rsidRPr="00CC6275" w:rsidRDefault="00F528C6" w:rsidP="00F528C6">
      <w:pPr>
        <w:spacing w:line="360" w:lineRule="auto"/>
        <w:ind w:hanging="334"/>
        <w:rPr>
          <w:sz w:val="24"/>
          <w:szCs w:val="24"/>
        </w:rPr>
      </w:pPr>
    </w:p>
    <w:tbl>
      <w:tblPr>
        <w:tblStyle w:val="TableGrid"/>
        <w:tblW w:w="0" w:type="auto"/>
        <w:jc w:val="center"/>
        <w:tblInd w:w="334" w:type="dxa"/>
        <w:tblLook w:val="04A0" w:firstRow="1" w:lastRow="0" w:firstColumn="1" w:lastColumn="0" w:noHBand="0" w:noVBand="1"/>
      </w:tblPr>
      <w:tblGrid>
        <w:gridCol w:w="2184"/>
        <w:gridCol w:w="1276"/>
      </w:tblGrid>
      <w:tr w:rsidR="004D3672" w:rsidRPr="00CC6275" w:rsidTr="00F528C6">
        <w:trPr>
          <w:jc w:val="center"/>
        </w:trPr>
        <w:tc>
          <w:tcPr>
            <w:tcW w:w="2184" w:type="dxa"/>
          </w:tcPr>
          <w:p w:rsidR="004D3672" w:rsidRPr="00CC6275" w:rsidRDefault="00ED46D5" w:rsidP="00F528C6">
            <w:pPr>
              <w:ind w:left="0" w:firstLine="0"/>
              <w:rPr>
                <w:b/>
                <w:sz w:val="24"/>
                <w:szCs w:val="24"/>
              </w:rPr>
            </w:pPr>
            <w:r w:rsidRPr="00CC6275">
              <w:rPr>
                <w:b/>
                <w:sz w:val="24"/>
                <w:szCs w:val="24"/>
              </w:rPr>
              <w:t>Substance</w:t>
            </w:r>
          </w:p>
        </w:tc>
        <w:tc>
          <w:tcPr>
            <w:tcW w:w="1276" w:type="dxa"/>
          </w:tcPr>
          <w:p w:rsidR="004D3672" w:rsidRPr="00CC6275" w:rsidRDefault="00ED46D5" w:rsidP="00F528C6">
            <w:pPr>
              <w:ind w:left="0" w:firstLine="0"/>
              <w:rPr>
                <w:b/>
                <w:sz w:val="24"/>
                <w:szCs w:val="24"/>
              </w:rPr>
            </w:pPr>
            <w:r w:rsidRPr="00CC6275">
              <w:rPr>
                <w:b/>
                <w:sz w:val="24"/>
                <w:szCs w:val="24"/>
              </w:rPr>
              <w:t>k (W/</w:t>
            </w:r>
            <w:proofErr w:type="spellStart"/>
            <w:r w:rsidRPr="00CC6275">
              <w:rPr>
                <w:b/>
                <w:sz w:val="24"/>
                <w:szCs w:val="24"/>
              </w:rPr>
              <w:t>mK</w:t>
            </w:r>
            <w:proofErr w:type="spellEnd"/>
            <w:r w:rsidRPr="00CC6275">
              <w:rPr>
                <w:b/>
                <w:sz w:val="24"/>
                <w:szCs w:val="24"/>
              </w:rPr>
              <w:t>)</w:t>
            </w:r>
          </w:p>
        </w:tc>
      </w:tr>
      <w:tr w:rsidR="004D3672" w:rsidRPr="00CC6275" w:rsidTr="00F528C6">
        <w:trPr>
          <w:jc w:val="center"/>
        </w:trPr>
        <w:tc>
          <w:tcPr>
            <w:tcW w:w="2184" w:type="dxa"/>
          </w:tcPr>
          <w:p w:rsidR="004D3672" w:rsidRPr="00CC6275" w:rsidRDefault="004D3672" w:rsidP="00F528C6">
            <w:pPr>
              <w:ind w:left="0" w:firstLine="0"/>
              <w:rPr>
                <w:sz w:val="24"/>
                <w:szCs w:val="24"/>
              </w:rPr>
            </w:pPr>
            <w:r w:rsidRPr="00CC6275">
              <w:rPr>
                <w:sz w:val="24"/>
                <w:szCs w:val="24"/>
              </w:rPr>
              <w:t>Alcohol</w:t>
            </w:r>
          </w:p>
        </w:tc>
        <w:tc>
          <w:tcPr>
            <w:tcW w:w="1276" w:type="dxa"/>
          </w:tcPr>
          <w:p w:rsidR="004D3672" w:rsidRPr="00CC6275" w:rsidRDefault="004D3672" w:rsidP="00F528C6">
            <w:pPr>
              <w:ind w:left="0" w:firstLine="0"/>
              <w:rPr>
                <w:sz w:val="24"/>
                <w:szCs w:val="24"/>
              </w:rPr>
            </w:pPr>
            <w:r w:rsidRPr="00CC6275">
              <w:rPr>
                <w:sz w:val="24"/>
                <w:szCs w:val="24"/>
              </w:rPr>
              <w:t>0.17</w:t>
            </w:r>
          </w:p>
        </w:tc>
      </w:tr>
      <w:tr w:rsidR="004D3672" w:rsidRPr="00CC6275" w:rsidTr="00F528C6">
        <w:trPr>
          <w:jc w:val="center"/>
        </w:trPr>
        <w:tc>
          <w:tcPr>
            <w:tcW w:w="2184" w:type="dxa"/>
          </w:tcPr>
          <w:p w:rsidR="004D3672" w:rsidRPr="00CC6275" w:rsidRDefault="004D3672" w:rsidP="00F528C6">
            <w:pPr>
              <w:ind w:left="0" w:firstLine="0"/>
              <w:rPr>
                <w:sz w:val="24"/>
                <w:szCs w:val="24"/>
              </w:rPr>
            </w:pPr>
            <w:r w:rsidRPr="00CC6275">
              <w:rPr>
                <w:sz w:val="24"/>
                <w:szCs w:val="24"/>
              </w:rPr>
              <w:t>Aluminium</w:t>
            </w:r>
          </w:p>
        </w:tc>
        <w:tc>
          <w:tcPr>
            <w:tcW w:w="1276" w:type="dxa"/>
          </w:tcPr>
          <w:p w:rsidR="004D3672" w:rsidRPr="00CC6275" w:rsidRDefault="004D3672" w:rsidP="00F528C6">
            <w:pPr>
              <w:ind w:left="0" w:firstLine="0"/>
              <w:rPr>
                <w:sz w:val="24"/>
                <w:szCs w:val="24"/>
              </w:rPr>
            </w:pPr>
            <w:r w:rsidRPr="00CC6275">
              <w:rPr>
                <w:sz w:val="24"/>
                <w:szCs w:val="24"/>
              </w:rPr>
              <w:t>250</w:t>
            </w:r>
          </w:p>
        </w:tc>
      </w:tr>
      <w:tr w:rsidR="00ED46D5" w:rsidRPr="00CC6275" w:rsidTr="00F528C6">
        <w:trPr>
          <w:jc w:val="center"/>
        </w:trPr>
        <w:tc>
          <w:tcPr>
            <w:tcW w:w="2184" w:type="dxa"/>
          </w:tcPr>
          <w:p w:rsidR="00ED46D5" w:rsidRPr="00CC6275" w:rsidRDefault="00ED46D5" w:rsidP="00F528C6">
            <w:pPr>
              <w:ind w:left="0" w:firstLine="0"/>
              <w:rPr>
                <w:sz w:val="24"/>
                <w:szCs w:val="24"/>
              </w:rPr>
            </w:pPr>
            <w:r w:rsidRPr="00CC6275">
              <w:rPr>
                <w:sz w:val="24"/>
                <w:szCs w:val="24"/>
              </w:rPr>
              <w:t>Building Brick</w:t>
            </w:r>
          </w:p>
        </w:tc>
        <w:tc>
          <w:tcPr>
            <w:tcW w:w="1276" w:type="dxa"/>
          </w:tcPr>
          <w:p w:rsidR="00ED46D5" w:rsidRPr="00CC6275" w:rsidRDefault="00ED46D5" w:rsidP="00F528C6">
            <w:pPr>
              <w:ind w:left="0" w:firstLine="0"/>
              <w:rPr>
                <w:sz w:val="24"/>
                <w:szCs w:val="24"/>
              </w:rPr>
            </w:pPr>
            <w:r w:rsidRPr="00CC6275">
              <w:rPr>
                <w:sz w:val="24"/>
                <w:szCs w:val="24"/>
              </w:rPr>
              <w:t>1.33</w:t>
            </w:r>
          </w:p>
        </w:tc>
      </w:tr>
      <w:tr w:rsidR="004D3672" w:rsidRPr="00CC6275" w:rsidTr="00F528C6">
        <w:trPr>
          <w:jc w:val="center"/>
        </w:trPr>
        <w:tc>
          <w:tcPr>
            <w:tcW w:w="2184" w:type="dxa"/>
          </w:tcPr>
          <w:p w:rsidR="004D3672" w:rsidRPr="00CC6275" w:rsidRDefault="004D3672" w:rsidP="00F528C6">
            <w:pPr>
              <w:ind w:left="0" w:firstLine="0"/>
              <w:rPr>
                <w:sz w:val="24"/>
                <w:szCs w:val="24"/>
              </w:rPr>
            </w:pPr>
            <w:r w:rsidRPr="00CC6275">
              <w:rPr>
                <w:sz w:val="24"/>
                <w:szCs w:val="24"/>
              </w:rPr>
              <w:t>Carbon</w:t>
            </w:r>
          </w:p>
        </w:tc>
        <w:tc>
          <w:tcPr>
            <w:tcW w:w="1276" w:type="dxa"/>
          </w:tcPr>
          <w:p w:rsidR="004D3672" w:rsidRPr="00CC6275" w:rsidRDefault="004D3672" w:rsidP="00F528C6">
            <w:pPr>
              <w:ind w:left="0" w:firstLine="0"/>
              <w:rPr>
                <w:sz w:val="24"/>
                <w:szCs w:val="24"/>
              </w:rPr>
            </w:pPr>
            <w:r w:rsidRPr="00CC6275">
              <w:rPr>
                <w:sz w:val="24"/>
                <w:szCs w:val="24"/>
              </w:rPr>
              <w:t>1.7</w:t>
            </w:r>
          </w:p>
        </w:tc>
      </w:tr>
      <w:tr w:rsidR="004D3672" w:rsidRPr="00CC6275" w:rsidTr="00F528C6">
        <w:trPr>
          <w:jc w:val="center"/>
        </w:trPr>
        <w:tc>
          <w:tcPr>
            <w:tcW w:w="2184" w:type="dxa"/>
          </w:tcPr>
          <w:p w:rsidR="004D3672" w:rsidRPr="00CC6275" w:rsidRDefault="004D3672" w:rsidP="00F528C6">
            <w:pPr>
              <w:ind w:left="0" w:firstLine="0"/>
              <w:rPr>
                <w:sz w:val="24"/>
                <w:szCs w:val="24"/>
              </w:rPr>
            </w:pPr>
            <w:r w:rsidRPr="00CC6275">
              <w:rPr>
                <w:sz w:val="24"/>
                <w:szCs w:val="24"/>
              </w:rPr>
              <w:t>Carbon Dioxide</w:t>
            </w:r>
          </w:p>
        </w:tc>
        <w:tc>
          <w:tcPr>
            <w:tcW w:w="1276" w:type="dxa"/>
          </w:tcPr>
          <w:p w:rsidR="004D3672" w:rsidRPr="00CC6275" w:rsidRDefault="004D3672" w:rsidP="00F528C6">
            <w:pPr>
              <w:ind w:left="0" w:firstLine="0"/>
              <w:rPr>
                <w:sz w:val="24"/>
                <w:szCs w:val="24"/>
              </w:rPr>
            </w:pPr>
            <w:r w:rsidRPr="00CC6275">
              <w:rPr>
                <w:rFonts w:cs="Arial"/>
                <w:sz w:val="24"/>
                <w:szCs w:val="24"/>
              </w:rPr>
              <w:t>0.0146</w:t>
            </w:r>
          </w:p>
        </w:tc>
      </w:tr>
      <w:tr w:rsidR="004D3672" w:rsidRPr="00CC6275" w:rsidTr="00F528C6">
        <w:trPr>
          <w:jc w:val="center"/>
        </w:trPr>
        <w:tc>
          <w:tcPr>
            <w:tcW w:w="2184" w:type="dxa"/>
          </w:tcPr>
          <w:p w:rsidR="004D3672" w:rsidRPr="00CC6275" w:rsidRDefault="004D3672" w:rsidP="00F528C6">
            <w:pPr>
              <w:ind w:left="0" w:firstLine="0"/>
              <w:rPr>
                <w:sz w:val="24"/>
                <w:szCs w:val="24"/>
              </w:rPr>
            </w:pPr>
            <w:r w:rsidRPr="00CC6275">
              <w:rPr>
                <w:sz w:val="24"/>
                <w:szCs w:val="24"/>
              </w:rPr>
              <w:t>Concrete/ Stone</w:t>
            </w:r>
          </w:p>
        </w:tc>
        <w:tc>
          <w:tcPr>
            <w:tcW w:w="1276" w:type="dxa"/>
          </w:tcPr>
          <w:p w:rsidR="004D3672" w:rsidRPr="00CC6275" w:rsidRDefault="004D3672" w:rsidP="00F528C6">
            <w:pPr>
              <w:ind w:left="0" w:firstLine="0"/>
              <w:rPr>
                <w:sz w:val="24"/>
                <w:szCs w:val="24"/>
              </w:rPr>
            </w:pPr>
            <w:r w:rsidRPr="00CC6275">
              <w:rPr>
                <w:sz w:val="24"/>
                <w:szCs w:val="24"/>
              </w:rPr>
              <w:t>1.7</w:t>
            </w:r>
          </w:p>
        </w:tc>
      </w:tr>
      <w:tr w:rsidR="004D3672" w:rsidRPr="00CC6275" w:rsidTr="00F528C6">
        <w:trPr>
          <w:jc w:val="center"/>
        </w:trPr>
        <w:tc>
          <w:tcPr>
            <w:tcW w:w="2184" w:type="dxa"/>
          </w:tcPr>
          <w:p w:rsidR="004D3672" w:rsidRPr="00CC6275" w:rsidRDefault="004D3672" w:rsidP="00F528C6">
            <w:pPr>
              <w:ind w:left="0" w:firstLine="0"/>
              <w:rPr>
                <w:sz w:val="24"/>
                <w:szCs w:val="24"/>
              </w:rPr>
            </w:pPr>
            <w:r w:rsidRPr="00CC6275">
              <w:rPr>
                <w:rFonts w:cs="Arial"/>
                <w:sz w:val="24"/>
                <w:szCs w:val="24"/>
              </w:rPr>
              <w:t>Copper</w:t>
            </w:r>
          </w:p>
        </w:tc>
        <w:tc>
          <w:tcPr>
            <w:tcW w:w="1276" w:type="dxa"/>
          </w:tcPr>
          <w:p w:rsidR="004D3672" w:rsidRPr="00CC6275" w:rsidRDefault="004D3672" w:rsidP="00F528C6">
            <w:pPr>
              <w:ind w:left="0" w:firstLine="0"/>
              <w:rPr>
                <w:sz w:val="24"/>
                <w:szCs w:val="24"/>
              </w:rPr>
            </w:pPr>
            <w:r w:rsidRPr="00CC6275">
              <w:rPr>
                <w:rFonts w:cs="Arial"/>
                <w:sz w:val="24"/>
                <w:szCs w:val="24"/>
              </w:rPr>
              <w:t>401</w:t>
            </w:r>
          </w:p>
        </w:tc>
      </w:tr>
      <w:tr w:rsidR="004D3672" w:rsidRPr="00CC6275" w:rsidTr="00F528C6">
        <w:trPr>
          <w:jc w:val="center"/>
        </w:trPr>
        <w:tc>
          <w:tcPr>
            <w:tcW w:w="2184" w:type="dxa"/>
          </w:tcPr>
          <w:p w:rsidR="004D3672" w:rsidRPr="00CC6275" w:rsidRDefault="004D3672" w:rsidP="00F528C6">
            <w:pPr>
              <w:ind w:left="0" w:firstLine="0"/>
              <w:rPr>
                <w:sz w:val="24"/>
                <w:szCs w:val="24"/>
              </w:rPr>
            </w:pPr>
            <w:r w:rsidRPr="00CC6275">
              <w:rPr>
                <w:rFonts w:cs="Arial"/>
                <w:sz w:val="24"/>
                <w:szCs w:val="24"/>
              </w:rPr>
              <w:t>Engine Oil</w:t>
            </w:r>
          </w:p>
        </w:tc>
        <w:tc>
          <w:tcPr>
            <w:tcW w:w="1276" w:type="dxa"/>
          </w:tcPr>
          <w:p w:rsidR="004D3672" w:rsidRPr="00CC6275" w:rsidRDefault="004D3672" w:rsidP="00F528C6">
            <w:pPr>
              <w:ind w:left="0" w:firstLine="0"/>
              <w:rPr>
                <w:sz w:val="24"/>
                <w:szCs w:val="24"/>
              </w:rPr>
            </w:pPr>
            <w:r w:rsidRPr="00CC6275">
              <w:rPr>
                <w:sz w:val="24"/>
                <w:szCs w:val="24"/>
              </w:rPr>
              <w:t>0.15</w:t>
            </w:r>
          </w:p>
        </w:tc>
      </w:tr>
      <w:tr w:rsidR="004D3672" w:rsidRPr="00CC6275" w:rsidTr="00F528C6">
        <w:trPr>
          <w:jc w:val="center"/>
        </w:trPr>
        <w:tc>
          <w:tcPr>
            <w:tcW w:w="2184" w:type="dxa"/>
          </w:tcPr>
          <w:p w:rsidR="004D3672" w:rsidRPr="00CC6275" w:rsidRDefault="004D3672" w:rsidP="00F528C6">
            <w:pPr>
              <w:ind w:left="0" w:firstLine="0"/>
              <w:rPr>
                <w:sz w:val="24"/>
                <w:szCs w:val="24"/>
              </w:rPr>
            </w:pPr>
            <w:r w:rsidRPr="00CC6275">
              <w:rPr>
                <w:rFonts w:cs="Arial"/>
                <w:sz w:val="24"/>
                <w:szCs w:val="24"/>
              </w:rPr>
              <w:t>Fiberglass</w:t>
            </w:r>
          </w:p>
        </w:tc>
        <w:tc>
          <w:tcPr>
            <w:tcW w:w="1276" w:type="dxa"/>
          </w:tcPr>
          <w:p w:rsidR="004D3672" w:rsidRPr="00CC6275" w:rsidRDefault="004D3672" w:rsidP="00F528C6">
            <w:pPr>
              <w:ind w:left="0" w:firstLine="0"/>
              <w:rPr>
                <w:sz w:val="24"/>
                <w:szCs w:val="24"/>
              </w:rPr>
            </w:pPr>
            <w:r w:rsidRPr="00CC6275">
              <w:rPr>
                <w:sz w:val="24"/>
                <w:szCs w:val="24"/>
              </w:rPr>
              <w:t>0.037</w:t>
            </w:r>
          </w:p>
        </w:tc>
      </w:tr>
      <w:tr w:rsidR="004D3672" w:rsidRPr="00CC6275" w:rsidTr="00F528C6">
        <w:trPr>
          <w:jc w:val="center"/>
        </w:trPr>
        <w:tc>
          <w:tcPr>
            <w:tcW w:w="2184" w:type="dxa"/>
          </w:tcPr>
          <w:p w:rsidR="004D3672" w:rsidRPr="00CC6275" w:rsidRDefault="004D3672" w:rsidP="00F528C6">
            <w:pPr>
              <w:ind w:left="0" w:firstLine="0"/>
              <w:rPr>
                <w:sz w:val="24"/>
                <w:szCs w:val="24"/>
              </w:rPr>
            </w:pPr>
            <w:r w:rsidRPr="00CC6275">
              <w:rPr>
                <w:rFonts w:cs="Arial"/>
                <w:sz w:val="24"/>
                <w:szCs w:val="24"/>
              </w:rPr>
              <w:t>Glass</w:t>
            </w:r>
          </w:p>
        </w:tc>
        <w:tc>
          <w:tcPr>
            <w:tcW w:w="1276" w:type="dxa"/>
          </w:tcPr>
          <w:p w:rsidR="004D3672" w:rsidRPr="00CC6275" w:rsidRDefault="004D3672" w:rsidP="00F528C6">
            <w:pPr>
              <w:ind w:left="0" w:firstLine="0"/>
              <w:rPr>
                <w:sz w:val="24"/>
                <w:szCs w:val="24"/>
              </w:rPr>
            </w:pPr>
            <w:r w:rsidRPr="00CC6275">
              <w:rPr>
                <w:sz w:val="24"/>
                <w:szCs w:val="24"/>
              </w:rPr>
              <w:t>1.05</w:t>
            </w:r>
          </w:p>
        </w:tc>
      </w:tr>
      <w:tr w:rsidR="004D3672" w:rsidRPr="00CC6275" w:rsidTr="00F528C6">
        <w:trPr>
          <w:jc w:val="center"/>
        </w:trPr>
        <w:tc>
          <w:tcPr>
            <w:tcW w:w="2184" w:type="dxa"/>
          </w:tcPr>
          <w:p w:rsidR="004D3672" w:rsidRPr="00CC6275" w:rsidRDefault="004D3672" w:rsidP="00F528C6">
            <w:pPr>
              <w:ind w:left="0" w:firstLine="0"/>
              <w:rPr>
                <w:sz w:val="24"/>
                <w:szCs w:val="24"/>
              </w:rPr>
            </w:pPr>
            <w:r w:rsidRPr="00CC6275">
              <w:rPr>
                <w:rFonts w:cs="Arial"/>
                <w:sz w:val="24"/>
                <w:szCs w:val="24"/>
              </w:rPr>
              <w:t>PVC</w:t>
            </w:r>
          </w:p>
        </w:tc>
        <w:tc>
          <w:tcPr>
            <w:tcW w:w="1276" w:type="dxa"/>
          </w:tcPr>
          <w:p w:rsidR="004D3672" w:rsidRPr="00CC6275" w:rsidRDefault="004D3672" w:rsidP="00F528C6">
            <w:pPr>
              <w:ind w:left="0" w:firstLine="0"/>
              <w:rPr>
                <w:sz w:val="24"/>
                <w:szCs w:val="24"/>
              </w:rPr>
            </w:pPr>
            <w:r w:rsidRPr="00CC6275">
              <w:rPr>
                <w:rFonts w:cs="Arial"/>
                <w:sz w:val="24"/>
                <w:szCs w:val="24"/>
              </w:rPr>
              <w:t>0.19</w:t>
            </w:r>
          </w:p>
        </w:tc>
      </w:tr>
      <w:tr w:rsidR="004D3672" w:rsidRPr="00CC6275" w:rsidTr="00F528C6">
        <w:trPr>
          <w:jc w:val="center"/>
        </w:trPr>
        <w:tc>
          <w:tcPr>
            <w:tcW w:w="2184" w:type="dxa"/>
          </w:tcPr>
          <w:p w:rsidR="004D3672" w:rsidRPr="00CC6275" w:rsidRDefault="00ED46D5" w:rsidP="00F528C6">
            <w:pPr>
              <w:ind w:left="0" w:firstLine="0"/>
              <w:rPr>
                <w:sz w:val="24"/>
                <w:szCs w:val="24"/>
              </w:rPr>
            </w:pPr>
            <w:r w:rsidRPr="00CC6275">
              <w:rPr>
                <w:rFonts w:cs="Arial"/>
                <w:sz w:val="24"/>
                <w:szCs w:val="24"/>
              </w:rPr>
              <w:t>Steel, Carbon 1%</w:t>
            </w:r>
          </w:p>
        </w:tc>
        <w:tc>
          <w:tcPr>
            <w:tcW w:w="1276" w:type="dxa"/>
          </w:tcPr>
          <w:p w:rsidR="004D3672" w:rsidRPr="00CC6275" w:rsidRDefault="00ED46D5" w:rsidP="00F528C6">
            <w:pPr>
              <w:ind w:left="0" w:firstLine="0"/>
              <w:rPr>
                <w:sz w:val="24"/>
                <w:szCs w:val="24"/>
              </w:rPr>
            </w:pPr>
            <w:r w:rsidRPr="00CC6275">
              <w:rPr>
                <w:rFonts w:cs="Arial"/>
                <w:sz w:val="24"/>
                <w:szCs w:val="24"/>
              </w:rPr>
              <w:t>43</w:t>
            </w:r>
          </w:p>
        </w:tc>
      </w:tr>
      <w:tr w:rsidR="004D3672" w:rsidRPr="00CC6275" w:rsidTr="00F528C6">
        <w:trPr>
          <w:jc w:val="center"/>
        </w:trPr>
        <w:tc>
          <w:tcPr>
            <w:tcW w:w="2184" w:type="dxa"/>
          </w:tcPr>
          <w:p w:rsidR="004D3672" w:rsidRPr="00CC6275" w:rsidRDefault="00ED46D5" w:rsidP="00F528C6">
            <w:pPr>
              <w:ind w:left="0" w:firstLine="0"/>
              <w:rPr>
                <w:sz w:val="24"/>
                <w:szCs w:val="24"/>
              </w:rPr>
            </w:pPr>
            <w:r w:rsidRPr="00CC6275">
              <w:rPr>
                <w:rFonts w:cs="Arial"/>
                <w:sz w:val="24"/>
                <w:szCs w:val="24"/>
              </w:rPr>
              <w:t>Stainless Steel</w:t>
            </w:r>
          </w:p>
        </w:tc>
        <w:tc>
          <w:tcPr>
            <w:tcW w:w="1276" w:type="dxa"/>
          </w:tcPr>
          <w:p w:rsidR="004D3672" w:rsidRPr="00CC6275" w:rsidRDefault="00ED46D5" w:rsidP="00F528C6">
            <w:pPr>
              <w:ind w:left="0" w:firstLine="0"/>
              <w:rPr>
                <w:sz w:val="24"/>
                <w:szCs w:val="24"/>
              </w:rPr>
            </w:pPr>
            <w:r w:rsidRPr="00CC6275">
              <w:rPr>
                <w:rFonts w:cs="Arial"/>
                <w:sz w:val="24"/>
                <w:szCs w:val="24"/>
              </w:rPr>
              <w:t>16</w:t>
            </w:r>
          </w:p>
        </w:tc>
      </w:tr>
      <w:tr w:rsidR="004D3672" w:rsidRPr="00CC6275" w:rsidTr="00F528C6">
        <w:trPr>
          <w:jc w:val="center"/>
        </w:trPr>
        <w:tc>
          <w:tcPr>
            <w:tcW w:w="2184" w:type="dxa"/>
          </w:tcPr>
          <w:p w:rsidR="004D3672" w:rsidRPr="00CC6275" w:rsidRDefault="00ED46D5" w:rsidP="00F528C6">
            <w:pPr>
              <w:ind w:left="0" w:firstLine="0"/>
              <w:rPr>
                <w:sz w:val="24"/>
                <w:szCs w:val="24"/>
              </w:rPr>
            </w:pPr>
            <w:r w:rsidRPr="00CC6275">
              <w:rPr>
                <w:sz w:val="24"/>
                <w:szCs w:val="24"/>
              </w:rPr>
              <w:t>Water</w:t>
            </w:r>
          </w:p>
        </w:tc>
        <w:tc>
          <w:tcPr>
            <w:tcW w:w="1276" w:type="dxa"/>
          </w:tcPr>
          <w:p w:rsidR="004D3672" w:rsidRPr="00CC6275" w:rsidRDefault="00ED46D5" w:rsidP="00F528C6">
            <w:pPr>
              <w:ind w:left="0" w:firstLine="0"/>
              <w:rPr>
                <w:sz w:val="24"/>
                <w:szCs w:val="24"/>
              </w:rPr>
            </w:pPr>
            <w:r w:rsidRPr="00CC6275">
              <w:rPr>
                <w:sz w:val="24"/>
                <w:szCs w:val="24"/>
              </w:rPr>
              <w:t>0.65</w:t>
            </w:r>
          </w:p>
        </w:tc>
      </w:tr>
    </w:tbl>
    <w:p w:rsidR="004D3672" w:rsidRPr="00CC6275" w:rsidRDefault="004D3672" w:rsidP="00F528C6">
      <w:pPr>
        <w:spacing w:line="360" w:lineRule="auto"/>
        <w:ind w:hanging="334"/>
        <w:rPr>
          <w:sz w:val="24"/>
          <w:szCs w:val="24"/>
        </w:rPr>
      </w:pPr>
    </w:p>
    <w:p w:rsidR="004D3672" w:rsidRPr="00CC6275" w:rsidRDefault="00ED46D5" w:rsidP="00F528C6">
      <w:pPr>
        <w:spacing w:line="360" w:lineRule="auto"/>
        <w:ind w:hanging="334"/>
        <w:jc w:val="center"/>
        <w:rPr>
          <w:sz w:val="24"/>
          <w:szCs w:val="24"/>
        </w:rPr>
      </w:pPr>
      <w:r w:rsidRPr="00CC6275">
        <w:rPr>
          <w:b/>
          <w:sz w:val="24"/>
          <w:szCs w:val="24"/>
        </w:rPr>
        <w:t>Table 1</w:t>
      </w:r>
      <w:r w:rsidRPr="00CC6275">
        <w:rPr>
          <w:sz w:val="24"/>
          <w:szCs w:val="24"/>
        </w:rPr>
        <w:t>: Average values for ‘k’ for a selection of substances.</w:t>
      </w:r>
    </w:p>
    <w:p w:rsidR="00ED46D5" w:rsidRPr="00CC6275" w:rsidRDefault="00ED46D5" w:rsidP="00F528C6">
      <w:pPr>
        <w:spacing w:line="360" w:lineRule="auto"/>
        <w:ind w:hanging="334"/>
        <w:rPr>
          <w:b/>
          <w:sz w:val="24"/>
          <w:szCs w:val="24"/>
        </w:rPr>
      </w:pPr>
    </w:p>
    <w:p w:rsidR="00CC6275" w:rsidRDefault="00CC6275">
      <w:pPr>
        <w:rPr>
          <w:b/>
          <w:sz w:val="24"/>
          <w:szCs w:val="24"/>
          <w:u w:val="single"/>
        </w:rPr>
      </w:pPr>
      <w:r>
        <w:rPr>
          <w:b/>
          <w:sz w:val="24"/>
          <w:szCs w:val="24"/>
          <w:u w:val="single"/>
        </w:rPr>
        <w:br w:type="page"/>
      </w:r>
    </w:p>
    <w:p w:rsidR="00ED46D5" w:rsidRPr="00CC6275" w:rsidRDefault="00ED46D5" w:rsidP="00F528C6">
      <w:pPr>
        <w:spacing w:line="360" w:lineRule="auto"/>
        <w:ind w:hanging="334"/>
        <w:rPr>
          <w:b/>
          <w:sz w:val="24"/>
          <w:szCs w:val="24"/>
          <w:u w:val="single"/>
        </w:rPr>
      </w:pPr>
      <w:r w:rsidRPr="00CC6275">
        <w:rPr>
          <w:b/>
          <w:sz w:val="24"/>
          <w:szCs w:val="24"/>
          <w:u w:val="single"/>
        </w:rPr>
        <w:lastRenderedPageBreak/>
        <w:t>Conduction through a composite wall</w:t>
      </w:r>
    </w:p>
    <w:p w:rsidR="00ED46D5" w:rsidRPr="00CC6275" w:rsidRDefault="00ED46D5" w:rsidP="00F82E79">
      <w:pPr>
        <w:spacing w:line="360" w:lineRule="auto"/>
        <w:ind w:hanging="334"/>
        <w:rPr>
          <w:sz w:val="24"/>
          <w:szCs w:val="24"/>
        </w:rPr>
      </w:pPr>
      <w:r w:rsidRPr="00CC6275">
        <w:rPr>
          <w:sz w:val="24"/>
          <w:szCs w:val="24"/>
        </w:rPr>
        <w:t>Consider the composite wall as shown in Figure 3, consisting of the materials ‘a’, ‘b’ and ‘c’:</w:t>
      </w:r>
    </w:p>
    <w:p w:rsidR="00ED46D5" w:rsidRPr="00CC6275" w:rsidRDefault="00ED46D5" w:rsidP="00F528C6">
      <w:pPr>
        <w:spacing w:line="360" w:lineRule="auto"/>
        <w:ind w:hanging="334"/>
        <w:rPr>
          <w:sz w:val="24"/>
          <w:szCs w:val="24"/>
        </w:rPr>
      </w:pPr>
    </w:p>
    <w:p w:rsidR="00152E92" w:rsidRPr="00CC6275" w:rsidRDefault="00750546" w:rsidP="00F528C6">
      <w:pPr>
        <w:spacing w:line="360" w:lineRule="auto"/>
        <w:ind w:hanging="334"/>
        <w:rPr>
          <w:sz w:val="24"/>
          <w:szCs w:val="24"/>
        </w:rPr>
      </w:pPr>
      <w:r w:rsidRPr="00CC6275">
        <w:rPr>
          <w:noProof/>
          <w:sz w:val="24"/>
          <w:szCs w:val="24"/>
          <w:lang w:eastAsia="en-GB"/>
        </w:rPr>
        <w:pict>
          <v:shape id="_x0000_s1072" type="#_x0000_t32" style="position:absolute;left:0;text-align:left;margin-left:222pt;margin-top:12.6pt;width:23.25pt;height:30pt;flip:y;z-index:251712512" o:connectortype="straight"/>
        </w:pict>
      </w:r>
      <w:r w:rsidRPr="00CC6275">
        <w:rPr>
          <w:noProof/>
          <w:sz w:val="24"/>
          <w:szCs w:val="24"/>
          <w:lang w:eastAsia="en-GB"/>
        </w:rPr>
        <w:pict>
          <v:shape id="_x0000_s1071" type="#_x0000_t32" style="position:absolute;left:0;text-align:left;margin-left:180.75pt;margin-top:12.6pt;width:25.5pt;height:30pt;flip:y;z-index:251711488" o:connectortype="straight"/>
        </w:pict>
      </w:r>
      <w:r w:rsidRPr="00CC6275">
        <w:rPr>
          <w:noProof/>
          <w:sz w:val="24"/>
          <w:szCs w:val="24"/>
          <w:lang w:eastAsia="en-GB"/>
        </w:rPr>
        <w:pict>
          <v:shapetype id="_x0000_t16" coordsize="21600,21600" o:spt="16" adj="5400" path="m@0,l0@0,,21600@1,21600,21600@2,21600,xem0@0nfl@1@0,21600,em@1@0nfl@1,21600e">
            <v:stroke joinstyle="miter"/>
            <v:formulas>
              <v:f eqn="val #0"/>
              <v:f eqn="sum width 0 #0"/>
              <v:f eqn="sum height 0 #0"/>
              <v:f eqn="mid height #0"/>
              <v:f eqn="prod @1 1 2"/>
              <v:f eqn="prod @2 1 2"/>
              <v:f eqn="mid width #0"/>
            </v:formulas>
            <v:path o:extrusionok="f" gradientshapeok="t" limo="10800,10800" o:connecttype="custom" o:connectlocs="@6,0;@4,@0;0,@3;@4,21600;@1,@3;21600,@5" o:connectangles="270,270,180,90,0,0" textboxrect="0,@0,@1,21600"/>
            <v:handles>
              <v:h position="topLeft,#0" switch="" yrange="0,21600"/>
            </v:handles>
            <o:complex v:ext="view"/>
          </v:shapetype>
          <v:shape id="_x0000_s1070" type="#_x0000_t16" style="position:absolute;left:0;text-align:left;margin-left:148.5pt;margin-top:12.6pt;width:134.25pt;height:122.25pt;z-index:251710464"/>
        </w:pict>
      </w:r>
    </w:p>
    <w:p w:rsidR="00152E92" w:rsidRPr="00CC6275" w:rsidRDefault="00750546" w:rsidP="00F528C6">
      <w:pPr>
        <w:spacing w:line="360" w:lineRule="auto"/>
        <w:ind w:hanging="334"/>
        <w:rPr>
          <w:sz w:val="24"/>
          <w:szCs w:val="24"/>
        </w:rPr>
      </w:pPr>
      <w:r w:rsidRPr="00CC6275">
        <w:rPr>
          <w:noProof/>
          <w:sz w:val="24"/>
          <w:szCs w:val="24"/>
          <w:lang w:eastAsia="en-GB"/>
        </w:rPr>
        <w:pict>
          <v:shape id="_x0000_s1085" type="#_x0000_t32" style="position:absolute;left:0;text-align:left;margin-left:273.75pt;margin-top:9.7pt;width:23.8pt;height:18.8pt;flip:x;z-index:251727872" o:connectortype="straight">
            <v:stroke endarrow="block"/>
          </v:shape>
        </w:pict>
      </w:r>
      <w:r w:rsidRPr="00CC6275">
        <w:rPr>
          <w:noProof/>
          <w:sz w:val="24"/>
          <w:szCs w:val="24"/>
          <w:lang w:val="en-US" w:eastAsia="zh-TW"/>
        </w:rPr>
        <w:pict>
          <v:shape id="_x0000_s1084" type="#_x0000_t202" style="position:absolute;left:0;text-align:left;margin-left:297.55pt;margin-top:2.1pt;width:179.65pt;height:20.35pt;z-index:251726848;mso-width-percent:400;mso-height-percent:200;mso-width-percent:400;mso-height-percent:200;mso-width-relative:margin;mso-height-relative:margin" filled="f" stroked="f">
            <v:textbox style="mso-fit-shape-to-text:t">
              <w:txbxContent>
                <w:p w:rsidR="00152E92" w:rsidRPr="00152E92" w:rsidRDefault="00152E92">
                  <w:pPr>
                    <w:rPr>
                      <w:rFonts w:ascii="Garamond" w:hAnsi="Garamond"/>
                    </w:rPr>
                  </w:pPr>
                  <w:r w:rsidRPr="00152E92">
                    <w:rPr>
                      <w:rFonts w:ascii="Garamond" w:hAnsi="Garamond"/>
                    </w:rPr>
                    <w:t>Area</w:t>
                  </w:r>
                </w:p>
              </w:txbxContent>
            </v:textbox>
          </v:shape>
        </w:pict>
      </w:r>
    </w:p>
    <w:p w:rsidR="00152E92" w:rsidRPr="00CC6275" w:rsidRDefault="00750546" w:rsidP="00F528C6">
      <w:pPr>
        <w:spacing w:line="360" w:lineRule="auto"/>
        <w:ind w:hanging="334"/>
        <w:rPr>
          <w:sz w:val="24"/>
          <w:szCs w:val="24"/>
        </w:rPr>
      </w:pPr>
      <w:r w:rsidRPr="00CC6275">
        <w:rPr>
          <w:noProof/>
          <w:sz w:val="24"/>
          <w:szCs w:val="24"/>
          <w:lang w:val="en-US" w:eastAsia="zh-TW"/>
        </w:rPr>
        <w:pict>
          <v:shape id="_x0000_s1079" type="#_x0000_t202" style="position:absolute;left:0;text-align:left;margin-left:117.05pt;margin-top:8.35pt;width:180.45pt;height:20.65pt;z-index:251720704;mso-width-percent:400;mso-height-percent:200;mso-width-percent:400;mso-height-percent:200;mso-width-relative:margin;mso-height-relative:margin" filled="f" stroked="f">
            <v:textbox style="mso-fit-shape-to-text:t">
              <w:txbxContent>
                <w:p w:rsidR="00152E92" w:rsidRDefault="00152E92">
                  <w:r>
                    <w:tab/>
                  </w:r>
                  <w:r>
                    <w:tab/>
                  </w:r>
                  <w:proofErr w:type="gramStart"/>
                  <w:r>
                    <w:t>a</w:t>
                  </w:r>
                  <w:proofErr w:type="gramEnd"/>
                  <w:r>
                    <w:tab/>
                    <w:t>b</w:t>
                  </w:r>
                  <w:r>
                    <w:tab/>
                    <w:t>c</w:t>
                  </w:r>
                </w:p>
              </w:txbxContent>
            </v:textbox>
          </v:shape>
        </w:pict>
      </w:r>
      <w:r w:rsidRPr="00CC6275">
        <w:rPr>
          <w:noProof/>
          <w:sz w:val="24"/>
          <w:szCs w:val="24"/>
          <w:lang w:eastAsia="en-GB"/>
        </w:rPr>
        <w:pict>
          <v:shape id="_x0000_s1074" type="#_x0000_t32" style="position:absolute;left:0;text-align:left;margin-left:222pt;margin-top:2.3pt;width:0;height:92.25pt;z-index:251714560" o:connectortype="straight"/>
        </w:pict>
      </w:r>
      <w:r w:rsidRPr="00CC6275">
        <w:rPr>
          <w:noProof/>
          <w:sz w:val="24"/>
          <w:szCs w:val="24"/>
          <w:lang w:eastAsia="en-GB"/>
        </w:rPr>
        <w:pict>
          <v:shape id="_x0000_s1073" type="#_x0000_t32" style="position:absolute;left:0;text-align:left;margin-left:180.75pt;margin-top:2.3pt;width:0;height:92.25pt;z-index:251713536" o:connectortype="straight"/>
        </w:pict>
      </w:r>
    </w:p>
    <w:p w:rsidR="00152E92" w:rsidRPr="00CC6275" w:rsidRDefault="00152E92" w:rsidP="00F528C6">
      <w:pPr>
        <w:spacing w:line="360" w:lineRule="auto"/>
        <w:ind w:hanging="334"/>
        <w:rPr>
          <w:sz w:val="24"/>
          <w:szCs w:val="24"/>
        </w:rPr>
      </w:pPr>
    </w:p>
    <w:p w:rsidR="00152E92" w:rsidRPr="00CC6275" w:rsidRDefault="00750546" w:rsidP="00F528C6">
      <w:pPr>
        <w:spacing w:line="360" w:lineRule="auto"/>
        <w:ind w:hanging="334"/>
        <w:rPr>
          <w:sz w:val="24"/>
          <w:szCs w:val="24"/>
        </w:rPr>
      </w:pPr>
      <w:r w:rsidRPr="00CC6275">
        <w:rPr>
          <w:noProof/>
          <w:sz w:val="24"/>
          <w:szCs w:val="24"/>
          <w:lang w:eastAsia="en-GB"/>
        </w:rPr>
        <w:pict>
          <v:shape id="_x0000_s1083" type="#_x0000_t32" style="position:absolute;left:0;text-align:left;margin-left:268.5pt;margin-top:.3pt;width:46.95pt;height:.1pt;z-index:251724800" o:connectortype="straight">
            <v:stroke endarrow="block"/>
          </v:shape>
        </w:pict>
      </w:r>
      <w:r w:rsidRPr="00CC6275">
        <w:rPr>
          <w:noProof/>
          <w:sz w:val="24"/>
          <w:szCs w:val="24"/>
          <w:lang w:val="en-US" w:eastAsia="zh-TW"/>
        </w:rPr>
        <w:pict>
          <v:shape id="_x0000_s1082" type="#_x0000_t202" style="position:absolute;left:0;text-align:left;margin-left:315.45pt;margin-top:.4pt;width:179.65pt;height:21.4pt;z-index:251723776;mso-width-percent:400;mso-height-percent:200;mso-width-percent:400;mso-height-percent:200;mso-width-relative:margin;mso-height-relative:margin" filled="f" stroked="f">
            <v:textbox style="mso-fit-shape-to-text:t">
              <w:txbxContent>
                <w:p w:rsidR="00152E92" w:rsidRPr="00F82E79" w:rsidRDefault="00152E92">
                  <w:pPr>
                    <w:rPr>
                      <w:rFonts w:ascii="Garamond" w:hAnsi="Garamond"/>
                    </w:rPr>
                  </w:pPr>
                  <w:r w:rsidRPr="00F82E79">
                    <w:rPr>
                      <w:rFonts w:ascii="Garamond" w:hAnsi="Garamond"/>
                    </w:rPr>
                    <w:t>Steady Heat Flow</w:t>
                  </w:r>
                </w:p>
              </w:txbxContent>
            </v:textbox>
          </v:shape>
        </w:pict>
      </w:r>
      <w:r w:rsidRPr="00CC6275">
        <w:rPr>
          <w:noProof/>
          <w:sz w:val="24"/>
          <w:szCs w:val="24"/>
          <w:lang w:eastAsia="en-GB"/>
        </w:rPr>
        <w:pict>
          <v:shape id="_x0000_s1080" type="#_x0000_t32" style="position:absolute;left:0;text-align:left;margin-left:92.25pt;margin-top:.3pt;width:56.25pt;height:0;z-index:251721728" o:connectortype="straight"/>
        </w:pict>
      </w:r>
    </w:p>
    <w:p w:rsidR="00152E92" w:rsidRPr="00CC6275" w:rsidRDefault="00152E92" w:rsidP="00F528C6">
      <w:pPr>
        <w:spacing w:line="360" w:lineRule="auto"/>
        <w:ind w:hanging="334"/>
        <w:rPr>
          <w:sz w:val="24"/>
          <w:szCs w:val="24"/>
        </w:rPr>
      </w:pPr>
    </w:p>
    <w:p w:rsidR="00152E92" w:rsidRPr="00CC6275" w:rsidRDefault="00750546" w:rsidP="00F528C6">
      <w:pPr>
        <w:spacing w:line="360" w:lineRule="auto"/>
        <w:ind w:hanging="334"/>
        <w:rPr>
          <w:sz w:val="24"/>
          <w:szCs w:val="24"/>
        </w:rPr>
      </w:pPr>
      <w:r w:rsidRPr="00CC6275">
        <w:rPr>
          <w:noProof/>
          <w:sz w:val="24"/>
          <w:szCs w:val="24"/>
          <w:lang w:eastAsia="en-GB"/>
        </w:rPr>
        <w:pict>
          <v:shape id="_x0000_s1078" type="#_x0000_t32" style="position:absolute;left:0;text-align:left;margin-left:252pt;margin-top:14pt;width:0;height:81pt;z-index:251718656" o:connectortype="straight"/>
        </w:pict>
      </w:r>
      <w:r w:rsidRPr="00CC6275">
        <w:rPr>
          <w:noProof/>
          <w:sz w:val="24"/>
          <w:szCs w:val="24"/>
          <w:lang w:eastAsia="en-GB"/>
        </w:rPr>
        <w:pict>
          <v:shape id="_x0000_s1077" type="#_x0000_t32" style="position:absolute;left:0;text-align:left;margin-left:222pt;margin-top:14pt;width:0;height:81pt;z-index:251717632" o:connectortype="straight"/>
        </w:pict>
      </w:r>
      <w:r w:rsidRPr="00CC6275">
        <w:rPr>
          <w:noProof/>
          <w:sz w:val="24"/>
          <w:szCs w:val="24"/>
          <w:lang w:eastAsia="en-GB"/>
        </w:rPr>
        <w:pict>
          <v:shape id="_x0000_s1076" type="#_x0000_t32" style="position:absolute;left:0;text-align:left;margin-left:180.75pt;margin-top:14pt;width:0;height:81pt;z-index:251716608" o:connectortype="straight"/>
        </w:pict>
      </w:r>
      <w:r w:rsidRPr="00CC6275">
        <w:rPr>
          <w:noProof/>
          <w:sz w:val="24"/>
          <w:szCs w:val="24"/>
          <w:lang w:eastAsia="en-GB"/>
        </w:rPr>
        <w:pict>
          <v:shape id="_x0000_s1075" type="#_x0000_t32" style="position:absolute;left:0;text-align:left;margin-left:148.5pt;margin-top:14pt;width:0;height:81pt;z-index:251715584" o:connectortype="straight"/>
        </w:pict>
      </w:r>
    </w:p>
    <w:p w:rsidR="00152E92" w:rsidRPr="00CC6275" w:rsidRDefault="00750546" w:rsidP="00F528C6">
      <w:pPr>
        <w:spacing w:line="360" w:lineRule="auto"/>
        <w:ind w:hanging="334"/>
        <w:rPr>
          <w:sz w:val="24"/>
          <w:szCs w:val="24"/>
        </w:rPr>
      </w:pPr>
      <w:r w:rsidRPr="00CC6275">
        <w:rPr>
          <w:noProof/>
          <w:sz w:val="24"/>
          <w:szCs w:val="24"/>
          <w:lang w:eastAsia="en-GB"/>
        </w:rPr>
        <w:pict>
          <v:shape id="_x0000_s1087" type="#_x0000_t32" style="position:absolute;left:0;text-align:left;margin-left:148.5pt;margin-top:9.6pt;width:32.25pt;height:13.5pt;z-index:251730944" o:connectortype="straight">
            <v:stroke endarrow="block"/>
          </v:shape>
        </w:pict>
      </w:r>
      <w:r w:rsidRPr="00CC6275">
        <w:rPr>
          <w:noProof/>
          <w:sz w:val="24"/>
          <w:szCs w:val="24"/>
          <w:lang w:val="en-US" w:eastAsia="zh-TW"/>
        </w:rPr>
        <w:pict>
          <v:shape id="_x0000_s1086" type="#_x0000_t202" style="position:absolute;left:0;text-align:left;margin-left:263.65pt;margin-top:9.6pt;width:180.45pt;height:20.65pt;z-index:251729920;mso-width-percent:400;mso-height-percent:200;mso-width-percent:400;mso-height-percent:200;mso-width-relative:margin;mso-height-relative:margin" filled="f" stroked="f">
            <v:textbox style="mso-fit-shape-to-text:t">
              <w:txbxContent>
                <w:p w:rsidR="00152E92" w:rsidRPr="00F82E79" w:rsidRDefault="00152E92">
                  <w:pPr>
                    <w:rPr>
                      <w:rFonts w:ascii="Garamond" w:hAnsi="Garamond"/>
                    </w:rPr>
                  </w:pPr>
                  <w:r w:rsidRPr="00F82E79">
                    <w:rPr>
                      <w:rFonts w:ascii="Garamond" w:hAnsi="Garamond"/>
                    </w:rPr>
                    <w:t>Temperature Profile</w:t>
                  </w:r>
                </w:p>
              </w:txbxContent>
            </v:textbox>
          </v:shape>
        </w:pict>
      </w:r>
    </w:p>
    <w:p w:rsidR="00152E92" w:rsidRPr="00CC6275" w:rsidRDefault="00750546" w:rsidP="00F528C6">
      <w:pPr>
        <w:spacing w:line="360" w:lineRule="auto"/>
        <w:ind w:hanging="334"/>
        <w:rPr>
          <w:sz w:val="24"/>
          <w:szCs w:val="24"/>
        </w:rPr>
      </w:pPr>
      <w:r w:rsidRPr="00CC6275">
        <w:rPr>
          <w:noProof/>
          <w:sz w:val="24"/>
          <w:szCs w:val="24"/>
          <w:lang w:eastAsia="en-GB"/>
        </w:rPr>
        <w:pict>
          <v:shape id="_x0000_s1089" type="#_x0000_t32" style="position:absolute;left:0;text-align:left;margin-left:222pt;margin-top:19.45pt;width:30pt;height:8.25pt;z-index:251732992" o:connectortype="straight">
            <v:stroke endarrow="block"/>
          </v:shape>
        </w:pict>
      </w:r>
      <w:r w:rsidRPr="00CC6275">
        <w:rPr>
          <w:noProof/>
          <w:sz w:val="24"/>
          <w:szCs w:val="24"/>
          <w:lang w:eastAsia="en-GB"/>
        </w:rPr>
        <w:pict>
          <v:shape id="_x0000_s1088" type="#_x0000_t32" style="position:absolute;left:0;text-align:left;margin-left:180.75pt;margin-top:2.95pt;width:41.25pt;height:16.5pt;z-index:251731968" o:connectortype="straight">
            <v:stroke endarrow="block"/>
          </v:shape>
        </w:pict>
      </w:r>
    </w:p>
    <w:p w:rsidR="00152E92" w:rsidRPr="00CC6275" w:rsidRDefault="00750546" w:rsidP="00F528C6">
      <w:pPr>
        <w:spacing w:line="360" w:lineRule="auto"/>
        <w:ind w:hanging="334"/>
        <w:rPr>
          <w:sz w:val="24"/>
          <w:szCs w:val="24"/>
        </w:rPr>
      </w:pPr>
      <w:r w:rsidRPr="00CC6275">
        <w:rPr>
          <w:noProof/>
          <w:sz w:val="24"/>
          <w:szCs w:val="24"/>
          <w:lang w:val="en-US" w:eastAsia="zh-TW"/>
        </w:rPr>
        <w:pict>
          <v:shape id="_x0000_s1090" type="#_x0000_t202" style="position:absolute;left:0;text-align:left;margin-left:131pt;margin-top:7.6pt;width:180.5pt;height:20.65pt;z-index:251735040;mso-width-percent:400;mso-height-percent:200;mso-width-percent:400;mso-height-percent:200;mso-width-relative:margin;mso-height-relative:margin" filled="f" stroked="f">
            <v:textbox style="mso-fit-shape-to-text:t">
              <w:txbxContent>
                <w:p w:rsidR="00152E92" w:rsidRPr="00F82E79" w:rsidRDefault="00152E92">
                  <w:pPr>
                    <w:rPr>
                      <w:rFonts w:ascii="Garamond" w:hAnsi="Garamond"/>
                      <w:vertAlign w:val="subscript"/>
                    </w:rPr>
                  </w:pPr>
                  <w:r w:rsidRPr="00F82E79">
                    <w:rPr>
                      <w:rFonts w:ascii="Garamond" w:hAnsi="Garamond"/>
                    </w:rPr>
                    <w:t xml:space="preserve"> T</w:t>
                  </w:r>
                  <w:r w:rsidRPr="00F82E79">
                    <w:rPr>
                      <w:rFonts w:ascii="Garamond" w:hAnsi="Garamond"/>
                      <w:vertAlign w:val="subscript"/>
                    </w:rPr>
                    <w:t>1</w:t>
                  </w:r>
                  <w:r w:rsidRPr="00F82E79">
                    <w:rPr>
                      <w:rFonts w:ascii="Garamond" w:hAnsi="Garamond"/>
                      <w:vertAlign w:val="subscript"/>
                    </w:rPr>
                    <w:tab/>
                  </w:r>
                  <w:r w:rsidRPr="00F82E79">
                    <w:rPr>
                      <w:rFonts w:ascii="Garamond" w:hAnsi="Garamond"/>
                      <w:vertAlign w:val="subscript"/>
                    </w:rPr>
                    <w:tab/>
                    <w:t xml:space="preserve">      </w:t>
                  </w:r>
                  <w:proofErr w:type="spellStart"/>
                  <w:r w:rsidRPr="00F82E79">
                    <w:rPr>
                      <w:rFonts w:ascii="Garamond" w:hAnsi="Garamond"/>
                    </w:rPr>
                    <w:t>T</w:t>
                  </w:r>
                  <w:r w:rsidRPr="00F82E79">
                    <w:rPr>
                      <w:rFonts w:ascii="Garamond" w:hAnsi="Garamond"/>
                      <w:vertAlign w:val="subscript"/>
                    </w:rPr>
                    <w:t>1</w:t>
                  </w:r>
                  <w:proofErr w:type="spellEnd"/>
                  <w:r w:rsidRPr="00F82E79">
                    <w:rPr>
                      <w:rFonts w:ascii="Garamond" w:hAnsi="Garamond"/>
                      <w:vertAlign w:val="superscript"/>
                    </w:rPr>
                    <w:t>’</w:t>
                  </w:r>
                  <w:r w:rsidRPr="00F82E79">
                    <w:rPr>
                      <w:rFonts w:ascii="Garamond" w:hAnsi="Garamond"/>
                    </w:rPr>
                    <w:tab/>
                    <w:t>T</w:t>
                  </w:r>
                  <w:r w:rsidRPr="00F82E79">
                    <w:rPr>
                      <w:rFonts w:ascii="Garamond" w:hAnsi="Garamond"/>
                      <w:vertAlign w:val="subscript"/>
                    </w:rPr>
                    <w:t>2</w:t>
                  </w:r>
                  <w:r w:rsidRPr="00F82E79">
                    <w:rPr>
                      <w:rFonts w:ascii="Garamond" w:hAnsi="Garamond"/>
                      <w:vertAlign w:val="superscript"/>
                    </w:rPr>
                    <w:t>’</w:t>
                  </w:r>
                  <w:r w:rsidRPr="00F82E79">
                    <w:rPr>
                      <w:rFonts w:ascii="Garamond" w:hAnsi="Garamond"/>
                    </w:rPr>
                    <w:tab/>
                    <w:t xml:space="preserve">    T</w:t>
                  </w:r>
                  <w:r w:rsidRPr="00F82E79">
                    <w:rPr>
                      <w:rFonts w:ascii="Garamond" w:hAnsi="Garamond"/>
                      <w:vertAlign w:val="subscript"/>
                    </w:rPr>
                    <w:t>2</w:t>
                  </w:r>
                </w:p>
              </w:txbxContent>
            </v:textbox>
          </v:shape>
        </w:pict>
      </w:r>
    </w:p>
    <w:p w:rsidR="00152E92" w:rsidRPr="00CC6275" w:rsidRDefault="00152E92" w:rsidP="00F528C6">
      <w:pPr>
        <w:spacing w:line="360" w:lineRule="auto"/>
        <w:ind w:hanging="334"/>
        <w:rPr>
          <w:sz w:val="24"/>
          <w:szCs w:val="24"/>
        </w:rPr>
      </w:pPr>
    </w:p>
    <w:p w:rsidR="00ED46D5" w:rsidRPr="00CC6275" w:rsidRDefault="00ED46D5" w:rsidP="00F82E79">
      <w:pPr>
        <w:spacing w:line="360" w:lineRule="auto"/>
        <w:ind w:hanging="334"/>
        <w:jc w:val="center"/>
        <w:rPr>
          <w:sz w:val="24"/>
          <w:szCs w:val="24"/>
        </w:rPr>
      </w:pPr>
      <w:r w:rsidRPr="00CC6275">
        <w:rPr>
          <w:b/>
          <w:sz w:val="24"/>
          <w:szCs w:val="24"/>
        </w:rPr>
        <w:t>Figure 3</w:t>
      </w:r>
      <w:r w:rsidRPr="00CC6275">
        <w:rPr>
          <w:sz w:val="24"/>
          <w:szCs w:val="24"/>
        </w:rPr>
        <w:t>: Composite wall.</w:t>
      </w:r>
    </w:p>
    <w:p w:rsidR="00ED46D5" w:rsidRPr="00CC6275" w:rsidRDefault="00ED46D5" w:rsidP="00F82E79">
      <w:pPr>
        <w:spacing w:line="360" w:lineRule="auto"/>
        <w:ind w:hanging="334"/>
        <w:rPr>
          <w:sz w:val="24"/>
          <w:szCs w:val="24"/>
        </w:rPr>
      </w:pPr>
      <w:r w:rsidRPr="00CC6275">
        <w:rPr>
          <w:sz w:val="24"/>
          <w:szCs w:val="24"/>
        </w:rPr>
        <w:t>Important points to remember:</w:t>
      </w:r>
    </w:p>
    <w:p w:rsidR="00ED46D5" w:rsidRPr="00CC6275" w:rsidRDefault="00ED46D5" w:rsidP="00F528C6">
      <w:pPr>
        <w:pStyle w:val="ListParagraph"/>
        <w:numPr>
          <w:ilvl w:val="0"/>
          <w:numId w:val="2"/>
        </w:numPr>
        <w:spacing w:line="360" w:lineRule="auto"/>
        <w:rPr>
          <w:sz w:val="24"/>
          <w:szCs w:val="24"/>
        </w:rPr>
      </w:pPr>
      <w:r w:rsidRPr="00CC6275">
        <w:rPr>
          <w:sz w:val="24"/>
          <w:szCs w:val="24"/>
        </w:rPr>
        <w:t xml:space="preserve">The temperature at the material interfaces are common to the surface temperatures of both materials concerned </w:t>
      </w:r>
      <w:proofErr w:type="spellStart"/>
      <w:r w:rsidRPr="00CC6275">
        <w:rPr>
          <w:sz w:val="24"/>
          <w:szCs w:val="24"/>
        </w:rPr>
        <w:t>i.e</w:t>
      </w:r>
      <w:proofErr w:type="spellEnd"/>
      <w:r w:rsidRPr="00CC6275">
        <w:rPr>
          <w:sz w:val="24"/>
          <w:szCs w:val="24"/>
        </w:rPr>
        <w:t xml:space="preserve"> T</w:t>
      </w:r>
      <w:r w:rsidRPr="00CC6275">
        <w:rPr>
          <w:sz w:val="24"/>
          <w:szCs w:val="24"/>
          <w:vertAlign w:val="subscript"/>
        </w:rPr>
        <w:t>1</w:t>
      </w:r>
      <w:r w:rsidR="00097076" w:rsidRPr="00CC6275">
        <w:rPr>
          <w:sz w:val="24"/>
          <w:szCs w:val="24"/>
          <w:vertAlign w:val="superscript"/>
        </w:rPr>
        <w:t>’</w:t>
      </w:r>
      <w:r w:rsidRPr="00CC6275">
        <w:rPr>
          <w:sz w:val="24"/>
          <w:szCs w:val="24"/>
        </w:rPr>
        <w:t xml:space="preserve"> is common to material ‘a’ and ‘b’, T</w:t>
      </w:r>
      <w:r w:rsidRPr="00CC6275">
        <w:rPr>
          <w:sz w:val="24"/>
          <w:szCs w:val="24"/>
          <w:vertAlign w:val="subscript"/>
        </w:rPr>
        <w:t>2</w:t>
      </w:r>
      <w:r w:rsidR="00097076" w:rsidRPr="00CC6275">
        <w:rPr>
          <w:sz w:val="24"/>
          <w:szCs w:val="24"/>
          <w:vertAlign w:val="superscript"/>
        </w:rPr>
        <w:t>’</w:t>
      </w:r>
      <w:r w:rsidR="00097076" w:rsidRPr="00CC6275">
        <w:rPr>
          <w:sz w:val="24"/>
          <w:szCs w:val="24"/>
        </w:rPr>
        <w:t xml:space="preserve"> is</w:t>
      </w:r>
      <w:r w:rsidRPr="00CC6275">
        <w:rPr>
          <w:sz w:val="24"/>
          <w:szCs w:val="24"/>
        </w:rPr>
        <w:t xml:space="preserve"> common to materials ‘b’ and ‘c’.</w:t>
      </w:r>
    </w:p>
    <w:p w:rsidR="00ED46D5" w:rsidRPr="00CC6275" w:rsidRDefault="00ED46D5" w:rsidP="00F528C6">
      <w:pPr>
        <w:pStyle w:val="ListParagraph"/>
        <w:numPr>
          <w:ilvl w:val="0"/>
          <w:numId w:val="2"/>
        </w:numPr>
        <w:spacing w:line="360" w:lineRule="auto"/>
        <w:rPr>
          <w:sz w:val="24"/>
          <w:szCs w:val="24"/>
        </w:rPr>
      </w:pPr>
      <w:r w:rsidRPr="00CC6275">
        <w:rPr>
          <w:sz w:val="24"/>
          <w:szCs w:val="24"/>
        </w:rPr>
        <w:t xml:space="preserve">The steady heat flow rate through each layer of the composite will be the same i.e. Q = </w:t>
      </w:r>
      <w:proofErr w:type="spellStart"/>
      <w:r w:rsidRPr="00CC6275">
        <w:rPr>
          <w:sz w:val="24"/>
          <w:szCs w:val="24"/>
        </w:rPr>
        <w:t>Qa</w:t>
      </w:r>
      <w:proofErr w:type="spellEnd"/>
      <w:r w:rsidRPr="00CC6275">
        <w:rPr>
          <w:sz w:val="24"/>
          <w:szCs w:val="24"/>
        </w:rPr>
        <w:t xml:space="preserve"> =</w:t>
      </w:r>
      <w:proofErr w:type="spellStart"/>
      <w:r w:rsidRPr="00CC6275">
        <w:rPr>
          <w:sz w:val="24"/>
          <w:szCs w:val="24"/>
        </w:rPr>
        <w:t>Qb</w:t>
      </w:r>
      <w:proofErr w:type="spellEnd"/>
      <w:r w:rsidRPr="00CC6275">
        <w:rPr>
          <w:sz w:val="24"/>
          <w:szCs w:val="24"/>
        </w:rPr>
        <w:t xml:space="preserve"> =</w:t>
      </w:r>
      <w:proofErr w:type="gramStart"/>
      <w:r w:rsidRPr="00CC6275">
        <w:rPr>
          <w:sz w:val="24"/>
          <w:szCs w:val="24"/>
        </w:rPr>
        <w:t>Qc</w:t>
      </w:r>
      <w:proofErr w:type="gramEnd"/>
      <w:r w:rsidRPr="00CC6275">
        <w:rPr>
          <w:sz w:val="24"/>
          <w:szCs w:val="24"/>
        </w:rPr>
        <w:t>.</w:t>
      </w:r>
    </w:p>
    <w:p w:rsidR="00ED46D5" w:rsidRPr="00CC6275" w:rsidRDefault="00ED46D5" w:rsidP="00F528C6">
      <w:pPr>
        <w:spacing w:line="360" w:lineRule="auto"/>
        <w:ind w:hanging="334"/>
        <w:rPr>
          <w:sz w:val="24"/>
          <w:szCs w:val="24"/>
        </w:rPr>
      </w:pPr>
    </w:p>
    <w:p w:rsidR="00ED46D5" w:rsidRPr="00CC6275" w:rsidRDefault="00ED46D5" w:rsidP="00F528C6">
      <w:pPr>
        <w:spacing w:line="360" w:lineRule="auto"/>
        <w:ind w:hanging="334"/>
        <w:rPr>
          <w:sz w:val="24"/>
          <w:szCs w:val="24"/>
        </w:rPr>
      </w:pPr>
      <w:r w:rsidRPr="00CC6275">
        <w:rPr>
          <w:sz w:val="24"/>
          <w:szCs w:val="24"/>
        </w:rPr>
        <w:t>So for material ‘a’ applying the basic equation:</w:t>
      </w:r>
    </w:p>
    <w:p w:rsidR="00ED46D5" w:rsidRPr="00CC6275" w:rsidRDefault="003346C7" w:rsidP="00F528C6">
      <w:pPr>
        <w:spacing w:line="360" w:lineRule="auto"/>
        <w:ind w:hanging="334"/>
        <w:jc w:val="center"/>
        <w:rPr>
          <w:sz w:val="24"/>
          <w:szCs w:val="24"/>
        </w:rPr>
      </w:pPr>
      <w:r w:rsidRPr="00CC6275">
        <w:rPr>
          <w:position w:val="-24"/>
          <w:sz w:val="24"/>
          <w:szCs w:val="24"/>
        </w:rPr>
        <w:object w:dxaOrig="1900" w:dyaOrig="660">
          <v:shape id="_x0000_i1028" type="#_x0000_t75" style="width:95.25pt;height:33pt" o:ole="">
            <v:imagedata r:id="rId15" o:title=""/>
          </v:shape>
          <o:OLEObject Type="Embed" ProgID="Equation.3" ShapeID="_x0000_i1028" DrawAspect="Content" ObjectID="_1507621805" r:id="rId16"/>
        </w:object>
      </w:r>
      <w:r w:rsidRPr="00CC6275">
        <w:rPr>
          <w:sz w:val="24"/>
          <w:szCs w:val="24"/>
        </w:rPr>
        <w:tab/>
      </w:r>
      <w:proofErr w:type="gramStart"/>
      <w:r w:rsidRPr="00CC6275">
        <w:rPr>
          <w:sz w:val="24"/>
          <w:szCs w:val="24"/>
        </w:rPr>
        <w:t>or</w:t>
      </w:r>
      <w:proofErr w:type="gramEnd"/>
      <w:r w:rsidRPr="00CC6275">
        <w:rPr>
          <w:sz w:val="24"/>
          <w:szCs w:val="24"/>
        </w:rPr>
        <w:t xml:space="preserve"> </w:t>
      </w:r>
      <w:r w:rsidRPr="00CC6275">
        <w:rPr>
          <w:sz w:val="24"/>
          <w:szCs w:val="24"/>
        </w:rPr>
        <w:tab/>
      </w:r>
      <w:r w:rsidRPr="00CC6275">
        <w:rPr>
          <w:position w:val="-10"/>
          <w:sz w:val="24"/>
          <w:szCs w:val="24"/>
        </w:rPr>
        <w:object w:dxaOrig="1980" w:dyaOrig="360">
          <v:shape id="_x0000_i1029" type="#_x0000_t75" style="width:99pt;height:18pt" o:ole="">
            <v:imagedata r:id="rId17" o:title=""/>
          </v:shape>
          <o:OLEObject Type="Embed" ProgID="Equation.3" ShapeID="_x0000_i1029" DrawAspect="Content" ObjectID="_1507621806" r:id="rId18"/>
        </w:object>
      </w:r>
      <w:r w:rsidRPr="00CC6275">
        <w:rPr>
          <w:sz w:val="24"/>
          <w:szCs w:val="24"/>
        </w:rPr>
        <w:tab/>
        <w:t xml:space="preserve">, where </w:t>
      </w:r>
      <w:r w:rsidRPr="00CC6275">
        <w:rPr>
          <w:sz w:val="24"/>
          <w:szCs w:val="24"/>
        </w:rPr>
        <w:tab/>
      </w:r>
      <w:r w:rsidRPr="00CC6275">
        <w:rPr>
          <w:position w:val="-24"/>
          <w:sz w:val="24"/>
          <w:szCs w:val="24"/>
        </w:rPr>
        <w:object w:dxaOrig="900" w:dyaOrig="620">
          <v:shape id="_x0000_i1030" type="#_x0000_t75" style="width:45pt;height:30.75pt" o:ole="">
            <v:imagedata r:id="rId19" o:title=""/>
          </v:shape>
          <o:OLEObject Type="Embed" ProgID="Equation.3" ShapeID="_x0000_i1030" DrawAspect="Content" ObjectID="_1507621807" r:id="rId20"/>
        </w:object>
      </w:r>
    </w:p>
    <w:p w:rsidR="003346C7" w:rsidRPr="00CC6275" w:rsidRDefault="003346C7" w:rsidP="00F528C6">
      <w:pPr>
        <w:spacing w:line="360" w:lineRule="auto"/>
        <w:ind w:hanging="334"/>
        <w:rPr>
          <w:sz w:val="24"/>
          <w:szCs w:val="24"/>
        </w:rPr>
      </w:pPr>
    </w:p>
    <w:p w:rsidR="003346C7" w:rsidRPr="00CC6275" w:rsidRDefault="003346C7" w:rsidP="00F528C6">
      <w:pPr>
        <w:spacing w:line="360" w:lineRule="auto"/>
        <w:ind w:hanging="334"/>
        <w:rPr>
          <w:sz w:val="24"/>
          <w:szCs w:val="24"/>
        </w:rPr>
      </w:pPr>
      <w:r w:rsidRPr="00CC6275">
        <w:rPr>
          <w:sz w:val="24"/>
          <w:szCs w:val="24"/>
        </w:rPr>
        <w:t>Transposing:</w:t>
      </w:r>
      <w:r w:rsidRPr="00CC6275">
        <w:rPr>
          <w:position w:val="-24"/>
          <w:sz w:val="24"/>
          <w:szCs w:val="24"/>
        </w:rPr>
        <w:object w:dxaOrig="1579" w:dyaOrig="620">
          <v:shape id="_x0000_i1031" type="#_x0000_t75" style="width:78.75pt;height:30.75pt" o:ole="">
            <v:imagedata r:id="rId21" o:title=""/>
          </v:shape>
          <o:OLEObject Type="Embed" ProgID="Equation.3" ShapeID="_x0000_i1031" DrawAspect="Content" ObjectID="_1507621808" r:id="rId22"/>
        </w:object>
      </w:r>
    </w:p>
    <w:p w:rsidR="003346C7" w:rsidRPr="00CC6275" w:rsidRDefault="003346C7" w:rsidP="00F528C6">
      <w:pPr>
        <w:spacing w:line="360" w:lineRule="auto"/>
        <w:ind w:hanging="334"/>
        <w:rPr>
          <w:sz w:val="24"/>
          <w:szCs w:val="24"/>
        </w:rPr>
      </w:pPr>
      <w:r w:rsidRPr="00CC6275">
        <w:rPr>
          <w:sz w:val="24"/>
          <w:szCs w:val="24"/>
        </w:rPr>
        <w:t>Similarly for materials ‘b’ and ‘c’:</w:t>
      </w:r>
    </w:p>
    <w:p w:rsidR="003346C7" w:rsidRPr="00CC6275" w:rsidRDefault="003346C7" w:rsidP="00F528C6">
      <w:pPr>
        <w:spacing w:line="360" w:lineRule="auto"/>
        <w:ind w:firstLine="0"/>
        <w:jc w:val="center"/>
        <w:rPr>
          <w:sz w:val="24"/>
          <w:szCs w:val="24"/>
        </w:rPr>
      </w:pPr>
      <w:r w:rsidRPr="00CC6275">
        <w:rPr>
          <w:position w:val="-24"/>
          <w:sz w:val="24"/>
          <w:szCs w:val="24"/>
        </w:rPr>
        <w:object w:dxaOrig="1620" w:dyaOrig="620">
          <v:shape id="_x0000_i1032" type="#_x0000_t75" style="width:81pt;height:30.75pt" o:ole="">
            <v:imagedata r:id="rId23" o:title=""/>
          </v:shape>
          <o:OLEObject Type="Embed" ProgID="Equation.3" ShapeID="_x0000_i1032" DrawAspect="Content" ObjectID="_1507621809" r:id="rId24"/>
        </w:object>
      </w:r>
      <w:r w:rsidRPr="00CC6275">
        <w:rPr>
          <w:sz w:val="24"/>
          <w:szCs w:val="24"/>
        </w:rPr>
        <w:tab/>
      </w:r>
      <w:proofErr w:type="gramStart"/>
      <w:r w:rsidRPr="00CC6275">
        <w:rPr>
          <w:sz w:val="24"/>
          <w:szCs w:val="24"/>
        </w:rPr>
        <w:t>and</w:t>
      </w:r>
      <w:proofErr w:type="gramEnd"/>
      <w:r w:rsidRPr="00CC6275">
        <w:rPr>
          <w:sz w:val="24"/>
          <w:szCs w:val="24"/>
        </w:rPr>
        <w:tab/>
      </w:r>
      <w:r w:rsidRPr="00CC6275">
        <w:rPr>
          <w:position w:val="-24"/>
          <w:sz w:val="24"/>
          <w:szCs w:val="24"/>
        </w:rPr>
        <w:object w:dxaOrig="1600" w:dyaOrig="620">
          <v:shape id="_x0000_i1033" type="#_x0000_t75" style="width:80.25pt;height:30.75pt" o:ole="">
            <v:imagedata r:id="rId25" o:title=""/>
          </v:shape>
          <o:OLEObject Type="Embed" ProgID="Equation.3" ShapeID="_x0000_i1033" DrawAspect="Content" ObjectID="_1507621810" r:id="rId26"/>
        </w:object>
      </w:r>
    </w:p>
    <w:p w:rsidR="003346C7" w:rsidRPr="00CC6275" w:rsidRDefault="003346C7" w:rsidP="00F528C6">
      <w:pPr>
        <w:spacing w:line="360" w:lineRule="auto"/>
        <w:ind w:hanging="334"/>
        <w:rPr>
          <w:sz w:val="24"/>
          <w:szCs w:val="24"/>
        </w:rPr>
      </w:pPr>
      <w:r w:rsidRPr="00CC6275">
        <w:rPr>
          <w:sz w:val="24"/>
          <w:szCs w:val="24"/>
        </w:rPr>
        <w:t>Adding the above we get:</w:t>
      </w:r>
    </w:p>
    <w:p w:rsidR="003346C7" w:rsidRPr="00CC6275" w:rsidRDefault="003346C7" w:rsidP="00F528C6">
      <w:pPr>
        <w:spacing w:line="360" w:lineRule="auto"/>
        <w:ind w:hanging="334"/>
        <w:jc w:val="center"/>
        <w:rPr>
          <w:sz w:val="24"/>
          <w:szCs w:val="24"/>
        </w:rPr>
      </w:pPr>
      <w:r w:rsidRPr="00CC6275">
        <w:rPr>
          <w:position w:val="-24"/>
          <w:sz w:val="24"/>
          <w:szCs w:val="24"/>
        </w:rPr>
        <w:object w:dxaOrig="5060" w:dyaOrig="620">
          <v:shape id="_x0000_i1034" type="#_x0000_t75" style="width:252.75pt;height:30.75pt" o:ole="">
            <v:imagedata r:id="rId27" o:title=""/>
          </v:shape>
          <o:OLEObject Type="Embed" ProgID="Equation.3" ShapeID="_x0000_i1034" DrawAspect="Content" ObjectID="_1507621811" r:id="rId28"/>
        </w:object>
      </w:r>
      <w:r w:rsidRPr="00CC6275">
        <w:rPr>
          <w:position w:val="-10"/>
          <w:sz w:val="24"/>
          <w:szCs w:val="24"/>
        </w:rPr>
        <w:object w:dxaOrig="180" w:dyaOrig="340">
          <v:shape id="_x0000_i1035" type="#_x0000_t75" style="width:9pt;height:17.25pt" o:ole="">
            <v:imagedata r:id="rId29" o:title=""/>
          </v:shape>
          <o:OLEObject Type="Embed" ProgID="Equation.3" ShapeID="_x0000_i1035" DrawAspect="Content" ObjectID="_1507621812" r:id="rId30"/>
        </w:object>
      </w:r>
    </w:p>
    <w:p w:rsidR="003346C7" w:rsidRPr="00CC6275" w:rsidRDefault="003346C7" w:rsidP="00F528C6">
      <w:pPr>
        <w:spacing w:line="360" w:lineRule="auto"/>
        <w:ind w:hanging="334"/>
        <w:rPr>
          <w:sz w:val="24"/>
          <w:szCs w:val="24"/>
        </w:rPr>
      </w:pPr>
      <w:r w:rsidRPr="00CC6275">
        <w:rPr>
          <w:sz w:val="24"/>
          <w:szCs w:val="24"/>
        </w:rPr>
        <w:t>But since Q =</w:t>
      </w:r>
      <w:proofErr w:type="spellStart"/>
      <w:r w:rsidRPr="00CC6275">
        <w:rPr>
          <w:sz w:val="24"/>
          <w:szCs w:val="24"/>
        </w:rPr>
        <w:t>Qa</w:t>
      </w:r>
      <w:proofErr w:type="spellEnd"/>
      <w:r w:rsidRPr="00CC6275">
        <w:rPr>
          <w:sz w:val="24"/>
          <w:szCs w:val="24"/>
        </w:rPr>
        <w:t>=</w:t>
      </w:r>
      <w:proofErr w:type="spellStart"/>
      <w:r w:rsidRPr="00CC6275">
        <w:rPr>
          <w:sz w:val="24"/>
          <w:szCs w:val="24"/>
        </w:rPr>
        <w:t>Qb</w:t>
      </w:r>
      <w:proofErr w:type="spellEnd"/>
      <w:r w:rsidRPr="00CC6275">
        <w:rPr>
          <w:sz w:val="24"/>
          <w:szCs w:val="24"/>
        </w:rPr>
        <w:t>=</w:t>
      </w:r>
      <w:proofErr w:type="gramStart"/>
      <w:r w:rsidRPr="00CC6275">
        <w:rPr>
          <w:sz w:val="24"/>
          <w:szCs w:val="24"/>
        </w:rPr>
        <w:t>Qc</w:t>
      </w:r>
      <w:proofErr w:type="gramEnd"/>
      <w:r w:rsidRPr="00CC6275">
        <w:rPr>
          <w:sz w:val="24"/>
          <w:szCs w:val="24"/>
        </w:rPr>
        <w:t>:</w:t>
      </w:r>
    </w:p>
    <w:p w:rsidR="003346C7" w:rsidRPr="00CC6275" w:rsidRDefault="0010714C" w:rsidP="00F528C6">
      <w:pPr>
        <w:spacing w:line="360" w:lineRule="auto"/>
        <w:ind w:hanging="334"/>
        <w:jc w:val="center"/>
        <w:rPr>
          <w:sz w:val="24"/>
          <w:szCs w:val="24"/>
        </w:rPr>
      </w:pPr>
      <w:r w:rsidRPr="00CC6275">
        <w:rPr>
          <w:position w:val="-28"/>
          <w:sz w:val="24"/>
          <w:szCs w:val="24"/>
        </w:rPr>
        <w:object w:dxaOrig="3000" w:dyaOrig="680">
          <v:shape id="_x0000_i1036" type="#_x0000_t75" style="width:150pt;height:33.75pt" o:ole="">
            <v:imagedata r:id="rId31" o:title=""/>
          </v:shape>
          <o:OLEObject Type="Embed" ProgID="Equation.3" ShapeID="_x0000_i1036" DrawAspect="Content" ObjectID="_1507621813" r:id="rId32"/>
        </w:object>
      </w:r>
    </w:p>
    <w:p w:rsidR="003346C7" w:rsidRPr="00CC6275" w:rsidRDefault="0010714C" w:rsidP="00F528C6">
      <w:pPr>
        <w:spacing w:line="360" w:lineRule="auto"/>
        <w:ind w:hanging="334"/>
        <w:rPr>
          <w:sz w:val="24"/>
          <w:szCs w:val="24"/>
        </w:rPr>
      </w:pPr>
      <w:r w:rsidRPr="00CC6275">
        <w:rPr>
          <w:sz w:val="24"/>
          <w:szCs w:val="24"/>
        </w:rPr>
        <w:t>Hence we can define a value of ‘U’ for the composite material such that:</w:t>
      </w:r>
    </w:p>
    <w:p w:rsidR="0010714C" w:rsidRPr="00CC6275" w:rsidRDefault="0010714C" w:rsidP="00F528C6">
      <w:pPr>
        <w:spacing w:line="360" w:lineRule="auto"/>
        <w:ind w:hanging="334"/>
        <w:jc w:val="center"/>
        <w:rPr>
          <w:sz w:val="24"/>
          <w:szCs w:val="24"/>
        </w:rPr>
      </w:pPr>
      <w:r w:rsidRPr="00CC6275">
        <w:rPr>
          <w:position w:val="-24"/>
          <w:sz w:val="24"/>
          <w:szCs w:val="24"/>
        </w:rPr>
        <w:object w:dxaOrig="1939" w:dyaOrig="620">
          <v:shape id="_x0000_i1037" type="#_x0000_t75" style="width:96.75pt;height:30.75pt" o:ole="">
            <v:imagedata r:id="rId33" o:title=""/>
          </v:shape>
          <o:OLEObject Type="Embed" ProgID="Equation.3" ShapeID="_x0000_i1037" DrawAspect="Content" ObjectID="_1507621814" r:id="rId34"/>
        </w:object>
      </w:r>
    </w:p>
    <w:p w:rsidR="0010714C" w:rsidRPr="00CC6275" w:rsidRDefault="0010714C" w:rsidP="00F528C6">
      <w:pPr>
        <w:spacing w:line="360" w:lineRule="auto"/>
        <w:ind w:hanging="334"/>
        <w:rPr>
          <w:sz w:val="24"/>
          <w:szCs w:val="24"/>
        </w:rPr>
      </w:pPr>
      <w:r w:rsidRPr="00CC6275">
        <w:rPr>
          <w:sz w:val="24"/>
          <w:szCs w:val="24"/>
        </w:rPr>
        <w:t>Substituting back into the formula above:</w:t>
      </w:r>
    </w:p>
    <w:p w:rsidR="0010714C" w:rsidRPr="00CC6275" w:rsidRDefault="0010714C" w:rsidP="00F528C6">
      <w:pPr>
        <w:spacing w:line="360" w:lineRule="auto"/>
        <w:ind w:hanging="334"/>
        <w:jc w:val="center"/>
        <w:rPr>
          <w:sz w:val="24"/>
          <w:szCs w:val="24"/>
        </w:rPr>
      </w:pPr>
      <w:r w:rsidRPr="00CC6275">
        <w:rPr>
          <w:position w:val="-24"/>
          <w:sz w:val="24"/>
          <w:szCs w:val="24"/>
        </w:rPr>
        <w:object w:dxaOrig="1780" w:dyaOrig="620">
          <v:shape id="_x0000_i1038" type="#_x0000_t75" style="width:89.25pt;height:30.75pt" o:ole="">
            <v:imagedata r:id="rId35" o:title=""/>
          </v:shape>
          <o:OLEObject Type="Embed" ProgID="Equation.3" ShapeID="_x0000_i1038" DrawAspect="Content" ObjectID="_1507621815" r:id="rId36"/>
        </w:object>
      </w:r>
      <w:r w:rsidRPr="00CC6275">
        <w:rPr>
          <w:sz w:val="24"/>
          <w:szCs w:val="24"/>
        </w:rPr>
        <w:t xml:space="preserve"> </w:t>
      </w:r>
      <w:r w:rsidRPr="00CC6275">
        <w:rPr>
          <w:sz w:val="24"/>
          <w:szCs w:val="24"/>
        </w:rPr>
        <w:tab/>
      </w:r>
      <w:proofErr w:type="gramStart"/>
      <w:r w:rsidRPr="00CC6275">
        <w:rPr>
          <w:sz w:val="24"/>
          <w:szCs w:val="24"/>
        </w:rPr>
        <w:t>or</w:t>
      </w:r>
      <w:proofErr w:type="gramEnd"/>
      <w:r w:rsidRPr="00CC6275">
        <w:rPr>
          <w:sz w:val="24"/>
          <w:szCs w:val="24"/>
        </w:rPr>
        <w:tab/>
      </w:r>
      <w:r w:rsidRPr="00CC6275">
        <w:rPr>
          <w:position w:val="-10"/>
          <w:sz w:val="24"/>
          <w:szCs w:val="24"/>
        </w:rPr>
        <w:object w:dxaOrig="1740" w:dyaOrig="340">
          <v:shape id="_x0000_i1039" type="#_x0000_t75" style="width:87pt;height:17.25pt" o:ole="">
            <v:imagedata r:id="rId37" o:title=""/>
          </v:shape>
          <o:OLEObject Type="Embed" ProgID="Equation.3" ShapeID="_x0000_i1039" DrawAspect="Content" ObjectID="_1507621816" r:id="rId38"/>
        </w:object>
      </w:r>
    </w:p>
    <w:p w:rsidR="00F528C6" w:rsidRPr="00CC6275" w:rsidRDefault="0010714C" w:rsidP="0018710A">
      <w:pPr>
        <w:spacing w:line="360" w:lineRule="auto"/>
        <w:ind w:left="0" w:firstLine="0"/>
        <w:rPr>
          <w:b/>
          <w:sz w:val="24"/>
          <w:szCs w:val="24"/>
        </w:rPr>
      </w:pPr>
      <w:r w:rsidRPr="00CC6275">
        <w:rPr>
          <w:sz w:val="24"/>
          <w:szCs w:val="24"/>
        </w:rPr>
        <w:t xml:space="preserve">The above takes the same format as the basic Fourier’s equation but with ‘U’ being the </w:t>
      </w:r>
      <w:r w:rsidRPr="00CC6275">
        <w:rPr>
          <w:b/>
          <w:i/>
          <w:sz w:val="24"/>
          <w:szCs w:val="24"/>
        </w:rPr>
        <w:t>overall heat transfer coefficient for the composite material</w:t>
      </w:r>
      <w:r w:rsidRPr="00CC6275">
        <w:rPr>
          <w:sz w:val="24"/>
          <w:szCs w:val="24"/>
        </w:rPr>
        <w:t>.</w:t>
      </w:r>
      <w:r w:rsidR="00F528C6" w:rsidRPr="00CC6275">
        <w:rPr>
          <w:b/>
          <w:sz w:val="24"/>
          <w:szCs w:val="24"/>
        </w:rPr>
        <w:t xml:space="preserve"> </w:t>
      </w:r>
    </w:p>
    <w:p w:rsidR="00F528C6" w:rsidRPr="00CC6275" w:rsidRDefault="00F528C6" w:rsidP="00F528C6">
      <w:pPr>
        <w:jc w:val="center"/>
        <w:rPr>
          <w:b/>
          <w:sz w:val="24"/>
          <w:szCs w:val="24"/>
        </w:rPr>
      </w:pPr>
    </w:p>
    <w:p w:rsidR="00F82E79" w:rsidRPr="00CC6275" w:rsidRDefault="00F82E79" w:rsidP="00F528C6">
      <w:pPr>
        <w:jc w:val="center"/>
        <w:rPr>
          <w:rFonts w:eastAsia="Calibri" w:cs="Times New Roman"/>
          <w:b/>
          <w:sz w:val="24"/>
          <w:szCs w:val="24"/>
        </w:rPr>
      </w:pPr>
    </w:p>
    <w:p w:rsidR="00F82E79" w:rsidRPr="00CC6275" w:rsidRDefault="00F82E79" w:rsidP="00F528C6">
      <w:pPr>
        <w:jc w:val="center"/>
        <w:rPr>
          <w:rFonts w:eastAsia="Calibri" w:cs="Times New Roman"/>
          <w:b/>
          <w:sz w:val="24"/>
          <w:szCs w:val="24"/>
        </w:rPr>
      </w:pPr>
    </w:p>
    <w:p w:rsidR="00F82E79" w:rsidRPr="00CC6275" w:rsidRDefault="00F82E79" w:rsidP="00F528C6">
      <w:pPr>
        <w:jc w:val="center"/>
        <w:rPr>
          <w:rFonts w:eastAsia="Calibri" w:cs="Times New Roman"/>
          <w:b/>
          <w:sz w:val="24"/>
          <w:szCs w:val="24"/>
        </w:rPr>
      </w:pPr>
    </w:p>
    <w:p w:rsidR="00F82E79" w:rsidRPr="00CC6275" w:rsidRDefault="00F82E79" w:rsidP="00F528C6">
      <w:pPr>
        <w:jc w:val="center"/>
        <w:rPr>
          <w:rFonts w:eastAsia="Calibri" w:cs="Times New Roman"/>
          <w:b/>
          <w:sz w:val="24"/>
          <w:szCs w:val="24"/>
        </w:rPr>
      </w:pPr>
    </w:p>
    <w:p w:rsidR="00F82E79" w:rsidRPr="00CC6275" w:rsidRDefault="00F82E79" w:rsidP="00F528C6">
      <w:pPr>
        <w:jc w:val="center"/>
        <w:rPr>
          <w:rFonts w:eastAsia="Calibri" w:cs="Times New Roman"/>
          <w:b/>
          <w:sz w:val="24"/>
          <w:szCs w:val="24"/>
        </w:rPr>
      </w:pPr>
    </w:p>
    <w:p w:rsidR="00F82E79" w:rsidRPr="00CC6275" w:rsidRDefault="00F82E79" w:rsidP="00F528C6">
      <w:pPr>
        <w:jc w:val="center"/>
        <w:rPr>
          <w:rFonts w:eastAsia="Calibri" w:cs="Times New Roman"/>
          <w:b/>
          <w:sz w:val="24"/>
          <w:szCs w:val="24"/>
        </w:rPr>
      </w:pPr>
    </w:p>
    <w:p w:rsidR="00CC6275" w:rsidRDefault="00CC6275">
      <w:pPr>
        <w:rPr>
          <w:rFonts w:eastAsia="Calibri" w:cs="Times New Roman"/>
          <w:b/>
          <w:sz w:val="24"/>
          <w:szCs w:val="24"/>
        </w:rPr>
      </w:pPr>
      <w:r>
        <w:rPr>
          <w:rFonts w:eastAsia="Calibri" w:cs="Times New Roman"/>
          <w:b/>
          <w:sz w:val="24"/>
          <w:szCs w:val="24"/>
        </w:rPr>
        <w:br w:type="page"/>
      </w:r>
    </w:p>
    <w:p w:rsidR="00F528C6" w:rsidRPr="00CC6275" w:rsidRDefault="00F528C6" w:rsidP="00F528C6">
      <w:pPr>
        <w:jc w:val="center"/>
        <w:rPr>
          <w:rFonts w:eastAsia="Calibri" w:cs="Times New Roman"/>
          <w:b/>
          <w:sz w:val="24"/>
          <w:szCs w:val="24"/>
        </w:rPr>
      </w:pPr>
      <w:r w:rsidRPr="00CC6275">
        <w:rPr>
          <w:rFonts w:eastAsia="Calibri" w:cs="Times New Roman"/>
          <w:b/>
          <w:sz w:val="24"/>
          <w:szCs w:val="24"/>
        </w:rPr>
        <w:lastRenderedPageBreak/>
        <w:t xml:space="preserve">Heat Transfer – </w:t>
      </w:r>
      <w:r w:rsidR="0018710A" w:rsidRPr="00CC6275">
        <w:rPr>
          <w:b/>
          <w:sz w:val="24"/>
          <w:szCs w:val="24"/>
        </w:rPr>
        <w:t>Conduction</w:t>
      </w:r>
      <w:r w:rsidRPr="00CC6275">
        <w:rPr>
          <w:rFonts w:eastAsia="Calibri" w:cs="Times New Roman"/>
          <w:b/>
          <w:sz w:val="24"/>
          <w:szCs w:val="24"/>
        </w:rPr>
        <w:t xml:space="preserve"> Examples</w:t>
      </w:r>
    </w:p>
    <w:p w:rsidR="00F528C6" w:rsidRPr="00CC6275" w:rsidRDefault="00F528C6" w:rsidP="00F528C6">
      <w:pPr>
        <w:jc w:val="center"/>
        <w:rPr>
          <w:rFonts w:eastAsia="Calibri" w:cs="Times New Roman"/>
          <w:b/>
          <w:sz w:val="24"/>
          <w:szCs w:val="24"/>
        </w:rPr>
      </w:pPr>
    </w:p>
    <w:p w:rsidR="00F528C6" w:rsidRPr="00CC6275" w:rsidRDefault="00F528C6" w:rsidP="00F528C6">
      <w:pPr>
        <w:numPr>
          <w:ilvl w:val="0"/>
          <w:numId w:val="6"/>
        </w:numPr>
        <w:spacing w:line="360" w:lineRule="auto"/>
        <w:ind w:left="714" w:hanging="357"/>
        <w:rPr>
          <w:rFonts w:eastAsia="Calibri" w:cs="Times New Roman"/>
          <w:sz w:val="24"/>
          <w:szCs w:val="24"/>
        </w:rPr>
      </w:pPr>
      <w:r w:rsidRPr="00CC6275">
        <w:rPr>
          <w:rFonts w:eastAsia="Calibri" w:cs="Times New Roman"/>
          <w:sz w:val="24"/>
          <w:szCs w:val="24"/>
        </w:rPr>
        <w:t>Calculate the heat flow from my office if the window is 2m x 1.2m x 1.25cm if the temperature inside is 25°C and the temperature outside is 2°C.</w:t>
      </w:r>
    </w:p>
    <w:p w:rsidR="002641B7" w:rsidRPr="00CC6275" w:rsidRDefault="002641B7" w:rsidP="002641B7">
      <w:pPr>
        <w:spacing w:line="360" w:lineRule="auto"/>
        <w:ind w:left="714" w:firstLine="0"/>
        <w:rPr>
          <w:rFonts w:eastAsia="Calibri" w:cs="Times New Roman"/>
          <w:sz w:val="24"/>
          <w:szCs w:val="24"/>
        </w:rPr>
      </w:pPr>
      <w:r w:rsidRPr="00CC6275">
        <w:rPr>
          <w:rFonts w:eastAsia="Calibri" w:cs="Times New Roman"/>
          <w:position w:val="-10"/>
          <w:sz w:val="24"/>
          <w:szCs w:val="24"/>
        </w:rPr>
        <w:object w:dxaOrig="180" w:dyaOrig="340">
          <v:shape id="_x0000_i1040" type="#_x0000_t75" style="width:9pt;height:17.25pt" o:ole="">
            <v:imagedata r:id="rId29" o:title=""/>
          </v:shape>
          <o:OLEObject Type="Embed" ProgID="Equation.3" ShapeID="_x0000_i1040" DrawAspect="Content" ObjectID="_1507621817" r:id="rId39"/>
        </w:object>
      </w:r>
      <w:r w:rsidR="00BB2DDC" w:rsidRPr="00CC6275">
        <w:rPr>
          <w:position w:val="-24"/>
        </w:rPr>
        <w:object w:dxaOrig="5440" w:dyaOrig="639">
          <v:shape id="_x0000_i1041" type="#_x0000_t75" style="width:272.25pt;height:32.25pt" o:ole="">
            <v:imagedata r:id="rId40" o:title=""/>
          </v:shape>
          <o:OLEObject Type="Embed" ProgID="Equation.3" ShapeID="_x0000_i1041" DrawAspect="Content" ObjectID="_1507621818" r:id="rId41"/>
        </w:object>
      </w:r>
    </w:p>
    <w:p w:rsidR="00F528C6" w:rsidRPr="00CC6275" w:rsidRDefault="00F528C6" w:rsidP="00F528C6">
      <w:pPr>
        <w:numPr>
          <w:ilvl w:val="0"/>
          <w:numId w:val="6"/>
        </w:numPr>
        <w:spacing w:line="360" w:lineRule="auto"/>
        <w:ind w:left="714" w:hanging="357"/>
        <w:rPr>
          <w:rFonts w:eastAsia="Calibri" w:cs="Times New Roman"/>
          <w:sz w:val="24"/>
          <w:szCs w:val="24"/>
        </w:rPr>
      </w:pPr>
      <w:r w:rsidRPr="00CC6275">
        <w:rPr>
          <w:rFonts w:eastAsia="Calibri" w:cs="Times New Roman"/>
          <w:sz w:val="24"/>
          <w:szCs w:val="24"/>
        </w:rPr>
        <w:t xml:space="preserve">Find the heat transfer </w:t>
      </w:r>
      <w:r w:rsidRPr="00CC6275">
        <w:rPr>
          <w:sz w:val="24"/>
          <w:szCs w:val="24"/>
        </w:rPr>
        <w:t>coefficient</w:t>
      </w:r>
      <w:r w:rsidRPr="00CC6275">
        <w:rPr>
          <w:rFonts w:eastAsia="Calibri" w:cs="Times New Roman"/>
          <w:sz w:val="24"/>
          <w:szCs w:val="24"/>
        </w:rPr>
        <w:t xml:space="preserve"> for the material of a </w:t>
      </w:r>
      <w:r w:rsidRPr="00CC6275">
        <w:rPr>
          <w:sz w:val="24"/>
          <w:szCs w:val="24"/>
        </w:rPr>
        <w:t>door (</w:t>
      </w:r>
      <w:r w:rsidRPr="00CC6275">
        <w:rPr>
          <w:rFonts w:eastAsia="Calibri" w:cs="Times New Roman"/>
          <w:sz w:val="24"/>
          <w:szCs w:val="24"/>
        </w:rPr>
        <w:t>dimensions 3m x 2m) of a furnace given the heat flow rate is 50000W and that the internal temperature is 500°C and the external temperature is 35°C.</w:t>
      </w:r>
    </w:p>
    <w:p w:rsidR="002641B7" w:rsidRPr="00CC6275" w:rsidRDefault="002641B7" w:rsidP="002641B7">
      <w:pPr>
        <w:spacing w:line="360" w:lineRule="auto"/>
        <w:ind w:left="714" w:firstLine="0"/>
        <w:rPr>
          <w:rFonts w:eastAsia="Calibri" w:cs="Times New Roman"/>
          <w:sz w:val="24"/>
          <w:szCs w:val="24"/>
        </w:rPr>
      </w:pPr>
      <w:r w:rsidRPr="00CC6275">
        <w:rPr>
          <w:position w:val="-46"/>
        </w:rPr>
        <w:object w:dxaOrig="4819" w:dyaOrig="1040">
          <v:shape id="_x0000_i1042" type="#_x0000_t75" style="width:240.75pt;height:51.75pt" o:ole="">
            <v:imagedata r:id="rId42" o:title=""/>
          </v:shape>
          <o:OLEObject Type="Embed" ProgID="Equation.3" ShapeID="_x0000_i1042" DrawAspect="Content" ObjectID="_1507621819" r:id="rId43"/>
        </w:object>
      </w:r>
    </w:p>
    <w:p w:rsidR="00F528C6" w:rsidRPr="00CC6275" w:rsidRDefault="00F528C6" w:rsidP="00F528C6">
      <w:pPr>
        <w:spacing w:line="360" w:lineRule="auto"/>
        <w:ind w:left="714" w:firstLine="0"/>
        <w:rPr>
          <w:rFonts w:eastAsia="Calibri" w:cs="Times New Roman"/>
          <w:sz w:val="24"/>
          <w:szCs w:val="24"/>
        </w:rPr>
      </w:pPr>
      <w:r w:rsidRPr="00CC6275">
        <w:rPr>
          <w:rFonts w:eastAsia="Calibri" w:cs="Times New Roman"/>
          <w:sz w:val="24"/>
          <w:szCs w:val="24"/>
        </w:rPr>
        <w:t>So given that the door is made from steel of thermal conductivity 54W/</w:t>
      </w:r>
      <w:proofErr w:type="spellStart"/>
      <w:r w:rsidRPr="00CC6275">
        <w:rPr>
          <w:rFonts w:eastAsia="Calibri" w:cs="Times New Roman"/>
          <w:sz w:val="24"/>
          <w:szCs w:val="24"/>
        </w:rPr>
        <w:t>m°C</w:t>
      </w:r>
      <w:proofErr w:type="spellEnd"/>
      <w:r w:rsidRPr="00CC6275">
        <w:rPr>
          <w:rFonts w:eastAsia="Calibri" w:cs="Times New Roman"/>
          <w:sz w:val="24"/>
          <w:szCs w:val="24"/>
        </w:rPr>
        <w:t>, Calculate how thick the door is.</w:t>
      </w:r>
    </w:p>
    <w:p w:rsidR="002641B7" w:rsidRPr="00CC6275" w:rsidRDefault="002641B7" w:rsidP="00F528C6">
      <w:pPr>
        <w:spacing w:line="360" w:lineRule="auto"/>
        <w:ind w:left="714" w:firstLine="0"/>
        <w:rPr>
          <w:rFonts w:eastAsia="Calibri" w:cs="Times New Roman"/>
          <w:sz w:val="24"/>
          <w:szCs w:val="24"/>
        </w:rPr>
      </w:pPr>
      <w:r w:rsidRPr="00CC6275">
        <w:rPr>
          <w:rFonts w:eastAsia="Calibri" w:cs="Times New Roman"/>
          <w:position w:val="-58"/>
          <w:sz w:val="24"/>
          <w:szCs w:val="24"/>
        </w:rPr>
        <w:object w:dxaOrig="2200" w:dyaOrig="1280">
          <v:shape id="_x0000_i1043" type="#_x0000_t75" style="width:110.25pt;height:63.75pt" o:ole="">
            <v:imagedata r:id="rId44" o:title=""/>
          </v:shape>
          <o:OLEObject Type="Embed" ProgID="Equation.3" ShapeID="_x0000_i1043" DrawAspect="Content" ObjectID="_1507621820" r:id="rId45"/>
        </w:object>
      </w:r>
    </w:p>
    <w:p w:rsidR="00F528C6" w:rsidRPr="00CC6275" w:rsidRDefault="00F528C6" w:rsidP="00F528C6">
      <w:pPr>
        <w:numPr>
          <w:ilvl w:val="0"/>
          <w:numId w:val="6"/>
        </w:numPr>
        <w:spacing w:line="360" w:lineRule="auto"/>
        <w:ind w:left="714" w:hanging="357"/>
        <w:rPr>
          <w:rFonts w:eastAsia="Calibri" w:cs="Times New Roman"/>
          <w:sz w:val="24"/>
          <w:szCs w:val="24"/>
        </w:rPr>
      </w:pPr>
      <w:r w:rsidRPr="00CC6275">
        <w:rPr>
          <w:rFonts w:eastAsia="Calibri" w:cs="Times New Roman"/>
          <w:sz w:val="24"/>
          <w:szCs w:val="24"/>
        </w:rPr>
        <w:t>The wall of an industrial furnace is constructed from 0.15m thick fireclay brick having a thermal conductivity of 1.7 W/</w:t>
      </w:r>
      <w:proofErr w:type="spellStart"/>
      <w:r w:rsidRPr="00CC6275">
        <w:rPr>
          <w:rFonts w:eastAsia="Calibri" w:cs="Times New Roman"/>
          <w:sz w:val="24"/>
          <w:szCs w:val="24"/>
        </w:rPr>
        <w:t>mK.</w:t>
      </w:r>
      <w:proofErr w:type="spellEnd"/>
      <w:r w:rsidRPr="00CC6275">
        <w:rPr>
          <w:rFonts w:eastAsia="Calibri" w:cs="Times New Roman"/>
          <w:sz w:val="24"/>
          <w:szCs w:val="24"/>
        </w:rPr>
        <w:t xml:space="preserve">  Measurements made during the steady state operation reveal temperatures of 1400K and 1150K at the inner and outer surfaces respectively.  What is the rate of heat loss through a wall that is 0.5 by 1.2m wide? </w:t>
      </w:r>
    </w:p>
    <w:p w:rsidR="002641B7" w:rsidRPr="00CC6275" w:rsidRDefault="002641B7" w:rsidP="002641B7">
      <w:pPr>
        <w:spacing w:line="360" w:lineRule="auto"/>
        <w:ind w:left="714" w:firstLine="0"/>
        <w:rPr>
          <w:rFonts w:eastAsia="Calibri" w:cs="Times New Roman"/>
          <w:sz w:val="24"/>
          <w:szCs w:val="24"/>
        </w:rPr>
      </w:pPr>
      <w:r w:rsidRPr="00CC6275">
        <w:rPr>
          <w:rFonts w:eastAsia="Calibri" w:cs="Times New Roman"/>
          <w:position w:val="-82"/>
          <w:sz w:val="24"/>
          <w:szCs w:val="24"/>
        </w:rPr>
        <w:object w:dxaOrig="2079" w:dyaOrig="1760">
          <v:shape id="_x0000_i1044" type="#_x0000_t75" style="width:104.25pt;height:87.75pt" o:ole="">
            <v:imagedata r:id="rId46" o:title=""/>
          </v:shape>
          <o:OLEObject Type="Embed" ProgID="Equation.3" ShapeID="_x0000_i1044" DrawAspect="Content" ObjectID="_1507621821" r:id="rId47"/>
        </w:object>
      </w:r>
      <w:r w:rsidRPr="00CC6275">
        <w:rPr>
          <w:rFonts w:eastAsia="Calibri" w:cs="Times New Roman"/>
          <w:sz w:val="24"/>
          <w:szCs w:val="24"/>
        </w:rPr>
        <w:tab/>
      </w:r>
      <w:r w:rsidRPr="00CC6275">
        <w:rPr>
          <w:rFonts w:eastAsia="Calibri" w:cs="Times New Roman"/>
          <w:sz w:val="24"/>
          <w:szCs w:val="24"/>
        </w:rPr>
        <w:tab/>
      </w:r>
      <w:r w:rsidRPr="00CC6275">
        <w:rPr>
          <w:rFonts w:eastAsia="Calibri" w:cs="Times New Roman"/>
          <w:sz w:val="24"/>
          <w:szCs w:val="24"/>
        </w:rPr>
        <w:tab/>
      </w:r>
      <w:r w:rsidRPr="00CC6275">
        <w:rPr>
          <w:position w:val="-58"/>
        </w:rPr>
        <w:object w:dxaOrig="3700" w:dyaOrig="1280">
          <v:shape id="_x0000_i1045" type="#_x0000_t75" style="width:185.25pt;height:63.75pt" o:ole="">
            <v:imagedata r:id="rId48" o:title=""/>
          </v:shape>
          <o:OLEObject Type="Embed" ProgID="Equation.3" ShapeID="_x0000_i1045" DrawAspect="Content" ObjectID="_1507621822" r:id="rId49"/>
        </w:object>
      </w:r>
    </w:p>
    <w:p w:rsidR="00F528C6" w:rsidRPr="00CC6275" w:rsidRDefault="00F528C6" w:rsidP="00F528C6">
      <w:pPr>
        <w:numPr>
          <w:ilvl w:val="0"/>
          <w:numId w:val="6"/>
        </w:numPr>
        <w:spacing w:line="360" w:lineRule="auto"/>
        <w:ind w:left="714" w:hanging="357"/>
        <w:rPr>
          <w:rFonts w:eastAsia="Calibri" w:cs="Times New Roman"/>
          <w:sz w:val="24"/>
          <w:szCs w:val="24"/>
        </w:rPr>
      </w:pPr>
      <w:r w:rsidRPr="00CC6275">
        <w:rPr>
          <w:rFonts w:eastAsia="Calibri" w:cs="Times New Roman"/>
          <w:sz w:val="24"/>
          <w:szCs w:val="24"/>
        </w:rPr>
        <w:t>An air to air intercooler that is fabricated from aluminium of thermal conductivity 220 W/</w:t>
      </w:r>
      <w:proofErr w:type="spellStart"/>
      <w:r w:rsidRPr="00CC6275">
        <w:rPr>
          <w:rFonts w:eastAsia="Calibri" w:cs="Times New Roman"/>
          <w:sz w:val="24"/>
          <w:szCs w:val="24"/>
        </w:rPr>
        <w:t>m°C</w:t>
      </w:r>
      <w:proofErr w:type="spellEnd"/>
      <w:r w:rsidRPr="00CC6275">
        <w:rPr>
          <w:rFonts w:eastAsia="Calibri" w:cs="Times New Roman"/>
          <w:sz w:val="24"/>
          <w:szCs w:val="24"/>
        </w:rPr>
        <w:t xml:space="preserve"> has a core thickness of 62.5mm and dimensions of 0.85m by 0.55m.  Given that the charge entering the cooler is a temperature of 40°C and at exit it has been cooled to 25°C, calculate the steady heat flow rate of the cooler.</w:t>
      </w:r>
    </w:p>
    <w:p w:rsidR="002641B7" w:rsidRPr="00CC6275" w:rsidRDefault="002641B7" w:rsidP="002641B7">
      <w:pPr>
        <w:spacing w:line="360" w:lineRule="auto"/>
        <w:ind w:left="714" w:firstLine="0"/>
        <w:rPr>
          <w:rFonts w:eastAsia="Calibri" w:cs="Times New Roman"/>
          <w:sz w:val="24"/>
          <w:szCs w:val="24"/>
        </w:rPr>
      </w:pPr>
      <w:r w:rsidRPr="00CC6275">
        <w:rPr>
          <w:rFonts w:eastAsia="Calibri" w:cs="Times New Roman"/>
          <w:position w:val="-82"/>
          <w:sz w:val="24"/>
          <w:szCs w:val="24"/>
        </w:rPr>
        <w:object w:dxaOrig="2700" w:dyaOrig="1760">
          <v:shape id="_x0000_i1046" type="#_x0000_t75" style="width:135pt;height:87.75pt" o:ole="">
            <v:imagedata r:id="rId50" o:title=""/>
          </v:shape>
          <o:OLEObject Type="Embed" ProgID="Equation.3" ShapeID="_x0000_i1046" DrawAspect="Content" ObjectID="_1507621823" r:id="rId51"/>
        </w:object>
      </w:r>
      <w:r w:rsidRPr="00CC6275">
        <w:rPr>
          <w:rFonts w:eastAsia="Calibri" w:cs="Times New Roman"/>
          <w:sz w:val="24"/>
          <w:szCs w:val="24"/>
        </w:rPr>
        <w:tab/>
      </w:r>
      <w:r w:rsidRPr="00CC6275">
        <w:rPr>
          <w:rFonts w:eastAsia="Calibri" w:cs="Times New Roman"/>
          <w:sz w:val="24"/>
          <w:szCs w:val="24"/>
        </w:rPr>
        <w:tab/>
      </w:r>
      <w:r w:rsidRPr="00CC6275">
        <w:rPr>
          <w:position w:val="-58"/>
        </w:rPr>
        <w:object w:dxaOrig="3860" w:dyaOrig="1280">
          <v:shape id="_x0000_i1047" type="#_x0000_t75" style="width:192.75pt;height:63.75pt" o:ole="">
            <v:imagedata r:id="rId52" o:title=""/>
          </v:shape>
          <o:OLEObject Type="Embed" ProgID="Equation.3" ShapeID="_x0000_i1047" DrawAspect="Content" ObjectID="_1507621824" r:id="rId53"/>
        </w:object>
      </w:r>
    </w:p>
    <w:p w:rsidR="00F528C6" w:rsidRPr="00CC6275" w:rsidRDefault="00F528C6" w:rsidP="00F528C6">
      <w:pPr>
        <w:numPr>
          <w:ilvl w:val="0"/>
          <w:numId w:val="6"/>
        </w:numPr>
        <w:spacing w:line="360" w:lineRule="auto"/>
        <w:ind w:left="714" w:hanging="357"/>
        <w:rPr>
          <w:rFonts w:eastAsia="Calibri" w:cs="Times New Roman"/>
          <w:sz w:val="24"/>
          <w:szCs w:val="24"/>
        </w:rPr>
      </w:pPr>
      <w:r w:rsidRPr="00CC6275">
        <w:rPr>
          <w:rFonts w:eastAsia="Calibri" w:cs="Times New Roman"/>
          <w:sz w:val="24"/>
          <w:szCs w:val="24"/>
        </w:rPr>
        <w:t>A composite cooling hose running along the back of an engine bay is 0.85m long and has an outer diameter of 70mm.  It consists of an inner and outer layer 5mm thick silicone of thermal conductivity 170W/</w:t>
      </w:r>
      <w:proofErr w:type="spellStart"/>
      <w:r w:rsidRPr="00CC6275">
        <w:rPr>
          <w:rFonts w:eastAsia="Calibri" w:cs="Times New Roman"/>
          <w:sz w:val="24"/>
          <w:szCs w:val="24"/>
        </w:rPr>
        <w:t>m°C</w:t>
      </w:r>
      <w:proofErr w:type="spellEnd"/>
      <w:r w:rsidRPr="00CC6275">
        <w:rPr>
          <w:rFonts w:eastAsia="Calibri" w:cs="Times New Roman"/>
          <w:sz w:val="24"/>
          <w:szCs w:val="24"/>
        </w:rPr>
        <w:t xml:space="preserve"> and has a middle layer of nylon weave of 2mm thickness and conductivity of 0.25 W/</w:t>
      </w:r>
      <w:proofErr w:type="spellStart"/>
      <w:r w:rsidRPr="00CC6275">
        <w:rPr>
          <w:rFonts w:eastAsia="Calibri" w:cs="Times New Roman"/>
          <w:sz w:val="24"/>
          <w:szCs w:val="24"/>
        </w:rPr>
        <w:t>m°C</w:t>
      </w:r>
      <w:proofErr w:type="spellEnd"/>
      <w:r w:rsidRPr="00CC6275">
        <w:rPr>
          <w:rFonts w:eastAsia="Calibri" w:cs="Times New Roman"/>
          <w:sz w:val="24"/>
          <w:szCs w:val="24"/>
        </w:rPr>
        <w:t>.  Considering that the temperature of the coolant is 85°C and the ambient air within the engine bay is 26°C calculate the steady heat flow from the coolant hose.</w:t>
      </w:r>
    </w:p>
    <w:p w:rsidR="002641B7" w:rsidRPr="00CC6275" w:rsidRDefault="002641B7" w:rsidP="002641B7">
      <w:pPr>
        <w:spacing w:line="360" w:lineRule="auto"/>
        <w:ind w:left="714" w:firstLine="0"/>
        <w:rPr>
          <w:rFonts w:eastAsia="Calibri" w:cs="Times New Roman"/>
          <w:sz w:val="24"/>
          <w:szCs w:val="24"/>
        </w:rPr>
      </w:pPr>
    </w:p>
    <w:p w:rsidR="002641B7" w:rsidRPr="00CC6275" w:rsidRDefault="002641B7" w:rsidP="002641B7">
      <w:pPr>
        <w:spacing w:line="360" w:lineRule="auto"/>
        <w:ind w:left="0" w:firstLine="334"/>
        <w:rPr>
          <w:rFonts w:eastAsia="Calibri" w:cs="Times New Roman"/>
          <w:b/>
          <w:sz w:val="24"/>
          <w:szCs w:val="24"/>
        </w:rPr>
      </w:pPr>
      <w:r w:rsidRPr="00CC6275">
        <w:rPr>
          <w:rFonts w:eastAsia="Calibri" w:cs="Times New Roman"/>
          <w:b/>
          <w:position w:val="-154"/>
          <w:sz w:val="24"/>
          <w:szCs w:val="24"/>
        </w:rPr>
        <w:object w:dxaOrig="3560" w:dyaOrig="3320">
          <v:shape id="_x0000_i1048" type="#_x0000_t75" style="width:177.75pt;height:165.75pt" o:ole="">
            <v:imagedata r:id="rId54" o:title=""/>
          </v:shape>
          <o:OLEObject Type="Embed" ProgID="Equation.3" ShapeID="_x0000_i1048" DrawAspect="Content" ObjectID="_1507621825" r:id="rId55"/>
        </w:object>
      </w:r>
    </w:p>
    <w:p w:rsidR="002641B7" w:rsidRPr="00CC6275" w:rsidRDefault="002641B7" w:rsidP="002641B7">
      <w:pPr>
        <w:spacing w:line="360" w:lineRule="auto"/>
        <w:ind w:left="0" w:firstLine="334"/>
        <w:rPr>
          <w:rFonts w:eastAsia="Calibri" w:cs="Times New Roman"/>
          <w:b/>
          <w:sz w:val="24"/>
          <w:szCs w:val="24"/>
        </w:rPr>
      </w:pPr>
    </w:p>
    <w:p w:rsidR="0010714C" w:rsidRPr="00CC6275" w:rsidRDefault="002641B7" w:rsidP="002641B7">
      <w:pPr>
        <w:spacing w:line="360" w:lineRule="auto"/>
        <w:ind w:left="0" w:firstLine="334"/>
        <w:rPr>
          <w:b/>
          <w:sz w:val="24"/>
          <w:szCs w:val="24"/>
        </w:rPr>
      </w:pPr>
      <w:r w:rsidRPr="00CC6275">
        <w:rPr>
          <w:rFonts w:eastAsia="Calibri" w:cs="Times New Roman"/>
          <w:b/>
          <w:position w:val="-196"/>
          <w:sz w:val="24"/>
          <w:szCs w:val="24"/>
        </w:rPr>
        <w:object w:dxaOrig="4300" w:dyaOrig="4840">
          <v:shape id="_x0000_i1049" type="#_x0000_t75" style="width:215.25pt;height:242.25pt" o:ole="">
            <v:imagedata r:id="rId56" o:title=""/>
          </v:shape>
          <o:OLEObject Type="Embed" ProgID="Equation.3" ShapeID="_x0000_i1049" DrawAspect="Content" ObjectID="_1507621826" r:id="rId57"/>
        </w:object>
      </w:r>
    </w:p>
    <w:p w:rsidR="0010714C" w:rsidRPr="00CC6275" w:rsidRDefault="0010714C" w:rsidP="00F528C6">
      <w:pPr>
        <w:spacing w:line="360" w:lineRule="auto"/>
        <w:rPr>
          <w:sz w:val="24"/>
          <w:szCs w:val="24"/>
        </w:rPr>
      </w:pPr>
      <w:r w:rsidRPr="00CC6275">
        <w:rPr>
          <w:sz w:val="24"/>
          <w:szCs w:val="24"/>
        </w:rPr>
        <w:br w:type="page"/>
      </w:r>
      <w:r w:rsidRPr="00CC6275">
        <w:rPr>
          <w:b/>
          <w:sz w:val="24"/>
          <w:szCs w:val="24"/>
          <w:u w:val="single"/>
        </w:rPr>
        <w:lastRenderedPageBreak/>
        <w:t>Convection</w:t>
      </w:r>
    </w:p>
    <w:p w:rsidR="0010714C" w:rsidRPr="00CC6275" w:rsidRDefault="0010714C" w:rsidP="0010714C">
      <w:pPr>
        <w:spacing w:line="360" w:lineRule="auto"/>
        <w:rPr>
          <w:sz w:val="24"/>
          <w:szCs w:val="24"/>
        </w:rPr>
      </w:pPr>
    </w:p>
    <w:p w:rsidR="0010714C" w:rsidRPr="00CC6275" w:rsidRDefault="0010714C" w:rsidP="0010714C">
      <w:pPr>
        <w:spacing w:line="360" w:lineRule="auto"/>
        <w:ind w:left="0" w:firstLine="0"/>
        <w:rPr>
          <w:sz w:val="24"/>
          <w:szCs w:val="24"/>
        </w:rPr>
      </w:pPr>
      <w:r w:rsidRPr="00CC6275">
        <w:rPr>
          <w:b/>
          <w:sz w:val="24"/>
          <w:szCs w:val="24"/>
        </w:rPr>
        <w:t>Convection</w:t>
      </w:r>
      <w:r w:rsidRPr="00CC6275">
        <w:rPr>
          <w:sz w:val="24"/>
          <w:szCs w:val="24"/>
        </w:rPr>
        <w:t xml:space="preserve"> is the process of heat transfer within a fluid (gas or liquid) or from a solid to a fluid.  The fluid transfers heat energy by mixing one portion of the fluid with another.</w:t>
      </w:r>
    </w:p>
    <w:p w:rsidR="0010714C" w:rsidRPr="00CC6275" w:rsidRDefault="0010714C" w:rsidP="0010714C">
      <w:pPr>
        <w:spacing w:line="360" w:lineRule="auto"/>
        <w:ind w:left="0" w:firstLine="0"/>
        <w:rPr>
          <w:sz w:val="24"/>
          <w:szCs w:val="24"/>
        </w:rPr>
      </w:pPr>
      <w:r w:rsidRPr="00CC6275">
        <w:rPr>
          <w:sz w:val="24"/>
          <w:szCs w:val="24"/>
        </w:rPr>
        <w:t xml:space="preserve">Fluids naturally move through pressure differences caused either by a pump or because of differences in density caused by temperature changes.  When convection is facilitated through some kind of device it is known as </w:t>
      </w:r>
      <w:r w:rsidRPr="00CC6275">
        <w:rPr>
          <w:b/>
          <w:sz w:val="24"/>
          <w:szCs w:val="24"/>
        </w:rPr>
        <w:t>forced</w:t>
      </w:r>
      <w:r w:rsidRPr="00CC6275">
        <w:rPr>
          <w:sz w:val="24"/>
          <w:szCs w:val="24"/>
        </w:rPr>
        <w:t xml:space="preserve"> convection and when it occurs as a result of changes in density is referred to as </w:t>
      </w:r>
      <w:r w:rsidRPr="00CC6275">
        <w:rPr>
          <w:b/>
          <w:sz w:val="24"/>
          <w:szCs w:val="24"/>
        </w:rPr>
        <w:t xml:space="preserve">free </w:t>
      </w:r>
      <w:r w:rsidRPr="00CC6275">
        <w:rPr>
          <w:sz w:val="24"/>
          <w:szCs w:val="24"/>
        </w:rPr>
        <w:t xml:space="preserve">or </w:t>
      </w:r>
      <w:r w:rsidRPr="00CC6275">
        <w:rPr>
          <w:b/>
          <w:sz w:val="24"/>
          <w:szCs w:val="24"/>
        </w:rPr>
        <w:t>natural</w:t>
      </w:r>
      <w:r w:rsidRPr="00CC6275">
        <w:rPr>
          <w:sz w:val="24"/>
          <w:szCs w:val="24"/>
        </w:rPr>
        <w:t xml:space="preserve"> convection.</w:t>
      </w:r>
    </w:p>
    <w:p w:rsidR="0010714C" w:rsidRPr="00CC6275" w:rsidRDefault="0010714C" w:rsidP="0010714C">
      <w:pPr>
        <w:spacing w:line="360" w:lineRule="auto"/>
        <w:ind w:left="0" w:firstLine="0"/>
        <w:rPr>
          <w:sz w:val="24"/>
          <w:szCs w:val="24"/>
        </w:rPr>
      </w:pPr>
      <w:r w:rsidRPr="00CC6275">
        <w:rPr>
          <w:sz w:val="24"/>
          <w:szCs w:val="24"/>
        </w:rPr>
        <w:t>For example, the heat transferred from a hot plate to atmosphere is via natural convection, whereas the heat transferred by a fan heater, in which a fan blows air across a heating element is by forced convection.</w:t>
      </w:r>
    </w:p>
    <w:p w:rsidR="0010714C" w:rsidRPr="00CC6275" w:rsidRDefault="0010714C" w:rsidP="0010714C">
      <w:pPr>
        <w:spacing w:line="360" w:lineRule="auto"/>
        <w:ind w:left="0" w:firstLine="0"/>
        <w:rPr>
          <w:sz w:val="24"/>
          <w:szCs w:val="24"/>
        </w:rPr>
      </w:pPr>
    </w:p>
    <w:p w:rsidR="0010714C" w:rsidRPr="00CC6275" w:rsidRDefault="0010714C" w:rsidP="0010714C">
      <w:pPr>
        <w:spacing w:line="360" w:lineRule="auto"/>
        <w:ind w:left="0" w:firstLine="0"/>
        <w:rPr>
          <w:sz w:val="24"/>
          <w:szCs w:val="24"/>
        </w:rPr>
      </w:pPr>
      <w:r w:rsidRPr="00CC6275">
        <w:rPr>
          <w:b/>
          <w:sz w:val="24"/>
          <w:szCs w:val="24"/>
        </w:rPr>
        <w:t>So:</w:t>
      </w:r>
    </w:p>
    <w:p w:rsidR="0010714C" w:rsidRPr="00CC6275" w:rsidRDefault="0010714C" w:rsidP="0010714C">
      <w:pPr>
        <w:spacing w:line="360" w:lineRule="auto"/>
        <w:ind w:left="0" w:firstLine="0"/>
        <w:rPr>
          <w:sz w:val="24"/>
          <w:szCs w:val="24"/>
        </w:rPr>
      </w:pPr>
      <w:r w:rsidRPr="00CC6275">
        <w:rPr>
          <w:sz w:val="24"/>
          <w:szCs w:val="24"/>
        </w:rPr>
        <w:t xml:space="preserve">The transfer of heat through solid bodies is through the process of conduction alone.  </w:t>
      </w:r>
      <w:proofErr w:type="gramStart"/>
      <w:r w:rsidRPr="00CC6275">
        <w:rPr>
          <w:sz w:val="24"/>
          <w:szCs w:val="24"/>
        </w:rPr>
        <w:t>Whereas the transfer of heat from a solid to a liquid or a gas takes place partly by conduction and partly convection.</w:t>
      </w:r>
      <w:proofErr w:type="gramEnd"/>
      <w:r w:rsidRPr="00CC6275">
        <w:rPr>
          <w:sz w:val="24"/>
          <w:szCs w:val="24"/>
        </w:rPr>
        <w:t xml:space="preserve"> </w:t>
      </w:r>
    </w:p>
    <w:p w:rsidR="0010714C" w:rsidRPr="00CC6275" w:rsidRDefault="0010714C" w:rsidP="0010714C">
      <w:pPr>
        <w:spacing w:line="360" w:lineRule="auto"/>
        <w:ind w:left="0" w:firstLine="0"/>
        <w:rPr>
          <w:sz w:val="24"/>
          <w:szCs w:val="24"/>
        </w:rPr>
      </w:pPr>
    </w:p>
    <w:p w:rsidR="0010714C" w:rsidRPr="00CC6275" w:rsidRDefault="0010714C" w:rsidP="0010714C">
      <w:pPr>
        <w:spacing w:line="360" w:lineRule="auto"/>
        <w:ind w:left="0" w:firstLine="0"/>
        <w:rPr>
          <w:sz w:val="24"/>
          <w:szCs w:val="24"/>
        </w:rPr>
      </w:pPr>
      <w:r w:rsidRPr="00CC6275">
        <w:rPr>
          <w:b/>
          <w:sz w:val="24"/>
          <w:szCs w:val="24"/>
        </w:rPr>
        <w:t>Label the following appropriately convection, conduction or both:</w:t>
      </w:r>
    </w:p>
    <w:p w:rsidR="0010714C" w:rsidRPr="00CC6275" w:rsidRDefault="0010714C" w:rsidP="0010714C">
      <w:pPr>
        <w:numPr>
          <w:ilvl w:val="0"/>
          <w:numId w:val="3"/>
        </w:numPr>
        <w:tabs>
          <w:tab w:val="clear" w:pos="1440"/>
          <w:tab w:val="num" w:pos="0"/>
        </w:tabs>
        <w:spacing w:line="360" w:lineRule="auto"/>
        <w:ind w:left="0" w:hanging="23"/>
        <w:rPr>
          <w:sz w:val="24"/>
          <w:szCs w:val="24"/>
        </w:rPr>
      </w:pPr>
      <w:r w:rsidRPr="00CC6275">
        <w:rPr>
          <w:sz w:val="24"/>
          <w:szCs w:val="24"/>
        </w:rPr>
        <w:t>Water boiling in a sauce pan………………………………………..............................</w:t>
      </w:r>
      <w:r w:rsidR="00F82E79" w:rsidRPr="00CC6275">
        <w:rPr>
          <w:sz w:val="24"/>
          <w:szCs w:val="24"/>
        </w:rPr>
        <w:t>........</w:t>
      </w:r>
    </w:p>
    <w:p w:rsidR="0010714C" w:rsidRPr="00CC6275" w:rsidRDefault="0010714C" w:rsidP="0010714C">
      <w:pPr>
        <w:numPr>
          <w:ilvl w:val="0"/>
          <w:numId w:val="3"/>
        </w:numPr>
        <w:tabs>
          <w:tab w:val="clear" w:pos="1440"/>
          <w:tab w:val="num" w:pos="0"/>
        </w:tabs>
        <w:spacing w:line="360" w:lineRule="auto"/>
        <w:ind w:left="0" w:hanging="23"/>
        <w:rPr>
          <w:sz w:val="24"/>
          <w:szCs w:val="24"/>
        </w:rPr>
      </w:pPr>
      <w:r w:rsidRPr="00CC6275">
        <w:rPr>
          <w:sz w:val="24"/>
          <w:szCs w:val="24"/>
        </w:rPr>
        <w:t>Water boiling in a bowl in a microwave………………………..........................</w:t>
      </w:r>
      <w:r w:rsidR="00F82E79" w:rsidRPr="00CC6275">
        <w:rPr>
          <w:sz w:val="24"/>
          <w:szCs w:val="24"/>
        </w:rPr>
        <w:t>....................</w:t>
      </w:r>
    </w:p>
    <w:p w:rsidR="0010714C" w:rsidRPr="00CC6275" w:rsidRDefault="0010714C" w:rsidP="0010714C">
      <w:pPr>
        <w:numPr>
          <w:ilvl w:val="0"/>
          <w:numId w:val="3"/>
        </w:numPr>
        <w:tabs>
          <w:tab w:val="clear" w:pos="1440"/>
          <w:tab w:val="num" w:pos="0"/>
        </w:tabs>
        <w:spacing w:line="360" w:lineRule="auto"/>
        <w:ind w:left="0" w:hanging="23"/>
        <w:rPr>
          <w:sz w:val="24"/>
          <w:szCs w:val="24"/>
        </w:rPr>
      </w:pPr>
      <w:r w:rsidRPr="00CC6275">
        <w:rPr>
          <w:sz w:val="24"/>
          <w:szCs w:val="24"/>
        </w:rPr>
        <w:t>Currents in a large body of water…………………………….............................</w:t>
      </w:r>
      <w:r w:rsidR="00F82E79" w:rsidRPr="00CC6275">
        <w:rPr>
          <w:sz w:val="24"/>
          <w:szCs w:val="24"/>
        </w:rPr>
        <w:t>................</w:t>
      </w:r>
    </w:p>
    <w:p w:rsidR="0010714C" w:rsidRPr="00CC6275" w:rsidRDefault="0010714C" w:rsidP="0010714C">
      <w:pPr>
        <w:numPr>
          <w:ilvl w:val="0"/>
          <w:numId w:val="3"/>
        </w:numPr>
        <w:tabs>
          <w:tab w:val="clear" w:pos="1440"/>
          <w:tab w:val="num" w:pos="0"/>
        </w:tabs>
        <w:spacing w:line="360" w:lineRule="auto"/>
        <w:ind w:left="0" w:hanging="23"/>
        <w:rPr>
          <w:sz w:val="24"/>
          <w:szCs w:val="24"/>
        </w:rPr>
      </w:pPr>
      <w:r w:rsidRPr="00CC6275">
        <w:rPr>
          <w:sz w:val="24"/>
          <w:szCs w:val="24"/>
        </w:rPr>
        <w:t>Thermals in the atmosphere………………………………………..........................</w:t>
      </w:r>
      <w:r w:rsidR="00F82E79" w:rsidRPr="00CC6275">
        <w:rPr>
          <w:sz w:val="24"/>
          <w:szCs w:val="24"/>
        </w:rPr>
        <w:t>.............</w:t>
      </w:r>
    </w:p>
    <w:p w:rsidR="0010714C" w:rsidRPr="00CC6275" w:rsidRDefault="0010714C" w:rsidP="0010714C">
      <w:pPr>
        <w:numPr>
          <w:ilvl w:val="0"/>
          <w:numId w:val="3"/>
        </w:numPr>
        <w:tabs>
          <w:tab w:val="clear" w:pos="1440"/>
          <w:tab w:val="num" w:pos="0"/>
        </w:tabs>
        <w:spacing w:line="360" w:lineRule="auto"/>
        <w:ind w:left="0" w:hanging="23"/>
        <w:rPr>
          <w:sz w:val="24"/>
          <w:szCs w:val="24"/>
        </w:rPr>
      </w:pPr>
      <w:r w:rsidRPr="00CC6275">
        <w:rPr>
          <w:sz w:val="24"/>
          <w:szCs w:val="24"/>
        </w:rPr>
        <w:t>Smoke in a chimney………………………………………….........................</w:t>
      </w:r>
      <w:r w:rsidR="00F82E79" w:rsidRPr="00CC6275">
        <w:rPr>
          <w:sz w:val="24"/>
          <w:szCs w:val="24"/>
        </w:rPr>
        <w:t>...................</w:t>
      </w:r>
    </w:p>
    <w:p w:rsidR="0010714C" w:rsidRPr="00CC6275" w:rsidRDefault="0010714C" w:rsidP="0010714C">
      <w:pPr>
        <w:numPr>
          <w:ilvl w:val="0"/>
          <w:numId w:val="3"/>
        </w:numPr>
        <w:tabs>
          <w:tab w:val="clear" w:pos="1440"/>
          <w:tab w:val="num" w:pos="0"/>
        </w:tabs>
        <w:spacing w:line="360" w:lineRule="auto"/>
        <w:ind w:left="0" w:hanging="23"/>
        <w:rPr>
          <w:sz w:val="24"/>
          <w:szCs w:val="24"/>
        </w:rPr>
      </w:pPr>
      <w:r w:rsidRPr="00CC6275">
        <w:rPr>
          <w:sz w:val="24"/>
          <w:szCs w:val="24"/>
        </w:rPr>
        <w:t>Oil filled radiators…………………………………………........................................</w:t>
      </w:r>
      <w:r w:rsidR="00F82E79" w:rsidRPr="00CC6275">
        <w:rPr>
          <w:sz w:val="24"/>
          <w:szCs w:val="24"/>
        </w:rPr>
        <w:t>.......</w:t>
      </w:r>
    </w:p>
    <w:p w:rsidR="0010714C" w:rsidRPr="00CC6275" w:rsidRDefault="0010714C" w:rsidP="0010714C">
      <w:pPr>
        <w:spacing w:line="360" w:lineRule="auto"/>
        <w:ind w:left="0" w:hanging="23"/>
        <w:rPr>
          <w:sz w:val="24"/>
          <w:szCs w:val="24"/>
        </w:rPr>
      </w:pPr>
    </w:p>
    <w:p w:rsidR="0010714C" w:rsidRPr="00CC6275" w:rsidRDefault="0010714C" w:rsidP="0010714C">
      <w:pPr>
        <w:spacing w:line="360" w:lineRule="auto"/>
        <w:ind w:left="0" w:hanging="23"/>
        <w:rPr>
          <w:sz w:val="24"/>
          <w:szCs w:val="24"/>
        </w:rPr>
      </w:pPr>
      <w:r w:rsidRPr="00CC6275">
        <w:rPr>
          <w:sz w:val="24"/>
          <w:szCs w:val="24"/>
        </w:rPr>
        <w:t xml:space="preserve">The </w:t>
      </w:r>
      <w:r w:rsidRPr="00CC6275">
        <w:rPr>
          <w:b/>
          <w:sz w:val="24"/>
          <w:szCs w:val="24"/>
        </w:rPr>
        <w:t>rate</w:t>
      </w:r>
      <w:r w:rsidRPr="00CC6275">
        <w:rPr>
          <w:sz w:val="24"/>
          <w:szCs w:val="24"/>
        </w:rPr>
        <w:t xml:space="preserve"> at which the </w:t>
      </w:r>
      <w:r w:rsidRPr="00CC6275">
        <w:rPr>
          <w:b/>
          <w:sz w:val="24"/>
          <w:szCs w:val="24"/>
        </w:rPr>
        <w:t>transfer</w:t>
      </w:r>
      <w:r w:rsidRPr="00CC6275">
        <w:rPr>
          <w:sz w:val="24"/>
          <w:szCs w:val="24"/>
        </w:rPr>
        <w:t xml:space="preserve"> of </w:t>
      </w:r>
      <w:r w:rsidRPr="00CC6275">
        <w:rPr>
          <w:b/>
          <w:sz w:val="24"/>
          <w:szCs w:val="24"/>
        </w:rPr>
        <w:t>heat</w:t>
      </w:r>
      <w:r w:rsidRPr="00CC6275">
        <w:rPr>
          <w:sz w:val="24"/>
          <w:szCs w:val="24"/>
        </w:rPr>
        <w:t xml:space="preserve"> takes place depends on the velocity of the fluid, the difference of the temperatures between the fluid and the wall and the density and viscosity of the fluid.</w:t>
      </w:r>
    </w:p>
    <w:p w:rsidR="0010714C" w:rsidRPr="00CC6275" w:rsidRDefault="0010714C" w:rsidP="0010714C">
      <w:pPr>
        <w:spacing w:line="360" w:lineRule="auto"/>
        <w:ind w:left="0" w:hanging="23"/>
        <w:rPr>
          <w:sz w:val="24"/>
          <w:szCs w:val="24"/>
        </w:rPr>
      </w:pPr>
    </w:p>
    <w:p w:rsidR="0010714C" w:rsidRPr="00CC6275" w:rsidRDefault="0010714C" w:rsidP="0010714C">
      <w:pPr>
        <w:spacing w:line="360" w:lineRule="auto"/>
        <w:ind w:left="0" w:hanging="23"/>
        <w:rPr>
          <w:sz w:val="24"/>
          <w:szCs w:val="24"/>
        </w:rPr>
      </w:pPr>
      <w:r w:rsidRPr="00CC6275">
        <w:rPr>
          <w:b/>
          <w:sz w:val="24"/>
          <w:szCs w:val="24"/>
        </w:rPr>
        <w:t>Can convection take place within a vacuum</w:t>
      </w:r>
      <w:proofErr w:type="gramStart"/>
      <w:r w:rsidRPr="00CC6275">
        <w:rPr>
          <w:b/>
          <w:sz w:val="24"/>
          <w:szCs w:val="24"/>
        </w:rPr>
        <w:t>?.................................................................</w:t>
      </w:r>
      <w:proofErr w:type="gramEnd"/>
    </w:p>
    <w:p w:rsidR="0010714C" w:rsidRPr="00CC6275" w:rsidRDefault="0010714C" w:rsidP="0010714C">
      <w:pPr>
        <w:spacing w:line="360" w:lineRule="auto"/>
        <w:ind w:left="0" w:hanging="23"/>
        <w:rPr>
          <w:sz w:val="24"/>
          <w:szCs w:val="24"/>
        </w:rPr>
      </w:pPr>
    </w:p>
    <w:p w:rsidR="0010714C" w:rsidRPr="00CC6275" w:rsidRDefault="0010714C" w:rsidP="0010714C">
      <w:pPr>
        <w:spacing w:line="360" w:lineRule="auto"/>
        <w:ind w:left="0" w:hanging="23"/>
        <w:rPr>
          <w:sz w:val="24"/>
          <w:szCs w:val="24"/>
        </w:rPr>
      </w:pPr>
      <w:r w:rsidRPr="00CC6275">
        <w:rPr>
          <w:sz w:val="24"/>
          <w:szCs w:val="24"/>
        </w:rPr>
        <w:lastRenderedPageBreak/>
        <w:t>In an engine heat is transferred from hot parts of the engine via conduction to the coolant and then to the radiator by forced convection of the coolant.</w:t>
      </w:r>
    </w:p>
    <w:p w:rsidR="0010714C" w:rsidRPr="00CC6275" w:rsidRDefault="0010714C" w:rsidP="0010714C">
      <w:pPr>
        <w:spacing w:line="360" w:lineRule="auto"/>
        <w:ind w:left="0" w:hanging="23"/>
        <w:rPr>
          <w:sz w:val="24"/>
          <w:szCs w:val="24"/>
        </w:rPr>
      </w:pPr>
      <w:r w:rsidRPr="00CC6275">
        <w:rPr>
          <w:sz w:val="24"/>
          <w:szCs w:val="24"/>
        </w:rPr>
        <w:t>Consider the engine cooling system in Figure 4.  The pump creates a pressure increase and forces the fluid to circulate around the engine.  The fresh water travelling around the engine is a lower temperature and so heat is transferred from the engine to the water.  This coolant then flows around the system to the radiator matrix.  Here air flowing through the radiator has heat transferred to it from the coolant enabling it to perform the same process again.  Heat is transferred because of the pressure difference created by the pump.</w:t>
      </w:r>
    </w:p>
    <w:p w:rsidR="0010714C" w:rsidRPr="00CC6275" w:rsidRDefault="0010714C" w:rsidP="0010714C">
      <w:pPr>
        <w:spacing w:line="360" w:lineRule="auto"/>
        <w:ind w:left="0" w:hanging="23"/>
        <w:jc w:val="center"/>
        <w:rPr>
          <w:sz w:val="24"/>
          <w:szCs w:val="24"/>
        </w:rPr>
      </w:pPr>
      <w:r w:rsidRPr="00CC6275">
        <w:rPr>
          <w:noProof/>
          <w:sz w:val="24"/>
          <w:szCs w:val="24"/>
          <w:lang w:eastAsia="en-GB"/>
        </w:rPr>
        <w:drawing>
          <wp:inline distT="0" distB="0" distL="0" distR="0" wp14:anchorId="1A97DCF0" wp14:editId="4F03B096">
            <wp:extent cx="2743200" cy="2743200"/>
            <wp:effectExtent l="19050" t="0" r="0" b="0"/>
            <wp:docPr id="85" name="Picture 85" descr="Forced Conv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Forced Convection"/>
                    <pic:cNvPicPr>
                      <a:picLocks noChangeAspect="1" noChangeArrowheads="1"/>
                    </pic:cNvPicPr>
                  </pic:nvPicPr>
                  <pic:blipFill>
                    <a:blip r:embed="rId58" cstate="print"/>
                    <a:srcRect l="28125" t="9375" r="15625" b="15625"/>
                    <a:stretch>
                      <a:fillRect/>
                    </a:stretch>
                  </pic:blipFill>
                  <pic:spPr bwMode="auto">
                    <a:xfrm>
                      <a:off x="0" y="0"/>
                      <a:ext cx="2743200" cy="2743200"/>
                    </a:xfrm>
                    <a:prstGeom prst="rect">
                      <a:avLst/>
                    </a:prstGeom>
                    <a:noFill/>
                    <a:ln w="9525">
                      <a:noFill/>
                      <a:miter lim="800000"/>
                      <a:headEnd/>
                      <a:tailEnd/>
                    </a:ln>
                  </pic:spPr>
                </pic:pic>
              </a:graphicData>
            </a:graphic>
          </wp:inline>
        </w:drawing>
      </w:r>
    </w:p>
    <w:p w:rsidR="0010714C" w:rsidRPr="00CC6275" w:rsidRDefault="0010714C" w:rsidP="00F82E79">
      <w:pPr>
        <w:spacing w:line="360" w:lineRule="auto"/>
        <w:ind w:hanging="334"/>
        <w:jc w:val="center"/>
        <w:rPr>
          <w:sz w:val="24"/>
          <w:szCs w:val="24"/>
        </w:rPr>
      </w:pPr>
      <w:r w:rsidRPr="00CC6275">
        <w:rPr>
          <w:b/>
          <w:sz w:val="24"/>
          <w:szCs w:val="24"/>
        </w:rPr>
        <w:t>Figure 4</w:t>
      </w:r>
      <w:r w:rsidRPr="00CC6275">
        <w:rPr>
          <w:sz w:val="24"/>
          <w:szCs w:val="24"/>
        </w:rPr>
        <w:t>: Engine cooling system.</w:t>
      </w:r>
    </w:p>
    <w:p w:rsidR="00F82E79" w:rsidRPr="00CC6275" w:rsidRDefault="00F82E79" w:rsidP="00F82E79">
      <w:pPr>
        <w:spacing w:line="360" w:lineRule="auto"/>
        <w:ind w:hanging="334"/>
        <w:jc w:val="center"/>
        <w:rPr>
          <w:sz w:val="24"/>
          <w:szCs w:val="24"/>
        </w:rPr>
      </w:pPr>
    </w:p>
    <w:p w:rsidR="0010714C" w:rsidRPr="00CC6275" w:rsidRDefault="0010714C" w:rsidP="00F82E79">
      <w:pPr>
        <w:spacing w:line="360" w:lineRule="auto"/>
        <w:ind w:left="0" w:firstLine="0"/>
        <w:rPr>
          <w:sz w:val="24"/>
          <w:szCs w:val="24"/>
        </w:rPr>
      </w:pPr>
      <w:r w:rsidRPr="00CC6275">
        <w:rPr>
          <w:sz w:val="24"/>
          <w:szCs w:val="24"/>
        </w:rPr>
        <w:t>Now consider the water heater and radiator in Figure 5.  When water undergoes a temperature increase its density reduces (except at very low temperatures).  The water leaving the heater is of a higher temperature than the rest of the water in the system and th</w:t>
      </w:r>
      <w:r w:rsidR="00097076" w:rsidRPr="00CC6275">
        <w:rPr>
          <w:sz w:val="24"/>
          <w:szCs w:val="24"/>
        </w:rPr>
        <w:t>erefore has</w:t>
      </w:r>
      <w:r w:rsidRPr="00CC6275">
        <w:rPr>
          <w:sz w:val="24"/>
          <w:szCs w:val="24"/>
        </w:rPr>
        <w:t xml:space="preserve"> a </w:t>
      </w:r>
      <w:r w:rsidR="00CC6275">
        <w:rPr>
          <w:sz w:val="24"/>
          <w:szCs w:val="24"/>
        </w:rPr>
        <w:t>lower</w:t>
      </w:r>
      <w:r w:rsidRPr="00CC6275">
        <w:rPr>
          <w:sz w:val="24"/>
          <w:szCs w:val="24"/>
        </w:rPr>
        <w:t xml:space="preserve"> density; hence this water rises to the radiator.  At the radiator the water loses heat, lowering the temperature and increasing in density thus flowing back down to the heater.</w:t>
      </w:r>
    </w:p>
    <w:p w:rsidR="0010714C" w:rsidRPr="00CC6275" w:rsidRDefault="0010714C" w:rsidP="00F82E79">
      <w:pPr>
        <w:spacing w:line="360" w:lineRule="auto"/>
        <w:ind w:hanging="334"/>
        <w:rPr>
          <w:sz w:val="24"/>
          <w:szCs w:val="24"/>
        </w:rPr>
      </w:pPr>
    </w:p>
    <w:p w:rsidR="0010714C" w:rsidRPr="00CC6275" w:rsidRDefault="0010714C" w:rsidP="0010714C">
      <w:pPr>
        <w:spacing w:line="360" w:lineRule="auto"/>
        <w:ind w:left="0" w:hanging="23"/>
        <w:rPr>
          <w:sz w:val="24"/>
          <w:szCs w:val="24"/>
        </w:rPr>
      </w:pPr>
    </w:p>
    <w:p w:rsidR="0010714C" w:rsidRPr="00CC6275" w:rsidRDefault="00CC6275" w:rsidP="0010714C">
      <w:pPr>
        <w:spacing w:line="360" w:lineRule="auto"/>
        <w:ind w:left="0" w:hanging="23"/>
        <w:jc w:val="center"/>
        <w:rPr>
          <w:sz w:val="24"/>
          <w:szCs w:val="24"/>
        </w:rPr>
      </w:pPr>
      <w:r w:rsidRPr="00CC6275">
        <w:rPr>
          <w:noProof/>
          <w:sz w:val="24"/>
          <w:szCs w:val="24"/>
        </w:rPr>
        <w:lastRenderedPageBreak/>
        <w:pict>
          <v:shape id="_x0000_s1026" type="#_x0000_t202" style="position:absolute;left:0;text-align:left;margin-left:193.5pt;margin-top:-24.55pt;width:81pt;height:27pt;z-index:251660288" filled="f" stroked="f">
            <v:textbox style="mso-next-textbox:#_x0000_s1026">
              <w:txbxContent>
                <w:p w:rsidR="0010714C" w:rsidRPr="00F82E79" w:rsidRDefault="0010714C" w:rsidP="0010714C">
                  <w:pPr>
                    <w:rPr>
                      <w:rFonts w:ascii="Garamond" w:hAnsi="Garamond"/>
                    </w:rPr>
                  </w:pPr>
                  <w:r w:rsidRPr="00F82E79">
                    <w:rPr>
                      <w:rFonts w:ascii="Garamond" w:hAnsi="Garamond"/>
                    </w:rPr>
                    <w:t>Radiator</w:t>
                  </w:r>
                </w:p>
              </w:txbxContent>
            </v:textbox>
          </v:shape>
        </w:pict>
      </w:r>
      <w:r w:rsidR="00750546" w:rsidRPr="00CC6275">
        <w:rPr>
          <w:noProof/>
          <w:sz w:val="24"/>
          <w:szCs w:val="24"/>
        </w:rPr>
        <w:pict>
          <v:line id="_x0000_s1028" style="position:absolute;left:0;text-align:left;flip:y;z-index:251662336" from="323.25pt,21.35pt" to="323.25pt,111.35pt">
            <v:stroke endarrow="block"/>
          </v:line>
        </w:pict>
      </w:r>
      <w:r w:rsidR="00750546" w:rsidRPr="00CC6275">
        <w:rPr>
          <w:noProof/>
          <w:sz w:val="24"/>
          <w:szCs w:val="24"/>
        </w:rPr>
        <w:pict>
          <v:line id="_x0000_s1029" style="position:absolute;left:0;text-align:left;z-index:251663360" from="121.5pt,21.35pt" to="121.5pt,120.35pt">
            <v:stroke endarrow="block"/>
          </v:line>
        </w:pict>
      </w:r>
      <w:r w:rsidR="00750546" w:rsidRPr="00CC6275">
        <w:rPr>
          <w:noProof/>
          <w:sz w:val="24"/>
          <w:szCs w:val="24"/>
        </w:rPr>
        <w:pict>
          <v:shape id="_x0000_s1027" type="#_x0000_t202" style="position:absolute;left:0;text-align:left;margin-left:189pt;margin-top:120.5pt;width:1in;height:27pt;z-index:251661312" filled="f" stroked="f">
            <v:textbox style="mso-next-textbox:#_x0000_s1027">
              <w:txbxContent>
                <w:p w:rsidR="0010714C" w:rsidRPr="00F82E79" w:rsidRDefault="0010714C" w:rsidP="0010714C">
                  <w:pPr>
                    <w:rPr>
                      <w:rFonts w:ascii="Garamond" w:hAnsi="Garamond"/>
                    </w:rPr>
                  </w:pPr>
                  <w:r w:rsidRPr="00F82E79">
                    <w:rPr>
                      <w:rFonts w:ascii="Garamond" w:hAnsi="Garamond"/>
                    </w:rPr>
                    <w:t>Heater</w:t>
                  </w:r>
                </w:p>
              </w:txbxContent>
            </v:textbox>
          </v:shape>
        </w:pict>
      </w:r>
      <w:r w:rsidR="0010714C" w:rsidRPr="00CC6275">
        <w:rPr>
          <w:noProof/>
          <w:sz w:val="24"/>
          <w:szCs w:val="24"/>
          <w:lang w:eastAsia="en-GB"/>
        </w:rPr>
        <w:drawing>
          <wp:inline distT="0" distB="0" distL="0" distR="0" wp14:anchorId="5B9A5CAE" wp14:editId="4BE27885">
            <wp:extent cx="2628900" cy="1714500"/>
            <wp:effectExtent l="19050" t="0" r="0" b="0"/>
            <wp:docPr id="86" name="Picture 86" descr="Natural Conv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Natural Convection"/>
                    <pic:cNvPicPr>
                      <a:picLocks noChangeAspect="1" noChangeArrowheads="1"/>
                    </pic:cNvPicPr>
                  </pic:nvPicPr>
                  <pic:blipFill>
                    <a:blip r:embed="rId59" cstate="print"/>
                    <a:srcRect l="16406" t="23698" r="29688" b="29427"/>
                    <a:stretch>
                      <a:fillRect/>
                    </a:stretch>
                  </pic:blipFill>
                  <pic:spPr bwMode="auto">
                    <a:xfrm>
                      <a:off x="0" y="0"/>
                      <a:ext cx="2628900" cy="1714500"/>
                    </a:xfrm>
                    <a:prstGeom prst="rect">
                      <a:avLst/>
                    </a:prstGeom>
                    <a:noFill/>
                    <a:ln w="9525">
                      <a:noFill/>
                      <a:miter lim="800000"/>
                      <a:headEnd/>
                      <a:tailEnd/>
                    </a:ln>
                  </pic:spPr>
                </pic:pic>
              </a:graphicData>
            </a:graphic>
          </wp:inline>
        </w:drawing>
      </w:r>
    </w:p>
    <w:p w:rsidR="0010714C" w:rsidRPr="00CC6275" w:rsidRDefault="0010714C" w:rsidP="0010714C">
      <w:pPr>
        <w:spacing w:line="360" w:lineRule="auto"/>
        <w:ind w:left="0" w:hanging="23"/>
        <w:jc w:val="center"/>
        <w:rPr>
          <w:sz w:val="24"/>
          <w:szCs w:val="24"/>
        </w:rPr>
      </w:pPr>
      <w:r w:rsidRPr="00CC6275">
        <w:rPr>
          <w:b/>
          <w:sz w:val="24"/>
          <w:szCs w:val="24"/>
        </w:rPr>
        <w:t xml:space="preserve">Figure </w:t>
      </w:r>
      <w:r w:rsidR="00F528C6" w:rsidRPr="00CC6275">
        <w:rPr>
          <w:b/>
          <w:sz w:val="24"/>
          <w:szCs w:val="24"/>
        </w:rPr>
        <w:t>5</w:t>
      </w:r>
      <w:r w:rsidR="00F528C6" w:rsidRPr="00CC6275">
        <w:rPr>
          <w:sz w:val="24"/>
          <w:szCs w:val="24"/>
        </w:rPr>
        <w:t>: Heater and radiator system</w:t>
      </w:r>
      <w:r w:rsidRPr="00CC6275">
        <w:rPr>
          <w:sz w:val="24"/>
          <w:szCs w:val="24"/>
        </w:rPr>
        <w:t>.</w:t>
      </w:r>
    </w:p>
    <w:p w:rsidR="0010714C" w:rsidRPr="00CC6275" w:rsidRDefault="0010714C" w:rsidP="0010714C">
      <w:pPr>
        <w:spacing w:line="360" w:lineRule="auto"/>
        <w:ind w:left="0" w:hanging="23"/>
        <w:jc w:val="center"/>
        <w:rPr>
          <w:sz w:val="24"/>
          <w:szCs w:val="24"/>
        </w:rPr>
      </w:pPr>
    </w:p>
    <w:p w:rsidR="0010714C" w:rsidRPr="00CC6275" w:rsidRDefault="0010714C" w:rsidP="0010714C">
      <w:pPr>
        <w:spacing w:line="360" w:lineRule="auto"/>
        <w:ind w:left="0" w:hanging="23"/>
        <w:rPr>
          <w:b/>
          <w:sz w:val="24"/>
          <w:szCs w:val="24"/>
        </w:rPr>
      </w:pPr>
      <w:r w:rsidRPr="00CC6275">
        <w:rPr>
          <w:b/>
          <w:sz w:val="24"/>
          <w:szCs w:val="24"/>
        </w:rPr>
        <w:t>Label the following appropriately, forced convection or natural convection:</w:t>
      </w:r>
    </w:p>
    <w:p w:rsidR="0010714C" w:rsidRPr="00CC6275" w:rsidRDefault="0010714C" w:rsidP="0010714C">
      <w:pPr>
        <w:numPr>
          <w:ilvl w:val="0"/>
          <w:numId w:val="4"/>
        </w:numPr>
        <w:tabs>
          <w:tab w:val="clear" w:pos="1440"/>
          <w:tab w:val="num" w:pos="0"/>
        </w:tabs>
        <w:spacing w:line="360" w:lineRule="auto"/>
        <w:ind w:left="0" w:hanging="23"/>
        <w:rPr>
          <w:b/>
          <w:sz w:val="24"/>
          <w:szCs w:val="24"/>
        </w:rPr>
      </w:pPr>
      <w:r w:rsidRPr="00CC6275">
        <w:rPr>
          <w:sz w:val="24"/>
          <w:szCs w:val="24"/>
        </w:rPr>
        <w:t>Currents in a large body of water…………………………………......</w:t>
      </w:r>
      <w:r w:rsidR="00F528C6" w:rsidRPr="00CC6275">
        <w:rPr>
          <w:sz w:val="24"/>
          <w:szCs w:val="24"/>
        </w:rPr>
        <w:t>...............................</w:t>
      </w:r>
    </w:p>
    <w:p w:rsidR="0010714C" w:rsidRPr="00CC6275" w:rsidRDefault="0010714C" w:rsidP="0010714C">
      <w:pPr>
        <w:numPr>
          <w:ilvl w:val="0"/>
          <w:numId w:val="4"/>
        </w:numPr>
        <w:tabs>
          <w:tab w:val="clear" w:pos="1440"/>
          <w:tab w:val="num" w:pos="0"/>
        </w:tabs>
        <w:spacing w:line="360" w:lineRule="auto"/>
        <w:ind w:left="0" w:hanging="23"/>
        <w:rPr>
          <w:b/>
          <w:sz w:val="24"/>
          <w:szCs w:val="24"/>
        </w:rPr>
      </w:pPr>
      <w:r w:rsidRPr="00CC6275">
        <w:rPr>
          <w:sz w:val="24"/>
          <w:szCs w:val="24"/>
        </w:rPr>
        <w:t>Thermals in the atmosphere……………………………………….....</w:t>
      </w:r>
      <w:r w:rsidR="00F528C6" w:rsidRPr="00CC6275">
        <w:rPr>
          <w:sz w:val="24"/>
          <w:szCs w:val="24"/>
        </w:rPr>
        <w:t>..................................</w:t>
      </w:r>
    </w:p>
    <w:p w:rsidR="0010714C" w:rsidRPr="00CC6275" w:rsidRDefault="0010714C" w:rsidP="0010714C">
      <w:pPr>
        <w:numPr>
          <w:ilvl w:val="0"/>
          <w:numId w:val="4"/>
        </w:numPr>
        <w:tabs>
          <w:tab w:val="clear" w:pos="1440"/>
          <w:tab w:val="num" w:pos="0"/>
        </w:tabs>
        <w:spacing w:line="360" w:lineRule="auto"/>
        <w:ind w:left="0" w:hanging="23"/>
        <w:rPr>
          <w:b/>
          <w:sz w:val="24"/>
          <w:szCs w:val="24"/>
        </w:rPr>
      </w:pPr>
      <w:r w:rsidRPr="00CC6275">
        <w:rPr>
          <w:sz w:val="24"/>
          <w:szCs w:val="24"/>
        </w:rPr>
        <w:t>Smoke in an industrial fan chimney……………………………..........</w:t>
      </w:r>
      <w:r w:rsidR="00F528C6" w:rsidRPr="00CC6275">
        <w:rPr>
          <w:sz w:val="24"/>
          <w:szCs w:val="24"/>
        </w:rPr>
        <w:t>...............................</w:t>
      </w:r>
    </w:p>
    <w:p w:rsidR="0010714C" w:rsidRPr="00CC6275" w:rsidRDefault="0010714C" w:rsidP="0010714C">
      <w:pPr>
        <w:numPr>
          <w:ilvl w:val="0"/>
          <w:numId w:val="4"/>
        </w:numPr>
        <w:tabs>
          <w:tab w:val="clear" w:pos="1440"/>
          <w:tab w:val="num" w:pos="0"/>
        </w:tabs>
        <w:spacing w:line="360" w:lineRule="auto"/>
        <w:ind w:left="0" w:hanging="23"/>
        <w:rPr>
          <w:b/>
          <w:sz w:val="24"/>
          <w:szCs w:val="24"/>
        </w:rPr>
      </w:pPr>
      <w:r w:rsidRPr="00CC6275">
        <w:rPr>
          <w:sz w:val="24"/>
          <w:szCs w:val="24"/>
        </w:rPr>
        <w:t>Central heating system………………………………………...............</w:t>
      </w:r>
      <w:r w:rsidR="00F528C6" w:rsidRPr="00CC6275">
        <w:rPr>
          <w:sz w:val="24"/>
          <w:szCs w:val="24"/>
        </w:rPr>
        <w:t>..............................</w:t>
      </w:r>
    </w:p>
    <w:p w:rsidR="0010714C" w:rsidRPr="00CC6275" w:rsidRDefault="0010714C" w:rsidP="0010714C">
      <w:pPr>
        <w:spacing w:line="360" w:lineRule="auto"/>
        <w:ind w:left="0" w:hanging="23"/>
        <w:rPr>
          <w:sz w:val="24"/>
          <w:szCs w:val="24"/>
        </w:rPr>
      </w:pPr>
    </w:p>
    <w:p w:rsidR="0010714C" w:rsidRPr="00CC6275" w:rsidRDefault="0010714C" w:rsidP="0010714C">
      <w:pPr>
        <w:spacing w:line="360" w:lineRule="auto"/>
        <w:ind w:left="0" w:hanging="23"/>
        <w:rPr>
          <w:sz w:val="24"/>
          <w:szCs w:val="24"/>
        </w:rPr>
      </w:pPr>
      <w:r w:rsidRPr="00CC6275">
        <w:rPr>
          <w:sz w:val="24"/>
          <w:szCs w:val="24"/>
        </w:rPr>
        <w:t>Heat transfer by convection is basically a surface phenomenon which is expressed by the following formula proposed by Newton commonly known as Newton’s Law of Cooling:</w:t>
      </w:r>
    </w:p>
    <w:p w:rsidR="0010714C" w:rsidRPr="00CC6275" w:rsidRDefault="0010714C" w:rsidP="0010714C">
      <w:pPr>
        <w:spacing w:line="360" w:lineRule="auto"/>
        <w:ind w:left="0" w:hanging="23"/>
        <w:jc w:val="center"/>
        <w:rPr>
          <w:b/>
          <w:sz w:val="24"/>
          <w:szCs w:val="24"/>
        </w:rPr>
      </w:pPr>
      <w:r w:rsidRPr="00CC6275">
        <w:rPr>
          <w:b/>
          <w:sz w:val="24"/>
          <w:szCs w:val="24"/>
        </w:rPr>
        <w:t>Q = h A (T</w:t>
      </w:r>
      <w:r w:rsidRPr="00CC6275">
        <w:rPr>
          <w:b/>
          <w:sz w:val="24"/>
          <w:szCs w:val="24"/>
          <w:vertAlign w:val="subscript"/>
        </w:rPr>
        <w:t>2</w:t>
      </w:r>
      <w:r w:rsidRPr="00CC6275">
        <w:rPr>
          <w:b/>
          <w:sz w:val="24"/>
          <w:szCs w:val="24"/>
        </w:rPr>
        <w:t xml:space="preserve"> – T</w:t>
      </w:r>
      <w:r w:rsidRPr="00CC6275">
        <w:rPr>
          <w:b/>
          <w:sz w:val="24"/>
          <w:szCs w:val="24"/>
          <w:vertAlign w:val="subscript"/>
        </w:rPr>
        <w:t>1</w:t>
      </w:r>
      <w:r w:rsidRPr="00CC6275">
        <w:rPr>
          <w:b/>
          <w:sz w:val="24"/>
          <w:szCs w:val="24"/>
        </w:rPr>
        <w:t>)</w:t>
      </w:r>
    </w:p>
    <w:p w:rsidR="0010714C" w:rsidRPr="00CC6275" w:rsidRDefault="0010714C" w:rsidP="0010714C">
      <w:pPr>
        <w:spacing w:line="360" w:lineRule="auto"/>
        <w:ind w:left="0" w:hanging="23"/>
        <w:rPr>
          <w:sz w:val="24"/>
          <w:szCs w:val="24"/>
        </w:rPr>
      </w:pPr>
      <w:r w:rsidRPr="00CC6275">
        <w:rPr>
          <w:sz w:val="24"/>
          <w:szCs w:val="24"/>
        </w:rPr>
        <w:t>Where:</w:t>
      </w:r>
    </w:p>
    <w:p w:rsidR="0010714C" w:rsidRPr="00CC6275" w:rsidRDefault="0010714C" w:rsidP="0010714C">
      <w:pPr>
        <w:spacing w:line="360" w:lineRule="auto"/>
        <w:ind w:left="0" w:hanging="23"/>
        <w:rPr>
          <w:sz w:val="24"/>
          <w:szCs w:val="24"/>
        </w:rPr>
      </w:pPr>
      <w:r w:rsidRPr="00CC6275">
        <w:rPr>
          <w:sz w:val="24"/>
          <w:szCs w:val="24"/>
        </w:rPr>
        <w:t>Q is the heat flow rate from the surface by convection,</w:t>
      </w:r>
    </w:p>
    <w:p w:rsidR="0010714C" w:rsidRPr="00CC6275" w:rsidRDefault="0010714C" w:rsidP="0010714C">
      <w:pPr>
        <w:spacing w:line="360" w:lineRule="auto"/>
        <w:ind w:left="0" w:hanging="23"/>
        <w:rPr>
          <w:sz w:val="24"/>
          <w:szCs w:val="24"/>
        </w:rPr>
      </w:pPr>
      <w:r w:rsidRPr="00CC6275">
        <w:rPr>
          <w:sz w:val="24"/>
          <w:szCs w:val="24"/>
        </w:rPr>
        <w:t>T</w:t>
      </w:r>
      <w:r w:rsidRPr="00CC6275">
        <w:rPr>
          <w:sz w:val="24"/>
          <w:szCs w:val="24"/>
          <w:vertAlign w:val="subscript"/>
        </w:rPr>
        <w:t xml:space="preserve">2 </w:t>
      </w:r>
      <w:r w:rsidRPr="00CC6275">
        <w:rPr>
          <w:sz w:val="24"/>
          <w:szCs w:val="24"/>
        </w:rPr>
        <w:t>is the hot surfaces temperature.</w:t>
      </w:r>
    </w:p>
    <w:p w:rsidR="0010714C" w:rsidRPr="00CC6275" w:rsidRDefault="0010714C" w:rsidP="0010714C">
      <w:pPr>
        <w:spacing w:line="360" w:lineRule="auto"/>
        <w:ind w:left="0" w:hanging="23"/>
        <w:rPr>
          <w:sz w:val="24"/>
          <w:szCs w:val="24"/>
        </w:rPr>
      </w:pPr>
      <w:r w:rsidRPr="00CC6275">
        <w:rPr>
          <w:sz w:val="24"/>
          <w:szCs w:val="24"/>
        </w:rPr>
        <w:t>T</w:t>
      </w:r>
      <w:r w:rsidRPr="00CC6275">
        <w:rPr>
          <w:sz w:val="24"/>
          <w:szCs w:val="24"/>
          <w:vertAlign w:val="subscript"/>
        </w:rPr>
        <w:t>1</w:t>
      </w:r>
      <w:r w:rsidRPr="00CC6275">
        <w:rPr>
          <w:sz w:val="24"/>
          <w:szCs w:val="24"/>
        </w:rPr>
        <w:t xml:space="preserve"> is the fluid stream temperature,</w:t>
      </w:r>
    </w:p>
    <w:p w:rsidR="0010714C" w:rsidRPr="00CC6275" w:rsidRDefault="0010714C" w:rsidP="0010714C">
      <w:pPr>
        <w:spacing w:line="360" w:lineRule="auto"/>
        <w:ind w:left="0" w:hanging="23"/>
        <w:rPr>
          <w:sz w:val="24"/>
          <w:szCs w:val="24"/>
        </w:rPr>
      </w:pPr>
      <w:r w:rsidRPr="00CC6275">
        <w:rPr>
          <w:sz w:val="24"/>
          <w:szCs w:val="24"/>
        </w:rPr>
        <w:t>A is the area of the surface exposed to the fluid,</w:t>
      </w:r>
    </w:p>
    <w:p w:rsidR="0010714C" w:rsidRPr="00CC6275" w:rsidRDefault="0010714C" w:rsidP="0010714C">
      <w:pPr>
        <w:spacing w:line="360" w:lineRule="auto"/>
        <w:ind w:left="0" w:hanging="23"/>
        <w:rPr>
          <w:sz w:val="24"/>
          <w:szCs w:val="24"/>
        </w:rPr>
      </w:pPr>
      <w:proofErr w:type="gramStart"/>
      <w:r w:rsidRPr="00CC6275">
        <w:rPr>
          <w:sz w:val="24"/>
          <w:szCs w:val="24"/>
        </w:rPr>
        <w:t>h</w:t>
      </w:r>
      <w:proofErr w:type="gramEnd"/>
      <w:r w:rsidRPr="00CC6275">
        <w:rPr>
          <w:sz w:val="24"/>
          <w:szCs w:val="24"/>
        </w:rPr>
        <w:t xml:space="preserve"> is the convective heat transfer coefficient (W /m</w:t>
      </w:r>
      <w:r w:rsidRPr="00CC6275">
        <w:rPr>
          <w:sz w:val="24"/>
          <w:szCs w:val="24"/>
          <w:vertAlign w:val="superscript"/>
        </w:rPr>
        <w:t>2</w:t>
      </w:r>
      <w:r w:rsidRPr="00CC6275">
        <w:rPr>
          <w:sz w:val="24"/>
          <w:szCs w:val="24"/>
        </w:rPr>
        <w:t>K or °C).</w:t>
      </w:r>
    </w:p>
    <w:p w:rsidR="0010714C" w:rsidRPr="00CC6275" w:rsidRDefault="0010714C" w:rsidP="0010714C">
      <w:pPr>
        <w:spacing w:line="360" w:lineRule="auto"/>
        <w:ind w:left="0" w:hanging="23"/>
        <w:rPr>
          <w:sz w:val="24"/>
          <w:szCs w:val="24"/>
        </w:rPr>
      </w:pPr>
    </w:p>
    <w:p w:rsidR="0010714C" w:rsidRPr="00CC6275" w:rsidRDefault="0010714C" w:rsidP="00CC6275">
      <w:pPr>
        <w:spacing w:line="360" w:lineRule="auto"/>
        <w:ind w:left="0" w:hanging="23"/>
        <w:rPr>
          <w:b/>
          <w:sz w:val="24"/>
          <w:szCs w:val="24"/>
        </w:rPr>
      </w:pPr>
      <w:proofErr w:type="gramStart"/>
      <w:r w:rsidRPr="00CC6275">
        <w:rPr>
          <w:sz w:val="24"/>
          <w:szCs w:val="24"/>
        </w:rPr>
        <w:t>Comparison of this formula with Fourier’s Law show that they are essentially the same expression but h in place of U.</w:t>
      </w:r>
      <w:proofErr w:type="gramEnd"/>
      <w:r w:rsidRPr="00CC6275">
        <w:rPr>
          <w:sz w:val="24"/>
          <w:szCs w:val="24"/>
        </w:rPr>
        <w:t xml:space="preserve">  </w:t>
      </w:r>
      <w:proofErr w:type="gramStart"/>
      <w:r w:rsidRPr="00CC6275">
        <w:rPr>
          <w:sz w:val="24"/>
          <w:szCs w:val="24"/>
        </w:rPr>
        <w:t>The vital difference being that where U was dependant on the thermal conductivity k and the thickness x, h depends on many factors determined by other means.</w:t>
      </w:r>
      <w:proofErr w:type="gramEnd"/>
    </w:p>
    <w:p w:rsidR="0010714C" w:rsidRPr="00CC6275" w:rsidRDefault="0010714C" w:rsidP="0010714C">
      <w:pPr>
        <w:spacing w:line="480" w:lineRule="auto"/>
        <w:ind w:left="0" w:hanging="23"/>
        <w:rPr>
          <w:b/>
          <w:sz w:val="24"/>
          <w:szCs w:val="24"/>
        </w:rPr>
      </w:pPr>
    </w:p>
    <w:p w:rsidR="00F528C6" w:rsidRPr="00CC6275" w:rsidRDefault="00F528C6">
      <w:pPr>
        <w:rPr>
          <w:b/>
          <w:sz w:val="24"/>
          <w:szCs w:val="24"/>
        </w:rPr>
      </w:pPr>
      <w:r w:rsidRPr="00CC6275">
        <w:rPr>
          <w:b/>
          <w:sz w:val="24"/>
          <w:szCs w:val="24"/>
        </w:rPr>
        <w:br w:type="page"/>
      </w:r>
    </w:p>
    <w:p w:rsidR="0010714C" w:rsidRPr="00CC6275" w:rsidRDefault="0018710A" w:rsidP="0018710A">
      <w:pPr>
        <w:spacing w:line="480" w:lineRule="auto"/>
        <w:ind w:left="0" w:hanging="23"/>
        <w:jc w:val="center"/>
        <w:rPr>
          <w:b/>
          <w:sz w:val="24"/>
          <w:szCs w:val="24"/>
        </w:rPr>
      </w:pPr>
      <w:r w:rsidRPr="00CC6275">
        <w:rPr>
          <w:b/>
          <w:sz w:val="24"/>
          <w:szCs w:val="24"/>
        </w:rPr>
        <w:lastRenderedPageBreak/>
        <w:t>Heat Transfer- Convection Examples</w:t>
      </w:r>
    </w:p>
    <w:p w:rsidR="0018710A" w:rsidRPr="00CC6275" w:rsidRDefault="0010714C" w:rsidP="0018710A">
      <w:pPr>
        <w:pStyle w:val="ListParagraph"/>
        <w:numPr>
          <w:ilvl w:val="0"/>
          <w:numId w:val="5"/>
        </w:numPr>
        <w:spacing w:line="480" w:lineRule="auto"/>
        <w:rPr>
          <w:sz w:val="24"/>
          <w:szCs w:val="24"/>
        </w:rPr>
      </w:pPr>
      <w:r w:rsidRPr="00CC6275">
        <w:rPr>
          <w:sz w:val="24"/>
          <w:szCs w:val="24"/>
        </w:rPr>
        <w:t>A fluid flows over a plane surface 1m by 1m with a bulk temperature of 50°C.  The temperature of the surface is 20°C.  The convective heat transfer coefficient is 2000W/m</w:t>
      </w:r>
      <w:r w:rsidRPr="00CC6275">
        <w:rPr>
          <w:sz w:val="24"/>
          <w:szCs w:val="24"/>
          <w:vertAlign w:val="superscript"/>
        </w:rPr>
        <w:t>2</w:t>
      </w:r>
      <w:r w:rsidRPr="00CC6275">
        <w:rPr>
          <w:sz w:val="24"/>
          <w:szCs w:val="24"/>
        </w:rPr>
        <w:t>°C.  Calculate the steady heat flow rate from the surface.</w:t>
      </w:r>
    </w:p>
    <w:p w:rsidR="002641B7" w:rsidRPr="00CC6275" w:rsidRDefault="002641B7" w:rsidP="002641B7">
      <w:pPr>
        <w:pStyle w:val="ListParagraph"/>
        <w:spacing w:line="480" w:lineRule="auto"/>
        <w:ind w:left="735" w:firstLine="0"/>
        <w:rPr>
          <w:sz w:val="24"/>
          <w:szCs w:val="24"/>
        </w:rPr>
      </w:pPr>
      <w:r w:rsidRPr="00CC6275">
        <w:rPr>
          <w:position w:val="-86"/>
          <w:sz w:val="24"/>
          <w:szCs w:val="24"/>
        </w:rPr>
        <w:object w:dxaOrig="1860" w:dyaOrig="1840">
          <v:shape id="_x0000_i1050" type="#_x0000_t75" style="width:93pt;height:92.25pt" o:ole="">
            <v:imagedata r:id="rId60" o:title=""/>
          </v:shape>
          <o:OLEObject Type="Embed" ProgID="Equation.3" ShapeID="_x0000_i1050" DrawAspect="Content" ObjectID="_1507621827" r:id="rId61"/>
        </w:object>
      </w:r>
      <w:r w:rsidRPr="00CC6275">
        <w:rPr>
          <w:sz w:val="24"/>
          <w:szCs w:val="24"/>
        </w:rPr>
        <w:tab/>
      </w:r>
      <w:r w:rsidRPr="00CC6275">
        <w:rPr>
          <w:sz w:val="24"/>
          <w:szCs w:val="24"/>
        </w:rPr>
        <w:tab/>
      </w:r>
      <w:r w:rsidRPr="00CC6275">
        <w:rPr>
          <w:position w:val="-46"/>
          <w:sz w:val="24"/>
          <w:szCs w:val="24"/>
        </w:rPr>
        <w:object w:dxaOrig="2299" w:dyaOrig="1060">
          <v:shape id="_x0000_i1051" type="#_x0000_t75" style="width:114.75pt;height:53.25pt" o:ole="">
            <v:imagedata r:id="rId62" o:title=""/>
          </v:shape>
          <o:OLEObject Type="Embed" ProgID="Equation.3" ShapeID="_x0000_i1051" DrawAspect="Content" ObjectID="_1507621828" r:id="rId63"/>
        </w:object>
      </w:r>
    </w:p>
    <w:p w:rsidR="0018710A" w:rsidRPr="00CC6275" w:rsidRDefault="0010714C" w:rsidP="0018710A">
      <w:pPr>
        <w:pStyle w:val="ListParagraph"/>
        <w:numPr>
          <w:ilvl w:val="0"/>
          <w:numId w:val="5"/>
        </w:numPr>
        <w:spacing w:line="480" w:lineRule="auto"/>
        <w:rPr>
          <w:sz w:val="24"/>
          <w:szCs w:val="24"/>
        </w:rPr>
      </w:pPr>
      <w:r w:rsidRPr="00CC6275">
        <w:rPr>
          <w:sz w:val="24"/>
          <w:szCs w:val="24"/>
        </w:rPr>
        <w:t>Water of temperature 350K flows through an air cooled radiator at atmospheric temperature 285K, given the convective heat transfer coefficient is 650W/m</w:t>
      </w:r>
      <w:r w:rsidRPr="00CC6275">
        <w:rPr>
          <w:sz w:val="24"/>
          <w:szCs w:val="24"/>
          <w:vertAlign w:val="superscript"/>
        </w:rPr>
        <w:t>2</w:t>
      </w:r>
      <w:r w:rsidRPr="00CC6275">
        <w:rPr>
          <w:sz w:val="24"/>
          <w:szCs w:val="24"/>
        </w:rPr>
        <w:t>K, and the area of the radiator is 0.51m</w:t>
      </w:r>
      <w:r w:rsidRPr="00CC6275">
        <w:rPr>
          <w:sz w:val="24"/>
          <w:szCs w:val="24"/>
          <w:vertAlign w:val="superscript"/>
        </w:rPr>
        <w:t>2</w:t>
      </w:r>
      <w:r w:rsidRPr="00CC6275">
        <w:rPr>
          <w:sz w:val="24"/>
          <w:szCs w:val="24"/>
        </w:rPr>
        <w:t xml:space="preserve"> find the heat transfer.</w:t>
      </w:r>
    </w:p>
    <w:p w:rsidR="002641B7" w:rsidRPr="00CC6275" w:rsidRDefault="002641B7" w:rsidP="002641B7">
      <w:pPr>
        <w:pStyle w:val="ListParagraph"/>
        <w:spacing w:line="480" w:lineRule="auto"/>
        <w:ind w:left="735" w:firstLine="0"/>
        <w:rPr>
          <w:sz w:val="24"/>
          <w:szCs w:val="24"/>
        </w:rPr>
      </w:pPr>
      <w:r w:rsidRPr="00CC6275">
        <w:rPr>
          <w:position w:val="-86"/>
          <w:sz w:val="24"/>
          <w:szCs w:val="24"/>
        </w:rPr>
        <w:object w:dxaOrig="1719" w:dyaOrig="1840">
          <v:shape id="_x0000_i1052" type="#_x0000_t75" style="width:86.25pt;height:92.25pt" o:ole="">
            <v:imagedata r:id="rId64" o:title=""/>
          </v:shape>
          <o:OLEObject Type="Embed" ProgID="Equation.3" ShapeID="_x0000_i1052" DrawAspect="Content" ObjectID="_1507621829" r:id="rId65"/>
        </w:object>
      </w:r>
      <w:r w:rsidRPr="00CC6275">
        <w:rPr>
          <w:sz w:val="24"/>
          <w:szCs w:val="24"/>
        </w:rPr>
        <w:tab/>
      </w:r>
      <w:r w:rsidRPr="00CC6275">
        <w:rPr>
          <w:sz w:val="24"/>
          <w:szCs w:val="24"/>
        </w:rPr>
        <w:tab/>
      </w:r>
      <w:r w:rsidRPr="00CC6275">
        <w:rPr>
          <w:position w:val="-46"/>
          <w:sz w:val="24"/>
          <w:szCs w:val="24"/>
        </w:rPr>
        <w:object w:dxaOrig="2740" w:dyaOrig="1060">
          <v:shape id="_x0000_i1053" type="#_x0000_t75" style="width:137.25pt;height:53.25pt" o:ole="">
            <v:imagedata r:id="rId66" o:title=""/>
          </v:shape>
          <o:OLEObject Type="Embed" ProgID="Equation.3" ShapeID="_x0000_i1053" DrawAspect="Content" ObjectID="_1507621830" r:id="rId67"/>
        </w:object>
      </w:r>
    </w:p>
    <w:p w:rsidR="0018710A" w:rsidRPr="00CC6275" w:rsidRDefault="0010714C" w:rsidP="0018710A">
      <w:pPr>
        <w:pStyle w:val="ListParagraph"/>
        <w:numPr>
          <w:ilvl w:val="0"/>
          <w:numId w:val="5"/>
        </w:numPr>
        <w:spacing w:line="480" w:lineRule="auto"/>
        <w:rPr>
          <w:sz w:val="24"/>
          <w:szCs w:val="24"/>
        </w:rPr>
      </w:pPr>
      <w:r w:rsidRPr="00CC6275">
        <w:rPr>
          <w:sz w:val="24"/>
          <w:szCs w:val="24"/>
        </w:rPr>
        <w:t>Fluid flows through a pipe with a temperature of 65˚C.  If the temperature of the outside of the pipe is 32˚C, the convective heat transfer coefficient is 70 W/m</w:t>
      </w:r>
      <w:r w:rsidRPr="00CC6275">
        <w:rPr>
          <w:sz w:val="24"/>
          <w:szCs w:val="24"/>
          <w:vertAlign w:val="superscript"/>
        </w:rPr>
        <w:t>2</w:t>
      </w:r>
      <w:r w:rsidRPr="00CC6275">
        <w:rPr>
          <w:sz w:val="24"/>
          <w:szCs w:val="24"/>
        </w:rPr>
        <w:t>K and the heat transfer is 600W find the diameter of the pipe of length 0.5m.</w:t>
      </w:r>
    </w:p>
    <w:p w:rsidR="002641B7" w:rsidRPr="00CC6275" w:rsidRDefault="002641B7" w:rsidP="002641B7">
      <w:pPr>
        <w:pStyle w:val="ListParagraph"/>
        <w:spacing w:line="480" w:lineRule="auto"/>
        <w:ind w:left="735" w:firstLine="0"/>
        <w:rPr>
          <w:sz w:val="24"/>
          <w:szCs w:val="24"/>
        </w:rPr>
      </w:pPr>
      <w:r w:rsidRPr="00CC6275">
        <w:rPr>
          <w:position w:val="-100"/>
          <w:sz w:val="24"/>
          <w:szCs w:val="24"/>
        </w:rPr>
        <w:object w:dxaOrig="2439" w:dyaOrig="2120">
          <v:shape id="_x0000_i1054" type="#_x0000_t75" style="width:122.25pt;height:105.75pt" o:ole="">
            <v:imagedata r:id="rId68" o:title=""/>
          </v:shape>
          <o:OLEObject Type="Embed" ProgID="Equation.3" ShapeID="_x0000_i1054" DrawAspect="Content" ObjectID="_1507621831" r:id="rId69"/>
        </w:object>
      </w:r>
      <w:r w:rsidRPr="00CC6275">
        <w:rPr>
          <w:sz w:val="24"/>
          <w:szCs w:val="24"/>
        </w:rPr>
        <w:tab/>
      </w:r>
      <w:r w:rsidRPr="00CC6275">
        <w:rPr>
          <w:position w:val="-112"/>
        </w:rPr>
        <w:object w:dxaOrig="4040" w:dyaOrig="2420">
          <v:shape id="_x0000_i1055" type="#_x0000_t75" style="width:201.75pt;height:120.75pt" o:ole="">
            <v:imagedata r:id="rId70" o:title=""/>
          </v:shape>
          <o:OLEObject Type="Embed" ProgID="Equation.3" ShapeID="_x0000_i1055" DrawAspect="Content" ObjectID="_1507621832" r:id="rId71"/>
        </w:object>
      </w:r>
    </w:p>
    <w:p w:rsidR="0010714C" w:rsidRPr="00CC6275" w:rsidRDefault="0010714C" w:rsidP="0018710A">
      <w:pPr>
        <w:pStyle w:val="ListParagraph"/>
        <w:numPr>
          <w:ilvl w:val="0"/>
          <w:numId w:val="5"/>
        </w:numPr>
        <w:spacing w:line="480" w:lineRule="auto"/>
        <w:rPr>
          <w:sz w:val="24"/>
          <w:szCs w:val="24"/>
        </w:rPr>
      </w:pPr>
      <w:r w:rsidRPr="00CC6275">
        <w:rPr>
          <w:sz w:val="24"/>
          <w:szCs w:val="24"/>
        </w:rPr>
        <w:lastRenderedPageBreak/>
        <w:t>Find the temperature difference of a water to water intercooler that has an area 2.5m</w:t>
      </w:r>
      <w:r w:rsidRPr="00CC6275">
        <w:rPr>
          <w:sz w:val="24"/>
          <w:szCs w:val="24"/>
          <w:vertAlign w:val="superscript"/>
        </w:rPr>
        <w:t>2</w:t>
      </w:r>
      <w:r w:rsidRPr="00CC6275">
        <w:rPr>
          <w:sz w:val="24"/>
          <w:szCs w:val="24"/>
        </w:rPr>
        <w:t xml:space="preserve">, convective heat transfer coefficient </w:t>
      </w:r>
      <w:r w:rsidR="0018710A" w:rsidRPr="00CC6275">
        <w:rPr>
          <w:sz w:val="24"/>
          <w:szCs w:val="24"/>
        </w:rPr>
        <w:t>of 1100W</w:t>
      </w:r>
      <w:r w:rsidRPr="00CC6275">
        <w:rPr>
          <w:sz w:val="24"/>
          <w:szCs w:val="24"/>
        </w:rPr>
        <w:t>/m</w:t>
      </w:r>
      <w:r w:rsidRPr="00CC6275">
        <w:rPr>
          <w:sz w:val="24"/>
          <w:szCs w:val="24"/>
          <w:vertAlign w:val="superscript"/>
        </w:rPr>
        <w:t>2</w:t>
      </w:r>
      <w:r w:rsidRPr="00CC6275">
        <w:rPr>
          <w:sz w:val="24"/>
          <w:szCs w:val="24"/>
        </w:rPr>
        <w:t>K and heat transfer of 65000W.</w:t>
      </w:r>
    </w:p>
    <w:p w:rsidR="002641B7" w:rsidRPr="00CC6275" w:rsidRDefault="002641B7" w:rsidP="002641B7">
      <w:pPr>
        <w:pStyle w:val="ListParagraph"/>
        <w:spacing w:line="480" w:lineRule="auto"/>
        <w:ind w:left="735" w:firstLine="0"/>
        <w:rPr>
          <w:sz w:val="24"/>
          <w:szCs w:val="24"/>
        </w:rPr>
      </w:pPr>
      <w:r w:rsidRPr="00CC6275">
        <w:rPr>
          <w:position w:val="-46"/>
          <w:sz w:val="24"/>
          <w:szCs w:val="24"/>
        </w:rPr>
        <w:object w:dxaOrig="1820" w:dyaOrig="1120">
          <v:shape id="_x0000_i1056" type="#_x0000_t75" style="width:90.75pt;height:56.25pt" o:ole="">
            <v:imagedata r:id="rId72" o:title=""/>
          </v:shape>
          <o:OLEObject Type="Embed" ProgID="Equation.3" ShapeID="_x0000_i1056" DrawAspect="Content" ObjectID="_1507621833" r:id="rId73"/>
        </w:object>
      </w:r>
      <w:r w:rsidRPr="00CC6275">
        <w:rPr>
          <w:sz w:val="24"/>
          <w:szCs w:val="24"/>
        </w:rPr>
        <w:tab/>
      </w:r>
      <w:r w:rsidRPr="00CC6275">
        <w:rPr>
          <w:sz w:val="24"/>
          <w:szCs w:val="24"/>
        </w:rPr>
        <w:tab/>
      </w:r>
      <w:r w:rsidR="00812BF9" w:rsidRPr="00CC6275">
        <w:rPr>
          <w:position w:val="-44"/>
        </w:rPr>
        <w:object w:dxaOrig="3560" w:dyaOrig="999">
          <v:shape id="_x0000_i1057" type="#_x0000_t75" style="width:177.75pt;height:50.25pt" o:ole="">
            <v:imagedata r:id="rId74" o:title=""/>
          </v:shape>
          <o:OLEObject Type="Embed" ProgID="Equation.3" ShapeID="_x0000_i1057" DrawAspect="Content" ObjectID="_1507621834" r:id="rId75"/>
        </w:object>
      </w:r>
    </w:p>
    <w:p w:rsidR="0018710A" w:rsidRPr="00CC6275" w:rsidRDefault="0018710A">
      <w:pPr>
        <w:rPr>
          <w:sz w:val="24"/>
          <w:szCs w:val="24"/>
        </w:rPr>
      </w:pPr>
      <w:r w:rsidRPr="00CC6275">
        <w:rPr>
          <w:sz w:val="24"/>
          <w:szCs w:val="24"/>
        </w:rPr>
        <w:br w:type="page"/>
      </w:r>
    </w:p>
    <w:p w:rsidR="0010714C" w:rsidRPr="00CC6275" w:rsidRDefault="0018710A" w:rsidP="002D759D">
      <w:pPr>
        <w:tabs>
          <w:tab w:val="num" w:pos="0"/>
        </w:tabs>
        <w:spacing w:line="360" w:lineRule="auto"/>
        <w:ind w:left="0" w:firstLine="0"/>
        <w:rPr>
          <w:b/>
          <w:sz w:val="24"/>
          <w:szCs w:val="24"/>
          <w:u w:val="single"/>
        </w:rPr>
      </w:pPr>
      <w:r w:rsidRPr="00CC6275">
        <w:rPr>
          <w:b/>
          <w:sz w:val="24"/>
          <w:szCs w:val="24"/>
          <w:u w:val="single"/>
        </w:rPr>
        <w:lastRenderedPageBreak/>
        <w:t>Radiation</w:t>
      </w:r>
    </w:p>
    <w:p w:rsidR="0018710A" w:rsidRPr="00CC6275" w:rsidRDefault="0018710A" w:rsidP="002D759D">
      <w:pPr>
        <w:tabs>
          <w:tab w:val="num" w:pos="0"/>
        </w:tabs>
        <w:spacing w:line="360" w:lineRule="auto"/>
        <w:ind w:left="0" w:firstLine="0"/>
        <w:rPr>
          <w:b/>
          <w:sz w:val="24"/>
          <w:szCs w:val="24"/>
          <w:u w:val="single"/>
        </w:rPr>
      </w:pPr>
    </w:p>
    <w:p w:rsidR="0018710A" w:rsidRPr="00CC6275" w:rsidRDefault="0018710A" w:rsidP="002D759D">
      <w:pPr>
        <w:tabs>
          <w:tab w:val="num" w:pos="0"/>
        </w:tabs>
        <w:spacing w:line="360" w:lineRule="auto"/>
        <w:ind w:left="0" w:firstLine="0"/>
        <w:rPr>
          <w:sz w:val="24"/>
          <w:szCs w:val="24"/>
        </w:rPr>
      </w:pPr>
      <w:r w:rsidRPr="00CC6275">
        <w:rPr>
          <w:sz w:val="24"/>
          <w:szCs w:val="24"/>
        </w:rPr>
        <w:t xml:space="preserve">When dealing with radiation, it is better to consider the transfer as being a transfer of energy in the form of electromagnetic waves.  Radiant energy is given off by </w:t>
      </w:r>
      <w:proofErr w:type="spellStart"/>
      <w:r w:rsidRPr="00CC6275">
        <w:rPr>
          <w:sz w:val="24"/>
          <w:szCs w:val="24"/>
        </w:rPr>
        <w:t>any body</w:t>
      </w:r>
      <w:proofErr w:type="spellEnd"/>
      <w:r w:rsidRPr="00CC6275">
        <w:rPr>
          <w:sz w:val="24"/>
          <w:szCs w:val="24"/>
        </w:rPr>
        <w:t xml:space="preserve"> at a temperature above zero K.  The radiant energy travels in straight lines and in all directions around the transmitting body.  The receipt of radiant energy by another body necessitates it being in the receiving line of radiation.  Electromagnetic radiation is in the form of transverse vibration and so may be classified according to frequency (f) or wavelength (λ).  There is a very broad spectrum of possible wavelengths, ranging from fractions of a </w:t>
      </w:r>
      <w:proofErr w:type="spellStart"/>
      <w:r w:rsidRPr="00CC6275">
        <w:rPr>
          <w:sz w:val="24"/>
          <w:szCs w:val="24"/>
        </w:rPr>
        <w:t>micrometer</w:t>
      </w:r>
      <w:proofErr w:type="spellEnd"/>
      <w:r w:rsidRPr="00CC6275">
        <w:rPr>
          <w:sz w:val="24"/>
          <w:szCs w:val="24"/>
        </w:rPr>
        <w:t xml:space="preserve"> (µm=10</w:t>
      </w:r>
      <w:r w:rsidRPr="00CC6275">
        <w:rPr>
          <w:sz w:val="24"/>
          <w:szCs w:val="24"/>
          <w:vertAlign w:val="superscript"/>
        </w:rPr>
        <w:t>-6</w:t>
      </w:r>
      <w:r w:rsidRPr="00CC6275">
        <w:rPr>
          <w:sz w:val="24"/>
          <w:szCs w:val="24"/>
        </w:rPr>
        <w:t>) up to several kilometres.</w:t>
      </w:r>
    </w:p>
    <w:p w:rsidR="0018710A" w:rsidRPr="00CC6275" w:rsidRDefault="0018710A" w:rsidP="002D759D">
      <w:pPr>
        <w:tabs>
          <w:tab w:val="num" w:pos="0"/>
        </w:tabs>
        <w:spacing w:line="360" w:lineRule="auto"/>
        <w:ind w:left="0" w:firstLine="0"/>
        <w:rPr>
          <w:sz w:val="24"/>
          <w:szCs w:val="24"/>
        </w:rPr>
      </w:pPr>
    </w:p>
    <w:p w:rsidR="0018710A" w:rsidRPr="00CC6275" w:rsidRDefault="0018710A" w:rsidP="002D759D">
      <w:pPr>
        <w:tabs>
          <w:tab w:val="num" w:pos="0"/>
        </w:tabs>
        <w:spacing w:line="360" w:lineRule="auto"/>
        <w:ind w:left="0" w:firstLine="0"/>
        <w:rPr>
          <w:sz w:val="24"/>
          <w:szCs w:val="24"/>
        </w:rPr>
      </w:pPr>
      <w:r w:rsidRPr="00CC6275">
        <w:rPr>
          <w:sz w:val="24"/>
          <w:szCs w:val="24"/>
        </w:rPr>
        <w:t>The spectrum of the family of electromagnetic radiation waves as seen below in Figure 6, where the extremes range from radio waves</w:t>
      </w:r>
      <w:r w:rsidR="008C3964" w:rsidRPr="00CC6275">
        <w:rPr>
          <w:sz w:val="24"/>
          <w:szCs w:val="24"/>
        </w:rPr>
        <w:t xml:space="preserve"> (long wave)</w:t>
      </w:r>
      <w:r w:rsidRPr="00CC6275">
        <w:rPr>
          <w:sz w:val="24"/>
          <w:szCs w:val="24"/>
        </w:rPr>
        <w:t xml:space="preserve"> to very harmful gamma radiation or </w:t>
      </w:r>
      <w:r w:rsidR="008C3964" w:rsidRPr="00CC6275">
        <w:rPr>
          <w:sz w:val="24"/>
          <w:szCs w:val="24"/>
        </w:rPr>
        <w:t>‘</w:t>
      </w:r>
      <w:r w:rsidRPr="00CC6275">
        <w:rPr>
          <w:sz w:val="24"/>
          <w:szCs w:val="24"/>
        </w:rPr>
        <w:t>rays</w:t>
      </w:r>
      <w:r w:rsidR="008C3964" w:rsidRPr="00CC6275">
        <w:rPr>
          <w:sz w:val="24"/>
          <w:szCs w:val="24"/>
        </w:rPr>
        <w:t>’</w:t>
      </w:r>
      <w:r w:rsidRPr="00CC6275">
        <w:rPr>
          <w:sz w:val="24"/>
          <w:szCs w:val="24"/>
        </w:rPr>
        <w:t>.</w:t>
      </w:r>
    </w:p>
    <w:p w:rsidR="00726EE5" w:rsidRPr="00CC6275" w:rsidRDefault="00726EE5" w:rsidP="002D759D">
      <w:pPr>
        <w:tabs>
          <w:tab w:val="num" w:pos="0"/>
        </w:tabs>
        <w:spacing w:line="360" w:lineRule="auto"/>
        <w:ind w:left="0" w:firstLine="0"/>
        <w:rPr>
          <w:sz w:val="24"/>
          <w:szCs w:val="24"/>
        </w:rPr>
      </w:pPr>
    </w:p>
    <w:p w:rsidR="008C3964" w:rsidRPr="00CC6275" w:rsidRDefault="00726EE5" w:rsidP="00726EE5">
      <w:pPr>
        <w:tabs>
          <w:tab w:val="num" w:pos="0"/>
        </w:tabs>
        <w:spacing w:line="360" w:lineRule="auto"/>
        <w:ind w:left="0" w:firstLine="0"/>
        <w:jc w:val="center"/>
        <w:rPr>
          <w:sz w:val="24"/>
          <w:szCs w:val="24"/>
        </w:rPr>
      </w:pPr>
      <w:r w:rsidRPr="00CC6275">
        <w:rPr>
          <w:noProof/>
          <w:sz w:val="24"/>
          <w:szCs w:val="24"/>
          <w:lang w:eastAsia="en-GB"/>
        </w:rPr>
        <w:drawing>
          <wp:inline distT="0" distB="0" distL="0" distR="0" wp14:anchorId="4A366314" wp14:editId="2383CB29">
            <wp:extent cx="3981450" cy="2943225"/>
            <wp:effectExtent l="19050" t="0" r="0" b="0"/>
            <wp:docPr id="1" name="Picture 0" descr="em-op-spectrum.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m-op-spectrum.gif"/>
                    <pic:cNvPicPr/>
                  </pic:nvPicPr>
                  <pic:blipFill>
                    <a:blip r:embed="rId76" cstate="print"/>
                    <a:stretch>
                      <a:fillRect/>
                    </a:stretch>
                  </pic:blipFill>
                  <pic:spPr>
                    <a:xfrm>
                      <a:off x="0" y="0"/>
                      <a:ext cx="3981450" cy="2943225"/>
                    </a:xfrm>
                    <a:prstGeom prst="rect">
                      <a:avLst/>
                    </a:prstGeom>
                  </pic:spPr>
                </pic:pic>
              </a:graphicData>
            </a:graphic>
          </wp:inline>
        </w:drawing>
      </w:r>
    </w:p>
    <w:p w:rsidR="00726EE5" w:rsidRPr="00CC6275" w:rsidRDefault="00726EE5" w:rsidP="00726EE5">
      <w:pPr>
        <w:tabs>
          <w:tab w:val="num" w:pos="0"/>
        </w:tabs>
        <w:spacing w:line="360" w:lineRule="auto"/>
        <w:ind w:left="0" w:firstLine="0"/>
        <w:jc w:val="center"/>
        <w:rPr>
          <w:sz w:val="24"/>
          <w:szCs w:val="24"/>
        </w:rPr>
      </w:pPr>
    </w:p>
    <w:p w:rsidR="008C3964" w:rsidRPr="00CC6275" w:rsidRDefault="008C3964" w:rsidP="002D759D">
      <w:pPr>
        <w:pStyle w:val="ListParagraph"/>
        <w:tabs>
          <w:tab w:val="num" w:pos="0"/>
        </w:tabs>
        <w:spacing w:line="360" w:lineRule="auto"/>
        <w:ind w:firstLine="0"/>
        <w:jc w:val="center"/>
        <w:rPr>
          <w:sz w:val="24"/>
          <w:szCs w:val="24"/>
        </w:rPr>
      </w:pPr>
      <w:r w:rsidRPr="00CC6275">
        <w:rPr>
          <w:b/>
          <w:sz w:val="24"/>
          <w:szCs w:val="24"/>
        </w:rPr>
        <w:t>Figure 6</w:t>
      </w:r>
      <w:r w:rsidRPr="00CC6275">
        <w:rPr>
          <w:sz w:val="24"/>
          <w:szCs w:val="24"/>
        </w:rPr>
        <w:t>: Radiation spectrum.</w:t>
      </w:r>
    </w:p>
    <w:p w:rsidR="008C3964" w:rsidRPr="00CC6275" w:rsidRDefault="008C3964" w:rsidP="002D759D">
      <w:pPr>
        <w:tabs>
          <w:tab w:val="num" w:pos="0"/>
        </w:tabs>
        <w:spacing w:line="360" w:lineRule="auto"/>
        <w:rPr>
          <w:sz w:val="24"/>
          <w:szCs w:val="24"/>
        </w:rPr>
      </w:pPr>
    </w:p>
    <w:p w:rsidR="008C3964" w:rsidRPr="00CC6275" w:rsidRDefault="008C3964" w:rsidP="002D759D">
      <w:pPr>
        <w:tabs>
          <w:tab w:val="num" w:pos="0"/>
        </w:tabs>
        <w:spacing w:line="360" w:lineRule="auto"/>
        <w:ind w:left="0" w:firstLine="0"/>
        <w:rPr>
          <w:sz w:val="24"/>
          <w:szCs w:val="24"/>
        </w:rPr>
      </w:pPr>
      <w:r w:rsidRPr="00CC6275">
        <w:rPr>
          <w:sz w:val="24"/>
          <w:szCs w:val="24"/>
        </w:rPr>
        <w:t xml:space="preserve">Since all radiation travels with the same velocity ‘c’ the speed of light, we have the simple relationship: </w:t>
      </w:r>
      <w:r w:rsidRPr="00CC6275">
        <w:rPr>
          <w:position w:val="-28"/>
          <w:sz w:val="24"/>
          <w:szCs w:val="24"/>
        </w:rPr>
        <w:object w:dxaOrig="680" w:dyaOrig="660">
          <v:shape id="_x0000_i1058" type="#_x0000_t75" style="width:33.75pt;height:33pt" o:ole="">
            <v:imagedata r:id="rId77" o:title=""/>
          </v:shape>
          <o:OLEObject Type="Embed" ProgID="Equation.3" ShapeID="_x0000_i1058" DrawAspect="Content" ObjectID="_1507621835" r:id="rId78"/>
        </w:object>
      </w:r>
    </w:p>
    <w:p w:rsidR="008C3964" w:rsidRPr="00CC6275" w:rsidRDefault="008C3964" w:rsidP="002D759D">
      <w:pPr>
        <w:tabs>
          <w:tab w:val="num" w:pos="0"/>
        </w:tabs>
        <w:spacing w:line="360" w:lineRule="auto"/>
        <w:ind w:left="0" w:firstLine="0"/>
        <w:rPr>
          <w:sz w:val="24"/>
          <w:szCs w:val="24"/>
        </w:rPr>
      </w:pPr>
      <w:r w:rsidRPr="00CC6275">
        <w:rPr>
          <w:sz w:val="24"/>
          <w:szCs w:val="24"/>
        </w:rPr>
        <w:lastRenderedPageBreak/>
        <w:t>When radiant energy strikes an object, some may be absorbed, some may be reflected and some may pass right through the object and be transmitted again.</w:t>
      </w:r>
    </w:p>
    <w:p w:rsidR="008C3964" w:rsidRPr="00CC6275" w:rsidRDefault="008C3964" w:rsidP="002D759D">
      <w:pPr>
        <w:tabs>
          <w:tab w:val="num" w:pos="0"/>
        </w:tabs>
        <w:spacing w:line="360" w:lineRule="auto"/>
        <w:ind w:left="0" w:firstLine="0"/>
        <w:rPr>
          <w:sz w:val="24"/>
          <w:szCs w:val="24"/>
        </w:rPr>
      </w:pPr>
      <w:r w:rsidRPr="00CC6275">
        <w:rPr>
          <w:sz w:val="24"/>
          <w:szCs w:val="24"/>
        </w:rPr>
        <w:t>So consider the following:</w:t>
      </w:r>
    </w:p>
    <w:p w:rsidR="008C3964" w:rsidRPr="00CC6275" w:rsidRDefault="008C3964" w:rsidP="002D759D">
      <w:pPr>
        <w:tabs>
          <w:tab w:val="num" w:pos="0"/>
        </w:tabs>
        <w:spacing w:line="360" w:lineRule="auto"/>
        <w:ind w:left="0" w:firstLine="0"/>
        <w:rPr>
          <w:sz w:val="24"/>
          <w:szCs w:val="24"/>
        </w:rPr>
      </w:pPr>
      <w:r w:rsidRPr="00CC6275">
        <w:rPr>
          <w:sz w:val="24"/>
          <w:szCs w:val="24"/>
        </w:rPr>
        <w:t>Absorptivity = Fraction absorbed,</w:t>
      </w:r>
    </w:p>
    <w:p w:rsidR="008C3964" w:rsidRPr="00CC6275" w:rsidRDefault="008C3964" w:rsidP="002D759D">
      <w:pPr>
        <w:tabs>
          <w:tab w:val="num" w:pos="0"/>
        </w:tabs>
        <w:spacing w:line="360" w:lineRule="auto"/>
        <w:ind w:left="0" w:firstLine="0"/>
        <w:rPr>
          <w:sz w:val="24"/>
          <w:szCs w:val="24"/>
        </w:rPr>
      </w:pPr>
      <w:r w:rsidRPr="00CC6275">
        <w:rPr>
          <w:sz w:val="24"/>
          <w:szCs w:val="24"/>
        </w:rPr>
        <w:t>Reflectivity = Fraction reflected,</w:t>
      </w:r>
    </w:p>
    <w:p w:rsidR="008C3964" w:rsidRPr="00CC6275" w:rsidRDefault="008C3964" w:rsidP="002D759D">
      <w:pPr>
        <w:tabs>
          <w:tab w:val="num" w:pos="0"/>
        </w:tabs>
        <w:spacing w:line="360" w:lineRule="auto"/>
        <w:ind w:left="0" w:firstLine="0"/>
        <w:rPr>
          <w:sz w:val="24"/>
          <w:szCs w:val="24"/>
        </w:rPr>
      </w:pPr>
      <w:r w:rsidRPr="00CC6275">
        <w:rPr>
          <w:sz w:val="24"/>
          <w:szCs w:val="24"/>
        </w:rPr>
        <w:t>Transmissivity = Fraction transmitted</w:t>
      </w:r>
    </w:p>
    <w:p w:rsidR="008C3964" w:rsidRPr="00CC6275" w:rsidRDefault="008C3964" w:rsidP="002D759D">
      <w:pPr>
        <w:tabs>
          <w:tab w:val="num" w:pos="0"/>
        </w:tabs>
        <w:spacing w:line="360" w:lineRule="auto"/>
        <w:ind w:left="0" w:firstLine="0"/>
        <w:rPr>
          <w:sz w:val="24"/>
          <w:szCs w:val="24"/>
        </w:rPr>
      </w:pPr>
      <w:r w:rsidRPr="00CC6275">
        <w:rPr>
          <w:sz w:val="24"/>
          <w:szCs w:val="24"/>
        </w:rPr>
        <w:t>We can assume:</w:t>
      </w:r>
    </w:p>
    <w:p w:rsidR="008C3964" w:rsidRPr="00CC6275" w:rsidRDefault="008C3964" w:rsidP="002D759D">
      <w:pPr>
        <w:tabs>
          <w:tab w:val="num" w:pos="0"/>
        </w:tabs>
        <w:spacing w:line="360" w:lineRule="auto"/>
        <w:ind w:left="0" w:firstLine="0"/>
        <w:rPr>
          <w:sz w:val="24"/>
          <w:szCs w:val="24"/>
        </w:rPr>
      </w:pPr>
      <w:r w:rsidRPr="00CC6275">
        <w:rPr>
          <w:sz w:val="24"/>
          <w:szCs w:val="24"/>
        </w:rPr>
        <w:t xml:space="preserve">Absorptivity + Reflectivity + </w:t>
      </w:r>
      <w:proofErr w:type="spellStart"/>
      <w:r w:rsidRPr="00CC6275">
        <w:rPr>
          <w:sz w:val="24"/>
          <w:szCs w:val="24"/>
        </w:rPr>
        <w:t>Transimssivity</w:t>
      </w:r>
      <w:proofErr w:type="spellEnd"/>
      <w:r w:rsidRPr="00CC6275">
        <w:rPr>
          <w:sz w:val="24"/>
          <w:szCs w:val="24"/>
        </w:rPr>
        <w:t xml:space="preserve"> = 1</w:t>
      </w:r>
    </w:p>
    <w:p w:rsidR="008C3964" w:rsidRPr="00CC6275" w:rsidRDefault="008C3964" w:rsidP="002D759D">
      <w:pPr>
        <w:tabs>
          <w:tab w:val="num" w:pos="0"/>
        </w:tabs>
        <w:spacing w:line="360" w:lineRule="auto"/>
        <w:ind w:left="0" w:firstLine="0"/>
        <w:rPr>
          <w:sz w:val="24"/>
          <w:szCs w:val="24"/>
        </w:rPr>
      </w:pPr>
    </w:p>
    <w:p w:rsidR="008C3964" w:rsidRPr="00CC6275" w:rsidRDefault="008C3964" w:rsidP="002D759D">
      <w:pPr>
        <w:tabs>
          <w:tab w:val="num" w:pos="0"/>
        </w:tabs>
        <w:spacing w:line="360" w:lineRule="auto"/>
        <w:ind w:left="0" w:firstLine="0"/>
        <w:rPr>
          <w:sz w:val="24"/>
          <w:szCs w:val="24"/>
        </w:rPr>
      </w:pPr>
      <w:r w:rsidRPr="00CC6275">
        <w:rPr>
          <w:sz w:val="24"/>
          <w:szCs w:val="24"/>
        </w:rPr>
        <w:t>The fraction absorbed will show up as an increase in the internal energy and it therefore has the same effect as if heat flow had taken place.  In this sense, all electromagnetic radiation regardless of the wavelength is a form of heat or thermal radiation.  However it turns out that the very short and very long wavelengths are not appreciably absorbed, so that radio waves (long wave</w:t>
      </w:r>
      <w:r w:rsidR="00126C78" w:rsidRPr="00CC6275">
        <w:rPr>
          <w:sz w:val="24"/>
          <w:szCs w:val="24"/>
        </w:rPr>
        <w:t>length</w:t>
      </w:r>
      <w:r w:rsidRPr="00CC6275">
        <w:rPr>
          <w:sz w:val="24"/>
          <w:szCs w:val="24"/>
        </w:rPr>
        <w:t>s) pass readily through solid objects and ‘x’ and ‘</w:t>
      </w:r>
      <w:r w:rsidR="00126C78" w:rsidRPr="00CC6275">
        <w:rPr>
          <w:sz w:val="24"/>
          <w:szCs w:val="24"/>
        </w:rPr>
        <w:t>γ’ rays (short wavelengths) similarly are largely transmitted.</w:t>
      </w:r>
    </w:p>
    <w:p w:rsidR="00126C78" w:rsidRPr="00CC6275" w:rsidRDefault="00126C78" w:rsidP="002D759D">
      <w:pPr>
        <w:tabs>
          <w:tab w:val="num" w:pos="0"/>
        </w:tabs>
        <w:spacing w:line="360" w:lineRule="auto"/>
        <w:ind w:left="0" w:firstLine="0"/>
        <w:rPr>
          <w:sz w:val="24"/>
          <w:szCs w:val="24"/>
        </w:rPr>
      </w:pPr>
      <w:r w:rsidRPr="00CC6275">
        <w:rPr>
          <w:sz w:val="24"/>
          <w:szCs w:val="24"/>
        </w:rPr>
        <w:t>Thus the band of thermal radiation may be considered in the range of 0.1 and 100 µm, which also corresponds to the band of radiation given out by a heated body.  A heated body emits radiation in this range and radiation wavelengths outside this range cannot be produced simply by heating the body.</w:t>
      </w:r>
    </w:p>
    <w:p w:rsidR="00126C78" w:rsidRPr="00CC6275" w:rsidRDefault="00126C78" w:rsidP="002D759D">
      <w:pPr>
        <w:tabs>
          <w:tab w:val="num" w:pos="0"/>
        </w:tabs>
        <w:spacing w:line="360" w:lineRule="auto"/>
        <w:ind w:left="0" w:firstLine="0"/>
        <w:rPr>
          <w:sz w:val="24"/>
          <w:szCs w:val="24"/>
        </w:rPr>
      </w:pPr>
    </w:p>
    <w:p w:rsidR="00126C78" w:rsidRPr="00CC6275" w:rsidRDefault="00126C78" w:rsidP="002D759D">
      <w:pPr>
        <w:tabs>
          <w:tab w:val="num" w:pos="0"/>
        </w:tabs>
        <w:spacing w:line="360" w:lineRule="auto"/>
        <w:ind w:left="0" w:firstLine="0"/>
        <w:rPr>
          <w:b/>
          <w:sz w:val="24"/>
          <w:szCs w:val="24"/>
          <w:u w:val="single"/>
        </w:rPr>
      </w:pPr>
      <w:r w:rsidRPr="00CC6275">
        <w:rPr>
          <w:b/>
          <w:sz w:val="24"/>
          <w:szCs w:val="24"/>
          <w:u w:val="single"/>
        </w:rPr>
        <w:t>The Stephan</w:t>
      </w:r>
      <w:r w:rsidR="00F05955" w:rsidRPr="00CC6275">
        <w:rPr>
          <w:b/>
          <w:sz w:val="24"/>
          <w:szCs w:val="24"/>
          <w:u w:val="single"/>
        </w:rPr>
        <w:t>-</w:t>
      </w:r>
      <w:proofErr w:type="spellStart"/>
      <w:r w:rsidRPr="00CC6275">
        <w:rPr>
          <w:b/>
          <w:sz w:val="24"/>
          <w:szCs w:val="24"/>
          <w:u w:val="single"/>
        </w:rPr>
        <w:t>Boltzman</w:t>
      </w:r>
      <w:proofErr w:type="spellEnd"/>
      <w:r w:rsidRPr="00CC6275">
        <w:rPr>
          <w:b/>
          <w:sz w:val="24"/>
          <w:szCs w:val="24"/>
          <w:u w:val="single"/>
        </w:rPr>
        <w:t xml:space="preserve"> Law</w:t>
      </w:r>
    </w:p>
    <w:p w:rsidR="00126C78" w:rsidRPr="00CC6275" w:rsidRDefault="00126C78" w:rsidP="002D759D">
      <w:pPr>
        <w:tabs>
          <w:tab w:val="num" w:pos="0"/>
        </w:tabs>
        <w:spacing w:line="360" w:lineRule="auto"/>
        <w:ind w:left="0" w:firstLine="0"/>
        <w:rPr>
          <w:b/>
          <w:sz w:val="24"/>
          <w:szCs w:val="24"/>
          <w:u w:val="single"/>
        </w:rPr>
      </w:pPr>
    </w:p>
    <w:p w:rsidR="00126C78" w:rsidRPr="00CC6275" w:rsidRDefault="00126C78" w:rsidP="002D759D">
      <w:pPr>
        <w:tabs>
          <w:tab w:val="num" w:pos="0"/>
        </w:tabs>
        <w:spacing w:line="360" w:lineRule="auto"/>
        <w:ind w:left="0" w:firstLine="0"/>
        <w:rPr>
          <w:sz w:val="24"/>
          <w:szCs w:val="24"/>
        </w:rPr>
      </w:pPr>
      <w:r w:rsidRPr="00CC6275">
        <w:rPr>
          <w:sz w:val="24"/>
          <w:szCs w:val="24"/>
        </w:rPr>
        <w:t xml:space="preserve">As we have already stated, all bodies above absolute zero emit some radiant energy.  The amount of energy radiated goes up rapidly with the temperature of the body; in fact it was discovered by </w:t>
      </w:r>
      <w:proofErr w:type="spellStart"/>
      <w:r w:rsidRPr="00CC6275">
        <w:rPr>
          <w:sz w:val="24"/>
          <w:szCs w:val="24"/>
        </w:rPr>
        <w:t>Jozef</w:t>
      </w:r>
      <w:proofErr w:type="spellEnd"/>
      <w:r w:rsidRPr="00CC6275">
        <w:rPr>
          <w:sz w:val="24"/>
          <w:szCs w:val="24"/>
        </w:rPr>
        <w:t xml:space="preserve"> Stephan in 1879 and verified by Ludwig </w:t>
      </w:r>
      <w:proofErr w:type="spellStart"/>
      <w:r w:rsidRPr="00CC6275">
        <w:rPr>
          <w:sz w:val="24"/>
          <w:szCs w:val="24"/>
        </w:rPr>
        <w:t>Boltzman</w:t>
      </w:r>
      <w:proofErr w:type="spellEnd"/>
      <w:r w:rsidRPr="00CC6275">
        <w:rPr>
          <w:sz w:val="24"/>
          <w:szCs w:val="24"/>
        </w:rPr>
        <w:t xml:space="preserve"> in 1884 that the total energy radiated is proportional to the fourth power of the absolute temperature.  Mathematically the Law is:</w:t>
      </w:r>
    </w:p>
    <w:p w:rsidR="00126C78" w:rsidRPr="00CC6275" w:rsidRDefault="00126C78" w:rsidP="002D759D">
      <w:pPr>
        <w:tabs>
          <w:tab w:val="num" w:pos="0"/>
        </w:tabs>
        <w:spacing w:line="360" w:lineRule="auto"/>
        <w:ind w:left="0" w:firstLine="0"/>
        <w:jc w:val="center"/>
        <w:rPr>
          <w:sz w:val="24"/>
          <w:szCs w:val="24"/>
        </w:rPr>
      </w:pPr>
      <w:r w:rsidRPr="00CC6275">
        <w:rPr>
          <w:position w:val="-10"/>
          <w:sz w:val="24"/>
          <w:szCs w:val="24"/>
        </w:rPr>
        <w:object w:dxaOrig="1140" w:dyaOrig="360">
          <v:shape id="_x0000_i1059" type="#_x0000_t75" style="width:57pt;height:18pt" o:ole="">
            <v:imagedata r:id="rId79" o:title=""/>
          </v:shape>
          <o:OLEObject Type="Embed" ProgID="Equation.3" ShapeID="_x0000_i1059" DrawAspect="Content" ObjectID="_1507621836" r:id="rId80"/>
        </w:object>
      </w:r>
    </w:p>
    <w:p w:rsidR="00126C78" w:rsidRPr="00CC6275" w:rsidRDefault="00126C78" w:rsidP="002D759D">
      <w:pPr>
        <w:tabs>
          <w:tab w:val="num" w:pos="0"/>
        </w:tabs>
        <w:spacing w:line="360" w:lineRule="auto"/>
        <w:ind w:left="0" w:firstLine="0"/>
        <w:rPr>
          <w:sz w:val="24"/>
          <w:szCs w:val="24"/>
        </w:rPr>
      </w:pPr>
      <w:r w:rsidRPr="00CC6275">
        <w:rPr>
          <w:sz w:val="24"/>
          <w:szCs w:val="24"/>
        </w:rPr>
        <w:t>Where:</w:t>
      </w:r>
    </w:p>
    <w:p w:rsidR="00126C78" w:rsidRPr="00CC6275" w:rsidRDefault="00126C78" w:rsidP="002D759D">
      <w:pPr>
        <w:tabs>
          <w:tab w:val="num" w:pos="0"/>
        </w:tabs>
        <w:spacing w:line="360" w:lineRule="auto"/>
        <w:ind w:left="0" w:firstLine="0"/>
        <w:rPr>
          <w:sz w:val="24"/>
          <w:szCs w:val="24"/>
        </w:rPr>
      </w:pPr>
      <w:r w:rsidRPr="00CC6275">
        <w:rPr>
          <w:sz w:val="24"/>
          <w:szCs w:val="24"/>
        </w:rPr>
        <w:t>Q is the energy radiated from the surface (</w:t>
      </w:r>
      <w:r w:rsidR="00DA5FBB" w:rsidRPr="00CC6275">
        <w:rPr>
          <w:sz w:val="24"/>
          <w:szCs w:val="24"/>
        </w:rPr>
        <w:t>k</w:t>
      </w:r>
      <w:r w:rsidRPr="00CC6275">
        <w:rPr>
          <w:sz w:val="24"/>
          <w:szCs w:val="24"/>
        </w:rPr>
        <w:t>W),</w:t>
      </w:r>
    </w:p>
    <w:p w:rsidR="00126C78" w:rsidRPr="00CC6275" w:rsidRDefault="00126C78" w:rsidP="002D759D">
      <w:pPr>
        <w:tabs>
          <w:tab w:val="num" w:pos="0"/>
        </w:tabs>
        <w:spacing w:line="360" w:lineRule="auto"/>
        <w:ind w:left="0" w:firstLine="0"/>
        <w:rPr>
          <w:sz w:val="24"/>
          <w:szCs w:val="24"/>
        </w:rPr>
      </w:pPr>
      <w:r w:rsidRPr="00CC6275">
        <w:rPr>
          <w:sz w:val="24"/>
          <w:szCs w:val="24"/>
        </w:rPr>
        <w:t>A is the surface are</w:t>
      </w:r>
      <w:r w:rsidR="00DA5FBB" w:rsidRPr="00CC6275">
        <w:rPr>
          <w:sz w:val="24"/>
          <w:szCs w:val="24"/>
        </w:rPr>
        <w:t>a</w:t>
      </w:r>
      <w:r w:rsidRPr="00CC6275">
        <w:rPr>
          <w:sz w:val="24"/>
          <w:szCs w:val="24"/>
        </w:rPr>
        <w:t xml:space="preserve"> of the body (m</w:t>
      </w:r>
      <w:r w:rsidRPr="00CC6275">
        <w:rPr>
          <w:sz w:val="24"/>
          <w:szCs w:val="24"/>
          <w:vertAlign w:val="superscript"/>
        </w:rPr>
        <w:t>2</w:t>
      </w:r>
      <w:r w:rsidRPr="00CC6275">
        <w:rPr>
          <w:sz w:val="24"/>
          <w:szCs w:val="24"/>
        </w:rPr>
        <w:t>),</w:t>
      </w:r>
    </w:p>
    <w:p w:rsidR="00126C78" w:rsidRPr="00CC6275" w:rsidRDefault="00126C78" w:rsidP="002D759D">
      <w:pPr>
        <w:tabs>
          <w:tab w:val="num" w:pos="0"/>
        </w:tabs>
        <w:spacing w:line="360" w:lineRule="auto"/>
        <w:ind w:left="0" w:firstLine="0"/>
        <w:rPr>
          <w:sz w:val="24"/>
          <w:szCs w:val="24"/>
        </w:rPr>
      </w:pPr>
      <w:r w:rsidRPr="00CC6275">
        <w:rPr>
          <w:sz w:val="24"/>
          <w:szCs w:val="24"/>
        </w:rPr>
        <w:lastRenderedPageBreak/>
        <w:t>T is the absolute temperature of the body (K),</w:t>
      </w:r>
    </w:p>
    <w:p w:rsidR="00126C78" w:rsidRPr="00CC6275" w:rsidRDefault="00F05955" w:rsidP="002D759D">
      <w:pPr>
        <w:tabs>
          <w:tab w:val="num" w:pos="0"/>
        </w:tabs>
        <w:spacing w:line="360" w:lineRule="auto"/>
        <w:ind w:left="0" w:firstLine="0"/>
        <w:rPr>
          <w:sz w:val="24"/>
          <w:szCs w:val="24"/>
        </w:rPr>
      </w:pPr>
      <w:proofErr w:type="gramStart"/>
      <w:r w:rsidRPr="00CC6275">
        <w:rPr>
          <w:sz w:val="24"/>
          <w:szCs w:val="24"/>
        </w:rPr>
        <w:t>σ</w:t>
      </w:r>
      <w:proofErr w:type="gramEnd"/>
      <w:r w:rsidR="00126C78" w:rsidRPr="00CC6275">
        <w:rPr>
          <w:sz w:val="24"/>
          <w:szCs w:val="24"/>
        </w:rPr>
        <w:t xml:space="preserve"> is </w:t>
      </w:r>
      <w:r w:rsidRPr="00CC6275">
        <w:rPr>
          <w:sz w:val="24"/>
          <w:szCs w:val="24"/>
        </w:rPr>
        <w:t>the Stephan-</w:t>
      </w:r>
      <w:proofErr w:type="spellStart"/>
      <w:r w:rsidRPr="00CC6275">
        <w:rPr>
          <w:sz w:val="24"/>
          <w:szCs w:val="24"/>
        </w:rPr>
        <w:t>Boltzman</w:t>
      </w:r>
      <w:proofErr w:type="spellEnd"/>
      <w:r w:rsidRPr="00CC6275">
        <w:rPr>
          <w:sz w:val="24"/>
          <w:szCs w:val="24"/>
        </w:rPr>
        <w:t xml:space="preserve"> constant (56.7 x10</w:t>
      </w:r>
      <w:r w:rsidRPr="00CC6275">
        <w:rPr>
          <w:sz w:val="24"/>
          <w:szCs w:val="24"/>
          <w:vertAlign w:val="superscript"/>
        </w:rPr>
        <w:t>-12</w:t>
      </w:r>
      <w:r w:rsidRPr="00CC6275">
        <w:rPr>
          <w:sz w:val="24"/>
          <w:szCs w:val="24"/>
        </w:rPr>
        <w:t>kW/m</w:t>
      </w:r>
      <w:r w:rsidRPr="00CC6275">
        <w:rPr>
          <w:sz w:val="24"/>
          <w:szCs w:val="24"/>
          <w:vertAlign w:val="superscript"/>
        </w:rPr>
        <w:t>2</w:t>
      </w:r>
      <w:r w:rsidRPr="00CC6275">
        <w:rPr>
          <w:sz w:val="24"/>
          <w:szCs w:val="24"/>
        </w:rPr>
        <w:t>K</w:t>
      </w:r>
      <w:r w:rsidRPr="00CC6275">
        <w:rPr>
          <w:sz w:val="24"/>
          <w:szCs w:val="24"/>
          <w:vertAlign w:val="superscript"/>
        </w:rPr>
        <w:t>4</w:t>
      </w:r>
      <w:r w:rsidRPr="00CC6275">
        <w:rPr>
          <w:sz w:val="24"/>
          <w:szCs w:val="24"/>
        </w:rPr>
        <w:t>),</w:t>
      </w:r>
    </w:p>
    <w:p w:rsidR="00F05955" w:rsidRPr="00CC6275" w:rsidRDefault="00F05955" w:rsidP="002D759D">
      <w:pPr>
        <w:tabs>
          <w:tab w:val="num" w:pos="0"/>
        </w:tabs>
        <w:spacing w:line="360" w:lineRule="auto"/>
        <w:ind w:left="0" w:firstLine="0"/>
        <w:rPr>
          <w:sz w:val="24"/>
          <w:szCs w:val="24"/>
        </w:rPr>
      </w:pPr>
      <w:proofErr w:type="gramStart"/>
      <w:r w:rsidRPr="00CC6275">
        <w:rPr>
          <w:sz w:val="24"/>
          <w:szCs w:val="24"/>
        </w:rPr>
        <w:t>ε</w:t>
      </w:r>
      <w:proofErr w:type="gramEnd"/>
      <w:r w:rsidRPr="00CC6275">
        <w:rPr>
          <w:sz w:val="24"/>
          <w:szCs w:val="24"/>
        </w:rPr>
        <w:t xml:space="preserve"> is the emissivity of the surface (varies between 0 and 1) at the temperature T.</w:t>
      </w:r>
    </w:p>
    <w:p w:rsidR="00F05955" w:rsidRPr="00CC6275" w:rsidRDefault="00F05955" w:rsidP="002D759D">
      <w:pPr>
        <w:tabs>
          <w:tab w:val="num" w:pos="0"/>
        </w:tabs>
        <w:spacing w:line="360" w:lineRule="auto"/>
        <w:ind w:left="0" w:firstLine="0"/>
        <w:rPr>
          <w:sz w:val="24"/>
          <w:szCs w:val="24"/>
        </w:rPr>
      </w:pPr>
    </w:p>
    <w:p w:rsidR="00F05955" w:rsidRPr="00CC6275" w:rsidRDefault="00F05955" w:rsidP="002D759D">
      <w:pPr>
        <w:tabs>
          <w:tab w:val="num" w:pos="0"/>
        </w:tabs>
        <w:spacing w:line="360" w:lineRule="auto"/>
        <w:ind w:left="0" w:firstLine="0"/>
        <w:rPr>
          <w:sz w:val="24"/>
          <w:szCs w:val="24"/>
        </w:rPr>
      </w:pPr>
      <w:r w:rsidRPr="00CC6275">
        <w:rPr>
          <w:sz w:val="24"/>
          <w:szCs w:val="24"/>
        </w:rPr>
        <w:t>However the equation is more usually seen as:</w:t>
      </w:r>
    </w:p>
    <w:p w:rsidR="00F05955" w:rsidRPr="00CC6275" w:rsidRDefault="00F05955" w:rsidP="002D759D">
      <w:pPr>
        <w:tabs>
          <w:tab w:val="num" w:pos="0"/>
        </w:tabs>
        <w:spacing w:line="360" w:lineRule="auto"/>
        <w:ind w:left="0" w:firstLine="0"/>
        <w:jc w:val="center"/>
        <w:rPr>
          <w:sz w:val="24"/>
          <w:szCs w:val="24"/>
        </w:rPr>
      </w:pPr>
      <w:r w:rsidRPr="00CC6275">
        <w:rPr>
          <w:position w:val="-28"/>
          <w:sz w:val="24"/>
          <w:szCs w:val="24"/>
        </w:rPr>
        <w:object w:dxaOrig="1980" w:dyaOrig="740">
          <v:shape id="_x0000_i1060" type="#_x0000_t75" style="width:99pt;height:36.75pt" o:ole="">
            <v:imagedata r:id="rId81" o:title=""/>
          </v:shape>
          <o:OLEObject Type="Embed" ProgID="Equation.3" ShapeID="_x0000_i1060" DrawAspect="Content" ObjectID="_1507621837" r:id="rId82"/>
        </w:object>
      </w:r>
    </w:p>
    <w:p w:rsidR="00F05955" w:rsidRPr="00CC6275" w:rsidRDefault="00F05955" w:rsidP="002D759D">
      <w:pPr>
        <w:tabs>
          <w:tab w:val="num" w:pos="0"/>
        </w:tabs>
        <w:spacing w:line="360" w:lineRule="auto"/>
        <w:ind w:left="0" w:firstLine="0"/>
        <w:rPr>
          <w:sz w:val="24"/>
          <w:szCs w:val="24"/>
        </w:rPr>
      </w:pPr>
      <w:r w:rsidRPr="00CC6275">
        <w:rPr>
          <w:sz w:val="24"/>
          <w:szCs w:val="24"/>
        </w:rPr>
        <w:t>Where the 10</w:t>
      </w:r>
      <w:r w:rsidRPr="00CC6275">
        <w:rPr>
          <w:sz w:val="24"/>
          <w:szCs w:val="24"/>
          <w:vertAlign w:val="superscript"/>
        </w:rPr>
        <w:t>-12</w:t>
      </w:r>
      <w:r w:rsidRPr="00CC6275">
        <w:rPr>
          <w:sz w:val="24"/>
          <w:szCs w:val="24"/>
        </w:rPr>
        <w:t xml:space="preserve"> factor is cancelled in the Stephan-</w:t>
      </w:r>
      <w:proofErr w:type="spellStart"/>
      <w:r w:rsidRPr="00CC6275">
        <w:rPr>
          <w:sz w:val="24"/>
          <w:szCs w:val="24"/>
        </w:rPr>
        <w:t>Boltzman</w:t>
      </w:r>
      <w:proofErr w:type="spellEnd"/>
      <w:r w:rsidRPr="00CC6275">
        <w:rPr>
          <w:sz w:val="24"/>
          <w:szCs w:val="24"/>
        </w:rPr>
        <w:t xml:space="preserve"> constant by dividing the temperature by 1000 before </w:t>
      </w:r>
      <w:proofErr w:type="gramStart"/>
      <w:r w:rsidRPr="00CC6275">
        <w:rPr>
          <w:sz w:val="24"/>
          <w:szCs w:val="24"/>
        </w:rPr>
        <w:t>raising</w:t>
      </w:r>
      <w:proofErr w:type="gramEnd"/>
      <w:r w:rsidRPr="00CC6275">
        <w:rPr>
          <w:sz w:val="24"/>
          <w:szCs w:val="24"/>
        </w:rPr>
        <w:t xml:space="preserve"> to the fourth power.</w:t>
      </w:r>
    </w:p>
    <w:p w:rsidR="00F05955" w:rsidRPr="00CC6275" w:rsidRDefault="00F05955" w:rsidP="002D759D">
      <w:pPr>
        <w:tabs>
          <w:tab w:val="num" w:pos="0"/>
        </w:tabs>
        <w:spacing w:line="360" w:lineRule="auto"/>
        <w:ind w:left="0" w:firstLine="0"/>
        <w:rPr>
          <w:sz w:val="24"/>
          <w:szCs w:val="24"/>
        </w:rPr>
      </w:pPr>
      <w:r w:rsidRPr="00CC6275">
        <w:rPr>
          <w:sz w:val="24"/>
          <w:szCs w:val="24"/>
        </w:rPr>
        <w:t>In practice, bodies do not radiate into perfect heat sinks but also receive radiation from the surroundings.  Thus if the body is at a temperature T</w:t>
      </w:r>
      <w:r w:rsidRPr="00CC6275">
        <w:rPr>
          <w:sz w:val="24"/>
          <w:szCs w:val="24"/>
          <w:vertAlign w:val="subscript"/>
        </w:rPr>
        <w:t>2</w:t>
      </w:r>
      <w:r w:rsidRPr="00CC6275">
        <w:rPr>
          <w:sz w:val="24"/>
          <w:szCs w:val="24"/>
        </w:rPr>
        <w:t xml:space="preserve"> and the surroundings are as a lower temperature T</w:t>
      </w:r>
      <w:r w:rsidRPr="00CC6275">
        <w:rPr>
          <w:sz w:val="24"/>
          <w:szCs w:val="24"/>
          <w:vertAlign w:val="subscript"/>
        </w:rPr>
        <w:t>1</w:t>
      </w:r>
      <w:r w:rsidRPr="00CC6275">
        <w:rPr>
          <w:sz w:val="24"/>
          <w:szCs w:val="24"/>
        </w:rPr>
        <w:t>, the net loss of heat is given by the following equation:</w:t>
      </w:r>
    </w:p>
    <w:p w:rsidR="00F05955" w:rsidRPr="00CC6275" w:rsidRDefault="00F05955" w:rsidP="002D759D">
      <w:pPr>
        <w:tabs>
          <w:tab w:val="num" w:pos="0"/>
        </w:tabs>
        <w:spacing w:line="360" w:lineRule="auto"/>
        <w:ind w:left="0" w:firstLine="0"/>
        <w:jc w:val="center"/>
        <w:rPr>
          <w:sz w:val="24"/>
          <w:szCs w:val="24"/>
        </w:rPr>
      </w:pPr>
      <w:r w:rsidRPr="00CC6275">
        <w:rPr>
          <w:position w:val="-36"/>
          <w:sz w:val="24"/>
          <w:szCs w:val="24"/>
        </w:rPr>
        <w:object w:dxaOrig="3280" w:dyaOrig="840">
          <v:shape id="_x0000_i1061" type="#_x0000_t75" style="width:164.25pt;height:42pt" o:ole="">
            <v:imagedata r:id="rId83" o:title=""/>
          </v:shape>
          <o:OLEObject Type="Embed" ProgID="Equation.3" ShapeID="_x0000_i1061" DrawAspect="Content" ObjectID="_1507621838" r:id="rId84"/>
        </w:object>
      </w:r>
    </w:p>
    <w:p w:rsidR="004333C7" w:rsidRPr="00CC6275" w:rsidRDefault="00F05955" w:rsidP="002D759D">
      <w:pPr>
        <w:tabs>
          <w:tab w:val="num" w:pos="0"/>
        </w:tabs>
        <w:spacing w:line="360" w:lineRule="auto"/>
        <w:ind w:left="0" w:firstLine="0"/>
        <w:rPr>
          <w:sz w:val="24"/>
          <w:szCs w:val="24"/>
        </w:rPr>
      </w:pPr>
      <w:r w:rsidRPr="00CC6275">
        <w:rPr>
          <w:sz w:val="24"/>
          <w:szCs w:val="24"/>
        </w:rPr>
        <w:t xml:space="preserve"> Difficulty is experienced when the body is outside, since it is hard to determine the sky radiation temperature.  On a cold clear night, the sky radiation temperature will be of the order of 230K.  During the day, the sky temperature is </w:t>
      </w:r>
      <w:r w:rsidR="002D759D" w:rsidRPr="00CC6275">
        <w:rPr>
          <w:sz w:val="24"/>
          <w:szCs w:val="24"/>
        </w:rPr>
        <w:t>often taken</w:t>
      </w:r>
      <w:r w:rsidRPr="00CC6275">
        <w:rPr>
          <w:sz w:val="24"/>
          <w:szCs w:val="24"/>
        </w:rPr>
        <w:t xml:space="preserve"> as about 5˚C below</w:t>
      </w:r>
      <w:r w:rsidR="004333C7" w:rsidRPr="00CC6275">
        <w:rPr>
          <w:sz w:val="24"/>
          <w:szCs w:val="24"/>
        </w:rPr>
        <w:t xml:space="preserve"> ambient.  The re-radiation from the atmosphere is often known as the diffuse radiation and expressed as a percentage of the direct solar radiation.</w:t>
      </w:r>
    </w:p>
    <w:p w:rsidR="00F05955" w:rsidRPr="00CC6275" w:rsidRDefault="004333C7" w:rsidP="002D759D">
      <w:pPr>
        <w:tabs>
          <w:tab w:val="num" w:pos="0"/>
        </w:tabs>
        <w:spacing w:line="360" w:lineRule="auto"/>
        <w:ind w:left="0" w:firstLine="0"/>
        <w:rPr>
          <w:sz w:val="24"/>
          <w:szCs w:val="24"/>
        </w:rPr>
      </w:pPr>
      <w:r w:rsidRPr="00CC6275">
        <w:rPr>
          <w:sz w:val="24"/>
          <w:szCs w:val="24"/>
        </w:rPr>
        <w:t xml:space="preserve">The emissivity of a surface is a </w:t>
      </w:r>
      <w:r w:rsidR="002D759D" w:rsidRPr="00CC6275">
        <w:rPr>
          <w:sz w:val="24"/>
          <w:szCs w:val="24"/>
        </w:rPr>
        <w:t>function of</w:t>
      </w:r>
      <w:r w:rsidRPr="00CC6275">
        <w:rPr>
          <w:sz w:val="24"/>
          <w:szCs w:val="24"/>
        </w:rPr>
        <w:t xml:space="preserve"> the nature of the surface (e.g. colour, texture, </w:t>
      </w:r>
      <w:r w:rsidR="002D759D" w:rsidRPr="00CC6275">
        <w:rPr>
          <w:sz w:val="24"/>
          <w:szCs w:val="24"/>
        </w:rPr>
        <w:t>and roughness</w:t>
      </w:r>
      <w:r w:rsidRPr="00CC6275">
        <w:rPr>
          <w:sz w:val="24"/>
          <w:szCs w:val="24"/>
        </w:rPr>
        <w:t xml:space="preserve">), temperature of the surface, wavelength radiation and angle of emission.  For a simplified analysis the emissivity is often taken as an approximate </w:t>
      </w:r>
      <w:proofErr w:type="gramStart"/>
      <w:r w:rsidRPr="00CC6275">
        <w:rPr>
          <w:sz w:val="24"/>
          <w:szCs w:val="24"/>
        </w:rPr>
        <w:t>mean</w:t>
      </w:r>
      <w:proofErr w:type="gramEnd"/>
      <w:r w:rsidRPr="00CC6275">
        <w:rPr>
          <w:sz w:val="24"/>
          <w:szCs w:val="24"/>
        </w:rPr>
        <w:t xml:space="preserve"> value as shown in </w:t>
      </w:r>
      <w:r w:rsidR="002D759D" w:rsidRPr="00CC6275">
        <w:rPr>
          <w:sz w:val="24"/>
          <w:szCs w:val="24"/>
        </w:rPr>
        <w:t>T</w:t>
      </w:r>
      <w:r w:rsidRPr="00CC6275">
        <w:rPr>
          <w:sz w:val="24"/>
          <w:szCs w:val="24"/>
        </w:rPr>
        <w:t xml:space="preserve">able 2: </w:t>
      </w:r>
      <w:r w:rsidR="00F05955" w:rsidRPr="00CC6275">
        <w:rPr>
          <w:sz w:val="24"/>
          <w:szCs w:val="24"/>
        </w:rPr>
        <w:t xml:space="preserve"> </w:t>
      </w:r>
    </w:p>
    <w:p w:rsidR="002D759D" w:rsidRPr="00CC6275" w:rsidRDefault="002D759D" w:rsidP="002D759D">
      <w:pPr>
        <w:tabs>
          <w:tab w:val="num" w:pos="0"/>
        </w:tabs>
        <w:spacing w:line="360" w:lineRule="auto"/>
        <w:ind w:left="0" w:firstLine="0"/>
        <w:rPr>
          <w:sz w:val="24"/>
          <w:szCs w:val="24"/>
        </w:rPr>
      </w:pPr>
    </w:p>
    <w:tbl>
      <w:tblPr>
        <w:tblStyle w:val="TableGrid"/>
        <w:tblW w:w="0" w:type="auto"/>
        <w:jc w:val="center"/>
        <w:tblLook w:val="04A0" w:firstRow="1" w:lastRow="0" w:firstColumn="1" w:lastColumn="0" w:noHBand="0" w:noVBand="1"/>
      </w:tblPr>
      <w:tblGrid>
        <w:gridCol w:w="2235"/>
        <w:gridCol w:w="1442"/>
      </w:tblGrid>
      <w:tr w:rsidR="002D759D" w:rsidRPr="00CC6275" w:rsidTr="002D759D">
        <w:trPr>
          <w:jc w:val="center"/>
        </w:trPr>
        <w:tc>
          <w:tcPr>
            <w:tcW w:w="2235" w:type="dxa"/>
          </w:tcPr>
          <w:p w:rsidR="002D759D" w:rsidRPr="00CC6275" w:rsidRDefault="002D759D" w:rsidP="002D759D">
            <w:pPr>
              <w:tabs>
                <w:tab w:val="num" w:pos="0"/>
              </w:tabs>
              <w:spacing w:line="360" w:lineRule="auto"/>
              <w:ind w:left="0" w:firstLine="0"/>
              <w:jc w:val="left"/>
              <w:rPr>
                <w:b/>
                <w:sz w:val="24"/>
                <w:szCs w:val="24"/>
              </w:rPr>
            </w:pPr>
            <w:r w:rsidRPr="00CC6275">
              <w:rPr>
                <w:b/>
                <w:sz w:val="24"/>
                <w:szCs w:val="24"/>
              </w:rPr>
              <w:t>Material</w:t>
            </w:r>
          </w:p>
        </w:tc>
        <w:tc>
          <w:tcPr>
            <w:tcW w:w="1442" w:type="dxa"/>
          </w:tcPr>
          <w:p w:rsidR="002D759D" w:rsidRPr="00CC6275" w:rsidRDefault="002D759D" w:rsidP="002D759D">
            <w:pPr>
              <w:tabs>
                <w:tab w:val="num" w:pos="0"/>
              </w:tabs>
              <w:spacing w:line="360" w:lineRule="auto"/>
              <w:ind w:left="0" w:firstLine="0"/>
              <w:jc w:val="left"/>
              <w:rPr>
                <w:b/>
                <w:sz w:val="24"/>
                <w:szCs w:val="24"/>
              </w:rPr>
            </w:pPr>
            <w:r w:rsidRPr="00CC6275">
              <w:rPr>
                <w:b/>
                <w:sz w:val="24"/>
                <w:szCs w:val="24"/>
              </w:rPr>
              <w:t>Emissivity (ε)</w:t>
            </w:r>
          </w:p>
        </w:tc>
      </w:tr>
      <w:tr w:rsidR="002D759D" w:rsidRPr="00CC6275" w:rsidTr="002D759D">
        <w:trPr>
          <w:jc w:val="center"/>
        </w:trPr>
        <w:tc>
          <w:tcPr>
            <w:tcW w:w="2235" w:type="dxa"/>
          </w:tcPr>
          <w:p w:rsidR="002D759D" w:rsidRPr="00CC6275" w:rsidRDefault="002D759D" w:rsidP="002D759D">
            <w:pPr>
              <w:tabs>
                <w:tab w:val="num" w:pos="0"/>
              </w:tabs>
              <w:spacing w:line="360" w:lineRule="auto"/>
              <w:ind w:left="0" w:firstLine="0"/>
              <w:jc w:val="left"/>
              <w:rPr>
                <w:sz w:val="24"/>
                <w:szCs w:val="24"/>
              </w:rPr>
            </w:pPr>
            <w:r w:rsidRPr="00CC6275">
              <w:rPr>
                <w:sz w:val="24"/>
                <w:szCs w:val="24"/>
              </w:rPr>
              <w:t>Polished Aluminium</w:t>
            </w:r>
          </w:p>
        </w:tc>
        <w:tc>
          <w:tcPr>
            <w:tcW w:w="1442" w:type="dxa"/>
          </w:tcPr>
          <w:p w:rsidR="002D759D" w:rsidRPr="00CC6275" w:rsidRDefault="002D759D" w:rsidP="002D759D">
            <w:pPr>
              <w:tabs>
                <w:tab w:val="num" w:pos="0"/>
              </w:tabs>
              <w:spacing w:line="360" w:lineRule="auto"/>
              <w:ind w:left="0" w:firstLine="0"/>
              <w:jc w:val="left"/>
              <w:rPr>
                <w:sz w:val="24"/>
                <w:szCs w:val="24"/>
              </w:rPr>
            </w:pPr>
            <w:r w:rsidRPr="00CC6275">
              <w:rPr>
                <w:sz w:val="24"/>
                <w:szCs w:val="24"/>
              </w:rPr>
              <w:t>0.05</w:t>
            </w:r>
          </w:p>
        </w:tc>
      </w:tr>
      <w:tr w:rsidR="002D759D" w:rsidRPr="00CC6275" w:rsidTr="002D759D">
        <w:trPr>
          <w:jc w:val="center"/>
        </w:trPr>
        <w:tc>
          <w:tcPr>
            <w:tcW w:w="2235" w:type="dxa"/>
          </w:tcPr>
          <w:p w:rsidR="002D759D" w:rsidRPr="00CC6275" w:rsidRDefault="002D759D" w:rsidP="002D759D">
            <w:pPr>
              <w:tabs>
                <w:tab w:val="num" w:pos="0"/>
              </w:tabs>
              <w:spacing w:line="360" w:lineRule="auto"/>
              <w:ind w:left="0" w:firstLine="0"/>
              <w:jc w:val="left"/>
              <w:rPr>
                <w:sz w:val="24"/>
                <w:szCs w:val="24"/>
              </w:rPr>
            </w:pPr>
            <w:r w:rsidRPr="00CC6275">
              <w:rPr>
                <w:sz w:val="24"/>
                <w:szCs w:val="24"/>
              </w:rPr>
              <w:t>Oxidised Aluminium</w:t>
            </w:r>
          </w:p>
        </w:tc>
        <w:tc>
          <w:tcPr>
            <w:tcW w:w="1442" w:type="dxa"/>
          </w:tcPr>
          <w:p w:rsidR="002D759D" w:rsidRPr="00CC6275" w:rsidRDefault="002D759D" w:rsidP="002D759D">
            <w:pPr>
              <w:tabs>
                <w:tab w:val="num" w:pos="0"/>
              </w:tabs>
              <w:spacing w:line="360" w:lineRule="auto"/>
              <w:ind w:left="0" w:firstLine="0"/>
              <w:jc w:val="left"/>
              <w:rPr>
                <w:sz w:val="24"/>
                <w:szCs w:val="24"/>
              </w:rPr>
            </w:pPr>
            <w:r w:rsidRPr="00CC6275">
              <w:rPr>
                <w:sz w:val="24"/>
                <w:szCs w:val="24"/>
              </w:rPr>
              <w:t>0.2</w:t>
            </w:r>
          </w:p>
        </w:tc>
      </w:tr>
      <w:tr w:rsidR="002D759D" w:rsidRPr="00CC6275" w:rsidTr="002D759D">
        <w:trPr>
          <w:jc w:val="center"/>
        </w:trPr>
        <w:tc>
          <w:tcPr>
            <w:tcW w:w="2235" w:type="dxa"/>
          </w:tcPr>
          <w:p w:rsidR="002D759D" w:rsidRPr="00CC6275" w:rsidRDefault="002D759D" w:rsidP="002D759D">
            <w:pPr>
              <w:tabs>
                <w:tab w:val="num" w:pos="0"/>
              </w:tabs>
              <w:spacing w:line="360" w:lineRule="auto"/>
              <w:ind w:left="0" w:firstLine="0"/>
              <w:jc w:val="left"/>
              <w:rPr>
                <w:sz w:val="24"/>
                <w:szCs w:val="24"/>
              </w:rPr>
            </w:pPr>
            <w:r w:rsidRPr="00CC6275">
              <w:rPr>
                <w:sz w:val="24"/>
                <w:szCs w:val="24"/>
              </w:rPr>
              <w:t>Anodised Aluminium</w:t>
            </w:r>
          </w:p>
        </w:tc>
        <w:tc>
          <w:tcPr>
            <w:tcW w:w="1442" w:type="dxa"/>
          </w:tcPr>
          <w:p w:rsidR="002D759D" w:rsidRPr="00CC6275" w:rsidRDefault="002D759D" w:rsidP="002D759D">
            <w:pPr>
              <w:tabs>
                <w:tab w:val="num" w:pos="0"/>
              </w:tabs>
              <w:spacing w:line="360" w:lineRule="auto"/>
              <w:ind w:left="0" w:firstLine="0"/>
              <w:jc w:val="left"/>
              <w:rPr>
                <w:sz w:val="24"/>
                <w:szCs w:val="24"/>
              </w:rPr>
            </w:pPr>
            <w:r w:rsidRPr="00CC6275">
              <w:rPr>
                <w:sz w:val="24"/>
                <w:szCs w:val="24"/>
              </w:rPr>
              <w:t>0.95</w:t>
            </w:r>
          </w:p>
        </w:tc>
      </w:tr>
      <w:tr w:rsidR="002D759D" w:rsidRPr="00CC6275" w:rsidTr="002D759D">
        <w:trPr>
          <w:jc w:val="center"/>
        </w:trPr>
        <w:tc>
          <w:tcPr>
            <w:tcW w:w="2235" w:type="dxa"/>
          </w:tcPr>
          <w:p w:rsidR="002D759D" w:rsidRPr="00CC6275" w:rsidRDefault="00DA5FBB" w:rsidP="002D759D">
            <w:pPr>
              <w:tabs>
                <w:tab w:val="num" w:pos="0"/>
              </w:tabs>
              <w:spacing w:line="360" w:lineRule="auto"/>
              <w:ind w:left="0" w:firstLine="0"/>
              <w:jc w:val="left"/>
              <w:rPr>
                <w:sz w:val="24"/>
                <w:szCs w:val="24"/>
              </w:rPr>
            </w:pPr>
            <w:r w:rsidRPr="00CC6275">
              <w:rPr>
                <w:sz w:val="24"/>
                <w:szCs w:val="24"/>
              </w:rPr>
              <w:t>Pol</w:t>
            </w:r>
            <w:r w:rsidR="002D759D" w:rsidRPr="00CC6275">
              <w:rPr>
                <w:sz w:val="24"/>
                <w:szCs w:val="24"/>
              </w:rPr>
              <w:t>ished Steel</w:t>
            </w:r>
          </w:p>
        </w:tc>
        <w:tc>
          <w:tcPr>
            <w:tcW w:w="1442" w:type="dxa"/>
          </w:tcPr>
          <w:p w:rsidR="002D759D" w:rsidRPr="00CC6275" w:rsidRDefault="002D759D" w:rsidP="002D759D">
            <w:pPr>
              <w:tabs>
                <w:tab w:val="num" w:pos="0"/>
              </w:tabs>
              <w:spacing w:line="360" w:lineRule="auto"/>
              <w:ind w:left="0" w:firstLine="0"/>
              <w:jc w:val="left"/>
              <w:rPr>
                <w:sz w:val="24"/>
                <w:szCs w:val="24"/>
              </w:rPr>
            </w:pPr>
            <w:r w:rsidRPr="00CC6275">
              <w:rPr>
                <w:sz w:val="24"/>
                <w:szCs w:val="24"/>
              </w:rPr>
              <w:t>0.07</w:t>
            </w:r>
          </w:p>
        </w:tc>
      </w:tr>
      <w:tr w:rsidR="002D759D" w:rsidRPr="00CC6275" w:rsidTr="002D759D">
        <w:trPr>
          <w:jc w:val="center"/>
        </w:trPr>
        <w:tc>
          <w:tcPr>
            <w:tcW w:w="2235" w:type="dxa"/>
          </w:tcPr>
          <w:p w:rsidR="002D759D" w:rsidRPr="00CC6275" w:rsidRDefault="002D759D" w:rsidP="002D759D">
            <w:pPr>
              <w:tabs>
                <w:tab w:val="num" w:pos="0"/>
              </w:tabs>
              <w:spacing w:line="360" w:lineRule="auto"/>
              <w:ind w:left="0" w:firstLine="0"/>
              <w:jc w:val="left"/>
              <w:rPr>
                <w:sz w:val="24"/>
                <w:szCs w:val="24"/>
              </w:rPr>
            </w:pPr>
            <w:r w:rsidRPr="00CC6275">
              <w:rPr>
                <w:sz w:val="24"/>
                <w:szCs w:val="24"/>
              </w:rPr>
              <w:lastRenderedPageBreak/>
              <w:t>Oxidised Steel</w:t>
            </w:r>
          </w:p>
        </w:tc>
        <w:tc>
          <w:tcPr>
            <w:tcW w:w="1442" w:type="dxa"/>
          </w:tcPr>
          <w:p w:rsidR="002D759D" w:rsidRPr="00CC6275" w:rsidRDefault="002D759D" w:rsidP="002D759D">
            <w:pPr>
              <w:tabs>
                <w:tab w:val="num" w:pos="0"/>
              </w:tabs>
              <w:spacing w:line="360" w:lineRule="auto"/>
              <w:ind w:left="0" w:firstLine="0"/>
              <w:jc w:val="left"/>
              <w:rPr>
                <w:sz w:val="24"/>
                <w:szCs w:val="24"/>
              </w:rPr>
            </w:pPr>
            <w:r w:rsidRPr="00CC6275">
              <w:rPr>
                <w:sz w:val="24"/>
                <w:szCs w:val="24"/>
              </w:rPr>
              <w:t>0.8</w:t>
            </w:r>
          </w:p>
        </w:tc>
      </w:tr>
      <w:tr w:rsidR="002D759D" w:rsidRPr="00CC6275" w:rsidTr="002D759D">
        <w:trPr>
          <w:jc w:val="center"/>
        </w:trPr>
        <w:tc>
          <w:tcPr>
            <w:tcW w:w="2235" w:type="dxa"/>
          </w:tcPr>
          <w:p w:rsidR="002D759D" w:rsidRPr="00CC6275" w:rsidRDefault="002D759D" w:rsidP="002D759D">
            <w:pPr>
              <w:tabs>
                <w:tab w:val="num" w:pos="0"/>
              </w:tabs>
              <w:spacing w:line="360" w:lineRule="auto"/>
              <w:ind w:left="0" w:firstLine="0"/>
              <w:jc w:val="left"/>
              <w:rPr>
                <w:sz w:val="24"/>
                <w:szCs w:val="24"/>
              </w:rPr>
            </w:pPr>
            <w:r w:rsidRPr="00CC6275">
              <w:rPr>
                <w:sz w:val="24"/>
                <w:szCs w:val="24"/>
              </w:rPr>
              <w:t>Brick</w:t>
            </w:r>
          </w:p>
        </w:tc>
        <w:tc>
          <w:tcPr>
            <w:tcW w:w="1442" w:type="dxa"/>
          </w:tcPr>
          <w:p w:rsidR="002D759D" w:rsidRPr="00CC6275" w:rsidRDefault="002D759D" w:rsidP="002D759D">
            <w:pPr>
              <w:tabs>
                <w:tab w:val="num" w:pos="0"/>
              </w:tabs>
              <w:spacing w:line="360" w:lineRule="auto"/>
              <w:ind w:left="0" w:firstLine="0"/>
              <w:jc w:val="left"/>
              <w:rPr>
                <w:sz w:val="24"/>
                <w:szCs w:val="24"/>
              </w:rPr>
            </w:pPr>
            <w:r w:rsidRPr="00CC6275">
              <w:rPr>
                <w:sz w:val="24"/>
                <w:szCs w:val="24"/>
              </w:rPr>
              <w:t>0.85</w:t>
            </w:r>
          </w:p>
        </w:tc>
      </w:tr>
      <w:tr w:rsidR="002D759D" w:rsidRPr="00CC6275" w:rsidTr="002D759D">
        <w:trPr>
          <w:jc w:val="center"/>
        </w:trPr>
        <w:tc>
          <w:tcPr>
            <w:tcW w:w="2235" w:type="dxa"/>
          </w:tcPr>
          <w:p w:rsidR="002D759D" w:rsidRPr="00CC6275" w:rsidRDefault="002D759D" w:rsidP="002D759D">
            <w:pPr>
              <w:tabs>
                <w:tab w:val="num" w:pos="0"/>
              </w:tabs>
              <w:spacing w:line="360" w:lineRule="auto"/>
              <w:ind w:left="0" w:firstLine="0"/>
              <w:jc w:val="left"/>
              <w:rPr>
                <w:sz w:val="24"/>
                <w:szCs w:val="24"/>
              </w:rPr>
            </w:pPr>
            <w:r w:rsidRPr="00CC6275">
              <w:rPr>
                <w:sz w:val="24"/>
                <w:szCs w:val="24"/>
              </w:rPr>
              <w:t>Glass</w:t>
            </w:r>
          </w:p>
        </w:tc>
        <w:tc>
          <w:tcPr>
            <w:tcW w:w="1442" w:type="dxa"/>
          </w:tcPr>
          <w:p w:rsidR="002D759D" w:rsidRPr="00CC6275" w:rsidRDefault="002D759D" w:rsidP="002D759D">
            <w:pPr>
              <w:tabs>
                <w:tab w:val="num" w:pos="0"/>
              </w:tabs>
              <w:spacing w:line="360" w:lineRule="auto"/>
              <w:ind w:left="0" w:firstLine="0"/>
              <w:jc w:val="left"/>
              <w:rPr>
                <w:sz w:val="24"/>
                <w:szCs w:val="24"/>
              </w:rPr>
            </w:pPr>
            <w:r w:rsidRPr="00CC6275">
              <w:rPr>
                <w:sz w:val="24"/>
                <w:szCs w:val="24"/>
              </w:rPr>
              <w:t>0.92</w:t>
            </w:r>
          </w:p>
        </w:tc>
      </w:tr>
      <w:tr w:rsidR="002D759D" w:rsidRPr="00CC6275" w:rsidTr="002D759D">
        <w:trPr>
          <w:jc w:val="center"/>
        </w:trPr>
        <w:tc>
          <w:tcPr>
            <w:tcW w:w="2235" w:type="dxa"/>
          </w:tcPr>
          <w:p w:rsidR="002D759D" w:rsidRPr="00CC6275" w:rsidRDefault="002D759D" w:rsidP="002D759D">
            <w:pPr>
              <w:tabs>
                <w:tab w:val="num" w:pos="0"/>
              </w:tabs>
              <w:spacing w:line="360" w:lineRule="auto"/>
              <w:ind w:left="0" w:firstLine="0"/>
              <w:jc w:val="left"/>
              <w:rPr>
                <w:sz w:val="24"/>
                <w:szCs w:val="24"/>
              </w:rPr>
            </w:pPr>
            <w:r w:rsidRPr="00CC6275">
              <w:rPr>
                <w:sz w:val="24"/>
                <w:szCs w:val="24"/>
              </w:rPr>
              <w:t>Water</w:t>
            </w:r>
          </w:p>
        </w:tc>
        <w:tc>
          <w:tcPr>
            <w:tcW w:w="1442" w:type="dxa"/>
          </w:tcPr>
          <w:p w:rsidR="002D759D" w:rsidRPr="00CC6275" w:rsidRDefault="002D759D" w:rsidP="002D759D">
            <w:pPr>
              <w:tabs>
                <w:tab w:val="num" w:pos="0"/>
              </w:tabs>
              <w:spacing w:line="360" w:lineRule="auto"/>
              <w:ind w:left="0" w:firstLine="0"/>
              <w:jc w:val="left"/>
              <w:rPr>
                <w:sz w:val="24"/>
                <w:szCs w:val="24"/>
              </w:rPr>
            </w:pPr>
            <w:r w:rsidRPr="00CC6275">
              <w:rPr>
                <w:sz w:val="24"/>
                <w:szCs w:val="24"/>
              </w:rPr>
              <w:t>0.98</w:t>
            </w:r>
          </w:p>
        </w:tc>
      </w:tr>
      <w:tr w:rsidR="002D759D" w:rsidRPr="00CC6275" w:rsidTr="002D759D">
        <w:trPr>
          <w:jc w:val="center"/>
        </w:trPr>
        <w:tc>
          <w:tcPr>
            <w:tcW w:w="2235" w:type="dxa"/>
          </w:tcPr>
          <w:p w:rsidR="002D759D" w:rsidRPr="00CC6275" w:rsidRDefault="002D759D" w:rsidP="002D759D">
            <w:pPr>
              <w:tabs>
                <w:tab w:val="num" w:pos="0"/>
              </w:tabs>
              <w:spacing w:line="360" w:lineRule="auto"/>
              <w:ind w:left="0" w:firstLine="0"/>
              <w:jc w:val="left"/>
              <w:rPr>
                <w:sz w:val="24"/>
                <w:szCs w:val="24"/>
              </w:rPr>
            </w:pPr>
            <w:r w:rsidRPr="00CC6275">
              <w:rPr>
                <w:sz w:val="24"/>
                <w:szCs w:val="24"/>
              </w:rPr>
              <w:t>Concrete</w:t>
            </w:r>
          </w:p>
        </w:tc>
        <w:tc>
          <w:tcPr>
            <w:tcW w:w="1442" w:type="dxa"/>
          </w:tcPr>
          <w:p w:rsidR="002D759D" w:rsidRPr="00CC6275" w:rsidRDefault="002D759D" w:rsidP="002D759D">
            <w:pPr>
              <w:tabs>
                <w:tab w:val="num" w:pos="0"/>
              </w:tabs>
              <w:spacing w:line="360" w:lineRule="auto"/>
              <w:ind w:left="0" w:firstLine="0"/>
              <w:jc w:val="left"/>
              <w:rPr>
                <w:sz w:val="24"/>
                <w:szCs w:val="24"/>
              </w:rPr>
            </w:pPr>
            <w:r w:rsidRPr="00CC6275">
              <w:rPr>
                <w:sz w:val="24"/>
                <w:szCs w:val="24"/>
              </w:rPr>
              <w:t>0.54</w:t>
            </w:r>
          </w:p>
        </w:tc>
      </w:tr>
    </w:tbl>
    <w:p w:rsidR="002D759D" w:rsidRPr="00CC6275" w:rsidRDefault="002D759D" w:rsidP="002D759D">
      <w:pPr>
        <w:tabs>
          <w:tab w:val="num" w:pos="0"/>
        </w:tabs>
        <w:spacing w:line="360" w:lineRule="auto"/>
        <w:ind w:left="0" w:firstLine="0"/>
        <w:jc w:val="center"/>
        <w:rPr>
          <w:sz w:val="24"/>
          <w:szCs w:val="24"/>
        </w:rPr>
      </w:pPr>
    </w:p>
    <w:p w:rsidR="002D759D" w:rsidRPr="00CC6275" w:rsidRDefault="002D759D" w:rsidP="002D759D">
      <w:pPr>
        <w:tabs>
          <w:tab w:val="num" w:pos="0"/>
        </w:tabs>
        <w:spacing w:line="360" w:lineRule="auto"/>
        <w:ind w:left="0" w:firstLine="0"/>
        <w:jc w:val="center"/>
        <w:rPr>
          <w:sz w:val="24"/>
          <w:szCs w:val="24"/>
        </w:rPr>
      </w:pPr>
      <w:r w:rsidRPr="00CC6275">
        <w:rPr>
          <w:b/>
          <w:sz w:val="24"/>
          <w:szCs w:val="24"/>
        </w:rPr>
        <w:t>Table 2</w:t>
      </w:r>
      <w:r w:rsidRPr="00CC6275">
        <w:rPr>
          <w:sz w:val="24"/>
          <w:szCs w:val="24"/>
        </w:rPr>
        <w:t>: Average values for emissivity for a selection of substances.</w:t>
      </w:r>
    </w:p>
    <w:p w:rsidR="002D759D" w:rsidRPr="00CC6275" w:rsidRDefault="002D759D" w:rsidP="002D759D">
      <w:pPr>
        <w:tabs>
          <w:tab w:val="num" w:pos="0"/>
        </w:tabs>
        <w:spacing w:line="360" w:lineRule="auto"/>
        <w:ind w:left="0" w:firstLine="0"/>
        <w:rPr>
          <w:sz w:val="24"/>
          <w:szCs w:val="24"/>
        </w:rPr>
      </w:pPr>
    </w:p>
    <w:p w:rsidR="002D759D" w:rsidRPr="00CC6275" w:rsidRDefault="002D759D" w:rsidP="002D759D">
      <w:pPr>
        <w:tabs>
          <w:tab w:val="num" w:pos="0"/>
        </w:tabs>
        <w:spacing w:line="360" w:lineRule="auto"/>
        <w:ind w:left="0" w:firstLine="0"/>
        <w:rPr>
          <w:sz w:val="24"/>
          <w:szCs w:val="24"/>
        </w:rPr>
      </w:pPr>
      <w:r w:rsidRPr="00CC6275">
        <w:rPr>
          <w:sz w:val="24"/>
          <w:szCs w:val="24"/>
        </w:rPr>
        <w:t>A surface with an emissivity of 1 at all wavelengths is called a ‘black body’.  A surface with an emissivity of less than one, but remains constant over all wavelengths is called a ‘grey body’.  No real surfaces exhibit black or grey behaviour exactly, but some approach it fairly closely.</w:t>
      </w:r>
    </w:p>
    <w:p w:rsidR="002D759D" w:rsidRPr="00CC6275" w:rsidRDefault="002D759D" w:rsidP="002D759D">
      <w:pPr>
        <w:tabs>
          <w:tab w:val="num" w:pos="0"/>
        </w:tabs>
        <w:spacing w:line="360" w:lineRule="auto"/>
        <w:ind w:left="0" w:firstLine="0"/>
        <w:rPr>
          <w:sz w:val="24"/>
          <w:szCs w:val="24"/>
        </w:rPr>
      </w:pPr>
    </w:p>
    <w:p w:rsidR="002D759D" w:rsidRPr="00CC6275" w:rsidRDefault="00AF42E4" w:rsidP="00AF42E4">
      <w:pPr>
        <w:tabs>
          <w:tab w:val="num" w:pos="0"/>
        </w:tabs>
        <w:spacing w:line="360" w:lineRule="auto"/>
        <w:ind w:left="0" w:firstLine="0"/>
        <w:jc w:val="center"/>
        <w:rPr>
          <w:b/>
          <w:sz w:val="24"/>
          <w:szCs w:val="24"/>
          <w:u w:val="single"/>
        </w:rPr>
      </w:pPr>
      <w:r w:rsidRPr="00CC6275">
        <w:rPr>
          <w:b/>
          <w:sz w:val="24"/>
          <w:szCs w:val="24"/>
          <w:u w:val="single"/>
        </w:rPr>
        <w:t>Heat transfer- Radiation Example</w:t>
      </w:r>
    </w:p>
    <w:p w:rsidR="00AF42E4" w:rsidRPr="00CC6275" w:rsidRDefault="00AF42E4" w:rsidP="00AF42E4">
      <w:pPr>
        <w:tabs>
          <w:tab w:val="num" w:pos="0"/>
        </w:tabs>
        <w:spacing w:line="360" w:lineRule="auto"/>
        <w:ind w:left="0" w:firstLine="0"/>
        <w:rPr>
          <w:sz w:val="24"/>
          <w:szCs w:val="24"/>
        </w:rPr>
      </w:pPr>
      <w:r w:rsidRPr="00CC6275">
        <w:rPr>
          <w:sz w:val="24"/>
          <w:szCs w:val="24"/>
        </w:rPr>
        <w:t>A steel access hatch of dimensions 0.5 by 0.7m covers a generator in the wall of a building.  The surface temperature of the hatch is an average of 301K.  Find the heat transfer from the hatch:</w:t>
      </w:r>
    </w:p>
    <w:p w:rsidR="00AF42E4" w:rsidRPr="00CC6275" w:rsidRDefault="00AF42E4" w:rsidP="00AF42E4">
      <w:pPr>
        <w:pStyle w:val="ListParagraph"/>
        <w:numPr>
          <w:ilvl w:val="0"/>
          <w:numId w:val="8"/>
        </w:numPr>
        <w:tabs>
          <w:tab w:val="num" w:pos="0"/>
        </w:tabs>
        <w:spacing w:line="360" w:lineRule="auto"/>
        <w:rPr>
          <w:sz w:val="24"/>
          <w:szCs w:val="24"/>
        </w:rPr>
      </w:pPr>
      <w:r w:rsidRPr="00CC6275">
        <w:rPr>
          <w:sz w:val="24"/>
          <w:szCs w:val="24"/>
        </w:rPr>
        <w:t>At night,</w:t>
      </w:r>
    </w:p>
    <w:p w:rsidR="00AF42E4" w:rsidRPr="00CC6275" w:rsidRDefault="00AF42E4" w:rsidP="00AF42E4">
      <w:pPr>
        <w:pStyle w:val="ListParagraph"/>
        <w:numPr>
          <w:ilvl w:val="0"/>
          <w:numId w:val="8"/>
        </w:numPr>
        <w:tabs>
          <w:tab w:val="num" w:pos="0"/>
        </w:tabs>
        <w:spacing w:line="360" w:lineRule="auto"/>
        <w:rPr>
          <w:sz w:val="24"/>
          <w:szCs w:val="24"/>
        </w:rPr>
      </w:pPr>
      <w:r w:rsidRPr="00CC6275">
        <w:rPr>
          <w:sz w:val="24"/>
          <w:szCs w:val="24"/>
        </w:rPr>
        <w:t>In the day when the ambient temperature is 292K.</w:t>
      </w:r>
    </w:p>
    <w:p w:rsidR="002641B7" w:rsidRPr="00CC6275" w:rsidRDefault="00812BF9" w:rsidP="002641B7">
      <w:pPr>
        <w:spacing w:line="360" w:lineRule="auto"/>
        <w:ind w:hanging="334"/>
        <w:rPr>
          <w:sz w:val="24"/>
          <w:szCs w:val="24"/>
        </w:rPr>
      </w:pPr>
      <w:proofErr w:type="gramStart"/>
      <w:r w:rsidRPr="00CC6275">
        <w:rPr>
          <w:sz w:val="24"/>
          <w:szCs w:val="24"/>
        </w:rPr>
        <w:t>a</w:t>
      </w:r>
      <w:proofErr w:type="gramEnd"/>
      <w:r w:rsidRPr="00CC6275">
        <w:rPr>
          <w:sz w:val="24"/>
          <w:szCs w:val="24"/>
        </w:rPr>
        <w:t>.</w:t>
      </w:r>
    </w:p>
    <w:p w:rsidR="00812BF9" w:rsidRPr="00CC6275" w:rsidRDefault="00812BF9" w:rsidP="002641B7">
      <w:pPr>
        <w:spacing w:line="360" w:lineRule="auto"/>
        <w:ind w:hanging="334"/>
      </w:pPr>
      <w:r w:rsidRPr="00CC6275">
        <w:rPr>
          <w:position w:val="-10"/>
          <w:sz w:val="24"/>
          <w:szCs w:val="24"/>
        </w:rPr>
        <w:object w:dxaOrig="180" w:dyaOrig="340">
          <v:shape id="_x0000_i1062" type="#_x0000_t75" style="width:9pt;height:17.25pt" o:ole="">
            <v:imagedata r:id="rId29" o:title=""/>
          </v:shape>
          <o:OLEObject Type="Embed" ProgID="Equation.3" ShapeID="_x0000_i1062" DrawAspect="Content" ObjectID="_1507621839" r:id="rId85"/>
        </w:object>
      </w:r>
      <w:r w:rsidRPr="00CC6275">
        <w:rPr>
          <w:position w:val="-70"/>
        </w:rPr>
        <w:object w:dxaOrig="4880" w:dyaOrig="2040">
          <v:shape id="_x0000_i1063" type="#_x0000_t75" style="width:243.75pt;height:102pt" o:ole="">
            <v:imagedata r:id="rId86" o:title=""/>
          </v:shape>
          <o:OLEObject Type="Embed" ProgID="Equation.3" ShapeID="_x0000_i1063" DrawAspect="Content" ObjectID="_1507621840" r:id="rId87"/>
        </w:object>
      </w:r>
    </w:p>
    <w:p w:rsidR="00812BF9" w:rsidRPr="00CC6275" w:rsidRDefault="00812BF9" w:rsidP="002641B7">
      <w:pPr>
        <w:spacing w:line="360" w:lineRule="auto"/>
        <w:ind w:hanging="334"/>
      </w:pPr>
    </w:p>
    <w:p w:rsidR="00812BF9" w:rsidRPr="00CC6275" w:rsidRDefault="00812BF9" w:rsidP="002641B7">
      <w:pPr>
        <w:spacing w:line="360" w:lineRule="auto"/>
        <w:ind w:hanging="334"/>
      </w:pPr>
      <w:proofErr w:type="gramStart"/>
      <w:r w:rsidRPr="00CC6275">
        <w:t>b</w:t>
      </w:r>
      <w:proofErr w:type="gramEnd"/>
      <w:r w:rsidRPr="00CC6275">
        <w:t>.</w:t>
      </w:r>
    </w:p>
    <w:p w:rsidR="00CC6275" w:rsidRPr="00CC6275" w:rsidRDefault="00F67C84">
      <w:pPr>
        <w:spacing w:line="360" w:lineRule="auto"/>
        <w:ind w:firstLine="0"/>
        <w:rPr>
          <w:sz w:val="24"/>
          <w:szCs w:val="24"/>
        </w:rPr>
      </w:pPr>
      <w:r w:rsidRPr="00CC6275">
        <w:rPr>
          <w:position w:val="-114"/>
        </w:rPr>
        <w:object w:dxaOrig="4880" w:dyaOrig="2400">
          <v:shape id="_x0000_i1064" type="#_x0000_t75" style="width:243.75pt;height:120pt" o:ole="">
            <v:imagedata r:id="rId88" o:title=""/>
          </v:shape>
          <o:OLEObject Type="Embed" ProgID="Equation.3" ShapeID="_x0000_i1064" DrawAspect="Content" ObjectID="_1507621841" r:id="rId89"/>
        </w:object>
      </w:r>
      <w:bookmarkStart w:id="0" w:name="_GoBack"/>
      <w:bookmarkEnd w:id="0"/>
    </w:p>
    <w:sectPr w:rsidR="00CC6275" w:rsidRPr="00CC6275" w:rsidSect="006D592C">
      <w:footerReference w:type="default" r:id="rId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50546" w:rsidRDefault="00750546" w:rsidP="00F82E79">
      <w:r>
        <w:separator/>
      </w:r>
    </w:p>
  </w:endnote>
  <w:endnote w:type="continuationSeparator" w:id="0">
    <w:p w:rsidR="00750546" w:rsidRDefault="00750546" w:rsidP="00F82E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3967285"/>
      <w:docPartObj>
        <w:docPartGallery w:val="Page Numbers (Bottom of Page)"/>
        <w:docPartUnique/>
      </w:docPartObj>
    </w:sdtPr>
    <w:sdtEndPr/>
    <w:sdtContent>
      <w:p w:rsidR="00F82E79" w:rsidRDefault="00750546">
        <w:pPr>
          <w:pStyle w:val="Footer"/>
          <w:jc w:val="center"/>
        </w:pPr>
        <w:r>
          <w:fldChar w:fldCharType="begin"/>
        </w:r>
        <w:r>
          <w:instrText xml:space="preserve"> PAGE   \* MERGEFORMAT </w:instrText>
        </w:r>
        <w:r>
          <w:fldChar w:fldCharType="separate"/>
        </w:r>
        <w:r w:rsidR="00CC6275">
          <w:rPr>
            <w:noProof/>
          </w:rPr>
          <w:t>16</w:t>
        </w:r>
        <w:r>
          <w:rPr>
            <w:noProof/>
          </w:rPr>
          <w:fldChar w:fldCharType="end"/>
        </w:r>
      </w:p>
    </w:sdtContent>
  </w:sdt>
  <w:p w:rsidR="00F82E79" w:rsidRDefault="00F82E7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50546" w:rsidRDefault="00750546" w:rsidP="00F82E79">
      <w:r>
        <w:separator/>
      </w:r>
    </w:p>
  </w:footnote>
  <w:footnote w:type="continuationSeparator" w:id="0">
    <w:p w:rsidR="00750546" w:rsidRDefault="00750546" w:rsidP="00F82E7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AC38EE"/>
    <w:multiLevelType w:val="hybridMultilevel"/>
    <w:tmpl w:val="A6FCA5F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6F21F28"/>
    <w:multiLevelType w:val="hybridMultilevel"/>
    <w:tmpl w:val="0DDE3926"/>
    <w:lvl w:ilvl="0" w:tplc="08090003">
      <w:start w:val="1"/>
      <w:numFmt w:val="bullet"/>
      <w:lvlText w:val="o"/>
      <w:lvlJc w:val="left"/>
      <w:pPr>
        <w:tabs>
          <w:tab w:val="num" w:pos="1440"/>
        </w:tabs>
        <w:ind w:left="1440" w:hanging="360"/>
      </w:pPr>
      <w:rPr>
        <w:rFonts w:ascii="Courier New" w:hAnsi="Courier New" w:cs="Courier New"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nsid w:val="441E75DC"/>
    <w:multiLevelType w:val="hybridMultilevel"/>
    <w:tmpl w:val="96107B1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nsid w:val="5C3E6F72"/>
    <w:multiLevelType w:val="hybridMultilevel"/>
    <w:tmpl w:val="58482F9E"/>
    <w:lvl w:ilvl="0" w:tplc="08090003">
      <w:start w:val="1"/>
      <w:numFmt w:val="bullet"/>
      <w:lvlText w:val="o"/>
      <w:lvlJc w:val="left"/>
      <w:pPr>
        <w:tabs>
          <w:tab w:val="num" w:pos="1440"/>
        </w:tabs>
        <w:ind w:left="1440" w:hanging="360"/>
      </w:pPr>
      <w:rPr>
        <w:rFonts w:ascii="Courier New" w:hAnsi="Courier New" w:cs="Courier New"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nsid w:val="5DD908C8"/>
    <w:multiLevelType w:val="hybridMultilevel"/>
    <w:tmpl w:val="3258DF26"/>
    <w:lvl w:ilvl="0" w:tplc="336AD328">
      <w:start w:val="1"/>
      <w:numFmt w:val="decimal"/>
      <w:lvlText w:val="%1."/>
      <w:lvlJc w:val="left"/>
      <w:pPr>
        <w:tabs>
          <w:tab w:val="num" w:pos="735"/>
        </w:tabs>
        <w:ind w:left="735" w:hanging="375"/>
      </w:pPr>
      <w:rPr>
        <w:rFonts w:asciiTheme="minorHAnsi" w:eastAsiaTheme="minorHAnsi" w:hAnsiTheme="minorHAnsi" w:cstheme="minorBidi"/>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nsid w:val="5F7306FB"/>
    <w:multiLevelType w:val="hybridMultilevel"/>
    <w:tmpl w:val="1D00F0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78D43169"/>
    <w:multiLevelType w:val="hybridMultilevel"/>
    <w:tmpl w:val="8FE6E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EEB5B6D"/>
    <w:multiLevelType w:val="hybridMultilevel"/>
    <w:tmpl w:val="4B321C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7"/>
  </w:num>
  <w:num w:numId="3">
    <w:abstractNumId w:val="1"/>
  </w:num>
  <w:num w:numId="4">
    <w:abstractNumId w:val="3"/>
  </w:num>
  <w:num w:numId="5">
    <w:abstractNumId w:val="4"/>
  </w:num>
  <w:num w:numId="6">
    <w:abstractNumId w:val="2"/>
  </w:num>
  <w:num w:numId="7">
    <w:abstractNumId w:val="6"/>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9335C6"/>
    <w:rsid w:val="00097076"/>
    <w:rsid w:val="0010714C"/>
    <w:rsid w:val="00126C78"/>
    <w:rsid w:val="00152E92"/>
    <w:rsid w:val="0018710A"/>
    <w:rsid w:val="001C3B4B"/>
    <w:rsid w:val="00217C19"/>
    <w:rsid w:val="0024788C"/>
    <w:rsid w:val="002641B7"/>
    <w:rsid w:val="00273C99"/>
    <w:rsid w:val="002D759D"/>
    <w:rsid w:val="003346C7"/>
    <w:rsid w:val="003435C5"/>
    <w:rsid w:val="004333C7"/>
    <w:rsid w:val="00492BD0"/>
    <w:rsid w:val="004C1EFB"/>
    <w:rsid w:val="004D3672"/>
    <w:rsid w:val="0063292B"/>
    <w:rsid w:val="006D592C"/>
    <w:rsid w:val="00726EE5"/>
    <w:rsid w:val="00750546"/>
    <w:rsid w:val="007579C6"/>
    <w:rsid w:val="00812BF9"/>
    <w:rsid w:val="00857026"/>
    <w:rsid w:val="008C3964"/>
    <w:rsid w:val="008D6568"/>
    <w:rsid w:val="00921C91"/>
    <w:rsid w:val="009335C6"/>
    <w:rsid w:val="00A71848"/>
    <w:rsid w:val="00AB6E3B"/>
    <w:rsid w:val="00AF42E4"/>
    <w:rsid w:val="00BB2DDC"/>
    <w:rsid w:val="00C00E5E"/>
    <w:rsid w:val="00CC6275"/>
    <w:rsid w:val="00DA5FBB"/>
    <w:rsid w:val="00DB06F7"/>
    <w:rsid w:val="00ED46D5"/>
    <w:rsid w:val="00F05955"/>
    <w:rsid w:val="00F528C6"/>
    <w:rsid w:val="00F67C84"/>
    <w:rsid w:val="00F82E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91"/>
    <o:shapelayout v:ext="edit">
      <o:idmap v:ext="edit" data="1"/>
      <o:rules v:ext="edit">
        <o:r id="V:Rule1" type="connector" idref="#_x0000_s1035"/>
        <o:r id="V:Rule2" type="connector" idref="#_x0000_s1071"/>
        <o:r id="V:Rule3" type="connector" idref="#_x0000_s1033"/>
        <o:r id="V:Rule4" type="connector" idref="#_x0000_s1050"/>
        <o:r id="V:Rule5" type="connector" idref="#_x0000_s1049"/>
        <o:r id="V:Rule6" type="connector" idref="#_x0000_s1032"/>
        <o:r id="V:Rule7" type="connector" idref="#_x0000_s1083"/>
        <o:r id="V:Rule8" type="connector" idref="#_x0000_s1085"/>
        <o:r id="V:Rule9" type="connector" idref="#_x0000_s1073"/>
        <o:r id="V:Rule10" type="connector" idref="#_x0000_s1069"/>
        <o:r id="V:Rule11" type="connector" idref="#_x0000_s1030"/>
        <o:r id="V:Rule12" type="connector" idref="#_x0000_s1088"/>
        <o:r id="V:Rule13" type="connector" idref="#_x0000_s1076"/>
        <o:r id="V:Rule14" type="connector" idref="#_x0000_s1045"/>
        <o:r id="V:Rule15" type="connector" idref="#_x0000_s1041"/>
        <o:r id="V:Rule16" type="connector" idref="#_x0000_s1042"/>
        <o:r id="V:Rule17" type="connector" idref="#_x0000_s1057"/>
        <o:r id="V:Rule18" type="connector" idref="#_x0000_s1080"/>
        <o:r id="V:Rule19" type="connector" idref="#_x0000_s1031"/>
        <o:r id="V:Rule20" type="connector" idref="#_x0000_s1077"/>
        <o:r id="V:Rule21" type="connector" idref="#_x0000_s1040"/>
        <o:r id="V:Rule22" type="connector" idref="#_x0000_s1074"/>
        <o:r id="V:Rule23" type="connector" idref="#_x0000_s1061"/>
        <o:r id="V:Rule24" type="connector" idref="#_x0000_s1038"/>
        <o:r id="V:Rule25" type="connector" idref="#_x0000_s1089"/>
        <o:r id="V:Rule26" type="connector" idref="#_x0000_s1037"/>
        <o:r id="V:Rule27" type="connector" idref="#_x0000_s1060"/>
        <o:r id="V:Rule28" type="connector" idref="#_x0000_s1067"/>
        <o:r id="V:Rule29" type="connector" idref="#_x0000_s1054"/>
        <o:r id="V:Rule30" type="connector" idref="#_x0000_s1075"/>
        <o:r id="V:Rule31" type="connector" idref="#_x0000_s1048"/>
        <o:r id="V:Rule32" type="connector" idref="#_x0000_s1039"/>
        <o:r id="V:Rule33" type="connector" idref="#_x0000_s1072"/>
        <o:r id="V:Rule34" type="connector" idref="#_x0000_s1087"/>
        <o:r id="V:Rule35" type="connector" idref="#_x0000_s1034"/>
        <o:r id="V:Rule36" type="connector" idref="#_x0000_s1062"/>
        <o:r id="V:Rule37" type="connector" idref="#_x0000_s1047"/>
        <o:r id="V:Rule38" type="connector" idref="#_x0000_s1078"/>
      </o:rules>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ind w:left="334" w:hanging="357"/>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592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06F7"/>
    <w:pPr>
      <w:ind w:left="720"/>
      <w:contextualSpacing/>
    </w:pPr>
  </w:style>
  <w:style w:type="table" w:styleId="TableGrid">
    <w:name w:val="Table Grid"/>
    <w:basedOn w:val="TableNormal"/>
    <w:uiPriority w:val="59"/>
    <w:rsid w:val="004D3672"/>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10714C"/>
    <w:rPr>
      <w:rFonts w:ascii="Tahoma" w:hAnsi="Tahoma" w:cs="Tahoma"/>
      <w:sz w:val="16"/>
      <w:szCs w:val="16"/>
    </w:rPr>
  </w:style>
  <w:style w:type="character" w:customStyle="1" w:styleId="BalloonTextChar">
    <w:name w:val="Balloon Text Char"/>
    <w:basedOn w:val="DefaultParagraphFont"/>
    <w:link w:val="BalloonText"/>
    <w:uiPriority w:val="99"/>
    <w:semiHidden/>
    <w:rsid w:val="0010714C"/>
    <w:rPr>
      <w:rFonts w:ascii="Tahoma" w:hAnsi="Tahoma" w:cs="Tahoma"/>
      <w:sz w:val="16"/>
      <w:szCs w:val="16"/>
    </w:rPr>
  </w:style>
  <w:style w:type="paragraph" w:styleId="Header">
    <w:name w:val="header"/>
    <w:basedOn w:val="Normal"/>
    <w:link w:val="HeaderChar"/>
    <w:uiPriority w:val="99"/>
    <w:semiHidden/>
    <w:unhideWhenUsed/>
    <w:rsid w:val="00F82E79"/>
    <w:pPr>
      <w:tabs>
        <w:tab w:val="center" w:pos="4513"/>
        <w:tab w:val="right" w:pos="9026"/>
      </w:tabs>
    </w:pPr>
  </w:style>
  <w:style w:type="character" w:customStyle="1" w:styleId="HeaderChar">
    <w:name w:val="Header Char"/>
    <w:basedOn w:val="DefaultParagraphFont"/>
    <w:link w:val="Header"/>
    <w:uiPriority w:val="99"/>
    <w:semiHidden/>
    <w:rsid w:val="00F82E79"/>
  </w:style>
  <w:style w:type="paragraph" w:styleId="Footer">
    <w:name w:val="footer"/>
    <w:basedOn w:val="Normal"/>
    <w:link w:val="FooterChar"/>
    <w:uiPriority w:val="99"/>
    <w:unhideWhenUsed/>
    <w:rsid w:val="00F82E79"/>
    <w:pPr>
      <w:tabs>
        <w:tab w:val="center" w:pos="4513"/>
        <w:tab w:val="right" w:pos="9026"/>
      </w:tabs>
    </w:pPr>
  </w:style>
  <w:style w:type="character" w:customStyle="1" w:styleId="FooterChar">
    <w:name w:val="Footer Char"/>
    <w:basedOn w:val="DefaultParagraphFont"/>
    <w:link w:val="Footer"/>
    <w:uiPriority w:val="99"/>
    <w:rsid w:val="00F82E7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83242163">
      <w:bodyDiv w:val="1"/>
      <w:marLeft w:val="75"/>
      <w:marRight w:val="75"/>
      <w:marTop w:val="75"/>
      <w:marBottom w:val="75"/>
      <w:divBdr>
        <w:top w:val="none" w:sz="0" w:space="0" w:color="auto"/>
        <w:left w:val="none" w:sz="0" w:space="0" w:color="auto"/>
        <w:bottom w:val="none" w:sz="0" w:space="0" w:color="auto"/>
        <w:right w:val="none" w:sz="0" w:space="0" w:color="auto"/>
      </w:divBdr>
      <w:divsChild>
        <w:div w:id="221910168">
          <w:marLeft w:val="0"/>
          <w:marRight w:val="0"/>
          <w:marTop w:val="150"/>
          <w:marBottom w:val="100"/>
          <w:divBdr>
            <w:top w:val="none" w:sz="0" w:space="0" w:color="auto"/>
            <w:left w:val="none" w:sz="0" w:space="0" w:color="auto"/>
            <w:bottom w:val="none" w:sz="0" w:space="0" w:color="auto"/>
            <w:right w:val="none" w:sz="0" w:space="0" w:color="auto"/>
          </w:divBdr>
          <w:divsChild>
            <w:div w:id="636110379">
              <w:marLeft w:val="2025"/>
              <w:marRight w:val="1950"/>
              <w:marTop w:val="0"/>
              <w:marBottom w:val="0"/>
              <w:divBdr>
                <w:top w:val="none" w:sz="0" w:space="0" w:color="auto"/>
                <w:left w:val="none" w:sz="0" w:space="0" w:color="auto"/>
                <w:bottom w:val="none" w:sz="0" w:space="0" w:color="auto"/>
                <w:right w:val="none" w:sz="0" w:space="0" w:color="auto"/>
              </w:divBdr>
              <w:divsChild>
                <w:div w:id="18340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oleObject" Target="embeddings/oleObject9.bin"/><Relationship Id="rId21" Type="http://schemas.openxmlformats.org/officeDocument/2006/relationships/image" Target="media/image8.wmf"/><Relationship Id="rId42" Type="http://schemas.openxmlformats.org/officeDocument/2006/relationships/image" Target="media/image18.wmf"/><Relationship Id="rId47" Type="http://schemas.openxmlformats.org/officeDocument/2006/relationships/oleObject" Target="embeddings/oleObject20.bin"/><Relationship Id="rId63" Type="http://schemas.openxmlformats.org/officeDocument/2006/relationships/oleObject" Target="embeddings/oleObject27.bin"/><Relationship Id="rId68" Type="http://schemas.openxmlformats.org/officeDocument/2006/relationships/image" Target="media/image32.wmf"/><Relationship Id="rId84" Type="http://schemas.openxmlformats.org/officeDocument/2006/relationships/oleObject" Target="embeddings/oleObject37.bin"/><Relationship Id="rId89" Type="http://schemas.openxmlformats.org/officeDocument/2006/relationships/oleObject" Target="embeddings/oleObject40.bin"/><Relationship Id="rId16" Type="http://schemas.openxmlformats.org/officeDocument/2006/relationships/oleObject" Target="embeddings/oleObject4.bin"/><Relationship Id="rId11" Type="http://schemas.openxmlformats.org/officeDocument/2006/relationships/image" Target="media/image3.wmf"/><Relationship Id="rId32" Type="http://schemas.openxmlformats.org/officeDocument/2006/relationships/oleObject" Target="embeddings/oleObject12.bin"/><Relationship Id="rId37" Type="http://schemas.openxmlformats.org/officeDocument/2006/relationships/image" Target="media/image16.wmf"/><Relationship Id="rId53" Type="http://schemas.openxmlformats.org/officeDocument/2006/relationships/oleObject" Target="embeddings/oleObject23.bin"/><Relationship Id="rId58" Type="http://schemas.openxmlformats.org/officeDocument/2006/relationships/image" Target="media/image26.png"/><Relationship Id="rId74" Type="http://schemas.openxmlformats.org/officeDocument/2006/relationships/image" Target="media/image35.wmf"/><Relationship Id="rId79" Type="http://schemas.openxmlformats.org/officeDocument/2006/relationships/image" Target="media/image38.wmf"/><Relationship Id="rId5" Type="http://schemas.openxmlformats.org/officeDocument/2006/relationships/webSettings" Target="webSettings.xml"/><Relationship Id="rId90" Type="http://schemas.openxmlformats.org/officeDocument/2006/relationships/footer" Target="footer1.xml"/><Relationship Id="rId14" Type="http://schemas.openxmlformats.org/officeDocument/2006/relationships/oleObject" Target="embeddings/oleObject3.bin"/><Relationship Id="rId22" Type="http://schemas.openxmlformats.org/officeDocument/2006/relationships/oleObject" Target="embeddings/oleObject7.bin"/><Relationship Id="rId27" Type="http://schemas.openxmlformats.org/officeDocument/2006/relationships/image" Target="media/image11.wmf"/><Relationship Id="rId30" Type="http://schemas.openxmlformats.org/officeDocument/2006/relationships/oleObject" Target="embeddings/oleObject11.bin"/><Relationship Id="rId35" Type="http://schemas.openxmlformats.org/officeDocument/2006/relationships/image" Target="media/image15.wmf"/><Relationship Id="rId43" Type="http://schemas.openxmlformats.org/officeDocument/2006/relationships/oleObject" Target="embeddings/oleObject18.bin"/><Relationship Id="rId48" Type="http://schemas.openxmlformats.org/officeDocument/2006/relationships/image" Target="media/image21.wmf"/><Relationship Id="rId56" Type="http://schemas.openxmlformats.org/officeDocument/2006/relationships/image" Target="media/image25.wmf"/><Relationship Id="rId64" Type="http://schemas.openxmlformats.org/officeDocument/2006/relationships/image" Target="media/image30.wmf"/><Relationship Id="rId69" Type="http://schemas.openxmlformats.org/officeDocument/2006/relationships/oleObject" Target="embeddings/oleObject30.bin"/><Relationship Id="rId77" Type="http://schemas.openxmlformats.org/officeDocument/2006/relationships/image" Target="media/image37.wmf"/><Relationship Id="rId8" Type="http://schemas.openxmlformats.org/officeDocument/2006/relationships/image" Target="media/image1.png"/><Relationship Id="rId51" Type="http://schemas.openxmlformats.org/officeDocument/2006/relationships/oleObject" Target="embeddings/oleObject22.bin"/><Relationship Id="rId72" Type="http://schemas.openxmlformats.org/officeDocument/2006/relationships/image" Target="media/image34.wmf"/><Relationship Id="rId80" Type="http://schemas.openxmlformats.org/officeDocument/2006/relationships/oleObject" Target="embeddings/oleObject35.bin"/><Relationship Id="rId85" Type="http://schemas.openxmlformats.org/officeDocument/2006/relationships/oleObject" Target="embeddings/oleObject38.bin"/><Relationship Id="rId3" Type="http://schemas.microsoft.com/office/2007/relationships/stylesWithEffects" Target="stylesWithEffects.xml"/><Relationship Id="rId12" Type="http://schemas.openxmlformats.org/officeDocument/2006/relationships/oleObject" Target="embeddings/oleObject2.bin"/><Relationship Id="rId17" Type="http://schemas.openxmlformats.org/officeDocument/2006/relationships/image" Target="media/image6.wmf"/><Relationship Id="rId25" Type="http://schemas.openxmlformats.org/officeDocument/2006/relationships/image" Target="media/image10.wmf"/><Relationship Id="rId33" Type="http://schemas.openxmlformats.org/officeDocument/2006/relationships/image" Target="media/image14.wmf"/><Relationship Id="rId38" Type="http://schemas.openxmlformats.org/officeDocument/2006/relationships/oleObject" Target="embeddings/oleObject15.bin"/><Relationship Id="rId46" Type="http://schemas.openxmlformats.org/officeDocument/2006/relationships/image" Target="media/image20.wmf"/><Relationship Id="rId59" Type="http://schemas.openxmlformats.org/officeDocument/2006/relationships/image" Target="media/image27.png"/><Relationship Id="rId67" Type="http://schemas.openxmlformats.org/officeDocument/2006/relationships/oleObject" Target="embeddings/oleObject29.bin"/><Relationship Id="rId20" Type="http://schemas.openxmlformats.org/officeDocument/2006/relationships/oleObject" Target="embeddings/oleObject6.bin"/><Relationship Id="rId41" Type="http://schemas.openxmlformats.org/officeDocument/2006/relationships/oleObject" Target="embeddings/oleObject17.bin"/><Relationship Id="rId54" Type="http://schemas.openxmlformats.org/officeDocument/2006/relationships/image" Target="media/image24.wmf"/><Relationship Id="rId62" Type="http://schemas.openxmlformats.org/officeDocument/2006/relationships/image" Target="media/image29.wmf"/><Relationship Id="rId70" Type="http://schemas.openxmlformats.org/officeDocument/2006/relationships/image" Target="media/image33.wmf"/><Relationship Id="rId75" Type="http://schemas.openxmlformats.org/officeDocument/2006/relationships/oleObject" Target="embeddings/oleObject33.bin"/><Relationship Id="rId83" Type="http://schemas.openxmlformats.org/officeDocument/2006/relationships/image" Target="media/image40.wmf"/><Relationship Id="rId88" Type="http://schemas.openxmlformats.org/officeDocument/2006/relationships/image" Target="media/image42.wmf"/><Relationship Id="rId9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5" Type="http://schemas.openxmlformats.org/officeDocument/2006/relationships/image" Target="media/image5.wmf"/><Relationship Id="rId23" Type="http://schemas.openxmlformats.org/officeDocument/2006/relationships/image" Target="media/image9.wmf"/><Relationship Id="rId28" Type="http://schemas.openxmlformats.org/officeDocument/2006/relationships/oleObject" Target="embeddings/oleObject10.bin"/><Relationship Id="rId36" Type="http://schemas.openxmlformats.org/officeDocument/2006/relationships/oleObject" Target="embeddings/oleObject14.bin"/><Relationship Id="rId49" Type="http://schemas.openxmlformats.org/officeDocument/2006/relationships/oleObject" Target="embeddings/oleObject21.bin"/><Relationship Id="rId57" Type="http://schemas.openxmlformats.org/officeDocument/2006/relationships/oleObject" Target="embeddings/oleObject25.bin"/><Relationship Id="rId10" Type="http://schemas.openxmlformats.org/officeDocument/2006/relationships/oleObject" Target="embeddings/oleObject1.bin"/><Relationship Id="rId31" Type="http://schemas.openxmlformats.org/officeDocument/2006/relationships/image" Target="media/image13.wmf"/><Relationship Id="rId44" Type="http://schemas.openxmlformats.org/officeDocument/2006/relationships/image" Target="media/image19.wmf"/><Relationship Id="rId52" Type="http://schemas.openxmlformats.org/officeDocument/2006/relationships/image" Target="media/image23.wmf"/><Relationship Id="rId60" Type="http://schemas.openxmlformats.org/officeDocument/2006/relationships/image" Target="media/image28.wmf"/><Relationship Id="rId65" Type="http://schemas.openxmlformats.org/officeDocument/2006/relationships/oleObject" Target="embeddings/oleObject28.bin"/><Relationship Id="rId73" Type="http://schemas.openxmlformats.org/officeDocument/2006/relationships/oleObject" Target="embeddings/oleObject32.bin"/><Relationship Id="rId78" Type="http://schemas.openxmlformats.org/officeDocument/2006/relationships/oleObject" Target="embeddings/oleObject34.bin"/><Relationship Id="rId81" Type="http://schemas.openxmlformats.org/officeDocument/2006/relationships/image" Target="media/image39.wmf"/><Relationship Id="rId86" Type="http://schemas.openxmlformats.org/officeDocument/2006/relationships/image" Target="media/image41.wmf"/><Relationship Id="rId4" Type="http://schemas.openxmlformats.org/officeDocument/2006/relationships/settings" Target="settings.xml"/><Relationship Id="rId9" Type="http://schemas.openxmlformats.org/officeDocument/2006/relationships/image" Target="media/image2.wmf"/><Relationship Id="rId13" Type="http://schemas.openxmlformats.org/officeDocument/2006/relationships/image" Target="media/image4.wmf"/><Relationship Id="rId18" Type="http://schemas.openxmlformats.org/officeDocument/2006/relationships/oleObject" Target="embeddings/oleObject5.bin"/><Relationship Id="rId39" Type="http://schemas.openxmlformats.org/officeDocument/2006/relationships/oleObject" Target="embeddings/oleObject16.bin"/><Relationship Id="rId34" Type="http://schemas.openxmlformats.org/officeDocument/2006/relationships/oleObject" Target="embeddings/oleObject13.bin"/><Relationship Id="rId50" Type="http://schemas.openxmlformats.org/officeDocument/2006/relationships/image" Target="media/image22.wmf"/><Relationship Id="rId55" Type="http://schemas.openxmlformats.org/officeDocument/2006/relationships/oleObject" Target="embeddings/oleObject24.bin"/><Relationship Id="rId76" Type="http://schemas.openxmlformats.org/officeDocument/2006/relationships/image" Target="media/image36.gif"/><Relationship Id="rId7" Type="http://schemas.openxmlformats.org/officeDocument/2006/relationships/endnotes" Target="endnotes.xml"/><Relationship Id="rId71" Type="http://schemas.openxmlformats.org/officeDocument/2006/relationships/oleObject" Target="embeddings/oleObject31.bin"/><Relationship Id="rId92" Type="http://schemas.openxmlformats.org/officeDocument/2006/relationships/theme" Target="theme/theme1.xml"/><Relationship Id="rId2" Type="http://schemas.openxmlformats.org/officeDocument/2006/relationships/styles" Target="styles.xml"/><Relationship Id="rId29" Type="http://schemas.openxmlformats.org/officeDocument/2006/relationships/image" Target="media/image12.wmf"/><Relationship Id="rId24" Type="http://schemas.openxmlformats.org/officeDocument/2006/relationships/oleObject" Target="embeddings/oleObject8.bin"/><Relationship Id="rId40" Type="http://schemas.openxmlformats.org/officeDocument/2006/relationships/image" Target="media/image17.wmf"/><Relationship Id="rId45" Type="http://schemas.openxmlformats.org/officeDocument/2006/relationships/oleObject" Target="embeddings/oleObject19.bin"/><Relationship Id="rId66" Type="http://schemas.openxmlformats.org/officeDocument/2006/relationships/image" Target="media/image31.wmf"/><Relationship Id="rId87" Type="http://schemas.openxmlformats.org/officeDocument/2006/relationships/oleObject" Target="embeddings/oleObject39.bin"/><Relationship Id="rId61" Type="http://schemas.openxmlformats.org/officeDocument/2006/relationships/oleObject" Target="embeddings/oleObject26.bin"/><Relationship Id="rId82" Type="http://schemas.openxmlformats.org/officeDocument/2006/relationships/oleObject" Target="embeddings/oleObject36.bin"/><Relationship Id="rId19" Type="http://schemas.openxmlformats.org/officeDocument/2006/relationships/image" Target="media/image7.w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62</TotalTime>
  <Pages>16</Pages>
  <Words>2536</Words>
  <Characters>14460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16963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Faculty of Applied Design and Engineering</dc:creator>
  <cp:keywords/>
  <dc:description/>
  <cp:lastModifiedBy>Summerfield, Abi</cp:lastModifiedBy>
  <cp:revision>9</cp:revision>
  <cp:lastPrinted>2011-07-26T13:22:00Z</cp:lastPrinted>
  <dcterms:created xsi:type="dcterms:W3CDTF">2011-07-26T11:51:00Z</dcterms:created>
  <dcterms:modified xsi:type="dcterms:W3CDTF">2015-10-29T11:02:00Z</dcterms:modified>
</cp:coreProperties>
</file>