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280E43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4445E55" wp14:editId="1DE391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BFF63B" w14:textId="7B53814B" w:rsidR="007D1947" w:rsidRDefault="0011670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05636FC" w14:textId="63914466" w:rsidR="007D1947" w:rsidRDefault="00116709">
              <w:pPr>
                <w:pStyle w:val="NoSpacing"/>
                <w:jc w:val="center"/>
                <w:rPr>
                  <w:color w:val="5B9BD5" w:themeColor="accent1"/>
                  <w:sz w:val="28"/>
                  <w:szCs w:val="28"/>
                </w:rPr>
              </w:pPr>
              <w:r>
                <w:rPr>
                  <w:color w:val="5B9BD5" w:themeColor="accent1"/>
                  <w:sz w:val="28"/>
                  <w:szCs w:val="28"/>
                </w:rPr>
                <w:t>Nazrin Karim - 1710333</w:t>
              </w:r>
            </w:p>
          </w:sdtContent>
        </w:sdt>
        <w:p w14:paraId="66883DA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E59BAC0" wp14:editId="135E24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85489538"/>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1BB5B6B7" w14:textId="1064BDAF" w:rsidR="00077E0A" w:rsidRDefault="00116709">
                                    <w:pPr>
                                      <w:pStyle w:val="NoSpacing"/>
                                      <w:spacing w:after="40"/>
                                      <w:jc w:val="center"/>
                                      <w:rPr>
                                        <w:caps/>
                                        <w:color w:val="5B9BD5" w:themeColor="accent1"/>
                                        <w:sz w:val="28"/>
                                        <w:szCs w:val="28"/>
                                      </w:rPr>
                                    </w:pPr>
                                    <w:r>
                                      <w:rPr>
                                        <w:caps/>
                                        <w:color w:val="5B9BD5" w:themeColor="accent1"/>
                                        <w:sz w:val="28"/>
                                        <w:szCs w:val="28"/>
                                      </w:rPr>
                                      <w:t>April 17, 2019</w:t>
                                    </w:r>
                                  </w:p>
                                </w:sdtContent>
                              </w:sdt>
                              <w:p w14:paraId="252F5410" w14:textId="77777777" w:rsidR="00077E0A" w:rsidRDefault="00D618CD">
                                <w:pPr>
                                  <w:pStyle w:val="NoSpacing"/>
                                  <w:jc w:val="center"/>
                                  <w:rPr>
                                    <w:color w:val="5B9BD5" w:themeColor="accent1"/>
                                  </w:rPr>
                                </w:pPr>
                                <w:sdt>
                                  <w:sdtPr>
                                    <w:rPr>
                                      <w:caps/>
                                      <w:color w:val="5B9BD5" w:themeColor="accent1"/>
                                    </w:rPr>
                                    <w:alias w:val="Company"/>
                                    <w:tag w:val=""/>
                                    <w:id w:val="-1027326175"/>
                                    <w:dataBinding w:prefixMappings="xmlns:ns0='http://schemas.openxmlformats.org/officeDocument/2006/extended-properties' " w:xpath="/ns0:Properties[1]/ns0:Company[1]" w:storeItemID="{6668398D-A668-4E3E-A5EB-62B293D839F1}"/>
                                    <w:text/>
                                  </w:sdtPr>
                                  <w:sdtEndPr/>
                                  <w:sdtContent>
                                    <w:r w:rsidR="00077E0A">
                                      <w:rPr>
                                        <w:caps/>
                                        <w:color w:val="5B9BD5" w:themeColor="accent1"/>
                                        <w:lang w:val="en-GB"/>
                                      </w:rPr>
                                      <w:t>University of Wales Trinity Saint David</w:t>
                                    </w:r>
                                  </w:sdtContent>
                                </w:sdt>
                              </w:p>
                              <w:p w14:paraId="23B8AB87" w14:textId="77777777" w:rsidR="00077E0A" w:rsidRDefault="00D618CD">
                                <w:pPr>
                                  <w:pStyle w:val="NoSpacing"/>
                                  <w:jc w:val="center"/>
                                  <w:rPr>
                                    <w:color w:val="5B9BD5" w:themeColor="accent1"/>
                                  </w:rPr>
                                </w:pPr>
                                <w:sdt>
                                  <w:sdtPr>
                                    <w:rPr>
                                      <w:color w:val="5B9BD5" w:themeColor="accent1"/>
                                    </w:rPr>
                                    <w:alias w:val="Address"/>
                                    <w:tag w:val=""/>
                                    <w:id w:val="762345275"/>
                                    <w:showingPlcHdr/>
                                    <w:dataBinding w:prefixMappings="xmlns:ns0='http://schemas.microsoft.com/office/2006/coverPageProps' " w:xpath="/ns0:CoverPageProperties[1]/ns0:CompanyAddress[1]" w:storeItemID="{55AF091B-3C7A-41E3-B477-F2FDAA23CFDA}"/>
                                    <w:text/>
                                  </w:sdtPr>
                                  <w:sdtEndPr/>
                                  <w:sdtContent>
                                    <w:r w:rsidR="00077E0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59BAC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85489538"/>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1BB5B6B7" w14:textId="1064BDAF" w:rsidR="00077E0A" w:rsidRDefault="00116709">
                              <w:pPr>
                                <w:pStyle w:val="NoSpacing"/>
                                <w:spacing w:after="40"/>
                                <w:jc w:val="center"/>
                                <w:rPr>
                                  <w:caps/>
                                  <w:color w:val="5B9BD5" w:themeColor="accent1"/>
                                  <w:sz w:val="28"/>
                                  <w:szCs w:val="28"/>
                                </w:rPr>
                              </w:pPr>
                              <w:r>
                                <w:rPr>
                                  <w:caps/>
                                  <w:color w:val="5B9BD5" w:themeColor="accent1"/>
                                  <w:sz w:val="28"/>
                                  <w:szCs w:val="28"/>
                                </w:rPr>
                                <w:t>April 17, 2019</w:t>
                              </w:r>
                            </w:p>
                          </w:sdtContent>
                        </w:sdt>
                        <w:p w14:paraId="252F5410" w14:textId="77777777" w:rsidR="00077E0A" w:rsidRDefault="00077E0A">
                          <w:pPr>
                            <w:pStyle w:val="NoSpacing"/>
                            <w:jc w:val="center"/>
                            <w:rPr>
                              <w:color w:val="5B9BD5" w:themeColor="accent1"/>
                            </w:rPr>
                          </w:pPr>
                          <w:sdt>
                            <w:sdtPr>
                              <w:rPr>
                                <w:caps/>
                                <w:color w:val="5B9BD5" w:themeColor="accent1"/>
                              </w:rPr>
                              <w:alias w:val="Company"/>
                              <w:tag w:val=""/>
                              <w:id w:val="-1027326175"/>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23B8AB87" w14:textId="77777777" w:rsidR="00077E0A" w:rsidRDefault="00077E0A">
                          <w:pPr>
                            <w:pStyle w:val="NoSpacing"/>
                            <w:jc w:val="center"/>
                            <w:rPr>
                              <w:color w:val="5B9BD5" w:themeColor="accent1"/>
                            </w:rPr>
                          </w:pPr>
                          <w:sdt>
                            <w:sdtPr>
                              <w:rPr>
                                <w:color w:val="5B9BD5" w:themeColor="accent1"/>
                              </w:rPr>
                              <w:alias w:val="Address"/>
                              <w:tag w:val=""/>
                              <w:id w:val="76234527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D9BD6CF" wp14:editId="7E8C83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B152C3" w14:textId="77777777" w:rsidR="007D1947" w:rsidRDefault="007D1947" w:rsidP="007D1947">
          <w:pPr>
            <w:pStyle w:val="Heading1"/>
          </w:pPr>
          <w:r>
            <w:br w:type="page"/>
          </w:r>
          <w:bookmarkStart w:id="0" w:name="_Toc5635697"/>
          <w:r>
            <w:lastRenderedPageBreak/>
            <w:t>Executive Summary</w:t>
          </w:r>
          <w:bookmarkEnd w:id="0"/>
        </w:p>
        <w:p w14:paraId="515D7AD9" w14:textId="71C3CD02" w:rsidR="007D1947" w:rsidRDefault="007D1947"/>
        <w:p w14:paraId="7F9CAB2D" w14:textId="1C358041" w:rsidR="00223A69" w:rsidRDefault="00223A69">
          <w:bookmarkStart w:id="1" w:name="_Hlk5638139"/>
          <w:r>
            <w:t xml:space="preserve">The purpose of this report is to </w:t>
          </w:r>
          <w:r w:rsidR="00800B9D">
            <w:t>critically</w:t>
          </w:r>
          <w:r>
            <w:t xml:space="preserve"> evaluate development vehicles</w:t>
          </w:r>
          <w:r w:rsidR="00800B9D">
            <w:t xml:space="preserve"> and their importance in developing an individual. the researcher has looked at how Eton Mayo and Fredrick Taylors theories help in motivated employees and the benefits of using them. As training help</w:t>
          </w:r>
          <w:r w:rsidR="00317A32">
            <w:t>s</w:t>
          </w:r>
          <w:r w:rsidR="00800B9D">
            <w:t xml:space="preserve"> </w:t>
          </w:r>
          <w:r w:rsidR="00317A32">
            <w:t xml:space="preserve">motivate employees, </w:t>
          </w:r>
          <w:r w:rsidR="00800B9D">
            <w:t xml:space="preserve">the researcher has </w:t>
          </w:r>
          <w:r w:rsidR="00317A32">
            <w:t>evaluated</w:t>
          </w:r>
          <w:r w:rsidR="00800B9D">
            <w:t xml:space="preserve"> different forms on training </w:t>
          </w:r>
          <w:r w:rsidR="00317A32">
            <w:t xml:space="preserve">and how useful they can be. Performance management is also vital in developing skills so the researcher has looked at different ways that an individual’s performance can be measured formally and informally. Also, in the report is case study evaluation on how Tesco have </w:t>
          </w:r>
          <w:r w:rsidR="003F2B64">
            <w:t>applied</w:t>
          </w:r>
          <w:r w:rsidR="00317A32">
            <w:t xml:space="preserve"> some of these methods and </w:t>
          </w:r>
          <w:r w:rsidR="003F2B64">
            <w:t>how it has helped them develop skills in their employees.</w:t>
          </w:r>
        </w:p>
        <w:p w14:paraId="2E17A629" w14:textId="4C4A3F91" w:rsidR="00317A32" w:rsidRDefault="00317A32">
          <w:r>
            <w:t>The researcher has also critically assed the potential benefits of using development vehicles in the workplace for both the organisation and an individual.</w:t>
          </w:r>
          <w:r w:rsidR="003F2B64">
            <w:t xml:space="preserve"> Using case study’s, the researcher has looked at how Kellogg’s have applied Abraham Maslow and Frederick Herzberg’s theory and give examples of the results for both individual</w:t>
          </w:r>
          <w:r w:rsidR="00955634">
            <w:t>’s</w:t>
          </w:r>
          <w:r w:rsidR="003F2B64">
            <w:t xml:space="preserve"> and the organisation.</w:t>
          </w:r>
        </w:p>
        <w:p w14:paraId="57756A54" w14:textId="29260243" w:rsidR="00955634" w:rsidRDefault="00955634">
          <w:r>
            <w:t xml:space="preserve">As the researcher is looking to pursue a career as a teacher, they have created a personal development plan. Here they have set objectives and actions to work towards improving on their weaknesses to be able to succeed.   </w:t>
          </w:r>
        </w:p>
        <w:bookmarkEnd w:id="1"/>
        <w:p w14:paraId="280CFC89" w14:textId="74FD44A9" w:rsidR="00317A32" w:rsidRDefault="00317A32"/>
        <w:p w14:paraId="0A3EC98D" w14:textId="77777777" w:rsidR="007D1947" w:rsidRDefault="007D1947"/>
        <w:p w14:paraId="25C6DD39" w14:textId="77777777" w:rsidR="007D1947" w:rsidRDefault="007D1947"/>
        <w:p w14:paraId="5921939F" w14:textId="77777777" w:rsidR="007D1947" w:rsidRDefault="007D1947"/>
        <w:p w14:paraId="78291246" w14:textId="77777777" w:rsidR="007D1947" w:rsidRDefault="007D1947"/>
        <w:p w14:paraId="5AAF0DA0" w14:textId="77777777" w:rsidR="007D1947" w:rsidRDefault="007D1947"/>
        <w:p w14:paraId="08AA9942" w14:textId="77777777" w:rsidR="007D1947" w:rsidRDefault="007D1947"/>
        <w:p w14:paraId="13C61C32" w14:textId="77777777" w:rsidR="007D1947" w:rsidRDefault="007D1947"/>
        <w:p w14:paraId="32346BE1" w14:textId="77777777" w:rsidR="007D1947" w:rsidRDefault="007D1947"/>
        <w:p w14:paraId="201B55AE" w14:textId="77777777" w:rsidR="007D1947" w:rsidRDefault="007D1947"/>
        <w:p w14:paraId="53B2BDDD" w14:textId="77777777" w:rsidR="007D1947" w:rsidRDefault="007D1947"/>
        <w:p w14:paraId="0B2AB655" w14:textId="77777777" w:rsidR="007D1947" w:rsidRDefault="007D1947"/>
        <w:p w14:paraId="00A195B4" w14:textId="77777777" w:rsidR="007D1947" w:rsidRDefault="007D1947"/>
        <w:p w14:paraId="51F8BE0E" w14:textId="77777777" w:rsidR="007D1947" w:rsidRDefault="007D1947"/>
        <w:p w14:paraId="4EA00A9C" w14:textId="77777777" w:rsidR="007D1947" w:rsidRDefault="007D1947"/>
        <w:p w14:paraId="6CC3DAB6" w14:textId="77777777" w:rsidR="007D1947" w:rsidRDefault="007D1947"/>
        <w:p w14:paraId="30AA625E" w14:textId="77777777" w:rsidR="007D1947" w:rsidRDefault="007D1947"/>
        <w:p w14:paraId="138C7982" w14:textId="77777777" w:rsidR="007D1947" w:rsidRDefault="007D1947"/>
        <w:p w14:paraId="0F1E1D09" w14:textId="77777777" w:rsidR="007D1947" w:rsidRDefault="007D1947"/>
        <w:p w14:paraId="114CAD93" w14:textId="77777777" w:rsidR="007D1947" w:rsidRDefault="007D1947"/>
        <w:p w14:paraId="45ABA8EF" w14:textId="77777777" w:rsidR="007D1947" w:rsidRDefault="007D1947"/>
        <w:p w14:paraId="657CAC11" w14:textId="77777777" w:rsidR="007D1947" w:rsidRDefault="007D1947"/>
        <w:p w14:paraId="7AE200CF" w14:textId="77777777" w:rsidR="007D1947" w:rsidRDefault="007D1947"/>
        <w:p w14:paraId="4B45EFF9" w14:textId="77777777" w:rsidR="007D1947" w:rsidRDefault="007D1947"/>
        <w:p w14:paraId="5513F727" w14:textId="77777777" w:rsidR="007D1947" w:rsidRDefault="007D1947"/>
        <w:p w14:paraId="79FD68E2" w14:textId="77777777" w:rsidR="007D1947" w:rsidRDefault="007D1947"/>
        <w:p w14:paraId="09AD9E84" w14:textId="77777777" w:rsidR="007D1947" w:rsidRDefault="007D1947"/>
        <w:p w14:paraId="64A6DD8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08D915B" w14:textId="77777777" w:rsidR="007D1947" w:rsidRDefault="007D1947">
              <w:pPr>
                <w:pStyle w:val="TOCHeading"/>
              </w:pPr>
              <w:r>
                <w:t>Table of Contents</w:t>
              </w:r>
            </w:p>
            <w:p w14:paraId="30F332AE" w14:textId="0BA4B6E8" w:rsidR="00ED74C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35697" w:history="1">
                <w:r w:rsidR="00ED74CD" w:rsidRPr="00733696">
                  <w:rPr>
                    <w:rStyle w:val="Hyperlink"/>
                    <w:noProof/>
                  </w:rPr>
                  <w:t>Executive Summary</w:t>
                </w:r>
                <w:r w:rsidR="00ED74CD">
                  <w:rPr>
                    <w:noProof/>
                    <w:webHidden/>
                  </w:rPr>
                  <w:tab/>
                </w:r>
                <w:r w:rsidR="00ED74CD">
                  <w:rPr>
                    <w:noProof/>
                    <w:webHidden/>
                  </w:rPr>
                  <w:fldChar w:fldCharType="begin"/>
                </w:r>
                <w:r w:rsidR="00ED74CD">
                  <w:rPr>
                    <w:noProof/>
                    <w:webHidden/>
                  </w:rPr>
                  <w:instrText xml:space="preserve"> PAGEREF _Toc5635697 \h </w:instrText>
                </w:r>
                <w:r w:rsidR="00ED74CD">
                  <w:rPr>
                    <w:noProof/>
                    <w:webHidden/>
                  </w:rPr>
                </w:r>
                <w:r w:rsidR="00ED74CD">
                  <w:rPr>
                    <w:noProof/>
                    <w:webHidden/>
                  </w:rPr>
                  <w:fldChar w:fldCharType="separate"/>
                </w:r>
                <w:r w:rsidR="00395F65">
                  <w:rPr>
                    <w:noProof/>
                    <w:webHidden/>
                  </w:rPr>
                  <w:t>1</w:t>
                </w:r>
                <w:r w:rsidR="00ED74CD">
                  <w:rPr>
                    <w:noProof/>
                    <w:webHidden/>
                  </w:rPr>
                  <w:fldChar w:fldCharType="end"/>
                </w:r>
              </w:hyperlink>
            </w:p>
            <w:p w14:paraId="7CEC15EC" w14:textId="1312FF00" w:rsidR="00ED74CD" w:rsidRDefault="00D618CD">
              <w:pPr>
                <w:pStyle w:val="TOC1"/>
                <w:tabs>
                  <w:tab w:val="right" w:leader="dot" w:pos="9016"/>
                </w:tabs>
                <w:rPr>
                  <w:rFonts w:eastAsiaTheme="minorEastAsia"/>
                  <w:noProof/>
                  <w:lang w:eastAsia="en-GB"/>
                </w:rPr>
              </w:pPr>
              <w:hyperlink w:anchor="_Toc5635698" w:history="1">
                <w:r w:rsidR="00ED74CD" w:rsidRPr="00733696">
                  <w:rPr>
                    <w:rStyle w:val="Hyperlink"/>
                    <w:noProof/>
                  </w:rPr>
                  <w:t>Introduction</w:t>
                </w:r>
                <w:r w:rsidR="00ED74CD">
                  <w:rPr>
                    <w:noProof/>
                    <w:webHidden/>
                  </w:rPr>
                  <w:tab/>
                </w:r>
                <w:r w:rsidR="00ED74CD">
                  <w:rPr>
                    <w:noProof/>
                    <w:webHidden/>
                  </w:rPr>
                  <w:fldChar w:fldCharType="begin"/>
                </w:r>
                <w:r w:rsidR="00ED74CD">
                  <w:rPr>
                    <w:noProof/>
                    <w:webHidden/>
                  </w:rPr>
                  <w:instrText xml:space="preserve"> PAGEREF _Toc5635698 \h </w:instrText>
                </w:r>
                <w:r w:rsidR="00ED74CD">
                  <w:rPr>
                    <w:noProof/>
                    <w:webHidden/>
                  </w:rPr>
                </w:r>
                <w:r w:rsidR="00ED74CD">
                  <w:rPr>
                    <w:noProof/>
                    <w:webHidden/>
                  </w:rPr>
                  <w:fldChar w:fldCharType="separate"/>
                </w:r>
                <w:r w:rsidR="00395F65">
                  <w:rPr>
                    <w:noProof/>
                    <w:webHidden/>
                  </w:rPr>
                  <w:t>3</w:t>
                </w:r>
                <w:r w:rsidR="00ED74CD">
                  <w:rPr>
                    <w:noProof/>
                    <w:webHidden/>
                  </w:rPr>
                  <w:fldChar w:fldCharType="end"/>
                </w:r>
              </w:hyperlink>
            </w:p>
            <w:p w14:paraId="08120157" w14:textId="14332435" w:rsidR="00ED74CD" w:rsidRDefault="00D618CD">
              <w:pPr>
                <w:pStyle w:val="TOC1"/>
                <w:tabs>
                  <w:tab w:val="right" w:leader="dot" w:pos="9016"/>
                </w:tabs>
                <w:rPr>
                  <w:rStyle w:val="Hyperlink"/>
                  <w:noProof/>
                </w:rPr>
              </w:pPr>
              <w:hyperlink w:anchor="_Toc5635699" w:history="1">
                <w:r w:rsidR="00ED74CD" w:rsidRPr="00733696">
                  <w:rPr>
                    <w:rStyle w:val="Hyperlink"/>
                    <w:noProof/>
                  </w:rPr>
                  <w:t>Main Findings</w:t>
                </w:r>
                <w:r w:rsidR="00ED74CD">
                  <w:rPr>
                    <w:noProof/>
                    <w:webHidden/>
                  </w:rPr>
                  <w:tab/>
                </w:r>
                <w:r w:rsidR="00ED74CD">
                  <w:rPr>
                    <w:noProof/>
                    <w:webHidden/>
                  </w:rPr>
                  <w:fldChar w:fldCharType="begin"/>
                </w:r>
                <w:r w:rsidR="00ED74CD">
                  <w:rPr>
                    <w:noProof/>
                    <w:webHidden/>
                  </w:rPr>
                  <w:instrText xml:space="preserve"> PAGEREF _Toc5635699 \h </w:instrText>
                </w:r>
                <w:r w:rsidR="00ED74CD">
                  <w:rPr>
                    <w:noProof/>
                    <w:webHidden/>
                  </w:rPr>
                </w:r>
                <w:r w:rsidR="00ED74CD">
                  <w:rPr>
                    <w:noProof/>
                    <w:webHidden/>
                  </w:rPr>
                  <w:fldChar w:fldCharType="separate"/>
                </w:r>
                <w:r w:rsidR="00395F65">
                  <w:rPr>
                    <w:noProof/>
                    <w:webHidden/>
                  </w:rPr>
                  <w:t>4</w:t>
                </w:r>
                <w:r w:rsidR="00ED74CD">
                  <w:rPr>
                    <w:noProof/>
                    <w:webHidden/>
                  </w:rPr>
                  <w:fldChar w:fldCharType="end"/>
                </w:r>
              </w:hyperlink>
            </w:p>
            <w:p w14:paraId="62F0B0F3" w14:textId="24FF0F8E" w:rsidR="00ED74CD" w:rsidRDefault="00ED74CD" w:rsidP="00ED74CD">
              <w:pPr>
                <w:rPr>
                  <w:noProof/>
                </w:rPr>
              </w:pPr>
              <w:r>
                <w:rPr>
                  <w:noProof/>
                </w:rPr>
                <w:t xml:space="preserve">      1.1 Motivation……………………………………………………………………………………………………………………………</w:t>
              </w:r>
              <w:r w:rsidR="004A367F">
                <w:rPr>
                  <w:noProof/>
                </w:rPr>
                <w:t>…4</w:t>
              </w:r>
            </w:p>
            <w:p w14:paraId="6EC32AD5" w14:textId="4E9B2254" w:rsidR="00ED74CD" w:rsidRDefault="00ED74CD" w:rsidP="00ED74CD">
              <w:pPr>
                <w:rPr>
                  <w:noProof/>
                </w:rPr>
              </w:pPr>
              <w:r>
                <w:rPr>
                  <w:noProof/>
                </w:rPr>
                <w:t xml:space="preserve">      1.2 Training</w:t>
              </w:r>
              <w:r w:rsidR="004A367F">
                <w:rPr>
                  <w:noProof/>
                </w:rPr>
                <w:t>……………………………………………………………………………………………..……………………………………5</w:t>
              </w:r>
            </w:p>
            <w:p w14:paraId="5A3221AB" w14:textId="67F6C74B" w:rsidR="00ED74CD" w:rsidRDefault="00ED74CD" w:rsidP="00ED74CD">
              <w:pPr>
                <w:rPr>
                  <w:noProof/>
                </w:rPr>
              </w:pPr>
              <w:r>
                <w:rPr>
                  <w:noProof/>
                </w:rPr>
                <w:t xml:space="preserve">      1.3 Performance Management</w:t>
              </w:r>
              <w:r w:rsidR="004A367F">
                <w:rPr>
                  <w:noProof/>
                </w:rPr>
                <w:t>…………………………………………………………………………………………………….6</w:t>
              </w:r>
            </w:p>
            <w:p w14:paraId="014886BB" w14:textId="2A10CB98" w:rsidR="004A367F" w:rsidRDefault="004A367F" w:rsidP="004A367F">
              <w:pPr>
                <w:rPr>
                  <w:noProof/>
                </w:rPr>
              </w:pPr>
              <w:r>
                <w:rPr>
                  <w:noProof/>
                </w:rPr>
                <w:t xml:space="preserve">      1.4 Methods Used by Tesco………………………………………………………………………………………………………….7</w:t>
              </w:r>
            </w:p>
            <w:p w14:paraId="615F4768" w14:textId="0B5C484F" w:rsidR="004A367F" w:rsidRDefault="004A367F" w:rsidP="004A367F">
              <w:pPr>
                <w:rPr>
                  <w:noProof/>
                </w:rPr>
              </w:pPr>
              <w:r>
                <w:rPr>
                  <w:noProof/>
                </w:rPr>
                <w:t xml:space="preserve">       </w:t>
              </w:r>
              <w:r w:rsidR="005A16BE">
                <w:rPr>
                  <w:noProof/>
                </w:rPr>
                <w:t xml:space="preserve"> </w:t>
              </w:r>
              <w:r>
                <w:rPr>
                  <w:noProof/>
                </w:rPr>
                <w:t xml:space="preserve"> 2. Benefits of Using Development</w:t>
              </w:r>
              <w:r w:rsidR="005A16BE">
                <w:rPr>
                  <w:noProof/>
                </w:rPr>
                <w:t xml:space="preserve"> </w:t>
              </w:r>
              <w:r>
                <w:rPr>
                  <w:noProof/>
                </w:rPr>
                <w:t>Vehicles……………………………………………………………………</w:t>
              </w:r>
              <w:r w:rsidR="005A16BE">
                <w:rPr>
                  <w:noProof/>
                </w:rPr>
                <w:t>..</w:t>
              </w:r>
              <w:r>
                <w:rPr>
                  <w:noProof/>
                </w:rPr>
                <w:t>…………8</w:t>
              </w:r>
            </w:p>
            <w:p w14:paraId="0CFF3B9A" w14:textId="20BA8A91" w:rsidR="004A367F" w:rsidRDefault="004A367F" w:rsidP="004A367F">
              <w:pPr>
                <w:rPr>
                  <w:noProof/>
                </w:rPr>
              </w:pPr>
              <w:r>
                <w:rPr>
                  <w:noProof/>
                </w:rPr>
                <w:t xml:space="preserve">       2.1</w:t>
              </w:r>
              <w:r w:rsidR="005A16BE">
                <w:rPr>
                  <w:noProof/>
                </w:rPr>
                <w:t xml:space="preserve"> Organisation………………………………………………………………………………………………………………………….8</w:t>
              </w:r>
            </w:p>
            <w:p w14:paraId="2F62A475" w14:textId="5291FAD2" w:rsidR="005A16BE" w:rsidRDefault="005A16BE" w:rsidP="004A367F">
              <w:pPr>
                <w:rPr>
                  <w:noProof/>
                </w:rPr>
              </w:pPr>
              <w:r>
                <w:rPr>
                  <w:noProof/>
                </w:rPr>
                <w:t xml:space="preserve">       2.2 Individual………………………………………………………………………………………………………………………………8</w:t>
              </w:r>
            </w:p>
            <w:p w14:paraId="455027BA" w14:textId="2AC911B6" w:rsidR="005A16BE" w:rsidRPr="00ED74CD" w:rsidRDefault="005A16BE" w:rsidP="004A367F">
              <w:pPr>
                <w:rPr>
                  <w:noProof/>
                </w:rPr>
              </w:pPr>
              <w:r>
                <w:rPr>
                  <w:noProof/>
                </w:rPr>
                <w:t xml:space="preserve">          3. Personal Development Plan………………………………………………………………………………………………….9</w:t>
              </w:r>
            </w:p>
            <w:p w14:paraId="35CA0ACC" w14:textId="4165216C" w:rsidR="00ED74CD" w:rsidRDefault="00D00C54">
              <w:pPr>
                <w:pStyle w:val="TOC1"/>
                <w:tabs>
                  <w:tab w:val="right" w:leader="dot" w:pos="9016"/>
                </w:tabs>
                <w:rPr>
                  <w:rFonts w:eastAsiaTheme="minorEastAsia"/>
                  <w:noProof/>
                  <w:lang w:eastAsia="en-GB"/>
                </w:rPr>
              </w:pPr>
              <w:r>
                <w:rPr>
                  <w:rFonts w:eastAsiaTheme="minorEastAsia"/>
                  <w:noProof/>
                  <w:lang w:eastAsia="en-GB"/>
                </w:rPr>
                <w:t>conclusion…………………………………………………………………………………………………………………………………….…13</w:t>
              </w:r>
            </w:p>
            <w:p w14:paraId="230D03AF" w14:textId="59482FF8" w:rsidR="00ED74CD" w:rsidRDefault="00D00C54">
              <w:pPr>
                <w:pStyle w:val="TOC1"/>
                <w:tabs>
                  <w:tab w:val="right" w:leader="dot" w:pos="9016"/>
                </w:tabs>
                <w:rPr>
                  <w:rFonts w:eastAsiaTheme="minorEastAsia"/>
                  <w:noProof/>
                  <w:lang w:eastAsia="en-GB"/>
                </w:rPr>
              </w:pPr>
              <w:r>
                <w:rPr>
                  <w:rFonts w:eastAsiaTheme="minorEastAsia"/>
                  <w:noProof/>
                  <w:lang w:eastAsia="en-GB"/>
                </w:rPr>
                <w:t>Bibliography…………………………………………………………………………………………………………………………………….14</w:t>
              </w:r>
            </w:p>
            <w:p w14:paraId="455326AB" w14:textId="6D6DEA4D" w:rsidR="00ED74CD" w:rsidRDefault="00D00C54">
              <w:pPr>
                <w:pStyle w:val="TOC1"/>
                <w:tabs>
                  <w:tab w:val="right" w:leader="dot" w:pos="9016"/>
                </w:tabs>
                <w:rPr>
                  <w:rFonts w:eastAsiaTheme="minorEastAsia"/>
                  <w:noProof/>
                  <w:lang w:eastAsia="en-GB"/>
                </w:rPr>
              </w:pPr>
              <w:r>
                <w:rPr>
                  <w:rFonts w:eastAsiaTheme="minorEastAsia"/>
                  <w:noProof/>
                  <w:lang w:eastAsia="en-GB"/>
                </w:rPr>
                <w:t>Appendices……………………………………………………………………………………………………………………………………...19</w:t>
              </w:r>
            </w:p>
            <w:p w14:paraId="645ABB45" w14:textId="28AD8BAF" w:rsidR="007D1947" w:rsidRDefault="007D1947">
              <w:r>
                <w:rPr>
                  <w:b/>
                  <w:bCs/>
                  <w:noProof/>
                </w:rPr>
                <w:fldChar w:fldCharType="end"/>
              </w:r>
            </w:p>
          </w:sdtContent>
        </w:sdt>
        <w:p w14:paraId="07CF2E38" w14:textId="77777777" w:rsidR="007D1947" w:rsidRDefault="007D1947"/>
        <w:p w14:paraId="322CE041" w14:textId="77777777" w:rsidR="007D1947" w:rsidRDefault="007D1947"/>
        <w:p w14:paraId="7EA3E325" w14:textId="77777777" w:rsidR="007D1947" w:rsidRDefault="007D1947"/>
        <w:p w14:paraId="704DF1DB" w14:textId="77777777" w:rsidR="007D1947" w:rsidRDefault="007D1947"/>
        <w:p w14:paraId="794462A7" w14:textId="77777777" w:rsidR="007D1947" w:rsidRDefault="007D1947"/>
        <w:p w14:paraId="4F89A9DC" w14:textId="77777777" w:rsidR="007D1947" w:rsidRDefault="007D1947"/>
        <w:p w14:paraId="6F464D3D" w14:textId="77777777" w:rsidR="007D1947" w:rsidRDefault="007D1947"/>
        <w:p w14:paraId="770E01B6" w14:textId="77777777" w:rsidR="007D1947" w:rsidRDefault="007D1947"/>
        <w:p w14:paraId="6F649A53" w14:textId="77777777" w:rsidR="007D1947" w:rsidRDefault="007D1947"/>
        <w:p w14:paraId="0181620F" w14:textId="77777777" w:rsidR="007D1947" w:rsidRDefault="007D1947"/>
        <w:p w14:paraId="1CAC327D" w14:textId="76BA3C34" w:rsidR="007D1947" w:rsidRDefault="007D1947" w:rsidP="00A12B58">
          <w:pPr>
            <w:pStyle w:val="Heading1"/>
          </w:pPr>
          <w:bookmarkStart w:id="2" w:name="_Toc5635698"/>
          <w:r>
            <w:t>Introduction</w:t>
          </w:r>
          <w:bookmarkEnd w:id="2"/>
        </w:p>
        <w:p w14:paraId="6B72E0FD" w14:textId="312E2AF2" w:rsidR="00892CED" w:rsidRDefault="00892CED" w:rsidP="00892CED"/>
        <w:p w14:paraId="47BFDBEE" w14:textId="5A0E4D99" w:rsidR="00EC0B1C" w:rsidRDefault="00237342" w:rsidP="00892CED">
          <w:bookmarkStart w:id="3" w:name="_Hlk5638164"/>
          <w:r>
            <w:t xml:space="preserve">Developing work place relationships </w:t>
          </w:r>
          <w:r w:rsidR="00C13C80">
            <w:t>are a vital part of development in our jobs</w:t>
          </w:r>
          <w:r w:rsidR="00DB4950">
            <w:t xml:space="preserve"> (Skills </w:t>
          </w:r>
          <w:r w:rsidR="00223A69">
            <w:t>for</w:t>
          </w:r>
          <w:r w:rsidR="00DB4950">
            <w:t xml:space="preserve"> Justice, 2017)</w:t>
          </w:r>
          <w:r w:rsidR="00C13C80">
            <w:t>.</w:t>
          </w:r>
          <w:r w:rsidR="00EC0B1C">
            <w:t xml:space="preserve"> </w:t>
          </w:r>
          <w:r w:rsidR="00C13C80">
            <w:t>Having g</w:t>
          </w:r>
          <w:r w:rsidR="001A7C42">
            <w:t>o</w:t>
          </w:r>
          <w:r w:rsidR="00C13C80">
            <w:t>od relationships at work can benefit in different ways</w:t>
          </w:r>
          <w:r w:rsidR="001A7C42">
            <w:t xml:space="preserve"> as they learn and develop new skills</w:t>
          </w:r>
          <w:r w:rsidR="00C13C80">
            <w:t>. For example,</w:t>
          </w:r>
          <w:r w:rsidR="001A7C42">
            <w:t xml:space="preserve"> with new and improved skills</w:t>
          </w:r>
          <w:r w:rsidR="00C13C80">
            <w:t xml:space="preserve"> people are more likely to enjoy work and implement changes to make an individual more creative and innovative</w:t>
          </w:r>
          <w:r w:rsidR="00714DFF">
            <w:t xml:space="preserve"> (Industrial Personal LTD, 2017)</w:t>
          </w:r>
          <w:r w:rsidR="00C13C80">
            <w:t>. It can also help develop careers and open opportunities for new positions to work one’s way up</w:t>
          </w:r>
          <w:r w:rsidR="001A7C42">
            <w:t xml:space="preserve"> to better pay and other initiatives.</w:t>
          </w:r>
          <w:r w:rsidR="00C13C80">
            <w:t xml:space="preserve"> </w:t>
          </w:r>
        </w:p>
        <w:p w14:paraId="53324215" w14:textId="5E84DFDD" w:rsidR="00892CED" w:rsidRPr="00892CED" w:rsidRDefault="00C13C80" w:rsidP="00892CED">
          <w:r>
            <w:t>For employ</w:t>
          </w:r>
          <w:r w:rsidR="00EC0B1C">
            <w:t>er</w:t>
          </w:r>
          <w:r>
            <w:t xml:space="preserve">s </w:t>
          </w:r>
          <w:r w:rsidR="00EC0B1C">
            <w:t xml:space="preserve">it is important to plan out goals and how to achieve them (Barry, at el, 2015) this can be done </w:t>
          </w:r>
          <w:r>
            <w:t>through different development vehicles</w:t>
          </w:r>
          <w:r w:rsidR="00EC0B1C">
            <w:t xml:space="preserve"> and theories. These methods can give the employer ideas on how to train staff and motivate them while manging their performance to ensure maintenance of knowledge and skills</w:t>
          </w:r>
          <w:r w:rsidR="001A7C42">
            <w:t xml:space="preserve"> (Skills for Justice, 201</w:t>
          </w:r>
          <w:r w:rsidR="00B04E50">
            <w:t>7</w:t>
          </w:r>
          <w:r w:rsidR="001A7C42">
            <w:t>).</w:t>
          </w:r>
          <w:r w:rsidR="00EC0B1C">
            <w:t xml:space="preserve"> </w:t>
          </w:r>
          <w:r w:rsidR="001A7C42">
            <w:t>For employers this can be very beneficial as staff who are well trained and motivated will perform better leading to more productivity and profits for the organisation.</w:t>
          </w:r>
        </w:p>
        <w:bookmarkEnd w:id="3"/>
        <w:p w14:paraId="151993CB" w14:textId="77777777" w:rsidR="007D1947" w:rsidRDefault="007D1947" w:rsidP="007D1947"/>
        <w:p w14:paraId="114796EF" w14:textId="77777777" w:rsidR="004A11F6" w:rsidRDefault="004A11F6" w:rsidP="007D1947"/>
        <w:p w14:paraId="02760D8B" w14:textId="77777777" w:rsidR="004A11F6" w:rsidRDefault="004A11F6" w:rsidP="007D1947"/>
        <w:p w14:paraId="05F24240" w14:textId="77777777" w:rsidR="004A11F6" w:rsidRDefault="004A11F6" w:rsidP="007D1947"/>
        <w:p w14:paraId="39E43FEF" w14:textId="77777777" w:rsidR="004A11F6" w:rsidRDefault="004A11F6" w:rsidP="007D1947"/>
        <w:p w14:paraId="04758484" w14:textId="77777777" w:rsidR="004A11F6" w:rsidRDefault="004A11F6" w:rsidP="007D1947"/>
        <w:p w14:paraId="2B697832" w14:textId="77777777" w:rsidR="004A11F6" w:rsidRDefault="004A11F6" w:rsidP="007D1947"/>
        <w:p w14:paraId="0834F181" w14:textId="77777777" w:rsidR="004A11F6" w:rsidRDefault="004A11F6" w:rsidP="007D1947"/>
        <w:p w14:paraId="7221A572" w14:textId="77777777" w:rsidR="004A11F6" w:rsidRDefault="004A11F6" w:rsidP="007D1947"/>
        <w:p w14:paraId="0FD5007A" w14:textId="77777777" w:rsidR="004A11F6" w:rsidRDefault="004A11F6" w:rsidP="007D1947"/>
        <w:p w14:paraId="797FF7BF" w14:textId="77777777" w:rsidR="004A11F6" w:rsidRDefault="004A11F6" w:rsidP="007D1947"/>
        <w:p w14:paraId="3D5059C4" w14:textId="77777777" w:rsidR="004A11F6" w:rsidRDefault="004A11F6" w:rsidP="007D1947"/>
        <w:p w14:paraId="4E9085F3" w14:textId="77777777" w:rsidR="004A11F6" w:rsidRDefault="004A11F6" w:rsidP="007D1947"/>
        <w:p w14:paraId="196F9BA3" w14:textId="77777777" w:rsidR="004A11F6" w:rsidRDefault="004A11F6" w:rsidP="007D1947"/>
        <w:p w14:paraId="69B28651" w14:textId="77777777" w:rsidR="004A11F6" w:rsidRDefault="004A11F6" w:rsidP="007D1947"/>
        <w:p w14:paraId="261C9D13" w14:textId="65B767B2" w:rsidR="00DC1919" w:rsidRDefault="00323421" w:rsidP="00DC1919">
          <w:pPr>
            <w:pStyle w:val="Heading1"/>
          </w:pPr>
          <w:bookmarkStart w:id="4" w:name="_Toc5635699"/>
          <w:r>
            <w:lastRenderedPageBreak/>
            <w:t>Main Findings</w:t>
          </w:r>
          <w:bookmarkEnd w:id="4"/>
        </w:p>
        <w:p w14:paraId="250D31FB" w14:textId="06432169" w:rsidR="00DC1919" w:rsidRDefault="00DC1919" w:rsidP="00DC1919"/>
        <w:p w14:paraId="5D0A599F" w14:textId="3BF5E58F" w:rsidR="007030D3" w:rsidRDefault="007030D3" w:rsidP="007030D3">
          <w:pPr>
            <w:pStyle w:val="ListParagraph"/>
            <w:numPr>
              <w:ilvl w:val="0"/>
              <w:numId w:val="6"/>
            </w:numPr>
          </w:pPr>
          <w:bookmarkStart w:id="5" w:name="_Hlk5638315"/>
          <w:r>
            <w:t xml:space="preserve">Different Develop vehicles </w:t>
          </w:r>
        </w:p>
        <w:p w14:paraId="63747963" w14:textId="77777777" w:rsidR="007030D3" w:rsidRDefault="007030D3" w:rsidP="007030D3">
          <w:pPr>
            <w:pStyle w:val="ListParagraph"/>
          </w:pPr>
        </w:p>
        <w:p w14:paraId="58656799" w14:textId="3BD52E4D" w:rsidR="00DC1919" w:rsidRDefault="00DC1919" w:rsidP="007030D3">
          <w:pPr>
            <w:pStyle w:val="ListParagraph"/>
            <w:numPr>
              <w:ilvl w:val="1"/>
              <w:numId w:val="6"/>
            </w:numPr>
          </w:pPr>
          <w:r>
            <w:t xml:space="preserve">Motivation </w:t>
          </w:r>
        </w:p>
        <w:p w14:paraId="51F90E6E" w14:textId="53531A3D" w:rsidR="009C172C" w:rsidRDefault="00A25A43" w:rsidP="00DC1919">
          <w:r>
            <w:t xml:space="preserve">Motivation is one of the key factors which helps to get the most out of employees. It is when an organisation feels important to make them perform better (MSG, </w:t>
          </w:r>
          <w:r w:rsidR="00AC5108">
            <w:t>2019).</w:t>
          </w:r>
          <w:r>
            <w:t xml:space="preserve"> </w:t>
          </w:r>
          <w:r w:rsidR="00AC5108">
            <w:t>Empl</w:t>
          </w:r>
          <w:r w:rsidR="00915CA9">
            <w:t>o</w:t>
          </w:r>
          <w:r w:rsidR="00AC5108">
            <w:t xml:space="preserve">yee motivation </w:t>
          </w:r>
          <w:r w:rsidR="00915CA9">
            <w:t>can be done through keeping employees updated, rewards, feedback,</w:t>
          </w:r>
          <w:r w:rsidR="00A37031">
            <w:t xml:space="preserve"> and</w:t>
          </w:r>
          <w:r w:rsidR="00915CA9">
            <w:t xml:space="preserve"> training</w:t>
          </w:r>
          <w:r w:rsidR="00A37031">
            <w:t xml:space="preserve"> (</w:t>
          </w:r>
          <w:proofErr w:type="spellStart"/>
          <w:r w:rsidR="00915CA9">
            <w:t>Squareup</w:t>
          </w:r>
          <w:proofErr w:type="spellEnd"/>
          <w:r w:rsidR="00915CA9">
            <w:t xml:space="preserve"> International, 2019). </w:t>
          </w:r>
        </w:p>
        <w:p w14:paraId="6D656930" w14:textId="6FD2CB1D" w:rsidR="009B0D44" w:rsidRDefault="00576039" w:rsidP="00DC1919">
          <w:r>
            <w:t>According to Fredrick Taylors motivation theory, workers were</w:t>
          </w:r>
          <w:r w:rsidR="00A37031">
            <w:t xml:space="preserve"> </w:t>
          </w:r>
          <w:r>
            <w:t>motivated through pay. He argued that workers do not really enjoy work so managers should break down production into small tasks</w:t>
          </w:r>
          <w:r w:rsidR="00E85443">
            <w:t xml:space="preserve"> (</w:t>
          </w:r>
          <w:proofErr w:type="spellStart"/>
          <w:r w:rsidR="00E85443">
            <w:t>Caramela</w:t>
          </w:r>
          <w:proofErr w:type="spellEnd"/>
          <w:r w:rsidR="00E85443">
            <w:t xml:space="preserve">, 2019). </w:t>
          </w:r>
          <w:r>
            <w:t xml:space="preserve"> Workers should be given the </w:t>
          </w:r>
          <w:r w:rsidR="00E85443">
            <w:t>appropriate</w:t>
          </w:r>
          <w:r>
            <w:t xml:space="preserve"> t</w:t>
          </w:r>
          <w:r w:rsidR="00E85443">
            <w:t>raini</w:t>
          </w:r>
          <w:r>
            <w:t>ng and tools and should be paid according to the number of items produced</w:t>
          </w:r>
          <w:r w:rsidR="00A37031">
            <w:t xml:space="preserve"> </w:t>
          </w:r>
          <w:r>
            <w:t xml:space="preserve">on a piece rate pay. This would motivate </w:t>
          </w:r>
          <w:r w:rsidR="00E85443">
            <w:t>employees</w:t>
          </w:r>
          <w:r>
            <w:t xml:space="preserve"> to </w:t>
          </w:r>
          <w:r w:rsidR="00E85443">
            <w:t>produce more. Taylors methods were used by many organisations</w:t>
          </w:r>
          <w:r w:rsidR="00DD49C3">
            <w:t xml:space="preserve"> (Tutor2u, 2018)</w:t>
          </w:r>
          <w:r w:rsidR="00E85443">
            <w:t xml:space="preserve">, the most notable user was Henry Ford who used his method to design the first ever production line to make Ford cars. However, workers started feeling like they </w:t>
          </w:r>
          <w:r w:rsidR="00A637A1">
            <w:t>w</w:t>
          </w:r>
          <w:r w:rsidR="00E85443">
            <w:t xml:space="preserve">ere being treated like machines as they were given </w:t>
          </w:r>
          <w:r w:rsidR="00707A7F">
            <w:t>repetitive</w:t>
          </w:r>
          <w:r w:rsidR="00E85443">
            <w:t xml:space="preserve"> tasks which were becoming boring</w:t>
          </w:r>
          <w:r w:rsidR="00A637A1">
            <w:t xml:space="preserve"> (Tutor2u, 2018)</w:t>
          </w:r>
          <w:r w:rsidR="00E85443">
            <w:t xml:space="preserve">. </w:t>
          </w:r>
          <w:r w:rsidR="00707A7F">
            <w:t>Organisations</w:t>
          </w:r>
          <w:r w:rsidR="00E85443">
            <w:t xml:space="preserve"> were also starting to reduce workers as productivity was increasing which lead to more strikes and other actions from dissatisfied workers. </w:t>
          </w:r>
        </w:p>
        <w:p w14:paraId="0D961327" w14:textId="77777777" w:rsidR="009B0D44" w:rsidRDefault="009C172C" w:rsidP="00DC1919">
          <w:r>
            <w:rPr>
              <w:noProof/>
            </w:rPr>
            <w:drawing>
              <wp:inline distT="0" distB="0" distL="0" distR="0" wp14:anchorId="5A264669" wp14:editId="17ABDAA5">
                <wp:extent cx="2419350" cy="188595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 (2).png"/>
                        <pic:cNvPicPr/>
                      </pic:nvPicPr>
                      <pic:blipFill>
                        <a:blip r:embed="rId9">
                          <a:extLst>
                            <a:ext uri="{28A0092B-C50C-407E-A947-70E740481C1C}">
                              <a14:useLocalDpi xmlns:a14="http://schemas.microsoft.com/office/drawing/2010/main" val="0"/>
                            </a:ext>
                          </a:extLst>
                        </a:blip>
                        <a:stretch>
                          <a:fillRect/>
                        </a:stretch>
                      </pic:blipFill>
                      <pic:spPr>
                        <a:xfrm>
                          <a:off x="0" y="0"/>
                          <a:ext cx="2419350" cy="1885950"/>
                        </a:xfrm>
                        <a:prstGeom prst="rect">
                          <a:avLst/>
                        </a:prstGeom>
                      </pic:spPr>
                    </pic:pic>
                  </a:graphicData>
                </a:graphic>
              </wp:inline>
            </w:drawing>
          </w:r>
          <w:r>
            <w:t>(EPM, 2018)</w:t>
          </w:r>
          <w:r w:rsidR="009B0D44">
            <w:t xml:space="preserve"> </w:t>
          </w:r>
        </w:p>
        <w:p w14:paraId="0213851B" w14:textId="025B8459" w:rsidR="00E05B34" w:rsidRDefault="00707A7F" w:rsidP="00DC1919">
          <w:r>
            <w:t xml:space="preserve">On the other hand, </w:t>
          </w:r>
          <w:r w:rsidR="00A637A1">
            <w:t>Elton</w:t>
          </w:r>
          <w:r>
            <w:t xml:space="preserve"> Mayo who was inspired by Taylor</w:t>
          </w:r>
          <w:r w:rsidR="00DD49C3">
            <w:t>s theory,</w:t>
          </w:r>
          <w:r>
            <w:t xml:space="preserve"> believed that even thou</w:t>
          </w:r>
          <w:r w:rsidR="00A37031">
            <w:t>gh</w:t>
          </w:r>
          <w:r>
            <w:t xml:space="preserve"> pay was important workers satisfaction were linked more to social needs</w:t>
          </w:r>
          <w:r w:rsidR="002723AC">
            <w:t xml:space="preserve"> (</w:t>
          </w:r>
          <w:proofErr w:type="spellStart"/>
          <w:r w:rsidR="002723AC">
            <w:t>toolshero</w:t>
          </w:r>
          <w:proofErr w:type="spellEnd"/>
          <w:r w:rsidR="002723AC">
            <w:t>, 2019) and.</w:t>
          </w:r>
          <w:r w:rsidR="00B34440">
            <w:t xml:space="preserve"> Mayo carried out a set of tests known as the Hawthorne experiment</w:t>
          </w:r>
          <w:r w:rsidR="002723AC">
            <w:t xml:space="preserve"> (</w:t>
          </w:r>
          <w:proofErr w:type="spellStart"/>
          <w:r w:rsidR="002723AC">
            <w:t>Dininni</w:t>
          </w:r>
          <w:proofErr w:type="spellEnd"/>
          <w:r w:rsidR="002723AC">
            <w:t>, 2017)</w:t>
          </w:r>
          <w:r w:rsidR="00B34440">
            <w:t xml:space="preserve">. From them he found that </w:t>
          </w:r>
          <w:r w:rsidR="001E12B6">
            <w:t xml:space="preserve">along with physical variables such as pay, workers </w:t>
          </w:r>
          <w:r w:rsidR="00DD49C3">
            <w:t>would be more motivated through social factors</w:t>
          </w:r>
          <w:r w:rsidR="001E12B6">
            <w:t xml:space="preserve"> like better communication, greater management involvement, more team work and more care in employee interests. </w:t>
          </w:r>
          <w:r w:rsidR="004C2BA6">
            <w:t xml:space="preserve">Some critics did however argue that </w:t>
          </w:r>
          <w:r w:rsidR="00304A4B">
            <w:t xml:space="preserve">Mayo’s Theory was extremely manipulative as it makes people think that they are interested in workers when </w:t>
          </w:r>
          <w:r w:rsidR="006C33D1">
            <w:t>really,</w:t>
          </w:r>
          <w:r w:rsidR="00304A4B">
            <w:t xml:space="preserve"> they were just interested in productivity by motivating them (</w:t>
          </w:r>
          <w:r w:rsidR="00BD015F">
            <w:t>Simplify, 2017).</w:t>
          </w:r>
        </w:p>
        <w:p w14:paraId="0268375C" w14:textId="656DE535" w:rsidR="009B0D44" w:rsidRDefault="003C473B" w:rsidP="009B0D44">
          <w:pPr>
            <w:rPr>
              <w:rFonts w:ascii="Times New Roman" w:hAnsi="Times New Roman" w:cs="Times New Roman"/>
              <w:noProof/>
              <w:sz w:val="24"/>
              <w:szCs w:val="24"/>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2B8F202C" wp14:editId="3F741624">
                <wp:simplePos x="0" y="0"/>
                <wp:positionH relativeFrom="column">
                  <wp:posOffset>1495425</wp:posOffset>
                </wp:positionH>
                <wp:positionV relativeFrom="paragraph">
                  <wp:posOffset>201930</wp:posOffset>
                </wp:positionV>
                <wp:extent cx="3442335" cy="1774190"/>
                <wp:effectExtent l="0" t="0" r="5715" b="0"/>
                <wp:wrapNone/>
                <wp:docPr id="4" name="Picture 4" descr="EX_HM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_HM_0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42335" cy="1774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B0D44">
            <w:rPr>
              <w:rFonts w:ascii="Times New Roman" w:hAnsi="Times New Roman" w:cs="Times New Roman"/>
              <w:noProof/>
              <w:sz w:val="24"/>
              <w:szCs w:val="24"/>
            </w:rPr>
            <w:t xml:space="preserve">                                                                                                </w:t>
          </w:r>
        </w:p>
        <w:p w14:paraId="152B8441" w14:textId="014DF235" w:rsidR="009B0D44" w:rsidRPr="009C172C" w:rsidRDefault="009B0D44" w:rsidP="009B0D44">
          <w:pPr>
            <w:rPr>
              <w:rFonts w:ascii="Times New Roman" w:hAnsi="Times New Roman" w:cs="Times New Roman"/>
              <w:noProof/>
            </w:rPr>
          </w:pPr>
          <w:r w:rsidRPr="009C172C">
            <w:rPr>
              <w:rFonts w:ascii="Times New Roman" w:hAnsi="Times New Roman" w:cs="Times New Roman"/>
              <w:noProof/>
            </w:rPr>
            <w:t xml:space="preserve"> (Air Fresh</w:t>
          </w:r>
          <w:r>
            <w:rPr>
              <w:rFonts w:ascii="Times New Roman" w:hAnsi="Times New Roman" w:cs="Times New Roman"/>
              <w:noProof/>
            </w:rPr>
            <w:t>e</w:t>
          </w:r>
          <w:r w:rsidRPr="009C172C">
            <w:rPr>
              <w:rFonts w:ascii="Times New Roman" w:hAnsi="Times New Roman" w:cs="Times New Roman"/>
              <w:noProof/>
            </w:rPr>
            <w:t>ner, 2019).</w:t>
          </w:r>
        </w:p>
        <w:p w14:paraId="29A76070" w14:textId="5685C89C" w:rsidR="009B0D44" w:rsidRDefault="009B0D44" w:rsidP="00DC1919"/>
        <w:p w14:paraId="179B3D41" w14:textId="086A69ED" w:rsidR="009C172C" w:rsidRPr="009B0D44" w:rsidRDefault="009C172C" w:rsidP="009B0D44">
          <w:pPr>
            <w:rPr>
              <w:rFonts w:ascii="Times New Roman" w:hAnsi="Times New Roman" w:cs="Times New Roman"/>
              <w:noProof/>
              <w:sz w:val="24"/>
              <w:szCs w:val="24"/>
            </w:rPr>
          </w:pPr>
        </w:p>
        <w:p w14:paraId="6E95D9C6" w14:textId="1EBE1195" w:rsidR="009C172C" w:rsidRDefault="009C172C" w:rsidP="00DC1919">
          <w:r>
            <w:lastRenderedPageBreak/>
            <w:t xml:space="preserve">                                                                                              </w:t>
          </w:r>
        </w:p>
        <w:p w14:paraId="425887E1" w14:textId="193D06B0" w:rsidR="00A81597" w:rsidRDefault="006C33D1" w:rsidP="00DC1919">
          <w:r>
            <w:t xml:space="preserve">The only similarity between </w:t>
          </w:r>
          <w:r w:rsidR="00D97528">
            <w:t>these two theories’</w:t>
          </w:r>
          <w:r>
            <w:t xml:space="preserve"> is that they both </w:t>
          </w:r>
          <w:r w:rsidR="00D97528">
            <w:t>are looking to increase productivity through motivation but the two differ in aspects where one is scientific and the other is more social</w:t>
          </w:r>
          <w:r w:rsidR="007A51B2">
            <w:t xml:space="preserve"> (Grin, 2011)</w:t>
          </w:r>
          <w:r w:rsidR="00D97528">
            <w:t>. Taylor has approached motivation from a technical level and was more concerned on how the worker</w:t>
          </w:r>
          <w:r w:rsidR="007A51B2">
            <w:t>s</w:t>
          </w:r>
          <w:r w:rsidR="00D97528">
            <w:t xml:space="preserve"> were doing rather than the managers or supervisors where Mayo looked at how the managers and supervisors were treating their workers.  </w:t>
          </w:r>
        </w:p>
        <w:p w14:paraId="71D497E6" w14:textId="77777777" w:rsidR="007030D3" w:rsidRDefault="007030D3" w:rsidP="00DC1919">
          <w:r>
            <w:t xml:space="preserve"> </w:t>
          </w:r>
        </w:p>
        <w:p w14:paraId="12835C01" w14:textId="72A49CCC" w:rsidR="00A81597" w:rsidRDefault="00A81597" w:rsidP="007030D3">
          <w:pPr>
            <w:pStyle w:val="ListParagraph"/>
            <w:numPr>
              <w:ilvl w:val="1"/>
              <w:numId w:val="6"/>
            </w:numPr>
          </w:pPr>
          <w:r>
            <w:t xml:space="preserve">Training </w:t>
          </w:r>
        </w:p>
        <w:p w14:paraId="3B904569" w14:textId="76EB3B72" w:rsidR="0088760B" w:rsidRDefault="00427941" w:rsidP="00DC1919">
          <w:r>
            <w:t xml:space="preserve">Training is when </w:t>
          </w:r>
          <w:r w:rsidR="00BC6EAB">
            <w:t xml:space="preserve">employees are led by more experienced or someone qualified. It is when they are given instructions from which they improve on skills or behaviour (CIPD, 2019). </w:t>
          </w:r>
          <w:r w:rsidR="005C2D35">
            <w:t>Training helps expand and develop the knowledge of employees.</w:t>
          </w:r>
          <w:r w:rsidR="008561DA">
            <w:t xml:space="preserve"> The systematic training cycle is a training model commonly used by organisations as its four stages helps to act in a structured and controlled manor (UK essays, 2016). It offers a systematic approach to training and identify weaknesses which need working on.</w:t>
          </w:r>
          <w:r w:rsidR="005C2D35">
            <w:t xml:space="preserve"> Through training employees can </w:t>
          </w:r>
          <w:r w:rsidR="00BB00B0">
            <w:t>benefit</w:t>
          </w:r>
          <w:r w:rsidR="005C2D35">
            <w:t xml:space="preserve"> from </w:t>
          </w:r>
          <w:r w:rsidR="00BB00B0">
            <w:t>improved job satisfaction, better performance, more confidence in workers and consistency at work (2020 Business Insight, 2019)</w:t>
          </w:r>
          <w:r w:rsidR="00A37031">
            <w:t>.</w:t>
          </w:r>
          <w:r w:rsidR="00A81597">
            <w:t xml:space="preserve"> The training method used depends on the needs of the task or job role. </w:t>
          </w:r>
          <w:r w:rsidR="00BC6EAB">
            <w:t>Training methods include on the job training and off the job training.</w:t>
          </w:r>
        </w:p>
        <w:p w14:paraId="0DBEBE87" w14:textId="77940BA2" w:rsidR="001659D3" w:rsidRDefault="009C172C" w:rsidP="00DC1919">
          <w:r>
            <w:t xml:space="preserve">        </w:t>
          </w:r>
          <w:r w:rsidR="00676E17">
            <w:t>(Sultana, A. 2019)</w:t>
          </w:r>
          <w:r w:rsidRPr="009C172C">
            <w:rPr>
              <w:noProof/>
            </w:rPr>
            <w:t xml:space="preserve"> </w:t>
          </w:r>
          <w:r>
            <w:rPr>
              <w:noProof/>
            </w:rPr>
            <w:drawing>
              <wp:inline distT="0" distB="0" distL="0" distR="0" wp14:anchorId="72DA36E9" wp14:editId="71EA7817">
                <wp:extent cx="3047610" cy="21278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stematic-Training-the-basic-cycle-Cole-Employee-development-and-Training-pp-351.png"/>
                        <pic:cNvPicPr/>
                      </pic:nvPicPr>
                      <pic:blipFill>
                        <a:blip r:embed="rId11">
                          <a:extLst>
                            <a:ext uri="{28A0092B-C50C-407E-A947-70E740481C1C}">
                              <a14:useLocalDpi xmlns:a14="http://schemas.microsoft.com/office/drawing/2010/main" val="0"/>
                            </a:ext>
                          </a:extLst>
                        </a:blip>
                        <a:stretch>
                          <a:fillRect/>
                        </a:stretch>
                      </pic:blipFill>
                      <pic:spPr>
                        <a:xfrm>
                          <a:off x="0" y="0"/>
                          <a:ext cx="3090876" cy="2158094"/>
                        </a:xfrm>
                        <a:prstGeom prst="rect">
                          <a:avLst/>
                        </a:prstGeom>
                      </pic:spPr>
                    </pic:pic>
                  </a:graphicData>
                </a:graphic>
              </wp:inline>
            </w:drawing>
          </w:r>
        </w:p>
        <w:p w14:paraId="71B61272" w14:textId="77777777" w:rsidR="001659D3" w:rsidRDefault="001659D3" w:rsidP="00DC1919"/>
        <w:p w14:paraId="33F423C3" w14:textId="524A274A" w:rsidR="00BC6EAB" w:rsidRDefault="00BC6EAB" w:rsidP="00DC1919">
          <w:r>
            <w:t xml:space="preserve">On the job training is </w:t>
          </w:r>
          <w:r w:rsidR="0064310C">
            <w:t>methods of learning a job while doing it. A person will do the task or job and at the same time learn</w:t>
          </w:r>
          <w:r w:rsidR="00EE751B">
            <w:t xml:space="preserve"> and develop skills (</w:t>
          </w:r>
          <w:r w:rsidR="003D1534">
            <w:t>Tutor2u</w:t>
          </w:r>
          <w:r w:rsidR="00EE751B">
            <w:t>, 201</w:t>
          </w:r>
          <w:r w:rsidR="003D1534">
            <w:t>8</w:t>
          </w:r>
          <w:r w:rsidR="00EE751B">
            <w:t xml:space="preserve">). </w:t>
          </w:r>
          <w:r w:rsidR="00780366">
            <w:t>On the job training can include, understudy, this is when an employee is trained by their supervisor and called understudy or assistant. Coaching were the employee is given guidance and instructions from a superior or supervisor.</w:t>
          </w:r>
          <w:r w:rsidR="003D1534">
            <w:t xml:space="preserve"> As stated in CMOE (2019),</w:t>
          </w:r>
          <w:r w:rsidR="00780366">
            <w:t xml:space="preserve"> it may involve demonstrations and critical evaluation. Mentoring, in this the trainee is supported and given advice </w:t>
          </w:r>
          <w:r w:rsidR="0088760B">
            <w:t>from someone with more experience</w:t>
          </w:r>
          <w:r w:rsidR="00952A7F">
            <w:t>.</w:t>
          </w:r>
          <w:r w:rsidR="0088760B">
            <w:t xml:space="preserve"> Secondment, here employees are sent to a different place where they can learn different and useful skills</w:t>
          </w:r>
          <w:r w:rsidR="00952A7F">
            <w:t xml:space="preserve"> (</w:t>
          </w:r>
          <w:r w:rsidR="00AD1074">
            <w:t>bus</w:t>
          </w:r>
          <w:r w:rsidR="003D1534">
            <w:t>iness Case Studies, 2019</w:t>
          </w:r>
          <w:r w:rsidR="00AD1074">
            <w:t>)</w:t>
          </w:r>
          <w:r w:rsidR="0088760B">
            <w:t xml:space="preserve">. </w:t>
          </w:r>
          <w:r w:rsidR="0010437C">
            <w:t>Some companies also offer apprenticeships where an apprentice will do a mixture of formal training, practical work and even informal training along with studying to gain a qualification.</w:t>
          </w:r>
        </w:p>
        <w:p w14:paraId="46789B55" w14:textId="52791653" w:rsidR="00FA7F7B" w:rsidRDefault="0088760B" w:rsidP="00FA7F7B">
          <w:r>
            <w:t>Off the job training</w:t>
          </w:r>
          <w:r w:rsidR="00095BED">
            <w:t xml:space="preserve"> is when a person trains and learns while being away from the job (</w:t>
          </w:r>
          <w:r w:rsidR="00D40928">
            <w:t xml:space="preserve">Tutor2u, 2018). Trainees are required to learn skills and get fully equipped with techniques that are needed on their actual job. According to CIPD (2019), off the job training may include doing internal or external courses and attending classes. This will give individuals the opportunity to focus on specific </w:t>
          </w:r>
          <w:r w:rsidR="00D40928">
            <w:lastRenderedPageBreak/>
            <w:t xml:space="preserve">issues relating to the organisation or gain a fresh prospective and develop new and different skills to bring to the workplace. </w:t>
          </w:r>
          <w:r w:rsidR="00FA7F7B">
            <w:t>Other methods may include case studies and role playing.</w:t>
          </w:r>
          <w:r w:rsidR="0010437C">
            <w:t xml:space="preserve"> </w:t>
          </w:r>
        </w:p>
        <w:p w14:paraId="56891C23" w14:textId="6DA0C1BB" w:rsidR="0010437C" w:rsidRDefault="0010437C" w:rsidP="00FA7F7B">
          <w:r>
            <w:t>Though both methods are useful</w:t>
          </w:r>
          <w:r w:rsidR="00FE71EB">
            <w:t>, on the job training disadvantage are that quality will depend on the ability of the trainer and bad habits may be passed on but on the other hand is known to be most effective were off the job training can be expensive and once trainees have learnt new skills they may decide to leave and go for a better job but on the positive side employees may can be more confident when starting the job (Tutor2u, 2018).</w:t>
          </w:r>
        </w:p>
        <w:p w14:paraId="2D0E89C6" w14:textId="77777777" w:rsidR="00C156E9" w:rsidRDefault="00C156E9" w:rsidP="00FA7F7B"/>
        <w:p w14:paraId="4B351918" w14:textId="274F9B26" w:rsidR="00C156E9" w:rsidRDefault="00C156E9" w:rsidP="007030D3">
          <w:pPr>
            <w:pStyle w:val="ListParagraph"/>
            <w:numPr>
              <w:ilvl w:val="1"/>
              <w:numId w:val="6"/>
            </w:numPr>
          </w:pPr>
          <w:r>
            <w:t>Performance Management</w:t>
          </w:r>
          <w:r w:rsidR="00D8522E">
            <w:t xml:space="preserve"> </w:t>
          </w:r>
        </w:p>
        <w:p w14:paraId="1EB505B4" w14:textId="5E94E0A0" w:rsidR="00B22420" w:rsidRDefault="001E6B33" w:rsidP="00FA7F7B">
          <w:r>
            <w:t>P</w:t>
          </w:r>
          <w:r w:rsidR="00B22420">
            <w:t xml:space="preserve">erformance management is the process of improving individual’s performance </w:t>
          </w:r>
          <w:r w:rsidR="00AC53B5">
            <w:t xml:space="preserve">and ensuring </w:t>
          </w:r>
          <w:r w:rsidR="00B22420">
            <w:t>goals</w:t>
          </w:r>
          <w:r w:rsidR="00AC53B5">
            <w:t xml:space="preserve"> are met in the most effective and efficient way</w:t>
          </w:r>
          <w:r>
            <w:t xml:space="preserve"> (Barry</w:t>
          </w:r>
          <w:r w:rsidR="00054DC8">
            <w:t xml:space="preserve"> et al </w:t>
          </w:r>
          <w:r>
            <w:t>2015</w:t>
          </w:r>
          <w:r w:rsidR="009355D3">
            <w:t>). It</w:t>
          </w:r>
          <w:r w:rsidR="00AC53B5">
            <w:t xml:space="preserve"> </w:t>
          </w:r>
          <w:r w:rsidR="00A55298">
            <w:t>i</w:t>
          </w:r>
          <w:r w:rsidR="00AC53B5">
            <w:t xml:space="preserve">s done </w:t>
          </w:r>
          <w:r w:rsidR="00054DC8">
            <w:t xml:space="preserve">through </w:t>
          </w:r>
          <w:r w:rsidR="00B22420">
            <w:t xml:space="preserve">reviewing and assessing progress and developing skills, knowledge and the ability to perform better. </w:t>
          </w:r>
        </w:p>
        <w:p w14:paraId="44676EC2" w14:textId="78A808B9" w:rsidR="00B22420" w:rsidRDefault="00AC53B5" w:rsidP="00FA7F7B">
          <w:r>
            <w:rPr>
              <w:rFonts w:ascii="Times New Roman" w:hAnsi="Times New Roman" w:cs="Times New Roman"/>
              <w:noProof/>
              <w:sz w:val="24"/>
              <w:szCs w:val="24"/>
            </w:rPr>
            <w:drawing>
              <wp:anchor distT="36576" distB="36576" distL="36576" distR="36576" simplePos="0" relativeHeight="251663360" behindDoc="0" locked="0" layoutInCell="1" allowOverlap="1" wp14:anchorId="46E6DF37" wp14:editId="61639652">
                <wp:simplePos x="0" y="0"/>
                <wp:positionH relativeFrom="margin">
                  <wp:align>center</wp:align>
                </wp:positionH>
                <wp:positionV relativeFrom="paragraph">
                  <wp:posOffset>13970</wp:posOffset>
                </wp:positionV>
                <wp:extent cx="2868295" cy="2973705"/>
                <wp:effectExtent l="0" t="0" r="8255" b="0"/>
                <wp:wrapNone/>
                <wp:docPr id="3" name="Picture 3" descr="Performance-Management-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Management-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8295" cy="2973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B75A7DC" w14:textId="77777777" w:rsidR="0025588C" w:rsidRDefault="0025588C" w:rsidP="00FA7F7B"/>
        <w:p w14:paraId="4B93F1DD" w14:textId="77777777" w:rsidR="00C156E9" w:rsidRDefault="00C156E9" w:rsidP="00FA7F7B"/>
        <w:p w14:paraId="0C73EC8E" w14:textId="49A88BC5" w:rsidR="0088760B" w:rsidRDefault="0088760B" w:rsidP="00DC1919"/>
        <w:p w14:paraId="4C78045D" w14:textId="77777777" w:rsidR="00B22420" w:rsidRDefault="00B22420" w:rsidP="00DC1919">
          <w:r>
            <w:t xml:space="preserve">                      </w:t>
          </w:r>
        </w:p>
        <w:p w14:paraId="10C21F55" w14:textId="77777777" w:rsidR="00B22420" w:rsidRDefault="00B22420" w:rsidP="00DC1919"/>
        <w:p w14:paraId="552B7162" w14:textId="77777777" w:rsidR="00B22420" w:rsidRDefault="00B22420" w:rsidP="00DC1919"/>
        <w:p w14:paraId="4D41FB9A" w14:textId="77777777" w:rsidR="00B22420" w:rsidRDefault="00B22420" w:rsidP="00DC1919"/>
        <w:p w14:paraId="4C567C07" w14:textId="77777777" w:rsidR="0025588C" w:rsidRDefault="00B22420" w:rsidP="00DC1919">
          <w:r>
            <w:t xml:space="preserve">                                                                                                                                               (Hearn, 2017)</w:t>
          </w:r>
          <w:r w:rsidR="0025588C">
            <w:t xml:space="preserve">         </w:t>
          </w:r>
        </w:p>
        <w:p w14:paraId="28113A4C" w14:textId="77777777" w:rsidR="00D85809" w:rsidRDefault="00D85809" w:rsidP="00DC1919"/>
        <w:p w14:paraId="7A05FD7D" w14:textId="77777777" w:rsidR="00D85809" w:rsidRDefault="00D85809" w:rsidP="00DC1919"/>
        <w:p w14:paraId="4A8F126C" w14:textId="55DB2189" w:rsidR="00126D27" w:rsidRDefault="00D85809" w:rsidP="00DC1919">
          <w:r>
            <w:t xml:space="preserve">Armstrong’s performance management cycle starts from planning. Planning should involve a SMART objective, a personal development plan or </w:t>
          </w:r>
          <w:r w:rsidR="009A78AA">
            <w:t>an</w:t>
          </w:r>
          <w:r>
            <w:t xml:space="preserve"> action depending on job requirement. According to Hearn (2017), the ‘Act’ and ‘Track’ stages are the most important as these are the stages were the performance is produced and results are achieved. </w:t>
          </w:r>
          <w:r w:rsidR="001E377D">
            <w:t xml:space="preserve">Staff need be encouraged to work on achieving their goal </w:t>
          </w:r>
          <w:r w:rsidR="009A78AA">
            <w:t>and in the same way managers need to give i</w:t>
          </w:r>
          <w:r>
            <w:t>ndividuals</w:t>
          </w:r>
          <w:r w:rsidR="009A78AA">
            <w:t xml:space="preserve"> </w:t>
          </w:r>
          <w:r>
            <w:t xml:space="preserve">regular </w:t>
          </w:r>
          <w:r w:rsidR="009A78AA">
            <w:t>feedback</w:t>
          </w:r>
          <w:r>
            <w:t xml:space="preserve"> and coaching to be able </w:t>
          </w:r>
          <w:r w:rsidR="001E377D">
            <w:t>to improve</w:t>
          </w:r>
          <w:r>
            <w:t xml:space="preserve"> on their perfor</w:t>
          </w:r>
          <w:r w:rsidR="001E377D">
            <w:t>mance.</w:t>
          </w:r>
          <w:r w:rsidR="009A78AA">
            <w:t xml:space="preserve"> The last stage is ‘Review’, this was deigned to allow both the employee and manager to look at how they have towards achieving their goal and results gained. Here they can also look at what places to put more effort into before returning to the ‘Plan’ stage.</w:t>
          </w:r>
          <w:r w:rsidR="003E3FD5">
            <w:t xml:space="preserve"> </w:t>
          </w:r>
          <w:r w:rsidR="002D165B">
            <w:t xml:space="preserve">The stages on this cycle do not follow each other as ‘Act’ and ‘Track’ should always be </w:t>
          </w:r>
          <w:r w:rsidR="00C538AE">
            <w:t>continuing,</w:t>
          </w:r>
          <w:r w:rsidR="002D165B">
            <w:t xml:space="preserve"> and reviews can be taken at any point and </w:t>
          </w:r>
          <w:r w:rsidR="00126D27">
            <w:t>planning can take place more than once.</w:t>
          </w:r>
        </w:p>
        <w:p w14:paraId="6DAB39EE" w14:textId="77777777" w:rsidR="003C473B" w:rsidRDefault="00126D27" w:rsidP="00DC1919">
          <w:r>
            <w:t>However, as stated by Hearn, (2017), since 2015 more organisations are using the ‘Continues Performance Management Cycle’</w:t>
          </w:r>
          <w:r w:rsidR="000F4DF4">
            <w:t>. This cycle is defined as performance management cycle that is ongoing throughout the year. This process includes regular objective goals, feedback and one to ones. P</w:t>
          </w:r>
          <w:r>
            <w:t>eople now believe that regular feedback and reviews work better than having a review once</w:t>
          </w:r>
          <w:r w:rsidR="003C473B">
            <w:t xml:space="preserve"> </w:t>
          </w:r>
          <w:r>
            <w:t xml:space="preserve">a year. </w:t>
          </w:r>
        </w:p>
        <w:p w14:paraId="002D9E16" w14:textId="76FD4775" w:rsidR="00126D27" w:rsidRDefault="00126D27" w:rsidP="00DC1919">
          <w:r>
            <w:lastRenderedPageBreak/>
            <w:t xml:space="preserve">Regular reviews </w:t>
          </w:r>
          <w:r w:rsidR="002B3C27">
            <w:t>give</w:t>
          </w:r>
          <w:r>
            <w:t xml:space="preserve"> employees the chance to see what has gone well and how they can continue to succeed in achieving their goals. It </w:t>
          </w:r>
          <w:r w:rsidR="002B3C27">
            <w:t xml:space="preserve">gives </w:t>
          </w:r>
          <w:r>
            <w:t>the opportunity to see where improvements can be made to further develop and improve per</w:t>
          </w:r>
          <w:r w:rsidR="002B3C27">
            <w:t>formance</w:t>
          </w:r>
          <w:r>
            <w:t>.</w:t>
          </w:r>
          <w:r w:rsidR="0025588C">
            <w:t xml:space="preserve"> </w:t>
          </w:r>
          <w:r w:rsidR="000F4DF4">
            <w:t>This process works better as found in a research fifty percent of companies where they have monthly reviews are at the top on financial performance where only twenty four percent of companies who have reviews once a year made it to the same bracket (Hearn, 201</w:t>
          </w:r>
          <w:r w:rsidR="007809C8">
            <w:t>6</w:t>
          </w:r>
          <w:r w:rsidR="000F4DF4">
            <w:t>).</w:t>
          </w:r>
          <w:r w:rsidR="0025588C">
            <w:t xml:space="preserve">     </w:t>
          </w:r>
        </w:p>
        <w:p w14:paraId="3FD4D826" w14:textId="43E28777" w:rsidR="00192E04" w:rsidRDefault="00192E04" w:rsidP="00DC1919">
          <w:r>
            <w:rPr>
              <w:rFonts w:ascii="Times New Roman" w:hAnsi="Times New Roman" w:cs="Times New Roman"/>
              <w:noProof/>
              <w:sz w:val="24"/>
              <w:szCs w:val="24"/>
            </w:rPr>
            <w:drawing>
              <wp:anchor distT="36576" distB="36576" distL="36576" distR="36576" simplePos="0" relativeHeight="251665408" behindDoc="0" locked="0" layoutInCell="1" allowOverlap="1" wp14:anchorId="46BE5B16" wp14:editId="623962AA">
                <wp:simplePos x="0" y="0"/>
                <wp:positionH relativeFrom="column">
                  <wp:posOffset>809625</wp:posOffset>
                </wp:positionH>
                <wp:positionV relativeFrom="paragraph">
                  <wp:posOffset>46355</wp:posOffset>
                </wp:positionV>
                <wp:extent cx="3380105" cy="2783840"/>
                <wp:effectExtent l="0" t="0" r="0" b="0"/>
                <wp:wrapNone/>
                <wp:docPr id="6" name="Picture 6" descr="Blog-2-Image-June-2017_clear-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og-2-Image-June-2017_clear-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80105" cy="2783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 xml:space="preserve">                                 </w:t>
          </w:r>
        </w:p>
        <w:p w14:paraId="28B6D135" w14:textId="77777777" w:rsidR="00192E04" w:rsidRDefault="00192E04" w:rsidP="00DC1919"/>
        <w:p w14:paraId="7F5EEBAD" w14:textId="77777777" w:rsidR="00192E04" w:rsidRDefault="00192E04" w:rsidP="00B80E3A"/>
        <w:p w14:paraId="2A355729" w14:textId="77777777" w:rsidR="00192E04" w:rsidRDefault="00192E04" w:rsidP="00B80E3A"/>
        <w:p w14:paraId="2DA3B837" w14:textId="77777777" w:rsidR="00192E04" w:rsidRDefault="00192E04" w:rsidP="00B80E3A"/>
        <w:p w14:paraId="0F35E1E1" w14:textId="77777777" w:rsidR="00192E04" w:rsidRDefault="00192E04" w:rsidP="00B80E3A"/>
        <w:p w14:paraId="76A612FE" w14:textId="77777777" w:rsidR="00192E04" w:rsidRDefault="00192E04" w:rsidP="00B80E3A"/>
        <w:p w14:paraId="436C440D" w14:textId="77777777" w:rsidR="00192E04" w:rsidRDefault="00192E04" w:rsidP="00B80E3A"/>
        <w:p w14:paraId="392E6672" w14:textId="77777777" w:rsidR="00192E04" w:rsidRDefault="00192E04" w:rsidP="00B80E3A"/>
        <w:p w14:paraId="26E49B85" w14:textId="2D0FB379" w:rsidR="00192E04" w:rsidRDefault="00192E04" w:rsidP="00B80E3A">
          <w:r>
            <w:t xml:space="preserve">                                                                                                                                           (Hearn, 2017)</w:t>
          </w:r>
        </w:p>
        <w:p w14:paraId="64256DCD" w14:textId="77777777" w:rsidR="003C473B" w:rsidRDefault="003C473B" w:rsidP="003C473B">
          <w:pPr>
            <w:pStyle w:val="ListParagraph"/>
          </w:pPr>
        </w:p>
        <w:p w14:paraId="47156B2E" w14:textId="1AE87D8E" w:rsidR="00192E04" w:rsidRDefault="00192E04" w:rsidP="003C473B">
          <w:pPr>
            <w:pStyle w:val="ListParagraph"/>
            <w:numPr>
              <w:ilvl w:val="1"/>
              <w:numId w:val="6"/>
            </w:numPr>
          </w:pPr>
          <w:r>
            <w:t>Methods Used by Tesco</w:t>
          </w:r>
        </w:p>
        <w:p w14:paraId="336F1D8C" w14:textId="423003FA" w:rsidR="00B80E3A" w:rsidRDefault="00B80E3A" w:rsidP="00B80E3A">
          <w:r>
            <w:t xml:space="preserve">Tesco’s rewards system is like Taylor’s theory as their financial reward is one of the many motivating factors. However, they believe that there are more to employee motivation then money which is why Tesco go past pay increases and more onto personal and individual benefits. According to </w:t>
          </w:r>
          <w:r w:rsidR="003C5EF1">
            <w:t>Business</w:t>
          </w:r>
          <w:r>
            <w:t xml:space="preserve"> case study (2019), Mayo’s theory is seen used throughout the company as they say communication is one of the most important factors of motivating employees. Tesco may do this through one to one discussion, newsletters or more formally such as appraisals. Tesco recognises that by maintaining employee motivation by increasing their job satisfaction through training, development and timely rewards it will increase their company growth. </w:t>
          </w:r>
        </w:p>
        <w:p w14:paraId="39D9B7B7" w14:textId="77165C05" w:rsidR="003C5EF1" w:rsidRDefault="003C5EF1" w:rsidP="00B80E3A">
          <w:r>
            <w:t xml:space="preserve">Tesco’s offer both on the job training and off the job training and both are equally important. On the job training is directly relevant to their </w:t>
          </w:r>
          <w:r w:rsidR="00C774A2">
            <w:t>work where they get to meet the people and become part of the team quicker (Business Case Studies, 2019). Off the job training is more for developing an individual and their skills to work their way up. Providing these training methods helps Tesco build a team of employees who are committed and flexible delivering high standards of customer service increasing customer growth.</w:t>
          </w:r>
        </w:p>
        <w:p w14:paraId="51599AAB" w14:textId="770F94A7" w:rsidR="00C774A2" w:rsidRDefault="00574C6E" w:rsidP="00B80E3A">
          <w:r>
            <w:t xml:space="preserve">Tesco continually manage their staff performance through different methods. To ensure that goals are </w:t>
          </w:r>
          <w:r w:rsidR="00915517">
            <w:t>met,</w:t>
          </w:r>
          <w:r>
            <w:t xml:space="preserve"> </w:t>
          </w:r>
          <w:r w:rsidR="00A5037C">
            <w:t>and the factors used to insure this are using annual goal settings, involving staff, high commitment and support from managers, appropriate training, appraisals and have strong leaders</w:t>
          </w:r>
          <w:r w:rsidR="00915517">
            <w:t xml:space="preserve"> to </w:t>
          </w:r>
          <w:r w:rsidR="00A5037C">
            <w:t>focus on the path</w:t>
          </w:r>
          <w:r w:rsidR="0081342F">
            <w:t xml:space="preserve"> (</w:t>
          </w:r>
          <w:r w:rsidR="005E3FF7">
            <w:t>My Assignment Help, 2019).</w:t>
          </w:r>
          <w:r w:rsidR="00A5037C">
            <w:t xml:space="preserve"> From this </w:t>
          </w:r>
          <w:r w:rsidR="00A37031">
            <w:t>Tesco</w:t>
          </w:r>
          <w:r w:rsidR="00A5037C">
            <w:t xml:space="preserve"> are clearly following the performance management cycle but as it is </w:t>
          </w:r>
          <w:r w:rsidR="00915517">
            <w:t>continuing</w:t>
          </w:r>
          <w:r w:rsidR="00A5037C">
            <w:t xml:space="preserve"> through the </w:t>
          </w:r>
          <w:r w:rsidR="00A37031">
            <w:t>year,</w:t>
          </w:r>
          <w:r w:rsidR="00A5037C">
            <w:t xml:space="preserve"> they believe more on the modern continues management cycle as it helps their employees </w:t>
          </w:r>
          <w:r w:rsidR="00915517">
            <w:t xml:space="preserve">provide high level of performance leading to high productivity. </w:t>
          </w:r>
        </w:p>
        <w:p w14:paraId="2BC6BE35" w14:textId="1108F4E3" w:rsidR="00F120BF" w:rsidRPr="003C473B" w:rsidRDefault="00F120BF" w:rsidP="003C473B">
          <w:pPr>
            <w:pStyle w:val="ListParagraph"/>
            <w:numPr>
              <w:ilvl w:val="0"/>
              <w:numId w:val="6"/>
            </w:numPr>
            <w:rPr>
              <w:b/>
              <w:u w:val="single"/>
            </w:rPr>
          </w:pPr>
          <w:r w:rsidRPr="003C473B">
            <w:rPr>
              <w:b/>
              <w:u w:val="single"/>
            </w:rPr>
            <w:lastRenderedPageBreak/>
            <w:t>Benefits of Using Development Vehicles</w:t>
          </w:r>
        </w:p>
        <w:p w14:paraId="1FA7502E" w14:textId="77777777" w:rsidR="00C273CF" w:rsidRDefault="00C273CF" w:rsidP="00C273CF">
          <w:pPr>
            <w:pStyle w:val="ListParagraph"/>
          </w:pPr>
        </w:p>
        <w:p w14:paraId="0BD0B8ED" w14:textId="659E412B" w:rsidR="00F120BF" w:rsidRPr="003C473B" w:rsidRDefault="00F120BF" w:rsidP="003C473B">
          <w:pPr>
            <w:pStyle w:val="ListParagraph"/>
            <w:numPr>
              <w:ilvl w:val="1"/>
              <w:numId w:val="6"/>
            </w:numPr>
            <w:rPr>
              <w:b/>
              <w:u w:val="single"/>
            </w:rPr>
          </w:pPr>
          <w:r w:rsidRPr="003C473B">
            <w:rPr>
              <w:b/>
              <w:u w:val="single"/>
            </w:rPr>
            <w:t>Organisation</w:t>
          </w:r>
        </w:p>
        <w:p w14:paraId="14157805" w14:textId="77D5B94E" w:rsidR="00FA2645" w:rsidRDefault="00FF531D" w:rsidP="00B80E3A">
          <w:r>
            <w:t>Organisations that engaged employee development, benefited from sales increases and double profits (</w:t>
          </w:r>
          <w:proofErr w:type="spellStart"/>
          <w:r>
            <w:t>Getsmarter</w:t>
          </w:r>
          <w:proofErr w:type="spellEnd"/>
          <w:r>
            <w:t>, 2019).</w:t>
          </w:r>
          <w:r w:rsidR="009D2E4A">
            <w:t xml:space="preserve"> It helps develop organisation employer brand making it more attractive to potential</w:t>
          </w:r>
          <w:r w:rsidR="0021653C">
            <w:t xml:space="preserve"> new and top</w:t>
          </w:r>
          <w:r w:rsidR="009D2E4A">
            <w:t xml:space="preserve"> employees </w:t>
          </w:r>
          <w:r w:rsidR="0021653C">
            <w:t xml:space="preserve">working for </w:t>
          </w:r>
          <w:r w:rsidR="00960770">
            <w:t xml:space="preserve">competitor companies </w:t>
          </w:r>
          <w:r w:rsidR="009D2E4A">
            <w:t>especially those looking to improve their skill (CFI, 2019).</w:t>
          </w:r>
          <w:r>
            <w:t xml:space="preserve"> Training programmes are used as a competitive benefit. </w:t>
          </w:r>
          <w:r w:rsidR="00B444EB">
            <w:t xml:space="preserve">Motivating employees is very important for an organisation as it helps improve business performance (Napolitano, 2017). </w:t>
          </w:r>
          <w:r w:rsidR="00F06DFA">
            <w:t>S</w:t>
          </w:r>
          <w:r w:rsidR="00B444EB">
            <w:t xml:space="preserve">taff turnover </w:t>
          </w:r>
          <w:r w:rsidR="00F06DFA">
            <w:t xml:space="preserve">will reduce leading to reduction in recruitment costs. </w:t>
          </w:r>
          <w:r w:rsidR="00386A63">
            <w:t xml:space="preserve">Number of absences will reduce which will benefit to higher productivity (NIBusiisnessinfo.co.uk, 2019). </w:t>
          </w:r>
          <w:r w:rsidR="00AC12D4">
            <w:t xml:space="preserve">According to </w:t>
          </w:r>
          <w:proofErr w:type="spellStart"/>
          <w:r w:rsidR="00AC12D4">
            <w:t>Get</w:t>
          </w:r>
          <w:r w:rsidR="00604758">
            <w:t>s</w:t>
          </w:r>
          <w:r w:rsidR="00AC12D4">
            <w:t>marter</w:t>
          </w:r>
          <w:proofErr w:type="spellEnd"/>
          <w:r w:rsidR="00271FB3">
            <w:t>,</w:t>
          </w:r>
          <w:r w:rsidR="00DE0259">
            <w:t xml:space="preserve"> (2019), investing in staff development is important for team retention and ninety four percent employee would stay with a company if it invested in their development</w:t>
          </w:r>
          <w:r w:rsidR="002B5C1A">
            <w:t>.</w:t>
          </w:r>
          <w:r w:rsidR="00604758">
            <w:t xml:space="preserve"> </w:t>
          </w:r>
          <w:r w:rsidR="002B5C1A">
            <w:t xml:space="preserve">Herzberg who </w:t>
          </w:r>
          <w:r w:rsidR="00604758">
            <w:t>developed the two-factor theory which states that hygiene factors would satisfy employees who would become more productive</w:t>
          </w:r>
          <w:r>
            <w:t xml:space="preserve"> (Business Case Studies, 2019</w:t>
          </w:r>
          <w:r w:rsidR="00934201">
            <w:t>)</w:t>
          </w:r>
          <w:r w:rsidR="00604758">
            <w:t>. He believes that organisations need to ensure that hygiene factors reduced to motivate staff to have their full effect.</w:t>
          </w:r>
          <w:r w:rsidR="00934201">
            <w:t xml:space="preserve"> According to another Case study</w:t>
          </w:r>
          <w:r w:rsidR="00EB1B59">
            <w:t xml:space="preserve"> on Linked In</w:t>
          </w:r>
          <w:r w:rsidR="00934201">
            <w:t xml:space="preserve">, Kellogg’s was recently placed in the top hundred best companies to work for in The Sunday Times. </w:t>
          </w:r>
          <w:r w:rsidR="00604758">
            <w:t>Kellogg’s using Herzberg’s theory has built a business that delivers consistent strong results. According to</w:t>
          </w:r>
          <w:r w:rsidR="004479C2">
            <w:t xml:space="preserve"> Business </w:t>
          </w:r>
          <w:r w:rsidR="00604758">
            <w:t>case studies,</w:t>
          </w:r>
          <w:r w:rsidR="004479C2">
            <w:t xml:space="preserve"> 2019, Kellogg’s makes work an exciting experience resulting in more productive, profitable and competitive business</w:t>
          </w:r>
          <w:r w:rsidR="00934201">
            <w:t xml:space="preserve">. </w:t>
          </w:r>
          <w:r w:rsidR="00271FB3">
            <w:t>However, this can come across as being</w:t>
          </w:r>
          <w:r w:rsidR="00934201">
            <w:t xml:space="preserve"> a bit</w:t>
          </w:r>
          <w:r w:rsidR="00271FB3">
            <w:t xml:space="preserve"> exaggerated as using Herzberg theory alone, money becomes secondary and if a competitor company is paying more money for the same job employees will not be satisfied resulting in problems for the company for example more staff may leave the organisation for a better paid job (Parikh, 2018)</w:t>
          </w:r>
          <w:r w:rsidR="006D48F3">
            <w:t>,</w:t>
          </w:r>
          <w:r w:rsidR="00934201">
            <w:t xml:space="preserve"> </w:t>
          </w:r>
          <w:r w:rsidR="006D48F3">
            <w:t>w</w:t>
          </w:r>
          <w:r w:rsidR="00934201">
            <w:t xml:space="preserve">hich is why Kellogg’s implement other theories as well as Herzberg. </w:t>
          </w:r>
        </w:p>
        <w:p w14:paraId="594C76F1" w14:textId="7123E1A6" w:rsidR="006D48F3" w:rsidRPr="003C473B" w:rsidRDefault="006D48F3" w:rsidP="003C473B">
          <w:pPr>
            <w:pStyle w:val="ListParagraph"/>
            <w:numPr>
              <w:ilvl w:val="1"/>
              <w:numId w:val="6"/>
            </w:numPr>
            <w:rPr>
              <w:b/>
              <w:u w:val="single"/>
            </w:rPr>
          </w:pPr>
          <w:r w:rsidRPr="003C473B">
            <w:rPr>
              <w:b/>
              <w:u w:val="single"/>
            </w:rPr>
            <w:t>Individual</w:t>
          </w:r>
        </w:p>
        <w:p w14:paraId="327BE8B8" w14:textId="77777777" w:rsidR="009B37FA" w:rsidRDefault="006D48F3" w:rsidP="00B80E3A">
          <w:r>
            <w:t xml:space="preserve">Employees are benefited in numerous ways through using development vehicles. </w:t>
          </w:r>
          <w:r w:rsidR="00203FC2">
            <w:t xml:space="preserve">These include learning new skills and </w:t>
          </w:r>
          <w:r w:rsidR="005E7490">
            <w:t>knowledge,</w:t>
          </w:r>
          <w:r w:rsidR="00203FC2">
            <w:t xml:space="preserve"> or </w:t>
          </w:r>
          <w:r w:rsidR="005E7490">
            <w:t>existing skills can be enhanced leading to further improvement (The Happy Manager, 2019). Training will help employees become more confident and positive which will result in better performance</w:t>
          </w:r>
          <w:r w:rsidR="009B37FA">
            <w:t xml:space="preserve"> and pay rises</w:t>
          </w:r>
          <w:r w:rsidR="005E7490">
            <w:t xml:space="preserve">. </w:t>
          </w:r>
          <w:r w:rsidR="00F22678">
            <w:t xml:space="preserve">Ongoing performance management help employees improve their engagement at work whilst giving them a clear picture of their performance. It </w:t>
          </w:r>
          <w:r w:rsidR="00816633">
            <w:t xml:space="preserve">can </w:t>
          </w:r>
          <w:r w:rsidR="00F22678">
            <w:t xml:space="preserve">also </w:t>
          </w:r>
          <w:r w:rsidR="00427F69">
            <w:t>open</w:t>
          </w:r>
          <w:r w:rsidR="00F22678">
            <w:t xml:space="preserve"> opportunities to work their way up through promotions</w:t>
          </w:r>
          <w:r w:rsidR="00816633">
            <w:t xml:space="preserve"> (Jones, 2016).</w:t>
          </w:r>
          <w:r w:rsidR="00BD2D61">
            <w:t xml:space="preserve"> </w:t>
          </w:r>
          <w:r w:rsidR="00427F69">
            <w:t>Employees feel more at power and valued and will keep them motivated to do better if they are given the right attention (</w:t>
          </w:r>
          <w:proofErr w:type="spellStart"/>
          <w:r w:rsidR="00427F69">
            <w:t>Getsmarter</w:t>
          </w:r>
          <w:proofErr w:type="spellEnd"/>
          <w:r w:rsidR="00427F69">
            <w:t xml:space="preserve">, 2019). </w:t>
          </w:r>
        </w:p>
        <w:p w14:paraId="09C1B33A" w14:textId="77777777" w:rsidR="003C473B" w:rsidRDefault="009B37FA" w:rsidP="00B80E3A">
          <w:r>
            <w:t xml:space="preserve">Maslow’s Theory is about motivation and the hierarchy of employee needs. He believes that when an individual is satisfies on one level of </w:t>
          </w:r>
          <w:r w:rsidR="0084426D">
            <w:t>need</w:t>
          </w:r>
          <w:r w:rsidR="00D80025">
            <w:t xml:space="preserve"> (Linked</w:t>
          </w:r>
          <w:r w:rsidR="00EB1B59">
            <w:t xml:space="preserve"> </w:t>
          </w:r>
          <w:r w:rsidR="00D80025">
            <w:t>in</w:t>
          </w:r>
          <w:r w:rsidR="0084426D">
            <w:t>,</w:t>
          </w:r>
          <w:r w:rsidR="00D80025">
            <w:t xml:space="preserve"> 2016),</w:t>
          </w:r>
          <w:r>
            <w:t xml:space="preserve"> they will move on to the next leve</w:t>
          </w:r>
          <w:r w:rsidR="0084426D">
            <w:t>l</w:t>
          </w:r>
          <w:r>
            <w:t xml:space="preserve"> which benefits the organisation but </w:t>
          </w:r>
          <w:r w:rsidR="0084426D">
            <w:t>f</w:t>
          </w:r>
          <w:r>
            <w:t>or employees Maslow’s theory is</w:t>
          </w:r>
          <w:r w:rsidR="0084426D">
            <w:t xml:space="preserve"> also</w:t>
          </w:r>
          <w:r>
            <w:t xml:space="preserve"> highly beneficial as organisations who apply the Maslow theory will not only take care of staff pay but also their personal needs. </w:t>
          </w:r>
          <w:r w:rsidR="0084426D">
            <w:t xml:space="preserve">For example, </w:t>
          </w:r>
          <w:r w:rsidR="00ED03CA">
            <w:t xml:space="preserve">according to a case study on Business Case Studies, (2019), </w:t>
          </w:r>
          <w:r w:rsidR="0084426D">
            <w:t>Kellogg’s employees are all motivated through all these levels and this has positive effects on each employee as the are offered completive salaries. They also have benefit programmes where employees can choose the benefits that suit their needs</w:t>
          </w:r>
          <w:r w:rsidR="00ED03CA">
            <w:t xml:space="preserve"> (Business Case Studies, 2019)</w:t>
          </w:r>
          <w:r w:rsidR="0084426D">
            <w:t xml:space="preserve">. Theses include child care vouchers, company cars, cash rewards and even discounted life assurance schemes. Employees at </w:t>
          </w:r>
          <w:r w:rsidR="00673D87">
            <w:t>K</w:t>
          </w:r>
          <w:r w:rsidR="0084426D">
            <w:t xml:space="preserve">ellogg’s also </w:t>
          </w:r>
          <w:r w:rsidR="00673D87">
            <w:t>can</w:t>
          </w:r>
          <w:r w:rsidR="0084426D">
            <w:t xml:space="preserve"> choose work patterns that suit them </w:t>
          </w:r>
          <w:r w:rsidR="00673D87">
            <w:t>and even take career breaks allowing employees to benefit from choosing a healthy work-life balance. Kellogg’ s also gives employees to take on ownership of projects which give them development opportunity.</w:t>
          </w:r>
        </w:p>
        <w:p w14:paraId="4DED9A8B" w14:textId="67056A45" w:rsidR="006D48F3" w:rsidRDefault="00673D87" w:rsidP="00B80E3A">
          <w:r>
            <w:lastRenderedPageBreak/>
            <w:t>For example, Laura Bryant who wanted to move into marketing joined Kellogg’s in 2002 in the sales team</w:t>
          </w:r>
          <w:r w:rsidR="00ED03CA">
            <w:t xml:space="preserve"> (Business Case Studies)</w:t>
          </w:r>
          <w:r>
            <w:t xml:space="preserve">. Two years later she was rewarded and promoted to customer marketing manager which helped build her profile. Laura made the transition from marketing manager to </w:t>
          </w:r>
          <w:r w:rsidR="00D80025">
            <w:t>assistant brand manager with her managers support. In 2009 she was again promoted to manage the marketing plan for Special K and now she is the brand manager of Kellogg</w:t>
          </w:r>
          <w:r w:rsidR="00ED03CA">
            <w:t>’</w:t>
          </w:r>
          <w:r w:rsidR="00D80025">
            <w:t xml:space="preserve">s Cornflakes. Through this </w:t>
          </w:r>
          <w:r w:rsidR="003A755F">
            <w:t>Laura</w:t>
          </w:r>
          <w:r w:rsidR="00D80025">
            <w:t xml:space="preserve"> was helped by the organisation through motivation, training and performance management to help climb the hierarchy of needs and achieve her career goal.</w:t>
          </w:r>
        </w:p>
        <w:p w14:paraId="604351A7" w14:textId="77777777" w:rsidR="003C473B" w:rsidRDefault="003C473B" w:rsidP="003C473B">
          <w:pPr>
            <w:pStyle w:val="ListParagraph"/>
            <w:rPr>
              <w:b/>
              <w:u w:val="single"/>
            </w:rPr>
          </w:pPr>
        </w:p>
        <w:p w14:paraId="074EB639" w14:textId="55CACDBB" w:rsidR="009D2E4A" w:rsidRPr="003C473B" w:rsidRDefault="009D2E4A" w:rsidP="003C473B">
          <w:pPr>
            <w:pStyle w:val="ListParagraph"/>
            <w:numPr>
              <w:ilvl w:val="0"/>
              <w:numId w:val="6"/>
            </w:numPr>
            <w:rPr>
              <w:b/>
              <w:u w:val="single"/>
            </w:rPr>
          </w:pPr>
          <w:bookmarkStart w:id="6" w:name="_Hlk5638553"/>
          <w:r w:rsidRPr="003C473B">
            <w:rPr>
              <w:b/>
              <w:u w:val="single"/>
            </w:rPr>
            <w:t>P</w:t>
          </w:r>
          <w:r w:rsidR="00CA7F3E" w:rsidRPr="003C473B">
            <w:rPr>
              <w:b/>
              <w:u w:val="single"/>
            </w:rPr>
            <w:t>erson Development Plan</w:t>
          </w:r>
        </w:p>
        <w:p w14:paraId="5FB89E9E" w14:textId="1BD9C736" w:rsidR="009D2E4A" w:rsidRDefault="009D2E4A" w:rsidP="00B80E3A">
          <w:r>
            <w:t>P</w:t>
          </w:r>
          <w:r w:rsidR="00CA7F3E">
            <w:t xml:space="preserve">ersonal development plan, also known as a PDP </w:t>
          </w:r>
          <w:r w:rsidR="00997415">
            <w:t xml:space="preserve">is a tool used to set goals and manage an individual’s </w:t>
          </w:r>
          <w:r w:rsidR="00E14AAD">
            <w:t xml:space="preserve">or an </w:t>
          </w:r>
          <w:r w:rsidR="00EF4A3A">
            <w:t>organisation’s</w:t>
          </w:r>
          <w:r w:rsidR="00997415">
            <w:t xml:space="preserve"> learning and growth (</w:t>
          </w:r>
          <w:r w:rsidR="00E14AAD">
            <w:t>Brian</w:t>
          </w:r>
          <w:r w:rsidR="00997415">
            <w:t>, 20</w:t>
          </w:r>
          <w:r w:rsidR="00E14AAD">
            <w:t>19</w:t>
          </w:r>
          <w:r w:rsidR="00997415">
            <w:t>)</w:t>
          </w:r>
          <w:r w:rsidR="00E14AAD">
            <w:t xml:space="preserve"> from which they work on every day to make progress on their development leading to success.</w:t>
          </w:r>
          <w:r w:rsidR="00EF4A3A">
            <w:t xml:space="preserve"> Objectives in the PDP should be SMART or else it </w:t>
          </w:r>
          <w:r w:rsidR="00FE15FD">
            <w:t>will,</w:t>
          </w:r>
          <w:r w:rsidR="00EF4A3A">
            <w:t xml:space="preserve"> or it will leave everyone unsure of what to do (</w:t>
          </w:r>
          <w:r w:rsidR="00FE15FD">
            <w:t>Parker and Crosby, 2012).</w:t>
          </w:r>
        </w:p>
        <w:p w14:paraId="1E277D14" w14:textId="642475D8" w:rsidR="000F2823" w:rsidRDefault="00FE15FD" w:rsidP="000F2823">
          <w:r>
            <w:t>The researcher is looking to build a career in education and become a teacher</w:t>
          </w:r>
          <w:r w:rsidR="002B3C27">
            <w:t xml:space="preserve"> and </w:t>
          </w:r>
          <w:r>
            <w:t>created a PDP</w:t>
          </w:r>
          <w:r w:rsidR="002B3C27">
            <w:t xml:space="preserve"> identifying objectives. </w:t>
          </w:r>
          <w:bookmarkEnd w:id="5"/>
        </w:p>
        <w:p w14:paraId="60392427" w14:textId="77777777" w:rsidR="000F2823" w:rsidRDefault="000F2823" w:rsidP="000F2823"/>
        <w:p w14:paraId="52ABEA41" w14:textId="77777777" w:rsidR="000F2823" w:rsidRDefault="000F2823" w:rsidP="000F2823"/>
        <w:p w14:paraId="3B175F2C" w14:textId="77777777" w:rsidR="000F2823" w:rsidRDefault="000F2823" w:rsidP="000F2823"/>
        <w:p w14:paraId="5809BC28" w14:textId="77777777" w:rsidR="000F2823" w:rsidRDefault="000F2823" w:rsidP="000F2823"/>
        <w:p w14:paraId="50E15D45" w14:textId="77777777" w:rsidR="000F2823" w:rsidRDefault="000F2823" w:rsidP="000F2823"/>
        <w:p w14:paraId="28CD112A" w14:textId="77777777" w:rsidR="000F2823" w:rsidRDefault="000F2823" w:rsidP="000F2823"/>
        <w:p w14:paraId="612D1323" w14:textId="77777777" w:rsidR="000F2823" w:rsidRDefault="000F2823" w:rsidP="000F2823"/>
        <w:p w14:paraId="656CC5AE" w14:textId="77777777" w:rsidR="000F2823" w:rsidRDefault="000F2823" w:rsidP="000F2823"/>
        <w:p w14:paraId="2DFE5EF1" w14:textId="77777777" w:rsidR="000F2823" w:rsidRDefault="000F2823" w:rsidP="000F2823"/>
        <w:p w14:paraId="4A121DFC" w14:textId="77777777" w:rsidR="000F2823" w:rsidRDefault="000F2823" w:rsidP="000F2823"/>
        <w:p w14:paraId="2938039B" w14:textId="77777777" w:rsidR="000F2823" w:rsidRDefault="000F2823" w:rsidP="000F2823"/>
        <w:p w14:paraId="43FB7DA3" w14:textId="77777777" w:rsidR="000F2823" w:rsidRDefault="000F2823" w:rsidP="000F2823"/>
        <w:p w14:paraId="4C46F8C3" w14:textId="77777777" w:rsidR="000F2823" w:rsidRDefault="000F2823" w:rsidP="000F2823"/>
        <w:p w14:paraId="0867ECD6" w14:textId="77777777" w:rsidR="000F2823" w:rsidRDefault="000F2823" w:rsidP="000F2823"/>
        <w:p w14:paraId="060397AD" w14:textId="77777777" w:rsidR="000F2823" w:rsidRDefault="000F2823" w:rsidP="000F2823"/>
        <w:p w14:paraId="3CCE2BA2" w14:textId="77777777" w:rsidR="00DF1036" w:rsidRDefault="00DF1036" w:rsidP="000F2823">
          <w:pPr>
            <w:sectPr w:rsidR="00DF1036" w:rsidSect="00DF1036">
              <w:pgSz w:w="11906" w:h="16838"/>
              <w:pgMar w:top="1440" w:right="1440" w:bottom="1440" w:left="1440" w:header="708" w:footer="708" w:gutter="0"/>
              <w:pgNumType w:start="0"/>
              <w:cols w:space="708"/>
              <w:titlePg/>
              <w:docGrid w:linePitch="360"/>
            </w:sectPr>
          </w:pPr>
        </w:p>
        <w:p w14:paraId="32388759" w14:textId="3FF54F7D" w:rsidR="000F2823" w:rsidRPr="000F2823" w:rsidRDefault="00533152" w:rsidP="000F2823">
          <w:pPr>
            <w:rPr>
              <w:b/>
              <w:sz w:val="28"/>
              <w:szCs w:val="28"/>
              <w:u w:val="single"/>
            </w:rPr>
          </w:pPr>
          <w:bookmarkStart w:id="7" w:name="_Hlk5638490"/>
          <w:r>
            <w:rPr>
              <w:b/>
              <w:sz w:val="28"/>
              <w:szCs w:val="28"/>
              <w:u w:val="single"/>
            </w:rPr>
            <w:lastRenderedPageBreak/>
            <w:t>P</w:t>
          </w:r>
          <w:r w:rsidR="000F2823" w:rsidRPr="000F2823">
            <w:rPr>
              <w:b/>
              <w:sz w:val="28"/>
              <w:szCs w:val="28"/>
              <w:u w:val="single"/>
            </w:rPr>
            <w:t>ersonal Development Plan</w:t>
          </w:r>
        </w:p>
        <w:p w14:paraId="3DAD3A6C" w14:textId="77777777" w:rsidR="000F2823" w:rsidRPr="000F2823" w:rsidRDefault="000F2823" w:rsidP="000F2823"/>
        <w:p w14:paraId="39A719F3" w14:textId="6389FD60" w:rsidR="000F2823" w:rsidRPr="000F2823" w:rsidRDefault="000F2823" w:rsidP="000F2823">
          <w:pPr>
            <w:rPr>
              <w:b/>
            </w:rPr>
          </w:pPr>
          <w:r w:rsidRPr="000F2823">
            <w:rPr>
              <w:b/>
            </w:rPr>
            <w:t>Name:</w:t>
          </w:r>
          <w:r w:rsidRPr="000F2823">
            <w:rPr>
              <w:b/>
            </w:rPr>
            <w:tab/>
          </w:r>
          <w:r w:rsidR="00DF1036">
            <w:rPr>
              <w:b/>
            </w:rPr>
            <w:t>Nazrin Karim</w:t>
          </w:r>
          <w:r w:rsidRPr="000F2823">
            <w:rPr>
              <w:b/>
            </w:rPr>
            <w:tab/>
          </w:r>
          <w:r w:rsidRPr="000F2823">
            <w:rPr>
              <w:b/>
            </w:rPr>
            <w:tab/>
          </w:r>
          <w:r w:rsidRPr="000F2823">
            <w:rPr>
              <w:b/>
            </w:rPr>
            <w:tab/>
          </w:r>
          <w:r w:rsidRPr="000F2823">
            <w:rPr>
              <w:b/>
            </w:rPr>
            <w:tab/>
          </w:r>
          <w:r w:rsidRPr="000F2823">
            <w:rPr>
              <w:b/>
            </w:rPr>
            <w:tab/>
          </w:r>
          <w:r w:rsidRPr="000F2823">
            <w:rPr>
              <w:b/>
            </w:rPr>
            <w:tab/>
          </w:r>
          <w:r w:rsidRPr="000F2823">
            <w:rPr>
              <w:b/>
            </w:rPr>
            <w:tab/>
          </w:r>
          <w:r w:rsidRPr="000F2823">
            <w:rPr>
              <w:b/>
            </w:rPr>
            <w:tab/>
            <w:t xml:space="preserve">Date: </w:t>
          </w:r>
          <w:r w:rsidR="00C273CF">
            <w:rPr>
              <w:b/>
            </w:rPr>
            <w:t>17</w:t>
          </w:r>
          <w:r w:rsidR="00C273CF" w:rsidRPr="00C273CF">
            <w:rPr>
              <w:b/>
              <w:vertAlign w:val="superscript"/>
            </w:rPr>
            <w:t>th</w:t>
          </w:r>
          <w:r w:rsidR="00C273CF">
            <w:rPr>
              <w:b/>
            </w:rPr>
            <w:t xml:space="preserve"> April 2019</w:t>
          </w:r>
        </w:p>
        <w:p w14:paraId="5A9B5B83" w14:textId="77777777" w:rsidR="000F2823" w:rsidRPr="000F2823" w:rsidRDefault="000F2823" w:rsidP="000F2823"/>
        <w:tbl>
          <w:tblPr>
            <w:tblW w:w="14727" w:type="dxa"/>
            <w:tblLayout w:type="fixed"/>
            <w:tblLook w:val="0000" w:firstRow="0" w:lastRow="0" w:firstColumn="0" w:lastColumn="0" w:noHBand="0" w:noVBand="0"/>
          </w:tblPr>
          <w:tblGrid>
            <w:gridCol w:w="3456"/>
            <w:gridCol w:w="3744"/>
            <w:gridCol w:w="3744"/>
            <w:gridCol w:w="3783"/>
          </w:tblGrid>
          <w:tr w:rsidR="000F2823" w:rsidRPr="000F2823" w14:paraId="11CBDACA" w14:textId="77777777" w:rsidTr="00533152">
            <w:trPr>
              <w:cantSplit/>
            </w:trPr>
            <w:tc>
              <w:tcPr>
                <w:tcW w:w="3456" w:type="dxa"/>
                <w:tcBorders>
                  <w:top w:val="single" w:sz="12" w:space="0" w:color="auto"/>
                  <w:left w:val="single" w:sz="12" w:space="0" w:color="auto"/>
                  <w:bottom w:val="single" w:sz="6" w:space="0" w:color="auto"/>
                  <w:right w:val="single" w:sz="6" w:space="0" w:color="auto"/>
                </w:tcBorders>
              </w:tcPr>
              <w:p w14:paraId="1512A16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Objectives</w:t>
                </w:r>
                <w:r w:rsidRPr="000F2823">
                  <w:rPr>
                    <w:rFonts w:ascii="Arial" w:eastAsia="Times New Roman" w:hAnsi="Arial" w:cs="Arial"/>
                    <w:b/>
                    <w:sz w:val="24"/>
                    <w:szCs w:val="24"/>
                    <w:lang w:eastAsia="en-GB"/>
                  </w:rPr>
                  <w:br/>
                </w:r>
                <w:r w:rsidRPr="000F2823">
                  <w:rPr>
                    <w:rFonts w:ascii="Arial" w:eastAsia="Times New Roman" w:hAnsi="Arial" w:cs="Arial"/>
                    <w:lang w:eastAsia="en-GB"/>
                  </w:rPr>
                  <w:t>What do I want to be able to do</w:t>
                </w:r>
                <w:r w:rsidRPr="000F2823">
                  <w:rPr>
                    <w:rFonts w:ascii="Arial" w:eastAsia="Times New Roman" w:hAnsi="Arial" w:cs="Arial"/>
                    <w:lang w:eastAsia="en-GB"/>
                  </w:rPr>
                  <w:br/>
                  <w:t>or do better?</w:t>
                </w:r>
              </w:p>
            </w:tc>
            <w:tc>
              <w:tcPr>
                <w:tcW w:w="3744" w:type="dxa"/>
                <w:tcBorders>
                  <w:top w:val="single" w:sz="12" w:space="0" w:color="auto"/>
                  <w:left w:val="single" w:sz="6" w:space="0" w:color="auto"/>
                  <w:bottom w:val="single" w:sz="6" w:space="0" w:color="auto"/>
                  <w:right w:val="single" w:sz="6" w:space="0" w:color="auto"/>
                </w:tcBorders>
              </w:tcPr>
              <w:p w14:paraId="06C7E7E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Success criteria</w:t>
                </w:r>
                <w:r w:rsidRPr="000F2823">
                  <w:rPr>
                    <w:rFonts w:ascii="Arial" w:eastAsia="Times New Roman" w:hAnsi="Arial" w:cs="Arial"/>
                    <w:b/>
                    <w:sz w:val="24"/>
                    <w:szCs w:val="24"/>
                    <w:lang w:eastAsia="en-GB"/>
                  </w:rPr>
                  <w:br/>
                </w:r>
                <w:r w:rsidRPr="000F2823">
                  <w:rPr>
                    <w:rFonts w:ascii="Arial" w:eastAsia="Times New Roman" w:hAnsi="Arial" w:cs="Arial"/>
                    <w:lang w:eastAsia="en-GB"/>
                  </w:rPr>
                  <w:t>How will I recognise success?</w:t>
                </w:r>
                <w:r w:rsidRPr="000F2823">
                  <w:rPr>
                    <w:rFonts w:ascii="Arial" w:eastAsia="Times New Roman" w:hAnsi="Arial" w:cs="Arial"/>
                    <w:lang w:eastAsia="en-GB"/>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3E196FAD" w14:textId="77777777" w:rsidR="000F2823" w:rsidRPr="000F2823" w:rsidRDefault="000F2823" w:rsidP="000F2823">
                <w:pPr>
                  <w:spacing w:before="120" w:after="120" w:line="240" w:lineRule="auto"/>
                  <w:rPr>
                    <w:rFonts w:ascii="Arial" w:eastAsia="Times New Roman" w:hAnsi="Arial" w:cs="Arial"/>
                    <w:sz w:val="24"/>
                    <w:szCs w:val="24"/>
                    <w:lang w:eastAsia="en-GB"/>
                  </w:rPr>
                </w:pPr>
                <w:r w:rsidRPr="000F2823">
                  <w:rPr>
                    <w:rFonts w:ascii="Arial" w:eastAsia="Times New Roman" w:hAnsi="Arial" w:cs="Arial"/>
                    <w:b/>
                    <w:sz w:val="24"/>
                    <w:szCs w:val="24"/>
                    <w:lang w:eastAsia="en-GB"/>
                  </w:rPr>
                  <w:t>Actions</w:t>
                </w:r>
                <w:r w:rsidRPr="000F2823">
                  <w:rPr>
                    <w:rFonts w:ascii="Arial" w:eastAsia="Times New Roman" w:hAnsi="Arial" w:cs="Arial"/>
                    <w:b/>
                    <w:sz w:val="24"/>
                    <w:szCs w:val="24"/>
                    <w:lang w:eastAsia="en-GB"/>
                  </w:rPr>
                  <w:br/>
                </w:r>
                <w:r w:rsidRPr="000F2823">
                  <w:rPr>
                    <w:rFonts w:ascii="Arial" w:eastAsia="Times New Roman" w:hAnsi="Arial" w:cs="Arial"/>
                    <w:lang w:eastAsia="en-GB"/>
                  </w:rPr>
                  <w:t>What methods will I use to achieve my learning objectives?</w:t>
                </w:r>
                <w:r w:rsidRPr="000F2823">
                  <w:rPr>
                    <w:rFonts w:ascii="Arial" w:eastAsia="Times New Roman" w:hAnsi="Arial" w:cs="Arial"/>
                    <w:sz w:val="24"/>
                    <w:szCs w:val="24"/>
                    <w:lang w:eastAsia="en-GB"/>
                  </w:rPr>
                  <w:br/>
                </w:r>
              </w:p>
            </w:tc>
            <w:tc>
              <w:tcPr>
                <w:tcW w:w="3783" w:type="dxa"/>
                <w:tcBorders>
                  <w:top w:val="single" w:sz="12" w:space="0" w:color="auto"/>
                  <w:left w:val="single" w:sz="6" w:space="0" w:color="auto"/>
                  <w:bottom w:val="single" w:sz="6" w:space="0" w:color="auto"/>
                  <w:right w:val="single" w:sz="12" w:space="0" w:color="auto"/>
                </w:tcBorders>
              </w:tcPr>
              <w:p w14:paraId="70DE0DFF" w14:textId="77777777" w:rsidR="000F2823" w:rsidRPr="000F2823" w:rsidRDefault="000F2823" w:rsidP="000F2823">
                <w:pPr>
                  <w:spacing w:before="120" w:after="120" w:line="240" w:lineRule="auto"/>
                  <w:rPr>
                    <w:rFonts w:ascii="Arial" w:eastAsia="Times New Roman" w:hAnsi="Arial" w:cs="Arial"/>
                    <w:b/>
                    <w:sz w:val="24"/>
                    <w:szCs w:val="24"/>
                    <w:lang w:eastAsia="en-GB"/>
                  </w:rPr>
                </w:pPr>
                <w:r w:rsidRPr="000F2823">
                  <w:rPr>
                    <w:rFonts w:ascii="Arial" w:eastAsia="Times New Roman" w:hAnsi="Arial" w:cs="Arial"/>
                    <w:b/>
                    <w:sz w:val="24"/>
                    <w:szCs w:val="24"/>
                    <w:lang w:eastAsia="en-GB"/>
                  </w:rPr>
                  <w:t>Implementation</w:t>
                </w:r>
                <w:r w:rsidRPr="000F2823">
                  <w:rPr>
                    <w:rFonts w:ascii="Arial" w:eastAsia="Times New Roman" w:hAnsi="Arial" w:cs="Arial"/>
                    <w:b/>
                    <w:sz w:val="24"/>
                    <w:szCs w:val="24"/>
                    <w:lang w:eastAsia="en-GB"/>
                  </w:rPr>
                  <w:br/>
                </w:r>
                <w:r w:rsidRPr="000F2823">
                  <w:rPr>
                    <w:rFonts w:ascii="Arial" w:eastAsia="Times New Roman" w:hAnsi="Arial" w:cs="Arial"/>
                    <w:lang w:eastAsia="en-GB"/>
                  </w:rPr>
                  <w:t>How will I practise and apply what I learn?</w:t>
                </w:r>
              </w:p>
            </w:tc>
          </w:tr>
          <w:tr w:rsidR="000F2823" w:rsidRPr="000F2823" w14:paraId="3C553E58"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54952144" w14:textId="08D16783" w:rsidR="000F2823" w:rsidRPr="000F2823" w:rsidRDefault="00DF1036" w:rsidP="000F282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w:t>
                </w:r>
                <w:r w:rsidR="000F2823" w:rsidRPr="000F2823">
                  <w:rPr>
                    <w:rFonts w:ascii="Arial" w:eastAsia="Times New Roman" w:hAnsi="Arial" w:cs="Arial"/>
                    <w:sz w:val="20"/>
                    <w:szCs w:val="20"/>
                    <w:lang w:eastAsia="en-GB"/>
                  </w:rPr>
                  <w:t>mprove on numeracy skills as it is an essential part of teaching (Future Learn, 2019).</w:t>
                </w:r>
              </w:p>
              <w:p w14:paraId="782A1C25" w14:textId="77777777" w:rsidR="000F2823" w:rsidRPr="000F2823" w:rsidRDefault="000F2823" w:rsidP="000F2823">
                <w:pPr>
                  <w:spacing w:after="0" w:line="240" w:lineRule="auto"/>
                  <w:rPr>
                    <w:rFonts w:ascii="Arial" w:eastAsia="Times New Roman" w:hAnsi="Arial" w:cs="Arial"/>
                    <w:sz w:val="20"/>
                    <w:szCs w:val="20"/>
                    <w:lang w:eastAsia="en-GB"/>
                  </w:rPr>
                </w:pPr>
              </w:p>
              <w:p w14:paraId="0286AD9B" w14:textId="77777777" w:rsidR="000F2823" w:rsidRPr="000F2823" w:rsidRDefault="000F2823" w:rsidP="000F2823">
                <w:pPr>
                  <w:spacing w:after="0" w:line="240" w:lineRule="auto"/>
                  <w:rPr>
                    <w:rFonts w:ascii="Arial" w:eastAsia="Times New Roman" w:hAnsi="Arial" w:cs="Arial"/>
                    <w:sz w:val="20"/>
                    <w:szCs w:val="20"/>
                    <w:lang w:eastAsia="en-GB"/>
                  </w:rPr>
                </w:pPr>
              </w:p>
              <w:p w14:paraId="03BED806" w14:textId="77777777" w:rsidR="000F2823" w:rsidRPr="000F2823" w:rsidRDefault="000F2823" w:rsidP="000F2823">
                <w:pPr>
                  <w:spacing w:after="0" w:line="240" w:lineRule="auto"/>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F9B3F89" w14:textId="3D589523" w:rsidR="000F2823" w:rsidRPr="00DF1036" w:rsidRDefault="000F2823" w:rsidP="00DF1036">
                <w:pPr>
                  <w:numPr>
                    <w:ilvl w:val="0"/>
                    <w:numId w:val="1"/>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Level three award qualification.</w:t>
                </w:r>
              </w:p>
              <w:p w14:paraId="31E15073" w14:textId="77777777" w:rsidR="000F2823" w:rsidRPr="000F2823" w:rsidRDefault="000F2823" w:rsidP="000F2823">
                <w:pPr>
                  <w:numPr>
                    <w:ilvl w:val="0"/>
                    <w:numId w:val="1"/>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Lecturer feedback</w:t>
                </w:r>
              </w:p>
              <w:p w14:paraId="2BD811FD" w14:textId="77777777" w:rsidR="000F2823" w:rsidRPr="000F2823" w:rsidRDefault="000F2823" w:rsidP="000F2823">
                <w:pPr>
                  <w:spacing w:after="0" w:line="240" w:lineRule="auto"/>
                  <w:ind w:left="60"/>
                  <w:rPr>
                    <w:rFonts w:ascii="Arial" w:eastAsia="Times New Roman" w:hAnsi="Arial" w:cs="Arial"/>
                    <w:sz w:val="20"/>
                    <w:szCs w:val="20"/>
                    <w:lang w:eastAsia="en-GB"/>
                  </w:rPr>
                </w:pPr>
                <w:r w:rsidRPr="000F2823">
                  <w:rPr>
                    <w:rFonts w:ascii="Arial" w:eastAsia="Times New Roman" w:hAnsi="Arial" w:cs="Arial"/>
                    <w:sz w:val="20"/>
                    <w:szCs w:val="20"/>
                    <w:lang w:eastAsia="en-GB"/>
                  </w:rPr>
                  <w:t>(City and Guilds, 2018)</w:t>
                </w:r>
              </w:p>
              <w:p w14:paraId="1B36D1F5" w14:textId="77777777" w:rsidR="000F2823" w:rsidRPr="000F2823" w:rsidRDefault="000F2823" w:rsidP="000F2823">
                <w:pPr>
                  <w:spacing w:after="0" w:line="240" w:lineRule="auto"/>
                  <w:ind w:left="420"/>
                  <w:contextualSpacing/>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21215C94"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Do the level three award in mathematics for numeracy as this will help develop skills needed for teaching (City and Guilds, 2018).</w:t>
                </w:r>
              </w:p>
              <w:p w14:paraId="17E95290" w14:textId="77777777" w:rsidR="000F2823" w:rsidRPr="000F2823" w:rsidRDefault="000F2823" w:rsidP="000F2823">
                <w:pPr>
                  <w:spacing w:after="0" w:line="240" w:lineRule="auto"/>
                  <w:ind w:left="720"/>
                  <w:contextualSpacing/>
                  <w:rPr>
                    <w:rFonts w:ascii="Arial" w:eastAsia="Times New Roman" w:hAnsi="Arial" w:cs="Arial"/>
                    <w:sz w:val="20"/>
                    <w:szCs w:val="20"/>
                    <w:lang w:eastAsia="en-GB"/>
                  </w:rPr>
                </w:pPr>
              </w:p>
            </w:tc>
            <w:tc>
              <w:tcPr>
                <w:tcW w:w="3783" w:type="dxa"/>
                <w:tcBorders>
                  <w:top w:val="single" w:sz="6" w:space="0" w:color="auto"/>
                  <w:left w:val="single" w:sz="6" w:space="0" w:color="auto"/>
                  <w:bottom w:val="single" w:sz="6" w:space="0" w:color="auto"/>
                  <w:right w:val="single" w:sz="12" w:space="0" w:color="auto"/>
                </w:tcBorders>
              </w:tcPr>
              <w:p w14:paraId="6D112C03"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Take the National Numeracy </w:t>
                </w:r>
              </w:p>
              <w:p w14:paraId="0E586C36" w14:textId="732CF999"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Challenge</w:t>
                </w:r>
                <w:r w:rsidR="00DF1036">
                  <w:rPr>
                    <w:rFonts w:ascii="Arial" w:eastAsia="Times New Roman" w:hAnsi="Arial" w:cs="Arial"/>
                    <w:sz w:val="20"/>
                    <w:szCs w:val="20"/>
                    <w:lang w:eastAsia="en-GB"/>
                  </w:rPr>
                  <w:t>.</w:t>
                </w:r>
                <w:r w:rsidRPr="000F2823">
                  <w:rPr>
                    <w:rFonts w:ascii="Arial" w:eastAsia="Times New Roman" w:hAnsi="Arial" w:cs="Arial"/>
                    <w:sz w:val="20"/>
                    <w:szCs w:val="20"/>
                    <w:lang w:eastAsia="en-GB"/>
                  </w:rPr>
                  <w:t xml:space="preserve"> This will help see h</w:t>
                </w:r>
                <w:r w:rsidR="00DF1036">
                  <w:rPr>
                    <w:rFonts w:ascii="Arial" w:eastAsia="Times New Roman" w:hAnsi="Arial" w:cs="Arial"/>
                    <w:sz w:val="20"/>
                    <w:szCs w:val="20"/>
                    <w:lang w:eastAsia="en-GB"/>
                  </w:rPr>
                  <w:t xml:space="preserve">elp see progress </w:t>
                </w:r>
                <w:r w:rsidRPr="000F2823">
                  <w:rPr>
                    <w:rFonts w:ascii="Arial" w:eastAsia="Times New Roman" w:hAnsi="Arial" w:cs="Arial"/>
                    <w:sz w:val="20"/>
                    <w:szCs w:val="20"/>
                    <w:lang w:eastAsia="en-GB"/>
                  </w:rPr>
                  <w:t xml:space="preserve">(National Numeracy,2019). </w:t>
                </w:r>
              </w:p>
              <w:p w14:paraId="713C0B83"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Apply mathematical solutions without using calculators or computers (City University of London, 2019).</w:t>
                </w:r>
              </w:p>
              <w:p w14:paraId="27928DC3" w14:textId="77777777" w:rsidR="000F2823" w:rsidRPr="000F2823" w:rsidRDefault="000F2823" w:rsidP="000F2823">
                <w:pPr>
                  <w:spacing w:after="0" w:line="240" w:lineRule="auto"/>
                  <w:rPr>
                    <w:rFonts w:ascii="Arial" w:eastAsia="Times New Roman" w:hAnsi="Arial" w:cs="Arial"/>
                    <w:sz w:val="20"/>
                    <w:szCs w:val="20"/>
                    <w:lang w:eastAsia="en-GB"/>
                  </w:rPr>
                </w:pPr>
              </w:p>
            </w:tc>
          </w:tr>
          <w:tr w:rsidR="000F2823" w:rsidRPr="000F2823" w14:paraId="58B1B394"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231047BF" w14:textId="6AD371BE" w:rsidR="000F2823" w:rsidRPr="000F2823" w:rsidRDefault="00DF1036" w:rsidP="00DF103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w:t>
                </w:r>
                <w:r w:rsidR="000F2823" w:rsidRPr="000F2823">
                  <w:rPr>
                    <w:rFonts w:ascii="Arial" w:eastAsia="Times New Roman" w:hAnsi="Arial" w:cs="Arial"/>
                    <w:sz w:val="20"/>
                    <w:szCs w:val="20"/>
                    <w:lang w:eastAsia="en-GB"/>
                  </w:rPr>
                  <w:t xml:space="preserve">mprove on leadership skills as it is vital for a teacher to have leadership </w:t>
                </w:r>
                <w:proofErr w:type="spellStart"/>
                <w:proofErr w:type="gramStart"/>
                <w:r w:rsidR="000F2823" w:rsidRPr="000F2823">
                  <w:rPr>
                    <w:rFonts w:ascii="Arial" w:eastAsia="Times New Roman" w:hAnsi="Arial" w:cs="Arial"/>
                    <w:sz w:val="20"/>
                    <w:szCs w:val="20"/>
                    <w:lang w:eastAsia="en-GB"/>
                  </w:rPr>
                  <w:t>quality</w:t>
                </w:r>
                <w:r>
                  <w:rPr>
                    <w:rFonts w:ascii="Arial" w:eastAsia="Times New Roman" w:hAnsi="Arial" w:cs="Arial"/>
                    <w:sz w:val="20"/>
                    <w:szCs w:val="20"/>
                    <w:lang w:eastAsia="en-GB"/>
                  </w:rPr>
                  <w:t>.</w:t>
                </w:r>
                <w:r w:rsidR="000F2823" w:rsidRPr="000F2823">
                  <w:rPr>
                    <w:rFonts w:ascii="Arial" w:eastAsia="Times New Roman" w:hAnsi="Arial" w:cs="Arial"/>
                    <w:sz w:val="20"/>
                    <w:szCs w:val="20"/>
                    <w:lang w:eastAsia="en-GB"/>
                  </w:rPr>
                  <w:t>They</w:t>
                </w:r>
                <w:proofErr w:type="spellEnd"/>
                <w:proofErr w:type="gramEnd"/>
                <w:r w:rsidR="000F2823" w:rsidRPr="000F2823">
                  <w:rPr>
                    <w:rFonts w:ascii="Arial" w:eastAsia="Times New Roman" w:hAnsi="Arial" w:cs="Arial"/>
                    <w:sz w:val="20"/>
                    <w:szCs w:val="20"/>
                    <w:lang w:eastAsia="en-GB"/>
                  </w:rPr>
                  <w:t xml:space="preserve"> will need to be able </w:t>
                </w:r>
              </w:p>
              <w:p w14:paraId="429D30B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to provide guidance instructions, </w:t>
                </w:r>
              </w:p>
              <w:p w14:paraId="2363D85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direction and motivation (Lynch, </w:t>
                </w:r>
              </w:p>
              <w:p w14:paraId="487064D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2019).</w:t>
                </w:r>
              </w:p>
              <w:p w14:paraId="1AD96C0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2119C1D" w14:textId="77777777" w:rsidR="000F2823" w:rsidRPr="000F2823" w:rsidRDefault="000F2823" w:rsidP="000F2823">
                <w:pPr>
                  <w:spacing w:after="0" w:line="240" w:lineRule="auto"/>
                  <w:rPr>
                    <w:rFonts w:ascii="Arial" w:eastAsia="Times New Roman" w:hAnsi="Arial" w:cs="Arial"/>
                    <w:sz w:val="20"/>
                    <w:szCs w:val="20"/>
                    <w:lang w:eastAsia="en-GB"/>
                  </w:rPr>
                </w:pPr>
              </w:p>
              <w:p w14:paraId="189EC30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DACA9C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3F90C2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454397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E2D696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F30EF0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334EC73F" w14:textId="77777777" w:rsidR="000F2823" w:rsidRPr="000F2823" w:rsidRDefault="000F2823" w:rsidP="000F2823">
                <w:pPr>
                  <w:numPr>
                    <w:ilvl w:val="0"/>
                    <w:numId w:val="2"/>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will receive a </w:t>
                </w:r>
              </w:p>
              <w:p w14:paraId="703E7E58"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Certificate of completion at the end of the course (UCL, 2019).</w:t>
                </w:r>
              </w:p>
              <w:p w14:paraId="2881FA98" w14:textId="77777777" w:rsidR="000F2823" w:rsidRPr="000F2823" w:rsidRDefault="000F2823" w:rsidP="000F2823">
                <w:pPr>
                  <w:numPr>
                    <w:ilvl w:val="0"/>
                    <w:numId w:val="2"/>
                  </w:numPr>
                  <w:spacing w:after="0" w:line="240" w:lineRule="auto"/>
                  <w:contextualSpacing/>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will receive a QTS </w:t>
                </w:r>
              </w:p>
              <w:p w14:paraId="1D77602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Certificate (UCAS, 2019).</w:t>
                </w:r>
              </w:p>
            </w:tc>
            <w:tc>
              <w:tcPr>
                <w:tcW w:w="3744" w:type="dxa"/>
                <w:tcBorders>
                  <w:top w:val="single" w:sz="6" w:space="0" w:color="auto"/>
                  <w:left w:val="single" w:sz="6" w:space="0" w:color="auto"/>
                  <w:bottom w:val="single" w:sz="6" w:space="0" w:color="auto"/>
                  <w:right w:val="single" w:sz="6" w:space="0" w:color="auto"/>
                </w:tcBorders>
              </w:tcPr>
              <w:p w14:paraId="07B178B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researcher should do the Early </w:t>
                </w:r>
              </w:p>
              <w:p w14:paraId="3E70BA3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Leadership level one course as this will </w:t>
                </w:r>
              </w:p>
              <w:p w14:paraId="05A43FC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them understand themselves, </w:t>
                </w:r>
              </w:p>
              <w:p w14:paraId="093045F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understand others and develop good </w:t>
                </w:r>
              </w:p>
              <w:p w14:paraId="1BF8A17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leadership skills (UCL, 2019).</w:t>
                </w:r>
              </w:p>
            </w:tc>
            <w:tc>
              <w:tcPr>
                <w:tcW w:w="3783" w:type="dxa"/>
                <w:tcBorders>
                  <w:top w:val="single" w:sz="6" w:space="0" w:color="auto"/>
                  <w:left w:val="single" w:sz="6" w:space="0" w:color="auto"/>
                  <w:bottom w:val="single" w:sz="6" w:space="0" w:color="auto"/>
                  <w:right w:val="single" w:sz="12" w:space="0" w:color="auto"/>
                </w:tcBorders>
              </w:tcPr>
              <w:p w14:paraId="2C574DC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To practice skills which they have learnt </w:t>
                </w:r>
              </w:p>
              <w:p w14:paraId="2C50060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should go on to do a Postgraduate </w:t>
                </w:r>
              </w:p>
              <w:p w14:paraId="150393C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Teaching Apprenticeship where they will be </w:t>
                </w:r>
              </w:p>
              <w:p w14:paraId="454A233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able to put their leadership skills to practice </w:t>
                </w:r>
              </w:p>
              <w:p w14:paraId="48351B7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while working in a school with children </w:t>
                </w:r>
              </w:p>
              <w:p w14:paraId="386A959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(UCAS, 2019).</w:t>
                </w:r>
              </w:p>
              <w:p w14:paraId="6BF8BB82"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researcher should also find themselves </w:t>
                </w:r>
              </w:p>
              <w:p w14:paraId="6BF2F6EE" w14:textId="77777777" w:rsidR="00C21076"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a mentor whom the</w:t>
                </w:r>
                <w:r w:rsidR="00DF1036">
                  <w:rPr>
                    <w:rFonts w:ascii="Arial" w:eastAsia="Times New Roman" w:hAnsi="Arial" w:cs="Arial"/>
                    <w:sz w:val="20"/>
                    <w:szCs w:val="20"/>
                    <w:lang w:eastAsia="en-GB"/>
                  </w:rPr>
                  <w:t>y can get</w:t>
                </w:r>
                <w:r w:rsidRPr="000F2823">
                  <w:rPr>
                    <w:rFonts w:ascii="Arial" w:eastAsia="Times New Roman" w:hAnsi="Arial" w:cs="Arial"/>
                    <w:sz w:val="20"/>
                    <w:szCs w:val="20"/>
                    <w:lang w:eastAsia="en-GB"/>
                  </w:rPr>
                  <w:t xml:space="preserve"> constructive </w:t>
                </w:r>
              </w:p>
              <w:p w14:paraId="610D5CE5" w14:textId="4DB0786A" w:rsidR="000F2823" w:rsidRPr="000F2823"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feedback</w:t>
                </w:r>
                <w:r w:rsidR="00DF1036">
                  <w:rPr>
                    <w:rFonts w:ascii="Arial" w:eastAsia="Times New Roman" w:hAnsi="Arial" w:cs="Arial"/>
                    <w:sz w:val="20"/>
                    <w:szCs w:val="20"/>
                    <w:lang w:eastAsia="en-GB"/>
                  </w:rPr>
                  <w:t xml:space="preserve"> </w:t>
                </w:r>
                <w:r w:rsidR="00C21076">
                  <w:rPr>
                    <w:rFonts w:ascii="Arial" w:eastAsia="Times New Roman" w:hAnsi="Arial" w:cs="Arial"/>
                    <w:sz w:val="20"/>
                    <w:szCs w:val="20"/>
                    <w:lang w:eastAsia="en-GB"/>
                  </w:rPr>
                  <w:t xml:space="preserve">from </w:t>
                </w:r>
                <w:r w:rsidRPr="000F2823">
                  <w:rPr>
                    <w:rFonts w:ascii="Arial" w:eastAsia="Times New Roman" w:hAnsi="Arial" w:cs="Arial"/>
                    <w:sz w:val="20"/>
                    <w:szCs w:val="20"/>
                    <w:lang w:eastAsia="en-GB"/>
                  </w:rPr>
                  <w:t>(Randstad, 2019).</w:t>
                </w:r>
              </w:p>
            </w:tc>
          </w:tr>
          <w:tr w:rsidR="000F2823" w:rsidRPr="000F2823" w14:paraId="55902F8B" w14:textId="77777777" w:rsidTr="00533152">
            <w:trPr>
              <w:cantSplit/>
            </w:trPr>
            <w:tc>
              <w:tcPr>
                <w:tcW w:w="3456" w:type="dxa"/>
                <w:tcBorders>
                  <w:top w:val="single" w:sz="6" w:space="0" w:color="auto"/>
                  <w:left w:val="single" w:sz="12" w:space="0" w:color="auto"/>
                  <w:bottom w:val="single" w:sz="6" w:space="0" w:color="auto"/>
                  <w:right w:val="single" w:sz="6" w:space="0" w:color="auto"/>
                </w:tcBorders>
              </w:tcPr>
              <w:p w14:paraId="24EB42F4" w14:textId="027852AA" w:rsidR="000F2823" w:rsidRPr="000F2823" w:rsidRDefault="00C21076" w:rsidP="00C2107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lastRenderedPageBreak/>
                  <w:t>Develop better</w:t>
                </w:r>
                <w:r w:rsidR="000F2823" w:rsidRPr="000F2823">
                  <w:rPr>
                    <w:rFonts w:ascii="Arial" w:eastAsia="Times New Roman" w:hAnsi="Arial" w:cs="Arial"/>
                    <w:sz w:val="20"/>
                    <w:szCs w:val="20"/>
                    <w:lang w:eastAsia="en-GB"/>
                  </w:rPr>
                  <w:t xml:space="preserve"> verbal</w:t>
                </w:r>
                <w:r>
                  <w:rPr>
                    <w:rFonts w:ascii="Arial" w:eastAsia="Times New Roman" w:hAnsi="Arial" w:cs="Arial"/>
                    <w:sz w:val="20"/>
                    <w:szCs w:val="20"/>
                    <w:lang w:eastAsia="en-GB"/>
                  </w:rPr>
                  <w:t xml:space="preserve"> </w:t>
                </w:r>
                <w:r w:rsidR="000F2823" w:rsidRPr="000F2823">
                  <w:rPr>
                    <w:rFonts w:ascii="Arial" w:eastAsia="Times New Roman" w:hAnsi="Arial" w:cs="Arial"/>
                    <w:sz w:val="20"/>
                    <w:szCs w:val="20"/>
                    <w:lang w:eastAsia="en-GB"/>
                  </w:rPr>
                  <w:t>communication skills as teaching is all about communicating through listening, speaking, reading, writing and presenting (Silver, 2018).</w:t>
                </w:r>
              </w:p>
              <w:p w14:paraId="707444A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3779EB5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5B4574F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12A603B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5E8B23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4B088BD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21E99DFC"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Success can be recognised when the </w:t>
                </w:r>
              </w:p>
              <w:p w14:paraId="1A5E8F1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can communicate in a </w:t>
                </w:r>
              </w:p>
              <w:p w14:paraId="38A3FDDC"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novel way and engage audience </w:t>
                </w:r>
              </w:p>
              <w:p w14:paraId="064EA39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enough where content of conversation </w:t>
                </w:r>
              </w:p>
              <w:p w14:paraId="11E7647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sticks with them (Patel, 2017). </w:t>
                </w:r>
              </w:p>
            </w:tc>
            <w:tc>
              <w:tcPr>
                <w:tcW w:w="3744" w:type="dxa"/>
                <w:tcBorders>
                  <w:top w:val="single" w:sz="6" w:space="0" w:color="auto"/>
                  <w:left w:val="single" w:sz="6" w:space="0" w:color="auto"/>
                  <w:bottom w:val="single" w:sz="6" w:space="0" w:color="auto"/>
                  <w:right w:val="single" w:sz="6" w:space="0" w:color="auto"/>
                </w:tcBorders>
              </w:tcPr>
              <w:p w14:paraId="750656C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should listen to what others </w:t>
                </w:r>
              </w:p>
              <w:p w14:paraId="0F3B6AC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have to say and think about who the </w:t>
                </w:r>
              </w:p>
              <w:p w14:paraId="757B47F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audience are before they speak (Patel, </w:t>
                </w:r>
              </w:p>
              <w:p w14:paraId="15842D5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2017).</w:t>
                </w:r>
              </w:p>
              <w:p w14:paraId="0ACB2F9B"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should also do more </w:t>
                </w:r>
              </w:p>
              <w:p w14:paraId="2FEE031C"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networking through social media and </w:t>
                </w:r>
              </w:p>
              <w:p w14:paraId="58FA0CA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other networking sites (</w:t>
                </w:r>
                <w:proofErr w:type="spellStart"/>
                <w:r w:rsidRPr="000F2823">
                  <w:rPr>
                    <w:rFonts w:ascii="Arial" w:eastAsia="Times New Roman" w:hAnsi="Arial" w:cs="Arial"/>
                    <w:sz w:val="20"/>
                    <w:szCs w:val="20"/>
                    <w:lang w:eastAsia="en-GB"/>
                  </w:rPr>
                  <w:t>Darmody</w:t>
                </w:r>
                <w:proofErr w:type="spellEnd"/>
                <w:r w:rsidRPr="000F2823">
                  <w:rPr>
                    <w:rFonts w:ascii="Arial" w:eastAsia="Times New Roman" w:hAnsi="Arial" w:cs="Arial"/>
                    <w:sz w:val="20"/>
                    <w:szCs w:val="20"/>
                    <w:lang w:eastAsia="en-GB"/>
                  </w:rPr>
                  <w:t xml:space="preserve">, </w:t>
                </w:r>
              </w:p>
              <w:p w14:paraId="0BC5624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2018).</w:t>
                </w:r>
              </w:p>
              <w:p w14:paraId="2E58FDD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70DE63C"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83" w:type="dxa"/>
                <w:tcBorders>
                  <w:top w:val="single" w:sz="6" w:space="0" w:color="auto"/>
                  <w:left w:val="single" w:sz="6" w:space="0" w:color="auto"/>
                  <w:bottom w:val="single" w:sz="6" w:space="0" w:color="auto"/>
                  <w:right w:val="single" w:sz="12" w:space="0" w:color="auto"/>
                </w:tcBorders>
              </w:tcPr>
              <w:p w14:paraId="5B46652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Attend local society debate meetings. </w:t>
                </w:r>
              </w:p>
              <w:p w14:paraId="36A4B0A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This will help see how the researcher has </w:t>
                </w:r>
              </w:p>
              <w:p w14:paraId="671A358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developed communication skills and </w:t>
                </w:r>
              </w:p>
              <w:p w14:paraId="7383AE9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confidence and put them to practice (Bright </w:t>
                </w:r>
              </w:p>
              <w:p w14:paraId="1DCCD18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Network, 2019).</w:t>
                </w:r>
              </w:p>
            </w:tc>
          </w:tr>
          <w:tr w:rsidR="000F2823" w:rsidRPr="000F2823" w14:paraId="50340581" w14:textId="77777777" w:rsidTr="00533152">
            <w:trPr>
              <w:cantSplit/>
              <w:trHeight w:val="2597"/>
            </w:trPr>
            <w:tc>
              <w:tcPr>
                <w:tcW w:w="3456" w:type="dxa"/>
                <w:tcBorders>
                  <w:top w:val="single" w:sz="6" w:space="0" w:color="auto"/>
                  <w:left w:val="single" w:sz="12" w:space="0" w:color="auto"/>
                  <w:bottom w:val="single" w:sz="6" w:space="0" w:color="auto"/>
                  <w:right w:val="single" w:sz="6" w:space="0" w:color="auto"/>
                </w:tcBorders>
              </w:tcPr>
              <w:p w14:paraId="177CC41C" w14:textId="236596F6" w:rsidR="000F2823" w:rsidRPr="000F2823" w:rsidRDefault="00C21076" w:rsidP="000F2823">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Improve on being more patient. As a</w:t>
                </w:r>
                <w:r w:rsidR="000F2823" w:rsidRPr="000F2823">
                  <w:rPr>
                    <w:rFonts w:ascii="Arial" w:eastAsia="Times New Roman" w:hAnsi="Arial" w:cs="Arial"/>
                    <w:sz w:val="20"/>
                    <w:szCs w:val="20"/>
                    <w:lang w:eastAsia="en-GB"/>
                  </w:rPr>
                  <w:t xml:space="preserve"> </w:t>
                </w:r>
              </w:p>
              <w:p w14:paraId="287C2D21"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teacher it is important to have </w:t>
                </w:r>
              </w:p>
              <w:p w14:paraId="3EDC255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patience as they will come across </w:t>
                </w:r>
              </w:p>
              <w:p w14:paraId="1E91C9C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different characteristics in children, </w:t>
                </w:r>
              </w:p>
              <w:p w14:paraId="59F6E08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some who will put in minimal effort </w:t>
                </w:r>
              </w:p>
              <w:p w14:paraId="6F11C528" w14:textId="7322A7BD"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or some who will express anxiety</w:t>
                </w:r>
                <w:r w:rsidR="00C21076">
                  <w:rPr>
                    <w:rFonts w:ascii="Arial" w:eastAsia="Times New Roman" w:hAnsi="Arial" w:cs="Arial"/>
                    <w:sz w:val="20"/>
                    <w:szCs w:val="20"/>
                    <w:lang w:eastAsia="en-GB"/>
                  </w:rPr>
                  <w:t>.</w:t>
                </w:r>
                <w:r w:rsidRPr="000F2823">
                  <w:rPr>
                    <w:rFonts w:ascii="Arial" w:eastAsia="Times New Roman" w:hAnsi="Arial" w:cs="Arial"/>
                    <w:sz w:val="20"/>
                    <w:szCs w:val="20"/>
                    <w:lang w:eastAsia="en-GB"/>
                  </w:rPr>
                  <w:t xml:space="preserve"> </w:t>
                </w:r>
              </w:p>
              <w:p w14:paraId="17C58F5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(School of Educators, 2011), so </w:t>
                </w:r>
              </w:p>
              <w:p w14:paraId="1CF9E1C6" w14:textId="4721B4D2" w:rsidR="000F2823" w:rsidRPr="000F2823" w:rsidRDefault="000F2823" w:rsidP="00C21076">
                <w:pPr>
                  <w:spacing w:after="0" w:line="240" w:lineRule="auto"/>
                  <w:rPr>
                    <w:rFonts w:ascii="Arial" w:eastAsia="Times New Roman" w:hAnsi="Arial" w:cs="Arial"/>
                    <w:sz w:val="20"/>
                    <w:szCs w:val="20"/>
                    <w:lang w:eastAsia="en-GB"/>
                  </w:rPr>
                </w:pPr>
              </w:p>
              <w:p w14:paraId="39572D0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6067B6B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05DA764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p w14:paraId="28F796A6" w14:textId="77777777" w:rsidR="000F2823" w:rsidRPr="000F2823" w:rsidRDefault="000F2823" w:rsidP="000F2823">
                <w:pPr>
                  <w:spacing w:after="0" w:line="240" w:lineRule="auto"/>
                  <w:rPr>
                    <w:rFonts w:ascii="Arial" w:eastAsia="Times New Roman" w:hAnsi="Arial" w:cs="Arial"/>
                    <w:sz w:val="20"/>
                    <w:szCs w:val="20"/>
                    <w:lang w:eastAsia="en-GB"/>
                  </w:rPr>
                </w:pPr>
              </w:p>
              <w:p w14:paraId="3D5B1B8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B3BA68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Once the researcher feels less stressed </w:t>
                </w:r>
              </w:p>
              <w:p w14:paraId="6A6FF0B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and feels happier in what they are </w:t>
                </w:r>
              </w:p>
              <w:p w14:paraId="63718EF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doing this can be marked as success in </w:t>
                </w:r>
              </w:p>
              <w:p w14:paraId="168588D2"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being more patient (Power, 2018).</w:t>
                </w:r>
              </w:p>
            </w:tc>
            <w:tc>
              <w:tcPr>
                <w:tcW w:w="3744" w:type="dxa"/>
                <w:tcBorders>
                  <w:top w:val="single" w:sz="6" w:space="0" w:color="auto"/>
                  <w:left w:val="single" w:sz="6" w:space="0" w:color="auto"/>
                  <w:bottom w:val="single" w:sz="6" w:space="0" w:color="auto"/>
                  <w:right w:val="single" w:sz="6" w:space="0" w:color="auto"/>
                </w:tcBorders>
              </w:tcPr>
              <w:p w14:paraId="1BDEAEE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researcher will be more mindful of </w:t>
                </w:r>
              </w:p>
              <w:p w14:paraId="48E8290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things that make them impatient by </w:t>
                </w:r>
              </w:p>
              <w:p w14:paraId="0D7C023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writing them down and focusing on one </w:t>
                </w:r>
              </w:p>
              <w:p w14:paraId="696CA7D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task at a time (Power, 2018).</w:t>
                </w:r>
              </w:p>
            </w:tc>
            <w:tc>
              <w:tcPr>
                <w:tcW w:w="3783" w:type="dxa"/>
                <w:tcBorders>
                  <w:top w:val="single" w:sz="6" w:space="0" w:color="auto"/>
                  <w:left w:val="single" w:sz="6" w:space="0" w:color="auto"/>
                  <w:bottom w:val="single" w:sz="6" w:space="0" w:color="auto"/>
                  <w:right w:val="single" w:sz="12" w:space="0" w:color="auto"/>
                </w:tcBorders>
              </w:tcPr>
              <w:p w14:paraId="086F594B"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researcher can practice patience levels </w:t>
                </w:r>
              </w:p>
              <w:p w14:paraId="32C14D97"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with their own children at home by pausing </w:t>
                </w:r>
              </w:p>
              <w:p w14:paraId="3CCA6E4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and reflecting on situations before reacting </w:t>
                </w:r>
              </w:p>
              <w:p w14:paraId="3CF64EA6"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w:t>
                </w:r>
                <w:proofErr w:type="spellStart"/>
                <w:r w:rsidRPr="000F2823">
                  <w:rPr>
                    <w:rFonts w:ascii="Arial" w:eastAsia="Times New Roman" w:hAnsi="Arial" w:cs="Arial"/>
                    <w:sz w:val="20"/>
                    <w:szCs w:val="20"/>
                    <w:lang w:eastAsia="en-GB"/>
                  </w:rPr>
                  <w:t>Korpalski</w:t>
                </w:r>
                <w:proofErr w:type="spellEnd"/>
                <w:r w:rsidRPr="000F2823">
                  <w:rPr>
                    <w:rFonts w:ascii="Arial" w:eastAsia="Times New Roman" w:hAnsi="Arial" w:cs="Arial"/>
                    <w:sz w:val="20"/>
                    <w:szCs w:val="20"/>
                    <w:lang w:eastAsia="en-GB"/>
                  </w:rPr>
                  <w:t>, 2019).</w:t>
                </w:r>
              </w:p>
            </w:tc>
          </w:tr>
          <w:tr w:rsidR="000F2823" w:rsidRPr="000F2823" w14:paraId="5B7E2727" w14:textId="77777777" w:rsidTr="00533152">
            <w:trPr>
              <w:cantSplit/>
              <w:trHeight w:val="2332"/>
            </w:trPr>
            <w:tc>
              <w:tcPr>
                <w:tcW w:w="3456" w:type="dxa"/>
                <w:tcBorders>
                  <w:top w:val="single" w:sz="6" w:space="0" w:color="auto"/>
                  <w:left w:val="single" w:sz="12" w:space="0" w:color="auto"/>
                  <w:bottom w:val="single" w:sz="6" w:space="0" w:color="auto"/>
                  <w:right w:val="single" w:sz="6" w:space="0" w:color="auto"/>
                </w:tcBorders>
              </w:tcPr>
              <w:p w14:paraId="582CCE73" w14:textId="5EFC296F" w:rsidR="000F2823" w:rsidRPr="000F2823" w:rsidRDefault="00C21076" w:rsidP="00C21076">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D</w:t>
                </w:r>
                <w:r w:rsidR="000F2823" w:rsidRPr="000F2823">
                  <w:rPr>
                    <w:rFonts w:ascii="Arial" w:eastAsia="Times New Roman" w:hAnsi="Arial" w:cs="Arial"/>
                    <w:sz w:val="20"/>
                    <w:szCs w:val="20"/>
                    <w:lang w:eastAsia="en-GB"/>
                  </w:rPr>
                  <w:t>evelop their creative ICT skills</w:t>
                </w:r>
                <w:r>
                  <w:rPr>
                    <w:rFonts w:ascii="Arial" w:eastAsia="Times New Roman" w:hAnsi="Arial" w:cs="Arial"/>
                    <w:sz w:val="20"/>
                    <w:szCs w:val="20"/>
                    <w:lang w:eastAsia="en-GB"/>
                  </w:rPr>
                  <w:t>.</w:t>
                </w:r>
              </w:p>
              <w:p w14:paraId="49F8F79B" w14:textId="2B2491EA" w:rsidR="000F2823" w:rsidRPr="000F2823" w:rsidRDefault="00C21076" w:rsidP="000F2823">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N</w:t>
                </w:r>
                <w:r w:rsidR="000F2823" w:rsidRPr="000F2823">
                  <w:rPr>
                    <w:rFonts w:ascii="Arial" w:eastAsia="Times New Roman" w:hAnsi="Arial" w:cs="Arial"/>
                    <w:sz w:val="20"/>
                    <w:szCs w:val="20"/>
                    <w:lang w:eastAsia="en-GB"/>
                  </w:rPr>
                  <w:t xml:space="preserve">owadays to be a teacher an </w:t>
                </w:r>
              </w:p>
              <w:p w14:paraId="24472E1C" w14:textId="77777777" w:rsidR="00C21076"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individual will need</w:t>
                </w:r>
                <w:r w:rsidR="00C21076">
                  <w:rPr>
                    <w:rFonts w:ascii="Arial" w:eastAsia="Times New Roman" w:hAnsi="Arial" w:cs="Arial"/>
                    <w:sz w:val="20"/>
                    <w:szCs w:val="20"/>
                    <w:lang w:eastAsia="en-GB"/>
                  </w:rPr>
                  <w:t xml:space="preserve"> knowledge in </w:t>
                </w:r>
              </w:p>
              <w:p w14:paraId="14CE1F9B" w14:textId="77777777" w:rsidR="00C21076" w:rsidRDefault="00C21076" w:rsidP="00C21076">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modern technology</w:t>
                </w:r>
                <w:r w:rsidR="000F2823" w:rsidRPr="000F2823">
                  <w:rPr>
                    <w:rFonts w:ascii="Arial" w:eastAsia="Times New Roman" w:hAnsi="Arial" w:cs="Arial"/>
                    <w:sz w:val="20"/>
                    <w:szCs w:val="20"/>
                    <w:lang w:eastAsia="en-GB"/>
                  </w:rPr>
                  <w:t>. Researcher</w:t>
                </w:r>
                <w:r>
                  <w:rPr>
                    <w:rFonts w:ascii="Arial" w:eastAsia="Times New Roman" w:hAnsi="Arial" w:cs="Arial"/>
                    <w:sz w:val="20"/>
                    <w:szCs w:val="20"/>
                    <w:lang w:eastAsia="en-GB"/>
                  </w:rPr>
                  <w:t xml:space="preserve"> </w:t>
                </w:r>
              </w:p>
              <w:p w14:paraId="54361D5A" w14:textId="429F489D" w:rsidR="000F2823" w:rsidRPr="000F2823"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(Fort, 2017).</w:t>
                </w:r>
              </w:p>
            </w:tc>
            <w:tc>
              <w:tcPr>
                <w:tcW w:w="3744" w:type="dxa"/>
                <w:tcBorders>
                  <w:top w:val="single" w:sz="6" w:space="0" w:color="auto"/>
                  <w:left w:val="single" w:sz="6" w:space="0" w:color="auto"/>
                  <w:bottom w:val="single" w:sz="6" w:space="0" w:color="auto"/>
                  <w:right w:val="single" w:sz="6" w:space="0" w:color="auto"/>
                </w:tcBorders>
              </w:tcPr>
              <w:p w14:paraId="3B10E887"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Researcher will gain a level two on Information and Creative Technology (Coleg Gwent, 2019).</w:t>
                </w:r>
              </w:p>
              <w:p w14:paraId="12B54CED" w14:textId="77777777" w:rsidR="000F2823" w:rsidRPr="000F2823" w:rsidRDefault="000F2823" w:rsidP="000F2823">
                <w:pPr>
                  <w:spacing w:after="0" w:line="240" w:lineRule="auto"/>
                  <w:ind w:left="720"/>
                  <w:contextualSpacing/>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61D5399B" w14:textId="171054D5" w:rsidR="000F2823" w:rsidRPr="000F2823" w:rsidRDefault="009C2302" w:rsidP="000F2823">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Do </w:t>
                </w:r>
                <w:r w:rsidR="000F2823" w:rsidRPr="000F2823">
                  <w:rPr>
                    <w:rFonts w:ascii="Arial" w:eastAsia="Times New Roman" w:hAnsi="Arial" w:cs="Arial"/>
                    <w:sz w:val="20"/>
                    <w:szCs w:val="20"/>
                    <w:lang w:eastAsia="en-GB"/>
                  </w:rPr>
                  <w:t xml:space="preserve">BTEC in Information and Creative </w:t>
                </w:r>
              </w:p>
              <w:p w14:paraId="4C0FE0D3" w14:textId="4BFE7CE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Technology level two</w:t>
                </w:r>
                <w:r w:rsidR="009C2302">
                  <w:rPr>
                    <w:rFonts w:ascii="Arial" w:eastAsia="Times New Roman" w:hAnsi="Arial" w:cs="Arial"/>
                    <w:sz w:val="20"/>
                    <w:szCs w:val="20"/>
                    <w:lang w:eastAsia="en-GB"/>
                  </w:rPr>
                  <w:t xml:space="preserve"> as it </w:t>
                </w:r>
                <w:r w:rsidRPr="000F2823">
                  <w:rPr>
                    <w:rFonts w:ascii="Arial" w:eastAsia="Times New Roman" w:hAnsi="Arial" w:cs="Arial"/>
                    <w:sz w:val="20"/>
                    <w:szCs w:val="20"/>
                    <w:lang w:eastAsia="en-GB"/>
                  </w:rPr>
                  <w:t xml:space="preserve">will </w:t>
                </w:r>
              </w:p>
              <w:p w14:paraId="7B03F33E" w14:textId="77777777" w:rsidR="009C2302" w:rsidRDefault="009C2302" w:rsidP="009C2302">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Help </w:t>
                </w:r>
                <w:r w:rsidR="000F2823" w:rsidRPr="000F2823">
                  <w:rPr>
                    <w:rFonts w:ascii="Arial" w:eastAsia="Times New Roman" w:hAnsi="Arial" w:cs="Arial"/>
                    <w:sz w:val="20"/>
                    <w:szCs w:val="20"/>
                    <w:lang w:eastAsia="en-GB"/>
                  </w:rPr>
                  <w:t>gain broad knowledge on</w:t>
                </w:r>
                <w:r>
                  <w:rPr>
                    <w:rFonts w:ascii="Arial" w:eastAsia="Times New Roman" w:hAnsi="Arial" w:cs="Arial"/>
                    <w:sz w:val="20"/>
                    <w:szCs w:val="20"/>
                    <w:lang w:eastAsia="en-GB"/>
                  </w:rPr>
                  <w:t xml:space="preserve"> </w:t>
                </w:r>
              </w:p>
              <w:p w14:paraId="40804F96" w14:textId="77777777" w:rsidR="009C2302" w:rsidRDefault="000F2823" w:rsidP="009C2302">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information technology and develop</w:t>
                </w:r>
                <w:r w:rsidR="009C2302">
                  <w:rPr>
                    <w:rFonts w:ascii="Arial" w:eastAsia="Times New Roman" w:hAnsi="Arial" w:cs="Arial"/>
                    <w:sz w:val="20"/>
                    <w:szCs w:val="20"/>
                    <w:lang w:eastAsia="en-GB"/>
                  </w:rPr>
                  <w:t xml:space="preserve"> </w:t>
                </w:r>
              </w:p>
              <w:p w14:paraId="4C26D96B" w14:textId="1413390C" w:rsidR="000F2823" w:rsidRPr="000F2823" w:rsidRDefault="000F2823" w:rsidP="009C2302">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creative aspects of ICT </w:t>
                </w:r>
              </w:p>
              <w:p w14:paraId="096FA954"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(Coleg Gwent, 2019).</w:t>
                </w:r>
              </w:p>
            </w:tc>
            <w:tc>
              <w:tcPr>
                <w:tcW w:w="3783" w:type="dxa"/>
                <w:tcBorders>
                  <w:top w:val="single" w:sz="6" w:space="0" w:color="auto"/>
                  <w:left w:val="single" w:sz="6" w:space="0" w:color="auto"/>
                  <w:bottom w:val="single" w:sz="6" w:space="0" w:color="auto"/>
                  <w:right w:val="single" w:sz="12" w:space="0" w:color="auto"/>
                </w:tcBorders>
              </w:tcPr>
              <w:p w14:paraId="1BBFAB9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Researcher can practice their ICT skills by </w:t>
                </w:r>
              </w:p>
              <w:p w14:paraId="2327BDC4" w14:textId="3BDCD815"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using the computer more often whether </w:t>
                </w:r>
                <w:r w:rsidR="00C21076" w:rsidRPr="000F2823">
                  <w:rPr>
                    <w:rFonts w:ascii="Arial" w:eastAsia="Times New Roman" w:hAnsi="Arial" w:cs="Arial"/>
                    <w:sz w:val="20"/>
                    <w:szCs w:val="20"/>
                    <w:lang w:eastAsia="en-GB"/>
                  </w:rPr>
                  <w:t>it’s</w:t>
                </w:r>
                <w:r w:rsidRPr="000F2823">
                  <w:rPr>
                    <w:rFonts w:ascii="Arial" w:eastAsia="Times New Roman" w:hAnsi="Arial" w:cs="Arial"/>
                    <w:sz w:val="20"/>
                    <w:szCs w:val="20"/>
                    <w:lang w:eastAsia="en-GB"/>
                  </w:rPr>
                  <w:t xml:space="preserve"> for </w:t>
                </w:r>
              </w:p>
              <w:p w14:paraId="46A7DB39"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course work or assignment or personal use </w:t>
                </w:r>
              </w:p>
              <w:p w14:paraId="3091FD70"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such as booking holidays and shopping </w:t>
                </w:r>
              </w:p>
              <w:p w14:paraId="6BB48275"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online. Researcher should also find a part </w:t>
                </w:r>
              </w:p>
              <w:p w14:paraId="06FDBB5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time job which involves using computer </w:t>
                </w:r>
              </w:p>
              <w:p w14:paraId="4F09B82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programmes in which they can apply them </w:t>
                </w:r>
              </w:p>
              <w:p w14:paraId="42EB649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skills (Doyle, 2018).  </w:t>
                </w:r>
              </w:p>
            </w:tc>
          </w:tr>
          <w:tr w:rsidR="000F2823" w:rsidRPr="000F2823" w14:paraId="241D918A" w14:textId="77777777" w:rsidTr="00533152">
            <w:trPr>
              <w:cantSplit/>
              <w:trHeight w:val="2332"/>
            </w:trPr>
            <w:tc>
              <w:tcPr>
                <w:tcW w:w="3456" w:type="dxa"/>
                <w:tcBorders>
                  <w:top w:val="single" w:sz="6" w:space="0" w:color="auto"/>
                  <w:left w:val="single" w:sz="12" w:space="0" w:color="auto"/>
                  <w:bottom w:val="single" w:sz="6" w:space="0" w:color="auto"/>
                  <w:right w:val="single" w:sz="6" w:space="0" w:color="auto"/>
                </w:tcBorders>
              </w:tcPr>
              <w:p w14:paraId="4D82660C" w14:textId="77777777" w:rsidR="00F10389" w:rsidRDefault="00C21076"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lastRenderedPageBreak/>
                  <w:t>Develop better</w:t>
                </w:r>
                <w:r w:rsidR="000F2823" w:rsidRPr="000F2823">
                  <w:rPr>
                    <w:rFonts w:ascii="Arial" w:eastAsia="Times New Roman" w:hAnsi="Arial" w:cs="Arial"/>
                    <w:sz w:val="20"/>
                    <w:szCs w:val="20"/>
                    <w:lang w:eastAsia="en-GB"/>
                  </w:rPr>
                  <w:t xml:space="preserve"> teamworking skill</w:t>
                </w:r>
                <w:r w:rsidR="009C2302">
                  <w:rPr>
                    <w:rFonts w:ascii="Arial" w:eastAsia="Times New Roman" w:hAnsi="Arial" w:cs="Arial"/>
                    <w:sz w:val="20"/>
                    <w:szCs w:val="20"/>
                    <w:lang w:eastAsia="en-GB"/>
                  </w:rPr>
                  <w:t>s</w:t>
                </w:r>
                <w:r>
                  <w:rPr>
                    <w:rFonts w:ascii="Arial" w:eastAsia="Times New Roman" w:hAnsi="Arial" w:cs="Arial"/>
                    <w:sz w:val="20"/>
                    <w:szCs w:val="20"/>
                    <w:lang w:eastAsia="en-GB"/>
                  </w:rPr>
                  <w:t xml:space="preserve"> </w:t>
                </w:r>
              </w:p>
              <w:p w14:paraId="5644FF80" w14:textId="77777777" w:rsidR="00F10389" w:rsidRDefault="00F10389"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and work better with different </w:t>
                </w:r>
              </w:p>
              <w:p w14:paraId="039252CB" w14:textId="77777777" w:rsidR="00F10389" w:rsidRDefault="00F10389" w:rsidP="00F10389">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personalities. </w:t>
                </w:r>
                <w:r w:rsidR="000F2823" w:rsidRPr="000F2823">
                  <w:rPr>
                    <w:rFonts w:ascii="Arial" w:eastAsia="Times New Roman" w:hAnsi="Arial" w:cs="Arial"/>
                    <w:sz w:val="20"/>
                    <w:szCs w:val="20"/>
                    <w:lang w:eastAsia="en-GB"/>
                  </w:rPr>
                  <w:t xml:space="preserve">(Teacher Certification, </w:t>
                </w:r>
              </w:p>
              <w:p w14:paraId="3B35AFF3" w14:textId="117D00BF" w:rsidR="000F2823" w:rsidRPr="000F2823" w:rsidRDefault="000F2823" w:rsidP="00F10389">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2019).</w:t>
                </w:r>
              </w:p>
            </w:tc>
            <w:tc>
              <w:tcPr>
                <w:tcW w:w="3744" w:type="dxa"/>
                <w:tcBorders>
                  <w:top w:val="single" w:sz="6" w:space="0" w:color="auto"/>
                  <w:left w:val="single" w:sz="6" w:space="0" w:color="auto"/>
                  <w:bottom w:val="single" w:sz="6" w:space="0" w:color="auto"/>
                  <w:right w:val="single" w:sz="6" w:space="0" w:color="auto"/>
                </w:tcBorders>
              </w:tcPr>
              <w:p w14:paraId="15ABCE6D" w14:textId="77777777" w:rsidR="000F2823" w:rsidRPr="000F2823" w:rsidRDefault="000F2823" w:rsidP="000F2823">
                <w:pPr>
                  <w:spacing w:after="0" w:line="240" w:lineRule="auto"/>
                  <w:rPr>
                    <w:rFonts w:ascii="Arial" w:eastAsia="Times New Roman" w:hAnsi="Arial" w:cs="Arial"/>
                    <w:sz w:val="20"/>
                    <w:szCs w:val="20"/>
                    <w:lang w:eastAsia="en-GB"/>
                  </w:rPr>
                </w:pPr>
                <w:r w:rsidRPr="000F2823">
                  <w:rPr>
                    <w:rFonts w:ascii="Arial" w:eastAsia="Times New Roman" w:hAnsi="Arial" w:cs="Arial"/>
                    <w:sz w:val="20"/>
                    <w:szCs w:val="20"/>
                    <w:lang w:eastAsia="en-GB"/>
                  </w:rPr>
                  <w:t>Success can be seen when the researcher is respected by members of a team where they can rely on them and a positive attitude is kept whether the results are good or bad (Riggio, 2013).</w:t>
                </w:r>
              </w:p>
              <w:p w14:paraId="7B1AFA92" w14:textId="77777777" w:rsidR="000F2823" w:rsidRPr="000F2823" w:rsidRDefault="000F2823" w:rsidP="000F2823">
                <w:pPr>
                  <w:spacing w:after="0" w:line="240" w:lineRule="auto"/>
                  <w:rPr>
                    <w:rFonts w:ascii="Arial" w:eastAsia="Times New Roman" w:hAnsi="Arial" w:cs="Arial"/>
                    <w:sz w:val="20"/>
                    <w:szCs w:val="20"/>
                    <w:lang w:eastAsia="en-GB"/>
                  </w:rPr>
                </w:pPr>
              </w:p>
            </w:tc>
            <w:tc>
              <w:tcPr>
                <w:tcW w:w="3744" w:type="dxa"/>
                <w:tcBorders>
                  <w:top w:val="single" w:sz="6" w:space="0" w:color="auto"/>
                  <w:left w:val="single" w:sz="6" w:space="0" w:color="auto"/>
                  <w:bottom w:val="single" w:sz="6" w:space="0" w:color="auto"/>
                  <w:right w:val="single" w:sz="6" w:space="0" w:color="auto"/>
                </w:tcBorders>
              </w:tcPr>
              <w:p w14:paraId="550B9E1C" w14:textId="5E2978F5"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researcher will work </w:t>
                </w:r>
                <w:r w:rsidR="00F10389">
                  <w:rPr>
                    <w:rFonts w:ascii="Arial" w:eastAsia="Times New Roman" w:hAnsi="Arial" w:cs="Arial"/>
                    <w:sz w:val="20"/>
                    <w:szCs w:val="20"/>
                    <w:lang w:eastAsia="en-GB"/>
                  </w:rPr>
                  <w:t>with</w:t>
                </w:r>
                <w:r w:rsidRPr="000F2823">
                  <w:rPr>
                    <w:rFonts w:ascii="Arial" w:eastAsia="Times New Roman" w:hAnsi="Arial" w:cs="Arial"/>
                    <w:sz w:val="20"/>
                    <w:szCs w:val="20"/>
                    <w:lang w:eastAsia="en-GB"/>
                  </w:rPr>
                  <w:t xml:space="preserve"> different </w:t>
                </w:r>
              </w:p>
              <w:p w14:paraId="39BD87BE"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groups of people while doing them </w:t>
                </w:r>
              </w:p>
              <w:p w14:paraId="605071DF" w14:textId="50A86611" w:rsidR="00C21076" w:rsidRDefault="000F2823" w:rsidP="00F10389">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courses</w:t>
                </w:r>
                <w:r w:rsidR="00F10389">
                  <w:rPr>
                    <w:rFonts w:ascii="Arial" w:eastAsia="Times New Roman" w:hAnsi="Arial" w:cs="Arial"/>
                    <w:sz w:val="20"/>
                    <w:szCs w:val="20"/>
                    <w:lang w:eastAsia="en-GB"/>
                  </w:rPr>
                  <w:t xml:space="preserve"> </w:t>
                </w:r>
                <w:r w:rsidRPr="000F2823">
                  <w:rPr>
                    <w:rFonts w:ascii="Arial" w:eastAsia="Times New Roman" w:hAnsi="Arial" w:cs="Arial"/>
                    <w:sz w:val="20"/>
                    <w:szCs w:val="20"/>
                    <w:lang w:eastAsia="en-GB"/>
                  </w:rPr>
                  <w:t xml:space="preserve">take part in decision making </w:t>
                </w:r>
              </w:p>
              <w:p w14:paraId="10EB585B" w14:textId="607AC124" w:rsidR="000F2823" w:rsidRPr="000F2823" w:rsidRDefault="000F2823" w:rsidP="00C21076">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(Founders Grid, 2014).</w:t>
                </w:r>
              </w:p>
            </w:tc>
            <w:tc>
              <w:tcPr>
                <w:tcW w:w="3783" w:type="dxa"/>
                <w:tcBorders>
                  <w:top w:val="single" w:sz="6" w:space="0" w:color="auto"/>
                  <w:left w:val="single" w:sz="6" w:space="0" w:color="auto"/>
                  <w:bottom w:val="single" w:sz="6" w:space="0" w:color="auto"/>
                  <w:right w:val="single" w:sz="12" w:space="0" w:color="auto"/>
                </w:tcBorders>
              </w:tcPr>
              <w:p w14:paraId="2FA951AF"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Prioritise my weaknesses identified whilst </w:t>
                </w:r>
              </w:p>
              <w:p w14:paraId="0DAF6A03"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working in different groups and work on </w:t>
                </w:r>
              </w:p>
              <w:p w14:paraId="1D82BADA"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improving them. Take feedback from other </w:t>
                </w:r>
              </w:p>
              <w:p w14:paraId="3B46F4CB"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members. Try using teamwork theories like </w:t>
                </w:r>
              </w:p>
              <w:p w14:paraId="2C29E10B"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the Belbin theory which can help identify </w:t>
                </w:r>
              </w:p>
              <w:p w14:paraId="5DAB3FE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strengths and weaknesses of different </w:t>
                </w:r>
              </w:p>
              <w:p w14:paraId="0DBF8A1D"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members of the team which can help </w:t>
                </w:r>
              </w:p>
              <w:p w14:paraId="0822446B"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 xml:space="preserve">communicate and work together better </w:t>
                </w:r>
              </w:p>
              <w:p w14:paraId="25A77418" w14:textId="77777777" w:rsidR="000F2823" w:rsidRPr="000F2823" w:rsidRDefault="000F2823" w:rsidP="000F2823">
                <w:pPr>
                  <w:spacing w:after="0" w:line="240" w:lineRule="auto"/>
                  <w:ind w:left="360" w:hanging="360"/>
                  <w:rPr>
                    <w:rFonts w:ascii="Arial" w:eastAsia="Times New Roman" w:hAnsi="Arial" w:cs="Arial"/>
                    <w:sz w:val="20"/>
                    <w:szCs w:val="20"/>
                    <w:lang w:eastAsia="en-GB"/>
                  </w:rPr>
                </w:pPr>
                <w:r w:rsidRPr="000F2823">
                  <w:rPr>
                    <w:rFonts w:ascii="Arial" w:eastAsia="Times New Roman" w:hAnsi="Arial" w:cs="Arial"/>
                    <w:sz w:val="20"/>
                    <w:szCs w:val="20"/>
                    <w:lang w:eastAsia="en-GB"/>
                  </w:rPr>
                  <w:t>(Belbin, 2019).</w:t>
                </w:r>
              </w:p>
            </w:tc>
          </w:tr>
        </w:tbl>
        <w:p w14:paraId="016CAFD5" w14:textId="77777777" w:rsidR="00DF1036" w:rsidRDefault="00DF1036" w:rsidP="00B80E3A"/>
        <w:p w14:paraId="03E70CB0" w14:textId="77777777" w:rsidR="00792743" w:rsidRDefault="00792743" w:rsidP="00B80E3A"/>
        <w:bookmarkEnd w:id="6"/>
        <w:bookmarkEnd w:id="7"/>
        <w:p w14:paraId="5CEF2C7B" w14:textId="77777777" w:rsidR="00792743" w:rsidRDefault="00792743" w:rsidP="00B80E3A"/>
        <w:p w14:paraId="00A15665" w14:textId="51DE6C57" w:rsidR="00792743" w:rsidRDefault="00792743" w:rsidP="00B80E3A">
          <w:pPr>
            <w:sectPr w:rsidR="00792743" w:rsidSect="00DF1036">
              <w:pgSz w:w="16838" w:h="11906" w:orient="landscape"/>
              <w:pgMar w:top="1440" w:right="1440" w:bottom="1440" w:left="1440" w:header="709" w:footer="709" w:gutter="0"/>
              <w:pgNumType w:start="0"/>
              <w:cols w:space="708"/>
              <w:titlePg/>
              <w:docGrid w:linePitch="360"/>
            </w:sectPr>
          </w:pPr>
        </w:p>
        <w:p w14:paraId="4997485E" w14:textId="7B6EAF16" w:rsidR="00AA2A91" w:rsidRDefault="00AA2A91" w:rsidP="005E58E0">
          <w:pPr>
            <w:pStyle w:val="Heading1"/>
          </w:pPr>
          <w:bookmarkStart w:id="8" w:name="_Toc5635700"/>
          <w:r>
            <w:lastRenderedPageBreak/>
            <w:t>Conclusion</w:t>
          </w:r>
          <w:bookmarkEnd w:id="8"/>
          <w:r w:rsidR="00D854A5">
            <w:t xml:space="preserve"> </w:t>
          </w:r>
        </w:p>
        <w:p w14:paraId="068781A8" w14:textId="1785B51E" w:rsidR="00E834C2" w:rsidRDefault="00E834C2" w:rsidP="00E834C2"/>
        <w:p w14:paraId="7F820461" w14:textId="6F6BAD71" w:rsidR="00E834C2" w:rsidRDefault="00E834C2" w:rsidP="00E834C2">
          <w:r>
            <w:t xml:space="preserve">To conclude, the researcher has found that developing workplace relationships and achieving skills plays a big part </w:t>
          </w:r>
          <w:r w:rsidR="00DE0652">
            <w:t>for both the employer and employee. Learning new skills or developing on weak skills can help work towards building an individual’s career and help increase organisation profits and status.</w:t>
          </w:r>
        </w:p>
        <w:p w14:paraId="10E9ABA2" w14:textId="7F6E81ED" w:rsidR="00DE0652" w:rsidRDefault="00DE0652" w:rsidP="00E834C2">
          <w:r>
            <w:t>The researcher has found that using different theories in the organisation is important as they help plan goal</w:t>
          </w:r>
          <w:r w:rsidR="003512C6">
            <w:t>s</w:t>
          </w:r>
          <w:r>
            <w:t xml:space="preserve"> and how to achieve them. Motivating employees through social factors </w:t>
          </w:r>
          <w:r w:rsidR="009355D3">
            <w:t xml:space="preserve">is just as important </w:t>
          </w:r>
          <w:r>
            <w:t>as pay</w:t>
          </w:r>
          <w:r w:rsidR="003512C6">
            <w:t xml:space="preserve"> to satisfy employees (</w:t>
          </w:r>
          <w:proofErr w:type="spellStart"/>
          <w:r w:rsidR="003512C6">
            <w:t>toolshero</w:t>
          </w:r>
          <w:proofErr w:type="spellEnd"/>
          <w:r w:rsidR="003512C6">
            <w:t>, 2019).</w:t>
          </w:r>
        </w:p>
        <w:p w14:paraId="4B0F40FA" w14:textId="4F59602C" w:rsidR="009355D3" w:rsidRDefault="009355D3" w:rsidP="00E834C2">
          <w:r>
            <w:t>On the job training allows workers to learn while working and was found the most effective. O</w:t>
          </w:r>
          <w:r w:rsidR="003512C6">
            <w:t>f</w:t>
          </w:r>
          <w:r>
            <w:t xml:space="preserve">f the job training gives the opportunity to learn new and different skills </w:t>
          </w:r>
          <w:r w:rsidR="003512C6">
            <w:t xml:space="preserve">but </w:t>
          </w:r>
          <w:r>
            <w:t xml:space="preserve">can be expensive for the employer. </w:t>
          </w:r>
          <w:r w:rsidR="00A55298">
            <w:t xml:space="preserve">The systematic training cycle gives a systematic approach to training and identifying weaknesses which need to be improved </w:t>
          </w:r>
          <w:r w:rsidR="003512C6">
            <w:t>(</w:t>
          </w:r>
          <w:r w:rsidR="00A55298">
            <w:t>2020 Business Insight, 2019).</w:t>
          </w:r>
        </w:p>
        <w:p w14:paraId="29D0240D" w14:textId="47804A0D" w:rsidR="00C83F7E" w:rsidRDefault="00C83F7E" w:rsidP="00E834C2">
          <w:r>
            <w:t xml:space="preserve">According to Hearn, (2017), performance management helps review progress of staff formally and informally. The researcher found that regular reviews help both the employer and employee see weaknesses and set goals to improve them as well as </w:t>
          </w:r>
          <w:r w:rsidR="003512C6">
            <w:t xml:space="preserve">recognising achievements which can help motivate them. Using a PDP to set goals for those objectives can help plan towards improving them in a SMART </w:t>
          </w:r>
          <w:r w:rsidR="009C2302">
            <w:t>way (</w:t>
          </w:r>
          <w:r w:rsidR="003512C6">
            <w:t xml:space="preserve">Brian, 2019). </w:t>
          </w:r>
        </w:p>
        <w:p w14:paraId="128BD604" w14:textId="77777777" w:rsidR="00A55298" w:rsidRDefault="00A55298" w:rsidP="00E834C2"/>
        <w:p w14:paraId="09D6B496" w14:textId="77777777" w:rsidR="00A55298" w:rsidRDefault="00A55298" w:rsidP="00E834C2"/>
        <w:p w14:paraId="4C693D5B" w14:textId="77777777" w:rsidR="00DE0652" w:rsidRPr="00E834C2" w:rsidRDefault="00DE0652" w:rsidP="00E834C2"/>
        <w:p w14:paraId="4BC022C7" w14:textId="77777777" w:rsidR="00AA2A91" w:rsidRDefault="00AA2A91" w:rsidP="00AA2A91"/>
        <w:p w14:paraId="250303F6" w14:textId="77777777" w:rsidR="00AA2A91" w:rsidRDefault="00AA2A91" w:rsidP="00AA2A91"/>
        <w:p w14:paraId="7FBBBBC5" w14:textId="77777777" w:rsidR="00AA2A91" w:rsidRDefault="00AA2A91" w:rsidP="00AA2A91"/>
        <w:p w14:paraId="601F78BD" w14:textId="77777777" w:rsidR="00AA2A91" w:rsidRDefault="00AA2A91" w:rsidP="00AA2A91"/>
        <w:p w14:paraId="3267D463" w14:textId="77777777" w:rsidR="00AA2A91" w:rsidRDefault="00AA2A91" w:rsidP="00AA2A91"/>
        <w:p w14:paraId="544B98C1" w14:textId="77777777" w:rsidR="00AA2A91" w:rsidRDefault="00AA2A91" w:rsidP="00AA2A91"/>
        <w:p w14:paraId="73300631" w14:textId="77777777" w:rsidR="00AA2A91" w:rsidRDefault="00AA2A91" w:rsidP="00AA2A91"/>
        <w:p w14:paraId="146A7D17" w14:textId="77777777" w:rsidR="00AA2A91" w:rsidRDefault="00AA2A91" w:rsidP="00AA2A91"/>
        <w:p w14:paraId="544D956D" w14:textId="77777777" w:rsidR="00AA2A91" w:rsidRDefault="00AA2A91" w:rsidP="00AA2A91"/>
        <w:p w14:paraId="3F6A47AC" w14:textId="77777777" w:rsidR="00AA2A91" w:rsidRDefault="00AA2A91" w:rsidP="00AA2A91"/>
        <w:p w14:paraId="6B4C597D" w14:textId="77777777" w:rsidR="00AA2A91" w:rsidRDefault="00AA2A91" w:rsidP="00AA2A91"/>
        <w:p w14:paraId="6B11FF9A" w14:textId="77777777" w:rsidR="00AA2A91" w:rsidRDefault="00AA2A91" w:rsidP="00AA2A91"/>
        <w:p w14:paraId="2C87A611" w14:textId="77777777" w:rsidR="00AA2A91" w:rsidRDefault="00AA2A91" w:rsidP="00AA2A91"/>
        <w:p w14:paraId="5CF0B16A" w14:textId="452731FD" w:rsidR="00AA2A91" w:rsidRDefault="00AA2A91" w:rsidP="00AA2A91">
          <w:pPr>
            <w:pStyle w:val="Heading1"/>
          </w:pPr>
          <w:bookmarkStart w:id="9" w:name="_Toc5635701"/>
          <w:r>
            <w:lastRenderedPageBreak/>
            <w:t>Bibliography</w:t>
          </w:r>
          <w:bookmarkEnd w:id="9"/>
        </w:p>
        <w:p w14:paraId="08325220" w14:textId="0D85595D" w:rsidR="00AC5108" w:rsidRDefault="00AC5108" w:rsidP="00AC5108"/>
        <w:p w14:paraId="4FC2000E" w14:textId="6F05AC18" w:rsidR="00AC5108" w:rsidRDefault="00AC5108" w:rsidP="00AC5108">
          <w:r>
            <w:t xml:space="preserve">MSG. (2019), ‘Motivating and Employee Development’, [Online]. Available: </w:t>
          </w:r>
          <w:hyperlink r:id="rId14" w:history="1">
            <w:r>
              <w:rPr>
                <w:rStyle w:val="Hyperlink"/>
              </w:rPr>
              <w:t>https://www.managementstudyguide.com/motivation-and-employee-development.htm</w:t>
            </w:r>
          </w:hyperlink>
          <w:r>
            <w:t xml:space="preserve">. [Accessed: </w:t>
          </w:r>
          <w:r w:rsidR="00FB4469">
            <w:t>29</w:t>
          </w:r>
          <w:r w:rsidRPr="00AC5108">
            <w:rPr>
              <w:vertAlign w:val="superscript"/>
            </w:rPr>
            <w:t>th</w:t>
          </w:r>
          <w:r>
            <w:t xml:space="preserve"> March 2019].</w:t>
          </w:r>
        </w:p>
        <w:p w14:paraId="603A8947" w14:textId="40AA26BA" w:rsidR="00915CA9" w:rsidRDefault="00915CA9" w:rsidP="00AC5108">
          <w:proofErr w:type="spellStart"/>
          <w:r>
            <w:t>Squareup</w:t>
          </w:r>
          <w:proofErr w:type="spellEnd"/>
          <w:r>
            <w:t xml:space="preserve">. (2019), ’10 Scientifically Ways to Motivate Employees’, [Online]. Available: </w:t>
          </w:r>
          <w:hyperlink r:id="rId15" w:history="1">
            <w:r>
              <w:rPr>
                <w:rStyle w:val="Hyperlink"/>
              </w:rPr>
              <w:t>https://squareup.com/gb/townsquare/how-to-motivate-your-employees</w:t>
            </w:r>
          </w:hyperlink>
          <w:r>
            <w:t xml:space="preserve">. [Accessed: </w:t>
          </w:r>
          <w:r w:rsidR="00FB4469">
            <w:t>29</w:t>
          </w:r>
          <w:r w:rsidRPr="00915CA9">
            <w:rPr>
              <w:vertAlign w:val="superscript"/>
            </w:rPr>
            <w:t>th</w:t>
          </w:r>
          <w:r>
            <w:t xml:space="preserve"> March 2019].</w:t>
          </w:r>
        </w:p>
        <w:p w14:paraId="45417F00" w14:textId="7C266593" w:rsidR="00DD49C3" w:rsidRDefault="00DD49C3" w:rsidP="00AC5108">
          <w:proofErr w:type="spellStart"/>
          <w:r>
            <w:t>Caramela</w:t>
          </w:r>
          <w:proofErr w:type="spellEnd"/>
          <w:r>
            <w:t xml:space="preserve">, S. (2019), ‘Management Theory of Fredrick Taylor’, [Online]. Available: </w:t>
          </w:r>
          <w:hyperlink r:id="rId16" w:history="1">
            <w:r>
              <w:rPr>
                <w:rStyle w:val="Hyperlink"/>
              </w:rPr>
              <w:t>https://www.business.com/articles/management-theory-of-frederick-taylor/</w:t>
            </w:r>
          </w:hyperlink>
          <w:r>
            <w:t>. [Accessed: 30</w:t>
          </w:r>
          <w:r w:rsidRPr="00DD49C3">
            <w:rPr>
              <w:vertAlign w:val="superscript"/>
            </w:rPr>
            <w:t>th</w:t>
          </w:r>
          <w:r>
            <w:t xml:space="preserve"> March 2019].</w:t>
          </w:r>
        </w:p>
        <w:p w14:paraId="63D56A13" w14:textId="77777777" w:rsidR="00C111BB" w:rsidRDefault="002723AC" w:rsidP="00AC5108">
          <w:r>
            <w:t>Tutor2u. (2018), ‘Theories of Motivation (GCSE)</w:t>
          </w:r>
          <w:r w:rsidR="00FB4469">
            <w:t xml:space="preserve">’, [Online]. Available: </w:t>
          </w:r>
          <w:hyperlink r:id="rId17" w:history="1">
            <w:r w:rsidR="00FB4469">
              <w:rPr>
                <w:rStyle w:val="Hyperlink"/>
              </w:rPr>
              <w:t>https://www.tutor2u.net/business/reference/theories-of-motivation-gcse</w:t>
            </w:r>
          </w:hyperlink>
          <w:r w:rsidR="00FB4469">
            <w:t>. [Accessed: 30</w:t>
          </w:r>
          <w:r w:rsidR="00FB4469" w:rsidRPr="00FB4469">
            <w:rPr>
              <w:vertAlign w:val="superscript"/>
            </w:rPr>
            <w:t>th</w:t>
          </w:r>
          <w:r w:rsidR="00FB4469">
            <w:t xml:space="preserve"> March 2019].</w:t>
          </w:r>
        </w:p>
        <w:p w14:paraId="6813C2CB" w14:textId="7E2F18E8" w:rsidR="002723AC" w:rsidRDefault="00C111BB" w:rsidP="00AC5108">
          <w:proofErr w:type="spellStart"/>
          <w:r w:rsidRPr="00702918">
            <w:t>Dininni</w:t>
          </w:r>
          <w:proofErr w:type="spellEnd"/>
          <w:r w:rsidRPr="00702918">
            <w:t xml:space="preserve">, J. (2017), Management Theory of Elton Mayo, [Online]. Available: </w:t>
          </w:r>
          <w:hyperlink r:id="rId18" w:history="1">
            <w:r w:rsidRPr="00702918">
              <w:rPr>
                <w:rStyle w:val="Hyperlink"/>
              </w:rPr>
              <w:t>https://www.business.com/articles/management-theory-of-elton-mayo/</w:t>
            </w:r>
          </w:hyperlink>
          <w:r w:rsidRPr="00702918">
            <w:t>. [Accessed: 26</w:t>
          </w:r>
          <w:r w:rsidRPr="00702918">
            <w:rPr>
              <w:vertAlign w:val="superscript"/>
            </w:rPr>
            <w:t>th</w:t>
          </w:r>
          <w:r w:rsidRPr="00702918">
            <w:t xml:space="preserve"> </w:t>
          </w:r>
          <w:r w:rsidR="004F3092">
            <w:t xml:space="preserve">March </w:t>
          </w:r>
          <w:r w:rsidRPr="00702918">
            <w:t>2019</w:t>
          </w:r>
          <w:r w:rsidR="004F3092">
            <w:t>].</w:t>
          </w:r>
        </w:p>
        <w:p w14:paraId="50DC39F6" w14:textId="1759FFB5" w:rsidR="00AD7133" w:rsidRDefault="00AD7133" w:rsidP="00AD7133">
          <w:r w:rsidRPr="00702918">
            <w:t xml:space="preserve">Tools Hero. (2019), Elton Mayo, [Online]. Available: </w:t>
          </w:r>
          <w:hyperlink r:id="rId19" w:history="1">
            <w:r w:rsidRPr="00702918">
              <w:rPr>
                <w:rStyle w:val="Hyperlink"/>
              </w:rPr>
              <w:t>https://www.toolshero.com/toolsheroes/elton-mayo/</w:t>
            </w:r>
          </w:hyperlink>
          <w:r w:rsidRPr="00702918">
            <w:t>. [Accessed: 26</w:t>
          </w:r>
          <w:r w:rsidRPr="00702918">
            <w:rPr>
              <w:vertAlign w:val="superscript"/>
            </w:rPr>
            <w:t>th</w:t>
          </w:r>
          <w:r w:rsidRPr="00702918">
            <w:t xml:space="preserve"> </w:t>
          </w:r>
          <w:r>
            <w:t>March</w:t>
          </w:r>
          <w:r w:rsidRPr="00702918">
            <w:t xml:space="preserve"> 2019].</w:t>
          </w:r>
        </w:p>
        <w:p w14:paraId="6A330273" w14:textId="335BC4AE" w:rsidR="00304A4B" w:rsidRDefault="00304A4B" w:rsidP="00304A4B">
          <w:r w:rsidRPr="00702918">
            <w:t xml:space="preserve">Mister Simplify. (2017), Mayo’s Hawthorne Effect (Employee Motivation) - Simplest Explanation Ever, [Video]. Available: </w:t>
          </w:r>
          <w:hyperlink r:id="rId20" w:history="1">
            <w:r w:rsidRPr="00702918">
              <w:rPr>
                <w:rStyle w:val="Hyperlink"/>
              </w:rPr>
              <w:t>https://www.youtube.com/watch?v=UUMYVN-4wFw&amp;t=12s</w:t>
            </w:r>
          </w:hyperlink>
          <w:r w:rsidRPr="00702918">
            <w:t xml:space="preserve">. [Accessed: </w:t>
          </w:r>
          <w:r>
            <w:t>30</w:t>
          </w:r>
          <w:r w:rsidRPr="00304A4B">
            <w:rPr>
              <w:vertAlign w:val="superscript"/>
            </w:rPr>
            <w:t>th</w:t>
          </w:r>
          <w:r>
            <w:t xml:space="preserve"> </w:t>
          </w:r>
          <w:r w:rsidRPr="00702918">
            <w:t xml:space="preserve">March 2019].   </w:t>
          </w:r>
        </w:p>
        <w:p w14:paraId="629521A6" w14:textId="46102009" w:rsidR="007A51B2" w:rsidRDefault="007A51B2" w:rsidP="00304A4B">
          <w:r>
            <w:t xml:space="preserve">Grin. (2011), ‘Compare and Contrast Scientific Management and Human Relations Theory’, [Online]. Available: </w:t>
          </w:r>
          <w:hyperlink r:id="rId21" w:history="1">
            <w:r>
              <w:rPr>
                <w:rStyle w:val="Hyperlink"/>
              </w:rPr>
              <w:t>https://www.grin.com/document/205705</w:t>
            </w:r>
          </w:hyperlink>
          <w:r>
            <w:t>. [Accessed: 30</w:t>
          </w:r>
          <w:r w:rsidRPr="007A51B2">
            <w:rPr>
              <w:vertAlign w:val="superscript"/>
            </w:rPr>
            <w:t>th</w:t>
          </w:r>
          <w:r>
            <w:t xml:space="preserve"> March 2019].</w:t>
          </w:r>
        </w:p>
        <w:p w14:paraId="4A74E45C" w14:textId="7EB4B516" w:rsidR="00AD1074" w:rsidRDefault="00A55056" w:rsidP="00A55056">
          <w:pPr>
            <w:pStyle w:val="NormalWeb"/>
            <w:spacing w:before="0" w:beforeAutospacing="0" w:after="0" w:afterAutospacing="0"/>
            <w:rPr>
              <w:rFonts w:ascii="Trebuchet MS" w:hAnsi="Trebuchet MS"/>
              <w:color w:val="3F3F3F"/>
              <w:sz w:val="22"/>
              <w:szCs w:val="22"/>
            </w:rPr>
          </w:pPr>
          <w:r w:rsidRPr="00A55056">
            <w:rPr>
              <w:rFonts w:ascii="Trebuchet MS" w:hAnsi="Trebuchet MS"/>
              <w:color w:val="3F3F3F"/>
              <w:sz w:val="22"/>
              <w:szCs w:val="22"/>
            </w:rPr>
            <w:t>Business Case Studies. (2019), Developing People Through Training, A Forestry Commission Case Study, [Online]. Available at:</w:t>
          </w:r>
          <w:r w:rsidRPr="00A55056">
            <w:rPr>
              <w:rFonts w:ascii="Trebuchet MS" w:hAnsi="Trebuchet MS"/>
              <w:color w:val="0070C0"/>
              <w:sz w:val="22"/>
              <w:szCs w:val="22"/>
            </w:rPr>
            <w:t xml:space="preserve"> </w:t>
          </w:r>
          <w:hyperlink r:id="rId22" w:history="1">
            <w:r w:rsidRPr="00A55056">
              <w:rPr>
                <w:rStyle w:val="Hyperlink"/>
                <w:rFonts w:ascii="Trebuchet MS" w:eastAsiaTheme="majorEastAsia" w:hAnsi="Trebuchet MS"/>
                <w:color w:val="0070C0"/>
                <w:sz w:val="22"/>
                <w:szCs w:val="22"/>
              </w:rPr>
              <w:t>http://businesscasestudies.co.uk/forestry-commission/developing-people-through-training/training-in-action.html</w:t>
            </w:r>
          </w:hyperlink>
          <w:r w:rsidRPr="00A55056">
            <w:rPr>
              <w:rFonts w:ascii="Trebuchet MS" w:hAnsi="Trebuchet MS"/>
              <w:color w:val="3F3F3F"/>
              <w:sz w:val="22"/>
              <w:szCs w:val="22"/>
            </w:rPr>
            <w:t>. [9th March 2019].</w:t>
          </w:r>
        </w:p>
        <w:p w14:paraId="7593FDE8" w14:textId="4980A34B" w:rsidR="00AD1074" w:rsidRDefault="00AD1074" w:rsidP="00A55056">
          <w:pPr>
            <w:pStyle w:val="NormalWeb"/>
            <w:spacing w:before="0" w:beforeAutospacing="0" w:after="0" w:afterAutospacing="0"/>
            <w:rPr>
              <w:rFonts w:ascii="Trebuchet MS" w:hAnsi="Trebuchet MS"/>
              <w:color w:val="3F3F3F"/>
              <w:sz w:val="22"/>
              <w:szCs w:val="22"/>
            </w:rPr>
          </w:pPr>
        </w:p>
        <w:p w14:paraId="555065FC" w14:textId="58BAFB5A" w:rsidR="00AD1074" w:rsidRDefault="00AD1074" w:rsidP="00304A4B">
          <w:r>
            <w:t xml:space="preserve">CMOE. (2019), ‘Three Methods of Employee Development for Professional Growth’, [Online]. Available: </w:t>
          </w:r>
          <w:hyperlink r:id="rId23" w:history="1">
            <w:r w:rsidR="003C1384">
              <w:rPr>
                <w:rStyle w:val="Hyperlink"/>
              </w:rPr>
              <w:t>https://cmoe.com/blog/three-methods-of-employee-development-training-coaching-and-mentoring/</w:t>
            </w:r>
          </w:hyperlink>
          <w:r w:rsidR="003C1384">
            <w:t>. [Accessed: 31</w:t>
          </w:r>
          <w:r w:rsidR="003C1384" w:rsidRPr="003C1384">
            <w:rPr>
              <w:vertAlign w:val="superscript"/>
            </w:rPr>
            <w:t>st</w:t>
          </w:r>
          <w:r w:rsidR="003C1384">
            <w:t xml:space="preserve"> March 2019].</w:t>
          </w:r>
        </w:p>
        <w:p w14:paraId="184989CF" w14:textId="4B76BE7E" w:rsidR="009714E9" w:rsidRDefault="009714E9" w:rsidP="00304A4B">
          <w:r>
            <w:t xml:space="preserve">CIPD. (2019), ‘Learning Methods’, [Online]. Available: </w:t>
          </w:r>
          <w:hyperlink r:id="rId24" w:anchor="6679" w:history="1">
            <w:r>
              <w:rPr>
                <w:rStyle w:val="Hyperlink"/>
              </w:rPr>
              <w:t>https://www.cipd.co.uk/knowledge/fundamentals/people/development/learning-methods-factsheet#6679</w:t>
            </w:r>
          </w:hyperlink>
          <w:r>
            <w:t>. [Accessed: 31</w:t>
          </w:r>
          <w:r w:rsidRPr="009714E9">
            <w:rPr>
              <w:vertAlign w:val="superscript"/>
            </w:rPr>
            <w:t>st</w:t>
          </w:r>
          <w:r>
            <w:t xml:space="preserve"> March 2019].</w:t>
          </w:r>
        </w:p>
        <w:p w14:paraId="6DE2A37A" w14:textId="2E73847D" w:rsidR="003D1534" w:rsidRDefault="003D1534" w:rsidP="00304A4B">
          <w:r>
            <w:t>Tutor2u. (20</w:t>
          </w:r>
          <w:r w:rsidR="00640FAE">
            <w:t>18</w:t>
          </w:r>
          <w:r>
            <w:t xml:space="preserve">), ‘Training - On-The-Job Training’, [Online]. Available: </w:t>
          </w:r>
          <w:hyperlink r:id="rId25" w:history="1">
            <w:r>
              <w:rPr>
                <w:rStyle w:val="Hyperlink"/>
              </w:rPr>
              <w:t>https://www.tutor2u.net/business/reference/training-on-the-job-training</w:t>
            </w:r>
          </w:hyperlink>
          <w:r>
            <w:t>. [Accessed: 31</w:t>
          </w:r>
          <w:r w:rsidRPr="003D1534">
            <w:rPr>
              <w:vertAlign w:val="superscript"/>
            </w:rPr>
            <w:t>st</w:t>
          </w:r>
          <w:r>
            <w:t xml:space="preserve"> March 2018].</w:t>
          </w:r>
        </w:p>
        <w:p w14:paraId="72B378ED" w14:textId="2C158C2F" w:rsidR="00304A4B" w:rsidRDefault="00C16E3D" w:rsidP="00AD7133">
          <w:r>
            <w:t>Tutor</w:t>
          </w:r>
          <w:r w:rsidR="00640FAE">
            <w:t xml:space="preserve">2u. (2018), ‘Training – Off-The-Job Training’, [Online]. Available: </w:t>
          </w:r>
          <w:hyperlink r:id="rId26" w:history="1">
            <w:r w:rsidR="00640FAE">
              <w:rPr>
                <w:rStyle w:val="Hyperlink"/>
              </w:rPr>
              <w:t>https://www.tutor2u.net/business/reference/training-off-the-job-training</w:t>
            </w:r>
          </w:hyperlink>
          <w:r w:rsidR="00640FAE">
            <w:t>. [Accessed: 31</w:t>
          </w:r>
          <w:r w:rsidR="00640FAE" w:rsidRPr="00640FAE">
            <w:rPr>
              <w:vertAlign w:val="superscript"/>
            </w:rPr>
            <w:t>st</w:t>
          </w:r>
          <w:r w:rsidR="00640FAE">
            <w:t xml:space="preserve"> March].</w:t>
          </w:r>
        </w:p>
        <w:p w14:paraId="51AFB8D2" w14:textId="2C7D5CD3" w:rsidR="009A7375" w:rsidRDefault="009A7375" w:rsidP="00AD7133">
          <w:r>
            <w:lastRenderedPageBreak/>
            <w:t xml:space="preserve">UK Essays. (2016), ‘Forgotten Element of the Systematic Training Cycle Management Essay’, [Online]. Available: </w:t>
          </w:r>
          <w:hyperlink r:id="rId27" w:history="1">
            <w:r>
              <w:rPr>
                <w:rStyle w:val="Hyperlink"/>
              </w:rPr>
              <w:t>https://www.ukessays.com/essays/management/forgotten-element-of-the-systematic-training-cycle-management-essay.php</w:t>
            </w:r>
          </w:hyperlink>
          <w:r>
            <w:t>. [Accessed: 31</w:t>
          </w:r>
          <w:r w:rsidRPr="009A7375">
            <w:rPr>
              <w:vertAlign w:val="superscript"/>
            </w:rPr>
            <w:t>st</w:t>
          </w:r>
          <w:r>
            <w:t xml:space="preserve"> March 2019].</w:t>
          </w:r>
        </w:p>
        <w:p w14:paraId="605ECD86" w14:textId="52C7D030" w:rsidR="009C172C" w:rsidRDefault="009C172C" w:rsidP="00AD7133">
          <w:r>
            <w:t xml:space="preserve">Air Freshener. (2019), ‘Elton Mayo Human Relations Theory’, [Online]. Available: </w:t>
          </w:r>
          <w:hyperlink r:id="rId28" w:history="1">
            <w:r>
              <w:rPr>
                <w:rStyle w:val="Hyperlink"/>
              </w:rPr>
              <w:t>https://airfreshener.club/quotes/elton-mayo-human-relations-theory.html</w:t>
            </w:r>
          </w:hyperlink>
          <w:r>
            <w:t>. [Accessed: 30</w:t>
          </w:r>
          <w:r w:rsidRPr="009C172C">
            <w:rPr>
              <w:vertAlign w:val="superscript"/>
            </w:rPr>
            <w:t>th</w:t>
          </w:r>
          <w:r>
            <w:t xml:space="preserve"> March 2019].</w:t>
          </w:r>
        </w:p>
        <w:p w14:paraId="568AAC95" w14:textId="36F15D54" w:rsidR="009C172C" w:rsidRDefault="009C172C" w:rsidP="00AD7133">
          <w:r>
            <w:t>EPM. (2018), ‘Taylors Motivation</w:t>
          </w:r>
          <w:r w:rsidR="00512D0D">
            <w:t xml:space="preserve"> Theory – Scientific Management’, [Online]. Available: </w:t>
          </w:r>
          <w:hyperlink r:id="rId29" w:history="1">
            <w:r w:rsidR="00512D0D">
              <w:rPr>
                <w:rStyle w:val="Hyperlink"/>
              </w:rPr>
              <w:t>https://expertprogrammanagement.com/2018/05/taylors-scientific-management/</w:t>
            </w:r>
          </w:hyperlink>
          <w:r w:rsidR="00512D0D">
            <w:t>. [Accessed: 30</w:t>
          </w:r>
          <w:r w:rsidR="00512D0D" w:rsidRPr="00512D0D">
            <w:rPr>
              <w:vertAlign w:val="superscript"/>
            </w:rPr>
            <w:t>th</w:t>
          </w:r>
          <w:r w:rsidR="00512D0D">
            <w:t xml:space="preserve"> March 2019].</w:t>
          </w:r>
        </w:p>
        <w:p w14:paraId="64962E90" w14:textId="3A66C9D7" w:rsidR="00D74055" w:rsidRDefault="00D74055" w:rsidP="00AD7133">
          <w:r>
            <w:t xml:space="preserve">Sultana, A. (2019), ‘Systematic Training’, [Online]. Available: </w:t>
          </w:r>
          <w:hyperlink r:id="rId30" w:history="1">
            <w:r>
              <w:rPr>
                <w:rStyle w:val="Hyperlink"/>
              </w:rPr>
              <w:t>https://www.researchgate.net/figure/Systematic-Training-the-basic-cycle-Cole-Employee-development-and-Training-pp-351_fig1_268382111</w:t>
            </w:r>
          </w:hyperlink>
          <w:r>
            <w:t>. [Accessed: 31</w:t>
          </w:r>
          <w:r w:rsidRPr="00D74055">
            <w:rPr>
              <w:vertAlign w:val="superscript"/>
            </w:rPr>
            <w:t>st</w:t>
          </w:r>
          <w:r>
            <w:t xml:space="preserve"> March 2019].</w:t>
          </w:r>
        </w:p>
        <w:p w14:paraId="145A19DF" w14:textId="086BF913" w:rsidR="00D96981" w:rsidRDefault="00D96981" w:rsidP="00AD7133">
          <w:r>
            <w:t xml:space="preserve">Hearne, S. (2017), </w:t>
          </w:r>
          <w:r w:rsidR="009D0DB0">
            <w:t xml:space="preserve">‘What is an Effective Performance Management System (Explained)’, (Online). Available: </w:t>
          </w:r>
          <w:hyperlink r:id="rId31" w:history="1">
            <w:r w:rsidR="009D0DB0">
              <w:rPr>
                <w:rStyle w:val="Hyperlink"/>
              </w:rPr>
              <w:t>https://www.clearreview.com/resources/guides/what-is-effective-performance-management/</w:t>
            </w:r>
          </w:hyperlink>
          <w:r w:rsidR="009D0DB0">
            <w:t>. [Accessed: 31</w:t>
          </w:r>
          <w:r w:rsidR="009D0DB0" w:rsidRPr="009D0DB0">
            <w:rPr>
              <w:vertAlign w:val="superscript"/>
            </w:rPr>
            <w:t>st</w:t>
          </w:r>
          <w:r w:rsidR="009D0DB0">
            <w:t xml:space="preserve"> March 2019].</w:t>
          </w:r>
        </w:p>
        <w:p w14:paraId="313F0979" w14:textId="62A72B64" w:rsidR="009D0DB0" w:rsidRDefault="009D0DB0" w:rsidP="00AD7133">
          <w:r>
            <w:t xml:space="preserve">Hearne, S. (2016), ‘What is Continues Performance Management?’, [Online]. Available: </w:t>
          </w:r>
          <w:hyperlink r:id="rId32" w:history="1">
            <w:r>
              <w:rPr>
                <w:rStyle w:val="Hyperlink"/>
              </w:rPr>
              <w:t>https://www.clearreview.com/resources/guides/continuous-performance-management/</w:t>
            </w:r>
          </w:hyperlink>
          <w:r>
            <w:t>. [Accessed: 4</w:t>
          </w:r>
          <w:r w:rsidRPr="009D0DB0">
            <w:rPr>
              <w:vertAlign w:val="superscript"/>
            </w:rPr>
            <w:t>th</w:t>
          </w:r>
          <w:r>
            <w:t xml:space="preserve"> April 2019].</w:t>
          </w:r>
        </w:p>
        <w:p w14:paraId="42387DC9" w14:textId="59D764A2" w:rsidR="001567B5" w:rsidRDefault="001567B5" w:rsidP="00AD7133">
          <w:r>
            <w:t xml:space="preserve">Business Case Studies. (2019), ‘Motivational Theory in Practice at Tesco, A Tesco Case Study’, [Online]. Available: </w:t>
          </w:r>
          <w:hyperlink r:id="rId33" w:history="1">
            <w:r>
              <w:rPr>
                <w:rStyle w:val="Hyperlink"/>
              </w:rPr>
              <w:t>http://businesscasestudies.co.uk/tesco/motivational-theory-in-practice-at-tesco/conclusion.html</w:t>
            </w:r>
          </w:hyperlink>
          <w:r>
            <w:t>. [Accessed: 4</w:t>
          </w:r>
          <w:r w:rsidRPr="001567B5">
            <w:rPr>
              <w:vertAlign w:val="superscript"/>
            </w:rPr>
            <w:t>th</w:t>
          </w:r>
          <w:r>
            <w:t xml:space="preserve"> April 2019].</w:t>
          </w:r>
        </w:p>
        <w:p w14:paraId="373C7118" w14:textId="1D2774E2" w:rsidR="00C774A2" w:rsidRDefault="00C774A2" w:rsidP="00AD7133">
          <w:r>
            <w:t xml:space="preserve">Business Case Studies. (2019), ‘How Training and Development Supports Business Growth, A Tesco Case Study’, [Online]. Available: </w:t>
          </w:r>
          <w:hyperlink r:id="rId34" w:history="1">
            <w:r>
              <w:rPr>
                <w:rStyle w:val="Hyperlink"/>
              </w:rPr>
              <w:t>http://businesscasestudies.co.uk/tesco/how-training-and-development-supports-business-growth/conclusion.html</w:t>
            </w:r>
          </w:hyperlink>
          <w:r>
            <w:t>. [Accessed: 4</w:t>
          </w:r>
          <w:r w:rsidRPr="00C774A2">
            <w:rPr>
              <w:vertAlign w:val="superscript"/>
            </w:rPr>
            <w:t>th</w:t>
          </w:r>
          <w:r>
            <w:t xml:space="preserve"> April 2019].</w:t>
          </w:r>
        </w:p>
        <w:p w14:paraId="0DBBD041" w14:textId="710BE53C" w:rsidR="005E3FF7" w:rsidRDefault="005E3FF7" w:rsidP="00AD7133">
          <w:r>
            <w:t xml:space="preserve">My Assignment Help. (2019), ‘Tesco Performance Management: Performance and Productivity’, [Online]. Available: </w:t>
          </w:r>
          <w:hyperlink r:id="rId35" w:history="1">
            <w:r>
              <w:rPr>
                <w:rStyle w:val="Hyperlink"/>
              </w:rPr>
              <w:t>https://myassignmenthelp.com/free-samples/tesco-performance-management-performance-and-productivity</w:t>
            </w:r>
          </w:hyperlink>
          <w:r>
            <w:t>. [Accessed: 4</w:t>
          </w:r>
          <w:r w:rsidRPr="005E3FF7">
            <w:rPr>
              <w:vertAlign w:val="superscript"/>
            </w:rPr>
            <w:t>th</w:t>
          </w:r>
          <w:r>
            <w:t xml:space="preserve"> April 2019].</w:t>
          </w:r>
        </w:p>
        <w:p w14:paraId="7066294D" w14:textId="392DF1C6" w:rsidR="006575D0" w:rsidRDefault="006575D0" w:rsidP="00AD7133">
          <w:r>
            <w:t xml:space="preserve">Parikh, V. (2018), ‘Advantages and </w:t>
          </w:r>
          <w:proofErr w:type="spellStart"/>
          <w:r>
            <w:t>Disadvanteges</w:t>
          </w:r>
          <w:proofErr w:type="spellEnd"/>
          <w:r>
            <w:t xml:space="preserve"> of Herzberg Theory’, [Online]. Available: </w:t>
          </w:r>
          <w:hyperlink r:id="rId36" w:history="1">
            <w:r>
              <w:rPr>
                <w:rStyle w:val="Hyperlink"/>
              </w:rPr>
              <w:t>http://www.letslearnfinance.com/advantages-and-disadvantages-of-herzberg-theory.html</w:t>
            </w:r>
          </w:hyperlink>
          <w:r>
            <w:t>. [Accessed: 4</w:t>
          </w:r>
          <w:r w:rsidRPr="006575D0">
            <w:rPr>
              <w:vertAlign w:val="superscript"/>
            </w:rPr>
            <w:t>th</w:t>
          </w:r>
          <w:r>
            <w:t xml:space="preserve"> April 2019].</w:t>
          </w:r>
        </w:p>
        <w:p w14:paraId="62E918F7" w14:textId="77777777" w:rsidR="006575D0" w:rsidRDefault="006575D0" w:rsidP="00AD7133">
          <w:proofErr w:type="spellStart"/>
          <w:r>
            <w:t>Getsmarter</w:t>
          </w:r>
          <w:proofErr w:type="spellEnd"/>
          <w:r>
            <w:t xml:space="preserve">. (2019), ‘Employee Training and Developing: The Benefits and Why it’s Important’, [Online]. Available: </w:t>
          </w:r>
          <w:hyperlink r:id="rId37" w:history="1">
            <w:r>
              <w:rPr>
                <w:rStyle w:val="Hyperlink"/>
              </w:rPr>
              <w:t>https://www.getsmarter.com/blog/employee-development/employee-training-and-development-the-benefits-and-why-its-important</w:t>
            </w:r>
          </w:hyperlink>
          <w:r>
            <w:t>. [Accessed: 4</w:t>
          </w:r>
          <w:r w:rsidRPr="006575D0">
            <w:rPr>
              <w:vertAlign w:val="superscript"/>
            </w:rPr>
            <w:t>th</w:t>
          </w:r>
          <w:r>
            <w:t xml:space="preserve"> April 2019].</w:t>
          </w:r>
        </w:p>
        <w:p w14:paraId="2F825900" w14:textId="77777777" w:rsidR="00BB6C3D" w:rsidRDefault="006575D0" w:rsidP="00AD7133">
          <w:proofErr w:type="spellStart"/>
          <w:r>
            <w:t>NIBusiness</w:t>
          </w:r>
          <w:proofErr w:type="spellEnd"/>
          <w:r>
            <w:t xml:space="preserve"> info.co.uk. (2019), ‘Lead and Motivate your Staff’</w:t>
          </w:r>
          <w:r w:rsidR="00DF0BE9">
            <w:t xml:space="preserve">, [Online]. Available: </w:t>
          </w:r>
          <w:hyperlink r:id="rId38" w:history="1">
            <w:r w:rsidR="00DF0BE9">
              <w:rPr>
                <w:rStyle w:val="Hyperlink"/>
              </w:rPr>
              <w:t>https://www.nibusinessinfo.co.uk/content/advantages-leading-and-motivating-your-employees</w:t>
            </w:r>
          </w:hyperlink>
          <w:r w:rsidR="00DF0BE9">
            <w:t>. [Accessed: 4</w:t>
          </w:r>
          <w:r w:rsidR="00DF0BE9" w:rsidRPr="00DF0BE9">
            <w:rPr>
              <w:vertAlign w:val="superscript"/>
            </w:rPr>
            <w:t>th</w:t>
          </w:r>
          <w:r w:rsidR="00DF0BE9">
            <w:t xml:space="preserve"> April 2019].</w:t>
          </w:r>
        </w:p>
        <w:p w14:paraId="59497539" w14:textId="77D7617E" w:rsidR="00BB6C3D" w:rsidRDefault="00BB6C3D" w:rsidP="00AD7133">
          <w:r>
            <w:t xml:space="preserve">Napolitano, A. (2017), ‘Beyond the Clock: The Benefits of Highly Motivated Employees’, [Online]. Available: </w:t>
          </w:r>
          <w:hyperlink r:id="rId39" w:history="1">
            <w:r>
              <w:rPr>
                <w:rStyle w:val="Hyperlink"/>
              </w:rPr>
              <w:t>https://www.business.com/articles/the-benefits-of-highly-motivated-employees/</w:t>
            </w:r>
          </w:hyperlink>
          <w:r>
            <w:t>. [Accessed: 4</w:t>
          </w:r>
          <w:r w:rsidRPr="00BB6C3D">
            <w:rPr>
              <w:vertAlign w:val="superscript"/>
            </w:rPr>
            <w:t>th</w:t>
          </w:r>
          <w:r>
            <w:t xml:space="preserve"> April 2019].</w:t>
          </w:r>
        </w:p>
        <w:p w14:paraId="1CC4061A" w14:textId="6B3AA28C" w:rsidR="00816633" w:rsidRDefault="00816633" w:rsidP="00AD7133">
          <w:r>
            <w:lastRenderedPageBreak/>
            <w:t xml:space="preserve">Jones, D. (2016), ‘How Ongoing Performance Management Benefits the Employee and the Business’, [Online]. Available: </w:t>
          </w:r>
          <w:hyperlink r:id="rId40" w:history="1">
            <w:r>
              <w:rPr>
                <w:rStyle w:val="Hyperlink"/>
              </w:rPr>
              <w:t>https://blog.shrm.org/blog/how-ongoing-performance-management-benefits-the-employee-and-the-business</w:t>
            </w:r>
          </w:hyperlink>
          <w:r>
            <w:t>. [Accessed: 5</w:t>
          </w:r>
          <w:r w:rsidRPr="00816633">
            <w:rPr>
              <w:vertAlign w:val="superscript"/>
            </w:rPr>
            <w:t>th</w:t>
          </w:r>
          <w:r>
            <w:t xml:space="preserve"> April 2019].</w:t>
          </w:r>
        </w:p>
        <w:p w14:paraId="437AD849" w14:textId="58B4EE37" w:rsidR="00816633" w:rsidRDefault="00816633" w:rsidP="00AD7133">
          <w:r>
            <w:t xml:space="preserve">The Happy Manager. (2019), ‘Employee Training Development’, [Online]. Available: </w:t>
          </w:r>
          <w:hyperlink r:id="rId41" w:history="1">
            <w:r>
              <w:rPr>
                <w:rStyle w:val="Hyperlink"/>
              </w:rPr>
              <w:t>https://the-happy-manager.com/articles/employee-training-development/</w:t>
            </w:r>
          </w:hyperlink>
          <w:r>
            <w:t>. [Accessed: 5</w:t>
          </w:r>
          <w:r w:rsidRPr="00816633">
            <w:rPr>
              <w:vertAlign w:val="superscript"/>
            </w:rPr>
            <w:t>th</w:t>
          </w:r>
          <w:r>
            <w:t xml:space="preserve"> April 2019].</w:t>
          </w:r>
        </w:p>
        <w:p w14:paraId="29DA05D9" w14:textId="77777777" w:rsidR="004F051A" w:rsidRDefault="00ED03CA" w:rsidP="00AD7133">
          <w:r>
            <w:t xml:space="preserve">Business Case Studies. (2019), (Building </w:t>
          </w:r>
          <w:proofErr w:type="gramStart"/>
          <w:r>
            <w:t>an</w:t>
          </w:r>
          <w:proofErr w:type="gramEnd"/>
          <w:r>
            <w:t xml:space="preserve"> Better Workplace Through Motivation</w:t>
          </w:r>
          <w:r w:rsidR="004F051A">
            <w:t xml:space="preserve">’, [Online]. Available: </w:t>
          </w:r>
          <w:hyperlink r:id="rId42" w:history="1">
            <w:r w:rsidR="004F051A">
              <w:rPr>
                <w:rStyle w:val="Hyperlink"/>
              </w:rPr>
              <w:t>http://businesscasestudies.co.uk/kelloggs/building-a-better-workplace-through-motivation/maslow.html</w:t>
            </w:r>
          </w:hyperlink>
          <w:r w:rsidR="004F051A">
            <w:t>. [Accessed: 5</w:t>
          </w:r>
          <w:r w:rsidR="004F051A" w:rsidRPr="004F051A">
            <w:rPr>
              <w:vertAlign w:val="superscript"/>
            </w:rPr>
            <w:t>th</w:t>
          </w:r>
          <w:r w:rsidR="004F051A">
            <w:t xml:space="preserve"> April 2019].</w:t>
          </w:r>
        </w:p>
        <w:p w14:paraId="0931BD17" w14:textId="61D8A129" w:rsidR="00475842" w:rsidRDefault="004F051A" w:rsidP="00AD7133">
          <w:r>
            <w:t>Linked</w:t>
          </w:r>
          <w:r w:rsidR="001B6A8C">
            <w:t xml:space="preserve"> </w:t>
          </w:r>
          <w:r>
            <w:t xml:space="preserve">in. (2014), ‘Kellogg’s Strategy (K-Values) of Motivating Employees’, [Online]. Available: </w:t>
          </w:r>
          <w:hyperlink r:id="rId43" w:history="1">
            <w:r w:rsidRPr="00CB1B55">
              <w:rPr>
                <w:rStyle w:val="Hyperlink"/>
              </w:rPr>
              <w:t>https://www.linkedin.com/pulse/20140722081552-40947926-kellogg-s-strategy-k-values-of-motivation-of-employees/</w:t>
            </w:r>
          </w:hyperlink>
          <w:r>
            <w:t>. [Accessed: 5</w:t>
          </w:r>
          <w:r w:rsidRPr="004F051A">
            <w:rPr>
              <w:vertAlign w:val="superscript"/>
            </w:rPr>
            <w:t>th</w:t>
          </w:r>
          <w:r>
            <w:t xml:space="preserve"> April 2019].</w:t>
          </w:r>
          <w:r>
            <w:tab/>
          </w:r>
          <w:r w:rsidR="00ED03CA">
            <w:t xml:space="preserve"> </w:t>
          </w:r>
        </w:p>
        <w:p w14:paraId="3023A174" w14:textId="0D45E9AA" w:rsidR="00ED03CA" w:rsidRDefault="00475842" w:rsidP="00AD7133">
          <w:r>
            <w:t xml:space="preserve">Barry, N, Cumberland, N, Kamp, D, and </w:t>
          </w:r>
          <w:proofErr w:type="spellStart"/>
          <w:r>
            <w:t>Manser</w:t>
          </w:r>
          <w:proofErr w:type="spellEnd"/>
          <w:r>
            <w:t xml:space="preserve">. (2015), </w:t>
          </w:r>
          <w:r w:rsidR="00602FFC">
            <w:t>‘</w:t>
          </w:r>
          <w:r w:rsidRPr="00475842">
            <w:rPr>
              <w:u w:val="single"/>
            </w:rPr>
            <w:t>The Ultimate Management Book</w:t>
          </w:r>
          <w:r w:rsidR="00602FFC">
            <w:rPr>
              <w:u w:val="single"/>
            </w:rPr>
            <w:t>’</w:t>
          </w:r>
          <w:r>
            <w:t>. Great Britain: Hodder &amp; Stoughton.</w:t>
          </w:r>
          <w:r w:rsidR="00ED03CA">
            <w:tab/>
          </w:r>
        </w:p>
        <w:p w14:paraId="4E549FED" w14:textId="2C6523B4" w:rsidR="00F71FB0" w:rsidRDefault="00F71FB0" w:rsidP="00AD7133">
          <w:r>
            <w:t>Linked</w:t>
          </w:r>
          <w:r w:rsidR="001B6A8C">
            <w:t xml:space="preserve"> </w:t>
          </w:r>
          <w:r>
            <w:t>in. (2016), ‘Maslow’s Hierarchy of Needs: The Benefits of Self – Actualised Empl</w:t>
          </w:r>
          <w:r w:rsidR="00A364D9">
            <w:t>o</w:t>
          </w:r>
          <w:r>
            <w:t xml:space="preserve">yees’, [Online]. Available: </w:t>
          </w:r>
          <w:hyperlink r:id="rId44" w:history="1">
            <w:r>
              <w:rPr>
                <w:rStyle w:val="Hyperlink"/>
              </w:rPr>
              <w:t>https://www.linkedin.com/pulse/maslows-hierarchy-needs-benefits-self-actualized-employees-scott-king/</w:t>
            </w:r>
          </w:hyperlink>
          <w:r>
            <w:t>. [Accessed: 5</w:t>
          </w:r>
          <w:r w:rsidRPr="00F71FB0">
            <w:rPr>
              <w:vertAlign w:val="superscript"/>
            </w:rPr>
            <w:t>th</w:t>
          </w:r>
          <w:r>
            <w:t xml:space="preserve"> April 2019].</w:t>
          </w:r>
        </w:p>
        <w:p w14:paraId="5D981185" w14:textId="0855F3BF" w:rsidR="009D2E4A" w:rsidRDefault="009D2E4A" w:rsidP="00AD7133">
          <w:r>
            <w:t xml:space="preserve">CFI. (2019), ‘Employee Training and Development’, [Online]. Available: </w:t>
          </w:r>
          <w:hyperlink r:id="rId45" w:history="1">
            <w:r>
              <w:rPr>
                <w:rStyle w:val="Hyperlink"/>
              </w:rPr>
              <w:t>https://corporatefinanceinstitute.com/resources/careers/soft-skills/employee-training-and-development/</w:t>
            </w:r>
          </w:hyperlink>
          <w:r>
            <w:t>. [Accessed: 5</w:t>
          </w:r>
          <w:r w:rsidRPr="009D2E4A">
            <w:rPr>
              <w:vertAlign w:val="superscript"/>
            </w:rPr>
            <w:t>th</w:t>
          </w:r>
          <w:r>
            <w:t xml:space="preserve"> April 2019].</w:t>
          </w:r>
        </w:p>
        <w:p w14:paraId="7C366895" w14:textId="4B919F59" w:rsidR="006D48F3" w:rsidRDefault="006C2891" w:rsidP="00AD7133">
          <w:r>
            <w:t xml:space="preserve">Future Learn. (2019), ‘Numeracy Skills for Employability and Workplace’, [Online]. Available: </w:t>
          </w:r>
          <w:hyperlink r:id="rId46" w:history="1">
            <w:r>
              <w:rPr>
                <w:rStyle w:val="Hyperlink"/>
              </w:rPr>
              <w:t>https://www.futurelearn.com/courses/numeracy-skills</w:t>
            </w:r>
          </w:hyperlink>
          <w:r>
            <w:t>. [Accessed: 5</w:t>
          </w:r>
          <w:r w:rsidRPr="006C2891">
            <w:rPr>
              <w:vertAlign w:val="superscript"/>
            </w:rPr>
            <w:t>th</w:t>
          </w:r>
          <w:r>
            <w:t xml:space="preserve"> April 2019]. </w:t>
          </w:r>
          <w:proofErr w:type="spellStart"/>
          <w:r w:rsidR="002825F0">
            <w:t>Ity</w:t>
          </w:r>
          <w:proofErr w:type="spellEnd"/>
          <w:r w:rsidR="002825F0">
            <w:t xml:space="preserve"> </w:t>
          </w:r>
        </w:p>
        <w:p w14:paraId="6FD2B341" w14:textId="5610553F" w:rsidR="00C22BE5" w:rsidRDefault="00C22BE5" w:rsidP="00AD7133">
          <w:r>
            <w:t xml:space="preserve">National Numeracy. (2019), ‘How to Improve Your Maths’, [Online]. Available: </w:t>
          </w:r>
          <w:hyperlink r:id="rId47" w:history="1">
            <w:r>
              <w:rPr>
                <w:rStyle w:val="Hyperlink"/>
              </w:rPr>
              <w:t>https://www.nationalnumeracy.org.uk/improve-your-maths</w:t>
            </w:r>
          </w:hyperlink>
          <w:r>
            <w:t>. [Accessed: 6</w:t>
          </w:r>
          <w:r w:rsidRPr="00C22BE5">
            <w:rPr>
              <w:vertAlign w:val="superscript"/>
            </w:rPr>
            <w:t>th</w:t>
          </w:r>
          <w:r>
            <w:t xml:space="preserve"> April 2019].</w:t>
          </w:r>
        </w:p>
        <w:p w14:paraId="4BA32907" w14:textId="6BD9F55C" w:rsidR="00F3240D" w:rsidRDefault="00F3240D" w:rsidP="00AD7133">
          <w:r>
            <w:t>City and Guilds. (201</w:t>
          </w:r>
          <w:r w:rsidR="00F70799">
            <w:t>8</w:t>
          </w:r>
          <w:r>
            <w:t xml:space="preserve">), ‘English for Literacy and Mathematics for Numeracy Teaching’, [Online]. Available: </w:t>
          </w:r>
          <w:hyperlink r:id="rId48" w:anchor="tab=information" w:history="1">
            <w:r>
              <w:rPr>
                <w:rStyle w:val="Hyperlink"/>
              </w:rPr>
              <w:t>https://www.cityandguilds.com/qualifications-and-apprenticeships/learning/teaching/6255-english-for-literacy-and-mathematics-for-numeracy-teaching#tab=information</w:t>
            </w:r>
          </w:hyperlink>
          <w:r>
            <w:t>. [Accessed: 5</w:t>
          </w:r>
          <w:r w:rsidRPr="00F3240D">
            <w:rPr>
              <w:vertAlign w:val="superscript"/>
            </w:rPr>
            <w:t>th</w:t>
          </w:r>
          <w:r>
            <w:t xml:space="preserve"> April 2019]. </w:t>
          </w:r>
        </w:p>
        <w:p w14:paraId="23A6C83B" w14:textId="67B9A35E" w:rsidR="002825F0" w:rsidRDefault="002825F0" w:rsidP="00AD7133">
          <w:r>
            <w:t xml:space="preserve">City University of London. (2019), ‘Application of Numeracy’, [Online]. Available: </w:t>
          </w:r>
          <w:hyperlink r:id="rId49" w:history="1">
            <w:r>
              <w:rPr>
                <w:rStyle w:val="Hyperlink"/>
              </w:rPr>
              <w:t>https://experience.city.ac.uk/develop-skills/application-numeracy</w:t>
            </w:r>
          </w:hyperlink>
          <w:r>
            <w:t>. [Accessed: 7</w:t>
          </w:r>
          <w:r w:rsidRPr="002825F0">
            <w:rPr>
              <w:vertAlign w:val="superscript"/>
            </w:rPr>
            <w:t>Th</w:t>
          </w:r>
          <w:r>
            <w:t xml:space="preserve"> April 2019].</w:t>
          </w:r>
        </w:p>
        <w:p w14:paraId="57BD2F14" w14:textId="0432668B" w:rsidR="00526BDE" w:rsidRDefault="00526BDE" w:rsidP="00AD7133">
          <w:r>
            <w:t>Lynch, M. (2016), ‘Why More Teachers Need a Leadership Mindset’, [Online]</w:t>
          </w:r>
          <w:r w:rsidR="00204CCC">
            <w:t xml:space="preserve">. Available: </w:t>
          </w:r>
          <w:hyperlink r:id="rId50" w:history="1">
            <w:r w:rsidR="00204CCC">
              <w:rPr>
                <w:rStyle w:val="Hyperlink"/>
              </w:rPr>
              <w:t>https://www.theedadvocate.org/teachers-need-leadership-mindset/</w:t>
            </w:r>
          </w:hyperlink>
          <w:r w:rsidR="00204CCC">
            <w:t>. [Accessed: 7</w:t>
          </w:r>
          <w:r w:rsidR="00204CCC" w:rsidRPr="00204CCC">
            <w:rPr>
              <w:vertAlign w:val="superscript"/>
            </w:rPr>
            <w:t>th</w:t>
          </w:r>
          <w:r w:rsidR="00204CCC">
            <w:t xml:space="preserve"> April 2019].</w:t>
          </w:r>
        </w:p>
        <w:p w14:paraId="69E9559F" w14:textId="77777777" w:rsidR="007721EE" w:rsidRDefault="008B49E2" w:rsidP="00AD7133">
          <w:r>
            <w:t xml:space="preserve">Randstad. (2019), ‘Developing Leadership Skills in Teaching’, [Online]. Available: </w:t>
          </w:r>
          <w:hyperlink r:id="rId51" w:history="1">
            <w:r>
              <w:rPr>
                <w:rStyle w:val="Hyperlink"/>
              </w:rPr>
              <w:t>https://www.randstad.co.uk/career-advice/skills/developing-leadership-skills-in-teaching/</w:t>
            </w:r>
          </w:hyperlink>
          <w:r>
            <w:t>. [Accessed: 7</w:t>
          </w:r>
          <w:r w:rsidRPr="008B49E2">
            <w:rPr>
              <w:vertAlign w:val="superscript"/>
            </w:rPr>
            <w:t>th</w:t>
          </w:r>
          <w:r>
            <w:t xml:space="preserve"> April 2019]. </w:t>
          </w:r>
        </w:p>
        <w:p w14:paraId="61F01784" w14:textId="77777777" w:rsidR="008B61E6" w:rsidRDefault="007721EE" w:rsidP="00AD7133">
          <w:r>
            <w:t xml:space="preserve">UCL. (2019), ‘Early Leadership (Level 1): Leadership Development Programme (For New and Aspiring Leaders in Education), [Online]. Available: </w:t>
          </w:r>
          <w:hyperlink r:id="rId52" w:history="1">
            <w:r>
              <w:rPr>
                <w:rStyle w:val="Hyperlink"/>
              </w:rPr>
              <w:t>https://www.ucl.ac.uk/lifelearning/courses/early-leadership-level-1-new-aspiring-leaders-education</w:t>
            </w:r>
          </w:hyperlink>
          <w:r>
            <w:t>. [Accessed: 7</w:t>
          </w:r>
          <w:r w:rsidRPr="007721EE">
            <w:rPr>
              <w:vertAlign w:val="superscript"/>
            </w:rPr>
            <w:t>th</w:t>
          </w:r>
          <w:r>
            <w:t xml:space="preserve"> April 2019].</w:t>
          </w:r>
        </w:p>
        <w:p w14:paraId="30D7D8BC" w14:textId="77777777" w:rsidR="006D4DB1" w:rsidRDefault="008B61E6" w:rsidP="00AD7133">
          <w:r>
            <w:t xml:space="preserve">UCAS. (2019), ‘Post Graduate Teaching Apprenticeship’, [Online]. Available: </w:t>
          </w:r>
          <w:hyperlink r:id="rId53" w:history="1">
            <w:r>
              <w:rPr>
                <w:rStyle w:val="Hyperlink"/>
              </w:rPr>
              <w:t>https://www.ucas.com/teaching-option/postgraduate-teaching-apprenticeship</w:t>
            </w:r>
          </w:hyperlink>
          <w:r>
            <w:t>. [Accessed: 7</w:t>
          </w:r>
          <w:r w:rsidRPr="008B61E6">
            <w:rPr>
              <w:vertAlign w:val="superscript"/>
            </w:rPr>
            <w:t>th</w:t>
          </w:r>
          <w:r>
            <w:t xml:space="preserve"> April 2019].</w:t>
          </w:r>
        </w:p>
        <w:p w14:paraId="6A0DAD04" w14:textId="77777777" w:rsidR="00292520" w:rsidRDefault="006D4DB1" w:rsidP="00AD7133">
          <w:r>
            <w:lastRenderedPageBreak/>
            <w:t xml:space="preserve">Patel, D. (2017), ’14 Ways to Improve Your Communication Skills’, [Online]. Available: </w:t>
          </w:r>
          <w:hyperlink r:id="rId54" w:history="1">
            <w:r>
              <w:rPr>
                <w:rStyle w:val="Hyperlink"/>
              </w:rPr>
              <w:t>https://www.entrepreneur.com/article/300466</w:t>
            </w:r>
          </w:hyperlink>
          <w:r>
            <w:t>. [Accessed: 7</w:t>
          </w:r>
          <w:r w:rsidRPr="006D4DB1">
            <w:rPr>
              <w:vertAlign w:val="superscript"/>
            </w:rPr>
            <w:t>th</w:t>
          </w:r>
          <w:r>
            <w:t xml:space="preserve"> April 2019].</w:t>
          </w:r>
        </w:p>
        <w:p w14:paraId="64841188" w14:textId="77777777" w:rsidR="003D5036" w:rsidRDefault="00292520" w:rsidP="00AD7133">
          <w:proofErr w:type="spellStart"/>
          <w:r>
            <w:t>Darmody</w:t>
          </w:r>
          <w:proofErr w:type="spellEnd"/>
          <w:r>
            <w:t>, J. (2018), ‘How to Improve Your Communication Skills in 7 Easy(</w:t>
          </w:r>
          <w:proofErr w:type="spellStart"/>
          <w:r>
            <w:t>ish</w:t>
          </w:r>
          <w:proofErr w:type="spellEnd"/>
          <w:r>
            <w:t xml:space="preserve">) Steps’, [Online]. Available: </w:t>
          </w:r>
          <w:hyperlink r:id="rId55" w:history="1">
            <w:r>
              <w:rPr>
                <w:rStyle w:val="Hyperlink"/>
              </w:rPr>
              <w:t>https://www.siliconrepublic.com/advice/grief-in-the-workplace-hr</w:t>
            </w:r>
          </w:hyperlink>
          <w:r>
            <w:t>. [Accessed: 7</w:t>
          </w:r>
          <w:r w:rsidRPr="00292520">
            <w:rPr>
              <w:vertAlign w:val="superscript"/>
            </w:rPr>
            <w:t>th</w:t>
          </w:r>
          <w:r>
            <w:t xml:space="preserve"> April 2019].</w:t>
          </w:r>
        </w:p>
        <w:p w14:paraId="13B9D0B3" w14:textId="77777777" w:rsidR="00B32D84" w:rsidRDefault="003D5036" w:rsidP="00AD7133">
          <w:r>
            <w:t xml:space="preserve">Silver, F. (2018), ‘Why is it Important for Teachers to Have Good Communication Skills?’, [Online]. Available: </w:t>
          </w:r>
          <w:hyperlink r:id="rId56" w:history="1">
            <w:r>
              <w:rPr>
                <w:rStyle w:val="Hyperlink"/>
              </w:rPr>
              <w:t>https://work.chron.com/important-teachers-good-communication-skills-10512.html</w:t>
            </w:r>
          </w:hyperlink>
          <w:r>
            <w:t>. [Accessed: 7</w:t>
          </w:r>
          <w:r w:rsidRPr="003D5036">
            <w:rPr>
              <w:vertAlign w:val="superscript"/>
            </w:rPr>
            <w:t>th</w:t>
          </w:r>
          <w:r>
            <w:t xml:space="preserve"> April 2019].</w:t>
          </w:r>
        </w:p>
        <w:p w14:paraId="2505B366" w14:textId="7930AD31" w:rsidR="00B32D84" w:rsidRDefault="00B32D84" w:rsidP="00AD7133">
          <w:r>
            <w:t xml:space="preserve">School of Educators. (2011), ‘Patience Maybe the Most Important’, [Online]. Available: </w:t>
          </w:r>
          <w:hyperlink r:id="rId57" w:history="1">
            <w:r>
              <w:rPr>
                <w:rStyle w:val="Hyperlink"/>
              </w:rPr>
              <w:t>http://schoolofeducators.com/2011/06/patience-may-be-the-most-important/</w:t>
            </w:r>
          </w:hyperlink>
          <w:r>
            <w:t>. [Accessed: 7</w:t>
          </w:r>
          <w:r w:rsidRPr="00B32D84">
            <w:rPr>
              <w:vertAlign w:val="superscript"/>
            </w:rPr>
            <w:t>th</w:t>
          </w:r>
          <w:r>
            <w:t xml:space="preserve"> April 2019]. </w:t>
          </w:r>
        </w:p>
        <w:p w14:paraId="5B712BD5" w14:textId="074B0D66" w:rsidR="00222257" w:rsidRDefault="00222257" w:rsidP="00AD7133">
          <w:r>
            <w:t xml:space="preserve">Power, R. (2018), ‘4 Tips to Help You be More Patient, Science Says You Will Be Happier’, [Online]. Available: </w:t>
          </w:r>
          <w:hyperlink r:id="rId58" w:history="1">
            <w:r>
              <w:rPr>
                <w:rStyle w:val="Hyperlink"/>
              </w:rPr>
              <w:t>https://www.inc.com/rhett-power/4-tips-to-help-you-be-a-more-patient-person-science-says-you-will-be-happier.html</w:t>
            </w:r>
          </w:hyperlink>
          <w:r>
            <w:t>. [Accessed: 7</w:t>
          </w:r>
          <w:r w:rsidRPr="00222257">
            <w:rPr>
              <w:vertAlign w:val="superscript"/>
            </w:rPr>
            <w:t>th</w:t>
          </w:r>
          <w:r>
            <w:t xml:space="preserve"> April 2019]. </w:t>
          </w:r>
        </w:p>
        <w:p w14:paraId="654DA93E" w14:textId="7DEBDC82" w:rsidR="00C32D2A" w:rsidRDefault="00C32D2A" w:rsidP="00AD7133">
          <w:proofErr w:type="spellStart"/>
          <w:r>
            <w:t>Korpalski</w:t>
          </w:r>
          <w:proofErr w:type="spellEnd"/>
          <w:r>
            <w:t xml:space="preserve">, B. (2019), ‘Five Easy-To-Implement Strategies for Exercising Patience’, [Online]. Available: </w:t>
          </w:r>
          <w:hyperlink r:id="rId59" w:history="1">
            <w:r>
              <w:rPr>
                <w:rStyle w:val="Hyperlink"/>
              </w:rPr>
              <w:t>https://www.doyouyoga.com/5-easy-to-implement-strategies-for-exercising-patience/</w:t>
            </w:r>
          </w:hyperlink>
          <w:r>
            <w:t>. [Accessed: 7</w:t>
          </w:r>
          <w:r w:rsidRPr="00C32D2A">
            <w:rPr>
              <w:vertAlign w:val="superscript"/>
            </w:rPr>
            <w:t>th</w:t>
          </w:r>
          <w:r>
            <w:t xml:space="preserve"> April 2019].</w:t>
          </w:r>
        </w:p>
        <w:p w14:paraId="5C775FB6" w14:textId="10C3FA16" w:rsidR="00FA1A99" w:rsidRDefault="00FA1A99" w:rsidP="00AD7133">
          <w:r>
            <w:t xml:space="preserve">Fort, A. (2017), ‘Eight Computer Skills for Every Teacher to Master’, [Online]. Available: </w:t>
          </w:r>
          <w:hyperlink r:id="rId60" w:history="1">
            <w:r>
              <w:rPr>
                <w:rStyle w:val="Hyperlink"/>
              </w:rPr>
              <w:t>https://elearningindustry.com/8-computer-skills-every-teacher-to-master</w:t>
            </w:r>
          </w:hyperlink>
          <w:r>
            <w:t>. [Accessed: 7</w:t>
          </w:r>
          <w:r w:rsidRPr="00FA1A99">
            <w:rPr>
              <w:vertAlign w:val="superscript"/>
            </w:rPr>
            <w:t>th</w:t>
          </w:r>
          <w:r>
            <w:t xml:space="preserve"> April 2019].</w:t>
          </w:r>
        </w:p>
        <w:p w14:paraId="495DC88D" w14:textId="745C7C21" w:rsidR="001A2642" w:rsidRDefault="001A2642" w:rsidP="00AD7133">
          <w:r>
            <w:t xml:space="preserve">Coleg Gwent. (2019), ‘BTEC Fist Diploma in Information and Creative Technology Level 2’, [Online]. Available: </w:t>
          </w:r>
          <w:hyperlink r:id="rId61" w:history="1">
            <w:r>
              <w:rPr>
                <w:rStyle w:val="Hyperlink"/>
              </w:rPr>
              <w:t>https://www.coleggwent.ac.uk/courses/BTEC_First_Diploma_in_Information_and_Creative_Technology_Level_2%20(BD0028)</w:t>
            </w:r>
          </w:hyperlink>
          <w:r>
            <w:t>. [Accessed: 7</w:t>
          </w:r>
          <w:r w:rsidRPr="001A2642">
            <w:rPr>
              <w:vertAlign w:val="superscript"/>
            </w:rPr>
            <w:t>th</w:t>
          </w:r>
          <w:r>
            <w:t xml:space="preserve"> April 2019].</w:t>
          </w:r>
        </w:p>
        <w:p w14:paraId="1B12EFA9" w14:textId="01C9FEC4" w:rsidR="009C6A9A" w:rsidRDefault="009C6A9A" w:rsidP="00AD7133">
          <w:r>
            <w:t xml:space="preserve">Doyle, A. (2018), ‘Five Fee and Easy Ways to Improve Your Computer Skills’, [Online]. Available: </w:t>
          </w:r>
          <w:hyperlink r:id="rId62" w:history="1">
            <w:r>
              <w:rPr>
                <w:rStyle w:val="Hyperlink"/>
              </w:rPr>
              <w:t>https://www.careertoolbelt.com/5-free-and-easy-ways-to-improve-your-computer-skills/</w:t>
            </w:r>
          </w:hyperlink>
          <w:r>
            <w:t>. [Accessed: 7</w:t>
          </w:r>
          <w:r w:rsidRPr="009C6A9A">
            <w:rPr>
              <w:vertAlign w:val="superscript"/>
            </w:rPr>
            <w:t>th</w:t>
          </w:r>
          <w:r>
            <w:t xml:space="preserve"> April 2019].</w:t>
          </w:r>
        </w:p>
        <w:p w14:paraId="3D3F4799" w14:textId="6368BF4E" w:rsidR="0053235A" w:rsidRDefault="0053235A" w:rsidP="00AD7133">
          <w:r>
            <w:t xml:space="preserve">Teacher Certification. (2019), '9 Useful Skills for Teachers’, [Online]. Available: </w:t>
          </w:r>
          <w:hyperlink r:id="rId63" w:history="1">
            <w:r>
              <w:rPr>
                <w:rStyle w:val="Hyperlink"/>
              </w:rPr>
              <w:t>http://www.teachercertification.org/a/9-useful-skills-for-teachers.html</w:t>
            </w:r>
          </w:hyperlink>
          <w:r>
            <w:t>. [Accessed: 7</w:t>
          </w:r>
          <w:r w:rsidRPr="0053235A">
            <w:rPr>
              <w:vertAlign w:val="superscript"/>
            </w:rPr>
            <w:t>th</w:t>
          </w:r>
          <w:r>
            <w:t xml:space="preserve"> April 2019].</w:t>
          </w:r>
        </w:p>
        <w:p w14:paraId="44800946" w14:textId="3D2DFEA2" w:rsidR="007F2825" w:rsidRDefault="007F2825" w:rsidP="00AD7133">
          <w:r>
            <w:t xml:space="preserve">Founders Grid. (2014), ‘20Stratergies Start Ups Can Implement Today to Improve Teamwork’, [Online]. Available: </w:t>
          </w:r>
          <w:hyperlink r:id="rId64" w:history="1">
            <w:r>
              <w:rPr>
                <w:rStyle w:val="Hyperlink"/>
              </w:rPr>
              <w:t>https://foundersgrid.com/teamwork/</w:t>
            </w:r>
          </w:hyperlink>
          <w:r>
            <w:t>. [Accessed: 7</w:t>
          </w:r>
          <w:r w:rsidRPr="007F2825">
            <w:rPr>
              <w:vertAlign w:val="superscript"/>
            </w:rPr>
            <w:t>th</w:t>
          </w:r>
          <w:r>
            <w:t xml:space="preserve"> April 2019]. </w:t>
          </w:r>
        </w:p>
        <w:p w14:paraId="288E730E" w14:textId="083CA56F" w:rsidR="00854A5C" w:rsidRDefault="00854A5C" w:rsidP="00AD7133">
          <w:r>
            <w:t xml:space="preserve">Riggio, R, E. (2013), ‘Characteristics of Good Team Members’, [Online]. Available: </w:t>
          </w:r>
          <w:hyperlink r:id="rId65" w:history="1">
            <w:r>
              <w:rPr>
                <w:rStyle w:val="Hyperlink"/>
              </w:rPr>
              <w:t>https://www.psychologytoday.com/us/blog/cutting-edge-leadership/201301/characteristics-good-work-team-members</w:t>
            </w:r>
          </w:hyperlink>
          <w:r>
            <w:t>. [Accessed: 7</w:t>
          </w:r>
          <w:r w:rsidRPr="00854A5C">
            <w:rPr>
              <w:vertAlign w:val="superscript"/>
            </w:rPr>
            <w:t>th</w:t>
          </w:r>
          <w:r>
            <w:t xml:space="preserve"> April 2019]. </w:t>
          </w:r>
        </w:p>
        <w:p w14:paraId="19A35364" w14:textId="115C3173" w:rsidR="00220CF0" w:rsidRDefault="00220CF0" w:rsidP="00AD7133">
          <w:r>
            <w:t xml:space="preserve">Belbin. (2019), ‘Why Use Belbin?’, [Online]. Available: </w:t>
          </w:r>
          <w:hyperlink r:id="rId66" w:history="1">
            <w:r>
              <w:rPr>
                <w:rStyle w:val="Hyperlink"/>
              </w:rPr>
              <w:t>https://www.belbin.com/about/why-use-belbin/</w:t>
            </w:r>
          </w:hyperlink>
          <w:r>
            <w:t>. [Accessed: 7</w:t>
          </w:r>
          <w:r w:rsidRPr="00220CF0">
            <w:rPr>
              <w:vertAlign w:val="superscript"/>
            </w:rPr>
            <w:t>th</w:t>
          </w:r>
          <w:r>
            <w:t xml:space="preserve"> April 2019].</w:t>
          </w:r>
        </w:p>
        <w:p w14:paraId="18E1D608" w14:textId="42D2A80F" w:rsidR="00E14AAD" w:rsidRDefault="00E14AAD" w:rsidP="00AD7133">
          <w:r>
            <w:t xml:space="preserve">Tracy, B. (2019), ‘Turn All Your Dreams </w:t>
          </w:r>
          <w:proofErr w:type="gramStart"/>
          <w:r>
            <w:t>Into</w:t>
          </w:r>
          <w:proofErr w:type="gramEnd"/>
          <w:r>
            <w:t xml:space="preserve"> Reality With a Personal Development Plan’, [Online]. Available: </w:t>
          </w:r>
          <w:hyperlink r:id="rId67" w:history="1">
            <w:r>
              <w:rPr>
                <w:rStyle w:val="Hyperlink"/>
              </w:rPr>
              <w:t>https://www.briantracy.com/blog/personal-success/personal-development-plan/</w:t>
            </w:r>
          </w:hyperlink>
          <w:r>
            <w:t>. [Accessed: 7</w:t>
          </w:r>
          <w:r w:rsidRPr="00E14AAD">
            <w:rPr>
              <w:vertAlign w:val="superscript"/>
            </w:rPr>
            <w:t>th</w:t>
          </w:r>
          <w:r>
            <w:t xml:space="preserve"> April 2019]. </w:t>
          </w:r>
        </w:p>
        <w:p w14:paraId="26861441" w14:textId="62E603B0" w:rsidR="00714DFF" w:rsidRDefault="00714DFF" w:rsidP="00AD7133">
          <w:r>
            <w:lastRenderedPageBreak/>
            <w:t xml:space="preserve">Industrial Personal LTD. (2016), ‘Why is it Important to Have Effective Working Relationships with Colleagues?’, [Online]. Available: </w:t>
          </w:r>
          <w:hyperlink r:id="rId68" w:history="1">
            <w:r>
              <w:rPr>
                <w:rStyle w:val="Hyperlink"/>
              </w:rPr>
              <w:t>http://www.industrialpersonnel.co.uk/important-effective-working-relationships-colleagues/</w:t>
            </w:r>
          </w:hyperlink>
          <w:r>
            <w:t>. [Accessed: 8</w:t>
          </w:r>
          <w:r w:rsidRPr="00714DFF">
            <w:rPr>
              <w:vertAlign w:val="superscript"/>
            </w:rPr>
            <w:t>th</w:t>
          </w:r>
          <w:r>
            <w:t xml:space="preserve"> April 2019].</w:t>
          </w:r>
        </w:p>
        <w:p w14:paraId="2D285E1D" w14:textId="1B876FB0" w:rsidR="00714DFF" w:rsidRDefault="00714DFF" w:rsidP="00AD7133">
          <w:r>
            <w:t xml:space="preserve">Skills </w:t>
          </w:r>
          <w:proofErr w:type="gramStart"/>
          <w:r>
            <w:t>For</w:t>
          </w:r>
          <w:proofErr w:type="gramEnd"/>
          <w:r>
            <w:t xml:space="preserve"> Justice. (2017), ‘Five Reasons Why Staff Development in the Workplace is Important, [Online]. Available: </w:t>
          </w:r>
          <w:hyperlink r:id="rId69" w:history="1">
            <w:r>
              <w:rPr>
                <w:rStyle w:val="Hyperlink"/>
              </w:rPr>
              <w:t>https://www.sfjuk.com/blog/215-five-reasons-why-staff-development-in-the-workplace-is-important</w:t>
            </w:r>
          </w:hyperlink>
          <w:r>
            <w:t>. [Accessed: 8</w:t>
          </w:r>
          <w:r w:rsidRPr="00714DFF">
            <w:rPr>
              <w:vertAlign w:val="superscript"/>
            </w:rPr>
            <w:t>th</w:t>
          </w:r>
          <w:r>
            <w:t xml:space="preserve"> April 2019].</w:t>
          </w:r>
        </w:p>
        <w:p w14:paraId="35D486B5" w14:textId="49AE2CC0" w:rsidR="00602FFC" w:rsidRDefault="00602FFC" w:rsidP="00AD7133">
          <w:r>
            <w:t xml:space="preserve">Crosby, E and Parker, J.A. (2012), </w:t>
          </w:r>
          <w:r w:rsidRPr="000939BA">
            <w:rPr>
              <w:u w:val="single"/>
            </w:rPr>
            <w:t>‘Certificate in Team Leading’</w:t>
          </w:r>
          <w:r w:rsidR="000939BA">
            <w:t>. Italy: Hodder Education.</w:t>
          </w:r>
        </w:p>
        <w:p w14:paraId="5A9AD4EC" w14:textId="77777777" w:rsidR="000F6066" w:rsidRDefault="000F6066" w:rsidP="00AD7133"/>
        <w:p w14:paraId="7DDFDA80" w14:textId="39103109" w:rsidR="00077E0A" w:rsidRDefault="00077E0A" w:rsidP="00AD7133"/>
        <w:p w14:paraId="1C948FFB" w14:textId="37CF4137" w:rsidR="008B49E2" w:rsidRDefault="008B49E2" w:rsidP="00AD7133">
          <w:r>
            <w:tab/>
          </w:r>
        </w:p>
        <w:p w14:paraId="32A0FC11" w14:textId="50C60F65" w:rsidR="006575D0" w:rsidRDefault="006575D0" w:rsidP="00AD7133">
          <w:r>
            <w:t xml:space="preserve"> </w:t>
          </w:r>
        </w:p>
        <w:p w14:paraId="0723FFB5" w14:textId="77777777" w:rsidR="00F120BF" w:rsidRPr="00702918" w:rsidRDefault="00F120BF" w:rsidP="00AD7133"/>
        <w:p w14:paraId="6FDB731E" w14:textId="77777777" w:rsidR="00AD7133" w:rsidRDefault="00AD7133" w:rsidP="00AC5108"/>
        <w:p w14:paraId="08B70D95" w14:textId="77777777" w:rsidR="00C111BB" w:rsidRDefault="00C111BB" w:rsidP="00AC5108"/>
        <w:p w14:paraId="69056658" w14:textId="77777777" w:rsidR="00DD49C3" w:rsidRDefault="00DD49C3" w:rsidP="00AC5108"/>
        <w:p w14:paraId="2ED1C8B3" w14:textId="77777777" w:rsidR="00AC5108" w:rsidRPr="00AC5108" w:rsidRDefault="00AC5108" w:rsidP="00AC5108"/>
        <w:p w14:paraId="18D3162A" w14:textId="77777777" w:rsidR="004A11F6" w:rsidRPr="007D1947" w:rsidRDefault="004A11F6" w:rsidP="007D1947"/>
        <w:p w14:paraId="7505F6E3" w14:textId="77777777" w:rsidR="00E32BF1" w:rsidRDefault="00E32BF1"/>
        <w:p w14:paraId="00DD540F" w14:textId="77777777" w:rsidR="00E32BF1" w:rsidRDefault="00E32BF1"/>
        <w:p w14:paraId="45EE8503" w14:textId="77777777" w:rsidR="00E32BF1" w:rsidRDefault="00E32BF1"/>
        <w:p w14:paraId="6A719B75" w14:textId="77777777" w:rsidR="00E32BF1" w:rsidRDefault="00E32BF1"/>
        <w:p w14:paraId="2365B4DE" w14:textId="77777777" w:rsidR="00E32BF1" w:rsidRDefault="00E32BF1"/>
        <w:p w14:paraId="0FD86891" w14:textId="77777777" w:rsidR="00E32BF1" w:rsidRDefault="00E32BF1"/>
        <w:p w14:paraId="7C3033D3" w14:textId="77777777" w:rsidR="00E32BF1" w:rsidRDefault="00E32BF1"/>
        <w:p w14:paraId="60412BD9" w14:textId="77777777" w:rsidR="00E32BF1" w:rsidRDefault="00E32BF1"/>
        <w:p w14:paraId="3F3C09F6" w14:textId="77777777" w:rsidR="00E32BF1" w:rsidRDefault="00E32BF1"/>
        <w:p w14:paraId="7D56EBF1" w14:textId="77777777" w:rsidR="00E32BF1" w:rsidRDefault="00E32BF1"/>
        <w:p w14:paraId="0AA68AFE" w14:textId="77777777" w:rsidR="00E32BF1" w:rsidRDefault="00E32BF1"/>
        <w:p w14:paraId="322EF14A" w14:textId="77777777" w:rsidR="00E32BF1" w:rsidRDefault="00E32BF1"/>
        <w:p w14:paraId="4DEB7481" w14:textId="77777777" w:rsidR="00E32BF1" w:rsidRDefault="00E32BF1"/>
        <w:p w14:paraId="5CE163C9" w14:textId="77777777" w:rsidR="00E32BF1" w:rsidRDefault="00E32BF1"/>
        <w:p w14:paraId="4DBDF793" w14:textId="77777777" w:rsidR="00E32BF1" w:rsidRDefault="00E32BF1"/>
        <w:p w14:paraId="65E353C7" w14:textId="77777777" w:rsidR="00E32BF1" w:rsidRDefault="00E32BF1" w:rsidP="00E32BF1">
          <w:pPr>
            <w:pStyle w:val="Heading1"/>
          </w:pPr>
          <w:bookmarkStart w:id="10" w:name="_Toc5635702"/>
          <w:r>
            <w:lastRenderedPageBreak/>
            <w:t>Appendix</w:t>
          </w:r>
          <w:bookmarkEnd w:id="10"/>
        </w:p>
        <w:p w14:paraId="5F2BC237" w14:textId="77777777" w:rsidR="00D618CD" w:rsidRDefault="00D618CD" w:rsidP="00E32BF1"/>
        <w:p w14:paraId="53CBA07A" w14:textId="77777777" w:rsidR="00D618CD" w:rsidRPr="00D618CD" w:rsidRDefault="00D618CD" w:rsidP="00E32BF1">
          <w:pPr>
            <w:rPr>
              <w:b/>
              <w:u w:val="single"/>
            </w:rPr>
          </w:pPr>
          <w:r w:rsidRPr="00D618CD">
            <w:rPr>
              <w:b/>
              <w:u w:val="single"/>
            </w:rPr>
            <w:t>Forestry commission training presentation notes</w:t>
          </w:r>
        </w:p>
        <w:p w14:paraId="1380EE8A" w14:textId="77777777" w:rsidR="00D618CD" w:rsidRDefault="00D618CD" w:rsidP="00D618CD">
          <w:pPr>
            <w:jc w:val="center"/>
          </w:pPr>
        </w:p>
      </w:sdtContent>
    </w:sdt>
    <w:p w14:paraId="16392EE5" w14:textId="3BCF1C64" w:rsidR="00D618CD" w:rsidRPr="006069E1" w:rsidRDefault="00D618CD" w:rsidP="00D618CD">
      <w:pPr>
        <w:jc w:val="center"/>
        <w:rPr>
          <w:b/>
          <w:sz w:val="24"/>
          <w:szCs w:val="24"/>
          <w:u w:val="single"/>
        </w:rPr>
      </w:pPr>
      <w:r w:rsidRPr="00D618CD">
        <w:rPr>
          <w:b/>
          <w:sz w:val="24"/>
          <w:szCs w:val="24"/>
          <w:u w:val="single"/>
        </w:rPr>
        <w:t xml:space="preserve"> </w:t>
      </w:r>
      <w:r w:rsidRPr="006069E1">
        <w:rPr>
          <w:b/>
          <w:sz w:val="24"/>
          <w:szCs w:val="24"/>
          <w:u w:val="single"/>
        </w:rPr>
        <w:t>Introduction</w:t>
      </w:r>
    </w:p>
    <w:p w14:paraId="2AC8D3D8" w14:textId="77777777" w:rsidR="00D618CD" w:rsidRPr="006069E1" w:rsidRDefault="00D618CD" w:rsidP="00D618CD">
      <w:pPr>
        <w:rPr>
          <w:sz w:val="24"/>
          <w:szCs w:val="24"/>
        </w:rPr>
      </w:pPr>
    </w:p>
    <w:p w14:paraId="7573D856" w14:textId="77777777" w:rsidR="00D618CD" w:rsidRPr="006069E1" w:rsidRDefault="00D618CD" w:rsidP="00D618CD">
      <w:pPr>
        <w:rPr>
          <w:sz w:val="24"/>
          <w:szCs w:val="24"/>
        </w:rPr>
      </w:pPr>
      <w:r w:rsidRPr="006069E1">
        <w:rPr>
          <w:sz w:val="24"/>
          <w:szCs w:val="24"/>
        </w:rPr>
        <w:t xml:space="preserve">Hi everyone, my name is </w:t>
      </w:r>
      <w:proofErr w:type="spellStart"/>
      <w:r w:rsidRPr="006069E1">
        <w:rPr>
          <w:sz w:val="24"/>
          <w:szCs w:val="24"/>
        </w:rPr>
        <w:t>Naz</w:t>
      </w:r>
      <w:proofErr w:type="spellEnd"/>
      <w:r w:rsidRPr="006069E1">
        <w:rPr>
          <w:sz w:val="24"/>
          <w:szCs w:val="24"/>
        </w:rPr>
        <w:t xml:space="preserve"> and this is our team, </w:t>
      </w:r>
      <w:proofErr w:type="spellStart"/>
      <w:r w:rsidRPr="006069E1">
        <w:rPr>
          <w:sz w:val="24"/>
          <w:szCs w:val="24"/>
        </w:rPr>
        <w:t>Aleha</w:t>
      </w:r>
      <w:proofErr w:type="spellEnd"/>
      <w:r w:rsidRPr="006069E1">
        <w:rPr>
          <w:sz w:val="24"/>
          <w:szCs w:val="24"/>
        </w:rPr>
        <w:t xml:space="preserve">, Shahida, </w:t>
      </w:r>
      <w:proofErr w:type="spellStart"/>
      <w:r w:rsidRPr="006069E1">
        <w:rPr>
          <w:sz w:val="24"/>
          <w:szCs w:val="24"/>
        </w:rPr>
        <w:t>Thanuma</w:t>
      </w:r>
      <w:proofErr w:type="spellEnd"/>
      <w:r w:rsidRPr="006069E1">
        <w:rPr>
          <w:sz w:val="24"/>
          <w:szCs w:val="24"/>
        </w:rPr>
        <w:t>, and Akbar. As a team we have chosen to talk about the forestry commission. The forestry commission are Britain’s largest land managers. As stated in the forestry commission, they harvest almost four million tonnes of wood every year. They also plant millions of trees a year to create new woodland and to replace trees we harvest. The forestry commissions mission is to protect and expand forests and woodlands and increase their value to society and the environment.</w:t>
      </w:r>
    </w:p>
    <w:p w14:paraId="783F5765" w14:textId="77777777" w:rsidR="00D618CD" w:rsidRPr="006069E1" w:rsidRDefault="00D618CD" w:rsidP="00D618CD">
      <w:pPr>
        <w:rPr>
          <w:sz w:val="24"/>
          <w:szCs w:val="24"/>
        </w:rPr>
      </w:pPr>
      <w:r w:rsidRPr="006069E1">
        <w:rPr>
          <w:sz w:val="24"/>
          <w:szCs w:val="24"/>
        </w:rPr>
        <w:t>Today we will discuss what types of training the forestry commission use on their staff and the importance of training their employees. We have also looked at a case study and will talk about how training has helped in this case study.</w:t>
      </w:r>
    </w:p>
    <w:p w14:paraId="3108BD25" w14:textId="77777777" w:rsidR="00D618CD" w:rsidRPr="006069E1" w:rsidRDefault="00D618CD" w:rsidP="00D618CD">
      <w:pPr>
        <w:rPr>
          <w:b/>
          <w:sz w:val="24"/>
          <w:szCs w:val="24"/>
          <w:u w:val="single"/>
        </w:rPr>
      </w:pPr>
      <w:r w:rsidRPr="006069E1">
        <w:rPr>
          <w:b/>
          <w:sz w:val="24"/>
          <w:szCs w:val="24"/>
          <w:u w:val="single"/>
        </w:rPr>
        <w:t>On the job training</w:t>
      </w:r>
    </w:p>
    <w:p w14:paraId="374D0D3B" w14:textId="77777777" w:rsidR="00D618CD" w:rsidRPr="006069E1" w:rsidRDefault="00D618CD" w:rsidP="00D618CD">
      <w:pPr>
        <w:rPr>
          <w:sz w:val="24"/>
          <w:szCs w:val="24"/>
        </w:rPr>
      </w:pPr>
      <w:r w:rsidRPr="006069E1">
        <w:rPr>
          <w:sz w:val="24"/>
          <w:szCs w:val="24"/>
        </w:rPr>
        <w:t xml:space="preserve">I will start by looking at on-the-job training. On-the-job training basically means training while at work. It </w:t>
      </w:r>
      <w:proofErr w:type="gramStart"/>
      <w:r w:rsidRPr="006069E1">
        <w:rPr>
          <w:sz w:val="24"/>
          <w:szCs w:val="24"/>
        </w:rPr>
        <w:t>is considered to be</w:t>
      </w:r>
      <w:proofErr w:type="gramEnd"/>
      <w:r w:rsidRPr="006069E1">
        <w:rPr>
          <w:sz w:val="24"/>
          <w:szCs w:val="24"/>
        </w:rPr>
        <w:t xml:space="preserve"> the best way to learn practical skills as trainees will learn by following instructions given by a manager, trainer or colleague while doing a real task (Business Case Studies, 2019). Training may include things like how to plant new seedings and how to protect them from the cold and heat. </w:t>
      </w:r>
    </w:p>
    <w:p w14:paraId="220173A4" w14:textId="77777777" w:rsidR="00D618CD" w:rsidRPr="006069E1" w:rsidRDefault="00D618CD" w:rsidP="00D618CD">
      <w:pPr>
        <w:rPr>
          <w:sz w:val="24"/>
          <w:szCs w:val="24"/>
        </w:rPr>
      </w:pPr>
      <w:r w:rsidRPr="006069E1">
        <w:rPr>
          <w:sz w:val="24"/>
          <w:szCs w:val="24"/>
        </w:rPr>
        <w:t>Different types of on the job training methods include, coaching and mentoring. This is where trainees will be guided and instructed by a coach. A senior member or someone with more experience will provide advice and give trainees support.</w:t>
      </w:r>
    </w:p>
    <w:p w14:paraId="2CBE20F0" w14:textId="77777777" w:rsidR="00D618CD" w:rsidRPr="006069E1" w:rsidRDefault="00D618CD" w:rsidP="00D618CD">
      <w:pPr>
        <w:rPr>
          <w:sz w:val="24"/>
          <w:szCs w:val="24"/>
        </w:rPr>
      </w:pPr>
      <w:r w:rsidRPr="006069E1">
        <w:rPr>
          <w:sz w:val="24"/>
          <w:szCs w:val="24"/>
        </w:rPr>
        <w:t xml:space="preserve">Another on the job training type is secondment. Here employees are sent to a different place for a short time so they can learn different useful skills. </w:t>
      </w:r>
    </w:p>
    <w:p w14:paraId="1502602C" w14:textId="77777777" w:rsidR="00D618CD" w:rsidRPr="006069E1" w:rsidRDefault="00D618CD" w:rsidP="00D618CD">
      <w:pPr>
        <w:rPr>
          <w:sz w:val="24"/>
          <w:szCs w:val="24"/>
        </w:rPr>
      </w:pPr>
      <w:r w:rsidRPr="006069E1">
        <w:rPr>
          <w:sz w:val="24"/>
          <w:szCs w:val="24"/>
        </w:rPr>
        <w:t>They also offer an apprenticeship where the apprentice will combine a mixture of formal training, practical work experience, informal on the job training as well as studying towards their qualification (Forestry Commission, 2018).</w:t>
      </w:r>
    </w:p>
    <w:p w14:paraId="17302851" w14:textId="4A2EB3F5" w:rsidR="00D618CD" w:rsidRDefault="00D618CD" w:rsidP="00D618CD">
      <w:pPr>
        <w:rPr>
          <w:sz w:val="24"/>
          <w:szCs w:val="24"/>
        </w:rPr>
      </w:pPr>
      <w:r w:rsidRPr="006069E1">
        <w:rPr>
          <w:sz w:val="24"/>
          <w:szCs w:val="24"/>
        </w:rPr>
        <w:t xml:space="preserve">I will now pass it on to </w:t>
      </w:r>
      <w:proofErr w:type="spellStart"/>
      <w:r w:rsidRPr="006069E1">
        <w:rPr>
          <w:sz w:val="24"/>
          <w:szCs w:val="24"/>
        </w:rPr>
        <w:t>Aleha</w:t>
      </w:r>
      <w:proofErr w:type="spellEnd"/>
      <w:r w:rsidRPr="006069E1">
        <w:rPr>
          <w:sz w:val="24"/>
          <w:szCs w:val="24"/>
        </w:rPr>
        <w:t xml:space="preserve"> who will define off the job training. </w:t>
      </w:r>
    </w:p>
    <w:p w14:paraId="7CBA954B" w14:textId="1CFE4F8A" w:rsidR="00D618CD" w:rsidRDefault="00D618CD" w:rsidP="00D618CD">
      <w:pPr>
        <w:rPr>
          <w:sz w:val="24"/>
          <w:szCs w:val="24"/>
        </w:rPr>
      </w:pPr>
    </w:p>
    <w:p w14:paraId="633E2D2F" w14:textId="63584BEC" w:rsidR="00D618CD" w:rsidRDefault="00D618CD" w:rsidP="00D618CD">
      <w:pPr>
        <w:rPr>
          <w:sz w:val="24"/>
          <w:szCs w:val="24"/>
        </w:rPr>
      </w:pPr>
    </w:p>
    <w:p w14:paraId="4D65937F" w14:textId="4CD84527" w:rsidR="00D618CD" w:rsidRDefault="00D618CD" w:rsidP="00D618CD">
      <w:pPr>
        <w:rPr>
          <w:sz w:val="24"/>
          <w:szCs w:val="24"/>
        </w:rPr>
      </w:pPr>
    </w:p>
    <w:p w14:paraId="7913DCFB" w14:textId="0A1191B5" w:rsidR="00D618CD" w:rsidRDefault="00D618CD" w:rsidP="00D618CD">
      <w:pPr>
        <w:rPr>
          <w:sz w:val="24"/>
          <w:szCs w:val="24"/>
        </w:rPr>
      </w:pPr>
    </w:p>
    <w:p w14:paraId="4937BB09" w14:textId="18B986DE" w:rsidR="00D618CD" w:rsidRPr="005C247F" w:rsidRDefault="00D618CD" w:rsidP="00D618CD">
      <w:pPr>
        <w:rPr>
          <w:b/>
          <w:sz w:val="24"/>
          <w:szCs w:val="24"/>
          <w:u w:val="single"/>
        </w:rPr>
      </w:pPr>
      <w:r w:rsidRPr="00D618CD">
        <w:rPr>
          <w:b/>
          <w:sz w:val="24"/>
          <w:szCs w:val="24"/>
          <w:u w:val="single"/>
        </w:rPr>
        <w:lastRenderedPageBreak/>
        <w:t>Motivation presentation notes</w:t>
      </w:r>
      <w:bookmarkStart w:id="11" w:name="_GoBack"/>
      <w:bookmarkEnd w:id="11"/>
    </w:p>
    <w:p w14:paraId="7A0F209B" w14:textId="77777777" w:rsidR="00D618CD" w:rsidRPr="005C247F" w:rsidRDefault="00D618CD" w:rsidP="00D618CD">
      <w:pPr>
        <w:rPr>
          <w:sz w:val="24"/>
          <w:szCs w:val="24"/>
        </w:rPr>
      </w:pPr>
      <w:r w:rsidRPr="005C247F">
        <w:rPr>
          <w:sz w:val="24"/>
          <w:szCs w:val="24"/>
        </w:rPr>
        <w:t xml:space="preserve">Hi everyone, my name is </w:t>
      </w:r>
      <w:proofErr w:type="spellStart"/>
      <w:r w:rsidRPr="005C247F">
        <w:rPr>
          <w:sz w:val="24"/>
          <w:szCs w:val="24"/>
        </w:rPr>
        <w:t>Naz</w:t>
      </w:r>
      <w:proofErr w:type="spellEnd"/>
      <w:r w:rsidRPr="005C247F">
        <w:rPr>
          <w:sz w:val="24"/>
          <w:szCs w:val="24"/>
        </w:rPr>
        <w:t xml:space="preserve"> and I will briefly explain how a business can improve through applying these motivational theory’s. </w:t>
      </w:r>
    </w:p>
    <w:p w14:paraId="3162E06E" w14:textId="77777777" w:rsidR="00D618CD" w:rsidRPr="005C247F" w:rsidRDefault="00D618CD" w:rsidP="00D618CD">
      <w:pPr>
        <w:rPr>
          <w:sz w:val="24"/>
          <w:szCs w:val="24"/>
        </w:rPr>
      </w:pPr>
      <w:r w:rsidRPr="005C247F">
        <w:rPr>
          <w:sz w:val="24"/>
          <w:szCs w:val="24"/>
        </w:rPr>
        <w:t>So how does motivation of employees help a company or organisation to achieve competitive achievements?</w:t>
      </w:r>
    </w:p>
    <w:p w14:paraId="3948BB32" w14:textId="77777777" w:rsidR="00D618CD" w:rsidRPr="005C247F" w:rsidRDefault="00D618CD" w:rsidP="00D618CD">
      <w:pPr>
        <w:rPr>
          <w:sz w:val="24"/>
          <w:szCs w:val="24"/>
        </w:rPr>
      </w:pPr>
      <w:r w:rsidRPr="005C247F">
        <w:rPr>
          <w:sz w:val="24"/>
          <w:szCs w:val="24"/>
        </w:rPr>
        <w:t xml:space="preserve">There are several reasons why employee motivation in a business is important. As a group we think motivating the staff is one of the most important strategy’s in a business as it helps allow the management team to meet the company goals. </w:t>
      </w:r>
    </w:p>
    <w:p w14:paraId="364241D5" w14:textId="77777777" w:rsidR="00D618CD" w:rsidRPr="005C247F" w:rsidRDefault="00D618CD" w:rsidP="00D618CD">
      <w:pPr>
        <w:rPr>
          <w:sz w:val="24"/>
          <w:szCs w:val="24"/>
        </w:rPr>
      </w:pPr>
      <w:r w:rsidRPr="005C247F">
        <w:rPr>
          <w:sz w:val="24"/>
          <w:szCs w:val="24"/>
        </w:rPr>
        <w:t>Motivation affects nearly all aspects of a business.  If an employee is motivated to do well this automatically shows that they are happy and satisfied at what they are doing and the right motivation will make them feel responsible for their part of the job and will make them work harder and perform better (Reference for Business, 2019).</w:t>
      </w:r>
    </w:p>
    <w:p w14:paraId="26E46BF6" w14:textId="77777777" w:rsidR="00D618CD" w:rsidRPr="005C247F" w:rsidRDefault="00D618CD" w:rsidP="00D618CD">
      <w:pPr>
        <w:rPr>
          <w:sz w:val="24"/>
          <w:szCs w:val="24"/>
        </w:rPr>
      </w:pPr>
      <w:r w:rsidRPr="005C247F">
        <w:rPr>
          <w:sz w:val="24"/>
          <w:szCs w:val="24"/>
        </w:rPr>
        <w:t xml:space="preserve">Working harder will lead to more work done is less time and if one employee is able to do the same amount of work as two or even three workers than this will reduce labour costs for the business which show higher productivity for the company, (NDA). </w:t>
      </w:r>
    </w:p>
    <w:p w14:paraId="240E7F35" w14:textId="77777777" w:rsidR="00D618CD" w:rsidRPr="005C247F" w:rsidRDefault="00D618CD" w:rsidP="00D618CD">
      <w:pPr>
        <w:rPr>
          <w:sz w:val="24"/>
          <w:szCs w:val="24"/>
        </w:rPr>
      </w:pPr>
      <w:r w:rsidRPr="005C247F">
        <w:rPr>
          <w:sz w:val="24"/>
          <w:szCs w:val="24"/>
        </w:rPr>
        <w:t xml:space="preserve">Motivation can also help build a good team of people who are all aiming for the best and will provide an outstanding service, people who will not waste time, call in sick unless needed or clock out before its time to leave (Chron, 2019). </w:t>
      </w:r>
    </w:p>
    <w:p w14:paraId="5B32C8A1" w14:textId="77777777" w:rsidR="00D618CD" w:rsidRPr="005C247F" w:rsidRDefault="00D618CD" w:rsidP="00D618CD">
      <w:pPr>
        <w:rPr>
          <w:sz w:val="24"/>
          <w:szCs w:val="24"/>
        </w:rPr>
      </w:pPr>
      <w:r w:rsidRPr="005C247F">
        <w:rPr>
          <w:sz w:val="24"/>
          <w:szCs w:val="24"/>
        </w:rPr>
        <w:t>So as an example, if we look at the NDA who say they have applied different motivation theories to increase motivation in their employees, we can see that it has helped their company as they hold the ‘Investors in People’ status. So, they are a great example of how motivation can help a business.</w:t>
      </w:r>
    </w:p>
    <w:p w14:paraId="4647A10E" w14:textId="77777777" w:rsidR="00D618CD" w:rsidRPr="005C247F" w:rsidRDefault="00D618CD" w:rsidP="00D618CD">
      <w:pPr>
        <w:rPr>
          <w:sz w:val="24"/>
          <w:szCs w:val="24"/>
        </w:rPr>
      </w:pPr>
      <w:r w:rsidRPr="005C247F">
        <w:rPr>
          <w:sz w:val="24"/>
          <w:szCs w:val="24"/>
        </w:rPr>
        <w:t>So basically, if your staff are motivated results will be better and management teams will be happier.</w:t>
      </w:r>
    </w:p>
    <w:p w14:paraId="562F0D74" w14:textId="77777777" w:rsidR="00D618CD" w:rsidRPr="006069E1" w:rsidRDefault="00D618CD" w:rsidP="00D618CD">
      <w:pPr>
        <w:rPr>
          <w:sz w:val="24"/>
          <w:szCs w:val="24"/>
        </w:rPr>
      </w:pPr>
    </w:p>
    <w:p w14:paraId="5D11F081" w14:textId="1B27754C" w:rsidR="00CA09F3" w:rsidRPr="00E32BF1" w:rsidRDefault="00CA09F3" w:rsidP="00E32BF1"/>
    <w:sectPr w:rsidR="00CA09F3" w:rsidRPr="00E32BF1" w:rsidSect="00DF10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F3B"/>
    <w:multiLevelType w:val="hybridMultilevel"/>
    <w:tmpl w:val="8F9602C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E387E"/>
    <w:multiLevelType w:val="hybridMultilevel"/>
    <w:tmpl w:val="3D7AE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F4487C"/>
    <w:multiLevelType w:val="multilevel"/>
    <w:tmpl w:val="E0FE29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016DA7"/>
    <w:multiLevelType w:val="hybridMultilevel"/>
    <w:tmpl w:val="5AF28F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C749E2"/>
    <w:multiLevelType w:val="multilevel"/>
    <w:tmpl w:val="F8BA83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8E33B35"/>
    <w:multiLevelType w:val="hybridMultilevel"/>
    <w:tmpl w:val="26D05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C85253"/>
    <w:multiLevelType w:val="multilevel"/>
    <w:tmpl w:val="ECEEF1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942209E"/>
    <w:multiLevelType w:val="hybridMultilevel"/>
    <w:tmpl w:val="47CA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4928E7"/>
    <w:multiLevelType w:val="hybridMultilevel"/>
    <w:tmpl w:val="91981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5A3CD1"/>
    <w:multiLevelType w:val="hybridMultilevel"/>
    <w:tmpl w:val="411AE2DA"/>
    <w:lvl w:ilvl="0" w:tplc="119018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77BA6FCD"/>
    <w:multiLevelType w:val="hybridMultilevel"/>
    <w:tmpl w:val="E9E21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7"/>
  </w:num>
  <w:num w:numId="4">
    <w:abstractNumId w:val="6"/>
  </w:num>
  <w:num w:numId="5">
    <w:abstractNumId w:val="2"/>
  </w:num>
  <w:num w:numId="6">
    <w:abstractNumId w:val="4"/>
  </w:num>
  <w:num w:numId="7">
    <w:abstractNumId w:val="1"/>
  </w:num>
  <w:num w:numId="8">
    <w:abstractNumId w:val="10"/>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38C"/>
    <w:rsid w:val="000158D1"/>
    <w:rsid w:val="00054DC8"/>
    <w:rsid w:val="0006127C"/>
    <w:rsid w:val="00077E0A"/>
    <w:rsid w:val="0008737E"/>
    <w:rsid w:val="000939BA"/>
    <w:rsid w:val="00095BED"/>
    <w:rsid w:val="000F2823"/>
    <w:rsid w:val="000F4DF4"/>
    <w:rsid w:val="000F6066"/>
    <w:rsid w:val="0010437C"/>
    <w:rsid w:val="00105120"/>
    <w:rsid w:val="00115B96"/>
    <w:rsid w:val="00116709"/>
    <w:rsid w:val="00126D27"/>
    <w:rsid w:val="00133DBF"/>
    <w:rsid w:val="001567B5"/>
    <w:rsid w:val="00162F87"/>
    <w:rsid w:val="001659D3"/>
    <w:rsid w:val="001809F8"/>
    <w:rsid w:val="00192E04"/>
    <w:rsid w:val="001A2642"/>
    <w:rsid w:val="001A7C42"/>
    <w:rsid w:val="001B6A8C"/>
    <w:rsid w:val="001E12B6"/>
    <w:rsid w:val="001E377D"/>
    <w:rsid w:val="001E6B33"/>
    <w:rsid w:val="00203FC2"/>
    <w:rsid w:val="00204CCC"/>
    <w:rsid w:val="0021653C"/>
    <w:rsid w:val="00220CF0"/>
    <w:rsid w:val="00222257"/>
    <w:rsid w:val="00223A69"/>
    <w:rsid w:val="00235658"/>
    <w:rsid w:val="00237342"/>
    <w:rsid w:val="00251B78"/>
    <w:rsid w:val="0025588C"/>
    <w:rsid w:val="00271FB3"/>
    <w:rsid w:val="002723AC"/>
    <w:rsid w:val="002825F0"/>
    <w:rsid w:val="00292520"/>
    <w:rsid w:val="002B3C27"/>
    <w:rsid w:val="002B5C1A"/>
    <w:rsid w:val="002D165B"/>
    <w:rsid w:val="00304A4B"/>
    <w:rsid w:val="00317A32"/>
    <w:rsid w:val="00323421"/>
    <w:rsid w:val="00324CCD"/>
    <w:rsid w:val="003512C6"/>
    <w:rsid w:val="00386A63"/>
    <w:rsid w:val="00395F65"/>
    <w:rsid w:val="003A280D"/>
    <w:rsid w:val="003A755F"/>
    <w:rsid w:val="003C1384"/>
    <w:rsid w:val="003C473B"/>
    <w:rsid w:val="003C5EF1"/>
    <w:rsid w:val="003D1534"/>
    <w:rsid w:val="003D5036"/>
    <w:rsid w:val="003E3FD5"/>
    <w:rsid w:val="003F2B64"/>
    <w:rsid w:val="00405909"/>
    <w:rsid w:val="00427941"/>
    <w:rsid w:val="00427F69"/>
    <w:rsid w:val="0043349D"/>
    <w:rsid w:val="00433ED6"/>
    <w:rsid w:val="004479C2"/>
    <w:rsid w:val="00475842"/>
    <w:rsid w:val="004A11F6"/>
    <w:rsid w:val="004A367F"/>
    <w:rsid w:val="004C2BA6"/>
    <w:rsid w:val="004D519C"/>
    <w:rsid w:val="004F051A"/>
    <w:rsid w:val="004F3092"/>
    <w:rsid w:val="00512D0D"/>
    <w:rsid w:val="00526BDE"/>
    <w:rsid w:val="0053235A"/>
    <w:rsid w:val="00533152"/>
    <w:rsid w:val="00561A28"/>
    <w:rsid w:val="00574C6E"/>
    <w:rsid w:val="00576039"/>
    <w:rsid w:val="005A16BE"/>
    <w:rsid w:val="005C2D35"/>
    <w:rsid w:val="005E3FF7"/>
    <w:rsid w:val="005E58E0"/>
    <w:rsid w:val="005E7490"/>
    <w:rsid w:val="00602FFC"/>
    <w:rsid w:val="00604758"/>
    <w:rsid w:val="00640FAE"/>
    <w:rsid w:val="0064310C"/>
    <w:rsid w:val="006575D0"/>
    <w:rsid w:val="00673D87"/>
    <w:rsid w:val="00676E17"/>
    <w:rsid w:val="006A2D1A"/>
    <w:rsid w:val="006C2891"/>
    <w:rsid w:val="006C33D1"/>
    <w:rsid w:val="006D48F3"/>
    <w:rsid w:val="006D4DB1"/>
    <w:rsid w:val="007030D3"/>
    <w:rsid w:val="00707A7F"/>
    <w:rsid w:val="00711E2A"/>
    <w:rsid w:val="00714DFF"/>
    <w:rsid w:val="00764D92"/>
    <w:rsid w:val="007721EE"/>
    <w:rsid w:val="00780366"/>
    <w:rsid w:val="007809C8"/>
    <w:rsid w:val="007855CA"/>
    <w:rsid w:val="00792743"/>
    <w:rsid w:val="007A51B2"/>
    <w:rsid w:val="007D1947"/>
    <w:rsid w:val="007F2825"/>
    <w:rsid w:val="00800B9D"/>
    <w:rsid w:val="0081342F"/>
    <w:rsid w:val="00816633"/>
    <w:rsid w:val="0083265E"/>
    <w:rsid w:val="0084426D"/>
    <w:rsid w:val="00854A5C"/>
    <w:rsid w:val="008561DA"/>
    <w:rsid w:val="0088760B"/>
    <w:rsid w:val="00892CED"/>
    <w:rsid w:val="008B49E2"/>
    <w:rsid w:val="008B61E6"/>
    <w:rsid w:val="008B6D64"/>
    <w:rsid w:val="00915517"/>
    <w:rsid w:val="00915CA9"/>
    <w:rsid w:val="00934201"/>
    <w:rsid w:val="009355D3"/>
    <w:rsid w:val="00952A7F"/>
    <w:rsid w:val="00955634"/>
    <w:rsid w:val="00960770"/>
    <w:rsid w:val="009714E9"/>
    <w:rsid w:val="0098154A"/>
    <w:rsid w:val="00981C8B"/>
    <w:rsid w:val="00997415"/>
    <w:rsid w:val="009A7375"/>
    <w:rsid w:val="009A78AA"/>
    <w:rsid w:val="009B0D44"/>
    <w:rsid w:val="009B222B"/>
    <w:rsid w:val="009B37FA"/>
    <w:rsid w:val="009C172C"/>
    <w:rsid w:val="009C2302"/>
    <w:rsid w:val="009C6A9A"/>
    <w:rsid w:val="009D0DB0"/>
    <w:rsid w:val="009D2E4A"/>
    <w:rsid w:val="00A12B58"/>
    <w:rsid w:val="00A21659"/>
    <w:rsid w:val="00A25A43"/>
    <w:rsid w:val="00A364D9"/>
    <w:rsid w:val="00A37031"/>
    <w:rsid w:val="00A5037C"/>
    <w:rsid w:val="00A55056"/>
    <w:rsid w:val="00A55298"/>
    <w:rsid w:val="00A637A1"/>
    <w:rsid w:val="00A81597"/>
    <w:rsid w:val="00AA2A91"/>
    <w:rsid w:val="00AC12D4"/>
    <w:rsid w:val="00AC5108"/>
    <w:rsid w:val="00AC53B5"/>
    <w:rsid w:val="00AD1074"/>
    <w:rsid w:val="00AD7133"/>
    <w:rsid w:val="00B04E50"/>
    <w:rsid w:val="00B22420"/>
    <w:rsid w:val="00B24609"/>
    <w:rsid w:val="00B32D84"/>
    <w:rsid w:val="00B34440"/>
    <w:rsid w:val="00B444EB"/>
    <w:rsid w:val="00B80E3A"/>
    <w:rsid w:val="00BA0032"/>
    <w:rsid w:val="00BB00B0"/>
    <w:rsid w:val="00BB6C3D"/>
    <w:rsid w:val="00BC61B9"/>
    <w:rsid w:val="00BC6EAB"/>
    <w:rsid w:val="00BD015F"/>
    <w:rsid w:val="00BD2D61"/>
    <w:rsid w:val="00C00D89"/>
    <w:rsid w:val="00C01B80"/>
    <w:rsid w:val="00C111BB"/>
    <w:rsid w:val="00C13C80"/>
    <w:rsid w:val="00C156E9"/>
    <w:rsid w:val="00C16E3D"/>
    <w:rsid w:val="00C21076"/>
    <w:rsid w:val="00C22BE5"/>
    <w:rsid w:val="00C273CF"/>
    <w:rsid w:val="00C32D2A"/>
    <w:rsid w:val="00C538AE"/>
    <w:rsid w:val="00C774A2"/>
    <w:rsid w:val="00C83F7E"/>
    <w:rsid w:val="00CA09F3"/>
    <w:rsid w:val="00CA7F3E"/>
    <w:rsid w:val="00D00C54"/>
    <w:rsid w:val="00D40928"/>
    <w:rsid w:val="00D618CD"/>
    <w:rsid w:val="00D74055"/>
    <w:rsid w:val="00D80025"/>
    <w:rsid w:val="00D8522E"/>
    <w:rsid w:val="00D854A5"/>
    <w:rsid w:val="00D85809"/>
    <w:rsid w:val="00D96981"/>
    <w:rsid w:val="00D97528"/>
    <w:rsid w:val="00DB4950"/>
    <w:rsid w:val="00DC1919"/>
    <w:rsid w:val="00DD49C3"/>
    <w:rsid w:val="00DE0259"/>
    <w:rsid w:val="00DE0652"/>
    <w:rsid w:val="00DF0BE9"/>
    <w:rsid w:val="00DF1036"/>
    <w:rsid w:val="00E05B34"/>
    <w:rsid w:val="00E14AAD"/>
    <w:rsid w:val="00E232C4"/>
    <w:rsid w:val="00E32BF1"/>
    <w:rsid w:val="00E834C2"/>
    <w:rsid w:val="00E85443"/>
    <w:rsid w:val="00E93751"/>
    <w:rsid w:val="00EB1B59"/>
    <w:rsid w:val="00EC0B1C"/>
    <w:rsid w:val="00ED03CA"/>
    <w:rsid w:val="00ED74CD"/>
    <w:rsid w:val="00ED7A47"/>
    <w:rsid w:val="00EE751B"/>
    <w:rsid w:val="00EF4A3A"/>
    <w:rsid w:val="00F06DFA"/>
    <w:rsid w:val="00F10389"/>
    <w:rsid w:val="00F120BF"/>
    <w:rsid w:val="00F22678"/>
    <w:rsid w:val="00F3240D"/>
    <w:rsid w:val="00F70799"/>
    <w:rsid w:val="00F71FB0"/>
    <w:rsid w:val="00FA1A99"/>
    <w:rsid w:val="00FA2645"/>
    <w:rsid w:val="00FA7F7B"/>
    <w:rsid w:val="00FB4469"/>
    <w:rsid w:val="00FE15FD"/>
    <w:rsid w:val="00FE71EB"/>
    <w:rsid w:val="00FF5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3618"/>
  <w15:chartTrackingRefBased/>
  <w15:docId w15:val="{977661E5-EE06-41AD-8959-FCA911A0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C19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919"/>
    <w:rPr>
      <w:rFonts w:ascii="Segoe UI" w:hAnsi="Segoe UI" w:cs="Segoe UI"/>
      <w:sz w:val="18"/>
      <w:szCs w:val="18"/>
    </w:rPr>
  </w:style>
  <w:style w:type="paragraph" w:styleId="NormalWeb">
    <w:name w:val="Normal (Web)"/>
    <w:basedOn w:val="Normal"/>
    <w:uiPriority w:val="99"/>
    <w:semiHidden/>
    <w:unhideWhenUsed/>
    <w:rsid w:val="00A550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F051A"/>
    <w:rPr>
      <w:color w:val="605E5C"/>
      <w:shd w:val="clear" w:color="auto" w:fill="E1DFDD"/>
    </w:rPr>
  </w:style>
  <w:style w:type="paragraph" w:styleId="ListParagraph">
    <w:name w:val="List Paragraph"/>
    <w:basedOn w:val="Normal"/>
    <w:uiPriority w:val="34"/>
    <w:qFormat/>
    <w:rsid w:val="007030D3"/>
    <w:pPr>
      <w:ind w:left="720"/>
      <w:contextualSpacing/>
    </w:pPr>
  </w:style>
  <w:style w:type="paragraph" w:styleId="TOC3">
    <w:name w:val="toc 3"/>
    <w:basedOn w:val="Normal"/>
    <w:next w:val="Normal"/>
    <w:autoRedefine/>
    <w:uiPriority w:val="39"/>
    <w:unhideWhenUsed/>
    <w:rsid w:val="00395F6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69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usiness.com/articles/management-theory-of-elton-mayo/" TargetMode="External"/><Relationship Id="rId26" Type="http://schemas.openxmlformats.org/officeDocument/2006/relationships/hyperlink" Target="https://www.tutor2u.net/business/reference/training-off-the-job-training" TargetMode="External"/><Relationship Id="rId39" Type="http://schemas.openxmlformats.org/officeDocument/2006/relationships/hyperlink" Target="https://www.business.com/articles/the-benefits-of-highly-motivated-employees/" TargetMode="External"/><Relationship Id="rId21" Type="http://schemas.openxmlformats.org/officeDocument/2006/relationships/hyperlink" Target="https://www.grin.com/document/205705" TargetMode="External"/><Relationship Id="rId34" Type="http://schemas.openxmlformats.org/officeDocument/2006/relationships/hyperlink" Target="http://businesscasestudies.co.uk/tesco/how-training-and-development-supports-business-growth/conclusion.html" TargetMode="External"/><Relationship Id="rId42" Type="http://schemas.openxmlformats.org/officeDocument/2006/relationships/hyperlink" Target="http://businesscasestudies.co.uk/kelloggs/building-a-better-workplace-through-motivation/maslow.html" TargetMode="External"/><Relationship Id="rId47" Type="http://schemas.openxmlformats.org/officeDocument/2006/relationships/hyperlink" Target="https://www.nationalnumeracy.org.uk/improve-your-maths" TargetMode="External"/><Relationship Id="rId50" Type="http://schemas.openxmlformats.org/officeDocument/2006/relationships/hyperlink" Target="https://www.theedadvocate.org/teachers-need-leadership-mindset/" TargetMode="External"/><Relationship Id="rId55" Type="http://schemas.openxmlformats.org/officeDocument/2006/relationships/hyperlink" Target="https://www.siliconrepublic.com/advice/grief-in-the-workplace-hr" TargetMode="External"/><Relationship Id="rId63" Type="http://schemas.openxmlformats.org/officeDocument/2006/relationships/hyperlink" Target="http://www.teachercertification.org/a/9-useful-skills-for-teachers.html" TargetMode="External"/><Relationship Id="rId68" Type="http://schemas.openxmlformats.org/officeDocument/2006/relationships/hyperlink" Target="http://www.industrialpersonnel.co.uk/important-effective-working-relationships-colleagues/" TargetMode="External"/><Relationship Id="rId7" Type="http://schemas.openxmlformats.org/officeDocument/2006/relationships/image" Target="media/image1.png"/><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business.com/articles/management-theory-of-frederick-taylor/" TargetMode="External"/><Relationship Id="rId29" Type="http://schemas.openxmlformats.org/officeDocument/2006/relationships/hyperlink" Target="https://expertprogrammanagement.com/2018/05/taylors-scientific-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cipd.co.uk/knowledge/fundamentals/people/development/learning-methods-factsheet" TargetMode="External"/><Relationship Id="rId32" Type="http://schemas.openxmlformats.org/officeDocument/2006/relationships/hyperlink" Target="https://www.clearreview.com/resources/guides/continuous-performance-management/" TargetMode="External"/><Relationship Id="rId37" Type="http://schemas.openxmlformats.org/officeDocument/2006/relationships/hyperlink" Target="https://www.getsmarter.com/blog/employee-development/employee-training-and-development-the-benefits-and-why-its-important" TargetMode="External"/><Relationship Id="rId40" Type="http://schemas.openxmlformats.org/officeDocument/2006/relationships/hyperlink" Target="https://blog.shrm.org/blog/how-ongoing-performance-management-benefits-the-employee-and-the-business" TargetMode="External"/><Relationship Id="rId45" Type="http://schemas.openxmlformats.org/officeDocument/2006/relationships/hyperlink" Target="https://corporatefinanceinstitute.com/resources/careers/soft-skills/employee-training-and-development/" TargetMode="External"/><Relationship Id="rId53" Type="http://schemas.openxmlformats.org/officeDocument/2006/relationships/hyperlink" Target="https://www.ucas.com/teaching-option/postgraduate-teaching-apprenticeship" TargetMode="External"/><Relationship Id="rId58" Type="http://schemas.openxmlformats.org/officeDocument/2006/relationships/hyperlink" Target="https://www.inc.com/rhett-power/4-tips-to-help-you-be-a-more-patient-person-science-says-you-will-be-happier.html" TargetMode="External"/><Relationship Id="rId66" Type="http://schemas.openxmlformats.org/officeDocument/2006/relationships/hyperlink" Target="https://www.belbin.com/about/why-use-belbin/" TargetMode="External"/><Relationship Id="rId5" Type="http://schemas.openxmlformats.org/officeDocument/2006/relationships/settings" Target="settings.xml"/><Relationship Id="rId15" Type="http://schemas.openxmlformats.org/officeDocument/2006/relationships/hyperlink" Target="https://squareup.com/gb/townsquare/how-to-motivate-your-employees" TargetMode="External"/><Relationship Id="rId23" Type="http://schemas.openxmlformats.org/officeDocument/2006/relationships/hyperlink" Target="https://cmoe.com/blog/three-methods-of-employee-development-training-coaching-and-mentoring/" TargetMode="External"/><Relationship Id="rId28" Type="http://schemas.openxmlformats.org/officeDocument/2006/relationships/hyperlink" Target="https://airfreshener.club/quotes/elton-mayo-human-relations-theory.html" TargetMode="External"/><Relationship Id="rId36" Type="http://schemas.openxmlformats.org/officeDocument/2006/relationships/hyperlink" Target="http://www.letslearnfinance.com/advantages-and-disadvantages-of-herzberg-theory.html" TargetMode="External"/><Relationship Id="rId49" Type="http://schemas.openxmlformats.org/officeDocument/2006/relationships/hyperlink" Target="https://experience.city.ac.uk/develop-skills/application-numeracy" TargetMode="External"/><Relationship Id="rId57" Type="http://schemas.openxmlformats.org/officeDocument/2006/relationships/hyperlink" Target="http://schoolofeducators.com/2011/06/patience-may-be-the-most-important/" TargetMode="External"/><Relationship Id="rId61" Type="http://schemas.openxmlformats.org/officeDocument/2006/relationships/hyperlink" Target="https://www.coleggwent.ac.uk/courses/BTEC_First_Diploma_in_Information_and_Creative_Technology_Level_2%20(BD0028)" TargetMode="External"/><Relationship Id="rId10" Type="http://schemas.openxmlformats.org/officeDocument/2006/relationships/image" Target="media/image4.png"/><Relationship Id="rId19" Type="http://schemas.openxmlformats.org/officeDocument/2006/relationships/hyperlink" Target="https://www.toolshero.com/toolsheroes/elton-mayo/" TargetMode="External"/><Relationship Id="rId31" Type="http://schemas.openxmlformats.org/officeDocument/2006/relationships/hyperlink" Target="https://www.clearreview.com/resources/guides/what-is-effective-performance-management/" TargetMode="External"/><Relationship Id="rId44" Type="http://schemas.openxmlformats.org/officeDocument/2006/relationships/hyperlink" Target="https://www.linkedin.com/pulse/maslows-hierarchy-needs-benefits-self-actualized-employees-scott-king/" TargetMode="External"/><Relationship Id="rId52" Type="http://schemas.openxmlformats.org/officeDocument/2006/relationships/hyperlink" Target="https://www.ucl.ac.uk/lifelearning/courses/early-leadership-level-1-new-aspiring-leaders-education" TargetMode="External"/><Relationship Id="rId60" Type="http://schemas.openxmlformats.org/officeDocument/2006/relationships/hyperlink" Target="https://elearningindustry.com/8-computer-skills-every-teacher-to-master" TargetMode="External"/><Relationship Id="rId65" Type="http://schemas.openxmlformats.org/officeDocument/2006/relationships/hyperlink" Target="https://www.psychologytoday.com/us/blog/cutting-edge-leadership/201301/characteristics-good-work-team-members"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managementstudyguide.com/motivation-and-employee-development.htm" TargetMode="External"/><Relationship Id="rId22" Type="http://schemas.openxmlformats.org/officeDocument/2006/relationships/hyperlink" Target="http://businesscasestudies.co.uk/forestry-commission/developing-people-through-training/training-in-action.html" TargetMode="External"/><Relationship Id="rId27" Type="http://schemas.openxmlformats.org/officeDocument/2006/relationships/hyperlink" Target="https://www.ukessays.com/essays/management/forgotten-element-of-the-systematic-training-cycle-management-essay.php" TargetMode="External"/><Relationship Id="rId30" Type="http://schemas.openxmlformats.org/officeDocument/2006/relationships/hyperlink" Target="https://www.researchgate.net/figure/Systematic-Training-the-basic-cycle-Cole-Employee-development-and-Training-pp-351_fig1_268382111" TargetMode="External"/><Relationship Id="rId35" Type="http://schemas.openxmlformats.org/officeDocument/2006/relationships/hyperlink" Target="https://myassignmenthelp.com/free-samples/tesco-performance-management-performance-and-productivity" TargetMode="External"/><Relationship Id="rId43" Type="http://schemas.openxmlformats.org/officeDocument/2006/relationships/hyperlink" Target="https://www.linkedin.com/pulse/20140722081552-40947926-kellogg-s-strategy-k-values-of-motivation-of-employees/" TargetMode="External"/><Relationship Id="rId48" Type="http://schemas.openxmlformats.org/officeDocument/2006/relationships/hyperlink" Target="https://www.cityandguilds.com/qualifications-and-apprenticeships/learning/teaching/6255-english-for-literacy-and-mathematics-for-numeracy-teaching" TargetMode="External"/><Relationship Id="rId56" Type="http://schemas.openxmlformats.org/officeDocument/2006/relationships/hyperlink" Target="https://work.chron.com/important-teachers-good-communication-skills-10512.html" TargetMode="External"/><Relationship Id="rId64" Type="http://schemas.openxmlformats.org/officeDocument/2006/relationships/hyperlink" Target="https://foundersgrid.com/teamwork/" TargetMode="External"/><Relationship Id="rId69" Type="http://schemas.openxmlformats.org/officeDocument/2006/relationships/hyperlink" Target="https://www.sfjuk.com/blog/215-five-reasons-why-staff-development-in-the-workplace-is-important" TargetMode="External"/><Relationship Id="rId8" Type="http://schemas.openxmlformats.org/officeDocument/2006/relationships/image" Target="media/image2.png"/><Relationship Id="rId51" Type="http://schemas.openxmlformats.org/officeDocument/2006/relationships/hyperlink" Target="https://www.randstad.co.uk/career-advice/skills/developing-leadership-skills-in-teaching/"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www.tutor2u.net/business/reference/theories-of-motivation-gcse" TargetMode="External"/><Relationship Id="rId25" Type="http://schemas.openxmlformats.org/officeDocument/2006/relationships/hyperlink" Target="https://www.tutor2u.net/business/reference/training-on-the-job-training" TargetMode="External"/><Relationship Id="rId33" Type="http://schemas.openxmlformats.org/officeDocument/2006/relationships/hyperlink" Target="http://businesscasestudies.co.uk/tesco/motivational-theory-in-practice-at-tesco/conclusion.html" TargetMode="External"/><Relationship Id="rId38" Type="http://schemas.openxmlformats.org/officeDocument/2006/relationships/hyperlink" Target="https://www.nibusinessinfo.co.uk/content/advantages-leading-and-motivating-your-employees" TargetMode="External"/><Relationship Id="rId46" Type="http://schemas.openxmlformats.org/officeDocument/2006/relationships/hyperlink" Target="https://www.futurelearn.com/courses/numeracy-skills" TargetMode="External"/><Relationship Id="rId59" Type="http://schemas.openxmlformats.org/officeDocument/2006/relationships/hyperlink" Target="https://www.doyouyoga.com/5-easy-to-implement-strategies-for-exercising-patience/" TargetMode="External"/><Relationship Id="rId67" Type="http://schemas.openxmlformats.org/officeDocument/2006/relationships/hyperlink" Target="https://www.briantracy.com/blog/personal-success/personal-development-plan/" TargetMode="External"/><Relationship Id="rId20" Type="http://schemas.openxmlformats.org/officeDocument/2006/relationships/hyperlink" Target="https://www.youtube.com/watch?v=UUMYVN-4wFw&amp;t=12s" TargetMode="External"/><Relationship Id="rId41" Type="http://schemas.openxmlformats.org/officeDocument/2006/relationships/hyperlink" Target="https://the-happy-manager.com/articles/employee-training-development/" TargetMode="External"/><Relationship Id="rId54" Type="http://schemas.openxmlformats.org/officeDocument/2006/relationships/hyperlink" Target="https://www.entrepreneur.com/article/300466" TargetMode="External"/><Relationship Id="rId62" Type="http://schemas.openxmlformats.org/officeDocument/2006/relationships/hyperlink" Target="https://www.careertoolbelt.com/5-free-and-easy-ways-to-improve-your-computer-skills/" TargetMode="External"/><Relationship Id="rId7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427F"/>
    <w:rsid w:val="00145AD8"/>
    <w:rsid w:val="002157D2"/>
    <w:rsid w:val="003203C2"/>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D0DD67BF37DB4D6395A5C2B84549C11B">
    <w:name w:val="D0DD67BF37DB4D6395A5C2B84549C11B"/>
  </w:style>
  <w:style w:type="paragraph" w:customStyle="1" w:styleId="CEBAB10217714ECC9E61E1C096F8D602">
    <w:name w:val="CEBAB10217714ECC9E61E1C096F8D602"/>
  </w:style>
  <w:style w:type="paragraph" w:customStyle="1" w:styleId="6F9983080D6F485FBF4CC95528785734">
    <w:name w:val="6F9983080D6F485FBF4CC955287857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B80769-D2C3-4EFA-BFBA-D9BCF3585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21</Pages>
  <Words>6834</Words>
  <Characters>38960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University of Wales Trinity Saint David</Company>
  <LinksUpToDate>false</LinksUpToDate>
  <CharactersWithSpaces>45703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Nazrin Karim - 1710333</dc:subject>
  <dc:creator>Marie Pitson</dc:creator>
  <cp:keywords/>
  <dc:description/>
  <cp:lastModifiedBy>Nazrin Karim</cp:lastModifiedBy>
  <cp:revision>5</cp:revision>
  <dcterms:created xsi:type="dcterms:W3CDTF">2019-04-08T19:11:00Z</dcterms:created>
  <dcterms:modified xsi:type="dcterms:W3CDTF">2019-04-08T19:47:00Z</dcterms:modified>
</cp:coreProperties>
</file>