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88662" w14:textId="77777777" w:rsidR="00A7534E" w:rsidRDefault="00A7534E" w:rsidP="00E9360A">
      <w:pPr>
        <w:spacing w:line="360" w:lineRule="auto"/>
        <w:rPr>
          <w:rFonts w:ascii="Arial" w:hAnsi="Arial" w:cs="Arial"/>
          <w:sz w:val="24"/>
          <w:szCs w:val="24"/>
          <w:u w:val="single"/>
        </w:rPr>
      </w:pPr>
    </w:p>
    <w:p w14:paraId="50A68BF4" w14:textId="77777777" w:rsidR="00A7534E" w:rsidRDefault="00A7534E" w:rsidP="00E9360A">
      <w:pPr>
        <w:spacing w:line="360" w:lineRule="auto"/>
        <w:rPr>
          <w:rFonts w:ascii="Arial" w:hAnsi="Arial" w:cs="Arial"/>
          <w:sz w:val="24"/>
          <w:szCs w:val="24"/>
          <w:u w:val="single"/>
        </w:rPr>
      </w:pPr>
    </w:p>
    <w:p w14:paraId="4C763945" w14:textId="77777777" w:rsidR="00A7534E" w:rsidRDefault="00A7534E" w:rsidP="00E9360A">
      <w:pPr>
        <w:spacing w:line="360" w:lineRule="auto"/>
        <w:rPr>
          <w:rFonts w:ascii="Arial" w:hAnsi="Arial" w:cs="Arial"/>
          <w:sz w:val="24"/>
          <w:szCs w:val="24"/>
          <w:u w:val="single"/>
        </w:rPr>
      </w:pPr>
    </w:p>
    <w:p w14:paraId="3EB1A3C7" w14:textId="77777777" w:rsidR="00A7534E" w:rsidRDefault="00A7534E" w:rsidP="00EB78AE">
      <w:pPr>
        <w:spacing w:line="360" w:lineRule="auto"/>
        <w:jc w:val="center"/>
        <w:rPr>
          <w:rFonts w:ascii="Arial" w:hAnsi="Arial" w:cs="Arial"/>
          <w:sz w:val="24"/>
          <w:szCs w:val="24"/>
          <w:u w:val="single"/>
        </w:rPr>
      </w:pPr>
    </w:p>
    <w:p w14:paraId="2BE0C045" w14:textId="2FB13400" w:rsidR="00D30851" w:rsidRDefault="00D30851" w:rsidP="00EB78AE">
      <w:pPr>
        <w:jc w:val="center"/>
        <w:rPr>
          <w:rFonts w:ascii="Arial" w:eastAsia="Arial" w:hAnsi="Arial" w:cs="Arial"/>
          <w:b/>
          <w:bCs/>
          <w:sz w:val="28"/>
          <w:szCs w:val="28"/>
          <w:lang w:val="nl-NL"/>
        </w:rPr>
      </w:pPr>
      <w:bookmarkStart w:id="0" w:name="_Int_Dey1bi5S"/>
      <w:r w:rsidRPr="002571C8">
        <w:rPr>
          <w:rFonts w:ascii="Arial" w:eastAsia="Arial" w:hAnsi="Arial" w:cs="Arial"/>
          <w:b/>
          <w:bCs/>
          <w:sz w:val="28"/>
          <w:szCs w:val="28"/>
          <w:lang w:val="nl-NL"/>
        </w:rPr>
        <w:t>Component</w:t>
      </w:r>
      <w:bookmarkEnd w:id="0"/>
      <w:r w:rsidRPr="002571C8">
        <w:rPr>
          <w:rFonts w:ascii="Arial" w:eastAsia="Arial" w:hAnsi="Arial" w:cs="Arial"/>
          <w:b/>
          <w:bCs/>
          <w:sz w:val="28"/>
          <w:szCs w:val="28"/>
          <w:lang w:val="nl-NL"/>
        </w:rPr>
        <w:t xml:space="preserve"> </w:t>
      </w:r>
      <w:r w:rsidR="007C2A33">
        <w:rPr>
          <w:rFonts w:ascii="Arial" w:eastAsia="Arial" w:hAnsi="Arial" w:cs="Arial"/>
          <w:b/>
          <w:bCs/>
          <w:sz w:val="28"/>
          <w:szCs w:val="28"/>
          <w:lang w:val="nl-NL"/>
        </w:rPr>
        <w:t>1</w:t>
      </w:r>
      <w:r w:rsidRPr="002571C8">
        <w:rPr>
          <w:rFonts w:ascii="Arial" w:eastAsia="Arial" w:hAnsi="Arial" w:cs="Arial"/>
          <w:b/>
          <w:bCs/>
          <w:sz w:val="28"/>
          <w:szCs w:val="28"/>
          <w:lang w:val="nl-NL"/>
        </w:rPr>
        <w:t xml:space="preserve"> –</w:t>
      </w:r>
      <w:r w:rsidR="007C2A33" w:rsidRPr="007C2A33">
        <w:rPr>
          <w:rFonts w:ascii="Arial" w:eastAsia="Arial" w:hAnsi="Arial" w:cs="Arial"/>
          <w:b/>
          <w:bCs/>
          <w:sz w:val="28"/>
          <w:szCs w:val="28"/>
        </w:rPr>
        <w:t>Task</w:t>
      </w:r>
      <w:r w:rsidR="007C2A33">
        <w:rPr>
          <w:rFonts w:ascii="Arial" w:eastAsia="Arial" w:hAnsi="Arial" w:cs="Arial"/>
          <w:b/>
          <w:bCs/>
          <w:sz w:val="28"/>
          <w:szCs w:val="28"/>
          <w:lang w:val="nl-NL"/>
        </w:rPr>
        <w:t xml:space="preserve"> 2</w:t>
      </w:r>
      <w:r w:rsidRPr="002571C8">
        <w:rPr>
          <w:rFonts w:ascii="Arial" w:eastAsia="Arial" w:hAnsi="Arial" w:cs="Arial"/>
          <w:b/>
          <w:bCs/>
          <w:sz w:val="28"/>
          <w:szCs w:val="28"/>
          <w:lang w:val="nl-NL"/>
        </w:rPr>
        <w:t xml:space="preserve"> </w:t>
      </w:r>
      <w:r w:rsidR="002571C8" w:rsidRPr="007C2A33">
        <w:rPr>
          <w:rFonts w:ascii="Arial" w:eastAsia="Arial" w:hAnsi="Arial" w:cs="Arial"/>
          <w:b/>
          <w:bCs/>
          <w:sz w:val="28"/>
          <w:szCs w:val="28"/>
        </w:rPr>
        <w:t>Supporting</w:t>
      </w:r>
      <w:r w:rsidR="002571C8">
        <w:rPr>
          <w:rFonts w:ascii="Arial" w:eastAsia="Arial" w:hAnsi="Arial" w:cs="Arial"/>
          <w:b/>
          <w:bCs/>
          <w:sz w:val="28"/>
          <w:szCs w:val="28"/>
          <w:lang w:val="nl-NL"/>
        </w:rPr>
        <w:t xml:space="preserve"> Paper</w:t>
      </w:r>
    </w:p>
    <w:p w14:paraId="3C24B765" w14:textId="51D54E48" w:rsidR="007154EC" w:rsidRPr="00EB78AE" w:rsidRDefault="007154EC" w:rsidP="00EB78AE">
      <w:pPr>
        <w:jc w:val="center"/>
        <w:rPr>
          <w:rFonts w:ascii="Arial" w:eastAsia="Arial" w:hAnsi="Arial" w:cs="Arial"/>
          <w:b/>
          <w:bCs/>
          <w:sz w:val="28"/>
          <w:szCs w:val="28"/>
        </w:rPr>
      </w:pPr>
      <w:r w:rsidRPr="00EB78AE">
        <w:rPr>
          <w:rFonts w:ascii="Arial" w:eastAsia="Arial" w:hAnsi="Arial" w:cs="Arial"/>
          <w:b/>
          <w:bCs/>
          <w:sz w:val="28"/>
          <w:szCs w:val="28"/>
        </w:rPr>
        <w:t xml:space="preserve">Incidence of </w:t>
      </w:r>
      <w:r w:rsidR="00EB78AE" w:rsidRPr="00EB78AE">
        <w:rPr>
          <w:rFonts w:ascii="Arial" w:eastAsia="Arial" w:hAnsi="Arial" w:cs="Arial"/>
          <w:b/>
          <w:bCs/>
          <w:sz w:val="28"/>
          <w:szCs w:val="28"/>
        </w:rPr>
        <w:t>disease in c</w:t>
      </w:r>
      <w:r w:rsidR="00EB78AE">
        <w:rPr>
          <w:rFonts w:ascii="Arial" w:eastAsia="Arial" w:hAnsi="Arial" w:cs="Arial"/>
          <w:b/>
          <w:bCs/>
          <w:sz w:val="28"/>
          <w:szCs w:val="28"/>
        </w:rPr>
        <w:t>ommunities</w:t>
      </w:r>
    </w:p>
    <w:p w14:paraId="683CDDB9" w14:textId="7F290FA5" w:rsidR="00D30851" w:rsidRPr="002571C8" w:rsidRDefault="00D30851" w:rsidP="00EB78AE">
      <w:pPr>
        <w:jc w:val="center"/>
        <w:rPr>
          <w:rFonts w:ascii="Arial" w:eastAsia="Arial" w:hAnsi="Arial" w:cs="Arial"/>
          <w:sz w:val="28"/>
          <w:szCs w:val="28"/>
          <w:lang w:val="nl-NL"/>
        </w:rPr>
      </w:pPr>
      <w:r w:rsidRPr="002571C8">
        <w:rPr>
          <w:rFonts w:ascii="Arial" w:eastAsia="Arial" w:hAnsi="Arial" w:cs="Arial"/>
          <w:sz w:val="28"/>
          <w:szCs w:val="28"/>
          <w:lang w:val="nl-NL"/>
        </w:rPr>
        <w:t>Student Name: Nabeela Begum</w:t>
      </w:r>
    </w:p>
    <w:p w14:paraId="0212E711" w14:textId="77777777" w:rsidR="00D30851" w:rsidRDefault="00D30851" w:rsidP="00EB78AE">
      <w:pPr>
        <w:jc w:val="center"/>
        <w:rPr>
          <w:rFonts w:ascii="Arial" w:eastAsia="Arial" w:hAnsi="Arial" w:cs="Arial"/>
          <w:sz w:val="28"/>
          <w:szCs w:val="28"/>
        </w:rPr>
      </w:pPr>
      <w:r w:rsidRPr="1760FC01">
        <w:rPr>
          <w:rFonts w:ascii="Arial" w:eastAsia="Arial" w:hAnsi="Arial" w:cs="Arial"/>
          <w:sz w:val="28"/>
          <w:szCs w:val="28"/>
        </w:rPr>
        <w:t>Student Number: 2216501</w:t>
      </w:r>
    </w:p>
    <w:p w14:paraId="2A371706" w14:textId="33926F64" w:rsidR="00D30851" w:rsidRPr="00EB78AE" w:rsidRDefault="00D30851" w:rsidP="00EB78AE">
      <w:pPr>
        <w:jc w:val="center"/>
        <w:rPr>
          <w:rFonts w:ascii="Arial" w:eastAsia="Arial" w:hAnsi="Arial" w:cs="Arial"/>
          <w:sz w:val="28"/>
          <w:szCs w:val="28"/>
          <w:lang w:val="fr-FR"/>
        </w:rPr>
      </w:pPr>
      <w:proofErr w:type="spellStart"/>
      <w:r w:rsidRPr="00174A4B">
        <w:rPr>
          <w:rFonts w:ascii="Arial" w:eastAsia="Arial" w:hAnsi="Arial" w:cs="Arial"/>
          <w:sz w:val="28"/>
          <w:szCs w:val="28"/>
          <w:lang w:val="fr-FR"/>
        </w:rPr>
        <w:t>Lecturer</w:t>
      </w:r>
      <w:proofErr w:type="spellEnd"/>
      <w:r w:rsidRPr="00174A4B">
        <w:rPr>
          <w:rFonts w:ascii="Arial" w:eastAsia="Arial" w:hAnsi="Arial" w:cs="Arial"/>
          <w:sz w:val="28"/>
          <w:szCs w:val="28"/>
          <w:lang w:val="fr-FR"/>
        </w:rPr>
        <w:t xml:space="preserve"> Name: </w:t>
      </w:r>
      <w:r w:rsidR="00174A4B" w:rsidRPr="00EB78AE">
        <w:rPr>
          <w:rFonts w:ascii="Arial" w:eastAsia="Arial" w:hAnsi="Arial" w:cs="Arial"/>
          <w:sz w:val="28"/>
          <w:szCs w:val="28"/>
          <w:lang w:val="fr-FR"/>
        </w:rPr>
        <w:t>Hamdi Hussain</w:t>
      </w:r>
    </w:p>
    <w:p w14:paraId="1E7AFC3A" w14:textId="16B7AE8A" w:rsidR="00D30851" w:rsidRPr="00174A4B" w:rsidRDefault="00D30851" w:rsidP="00EB78AE">
      <w:pPr>
        <w:jc w:val="center"/>
        <w:rPr>
          <w:rFonts w:ascii="Arial" w:eastAsia="Arial" w:hAnsi="Arial" w:cs="Arial"/>
          <w:b/>
          <w:bCs/>
          <w:sz w:val="28"/>
          <w:szCs w:val="28"/>
          <w:lang w:val="fr-FR"/>
        </w:rPr>
      </w:pPr>
      <w:r w:rsidRPr="00EB78AE">
        <w:rPr>
          <w:rFonts w:ascii="Arial" w:eastAsia="Arial" w:hAnsi="Arial" w:cs="Arial"/>
          <w:sz w:val="28"/>
          <w:szCs w:val="28"/>
          <w:lang w:val="fr-FR"/>
        </w:rPr>
        <w:t>Module Code</w:t>
      </w:r>
      <w:r w:rsidRPr="00174A4B">
        <w:rPr>
          <w:rFonts w:ascii="Arial" w:eastAsia="Arial" w:hAnsi="Arial" w:cs="Arial"/>
          <w:b/>
          <w:bCs/>
          <w:sz w:val="28"/>
          <w:szCs w:val="28"/>
          <w:lang w:val="fr-FR"/>
        </w:rPr>
        <w:t>: LCHS400</w:t>
      </w:r>
      <w:r w:rsidR="00E724E7" w:rsidRPr="00174A4B">
        <w:rPr>
          <w:rFonts w:ascii="Arial" w:eastAsia="Arial" w:hAnsi="Arial" w:cs="Arial"/>
          <w:b/>
          <w:bCs/>
          <w:sz w:val="28"/>
          <w:szCs w:val="28"/>
          <w:lang w:val="fr-FR"/>
        </w:rPr>
        <w:t>4</w:t>
      </w:r>
    </w:p>
    <w:p w14:paraId="6190EC08" w14:textId="18DDCE70" w:rsidR="00D30851" w:rsidRDefault="00174A4B" w:rsidP="00EB78AE">
      <w:pPr>
        <w:jc w:val="center"/>
        <w:rPr>
          <w:rFonts w:ascii="Arial" w:eastAsia="Arial" w:hAnsi="Arial" w:cs="Arial"/>
          <w:sz w:val="28"/>
          <w:szCs w:val="28"/>
        </w:rPr>
      </w:pPr>
      <w:r>
        <w:rPr>
          <w:rFonts w:ascii="Arial" w:eastAsia="Arial" w:hAnsi="Arial" w:cs="Arial"/>
          <w:b/>
          <w:bCs/>
          <w:sz w:val="28"/>
          <w:szCs w:val="28"/>
        </w:rPr>
        <w:t xml:space="preserve">Introduction to </w:t>
      </w:r>
      <w:r w:rsidR="007C2A33">
        <w:rPr>
          <w:rFonts w:ascii="Arial" w:eastAsia="Arial" w:hAnsi="Arial" w:cs="Arial"/>
          <w:b/>
          <w:bCs/>
          <w:sz w:val="28"/>
          <w:szCs w:val="28"/>
        </w:rPr>
        <w:t>Public</w:t>
      </w:r>
      <w:r>
        <w:rPr>
          <w:rFonts w:ascii="Arial" w:eastAsia="Arial" w:hAnsi="Arial" w:cs="Arial"/>
          <w:b/>
          <w:bCs/>
          <w:sz w:val="28"/>
          <w:szCs w:val="28"/>
        </w:rPr>
        <w:t xml:space="preserve"> Health</w:t>
      </w:r>
    </w:p>
    <w:p w14:paraId="499CF006" w14:textId="77777777" w:rsidR="00A7534E" w:rsidRDefault="00A7534E" w:rsidP="00E9360A">
      <w:pPr>
        <w:spacing w:line="360" w:lineRule="auto"/>
        <w:rPr>
          <w:rFonts w:ascii="Arial" w:hAnsi="Arial" w:cs="Arial"/>
          <w:sz w:val="24"/>
          <w:szCs w:val="24"/>
          <w:u w:val="single"/>
        </w:rPr>
      </w:pPr>
    </w:p>
    <w:p w14:paraId="3589E3BF" w14:textId="77777777" w:rsidR="00A7534E" w:rsidRDefault="00A7534E" w:rsidP="00E9360A">
      <w:pPr>
        <w:spacing w:line="360" w:lineRule="auto"/>
        <w:rPr>
          <w:rFonts w:ascii="Arial" w:hAnsi="Arial" w:cs="Arial"/>
          <w:sz w:val="24"/>
          <w:szCs w:val="24"/>
          <w:u w:val="single"/>
        </w:rPr>
      </w:pPr>
    </w:p>
    <w:p w14:paraId="4FD4E255" w14:textId="77777777" w:rsidR="00A7534E" w:rsidRDefault="00A7534E" w:rsidP="00E9360A">
      <w:pPr>
        <w:spacing w:line="360" w:lineRule="auto"/>
        <w:rPr>
          <w:rFonts w:ascii="Arial" w:hAnsi="Arial" w:cs="Arial"/>
          <w:sz w:val="24"/>
          <w:szCs w:val="24"/>
          <w:u w:val="single"/>
        </w:rPr>
      </w:pPr>
    </w:p>
    <w:p w14:paraId="39B3F21E" w14:textId="77777777" w:rsidR="00A7534E" w:rsidRDefault="00A7534E" w:rsidP="00E9360A">
      <w:pPr>
        <w:spacing w:line="360" w:lineRule="auto"/>
        <w:rPr>
          <w:rFonts w:ascii="Arial" w:hAnsi="Arial" w:cs="Arial"/>
          <w:sz w:val="24"/>
          <w:szCs w:val="24"/>
          <w:u w:val="single"/>
        </w:rPr>
      </w:pPr>
    </w:p>
    <w:p w14:paraId="361AC521" w14:textId="77777777" w:rsidR="00A7534E" w:rsidRDefault="00A7534E" w:rsidP="00E9360A">
      <w:pPr>
        <w:spacing w:line="360" w:lineRule="auto"/>
        <w:rPr>
          <w:rFonts w:ascii="Arial" w:hAnsi="Arial" w:cs="Arial"/>
          <w:sz w:val="24"/>
          <w:szCs w:val="24"/>
          <w:u w:val="single"/>
        </w:rPr>
      </w:pPr>
    </w:p>
    <w:p w14:paraId="4F773476" w14:textId="77777777" w:rsidR="00A7534E" w:rsidRDefault="00A7534E" w:rsidP="00E9360A">
      <w:pPr>
        <w:spacing w:line="360" w:lineRule="auto"/>
        <w:rPr>
          <w:rFonts w:ascii="Arial" w:hAnsi="Arial" w:cs="Arial"/>
          <w:sz w:val="24"/>
          <w:szCs w:val="24"/>
          <w:u w:val="single"/>
        </w:rPr>
      </w:pPr>
    </w:p>
    <w:p w14:paraId="3068220C" w14:textId="77777777" w:rsidR="00A7534E" w:rsidRDefault="00A7534E" w:rsidP="00E9360A">
      <w:pPr>
        <w:spacing w:line="360" w:lineRule="auto"/>
        <w:rPr>
          <w:rFonts w:ascii="Arial" w:hAnsi="Arial" w:cs="Arial"/>
          <w:sz w:val="24"/>
          <w:szCs w:val="24"/>
          <w:u w:val="single"/>
        </w:rPr>
      </w:pPr>
    </w:p>
    <w:p w14:paraId="5A3B54FA" w14:textId="77777777" w:rsidR="00A7534E" w:rsidRDefault="00A7534E" w:rsidP="00E9360A">
      <w:pPr>
        <w:spacing w:line="360" w:lineRule="auto"/>
        <w:rPr>
          <w:rFonts w:ascii="Arial" w:hAnsi="Arial" w:cs="Arial"/>
          <w:sz w:val="24"/>
          <w:szCs w:val="24"/>
          <w:u w:val="single"/>
        </w:rPr>
      </w:pPr>
    </w:p>
    <w:p w14:paraId="49168456" w14:textId="77777777" w:rsidR="00A7534E" w:rsidRDefault="00A7534E" w:rsidP="00E9360A">
      <w:pPr>
        <w:spacing w:line="360" w:lineRule="auto"/>
        <w:rPr>
          <w:rFonts w:ascii="Arial" w:hAnsi="Arial" w:cs="Arial"/>
          <w:sz w:val="24"/>
          <w:szCs w:val="24"/>
          <w:u w:val="single"/>
        </w:rPr>
      </w:pPr>
    </w:p>
    <w:p w14:paraId="465C647D" w14:textId="77777777" w:rsidR="00A7534E" w:rsidRDefault="00A7534E" w:rsidP="00E9360A">
      <w:pPr>
        <w:spacing w:line="360" w:lineRule="auto"/>
        <w:rPr>
          <w:rFonts w:ascii="Arial" w:hAnsi="Arial" w:cs="Arial"/>
          <w:sz w:val="24"/>
          <w:szCs w:val="24"/>
          <w:u w:val="single"/>
        </w:rPr>
      </w:pPr>
    </w:p>
    <w:p w14:paraId="33882AE4" w14:textId="77777777" w:rsidR="00A7534E" w:rsidRDefault="00A7534E" w:rsidP="00E9360A">
      <w:pPr>
        <w:spacing w:line="360" w:lineRule="auto"/>
        <w:rPr>
          <w:rFonts w:ascii="Arial" w:hAnsi="Arial" w:cs="Arial"/>
          <w:sz w:val="24"/>
          <w:szCs w:val="24"/>
          <w:u w:val="single"/>
        </w:rPr>
      </w:pPr>
    </w:p>
    <w:p w14:paraId="49089C6E" w14:textId="77777777" w:rsidR="00A7534E" w:rsidRDefault="00A7534E" w:rsidP="00E9360A">
      <w:pPr>
        <w:spacing w:line="360" w:lineRule="auto"/>
        <w:rPr>
          <w:rFonts w:ascii="Arial" w:hAnsi="Arial" w:cs="Arial"/>
          <w:sz w:val="24"/>
          <w:szCs w:val="24"/>
          <w:u w:val="single"/>
        </w:rPr>
      </w:pPr>
    </w:p>
    <w:p w14:paraId="677F5A36" w14:textId="77777777" w:rsidR="00A7534E" w:rsidRDefault="00A7534E" w:rsidP="00E9360A">
      <w:pPr>
        <w:spacing w:line="360" w:lineRule="auto"/>
        <w:rPr>
          <w:rFonts w:ascii="Arial" w:hAnsi="Arial" w:cs="Arial"/>
          <w:sz w:val="24"/>
          <w:szCs w:val="24"/>
          <w:u w:val="single"/>
        </w:rPr>
      </w:pPr>
    </w:p>
    <w:p w14:paraId="7D59C0E1" w14:textId="77777777" w:rsidR="00A7534E" w:rsidRDefault="00A7534E" w:rsidP="00E9360A">
      <w:pPr>
        <w:spacing w:line="360" w:lineRule="auto"/>
        <w:rPr>
          <w:rFonts w:ascii="Arial" w:hAnsi="Arial" w:cs="Arial"/>
          <w:sz w:val="24"/>
          <w:szCs w:val="24"/>
          <w:u w:val="single"/>
        </w:rPr>
      </w:pPr>
    </w:p>
    <w:p w14:paraId="55664E82" w14:textId="77777777" w:rsidR="00A7534E" w:rsidRDefault="00A7534E" w:rsidP="00E9360A">
      <w:pPr>
        <w:spacing w:line="360" w:lineRule="auto"/>
        <w:rPr>
          <w:rFonts w:ascii="Arial" w:hAnsi="Arial" w:cs="Arial"/>
          <w:sz w:val="24"/>
          <w:szCs w:val="24"/>
          <w:u w:val="single"/>
        </w:rPr>
      </w:pPr>
    </w:p>
    <w:p w14:paraId="0AC56C4C" w14:textId="77777777" w:rsidR="00A7534E" w:rsidRDefault="00A7534E" w:rsidP="00E9360A">
      <w:pPr>
        <w:spacing w:line="360" w:lineRule="auto"/>
        <w:rPr>
          <w:rFonts w:ascii="Arial" w:hAnsi="Arial" w:cs="Arial"/>
          <w:sz w:val="24"/>
          <w:szCs w:val="24"/>
          <w:u w:val="single"/>
        </w:rPr>
      </w:pPr>
    </w:p>
    <w:p w14:paraId="5156F4E3" w14:textId="77777777" w:rsidR="00A7534E" w:rsidRDefault="00A7534E" w:rsidP="00E9360A">
      <w:pPr>
        <w:spacing w:line="360" w:lineRule="auto"/>
        <w:rPr>
          <w:rFonts w:ascii="Arial" w:hAnsi="Arial" w:cs="Arial"/>
          <w:sz w:val="24"/>
          <w:szCs w:val="24"/>
          <w:u w:val="single"/>
        </w:rPr>
      </w:pPr>
    </w:p>
    <w:p w14:paraId="0AD043C5" w14:textId="77777777" w:rsidR="00A7534E" w:rsidRDefault="00A7534E" w:rsidP="00E9360A">
      <w:pPr>
        <w:spacing w:line="360" w:lineRule="auto"/>
        <w:rPr>
          <w:rFonts w:ascii="Arial" w:hAnsi="Arial" w:cs="Arial"/>
          <w:sz w:val="24"/>
          <w:szCs w:val="24"/>
          <w:u w:val="single"/>
        </w:rPr>
      </w:pPr>
    </w:p>
    <w:p w14:paraId="7C54EAF4" w14:textId="77777777" w:rsidR="00A7534E" w:rsidRDefault="00A7534E" w:rsidP="00E9360A">
      <w:pPr>
        <w:spacing w:line="360" w:lineRule="auto"/>
        <w:rPr>
          <w:rFonts w:ascii="Arial" w:hAnsi="Arial" w:cs="Arial"/>
          <w:sz w:val="24"/>
          <w:szCs w:val="24"/>
          <w:u w:val="single"/>
        </w:rPr>
      </w:pPr>
    </w:p>
    <w:p w14:paraId="3DCB30E8" w14:textId="77777777" w:rsidR="00A7534E" w:rsidRDefault="00A7534E" w:rsidP="00E9360A">
      <w:pPr>
        <w:spacing w:line="360" w:lineRule="auto"/>
        <w:rPr>
          <w:rFonts w:ascii="Arial" w:hAnsi="Arial" w:cs="Arial"/>
          <w:sz w:val="24"/>
          <w:szCs w:val="24"/>
          <w:u w:val="single"/>
        </w:rPr>
      </w:pPr>
    </w:p>
    <w:p w14:paraId="608BD24F" w14:textId="77777777" w:rsidR="00A7534E" w:rsidRDefault="00A7534E" w:rsidP="00E9360A">
      <w:pPr>
        <w:spacing w:line="360" w:lineRule="auto"/>
        <w:rPr>
          <w:rFonts w:ascii="Arial" w:hAnsi="Arial" w:cs="Arial"/>
          <w:sz w:val="24"/>
          <w:szCs w:val="24"/>
          <w:u w:val="single"/>
        </w:rPr>
      </w:pPr>
    </w:p>
    <w:p w14:paraId="7D2529C5" w14:textId="77777777" w:rsidR="00701535" w:rsidRDefault="00701535" w:rsidP="00701535">
      <w:pPr>
        <w:rPr>
          <w:rFonts w:ascii="Arial" w:eastAsia="Arial" w:hAnsi="Arial" w:cs="Arial"/>
          <w:b/>
          <w:bCs/>
          <w:sz w:val="24"/>
          <w:szCs w:val="24"/>
          <w:u w:val="single"/>
        </w:rPr>
      </w:pPr>
      <w:r w:rsidRPr="1760FC01">
        <w:rPr>
          <w:rFonts w:ascii="Arial" w:eastAsia="Arial" w:hAnsi="Arial" w:cs="Arial"/>
          <w:b/>
          <w:bCs/>
          <w:sz w:val="24"/>
          <w:szCs w:val="24"/>
          <w:u w:val="single"/>
        </w:rPr>
        <w:t>Contents:</w:t>
      </w:r>
    </w:p>
    <w:p w14:paraId="15C06C45" w14:textId="6A64E181" w:rsidR="00701535" w:rsidRDefault="00701535" w:rsidP="00701535">
      <w:pPr>
        <w:rPr>
          <w:rFonts w:ascii="Arial" w:eastAsia="Arial" w:hAnsi="Arial" w:cs="Arial"/>
        </w:rPr>
      </w:pPr>
      <w:r w:rsidRPr="1760FC01">
        <w:rPr>
          <w:rFonts w:ascii="Arial" w:eastAsia="Arial" w:hAnsi="Arial" w:cs="Arial"/>
        </w:rPr>
        <w:t>1 Introduction..........................................................................................................</w:t>
      </w:r>
      <w:r w:rsidR="00BA5CC4">
        <w:rPr>
          <w:rFonts w:ascii="Arial" w:eastAsia="Arial" w:hAnsi="Arial" w:cs="Arial"/>
        </w:rPr>
        <w:t>.</w:t>
      </w:r>
      <w:r w:rsidRPr="1760FC01">
        <w:rPr>
          <w:rFonts w:ascii="Arial" w:eastAsia="Arial" w:hAnsi="Arial" w:cs="Arial"/>
        </w:rPr>
        <w:t>.....3</w:t>
      </w:r>
    </w:p>
    <w:p w14:paraId="235D0930" w14:textId="4267E4F4" w:rsidR="00F871EC" w:rsidRDefault="00701535" w:rsidP="00701535">
      <w:pPr>
        <w:rPr>
          <w:rFonts w:ascii="Arial" w:eastAsia="Arial" w:hAnsi="Arial" w:cs="Arial"/>
        </w:rPr>
      </w:pPr>
      <w:r w:rsidRPr="1760FC01">
        <w:rPr>
          <w:rFonts w:ascii="Arial" w:eastAsia="Arial" w:hAnsi="Arial" w:cs="Arial"/>
        </w:rPr>
        <w:t xml:space="preserve">2. </w:t>
      </w:r>
      <w:r w:rsidR="00830E9A">
        <w:rPr>
          <w:rFonts w:ascii="Arial" w:eastAsia="Arial" w:hAnsi="Arial" w:cs="Arial"/>
        </w:rPr>
        <w:t>Measuring</w:t>
      </w:r>
      <w:r>
        <w:rPr>
          <w:rFonts w:ascii="Arial" w:eastAsia="Arial" w:hAnsi="Arial" w:cs="Arial"/>
        </w:rPr>
        <w:t xml:space="preserve"> Methods</w:t>
      </w:r>
      <w:r w:rsidRPr="1760FC01">
        <w:rPr>
          <w:rFonts w:ascii="Arial" w:eastAsia="Arial" w:hAnsi="Arial" w:cs="Arial"/>
        </w:rPr>
        <w:t>.................................................................................................</w:t>
      </w:r>
      <w:r w:rsidR="00DA1949">
        <w:rPr>
          <w:rFonts w:ascii="Arial" w:eastAsia="Arial" w:hAnsi="Arial" w:cs="Arial"/>
        </w:rPr>
        <w:t xml:space="preserve"> </w:t>
      </w:r>
      <w:r w:rsidRPr="1760FC01">
        <w:rPr>
          <w:rFonts w:ascii="Arial" w:eastAsia="Arial" w:hAnsi="Arial" w:cs="Arial"/>
        </w:rPr>
        <w:t>3</w:t>
      </w:r>
    </w:p>
    <w:p w14:paraId="146B8AE3" w14:textId="66F81C55" w:rsidR="00701535" w:rsidRDefault="00701535" w:rsidP="00701535">
      <w:pPr>
        <w:rPr>
          <w:rFonts w:ascii="Arial" w:eastAsia="Arial" w:hAnsi="Arial" w:cs="Arial"/>
        </w:rPr>
      </w:pPr>
      <w:r w:rsidRPr="1760FC01">
        <w:rPr>
          <w:rFonts w:ascii="Arial" w:eastAsia="Arial" w:hAnsi="Arial" w:cs="Arial"/>
        </w:rPr>
        <w:t>3</w:t>
      </w:r>
      <w:r w:rsidR="00F871EC">
        <w:rPr>
          <w:rFonts w:ascii="Arial" w:eastAsia="Arial" w:hAnsi="Arial" w:cs="Arial"/>
        </w:rPr>
        <w:t>.</w:t>
      </w:r>
      <w:r w:rsidRPr="1760FC01">
        <w:rPr>
          <w:rFonts w:ascii="Arial" w:eastAsia="Arial" w:hAnsi="Arial" w:cs="Arial"/>
        </w:rPr>
        <w:t xml:space="preserve"> </w:t>
      </w:r>
      <w:r w:rsidR="00F871EC">
        <w:rPr>
          <w:rFonts w:ascii="Arial" w:eastAsia="Arial" w:hAnsi="Arial" w:cs="Arial"/>
        </w:rPr>
        <w:t xml:space="preserve">Monitoring the extent of Influenza </w:t>
      </w:r>
      <w:r w:rsidRPr="1760FC01">
        <w:rPr>
          <w:rFonts w:ascii="Arial" w:eastAsia="Arial" w:hAnsi="Arial" w:cs="Arial"/>
        </w:rPr>
        <w:t>......................................................................</w:t>
      </w:r>
      <w:r w:rsidR="00BA5CC4">
        <w:rPr>
          <w:rFonts w:ascii="Arial" w:eastAsia="Arial" w:hAnsi="Arial" w:cs="Arial"/>
        </w:rPr>
        <w:t>.....4</w:t>
      </w:r>
    </w:p>
    <w:p w14:paraId="7CBBE278" w14:textId="2D26BFBD" w:rsidR="00701535" w:rsidRDefault="00701535" w:rsidP="00701535">
      <w:pPr>
        <w:rPr>
          <w:rFonts w:ascii="Arial" w:eastAsia="Arial" w:hAnsi="Arial" w:cs="Arial"/>
        </w:rPr>
      </w:pPr>
      <w:r w:rsidRPr="1760FC01">
        <w:rPr>
          <w:rFonts w:ascii="Arial" w:eastAsia="Arial" w:hAnsi="Arial" w:cs="Arial"/>
        </w:rPr>
        <w:t xml:space="preserve">4. </w:t>
      </w:r>
      <w:r w:rsidR="00F871EC">
        <w:rPr>
          <w:rFonts w:ascii="Arial" w:eastAsia="Arial" w:hAnsi="Arial" w:cs="Arial"/>
        </w:rPr>
        <w:t>Control of Influenza</w:t>
      </w:r>
      <w:r w:rsidRPr="1760FC01">
        <w:rPr>
          <w:rFonts w:ascii="Arial" w:eastAsia="Arial" w:hAnsi="Arial" w:cs="Arial"/>
        </w:rPr>
        <w:t>...............................................................................................</w:t>
      </w:r>
      <w:r w:rsidR="00BA5CC4">
        <w:rPr>
          <w:rFonts w:ascii="Arial" w:eastAsia="Arial" w:hAnsi="Arial" w:cs="Arial"/>
        </w:rPr>
        <w:t>...5</w:t>
      </w:r>
    </w:p>
    <w:p w14:paraId="4EEC1981" w14:textId="6E0FACCB" w:rsidR="00701535" w:rsidRDefault="00701535" w:rsidP="00701535">
      <w:pPr>
        <w:rPr>
          <w:rFonts w:ascii="Arial" w:eastAsia="Arial" w:hAnsi="Arial" w:cs="Arial"/>
        </w:rPr>
      </w:pPr>
      <w:r w:rsidRPr="1760FC01">
        <w:rPr>
          <w:rFonts w:ascii="Arial" w:eastAsia="Arial" w:hAnsi="Arial" w:cs="Arial"/>
        </w:rPr>
        <w:t>5. Conclusion..............................................................................................................</w:t>
      </w:r>
      <w:r w:rsidR="00BA5CC4">
        <w:rPr>
          <w:rFonts w:ascii="Arial" w:eastAsia="Arial" w:hAnsi="Arial" w:cs="Arial"/>
        </w:rPr>
        <w:t>.5</w:t>
      </w:r>
    </w:p>
    <w:p w14:paraId="529B4E7E" w14:textId="3A2CC76A" w:rsidR="00701535" w:rsidRDefault="00701535" w:rsidP="00701535">
      <w:pPr>
        <w:rPr>
          <w:rFonts w:ascii="Arial" w:eastAsia="Arial" w:hAnsi="Arial" w:cs="Arial"/>
        </w:rPr>
      </w:pPr>
      <w:r w:rsidRPr="1760FC01">
        <w:rPr>
          <w:rFonts w:ascii="Arial" w:eastAsia="Arial" w:hAnsi="Arial" w:cs="Arial"/>
        </w:rPr>
        <w:t>6. Reference List........................................................................................................</w:t>
      </w:r>
      <w:r w:rsidR="00BA5CC4">
        <w:rPr>
          <w:rFonts w:ascii="Arial" w:eastAsia="Arial" w:hAnsi="Arial" w:cs="Arial"/>
        </w:rPr>
        <w:t>..6</w:t>
      </w:r>
    </w:p>
    <w:p w14:paraId="533C2F9B" w14:textId="77777777" w:rsidR="00A7534E" w:rsidRDefault="00A7534E" w:rsidP="00E9360A">
      <w:pPr>
        <w:spacing w:line="360" w:lineRule="auto"/>
        <w:rPr>
          <w:rFonts w:ascii="Arial" w:hAnsi="Arial" w:cs="Arial"/>
          <w:sz w:val="24"/>
          <w:szCs w:val="24"/>
          <w:u w:val="single"/>
        </w:rPr>
      </w:pPr>
    </w:p>
    <w:p w14:paraId="2D0B239D" w14:textId="77777777" w:rsidR="00A7534E" w:rsidRDefault="00A7534E" w:rsidP="00E9360A">
      <w:pPr>
        <w:spacing w:line="360" w:lineRule="auto"/>
        <w:rPr>
          <w:rFonts w:ascii="Arial" w:hAnsi="Arial" w:cs="Arial"/>
          <w:sz w:val="24"/>
          <w:szCs w:val="24"/>
          <w:u w:val="single"/>
        </w:rPr>
      </w:pPr>
    </w:p>
    <w:p w14:paraId="11070061" w14:textId="77777777" w:rsidR="00A7534E" w:rsidRDefault="00A7534E" w:rsidP="00E9360A">
      <w:pPr>
        <w:spacing w:line="360" w:lineRule="auto"/>
        <w:rPr>
          <w:rFonts w:ascii="Arial" w:hAnsi="Arial" w:cs="Arial"/>
          <w:sz w:val="24"/>
          <w:szCs w:val="24"/>
          <w:u w:val="single"/>
        </w:rPr>
      </w:pPr>
    </w:p>
    <w:p w14:paraId="08010F54" w14:textId="77777777" w:rsidR="00A7534E" w:rsidRDefault="00A7534E" w:rsidP="00E9360A">
      <w:pPr>
        <w:spacing w:line="360" w:lineRule="auto"/>
        <w:rPr>
          <w:rFonts w:ascii="Arial" w:hAnsi="Arial" w:cs="Arial"/>
          <w:sz w:val="24"/>
          <w:szCs w:val="24"/>
          <w:u w:val="single"/>
        </w:rPr>
      </w:pPr>
    </w:p>
    <w:p w14:paraId="77C3DB10" w14:textId="77777777" w:rsidR="00A7534E" w:rsidRDefault="00A7534E" w:rsidP="00E9360A">
      <w:pPr>
        <w:spacing w:line="360" w:lineRule="auto"/>
        <w:rPr>
          <w:rFonts w:ascii="Arial" w:hAnsi="Arial" w:cs="Arial"/>
          <w:sz w:val="24"/>
          <w:szCs w:val="24"/>
          <w:u w:val="single"/>
        </w:rPr>
      </w:pPr>
    </w:p>
    <w:p w14:paraId="3B401A3E" w14:textId="77777777" w:rsidR="00A7534E" w:rsidRDefault="00A7534E" w:rsidP="00E9360A">
      <w:pPr>
        <w:spacing w:line="360" w:lineRule="auto"/>
        <w:rPr>
          <w:rFonts w:ascii="Arial" w:hAnsi="Arial" w:cs="Arial"/>
          <w:sz w:val="24"/>
          <w:szCs w:val="24"/>
          <w:u w:val="single"/>
        </w:rPr>
      </w:pPr>
    </w:p>
    <w:p w14:paraId="76A30662" w14:textId="77777777" w:rsidR="00A7534E" w:rsidRDefault="00A7534E" w:rsidP="00E9360A">
      <w:pPr>
        <w:spacing w:line="360" w:lineRule="auto"/>
        <w:rPr>
          <w:rFonts w:ascii="Arial" w:hAnsi="Arial" w:cs="Arial"/>
          <w:sz w:val="24"/>
          <w:szCs w:val="24"/>
          <w:u w:val="single"/>
        </w:rPr>
      </w:pPr>
    </w:p>
    <w:p w14:paraId="07BC8663" w14:textId="72ACEDFC" w:rsidR="00A7534E" w:rsidRDefault="00A7534E" w:rsidP="00E9360A">
      <w:pPr>
        <w:spacing w:line="360" w:lineRule="auto"/>
        <w:rPr>
          <w:rFonts w:ascii="Arial" w:hAnsi="Arial" w:cs="Arial"/>
          <w:sz w:val="24"/>
          <w:szCs w:val="24"/>
          <w:u w:val="single"/>
        </w:rPr>
      </w:pPr>
    </w:p>
    <w:p w14:paraId="6F32CBBD" w14:textId="77777777" w:rsidR="00BE5FA8" w:rsidRDefault="00BE5FA8" w:rsidP="00E9360A">
      <w:pPr>
        <w:spacing w:line="360" w:lineRule="auto"/>
        <w:rPr>
          <w:rFonts w:ascii="Arial" w:hAnsi="Arial" w:cs="Arial"/>
          <w:sz w:val="24"/>
          <w:szCs w:val="24"/>
          <w:u w:val="single"/>
        </w:rPr>
      </w:pPr>
    </w:p>
    <w:p w14:paraId="47EBCA43" w14:textId="77777777" w:rsidR="00A7534E" w:rsidRDefault="00A7534E" w:rsidP="00E9360A">
      <w:pPr>
        <w:spacing w:line="360" w:lineRule="auto"/>
        <w:rPr>
          <w:rFonts w:ascii="Arial" w:hAnsi="Arial" w:cs="Arial"/>
          <w:sz w:val="24"/>
          <w:szCs w:val="24"/>
          <w:u w:val="single"/>
        </w:rPr>
      </w:pPr>
    </w:p>
    <w:p w14:paraId="6E60C876" w14:textId="3E74E7C1" w:rsidR="00A7534E" w:rsidRDefault="00A7534E" w:rsidP="00E9360A">
      <w:pPr>
        <w:spacing w:line="360" w:lineRule="auto"/>
        <w:rPr>
          <w:rFonts w:ascii="Arial" w:hAnsi="Arial" w:cs="Arial"/>
          <w:sz w:val="24"/>
          <w:szCs w:val="24"/>
          <w:u w:val="single"/>
        </w:rPr>
      </w:pPr>
    </w:p>
    <w:p w14:paraId="25EBBC6B" w14:textId="77777777" w:rsidR="00701535" w:rsidRDefault="00701535" w:rsidP="00E9360A">
      <w:pPr>
        <w:spacing w:line="360" w:lineRule="auto"/>
        <w:rPr>
          <w:rFonts w:ascii="Arial" w:hAnsi="Arial" w:cs="Arial"/>
          <w:sz w:val="24"/>
          <w:szCs w:val="24"/>
          <w:u w:val="single"/>
        </w:rPr>
      </w:pPr>
    </w:p>
    <w:p w14:paraId="1048BDFF" w14:textId="0ABF00C8" w:rsidR="00D07CE9" w:rsidRDefault="00236676" w:rsidP="005704DE">
      <w:pPr>
        <w:pStyle w:val="ListParagraph"/>
        <w:numPr>
          <w:ilvl w:val="0"/>
          <w:numId w:val="2"/>
        </w:numPr>
        <w:spacing w:line="360" w:lineRule="auto"/>
        <w:rPr>
          <w:rFonts w:ascii="Arial" w:hAnsi="Arial" w:cs="Arial"/>
          <w:u w:val="single"/>
        </w:rPr>
      </w:pPr>
      <w:r w:rsidRPr="005704DE">
        <w:rPr>
          <w:rFonts w:ascii="Arial" w:hAnsi="Arial" w:cs="Arial"/>
          <w:u w:val="single"/>
        </w:rPr>
        <w:lastRenderedPageBreak/>
        <w:t>Introduction</w:t>
      </w:r>
    </w:p>
    <w:p w14:paraId="5C8DBA84" w14:textId="77777777" w:rsidR="00BE5FA8" w:rsidRPr="005704DE" w:rsidRDefault="00BE5FA8" w:rsidP="00BE5FA8">
      <w:pPr>
        <w:pStyle w:val="ListParagraph"/>
        <w:spacing w:line="360" w:lineRule="auto"/>
        <w:rPr>
          <w:rFonts w:ascii="Arial" w:hAnsi="Arial" w:cs="Arial"/>
          <w:u w:val="single"/>
        </w:rPr>
      </w:pPr>
    </w:p>
    <w:p w14:paraId="315391D4" w14:textId="3C3B1CA7" w:rsidR="00236676" w:rsidRPr="008B09BA" w:rsidRDefault="00236676" w:rsidP="008B09BA">
      <w:pPr>
        <w:spacing w:line="360" w:lineRule="auto"/>
        <w:rPr>
          <w:rFonts w:ascii="Arial" w:hAnsi="Arial" w:cs="Arial"/>
        </w:rPr>
      </w:pPr>
      <w:r w:rsidRPr="008B09BA">
        <w:rPr>
          <w:rFonts w:ascii="Arial" w:hAnsi="Arial" w:cs="Arial"/>
        </w:rPr>
        <w:t xml:space="preserve">In this report, the main approaches and strategies used to measure, monitor and control the incidence of disease will be explained. The topic of disease that was discussed </w:t>
      </w:r>
      <w:r w:rsidR="008542D0" w:rsidRPr="008B09BA">
        <w:rPr>
          <w:rFonts w:ascii="Arial" w:hAnsi="Arial" w:cs="Arial"/>
        </w:rPr>
        <w:t xml:space="preserve">regarding the case study given </w:t>
      </w:r>
      <w:r w:rsidRPr="008B09BA">
        <w:rPr>
          <w:rFonts w:ascii="Arial" w:hAnsi="Arial" w:cs="Arial"/>
        </w:rPr>
        <w:t xml:space="preserve">was Influenza. </w:t>
      </w:r>
      <w:r w:rsidR="009A01A7" w:rsidRPr="008B09BA">
        <w:rPr>
          <w:rFonts w:ascii="Arial" w:hAnsi="Arial" w:cs="Arial"/>
        </w:rPr>
        <w:t>“</w:t>
      </w:r>
      <w:r w:rsidR="009A01A7" w:rsidRPr="008B09BA">
        <w:rPr>
          <w:rFonts w:ascii="Arial" w:hAnsi="Arial" w:cs="Arial"/>
          <w:shd w:val="clear" w:color="auto" w:fill="FCFCFC"/>
        </w:rPr>
        <w:t>Pandemic influenza has been a national and international public health concern for many years. The continuing global spread of the H5N1 strain in bird</w:t>
      </w:r>
      <w:r w:rsidR="009A01A7" w:rsidRPr="00C02D50">
        <w:rPr>
          <w:rFonts w:ascii="Arial" w:hAnsi="Arial" w:cs="Arial"/>
          <w:shd w:val="clear" w:color="auto" w:fill="FCFCFC"/>
        </w:rPr>
        <w:t xml:space="preserve">s, and associated human cases has highlighted that a pandemic can occur at any time.” </w:t>
      </w:r>
      <w:r w:rsidR="006E25D3" w:rsidRPr="00C02D50">
        <w:rPr>
          <w:rFonts w:ascii="Arial" w:hAnsi="Arial" w:cs="Arial"/>
          <w:shd w:val="clear" w:color="auto" w:fill="FCFCFC"/>
        </w:rPr>
        <w:t>(</w:t>
      </w:r>
      <w:r w:rsidR="00C02D50" w:rsidRPr="00C02D50">
        <w:rPr>
          <w:rFonts w:ascii="Arial" w:hAnsi="Arial" w:cs="Arial"/>
        </w:rPr>
        <w:t>Pitman</w:t>
      </w:r>
      <w:r w:rsidR="00C02D50" w:rsidRPr="00C02D50">
        <w:rPr>
          <w:rFonts w:ascii="Arial" w:hAnsi="Arial" w:cs="Arial"/>
        </w:rPr>
        <w:t xml:space="preserve">, </w:t>
      </w:r>
      <w:r w:rsidR="00C02D50" w:rsidRPr="00C02D50">
        <w:rPr>
          <w:rFonts w:ascii="Arial" w:hAnsi="Arial" w:cs="Arial"/>
        </w:rPr>
        <w:t>2007)</w:t>
      </w:r>
    </w:p>
    <w:p w14:paraId="5FB90B50" w14:textId="44394D31" w:rsidR="008542D0" w:rsidRDefault="00236676" w:rsidP="008B09BA">
      <w:pPr>
        <w:spacing w:line="360" w:lineRule="auto"/>
        <w:rPr>
          <w:rFonts w:ascii="Arial" w:hAnsi="Arial" w:cs="Arial"/>
        </w:rPr>
      </w:pPr>
      <w:r w:rsidRPr="008B09BA">
        <w:rPr>
          <w:rFonts w:ascii="Arial" w:hAnsi="Arial" w:cs="Arial"/>
        </w:rPr>
        <w:t xml:space="preserve">The report will describe these strategies individually used in the UK and how to evaluate them. The strengths and weaknesses will also be looked at by drawing comparisons from other countries. Also by investigating the </w:t>
      </w:r>
      <w:r w:rsidR="008542D0" w:rsidRPr="008B09BA">
        <w:rPr>
          <w:rFonts w:ascii="Arial" w:hAnsi="Arial" w:cs="Arial"/>
        </w:rPr>
        <w:t>effects</w:t>
      </w:r>
      <w:r w:rsidRPr="008B09BA">
        <w:rPr>
          <w:rFonts w:ascii="Arial" w:hAnsi="Arial" w:cs="Arial"/>
        </w:rPr>
        <w:t xml:space="preserve"> of illness and disease in communities for the provision of health and social care settings. </w:t>
      </w:r>
    </w:p>
    <w:p w14:paraId="65533893" w14:textId="77777777" w:rsidR="00BE5FA8" w:rsidRPr="008B09BA" w:rsidRDefault="00BE5FA8" w:rsidP="008B09BA">
      <w:pPr>
        <w:spacing w:line="360" w:lineRule="auto"/>
        <w:rPr>
          <w:rFonts w:ascii="Arial" w:hAnsi="Arial" w:cs="Arial"/>
        </w:rPr>
      </w:pPr>
    </w:p>
    <w:p w14:paraId="369C5872" w14:textId="44AE4F32" w:rsidR="00432002" w:rsidRDefault="0001051C" w:rsidP="007C1137">
      <w:pPr>
        <w:pStyle w:val="ListParagraph"/>
        <w:numPr>
          <w:ilvl w:val="0"/>
          <w:numId w:val="2"/>
        </w:numPr>
        <w:spacing w:line="360" w:lineRule="auto"/>
        <w:rPr>
          <w:rFonts w:ascii="Arial" w:hAnsi="Arial" w:cs="Arial"/>
          <w:u w:val="single"/>
        </w:rPr>
      </w:pPr>
      <w:r w:rsidRPr="007C1137">
        <w:rPr>
          <w:rFonts w:ascii="Arial" w:hAnsi="Arial" w:cs="Arial"/>
          <w:u w:val="single"/>
        </w:rPr>
        <w:t>Measur</w:t>
      </w:r>
      <w:r w:rsidR="00771632" w:rsidRPr="007C1137">
        <w:rPr>
          <w:rFonts w:ascii="Arial" w:hAnsi="Arial" w:cs="Arial"/>
          <w:u w:val="single"/>
        </w:rPr>
        <w:t>ing Methods</w:t>
      </w:r>
    </w:p>
    <w:p w14:paraId="6E210B4D" w14:textId="77777777" w:rsidR="00BE5FA8" w:rsidRPr="00BE5FA8" w:rsidRDefault="00BE5FA8" w:rsidP="00BE5FA8">
      <w:pPr>
        <w:spacing w:line="360" w:lineRule="auto"/>
        <w:ind w:left="360"/>
        <w:rPr>
          <w:rFonts w:ascii="Arial" w:hAnsi="Arial" w:cs="Arial"/>
          <w:u w:val="single"/>
        </w:rPr>
      </w:pPr>
    </w:p>
    <w:p w14:paraId="5CDA7EB1" w14:textId="599CAB8F" w:rsidR="008542D0" w:rsidRPr="007C1137" w:rsidRDefault="005C794F" w:rsidP="008B09BA">
      <w:pPr>
        <w:spacing w:line="360" w:lineRule="auto"/>
        <w:rPr>
          <w:rFonts w:ascii="Arial" w:hAnsi="Arial" w:cs="Arial"/>
        </w:rPr>
      </w:pPr>
      <w:r w:rsidRPr="007C1137">
        <w:rPr>
          <w:rFonts w:ascii="Arial" w:hAnsi="Arial" w:cs="Arial"/>
        </w:rPr>
        <w:t xml:space="preserve">The </w:t>
      </w:r>
      <w:r w:rsidR="00540A58" w:rsidRPr="007C1137">
        <w:rPr>
          <w:rFonts w:ascii="Arial" w:hAnsi="Arial" w:cs="Arial"/>
        </w:rPr>
        <w:t xml:space="preserve">two most important ways of measuring  </w:t>
      </w:r>
      <w:r w:rsidR="00B5257C" w:rsidRPr="007C1137">
        <w:rPr>
          <w:rFonts w:ascii="Arial" w:hAnsi="Arial" w:cs="Arial"/>
        </w:rPr>
        <w:t>the problem of disease or measuring the population’s health include mortality and morbidity. Mortality is the number of deaths due to specific illne</w:t>
      </w:r>
      <w:r w:rsidR="00B5257C" w:rsidRPr="0098645C">
        <w:rPr>
          <w:rFonts w:ascii="Arial" w:hAnsi="Arial" w:cs="Arial"/>
        </w:rPr>
        <w:t xml:space="preserve">ss or condition. </w:t>
      </w:r>
      <w:r w:rsidR="000E7CC8" w:rsidRPr="0098645C">
        <w:rPr>
          <w:rFonts w:ascii="Arial" w:hAnsi="Arial" w:cs="Arial"/>
        </w:rPr>
        <w:t xml:space="preserve">Which is </w:t>
      </w:r>
      <w:r w:rsidR="009B1773" w:rsidRPr="0098645C">
        <w:rPr>
          <w:rFonts w:ascii="Arial" w:hAnsi="Arial" w:cs="Arial"/>
        </w:rPr>
        <w:t>divided by the total population at that time.</w:t>
      </w:r>
      <w:r w:rsidR="00D72CD4" w:rsidRPr="0098645C">
        <w:rPr>
          <w:rFonts w:ascii="Arial" w:hAnsi="Arial" w:cs="Arial"/>
        </w:rPr>
        <w:t xml:space="preserve"> </w:t>
      </w:r>
      <w:r w:rsidR="0098645C" w:rsidRPr="0098645C">
        <w:rPr>
          <w:rFonts w:ascii="Arial" w:hAnsi="Arial" w:cs="Arial"/>
        </w:rPr>
        <w:t>(</w:t>
      </w:r>
      <w:proofErr w:type="spellStart"/>
      <w:r w:rsidR="0098645C" w:rsidRPr="0098645C">
        <w:rPr>
          <w:rFonts w:ascii="Arial" w:hAnsi="Arial" w:cs="Arial"/>
        </w:rPr>
        <w:t>Seladi</w:t>
      </w:r>
      <w:proofErr w:type="spellEnd"/>
      <w:r w:rsidR="0098645C" w:rsidRPr="0098645C">
        <w:rPr>
          <w:rFonts w:ascii="Arial" w:hAnsi="Arial" w:cs="Arial"/>
        </w:rPr>
        <w:t>-Schulman, 2020)</w:t>
      </w:r>
    </w:p>
    <w:p w14:paraId="3B2833C6" w14:textId="3D3D4153" w:rsidR="00BE5FA8" w:rsidRDefault="006937B0" w:rsidP="00BE5FA8">
      <w:pPr>
        <w:spacing w:line="360" w:lineRule="auto"/>
        <w:rPr>
          <w:rFonts w:ascii="Arial" w:hAnsi="Arial" w:cs="Arial"/>
        </w:rPr>
      </w:pPr>
      <w:r w:rsidRPr="007C1137">
        <w:rPr>
          <w:rFonts w:ascii="Arial" w:hAnsi="Arial" w:cs="Arial"/>
        </w:rPr>
        <w:t>Morbidity may be a sickness, illness or</w:t>
      </w:r>
      <w:r w:rsidR="00D72CD4" w:rsidRPr="007C1137">
        <w:rPr>
          <w:rFonts w:ascii="Arial" w:hAnsi="Arial" w:cs="Arial"/>
        </w:rPr>
        <w:t xml:space="preserve"> a</w:t>
      </w:r>
      <w:r w:rsidRPr="007C1137">
        <w:rPr>
          <w:rFonts w:ascii="Arial" w:hAnsi="Arial" w:cs="Arial"/>
        </w:rPr>
        <w:t xml:space="preserve"> disability. Morbidity is also measured in terms of rates and ratios. Morbidity is usually represented or estimated using prevalence or incidence. The term incidence refers only to new cases, but prevalence refers to both new and old cases</w:t>
      </w:r>
      <w:r w:rsidR="00505C5B" w:rsidRPr="007C1137">
        <w:rPr>
          <w:rFonts w:ascii="Arial" w:hAnsi="Arial" w:cs="Arial"/>
        </w:rPr>
        <w:t xml:space="preserve">, over a period of time. </w:t>
      </w:r>
      <w:r w:rsidR="009441BB" w:rsidRPr="007C1137">
        <w:rPr>
          <w:rFonts w:ascii="Arial" w:hAnsi="Arial" w:cs="Arial"/>
        </w:rPr>
        <w:t>(</w:t>
      </w:r>
      <w:r w:rsidR="00FF68C1" w:rsidRPr="007C1137">
        <w:rPr>
          <w:rFonts w:ascii="Arial" w:hAnsi="Arial" w:cs="Arial"/>
        </w:rPr>
        <w:t>Lisha, 20</w:t>
      </w:r>
      <w:r w:rsidR="00D026BE">
        <w:rPr>
          <w:rFonts w:ascii="Arial" w:hAnsi="Arial" w:cs="Arial"/>
        </w:rPr>
        <w:t>11</w:t>
      </w:r>
      <w:r w:rsidR="00FF68C1" w:rsidRPr="007C1137">
        <w:rPr>
          <w:rFonts w:ascii="Arial" w:hAnsi="Arial" w:cs="Arial"/>
        </w:rPr>
        <w:t>)</w:t>
      </w:r>
    </w:p>
    <w:p w14:paraId="5AE2B091" w14:textId="730F5FB0" w:rsidR="00E46DA0" w:rsidRPr="008B09BA" w:rsidRDefault="006937B0" w:rsidP="00BE5FA8">
      <w:pPr>
        <w:spacing w:line="360" w:lineRule="auto"/>
        <w:rPr>
          <w:rFonts w:ascii="Arial" w:hAnsi="Arial" w:cs="Arial"/>
        </w:rPr>
      </w:pPr>
      <w:r w:rsidRPr="008B09BA">
        <w:rPr>
          <w:rFonts w:ascii="Arial" w:hAnsi="Arial" w:cs="Arial"/>
        </w:rPr>
        <w:t>According to the data, reports were used from the Health Protection Agency, GP consultation</w:t>
      </w:r>
      <w:r w:rsidR="00287928" w:rsidRPr="008B09BA">
        <w:rPr>
          <w:rFonts w:ascii="Arial" w:hAnsi="Arial" w:cs="Arial"/>
        </w:rPr>
        <w:t>,</w:t>
      </w:r>
      <w:r w:rsidRPr="008B09BA">
        <w:rPr>
          <w:rFonts w:ascii="Arial" w:hAnsi="Arial" w:cs="Arial"/>
        </w:rPr>
        <w:t xml:space="preserve"> hospitalisation rates</w:t>
      </w:r>
      <w:r w:rsidR="00287928" w:rsidRPr="008B09BA">
        <w:rPr>
          <w:rFonts w:ascii="Arial" w:hAnsi="Arial" w:cs="Arial"/>
        </w:rPr>
        <w:t>,</w:t>
      </w:r>
      <w:r w:rsidRPr="008B09BA">
        <w:rPr>
          <w:rFonts w:ascii="Arial" w:hAnsi="Arial" w:cs="Arial"/>
        </w:rPr>
        <w:t xml:space="preserve"> mortality and population data from the Office for National Statistics. These results covered </w:t>
      </w:r>
      <w:r w:rsidR="0071251F" w:rsidRPr="008B09BA">
        <w:rPr>
          <w:rFonts w:ascii="Arial" w:hAnsi="Arial" w:cs="Arial"/>
        </w:rPr>
        <w:t>the years of</w:t>
      </w:r>
      <w:r w:rsidRPr="008B09BA">
        <w:rPr>
          <w:rFonts w:ascii="Arial" w:hAnsi="Arial" w:cs="Arial"/>
        </w:rPr>
        <w:t xml:space="preserve"> 1996 to 200</w:t>
      </w:r>
      <w:r w:rsidR="00CA6496" w:rsidRPr="008B09BA">
        <w:rPr>
          <w:rFonts w:ascii="Arial" w:hAnsi="Arial" w:cs="Arial"/>
        </w:rPr>
        <w:t>5</w:t>
      </w:r>
      <w:r w:rsidRPr="008B09BA">
        <w:rPr>
          <w:rFonts w:ascii="Arial" w:hAnsi="Arial" w:cs="Arial"/>
        </w:rPr>
        <w:t xml:space="preserve">. </w:t>
      </w:r>
      <w:r w:rsidR="008033B3" w:rsidRPr="008B09BA">
        <w:rPr>
          <w:rFonts w:ascii="Arial" w:hAnsi="Arial" w:cs="Arial"/>
        </w:rPr>
        <w:t>The results estimate that influenza A causes an average of 585</w:t>
      </w:r>
      <w:r w:rsidRPr="008B09BA">
        <w:rPr>
          <w:rFonts w:ascii="Arial" w:hAnsi="Arial" w:cs="Arial"/>
        </w:rPr>
        <w:t>,</w:t>
      </w:r>
      <w:r w:rsidR="008033B3" w:rsidRPr="008B09BA">
        <w:rPr>
          <w:rFonts w:ascii="Arial" w:hAnsi="Arial" w:cs="Arial"/>
        </w:rPr>
        <w:t>000 (95% confidence interval 416</w:t>
      </w:r>
      <w:r w:rsidRPr="008B09BA">
        <w:rPr>
          <w:rFonts w:ascii="Arial" w:hAnsi="Arial" w:cs="Arial"/>
        </w:rPr>
        <w:t>,</w:t>
      </w:r>
      <w:r w:rsidR="008033B3" w:rsidRPr="008B09BA">
        <w:rPr>
          <w:rFonts w:ascii="Arial" w:hAnsi="Arial" w:cs="Arial"/>
        </w:rPr>
        <w:t>000 to 100</w:t>
      </w:r>
      <w:r w:rsidRPr="008B09BA">
        <w:rPr>
          <w:rFonts w:ascii="Arial" w:hAnsi="Arial" w:cs="Arial"/>
        </w:rPr>
        <w:t>,</w:t>
      </w:r>
      <w:r w:rsidR="008033B3" w:rsidRPr="008B09BA">
        <w:rPr>
          <w:rFonts w:ascii="Arial" w:hAnsi="Arial" w:cs="Arial"/>
        </w:rPr>
        <w:t>1000) consultations with GPs</w:t>
      </w:r>
      <w:r w:rsidR="0005374F" w:rsidRPr="008B09BA">
        <w:rPr>
          <w:rFonts w:ascii="Arial" w:hAnsi="Arial" w:cs="Arial"/>
        </w:rPr>
        <w:t xml:space="preserve">. An average of </w:t>
      </w:r>
      <w:r w:rsidR="008033B3" w:rsidRPr="008B09BA">
        <w:rPr>
          <w:rFonts w:ascii="Arial" w:hAnsi="Arial" w:cs="Arial"/>
        </w:rPr>
        <w:t>19</w:t>
      </w:r>
      <w:r w:rsidRPr="008B09BA">
        <w:rPr>
          <w:rFonts w:ascii="Arial" w:hAnsi="Arial" w:cs="Arial"/>
        </w:rPr>
        <w:t>,</w:t>
      </w:r>
      <w:r w:rsidR="008033B3" w:rsidRPr="008B09BA">
        <w:rPr>
          <w:rFonts w:ascii="Arial" w:hAnsi="Arial" w:cs="Arial"/>
        </w:rPr>
        <w:t>000 (14</w:t>
      </w:r>
      <w:r w:rsidRPr="008B09BA">
        <w:rPr>
          <w:rFonts w:ascii="Arial" w:hAnsi="Arial" w:cs="Arial"/>
        </w:rPr>
        <w:t>,</w:t>
      </w:r>
      <w:r w:rsidR="008033B3" w:rsidRPr="008B09BA">
        <w:rPr>
          <w:rFonts w:ascii="Arial" w:hAnsi="Arial" w:cs="Arial"/>
        </w:rPr>
        <w:t>000 to 24 000) hospital admission</w:t>
      </w:r>
      <w:r w:rsidR="0005374F" w:rsidRPr="008B09BA">
        <w:rPr>
          <w:rFonts w:ascii="Arial" w:hAnsi="Arial" w:cs="Arial"/>
        </w:rPr>
        <w:t>s</w:t>
      </w:r>
      <w:r w:rsidR="008033B3" w:rsidRPr="008B09BA">
        <w:rPr>
          <w:rFonts w:ascii="Arial" w:hAnsi="Arial" w:cs="Arial"/>
        </w:rPr>
        <w:t xml:space="preserve"> and 9700 (8900 to 10</w:t>
      </w:r>
      <w:r w:rsidR="001561DF" w:rsidRPr="008B09BA">
        <w:rPr>
          <w:rFonts w:ascii="Arial" w:hAnsi="Arial" w:cs="Arial"/>
        </w:rPr>
        <w:t>,</w:t>
      </w:r>
      <w:r w:rsidR="008033B3" w:rsidRPr="008B09BA">
        <w:rPr>
          <w:rFonts w:ascii="Arial" w:hAnsi="Arial" w:cs="Arial"/>
        </w:rPr>
        <w:t>500) deaths from respiratory disease a year.</w:t>
      </w:r>
      <w:r w:rsidR="009441BB" w:rsidRPr="008B09BA">
        <w:rPr>
          <w:rFonts w:ascii="Arial" w:hAnsi="Arial" w:cs="Arial"/>
        </w:rPr>
        <w:t xml:space="preserve"> </w:t>
      </w:r>
      <w:r w:rsidR="008033B3" w:rsidRPr="008B09BA">
        <w:rPr>
          <w:rFonts w:ascii="Arial" w:hAnsi="Arial" w:cs="Arial"/>
        </w:rPr>
        <w:t xml:space="preserve">When secondary bacterial infections and attributable deaths from other causes are </w:t>
      </w:r>
      <w:r w:rsidR="000E1DB6" w:rsidRPr="008B09BA">
        <w:rPr>
          <w:rFonts w:ascii="Arial" w:hAnsi="Arial" w:cs="Arial"/>
        </w:rPr>
        <w:t>contained</w:t>
      </w:r>
      <w:r w:rsidR="008033B3" w:rsidRPr="008B09BA">
        <w:rPr>
          <w:rFonts w:ascii="Arial" w:hAnsi="Arial" w:cs="Arial"/>
        </w:rPr>
        <w:t>, the number of deaths rises to 21</w:t>
      </w:r>
      <w:r w:rsidRPr="008B09BA">
        <w:rPr>
          <w:rFonts w:ascii="Arial" w:hAnsi="Arial" w:cs="Arial"/>
        </w:rPr>
        <w:t>,</w:t>
      </w:r>
      <w:r w:rsidR="008033B3" w:rsidRPr="008B09BA">
        <w:rPr>
          <w:rFonts w:ascii="Arial" w:hAnsi="Arial" w:cs="Arial"/>
        </w:rPr>
        <w:t>700 (20</w:t>
      </w:r>
      <w:r w:rsidRPr="008B09BA">
        <w:rPr>
          <w:rFonts w:ascii="Arial" w:hAnsi="Arial" w:cs="Arial"/>
        </w:rPr>
        <w:t>,</w:t>
      </w:r>
      <w:r w:rsidR="008033B3" w:rsidRPr="008B09BA">
        <w:rPr>
          <w:rFonts w:ascii="Arial" w:hAnsi="Arial" w:cs="Arial"/>
        </w:rPr>
        <w:t>000 to 23</w:t>
      </w:r>
      <w:r w:rsidRPr="008B09BA">
        <w:rPr>
          <w:rFonts w:ascii="Arial" w:hAnsi="Arial" w:cs="Arial"/>
        </w:rPr>
        <w:t>,</w:t>
      </w:r>
      <w:r w:rsidR="008033B3" w:rsidRPr="008B09BA">
        <w:rPr>
          <w:rFonts w:ascii="Arial" w:hAnsi="Arial" w:cs="Arial"/>
        </w:rPr>
        <w:t xml:space="preserve">400). The </w:t>
      </w:r>
      <w:r w:rsidR="00F473EC" w:rsidRPr="008B09BA">
        <w:rPr>
          <w:rFonts w:ascii="Arial" w:hAnsi="Arial" w:cs="Arial"/>
        </w:rPr>
        <w:t>problem</w:t>
      </w:r>
      <w:r w:rsidR="008033B3" w:rsidRPr="008B09BA">
        <w:rPr>
          <w:rFonts w:ascii="Arial" w:hAnsi="Arial" w:cs="Arial"/>
        </w:rPr>
        <w:t xml:space="preserve"> of influenza B is estimated at 3100 (2300 to 3900) deaths.</w:t>
      </w:r>
      <w:r w:rsidR="006C6BA5" w:rsidRPr="008B09BA">
        <w:rPr>
          <w:rFonts w:ascii="Arial" w:hAnsi="Arial" w:cs="Arial"/>
        </w:rPr>
        <w:t xml:space="preserve"> (Dobson, 2006)</w:t>
      </w:r>
    </w:p>
    <w:p w14:paraId="53112AA7" w14:textId="77777777" w:rsidR="00A16C61" w:rsidRPr="006D63BE" w:rsidRDefault="00A16C61" w:rsidP="008B09BA">
      <w:pPr>
        <w:pStyle w:val="NormalWeb"/>
        <w:shd w:val="clear" w:color="auto" w:fill="FFFFFF"/>
        <w:spacing w:before="0" w:beforeAutospacing="0" w:after="288" w:afterAutospacing="0" w:line="360" w:lineRule="auto"/>
        <w:textAlignment w:val="baseline"/>
        <w:rPr>
          <w:rFonts w:ascii="Arial" w:hAnsi="Arial" w:cs="Arial"/>
          <w:color w:val="424142"/>
          <w:sz w:val="22"/>
          <w:szCs w:val="22"/>
        </w:rPr>
      </w:pPr>
    </w:p>
    <w:p w14:paraId="69864920" w14:textId="2C6CC1B2" w:rsidR="00BB0B35" w:rsidRPr="007C1137" w:rsidRDefault="00675DEB" w:rsidP="007C1137">
      <w:pPr>
        <w:pStyle w:val="ListParagraph"/>
        <w:numPr>
          <w:ilvl w:val="0"/>
          <w:numId w:val="2"/>
        </w:numPr>
        <w:spacing w:line="360" w:lineRule="auto"/>
        <w:rPr>
          <w:rFonts w:ascii="Arial" w:hAnsi="Arial" w:cs="Arial"/>
          <w:u w:val="single"/>
        </w:rPr>
      </w:pPr>
      <w:r w:rsidRPr="007C1137">
        <w:rPr>
          <w:rFonts w:ascii="Arial" w:hAnsi="Arial" w:cs="Arial"/>
          <w:u w:val="single"/>
        </w:rPr>
        <w:lastRenderedPageBreak/>
        <w:t>Monitor</w:t>
      </w:r>
      <w:r w:rsidR="00771632" w:rsidRPr="007C1137">
        <w:rPr>
          <w:rFonts w:ascii="Arial" w:hAnsi="Arial" w:cs="Arial"/>
          <w:u w:val="single"/>
        </w:rPr>
        <w:t>ing</w:t>
      </w:r>
      <w:r w:rsidR="003F7E33" w:rsidRPr="007C1137">
        <w:rPr>
          <w:rFonts w:ascii="Arial" w:hAnsi="Arial" w:cs="Arial"/>
          <w:u w:val="single"/>
        </w:rPr>
        <w:t xml:space="preserve"> the extent of Influenza</w:t>
      </w:r>
    </w:p>
    <w:p w14:paraId="5ABBBDBF" w14:textId="77777777" w:rsidR="00B02CBB" w:rsidRDefault="00B02CBB" w:rsidP="008B09BA">
      <w:pPr>
        <w:spacing w:line="360" w:lineRule="auto"/>
        <w:rPr>
          <w:rFonts w:ascii="Arial" w:hAnsi="Arial" w:cs="Arial"/>
        </w:rPr>
      </w:pPr>
    </w:p>
    <w:p w14:paraId="12BC5E9E" w14:textId="522118A8" w:rsidR="009950BB" w:rsidRPr="009950BB" w:rsidRDefault="009950BB" w:rsidP="008B09BA">
      <w:pPr>
        <w:spacing w:line="360" w:lineRule="auto"/>
        <w:rPr>
          <w:rFonts w:ascii="Arial" w:hAnsi="Arial" w:cs="Arial"/>
        </w:rPr>
      </w:pPr>
      <w:r w:rsidRPr="009950BB">
        <w:rPr>
          <w:rFonts w:ascii="Arial" w:hAnsi="Arial" w:cs="Arial"/>
        </w:rPr>
        <w:t>In the section it will be discussed how Public Health surveillance systems are equivalent to monitoring the extent of disease in the community.</w:t>
      </w:r>
    </w:p>
    <w:p w14:paraId="5D24C00A" w14:textId="77777777" w:rsidR="00B578F4" w:rsidRDefault="009950BB" w:rsidP="008B09BA">
      <w:pPr>
        <w:shd w:val="clear" w:color="auto" w:fill="FFFFFF"/>
        <w:spacing w:before="100" w:beforeAutospacing="1" w:after="100" w:afterAutospacing="1" w:line="360" w:lineRule="auto"/>
        <w:rPr>
          <w:rFonts w:ascii="Arial" w:eastAsia="Times New Roman" w:hAnsi="Arial" w:cs="Arial"/>
        </w:rPr>
      </w:pPr>
      <w:r w:rsidRPr="009950BB">
        <w:rPr>
          <w:rFonts w:ascii="Arial" w:eastAsia="Times New Roman" w:hAnsi="Arial" w:cs="Arial"/>
        </w:rPr>
        <w:t xml:space="preserve">The </w:t>
      </w:r>
      <w:r w:rsidRPr="00504D5C">
        <w:rPr>
          <w:rFonts w:ascii="Arial" w:eastAsia="Times New Roman" w:hAnsi="Arial" w:cs="Arial"/>
        </w:rPr>
        <w:t>P</w:t>
      </w:r>
      <w:r w:rsidRPr="009950BB">
        <w:rPr>
          <w:rFonts w:ascii="Arial" w:eastAsia="Times New Roman" w:hAnsi="Arial" w:cs="Arial"/>
        </w:rPr>
        <w:t xml:space="preserve">ublic </w:t>
      </w:r>
      <w:r w:rsidRPr="00504D5C">
        <w:rPr>
          <w:rFonts w:ascii="Arial" w:eastAsia="Times New Roman" w:hAnsi="Arial" w:cs="Arial"/>
        </w:rPr>
        <w:t>H</w:t>
      </w:r>
      <w:r w:rsidRPr="009950BB">
        <w:rPr>
          <w:rFonts w:ascii="Arial" w:eastAsia="Times New Roman" w:hAnsi="Arial" w:cs="Arial"/>
        </w:rPr>
        <w:t>ealth England</w:t>
      </w:r>
      <w:r w:rsidRPr="00504D5C">
        <w:rPr>
          <w:rFonts w:ascii="Arial" w:eastAsia="Times New Roman" w:hAnsi="Arial" w:cs="Arial"/>
        </w:rPr>
        <w:t xml:space="preserve"> Real-time Syndromic Surveillance Team </w:t>
      </w:r>
      <w:r w:rsidRPr="009950BB">
        <w:rPr>
          <w:rFonts w:ascii="Arial" w:eastAsia="Times New Roman" w:hAnsi="Arial" w:cs="Arial"/>
        </w:rPr>
        <w:t>gather</w:t>
      </w:r>
      <w:r w:rsidRPr="00504D5C">
        <w:rPr>
          <w:rFonts w:ascii="Arial" w:eastAsia="Times New Roman" w:hAnsi="Arial" w:cs="Arial"/>
        </w:rPr>
        <w:t xml:space="preserve"> and </w:t>
      </w:r>
      <w:r w:rsidRPr="009950BB">
        <w:rPr>
          <w:rFonts w:ascii="Arial" w:eastAsia="Times New Roman" w:hAnsi="Arial" w:cs="Arial"/>
        </w:rPr>
        <w:t>evaluate</w:t>
      </w:r>
      <w:r w:rsidRPr="00504D5C">
        <w:rPr>
          <w:rFonts w:ascii="Arial" w:eastAsia="Times New Roman" w:hAnsi="Arial" w:cs="Arial"/>
        </w:rPr>
        <w:t xml:space="preserve"> anonymised health data from </w:t>
      </w:r>
      <w:r w:rsidRPr="009950BB">
        <w:rPr>
          <w:rFonts w:ascii="Arial" w:eastAsia="Times New Roman" w:hAnsi="Arial" w:cs="Arial"/>
        </w:rPr>
        <w:t>different</w:t>
      </w:r>
      <w:r w:rsidRPr="00504D5C">
        <w:rPr>
          <w:rFonts w:ascii="Arial" w:eastAsia="Times New Roman" w:hAnsi="Arial" w:cs="Arial"/>
        </w:rPr>
        <w:t xml:space="preserve"> sources across England. These health data</w:t>
      </w:r>
      <w:r w:rsidRPr="009950BB">
        <w:rPr>
          <w:rFonts w:ascii="Arial" w:eastAsia="Times New Roman" w:hAnsi="Arial" w:cs="Arial"/>
        </w:rPr>
        <w:t>’s</w:t>
      </w:r>
      <w:r w:rsidRPr="00504D5C">
        <w:rPr>
          <w:rFonts w:ascii="Arial" w:eastAsia="Times New Roman" w:hAnsi="Arial" w:cs="Arial"/>
        </w:rPr>
        <w:t xml:space="preserve"> are </w:t>
      </w:r>
      <w:r w:rsidRPr="009950BB">
        <w:rPr>
          <w:rFonts w:ascii="Arial" w:eastAsia="Times New Roman" w:hAnsi="Arial" w:cs="Arial"/>
        </w:rPr>
        <w:t>built</w:t>
      </w:r>
      <w:r w:rsidRPr="00504D5C">
        <w:rPr>
          <w:rFonts w:ascii="Arial" w:eastAsia="Times New Roman" w:hAnsi="Arial" w:cs="Arial"/>
        </w:rPr>
        <w:t xml:space="preserve"> on symptoms</w:t>
      </w:r>
      <w:r w:rsidRPr="009950BB">
        <w:rPr>
          <w:rFonts w:ascii="Arial" w:eastAsia="Times New Roman" w:hAnsi="Arial" w:cs="Arial"/>
        </w:rPr>
        <w:t xml:space="preserve"> that are</w:t>
      </w:r>
      <w:r w:rsidRPr="00504D5C">
        <w:rPr>
          <w:rFonts w:ascii="Arial" w:eastAsia="Times New Roman" w:hAnsi="Arial" w:cs="Arial"/>
        </w:rPr>
        <w:t xml:space="preserve"> presented by patients rather than laboratory tests for particular </w:t>
      </w:r>
      <w:r w:rsidRPr="009950BB">
        <w:rPr>
          <w:rFonts w:ascii="Arial" w:eastAsia="Times New Roman" w:hAnsi="Arial" w:cs="Arial"/>
        </w:rPr>
        <w:t>flu or bugs.</w:t>
      </w:r>
      <w:r w:rsidR="00B02CBB">
        <w:rPr>
          <w:rFonts w:ascii="Arial" w:eastAsia="Times New Roman" w:hAnsi="Arial" w:cs="Arial"/>
        </w:rPr>
        <w:t xml:space="preserve"> </w:t>
      </w:r>
      <w:r w:rsidR="006A5E0B">
        <w:rPr>
          <w:rFonts w:ascii="Arial" w:eastAsia="Times New Roman" w:hAnsi="Arial" w:cs="Arial"/>
        </w:rPr>
        <w:t>(Bernal</w:t>
      </w:r>
      <w:r w:rsidR="00B578F4">
        <w:rPr>
          <w:rFonts w:ascii="Arial" w:eastAsia="Times New Roman" w:hAnsi="Arial" w:cs="Arial"/>
        </w:rPr>
        <w:t xml:space="preserve"> and Elliot, 2020)</w:t>
      </w:r>
    </w:p>
    <w:p w14:paraId="493CE699" w14:textId="03066A7C" w:rsidR="009950BB" w:rsidRPr="00504D5C" w:rsidRDefault="009950BB" w:rsidP="008B09BA">
      <w:pPr>
        <w:shd w:val="clear" w:color="auto" w:fill="FFFFFF"/>
        <w:spacing w:before="100" w:beforeAutospacing="1" w:after="100" w:afterAutospacing="1" w:line="360" w:lineRule="auto"/>
        <w:rPr>
          <w:rFonts w:ascii="Arial" w:eastAsia="Times New Roman" w:hAnsi="Arial" w:cs="Arial"/>
        </w:rPr>
      </w:pPr>
      <w:r w:rsidRPr="009950BB">
        <w:rPr>
          <w:rFonts w:ascii="Arial" w:eastAsia="Times New Roman" w:hAnsi="Arial" w:cs="Arial"/>
        </w:rPr>
        <w:t xml:space="preserve">The PHE has also teamed up with researchers at university college of London to collect the data and provide information on the internet with real time estimates as when a person gets a flu. As not everyone will visit the doctor and they will turn to the internet for example, google search and look it up online. </w:t>
      </w:r>
      <w:r w:rsidRPr="00504D5C">
        <w:rPr>
          <w:rFonts w:ascii="Arial" w:eastAsia="Times New Roman" w:hAnsi="Arial" w:cs="Arial"/>
        </w:rPr>
        <w:t xml:space="preserve">This new </w:t>
      </w:r>
      <w:r w:rsidRPr="009950BB">
        <w:rPr>
          <w:rFonts w:ascii="Arial" w:eastAsia="Times New Roman" w:hAnsi="Arial" w:cs="Arial"/>
        </w:rPr>
        <w:t>method</w:t>
      </w:r>
      <w:r w:rsidRPr="00504D5C">
        <w:rPr>
          <w:rFonts w:ascii="Arial" w:eastAsia="Times New Roman" w:hAnsi="Arial" w:cs="Arial"/>
        </w:rPr>
        <w:t xml:space="preserve"> has </w:t>
      </w:r>
      <w:r w:rsidRPr="009950BB">
        <w:rPr>
          <w:rFonts w:ascii="Arial" w:eastAsia="Times New Roman" w:hAnsi="Arial" w:cs="Arial"/>
        </w:rPr>
        <w:t xml:space="preserve">a </w:t>
      </w:r>
      <w:r w:rsidRPr="00504D5C">
        <w:rPr>
          <w:rFonts w:ascii="Arial" w:eastAsia="Times New Roman" w:hAnsi="Arial" w:cs="Arial"/>
        </w:rPr>
        <w:t xml:space="preserve">huge </w:t>
      </w:r>
      <w:r w:rsidRPr="009950BB">
        <w:rPr>
          <w:rFonts w:ascii="Arial" w:eastAsia="Times New Roman" w:hAnsi="Arial" w:cs="Arial"/>
        </w:rPr>
        <w:t>possibility</w:t>
      </w:r>
      <w:r w:rsidRPr="00504D5C">
        <w:rPr>
          <w:rFonts w:ascii="Arial" w:eastAsia="Times New Roman" w:hAnsi="Arial" w:cs="Arial"/>
        </w:rPr>
        <w:t xml:space="preserve"> to </w:t>
      </w:r>
      <w:r w:rsidRPr="009950BB">
        <w:rPr>
          <w:rFonts w:ascii="Arial" w:eastAsia="Times New Roman" w:hAnsi="Arial" w:cs="Arial"/>
        </w:rPr>
        <w:t>improve</w:t>
      </w:r>
      <w:r w:rsidRPr="00504D5C">
        <w:rPr>
          <w:rFonts w:ascii="Arial" w:eastAsia="Times New Roman" w:hAnsi="Arial" w:cs="Arial"/>
        </w:rPr>
        <w:t xml:space="preserve"> our real-time syndromic surveillance capabilities. And unlike GP consultations, it is not affected by weekend or holiday closures.</w:t>
      </w:r>
      <w:r w:rsidRPr="009950BB">
        <w:rPr>
          <w:rFonts w:ascii="Arial" w:eastAsia="Times New Roman" w:hAnsi="Arial" w:cs="Arial"/>
        </w:rPr>
        <w:t xml:space="preserve"> </w:t>
      </w:r>
      <w:r w:rsidRPr="009950BB">
        <w:rPr>
          <w:rFonts w:ascii="Arial" w:hAnsi="Arial" w:cs="Arial"/>
        </w:rPr>
        <w:t>During 2021 to 2022, syndromic surveillance signs for GP consultation rates stayed low throughout the winter and much lower than in previous winter seasons.</w:t>
      </w:r>
      <w:r w:rsidR="00B02CBB">
        <w:rPr>
          <w:rFonts w:ascii="Arial" w:hAnsi="Arial" w:cs="Arial"/>
        </w:rPr>
        <w:t xml:space="preserve"> </w:t>
      </w:r>
      <w:r w:rsidR="0008090A">
        <w:t>(</w:t>
      </w:r>
      <w:r w:rsidR="0008090A" w:rsidRPr="00801ED6">
        <w:rPr>
          <w:rFonts w:ascii="Arial" w:hAnsi="Arial" w:cs="Arial"/>
        </w:rPr>
        <w:t>Surveillance of influenza and other seasonal respiratory viruses in winter 2021 to 2022</w:t>
      </w:r>
      <w:r w:rsidR="0008090A" w:rsidRPr="0008090A">
        <w:rPr>
          <w:rFonts w:ascii="Arial" w:hAnsi="Arial" w:cs="Arial"/>
        </w:rPr>
        <w:t>, 2022)</w:t>
      </w:r>
    </w:p>
    <w:p w14:paraId="4067696D" w14:textId="31E56279" w:rsidR="009950BB" w:rsidRPr="009950BB" w:rsidRDefault="009950BB" w:rsidP="008B09BA">
      <w:pPr>
        <w:shd w:val="clear" w:color="auto" w:fill="FFFFFF"/>
        <w:spacing w:before="100" w:beforeAutospacing="1" w:after="100" w:afterAutospacing="1" w:line="360" w:lineRule="auto"/>
        <w:rPr>
          <w:rFonts w:ascii="Arial" w:hAnsi="Arial" w:cs="Arial"/>
        </w:rPr>
      </w:pPr>
      <w:r w:rsidRPr="009950BB">
        <w:rPr>
          <w:rFonts w:ascii="Arial" w:eastAsia="Times New Roman" w:hAnsi="Arial" w:cs="Arial"/>
        </w:rPr>
        <w:t xml:space="preserve">The data is also monitored by electronic health records by the GP including in hours and out of hours GP appointments. Then, online assessments, accident and emergency visits and finally calls from NHS 111 regarding cold and flu symptoms. All this data </w:t>
      </w:r>
      <w:r w:rsidRPr="00504D5C">
        <w:rPr>
          <w:rFonts w:ascii="Arial" w:eastAsia="Times New Roman" w:hAnsi="Arial" w:cs="Arial"/>
        </w:rPr>
        <w:t>form</w:t>
      </w:r>
      <w:r w:rsidRPr="009950BB">
        <w:rPr>
          <w:rFonts w:ascii="Arial" w:eastAsia="Times New Roman" w:hAnsi="Arial" w:cs="Arial"/>
        </w:rPr>
        <w:t>s</w:t>
      </w:r>
      <w:r w:rsidRPr="00504D5C">
        <w:rPr>
          <w:rFonts w:ascii="Arial" w:eastAsia="Times New Roman" w:hAnsi="Arial" w:cs="Arial"/>
        </w:rPr>
        <w:t xml:space="preserve"> an </w:t>
      </w:r>
      <w:r w:rsidRPr="009950BB">
        <w:rPr>
          <w:rFonts w:ascii="Arial" w:eastAsia="Times New Roman" w:hAnsi="Arial" w:cs="Arial"/>
        </w:rPr>
        <w:t>important</w:t>
      </w:r>
      <w:r w:rsidRPr="00504D5C">
        <w:rPr>
          <w:rFonts w:ascii="Arial" w:eastAsia="Times New Roman" w:hAnsi="Arial" w:cs="Arial"/>
        </w:rPr>
        <w:t xml:space="preserve"> part of the team’s work and </w:t>
      </w:r>
      <w:r w:rsidRPr="009950BB">
        <w:rPr>
          <w:rFonts w:ascii="Arial" w:eastAsia="Times New Roman" w:hAnsi="Arial" w:cs="Arial"/>
        </w:rPr>
        <w:t>the data is</w:t>
      </w:r>
      <w:r w:rsidRPr="00504D5C">
        <w:rPr>
          <w:rFonts w:ascii="Arial" w:eastAsia="Times New Roman" w:hAnsi="Arial" w:cs="Arial"/>
        </w:rPr>
        <w:t xml:space="preserve"> </w:t>
      </w:r>
      <w:r w:rsidRPr="009950BB">
        <w:rPr>
          <w:rFonts w:ascii="Arial" w:eastAsia="Times New Roman" w:hAnsi="Arial" w:cs="Arial"/>
        </w:rPr>
        <w:t>consumed</w:t>
      </w:r>
      <w:r w:rsidRPr="00504D5C">
        <w:rPr>
          <w:rFonts w:ascii="Arial" w:eastAsia="Times New Roman" w:hAnsi="Arial" w:cs="Arial"/>
        </w:rPr>
        <w:t xml:space="preserve"> into the</w:t>
      </w:r>
      <w:r w:rsidRPr="009950BB">
        <w:rPr>
          <w:rFonts w:ascii="Arial" w:eastAsia="Times New Roman" w:hAnsi="Arial" w:cs="Arial"/>
        </w:rPr>
        <w:t xml:space="preserve"> PHE National Influenza Report. </w:t>
      </w:r>
      <w:r w:rsidR="00AE2BFC">
        <w:rPr>
          <w:rFonts w:ascii="Arial" w:eastAsia="Times New Roman" w:hAnsi="Arial" w:cs="Arial"/>
        </w:rPr>
        <w:t xml:space="preserve"> </w:t>
      </w:r>
      <w:r w:rsidR="00801ED6" w:rsidRPr="00801ED6">
        <w:rPr>
          <w:rFonts w:ascii="Arial" w:hAnsi="Arial" w:cs="Arial"/>
        </w:rPr>
        <w:t>(Weekly U.S. Influenza Surveillance Report, 2023)</w:t>
      </w:r>
    </w:p>
    <w:p w14:paraId="5A445F60" w14:textId="0D3C09E6" w:rsidR="009950BB" w:rsidRPr="009950BB" w:rsidRDefault="009950BB" w:rsidP="008B09BA">
      <w:pPr>
        <w:spacing w:line="360" w:lineRule="auto"/>
        <w:rPr>
          <w:rFonts w:ascii="Arial" w:hAnsi="Arial" w:cs="Arial"/>
        </w:rPr>
      </w:pPr>
      <w:r w:rsidRPr="009950BB">
        <w:rPr>
          <w:rFonts w:ascii="Arial" w:hAnsi="Arial" w:cs="Arial"/>
          <w:shd w:val="clear" w:color="auto" w:fill="FCFCFC"/>
        </w:rPr>
        <w:t>As a result many countries have improved and updated their pandemic plans. Such as the use of non-pharmaceutical interventions are planned to help reduce the number of cases and slow the epidemic spread, particularly if vaccines or antivirals are unavailable.</w:t>
      </w:r>
      <w:r w:rsidR="00AE2BFC">
        <w:rPr>
          <w:rFonts w:ascii="Arial" w:hAnsi="Arial" w:cs="Arial"/>
          <w:shd w:val="clear" w:color="auto" w:fill="FCFCFC"/>
        </w:rPr>
        <w:t xml:space="preserve"> </w:t>
      </w:r>
    </w:p>
    <w:p w14:paraId="59BC5C0C" w14:textId="460491D8" w:rsidR="00E46DA0" w:rsidRDefault="00E46DA0" w:rsidP="008B09BA">
      <w:pPr>
        <w:spacing w:line="360" w:lineRule="auto"/>
        <w:rPr>
          <w:rFonts w:ascii="Arial" w:hAnsi="Arial" w:cs="Arial"/>
          <w:sz w:val="24"/>
          <w:szCs w:val="24"/>
        </w:rPr>
      </w:pPr>
    </w:p>
    <w:p w14:paraId="385BF126" w14:textId="34772B1D" w:rsidR="008B09BA" w:rsidRDefault="008B09BA" w:rsidP="008B09BA">
      <w:pPr>
        <w:spacing w:line="360" w:lineRule="auto"/>
        <w:rPr>
          <w:rFonts w:ascii="Arial" w:hAnsi="Arial" w:cs="Arial"/>
          <w:sz w:val="24"/>
          <w:szCs w:val="24"/>
        </w:rPr>
      </w:pPr>
    </w:p>
    <w:p w14:paraId="5ABDBFEA" w14:textId="77777777" w:rsidR="00246125" w:rsidRDefault="00246125" w:rsidP="008B09BA">
      <w:pPr>
        <w:spacing w:line="360" w:lineRule="auto"/>
        <w:rPr>
          <w:rFonts w:ascii="Arial" w:hAnsi="Arial" w:cs="Arial"/>
          <w:sz w:val="24"/>
          <w:szCs w:val="24"/>
        </w:rPr>
      </w:pPr>
    </w:p>
    <w:p w14:paraId="1EAD45A1" w14:textId="77777777" w:rsidR="008B09BA" w:rsidRDefault="008B09BA" w:rsidP="008B09BA">
      <w:pPr>
        <w:spacing w:line="360" w:lineRule="auto"/>
        <w:rPr>
          <w:rFonts w:ascii="Arial" w:hAnsi="Arial" w:cs="Arial"/>
          <w:sz w:val="24"/>
          <w:szCs w:val="24"/>
        </w:rPr>
      </w:pPr>
    </w:p>
    <w:p w14:paraId="2E8DAD42" w14:textId="047B8C27" w:rsidR="003C7D88" w:rsidRDefault="003C7D88" w:rsidP="008B09BA">
      <w:pPr>
        <w:spacing w:line="360" w:lineRule="auto"/>
        <w:rPr>
          <w:rFonts w:ascii="Arial" w:hAnsi="Arial" w:cs="Arial"/>
          <w:sz w:val="24"/>
          <w:szCs w:val="24"/>
        </w:rPr>
      </w:pPr>
    </w:p>
    <w:p w14:paraId="0C41984A" w14:textId="78322123" w:rsidR="003C7D88" w:rsidRDefault="003C7D88" w:rsidP="007C1137">
      <w:pPr>
        <w:pStyle w:val="ListParagraph"/>
        <w:numPr>
          <w:ilvl w:val="0"/>
          <w:numId w:val="2"/>
        </w:numPr>
        <w:spacing w:line="360" w:lineRule="auto"/>
        <w:rPr>
          <w:rFonts w:ascii="Arial" w:hAnsi="Arial" w:cs="Arial"/>
          <w:u w:val="single"/>
        </w:rPr>
      </w:pPr>
      <w:r w:rsidRPr="007C1137">
        <w:rPr>
          <w:rFonts w:ascii="Arial" w:hAnsi="Arial" w:cs="Arial"/>
          <w:u w:val="single"/>
        </w:rPr>
        <w:lastRenderedPageBreak/>
        <w:t>Control</w:t>
      </w:r>
      <w:r w:rsidR="003F7E33" w:rsidRPr="007C1137">
        <w:rPr>
          <w:rFonts w:ascii="Arial" w:hAnsi="Arial" w:cs="Arial"/>
          <w:u w:val="single"/>
        </w:rPr>
        <w:t xml:space="preserve"> of Influenza</w:t>
      </w:r>
    </w:p>
    <w:p w14:paraId="362E219E" w14:textId="77777777" w:rsidR="00983741" w:rsidRPr="007C1137" w:rsidRDefault="00983741" w:rsidP="00983741">
      <w:pPr>
        <w:pStyle w:val="ListParagraph"/>
        <w:spacing w:line="360" w:lineRule="auto"/>
        <w:rPr>
          <w:rFonts w:ascii="Arial" w:hAnsi="Arial" w:cs="Arial"/>
          <w:u w:val="single"/>
        </w:rPr>
      </w:pPr>
    </w:p>
    <w:p w14:paraId="5A104600" w14:textId="16511A4B" w:rsidR="00277BE6" w:rsidRPr="008B09BA" w:rsidRDefault="007A6F3A" w:rsidP="008B09BA">
      <w:pPr>
        <w:spacing w:line="360" w:lineRule="auto"/>
        <w:rPr>
          <w:rFonts w:ascii="Arial" w:hAnsi="Arial" w:cs="Arial"/>
        </w:rPr>
      </w:pPr>
      <w:r w:rsidRPr="008B09BA">
        <w:rPr>
          <w:rFonts w:ascii="Arial" w:hAnsi="Arial" w:cs="Arial"/>
        </w:rPr>
        <w:t>The diffe</w:t>
      </w:r>
      <w:r w:rsidR="00AE48DF" w:rsidRPr="008B09BA">
        <w:rPr>
          <w:rFonts w:ascii="Arial" w:hAnsi="Arial" w:cs="Arial"/>
        </w:rPr>
        <w:t>rent ways that Influenza can be controlled is by</w:t>
      </w:r>
      <w:r w:rsidR="006A45EA" w:rsidRPr="008B09BA">
        <w:rPr>
          <w:rFonts w:ascii="Arial" w:hAnsi="Arial" w:cs="Arial"/>
        </w:rPr>
        <w:t xml:space="preserve"> </w:t>
      </w:r>
      <w:r w:rsidR="00277BE6" w:rsidRPr="008B09BA">
        <w:rPr>
          <w:rFonts w:ascii="Arial" w:hAnsi="Arial" w:cs="Arial"/>
        </w:rPr>
        <w:t xml:space="preserve">antibiotics, </w:t>
      </w:r>
      <w:r w:rsidR="004147F9" w:rsidRPr="008B09BA">
        <w:rPr>
          <w:rFonts w:ascii="Arial" w:hAnsi="Arial" w:cs="Arial"/>
        </w:rPr>
        <w:t>v</w:t>
      </w:r>
      <w:r w:rsidR="00277BE6" w:rsidRPr="008B09BA">
        <w:rPr>
          <w:rFonts w:ascii="Arial" w:hAnsi="Arial" w:cs="Arial"/>
        </w:rPr>
        <w:t xml:space="preserve">accines, </w:t>
      </w:r>
      <w:r w:rsidR="004147F9" w:rsidRPr="008B09BA">
        <w:rPr>
          <w:rFonts w:ascii="Arial" w:hAnsi="Arial" w:cs="Arial"/>
        </w:rPr>
        <w:t>personal belonging</w:t>
      </w:r>
      <w:r w:rsidR="00BB7188" w:rsidRPr="008B09BA">
        <w:rPr>
          <w:rFonts w:ascii="Arial" w:hAnsi="Arial" w:cs="Arial"/>
        </w:rPr>
        <w:t xml:space="preserve"> and</w:t>
      </w:r>
      <w:r w:rsidR="00875751" w:rsidRPr="008B09BA">
        <w:rPr>
          <w:rFonts w:ascii="Arial" w:hAnsi="Arial" w:cs="Arial"/>
        </w:rPr>
        <w:t xml:space="preserve"> the</w:t>
      </w:r>
      <w:r w:rsidR="00BB7188" w:rsidRPr="008B09BA">
        <w:rPr>
          <w:rFonts w:ascii="Arial" w:hAnsi="Arial" w:cs="Arial"/>
        </w:rPr>
        <w:t xml:space="preserve"> </w:t>
      </w:r>
      <w:r w:rsidR="008D77AD" w:rsidRPr="008B09BA">
        <w:rPr>
          <w:rFonts w:ascii="Arial" w:hAnsi="Arial" w:cs="Arial"/>
        </w:rPr>
        <w:t xml:space="preserve">environment. </w:t>
      </w:r>
      <w:r w:rsidR="00BD6F0B" w:rsidRPr="008B09BA">
        <w:rPr>
          <w:rFonts w:ascii="Arial" w:hAnsi="Arial" w:cs="Arial"/>
        </w:rPr>
        <w:t xml:space="preserve">Influenza can spread from person to person via the </w:t>
      </w:r>
      <w:r w:rsidR="00DA6A15" w:rsidRPr="008B09BA">
        <w:rPr>
          <w:rFonts w:ascii="Arial" w:hAnsi="Arial" w:cs="Arial"/>
        </w:rPr>
        <w:t>respiratory</w:t>
      </w:r>
      <w:r w:rsidR="00941BC4" w:rsidRPr="008B09BA">
        <w:rPr>
          <w:rFonts w:ascii="Arial" w:hAnsi="Arial" w:cs="Arial"/>
        </w:rPr>
        <w:t xml:space="preserve"> route, such as </w:t>
      </w:r>
      <w:r w:rsidR="00C32AD3" w:rsidRPr="008B09BA">
        <w:rPr>
          <w:rFonts w:ascii="Arial" w:hAnsi="Arial" w:cs="Arial"/>
        </w:rPr>
        <w:t>when an infected person coughs and sneezes</w:t>
      </w:r>
      <w:r w:rsidR="00DA6A15" w:rsidRPr="008B09BA">
        <w:rPr>
          <w:rFonts w:ascii="Arial" w:hAnsi="Arial" w:cs="Arial"/>
        </w:rPr>
        <w:t xml:space="preserve"> or has hand to face contact.</w:t>
      </w:r>
      <w:r w:rsidR="00AE2BFC">
        <w:rPr>
          <w:rFonts w:ascii="Arial" w:hAnsi="Arial" w:cs="Arial"/>
        </w:rPr>
        <w:t xml:space="preserve"> </w:t>
      </w:r>
    </w:p>
    <w:p w14:paraId="0D51C277" w14:textId="3B4827E9" w:rsidR="00666B25" w:rsidRPr="00B4798C" w:rsidRDefault="00BC4706" w:rsidP="008B09BA">
      <w:pPr>
        <w:spacing w:line="360" w:lineRule="auto"/>
        <w:rPr>
          <w:rFonts w:ascii="Arial" w:hAnsi="Arial" w:cs="Arial"/>
        </w:rPr>
      </w:pPr>
      <w:r w:rsidRPr="008B09BA">
        <w:rPr>
          <w:rFonts w:ascii="Arial" w:hAnsi="Arial" w:cs="Arial"/>
        </w:rPr>
        <w:t>A</w:t>
      </w:r>
      <w:r w:rsidR="002F07D1" w:rsidRPr="008B09BA">
        <w:rPr>
          <w:rFonts w:ascii="Arial" w:hAnsi="Arial" w:cs="Arial"/>
        </w:rPr>
        <w:t xml:space="preserve"> yearly </w:t>
      </w:r>
      <w:r w:rsidR="0018221D" w:rsidRPr="008B09BA">
        <w:rPr>
          <w:rFonts w:ascii="Arial" w:hAnsi="Arial" w:cs="Arial"/>
        </w:rPr>
        <w:t xml:space="preserve">flu </w:t>
      </w:r>
      <w:r w:rsidR="00A3704C" w:rsidRPr="008B09BA">
        <w:rPr>
          <w:rFonts w:ascii="Arial" w:hAnsi="Arial" w:cs="Arial"/>
        </w:rPr>
        <w:t>vaccine</w:t>
      </w:r>
      <w:r w:rsidR="0018221D" w:rsidRPr="008B09BA">
        <w:rPr>
          <w:rFonts w:ascii="Arial" w:hAnsi="Arial" w:cs="Arial"/>
        </w:rPr>
        <w:t xml:space="preserve"> is the first and </w:t>
      </w:r>
      <w:r w:rsidR="00A61634" w:rsidRPr="008B09BA">
        <w:rPr>
          <w:rFonts w:ascii="Arial" w:hAnsi="Arial" w:cs="Arial"/>
        </w:rPr>
        <w:t>best way</w:t>
      </w:r>
      <w:r w:rsidR="0018221D" w:rsidRPr="008B09BA">
        <w:rPr>
          <w:rFonts w:ascii="Arial" w:hAnsi="Arial" w:cs="Arial"/>
        </w:rPr>
        <w:t xml:space="preserve"> to p</w:t>
      </w:r>
      <w:r w:rsidR="00483AAB" w:rsidRPr="008B09BA">
        <w:rPr>
          <w:rFonts w:ascii="Arial" w:hAnsi="Arial" w:cs="Arial"/>
        </w:rPr>
        <w:t>rotect against</w:t>
      </w:r>
      <w:r w:rsidR="00A61634" w:rsidRPr="008B09BA">
        <w:rPr>
          <w:rFonts w:ascii="Arial" w:hAnsi="Arial" w:cs="Arial"/>
        </w:rPr>
        <w:t xml:space="preserve"> flu. Vaccines have </w:t>
      </w:r>
      <w:r w:rsidR="00DD63BD" w:rsidRPr="008B09BA">
        <w:rPr>
          <w:rFonts w:ascii="Arial" w:hAnsi="Arial" w:cs="Arial"/>
        </w:rPr>
        <w:t>been proven to reduce the risk of flu</w:t>
      </w:r>
      <w:r w:rsidR="00A76C80" w:rsidRPr="008B09BA">
        <w:rPr>
          <w:rFonts w:ascii="Arial" w:hAnsi="Arial" w:cs="Arial"/>
        </w:rPr>
        <w:t xml:space="preserve">. </w:t>
      </w:r>
      <w:r w:rsidR="00966B93" w:rsidRPr="008B09BA">
        <w:rPr>
          <w:rFonts w:ascii="Arial" w:hAnsi="Arial" w:cs="Arial"/>
        </w:rPr>
        <w:t>There are</w:t>
      </w:r>
      <w:r w:rsidR="00244AC5" w:rsidRPr="008B09BA">
        <w:rPr>
          <w:rFonts w:ascii="Arial" w:hAnsi="Arial" w:cs="Arial"/>
        </w:rPr>
        <w:t xml:space="preserve"> a few types of vaccines one is </w:t>
      </w:r>
      <w:r w:rsidR="00966B93" w:rsidRPr="008B09BA">
        <w:rPr>
          <w:rFonts w:ascii="Arial" w:hAnsi="Arial" w:cs="Arial"/>
        </w:rPr>
        <w:t xml:space="preserve">pre-pandemic </w:t>
      </w:r>
      <w:r w:rsidR="00541898" w:rsidRPr="008B09BA">
        <w:rPr>
          <w:rFonts w:ascii="Arial" w:hAnsi="Arial" w:cs="Arial"/>
        </w:rPr>
        <w:t xml:space="preserve">vaccines which are produced in advance. This vaccine </w:t>
      </w:r>
      <w:r w:rsidR="00244AC5" w:rsidRPr="008B09BA">
        <w:rPr>
          <w:rFonts w:ascii="Arial" w:hAnsi="Arial" w:cs="Arial"/>
        </w:rPr>
        <w:t>are</w:t>
      </w:r>
      <w:r w:rsidR="00675AFB" w:rsidRPr="008B09BA">
        <w:rPr>
          <w:rFonts w:ascii="Arial" w:hAnsi="Arial" w:cs="Arial"/>
        </w:rPr>
        <w:t xml:space="preserve"> in place to protect against a strain </w:t>
      </w:r>
      <w:r w:rsidR="00887DEC" w:rsidRPr="008B09BA">
        <w:rPr>
          <w:rFonts w:ascii="Arial" w:hAnsi="Arial" w:cs="Arial"/>
        </w:rPr>
        <w:t>of Influenza (H5N1).</w:t>
      </w:r>
      <w:r w:rsidR="00244AC5" w:rsidRPr="008B09BA">
        <w:rPr>
          <w:rFonts w:ascii="Arial" w:hAnsi="Arial" w:cs="Arial"/>
        </w:rPr>
        <w:t xml:space="preserve"> </w:t>
      </w:r>
      <w:r w:rsidR="00CE06A8" w:rsidRPr="008B09BA">
        <w:rPr>
          <w:rFonts w:ascii="Arial" w:hAnsi="Arial" w:cs="Arial"/>
        </w:rPr>
        <w:t xml:space="preserve">There is also </w:t>
      </w:r>
      <w:r w:rsidR="00557310" w:rsidRPr="008B09BA">
        <w:rPr>
          <w:rFonts w:ascii="Arial" w:hAnsi="Arial" w:cs="Arial"/>
        </w:rPr>
        <w:t xml:space="preserve">a </w:t>
      </w:r>
      <w:r w:rsidR="00CE06A8" w:rsidRPr="008B09BA">
        <w:rPr>
          <w:rFonts w:ascii="Arial" w:hAnsi="Arial" w:cs="Arial"/>
        </w:rPr>
        <w:t>pandemic specific</w:t>
      </w:r>
      <w:r w:rsidR="00557310" w:rsidRPr="008B09BA">
        <w:rPr>
          <w:rFonts w:ascii="Arial" w:hAnsi="Arial" w:cs="Arial"/>
        </w:rPr>
        <w:t xml:space="preserve"> vaccine</w:t>
      </w:r>
      <w:r w:rsidR="00CE06A8" w:rsidRPr="008B09BA">
        <w:rPr>
          <w:rFonts w:ascii="Arial" w:hAnsi="Arial" w:cs="Arial"/>
        </w:rPr>
        <w:t xml:space="preserve">, </w:t>
      </w:r>
      <w:r w:rsidR="00690F85" w:rsidRPr="008B09BA">
        <w:rPr>
          <w:rFonts w:ascii="Arial" w:hAnsi="Arial" w:cs="Arial"/>
        </w:rPr>
        <w:t>which was</w:t>
      </w:r>
      <w:r w:rsidR="00CE06A8" w:rsidRPr="008B09BA">
        <w:rPr>
          <w:rFonts w:ascii="Arial" w:hAnsi="Arial" w:cs="Arial"/>
        </w:rPr>
        <w:t xml:space="preserve"> </w:t>
      </w:r>
      <w:r w:rsidR="00CE06A8" w:rsidRPr="00B4798C">
        <w:rPr>
          <w:rFonts w:ascii="Arial" w:hAnsi="Arial" w:cs="Arial"/>
        </w:rPr>
        <w:t xml:space="preserve">developed </w:t>
      </w:r>
      <w:r w:rsidR="007471CB" w:rsidRPr="00B4798C">
        <w:rPr>
          <w:rFonts w:ascii="Arial" w:hAnsi="Arial" w:cs="Arial"/>
        </w:rPr>
        <w:t xml:space="preserve">to protect against the pandemic once it has occurred. </w:t>
      </w:r>
      <w:r w:rsidR="00AE2BFC" w:rsidRPr="00B4798C">
        <w:rPr>
          <w:rFonts w:ascii="Arial" w:hAnsi="Arial" w:cs="Arial"/>
        </w:rPr>
        <w:t>(</w:t>
      </w:r>
      <w:r w:rsidR="00B4798C" w:rsidRPr="00B4798C">
        <w:rPr>
          <w:rFonts w:ascii="Arial" w:hAnsi="Arial" w:cs="Arial"/>
        </w:rPr>
        <w:t>I</w:t>
      </w:r>
      <w:r w:rsidR="00FF3B45" w:rsidRPr="00B4798C">
        <w:rPr>
          <w:rFonts w:ascii="Arial" w:hAnsi="Arial" w:cs="Arial"/>
        </w:rPr>
        <w:t>nfluenza seasonal, 2019)</w:t>
      </w:r>
    </w:p>
    <w:p w14:paraId="283ABF71" w14:textId="00214843" w:rsidR="00D9377B" w:rsidRPr="008B09BA" w:rsidRDefault="00690F85" w:rsidP="008B09BA">
      <w:pPr>
        <w:spacing w:line="360" w:lineRule="auto"/>
        <w:rPr>
          <w:rFonts w:ascii="Arial" w:hAnsi="Arial" w:cs="Arial"/>
        </w:rPr>
      </w:pPr>
      <w:r w:rsidRPr="008B09BA">
        <w:rPr>
          <w:rFonts w:ascii="Arial" w:hAnsi="Arial" w:cs="Arial"/>
        </w:rPr>
        <w:t xml:space="preserve">To protect others and reduce the risk </w:t>
      </w:r>
      <w:r w:rsidR="00325D6D" w:rsidRPr="008B09BA">
        <w:rPr>
          <w:rFonts w:ascii="Arial" w:hAnsi="Arial" w:cs="Arial"/>
        </w:rPr>
        <w:t xml:space="preserve">of infection anyone suffering with Influenza </w:t>
      </w:r>
      <w:r w:rsidR="00BD6A3E" w:rsidRPr="008B09BA">
        <w:rPr>
          <w:rFonts w:ascii="Arial" w:hAnsi="Arial" w:cs="Arial"/>
        </w:rPr>
        <w:t>must stay home, minimise close contacts with others</w:t>
      </w:r>
      <w:r w:rsidR="00686738" w:rsidRPr="008B09BA">
        <w:rPr>
          <w:rFonts w:ascii="Arial" w:hAnsi="Arial" w:cs="Arial"/>
        </w:rPr>
        <w:t xml:space="preserve"> and</w:t>
      </w:r>
      <w:r w:rsidR="00BD6A3E" w:rsidRPr="008B09BA">
        <w:rPr>
          <w:rFonts w:ascii="Arial" w:hAnsi="Arial" w:cs="Arial"/>
        </w:rPr>
        <w:t xml:space="preserve"> </w:t>
      </w:r>
      <w:r w:rsidR="00A320B5" w:rsidRPr="008B09BA">
        <w:rPr>
          <w:rFonts w:ascii="Arial" w:hAnsi="Arial" w:cs="Arial"/>
        </w:rPr>
        <w:t xml:space="preserve">by </w:t>
      </w:r>
      <w:r w:rsidR="007912DE" w:rsidRPr="008B09BA">
        <w:rPr>
          <w:rFonts w:ascii="Arial" w:hAnsi="Arial" w:cs="Arial"/>
        </w:rPr>
        <w:t>cover</w:t>
      </w:r>
      <w:r w:rsidR="00686738" w:rsidRPr="008B09BA">
        <w:rPr>
          <w:rFonts w:ascii="Arial" w:hAnsi="Arial" w:cs="Arial"/>
        </w:rPr>
        <w:t>ing</w:t>
      </w:r>
      <w:r w:rsidR="00A320B5" w:rsidRPr="008B09BA">
        <w:rPr>
          <w:rFonts w:ascii="Arial" w:hAnsi="Arial" w:cs="Arial"/>
        </w:rPr>
        <w:t xml:space="preserve"> </w:t>
      </w:r>
      <w:r w:rsidR="00D3187F" w:rsidRPr="008B09BA">
        <w:rPr>
          <w:rFonts w:ascii="Arial" w:hAnsi="Arial" w:cs="Arial"/>
        </w:rPr>
        <w:t xml:space="preserve">the </w:t>
      </w:r>
      <w:r w:rsidR="00686738" w:rsidRPr="008B09BA">
        <w:rPr>
          <w:rFonts w:ascii="Arial" w:hAnsi="Arial" w:cs="Arial"/>
        </w:rPr>
        <w:t>mouth and nose</w:t>
      </w:r>
      <w:r w:rsidR="0000232A" w:rsidRPr="008B09BA">
        <w:rPr>
          <w:rFonts w:ascii="Arial" w:hAnsi="Arial" w:cs="Arial"/>
        </w:rPr>
        <w:t xml:space="preserve">. To keep </w:t>
      </w:r>
      <w:r w:rsidR="00706758" w:rsidRPr="008B09BA">
        <w:rPr>
          <w:rFonts w:ascii="Arial" w:hAnsi="Arial" w:cs="Arial"/>
        </w:rPr>
        <w:t xml:space="preserve">yourself </w:t>
      </w:r>
      <w:r w:rsidR="0000232A" w:rsidRPr="008B09BA">
        <w:rPr>
          <w:rFonts w:ascii="Arial" w:hAnsi="Arial" w:cs="Arial"/>
        </w:rPr>
        <w:t xml:space="preserve">protected you should </w:t>
      </w:r>
      <w:r w:rsidR="00822018" w:rsidRPr="008B09BA">
        <w:rPr>
          <w:rFonts w:ascii="Arial" w:hAnsi="Arial" w:cs="Arial"/>
        </w:rPr>
        <w:t xml:space="preserve">dispose the tissues used straight away </w:t>
      </w:r>
      <w:r w:rsidR="00A320B5" w:rsidRPr="008B09BA">
        <w:rPr>
          <w:rFonts w:ascii="Arial" w:hAnsi="Arial" w:cs="Arial"/>
        </w:rPr>
        <w:t xml:space="preserve">and </w:t>
      </w:r>
      <w:r w:rsidR="00C830BF" w:rsidRPr="008B09BA">
        <w:rPr>
          <w:rFonts w:ascii="Arial" w:hAnsi="Arial" w:cs="Arial"/>
        </w:rPr>
        <w:t xml:space="preserve">make sure your hands are washed on a regular basis with </w:t>
      </w:r>
      <w:r w:rsidR="003F20A5" w:rsidRPr="008B09BA">
        <w:rPr>
          <w:rFonts w:ascii="Arial" w:hAnsi="Arial" w:cs="Arial"/>
        </w:rPr>
        <w:t xml:space="preserve">warm water and soap. </w:t>
      </w:r>
      <w:r w:rsidR="00D46362" w:rsidRPr="008B09BA">
        <w:rPr>
          <w:rFonts w:ascii="Arial" w:hAnsi="Arial" w:cs="Arial"/>
        </w:rPr>
        <w:t xml:space="preserve">The use of face </w:t>
      </w:r>
      <w:r w:rsidR="00D3187F" w:rsidRPr="008B09BA">
        <w:rPr>
          <w:rFonts w:ascii="Arial" w:hAnsi="Arial" w:cs="Arial"/>
        </w:rPr>
        <w:t xml:space="preserve">mask, </w:t>
      </w:r>
      <w:r w:rsidR="00706758" w:rsidRPr="008B09BA">
        <w:rPr>
          <w:rFonts w:ascii="Arial" w:hAnsi="Arial" w:cs="Arial"/>
        </w:rPr>
        <w:t>is another important factor to control the disease</w:t>
      </w:r>
      <w:r w:rsidR="00435E05" w:rsidRPr="008B09BA">
        <w:rPr>
          <w:rFonts w:ascii="Arial" w:hAnsi="Arial" w:cs="Arial"/>
        </w:rPr>
        <w:t>, but they need to be use</w:t>
      </w:r>
      <w:r w:rsidR="0095562D" w:rsidRPr="008B09BA">
        <w:rPr>
          <w:rFonts w:ascii="Arial" w:hAnsi="Arial" w:cs="Arial"/>
        </w:rPr>
        <w:t>d,</w:t>
      </w:r>
      <w:r w:rsidR="00435E05" w:rsidRPr="008B09BA">
        <w:rPr>
          <w:rFonts w:ascii="Arial" w:hAnsi="Arial" w:cs="Arial"/>
        </w:rPr>
        <w:t xml:space="preserve"> changed</w:t>
      </w:r>
      <w:r w:rsidR="0095562D" w:rsidRPr="008B09BA">
        <w:rPr>
          <w:rFonts w:ascii="Arial" w:hAnsi="Arial" w:cs="Arial"/>
        </w:rPr>
        <w:t xml:space="preserve"> and disposed</w:t>
      </w:r>
      <w:r w:rsidR="00435E05" w:rsidRPr="008B09BA">
        <w:rPr>
          <w:rFonts w:ascii="Arial" w:hAnsi="Arial" w:cs="Arial"/>
        </w:rPr>
        <w:t xml:space="preserve"> correctly</w:t>
      </w:r>
      <w:r w:rsidR="0095562D" w:rsidRPr="008B09BA">
        <w:rPr>
          <w:rFonts w:ascii="Arial" w:hAnsi="Arial" w:cs="Arial"/>
        </w:rPr>
        <w:t xml:space="preserve">. </w:t>
      </w:r>
      <w:r w:rsidR="00B236E3" w:rsidRPr="008B09BA">
        <w:rPr>
          <w:rFonts w:ascii="Arial" w:hAnsi="Arial" w:cs="Arial"/>
        </w:rPr>
        <w:t>Antiviral medication</w:t>
      </w:r>
      <w:r w:rsidR="00CD56A5" w:rsidRPr="008B09BA">
        <w:rPr>
          <w:rFonts w:ascii="Arial" w:hAnsi="Arial" w:cs="Arial"/>
        </w:rPr>
        <w:t>s such as antibiotics</w:t>
      </w:r>
      <w:r w:rsidR="00796AC3" w:rsidRPr="008B09BA">
        <w:rPr>
          <w:rFonts w:ascii="Arial" w:hAnsi="Arial" w:cs="Arial"/>
        </w:rPr>
        <w:t xml:space="preserve"> reduce the severity of the illness. The two main </w:t>
      </w:r>
      <w:r w:rsidR="0022061C" w:rsidRPr="008B09BA">
        <w:rPr>
          <w:rFonts w:ascii="Arial" w:hAnsi="Arial" w:cs="Arial"/>
        </w:rPr>
        <w:t>antibiotics are Tamiflu and Re</w:t>
      </w:r>
      <w:r w:rsidR="002A2C69" w:rsidRPr="008B09BA">
        <w:rPr>
          <w:rFonts w:ascii="Arial" w:hAnsi="Arial" w:cs="Arial"/>
        </w:rPr>
        <w:t xml:space="preserve">lenza which can help reduce the length of symptoms. For example </w:t>
      </w:r>
      <w:r w:rsidR="00135D9A" w:rsidRPr="008B09BA">
        <w:rPr>
          <w:rFonts w:ascii="Arial" w:hAnsi="Arial" w:cs="Arial"/>
        </w:rPr>
        <w:t xml:space="preserve">once this medication has been taken </w:t>
      </w:r>
      <w:r w:rsidR="00F66360" w:rsidRPr="008B09BA">
        <w:rPr>
          <w:rFonts w:ascii="Arial" w:hAnsi="Arial" w:cs="Arial"/>
        </w:rPr>
        <w:t>it reduces the time of the sympto</w:t>
      </w:r>
      <w:r w:rsidR="00F66360" w:rsidRPr="00787313">
        <w:rPr>
          <w:rFonts w:ascii="Arial" w:hAnsi="Arial" w:cs="Arial"/>
        </w:rPr>
        <w:t>ms sooner.</w:t>
      </w:r>
      <w:r w:rsidR="00AE2BFC" w:rsidRPr="00787313">
        <w:rPr>
          <w:rFonts w:ascii="Arial" w:hAnsi="Arial" w:cs="Arial"/>
        </w:rPr>
        <w:t xml:space="preserve"> (</w:t>
      </w:r>
      <w:r w:rsidR="00120E59" w:rsidRPr="00787313">
        <w:rPr>
          <w:rFonts w:ascii="Arial" w:hAnsi="Arial" w:cs="Arial"/>
        </w:rPr>
        <w:t>Pandemic Influenza Preparedness</w:t>
      </w:r>
      <w:r w:rsidR="00120E59" w:rsidRPr="00787313">
        <w:rPr>
          <w:rFonts w:ascii="Arial" w:hAnsi="Arial" w:cs="Arial"/>
        </w:rPr>
        <w:t>,</w:t>
      </w:r>
      <w:r w:rsidR="00787313" w:rsidRPr="00787313">
        <w:rPr>
          <w:rFonts w:ascii="Arial" w:hAnsi="Arial" w:cs="Arial"/>
        </w:rPr>
        <w:t xml:space="preserve"> 20</w:t>
      </w:r>
      <w:r w:rsidR="004C53B2">
        <w:rPr>
          <w:rFonts w:ascii="Arial" w:hAnsi="Arial" w:cs="Arial"/>
        </w:rPr>
        <w:t>20</w:t>
      </w:r>
      <w:r w:rsidR="00787313" w:rsidRPr="00787313">
        <w:rPr>
          <w:rFonts w:ascii="Arial" w:hAnsi="Arial" w:cs="Arial"/>
        </w:rPr>
        <w:t>)</w:t>
      </w:r>
    </w:p>
    <w:p w14:paraId="19B92DEB" w14:textId="3C27FF44" w:rsidR="00F5612A" w:rsidRDefault="00F66360" w:rsidP="008B09BA">
      <w:pPr>
        <w:spacing w:line="360" w:lineRule="auto"/>
        <w:rPr>
          <w:rFonts w:ascii="Arial" w:hAnsi="Arial" w:cs="Arial"/>
        </w:rPr>
      </w:pPr>
      <w:r w:rsidRPr="008B09BA">
        <w:rPr>
          <w:rFonts w:ascii="Arial" w:hAnsi="Arial" w:cs="Arial"/>
        </w:rPr>
        <w:t xml:space="preserve"> </w:t>
      </w:r>
      <w:r w:rsidR="006E0189" w:rsidRPr="008B09BA">
        <w:rPr>
          <w:rFonts w:ascii="Arial" w:hAnsi="Arial" w:cs="Arial"/>
        </w:rPr>
        <w:t xml:space="preserve">These are all the ways to control the </w:t>
      </w:r>
      <w:r w:rsidR="00583DF9" w:rsidRPr="008B09BA">
        <w:rPr>
          <w:rFonts w:ascii="Arial" w:hAnsi="Arial" w:cs="Arial"/>
        </w:rPr>
        <w:t>disease influenza</w:t>
      </w:r>
      <w:r w:rsidR="00A3319F" w:rsidRPr="008B09BA">
        <w:rPr>
          <w:rFonts w:ascii="Arial" w:hAnsi="Arial" w:cs="Arial"/>
        </w:rPr>
        <w:t>, including the public health message</w:t>
      </w:r>
      <w:r w:rsidR="004B758C" w:rsidRPr="008B09BA">
        <w:rPr>
          <w:rFonts w:ascii="Arial" w:hAnsi="Arial" w:cs="Arial"/>
        </w:rPr>
        <w:t>s, social and physical distance measures,</w:t>
      </w:r>
      <w:r w:rsidR="002B03E6" w:rsidRPr="008B09BA">
        <w:rPr>
          <w:rFonts w:ascii="Arial" w:hAnsi="Arial" w:cs="Arial"/>
        </w:rPr>
        <w:t xml:space="preserve"> </w:t>
      </w:r>
      <w:r w:rsidR="004B758C" w:rsidRPr="008B09BA">
        <w:rPr>
          <w:rFonts w:ascii="Arial" w:hAnsi="Arial" w:cs="Arial"/>
        </w:rPr>
        <w:t>national lockdowns</w:t>
      </w:r>
      <w:r w:rsidR="002B03E6" w:rsidRPr="008B09BA">
        <w:rPr>
          <w:rFonts w:ascii="Arial" w:hAnsi="Arial" w:cs="Arial"/>
        </w:rPr>
        <w:t xml:space="preserve"> and lastly travel discussions. </w:t>
      </w:r>
      <w:r w:rsidR="00583DF9" w:rsidRPr="008B09BA">
        <w:rPr>
          <w:rFonts w:ascii="Arial" w:hAnsi="Arial" w:cs="Arial"/>
        </w:rPr>
        <w:t>Infection Control</w:t>
      </w:r>
      <w:r w:rsidR="008649CF">
        <w:rPr>
          <w:rFonts w:ascii="Arial" w:hAnsi="Arial" w:cs="Arial"/>
        </w:rPr>
        <w:t>, (2018)</w:t>
      </w:r>
      <w:r w:rsidR="00583DF9" w:rsidRPr="008B09BA">
        <w:rPr>
          <w:rFonts w:ascii="Arial" w:hAnsi="Arial" w:cs="Arial"/>
        </w:rPr>
        <w:t xml:space="preserve"> is </w:t>
      </w:r>
      <w:r w:rsidR="00FE518F" w:rsidRPr="008B09BA">
        <w:rPr>
          <w:rFonts w:ascii="Arial" w:hAnsi="Arial" w:cs="Arial"/>
        </w:rPr>
        <w:t xml:space="preserve">very </w:t>
      </w:r>
      <w:r w:rsidR="00583DF9" w:rsidRPr="008B09BA">
        <w:rPr>
          <w:rFonts w:ascii="Arial" w:hAnsi="Arial" w:cs="Arial"/>
        </w:rPr>
        <w:t xml:space="preserve">important to prevent and stop the spread </w:t>
      </w:r>
      <w:r w:rsidR="00C81560" w:rsidRPr="008B09BA">
        <w:rPr>
          <w:rFonts w:ascii="Arial" w:hAnsi="Arial" w:cs="Arial"/>
        </w:rPr>
        <w:t xml:space="preserve">of infections in healthcare </w:t>
      </w:r>
      <w:r w:rsidR="00C81560" w:rsidRPr="0075713B">
        <w:rPr>
          <w:rFonts w:ascii="Arial" w:hAnsi="Arial" w:cs="Arial"/>
        </w:rPr>
        <w:t xml:space="preserve">settings. </w:t>
      </w:r>
    </w:p>
    <w:p w14:paraId="6EA9B0F3" w14:textId="3C785FAE" w:rsidR="0057039A" w:rsidRPr="00F5612A" w:rsidRDefault="0057039A" w:rsidP="008B09BA">
      <w:pPr>
        <w:spacing w:line="360" w:lineRule="auto"/>
        <w:rPr>
          <w:rFonts w:ascii="Arial" w:hAnsi="Arial" w:cs="Arial"/>
          <w:sz w:val="24"/>
          <w:szCs w:val="24"/>
        </w:rPr>
      </w:pPr>
    </w:p>
    <w:p w14:paraId="5FC39EA3" w14:textId="4A1977AD" w:rsidR="0057039A" w:rsidRPr="007C1137" w:rsidRDefault="003F7E33" w:rsidP="007C1137">
      <w:pPr>
        <w:pStyle w:val="ListParagraph"/>
        <w:numPr>
          <w:ilvl w:val="0"/>
          <w:numId w:val="2"/>
        </w:numPr>
        <w:spacing w:line="360" w:lineRule="auto"/>
        <w:rPr>
          <w:rFonts w:ascii="Arial" w:hAnsi="Arial" w:cs="Arial"/>
          <w:u w:val="single"/>
        </w:rPr>
      </w:pPr>
      <w:r w:rsidRPr="007C1137">
        <w:rPr>
          <w:rFonts w:ascii="Arial" w:hAnsi="Arial" w:cs="Arial"/>
          <w:u w:val="single"/>
        </w:rPr>
        <w:t xml:space="preserve">Conclusion </w:t>
      </w:r>
    </w:p>
    <w:p w14:paraId="4E110AFA" w14:textId="4A5F30B8" w:rsidR="003F7E33" w:rsidRDefault="007E4E49" w:rsidP="008B09BA">
      <w:pPr>
        <w:spacing w:line="360" w:lineRule="auto"/>
        <w:rPr>
          <w:rFonts w:ascii="Arial" w:hAnsi="Arial" w:cs="Arial"/>
        </w:rPr>
      </w:pPr>
      <w:r>
        <w:rPr>
          <w:rFonts w:ascii="Arial" w:hAnsi="Arial" w:cs="Arial"/>
        </w:rPr>
        <w:t>To conclude this report</w:t>
      </w:r>
      <w:r w:rsidR="008B1626">
        <w:rPr>
          <w:rFonts w:ascii="Arial" w:hAnsi="Arial" w:cs="Arial"/>
        </w:rPr>
        <w:t xml:space="preserve">, the </w:t>
      </w:r>
      <w:r w:rsidR="005C2413">
        <w:rPr>
          <w:rFonts w:ascii="Arial" w:hAnsi="Arial" w:cs="Arial"/>
        </w:rPr>
        <w:t>information researched regarding the disease of Influenza</w:t>
      </w:r>
      <w:r w:rsidR="00AC0BB8">
        <w:rPr>
          <w:rFonts w:ascii="Arial" w:hAnsi="Arial" w:cs="Arial"/>
        </w:rPr>
        <w:t xml:space="preserve">, states the methods of  how influenza was </w:t>
      </w:r>
      <w:r w:rsidR="00A57B3A">
        <w:rPr>
          <w:rFonts w:ascii="Arial" w:hAnsi="Arial" w:cs="Arial"/>
        </w:rPr>
        <w:t>measured</w:t>
      </w:r>
      <w:r w:rsidR="00AC0BB8">
        <w:rPr>
          <w:rFonts w:ascii="Arial" w:hAnsi="Arial" w:cs="Arial"/>
        </w:rPr>
        <w:t xml:space="preserve">. </w:t>
      </w:r>
      <w:r w:rsidR="002D007E">
        <w:rPr>
          <w:rFonts w:ascii="Arial" w:hAnsi="Arial" w:cs="Arial"/>
        </w:rPr>
        <w:t>It shows the most important ways of measuring the disease</w:t>
      </w:r>
      <w:r w:rsidR="00A57B3A">
        <w:rPr>
          <w:rFonts w:ascii="Arial" w:hAnsi="Arial" w:cs="Arial"/>
        </w:rPr>
        <w:t xml:space="preserve"> and the death rates and ratios. </w:t>
      </w:r>
      <w:r w:rsidR="0057571A">
        <w:rPr>
          <w:rFonts w:ascii="Arial" w:hAnsi="Arial" w:cs="Arial"/>
        </w:rPr>
        <w:t xml:space="preserve">Also how the data was monitored through </w:t>
      </w:r>
      <w:r w:rsidR="00B873A0">
        <w:rPr>
          <w:rFonts w:ascii="Arial" w:hAnsi="Arial" w:cs="Arial"/>
        </w:rPr>
        <w:t>surveillance systems in place</w:t>
      </w:r>
      <w:r w:rsidR="001158A2">
        <w:rPr>
          <w:rFonts w:ascii="Arial" w:hAnsi="Arial" w:cs="Arial"/>
        </w:rPr>
        <w:t>. Such as</w:t>
      </w:r>
      <w:r w:rsidR="00A76DC9">
        <w:rPr>
          <w:rFonts w:ascii="Arial" w:hAnsi="Arial" w:cs="Arial"/>
        </w:rPr>
        <w:t xml:space="preserve"> hospital</w:t>
      </w:r>
      <w:r w:rsidR="001158A2">
        <w:rPr>
          <w:rFonts w:ascii="Arial" w:hAnsi="Arial" w:cs="Arial"/>
        </w:rPr>
        <w:t xml:space="preserve">, </w:t>
      </w:r>
      <w:r w:rsidR="00B873A0">
        <w:rPr>
          <w:rFonts w:ascii="Arial" w:hAnsi="Arial" w:cs="Arial"/>
        </w:rPr>
        <w:t>GP records and data</w:t>
      </w:r>
      <w:r w:rsidR="001158A2">
        <w:rPr>
          <w:rFonts w:ascii="Arial" w:hAnsi="Arial" w:cs="Arial"/>
        </w:rPr>
        <w:t xml:space="preserve">. Lastly what was looked out was how to control the disease of </w:t>
      </w:r>
      <w:r w:rsidR="00C12DD6">
        <w:rPr>
          <w:rFonts w:ascii="Arial" w:hAnsi="Arial" w:cs="Arial"/>
        </w:rPr>
        <w:t xml:space="preserve">influenza </w:t>
      </w:r>
      <w:r w:rsidR="001158A2">
        <w:rPr>
          <w:rFonts w:ascii="Arial" w:hAnsi="Arial" w:cs="Arial"/>
        </w:rPr>
        <w:t>and the measures that were put into place</w:t>
      </w:r>
      <w:r w:rsidR="00C12DD6">
        <w:rPr>
          <w:rFonts w:ascii="Arial" w:hAnsi="Arial" w:cs="Arial"/>
        </w:rPr>
        <w:t xml:space="preserve"> to prevent this from occurring. </w:t>
      </w:r>
      <w:r w:rsidR="002F7FBD">
        <w:rPr>
          <w:rFonts w:ascii="Arial" w:hAnsi="Arial" w:cs="Arial"/>
        </w:rPr>
        <w:t xml:space="preserve">This report can be concluding on the </w:t>
      </w:r>
      <w:r w:rsidR="003C2C4D">
        <w:rPr>
          <w:rFonts w:ascii="Arial" w:hAnsi="Arial" w:cs="Arial"/>
        </w:rPr>
        <w:t xml:space="preserve">aspects of measuring, monitoring and controlling of the disease Influenza. </w:t>
      </w:r>
    </w:p>
    <w:p w14:paraId="6BF32710" w14:textId="6A2E8E51" w:rsidR="001949C2" w:rsidRDefault="001949C2" w:rsidP="008B09BA">
      <w:pPr>
        <w:spacing w:line="360" w:lineRule="auto"/>
        <w:rPr>
          <w:rFonts w:ascii="Arial" w:hAnsi="Arial" w:cs="Arial"/>
        </w:rPr>
      </w:pPr>
    </w:p>
    <w:p w14:paraId="78385344" w14:textId="77777777" w:rsidR="001949C2" w:rsidRDefault="001949C2" w:rsidP="008B09BA">
      <w:pPr>
        <w:spacing w:line="360" w:lineRule="auto"/>
        <w:rPr>
          <w:rFonts w:ascii="Arial" w:hAnsi="Arial" w:cs="Arial"/>
        </w:rPr>
      </w:pPr>
    </w:p>
    <w:p w14:paraId="453FDE46" w14:textId="30043D07" w:rsidR="007C1137" w:rsidRDefault="00F871EC" w:rsidP="00F871EC">
      <w:pPr>
        <w:pStyle w:val="ListParagraph"/>
        <w:numPr>
          <w:ilvl w:val="0"/>
          <w:numId w:val="2"/>
        </w:numPr>
        <w:spacing w:line="360" w:lineRule="auto"/>
        <w:rPr>
          <w:rFonts w:ascii="Arial" w:hAnsi="Arial" w:cs="Arial"/>
          <w:u w:val="single"/>
        </w:rPr>
      </w:pPr>
      <w:r w:rsidRPr="00F871EC">
        <w:rPr>
          <w:rFonts w:ascii="Arial" w:hAnsi="Arial" w:cs="Arial"/>
          <w:u w:val="single"/>
        </w:rPr>
        <w:t xml:space="preserve">Reference list </w:t>
      </w:r>
    </w:p>
    <w:p w14:paraId="16B91775" w14:textId="77777777" w:rsidR="0015638D" w:rsidRDefault="0015638D" w:rsidP="0015638D">
      <w:pPr>
        <w:pStyle w:val="NormalWeb"/>
        <w:spacing w:before="0" w:beforeAutospacing="0" w:after="0" w:afterAutospacing="0" w:line="480" w:lineRule="auto"/>
        <w:ind w:left="360"/>
      </w:pPr>
    </w:p>
    <w:p w14:paraId="0C4A62C1" w14:textId="74AEEF94" w:rsidR="005D7476" w:rsidRPr="00722645" w:rsidRDefault="0015638D" w:rsidP="00692A71">
      <w:pPr>
        <w:pStyle w:val="NormalWeb"/>
        <w:spacing w:before="0" w:beforeAutospacing="0" w:after="0" w:afterAutospacing="0" w:line="360" w:lineRule="auto"/>
        <w:rPr>
          <w:rFonts w:ascii="Arial" w:hAnsi="Arial" w:cs="Arial"/>
          <w:sz w:val="22"/>
          <w:szCs w:val="22"/>
        </w:rPr>
      </w:pPr>
      <w:r w:rsidRPr="00722645">
        <w:rPr>
          <w:rFonts w:ascii="Arial" w:hAnsi="Arial" w:cs="Arial"/>
          <w:sz w:val="22"/>
          <w:szCs w:val="22"/>
        </w:rPr>
        <w:t>Bernal, J.L. and Elliot, A. (2020) Disease Detectives</w:t>
      </w:r>
      <w:r w:rsidRPr="00722645">
        <w:rPr>
          <w:rFonts w:ascii="Arial" w:hAnsi="Arial" w:cs="Arial"/>
          <w:i/>
          <w:iCs/>
          <w:sz w:val="22"/>
          <w:szCs w:val="22"/>
        </w:rPr>
        <w:t>: Flu detectors</w:t>
      </w:r>
      <w:r w:rsidRPr="00722645">
        <w:rPr>
          <w:rFonts w:ascii="Arial" w:hAnsi="Arial" w:cs="Arial"/>
          <w:sz w:val="22"/>
          <w:szCs w:val="22"/>
        </w:rPr>
        <w:t xml:space="preserve">. Available at: </w:t>
      </w:r>
      <w:hyperlink r:id="rId8" w:history="1">
        <w:r w:rsidRPr="00722645">
          <w:rPr>
            <w:rStyle w:val="Hyperlink"/>
            <w:rFonts w:ascii="Arial" w:hAnsi="Arial" w:cs="Arial"/>
            <w:sz w:val="22"/>
            <w:szCs w:val="22"/>
          </w:rPr>
          <w:t>https://ukhsa.blog.gov.uk/2020/01/09/flu-detectors/</w:t>
        </w:r>
      </w:hyperlink>
      <w:r w:rsidRPr="00722645">
        <w:rPr>
          <w:rFonts w:ascii="Arial" w:hAnsi="Arial" w:cs="Arial"/>
          <w:sz w:val="22"/>
          <w:szCs w:val="22"/>
        </w:rPr>
        <w:t>. (Accessed on 01/03/2023)</w:t>
      </w:r>
      <w:r w:rsidR="00A11A98" w:rsidRPr="00722645">
        <w:rPr>
          <w:rFonts w:ascii="Arial" w:hAnsi="Arial" w:cs="Arial"/>
          <w:sz w:val="22"/>
          <w:szCs w:val="22"/>
        </w:rPr>
        <w:t>.</w:t>
      </w:r>
    </w:p>
    <w:p w14:paraId="652D7BDB" w14:textId="0576E566" w:rsidR="0064796C" w:rsidRPr="00722645" w:rsidRDefault="001949C2" w:rsidP="00692A71">
      <w:pPr>
        <w:spacing w:line="360" w:lineRule="auto"/>
        <w:rPr>
          <w:rFonts w:ascii="Arial" w:hAnsi="Arial" w:cs="Arial"/>
          <w:color w:val="212121"/>
          <w:shd w:val="clear" w:color="auto" w:fill="FFFFFF"/>
        </w:rPr>
      </w:pPr>
      <w:r w:rsidRPr="00722645">
        <w:rPr>
          <w:rFonts w:ascii="Arial" w:hAnsi="Arial" w:cs="Arial"/>
          <w:color w:val="212121"/>
          <w:shd w:val="clear" w:color="auto" w:fill="FFFFFF"/>
        </w:rPr>
        <w:t>Dobson</w:t>
      </w:r>
      <w:r w:rsidR="0093266F" w:rsidRPr="00722645">
        <w:rPr>
          <w:rFonts w:ascii="Arial" w:hAnsi="Arial" w:cs="Arial"/>
          <w:color w:val="212121"/>
          <w:shd w:val="clear" w:color="auto" w:fill="FFFFFF"/>
        </w:rPr>
        <w:t xml:space="preserve">. </w:t>
      </w:r>
      <w:r w:rsidRPr="00722645">
        <w:rPr>
          <w:rFonts w:ascii="Arial" w:hAnsi="Arial" w:cs="Arial"/>
          <w:color w:val="212121"/>
          <w:shd w:val="clear" w:color="auto" w:fill="FFFFFF"/>
        </w:rPr>
        <w:t>R</w:t>
      </w:r>
      <w:r w:rsidR="0093266F" w:rsidRPr="00722645">
        <w:rPr>
          <w:rFonts w:ascii="Arial" w:hAnsi="Arial" w:cs="Arial"/>
          <w:color w:val="212121"/>
          <w:shd w:val="clear" w:color="auto" w:fill="FFFFFF"/>
        </w:rPr>
        <w:t xml:space="preserve">, (2006) </w:t>
      </w:r>
      <w:r w:rsidRPr="00722645">
        <w:rPr>
          <w:rFonts w:ascii="Arial" w:hAnsi="Arial" w:cs="Arial"/>
          <w:color w:val="212121"/>
          <w:shd w:val="clear" w:color="auto" w:fill="FFFFFF"/>
        </w:rPr>
        <w:t xml:space="preserve">Influenza kills up to 25 000 people a year in England and Wales, report says. </w:t>
      </w:r>
      <w:r w:rsidRPr="00722645">
        <w:rPr>
          <w:rFonts w:ascii="Arial" w:hAnsi="Arial" w:cs="Arial"/>
          <w:i/>
          <w:iCs/>
          <w:color w:val="212121"/>
          <w:shd w:val="clear" w:color="auto" w:fill="FFFFFF"/>
        </w:rPr>
        <w:t>BMJ</w:t>
      </w:r>
      <w:r w:rsidR="004A21D3" w:rsidRPr="00722645">
        <w:rPr>
          <w:rFonts w:ascii="Arial" w:hAnsi="Arial" w:cs="Arial"/>
          <w:color w:val="212121"/>
          <w:shd w:val="clear" w:color="auto" w:fill="FFFFFF"/>
        </w:rPr>
        <w:t>, v</w:t>
      </w:r>
      <w:r w:rsidR="006B5C75" w:rsidRPr="00722645">
        <w:rPr>
          <w:rFonts w:ascii="Arial" w:hAnsi="Arial" w:cs="Arial"/>
          <w:color w:val="212121"/>
          <w:shd w:val="clear" w:color="auto" w:fill="FFFFFF"/>
        </w:rPr>
        <w:t xml:space="preserve"> </w:t>
      </w:r>
      <w:r w:rsidR="004A21D3" w:rsidRPr="00722645">
        <w:rPr>
          <w:rFonts w:ascii="Arial" w:hAnsi="Arial" w:cs="Arial"/>
          <w:color w:val="212121"/>
          <w:shd w:val="clear" w:color="auto" w:fill="FFFFFF"/>
        </w:rPr>
        <w:t>333</w:t>
      </w:r>
      <w:r w:rsidR="006B5C75" w:rsidRPr="00722645">
        <w:rPr>
          <w:rFonts w:ascii="Arial" w:hAnsi="Arial" w:cs="Arial"/>
          <w:color w:val="212121"/>
          <w:shd w:val="clear" w:color="auto" w:fill="FFFFFF"/>
        </w:rPr>
        <w:t xml:space="preserve"> (7579) </w:t>
      </w:r>
      <w:r w:rsidRPr="00722645">
        <w:rPr>
          <w:rFonts w:ascii="Arial" w:hAnsi="Arial" w:cs="Arial"/>
          <w:color w:val="212121"/>
          <w:shd w:val="clear" w:color="auto" w:fill="FFFFFF"/>
        </w:rPr>
        <w:t xml:space="preserve"> </w:t>
      </w:r>
      <w:proofErr w:type="spellStart"/>
      <w:r w:rsidRPr="00722645">
        <w:rPr>
          <w:rFonts w:ascii="Arial" w:hAnsi="Arial" w:cs="Arial"/>
          <w:color w:val="212121"/>
          <w:shd w:val="clear" w:color="auto" w:fill="FFFFFF"/>
        </w:rPr>
        <w:t>doi</w:t>
      </w:r>
      <w:proofErr w:type="spellEnd"/>
      <w:r w:rsidRPr="00722645">
        <w:rPr>
          <w:rFonts w:ascii="Arial" w:hAnsi="Arial" w:cs="Arial"/>
          <w:color w:val="212121"/>
          <w:shd w:val="clear" w:color="auto" w:fill="FFFFFF"/>
        </w:rPr>
        <w:t>: 10.1136/bmj.39045.477384.DB. PMCID: PMC1676118.</w:t>
      </w:r>
    </w:p>
    <w:p w14:paraId="6479BA4D" w14:textId="54CADD2D" w:rsidR="00183CBC" w:rsidRPr="00722645" w:rsidRDefault="00183CBC" w:rsidP="00692A71">
      <w:pPr>
        <w:pStyle w:val="NormalWeb"/>
        <w:spacing w:before="0" w:beforeAutospacing="0" w:after="0" w:afterAutospacing="0" w:line="360" w:lineRule="auto"/>
        <w:ind w:left="720" w:hanging="720"/>
        <w:rPr>
          <w:rFonts w:ascii="Arial" w:hAnsi="Arial" w:cs="Arial"/>
          <w:sz w:val="22"/>
          <w:szCs w:val="22"/>
        </w:rPr>
      </w:pPr>
      <w:r w:rsidRPr="00722645">
        <w:rPr>
          <w:rFonts w:ascii="Arial" w:hAnsi="Arial" w:cs="Arial"/>
          <w:i/>
          <w:iCs/>
          <w:sz w:val="22"/>
          <w:szCs w:val="22"/>
        </w:rPr>
        <w:t>Infection Control</w:t>
      </w:r>
      <w:r w:rsidRPr="00722645">
        <w:rPr>
          <w:rFonts w:ascii="Arial" w:hAnsi="Arial" w:cs="Arial"/>
          <w:sz w:val="22"/>
          <w:szCs w:val="22"/>
        </w:rPr>
        <w:t xml:space="preserve"> (</w:t>
      </w:r>
      <w:r w:rsidR="0030311C" w:rsidRPr="00722645">
        <w:rPr>
          <w:rFonts w:ascii="Arial" w:hAnsi="Arial" w:cs="Arial"/>
          <w:sz w:val="22"/>
          <w:szCs w:val="22"/>
        </w:rPr>
        <w:t>2018)</w:t>
      </w:r>
      <w:r w:rsidRPr="00722645">
        <w:rPr>
          <w:rFonts w:ascii="Arial" w:hAnsi="Arial" w:cs="Arial"/>
          <w:sz w:val="22"/>
          <w:szCs w:val="22"/>
        </w:rPr>
        <w:t xml:space="preserve">. Available at: </w:t>
      </w:r>
      <w:hyperlink r:id="rId9" w:history="1">
        <w:r w:rsidR="00F2672F" w:rsidRPr="00722645">
          <w:rPr>
            <w:rStyle w:val="Hyperlink"/>
            <w:rFonts w:ascii="Arial" w:hAnsi="Arial" w:cs="Arial"/>
            <w:sz w:val="22"/>
            <w:szCs w:val="22"/>
          </w:rPr>
          <w:t>https://medlineplus.gov/infectioncontrol.html</w:t>
        </w:r>
      </w:hyperlink>
      <w:r w:rsidRPr="00722645">
        <w:rPr>
          <w:rFonts w:ascii="Arial" w:hAnsi="Arial" w:cs="Arial"/>
          <w:sz w:val="22"/>
          <w:szCs w:val="22"/>
        </w:rPr>
        <w:t>.</w:t>
      </w:r>
      <w:r w:rsidR="00F2672F" w:rsidRPr="00722645">
        <w:rPr>
          <w:rFonts w:ascii="Arial" w:hAnsi="Arial" w:cs="Arial"/>
          <w:sz w:val="22"/>
          <w:szCs w:val="22"/>
        </w:rPr>
        <w:t xml:space="preserve"> </w:t>
      </w:r>
      <w:r w:rsidR="005B7D2F" w:rsidRPr="00722645">
        <w:rPr>
          <w:rFonts w:ascii="Arial" w:hAnsi="Arial" w:cs="Arial"/>
          <w:sz w:val="22"/>
          <w:szCs w:val="22"/>
        </w:rPr>
        <w:t>(Accessed on 28/02/202</w:t>
      </w:r>
      <w:r w:rsidR="00A11A98" w:rsidRPr="00722645">
        <w:rPr>
          <w:rFonts w:ascii="Arial" w:hAnsi="Arial" w:cs="Arial"/>
          <w:sz w:val="22"/>
          <w:szCs w:val="22"/>
        </w:rPr>
        <w:t>3</w:t>
      </w:r>
      <w:r w:rsidR="005B7D2F" w:rsidRPr="00722645">
        <w:rPr>
          <w:rFonts w:ascii="Arial" w:hAnsi="Arial" w:cs="Arial"/>
          <w:sz w:val="22"/>
          <w:szCs w:val="22"/>
        </w:rPr>
        <w:t>)</w:t>
      </w:r>
    </w:p>
    <w:p w14:paraId="2CED095F" w14:textId="1229042D" w:rsidR="00183CBC" w:rsidRPr="00722645" w:rsidRDefault="00183CBC" w:rsidP="00692A71">
      <w:pPr>
        <w:pStyle w:val="NormalWeb"/>
        <w:spacing w:before="0" w:beforeAutospacing="0" w:after="0" w:afterAutospacing="0" w:line="360" w:lineRule="auto"/>
        <w:ind w:left="720" w:hanging="720"/>
        <w:rPr>
          <w:rFonts w:ascii="Arial" w:hAnsi="Arial" w:cs="Arial"/>
          <w:sz w:val="22"/>
          <w:szCs w:val="22"/>
        </w:rPr>
      </w:pPr>
      <w:r w:rsidRPr="00722645">
        <w:rPr>
          <w:rFonts w:ascii="Arial" w:hAnsi="Arial" w:cs="Arial"/>
          <w:i/>
          <w:iCs/>
          <w:sz w:val="22"/>
          <w:szCs w:val="22"/>
        </w:rPr>
        <w:t>Influenza (seasonal)</w:t>
      </w:r>
      <w:r w:rsidRPr="00722645">
        <w:rPr>
          <w:rFonts w:ascii="Arial" w:hAnsi="Arial" w:cs="Arial"/>
          <w:sz w:val="22"/>
          <w:szCs w:val="22"/>
        </w:rPr>
        <w:t xml:space="preserve"> (2019). Available at: </w:t>
      </w:r>
      <w:hyperlink r:id="rId10" w:history="1">
        <w:r w:rsidR="00A11A98" w:rsidRPr="00722645">
          <w:rPr>
            <w:rStyle w:val="Hyperlink"/>
            <w:rFonts w:ascii="Arial" w:hAnsi="Arial" w:cs="Arial"/>
            <w:sz w:val="22"/>
            <w:szCs w:val="22"/>
          </w:rPr>
          <w:t>https://www.who.int/health-topics/influenza-seasonal?gclid=EAIaIQobChMIhKCY6crF_QIVmoBQBh1HpA-VEAAYASAAEgIb0vD_BwE</w:t>
        </w:r>
      </w:hyperlink>
      <w:r w:rsidRPr="00722645">
        <w:rPr>
          <w:rFonts w:ascii="Arial" w:hAnsi="Arial" w:cs="Arial"/>
          <w:sz w:val="22"/>
          <w:szCs w:val="22"/>
        </w:rPr>
        <w:t>.</w:t>
      </w:r>
      <w:r w:rsidR="00A11A98" w:rsidRPr="00722645">
        <w:rPr>
          <w:rFonts w:ascii="Arial" w:hAnsi="Arial" w:cs="Arial"/>
          <w:sz w:val="22"/>
          <w:szCs w:val="22"/>
        </w:rPr>
        <w:t xml:space="preserve"> (Acc</w:t>
      </w:r>
      <w:r w:rsidR="0010034E" w:rsidRPr="00722645">
        <w:rPr>
          <w:rFonts w:ascii="Arial" w:hAnsi="Arial" w:cs="Arial"/>
          <w:sz w:val="22"/>
          <w:szCs w:val="22"/>
        </w:rPr>
        <w:t>essed on 01/03/2023).</w:t>
      </w:r>
    </w:p>
    <w:p w14:paraId="1C8D3C7C" w14:textId="72A9B5A6" w:rsidR="00183CBC" w:rsidRPr="00722645" w:rsidRDefault="00183CBC" w:rsidP="00692A71">
      <w:pPr>
        <w:pStyle w:val="NormalWeb"/>
        <w:spacing w:before="0" w:beforeAutospacing="0" w:after="0" w:afterAutospacing="0" w:line="360" w:lineRule="auto"/>
        <w:ind w:left="720" w:hanging="720"/>
        <w:rPr>
          <w:rFonts w:ascii="Arial" w:hAnsi="Arial" w:cs="Arial"/>
          <w:sz w:val="22"/>
          <w:szCs w:val="22"/>
        </w:rPr>
      </w:pPr>
      <w:r w:rsidRPr="00722645">
        <w:rPr>
          <w:rFonts w:ascii="Arial" w:hAnsi="Arial" w:cs="Arial"/>
          <w:sz w:val="22"/>
          <w:szCs w:val="22"/>
        </w:rPr>
        <w:t xml:space="preserve">Lisha (2011) </w:t>
      </w:r>
      <w:r w:rsidRPr="00722645">
        <w:rPr>
          <w:rFonts w:ascii="Arial" w:hAnsi="Arial" w:cs="Arial"/>
          <w:i/>
          <w:iCs/>
          <w:sz w:val="22"/>
          <w:szCs w:val="22"/>
        </w:rPr>
        <w:t>How to measure morbidity and mortality?</w:t>
      </w:r>
      <w:r w:rsidRPr="00722645">
        <w:rPr>
          <w:rFonts w:ascii="Arial" w:hAnsi="Arial" w:cs="Arial"/>
          <w:sz w:val="22"/>
          <w:szCs w:val="22"/>
        </w:rPr>
        <w:t xml:space="preserve"> Available at: </w:t>
      </w:r>
      <w:hyperlink r:id="rId11" w:history="1">
        <w:r w:rsidR="0010034E" w:rsidRPr="00722645">
          <w:rPr>
            <w:rStyle w:val="Hyperlink"/>
            <w:rFonts w:ascii="Arial" w:hAnsi="Arial" w:cs="Arial"/>
            <w:sz w:val="22"/>
            <w:szCs w:val="22"/>
          </w:rPr>
          <w:t>https://www.preservearticles.com/how-to/how-to-measure-morbidity-and-mortality/5606</w:t>
        </w:r>
      </w:hyperlink>
      <w:r w:rsidRPr="00722645">
        <w:rPr>
          <w:rFonts w:ascii="Arial" w:hAnsi="Arial" w:cs="Arial"/>
          <w:sz w:val="22"/>
          <w:szCs w:val="22"/>
        </w:rPr>
        <w:t>.</w:t>
      </w:r>
      <w:r w:rsidR="0010034E" w:rsidRPr="00722645">
        <w:rPr>
          <w:rFonts w:ascii="Arial" w:hAnsi="Arial" w:cs="Arial"/>
          <w:sz w:val="22"/>
          <w:szCs w:val="22"/>
        </w:rPr>
        <w:t xml:space="preserve"> (</w:t>
      </w:r>
      <w:r w:rsidR="0010034E" w:rsidRPr="00722645">
        <w:rPr>
          <w:rFonts w:ascii="Arial" w:hAnsi="Arial" w:cs="Arial"/>
          <w:sz w:val="22"/>
          <w:szCs w:val="22"/>
        </w:rPr>
        <w:t>Accessed on 01/03/2023).</w:t>
      </w:r>
    </w:p>
    <w:p w14:paraId="0E164D97" w14:textId="17260D72" w:rsidR="00183CBC" w:rsidRPr="00722645" w:rsidRDefault="00183CBC" w:rsidP="00692A71">
      <w:pPr>
        <w:pStyle w:val="NormalWeb"/>
        <w:spacing w:before="0" w:beforeAutospacing="0" w:after="0" w:afterAutospacing="0" w:line="360" w:lineRule="auto"/>
        <w:ind w:left="720" w:hanging="720"/>
        <w:rPr>
          <w:rFonts w:ascii="Arial" w:hAnsi="Arial" w:cs="Arial"/>
          <w:sz w:val="22"/>
          <w:szCs w:val="22"/>
        </w:rPr>
      </w:pPr>
      <w:r w:rsidRPr="00722645">
        <w:rPr>
          <w:rFonts w:ascii="Arial" w:hAnsi="Arial" w:cs="Arial"/>
          <w:sz w:val="22"/>
          <w:szCs w:val="22"/>
        </w:rPr>
        <w:t xml:space="preserve">Pitman, R. (2007) </w:t>
      </w:r>
      <w:r w:rsidRPr="00722645">
        <w:rPr>
          <w:rFonts w:ascii="Arial" w:hAnsi="Arial" w:cs="Arial"/>
          <w:i/>
          <w:iCs/>
          <w:sz w:val="22"/>
          <w:szCs w:val="22"/>
        </w:rPr>
        <w:t>Assessing the burden of influenza and other respiratory infections in England and Wales</w:t>
      </w:r>
      <w:r w:rsidRPr="00722645">
        <w:rPr>
          <w:rFonts w:ascii="Arial" w:hAnsi="Arial" w:cs="Arial"/>
          <w:sz w:val="22"/>
          <w:szCs w:val="22"/>
        </w:rPr>
        <w:t xml:space="preserve">. Available at: </w:t>
      </w:r>
      <w:hyperlink r:id="rId12" w:history="1">
        <w:r w:rsidR="0010034E" w:rsidRPr="00722645">
          <w:rPr>
            <w:rStyle w:val="Hyperlink"/>
            <w:rFonts w:ascii="Arial" w:hAnsi="Arial" w:cs="Arial"/>
            <w:sz w:val="22"/>
            <w:szCs w:val="22"/>
          </w:rPr>
          <w:t>https://www.journalofinfection.com/article/S0163-4453(06)00301-X/fulltext</w:t>
        </w:r>
      </w:hyperlink>
      <w:r w:rsidRPr="00722645">
        <w:rPr>
          <w:rFonts w:ascii="Arial" w:hAnsi="Arial" w:cs="Arial"/>
          <w:sz w:val="22"/>
          <w:szCs w:val="22"/>
        </w:rPr>
        <w:t>.</w:t>
      </w:r>
      <w:r w:rsidR="0010034E" w:rsidRPr="00722645">
        <w:rPr>
          <w:rFonts w:ascii="Arial" w:hAnsi="Arial" w:cs="Arial"/>
          <w:sz w:val="22"/>
          <w:szCs w:val="22"/>
        </w:rPr>
        <w:t xml:space="preserve"> </w:t>
      </w:r>
      <w:r w:rsidR="001A5186" w:rsidRPr="00722645">
        <w:rPr>
          <w:rFonts w:ascii="Arial" w:hAnsi="Arial" w:cs="Arial"/>
          <w:sz w:val="22"/>
          <w:szCs w:val="22"/>
        </w:rPr>
        <w:t>(</w:t>
      </w:r>
      <w:r w:rsidR="0010034E" w:rsidRPr="00722645">
        <w:rPr>
          <w:rFonts w:ascii="Arial" w:hAnsi="Arial" w:cs="Arial"/>
          <w:sz w:val="22"/>
          <w:szCs w:val="22"/>
        </w:rPr>
        <w:t>Accessed on 0</w:t>
      </w:r>
      <w:r w:rsidR="0010034E" w:rsidRPr="00722645">
        <w:rPr>
          <w:rFonts w:ascii="Arial" w:hAnsi="Arial" w:cs="Arial"/>
          <w:sz w:val="22"/>
          <w:szCs w:val="22"/>
        </w:rPr>
        <w:t>2</w:t>
      </w:r>
      <w:r w:rsidR="0010034E" w:rsidRPr="00722645">
        <w:rPr>
          <w:rFonts w:ascii="Arial" w:hAnsi="Arial" w:cs="Arial"/>
          <w:sz w:val="22"/>
          <w:szCs w:val="22"/>
        </w:rPr>
        <w:t>/03/2023).</w:t>
      </w:r>
    </w:p>
    <w:p w14:paraId="08AB40E6" w14:textId="26D2D20E" w:rsidR="00183CBC" w:rsidRPr="00722645" w:rsidRDefault="00183CBC" w:rsidP="00692A71">
      <w:pPr>
        <w:pStyle w:val="NormalWeb"/>
        <w:spacing w:before="0" w:beforeAutospacing="0" w:after="0" w:afterAutospacing="0" w:line="360" w:lineRule="auto"/>
        <w:ind w:left="720" w:hanging="720"/>
        <w:rPr>
          <w:rFonts w:ascii="Arial" w:hAnsi="Arial" w:cs="Arial"/>
          <w:sz w:val="22"/>
          <w:szCs w:val="22"/>
        </w:rPr>
      </w:pPr>
      <w:proofErr w:type="spellStart"/>
      <w:r w:rsidRPr="00722645">
        <w:rPr>
          <w:rFonts w:ascii="Arial" w:hAnsi="Arial" w:cs="Arial"/>
          <w:sz w:val="22"/>
          <w:szCs w:val="22"/>
        </w:rPr>
        <w:t>Seladi</w:t>
      </w:r>
      <w:proofErr w:type="spellEnd"/>
      <w:r w:rsidRPr="00722645">
        <w:rPr>
          <w:rFonts w:ascii="Arial" w:hAnsi="Arial" w:cs="Arial"/>
          <w:sz w:val="22"/>
          <w:szCs w:val="22"/>
        </w:rPr>
        <w:t xml:space="preserve">-Schulman, J., PhD (2020) </w:t>
      </w:r>
      <w:r w:rsidRPr="00722645">
        <w:rPr>
          <w:rFonts w:ascii="Arial" w:hAnsi="Arial" w:cs="Arial"/>
          <w:i/>
          <w:iCs/>
          <w:sz w:val="22"/>
          <w:szCs w:val="22"/>
        </w:rPr>
        <w:t>What’s the Difference Between Morbidity and Mortality?</w:t>
      </w:r>
      <w:r w:rsidRPr="00722645">
        <w:rPr>
          <w:rFonts w:ascii="Arial" w:hAnsi="Arial" w:cs="Arial"/>
          <w:sz w:val="22"/>
          <w:szCs w:val="22"/>
        </w:rPr>
        <w:t xml:space="preserve"> Available at: </w:t>
      </w:r>
      <w:hyperlink r:id="rId13" w:history="1">
        <w:r w:rsidR="001A5186" w:rsidRPr="00722645">
          <w:rPr>
            <w:rStyle w:val="Hyperlink"/>
            <w:rFonts w:ascii="Arial" w:hAnsi="Arial" w:cs="Arial"/>
            <w:sz w:val="22"/>
            <w:szCs w:val="22"/>
          </w:rPr>
          <w:t>https://www.healthline.com/health/morbidity-vs-mortality</w:t>
        </w:r>
      </w:hyperlink>
      <w:r w:rsidRPr="00722645">
        <w:rPr>
          <w:rFonts w:ascii="Arial" w:hAnsi="Arial" w:cs="Arial"/>
          <w:sz w:val="22"/>
          <w:szCs w:val="22"/>
        </w:rPr>
        <w:t>.</w:t>
      </w:r>
      <w:r w:rsidR="001A5186" w:rsidRPr="00722645">
        <w:rPr>
          <w:rFonts w:ascii="Arial" w:hAnsi="Arial" w:cs="Arial"/>
          <w:sz w:val="22"/>
          <w:szCs w:val="22"/>
        </w:rPr>
        <w:t xml:space="preserve"> (</w:t>
      </w:r>
      <w:r w:rsidR="001A5186" w:rsidRPr="00722645">
        <w:rPr>
          <w:rFonts w:ascii="Arial" w:hAnsi="Arial" w:cs="Arial"/>
          <w:sz w:val="22"/>
          <w:szCs w:val="22"/>
        </w:rPr>
        <w:t>Accessed on 0</w:t>
      </w:r>
      <w:r w:rsidR="001A5186" w:rsidRPr="00722645">
        <w:rPr>
          <w:rFonts w:ascii="Arial" w:hAnsi="Arial" w:cs="Arial"/>
          <w:sz w:val="22"/>
          <w:szCs w:val="22"/>
        </w:rPr>
        <w:t>2</w:t>
      </w:r>
      <w:r w:rsidR="001A5186" w:rsidRPr="00722645">
        <w:rPr>
          <w:rFonts w:ascii="Arial" w:hAnsi="Arial" w:cs="Arial"/>
          <w:sz w:val="22"/>
          <w:szCs w:val="22"/>
        </w:rPr>
        <w:t>/03/2023).</w:t>
      </w:r>
    </w:p>
    <w:p w14:paraId="2CE55D05" w14:textId="6BF90E0B" w:rsidR="00183CBC" w:rsidRDefault="00183CBC" w:rsidP="00692A71">
      <w:pPr>
        <w:pStyle w:val="NormalWeb"/>
        <w:spacing w:before="0" w:beforeAutospacing="0" w:after="0" w:afterAutospacing="0" w:line="360" w:lineRule="auto"/>
        <w:ind w:left="720" w:hanging="720"/>
        <w:rPr>
          <w:rFonts w:ascii="Arial" w:hAnsi="Arial" w:cs="Arial"/>
          <w:sz w:val="22"/>
          <w:szCs w:val="22"/>
        </w:rPr>
      </w:pPr>
      <w:r w:rsidRPr="00722645">
        <w:rPr>
          <w:rFonts w:ascii="Arial" w:hAnsi="Arial" w:cs="Arial"/>
          <w:i/>
          <w:iCs/>
          <w:sz w:val="22"/>
          <w:szCs w:val="22"/>
        </w:rPr>
        <w:t>Surveillance of influenza and other seasonal respiratory viruses in winter 2021 to 2022</w:t>
      </w:r>
      <w:r w:rsidRPr="00722645">
        <w:rPr>
          <w:rFonts w:ascii="Arial" w:hAnsi="Arial" w:cs="Arial"/>
          <w:sz w:val="22"/>
          <w:szCs w:val="22"/>
        </w:rPr>
        <w:t xml:space="preserve"> (2022). Available at: </w:t>
      </w:r>
      <w:hyperlink r:id="rId14" w:history="1">
        <w:r w:rsidR="001A5186" w:rsidRPr="00722645">
          <w:rPr>
            <w:rStyle w:val="Hyperlink"/>
            <w:rFonts w:ascii="Arial" w:hAnsi="Arial" w:cs="Arial"/>
            <w:sz w:val="22"/>
            <w:szCs w:val="22"/>
          </w:rPr>
          <w:t>https://www.gov.uk/government/statistics/annual-flu-reports/surveillance-of-influenza-and-other-seasonal-respiratory-viruses-in-winter-2021-to-2022</w:t>
        </w:r>
      </w:hyperlink>
      <w:r w:rsidRPr="00722645">
        <w:rPr>
          <w:rFonts w:ascii="Arial" w:hAnsi="Arial" w:cs="Arial"/>
          <w:sz w:val="22"/>
          <w:szCs w:val="22"/>
        </w:rPr>
        <w:t>.</w:t>
      </w:r>
      <w:r w:rsidR="001A5186" w:rsidRPr="00722645">
        <w:rPr>
          <w:rFonts w:ascii="Arial" w:hAnsi="Arial" w:cs="Arial"/>
          <w:sz w:val="22"/>
          <w:szCs w:val="22"/>
        </w:rPr>
        <w:t xml:space="preserve"> (</w:t>
      </w:r>
      <w:r w:rsidR="001A5186" w:rsidRPr="00722645">
        <w:rPr>
          <w:rFonts w:ascii="Arial" w:hAnsi="Arial" w:cs="Arial"/>
          <w:sz w:val="22"/>
          <w:szCs w:val="22"/>
        </w:rPr>
        <w:t>Accessed on 0</w:t>
      </w:r>
      <w:r w:rsidR="001A5186" w:rsidRPr="00722645">
        <w:rPr>
          <w:rFonts w:ascii="Arial" w:hAnsi="Arial" w:cs="Arial"/>
          <w:sz w:val="22"/>
          <w:szCs w:val="22"/>
        </w:rPr>
        <w:t>3</w:t>
      </w:r>
      <w:r w:rsidR="001A5186" w:rsidRPr="00722645">
        <w:rPr>
          <w:rFonts w:ascii="Arial" w:hAnsi="Arial" w:cs="Arial"/>
          <w:sz w:val="22"/>
          <w:szCs w:val="22"/>
        </w:rPr>
        <w:t>/03/2023).</w:t>
      </w:r>
    </w:p>
    <w:p w14:paraId="4C9CBF58" w14:textId="77777777" w:rsidR="00692A71" w:rsidRPr="00722645" w:rsidRDefault="00692A71" w:rsidP="00692A71">
      <w:pPr>
        <w:pStyle w:val="NormalWeb"/>
        <w:spacing w:before="0" w:beforeAutospacing="0" w:after="0" w:afterAutospacing="0" w:line="360" w:lineRule="auto"/>
        <w:ind w:left="720" w:hanging="720"/>
        <w:rPr>
          <w:rFonts w:ascii="Arial" w:hAnsi="Arial" w:cs="Arial"/>
          <w:sz w:val="22"/>
          <w:szCs w:val="22"/>
        </w:rPr>
      </w:pPr>
    </w:p>
    <w:p w14:paraId="5B008CC8" w14:textId="77777777" w:rsidR="00164ECB" w:rsidRPr="00722645" w:rsidRDefault="00164ECB" w:rsidP="00692A71">
      <w:pPr>
        <w:pStyle w:val="NormalWeb"/>
        <w:spacing w:before="0" w:beforeAutospacing="0" w:after="0" w:afterAutospacing="0" w:line="360" w:lineRule="auto"/>
        <w:ind w:left="720" w:hanging="720"/>
        <w:rPr>
          <w:rFonts w:ascii="Arial" w:hAnsi="Arial" w:cs="Arial"/>
          <w:sz w:val="22"/>
          <w:szCs w:val="22"/>
        </w:rPr>
      </w:pPr>
      <w:r w:rsidRPr="00722645">
        <w:rPr>
          <w:rFonts w:ascii="Arial" w:hAnsi="Arial" w:cs="Arial"/>
          <w:i/>
          <w:iCs/>
          <w:sz w:val="22"/>
          <w:szCs w:val="22"/>
        </w:rPr>
        <w:t>UK pandemic preparedness</w:t>
      </w:r>
      <w:r w:rsidRPr="00722645">
        <w:rPr>
          <w:rFonts w:ascii="Arial" w:hAnsi="Arial" w:cs="Arial"/>
          <w:sz w:val="22"/>
          <w:szCs w:val="22"/>
        </w:rPr>
        <w:t xml:space="preserve"> (2020). Available at: </w:t>
      </w:r>
      <w:hyperlink r:id="rId15" w:history="1">
        <w:r w:rsidRPr="00722645">
          <w:rPr>
            <w:rStyle w:val="Hyperlink"/>
            <w:rFonts w:ascii="Arial" w:hAnsi="Arial" w:cs="Arial"/>
            <w:sz w:val="22"/>
            <w:szCs w:val="22"/>
          </w:rPr>
          <w:t>https://www.gov.uk/government/publications/uk-pandemic-preparedness/uk-pandemic-preparedness</w:t>
        </w:r>
      </w:hyperlink>
      <w:r w:rsidRPr="00722645">
        <w:rPr>
          <w:rFonts w:ascii="Arial" w:hAnsi="Arial" w:cs="Arial"/>
          <w:sz w:val="22"/>
          <w:szCs w:val="22"/>
        </w:rPr>
        <w:t>. (Accessed on 04/03/2023).</w:t>
      </w:r>
    </w:p>
    <w:p w14:paraId="10B06ADE" w14:textId="77777777" w:rsidR="00164ECB" w:rsidRPr="00722645" w:rsidRDefault="00164ECB" w:rsidP="00692A71">
      <w:pPr>
        <w:pStyle w:val="NormalWeb"/>
        <w:spacing w:before="0" w:beforeAutospacing="0" w:after="0" w:afterAutospacing="0" w:line="360" w:lineRule="auto"/>
        <w:rPr>
          <w:rFonts w:ascii="Arial" w:hAnsi="Arial" w:cs="Arial"/>
          <w:sz w:val="22"/>
          <w:szCs w:val="22"/>
        </w:rPr>
      </w:pPr>
    </w:p>
    <w:p w14:paraId="762E5BC2" w14:textId="5752F847" w:rsidR="00183CBC" w:rsidRPr="00722645" w:rsidRDefault="00183CBC" w:rsidP="00692A71">
      <w:pPr>
        <w:pStyle w:val="NormalWeb"/>
        <w:spacing w:before="0" w:beforeAutospacing="0" w:after="0" w:afterAutospacing="0" w:line="360" w:lineRule="auto"/>
        <w:ind w:left="720" w:hanging="720"/>
        <w:rPr>
          <w:rFonts w:ascii="Arial" w:hAnsi="Arial" w:cs="Arial"/>
          <w:sz w:val="22"/>
          <w:szCs w:val="22"/>
        </w:rPr>
      </w:pPr>
      <w:r w:rsidRPr="00722645">
        <w:rPr>
          <w:rFonts w:ascii="Arial" w:hAnsi="Arial" w:cs="Arial"/>
          <w:i/>
          <w:iCs/>
          <w:sz w:val="22"/>
          <w:szCs w:val="22"/>
        </w:rPr>
        <w:t>Weekly U.S. Influenza Surveillance Report</w:t>
      </w:r>
      <w:r w:rsidRPr="00722645">
        <w:rPr>
          <w:rFonts w:ascii="Arial" w:hAnsi="Arial" w:cs="Arial"/>
          <w:sz w:val="22"/>
          <w:szCs w:val="22"/>
        </w:rPr>
        <w:t xml:space="preserve"> (2023). Available at: </w:t>
      </w:r>
      <w:hyperlink r:id="rId16" w:history="1">
        <w:r w:rsidR="007F2C04" w:rsidRPr="00722645">
          <w:rPr>
            <w:rStyle w:val="Hyperlink"/>
            <w:rFonts w:ascii="Arial" w:hAnsi="Arial" w:cs="Arial"/>
            <w:sz w:val="22"/>
            <w:szCs w:val="22"/>
          </w:rPr>
          <w:t>https://www.cdc.gov/flu/weekly/index.htm</w:t>
        </w:r>
      </w:hyperlink>
      <w:r w:rsidRPr="00722645">
        <w:rPr>
          <w:rFonts w:ascii="Arial" w:hAnsi="Arial" w:cs="Arial"/>
          <w:sz w:val="22"/>
          <w:szCs w:val="22"/>
        </w:rPr>
        <w:t>.</w:t>
      </w:r>
      <w:r w:rsidR="000D6DDC" w:rsidRPr="00722645">
        <w:rPr>
          <w:rFonts w:ascii="Arial" w:hAnsi="Arial" w:cs="Arial"/>
          <w:sz w:val="22"/>
          <w:szCs w:val="22"/>
        </w:rPr>
        <w:t xml:space="preserve"> (</w:t>
      </w:r>
      <w:r w:rsidR="000D6DDC" w:rsidRPr="00722645">
        <w:rPr>
          <w:rFonts w:ascii="Arial" w:hAnsi="Arial" w:cs="Arial"/>
          <w:sz w:val="22"/>
          <w:szCs w:val="22"/>
        </w:rPr>
        <w:t>Accessed on 0</w:t>
      </w:r>
      <w:r w:rsidR="000D6DDC" w:rsidRPr="00722645">
        <w:rPr>
          <w:rFonts w:ascii="Arial" w:hAnsi="Arial" w:cs="Arial"/>
          <w:sz w:val="22"/>
          <w:szCs w:val="22"/>
        </w:rPr>
        <w:t>4</w:t>
      </w:r>
      <w:r w:rsidR="000D6DDC" w:rsidRPr="00722645">
        <w:rPr>
          <w:rFonts w:ascii="Arial" w:hAnsi="Arial" w:cs="Arial"/>
          <w:sz w:val="22"/>
          <w:szCs w:val="22"/>
        </w:rPr>
        <w:t>/03/2023).</w:t>
      </w:r>
    </w:p>
    <w:p w14:paraId="7F328212" w14:textId="5DC072DB" w:rsidR="007F2C04" w:rsidRPr="00722645" w:rsidRDefault="007F2C04" w:rsidP="00692A71">
      <w:pPr>
        <w:pStyle w:val="NormalWeb"/>
        <w:spacing w:before="0" w:beforeAutospacing="0" w:after="0" w:afterAutospacing="0" w:line="360" w:lineRule="auto"/>
        <w:ind w:left="720" w:hanging="720"/>
        <w:rPr>
          <w:rFonts w:ascii="Arial" w:hAnsi="Arial" w:cs="Arial"/>
          <w:sz w:val="22"/>
          <w:szCs w:val="22"/>
        </w:rPr>
      </w:pPr>
    </w:p>
    <w:p w14:paraId="3D4B1BB3" w14:textId="05726ADD" w:rsidR="00915D21" w:rsidRPr="00722645" w:rsidRDefault="00915D21" w:rsidP="00692A71">
      <w:pPr>
        <w:spacing w:line="360" w:lineRule="auto"/>
        <w:ind w:left="360"/>
        <w:rPr>
          <w:rFonts w:ascii="Arial" w:hAnsi="Arial" w:cs="Arial"/>
          <w:color w:val="212121"/>
          <w:shd w:val="clear" w:color="auto" w:fill="FFFFFF"/>
        </w:rPr>
      </w:pPr>
    </w:p>
    <w:p w14:paraId="117A42AE" w14:textId="77777777" w:rsidR="00915D21" w:rsidRPr="00722645" w:rsidRDefault="00915D21" w:rsidP="00692A71">
      <w:pPr>
        <w:spacing w:line="360" w:lineRule="auto"/>
        <w:ind w:left="360"/>
        <w:rPr>
          <w:rFonts w:ascii="Arial" w:hAnsi="Arial" w:cs="Arial"/>
          <w:color w:val="212121"/>
          <w:shd w:val="clear" w:color="auto" w:fill="FFFFFF"/>
        </w:rPr>
      </w:pPr>
    </w:p>
    <w:sectPr w:rsidR="00915D21" w:rsidRPr="00722645">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5BE74" w14:textId="77777777" w:rsidR="00A3704C" w:rsidRDefault="00A3704C" w:rsidP="00A3704C">
      <w:pPr>
        <w:spacing w:after="0" w:line="240" w:lineRule="auto"/>
      </w:pPr>
      <w:r>
        <w:separator/>
      </w:r>
    </w:p>
  </w:endnote>
  <w:endnote w:type="continuationSeparator" w:id="0">
    <w:p w14:paraId="340BACD2" w14:textId="77777777" w:rsidR="00A3704C" w:rsidRDefault="00A3704C" w:rsidP="00A37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73019"/>
      <w:docPartObj>
        <w:docPartGallery w:val="Page Numbers (Bottom of Page)"/>
        <w:docPartUnique/>
      </w:docPartObj>
    </w:sdtPr>
    <w:sdtEndPr>
      <w:rPr>
        <w:noProof/>
      </w:rPr>
    </w:sdtEndPr>
    <w:sdtContent>
      <w:p w14:paraId="463AE873" w14:textId="27C2F9E5" w:rsidR="00F9794A" w:rsidRDefault="00F979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2C33B5" w14:textId="77777777" w:rsidR="00F9794A" w:rsidRDefault="00F979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50B1F" w14:textId="77777777" w:rsidR="00A3704C" w:rsidRDefault="00A3704C" w:rsidP="00A3704C">
      <w:pPr>
        <w:spacing w:after="0" w:line="240" w:lineRule="auto"/>
      </w:pPr>
      <w:r>
        <w:separator/>
      </w:r>
    </w:p>
  </w:footnote>
  <w:footnote w:type="continuationSeparator" w:id="0">
    <w:p w14:paraId="72A7A5C1" w14:textId="77777777" w:rsidR="00A3704C" w:rsidRDefault="00A3704C" w:rsidP="00A370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FE702" w14:textId="2A866404" w:rsidR="00A7534E" w:rsidRDefault="00A7534E">
    <w:pPr>
      <w:pStyle w:val="Header"/>
    </w:pPr>
  </w:p>
  <w:p w14:paraId="00B7BBE8" w14:textId="77777777" w:rsidR="00A7534E" w:rsidRDefault="00A75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04A42"/>
    <w:multiLevelType w:val="hybridMultilevel"/>
    <w:tmpl w:val="091C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126434"/>
    <w:multiLevelType w:val="hybridMultilevel"/>
    <w:tmpl w:val="DFDCB626"/>
    <w:lvl w:ilvl="0" w:tplc="405A1FEC">
      <w:start w:val="1"/>
      <w:numFmt w:val="bullet"/>
      <w:lvlText w:val=""/>
      <w:lvlJc w:val="left"/>
      <w:pPr>
        <w:tabs>
          <w:tab w:val="num" w:pos="720"/>
        </w:tabs>
        <w:ind w:left="720" w:hanging="360"/>
      </w:pPr>
      <w:rPr>
        <w:rFonts w:ascii="Wingdings" w:hAnsi="Wingdings" w:hint="default"/>
      </w:rPr>
    </w:lvl>
    <w:lvl w:ilvl="1" w:tplc="E4646CC2" w:tentative="1">
      <w:start w:val="1"/>
      <w:numFmt w:val="bullet"/>
      <w:lvlText w:val=""/>
      <w:lvlJc w:val="left"/>
      <w:pPr>
        <w:tabs>
          <w:tab w:val="num" w:pos="1440"/>
        </w:tabs>
        <w:ind w:left="1440" w:hanging="360"/>
      </w:pPr>
      <w:rPr>
        <w:rFonts w:ascii="Wingdings" w:hAnsi="Wingdings" w:hint="default"/>
      </w:rPr>
    </w:lvl>
    <w:lvl w:ilvl="2" w:tplc="E152B4FA" w:tentative="1">
      <w:start w:val="1"/>
      <w:numFmt w:val="bullet"/>
      <w:lvlText w:val=""/>
      <w:lvlJc w:val="left"/>
      <w:pPr>
        <w:tabs>
          <w:tab w:val="num" w:pos="2160"/>
        </w:tabs>
        <w:ind w:left="2160" w:hanging="360"/>
      </w:pPr>
      <w:rPr>
        <w:rFonts w:ascii="Wingdings" w:hAnsi="Wingdings" w:hint="default"/>
      </w:rPr>
    </w:lvl>
    <w:lvl w:ilvl="3" w:tplc="8D464610" w:tentative="1">
      <w:start w:val="1"/>
      <w:numFmt w:val="bullet"/>
      <w:lvlText w:val=""/>
      <w:lvlJc w:val="left"/>
      <w:pPr>
        <w:tabs>
          <w:tab w:val="num" w:pos="2880"/>
        </w:tabs>
        <w:ind w:left="2880" w:hanging="360"/>
      </w:pPr>
      <w:rPr>
        <w:rFonts w:ascii="Wingdings" w:hAnsi="Wingdings" w:hint="default"/>
      </w:rPr>
    </w:lvl>
    <w:lvl w:ilvl="4" w:tplc="2B002882" w:tentative="1">
      <w:start w:val="1"/>
      <w:numFmt w:val="bullet"/>
      <w:lvlText w:val=""/>
      <w:lvlJc w:val="left"/>
      <w:pPr>
        <w:tabs>
          <w:tab w:val="num" w:pos="3600"/>
        </w:tabs>
        <w:ind w:left="3600" w:hanging="360"/>
      </w:pPr>
      <w:rPr>
        <w:rFonts w:ascii="Wingdings" w:hAnsi="Wingdings" w:hint="default"/>
      </w:rPr>
    </w:lvl>
    <w:lvl w:ilvl="5" w:tplc="57BC5014" w:tentative="1">
      <w:start w:val="1"/>
      <w:numFmt w:val="bullet"/>
      <w:lvlText w:val=""/>
      <w:lvlJc w:val="left"/>
      <w:pPr>
        <w:tabs>
          <w:tab w:val="num" w:pos="4320"/>
        </w:tabs>
        <w:ind w:left="4320" w:hanging="360"/>
      </w:pPr>
      <w:rPr>
        <w:rFonts w:ascii="Wingdings" w:hAnsi="Wingdings" w:hint="default"/>
      </w:rPr>
    </w:lvl>
    <w:lvl w:ilvl="6" w:tplc="9FD2BDB0" w:tentative="1">
      <w:start w:val="1"/>
      <w:numFmt w:val="bullet"/>
      <w:lvlText w:val=""/>
      <w:lvlJc w:val="left"/>
      <w:pPr>
        <w:tabs>
          <w:tab w:val="num" w:pos="5040"/>
        </w:tabs>
        <w:ind w:left="5040" w:hanging="360"/>
      </w:pPr>
      <w:rPr>
        <w:rFonts w:ascii="Wingdings" w:hAnsi="Wingdings" w:hint="default"/>
      </w:rPr>
    </w:lvl>
    <w:lvl w:ilvl="7" w:tplc="9154CB6C" w:tentative="1">
      <w:start w:val="1"/>
      <w:numFmt w:val="bullet"/>
      <w:lvlText w:val=""/>
      <w:lvlJc w:val="left"/>
      <w:pPr>
        <w:tabs>
          <w:tab w:val="num" w:pos="5760"/>
        </w:tabs>
        <w:ind w:left="5760" w:hanging="360"/>
      </w:pPr>
      <w:rPr>
        <w:rFonts w:ascii="Wingdings" w:hAnsi="Wingdings" w:hint="default"/>
      </w:rPr>
    </w:lvl>
    <w:lvl w:ilvl="8" w:tplc="8CF66190" w:tentative="1">
      <w:start w:val="1"/>
      <w:numFmt w:val="bullet"/>
      <w:lvlText w:val=""/>
      <w:lvlJc w:val="left"/>
      <w:pPr>
        <w:tabs>
          <w:tab w:val="num" w:pos="6480"/>
        </w:tabs>
        <w:ind w:left="6480" w:hanging="360"/>
      </w:pPr>
      <w:rPr>
        <w:rFonts w:ascii="Wingdings" w:hAnsi="Wingdings" w:hint="default"/>
      </w:rPr>
    </w:lvl>
  </w:abstractNum>
  <w:num w:numId="1" w16cid:durableId="1374960029">
    <w:abstractNumId w:val="1"/>
  </w:num>
  <w:num w:numId="2" w16cid:durableId="43061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676"/>
    <w:rsid w:val="0000232A"/>
    <w:rsid w:val="0001051C"/>
    <w:rsid w:val="00022E1B"/>
    <w:rsid w:val="00025B20"/>
    <w:rsid w:val="0005374F"/>
    <w:rsid w:val="000713D6"/>
    <w:rsid w:val="000723C1"/>
    <w:rsid w:val="0008090A"/>
    <w:rsid w:val="000B1550"/>
    <w:rsid w:val="000D6DDC"/>
    <w:rsid w:val="000E1DB6"/>
    <w:rsid w:val="000E7CC8"/>
    <w:rsid w:val="0010034E"/>
    <w:rsid w:val="001158A2"/>
    <w:rsid w:val="00120E59"/>
    <w:rsid w:val="00135D9A"/>
    <w:rsid w:val="001561DF"/>
    <w:rsid w:val="0015638D"/>
    <w:rsid w:val="00164ECB"/>
    <w:rsid w:val="00174A4B"/>
    <w:rsid w:val="0018221D"/>
    <w:rsid w:val="00183CBC"/>
    <w:rsid w:val="001949C2"/>
    <w:rsid w:val="001A5186"/>
    <w:rsid w:val="001B398C"/>
    <w:rsid w:val="001C5CBA"/>
    <w:rsid w:val="001D7B3A"/>
    <w:rsid w:val="0020258D"/>
    <w:rsid w:val="0022061C"/>
    <w:rsid w:val="002274EA"/>
    <w:rsid w:val="00236676"/>
    <w:rsid w:val="002370FD"/>
    <w:rsid w:val="00244AC5"/>
    <w:rsid w:val="00246125"/>
    <w:rsid w:val="002571C8"/>
    <w:rsid w:val="00277BE6"/>
    <w:rsid w:val="00287928"/>
    <w:rsid w:val="002A2C69"/>
    <w:rsid w:val="002B03E6"/>
    <w:rsid w:val="002D007E"/>
    <w:rsid w:val="002F07D1"/>
    <w:rsid w:val="002F7FBD"/>
    <w:rsid w:val="0030311C"/>
    <w:rsid w:val="00325D6D"/>
    <w:rsid w:val="003469A6"/>
    <w:rsid w:val="003C2C4D"/>
    <w:rsid w:val="003C7D88"/>
    <w:rsid w:val="003F20A5"/>
    <w:rsid w:val="003F7E33"/>
    <w:rsid w:val="004147F9"/>
    <w:rsid w:val="00423EC5"/>
    <w:rsid w:val="00432002"/>
    <w:rsid w:val="00435E05"/>
    <w:rsid w:val="00483AAB"/>
    <w:rsid w:val="0049693C"/>
    <w:rsid w:val="004A21D3"/>
    <w:rsid w:val="004B758C"/>
    <w:rsid w:val="004C2CAD"/>
    <w:rsid w:val="004C53B2"/>
    <w:rsid w:val="004F1DA6"/>
    <w:rsid w:val="004F7739"/>
    <w:rsid w:val="00505C5B"/>
    <w:rsid w:val="00540A58"/>
    <w:rsid w:val="00540E2C"/>
    <w:rsid w:val="00541898"/>
    <w:rsid w:val="00557310"/>
    <w:rsid w:val="0057039A"/>
    <w:rsid w:val="005704DE"/>
    <w:rsid w:val="0057571A"/>
    <w:rsid w:val="00583DF9"/>
    <w:rsid w:val="00584C3C"/>
    <w:rsid w:val="00591776"/>
    <w:rsid w:val="005A26C5"/>
    <w:rsid w:val="005B2C98"/>
    <w:rsid w:val="005B7D2F"/>
    <w:rsid w:val="005C2413"/>
    <w:rsid w:val="005C794F"/>
    <w:rsid w:val="005D7476"/>
    <w:rsid w:val="006102AF"/>
    <w:rsid w:val="00624640"/>
    <w:rsid w:val="00643D43"/>
    <w:rsid w:val="00647730"/>
    <w:rsid w:val="0064796C"/>
    <w:rsid w:val="00666B25"/>
    <w:rsid w:val="00675AFB"/>
    <w:rsid w:val="00675DEB"/>
    <w:rsid w:val="00676185"/>
    <w:rsid w:val="00686738"/>
    <w:rsid w:val="00690F85"/>
    <w:rsid w:val="00692A71"/>
    <w:rsid w:val="006937B0"/>
    <w:rsid w:val="006A45EA"/>
    <w:rsid w:val="006A5E0B"/>
    <w:rsid w:val="006B5C75"/>
    <w:rsid w:val="006C6BA5"/>
    <w:rsid w:val="006D2323"/>
    <w:rsid w:val="006D63BE"/>
    <w:rsid w:val="006D6704"/>
    <w:rsid w:val="006E0189"/>
    <w:rsid w:val="006E25D3"/>
    <w:rsid w:val="00701535"/>
    <w:rsid w:val="00702197"/>
    <w:rsid w:val="00706758"/>
    <w:rsid w:val="0071251F"/>
    <w:rsid w:val="007154EC"/>
    <w:rsid w:val="00722645"/>
    <w:rsid w:val="00730FD6"/>
    <w:rsid w:val="007471CB"/>
    <w:rsid w:val="0075713B"/>
    <w:rsid w:val="00771632"/>
    <w:rsid w:val="00783CFE"/>
    <w:rsid w:val="00787313"/>
    <w:rsid w:val="007912DE"/>
    <w:rsid w:val="00796AC3"/>
    <w:rsid w:val="007A3BF6"/>
    <w:rsid w:val="007A6F3A"/>
    <w:rsid w:val="007A7822"/>
    <w:rsid w:val="007C1137"/>
    <w:rsid w:val="007C2A33"/>
    <w:rsid w:val="007E4E49"/>
    <w:rsid w:val="007F2C04"/>
    <w:rsid w:val="00801ED6"/>
    <w:rsid w:val="008033B3"/>
    <w:rsid w:val="008100D1"/>
    <w:rsid w:val="0081526E"/>
    <w:rsid w:val="00822018"/>
    <w:rsid w:val="00830E9A"/>
    <w:rsid w:val="00832271"/>
    <w:rsid w:val="008542D0"/>
    <w:rsid w:val="008649CF"/>
    <w:rsid w:val="00875751"/>
    <w:rsid w:val="00880F43"/>
    <w:rsid w:val="00887DEC"/>
    <w:rsid w:val="008A63CE"/>
    <w:rsid w:val="008B09BA"/>
    <w:rsid w:val="008B1626"/>
    <w:rsid w:val="008B60FD"/>
    <w:rsid w:val="008D77AD"/>
    <w:rsid w:val="00915D21"/>
    <w:rsid w:val="0093266F"/>
    <w:rsid w:val="00941BC4"/>
    <w:rsid w:val="009441BB"/>
    <w:rsid w:val="0095562D"/>
    <w:rsid w:val="00966B93"/>
    <w:rsid w:val="00983741"/>
    <w:rsid w:val="0098645C"/>
    <w:rsid w:val="009950BB"/>
    <w:rsid w:val="009A01A7"/>
    <w:rsid w:val="009A2869"/>
    <w:rsid w:val="009B1773"/>
    <w:rsid w:val="009C1D86"/>
    <w:rsid w:val="009C77B3"/>
    <w:rsid w:val="00A11A98"/>
    <w:rsid w:val="00A16C61"/>
    <w:rsid w:val="00A221C0"/>
    <w:rsid w:val="00A320B5"/>
    <w:rsid w:val="00A3319F"/>
    <w:rsid w:val="00A3704C"/>
    <w:rsid w:val="00A57B3A"/>
    <w:rsid w:val="00A61634"/>
    <w:rsid w:val="00A7534E"/>
    <w:rsid w:val="00A76C80"/>
    <w:rsid w:val="00A76DC9"/>
    <w:rsid w:val="00A8401E"/>
    <w:rsid w:val="00AC0BB8"/>
    <w:rsid w:val="00AD2F29"/>
    <w:rsid w:val="00AE1CF4"/>
    <w:rsid w:val="00AE2BFC"/>
    <w:rsid w:val="00AE48DF"/>
    <w:rsid w:val="00B02CBB"/>
    <w:rsid w:val="00B236E3"/>
    <w:rsid w:val="00B4798C"/>
    <w:rsid w:val="00B5257C"/>
    <w:rsid w:val="00B578F4"/>
    <w:rsid w:val="00B65E7B"/>
    <w:rsid w:val="00B873A0"/>
    <w:rsid w:val="00BA5CC4"/>
    <w:rsid w:val="00BB0B35"/>
    <w:rsid w:val="00BB7188"/>
    <w:rsid w:val="00BC4706"/>
    <w:rsid w:val="00BD5837"/>
    <w:rsid w:val="00BD6A3E"/>
    <w:rsid w:val="00BD6F0B"/>
    <w:rsid w:val="00BE5FA8"/>
    <w:rsid w:val="00C02D50"/>
    <w:rsid w:val="00C12DD6"/>
    <w:rsid w:val="00C32AD3"/>
    <w:rsid w:val="00C548B5"/>
    <w:rsid w:val="00C81560"/>
    <w:rsid w:val="00C830BF"/>
    <w:rsid w:val="00CA6496"/>
    <w:rsid w:val="00CD56A5"/>
    <w:rsid w:val="00CE06A8"/>
    <w:rsid w:val="00D026BE"/>
    <w:rsid w:val="00D07CE9"/>
    <w:rsid w:val="00D14899"/>
    <w:rsid w:val="00D30851"/>
    <w:rsid w:val="00D3187F"/>
    <w:rsid w:val="00D35FAC"/>
    <w:rsid w:val="00D46362"/>
    <w:rsid w:val="00D72CD4"/>
    <w:rsid w:val="00D75622"/>
    <w:rsid w:val="00D9377B"/>
    <w:rsid w:val="00DA0986"/>
    <w:rsid w:val="00DA1949"/>
    <w:rsid w:val="00DA6A15"/>
    <w:rsid w:val="00DD63BD"/>
    <w:rsid w:val="00DF351D"/>
    <w:rsid w:val="00E10DAC"/>
    <w:rsid w:val="00E46DA0"/>
    <w:rsid w:val="00E724E7"/>
    <w:rsid w:val="00E9360A"/>
    <w:rsid w:val="00EA2132"/>
    <w:rsid w:val="00EB78AE"/>
    <w:rsid w:val="00F03C0A"/>
    <w:rsid w:val="00F2672F"/>
    <w:rsid w:val="00F473EC"/>
    <w:rsid w:val="00F54663"/>
    <w:rsid w:val="00F5612A"/>
    <w:rsid w:val="00F66360"/>
    <w:rsid w:val="00F73187"/>
    <w:rsid w:val="00F871EC"/>
    <w:rsid w:val="00F9794A"/>
    <w:rsid w:val="00FE518F"/>
    <w:rsid w:val="00FF3B45"/>
    <w:rsid w:val="00FF68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F6F9EF"/>
  <w15:chartTrackingRefBased/>
  <w15:docId w15:val="{4D7410F6-76E6-40AF-8544-EB619CD60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0B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0B35"/>
    <w:rPr>
      <w:b/>
      <w:bCs/>
    </w:rPr>
  </w:style>
  <w:style w:type="character" w:styleId="Emphasis">
    <w:name w:val="Emphasis"/>
    <w:basedOn w:val="DefaultParagraphFont"/>
    <w:uiPriority w:val="20"/>
    <w:qFormat/>
    <w:rsid w:val="00BB0B35"/>
    <w:rPr>
      <w:i/>
      <w:iCs/>
    </w:rPr>
  </w:style>
  <w:style w:type="paragraph" w:customStyle="1" w:styleId="p">
    <w:name w:val="p"/>
    <w:basedOn w:val="Normal"/>
    <w:rsid w:val="008033B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937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370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04C"/>
  </w:style>
  <w:style w:type="paragraph" w:styleId="Footer">
    <w:name w:val="footer"/>
    <w:basedOn w:val="Normal"/>
    <w:link w:val="FooterChar"/>
    <w:uiPriority w:val="99"/>
    <w:unhideWhenUsed/>
    <w:rsid w:val="00A370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04C"/>
  </w:style>
  <w:style w:type="character" w:styleId="Hyperlink">
    <w:name w:val="Hyperlink"/>
    <w:basedOn w:val="DefaultParagraphFont"/>
    <w:uiPriority w:val="99"/>
    <w:unhideWhenUsed/>
    <w:rsid w:val="001C5CBA"/>
    <w:rPr>
      <w:color w:val="0563C1" w:themeColor="hyperlink"/>
      <w:u w:val="single"/>
    </w:rPr>
  </w:style>
  <w:style w:type="character" w:styleId="UnresolvedMention">
    <w:name w:val="Unresolved Mention"/>
    <w:basedOn w:val="DefaultParagraphFont"/>
    <w:uiPriority w:val="99"/>
    <w:semiHidden/>
    <w:unhideWhenUsed/>
    <w:rsid w:val="001C5C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77737">
      <w:bodyDiv w:val="1"/>
      <w:marLeft w:val="0"/>
      <w:marRight w:val="0"/>
      <w:marTop w:val="0"/>
      <w:marBottom w:val="0"/>
      <w:divBdr>
        <w:top w:val="none" w:sz="0" w:space="0" w:color="auto"/>
        <w:left w:val="none" w:sz="0" w:space="0" w:color="auto"/>
        <w:bottom w:val="none" w:sz="0" w:space="0" w:color="auto"/>
        <w:right w:val="none" w:sz="0" w:space="0" w:color="auto"/>
      </w:divBdr>
    </w:div>
    <w:div w:id="482744926">
      <w:bodyDiv w:val="1"/>
      <w:marLeft w:val="0"/>
      <w:marRight w:val="0"/>
      <w:marTop w:val="0"/>
      <w:marBottom w:val="0"/>
      <w:divBdr>
        <w:top w:val="none" w:sz="0" w:space="0" w:color="auto"/>
        <w:left w:val="none" w:sz="0" w:space="0" w:color="auto"/>
        <w:bottom w:val="none" w:sz="0" w:space="0" w:color="auto"/>
        <w:right w:val="none" w:sz="0" w:space="0" w:color="auto"/>
      </w:divBdr>
    </w:div>
    <w:div w:id="573012977">
      <w:bodyDiv w:val="1"/>
      <w:marLeft w:val="0"/>
      <w:marRight w:val="0"/>
      <w:marTop w:val="0"/>
      <w:marBottom w:val="0"/>
      <w:divBdr>
        <w:top w:val="none" w:sz="0" w:space="0" w:color="auto"/>
        <w:left w:val="none" w:sz="0" w:space="0" w:color="auto"/>
        <w:bottom w:val="none" w:sz="0" w:space="0" w:color="auto"/>
        <w:right w:val="none" w:sz="0" w:space="0" w:color="auto"/>
      </w:divBdr>
    </w:div>
    <w:div w:id="771507793">
      <w:bodyDiv w:val="1"/>
      <w:marLeft w:val="0"/>
      <w:marRight w:val="0"/>
      <w:marTop w:val="0"/>
      <w:marBottom w:val="0"/>
      <w:divBdr>
        <w:top w:val="none" w:sz="0" w:space="0" w:color="auto"/>
        <w:left w:val="none" w:sz="0" w:space="0" w:color="auto"/>
        <w:bottom w:val="none" w:sz="0" w:space="0" w:color="auto"/>
        <w:right w:val="none" w:sz="0" w:space="0" w:color="auto"/>
      </w:divBdr>
    </w:div>
    <w:div w:id="790392612">
      <w:bodyDiv w:val="1"/>
      <w:marLeft w:val="0"/>
      <w:marRight w:val="0"/>
      <w:marTop w:val="0"/>
      <w:marBottom w:val="0"/>
      <w:divBdr>
        <w:top w:val="none" w:sz="0" w:space="0" w:color="auto"/>
        <w:left w:val="none" w:sz="0" w:space="0" w:color="auto"/>
        <w:bottom w:val="none" w:sz="0" w:space="0" w:color="auto"/>
        <w:right w:val="none" w:sz="0" w:space="0" w:color="auto"/>
      </w:divBdr>
    </w:div>
    <w:div w:id="899050167">
      <w:bodyDiv w:val="1"/>
      <w:marLeft w:val="0"/>
      <w:marRight w:val="0"/>
      <w:marTop w:val="0"/>
      <w:marBottom w:val="0"/>
      <w:divBdr>
        <w:top w:val="none" w:sz="0" w:space="0" w:color="auto"/>
        <w:left w:val="none" w:sz="0" w:space="0" w:color="auto"/>
        <w:bottom w:val="none" w:sz="0" w:space="0" w:color="auto"/>
        <w:right w:val="none" w:sz="0" w:space="0" w:color="auto"/>
      </w:divBdr>
      <w:divsChild>
        <w:div w:id="1990404127">
          <w:marLeft w:val="547"/>
          <w:marRight w:val="0"/>
          <w:marTop w:val="96"/>
          <w:marBottom w:val="0"/>
          <w:divBdr>
            <w:top w:val="none" w:sz="0" w:space="0" w:color="auto"/>
            <w:left w:val="none" w:sz="0" w:space="0" w:color="auto"/>
            <w:bottom w:val="none" w:sz="0" w:space="0" w:color="auto"/>
            <w:right w:val="none" w:sz="0" w:space="0" w:color="auto"/>
          </w:divBdr>
        </w:div>
      </w:divsChild>
    </w:div>
    <w:div w:id="941914933">
      <w:bodyDiv w:val="1"/>
      <w:marLeft w:val="0"/>
      <w:marRight w:val="0"/>
      <w:marTop w:val="0"/>
      <w:marBottom w:val="0"/>
      <w:divBdr>
        <w:top w:val="none" w:sz="0" w:space="0" w:color="auto"/>
        <w:left w:val="none" w:sz="0" w:space="0" w:color="auto"/>
        <w:bottom w:val="none" w:sz="0" w:space="0" w:color="auto"/>
        <w:right w:val="none" w:sz="0" w:space="0" w:color="auto"/>
      </w:divBdr>
    </w:div>
    <w:div w:id="1019089954">
      <w:bodyDiv w:val="1"/>
      <w:marLeft w:val="0"/>
      <w:marRight w:val="0"/>
      <w:marTop w:val="0"/>
      <w:marBottom w:val="0"/>
      <w:divBdr>
        <w:top w:val="none" w:sz="0" w:space="0" w:color="auto"/>
        <w:left w:val="none" w:sz="0" w:space="0" w:color="auto"/>
        <w:bottom w:val="none" w:sz="0" w:space="0" w:color="auto"/>
        <w:right w:val="none" w:sz="0" w:space="0" w:color="auto"/>
      </w:divBdr>
    </w:div>
    <w:div w:id="1181237753">
      <w:bodyDiv w:val="1"/>
      <w:marLeft w:val="0"/>
      <w:marRight w:val="0"/>
      <w:marTop w:val="0"/>
      <w:marBottom w:val="0"/>
      <w:divBdr>
        <w:top w:val="none" w:sz="0" w:space="0" w:color="auto"/>
        <w:left w:val="none" w:sz="0" w:space="0" w:color="auto"/>
        <w:bottom w:val="none" w:sz="0" w:space="0" w:color="auto"/>
        <w:right w:val="none" w:sz="0" w:space="0" w:color="auto"/>
      </w:divBdr>
    </w:div>
    <w:div w:id="1197423575">
      <w:bodyDiv w:val="1"/>
      <w:marLeft w:val="0"/>
      <w:marRight w:val="0"/>
      <w:marTop w:val="0"/>
      <w:marBottom w:val="0"/>
      <w:divBdr>
        <w:top w:val="none" w:sz="0" w:space="0" w:color="auto"/>
        <w:left w:val="none" w:sz="0" w:space="0" w:color="auto"/>
        <w:bottom w:val="none" w:sz="0" w:space="0" w:color="auto"/>
        <w:right w:val="none" w:sz="0" w:space="0" w:color="auto"/>
      </w:divBdr>
    </w:div>
    <w:div w:id="1276059415">
      <w:bodyDiv w:val="1"/>
      <w:marLeft w:val="0"/>
      <w:marRight w:val="0"/>
      <w:marTop w:val="0"/>
      <w:marBottom w:val="0"/>
      <w:divBdr>
        <w:top w:val="none" w:sz="0" w:space="0" w:color="auto"/>
        <w:left w:val="none" w:sz="0" w:space="0" w:color="auto"/>
        <w:bottom w:val="none" w:sz="0" w:space="0" w:color="auto"/>
        <w:right w:val="none" w:sz="0" w:space="0" w:color="auto"/>
      </w:divBdr>
    </w:div>
    <w:div w:id="1510952249">
      <w:bodyDiv w:val="1"/>
      <w:marLeft w:val="0"/>
      <w:marRight w:val="0"/>
      <w:marTop w:val="0"/>
      <w:marBottom w:val="0"/>
      <w:divBdr>
        <w:top w:val="none" w:sz="0" w:space="0" w:color="auto"/>
        <w:left w:val="none" w:sz="0" w:space="0" w:color="auto"/>
        <w:bottom w:val="none" w:sz="0" w:space="0" w:color="auto"/>
        <w:right w:val="none" w:sz="0" w:space="0" w:color="auto"/>
      </w:divBdr>
    </w:div>
    <w:div w:id="1732263521">
      <w:bodyDiv w:val="1"/>
      <w:marLeft w:val="0"/>
      <w:marRight w:val="0"/>
      <w:marTop w:val="0"/>
      <w:marBottom w:val="0"/>
      <w:divBdr>
        <w:top w:val="none" w:sz="0" w:space="0" w:color="auto"/>
        <w:left w:val="none" w:sz="0" w:space="0" w:color="auto"/>
        <w:bottom w:val="none" w:sz="0" w:space="0" w:color="auto"/>
        <w:right w:val="none" w:sz="0" w:space="0" w:color="auto"/>
      </w:divBdr>
    </w:div>
    <w:div w:id="1779183148">
      <w:bodyDiv w:val="1"/>
      <w:marLeft w:val="0"/>
      <w:marRight w:val="0"/>
      <w:marTop w:val="0"/>
      <w:marBottom w:val="0"/>
      <w:divBdr>
        <w:top w:val="none" w:sz="0" w:space="0" w:color="auto"/>
        <w:left w:val="none" w:sz="0" w:space="0" w:color="auto"/>
        <w:bottom w:val="none" w:sz="0" w:space="0" w:color="auto"/>
        <w:right w:val="none" w:sz="0" w:space="0" w:color="auto"/>
      </w:divBdr>
    </w:div>
    <w:div w:id="197532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hsa.blog.gov.uk/2020/01/09/flu-detectors/" TargetMode="External"/><Relationship Id="rId13" Type="http://schemas.openxmlformats.org/officeDocument/2006/relationships/hyperlink" Target="https://www.healthline.com/health/morbidity-vs-mortality"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urnalofinfection.com/article/S0163-4453(06)00301-X/fulltex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dc.gov/flu/weekly/index.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servearticles.com/how-to/how-to-measure-morbidity-and-mortality/5606" TargetMode="External"/><Relationship Id="rId5" Type="http://schemas.openxmlformats.org/officeDocument/2006/relationships/webSettings" Target="webSettings.xml"/><Relationship Id="rId15" Type="http://schemas.openxmlformats.org/officeDocument/2006/relationships/hyperlink" Target="https://www.gov.uk/government/publications/uk-pandemic-preparedness/uk-pandemic-preparedness" TargetMode="External"/><Relationship Id="rId10" Type="http://schemas.openxmlformats.org/officeDocument/2006/relationships/hyperlink" Target="https://www.who.int/health-topics/influenza-seasonal?gclid=EAIaIQobChMIhKCY6crF_QIVmoBQBh1HpA-VEAAYASAAEgIb0vD_Bw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edlineplus.gov/infectioncontrol.html" TargetMode="External"/><Relationship Id="rId14" Type="http://schemas.openxmlformats.org/officeDocument/2006/relationships/hyperlink" Target="https://www.gov.uk/government/statistics/annual-flu-reports/surveillance-of-influenza-and-other-seasonal-respiratory-viruses-in-winter-2021-to-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46134-0411-4F37-B4AD-DE92C6736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1513</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Nabeela Begum</dc:creator>
  <cp:keywords/>
  <dc:description/>
  <cp:lastModifiedBy>Nabeela Begum (2216501)</cp:lastModifiedBy>
  <cp:revision>2</cp:revision>
  <dcterms:created xsi:type="dcterms:W3CDTF">2023-03-05T20:40:00Z</dcterms:created>
  <dcterms:modified xsi:type="dcterms:W3CDTF">2023-03-05T20:40:00Z</dcterms:modified>
</cp:coreProperties>
</file>