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298A4B94" w:rsidR="006419C3" w:rsidRDefault="004D121C" w:rsidP="00E611D9">
      <w:pPr>
        <w:pStyle w:val="AssignHeader"/>
      </w:pPr>
      <w:r>
        <w:t>ECAD6009-C</w:t>
      </w:r>
      <w:r w:rsidR="009A0ECE">
        <w:t xml:space="preserve"> – </w:t>
      </w:r>
      <w:proofErr w:type="spellStart"/>
      <w:r w:rsidR="00093E8E">
        <w:t>Rhan</w:t>
      </w:r>
      <w:proofErr w:type="spellEnd"/>
      <w:r w:rsidR="00F77B22">
        <w:t xml:space="preserve"> A – </w:t>
      </w:r>
      <w:proofErr w:type="spellStart"/>
      <w:r w:rsidR="00F77B22">
        <w:t>Clwb</w:t>
      </w:r>
      <w:proofErr w:type="spellEnd"/>
      <w:r w:rsidR="00F77B22">
        <w:t xml:space="preserve"> </w:t>
      </w:r>
      <w:proofErr w:type="spellStart"/>
      <w:r w:rsidR="00F77B22">
        <w:t>Cwtsh</w:t>
      </w:r>
      <w:proofErr w:type="spellEnd"/>
      <w:r w:rsidR="009A0ECE">
        <w:t xml:space="preserve"> </w:t>
      </w: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52FDC4C5" w:rsidR="00E611D9" w:rsidRPr="007730CD" w:rsidRDefault="009B47AE" w:rsidP="00E611D9">
      <w:pPr>
        <w:pStyle w:val="AssignBody"/>
        <w:rPr>
          <w:rFonts w:cs="Arial"/>
          <w:b/>
        </w:rPr>
      </w:pPr>
      <w:proofErr w:type="spellStart"/>
      <w:r w:rsidRPr="007730CD">
        <w:rPr>
          <w:rFonts w:cs="Arial"/>
          <w:b/>
        </w:rPr>
        <w:t>Rhestr</w:t>
      </w:r>
      <w:proofErr w:type="spellEnd"/>
      <w:r w:rsidRPr="007730CD">
        <w:rPr>
          <w:rFonts w:cs="Arial"/>
          <w:b/>
        </w:rPr>
        <w:t xml:space="preserve"> </w:t>
      </w:r>
      <w:proofErr w:type="spellStart"/>
      <w:r w:rsidR="007730CD">
        <w:rPr>
          <w:rFonts w:cs="Arial"/>
          <w:b/>
        </w:rPr>
        <w:t>G</w:t>
      </w:r>
      <w:r w:rsidRPr="007730CD">
        <w:rPr>
          <w:rFonts w:cs="Arial"/>
          <w:b/>
        </w:rPr>
        <w:t>yfeirnodi</w:t>
      </w:r>
      <w:proofErr w:type="spellEnd"/>
      <w:r w:rsidRPr="007730CD">
        <w:rPr>
          <w:rFonts w:cs="Arial"/>
          <w:b/>
        </w:rPr>
        <w:t xml:space="preserve"> :</w:t>
      </w:r>
    </w:p>
    <w:p w14:paraId="5DC0C5BF" w14:textId="78D7879C" w:rsidR="009B47AE" w:rsidRPr="007730CD" w:rsidRDefault="009B47AE" w:rsidP="00E611D9">
      <w:pPr>
        <w:pStyle w:val="AssignBody"/>
        <w:rPr>
          <w:rFonts w:cs="Arial"/>
        </w:rPr>
      </w:pPr>
    </w:p>
    <w:p w14:paraId="2F371149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BERA (2024) </w:t>
      </w:r>
      <w:r w:rsidRPr="007730CD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Ethical Guidelines for Educational Research</w:t>
      </w:r>
    </w:p>
    <w:p w14:paraId="6E9EF64F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9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https://www.bera.ac.uk/wp-content/uploads/2024/04/Ethical-Guidelines-for-Educational-Research-5th-edition.pdf</w:t>
        </w:r>
      </w:hyperlink>
    </w:p>
    <w:p w14:paraId="635C17E7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26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622BFE24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5F0DE5A3" w14:textId="77777777" w:rsidR="00C50601" w:rsidRPr="007730CD" w:rsidRDefault="00C50601" w:rsidP="00C50601">
      <w:pPr>
        <w:keepNext/>
        <w:keepLines/>
        <w:spacing w:after="240" w:line="360" w:lineRule="auto"/>
        <w:outlineLvl w:val="0"/>
        <w:divId w:val="2017219940"/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</w:pPr>
      <w:r w:rsidRPr="007730CD">
        <w:rPr>
          <w:rFonts w:ascii="Arial" w:eastAsiaTheme="majorEastAsia" w:hAnsi="Arial" w:cs="Arial"/>
          <w:color w:val="000000" w:themeColor="text1"/>
          <w:kern w:val="2"/>
          <w:lang w:eastAsia="en-GB"/>
          <w14:ligatures w14:val="standardContextual"/>
        </w:rPr>
        <w:t xml:space="preserve">Davies, E. </w:t>
      </w:r>
      <w:r w:rsidRPr="007730CD">
        <w:rPr>
          <w:rFonts w:ascii="Arial" w:eastAsiaTheme="maj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 xml:space="preserve">et al </w:t>
      </w:r>
      <w:r w:rsidRPr="007730CD">
        <w:rPr>
          <w:rFonts w:ascii="Arial" w:eastAsiaTheme="majorEastAsia" w:hAnsi="Arial" w:cs="Arial"/>
          <w:color w:val="000000" w:themeColor="text1"/>
          <w:kern w:val="2"/>
          <w:lang w:eastAsia="en-GB"/>
          <w14:ligatures w14:val="standardContextual"/>
        </w:rPr>
        <w:t xml:space="preserve">(2015) </w:t>
      </w:r>
      <w:r w:rsidRPr="007730CD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>Co-working: Parents’ conception of roles in supporting their children’s speech and language development</w:t>
      </w:r>
    </w:p>
    <w:p w14:paraId="332F8D8F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10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https://journals.sagepub.com/doi/epub/10.1177/0265659016671169</w:t>
        </w:r>
      </w:hyperlink>
    </w:p>
    <w:p w14:paraId="42567DA4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26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0B1EDC7D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39FD6E11" w14:textId="152AAB1E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Darling, N. (2007)</w:t>
      </w:r>
      <w:r w:rsidR="00B8108F"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r w:rsidRPr="007730CD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Ecological Systems Theory : The Person in the </w:t>
      </w:r>
      <w:proofErr w:type="spellStart"/>
      <w:r w:rsidRPr="007730CD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>Center</w:t>
      </w:r>
      <w:proofErr w:type="spellEnd"/>
      <w:r w:rsidRPr="007730CD">
        <w:rPr>
          <w:rFonts w:ascii="Arial" w:eastAsiaTheme="minorEastAsia" w:hAnsi="Arial" w:cs="Arial"/>
          <w:i/>
          <w:iCs/>
          <w:kern w:val="2"/>
          <w:lang w:eastAsia="en-GB"/>
          <w14:ligatures w14:val="standardContextual"/>
        </w:rPr>
        <w:t xml:space="preserve"> of the Circles</w:t>
      </w:r>
    </w:p>
    <w:p w14:paraId="4A746707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</w:p>
    <w:p w14:paraId="6EA1641D" w14:textId="77777777" w:rsidR="00C50601" w:rsidRPr="007730CD" w:rsidRDefault="00000000" w:rsidP="00C50601">
      <w:pPr>
        <w:spacing w:line="360" w:lineRule="auto"/>
        <w:divId w:val="2017219940"/>
        <w:rPr>
          <w:rFonts w:ascii="Arial" w:eastAsiaTheme="minorEastAsia" w:hAnsi="Arial" w:cs="Arial"/>
          <w:color w:val="0000FF"/>
          <w:kern w:val="2"/>
          <w:u w:val="single"/>
          <w:lang w:eastAsia="en-GB"/>
          <w14:ligatures w14:val="standardContextual"/>
        </w:rPr>
      </w:pPr>
      <w:hyperlink r:id="rId11" w:history="1">
        <w:r w:rsidR="00C50601"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https://www.tandfonline.com/doi/epdf/10.1080/15427600701663023?needAccess=true&amp;role</w:t>
        </w:r>
      </w:hyperlink>
    </w:p>
    <w:p w14:paraId="408A8DF1" w14:textId="77777777" w:rsidR="00C50601" w:rsidRPr="007730CD" w:rsidRDefault="00000000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hyperlink r:id="rId12" w:history="1">
        <w:r w:rsidR="00C50601"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=button</w:t>
        </w:r>
      </w:hyperlink>
    </w:p>
    <w:p w14:paraId="1E74357D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6B34B534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60187FF4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Estyn (2023)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Adroddiad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arolygiad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Ysgol </w:t>
      </w:r>
      <w:proofErr w:type="spellStart"/>
      <w:r w:rsidRPr="007730CD">
        <w:rPr>
          <w:rFonts w:ascii="Arial" w:eastAsiaTheme="minorEastAsia" w:hAnsi="Arial" w:cs="Arial"/>
          <w:kern w:val="2"/>
          <w:highlight w:val="black"/>
          <w:lang w:eastAsia="en-GB"/>
          <w14:ligatures w14:val="standardContextual"/>
        </w:rPr>
        <w:t>Caer</w:t>
      </w:r>
      <w:proofErr w:type="spellEnd"/>
      <w:r w:rsidRPr="007730CD">
        <w:rPr>
          <w:rFonts w:ascii="Arial" w:eastAsiaTheme="minorEastAsia" w:hAnsi="Arial" w:cs="Arial"/>
          <w:kern w:val="2"/>
          <w:highlight w:val="black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highlight w:val="black"/>
          <w:lang w:eastAsia="en-GB"/>
          <w14:ligatures w14:val="standardContextual"/>
        </w:rPr>
        <w:t>Elen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2023</w:t>
      </w:r>
    </w:p>
    <w:p w14:paraId="26F19B6B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lein</w:t>
      </w:r>
      <w:proofErr w:type="spellEnd"/>
    </w:p>
    <w:p w14:paraId="1DE4214E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53DE611C" w14:textId="77777777" w:rsidR="00C50601" w:rsidRPr="007730CD" w:rsidRDefault="00C50601" w:rsidP="00C50601">
      <w:pPr>
        <w:keepNext/>
        <w:keepLines/>
        <w:spacing w:before="360" w:after="80" w:line="360" w:lineRule="auto"/>
        <w:outlineLvl w:val="0"/>
        <w:divId w:val="2017219940"/>
        <w:rPr>
          <w:rFonts w:ascii="Arial" w:eastAsia="Times New Roman" w:hAnsi="Arial" w:cs="Arial"/>
          <w:color w:val="211F20"/>
          <w:kern w:val="36"/>
          <w:lang w:eastAsia="en-GB"/>
        </w:rPr>
      </w:pPr>
      <w:r w:rsidRPr="007730CD">
        <w:rPr>
          <w:rFonts w:ascii="Arial" w:eastAsiaTheme="majorEastAsia" w:hAnsi="Arial" w:cs="Arial"/>
          <w:color w:val="000000" w:themeColor="text1"/>
          <w:kern w:val="2"/>
          <w:lang w:val="cy-GB" w:eastAsia="en-GB"/>
          <w14:ligatures w14:val="standardContextual"/>
        </w:rPr>
        <w:t xml:space="preserve">Estyn (2023) </w:t>
      </w:r>
      <w:proofErr w:type="spellStart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>Cynllunio</w:t>
      </w:r>
      <w:proofErr w:type="spellEnd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 xml:space="preserve"> </w:t>
      </w:r>
      <w:proofErr w:type="spellStart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>cydlynus</w:t>
      </w:r>
      <w:proofErr w:type="spellEnd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 xml:space="preserve"> i </w:t>
      </w:r>
      <w:proofErr w:type="spellStart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>ddatblygu</w:t>
      </w:r>
      <w:proofErr w:type="spellEnd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 xml:space="preserve"> </w:t>
      </w:r>
      <w:proofErr w:type="spellStart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>medrau</w:t>
      </w:r>
      <w:proofErr w:type="spellEnd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 xml:space="preserve"> </w:t>
      </w:r>
      <w:proofErr w:type="spellStart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>llythrennedd</w:t>
      </w:r>
      <w:proofErr w:type="spellEnd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 xml:space="preserve">, </w:t>
      </w:r>
      <w:proofErr w:type="spellStart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>rhifedd</w:t>
      </w:r>
      <w:proofErr w:type="spellEnd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 xml:space="preserve"> a </w:t>
      </w:r>
      <w:proofErr w:type="spellStart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>chymhwysedd</w:t>
      </w:r>
      <w:proofErr w:type="spellEnd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 xml:space="preserve"> </w:t>
      </w:r>
      <w:proofErr w:type="spellStart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>digidol</w:t>
      </w:r>
      <w:proofErr w:type="spellEnd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 xml:space="preserve"> </w:t>
      </w:r>
      <w:proofErr w:type="spellStart"/>
      <w:r w:rsidRPr="007730CD">
        <w:rPr>
          <w:rFonts w:ascii="Arial" w:eastAsia="Times New Roman" w:hAnsi="Arial" w:cs="Arial"/>
          <w:color w:val="211F20"/>
          <w:kern w:val="36"/>
          <w:lang w:eastAsia="en-GB"/>
        </w:rPr>
        <w:t>disgyblion</w:t>
      </w:r>
      <w:proofErr w:type="spellEnd"/>
    </w:p>
    <w:p w14:paraId="15405CB8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563C1" w:themeColor="hyperlink"/>
          <w:kern w:val="2"/>
          <w:u w:val="single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13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https://www.estyn.llyw.cymru/arfer-effeithiol/cynllunio-cydlynus-i-ddatblygu-medrau-llythrennedd-rhifedd-chymhwysedd-digidol-0</w:t>
        </w:r>
      </w:hyperlink>
    </w:p>
    <w:p w14:paraId="4DC8E079" w14:textId="4057E4C8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lastRenderedPageBreak/>
        <w:t>Cyrchwyd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26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2024</w:t>
      </w:r>
    </w:p>
    <w:p w14:paraId="5710E040" w14:textId="77777777" w:rsidR="00D405CD" w:rsidRPr="007730CD" w:rsidRDefault="00D405CD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104D6132" w14:textId="2C7090F4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</w:pPr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Evans, J. (2024) </w:t>
      </w:r>
      <w:proofErr w:type="spellStart"/>
      <w:r w:rsidRPr="007730CD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>Cyfweliad</w:t>
      </w:r>
      <w:proofErr w:type="spellEnd"/>
      <w:r w:rsidRPr="007730CD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 xml:space="preserve"> am </w:t>
      </w:r>
      <w:proofErr w:type="spellStart"/>
      <w:r w:rsidRPr="007730CD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>Glwb</w:t>
      </w:r>
      <w:proofErr w:type="spellEnd"/>
      <w:r w:rsidRPr="007730CD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>Cwtsh</w:t>
      </w:r>
      <w:proofErr w:type="spellEnd"/>
      <w:r w:rsidRPr="007730CD"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  <w:t>, Cerys Bailey, 13/03/2024</w:t>
      </w:r>
    </w:p>
    <w:p w14:paraId="3A497DC2" w14:textId="77777777" w:rsidR="00D405CD" w:rsidRPr="007730CD" w:rsidRDefault="00D405CD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color w:val="000000" w:themeColor="text1"/>
          <w:kern w:val="2"/>
          <w:lang w:eastAsia="en-GB"/>
          <w14:ligatures w14:val="standardContextual"/>
        </w:rPr>
      </w:pPr>
    </w:p>
    <w:p w14:paraId="03967D2E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GwE (dim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dyddiad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)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Dibenion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y cwricwlwm</w:t>
      </w:r>
    </w:p>
    <w:p w14:paraId="3F4D0229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14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</w:t>
        </w:r>
      </w:hyperlink>
      <w:hyperlink r:id="rId15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www.gwegogledd.cymru</w:t>
        </w:r>
      </w:hyperlink>
      <w:hyperlink r:id="rId16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/</w:t>
        </w:r>
      </w:hyperlink>
      <w:hyperlink r:id="rId17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wp-content</w:t>
        </w:r>
      </w:hyperlink>
      <w:hyperlink r:id="rId18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/uploads/2018/02/Diweddariad-ar-Gwricwlwm-</w:t>
        </w:r>
      </w:hyperlink>
      <w:hyperlink r:id="rId19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i-Gymru.pdf</w:t>
        </w:r>
      </w:hyperlink>
    </w:p>
    <w:p w14:paraId="0858BE6F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Cyrchwyd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</w:t>
      </w:r>
    </w:p>
    <w:p w14:paraId="4F8E4C24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</w:p>
    <w:p w14:paraId="210BD42D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Jones, J. (2019a)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Clwb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Cwtsh</w:t>
      </w:r>
      <w:proofErr w:type="spellEnd"/>
    </w:p>
    <w:p w14:paraId="5DD786AE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20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https://twitter.com/</w:t>
        </w:r>
      </w:hyperlink>
      <w:hyperlink r:id="rId21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jcwtsh</w:t>
        </w:r>
      </w:hyperlink>
    </w:p>
    <w:p w14:paraId="3056B43A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Cyrchwyd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</w:t>
      </w:r>
    </w:p>
    <w:p w14:paraId="094CE7F2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666ADE57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Jones, J. (2019b)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Clwb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Cwtsh</w:t>
      </w:r>
      <w:proofErr w:type="spellEnd"/>
    </w:p>
    <w:p w14:paraId="2CE0AEFC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22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https://twitter.com/</w:t>
        </w:r>
      </w:hyperlink>
      <w:hyperlink r:id="rId23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jcwtsh</w:t>
        </w:r>
      </w:hyperlink>
    </w:p>
    <w:p w14:paraId="42A5CB4B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Cyrchwyd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</w:t>
      </w:r>
    </w:p>
    <w:p w14:paraId="6D74DC9A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373FF06A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Kaiser, A.P &amp; Roberts, M.Y. (2013) </w:t>
      </w:r>
      <w:r w:rsidRPr="007730CD">
        <w:rPr>
          <w:rFonts w:ascii="Arial" w:eastAsiaTheme="minorEastAsia" w:hAnsi="Arial" w:cs="Arial"/>
          <w:i/>
          <w:iCs/>
          <w:kern w:val="2"/>
          <w:lang w:val="cy-GB" w:eastAsia="en-GB"/>
          <w14:ligatures w14:val="standardContextual"/>
        </w:rPr>
        <w:t>Parents as Communication Partners: An Evidence-Based Strategy for Improving Parent Support for Language and Communication in Everyday Settings</w:t>
      </w:r>
    </w:p>
    <w:p w14:paraId="2AF6DEB6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Ar gael yn : </w:t>
      </w:r>
      <w:hyperlink r:id="rId24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val="cy-GB" w:eastAsia="en-GB"/>
            <w14:ligatures w14:val="standardContextual"/>
          </w:rPr>
          <w:t>https://www.researchgate.net/profile/Megan-Roberts-</w:t>
        </w:r>
      </w:hyperlink>
    </w:p>
    <w:p w14:paraId="5BCABB8A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>Cyrchwyd : 26 Ebrill 2024</w:t>
      </w:r>
    </w:p>
    <w:p w14:paraId="0B898BA8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36BF5C70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Llywodraeth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Cymru (2015)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Arolwg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Defnydd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Iaith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, 2013 i 2014</w:t>
      </w:r>
    </w:p>
    <w:p w14:paraId="6649F533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</w:t>
      </w:r>
      <w:hyperlink r:id="rId25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https://www.llyw.cymru/sites/default/files/statistics-and-research/2019-01/arolwg-defnydd-iaith-2013-i-2014.pdf</w:t>
        </w:r>
      </w:hyperlink>
    </w:p>
    <w:p w14:paraId="3E508E6D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Cyrchwyd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2024</w:t>
      </w:r>
    </w:p>
    <w:p w14:paraId="3374D0D4" w14:textId="77777777" w:rsidR="00C50601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063F83E9" w14:textId="77777777" w:rsidR="007730CD" w:rsidRDefault="007730CD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13614F37" w14:textId="77777777" w:rsidR="007730CD" w:rsidRPr="007730CD" w:rsidRDefault="007730CD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237C17B4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lastRenderedPageBreak/>
        <w:t>Llywodraeth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Cymru (2015)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Pedwar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diben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y cwricwlwm i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Gymru</w:t>
      </w:r>
      <w:proofErr w:type="spellEnd"/>
    </w:p>
    <w:p w14:paraId="6AA62131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</w:t>
      </w:r>
      <w:hyperlink r:id="rId26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https://www.gov.wales/sites/default/files/publications/2018-03/the-four-purposes-of-the-curriculum-for-wales.pdf</w:t>
        </w:r>
      </w:hyperlink>
    </w:p>
    <w:p w14:paraId="0254359D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Cyrchwyd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2024</w:t>
      </w:r>
    </w:p>
    <w:p w14:paraId="73996F38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604CB779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Llywodraeth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Cymru (Mai 2017)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Rhianta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yng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Nghymru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Canllawiau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ymgysylltiad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a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chymorth</w:t>
      </w:r>
      <w:proofErr w:type="spellEnd"/>
    </w:p>
    <w:p w14:paraId="7A277E96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</w:t>
      </w:r>
      <w:hyperlink r:id="rId27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https://www.llyw.cymru/sites/default/files/publications/2019-10/ymgysylltu-a-chymorth-wrth-rianta-canllawiau-i-ddarparwyr.pdf</w:t>
        </w:r>
      </w:hyperlink>
    </w:p>
    <w:p w14:paraId="58303455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Cyrchwyd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2024</w:t>
      </w:r>
    </w:p>
    <w:p w14:paraId="4C5473AD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</w:p>
    <w:p w14:paraId="5EE682AC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Llywodraeth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Cymru (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Tachwedd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2017)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Clwb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Cwtsh</w:t>
      </w:r>
      <w:proofErr w:type="spellEnd"/>
    </w:p>
    <w:p w14:paraId="4C2FDD9F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</w:t>
      </w:r>
      <w:hyperlink r:id="rId28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https://learnwelsh.cymru/news/clwb-cwtsh/</w:t>
        </w:r>
      </w:hyperlink>
    </w:p>
    <w:p w14:paraId="6355EE22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Cyrchwyd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"/>
          <w:lang w:eastAsia="en-GB"/>
          <w14:ligatures w14:val="standardContextual"/>
        </w:rPr>
        <w:t xml:space="preserve"> 2024</w:t>
      </w:r>
    </w:p>
    <w:p w14:paraId="729D723A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563C1" w:themeColor="hyperlink"/>
          <w:kern w:val="2"/>
          <w:u w:val="single"/>
          <w:lang w:eastAsia="en-GB"/>
          <w14:ligatures w14:val="standardContextual"/>
        </w:rPr>
      </w:pPr>
    </w:p>
    <w:p w14:paraId="1D342025" w14:textId="77777777" w:rsidR="00C50601" w:rsidRPr="007730CD" w:rsidRDefault="00C50601" w:rsidP="00C50601">
      <w:pPr>
        <w:keepNext/>
        <w:keepLines/>
        <w:spacing w:after="375" w:line="360" w:lineRule="auto"/>
        <w:outlineLvl w:val="0"/>
        <w:divId w:val="2017219940"/>
        <w:rPr>
          <w:rFonts w:ascii="Arial" w:eastAsia="Times New Roman" w:hAnsi="Arial" w:cs="Arial"/>
          <w:color w:val="000000" w:themeColor="text1"/>
          <w:kern w:val="36"/>
          <w:lang w:eastAsia="en-GB"/>
        </w:rPr>
      </w:pPr>
      <w:proofErr w:type="spellStart"/>
      <w:r w:rsidRPr="007730CD">
        <w:rPr>
          <w:rFonts w:ascii="Arial" w:eastAsiaTheme="majorEastAsia" w:hAnsi="Arial" w:cs="Arial"/>
          <w:color w:val="000000" w:themeColor="text1"/>
          <w:kern w:val="2"/>
          <w:lang w:eastAsia="en-GB"/>
          <w14:ligatures w14:val="standardContextual"/>
        </w:rPr>
        <w:t>Llywodraeth</w:t>
      </w:r>
      <w:proofErr w:type="spellEnd"/>
      <w:r w:rsidRPr="007730CD">
        <w:rPr>
          <w:rFonts w:ascii="Arial" w:eastAsiaTheme="majorEastAsia" w:hAnsi="Arial" w:cs="Arial"/>
          <w:color w:val="000000" w:themeColor="text1"/>
          <w:kern w:val="2"/>
          <w:lang w:eastAsia="en-GB"/>
          <w14:ligatures w14:val="standardContextual"/>
        </w:rPr>
        <w:t xml:space="preserve"> Cymru (2018) </w:t>
      </w:r>
      <w:r w:rsidRPr="007730CD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 xml:space="preserve">More than 500 adults start learning Welsh thanks to </w:t>
      </w:r>
      <w:proofErr w:type="spellStart"/>
      <w:r w:rsidRPr="007730CD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>Clwb</w:t>
      </w:r>
      <w:proofErr w:type="spellEnd"/>
      <w:r w:rsidRPr="007730CD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 xml:space="preserve"> </w:t>
      </w:r>
      <w:proofErr w:type="spellStart"/>
      <w:r w:rsidRPr="007730CD">
        <w:rPr>
          <w:rFonts w:ascii="Arial" w:eastAsia="Times New Roman" w:hAnsi="Arial" w:cs="Arial"/>
          <w:i/>
          <w:iCs/>
          <w:color w:val="000000" w:themeColor="text1"/>
          <w:kern w:val="36"/>
          <w:lang w:eastAsia="en-GB"/>
        </w:rPr>
        <w:t>Cwtsh</w:t>
      </w:r>
      <w:proofErr w:type="spellEnd"/>
    </w:p>
    <w:p w14:paraId="73C1F5B1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29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https://www.gov.wales/more-500-adults-start-learning-welsh-thanks-clwb-cwtsh</w:t>
        </w:r>
      </w:hyperlink>
    </w:p>
    <w:p w14:paraId="72FB87BA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26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3692D126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396E6BE8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Llywodraeth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Cymru (2019)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Safonau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proffesiynol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gyfer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addysgu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ac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arweinyddiaeth</w:t>
      </w:r>
      <w:proofErr w:type="spellEnd"/>
    </w:p>
    <w:p w14:paraId="5C2E7999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30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https://hwb.gov.wales/api/storage/ae783486-0851-4ec6-9e73-2e2b99515cf5/safonau-proffesiynol-ar-gyfer-addysgu-ac-arweinyddiaeth-pdf-rhyngweithiol-ar-gyfer-cyfrifiaduron-personol.pdf</w:t>
        </w:r>
      </w:hyperlink>
    </w:p>
    <w:p w14:paraId="7DFBC602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3EE83C5A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6E602BAC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Llywodraeth Cymru (2020) Canllawiau Cwricwlwm i Gymru </w:t>
      </w:r>
    </w:p>
    <w:p w14:paraId="7A7863A9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FF"/>
          <w:kern w:val="2"/>
          <w:u w:val="single"/>
          <w:lang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Ar gael yn : </w:t>
      </w: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fldChar w:fldCharType="begin"/>
      </w: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instrText>HYPERLINK "https://hwb.gov.wales/api/storage/b0e91f7c-0050-47b6-9b23-%200273d39df9f3/canllawiau-cwricwlwm-i-gymru-070220.pdf"</w:instrText>
      </w: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fldChar w:fldCharType="separate"/>
      </w:r>
      <w:r w:rsidRPr="007730CD">
        <w:rPr>
          <w:rFonts w:ascii="Arial" w:eastAsiaTheme="minorEastAsia" w:hAnsi="Arial" w:cs="Arial"/>
          <w:color w:val="0000FF"/>
          <w:kern w:val="2"/>
          <w:u w:val="single"/>
          <w:lang w:val="cy-GB" w:eastAsia="en-GB"/>
          <w14:ligatures w14:val="standardContextual"/>
        </w:rPr>
        <w:t>https://hwb.gov.wales/api/storage/b0e91f7c-0050-47b6-9b23-</w:t>
      </w: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fldChar w:fldCharType="end"/>
      </w:r>
    </w:p>
    <w:p w14:paraId="77944619" w14:textId="77777777" w:rsidR="00C50601" w:rsidRPr="007730CD" w:rsidRDefault="00000000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hyperlink r:id="rId31" w:history="1">
        <w:r w:rsidR="00C50601" w:rsidRPr="007730CD">
          <w:rPr>
            <w:rFonts w:ascii="Arial" w:eastAsiaTheme="minorEastAsia" w:hAnsi="Arial" w:cs="Arial"/>
            <w:color w:val="0000FF"/>
            <w:kern w:val="2"/>
            <w:u w:val="single"/>
            <w:lang w:val="cy-GB" w:eastAsia="en-GB"/>
            <w14:ligatures w14:val="standardContextual"/>
          </w:rPr>
          <w:t>0273d39df9f3/canllawiau-cwricwlwm-i-gymru-070220.pdf</w:t>
        </w:r>
      </w:hyperlink>
    </w:p>
    <w:p w14:paraId="0E522917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>Cyrchwyd : 8 Ebrill 2024</w:t>
      </w:r>
    </w:p>
    <w:p w14:paraId="00FF2283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</w:p>
    <w:p w14:paraId="56DBB62F" w14:textId="77777777" w:rsidR="00C50601" w:rsidRPr="007730CD" w:rsidRDefault="00C50601" w:rsidP="00C50601">
      <w:pPr>
        <w:keepNext/>
        <w:keepLines/>
        <w:spacing w:after="0" w:line="360" w:lineRule="auto"/>
        <w:textAlignment w:val="baseline"/>
        <w:outlineLvl w:val="0"/>
        <w:divId w:val="2017219940"/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</w:pPr>
      <w:r w:rsidRPr="007730CD">
        <w:rPr>
          <w:rFonts w:ascii="Arial" w:eastAsiaTheme="majorEastAsia" w:hAnsi="Arial" w:cs="Arial"/>
          <w:color w:val="000000" w:themeColor="text1"/>
          <w:kern w:val="2"/>
          <w:lang w:val="cy-GB" w:eastAsia="en-GB"/>
          <w14:ligatures w14:val="standardContextual"/>
        </w:rPr>
        <w:t xml:space="preserve">Llywodraeth Cymru (Mehefin 2022) </w:t>
      </w:r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Canllawiau </w:t>
      </w:r>
      <w:proofErr w:type="spellStart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gwella</w:t>
      </w:r>
      <w:proofErr w:type="spellEnd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 </w:t>
      </w:r>
      <w:proofErr w:type="spellStart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ysgolion</w:t>
      </w:r>
      <w:proofErr w:type="spellEnd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: </w:t>
      </w:r>
      <w:proofErr w:type="spellStart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fframwaith</w:t>
      </w:r>
      <w:proofErr w:type="spellEnd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 </w:t>
      </w:r>
      <w:proofErr w:type="spellStart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ar</w:t>
      </w:r>
      <w:proofErr w:type="spellEnd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 </w:t>
      </w:r>
      <w:proofErr w:type="spellStart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gyfer</w:t>
      </w:r>
      <w:proofErr w:type="spellEnd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 </w:t>
      </w:r>
      <w:proofErr w:type="spellStart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gwerthuso</w:t>
      </w:r>
      <w:proofErr w:type="spellEnd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, </w:t>
      </w:r>
      <w:proofErr w:type="spellStart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gwella</w:t>
      </w:r>
      <w:proofErr w:type="spellEnd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 xml:space="preserve"> ac </w:t>
      </w:r>
      <w:proofErr w:type="spellStart"/>
      <w:r w:rsidRPr="007730CD">
        <w:rPr>
          <w:rFonts w:ascii="Arial" w:eastAsia="Times New Roman" w:hAnsi="Arial" w:cs="Arial"/>
          <w:color w:val="000000" w:themeColor="text1"/>
          <w:spacing w:val="-5"/>
          <w:kern w:val="36"/>
          <w:lang w:eastAsia="en-GB"/>
        </w:rPr>
        <w:t>atebolrwydd</w:t>
      </w:r>
      <w:proofErr w:type="spellEnd"/>
    </w:p>
    <w:p w14:paraId="45E90490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32" w:anchor="page-wrapper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https://hwb.gov.wales/gwerthuso-gwella-ac-atebolrwydd/canllawiau-gwella-ysgolion-fframwaith-ar-gyfer-gwerthuso-gwella-ac-atebolrwydd/#page-wrapper</w:t>
        </w:r>
      </w:hyperlink>
    </w:p>
    <w:p w14:paraId="1760E54D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Cyrchwyd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30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7B497E68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</w:p>
    <w:p w14:paraId="4D8347E7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Llywodraeth Cymru (2024) Cyflwyniad i ganllawiau Cwricwlwm i Gymru </w:t>
      </w:r>
    </w:p>
    <w:p w14:paraId="406A46F4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Ar gael yn : </w:t>
      </w:r>
      <w:hyperlink r:id="rId33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val="cy-GB" w:eastAsia="en-GB"/>
            <w14:ligatures w14:val="standardContextual"/>
          </w:rPr>
          <w:t>https://hwb.gov.wales/cwricwlwm-i-gymru/cyflwyniad-i-ganllawiau-cwricwlwm-i-gymru/</w:t>
        </w:r>
      </w:hyperlink>
    </w:p>
    <w:p w14:paraId="4830D6E8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>Cyrchwyd : 26 Ebrill 2024</w:t>
      </w:r>
    </w:p>
    <w:p w14:paraId="14B15B13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</w:p>
    <w:p w14:paraId="72FFA4BE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Llywodraeth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Cymru (dim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dyddiad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)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Clwb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Cwtsh</w:t>
      </w:r>
      <w:proofErr w:type="spellEnd"/>
    </w:p>
    <w:p w14:paraId="545FF9BE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34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https://www.google.co.uk/url?</w:t>
        </w:r>
      </w:hyperlink>
      <w:hyperlink r:id="rId35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sa</w:t>
        </w:r>
      </w:hyperlink>
      <w:hyperlink r:id="rId36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=i&amp;url=https%3A%2F%</w:t>
        </w:r>
      </w:hyperlink>
      <w:hyperlink r:id="rId37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2Flearnwelsh.cymru</w:t>
        </w:r>
      </w:hyperlink>
      <w:hyperlink r:id="rId38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%</w:t>
        </w:r>
      </w:hyperlink>
      <w:hyperlink r:id="rId39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2Fabout-us</w:t>
        </w:r>
      </w:hyperlink>
      <w:hyperlink r:id="rId40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%</w:t>
        </w:r>
      </w:hyperlink>
      <w:hyperlink r:id="rId41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2Fproviders</w:t>
        </w:r>
      </w:hyperlink>
      <w:hyperlink r:id="rId42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%</w:t>
        </w:r>
      </w:hyperlink>
      <w:hyperlink r:id="rId43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2Fmudiad</w:t>
        </w:r>
      </w:hyperlink>
      <w:hyperlink r:id="rId44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-</w:t>
        </w:r>
      </w:hyperlink>
    </w:p>
    <w:p w14:paraId="00FCDD72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Cyrchwyd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</w:t>
      </w:r>
    </w:p>
    <w:p w14:paraId="39F5C2E8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</w:p>
    <w:p w14:paraId="244310C8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i/>
          <w:iCs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McLeod, S. (2024) </w:t>
      </w:r>
      <w:r w:rsidRPr="007730CD">
        <w:rPr>
          <w:rFonts w:ascii="Arial" w:eastAsiaTheme="minorEastAsia" w:hAnsi="Arial" w:cs="Arial"/>
          <w:i/>
          <w:iCs/>
          <w:kern w:val="2"/>
          <w:lang w:val="cy-GB" w:eastAsia="en-GB"/>
          <w14:ligatures w14:val="standardContextual"/>
        </w:rPr>
        <w:t>Vygotsky’s Theory of Cognitive Development</w:t>
      </w:r>
    </w:p>
    <w:p w14:paraId="3BE77B9C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Ar gael yn : </w:t>
      </w:r>
      <w:hyperlink r:id="rId45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val="cy-GB" w:eastAsia="en-GB"/>
            <w14:ligatures w14:val="standardContextual"/>
          </w:rPr>
          <w:t>https://www.simplypsychology.org/vygotsky.html</w:t>
        </w:r>
      </w:hyperlink>
    </w:p>
    <w:p w14:paraId="3A7DD6EE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>Cyrchwyd : 29 Ebrill 2024</w:t>
      </w:r>
    </w:p>
    <w:p w14:paraId="08AB3857" w14:textId="77777777" w:rsidR="00C50601" w:rsidRPr="007730CD" w:rsidRDefault="00C50601" w:rsidP="00C50601">
      <w:pPr>
        <w:keepNext/>
        <w:keepLines/>
        <w:spacing w:before="400" w:after="200" w:line="360" w:lineRule="auto"/>
        <w:outlineLvl w:val="0"/>
        <w:divId w:val="2017219940"/>
        <w:rPr>
          <w:rFonts w:ascii="Arial" w:eastAsia="Times New Roman" w:hAnsi="Arial" w:cs="Arial"/>
          <w:color w:val="000000" w:themeColor="text1"/>
          <w:spacing w:val="-2"/>
          <w:kern w:val="36"/>
          <w:lang w:eastAsia="en-GB"/>
        </w:rPr>
      </w:pPr>
      <w:r w:rsidRPr="007730CD">
        <w:rPr>
          <w:rFonts w:ascii="Arial" w:eastAsiaTheme="majorEastAsia" w:hAnsi="Arial" w:cs="Arial"/>
          <w:color w:val="000000" w:themeColor="text1"/>
          <w:kern w:val="2"/>
          <w:lang w:val="cy-GB" w:eastAsia="en-GB"/>
          <w14:ligatures w14:val="standardContextual"/>
        </w:rPr>
        <w:t xml:space="preserve">Porta, S.L. </w:t>
      </w:r>
      <w:r w:rsidRPr="007730CD">
        <w:rPr>
          <w:rFonts w:ascii="Arial" w:eastAsiaTheme="majorEastAsia" w:hAnsi="Arial" w:cs="Arial"/>
          <w:i/>
          <w:iCs/>
          <w:color w:val="000000" w:themeColor="text1"/>
          <w:kern w:val="2"/>
          <w:lang w:val="cy-GB" w:eastAsia="en-GB"/>
          <w14:ligatures w14:val="standardContextual"/>
        </w:rPr>
        <w:t xml:space="preserve">et al </w:t>
      </w:r>
      <w:r w:rsidRPr="007730CD">
        <w:rPr>
          <w:rFonts w:ascii="Arial" w:eastAsiaTheme="majorEastAsia" w:hAnsi="Arial" w:cs="Arial"/>
          <w:color w:val="000000" w:themeColor="text1"/>
          <w:kern w:val="2"/>
          <w:lang w:val="cy-GB" w:eastAsia="en-GB"/>
          <w14:ligatures w14:val="standardContextual"/>
        </w:rPr>
        <w:t xml:space="preserve">(2022) </w:t>
      </w:r>
      <w:r w:rsidRPr="007730CD">
        <w:rPr>
          <w:rFonts w:ascii="Arial" w:eastAsia="Times New Roman" w:hAnsi="Arial" w:cs="Arial"/>
          <w:i/>
          <w:iCs/>
          <w:color w:val="000000" w:themeColor="text1"/>
          <w:spacing w:val="-2"/>
          <w:kern w:val="36"/>
          <w:lang w:eastAsia="en-GB"/>
        </w:rPr>
        <w:t xml:space="preserve">Naturalistic Parent Teaching in the Home Environment During Early </w:t>
      </w:r>
      <w:r w:rsidRPr="007730CD">
        <w:rPr>
          <w:rFonts w:ascii="Arial" w:eastAsia="Times New Roman" w:hAnsi="Arial" w:cs="Arial"/>
          <w:color w:val="000000" w:themeColor="text1"/>
          <w:spacing w:val="-2"/>
          <w:kern w:val="36"/>
          <w:lang w:eastAsia="en-GB"/>
        </w:rPr>
        <w:t>Childhood</w:t>
      </w:r>
    </w:p>
    <w:p w14:paraId="2B9D06D9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Ar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gael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yn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</w:t>
      </w:r>
      <w:hyperlink r:id="rId46" w:history="1">
        <w:r w:rsidRPr="007730CD">
          <w:rPr>
            <w:rFonts w:ascii="Arial" w:eastAsiaTheme="minorEastAsia" w:hAnsi="Arial" w:cs="Arial"/>
            <w:color w:val="0000FF"/>
            <w:kern w:val="2"/>
            <w:u w:val="single"/>
            <w:lang w:eastAsia="en-GB"/>
            <w14:ligatures w14:val="standardContextual"/>
          </w:rPr>
          <w:t>https://www.ncbi.nlm.nih.gov/pmc/articles/PMC8978720/</w:t>
        </w:r>
      </w:hyperlink>
    </w:p>
    <w:p w14:paraId="58230423" w14:textId="11EBA9C8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Cyrchwy</w:t>
      </w:r>
      <w:r w:rsidR="007730CD"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d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>Ebrill</w:t>
      </w:r>
      <w:proofErr w:type="spellEnd"/>
      <w:r w:rsidRPr="007730CD">
        <w:rPr>
          <w:rFonts w:ascii="Arial" w:eastAsiaTheme="minorEastAsia" w:hAnsi="Arial" w:cs="Arial"/>
          <w:kern w:val="2"/>
          <w:lang w:eastAsia="en-GB"/>
          <w14:ligatures w14:val="standardContextual"/>
        </w:rPr>
        <w:t xml:space="preserve"> 2024</w:t>
      </w:r>
    </w:p>
    <w:p w14:paraId="761A7DAC" w14:textId="77777777" w:rsidR="007730CD" w:rsidRPr="007730CD" w:rsidRDefault="007730CD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eastAsia="en-GB"/>
          <w14:ligatures w14:val="standardContextual"/>
        </w:rPr>
      </w:pPr>
    </w:p>
    <w:p w14:paraId="5262867C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i/>
          <w:iCs/>
          <w:lang w:eastAsia="en-GB"/>
        </w:rPr>
      </w:pPr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lastRenderedPageBreak/>
        <w:t xml:space="preserve">Psychology Notes HQ (2021) </w:t>
      </w:r>
      <w:proofErr w:type="spellStart"/>
      <w:r w:rsidRPr="007730CD">
        <w:rPr>
          <w:rFonts w:ascii="Arial" w:eastAsiaTheme="minorEastAsia" w:hAnsi="Arial" w:cs="Arial"/>
          <w:i/>
          <w:iCs/>
          <w:color w:val="000000" w:themeColor="text1"/>
          <w:kern w:val="24"/>
          <w:lang w:eastAsia="en-GB"/>
        </w:rPr>
        <w:t>Bronfenbrenner’s</w:t>
      </w:r>
      <w:proofErr w:type="spellEnd"/>
      <w:r w:rsidRPr="007730CD">
        <w:rPr>
          <w:rFonts w:ascii="Arial" w:eastAsiaTheme="minorEastAsia" w:hAnsi="Arial" w:cs="Arial"/>
          <w:i/>
          <w:iCs/>
          <w:color w:val="000000" w:themeColor="text1"/>
          <w:kern w:val="24"/>
          <w:lang w:eastAsia="en-GB"/>
        </w:rPr>
        <w:t xml:space="preserve"> Ecological Systems Theory</w:t>
      </w:r>
    </w:p>
    <w:p w14:paraId="28CE1FBC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47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https://www.psychologynoteshq.com/bronfenbrenner-ecological-theory/</w:t>
        </w:r>
      </w:hyperlink>
    </w:p>
    <w:p w14:paraId="06A43D3A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Cyrchwyd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 </w:t>
      </w:r>
    </w:p>
    <w:p w14:paraId="65CD89F3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color w:val="000000" w:themeColor="text1"/>
          <w:kern w:val="2"/>
          <w:lang w:val="cy-GB" w:eastAsia="en-GB"/>
          <w14:ligatures w14:val="standardContextual"/>
        </w:rPr>
      </w:pPr>
    </w:p>
    <w:p w14:paraId="19320BBE" w14:textId="747BFAC6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>Siencyn, W.S. (2008) Y Plentyn Bach. Caerfyrddin : J D Lewis</w:t>
      </w:r>
      <w:r w:rsidR="004E08B2"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>.</w:t>
      </w:r>
      <w:r w:rsidRPr="007730CD">
        <w:rPr>
          <w:rFonts w:ascii="Arial" w:eastAsiaTheme="minorEastAsia" w:hAnsi="Arial" w:cs="Arial"/>
          <w:kern w:val="2"/>
          <w:lang w:val="cy-GB" w:eastAsia="en-GB"/>
          <w14:ligatures w14:val="standardContextual"/>
        </w:rPr>
        <w:t xml:space="preserve">                                              </w:t>
      </w:r>
    </w:p>
    <w:p w14:paraId="2FF9310C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Ysgol Y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Gelli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(dim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dyddiad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)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Dysgwyr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Galluog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ac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Uchelgeisiol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</w:p>
    <w:p w14:paraId="05DB559B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Ar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gael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yn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</w:t>
      </w:r>
      <w:hyperlink r:id="rId48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https://</w:t>
        </w:r>
      </w:hyperlink>
      <w:hyperlink r:id="rId49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www.hay.powys.sch.uk</w:t>
        </w:r>
      </w:hyperlink>
      <w:hyperlink r:id="rId50" w:history="1">
        <w:r w:rsidRPr="007730CD">
          <w:rPr>
            <w:rFonts w:ascii="Arial" w:eastAsiaTheme="minorEastAsia" w:hAnsi="Arial" w:cs="Arial"/>
            <w:color w:val="000000" w:themeColor="text1"/>
            <w:kern w:val="24"/>
            <w:u w:val="single"/>
            <w:lang w:eastAsia="en-GB"/>
          </w:rPr>
          <w:t>/ambitious-capable-learners/</w:t>
        </w:r>
      </w:hyperlink>
    </w:p>
    <w:p w14:paraId="4A6FD048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color w:val="000000" w:themeColor="text1"/>
          <w:kern w:val="24"/>
          <w:lang w:eastAsia="en-GB"/>
        </w:rPr>
      </w:pP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Cyrchwyd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: 29 </w:t>
      </w:r>
      <w:proofErr w:type="spellStart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>Ebrill</w:t>
      </w:r>
      <w:proofErr w:type="spellEnd"/>
      <w:r w:rsidRPr="007730CD">
        <w:rPr>
          <w:rFonts w:ascii="Arial" w:eastAsiaTheme="minorEastAsia" w:hAnsi="Arial" w:cs="Arial"/>
          <w:color w:val="000000" w:themeColor="text1"/>
          <w:kern w:val="24"/>
          <w:lang w:eastAsia="en-GB"/>
        </w:rPr>
        <w:t xml:space="preserve"> 2024</w:t>
      </w:r>
    </w:p>
    <w:p w14:paraId="3E96441B" w14:textId="77777777" w:rsidR="00C50601" w:rsidRPr="007730CD" w:rsidRDefault="00C50601" w:rsidP="00C50601">
      <w:pPr>
        <w:spacing w:after="0" w:line="360" w:lineRule="auto"/>
        <w:divId w:val="2017219940"/>
        <w:rPr>
          <w:rFonts w:ascii="Arial" w:eastAsiaTheme="minorEastAsia" w:hAnsi="Arial" w:cs="Arial"/>
          <w:lang w:eastAsia="en-GB"/>
        </w:rPr>
      </w:pPr>
    </w:p>
    <w:p w14:paraId="25BF9381" w14:textId="77777777" w:rsidR="00C50601" w:rsidRPr="007730CD" w:rsidRDefault="00C50601" w:rsidP="00C50601">
      <w:pPr>
        <w:spacing w:line="360" w:lineRule="auto"/>
        <w:divId w:val="2017219940"/>
        <w:rPr>
          <w:rFonts w:ascii="Arial" w:eastAsiaTheme="minorEastAsia" w:hAnsi="Arial" w:cs="Arial"/>
          <w:kern w:val="2"/>
          <w:lang w:val="cy-GB" w:eastAsia="en-GB"/>
          <w14:ligatures w14:val="standardContextual"/>
        </w:rPr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51"/>
      <w:footerReference w:type="default" r:id="rId5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3064CB" w14:textId="77777777" w:rsidR="00181597" w:rsidRDefault="00181597" w:rsidP="00E611D9">
      <w:pPr>
        <w:spacing w:after="0" w:line="240" w:lineRule="auto"/>
      </w:pPr>
      <w:r>
        <w:separator/>
      </w:r>
    </w:p>
  </w:endnote>
  <w:endnote w:type="continuationSeparator" w:id="0">
    <w:p w14:paraId="2170F4C4" w14:textId="77777777" w:rsidR="00181597" w:rsidRDefault="00181597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A7C14F" w14:textId="77777777" w:rsidR="00181597" w:rsidRDefault="00181597" w:rsidP="00E611D9">
      <w:pPr>
        <w:spacing w:after="0" w:line="240" w:lineRule="auto"/>
      </w:pPr>
      <w:r>
        <w:separator/>
      </w:r>
    </w:p>
  </w:footnote>
  <w:footnote w:type="continuationSeparator" w:id="0">
    <w:p w14:paraId="6D46EC72" w14:textId="77777777" w:rsidR="00181597" w:rsidRDefault="00181597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338A401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B5637E">
            <w:rPr>
              <w:rFonts w:ascii="Arial" w:hAnsi="Arial" w:cs="Arial"/>
            </w:rPr>
            <w:t>6009C</w:t>
          </w:r>
        </w:p>
      </w:tc>
      <w:tc>
        <w:tcPr>
          <w:tcW w:w="4508" w:type="dxa"/>
        </w:tcPr>
        <w:p w14:paraId="51D506A0" w14:textId="062211B5" w:rsidR="00E611D9" w:rsidRPr="00B5637E" w:rsidRDefault="00E611D9" w:rsidP="00E611D9">
          <w:pPr>
            <w:pStyle w:val="Header"/>
            <w:jc w:val="right"/>
            <w:rPr>
              <w:rFonts w:ascii="Arial" w:hAnsi="Arial" w:cs="Arial"/>
              <w:lang w:val="cy-GB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</w:t>
          </w:r>
          <w:r w:rsidR="00B5637E">
            <w:rPr>
              <w:rFonts w:ascii="Arial" w:hAnsi="Arial" w:cs="Arial"/>
              <w:lang w:val="cy-GB"/>
            </w:rPr>
            <w:t xml:space="preserve">: </w:t>
          </w:r>
          <w:r w:rsidR="001B632C">
            <w:rPr>
              <w:rFonts w:ascii="Arial" w:hAnsi="Arial" w:cs="Arial"/>
              <w:lang w:val="cy-GB"/>
            </w:rPr>
            <w:t>2100684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090FE9"/>
    <w:rsid w:val="00093E8E"/>
    <w:rsid w:val="00181597"/>
    <w:rsid w:val="001B632C"/>
    <w:rsid w:val="001D2CF5"/>
    <w:rsid w:val="002229F0"/>
    <w:rsid w:val="002B6004"/>
    <w:rsid w:val="003B567F"/>
    <w:rsid w:val="003E55AE"/>
    <w:rsid w:val="00433F17"/>
    <w:rsid w:val="004D121C"/>
    <w:rsid w:val="004E08B2"/>
    <w:rsid w:val="00556AF9"/>
    <w:rsid w:val="005956FB"/>
    <w:rsid w:val="006419C3"/>
    <w:rsid w:val="00691A46"/>
    <w:rsid w:val="006B5861"/>
    <w:rsid w:val="007730CD"/>
    <w:rsid w:val="00817F7A"/>
    <w:rsid w:val="00877A8E"/>
    <w:rsid w:val="008C35D2"/>
    <w:rsid w:val="009A0ECE"/>
    <w:rsid w:val="009B47AE"/>
    <w:rsid w:val="00A40D93"/>
    <w:rsid w:val="00AD4EBD"/>
    <w:rsid w:val="00B5637E"/>
    <w:rsid w:val="00B67895"/>
    <w:rsid w:val="00B8108F"/>
    <w:rsid w:val="00BC651E"/>
    <w:rsid w:val="00BF3802"/>
    <w:rsid w:val="00C50601"/>
    <w:rsid w:val="00CD1240"/>
    <w:rsid w:val="00D405CD"/>
    <w:rsid w:val="00E611D9"/>
    <w:rsid w:val="00EB3466"/>
    <w:rsid w:val="00EC3790"/>
    <w:rsid w:val="00EC5370"/>
    <w:rsid w:val="00F77B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50601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219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styn.llyw.cymru/arfer-effeithiol/cynllunio-cydlynus-i-ddatblygu-medrau-llythrennedd-rhifedd-chymhwysedd-digidol-0" TargetMode="External"/><Relationship Id="rId18" Type="http://schemas.openxmlformats.org/officeDocument/2006/relationships/hyperlink" Target="https://www.gwegogledd.cymru/wp-content/uploads/2018/02/Diweddariad-ar-Gwricwlwm-i-Gymru.pdf" TargetMode="External"/><Relationship Id="rId26" Type="http://schemas.openxmlformats.org/officeDocument/2006/relationships/hyperlink" Target="https://www.gov.wales/sites/default/files/publications/2018-03/the-four-purposes-of-the-curriculum-for-wales.pdf" TargetMode="External"/><Relationship Id="rId39" Type="http://schemas.openxmlformats.org/officeDocument/2006/relationships/hyperlink" Target="https://www.google.co.uk/url?sa=i&amp;url=https%3A%2F%2Flearnwelsh.cymru%2Fabout-us%2Fproviders%2Fmudiad-" TargetMode="External"/><Relationship Id="rId21" Type="http://schemas.openxmlformats.org/officeDocument/2006/relationships/hyperlink" Target="https://twitter.com/jcwtsh" TargetMode="External"/><Relationship Id="rId34" Type="http://schemas.openxmlformats.org/officeDocument/2006/relationships/hyperlink" Target="https://www.google.co.uk/url?sa=i&amp;url=https%3A%2F%2Flearnwelsh.cymru%2Fabout-us%2Fproviders%2Fmudiad-" TargetMode="External"/><Relationship Id="rId42" Type="http://schemas.openxmlformats.org/officeDocument/2006/relationships/hyperlink" Target="https://www.google.co.uk/url?sa=i&amp;url=https%3A%2F%2Flearnwelsh.cymru%2Fabout-us%2Fproviders%2Fmudiad-" TargetMode="External"/><Relationship Id="rId47" Type="http://schemas.openxmlformats.org/officeDocument/2006/relationships/hyperlink" Target="https://www.psychologynoteshq.com/bronfenbrenner-ecological-theory/" TargetMode="External"/><Relationship Id="rId50" Type="http://schemas.openxmlformats.org/officeDocument/2006/relationships/hyperlink" Target="https://www.hay.powys.sch.uk/ambitious-capable-learners/" TargetMode="Externa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wegogledd.cymru/wp-content/uploads/2018/02/Diweddariad-ar-Gwricwlwm-i-Gymru.pdf" TargetMode="External"/><Relationship Id="rId29" Type="http://schemas.openxmlformats.org/officeDocument/2006/relationships/hyperlink" Target="https://www.gov.wales/more-500-adults-start-learning-welsh-thanks-clwb-cwtsh" TargetMode="External"/><Relationship Id="rId11" Type="http://schemas.openxmlformats.org/officeDocument/2006/relationships/hyperlink" Target="https://www.tandfonline.com/doi/epdf/10.1080/15427600701663023?needAccess=true" TargetMode="External"/><Relationship Id="rId24" Type="http://schemas.openxmlformats.org/officeDocument/2006/relationships/hyperlink" Target="https://www.researchgate.net/profile/Megan-Roberts-7/publication/287939905_Parents_as_Communication_Partners_An_Evidence-Based_Strategy_for_Improving_Parent_Support_for_Language_and_Communication_in_Everyday_Settings/links/59b98073a6fdcc68723144e0/Parents-as-Communication-Partners-An-Evidence-Based-Strategy-for-Improving-Parent-Support-for-Language-and-Communication-in-Everyday-Settings.pdf" TargetMode="External"/><Relationship Id="rId32" Type="http://schemas.openxmlformats.org/officeDocument/2006/relationships/hyperlink" Target="https://hwb.gov.wales/gwerthuso-gwella-ac-atebolrwydd/canllawiau-gwella-ysgolion-fframwaith-ar-gyfer-gwerthuso-gwella-ac-atebolrwydd/" TargetMode="External"/><Relationship Id="rId37" Type="http://schemas.openxmlformats.org/officeDocument/2006/relationships/hyperlink" Target="https://www.google.co.uk/url?sa=i&amp;url=https%3A%2F%2Flearnwelsh.cymru%2Fabout-us%2Fproviders%2Fmudiad-" TargetMode="External"/><Relationship Id="rId40" Type="http://schemas.openxmlformats.org/officeDocument/2006/relationships/hyperlink" Target="https://www.google.co.uk/url?sa=i&amp;url=https%3A%2F%2Flearnwelsh.cymru%2Fabout-us%2Fproviders%2Fmudiad-" TargetMode="External"/><Relationship Id="rId45" Type="http://schemas.openxmlformats.org/officeDocument/2006/relationships/hyperlink" Target="https://www.simplypsychology.org/vygotsky.html" TargetMode="External"/><Relationship Id="rId53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yperlink" Target="https://journals.sagepub.com/doi/epub/10.1177/0265659016671169" TargetMode="External"/><Relationship Id="rId19" Type="http://schemas.openxmlformats.org/officeDocument/2006/relationships/hyperlink" Target="https://www.gwegogledd.cymru/wp-content/uploads/2018/02/Diweddariad-ar-Gwricwlwm-i-Gymru.pdf" TargetMode="External"/><Relationship Id="rId31" Type="http://schemas.openxmlformats.org/officeDocument/2006/relationships/hyperlink" Target="https://hwb.gov.wales/api/storage/b0e91f7c-0050-47b6-9b23-%200273d39df9f3/canllawiau-cwricwlwm-i-gymru-070220.pdf" TargetMode="External"/><Relationship Id="rId44" Type="http://schemas.openxmlformats.org/officeDocument/2006/relationships/hyperlink" Target="https://www.google.co.uk/url?sa=i&amp;url=https%3A%2F%2Flearnwelsh.cymru%2Fabout-us%2Fproviders%2Fmudiad-" TargetMode="External"/><Relationship Id="rId52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bera.ac.uk/wp-content/uploads/2024/04/Ethical-Guidelines-for-Educational-Research-5th-edition.pdf" TargetMode="External"/><Relationship Id="rId14" Type="http://schemas.openxmlformats.org/officeDocument/2006/relationships/hyperlink" Target="https://www.gwegogledd.cymru/wp-content/uploads/2018/02/Diweddariad-ar-Gwricwlwm-i-Gymru.pdf" TargetMode="External"/><Relationship Id="rId22" Type="http://schemas.openxmlformats.org/officeDocument/2006/relationships/hyperlink" Target="https://twitter.com/jcwtsh" TargetMode="External"/><Relationship Id="rId27" Type="http://schemas.openxmlformats.org/officeDocument/2006/relationships/hyperlink" Target="https://www.llyw.cymru/sites/default/files/publications/2019-10/ymgysylltu-a-chymorth-wrth-rianta-canllawiau-i-ddarparwyr.pdf" TargetMode="External"/><Relationship Id="rId30" Type="http://schemas.openxmlformats.org/officeDocument/2006/relationships/hyperlink" Target="https://hwb.gov.wales/api/storage/ae783486-0851-4ec6-9e73-2e2b99515cf5/safonau-proffesiynol-ar-gyfer-addysgu-ac-arweinyddiaeth-pdf-rhyngweithiol-ar-gyfer-cyfrifiaduron-personol.pdf" TargetMode="External"/><Relationship Id="rId35" Type="http://schemas.openxmlformats.org/officeDocument/2006/relationships/hyperlink" Target="https://www.google.co.uk/url?sa=i&amp;url=https%3A%2F%2Flearnwelsh.cymru%2Fabout-us%2Fproviders%2Fmudiad-" TargetMode="External"/><Relationship Id="rId43" Type="http://schemas.openxmlformats.org/officeDocument/2006/relationships/hyperlink" Target="https://www.google.co.uk/url?sa=i&amp;url=https%3A%2F%2Flearnwelsh.cymru%2Fabout-us%2Fproviders%2Fmudiad-" TargetMode="External"/><Relationship Id="rId48" Type="http://schemas.openxmlformats.org/officeDocument/2006/relationships/hyperlink" Target="https://www.hay.powys.sch.uk/ambitious-capable-learners/" TargetMode="External"/><Relationship Id="rId8" Type="http://schemas.openxmlformats.org/officeDocument/2006/relationships/endnotes" Target="endnotes.xml"/><Relationship Id="rId51" Type="http://schemas.openxmlformats.org/officeDocument/2006/relationships/header" Target="header1.xml"/><Relationship Id="rId3" Type="http://schemas.openxmlformats.org/officeDocument/2006/relationships/customXml" Target="../customXml/item3.xml"/><Relationship Id="rId12" Type="http://schemas.openxmlformats.org/officeDocument/2006/relationships/hyperlink" Target="https://www.tandfonline.com/doi/epdf/10.1080/15427600701663023?needAccess=true" TargetMode="External"/><Relationship Id="rId17" Type="http://schemas.openxmlformats.org/officeDocument/2006/relationships/hyperlink" Target="https://www.gwegogledd.cymru/wp-content/uploads/2018/02/Diweddariad-ar-Gwricwlwm-i-Gymru.pdf" TargetMode="External"/><Relationship Id="rId25" Type="http://schemas.openxmlformats.org/officeDocument/2006/relationships/hyperlink" Target="https://www.llyw.cymru/sites/default/files/statistics-and-research/2019-01/arolwg-defnydd-iaith-2013-i-2014.pdf" TargetMode="External"/><Relationship Id="rId33" Type="http://schemas.openxmlformats.org/officeDocument/2006/relationships/hyperlink" Target="https://hwb.gov.wales/cwricwlwm-i-gymru/cyflwyniad-i-ganllawiau-cwricwlwm-i-gymru/" TargetMode="External"/><Relationship Id="rId38" Type="http://schemas.openxmlformats.org/officeDocument/2006/relationships/hyperlink" Target="https://www.google.co.uk/url?sa=i&amp;url=https%3A%2F%2Flearnwelsh.cymru%2Fabout-us%2Fproviders%2Fmudiad-" TargetMode="External"/><Relationship Id="rId46" Type="http://schemas.openxmlformats.org/officeDocument/2006/relationships/hyperlink" Target="https://www.ncbi.nlm.nih.gov/pmc/articles/PMC8978720/" TargetMode="External"/><Relationship Id="rId20" Type="http://schemas.openxmlformats.org/officeDocument/2006/relationships/hyperlink" Target="https://twitter.com/jcwtsh" TargetMode="External"/><Relationship Id="rId41" Type="http://schemas.openxmlformats.org/officeDocument/2006/relationships/hyperlink" Target="https://www.google.co.uk/url?sa=i&amp;url=https%3A%2F%2Flearnwelsh.cymru%2Fabout-us%2Fproviders%2Fmudiad-" TargetMode="External"/><Relationship Id="rId54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www.gwegogledd.cymru/wp-content/uploads/2018/02/Diweddariad-ar-Gwricwlwm-i-Gymru.pdf" TargetMode="External"/><Relationship Id="rId23" Type="http://schemas.openxmlformats.org/officeDocument/2006/relationships/hyperlink" Target="https://twitter.com/jcwtsh" TargetMode="External"/><Relationship Id="rId28" Type="http://schemas.openxmlformats.org/officeDocument/2006/relationships/hyperlink" Target="https://learnwelsh.cymru/news/clwb-cwtsh/" TargetMode="External"/><Relationship Id="rId36" Type="http://schemas.openxmlformats.org/officeDocument/2006/relationships/hyperlink" Target="https://www.google.co.uk/url?sa=i&amp;url=https%3A%2F%2Flearnwelsh.cymru%2Fabout-us%2Fproviders%2Fmudiad-" TargetMode="External"/><Relationship Id="rId49" Type="http://schemas.openxmlformats.org/officeDocument/2006/relationships/hyperlink" Target="https://www.hay.powys.sch.uk/ambitious-capable-learner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4f627824-a7cf-4e54-9661-934e5f85792b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www.w3.org/2000/xmlns/"/>
    <ds:schemaRef ds:uri="19514574-b5d9-49eb-9678-28308461b4ba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</TotalTime>
  <Pages>5</Pages>
  <Words>1419</Words>
  <Characters>8090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9491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Cerys Bailey (2100684)</cp:lastModifiedBy>
  <cp:revision>13</cp:revision>
  <dcterms:created xsi:type="dcterms:W3CDTF">2024-05-07T12:13:00Z</dcterms:created>
  <dcterms:modified xsi:type="dcterms:W3CDTF">2024-05-07T13:18:00Z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