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9E9DF" w14:textId="11BDAF70" w:rsidR="004D0EE4" w:rsidRDefault="008A21E1" w:rsidP="0006535F">
      <w:pPr>
        <w:rPr>
          <w:b/>
          <w:bCs/>
        </w:rPr>
      </w:pPr>
      <w:r>
        <w:rPr>
          <w:noProof/>
        </w:rPr>
        <w:drawing>
          <wp:inline distT="0" distB="0" distL="0" distR="0" wp14:anchorId="35001409" wp14:editId="179B170E">
            <wp:extent cx="1565786" cy="800100"/>
            <wp:effectExtent l="0" t="0" r="0" b="0"/>
            <wp:docPr id="6" name="Picture 4" descr="A logo with a bir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A logo with a bird and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23848" cy="829769"/>
                    </a:xfrm>
                    <a:prstGeom prst="rect">
                      <a:avLst/>
                    </a:prstGeom>
                    <a:noFill/>
                    <a:ln>
                      <a:noFill/>
                    </a:ln>
                  </pic:spPr>
                </pic:pic>
              </a:graphicData>
            </a:graphic>
          </wp:inline>
        </w:drawing>
      </w:r>
    </w:p>
    <w:p w14:paraId="6BA9644E" w14:textId="34C75550" w:rsidR="004D0EE4" w:rsidRDefault="004D0EE4" w:rsidP="0006535F">
      <w:pPr>
        <w:rPr>
          <w:b/>
          <w:bCs/>
        </w:rPr>
      </w:pPr>
    </w:p>
    <w:p w14:paraId="73A9087C" w14:textId="23D701F1" w:rsidR="00D06537" w:rsidRDefault="00D06537" w:rsidP="0006535F">
      <w:pPr>
        <w:rPr>
          <w:b/>
          <w:bCs/>
        </w:rPr>
      </w:pPr>
      <w:r>
        <w:rPr>
          <w:b/>
          <w:bCs/>
        </w:rPr>
        <w:t xml:space="preserve">   </w:t>
      </w:r>
      <w:r w:rsidR="00F9361C">
        <w:rPr>
          <w:b/>
          <w:bCs/>
        </w:rPr>
        <w:t>17</w:t>
      </w:r>
      <w:r w:rsidR="002F7644" w:rsidRPr="002F7644">
        <w:rPr>
          <w:b/>
          <w:bCs/>
          <w:vertAlign w:val="superscript"/>
        </w:rPr>
        <w:t>th</w:t>
      </w:r>
      <w:r w:rsidR="002F7644">
        <w:rPr>
          <w:b/>
          <w:bCs/>
        </w:rPr>
        <w:t xml:space="preserve"> Nov</w:t>
      </w:r>
      <w:r>
        <w:rPr>
          <w:b/>
          <w:bCs/>
        </w:rPr>
        <w:t>ember 2023</w:t>
      </w:r>
    </w:p>
    <w:p w14:paraId="72A5C55A" w14:textId="718F48CF" w:rsidR="0080078B" w:rsidRDefault="0080078B" w:rsidP="009A3812">
      <w:pPr>
        <w:jc w:val="center"/>
        <w:rPr>
          <w:b/>
          <w:bCs/>
          <w:sz w:val="32"/>
          <w:szCs w:val="32"/>
        </w:rPr>
      </w:pPr>
    </w:p>
    <w:p w14:paraId="6911FFA5" w14:textId="77777777" w:rsidR="00394692" w:rsidRPr="00394692" w:rsidRDefault="00394692" w:rsidP="00394692">
      <w:pPr>
        <w:jc w:val="center"/>
        <w:rPr>
          <w:b/>
          <w:sz w:val="36"/>
          <w:szCs w:val="36"/>
          <w:u w:val="single"/>
        </w:rPr>
      </w:pPr>
      <w:r w:rsidRPr="00394692">
        <w:rPr>
          <w:b/>
          <w:sz w:val="36"/>
          <w:szCs w:val="36"/>
          <w:u w:val="single"/>
        </w:rPr>
        <w:t>Name of My Company: Sapience Pro</w:t>
      </w:r>
    </w:p>
    <w:p w14:paraId="309ECF6B" w14:textId="77777777" w:rsidR="0080078B" w:rsidRPr="00C17981" w:rsidRDefault="0080078B" w:rsidP="0080078B">
      <w:pPr>
        <w:jc w:val="center"/>
        <w:rPr>
          <w:b/>
          <w:bCs/>
          <w:sz w:val="36"/>
          <w:szCs w:val="32"/>
          <w:u w:val="single"/>
        </w:rPr>
      </w:pPr>
    </w:p>
    <w:p w14:paraId="5788127D" w14:textId="3BFC5F70" w:rsidR="0080078B" w:rsidRPr="00C17981" w:rsidRDefault="0080078B" w:rsidP="0080078B">
      <w:pPr>
        <w:jc w:val="center"/>
        <w:rPr>
          <w:b/>
          <w:bCs/>
          <w:sz w:val="36"/>
          <w:szCs w:val="36"/>
          <w:u w:val="single"/>
        </w:rPr>
      </w:pPr>
      <w:r w:rsidRPr="00C17981">
        <w:rPr>
          <w:b/>
          <w:bCs/>
          <w:sz w:val="36"/>
          <w:szCs w:val="36"/>
          <w:u w:val="single"/>
        </w:rPr>
        <w:t>Consultancy Report</w:t>
      </w:r>
    </w:p>
    <w:p w14:paraId="24D07986" w14:textId="545A2F8E" w:rsidR="0080078B" w:rsidRPr="006F6DEF" w:rsidRDefault="0080078B" w:rsidP="00724CD7">
      <w:pPr>
        <w:jc w:val="center"/>
        <w:rPr>
          <w:b/>
          <w:sz w:val="36"/>
          <w:szCs w:val="36"/>
        </w:rPr>
      </w:pPr>
      <w:r w:rsidRPr="006F6DEF">
        <w:rPr>
          <w:b/>
          <w:sz w:val="36"/>
          <w:szCs w:val="36"/>
        </w:rPr>
        <w:t>Fairfield by Marriott Beijing Daxing Airport</w:t>
      </w:r>
    </w:p>
    <w:p w14:paraId="6FDE860B" w14:textId="62496F5D" w:rsidR="0080078B" w:rsidRPr="006F6DEF" w:rsidRDefault="0080078B" w:rsidP="00724CD7">
      <w:pPr>
        <w:jc w:val="center"/>
        <w:rPr>
          <w:b/>
          <w:sz w:val="36"/>
          <w:szCs w:val="36"/>
        </w:rPr>
      </w:pPr>
      <w:r w:rsidRPr="006F6DEF">
        <w:rPr>
          <w:b/>
          <w:sz w:val="36"/>
          <w:szCs w:val="36"/>
        </w:rPr>
        <w:t>Consultation on Worker Shortage Issue</w:t>
      </w:r>
    </w:p>
    <w:p w14:paraId="242B16F3" w14:textId="7EFDCF18" w:rsidR="0080078B" w:rsidRPr="00F74ED2" w:rsidRDefault="0080078B" w:rsidP="004704C1">
      <w:pPr>
        <w:jc w:val="center"/>
        <w:rPr>
          <w:sz w:val="36"/>
          <w:szCs w:val="36"/>
        </w:rPr>
      </w:pPr>
      <w:r w:rsidRPr="00F74ED2">
        <w:rPr>
          <w:sz w:val="36"/>
          <w:szCs w:val="36"/>
        </w:rPr>
        <w:t>Name:</w:t>
      </w:r>
      <w:r w:rsidR="000C6593" w:rsidRPr="00F74ED2">
        <w:rPr>
          <w:sz w:val="36"/>
          <w:szCs w:val="36"/>
        </w:rPr>
        <w:t xml:space="preserve"> Mo</w:t>
      </w:r>
      <w:r w:rsidR="002866B8" w:rsidRPr="00F74ED2">
        <w:rPr>
          <w:sz w:val="36"/>
          <w:szCs w:val="36"/>
        </w:rPr>
        <w:t xml:space="preserve">hammad </w:t>
      </w:r>
      <w:r w:rsidR="00751251" w:rsidRPr="00F74ED2">
        <w:rPr>
          <w:sz w:val="36"/>
          <w:szCs w:val="36"/>
        </w:rPr>
        <w:t>Ashraful Islam</w:t>
      </w:r>
    </w:p>
    <w:p w14:paraId="208D6E2A" w14:textId="47E1B201" w:rsidR="002041F0" w:rsidRPr="00F74ED2" w:rsidRDefault="002041F0" w:rsidP="002041F0">
      <w:pPr>
        <w:jc w:val="center"/>
        <w:rPr>
          <w:sz w:val="36"/>
          <w:szCs w:val="36"/>
        </w:rPr>
      </w:pPr>
      <w:r w:rsidRPr="00F74ED2">
        <w:rPr>
          <w:sz w:val="36"/>
          <w:szCs w:val="36"/>
        </w:rPr>
        <w:t xml:space="preserve">Student </w:t>
      </w:r>
      <w:r w:rsidR="000916CB">
        <w:rPr>
          <w:sz w:val="36"/>
          <w:szCs w:val="36"/>
        </w:rPr>
        <w:t>n</w:t>
      </w:r>
      <w:r w:rsidRPr="00F74ED2">
        <w:rPr>
          <w:sz w:val="36"/>
          <w:szCs w:val="36"/>
        </w:rPr>
        <w:t>umber: 2013089</w:t>
      </w:r>
    </w:p>
    <w:p w14:paraId="5688BA02" w14:textId="77777777" w:rsidR="002928ED" w:rsidRPr="00F74ED2" w:rsidRDefault="002928ED" w:rsidP="00EC34D0">
      <w:pPr>
        <w:jc w:val="center"/>
        <w:rPr>
          <w:sz w:val="36"/>
          <w:szCs w:val="36"/>
        </w:rPr>
      </w:pPr>
      <w:r w:rsidRPr="00F74ED2">
        <w:rPr>
          <w:sz w:val="36"/>
          <w:szCs w:val="36"/>
        </w:rPr>
        <w:t>Organisational Consultancy</w:t>
      </w:r>
    </w:p>
    <w:p w14:paraId="0FA167D0" w14:textId="7DCD054B" w:rsidR="000A05F0" w:rsidRPr="00F74ED2" w:rsidRDefault="00E91925" w:rsidP="00EC34D0">
      <w:pPr>
        <w:jc w:val="center"/>
        <w:rPr>
          <w:sz w:val="36"/>
          <w:szCs w:val="36"/>
        </w:rPr>
      </w:pPr>
      <w:r w:rsidRPr="00F74ED2">
        <w:rPr>
          <w:sz w:val="36"/>
          <w:szCs w:val="36"/>
        </w:rPr>
        <w:t>Mo</w:t>
      </w:r>
      <w:r w:rsidR="004243E5" w:rsidRPr="00F74ED2">
        <w:rPr>
          <w:sz w:val="36"/>
          <w:szCs w:val="36"/>
        </w:rPr>
        <w:t xml:space="preserve">dule </w:t>
      </w:r>
      <w:r w:rsidR="004136C0">
        <w:rPr>
          <w:sz w:val="36"/>
          <w:szCs w:val="36"/>
        </w:rPr>
        <w:t>c</w:t>
      </w:r>
      <w:r w:rsidR="0033691B" w:rsidRPr="00F74ED2">
        <w:rPr>
          <w:sz w:val="36"/>
          <w:szCs w:val="36"/>
        </w:rPr>
        <w:t xml:space="preserve">ode: </w:t>
      </w:r>
      <w:r w:rsidR="00F8707A" w:rsidRPr="00F74ED2">
        <w:rPr>
          <w:sz w:val="36"/>
          <w:szCs w:val="36"/>
        </w:rPr>
        <w:t>BMIH6005</w:t>
      </w:r>
    </w:p>
    <w:p w14:paraId="4AEFC46E" w14:textId="25BAF265" w:rsidR="00D537E1" w:rsidRPr="00F74ED2" w:rsidRDefault="00A1627A" w:rsidP="00EC34D0">
      <w:pPr>
        <w:jc w:val="center"/>
        <w:rPr>
          <w:sz w:val="36"/>
          <w:szCs w:val="36"/>
        </w:rPr>
      </w:pPr>
      <w:r w:rsidRPr="00F74ED2">
        <w:rPr>
          <w:sz w:val="36"/>
          <w:szCs w:val="36"/>
        </w:rPr>
        <w:t>Lecturer</w:t>
      </w:r>
      <w:r w:rsidR="004F6FD0" w:rsidRPr="00F74ED2">
        <w:rPr>
          <w:sz w:val="36"/>
          <w:szCs w:val="36"/>
        </w:rPr>
        <w:t>’s</w:t>
      </w:r>
      <w:r w:rsidR="00B239C2" w:rsidRPr="00F74ED2">
        <w:rPr>
          <w:sz w:val="36"/>
          <w:szCs w:val="36"/>
        </w:rPr>
        <w:t xml:space="preserve"> name: </w:t>
      </w:r>
      <w:r w:rsidR="006C1D18" w:rsidRPr="00F74ED2">
        <w:rPr>
          <w:sz w:val="36"/>
          <w:szCs w:val="36"/>
        </w:rPr>
        <w:t>J</w:t>
      </w:r>
      <w:r w:rsidR="00EF144C" w:rsidRPr="00F74ED2">
        <w:rPr>
          <w:sz w:val="36"/>
          <w:szCs w:val="36"/>
        </w:rPr>
        <w:t>ali</w:t>
      </w:r>
      <w:r w:rsidR="00D04930" w:rsidRPr="00F74ED2">
        <w:rPr>
          <w:sz w:val="36"/>
          <w:szCs w:val="36"/>
        </w:rPr>
        <w:t>ya</w:t>
      </w:r>
      <w:r w:rsidR="00616BAB" w:rsidRPr="00F74ED2">
        <w:rPr>
          <w:sz w:val="36"/>
          <w:szCs w:val="36"/>
        </w:rPr>
        <w:t xml:space="preserve"> De Silva</w:t>
      </w:r>
    </w:p>
    <w:p w14:paraId="7D67BD0B" w14:textId="77777777" w:rsidR="0080078B" w:rsidRPr="00F74ED2" w:rsidRDefault="0080078B" w:rsidP="004704C1">
      <w:pPr>
        <w:jc w:val="center"/>
        <w:rPr>
          <w:sz w:val="36"/>
          <w:szCs w:val="36"/>
        </w:rPr>
      </w:pPr>
    </w:p>
    <w:p w14:paraId="2D407B1B" w14:textId="77777777" w:rsidR="0080078B" w:rsidRDefault="0080078B" w:rsidP="009A3812">
      <w:pPr>
        <w:jc w:val="center"/>
        <w:rPr>
          <w:b/>
          <w:bCs/>
          <w:sz w:val="32"/>
          <w:szCs w:val="32"/>
        </w:rPr>
      </w:pPr>
    </w:p>
    <w:p w14:paraId="7B67F113" w14:textId="77777777" w:rsidR="0006535F" w:rsidRDefault="0006535F">
      <w:pPr>
        <w:rPr>
          <w:b/>
          <w:sz w:val="28"/>
          <w:szCs w:val="28"/>
        </w:rPr>
      </w:pPr>
      <w:r>
        <w:br w:type="page"/>
      </w:r>
    </w:p>
    <w:sdt>
      <w:sdtPr>
        <w:rPr>
          <w:rFonts w:ascii="Times New Roman" w:eastAsia="Times New Roman" w:hAnsi="Times New Roman" w:cs="Times New Roman"/>
          <w:color w:val="auto"/>
          <w:sz w:val="24"/>
          <w:szCs w:val="24"/>
          <w:lang w:val="en-GB" w:eastAsia="en-IN"/>
        </w:rPr>
        <w:id w:val="1352989975"/>
        <w:docPartObj>
          <w:docPartGallery w:val="Table of Contents"/>
          <w:docPartUnique/>
        </w:docPartObj>
      </w:sdtPr>
      <w:sdtEndPr>
        <w:rPr>
          <w:b/>
          <w:bCs/>
          <w:noProof/>
        </w:rPr>
      </w:sdtEndPr>
      <w:sdtContent>
        <w:p w14:paraId="03CB8FEF" w14:textId="0E2D0EF8" w:rsidR="00764B9E" w:rsidRPr="00764B9E" w:rsidRDefault="00764B9E" w:rsidP="00764B9E">
          <w:pPr>
            <w:pStyle w:val="TOCHeading"/>
            <w:jc w:val="center"/>
            <w:rPr>
              <w:rFonts w:ascii="Times New Roman" w:hAnsi="Times New Roman" w:cs="Times New Roman"/>
              <w:b/>
              <w:bCs/>
              <w:color w:val="000000" w:themeColor="text1"/>
              <w:sz w:val="28"/>
              <w:szCs w:val="28"/>
            </w:rPr>
          </w:pPr>
          <w:r w:rsidRPr="00764B9E">
            <w:rPr>
              <w:rFonts w:ascii="Times New Roman" w:hAnsi="Times New Roman" w:cs="Times New Roman"/>
              <w:b/>
              <w:bCs/>
              <w:color w:val="000000" w:themeColor="text1"/>
              <w:sz w:val="28"/>
              <w:szCs w:val="28"/>
            </w:rPr>
            <w:t>Table of Contents</w:t>
          </w:r>
        </w:p>
        <w:p w14:paraId="24B70BF9" w14:textId="0DE89ED5" w:rsidR="004169FB" w:rsidRDefault="00764B9E">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50291681" w:history="1">
            <w:r w:rsidR="004169FB" w:rsidRPr="00D70CC0">
              <w:rPr>
                <w:rStyle w:val="Hyperlink"/>
                <w:noProof/>
              </w:rPr>
              <w:t>Executive Summary</w:t>
            </w:r>
            <w:r w:rsidR="004169FB">
              <w:rPr>
                <w:noProof/>
                <w:webHidden/>
              </w:rPr>
              <w:tab/>
            </w:r>
            <w:r w:rsidR="004169FB">
              <w:rPr>
                <w:noProof/>
                <w:webHidden/>
              </w:rPr>
              <w:fldChar w:fldCharType="begin"/>
            </w:r>
            <w:r w:rsidR="004169FB">
              <w:rPr>
                <w:noProof/>
                <w:webHidden/>
              </w:rPr>
              <w:instrText xml:space="preserve"> PAGEREF _Toc150291681 \h </w:instrText>
            </w:r>
            <w:r w:rsidR="004169FB">
              <w:rPr>
                <w:noProof/>
                <w:webHidden/>
              </w:rPr>
            </w:r>
            <w:r w:rsidR="004169FB">
              <w:rPr>
                <w:noProof/>
                <w:webHidden/>
              </w:rPr>
              <w:fldChar w:fldCharType="separate"/>
            </w:r>
            <w:r w:rsidR="00C314C3">
              <w:rPr>
                <w:noProof/>
                <w:webHidden/>
              </w:rPr>
              <w:t>3</w:t>
            </w:r>
            <w:r w:rsidR="004169FB">
              <w:rPr>
                <w:noProof/>
                <w:webHidden/>
              </w:rPr>
              <w:fldChar w:fldCharType="end"/>
            </w:r>
          </w:hyperlink>
        </w:p>
        <w:p w14:paraId="1D530FE6" w14:textId="69080BC4" w:rsidR="004169F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0291682" w:history="1">
            <w:r w:rsidR="004169FB" w:rsidRPr="00D70CC0">
              <w:rPr>
                <w:rStyle w:val="Hyperlink"/>
                <w:noProof/>
              </w:rPr>
              <w:t>Introduction</w:t>
            </w:r>
            <w:r w:rsidR="004169FB">
              <w:rPr>
                <w:noProof/>
                <w:webHidden/>
              </w:rPr>
              <w:tab/>
            </w:r>
            <w:r w:rsidR="004169FB">
              <w:rPr>
                <w:noProof/>
                <w:webHidden/>
              </w:rPr>
              <w:fldChar w:fldCharType="begin"/>
            </w:r>
            <w:r w:rsidR="004169FB">
              <w:rPr>
                <w:noProof/>
                <w:webHidden/>
              </w:rPr>
              <w:instrText xml:space="preserve"> PAGEREF _Toc150291682 \h </w:instrText>
            </w:r>
            <w:r w:rsidR="004169FB">
              <w:rPr>
                <w:noProof/>
                <w:webHidden/>
              </w:rPr>
            </w:r>
            <w:r w:rsidR="004169FB">
              <w:rPr>
                <w:noProof/>
                <w:webHidden/>
              </w:rPr>
              <w:fldChar w:fldCharType="separate"/>
            </w:r>
            <w:r w:rsidR="00C314C3">
              <w:rPr>
                <w:noProof/>
                <w:webHidden/>
              </w:rPr>
              <w:t>5</w:t>
            </w:r>
            <w:r w:rsidR="004169FB">
              <w:rPr>
                <w:noProof/>
                <w:webHidden/>
              </w:rPr>
              <w:fldChar w:fldCharType="end"/>
            </w:r>
          </w:hyperlink>
        </w:p>
        <w:p w14:paraId="1695A620" w14:textId="0826C73F" w:rsidR="004169F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0291683" w:history="1">
            <w:r w:rsidR="004169FB" w:rsidRPr="00D70CC0">
              <w:rPr>
                <w:rStyle w:val="Hyperlink"/>
                <w:noProof/>
              </w:rPr>
              <w:t>Analysis</w:t>
            </w:r>
            <w:r w:rsidR="004169FB">
              <w:rPr>
                <w:noProof/>
                <w:webHidden/>
              </w:rPr>
              <w:tab/>
            </w:r>
            <w:r w:rsidR="004169FB">
              <w:rPr>
                <w:noProof/>
                <w:webHidden/>
              </w:rPr>
              <w:fldChar w:fldCharType="begin"/>
            </w:r>
            <w:r w:rsidR="004169FB">
              <w:rPr>
                <w:noProof/>
                <w:webHidden/>
              </w:rPr>
              <w:instrText xml:space="preserve"> PAGEREF _Toc150291683 \h </w:instrText>
            </w:r>
            <w:r w:rsidR="004169FB">
              <w:rPr>
                <w:noProof/>
                <w:webHidden/>
              </w:rPr>
            </w:r>
            <w:r w:rsidR="004169FB">
              <w:rPr>
                <w:noProof/>
                <w:webHidden/>
              </w:rPr>
              <w:fldChar w:fldCharType="separate"/>
            </w:r>
            <w:r w:rsidR="00C314C3">
              <w:rPr>
                <w:noProof/>
                <w:webHidden/>
              </w:rPr>
              <w:t>6</w:t>
            </w:r>
            <w:r w:rsidR="004169FB">
              <w:rPr>
                <w:noProof/>
                <w:webHidden/>
              </w:rPr>
              <w:fldChar w:fldCharType="end"/>
            </w:r>
          </w:hyperlink>
        </w:p>
        <w:p w14:paraId="0612DC9D" w14:textId="0FCD65E2" w:rsidR="004169F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0291684" w:history="1">
            <w:r w:rsidR="004169FB" w:rsidRPr="00D70CC0">
              <w:rPr>
                <w:rStyle w:val="Hyperlink"/>
                <w:noProof/>
              </w:rPr>
              <w:t>Recommendations and Change Management</w:t>
            </w:r>
            <w:r w:rsidR="004169FB">
              <w:rPr>
                <w:noProof/>
                <w:webHidden/>
              </w:rPr>
              <w:tab/>
            </w:r>
            <w:r w:rsidR="004169FB">
              <w:rPr>
                <w:noProof/>
                <w:webHidden/>
              </w:rPr>
              <w:fldChar w:fldCharType="begin"/>
            </w:r>
            <w:r w:rsidR="004169FB">
              <w:rPr>
                <w:noProof/>
                <w:webHidden/>
              </w:rPr>
              <w:instrText xml:space="preserve"> PAGEREF _Toc150291684 \h </w:instrText>
            </w:r>
            <w:r w:rsidR="004169FB">
              <w:rPr>
                <w:noProof/>
                <w:webHidden/>
              </w:rPr>
            </w:r>
            <w:r w:rsidR="004169FB">
              <w:rPr>
                <w:noProof/>
                <w:webHidden/>
              </w:rPr>
              <w:fldChar w:fldCharType="separate"/>
            </w:r>
            <w:r w:rsidR="00C314C3">
              <w:rPr>
                <w:noProof/>
                <w:webHidden/>
              </w:rPr>
              <w:t>13</w:t>
            </w:r>
            <w:r w:rsidR="004169FB">
              <w:rPr>
                <w:noProof/>
                <w:webHidden/>
              </w:rPr>
              <w:fldChar w:fldCharType="end"/>
            </w:r>
          </w:hyperlink>
        </w:p>
        <w:p w14:paraId="1CA63559" w14:textId="4637B9F5" w:rsidR="004169F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0291685" w:history="1">
            <w:r w:rsidR="004169FB" w:rsidRPr="00D70CC0">
              <w:rPr>
                <w:rStyle w:val="Hyperlink"/>
                <w:noProof/>
              </w:rPr>
              <w:t>Action Plan</w:t>
            </w:r>
            <w:r w:rsidR="004169FB">
              <w:rPr>
                <w:noProof/>
                <w:webHidden/>
              </w:rPr>
              <w:tab/>
            </w:r>
            <w:r w:rsidR="004169FB">
              <w:rPr>
                <w:noProof/>
                <w:webHidden/>
              </w:rPr>
              <w:fldChar w:fldCharType="begin"/>
            </w:r>
            <w:r w:rsidR="004169FB">
              <w:rPr>
                <w:noProof/>
                <w:webHidden/>
              </w:rPr>
              <w:instrText xml:space="preserve"> PAGEREF _Toc150291685 \h </w:instrText>
            </w:r>
            <w:r w:rsidR="004169FB">
              <w:rPr>
                <w:noProof/>
                <w:webHidden/>
              </w:rPr>
            </w:r>
            <w:r w:rsidR="004169FB">
              <w:rPr>
                <w:noProof/>
                <w:webHidden/>
              </w:rPr>
              <w:fldChar w:fldCharType="separate"/>
            </w:r>
            <w:r w:rsidR="00C314C3">
              <w:rPr>
                <w:noProof/>
                <w:webHidden/>
              </w:rPr>
              <w:t>17</w:t>
            </w:r>
            <w:r w:rsidR="004169FB">
              <w:rPr>
                <w:noProof/>
                <w:webHidden/>
              </w:rPr>
              <w:fldChar w:fldCharType="end"/>
            </w:r>
          </w:hyperlink>
        </w:p>
        <w:p w14:paraId="2F5967A8" w14:textId="1707A4CC" w:rsidR="004169F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0291686" w:history="1">
            <w:r w:rsidR="004169FB" w:rsidRPr="00D70CC0">
              <w:rPr>
                <w:rStyle w:val="Hyperlink"/>
                <w:noProof/>
              </w:rPr>
              <w:t>Conclusion</w:t>
            </w:r>
            <w:r w:rsidR="004169FB">
              <w:rPr>
                <w:noProof/>
                <w:webHidden/>
              </w:rPr>
              <w:tab/>
            </w:r>
            <w:r w:rsidR="004169FB">
              <w:rPr>
                <w:noProof/>
                <w:webHidden/>
              </w:rPr>
              <w:fldChar w:fldCharType="begin"/>
            </w:r>
            <w:r w:rsidR="004169FB">
              <w:rPr>
                <w:noProof/>
                <w:webHidden/>
              </w:rPr>
              <w:instrText xml:space="preserve"> PAGEREF _Toc150291686 \h </w:instrText>
            </w:r>
            <w:r w:rsidR="004169FB">
              <w:rPr>
                <w:noProof/>
                <w:webHidden/>
              </w:rPr>
            </w:r>
            <w:r w:rsidR="004169FB">
              <w:rPr>
                <w:noProof/>
                <w:webHidden/>
              </w:rPr>
              <w:fldChar w:fldCharType="separate"/>
            </w:r>
            <w:r w:rsidR="00C314C3">
              <w:rPr>
                <w:noProof/>
                <w:webHidden/>
              </w:rPr>
              <w:t>19</w:t>
            </w:r>
            <w:r w:rsidR="004169FB">
              <w:rPr>
                <w:noProof/>
                <w:webHidden/>
              </w:rPr>
              <w:fldChar w:fldCharType="end"/>
            </w:r>
          </w:hyperlink>
        </w:p>
        <w:p w14:paraId="13EA6715" w14:textId="076B3B3F" w:rsidR="004169F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0291687" w:history="1">
            <w:r w:rsidR="004169FB" w:rsidRPr="00D70CC0">
              <w:rPr>
                <w:rStyle w:val="Hyperlink"/>
                <w:noProof/>
              </w:rPr>
              <w:t>References</w:t>
            </w:r>
            <w:r w:rsidR="004169FB">
              <w:rPr>
                <w:noProof/>
                <w:webHidden/>
              </w:rPr>
              <w:tab/>
            </w:r>
            <w:r w:rsidR="004169FB">
              <w:rPr>
                <w:noProof/>
                <w:webHidden/>
              </w:rPr>
              <w:fldChar w:fldCharType="begin"/>
            </w:r>
            <w:r w:rsidR="004169FB">
              <w:rPr>
                <w:noProof/>
                <w:webHidden/>
              </w:rPr>
              <w:instrText xml:space="preserve"> PAGEREF _Toc150291687 \h </w:instrText>
            </w:r>
            <w:r w:rsidR="004169FB">
              <w:rPr>
                <w:noProof/>
                <w:webHidden/>
              </w:rPr>
            </w:r>
            <w:r w:rsidR="004169FB">
              <w:rPr>
                <w:noProof/>
                <w:webHidden/>
              </w:rPr>
              <w:fldChar w:fldCharType="separate"/>
            </w:r>
            <w:r w:rsidR="00C314C3">
              <w:rPr>
                <w:noProof/>
                <w:webHidden/>
              </w:rPr>
              <w:t>21</w:t>
            </w:r>
            <w:r w:rsidR="004169FB">
              <w:rPr>
                <w:noProof/>
                <w:webHidden/>
              </w:rPr>
              <w:fldChar w:fldCharType="end"/>
            </w:r>
          </w:hyperlink>
        </w:p>
        <w:p w14:paraId="335D65EB" w14:textId="22815C4F" w:rsidR="00764B9E" w:rsidRDefault="00764B9E">
          <w:r>
            <w:rPr>
              <w:b/>
              <w:bCs/>
              <w:noProof/>
            </w:rPr>
            <w:fldChar w:fldCharType="end"/>
          </w:r>
        </w:p>
      </w:sdtContent>
    </w:sdt>
    <w:p w14:paraId="0EE29672" w14:textId="77777777" w:rsidR="00764B9E" w:rsidRDefault="00764B9E" w:rsidP="00764B9E"/>
    <w:p w14:paraId="683BE611" w14:textId="77777777" w:rsidR="00764B9E" w:rsidRDefault="00764B9E">
      <w:pPr>
        <w:rPr>
          <w:b/>
          <w:sz w:val="28"/>
          <w:szCs w:val="28"/>
        </w:rPr>
      </w:pPr>
      <w:r>
        <w:br w:type="page"/>
      </w:r>
    </w:p>
    <w:p w14:paraId="2CA52141" w14:textId="77777777" w:rsidR="004169FB" w:rsidRDefault="004169FB" w:rsidP="004169FB">
      <w:pPr>
        <w:pStyle w:val="Heading1"/>
      </w:pPr>
      <w:bookmarkStart w:id="0" w:name="_mhlag9dbcrvp" w:colFirst="0" w:colLast="0"/>
      <w:bookmarkStart w:id="1" w:name="_Toc150291681"/>
      <w:bookmarkEnd w:id="0"/>
      <w:r>
        <w:lastRenderedPageBreak/>
        <w:t>Executive Summary</w:t>
      </w:r>
      <w:bookmarkEnd w:id="1"/>
    </w:p>
    <w:p w14:paraId="55F990B4" w14:textId="604C6173" w:rsidR="004169FB" w:rsidRDefault="004169FB" w:rsidP="004169FB">
      <w:pPr>
        <w:rPr>
          <w:b/>
          <w:i/>
        </w:rPr>
      </w:pPr>
      <w:r>
        <w:rPr>
          <w:b/>
          <w:i/>
        </w:rPr>
        <w:t>The issue at stake</w:t>
      </w:r>
    </w:p>
    <w:p w14:paraId="62313E47" w14:textId="77777777" w:rsidR="004169FB" w:rsidRDefault="004169FB" w:rsidP="004169FB">
      <w:r>
        <w:t xml:space="preserve">The issue discussed in the consultancy report is on worker shortage in Fairfield by Marriott Beijing Daxing Airport which enhanced pressure on the existing employees and increased errors in the service quality. The issue decreases the client organisation's productivity level and market reputation, the company suffers in filling the staffing needs to provide quality customer care and assistance to the tourists. Moreover, the issue in the hotel was caused by the restrictions during the COVID-19 Pandemic, prolonged burnouts in the hotel sector, early retirements, new opportunities and workplace errors. Worker shortage has affected the reputation of the hotel business and reduced the rate of customer visits. Low wages, long hour of working and lack of career development opportunities increases massive worker shortage in the hotel industry. </w:t>
      </w:r>
    </w:p>
    <w:p w14:paraId="162F116C" w14:textId="0D2F07D6" w:rsidR="004169FB" w:rsidRDefault="00BB61D7" w:rsidP="004169FB">
      <w:pPr>
        <w:rPr>
          <w:b/>
          <w:i/>
        </w:rPr>
      </w:pPr>
      <w:r>
        <w:rPr>
          <w:b/>
          <w:i/>
        </w:rPr>
        <w:t>F</w:t>
      </w:r>
      <w:r w:rsidR="004169FB">
        <w:rPr>
          <w:b/>
          <w:i/>
        </w:rPr>
        <w:t xml:space="preserve">indings </w:t>
      </w:r>
    </w:p>
    <w:p w14:paraId="26BC17BB" w14:textId="77777777" w:rsidR="004169FB" w:rsidRDefault="004169FB" w:rsidP="004169FB">
      <w:r>
        <w:t xml:space="preserve">The findings from the PESTEL, SWOT and TOWS analysis show that the organisation needs to prepare strategies to cope with the challenges in the China hotel market and reduce worker shortages. Moreover, the PESTLE of China shows that the hotel can use the technological advancement and economic progress of the nation to build a strategic alliance with the FDI and the technology giants for increasing funding and applying innovative tools to increase the satisfaction of the employees to reduce the job switch rates. </w:t>
      </w:r>
    </w:p>
    <w:p w14:paraId="18E71CF4" w14:textId="77777777" w:rsidR="004169FB" w:rsidRDefault="004169FB" w:rsidP="004169FB">
      <w:r>
        <w:t xml:space="preserve">The sustainability measures and the luxury services provided by the hotel are suitable for meeting the environmental and sociological needs of the macro market environment. SWOT analysis shows the company is doing well with their portfolio, revenue stream and service quality and it helps them to examine the issues in the firm to enhance the reputation in the market. Moreover, the Company faces issues in marketing, high competition from cost-effective firms and scarcity of skilled labour that is degrading the customer feedback and racing the revisit of the consumers. </w:t>
      </w:r>
    </w:p>
    <w:p w14:paraId="754E8312" w14:textId="1D75484A" w:rsidR="004169FB" w:rsidRDefault="004169FB" w:rsidP="004169FB">
      <w:r>
        <w:t>The TOWS analysis predicts that improvement in marketing the tourism program, strategic location</w:t>
      </w:r>
      <w:r w:rsidR="00BB61D7">
        <w:t xml:space="preserve"> </w:t>
      </w:r>
      <w:r>
        <w:t xml:space="preserve">and attracting skilled labour with added benefits can reduce the staffing issues to serve the visitors better. The details from the analysis help to understand the current position of the client company and it helps to set the action plan properly to deal with the worker shortage issues and improve the brand image in the challenging Chinese market. </w:t>
      </w:r>
    </w:p>
    <w:p w14:paraId="0F2A8EE6" w14:textId="77777777" w:rsidR="006201E8" w:rsidRDefault="006201E8" w:rsidP="004169FB">
      <w:pPr>
        <w:rPr>
          <w:b/>
          <w:i/>
        </w:rPr>
      </w:pPr>
    </w:p>
    <w:p w14:paraId="43A680FD" w14:textId="77777777" w:rsidR="006201E8" w:rsidRDefault="006201E8" w:rsidP="004169FB">
      <w:pPr>
        <w:rPr>
          <w:b/>
          <w:i/>
        </w:rPr>
      </w:pPr>
    </w:p>
    <w:p w14:paraId="60073FD9" w14:textId="6EB8D3E9" w:rsidR="004169FB" w:rsidRDefault="00BB61D7" w:rsidP="004169FB">
      <w:pPr>
        <w:rPr>
          <w:b/>
          <w:i/>
        </w:rPr>
      </w:pPr>
      <w:r>
        <w:rPr>
          <w:b/>
          <w:i/>
        </w:rPr>
        <w:lastRenderedPageBreak/>
        <w:t>A</w:t>
      </w:r>
      <w:r w:rsidR="004169FB">
        <w:rPr>
          <w:b/>
          <w:i/>
        </w:rPr>
        <w:t>nalysis of these findings</w:t>
      </w:r>
    </w:p>
    <w:p w14:paraId="2B2ACCEB" w14:textId="77777777" w:rsidR="00A9556B" w:rsidRDefault="00A9556B" w:rsidP="004169FB">
      <w:pPr>
        <w:rPr>
          <w:b/>
          <w:i/>
        </w:rPr>
      </w:pPr>
    </w:p>
    <w:p w14:paraId="112960D8" w14:textId="4FECF385" w:rsidR="004169FB" w:rsidRDefault="004169FB" w:rsidP="004169FB">
      <w:r>
        <w:t>The findings from the PESTEL, SWOT and TOWS analysis understand the macro and micro environmental factor that impacts the success rates and current human resource scarcity in the hotel. The political environment in China is suitable for increasing revenue and support in Fairfield by Marriott Beijing Daxing Airport, the impressive GDP of the country is suitable for increasing profits in the luxury business however, the labour laws of the PRC are disrupted</w:t>
      </w:r>
      <w:r w:rsidR="00B56668">
        <w:t xml:space="preserve"> </w:t>
      </w:r>
      <w:r>
        <w:t xml:space="preserve">in the hotel sector increasing additional pressures to the exiting employees to meet the demands of the consumers. The social media engagement rate in the country is suitable for marketing through social media to fill staffing needs and attract visitors. </w:t>
      </w:r>
    </w:p>
    <w:p w14:paraId="7B74FF5A" w14:textId="77777777" w:rsidR="004169FB" w:rsidRDefault="004169FB" w:rsidP="004169FB">
      <w:r>
        <w:t xml:space="preserve">The SWOT matrix highlights the current portfolio management efficiency of the hotel that effectively manages the liquidity issues for increasing funding for implementing changes in the strategies. The lack of workforce planning is visible in the firm that increases the employee job switch rate and the lack of marketing is located that fails to attract talent to the firm. However, the service quality and location of the hotel are ideal which helps the firm to approach the organisational consultants for exploring solutions for the problems. </w:t>
      </w:r>
    </w:p>
    <w:p w14:paraId="52752B70" w14:textId="77777777" w:rsidR="004169FB" w:rsidRDefault="004169FB" w:rsidP="004169FB">
      <w:r>
        <w:t xml:space="preserve">The findings from the TOWS matrix help to predict effective strategies that can reduce the threats to the firm and convert the weaknesses to strengths to take advantage of the opportunities. Maintaining the quality of services and offering competitive wages to the existing employees is a suitable option identified through the TOWS analysis to change the scenario of the worker shortage with increasing revenue flow and financial planning. </w:t>
      </w:r>
    </w:p>
    <w:p w14:paraId="4EA64988" w14:textId="77777777" w:rsidR="00A9556B" w:rsidRDefault="00A9556B" w:rsidP="004169FB">
      <w:pPr>
        <w:rPr>
          <w:b/>
          <w:i/>
        </w:rPr>
      </w:pPr>
    </w:p>
    <w:p w14:paraId="13DB2232" w14:textId="1ABA8D0D" w:rsidR="007F67B4" w:rsidRDefault="00B56668" w:rsidP="004169FB">
      <w:pPr>
        <w:rPr>
          <w:b/>
          <w:i/>
        </w:rPr>
      </w:pPr>
      <w:r>
        <w:rPr>
          <w:b/>
          <w:i/>
        </w:rPr>
        <w:t>R</w:t>
      </w:r>
      <w:r w:rsidR="004169FB">
        <w:rPr>
          <w:b/>
          <w:i/>
        </w:rPr>
        <w:t>ecommendations to the client</w:t>
      </w:r>
    </w:p>
    <w:p w14:paraId="2D4FF97E" w14:textId="208032AB" w:rsidR="004169FB" w:rsidRDefault="004169FB" w:rsidP="004169FB">
      <w:r>
        <w:t xml:space="preserve">The client company is recommended to improve the recruiting process by building talent pipelines </w:t>
      </w:r>
      <w:r w:rsidR="00B56668">
        <w:t>to reduce</w:t>
      </w:r>
      <w:r>
        <w:t xml:space="preserve"> the staffing issues in the hotel. Moreover, delivering a competitive Wage to the employees is beneficial for reducing the job switch rates and enhancing the productivity of the hotel. The client firm is recommended to rectify the working environment with wellness programs and launch reward practices for the employees to cope with the draining satisfaction level of the employees. Furthermore, the client company is suggested to provide additional benefits and crate retention strategies for increasing the engagement rate of existing employees and motivating them to carry additional responsibility for improving the reputation of the company. Training and </w:t>
      </w:r>
      <w:r>
        <w:lastRenderedPageBreak/>
        <w:t xml:space="preserve">planning standard check-ins are recommended for allowing technological advancement in the workplace and reducing the resistance of the employees to accept technological changes. </w:t>
      </w:r>
    </w:p>
    <w:p w14:paraId="70233435" w14:textId="77777777" w:rsidR="004169FB" w:rsidRDefault="004169FB" w:rsidP="004169FB">
      <w:pPr>
        <w:rPr>
          <w:b/>
          <w:i/>
        </w:rPr>
      </w:pPr>
      <w:r>
        <w:rPr>
          <w:b/>
          <w:i/>
        </w:rPr>
        <w:t>Conclusion</w:t>
      </w:r>
    </w:p>
    <w:p w14:paraId="1196C281" w14:textId="77777777" w:rsidR="004169FB" w:rsidRDefault="004169FB" w:rsidP="004169FB">
      <w:r>
        <w:t xml:space="preserve">In conclusion, it is evident that the consultancy firm is thankful to the client company for giving them a chance to prepare a consultancy report for dealing with issues and increasing future growth opportunities for the firm. </w:t>
      </w:r>
    </w:p>
    <w:p w14:paraId="5FB07C0B" w14:textId="77777777" w:rsidR="004169FB" w:rsidRDefault="004169FB" w:rsidP="004169FB">
      <w:pPr>
        <w:pStyle w:val="Heading1"/>
      </w:pPr>
      <w:bookmarkStart w:id="2" w:name="_f9idrdn4lbor" w:colFirst="0" w:colLast="0"/>
      <w:bookmarkStart w:id="3" w:name="_Toc150291682"/>
      <w:bookmarkEnd w:id="2"/>
      <w:r>
        <w:t>Introduction</w:t>
      </w:r>
      <w:bookmarkEnd w:id="3"/>
    </w:p>
    <w:p w14:paraId="1093A025" w14:textId="77777777" w:rsidR="004169FB" w:rsidRDefault="004169FB" w:rsidP="004169FB">
      <w:pPr>
        <w:rPr>
          <w:b/>
        </w:rPr>
      </w:pPr>
      <w:r>
        <w:rPr>
          <w:b/>
        </w:rPr>
        <w:t>The issue</w:t>
      </w:r>
    </w:p>
    <w:p w14:paraId="0A735F5F" w14:textId="77777777" w:rsidR="004169FB" w:rsidRDefault="004169FB" w:rsidP="004169FB">
      <w:r>
        <w:t xml:space="preserve">The consultancy report highlights the issues in Fairfield by Marriott Beijing Daxing Airport that reduce the organisation's profitability. The main issue in the hotel is worker shortage, which increases the workload for the existing workforce and reduces the efficiency of the hotel to meet the demands and needs of the consumers (Marriott, 2023). Moreover, the worker shortages are problematic for the organisation, which hinders the organisational productivity levels and reduces economic growth as the hotel struggles to achieve the staffing needs. Employee shortages promote skill development barriers for the employees, which compromises the service quality, service delays, and lower output (Ahmad and Scott, 2021). </w:t>
      </w:r>
    </w:p>
    <w:p w14:paraId="071E6E45" w14:textId="77777777" w:rsidR="004169FB" w:rsidRDefault="004169FB" w:rsidP="004169FB">
      <w:pPr>
        <w:rPr>
          <w:b/>
        </w:rPr>
      </w:pPr>
      <w:r>
        <w:rPr>
          <w:b/>
        </w:rPr>
        <w:t xml:space="preserve">Brief background of the hotel </w:t>
      </w:r>
    </w:p>
    <w:p w14:paraId="35790DBB" w14:textId="2997DC08" w:rsidR="004169FB" w:rsidRDefault="004169FB" w:rsidP="004169FB">
      <w:r>
        <w:t xml:space="preserve">Fairfield by Marriott Beijing Daxing Airport is set within a complex of hotels, commercial offices, conference centre and retailing centre for offering foreign </w:t>
      </w:r>
      <w:r w:rsidR="00D327C2">
        <w:t>travellers’</w:t>
      </w:r>
      <w:r>
        <w:t xml:space="preserve"> accommodation and convenient options. The hotel consists of 149 guestrooms which include walk-in showers, an air purification system, an LED television, flexible working space and free Wi-Fi for entertaining customers with innovative services (Marriott, 2023). Restaurant service is provided by the hotel comprised of buffet options and wider ranges of cuisine. 24-hour shuttle services are provided by the hotel to Beijing Daxing Airport to satisfy the consumers with convenient services. However, the hotel is a smoke-free property for enhancing the sustainability practices in business and increasing the trust among the consumers.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10"/>
        <w:gridCol w:w="7050"/>
      </w:tblGrid>
      <w:tr w:rsidR="004169FB" w14:paraId="24FEFA01" w14:textId="77777777" w:rsidTr="00764A9E">
        <w:tc>
          <w:tcPr>
            <w:tcW w:w="2310" w:type="dxa"/>
            <w:shd w:val="clear" w:color="auto" w:fill="auto"/>
            <w:tcMar>
              <w:top w:w="100" w:type="dxa"/>
              <w:left w:w="100" w:type="dxa"/>
              <w:bottom w:w="100" w:type="dxa"/>
              <w:right w:w="100" w:type="dxa"/>
            </w:tcMar>
          </w:tcPr>
          <w:p w14:paraId="00108F69" w14:textId="77777777" w:rsidR="004169FB" w:rsidRDefault="004169FB" w:rsidP="00764A9E">
            <w:pPr>
              <w:widowControl w:val="0"/>
              <w:pBdr>
                <w:top w:val="nil"/>
                <w:left w:val="nil"/>
                <w:bottom w:val="nil"/>
                <w:right w:val="nil"/>
                <w:between w:val="nil"/>
              </w:pBdr>
              <w:jc w:val="left"/>
              <w:rPr>
                <w:b/>
              </w:rPr>
            </w:pPr>
            <w:r>
              <w:rPr>
                <w:b/>
              </w:rPr>
              <w:t>Age</w:t>
            </w:r>
          </w:p>
        </w:tc>
        <w:tc>
          <w:tcPr>
            <w:tcW w:w="7050" w:type="dxa"/>
            <w:shd w:val="clear" w:color="auto" w:fill="auto"/>
            <w:tcMar>
              <w:top w:w="100" w:type="dxa"/>
              <w:left w:w="100" w:type="dxa"/>
              <w:bottom w:w="100" w:type="dxa"/>
              <w:right w:w="100" w:type="dxa"/>
            </w:tcMar>
          </w:tcPr>
          <w:p w14:paraId="165A65C5" w14:textId="1B2924B0" w:rsidR="004169FB" w:rsidRDefault="004169FB" w:rsidP="00764A9E">
            <w:pPr>
              <w:widowControl w:val="0"/>
              <w:pBdr>
                <w:top w:val="nil"/>
                <w:left w:val="nil"/>
                <w:bottom w:val="nil"/>
                <w:right w:val="nil"/>
                <w:between w:val="nil"/>
              </w:pBdr>
              <w:jc w:val="left"/>
            </w:pPr>
            <w:r>
              <w:t xml:space="preserve">4 years (Began operation on </w:t>
            </w:r>
            <w:r w:rsidR="00494705">
              <w:t>26</w:t>
            </w:r>
            <w:r>
              <w:t xml:space="preserve"> September</w:t>
            </w:r>
            <w:r w:rsidR="00494705">
              <w:t>,</w:t>
            </w:r>
            <w:r>
              <w:t xml:space="preserve"> 2019)</w:t>
            </w:r>
          </w:p>
        </w:tc>
      </w:tr>
      <w:tr w:rsidR="004169FB" w14:paraId="61304B9C" w14:textId="77777777" w:rsidTr="00764A9E">
        <w:tc>
          <w:tcPr>
            <w:tcW w:w="2310" w:type="dxa"/>
            <w:shd w:val="clear" w:color="auto" w:fill="auto"/>
            <w:tcMar>
              <w:top w:w="100" w:type="dxa"/>
              <w:left w:w="100" w:type="dxa"/>
              <w:bottom w:w="100" w:type="dxa"/>
              <w:right w:w="100" w:type="dxa"/>
            </w:tcMar>
          </w:tcPr>
          <w:p w14:paraId="64C9CBC6" w14:textId="77777777" w:rsidR="004169FB" w:rsidRDefault="004169FB" w:rsidP="00764A9E">
            <w:pPr>
              <w:widowControl w:val="0"/>
              <w:pBdr>
                <w:top w:val="nil"/>
                <w:left w:val="nil"/>
                <w:bottom w:val="nil"/>
                <w:right w:val="nil"/>
                <w:between w:val="nil"/>
              </w:pBdr>
              <w:jc w:val="left"/>
              <w:rPr>
                <w:b/>
              </w:rPr>
            </w:pPr>
            <w:r>
              <w:rPr>
                <w:b/>
              </w:rPr>
              <w:t xml:space="preserve">Location </w:t>
            </w:r>
          </w:p>
        </w:tc>
        <w:tc>
          <w:tcPr>
            <w:tcW w:w="7050" w:type="dxa"/>
            <w:shd w:val="clear" w:color="auto" w:fill="auto"/>
            <w:tcMar>
              <w:top w:w="100" w:type="dxa"/>
              <w:left w:w="100" w:type="dxa"/>
              <w:bottom w:w="100" w:type="dxa"/>
              <w:right w:w="100" w:type="dxa"/>
            </w:tcMar>
          </w:tcPr>
          <w:p w14:paraId="2C9B69A3" w14:textId="77777777" w:rsidR="004169FB" w:rsidRDefault="004169FB" w:rsidP="00764A9E">
            <w:pPr>
              <w:widowControl w:val="0"/>
              <w:pBdr>
                <w:top w:val="nil"/>
                <w:left w:val="nil"/>
                <w:bottom w:val="nil"/>
                <w:right w:val="nil"/>
                <w:between w:val="nil"/>
              </w:pBdr>
              <w:jc w:val="left"/>
            </w:pPr>
            <w:r>
              <w:t xml:space="preserve">Building 3, Yard 6, </w:t>
            </w:r>
            <w:proofErr w:type="spellStart"/>
            <w:r>
              <w:t>Yuanjingxi</w:t>
            </w:r>
            <w:proofErr w:type="spellEnd"/>
            <w:r>
              <w:t xml:space="preserve"> 2nd Road, Daxing District, Beijing  102603, China</w:t>
            </w:r>
          </w:p>
        </w:tc>
      </w:tr>
      <w:tr w:rsidR="004169FB" w14:paraId="3400A014" w14:textId="77777777" w:rsidTr="00764A9E">
        <w:tc>
          <w:tcPr>
            <w:tcW w:w="2310" w:type="dxa"/>
            <w:shd w:val="clear" w:color="auto" w:fill="auto"/>
            <w:tcMar>
              <w:top w:w="100" w:type="dxa"/>
              <w:left w:w="100" w:type="dxa"/>
              <w:bottom w:w="100" w:type="dxa"/>
              <w:right w:w="100" w:type="dxa"/>
            </w:tcMar>
          </w:tcPr>
          <w:p w14:paraId="14D17EC2" w14:textId="77777777" w:rsidR="004169FB" w:rsidRDefault="004169FB" w:rsidP="00764A9E">
            <w:pPr>
              <w:widowControl w:val="0"/>
              <w:pBdr>
                <w:top w:val="nil"/>
                <w:left w:val="nil"/>
                <w:bottom w:val="nil"/>
                <w:right w:val="nil"/>
                <w:between w:val="nil"/>
              </w:pBdr>
              <w:jc w:val="left"/>
              <w:rPr>
                <w:b/>
              </w:rPr>
            </w:pPr>
            <w:r>
              <w:rPr>
                <w:b/>
              </w:rPr>
              <w:lastRenderedPageBreak/>
              <w:t>Room Size</w:t>
            </w:r>
          </w:p>
        </w:tc>
        <w:tc>
          <w:tcPr>
            <w:tcW w:w="7050" w:type="dxa"/>
            <w:shd w:val="clear" w:color="auto" w:fill="auto"/>
            <w:tcMar>
              <w:top w:w="100" w:type="dxa"/>
              <w:left w:w="100" w:type="dxa"/>
              <w:bottom w:w="100" w:type="dxa"/>
              <w:right w:w="100" w:type="dxa"/>
            </w:tcMar>
          </w:tcPr>
          <w:p w14:paraId="43F89F35" w14:textId="77777777" w:rsidR="004169FB" w:rsidRDefault="004169FB" w:rsidP="00764A9E">
            <w:pPr>
              <w:widowControl w:val="0"/>
              <w:pBdr>
                <w:top w:val="nil"/>
                <w:left w:val="nil"/>
                <w:bottom w:val="nil"/>
                <w:right w:val="nil"/>
                <w:between w:val="nil"/>
              </w:pBdr>
              <w:jc w:val="left"/>
            </w:pPr>
            <w:r>
              <w:t>30-32m²</w:t>
            </w:r>
          </w:p>
        </w:tc>
      </w:tr>
    </w:tbl>
    <w:p w14:paraId="1709E15B" w14:textId="77777777" w:rsidR="004169FB" w:rsidRDefault="004169FB" w:rsidP="004169FB">
      <w:pPr>
        <w:jc w:val="center"/>
        <w:rPr>
          <w:b/>
        </w:rPr>
      </w:pPr>
      <w:r>
        <w:rPr>
          <w:b/>
        </w:rPr>
        <w:t xml:space="preserve">Table 1: Hotel specifications </w:t>
      </w:r>
    </w:p>
    <w:p w14:paraId="71171B79" w14:textId="77777777" w:rsidR="004169FB" w:rsidRDefault="004169FB" w:rsidP="004169FB">
      <w:pPr>
        <w:jc w:val="center"/>
      </w:pPr>
      <w:r>
        <w:t>(Source: Marriott, 2023)</w:t>
      </w:r>
    </w:p>
    <w:p w14:paraId="1E85F2BC" w14:textId="77777777" w:rsidR="004169FB" w:rsidRDefault="004169FB" w:rsidP="004169FB">
      <w:r>
        <w:t>Table 1 shows the specific data on the hotel, the hotel started operating in 2019 and it completed 4 years in the hospitality industry in China. Operating a business in China is challenging yet promising and the location of the business provides a competitive advantage for the firm to attract travellers (</w:t>
      </w:r>
      <w:r>
        <w:rPr>
          <w:color w:val="222222"/>
          <w:highlight w:val="white"/>
        </w:rPr>
        <w:t xml:space="preserve">Teng </w:t>
      </w:r>
      <w:r>
        <w:rPr>
          <w:i/>
          <w:color w:val="222222"/>
          <w:highlight w:val="white"/>
        </w:rPr>
        <w:t xml:space="preserve">et al. </w:t>
      </w:r>
      <w:r>
        <w:rPr>
          <w:color w:val="222222"/>
          <w:highlight w:val="white"/>
        </w:rPr>
        <w:t>2020</w:t>
      </w:r>
      <w:r>
        <w:t xml:space="preserve">). The room size is specious and accessibility features are available for the satisfaction of the consumers and increase investment return. Electric car charging facilities are provided for reducing carbon emissions and increasing environmental sustainability. </w:t>
      </w:r>
    </w:p>
    <w:p w14:paraId="13BDE0DB" w14:textId="77777777" w:rsidR="004169FB" w:rsidRDefault="004169FB" w:rsidP="004169FB">
      <w:pPr>
        <w:rPr>
          <w:b/>
        </w:rPr>
      </w:pPr>
      <w:r>
        <w:rPr>
          <w:b/>
        </w:rPr>
        <w:t xml:space="preserve">Brief background of the consultancy firm </w:t>
      </w:r>
    </w:p>
    <w:p w14:paraId="7667DAC4" w14:textId="77777777" w:rsidR="004169FB" w:rsidRDefault="004169FB" w:rsidP="004169FB">
      <w:r>
        <w:t xml:space="preserve">The consultancy firm </w:t>
      </w:r>
      <w:bookmarkStart w:id="4" w:name="_Hlk150292094"/>
      <w:r>
        <w:t xml:space="preserve">Sapience Pro </w:t>
      </w:r>
      <w:bookmarkEnd w:id="4"/>
      <w:r>
        <w:t xml:space="preserve">provides information on risk management in organisations enhancing long-term development in the Chinese market. A unique combination of skills and expertise are present in the employees in the consultancy firm for understanding the client firm's business and derive success in the Chinese market (Sapience Pro, 2023). Our consultancy firm executes and creates a customised plan for tackling the issues and provides the vision to increase the level of success in the Chinese market. </w:t>
      </w:r>
    </w:p>
    <w:p w14:paraId="09408DAA" w14:textId="77777777" w:rsidR="004169FB" w:rsidRDefault="004169FB" w:rsidP="004169FB">
      <w:r>
        <w:t xml:space="preserve">Complexities in the Chinese Regulatory Environment are evaluated by Sapience Pro for rectifying the labour issues and saving the money and time of the client organisation (Sapience Pro, 2023).  The agile approach is selected for providing sustainable solutions to the clients to navigate opportunities in the complex Chinese market.  </w:t>
      </w:r>
    </w:p>
    <w:p w14:paraId="0C875AFF" w14:textId="77777777" w:rsidR="004169FB" w:rsidRDefault="004169FB" w:rsidP="004169FB">
      <w:pPr>
        <w:rPr>
          <w:b/>
        </w:rPr>
      </w:pPr>
      <w:r>
        <w:rPr>
          <w:b/>
        </w:rPr>
        <w:t>The intention of using PESTEL, SWOT and TOWS</w:t>
      </w:r>
    </w:p>
    <w:p w14:paraId="3FBAB0DE" w14:textId="77777777" w:rsidR="004169FB" w:rsidRDefault="004169FB" w:rsidP="004169FB">
      <w:r>
        <w:t>The PESTEL framework helps to judge the six environmental influences on the business, and the PESTEL analysis of China helps to identify the macro-environmental factors that impact the business strategies. SWOT framework is used in the consultancy report to identify the present strengths, weaknesses, opportunities and threats of the company (</w:t>
      </w:r>
      <w:proofErr w:type="spellStart"/>
      <w:r>
        <w:t>Benzaghta</w:t>
      </w:r>
      <w:proofErr w:type="spellEnd"/>
      <w:r>
        <w:t xml:space="preserve"> </w:t>
      </w:r>
      <w:r>
        <w:rPr>
          <w:i/>
        </w:rPr>
        <w:t xml:space="preserve">et al. </w:t>
      </w:r>
      <w:r>
        <w:t>2021). Moreover, the TOWS framework is presented in the report to highlight the future direction of the hotels by strategically coveting the problems into solutions. The inclusion of the three frameworks in the report aids in analysing the issues in the firm properly (</w:t>
      </w:r>
      <w:r>
        <w:rPr>
          <w:color w:val="222222"/>
          <w:highlight w:val="white"/>
        </w:rPr>
        <w:t>Williamson and Harris, 2019</w:t>
      </w:r>
      <w:r>
        <w:t xml:space="preserve">). </w:t>
      </w:r>
    </w:p>
    <w:p w14:paraId="2A26A039" w14:textId="77777777" w:rsidR="005C1681" w:rsidRDefault="005C1681" w:rsidP="004169FB">
      <w:pPr>
        <w:pStyle w:val="Heading1"/>
      </w:pPr>
      <w:bookmarkStart w:id="5" w:name="_dpt66ftuox4q" w:colFirst="0" w:colLast="0"/>
      <w:bookmarkStart w:id="6" w:name="_Toc150291683"/>
      <w:bookmarkEnd w:id="5"/>
    </w:p>
    <w:p w14:paraId="78201261" w14:textId="76B21D9A" w:rsidR="004169FB" w:rsidRDefault="004169FB" w:rsidP="004169FB">
      <w:pPr>
        <w:pStyle w:val="Heading1"/>
      </w:pPr>
      <w:r>
        <w:t>Analysis</w:t>
      </w:r>
      <w:bookmarkEnd w:id="6"/>
    </w:p>
    <w:p w14:paraId="016E1C5C" w14:textId="77777777" w:rsidR="004169FB" w:rsidRDefault="004169FB" w:rsidP="004169FB">
      <w:pPr>
        <w:rPr>
          <w:b/>
        </w:rPr>
      </w:pPr>
      <w:r>
        <w:rPr>
          <w:b/>
        </w:rPr>
        <w:t>Description of the issue identified by the hotel</w:t>
      </w:r>
    </w:p>
    <w:p w14:paraId="7842B87B" w14:textId="77777777" w:rsidR="004169FB" w:rsidRDefault="004169FB" w:rsidP="004169FB">
      <w:r>
        <w:t>The issue identified by the hotel is worker shortage which increases the workload for the existing workforce of the company. Current employees face challenges in performing the tasks and are pressed with added responsibilities and duties that hamper their work-life balance (</w:t>
      </w:r>
      <w:r>
        <w:rPr>
          <w:color w:val="222222"/>
          <w:highlight w:val="white"/>
        </w:rPr>
        <w:t>Miah and Hafid, 2019</w:t>
      </w:r>
      <w:r>
        <w:t xml:space="preserve">). Moreover, the issue increases employee burnout and decreases productivity in the hotel sector, which in turn reduces the brand's reputation in the market. </w:t>
      </w:r>
    </w:p>
    <w:p w14:paraId="32AC3654" w14:textId="77777777" w:rsidR="004169FB" w:rsidRDefault="004169FB" w:rsidP="004169FB">
      <w:pPr>
        <w:rPr>
          <w:b/>
        </w:rPr>
      </w:pPr>
      <w:r>
        <w:rPr>
          <w:b/>
        </w:rPr>
        <w:t xml:space="preserve">The causes of the issue </w:t>
      </w:r>
    </w:p>
    <w:p w14:paraId="13AD0C42" w14:textId="77777777" w:rsidR="004169FB" w:rsidRDefault="004169FB" w:rsidP="004169FB">
      <w:r>
        <w:t>The worker shortage issue is raised in Fairfield by Marriott Beijing Daxing Airport due to many reasons that are COVID-19 apprehension, unsatisfactory workplaces, new business opportunities, and early retirements. The employees in the hotel sector remained out of the labour force due to ongoing health and safety concerns during the Covid-19 pandemic (</w:t>
      </w:r>
      <w:proofErr w:type="spellStart"/>
      <w:r>
        <w:rPr>
          <w:color w:val="222222"/>
          <w:highlight w:val="white"/>
        </w:rPr>
        <w:t>Gosjen</w:t>
      </w:r>
      <w:proofErr w:type="spellEnd"/>
      <w:r>
        <w:rPr>
          <w:color w:val="222222"/>
          <w:highlight w:val="white"/>
        </w:rPr>
        <w:t xml:space="preserve"> </w:t>
      </w:r>
      <w:r>
        <w:rPr>
          <w:i/>
          <w:color w:val="222222"/>
          <w:highlight w:val="white"/>
        </w:rPr>
        <w:t xml:space="preserve">et al. </w:t>
      </w:r>
      <w:r>
        <w:rPr>
          <w:color w:val="222222"/>
          <w:highlight w:val="white"/>
        </w:rPr>
        <w:t>2023</w:t>
      </w:r>
      <w:r>
        <w:t>). Moreover, the skilled workforce preferred remote workplaces and enclosed spaces to reduce close contact with customers and team members. Hence, the restrictions during the COVID-19 pandemic have enhanced the worker shortage in the hotel sector and eventually reduced the visits of tourists to the hotels (</w:t>
      </w:r>
      <w:r>
        <w:rPr>
          <w:color w:val="222222"/>
          <w:highlight w:val="white"/>
        </w:rPr>
        <w:t xml:space="preserve">Rai </w:t>
      </w:r>
      <w:r>
        <w:rPr>
          <w:i/>
          <w:color w:val="222222"/>
          <w:highlight w:val="white"/>
        </w:rPr>
        <w:t xml:space="preserve">et al. </w:t>
      </w:r>
      <w:r>
        <w:rPr>
          <w:color w:val="222222"/>
          <w:highlight w:val="white"/>
        </w:rPr>
        <w:t>2022</w:t>
      </w:r>
      <w:r>
        <w:t xml:space="preserve">). </w:t>
      </w:r>
    </w:p>
    <w:p w14:paraId="70BC0E59" w14:textId="77777777" w:rsidR="004169FB" w:rsidRDefault="004169FB" w:rsidP="004169FB">
      <w:r>
        <w:t>Prolonged burnout in the hotel sector and the minimal support of the hierarchies in the workplace influenced the employees to leave the hotel sector. This phenomenon causes increased pressure on the existing workforce and the struggle of the hotel is increased to fill positions to enhance the work-life balance of the existing employees (</w:t>
      </w:r>
      <w:r>
        <w:rPr>
          <w:color w:val="222222"/>
          <w:highlight w:val="white"/>
        </w:rPr>
        <w:t>Sen and Bhattacharya, 2019</w:t>
      </w:r>
      <w:r>
        <w:t xml:space="preserve">). An unsatisfactory workplace promotes a lack of work flexibility and it influences the significance of hotel employees to quit their jobs. </w:t>
      </w:r>
    </w:p>
    <w:p w14:paraId="797F6C62" w14:textId="77777777" w:rsidR="004169FB" w:rsidRDefault="004169FB" w:rsidP="004169FB">
      <w:r>
        <w:t>New business opportunities in China encourage skilled employees to leave their careers and start new companies to increase profitability and freedom. 25% of the employees in the hotel sector has changed their career option during the pandemic to enhance financial sustainability and reduce workplace stress (</w:t>
      </w:r>
      <w:proofErr w:type="spellStart"/>
      <w:r>
        <w:rPr>
          <w:color w:val="222222"/>
          <w:highlight w:val="white"/>
        </w:rPr>
        <w:t>Alwadood</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The growing number of new business applications is creating worker shortages and promoting career-switching ideas. </w:t>
      </w:r>
    </w:p>
    <w:p w14:paraId="286DD5C7" w14:textId="77777777" w:rsidR="004169FB" w:rsidRDefault="004169FB" w:rsidP="004169FB">
      <w:r>
        <w:t>The pandemic has motivated employees in the hotel sector to take early retirement due to the pandemic fatigue. Workplace health and safety issues are predominant in promoting the decision to take an early leave from the hotel sector (</w:t>
      </w:r>
      <w:r>
        <w:rPr>
          <w:color w:val="222222"/>
          <w:highlight w:val="white"/>
        </w:rPr>
        <w:t xml:space="preserve">Teng </w:t>
      </w:r>
      <w:r>
        <w:rPr>
          <w:i/>
          <w:color w:val="222222"/>
          <w:highlight w:val="white"/>
        </w:rPr>
        <w:t xml:space="preserve">et al. </w:t>
      </w:r>
      <w:r>
        <w:rPr>
          <w:color w:val="222222"/>
          <w:highlight w:val="white"/>
        </w:rPr>
        <w:t>2020</w:t>
      </w:r>
      <w:r>
        <w:t xml:space="preserve">). Increased responsibilities on the </w:t>
      </w:r>
      <w:r>
        <w:lastRenderedPageBreak/>
        <w:t xml:space="preserve">employees caused massive early retirements and it reduced the market income gain of the hotel with declining service quality. </w:t>
      </w:r>
    </w:p>
    <w:p w14:paraId="3B0A3E5D" w14:textId="77777777" w:rsidR="006F144E" w:rsidRDefault="006F144E" w:rsidP="004169FB">
      <w:pPr>
        <w:rPr>
          <w:b/>
        </w:rPr>
      </w:pPr>
    </w:p>
    <w:p w14:paraId="18AEF59B" w14:textId="1F3478C7" w:rsidR="004169FB" w:rsidRDefault="004169FB" w:rsidP="004169FB">
      <w:pPr>
        <w:rPr>
          <w:b/>
        </w:rPr>
      </w:pPr>
      <w:r>
        <w:rPr>
          <w:b/>
        </w:rPr>
        <w:t xml:space="preserve">Impact of worker shortage on feedback </w:t>
      </w:r>
    </w:p>
    <w:p w14:paraId="0B110BA3" w14:textId="77777777" w:rsidR="004169FB" w:rsidRDefault="004169FB" w:rsidP="004169FB">
      <w:r>
        <w:t>The employee or worker shortage in Fairfield by Marriott Beijing Daxing Airport drops the level of customer service which increases feedback errors in the firm. Moreover, the existing employees fail to register the feedback of the firm due to the reduced number of support staff which increases the dissatisfaction of the customers (</w:t>
      </w:r>
      <w:r>
        <w:rPr>
          <w:color w:val="222222"/>
          <w:highlight w:val="white"/>
        </w:rPr>
        <w:t>Betts, 2020</w:t>
      </w:r>
      <w:r>
        <w:t>). The customers switch to other hotels with advanced customer care services to convey their requirements on the next visit. Furthermore, the customer becomes frustrated due to the lack of promptness of the customer service staff to meet their needs and demands faster (</w:t>
      </w:r>
      <w:r>
        <w:rPr>
          <w:color w:val="222222"/>
          <w:highlight w:val="white"/>
        </w:rPr>
        <w:t>Rydzik and Kissoon, 2022</w:t>
      </w:r>
      <w:r>
        <w:t xml:space="preserve">). </w:t>
      </w:r>
    </w:p>
    <w:p w14:paraId="27F814E7" w14:textId="77777777" w:rsidR="004169FB" w:rsidRDefault="004169FB" w:rsidP="004169FB">
      <w:pPr>
        <w:rPr>
          <w:b/>
        </w:rPr>
      </w:pPr>
      <w:r>
        <w:rPr>
          <w:b/>
        </w:rPr>
        <w:t xml:space="preserve">Impact of worker shortage on Reputation </w:t>
      </w:r>
    </w:p>
    <w:p w14:paraId="7346AD98" w14:textId="557A6E3D" w:rsidR="004169FB" w:rsidRDefault="004169FB" w:rsidP="004169FB">
      <w:r>
        <w:t xml:space="preserve">The lack of innovation is promoted by the shortage of workforce to improve the facilities and services in the hotels. The existing employees </w:t>
      </w:r>
      <w:r w:rsidR="00494705">
        <w:t>cannot</w:t>
      </w:r>
      <w:r>
        <w:t xml:space="preserve"> fulfil the business goals due to a lack of team engagement and training which reduced the company's reputation to the travellers. The company faces recruiting challenges due to the increasing rate of employee burnout, the professionals face threats to join the hotel due to the job switch rate of the employees (</w:t>
      </w:r>
      <w:r>
        <w:rPr>
          <w:color w:val="222222"/>
          <w:highlight w:val="white"/>
        </w:rPr>
        <w:t>Singh and Singh, 2020</w:t>
      </w:r>
      <w:r>
        <w:t xml:space="preserve">). Lack of innovation and lack of skilled professionals in the workplace reduced the reputation of the firm and it made the visitors try other accommodation options. </w:t>
      </w:r>
    </w:p>
    <w:p w14:paraId="797E8B96" w14:textId="77777777" w:rsidR="004169FB" w:rsidRDefault="004169FB" w:rsidP="004169FB">
      <w:pPr>
        <w:rPr>
          <w:b/>
        </w:rPr>
      </w:pPr>
      <w:r>
        <w:rPr>
          <w:b/>
        </w:rPr>
        <w:t>Impact of Worker Shortage on Income</w:t>
      </w:r>
    </w:p>
    <w:p w14:paraId="06BE04F0" w14:textId="77777777" w:rsidR="004169FB" w:rsidRDefault="004169FB" w:rsidP="004169FB">
      <w:r>
        <w:t>The employees want an increased wage which the company could not offer which increases the worker shortage. With the increment in wage, the cost of the services is increased which reduces the satisfaction rate of the loyal clients as they want cost-effective services.  The worker shortage reduces the existing employee's capability to meet deadlines and provide a seamless experience to the consumer (</w:t>
      </w:r>
      <w:r>
        <w:rPr>
          <w:color w:val="222222"/>
          <w:highlight w:val="white"/>
        </w:rPr>
        <w:t xml:space="preserve">Alom </w:t>
      </w:r>
      <w:r>
        <w:rPr>
          <w:i/>
          <w:color w:val="222222"/>
          <w:highlight w:val="white"/>
        </w:rPr>
        <w:t xml:space="preserve">et al. </w:t>
      </w:r>
      <w:r>
        <w:rPr>
          <w:color w:val="222222"/>
          <w:highlight w:val="white"/>
        </w:rPr>
        <w:t>2019</w:t>
      </w:r>
      <w:r>
        <w:t xml:space="preserve">). With increased service costs and reduced rate of visitors, the income level of Fairfield by Marriott Beijing Daxing Airport drops. </w:t>
      </w:r>
    </w:p>
    <w:p w14:paraId="42D02003" w14:textId="77777777" w:rsidR="004169FB" w:rsidRDefault="004169FB" w:rsidP="004169FB">
      <w:pPr>
        <w:rPr>
          <w:b/>
        </w:rPr>
      </w:pPr>
      <w:r>
        <w:rPr>
          <w:b/>
        </w:rPr>
        <w:t xml:space="preserve">Impact of Worker Shortage on Scope </w:t>
      </w:r>
    </w:p>
    <w:p w14:paraId="4568EF1A" w14:textId="77777777" w:rsidR="004169FB" w:rsidRDefault="004169FB" w:rsidP="004169FB">
      <w:r>
        <w:t xml:space="preserve">The scope and organisational performance of the Fairfield by Marriott Beijing Daxing Airport is reduced due to the lack of an experienced workforce to meet the needs and demands of the customers. Lack of promotion in the hotel sector is creating a lack of scope for the employees to develop their careers hence, enhanced job switches occurred and it reduced the profitability of the </w:t>
      </w:r>
      <w:r>
        <w:lastRenderedPageBreak/>
        <w:t>firm (</w:t>
      </w:r>
      <w:proofErr w:type="spellStart"/>
      <w:r>
        <w:rPr>
          <w:color w:val="222222"/>
          <w:highlight w:val="white"/>
        </w:rPr>
        <w:t>Katircioglu</w:t>
      </w:r>
      <w:proofErr w:type="spellEnd"/>
      <w:r>
        <w:rPr>
          <w:color w:val="222222"/>
          <w:highlight w:val="white"/>
        </w:rPr>
        <w:t xml:space="preserve"> </w:t>
      </w:r>
      <w:r>
        <w:rPr>
          <w:i/>
          <w:color w:val="222222"/>
          <w:highlight w:val="white"/>
        </w:rPr>
        <w:t xml:space="preserve">et al. </w:t>
      </w:r>
      <w:r>
        <w:rPr>
          <w:color w:val="222222"/>
          <w:highlight w:val="white"/>
        </w:rPr>
        <w:t>2022</w:t>
      </w:r>
      <w:r>
        <w:t xml:space="preserve">). Low salary and lack of motivation is the Fairfield by Marriott Beijing Daxing Airport is observed that generated worker shortages and reduced the firm's scope to become the market leader. </w:t>
      </w:r>
    </w:p>
    <w:p w14:paraId="65A99461" w14:textId="77777777" w:rsidR="004169FB" w:rsidRDefault="004169FB" w:rsidP="004169FB">
      <w:pPr>
        <w:rPr>
          <w:b/>
        </w:rPr>
      </w:pPr>
      <w:r>
        <w:rPr>
          <w:b/>
        </w:rPr>
        <w:t xml:space="preserve">PESTEL Analysis </w:t>
      </w:r>
    </w:p>
    <w:tbl>
      <w:tblPr>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35"/>
        <w:gridCol w:w="6810"/>
      </w:tblGrid>
      <w:tr w:rsidR="004169FB" w14:paraId="2749E4B5" w14:textId="77777777" w:rsidTr="00764A9E">
        <w:tc>
          <w:tcPr>
            <w:tcW w:w="2535" w:type="dxa"/>
            <w:shd w:val="clear" w:color="auto" w:fill="FFF2CC"/>
            <w:tcMar>
              <w:top w:w="100" w:type="dxa"/>
              <w:left w:w="100" w:type="dxa"/>
              <w:bottom w:w="100" w:type="dxa"/>
              <w:right w:w="100" w:type="dxa"/>
            </w:tcMar>
          </w:tcPr>
          <w:p w14:paraId="35AE4892" w14:textId="77777777" w:rsidR="004169FB" w:rsidRDefault="004169FB" w:rsidP="00764A9E">
            <w:pPr>
              <w:widowControl w:val="0"/>
              <w:pBdr>
                <w:top w:val="nil"/>
                <w:left w:val="nil"/>
                <w:bottom w:val="nil"/>
                <w:right w:val="nil"/>
                <w:between w:val="nil"/>
              </w:pBdr>
              <w:jc w:val="center"/>
              <w:rPr>
                <w:b/>
              </w:rPr>
            </w:pPr>
            <w:r>
              <w:rPr>
                <w:b/>
              </w:rPr>
              <w:t xml:space="preserve">Factors </w:t>
            </w:r>
          </w:p>
        </w:tc>
        <w:tc>
          <w:tcPr>
            <w:tcW w:w="6810" w:type="dxa"/>
            <w:shd w:val="clear" w:color="auto" w:fill="FFF2CC"/>
            <w:tcMar>
              <w:top w:w="100" w:type="dxa"/>
              <w:left w:w="100" w:type="dxa"/>
              <w:bottom w:w="100" w:type="dxa"/>
              <w:right w:w="100" w:type="dxa"/>
            </w:tcMar>
          </w:tcPr>
          <w:p w14:paraId="7A22E220" w14:textId="77777777" w:rsidR="004169FB" w:rsidRDefault="004169FB" w:rsidP="00764A9E">
            <w:pPr>
              <w:widowControl w:val="0"/>
              <w:pBdr>
                <w:top w:val="nil"/>
                <w:left w:val="nil"/>
                <w:bottom w:val="nil"/>
                <w:right w:val="nil"/>
                <w:between w:val="nil"/>
              </w:pBdr>
              <w:jc w:val="center"/>
              <w:rPr>
                <w:b/>
              </w:rPr>
            </w:pPr>
            <w:r>
              <w:rPr>
                <w:b/>
              </w:rPr>
              <w:t xml:space="preserve">Characteristics </w:t>
            </w:r>
          </w:p>
        </w:tc>
      </w:tr>
      <w:tr w:rsidR="004169FB" w14:paraId="10349E3F" w14:textId="77777777" w:rsidTr="00764A9E">
        <w:tc>
          <w:tcPr>
            <w:tcW w:w="2535" w:type="dxa"/>
            <w:shd w:val="clear" w:color="auto" w:fill="auto"/>
            <w:tcMar>
              <w:top w:w="100" w:type="dxa"/>
              <w:left w:w="100" w:type="dxa"/>
              <w:bottom w:w="100" w:type="dxa"/>
              <w:right w:w="100" w:type="dxa"/>
            </w:tcMar>
          </w:tcPr>
          <w:p w14:paraId="58D7A9A0" w14:textId="77777777" w:rsidR="004169FB" w:rsidRDefault="004169FB" w:rsidP="00764A9E">
            <w:pPr>
              <w:widowControl w:val="0"/>
              <w:pBdr>
                <w:top w:val="nil"/>
                <w:left w:val="nil"/>
                <w:bottom w:val="nil"/>
                <w:right w:val="nil"/>
                <w:between w:val="nil"/>
              </w:pBdr>
              <w:jc w:val="left"/>
              <w:rPr>
                <w:b/>
              </w:rPr>
            </w:pPr>
            <w:r>
              <w:rPr>
                <w:b/>
              </w:rPr>
              <w:t>Political (P)</w:t>
            </w:r>
          </w:p>
        </w:tc>
        <w:tc>
          <w:tcPr>
            <w:tcW w:w="6810" w:type="dxa"/>
            <w:shd w:val="clear" w:color="auto" w:fill="auto"/>
            <w:tcMar>
              <w:top w:w="100" w:type="dxa"/>
              <w:left w:w="100" w:type="dxa"/>
              <w:bottom w:w="100" w:type="dxa"/>
              <w:right w:w="100" w:type="dxa"/>
            </w:tcMar>
          </w:tcPr>
          <w:p w14:paraId="64934FF7" w14:textId="77777777" w:rsidR="004169FB" w:rsidRDefault="004169FB" w:rsidP="004169FB">
            <w:pPr>
              <w:numPr>
                <w:ilvl w:val="0"/>
                <w:numId w:val="36"/>
              </w:numPr>
            </w:pPr>
            <w:r>
              <w:t>China is a politically stable country which promotes good trading relations with other countries (</w:t>
            </w:r>
            <w:r>
              <w:rPr>
                <w:color w:val="222222"/>
                <w:highlight w:val="white"/>
              </w:rPr>
              <w:t xml:space="preserve">Bruni </w:t>
            </w:r>
            <w:r>
              <w:rPr>
                <w:i/>
                <w:color w:val="222222"/>
                <w:highlight w:val="white"/>
              </w:rPr>
              <w:t xml:space="preserve">et al. </w:t>
            </w:r>
            <w:r>
              <w:rPr>
                <w:color w:val="222222"/>
                <w:highlight w:val="white"/>
              </w:rPr>
              <w:t>2020</w:t>
            </w:r>
            <w:r>
              <w:t>)</w:t>
            </w:r>
          </w:p>
          <w:p w14:paraId="026FA5B4" w14:textId="77777777" w:rsidR="004169FB" w:rsidRDefault="004169FB" w:rsidP="004169FB">
            <w:pPr>
              <w:numPr>
                <w:ilvl w:val="0"/>
                <w:numId w:val="36"/>
              </w:numPr>
            </w:pPr>
            <w:r>
              <w:t xml:space="preserve">Local businesses are promoted and encouraged by the policies and regulations of the Chinese government </w:t>
            </w:r>
          </w:p>
        </w:tc>
      </w:tr>
      <w:tr w:rsidR="004169FB" w14:paraId="6122B438" w14:textId="77777777" w:rsidTr="00764A9E">
        <w:tc>
          <w:tcPr>
            <w:tcW w:w="2535" w:type="dxa"/>
            <w:shd w:val="clear" w:color="auto" w:fill="auto"/>
            <w:tcMar>
              <w:top w:w="100" w:type="dxa"/>
              <w:left w:w="100" w:type="dxa"/>
              <w:bottom w:w="100" w:type="dxa"/>
              <w:right w:w="100" w:type="dxa"/>
            </w:tcMar>
          </w:tcPr>
          <w:p w14:paraId="4DA77EAD" w14:textId="77777777" w:rsidR="004169FB" w:rsidRDefault="004169FB" w:rsidP="00764A9E">
            <w:pPr>
              <w:widowControl w:val="0"/>
              <w:pBdr>
                <w:top w:val="nil"/>
                <w:left w:val="nil"/>
                <w:bottom w:val="nil"/>
                <w:right w:val="nil"/>
                <w:between w:val="nil"/>
              </w:pBdr>
              <w:jc w:val="left"/>
              <w:rPr>
                <w:b/>
              </w:rPr>
            </w:pPr>
            <w:r>
              <w:rPr>
                <w:b/>
              </w:rPr>
              <w:t>Economic (E)</w:t>
            </w:r>
          </w:p>
        </w:tc>
        <w:tc>
          <w:tcPr>
            <w:tcW w:w="6810" w:type="dxa"/>
            <w:shd w:val="clear" w:color="auto" w:fill="auto"/>
            <w:tcMar>
              <w:top w:w="100" w:type="dxa"/>
              <w:left w:w="100" w:type="dxa"/>
              <w:bottom w:w="100" w:type="dxa"/>
              <w:right w:w="100" w:type="dxa"/>
            </w:tcMar>
          </w:tcPr>
          <w:p w14:paraId="2DB38EA3" w14:textId="77777777" w:rsidR="004169FB" w:rsidRDefault="004169FB" w:rsidP="004169FB">
            <w:pPr>
              <w:numPr>
                <w:ilvl w:val="0"/>
                <w:numId w:val="38"/>
              </w:numPr>
            </w:pPr>
            <w:r>
              <w:t xml:space="preserve">The lower rate of labour cost in China inspires the foreign county to hire workforce from the sector </w:t>
            </w:r>
          </w:p>
          <w:p w14:paraId="5C73CA3F" w14:textId="77777777" w:rsidR="004169FB" w:rsidRDefault="004169FB" w:rsidP="004169FB">
            <w:pPr>
              <w:numPr>
                <w:ilvl w:val="0"/>
                <w:numId w:val="38"/>
              </w:numPr>
            </w:pPr>
            <w:r>
              <w:t>China has the second-largest GDP in the world which makes the Chinese hotel sector a good place for investment (</w:t>
            </w:r>
            <w:r>
              <w:rPr>
                <w:color w:val="222222"/>
                <w:highlight w:val="white"/>
              </w:rPr>
              <w:t>Stergiou and Farmaki, 2021</w:t>
            </w:r>
            <w:r>
              <w:t>)</w:t>
            </w:r>
          </w:p>
        </w:tc>
      </w:tr>
      <w:tr w:rsidR="004169FB" w14:paraId="5C364973" w14:textId="77777777" w:rsidTr="00764A9E">
        <w:tc>
          <w:tcPr>
            <w:tcW w:w="2535" w:type="dxa"/>
            <w:shd w:val="clear" w:color="auto" w:fill="auto"/>
            <w:tcMar>
              <w:top w:w="100" w:type="dxa"/>
              <w:left w:w="100" w:type="dxa"/>
              <w:bottom w:w="100" w:type="dxa"/>
              <w:right w:w="100" w:type="dxa"/>
            </w:tcMar>
          </w:tcPr>
          <w:p w14:paraId="0B68A050" w14:textId="77777777" w:rsidR="004169FB" w:rsidRDefault="004169FB" w:rsidP="00764A9E">
            <w:pPr>
              <w:widowControl w:val="0"/>
              <w:pBdr>
                <w:top w:val="nil"/>
                <w:left w:val="nil"/>
                <w:bottom w:val="nil"/>
                <w:right w:val="nil"/>
                <w:between w:val="nil"/>
              </w:pBdr>
              <w:jc w:val="left"/>
              <w:rPr>
                <w:b/>
              </w:rPr>
            </w:pPr>
            <w:r>
              <w:rPr>
                <w:b/>
              </w:rPr>
              <w:t>Sociological (S)</w:t>
            </w:r>
          </w:p>
        </w:tc>
        <w:tc>
          <w:tcPr>
            <w:tcW w:w="6810" w:type="dxa"/>
            <w:shd w:val="clear" w:color="auto" w:fill="auto"/>
            <w:tcMar>
              <w:top w:w="100" w:type="dxa"/>
              <w:left w:w="100" w:type="dxa"/>
              <w:bottom w:w="100" w:type="dxa"/>
              <w:right w:w="100" w:type="dxa"/>
            </w:tcMar>
          </w:tcPr>
          <w:p w14:paraId="47DAD9FB" w14:textId="77777777" w:rsidR="004169FB" w:rsidRDefault="004169FB" w:rsidP="004169FB">
            <w:pPr>
              <w:numPr>
                <w:ilvl w:val="0"/>
                <w:numId w:val="18"/>
              </w:numPr>
            </w:pPr>
            <w:r>
              <w:t>96.4% of the Chinese population is educated and it helps to increase competitiveness for business (</w:t>
            </w:r>
            <w:r>
              <w:rPr>
                <w:color w:val="222222"/>
                <w:highlight w:val="white"/>
              </w:rPr>
              <w:t xml:space="preserve">Papadopoulos </w:t>
            </w:r>
            <w:r>
              <w:rPr>
                <w:i/>
                <w:color w:val="222222"/>
                <w:highlight w:val="white"/>
              </w:rPr>
              <w:t xml:space="preserve">et al. </w:t>
            </w:r>
            <w:r>
              <w:rPr>
                <w:color w:val="222222"/>
                <w:highlight w:val="white"/>
              </w:rPr>
              <w:t>2021</w:t>
            </w:r>
            <w:r>
              <w:t>)</w:t>
            </w:r>
          </w:p>
          <w:p w14:paraId="31E93F83" w14:textId="77777777" w:rsidR="004169FB" w:rsidRDefault="004169FB" w:rsidP="004169FB">
            <w:pPr>
              <w:numPr>
                <w:ilvl w:val="0"/>
                <w:numId w:val="18"/>
              </w:numPr>
            </w:pPr>
            <w:r>
              <w:t xml:space="preserve">The changing purchasing behaviour of the Chinese population, and longing for status symbols are impacting on strategic management of the operations in the hotel sector </w:t>
            </w:r>
          </w:p>
        </w:tc>
      </w:tr>
      <w:tr w:rsidR="004169FB" w14:paraId="5D8A192F" w14:textId="77777777" w:rsidTr="00764A9E">
        <w:tc>
          <w:tcPr>
            <w:tcW w:w="2535" w:type="dxa"/>
            <w:shd w:val="clear" w:color="auto" w:fill="auto"/>
            <w:tcMar>
              <w:top w:w="100" w:type="dxa"/>
              <w:left w:w="100" w:type="dxa"/>
              <w:bottom w:w="100" w:type="dxa"/>
              <w:right w:w="100" w:type="dxa"/>
            </w:tcMar>
          </w:tcPr>
          <w:p w14:paraId="29AC97D9" w14:textId="77777777" w:rsidR="004169FB" w:rsidRDefault="004169FB" w:rsidP="00764A9E">
            <w:pPr>
              <w:widowControl w:val="0"/>
              <w:pBdr>
                <w:top w:val="nil"/>
                <w:left w:val="nil"/>
                <w:bottom w:val="nil"/>
                <w:right w:val="nil"/>
                <w:between w:val="nil"/>
              </w:pBdr>
              <w:jc w:val="left"/>
              <w:rPr>
                <w:b/>
              </w:rPr>
            </w:pPr>
            <w:r>
              <w:rPr>
                <w:b/>
              </w:rPr>
              <w:t>Technological (T)</w:t>
            </w:r>
          </w:p>
        </w:tc>
        <w:tc>
          <w:tcPr>
            <w:tcW w:w="6810" w:type="dxa"/>
            <w:shd w:val="clear" w:color="auto" w:fill="auto"/>
            <w:tcMar>
              <w:top w:w="100" w:type="dxa"/>
              <w:left w:w="100" w:type="dxa"/>
              <w:bottom w:w="100" w:type="dxa"/>
              <w:right w:w="100" w:type="dxa"/>
            </w:tcMar>
          </w:tcPr>
          <w:p w14:paraId="5D4A15DB" w14:textId="4798DB3C" w:rsidR="004169FB" w:rsidRDefault="004169FB" w:rsidP="004169FB">
            <w:pPr>
              <w:numPr>
                <w:ilvl w:val="0"/>
                <w:numId w:val="22"/>
              </w:numPr>
            </w:pPr>
            <w:r>
              <w:t xml:space="preserve">The 1.05 billion population of China is connected to </w:t>
            </w:r>
            <w:r w:rsidR="00494705">
              <w:t>social</w:t>
            </w:r>
            <w:r>
              <w:t xml:space="preserve"> media which makes China a global leader in science and technology (</w:t>
            </w:r>
            <w:r>
              <w:rPr>
                <w:color w:val="222222"/>
                <w:highlight w:val="white"/>
              </w:rPr>
              <w:t xml:space="preserve">Vogelsang </w:t>
            </w:r>
            <w:r>
              <w:rPr>
                <w:i/>
                <w:color w:val="222222"/>
                <w:highlight w:val="white"/>
              </w:rPr>
              <w:t xml:space="preserve">et al. </w:t>
            </w:r>
            <w:r>
              <w:rPr>
                <w:color w:val="222222"/>
                <w:highlight w:val="white"/>
              </w:rPr>
              <w:t>2021</w:t>
            </w:r>
            <w:r>
              <w:t>)</w:t>
            </w:r>
          </w:p>
          <w:p w14:paraId="7E354AF8" w14:textId="77777777" w:rsidR="004169FB" w:rsidRDefault="004169FB" w:rsidP="004169FB">
            <w:pPr>
              <w:numPr>
                <w:ilvl w:val="0"/>
                <w:numId w:val="22"/>
              </w:numPr>
            </w:pPr>
            <w:r>
              <w:t>China shifts from a labour-intensive economy to a technology-driven economy</w:t>
            </w:r>
          </w:p>
        </w:tc>
      </w:tr>
      <w:tr w:rsidR="004169FB" w14:paraId="4FD7F07D" w14:textId="77777777" w:rsidTr="00764A9E">
        <w:tc>
          <w:tcPr>
            <w:tcW w:w="2535" w:type="dxa"/>
            <w:shd w:val="clear" w:color="auto" w:fill="auto"/>
            <w:tcMar>
              <w:top w:w="100" w:type="dxa"/>
              <w:left w:w="100" w:type="dxa"/>
              <w:bottom w:w="100" w:type="dxa"/>
              <w:right w:w="100" w:type="dxa"/>
            </w:tcMar>
          </w:tcPr>
          <w:p w14:paraId="15F4FB1D" w14:textId="77777777" w:rsidR="004169FB" w:rsidRDefault="004169FB" w:rsidP="00764A9E">
            <w:pPr>
              <w:widowControl w:val="0"/>
              <w:pBdr>
                <w:top w:val="nil"/>
                <w:left w:val="nil"/>
                <w:bottom w:val="nil"/>
                <w:right w:val="nil"/>
                <w:between w:val="nil"/>
              </w:pBdr>
              <w:jc w:val="left"/>
              <w:rPr>
                <w:b/>
              </w:rPr>
            </w:pPr>
            <w:r>
              <w:rPr>
                <w:b/>
              </w:rPr>
              <w:t>Environmental (E)</w:t>
            </w:r>
          </w:p>
        </w:tc>
        <w:tc>
          <w:tcPr>
            <w:tcW w:w="6810" w:type="dxa"/>
            <w:shd w:val="clear" w:color="auto" w:fill="auto"/>
            <w:tcMar>
              <w:top w:w="100" w:type="dxa"/>
              <w:left w:w="100" w:type="dxa"/>
              <w:bottom w:w="100" w:type="dxa"/>
              <w:right w:w="100" w:type="dxa"/>
            </w:tcMar>
          </w:tcPr>
          <w:p w14:paraId="7252559C" w14:textId="77777777" w:rsidR="004169FB" w:rsidRDefault="004169FB" w:rsidP="004169FB">
            <w:pPr>
              <w:numPr>
                <w:ilvl w:val="0"/>
                <w:numId w:val="39"/>
              </w:numPr>
            </w:pPr>
            <w:r>
              <w:t xml:space="preserve">Rapid economic development in China creating environmental challenges like climate change, air pollution and biodiversity loss </w:t>
            </w:r>
          </w:p>
          <w:p w14:paraId="5BAB25DA" w14:textId="4E1F5793" w:rsidR="004169FB" w:rsidRDefault="004169FB" w:rsidP="004169FB">
            <w:pPr>
              <w:numPr>
                <w:ilvl w:val="0"/>
                <w:numId w:val="39"/>
              </w:numPr>
            </w:pPr>
            <w:r>
              <w:lastRenderedPageBreak/>
              <w:t>Decentralization of responsibility to local bodies and promoting public participation in environmental protection is encouraged by the Chinese government (</w:t>
            </w:r>
            <w:r>
              <w:rPr>
                <w:color w:val="222222"/>
                <w:highlight w:val="white"/>
              </w:rPr>
              <w:t>Sharma, 2021</w:t>
            </w:r>
            <w:r>
              <w:t>)</w:t>
            </w:r>
          </w:p>
        </w:tc>
      </w:tr>
      <w:tr w:rsidR="004169FB" w14:paraId="66C389BD" w14:textId="77777777" w:rsidTr="00764A9E">
        <w:tc>
          <w:tcPr>
            <w:tcW w:w="2535" w:type="dxa"/>
            <w:shd w:val="clear" w:color="auto" w:fill="auto"/>
            <w:tcMar>
              <w:top w:w="100" w:type="dxa"/>
              <w:left w:w="100" w:type="dxa"/>
              <w:bottom w:w="100" w:type="dxa"/>
              <w:right w:w="100" w:type="dxa"/>
            </w:tcMar>
          </w:tcPr>
          <w:p w14:paraId="2A31D283" w14:textId="77777777" w:rsidR="004169FB" w:rsidRDefault="004169FB" w:rsidP="00764A9E">
            <w:pPr>
              <w:widowControl w:val="0"/>
              <w:jc w:val="left"/>
              <w:rPr>
                <w:b/>
              </w:rPr>
            </w:pPr>
            <w:r>
              <w:rPr>
                <w:b/>
              </w:rPr>
              <w:lastRenderedPageBreak/>
              <w:t>Legal (L)</w:t>
            </w:r>
          </w:p>
        </w:tc>
        <w:tc>
          <w:tcPr>
            <w:tcW w:w="6810" w:type="dxa"/>
            <w:shd w:val="clear" w:color="auto" w:fill="auto"/>
            <w:tcMar>
              <w:top w:w="100" w:type="dxa"/>
              <w:left w:w="100" w:type="dxa"/>
              <w:bottom w:w="100" w:type="dxa"/>
              <w:right w:w="100" w:type="dxa"/>
            </w:tcMar>
          </w:tcPr>
          <w:p w14:paraId="5465C308" w14:textId="77777777" w:rsidR="004169FB" w:rsidRDefault="004169FB" w:rsidP="004169FB">
            <w:pPr>
              <w:numPr>
                <w:ilvl w:val="0"/>
                <w:numId w:val="30"/>
              </w:numPr>
            </w:pPr>
            <w:r>
              <w:t>PRC Labor Contract Law 2007 deals with labour disputes in the firms, employee remuneration and benefits and labour standards in the firms (</w:t>
            </w:r>
            <w:proofErr w:type="spellStart"/>
            <w:r>
              <w:rPr>
                <w:color w:val="222222"/>
                <w:highlight w:val="white"/>
              </w:rPr>
              <w:t>Qingbin</w:t>
            </w:r>
            <w:proofErr w:type="spellEnd"/>
            <w:r>
              <w:rPr>
                <w:color w:val="222222"/>
                <w:highlight w:val="white"/>
              </w:rPr>
              <w:t xml:space="preserve"> </w:t>
            </w:r>
            <w:r>
              <w:rPr>
                <w:i/>
                <w:color w:val="222222"/>
                <w:highlight w:val="white"/>
              </w:rPr>
              <w:t xml:space="preserve">et al. </w:t>
            </w:r>
            <w:r>
              <w:rPr>
                <w:color w:val="222222"/>
                <w:highlight w:val="white"/>
              </w:rPr>
              <w:t>2020</w:t>
            </w:r>
            <w:r>
              <w:t>)</w:t>
            </w:r>
          </w:p>
          <w:p w14:paraId="5EF7E2C5" w14:textId="77777777" w:rsidR="004169FB" w:rsidRDefault="004169FB" w:rsidP="004169FB">
            <w:pPr>
              <w:numPr>
                <w:ilvl w:val="0"/>
                <w:numId w:val="30"/>
              </w:numPr>
            </w:pPr>
            <w:r>
              <w:t xml:space="preserve">The law of the PRC on Work Safety safeguarding the Chinese labour systems promotes social progress </w:t>
            </w:r>
          </w:p>
        </w:tc>
      </w:tr>
    </w:tbl>
    <w:p w14:paraId="76880042" w14:textId="77777777" w:rsidR="004169FB" w:rsidRDefault="004169FB" w:rsidP="004169FB">
      <w:pPr>
        <w:jc w:val="center"/>
        <w:rPr>
          <w:b/>
        </w:rPr>
      </w:pPr>
      <w:r>
        <w:rPr>
          <w:b/>
        </w:rPr>
        <w:t>Table 2: PESTEL Analysis on China</w:t>
      </w:r>
    </w:p>
    <w:p w14:paraId="5A7ED3B2" w14:textId="77777777" w:rsidR="004169FB" w:rsidRDefault="004169FB" w:rsidP="004169FB">
      <w:pPr>
        <w:jc w:val="center"/>
      </w:pPr>
      <w:r>
        <w:t>(Source: Marriott, 2023)</w:t>
      </w:r>
    </w:p>
    <w:p w14:paraId="4E8C26E9" w14:textId="77777777" w:rsidR="004169FB" w:rsidRDefault="004169FB" w:rsidP="004169FB">
      <w:r>
        <w:t>Table 2 illustrates the PESTEL for external environment analysis of the Chinese Hotel industry to investigate the key factors in the market condition that promote business growth. The technological growth in the market influences hotels to increase innovation to reduce the labour shortage issues. Moreover, the economic structure of the market is suitable for expanding the hotel and hospitality business as the GDP of China is very high (</w:t>
      </w:r>
      <w:r>
        <w:rPr>
          <w:color w:val="222222"/>
          <w:highlight w:val="white"/>
        </w:rPr>
        <w:t>Baquero, 2023</w:t>
      </w:r>
      <w:r>
        <w:t xml:space="preserve">). The services of the Fairfield by Marriott Beijing Daxing Airport are innovative and impress the customers longing for status symbols within expensive services (Marriott, 2023). </w:t>
      </w:r>
    </w:p>
    <w:p w14:paraId="71BD8AEA" w14:textId="77777777" w:rsidR="004169FB" w:rsidRDefault="004169FB" w:rsidP="004169FB">
      <w:pPr>
        <w:rPr>
          <w:b/>
        </w:rPr>
      </w:pPr>
      <w:r>
        <w:rPr>
          <w:b/>
        </w:rPr>
        <w:t xml:space="preserve">SWOT Analysis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169FB" w14:paraId="686D3369" w14:textId="77777777" w:rsidTr="00764A9E">
        <w:tc>
          <w:tcPr>
            <w:tcW w:w="4680" w:type="dxa"/>
            <w:shd w:val="clear" w:color="auto" w:fill="E6B8AF"/>
            <w:tcMar>
              <w:top w:w="100" w:type="dxa"/>
              <w:left w:w="100" w:type="dxa"/>
              <w:bottom w:w="100" w:type="dxa"/>
              <w:right w:w="100" w:type="dxa"/>
            </w:tcMar>
          </w:tcPr>
          <w:p w14:paraId="0F871DC9" w14:textId="77777777" w:rsidR="004169FB" w:rsidRDefault="004169FB" w:rsidP="00764A9E">
            <w:pPr>
              <w:widowControl w:val="0"/>
              <w:pBdr>
                <w:top w:val="nil"/>
                <w:left w:val="nil"/>
                <w:bottom w:val="nil"/>
                <w:right w:val="nil"/>
                <w:between w:val="nil"/>
              </w:pBdr>
              <w:jc w:val="center"/>
              <w:rPr>
                <w:b/>
              </w:rPr>
            </w:pPr>
            <w:r>
              <w:rPr>
                <w:b/>
              </w:rPr>
              <w:t xml:space="preserve">Strength </w:t>
            </w:r>
          </w:p>
        </w:tc>
        <w:tc>
          <w:tcPr>
            <w:tcW w:w="4680" w:type="dxa"/>
            <w:shd w:val="clear" w:color="auto" w:fill="E6B8AF"/>
            <w:tcMar>
              <w:top w:w="100" w:type="dxa"/>
              <w:left w:w="100" w:type="dxa"/>
              <w:bottom w:w="100" w:type="dxa"/>
              <w:right w:w="100" w:type="dxa"/>
            </w:tcMar>
          </w:tcPr>
          <w:p w14:paraId="4D8E555A" w14:textId="77777777" w:rsidR="004169FB" w:rsidRDefault="004169FB" w:rsidP="00764A9E">
            <w:pPr>
              <w:widowControl w:val="0"/>
              <w:pBdr>
                <w:top w:val="nil"/>
                <w:left w:val="nil"/>
                <w:bottom w:val="nil"/>
                <w:right w:val="nil"/>
                <w:between w:val="nil"/>
              </w:pBdr>
              <w:jc w:val="center"/>
              <w:rPr>
                <w:b/>
              </w:rPr>
            </w:pPr>
            <w:r>
              <w:rPr>
                <w:b/>
              </w:rPr>
              <w:t xml:space="preserve">Weakness </w:t>
            </w:r>
          </w:p>
        </w:tc>
      </w:tr>
      <w:tr w:rsidR="004169FB" w14:paraId="342DBBBF" w14:textId="77777777" w:rsidTr="00764A9E">
        <w:tc>
          <w:tcPr>
            <w:tcW w:w="4680" w:type="dxa"/>
            <w:shd w:val="clear" w:color="auto" w:fill="auto"/>
            <w:tcMar>
              <w:top w:w="100" w:type="dxa"/>
              <w:left w:w="100" w:type="dxa"/>
              <w:bottom w:w="100" w:type="dxa"/>
              <w:right w:w="100" w:type="dxa"/>
            </w:tcMar>
          </w:tcPr>
          <w:p w14:paraId="405A3B8E" w14:textId="77777777" w:rsidR="004169FB" w:rsidRDefault="004169FB" w:rsidP="004169FB">
            <w:pPr>
              <w:widowControl w:val="0"/>
              <w:numPr>
                <w:ilvl w:val="0"/>
                <w:numId w:val="32"/>
              </w:numPr>
              <w:pBdr>
                <w:top w:val="nil"/>
                <w:left w:val="nil"/>
                <w:bottom w:val="nil"/>
                <w:right w:val="nil"/>
                <w:between w:val="nil"/>
              </w:pBdr>
              <w:jc w:val="left"/>
            </w:pPr>
            <w:r>
              <w:t xml:space="preserve">Advanced portfolio management </w:t>
            </w:r>
          </w:p>
          <w:p w14:paraId="60AB8C74" w14:textId="77777777" w:rsidR="004169FB" w:rsidRDefault="004169FB" w:rsidP="004169FB">
            <w:pPr>
              <w:widowControl w:val="0"/>
              <w:numPr>
                <w:ilvl w:val="0"/>
                <w:numId w:val="32"/>
              </w:numPr>
              <w:pBdr>
                <w:top w:val="nil"/>
                <w:left w:val="nil"/>
                <w:bottom w:val="nil"/>
                <w:right w:val="nil"/>
                <w:between w:val="nil"/>
              </w:pBdr>
              <w:jc w:val="left"/>
            </w:pPr>
            <w:r>
              <w:t>Innovative revenue collection process and strategic location (</w:t>
            </w:r>
            <w:r>
              <w:rPr>
                <w:color w:val="222222"/>
                <w:highlight w:val="white"/>
              </w:rPr>
              <w:t xml:space="preserve">Dincer and </w:t>
            </w:r>
            <w:proofErr w:type="spellStart"/>
            <w:r>
              <w:rPr>
                <w:color w:val="222222"/>
                <w:highlight w:val="white"/>
              </w:rPr>
              <w:t>Gocer</w:t>
            </w:r>
            <w:proofErr w:type="spellEnd"/>
            <w:r>
              <w:rPr>
                <w:color w:val="222222"/>
                <w:highlight w:val="white"/>
              </w:rPr>
              <w:t>, 2021</w:t>
            </w:r>
            <w:r>
              <w:t>)</w:t>
            </w:r>
          </w:p>
          <w:p w14:paraId="30381E20" w14:textId="77777777" w:rsidR="004169FB" w:rsidRDefault="004169FB" w:rsidP="004169FB">
            <w:pPr>
              <w:widowControl w:val="0"/>
              <w:numPr>
                <w:ilvl w:val="0"/>
                <w:numId w:val="32"/>
              </w:numPr>
              <w:pBdr>
                <w:top w:val="nil"/>
                <w:left w:val="nil"/>
                <w:bottom w:val="nil"/>
                <w:right w:val="nil"/>
                <w:between w:val="nil"/>
              </w:pBdr>
              <w:jc w:val="left"/>
            </w:pPr>
            <w:r>
              <w:t>Variety of facilities and services</w:t>
            </w:r>
          </w:p>
        </w:tc>
        <w:tc>
          <w:tcPr>
            <w:tcW w:w="4680" w:type="dxa"/>
            <w:shd w:val="clear" w:color="auto" w:fill="auto"/>
            <w:tcMar>
              <w:top w:w="100" w:type="dxa"/>
              <w:left w:w="100" w:type="dxa"/>
              <w:bottom w:w="100" w:type="dxa"/>
              <w:right w:w="100" w:type="dxa"/>
            </w:tcMar>
          </w:tcPr>
          <w:p w14:paraId="73E87F3F" w14:textId="77777777" w:rsidR="004169FB" w:rsidRDefault="004169FB" w:rsidP="004169FB">
            <w:pPr>
              <w:widowControl w:val="0"/>
              <w:numPr>
                <w:ilvl w:val="0"/>
                <w:numId w:val="28"/>
              </w:numPr>
              <w:pBdr>
                <w:top w:val="nil"/>
                <w:left w:val="nil"/>
                <w:bottom w:val="nil"/>
                <w:right w:val="nil"/>
                <w:between w:val="nil"/>
              </w:pBdr>
              <w:jc w:val="left"/>
            </w:pPr>
            <w:r>
              <w:t xml:space="preserve">Marketing campaign drawbacks </w:t>
            </w:r>
          </w:p>
          <w:p w14:paraId="39669AFC" w14:textId="77777777" w:rsidR="004169FB" w:rsidRDefault="004169FB" w:rsidP="004169FB">
            <w:pPr>
              <w:widowControl w:val="0"/>
              <w:numPr>
                <w:ilvl w:val="0"/>
                <w:numId w:val="28"/>
              </w:numPr>
              <w:pBdr>
                <w:top w:val="nil"/>
                <w:left w:val="nil"/>
                <w:bottom w:val="nil"/>
                <w:right w:val="nil"/>
                <w:between w:val="nil"/>
              </w:pBdr>
              <w:jc w:val="left"/>
            </w:pPr>
            <w:r>
              <w:t>Lack of workforce planning (</w:t>
            </w:r>
            <w:r>
              <w:rPr>
                <w:color w:val="222222"/>
                <w:highlight w:val="white"/>
              </w:rPr>
              <w:t xml:space="preserve">Wen </w:t>
            </w:r>
            <w:r>
              <w:rPr>
                <w:i/>
                <w:color w:val="222222"/>
                <w:highlight w:val="white"/>
              </w:rPr>
              <w:t xml:space="preserve">et al. </w:t>
            </w:r>
            <w:r>
              <w:rPr>
                <w:color w:val="222222"/>
                <w:highlight w:val="white"/>
              </w:rPr>
              <w:t>2020</w:t>
            </w:r>
            <w:r>
              <w:t>)</w:t>
            </w:r>
          </w:p>
          <w:p w14:paraId="30547C35" w14:textId="77777777" w:rsidR="004169FB" w:rsidRDefault="004169FB" w:rsidP="004169FB">
            <w:pPr>
              <w:widowControl w:val="0"/>
              <w:numPr>
                <w:ilvl w:val="0"/>
                <w:numId w:val="28"/>
              </w:numPr>
              <w:pBdr>
                <w:top w:val="nil"/>
                <w:left w:val="nil"/>
                <w:bottom w:val="nil"/>
                <w:right w:val="nil"/>
                <w:between w:val="nil"/>
              </w:pBdr>
              <w:jc w:val="left"/>
            </w:pPr>
            <w:r>
              <w:t>New competition in the market</w:t>
            </w:r>
          </w:p>
        </w:tc>
      </w:tr>
      <w:tr w:rsidR="004169FB" w14:paraId="6016D50F" w14:textId="77777777" w:rsidTr="00764A9E">
        <w:tc>
          <w:tcPr>
            <w:tcW w:w="4680" w:type="dxa"/>
            <w:shd w:val="clear" w:color="auto" w:fill="F4CCCC"/>
            <w:tcMar>
              <w:top w:w="100" w:type="dxa"/>
              <w:left w:w="100" w:type="dxa"/>
              <w:bottom w:w="100" w:type="dxa"/>
              <w:right w:w="100" w:type="dxa"/>
            </w:tcMar>
          </w:tcPr>
          <w:p w14:paraId="59885498" w14:textId="77777777" w:rsidR="004169FB" w:rsidRDefault="004169FB" w:rsidP="00764A9E">
            <w:pPr>
              <w:widowControl w:val="0"/>
              <w:pBdr>
                <w:top w:val="nil"/>
                <w:left w:val="nil"/>
                <w:bottom w:val="nil"/>
                <w:right w:val="nil"/>
                <w:between w:val="nil"/>
              </w:pBdr>
              <w:jc w:val="center"/>
              <w:rPr>
                <w:b/>
              </w:rPr>
            </w:pPr>
            <w:r>
              <w:rPr>
                <w:b/>
              </w:rPr>
              <w:t xml:space="preserve">Opportunities </w:t>
            </w:r>
          </w:p>
        </w:tc>
        <w:tc>
          <w:tcPr>
            <w:tcW w:w="4680" w:type="dxa"/>
            <w:shd w:val="clear" w:color="auto" w:fill="F4CCCC"/>
            <w:tcMar>
              <w:top w:w="100" w:type="dxa"/>
              <w:left w:w="100" w:type="dxa"/>
              <w:bottom w:w="100" w:type="dxa"/>
              <w:right w:w="100" w:type="dxa"/>
            </w:tcMar>
          </w:tcPr>
          <w:p w14:paraId="5E222CA0" w14:textId="77777777" w:rsidR="004169FB" w:rsidRDefault="004169FB" w:rsidP="00764A9E">
            <w:pPr>
              <w:widowControl w:val="0"/>
              <w:pBdr>
                <w:top w:val="nil"/>
                <w:left w:val="nil"/>
                <w:bottom w:val="nil"/>
                <w:right w:val="nil"/>
                <w:between w:val="nil"/>
              </w:pBdr>
              <w:jc w:val="center"/>
              <w:rPr>
                <w:b/>
              </w:rPr>
            </w:pPr>
            <w:r>
              <w:rPr>
                <w:b/>
              </w:rPr>
              <w:t xml:space="preserve">Threats </w:t>
            </w:r>
          </w:p>
        </w:tc>
      </w:tr>
      <w:tr w:rsidR="004169FB" w14:paraId="40A66470" w14:textId="77777777" w:rsidTr="00764A9E">
        <w:tc>
          <w:tcPr>
            <w:tcW w:w="4680" w:type="dxa"/>
            <w:shd w:val="clear" w:color="auto" w:fill="auto"/>
            <w:tcMar>
              <w:top w:w="100" w:type="dxa"/>
              <w:left w:w="100" w:type="dxa"/>
              <w:bottom w:w="100" w:type="dxa"/>
              <w:right w:w="100" w:type="dxa"/>
            </w:tcMar>
          </w:tcPr>
          <w:p w14:paraId="66F87F9B" w14:textId="77777777" w:rsidR="004169FB" w:rsidRDefault="004169FB" w:rsidP="004169FB">
            <w:pPr>
              <w:numPr>
                <w:ilvl w:val="0"/>
                <w:numId w:val="40"/>
              </w:numPr>
            </w:pPr>
            <w:r>
              <w:t>The technological tools used in portfolio management help to identify backup assets and manage liquidity</w:t>
            </w:r>
          </w:p>
          <w:p w14:paraId="6644515F" w14:textId="77777777" w:rsidR="004169FB" w:rsidRDefault="004169FB" w:rsidP="004169FB">
            <w:pPr>
              <w:numPr>
                <w:ilvl w:val="0"/>
                <w:numId w:val="40"/>
              </w:numPr>
            </w:pPr>
            <w:r>
              <w:lastRenderedPageBreak/>
              <w:t>The location and revenue generation process helps to increase business income and profits</w:t>
            </w:r>
          </w:p>
          <w:p w14:paraId="65F29136" w14:textId="1C45EE36" w:rsidR="004169FB" w:rsidRDefault="004169FB" w:rsidP="004169FB">
            <w:pPr>
              <w:numPr>
                <w:ilvl w:val="0"/>
                <w:numId w:val="40"/>
              </w:numPr>
            </w:pPr>
            <w:r>
              <w:t>The brand image of the firm is improved with the variety of services and helps to build customer loyalty (</w:t>
            </w:r>
            <w:r>
              <w:rPr>
                <w:color w:val="222222"/>
                <w:highlight w:val="white"/>
              </w:rPr>
              <w:t>Chiriko, 2021</w:t>
            </w:r>
            <w:r>
              <w:t>)</w:t>
            </w:r>
          </w:p>
        </w:tc>
        <w:tc>
          <w:tcPr>
            <w:tcW w:w="4680" w:type="dxa"/>
            <w:shd w:val="clear" w:color="auto" w:fill="auto"/>
            <w:tcMar>
              <w:top w:w="100" w:type="dxa"/>
              <w:left w:w="100" w:type="dxa"/>
              <w:bottom w:w="100" w:type="dxa"/>
              <w:right w:w="100" w:type="dxa"/>
            </w:tcMar>
          </w:tcPr>
          <w:p w14:paraId="25B9AD72" w14:textId="77777777" w:rsidR="004169FB" w:rsidRDefault="004169FB" w:rsidP="004169FB">
            <w:pPr>
              <w:numPr>
                <w:ilvl w:val="0"/>
                <w:numId w:val="40"/>
              </w:numPr>
            </w:pPr>
            <w:r>
              <w:lastRenderedPageBreak/>
              <w:t xml:space="preserve">The lack of marketing campaigns creates issues in attracting loyal consumers </w:t>
            </w:r>
          </w:p>
          <w:p w14:paraId="5F3FA64F" w14:textId="77777777" w:rsidR="004169FB" w:rsidRDefault="004169FB" w:rsidP="004169FB">
            <w:pPr>
              <w:numPr>
                <w:ilvl w:val="0"/>
                <w:numId w:val="40"/>
              </w:numPr>
            </w:pPr>
            <w:r>
              <w:lastRenderedPageBreak/>
              <w:t xml:space="preserve">Lack of workforce planning increases job switches and creates challenges in implementing a demand prediction model </w:t>
            </w:r>
          </w:p>
          <w:p w14:paraId="27DC11DF" w14:textId="77777777" w:rsidR="004169FB" w:rsidRDefault="004169FB" w:rsidP="004169FB">
            <w:pPr>
              <w:numPr>
                <w:ilvl w:val="0"/>
                <w:numId w:val="40"/>
              </w:numPr>
            </w:pPr>
            <w:r>
              <w:t>The arrival of new competitors offering high wages to employees (</w:t>
            </w:r>
            <w:proofErr w:type="spellStart"/>
            <w:r>
              <w:rPr>
                <w:color w:val="222222"/>
                <w:highlight w:val="white"/>
              </w:rPr>
              <w:t>Osadare</w:t>
            </w:r>
            <w:proofErr w:type="spellEnd"/>
            <w:r>
              <w:rPr>
                <w:color w:val="222222"/>
                <w:highlight w:val="white"/>
              </w:rPr>
              <w:t xml:space="preserve"> and </w:t>
            </w:r>
            <w:proofErr w:type="spellStart"/>
            <w:r>
              <w:rPr>
                <w:color w:val="222222"/>
                <w:highlight w:val="white"/>
              </w:rPr>
              <w:t>Omiwale</w:t>
            </w:r>
            <w:proofErr w:type="spellEnd"/>
            <w:r>
              <w:rPr>
                <w:color w:val="222222"/>
                <w:highlight w:val="white"/>
              </w:rPr>
              <w:t>, 2020</w:t>
            </w:r>
            <w:r>
              <w:t>)</w:t>
            </w:r>
          </w:p>
        </w:tc>
      </w:tr>
    </w:tbl>
    <w:p w14:paraId="4A680104" w14:textId="77777777" w:rsidR="004169FB" w:rsidRDefault="004169FB" w:rsidP="004169FB">
      <w:pPr>
        <w:jc w:val="center"/>
        <w:rPr>
          <w:b/>
        </w:rPr>
      </w:pPr>
      <w:r>
        <w:rPr>
          <w:b/>
        </w:rPr>
        <w:lastRenderedPageBreak/>
        <w:t xml:space="preserve">Table 3: SWOT Analysis </w:t>
      </w:r>
    </w:p>
    <w:p w14:paraId="12FBD89D" w14:textId="77777777" w:rsidR="004169FB" w:rsidRDefault="004169FB" w:rsidP="004169FB">
      <w:pPr>
        <w:jc w:val="center"/>
      </w:pPr>
      <w:r>
        <w:t>(Source: Marriott, 2023)</w:t>
      </w:r>
    </w:p>
    <w:p w14:paraId="62B1B090" w14:textId="77777777" w:rsidR="004169FB" w:rsidRDefault="004169FB" w:rsidP="004169FB">
      <w:r>
        <w:t xml:space="preserve">Table 3 shows the SWOT analysis showing the areas the hotel is working positively and the weaknesses of the hotel. The weakness of the firm is strongly connected with the worker shortage issue which reduced the company's ability to market the business, predict demands in the market and increase competition (Marriott, 2023). However, the technological advancement of the firm in portfolio management, the strategic location and the variety of services are generating opportunities for the company to use the assets to attract employees and customers in future. </w:t>
      </w:r>
    </w:p>
    <w:p w14:paraId="55CF60A0" w14:textId="77777777" w:rsidR="004169FB" w:rsidRDefault="004169FB" w:rsidP="004169FB">
      <w:pPr>
        <w:rPr>
          <w:b/>
        </w:rPr>
      </w:pPr>
      <w:r>
        <w:rPr>
          <w:b/>
        </w:rPr>
        <w:t xml:space="preserve">TOWS Analysis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2235"/>
        <w:gridCol w:w="2730"/>
        <w:gridCol w:w="2715"/>
      </w:tblGrid>
      <w:tr w:rsidR="004169FB" w14:paraId="0754EAE4" w14:textId="77777777" w:rsidTr="00764A9E">
        <w:trPr>
          <w:trHeight w:val="440"/>
        </w:trPr>
        <w:tc>
          <w:tcPr>
            <w:tcW w:w="9360" w:type="dxa"/>
            <w:gridSpan w:val="4"/>
            <w:shd w:val="clear" w:color="auto" w:fill="D9EAD3"/>
            <w:tcMar>
              <w:top w:w="100" w:type="dxa"/>
              <w:left w:w="100" w:type="dxa"/>
              <w:bottom w:w="100" w:type="dxa"/>
              <w:right w:w="100" w:type="dxa"/>
            </w:tcMar>
          </w:tcPr>
          <w:p w14:paraId="0FBAAB93" w14:textId="77777777" w:rsidR="004169FB" w:rsidRDefault="004169FB" w:rsidP="00764A9E">
            <w:pPr>
              <w:widowControl w:val="0"/>
              <w:pBdr>
                <w:top w:val="nil"/>
                <w:left w:val="nil"/>
                <w:bottom w:val="nil"/>
                <w:right w:val="nil"/>
                <w:between w:val="nil"/>
              </w:pBdr>
              <w:jc w:val="center"/>
              <w:rPr>
                <w:b/>
              </w:rPr>
            </w:pPr>
            <w:r>
              <w:rPr>
                <w:b/>
              </w:rPr>
              <w:t xml:space="preserve">Internal factors </w:t>
            </w:r>
          </w:p>
        </w:tc>
      </w:tr>
      <w:tr w:rsidR="004169FB" w14:paraId="36E57CC2" w14:textId="77777777" w:rsidTr="00764A9E">
        <w:trPr>
          <w:trHeight w:val="440"/>
        </w:trPr>
        <w:tc>
          <w:tcPr>
            <w:tcW w:w="1680" w:type="dxa"/>
            <w:vMerge w:val="restart"/>
            <w:shd w:val="clear" w:color="auto" w:fill="EAD1DC"/>
            <w:tcMar>
              <w:top w:w="100" w:type="dxa"/>
              <w:left w:w="100" w:type="dxa"/>
              <w:bottom w:w="100" w:type="dxa"/>
              <w:right w:w="100" w:type="dxa"/>
            </w:tcMar>
          </w:tcPr>
          <w:p w14:paraId="5FC3E10D" w14:textId="77777777" w:rsidR="004169FB" w:rsidRDefault="004169FB" w:rsidP="00764A9E">
            <w:pPr>
              <w:widowControl w:val="0"/>
              <w:pBdr>
                <w:top w:val="nil"/>
                <w:left w:val="nil"/>
                <w:bottom w:val="nil"/>
                <w:right w:val="nil"/>
                <w:between w:val="nil"/>
              </w:pBdr>
              <w:jc w:val="center"/>
              <w:rPr>
                <w:b/>
              </w:rPr>
            </w:pPr>
          </w:p>
          <w:p w14:paraId="789DA0B6" w14:textId="77777777" w:rsidR="004169FB" w:rsidRDefault="004169FB" w:rsidP="00764A9E">
            <w:pPr>
              <w:widowControl w:val="0"/>
              <w:pBdr>
                <w:top w:val="nil"/>
                <w:left w:val="nil"/>
                <w:bottom w:val="nil"/>
                <w:right w:val="nil"/>
                <w:between w:val="nil"/>
              </w:pBdr>
              <w:jc w:val="center"/>
              <w:rPr>
                <w:b/>
              </w:rPr>
            </w:pPr>
          </w:p>
          <w:p w14:paraId="522B6306" w14:textId="77777777" w:rsidR="004169FB" w:rsidRDefault="004169FB" w:rsidP="00764A9E">
            <w:pPr>
              <w:widowControl w:val="0"/>
              <w:pBdr>
                <w:top w:val="nil"/>
                <w:left w:val="nil"/>
                <w:bottom w:val="nil"/>
                <w:right w:val="nil"/>
                <w:between w:val="nil"/>
              </w:pBdr>
              <w:jc w:val="center"/>
              <w:rPr>
                <w:b/>
              </w:rPr>
            </w:pPr>
          </w:p>
          <w:p w14:paraId="6582AF39" w14:textId="77777777" w:rsidR="004169FB" w:rsidRDefault="004169FB" w:rsidP="00764A9E">
            <w:pPr>
              <w:widowControl w:val="0"/>
              <w:pBdr>
                <w:top w:val="nil"/>
                <w:left w:val="nil"/>
                <w:bottom w:val="nil"/>
                <w:right w:val="nil"/>
                <w:between w:val="nil"/>
              </w:pBdr>
              <w:jc w:val="center"/>
              <w:rPr>
                <w:b/>
              </w:rPr>
            </w:pPr>
          </w:p>
          <w:p w14:paraId="618919F0" w14:textId="77777777" w:rsidR="004169FB" w:rsidRDefault="004169FB" w:rsidP="00764A9E">
            <w:pPr>
              <w:widowControl w:val="0"/>
              <w:pBdr>
                <w:top w:val="nil"/>
                <w:left w:val="nil"/>
                <w:bottom w:val="nil"/>
                <w:right w:val="nil"/>
                <w:between w:val="nil"/>
              </w:pBdr>
              <w:jc w:val="center"/>
              <w:rPr>
                <w:b/>
              </w:rPr>
            </w:pPr>
          </w:p>
          <w:p w14:paraId="63B4EC2B" w14:textId="77777777" w:rsidR="004169FB" w:rsidRDefault="004169FB" w:rsidP="00764A9E">
            <w:pPr>
              <w:widowControl w:val="0"/>
              <w:pBdr>
                <w:top w:val="nil"/>
                <w:left w:val="nil"/>
                <w:bottom w:val="nil"/>
                <w:right w:val="nil"/>
                <w:between w:val="nil"/>
              </w:pBdr>
              <w:jc w:val="center"/>
              <w:rPr>
                <w:b/>
              </w:rPr>
            </w:pPr>
          </w:p>
          <w:p w14:paraId="2ED5219D" w14:textId="77777777" w:rsidR="004169FB" w:rsidRDefault="004169FB" w:rsidP="00764A9E">
            <w:pPr>
              <w:widowControl w:val="0"/>
              <w:pBdr>
                <w:top w:val="nil"/>
                <w:left w:val="nil"/>
                <w:bottom w:val="nil"/>
                <w:right w:val="nil"/>
                <w:between w:val="nil"/>
              </w:pBdr>
              <w:jc w:val="center"/>
              <w:rPr>
                <w:b/>
              </w:rPr>
            </w:pPr>
          </w:p>
          <w:p w14:paraId="41773E68" w14:textId="77777777" w:rsidR="004169FB" w:rsidRDefault="004169FB" w:rsidP="00764A9E">
            <w:pPr>
              <w:widowControl w:val="0"/>
              <w:pBdr>
                <w:top w:val="nil"/>
                <w:left w:val="nil"/>
                <w:bottom w:val="nil"/>
                <w:right w:val="nil"/>
                <w:between w:val="nil"/>
              </w:pBdr>
              <w:jc w:val="center"/>
              <w:rPr>
                <w:b/>
              </w:rPr>
            </w:pPr>
          </w:p>
          <w:p w14:paraId="16A1E25E" w14:textId="77777777" w:rsidR="004169FB" w:rsidRDefault="004169FB" w:rsidP="00764A9E">
            <w:pPr>
              <w:widowControl w:val="0"/>
              <w:pBdr>
                <w:top w:val="nil"/>
                <w:left w:val="nil"/>
                <w:bottom w:val="nil"/>
                <w:right w:val="nil"/>
                <w:between w:val="nil"/>
              </w:pBdr>
              <w:jc w:val="center"/>
              <w:rPr>
                <w:b/>
              </w:rPr>
            </w:pPr>
          </w:p>
          <w:p w14:paraId="5B75E7AB" w14:textId="77777777" w:rsidR="004169FB" w:rsidRDefault="004169FB" w:rsidP="00764A9E">
            <w:pPr>
              <w:widowControl w:val="0"/>
              <w:pBdr>
                <w:top w:val="nil"/>
                <w:left w:val="nil"/>
                <w:bottom w:val="nil"/>
                <w:right w:val="nil"/>
                <w:between w:val="nil"/>
              </w:pBdr>
              <w:jc w:val="center"/>
              <w:rPr>
                <w:b/>
              </w:rPr>
            </w:pPr>
          </w:p>
          <w:p w14:paraId="55457BD0" w14:textId="77777777" w:rsidR="004169FB" w:rsidRDefault="004169FB" w:rsidP="00764A9E">
            <w:pPr>
              <w:widowControl w:val="0"/>
              <w:pBdr>
                <w:top w:val="nil"/>
                <w:left w:val="nil"/>
                <w:bottom w:val="nil"/>
                <w:right w:val="nil"/>
                <w:between w:val="nil"/>
              </w:pBdr>
              <w:jc w:val="center"/>
              <w:rPr>
                <w:b/>
              </w:rPr>
            </w:pPr>
            <w:r>
              <w:rPr>
                <w:b/>
              </w:rPr>
              <w:t xml:space="preserve">External factors </w:t>
            </w:r>
          </w:p>
        </w:tc>
        <w:tc>
          <w:tcPr>
            <w:tcW w:w="2235" w:type="dxa"/>
            <w:shd w:val="clear" w:color="auto" w:fill="auto"/>
            <w:tcMar>
              <w:top w:w="100" w:type="dxa"/>
              <w:left w:w="100" w:type="dxa"/>
              <w:bottom w:w="100" w:type="dxa"/>
              <w:right w:w="100" w:type="dxa"/>
            </w:tcMar>
          </w:tcPr>
          <w:p w14:paraId="65ABBB98" w14:textId="77777777" w:rsidR="004169FB" w:rsidRDefault="004169FB" w:rsidP="00764A9E">
            <w:pPr>
              <w:widowControl w:val="0"/>
              <w:pBdr>
                <w:top w:val="nil"/>
                <w:left w:val="nil"/>
                <w:bottom w:val="nil"/>
                <w:right w:val="nil"/>
                <w:between w:val="nil"/>
              </w:pBdr>
              <w:jc w:val="left"/>
              <w:rPr>
                <w:b/>
              </w:rPr>
            </w:pPr>
          </w:p>
        </w:tc>
        <w:tc>
          <w:tcPr>
            <w:tcW w:w="2730" w:type="dxa"/>
            <w:shd w:val="clear" w:color="auto" w:fill="auto"/>
            <w:tcMar>
              <w:top w:w="100" w:type="dxa"/>
              <w:left w:w="100" w:type="dxa"/>
              <w:bottom w:w="100" w:type="dxa"/>
              <w:right w:w="100" w:type="dxa"/>
            </w:tcMar>
          </w:tcPr>
          <w:p w14:paraId="084898AE" w14:textId="77777777" w:rsidR="004169FB" w:rsidRDefault="004169FB" w:rsidP="00764A9E">
            <w:pPr>
              <w:widowControl w:val="0"/>
              <w:pBdr>
                <w:top w:val="nil"/>
                <w:left w:val="nil"/>
                <w:bottom w:val="nil"/>
                <w:right w:val="nil"/>
                <w:between w:val="nil"/>
              </w:pBdr>
              <w:jc w:val="left"/>
              <w:rPr>
                <w:b/>
              </w:rPr>
            </w:pPr>
            <w:r>
              <w:rPr>
                <w:b/>
              </w:rPr>
              <w:t xml:space="preserve">Strength (S) </w:t>
            </w:r>
          </w:p>
          <w:p w14:paraId="6415F23F" w14:textId="77777777" w:rsidR="004169FB" w:rsidRDefault="004169FB" w:rsidP="004169FB">
            <w:pPr>
              <w:widowControl w:val="0"/>
              <w:numPr>
                <w:ilvl w:val="0"/>
                <w:numId w:val="24"/>
              </w:numPr>
              <w:pBdr>
                <w:top w:val="nil"/>
                <w:left w:val="nil"/>
                <w:bottom w:val="nil"/>
                <w:right w:val="nil"/>
                <w:between w:val="nil"/>
              </w:pBdr>
              <w:jc w:val="left"/>
            </w:pPr>
            <w:r>
              <w:t xml:space="preserve">Hotel facilities </w:t>
            </w:r>
          </w:p>
          <w:p w14:paraId="38FB4D14" w14:textId="77777777" w:rsidR="004169FB" w:rsidRDefault="004169FB" w:rsidP="004169FB">
            <w:pPr>
              <w:widowControl w:val="0"/>
              <w:numPr>
                <w:ilvl w:val="0"/>
                <w:numId w:val="24"/>
              </w:numPr>
              <w:pBdr>
                <w:top w:val="nil"/>
                <w:left w:val="nil"/>
                <w:bottom w:val="nil"/>
                <w:right w:val="nil"/>
                <w:between w:val="nil"/>
              </w:pBdr>
              <w:jc w:val="left"/>
              <w:rPr>
                <w:b/>
              </w:rPr>
            </w:pPr>
            <w:r>
              <w:t>Strategic location</w:t>
            </w:r>
            <w:r>
              <w:rPr>
                <w:b/>
              </w:rPr>
              <w:t xml:space="preserve"> </w:t>
            </w:r>
          </w:p>
          <w:p w14:paraId="1BC8CB37" w14:textId="77777777" w:rsidR="004169FB" w:rsidRDefault="004169FB" w:rsidP="004169FB">
            <w:pPr>
              <w:numPr>
                <w:ilvl w:val="0"/>
                <w:numId w:val="24"/>
              </w:numPr>
            </w:pPr>
            <w:r>
              <w:t xml:space="preserve">Smart technologies </w:t>
            </w:r>
          </w:p>
        </w:tc>
        <w:tc>
          <w:tcPr>
            <w:tcW w:w="2715" w:type="dxa"/>
            <w:shd w:val="clear" w:color="auto" w:fill="auto"/>
            <w:tcMar>
              <w:top w:w="100" w:type="dxa"/>
              <w:left w:w="100" w:type="dxa"/>
              <w:bottom w:w="100" w:type="dxa"/>
              <w:right w:w="100" w:type="dxa"/>
            </w:tcMar>
          </w:tcPr>
          <w:p w14:paraId="0128B362" w14:textId="77777777" w:rsidR="004169FB" w:rsidRDefault="004169FB" w:rsidP="00764A9E">
            <w:pPr>
              <w:widowControl w:val="0"/>
              <w:pBdr>
                <w:top w:val="nil"/>
                <w:left w:val="nil"/>
                <w:bottom w:val="nil"/>
                <w:right w:val="nil"/>
                <w:between w:val="nil"/>
              </w:pBdr>
              <w:jc w:val="left"/>
              <w:rPr>
                <w:b/>
              </w:rPr>
            </w:pPr>
            <w:r>
              <w:rPr>
                <w:b/>
              </w:rPr>
              <w:t>Weakness (W)</w:t>
            </w:r>
          </w:p>
          <w:p w14:paraId="11766523" w14:textId="77777777" w:rsidR="004169FB" w:rsidRDefault="004169FB" w:rsidP="004169FB">
            <w:pPr>
              <w:numPr>
                <w:ilvl w:val="0"/>
                <w:numId w:val="25"/>
              </w:numPr>
            </w:pPr>
            <w:r>
              <w:t>Lower occupancy</w:t>
            </w:r>
          </w:p>
          <w:p w14:paraId="06129B7A" w14:textId="77777777" w:rsidR="004169FB" w:rsidRDefault="004169FB" w:rsidP="004169FB">
            <w:pPr>
              <w:numPr>
                <w:ilvl w:val="0"/>
                <w:numId w:val="25"/>
              </w:numPr>
            </w:pPr>
            <w:r>
              <w:t xml:space="preserve">Lack of training staff </w:t>
            </w:r>
          </w:p>
          <w:p w14:paraId="12E3594C" w14:textId="77777777" w:rsidR="004169FB" w:rsidRDefault="004169FB" w:rsidP="004169FB">
            <w:pPr>
              <w:numPr>
                <w:ilvl w:val="0"/>
                <w:numId w:val="25"/>
              </w:numPr>
            </w:pPr>
            <w:r>
              <w:t xml:space="preserve">Sufficient revenue </w:t>
            </w:r>
          </w:p>
        </w:tc>
      </w:tr>
      <w:tr w:rsidR="004169FB" w14:paraId="05E1720C" w14:textId="77777777" w:rsidTr="00764A9E">
        <w:trPr>
          <w:trHeight w:val="440"/>
        </w:trPr>
        <w:tc>
          <w:tcPr>
            <w:tcW w:w="1680" w:type="dxa"/>
            <w:vMerge/>
            <w:shd w:val="clear" w:color="auto" w:fill="EAD1DC"/>
            <w:tcMar>
              <w:top w:w="100" w:type="dxa"/>
              <w:left w:w="100" w:type="dxa"/>
              <w:bottom w:w="100" w:type="dxa"/>
              <w:right w:w="100" w:type="dxa"/>
            </w:tcMar>
          </w:tcPr>
          <w:p w14:paraId="1CEFECE4" w14:textId="77777777" w:rsidR="004169FB" w:rsidRDefault="004169FB" w:rsidP="00764A9E">
            <w:pPr>
              <w:widowControl w:val="0"/>
              <w:pBdr>
                <w:top w:val="nil"/>
                <w:left w:val="nil"/>
                <w:bottom w:val="nil"/>
                <w:right w:val="nil"/>
                <w:between w:val="nil"/>
              </w:pBdr>
              <w:jc w:val="left"/>
              <w:rPr>
                <w:b/>
              </w:rPr>
            </w:pPr>
          </w:p>
        </w:tc>
        <w:tc>
          <w:tcPr>
            <w:tcW w:w="2235" w:type="dxa"/>
            <w:shd w:val="clear" w:color="auto" w:fill="auto"/>
            <w:tcMar>
              <w:top w:w="100" w:type="dxa"/>
              <w:left w:w="100" w:type="dxa"/>
              <w:bottom w:w="100" w:type="dxa"/>
              <w:right w:w="100" w:type="dxa"/>
            </w:tcMar>
          </w:tcPr>
          <w:p w14:paraId="3B5FB0DC" w14:textId="77777777" w:rsidR="004169FB" w:rsidRDefault="004169FB" w:rsidP="00764A9E">
            <w:pPr>
              <w:widowControl w:val="0"/>
              <w:pBdr>
                <w:top w:val="nil"/>
                <w:left w:val="nil"/>
                <w:bottom w:val="nil"/>
                <w:right w:val="nil"/>
                <w:between w:val="nil"/>
              </w:pBdr>
              <w:jc w:val="left"/>
              <w:rPr>
                <w:b/>
              </w:rPr>
            </w:pPr>
            <w:r>
              <w:rPr>
                <w:b/>
              </w:rPr>
              <w:t>Opportunity (O)</w:t>
            </w:r>
          </w:p>
          <w:p w14:paraId="6110AD14" w14:textId="77777777" w:rsidR="004169FB" w:rsidRDefault="004169FB" w:rsidP="004169FB">
            <w:pPr>
              <w:numPr>
                <w:ilvl w:val="0"/>
                <w:numId w:val="35"/>
              </w:numPr>
            </w:pPr>
            <w:r>
              <w:t>Healthy economic growth after Covid-19 pandemic</w:t>
            </w:r>
          </w:p>
          <w:p w14:paraId="57CCCB34" w14:textId="77777777" w:rsidR="004169FB" w:rsidRDefault="004169FB" w:rsidP="004169FB">
            <w:pPr>
              <w:numPr>
                <w:ilvl w:val="0"/>
                <w:numId w:val="35"/>
              </w:numPr>
            </w:pPr>
            <w:r>
              <w:lastRenderedPageBreak/>
              <w:t xml:space="preserve">Loyalty program and value-added services </w:t>
            </w:r>
          </w:p>
          <w:p w14:paraId="669C7C27" w14:textId="16112A08" w:rsidR="004169FB" w:rsidRDefault="004169FB" w:rsidP="004169FB">
            <w:pPr>
              <w:numPr>
                <w:ilvl w:val="0"/>
                <w:numId w:val="35"/>
              </w:numPr>
            </w:pPr>
            <w:r>
              <w:t>An increasing number of travellers (</w:t>
            </w:r>
            <w:r>
              <w:rPr>
                <w:color w:val="222222"/>
                <w:highlight w:val="white"/>
              </w:rPr>
              <w:t>Shay and Cohen, 2022</w:t>
            </w:r>
            <w:r>
              <w:t>)</w:t>
            </w:r>
          </w:p>
        </w:tc>
        <w:tc>
          <w:tcPr>
            <w:tcW w:w="2730" w:type="dxa"/>
            <w:shd w:val="clear" w:color="auto" w:fill="auto"/>
            <w:tcMar>
              <w:top w:w="100" w:type="dxa"/>
              <w:left w:w="100" w:type="dxa"/>
              <w:bottom w:w="100" w:type="dxa"/>
              <w:right w:w="100" w:type="dxa"/>
            </w:tcMar>
          </w:tcPr>
          <w:p w14:paraId="1C53E473" w14:textId="77777777" w:rsidR="004169FB" w:rsidRDefault="004169FB" w:rsidP="00764A9E">
            <w:pPr>
              <w:widowControl w:val="0"/>
              <w:pBdr>
                <w:top w:val="nil"/>
                <w:left w:val="nil"/>
                <w:bottom w:val="nil"/>
                <w:right w:val="nil"/>
                <w:between w:val="nil"/>
              </w:pBdr>
              <w:jc w:val="left"/>
              <w:rPr>
                <w:b/>
              </w:rPr>
            </w:pPr>
            <w:r>
              <w:rPr>
                <w:b/>
              </w:rPr>
              <w:lastRenderedPageBreak/>
              <w:t>SO</w:t>
            </w:r>
          </w:p>
          <w:p w14:paraId="596FC20E" w14:textId="77777777" w:rsidR="004169FB" w:rsidRDefault="004169FB" w:rsidP="004169FB">
            <w:pPr>
              <w:numPr>
                <w:ilvl w:val="0"/>
                <w:numId w:val="19"/>
              </w:numPr>
            </w:pPr>
            <w:r>
              <w:t xml:space="preserve">Launching a training program for employee skill development </w:t>
            </w:r>
          </w:p>
          <w:p w14:paraId="2F74685B" w14:textId="77777777" w:rsidR="004169FB" w:rsidRDefault="004169FB" w:rsidP="004169FB">
            <w:pPr>
              <w:numPr>
                <w:ilvl w:val="0"/>
                <w:numId w:val="19"/>
              </w:numPr>
            </w:pPr>
            <w:r>
              <w:t xml:space="preserve">Expand the marketing </w:t>
            </w:r>
            <w:r>
              <w:lastRenderedPageBreak/>
              <w:t>initiatives for increasing brand awareness on social media (</w:t>
            </w:r>
            <w:r>
              <w:rPr>
                <w:color w:val="222222"/>
                <w:highlight w:val="white"/>
              </w:rPr>
              <w:t xml:space="preserve">Mohsin </w:t>
            </w:r>
            <w:r>
              <w:rPr>
                <w:i/>
                <w:color w:val="222222"/>
                <w:highlight w:val="white"/>
              </w:rPr>
              <w:t xml:space="preserve">et al. </w:t>
            </w:r>
            <w:r>
              <w:rPr>
                <w:color w:val="222222"/>
                <w:highlight w:val="white"/>
              </w:rPr>
              <w:t>2023</w:t>
            </w:r>
            <w:r>
              <w:t>)</w:t>
            </w:r>
          </w:p>
          <w:p w14:paraId="1FD439A9" w14:textId="77777777" w:rsidR="004169FB" w:rsidRDefault="004169FB" w:rsidP="004169FB">
            <w:pPr>
              <w:numPr>
                <w:ilvl w:val="0"/>
                <w:numId w:val="19"/>
              </w:numPr>
            </w:pPr>
            <w:r>
              <w:t xml:space="preserve">Partnership program with outsourcing companies  </w:t>
            </w:r>
          </w:p>
        </w:tc>
        <w:tc>
          <w:tcPr>
            <w:tcW w:w="2715" w:type="dxa"/>
            <w:shd w:val="clear" w:color="auto" w:fill="auto"/>
            <w:tcMar>
              <w:top w:w="100" w:type="dxa"/>
              <w:left w:w="100" w:type="dxa"/>
              <w:bottom w:w="100" w:type="dxa"/>
              <w:right w:w="100" w:type="dxa"/>
            </w:tcMar>
          </w:tcPr>
          <w:p w14:paraId="2BB4D0A1" w14:textId="77777777" w:rsidR="004169FB" w:rsidRDefault="004169FB" w:rsidP="00764A9E">
            <w:pPr>
              <w:widowControl w:val="0"/>
              <w:pBdr>
                <w:top w:val="nil"/>
                <w:left w:val="nil"/>
                <w:bottom w:val="nil"/>
                <w:right w:val="nil"/>
                <w:between w:val="nil"/>
              </w:pBdr>
              <w:jc w:val="left"/>
              <w:rPr>
                <w:b/>
              </w:rPr>
            </w:pPr>
            <w:r>
              <w:rPr>
                <w:b/>
              </w:rPr>
              <w:lastRenderedPageBreak/>
              <w:t>WO</w:t>
            </w:r>
          </w:p>
          <w:p w14:paraId="52B467DC" w14:textId="77777777" w:rsidR="004169FB" w:rsidRDefault="004169FB" w:rsidP="004169FB">
            <w:pPr>
              <w:numPr>
                <w:ilvl w:val="0"/>
                <w:numId w:val="20"/>
              </w:numPr>
            </w:pPr>
            <w:r>
              <w:t>The development of a tourism hub for attracting customers</w:t>
            </w:r>
          </w:p>
          <w:p w14:paraId="6E0145AD" w14:textId="77777777" w:rsidR="004169FB" w:rsidRDefault="004169FB" w:rsidP="004169FB">
            <w:pPr>
              <w:numPr>
                <w:ilvl w:val="0"/>
                <w:numId w:val="20"/>
              </w:numPr>
            </w:pPr>
            <w:r>
              <w:lastRenderedPageBreak/>
              <w:t xml:space="preserve">Improvement of the recruitment agenda marketing </w:t>
            </w:r>
          </w:p>
          <w:p w14:paraId="41DAE71F" w14:textId="77777777" w:rsidR="004169FB" w:rsidRDefault="004169FB" w:rsidP="004169FB">
            <w:pPr>
              <w:numPr>
                <w:ilvl w:val="0"/>
                <w:numId w:val="20"/>
              </w:numPr>
            </w:pPr>
            <w:r>
              <w:t>Rescheduling the tourism program and recruitment drive to attract customers and employees throughout the whole year (</w:t>
            </w:r>
            <w:r>
              <w:rPr>
                <w:color w:val="222222"/>
                <w:highlight w:val="white"/>
              </w:rPr>
              <w:t xml:space="preserve">Qian </w:t>
            </w:r>
            <w:r>
              <w:rPr>
                <w:i/>
                <w:color w:val="222222"/>
                <w:highlight w:val="white"/>
              </w:rPr>
              <w:t xml:space="preserve">et al. </w:t>
            </w:r>
            <w:r>
              <w:rPr>
                <w:color w:val="222222"/>
                <w:highlight w:val="white"/>
              </w:rPr>
              <w:t>2022</w:t>
            </w:r>
            <w:r>
              <w:t>)</w:t>
            </w:r>
          </w:p>
        </w:tc>
      </w:tr>
      <w:tr w:rsidR="004169FB" w14:paraId="6A58B9F8" w14:textId="77777777" w:rsidTr="00764A9E">
        <w:trPr>
          <w:trHeight w:val="440"/>
        </w:trPr>
        <w:tc>
          <w:tcPr>
            <w:tcW w:w="1680" w:type="dxa"/>
            <w:vMerge/>
            <w:shd w:val="clear" w:color="auto" w:fill="EAD1DC"/>
            <w:tcMar>
              <w:top w:w="100" w:type="dxa"/>
              <w:left w:w="100" w:type="dxa"/>
              <w:bottom w:w="100" w:type="dxa"/>
              <w:right w:w="100" w:type="dxa"/>
            </w:tcMar>
          </w:tcPr>
          <w:p w14:paraId="34E0EB69" w14:textId="77777777" w:rsidR="004169FB" w:rsidRDefault="004169FB" w:rsidP="00764A9E">
            <w:pPr>
              <w:widowControl w:val="0"/>
              <w:pBdr>
                <w:top w:val="nil"/>
                <w:left w:val="nil"/>
                <w:bottom w:val="nil"/>
                <w:right w:val="nil"/>
                <w:between w:val="nil"/>
              </w:pBdr>
              <w:jc w:val="left"/>
              <w:rPr>
                <w:b/>
              </w:rPr>
            </w:pPr>
          </w:p>
        </w:tc>
        <w:tc>
          <w:tcPr>
            <w:tcW w:w="2235" w:type="dxa"/>
            <w:shd w:val="clear" w:color="auto" w:fill="auto"/>
            <w:tcMar>
              <w:top w:w="100" w:type="dxa"/>
              <w:left w:w="100" w:type="dxa"/>
              <w:bottom w:w="100" w:type="dxa"/>
              <w:right w:w="100" w:type="dxa"/>
            </w:tcMar>
          </w:tcPr>
          <w:p w14:paraId="33B3E5B3" w14:textId="77777777" w:rsidR="004169FB" w:rsidRDefault="004169FB" w:rsidP="00764A9E">
            <w:pPr>
              <w:widowControl w:val="0"/>
              <w:pBdr>
                <w:top w:val="nil"/>
                <w:left w:val="nil"/>
                <w:bottom w:val="nil"/>
                <w:right w:val="nil"/>
                <w:between w:val="nil"/>
              </w:pBdr>
              <w:jc w:val="left"/>
              <w:rPr>
                <w:b/>
              </w:rPr>
            </w:pPr>
            <w:r>
              <w:rPr>
                <w:b/>
              </w:rPr>
              <w:t>Threats (T)</w:t>
            </w:r>
          </w:p>
          <w:p w14:paraId="177FD39B" w14:textId="77777777" w:rsidR="004169FB" w:rsidRDefault="004169FB" w:rsidP="004169FB">
            <w:pPr>
              <w:numPr>
                <w:ilvl w:val="0"/>
                <w:numId w:val="23"/>
              </w:numPr>
            </w:pPr>
            <w:r>
              <w:t>Intensified competition from other hotels and neighbouring countries (</w:t>
            </w:r>
            <w:r>
              <w:rPr>
                <w:color w:val="222222"/>
                <w:highlight w:val="white"/>
              </w:rPr>
              <w:t xml:space="preserve">Howe-Walsh </w:t>
            </w:r>
            <w:r>
              <w:rPr>
                <w:i/>
                <w:color w:val="222222"/>
                <w:highlight w:val="white"/>
              </w:rPr>
              <w:t xml:space="preserve">et al. </w:t>
            </w:r>
            <w:r>
              <w:rPr>
                <w:color w:val="222222"/>
                <w:highlight w:val="white"/>
              </w:rPr>
              <w:t>2023</w:t>
            </w:r>
            <w:r>
              <w:t>)</w:t>
            </w:r>
          </w:p>
          <w:p w14:paraId="1DE5910A" w14:textId="77777777" w:rsidR="004169FB" w:rsidRDefault="004169FB" w:rsidP="004169FB">
            <w:pPr>
              <w:numPr>
                <w:ilvl w:val="0"/>
                <w:numId w:val="23"/>
              </w:numPr>
            </w:pPr>
            <w:r>
              <w:t xml:space="preserve">High job switch rates </w:t>
            </w:r>
          </w:p>
          <w:p w14:paraId="0AF9FB29" w14:textId="77777777" w:rsidR="004169FB" w:rsidRDefault="004169FB" w:rsidP="004169FB">
            <w:pPr>
              <w:numPr>
                <w:ilvl w:val="0"/>
                <w:numId w:val="23"/>
              </w:numPr>
            </w:pPr>
            <w:r>
              <w:t xml:space="preserve">High cost of innovation investment </w:t>
            </w:r>
          </w:p>
        </w:tc>
        <w:tc>
          <w:tcPr>
            <w:tcW w:w="2730" w:type="dxa"/>
            <w:shd w:val="clear" w:color="auto" w:fill="auto"/>
            <w:tcMar>
              <w:top w:w="100" w:type="dxa"/>
              <w:left w:w="100" w:type="dxa"/>
              <w:bottom w:w="100" w:type="dxa"/>
              <w:right w:w="100" w:type="dxa"/>
            </w:tcMar>
          </w:tcPr>
          <w:p w14:paraId="33251528" w14:textId="77777777" w:rsidR="004169FB" w:rsidRDefault="004169FB" w:rsidP="00764A9E">
            <w:pPr>
              <w:widowControl w:val="0"/>
              <w:pBdr>
                <w:top w:val="nil"/>
                <w:left w:val="nil"/>
                <w:bottom w:val="nil"/>
                <w:right w:val="nil"/>
                <w:between w:val="nil"/>
              </w:pBdr>
              <w:jc w:val="left"/>
              <w:rPr>
                <w:b/>
              </w:rPr>
            </w:pPr>
            <w:r>
              <w:rPr>
                <w:b/>
              </w:rPr>
              <w:t>ST</w:t>
            </w:r>
          </w:p>
          <w:p w14:paraId="30A98164" w14:textId="77777777" w:rsidR="004169FB" w:rsidRDefault="004169FB" w:rsidP="004169FB">
            <w:pPr>
              <w:numPr>
                <w:ilvl w:val="0"/>
                <w:numId w:val="33"/>
              </w:numPr>
            </w:pPr>
            <w:r>
              <w:t>Maintaining quality services for facing the market competitors</w:t>
            </w:r>
          </w:p>
          <w:p w14:paraId="71D59558" w14:textId="77777777" w:rsidR="004169FB" w:rsidRDefault="004169FB" w:rsidP="004169FB">
            <w:pPr>
              <w:numPr>
                <w:ilvl w:val="0"/>
                <w:numId w:val="33"/>
              </w:numPr>
            </w:pPr>
            <w:r>
              <w:t xml:space="preserve">Competitive wages </w:t>
            </w:r>
          </w:p>
          <w:p w14:paraId="29CF3DC4" w14:textId="77777777" w:rsidR="004169FB" w:rsidRDefault="004169FB" w:rsidP="004169FB">
            <w:pPr>
              <w:numPr>
                <w:ilvl w:val="0"/>
                <w:numId w:val="33"/>
              </w:numPr>
            </w:pPr>
            <w:r>
              <w:t xml:space="preserve">Strategic cooperation with FDI firms </w:t>
            </w:r>
          </w:p>
        </w:tc>
        <w:tc>
          <w:tcPr>
            <w:tcW w:w="2715" w:type="dxa"/>
            <w:shd w:val="clear" w:color="auto" w:fill="auto"/>
            <w:tcMar>
              <w:top w:w="100" w:type="dxa"/>
              <w:left w:w="100" w:type="dxa"/>
              <w:bottom w:w="100" w:type="dxa"/>
              <w:right w:w="100" w:type="dxa"/>
            </w:tcMar>
          </w:tcPr>
          <w:p w14:paraId="0E815828" w14:textId="77777777" w:rsidR="004169FB" w:rsidRDefault="004169FB" w:rsidP="00764A9E">
            <w:pPr>
              <w:widowControl w:val="0"/>
              <w:pBdr>
                <w:top w:val="nil"/>
                <w:left w:val="nil"/>
                <w:bottom w:val="nil"/>
                <w:right w:val="nil"/>
                <w:between w:val="nil"/>
              </w:pBdr>
              <w:jc w:val="left"/>
              <w:rPr>
                <w:b/>
              </w:rPr>
            </w:pPr>
            <w:r>
              <w:rPr>
                <w:b/>
              </w:rPr>
              <w:t>WT</w:t>
            </w:r>
          </w:p>
          <w:p w14:paraId="131FA2BE" w14:textId="77777777" w:rsidR="004169FB" w:rsidRDefault="004169FB" w:rsidP="004169FB">
            <w:pPr>
              <w:numPr>
                <w:ilvl w:val="0"/>
                <w:numId w:val="34"/>
              </w:numPr>
            </w:pPr>
            <w:r>
              <w:t>Promoting cooperation with HR recruiter agencies</w:t>
            </w:r>
          </w:p>
          <w:p w14:paraId="3FB30CF1" w14:textId="77777777" w:rsidR="004169FB" w:rsidRDefault="004169FB" w:rsidP="004169FB">
            <w:pPr>
              <w:numPr>
                <w:ilvl w:val="0"/>
                <w:numId w:val="34"/>
              </w:numPr>
            </w:pPr>
            <w:r>
              <w:t>Segmenting the market</w:t>
            </w:r>
          </w:p>
          <w:p w14:paraId="5304630D" w14:textId="77777777" w:rsidR="004169FB" w:rsidRDefault="004169FB" w:rsidP="004169FB">
            <w:pPr>
              <w:numPr>
                <w:ilvl w:val="0"/>
                <w:numId w:val="34"/>
              </w:numPr>
            </w:pPr>
            <w:r>
              <w:t>Serve as a gateway for travellers going into Syria and Turkey (</w:t>
            </w:r>
            <w:proofErr w:type="spellStart"/>
            <w:r>
              <w:rPr>
                <w:color w:val="222222"/>
                <w:highlight w:val="white"/>
              </w:rPr>
              <w:t>Hesna</w:t>
            </w:r>
            <w:proofErr w:type="spellEnd"/>
            <w:r>
              <w:rPr>
                <w:color w:val="222222"/>
                <w:highlight w:val="white"/>
              </w:rPr>
              <w:t xml:space="preserve"> </w:t>
            </w:r>
            <w:r>
              <w:rPr>
                <w:i/>
                <w:color w:val="222222"/>
                <w:highlight w:val="white"/>
              </w:rPr>
              <w:t xml:space="preserve">et al. </w:t>
            </w:r>
            <w:r>
              <w:rPr>
                <w:color w:val="222222"/>
                <w:highlight w:val="white"/>
              </w:rPr>
              <w:t>2021</w:t>
            </w:r>
            <w:r>
              <w:t>)</w:t>
            </w:r>
          </w:p>
        </w:tc>
      </w:tr>
    </w:tbl>
    <w:p w14:paraId="68E34D89" w14:textId="77777777" w:rsidR="004169FB" w:rsidRDefault="004169FB" w:rsidP="004169FB">
      <w:pPr>
        <w:jc w:val="center"/>
        <w:rPr>
          <w:b/>
        </w:rPr>
      </w:pPr>
      <w:r>
        <w:rPr>
          <w:b/>
        </w:rPr>
        <w:t xml:space="preserve">Table 4: TOWS Analysis </w:t>
      </w:r>
    </w:p>
    <w:p w14:paraId="732276EE" w14:textId="77777777" w:rsidR="004169FB" w:rsidRDefault="004169FB" w:rsidP="004169FB">
      <w:pPr>
        <w:jc w:val="center"/>
      </w:pPr>
      <w:r>
        <w:t>(Source: Marriott, 2023)</w:t>
      </w:r>
    </w:p>
    <w:p w14:paraId="0C397376" w14:textId="77777777" w:rsidR="004169FB" w:rsidRDefault="004169FB" w:rsidP="004169FB">
      <w:r>
        <w:lastRenderedPageBreak/>
        <w:t>Table 4 shows the TOWS analysis to use the problems as opportunities for increasing profitability and employee participation in future. The TOWS matrix helps to set the future direction for the hotel to meet the demands and requirements of the customers. Moreover, the SWOT is combined with the opportunities in the external environment for removing weaknesses and exploiting individual strengths (</w:t>
      </w:r>
      <w:r>
        <w:rPr>
          <w:color w:val="222222"/>
          <w:highlight w:val="white"/>
        </w:rPr>
        <w:t xml:space="preserve">Miah and </w:t>
      </w:r>
      <w:proofErr w:type="spellStart"/>
      <w:r>
        <w:rPr>
          <w:color w:val="222222"/>
          <w:highlight w:val="white"/>
        </w:rPr>
        <w:t>Hafit</w:t>
      </w:r>
      <w:proofErr w:type="spellEnd"/>
      <w:r>
        <w:rPr>
          <w:color w:val="222222"/>
          <w:highlight w:val="white"/>
        </w:rPr>
        <w:t>, 2020</w:t>
      </w:r>
      <w:r>
        <w:t>). The strategic location of the hotel and the smart technologies applied in the workplace and rooms are increasing the company's success potential. Hotel facilities can be a good option for attracting workers demanding flexible work shifts and travellers needing value-added services to increase the brand reputation and awareness in firms (</w:t>
      </w:r>
      <w:r>
        <w:rPr>
          <w:color w:val="222222"/>
          <w:highlight w:val="white"/>
        </w:rPr>
        <w:t>Piso, 2022</w:t>
      </w:r>
      <w:r>
        <w:t xml:space="preserve">). </w:t>
      </w:r>
    </w:p>
    <w:p w14:paraId="130F3808" w14:textId="77777777" w:rsidR="004169FB" w:rsidRDefault="004169FB" w:rsidP="004169FB">
      <w:pPr>
        <w:pStyle w:val="Heading1"/>
      </w:pPr>
      <w:bookmarkStart w:id="7" w:name="_mgq22o3l7bm" w:colFirst="0" w:colLast="0"/>
      <w:bookmarkStart w:id="8" w:name="_Toc150291684"/>
      <w:bookmarkEnd w:id="7"/>
      <w:r>
        <w:t>Recommendations and Change Management</w:t>
      </w:r>
      <w:bookmarkEnd w:id="8"/>
      <w:r>
        <w:t xml:space="preserve"> </w:t>
      </w:r>
    </w:p>
    <w:p w14:paraId="49E54D4B" w14:textId="77777777" w:rsidR="004169FB" w:rsidRDefault="004169FB" w:rsidP="004169FB">
      <w:pPr>
        <w:rPr>
          <w:b/>
        </w:rPr>
      </w:pPr>
      <w:r>
        <w:rPr>
          <w:b/>
        </w:rPr>
        <w:t xml:space="preserve">Identification of the recommendation for the hotel </w:t>
      </w:r>
    </w:p>
    <w:p w14:paraId="7CD30D89" w14:textId="77777777" w:rsidR="004169FB" w:rsidRDefault="004169FB" w:rsidP="004169FB">
      <w:r>
        <w:t>Fairfield by Marriott Beijing Daxing Airport needs to manage its reputation in the market with increased brand awareness and employee satisfaction with employee-centric services to reduce worker shortages (</w:t>
      </w:r>
      <w:r>
        <w:rPr>
          <w:color w:val="222222"/>
          <w:highlight w:val="white"/>
        </w:rPr>
        <w:t xml:space="preserve">Alshahrani </w:t>
      </w:r>
      <w:r>
        <w:rPr>
          <w:i/>
          <w:color w:val="222222"/>
          <w:highlight w:val="white"/>
        </w:rPr>
        <w:t xml:space="preserve">et al. </w:t>
      </w:r>
      <w:r>
        <w:rPr>
          <w:color w:val="222222"/>
          <w:highlight w:val="white"/>
        </w:rPr>
        <w:t>2023</w:t>
      </w:r>
      <w:r>
        <w:t xml:space="preserve">). The recommendations for improving employee engagement and attracting new professionals to the firm are as follows: </w:t>
      </w:r>
    </w:p>
    <w:p w14:paraId="47BB3210" w14:textId="77777777" w:rsidR="004169FB" w:rsidRDefault="004169FB" w:rsidP="004169FB">
      <w:pPr>
        <w:rPr>
          <w:b/>
          <w:i/>
        </w:rPr>
      </w:pPr>
      <w:r>
        <w:rPr>
          <w:b/>
          <w:i/>
        </w:rPr>
        <w:t xml:space="preserve">Recommendation 1: Enhancing the recruiting process </w:t>
      </w:r>
    </w:p>
    <w:p w14:paraId="737C5BDD" w14:textId="77777777" w:rsidR="004169FB" w:rsidRDefault="004169FB" w:rsidP="004169FB">
      <w:r>
        <w:t>The Fairfield by Marriott Beijing Daxing Airport is recommended to enhance their recruiting process for attracting skilled professionals to join the firm. The company needs to build talent pipelines with innovative recruitment drives to increase recruitment efficiency and reduce the workloads of existing employees (</w:t>
      </w:r>
      <w:r>
        <w:rPr>
          <w:color w:val="222222"/>
          <w:highlight w:val="white"/>
        </w:rPr>
        <w:t>Hui</w:t>
      </w:r>
      <w:r>
        <w:t xml:space="preserve"> </w:t>
      </w:r>
      <w:r>
        <w:rPr>
          <w:i/>
        </w:rPr>
        <w:t>et al.</w:t>
      </w:r>
      <w:r>
        <w:t xml:space="preserve"> 2021). Moreover, the measure can be implemented by filtering applicants quickly by creating a hiring portal, the hiring portal helps to increase the rate of hiring and get more candidates in one place to find more competent employees to meet the demands of loyal consumers. </w:t>
      </w:r>
    </w:p>
    <w:p w14:paraId="04DD1524" w14:textId="77777777" w:rsidR="004169FB" w:rsidRDefault="004169FB" w:rsidP="004169FB">
      <w:pPr>
        <w:rPr>
          <w:b/>
          <w:i/>
        </w:rPr>
      </w:pPr>
      <w:r>
        <w:rPr>
          <w:b/>
          <w:i/>
        </w:rPr>
        <w:t xml:space="preserve">Recommendation 2: Providing a Competitive Salary </w:t>
      </w:r>
    </w:p>
    <w:p w14:paraId="3080B044" w14:textId="77777777" w:rsidR="004169FB" w:rsidRDefault="004169FB" w:rsidP="004169FB">
      <w:r>
        <w:t>The company is recommended to design competitive wages to attract job seekers and compete with the rivals of the company. Increasing the wages of the existing employees can reduce the job switch rates and increase the performance of the firm in the market (</w:t>
      </w:r>
      <w:r>
        <w:rPr>
          <w:color w:val="222222"/>
          <w:highlight w:val="white"/>
        </w:rPr>
        <w:t xml:space="preserve">Wen </w:t>
      </w:r>
      <w:r>
        <w:rPr>
          <w:i/>
          <w:color w:val="222222"/>
          <w:highlight w:val="white"/>
        </w:rPr>
        <w:t xml:space="preserve">et al. </w:t>
      </w:r>
      <w:r>
        <w:rPr>
          <w:color w:val="222222"/>
          <w:highlight w:val="white"/>
        </w:rPr>
        <w:t>2022</w:t>
      </w:r>
      <w:r>
        <w:t xml:space="preserve">). The company can offer sign-on bonuses to improve the hiring opportunities and capabilities of the firm. Moreover, the measure can be implemented in the hotel after checking the salary reviews and outstanding performance reviews to provide increased salaries to the workers who deserve this </w:t>
      </w:r>
      <w:r>
        <w:lastRenderedPageBreak/>
        <w:t>(</w:t>
      </w:r>
      <w:proofErr w:type="spellStart"/>
      <w:r>
        <w:rPr>
          <w:color w:val="222222"/>
          <w:highlight w:val="white"/>
        </w:rPr>
        <w:t>Laškarin</w:t>
      </w:r>
      <w:proofErr w:type="spellEnd"/>
      <w:r>
        <w:rPr>
          <w:color w:val="222222"/>
          <w:highlight w:val="white"/>
        </w:rPr>
        <w:t xml:space="preserve"> </w:t>
      </w:r>
      <w:proofErr w:type="spellStart"/>
      <w:r>
        <w:rPr>
          <w:color w:val="222222"/>
          <w:highlight w:val="white"/>
        </w:rPr>
        <w:t>Ažić</w:t>
      </w:r>
      <w:proofErr w:type="spellEnd"/>
      <w:r>
        <w:rPr>
          <w:color w:val="222222"/>
          <w:highlight w:val="white"/>
        </w:rPr>
        <w:t xml:space="preserve"> </w:t>
      </w:r>
      <w:r>
        <w:rPr>
          <w:i/>
          <w:color w:val="222222"/>
          <w:highlight w:val="white"/>
        </w:rPr>
        <w:t xml:space="preserve">et al. </w:t>
      </w:r>
      <w:r>
        <w:rPr>
          <w:color w:val="222222"/>
          <w:highlight w:val="white"/>
        </w:rPr>
        <w:t>2022</w:t>
      </w:r>
      <w:r>
        <w:t xml:space="preserve">). The gesture of the company encourages the employees to maintain a constant performance and take more responsibilities to get a competitive salary. </w:t>
      </w:r>
    </w:p>
    <w:p w14:paraId="53F6DE4B" w14:textId="77777777" w:rsidR="004169FB" w:rsidRDefault="004169FB" w:rsidP="004169FB">
      <w:pPr>
        <w:rPr>
          <w:b/>
          <w:i/>
        </w:rPr>
      </w:pPr>
      <w:r>
        <w:rPr>
          <w:b/>
          <w:i/>
        </w:rPr>
        <w:t xml:space="preserve">Recommendation 3: Improving the working environment </w:t>
      </w:r>
    </w:p>
    <w:p w14:paraId="40BAC8ED" w14:textId="77777777" w:rsidR="004169FB" w:rsidRDefault="004169FB" w:rsidP="004169FB">
      <w:r>
        <w:t>The company needs to reduce the gender gap and pay equal wages for equal work to increase sustainability in the workplace environment to reduce worker shortage. The Fairfield by Marriott Beijing Daxing Airport is recommended to increase commitment to employee wellbeing to stand out to the job aspirants (</w:t>
      </w:r>
      <w:proofErr w:type="spellStart"/>
      <w:r>
        <w:rPr>
          <w:color w:val="222222"/>
          <w:highlight w:val="white"/>
        </w:rPr>
        <w:t>Mölk</w:t>
      </w:r>
      <w:proofErr w:type="spellEnd"/>
      <w:r>
        <w:rPr>
          <w:color w:val="222222"/>
          <w:highlight w:val="white"/>
        </w:rPr>
        <w:t xml:space="preserve"> </w:t>
      </w:r>
      <w:r>
        <w:rPr>
          <w:i/>
          <w:color w:val="222222"/>
          <w:highlight w:val="white"/>
        </w:rPr>
        <w:t xml:space="preserve">et al. </w:t>
      </w:r>
      <w:r>
        <w:rPr>
          <w:color w:val="222222"/>
          <w:highlight w:val="white"/>
        </w:rPr>
        <w:t>2022</w:t>
      </w:r>
      <w:r>
        <w:t>). Moreover, mental health awareness, stress control programs, reduction of social isolation and diversity programs are needed to be promoted to increase employee well-being in the working environment. The measure can be implemented by creating workplace well-being initiatives for prioritising work-life balance among the current workforce for reduced job switches (</w:t>
      </w:r>
      <w:r>
        <w:rPr>
          <w:color w:val="222222"/>
          <w:highlight w:val="white"/>
        </w:rPr>
        <w:t>Teck and Karuppiah, 2020</w:t>
      </w:r>
      <w:r>
        <w:t xml:space="preserve">). Hence, the employers are recommended to support the employee's desire to balance with improving the workplace environment. </w:t>
      </w:r>
    </w:p>
    <w:p w14:paraId="58BAF23B" w14:textId="77777777" w:rsidR="004169FB" w:rsidRDefault="004169FB" w:rsidP="004169FB">
      <w:pPr>
        <w:rPr>
          <w:b/>
          <w:i/>
        </w:rPr>
      </w:pPr>
      <w:r>
        <w:rPr>
          <w:b/>
          <w:i/>
        </w:rPr>
        <w:t xml:space="preserve">Recommendation 4: Rewarding existing workers </w:t>
      </w:r>
    </w:p>
    <w:p w14:paraId="16EB9BE0" w14:textId="77777777" w:rsidR="004169FB" w:rsidRDefault="004169FB" w:rsidP="004169FB">
      <w:r>
        <w:t>The employers in Fairfield by Marriott Beijing Daxing Airport are recommended to introduce incentives and rewards for retaining the current workers to fix the labour shortage issue. Moreover, the measure can be installed in the firm by providing monthly bonuses to the top performers to increase the retention rate and enhance completeness in underrated employees (</w:t>
      </w:r>
      <w:r>
        <w:rPr>
          <w:color w:val="222222"/>
          <w:highlight w:val="white"/>
        </w:rPr>
        <w:t>Morath, 2021</w:t>
      </w:r>
      <w:r>
        <w:t>). Extra discounts can be provided at the time of availing dining services from the hotel for the family members of the employees to increase the satisfaction level of the existing workers. The employers can offer opportunities to the employees to provide ideas for increasing the market share and rewards for top ideas for enhancing the leadership qualities in employees for expanding the scope of the company (</w:t>
      </w:r>
      <w:r>
        <w:rPr>
          <w:color w:val="222222"/>
          <w:highlight w:val="white"/>
        </w:rPr>
        <w:t xml:space="preserve">Liu-Lastres </w:t>
      </w:r>
      <w:r>
        <w:rPr>
          <w:i/>
          <w:color w:val="222222"/>
          <w:highlight w:val="white"/>
        </w:rPr>
        <w:t xml:space="preserve">et al. </w:t>
      </w:r>
      <w:r>
        <w:rPr>
          <w:color w:val="222222"/>
          <w:highlight w:val="white"/>
        </w:rPr>
        <w:t>2023</w:t>
      </w:r>
      <w:r>
        <w:t xml:space="preserve">). </w:t>
      </w:r>
    </w:p>
    <w:p w14:paraId="67C79D11" w14:textId="77777777" w:rsidR="004169FB" w:rsidRDefault="004169FB" w:rsidP="004169FB">
      <w:pPr>
        <w:rPr>
          <w:b/>
          <w:i/>
        </w:rPr>
      </w:pPr>
      <w:r>
        <w:rPr>
          <w:b/>
          <w:i/>
        </w:rPr>
        <w:t xml:space="preserve">Recommendation 5: Offering additional benefits </w:t>
      </w:r>
    </w:p>
    <w:p w14:paraId="6FE173F5" w14:textId="77777777" w:rsidR="004169FB" w:rsidRDefault="004169FB" w:rsidP="004169FB">
      <w:r>
        <w:t>A flexible working schedule is needed to be prepared by the project managers to increase the satisfaction level of employees with additional benefits. Paid leaves and providing the customer service staff with remote working facilities can increase the efficiency of the employees in managing workloads and providing answers to the queries of the customers (</w:t>
      </w:r>
      <w:r>
        <w:rPr>
          <w:color w:val="222222"/>
          <w:highlight w:val="white"/>
        </w:rPr>
        <w:t xml:space="preserve">Chela-Alvarez </w:t>
      </w:r>
      <w:r>
        <w:rPr>
          <w:i/>
          <w:color w:val="222222"/>
          <w:highlight w:val="white"/>
        </w:rPr>
        <w:t xml:space="preserve">et al. </w:t>
      </w:r>
      <w:r>
        <w:rPr>
          <w:color w:val="222222"/>
          <w:highlight w:val="white"/>
        </w:rPr>
        <w:t>2021</w:t>
      </w:r>
      <w:r>
        <w:t xml:space="preserve">). The measure can be implemented by preparing a tuition reimbursement program and child care plan for increased employee learning and attracting women professionals to fill the scarcity </w:t>
      </w:r>
      <w:r>
        <w:lastRenderedPageBreak/>
        <w:t xml:space="preserve">in the workforce. Hence, the additional benefits can assist workers in planning their future and reduce conflicts in work and childcare. </w:t>
      </w:r>
    </w:p>
    <w:p w14:paraId="372A7597" w14:textId="77777777" w:rsidR="004169FB" w:rsidRDefault="004169FB" w:rsidP="004169FB">
      <w:pPr>
        <w:rPr>
          <w:b/>
          <w:i/>
        </w:rPr>
      </w:pPr>
      <w:r>
        <w:rPr>
          <w:b/>
          <w:i/>
        </w:rPr>
        <w:t xml:space="preserve">Recommendation 6: Designing retention strategies </w:t>
      </w:r>
    </w:p>
    <w:p w14:paraId="72EDF7CC" w14:textId="77777777" w:rsidR="004169FB" w:rsidRDefault="004169FB" w:rsidP="004169FB">
      <w:r>
        <w:t>The company needs to provide a mentorship program to workers ready to leave the company for better opportunities for changing their minds and increasing their stay.  Workforce career progression opportunities are recommended for reducing the workloads of the existing employees and providing them support to meet deadlines faster (</w:t>
      </w:r>
      <w:r>
        <w:rPr>
          <w:color w:val="222222"/>
          <w:highlight w:val="white"/>
        </w:rPr>
        <w:t xml:space="preserve">Ushakov </w:t>
      </w:r>
      <w:r>
        <w:rPr>
          <w:i/>
          <w:color w:val="222222"/>
          <w:highlight w:val="white"/>
        </w:rPr>
        <w:t xml:space="preserve">et al. </w:t>
      </w:r>
      <w:r>
        <w:rPr>
          <w:color w:val="222222"/>
          <w:highlight w:val="white"/>
        </w:rPr>
        <w:t>2020</w:t>
      </w:r>
      <w:r>
        <w:t>). Management leadership skills need to be developed in the managers to recognise employee contributions faster and foster a positive workplace culture reducing the power gap between managers and subordinates. The measures for retaining the employees can be implemented by providing continuous feedback on performance and determining onboarding and orientation programs (</w:t>
      </w:r>
      <w:r>
        <w:rPr>
          <w:color w:val="222222"/>
          <w:highlight w:val="white"/>
        </w:rPr>
        <w:t>Murray and Holmes, 2021</w:t>
      </w:r>
      <w:r>
        <w:t xml:space="preserve">). </w:t>
      </w:r>
    </w:p>
    <w:p w14:paraId="2E483410" w14:textId="77777777" w:rsidR="004169FB" w:rsidRDefault="004169FB" w:rsidP="004169FB">
      <w:pPr>
        <w:rPr>
          <w:b/>
        </w:rPr>
      </w:pPr>
      <w:r>
        <w:rPr>
          <w:b/>
          <w:i/>
        </w:rPr>
        <w:t>Recommendation 7: Routine training and scheduling regular check-ins</w:t>
      </w:r>
      <w:r>
        <w:rPr>
          <w:b/>
        </w:rPr>
        <w:t xml:space="preserve"> </w:t>
      </w:r>
    </w:p>
    <w:p w14:paraId="23021378" w14:textId="77777777" w:rsidR="004169FB" w:rsidRDefault="004169FB" w:rsidP="004169FB">
      <w:r>
        <w:t>Career progression opportunities are recommended to be designed to reduce the skill gap in the existing workforce and attract job seekers to avail of the career development training in the company. Training and regular check-ins are recommended for reducing the skill gaps among the workforce and increasing communication among the workforce to meet the organisational goals faster (</w:t>
      </w:r>
      <w:r>
        <w:rPr>
          <w:color w:val="222222"/>
          <w:highlight w:val="white"/>
        </w:rPr>
        <w:t xml:space="preserve">Robina-Ramírez </w:t>
      </w:r>
      <w:r>
        <w:rPr>
          <w:i/>
          <w:color w:val="222222"/>
          <w:highlight w:val="white"/>
        </w:rPr>
        <w:t xml:space="preserve">et al. </w:t>
      </w:r>
      <w:r>
        <w:rPr>
          <w:color w:val="222222"/>
          <w:highlight w:val="white"/>
        </w:rPr>
        <w:t>2021</w:t>
      </w:r>
      <w:r>
        <w:t>). Keeping an open line of contact through the scheduling of regular check-ins helps to reduce liability incidents while increasing employee collaboration. The training and scheduled regular check-in measures can be implemented by setting clear expectations and reviewing the progress of the company towards the developed goal (</w:t>
      </w:r>
      <w:r>
        <w:rPr>
          <w:color w:val="222222"/>
          <w:highlight w:val="white"/>
        </w:rPr>
        <w:t xml:space="preserve">Patwary </w:t>
      </w:r>
      <w:r>
        <w:rPr>
          <w:i/>
          <w:color w:val="222222"/>
          <w:highlight w:val="white"/>
        </w:rPr>
        <w:t xml:space="preserve">et al. </w:t>
      </w:r>
      <w:r>
        <w:rPr>
          <w:color w:val="222222"/>
          <w:highlight w:val="white"/>
        </w:rPr>
        <w:t>2023</w:t>
      </w:r>
      <w:r>
        <w:t xml:space="preserve">). </w:t>
      </w:r>
    </w:p>
    <w:p w14:paraId="21B1AB47" w14:textId="77777777" w:rsidR="004169FB" w:rsidRDefault="004169FB" w:rsidP="004169FB">
      <w:pPr>
        <w:rPr>
          <w:b/>
        </w:rPr>
      </w:pPr>
      <w:r>
        <w:rPr>
          <w:b/>
        </w:rPr>
        <w:t>Change management practices and procedures</w:t>
      </w:r>
    </w:p>
    <w:p w14:paraId="38047D9D" w14:textId="77777777" w:rsidR="004169FB" w:rsidRDefault="004169FB" w:rsidP="004169FB">
      <w:r>
        <w:t>The change management strategies are highly relevant for managing the changes suggested by the consultancy firm. Moreover, the hotel needs to include changes in the recruitment process for hiring skilled workers to reduce worker shortage in the firm (</w:t>
      </w:r>
      <w:proofErr w:type="spellStart"/>
      <w:r>
        <w:rPr>
          <w:color w:val="222222"/>
          <w:highlight w:val="white"/>
        </w:rPr>
        <w:t>Sarangal</w:t>
      </w:r>
      <w:proofErr w:type="spellEnd"/>
      <w:r>
        <w:rPr>
          <w:color w:val="222222"/>
          <w:highlight w:val="white"/>
        </w:rPr>
        <w:t xml:space="preserve"> </w:t>
      </w:r>
      <w:r>
        <w:rPr>
          <w:i/>
          <w:color w:val="222222"/>
          <w:highlight w:val="white"/>
        </w:rPr>
        <w:t xml:space="preserve">et al. </w:t>
      </w:r>
      <w:r>
        <w:rPr>
          <w:color w:val="222222"/>
          <w:highlight w:val="white"/>
        </w:rPr>
        <w:t>2020</w:t>
      </w:r>
      <w:r>
        <w:t xml:space="preserve">). The hotel needs to take the change management strategy careful plans for recruiting and sorting required human resources from the aspirants. </w:t>
      </w:r>
    </w:p>
    <w:p w14:paraId="1F53BA11" w14:textId="0C7E8051" w:rsidR="004169FB" w:rsidRDefault="004169FB" w:rsidP="004169FB">
      <w:r>
        <w:t xml:space="preserve">Change </w:t>
      </w:r>
      <w:r w:rsidR="003A4D15">
        <w:t>management</w:t>
      </w:r>
      <w:r>
        <w:t xml:space="preserve"> strategy financial planning needs to be implemented to provide competitive salaries to the existing workers increasing transparency over the organisation's financial performance. The managers in the firm need to change the promotional activities and use alternative resources for preparing the services to increase the salary of the workers and enhance </w:t>
      </w:r>
      <w:r>
        <w:lastRenderedPageBreak/>
        <w:t>the worker's satisfaction (</w:t>
      </w:r>
      <w:proofErr w:type="spellStart"/>
      <w:r>
        <w:rPr>
          <w:color w:val="222222"/>
          <w:highlight w:val="white"/>
        </w:rPr>
        <w:t>Shyaa</w:t>
      </w:r>
      <w:proofErr w:type="spellEnd"/>
      <w:r>
        <w:rPr>
          <w:color w:val="222222"/>
          <w:highlight w:val="white"/>
        </w:rPr>
        <w:t>, 2019</w:t>
      </w:r>
      <w:r>
        <w:t xml:space="preserve">). Moreover, the company can invite participation from the FDI for increasing company funding for provisioning competitive salaries and increasing the return rate on investment with employee engagement. </w:t>
      </w:r>
    </w:p>
    <w:p w14:paraId="6A15E355" w14:textId="77777777" w:rsidR="004169FB" w:rsidRDefault="004169FB" w:rsidP="004169FB">
      <w:r>
        <w:t>The hotel needs to transform workplace communication to understand the demands and needs of the employees and rectify the organisational processes and policies for preparing a productive workplace for the employees. This change management strategy helps to allow employees to provide feedback and explain the need for change to improve the workplace environment (</w:t>
      </w:r>
      <w:r>
        <w:rPr>
          <w:color w:val="222222"/>
          <w:highlight w:val="white"/>
        </w:rPr>
        <w:t>Torres-</w:t>
      </w:r>
      <w:proofErr w:type="spellStart"/>
      <w:r>
        <w:rPr>
          <w:color w:val="222222"/>
          <w:highlight w:val="white"/>
        </w:rPr>
        <w:t>Bagur</w:t>
      </w:r>
      <w:proofErr w:type="spellEnd"/>
      <w:r>
        <w:rPr>
          <w:color w:val="222222"/>
          <w:highlight w:val="white"/>
        </w:rPr>
        <w:t xml:space="preserve"> </w:t>
      </w:r>
      <w:r>
        <w:rPr>
          <w:i/>
          <w:color w:val="222222"/>
          <w:highlight w:val="white"/>
        </w:rPr>
        <w:t xml:space="preserve">et al. </w:t>
      </w:r>
      <w:r>
        <w:rPr>
          <w:color w:val="222222"/>
          <w:highlight w:val="white"/>
        </w:rPr>
        <w:t>2019</w:t>
      </w:r>
      <w:r>
        <w:t xml:space="preserve">). Changes in the health and safety measures and resources for enhancing the work-life balance are beneficial for enhancing sustainability in the workplace. </w:t>
      </w:r>
    </w:p>
    <w:p w14:paraId="64BF26D1" w14:textId="77777777" w:rsidR="004169FB" w:rsidRDefault="004169FB" w:rsidP="004169FB">
      <w:r>
        <w:t>Change management strategy by creating a roadmap is necessary for rewarding the staff for their performance and increasing competitiveness in the firm. A roadmap helps to set expectations and responsibilities for the employees that help them to meet the deadlines faster to receive the perks and rewards from the firm (</w:t>
      </w:r>
      <w:r>
        <w:rPr>
          <w:color w:val="222222"/>
          <w:highlight w:val="white"/>
        </w:rPr>
        <w:t xml:space="preserve">Choy </w:t>
      </w:r>
      <w:r>
        <w:rPr>
          <w:i/>
          <w:color w:val="222222"/>
          <w:highlight w:val="white"/>
        </w:rPr>
        <w:t xml:space="preserve">et al. </w:t>
      </w:r>
      <w:r>
        <w:rPr>
          <w:color w:val="222222"/>
          <w:highlight w:val="white"/>
        </w:rPr>
        <w:t>2021</w:t>
      </w:r>
      <w:r>
        <w:t>). A slow-paced change management strategy is needed for designing and implementing the rewards for reducing biases and overconfidence among skilled employees.</w:t>
      </w:r>
    </w:p>
    <w:p w14:paraId="14411232" w14:textId="77777777" w:rsidR="004169FB" w:rsidRDefault="004169FB" w:rsidP="004169FB">
      <w:r>
        <w:t>The hotel needs an organisational change management model to offer additional benefits to the employees to reduce the resistance of the workforce to adopt changes and take responsibility for the sake of their organisation. Employee benefits strategies in the firm need to be changed for attracting and retaining talent in the firm (</w:t>
      </w:r>
      <w:r>
        <w:rPr>
          <w:color w:val="222222"/>
          <w:highlight w:val="white"/>
        </w:rPr>
        <w:t xml:space="preserve">Cruz-Morato </w:t>
      </w:r>
      <w:r>
        <w:rPr>
          <w:i/>
          <w:color w:val="222222"/>
          <w:highlight w:val="white"/>
        </w:rPr>
        <w:t xml:space="preserve">et al. </w:t>
      </w:r>
      <w:r>
        <w:rPr>
          <w:color w:val="222222"/>
          <w:highlight w:val="white"/>
        </w:rPr>
        <w:t>2021</w:t>
      </w:r>
      <w:r>
        <w:t xml:space="preserve">). Aligning the long-term business strategy with the employee benefits strategy is needed to plan the budget for making changes in the facilities offered to the workforce. </w:t>
      </w:r>
    </w:p>
    <w:p w14:paraId="1F63BBB8" w14:textId="77777777" w:rsidR="004169FB" w:rsidRDefault="004169FB" w:rsidP="004169FB">
      <w:r>
        <w:t>Providing effective manager training and changes in recognition programs is needed to retain the existing talents in the firm. For managing retention-related changes in the firm, managers need to communicate with the employees to understand the requirements for constructing a supportive workplace (</w:t>
      </w:r>
      <w:proofErr w:type="spellStart"/>
      <w:r>
        <w:rPr>
          <w:color w:val="222222"/>
          <w:highlight w:val="white"/>
        </w:rPr>
        <w:t>Gürlek</w:t>
      </w:r>
      <w:proofErr w:type="spellEnd"/>
      <w:r>
        <w:rPr>
          <w:color w:val="222222"/>
          <w:highlight w:val="white"/>
        </w:rPr>
        <w:t xml:space="preserve"> and Kılıç, 2021</w:t>
      </w:r>
      <w:r>
        <w:t xml:space="preserve">). The firm can engage more employees with the mission and vision of the company by offering competitive benefits and perks. </w:t>
      </w:r>
    </w:p>
    <w:p w14:paraId="5025341F" w14:textId="77777777" w:rsidR="004169FB" w:rsidRDefault="004169FB" w:rsidP="004169FB">
      <w:r>
        <w:t>Customised training content needs to be developed to foster changes in the training programs for developing skills in employees. Doubt redressal program and technology assistance at the time of provisioning training help to prepare self-assessment and instant feedback for measuring the performance of the employees and prepare them to make business decisions (</w:t>
      </w:r>
      <w:r>
        <w:rPr>
          <w:color w:val="222222"/>
          <w:highlight w:val="white"/>
        </w:rPr>
        <w:t xml:space="preserve">Zhang </w:t>
      </w:r>
      <w:r>
        <w:rPr>
          <w:i/>
          <w:color w:val="222222"/>
          <w:highlight w:val="white"/>
        </w:rPr>
        <w:t xml:space="preserve">et al. </w:t>
      </w:r>
      <w:r>
        <w:rPr>
          <w:color w:val="222222"/>
          <w:highlight w:val="white"/>
        </w:rPr>
        <w:t>2022</w:t>
      </w:r>
      <w:r>
        <w:t xml:space="preserve">). </w:t>
      </w:r>
      <w:r>
        <w:lastRenderedPageBreak/>
        <w:t xml:space="preserve">Flexible learning and check-in facilities are needed to be added to reduce the stress of participating in training programs. </w:t>
      </w:r>
    </w:p>
    <w:p w14:paraId="3E4D5E88" w14:textId="77777777" w:rsidR="004169FB" w:rsidRDefault="004169FB" w:rsidP="004169FB">
      <w:pPr>
        <w:rPr>
          <w:b/>
        </w:rPr>
      </w:pPr>
      <w:r>
        <w:rPr>
          <w:b/>
        </w:rPr>
        <w:t xml:space="preserve">The ways for measuring the success of suggested strategies </w:t>
      </w:r>
    </w:p>
    <w:p w14:paraId="39305602" w14:textId="77777777" w:rsidR="004169FB" w:rsidRDefault="004169FB" w:rsidP="004169FB">
      <w:r>
        <w:t>The performance of the suggested strategies can be measured using the key performance indicators for tracking productivity in the changed recruitment process. Positive feedback from the employees is the indicator of the success of the salary increment strategy for remaining competitive for attracting talent through salary plans (</w:t>
      </w:r>
      <w:r>
        <w:rPr>
          <w:color w:val="222222"/>
          <w:highlight w:val="white"/>
        </w:rPr>
        <w:t xml:space="preserve">Horan </w:t>
      </w:r>
      <w:r>
        <w:rPr>
          <w:i/>
          <w:color w:val="222222"/>
          <w:highlight w:val="white"/>
        </w:rPr>
        <w:t xml:space="preserve">et al. </w:t>
      </w:r>
      <w:r>
        <w:rPr>
          <w:color w:val="222222"/>
          <w:highlight w:val="white"/>
        </w:rPr>
        <w:t>2021</w:t>
      </w:r>
      <w:r>
        <w:t>). A balanced scorecard is a tool for investigating the success rate of the new policies on increasing sustainability in working environments. The performance of Offering additional benefits to the employees can be measured by applying the ADKAR analysis tool to examine the employee awareness, desire, knowledge, ability and reinforcement to foster changes in the enablement and engagement zone (</w:t>
      </w:r>
      <w:r>
        <w:rPr>
          <w:color w:val="222222"/>
          <w:highlight w:val="white"/>
        </w:rPr>
        <w:t xml:space="preserve">Ma </w:t>
      </w:r>
      <w:r>
        <w:rPr>
          <w:i/>
          <w:color w:val="222222"/>
          <w:highlight w:val="white"/>
        </w:rPr>
        <w:t xml:space="preserve">et al. </w:t>
      </w:r>
      <w:r>
        <w:rPr>
          <w:color w:val="222222"/>
          <w:highlight w:val="white"/>
        </w:rPr>
        <w:t>2020</w:t>
      </w:r>
      <w:r>
        <w:t>). Flowcharts and process maps help to detect the performance of the retention management strategies for the benefit of the organisation. Culture mapping is beneficial for measuring the engagement rate of the diverse workforce in the training program to reduce the skill gap and enhance team collaboration (</w:t>
      </w:r>
      <w:r>
        <w:rPr>
          <w:color w:val="222222"/>
          <w:highlight w:val="white"/>
        </w:rPr>
        <w:t>Williamson and Harris, 2019</w:t>
      </w:r>
      <w:r>
        <w:t xml:space="preserve">). </w:t>
      </w:r>
    </w:p>
    <w:p w14:paraId="0E6052F6" w14:textId="77777777" w:rsidR="004169FB" w:rsidRDefault="004169FB" w:rsidP="004169FB">
      <w:pPr>
        <w:rPr>
          <w:b/>
        </w:rPr>
      </w:pPr>
      <w:r>
        <w:rPr>
          <w:b/>
        </w:rPr>
        <w:t>Potential benefits of implementing the recommended strategies</w:t>
      </w:r>
    </w:p>
    <w:p w14:paraId="205B5EBE" w14:textId="77777777" w:rsidR="004169FB" w:rsidRDefault="004169FB" w:rsidP="004169FB">
      <w:r>
        <w:t>The recommended strategies help to increase the satisfaction level of the employees to enhance the employee retention to deal with the job switch intention of the workers. Moreover, the skill development program and workplace environment sustainability are capable of attracting more talents to join the firm and fill the staffing requirements (Ahmad and Scott, 2021). The inclusion of advanced technologies helps to reduce employee workloads and improve service quality. Increasing the engagement level of the workers with the strategies and improving the service qualities is going to increase the visitors pool in the Fairfield by Marriott Beijing Daxing Airport which in turn increases the profitability and company reputation (</w:t>
      </w:r>
      <w:r>
        <w:rPr>
          <w:color w:val="222222"/>
          <w:highlight w:val="white"/>
        </w:rPr>
        <w:t xml:space="preserve">Teng </w:t>
      </w:r>
      <w:r>
        <w:rPr>
          <w:i/>
          <w:color w:val="222222"/>
          <w:highlight w:val="white"/>
        </w:rPr>
        <w:t xml:space="preserve">et al. </w:t>
      </w:r>
      <w:r>
        <w:rPr>
          <w:color w:val="222222"/>
          <w:highlight w:val="white"/>
        </w:rPr>
        <w:t>2020</w:t>
      </w:r>
      <w:r>
        <w:t xml:space="preserve">). The Statistical audit helps to measure the performance of scheduled regular check-in facilities for assessing the success of the innovative technologies applied for employee benefit. </w:t>
      </w:r>
    </w:p>
    <w:p w14:paraId="6C4E5B6A" w14:textId="77777777" w:rsidR="004169FB" w:rsidRDefault="004169FB" w:rsidP="004169FB">
      <w:pPr>
        <w:rPr>
          <w:b/>
        </w:rPr>
      </w:pPr>
      <w:r>
        <w:rPr>
          <w:b/>
        </w:rPr>
        <w:t xml:space="preserve">Costs associated with the recommendation </w:t>
      </w:r>
    </w:p>
    <w:p w14:paraId="1515DAC9" w14:textId="77777777" w:rsidR="004169FB" w:rsidRDefault="004169FB" w:rsidP="004169FB">
      <w:r>
        <w:t xml:space="preserve">The cost for applying the strategies in the firm is 3,00,707.42 Chinese Yuan. Moreover, the company needs to attract funding to arrange the cost of implementing the recommended strategies to the firm for reducing the shortage of workers. </w:t>
      </w:r>
    </w:p>
    <w:p w14:paraId="02770C71" w14:textId="77777777" w:rsidR="004169FB" w:rsidRDefault="004169FB" w:rsidP="004169FB">
      <w:pPr>
        <w:pStyle w:val="Heading1"/>
      </w:pPr>
      <w:bookmarkStart w:id="9" w:name="_uxx44l4ipfih" w:colFirst="0" w:colLast="0"/>
      <w:bookmarkStart w:id="10" w:name="_Toc150291685"/>
      <w:bookmarkEnd w:id="9"/>
      <w:r>
        <w:lastRenderedPageBreak/>
        <w:t>Action Plan</w:t>
      </w:r>
      <w:bookmarkEnd w:id="10"/>
    </w:p>
    <w:tbl>
      <w:tblPr>
        <w:tblW w:w="10665" w:type="dxa"/>
        <w:tblInd w:w="-4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15"/>
        <w:gridCol w:w="1185"/>
        <w:gridCol w:w="2430"/>
        <w:gridCol w:w="2535"/>
        <w:gridCol w:w="1140"/>
        <w:gridCol w:w="1440"/>
        <w:gridCol w:w="1320"/>
      </w:tblGrid>
      <w:tr w:rsidR="004169FB" w14:paraId="2F368D09" w14:textId="77777777" w:rsidTr="00764A9E">
        <w:tc>
          <w:tcPr>
            <w:tcW w:w="615" w:type="dxa"/>
            <w:shd w:val="clear" w:color="auto" w:fill="CFE2F3"/>
            <w:tcMar>
              <w:top w:w="100" w:type="dxa"/>
              <w:left w:w="100" w:type="dxa"/>
              <w:bottom w:w="100" w:type="dxa"/>
              <w:right w:w="100" w:type="dxa"/>
            </w:tcMar>
          </w:tcPr>
          <w:p w14:paraId="2C25001A" w14:textId="7D5DA7AB" w:rsidR="004169FB" w:rsidRDefault="004169FB" w:rsidP="00764A9E">
            <w:pPr>
              <w:widowControl w:val="0"/>
              <w:pBdr>
                <w:top w:val="nil"/>
                <w:left w:val="nil"/>
                <w:bottom w:val="nil"/>
                <w:right w:val="nil"/>
                <w:between w:val="nil"/>
              </w:pBdr>
              <w:spacing w:line="240" w:lineRule="auto"/>
              <w:jc w:val="center"/>
              <w:rPr>
                <w:b/>
              </w:rPr>
            </w:pPr>
            <w:r>
              <w:rPr>
                <w:b/>
              </w:rPr>
              <w:t>S</w:t>
            </w:r>
            <w:r w:rsidR="00832C8D">
              <w:rPr>
                <w:b/>
              </w:rPr>
              <w:t>L</w:t>
            </w:r>
            <w:r>
              <w:rPr>
                <w:b/>
              </w:rPr>
              <w:t xml:space="preserve"> No.</w:t>
            </w:r>
          </w:p>
        </w:tc>
        <w:tc>
          <w:tcPr>
            <w:tcW w:w="1185" w:type="dxa"/>
            <w:shd w:val="clear" w:color="auto" w:fill="CFE2F3"/>
            <w:tcMar>
              <w:top w:w="100" w:type="dxa"/>
              <w:left w:w="100" w:type="dxa"/>
              <w:bottom w:w="100" w:type="dxa"/>
              <w:right w:w="100" w:type="dxa"/>
            </w:tcMar>
          </w:tcPr>
          <w:p w14:paraId="2281B001" w14:textId="77777777" w:rsidR="004169FB" w:rsidRDefault="004169FB" w:rsidP="00764A9E">
            <w:pPr>
              <w:widowControl w:val="0"/>
              <w:pBdr>
                <w:top w:val="nil"/>
                <w:left w:val="nil"/>
                <w:bottom w:val="nil"/>
                <w:right w:val="nil"/>
                <w:between w:val="nil"/>
              </w:pBdr>
              <w:spacing w:line="240" w:lineRule="auto"/>
              <w:jc w:val="center"/>
              <w:rPr>
                <w:b/>
              </w:rPr>
            </w:pPr>
            <w:r>
              <w:rPr>
                <w:b/>
              </w:rPr>
              <w:t xml:space="preserve">Problem </w:t>
            </w:r>
          </w:p>
        </w:tc>
        <w:tc>
          <w:tcPr>
            <w:tcW w:w="2430" w:type="dxa"/>
            <w:shd w:val="clear" w:color="auto" w:fill="CFE2F3"/>
            <w:tcMar>
              <w:top w:w="100" w:type="dxa"/>
              <w:left w:w="100" w:type="dxa"/>
              <w:bottom w:w="100" w:type="dxa"/>
              <w:right w:w="100" w:type="dxa"/>
            </w:tcMar>
          </w:tcPr>
          <w:p w14:paraId="6449D693" w14:textId="77777777" w:rsidR="004169FB" w:rsidRDefault="004169FB" w:rsidP="00764A9E">
            <w:pPr>
              <w:widowControl w:val="0"/>
              <w:pBdr>
                <w:top w:val="nil"/>
                <w:left w:val="nil"/>
                <w:bottom w:val="nil"/>
                <w:right w:val="nil"/>
                <w:between w:val="nil"/>
              </w:pBdr>
              <w:spacing w:line="240" w:lineRule="auto"/>
              <w:jc w:val="center"/>
              <w:rPr>
                <w:b/>
              </w:rPr>
            </w:pPr>
            <w:r>
              <w:rPr>
                <w:b/>
              </w:rPr>
              <w:t xml:space="preserve">Solution </w:t>
            </w:r>
          </w:p>
        </w:tc>
        <w:tc>
          <w:tcPr>
            <w:tcW w:w="2535" w:type="dxa"/>
            <w:shd w:val="clear" w:color="auto" w:fill="CFE2F3"/>
            <w:tcMar>
              <w:top w:w="100" w:type="dxa"/>
              <w:left w:w="100" w:type="dxa"/>
              <w:bottom w:w="100" w:type="dxa"/>
              <w:right w:w="100" w:type="dxa"/>
            </w:tcMar>
          </w:tcPr>
          <w:p w14:paraId="7FB9B8CA" w14:textId="77777777" w:rsidR="004169FB" w:rsidRDefault="004169FB" w:rsidP="00764A9E">
            <w:pPr>
              <w:widowControl w:val="0"/>
              <w:pBdr>
                <w:top w:val="nil"/>
                <w:left w:val="nil"/>
                <w:bottom w:val="nil"/>
                <w:right w:val="nil"/>
                <w:between w:val="nil"/>
              </w:pBdr>
              <w:spacing w:line="240" w:lineRule="auto"/>
              <w:jc w:val="center"/>
              <w:rPr>
                <w:b/>
              </w:rPr>
            </w:pPr>
            <w:r>
              <w:rPr>
                <w:b/>
              </w:rPr>
              <w:t xml:space="preserve">Desired outcome </w:t>
            </w:r>
          </w:p>
        </w:tc>
        <w:tc>
          <w:tcPr>
            <w:tcW w:w="1140" w:type="dxa"/>
            <w:shd w:val="clear" w:color="auto" w:fill="CFE2F3"/>
            <w:tcMar>
              <w:top w:w="100" w:type="dxa"/>
              <w:left w:w="100" w:type="dxa"/>
              <w:bottom w:w="100" w:type="dxa"/>
              <w:right w:w="100" w:type="dxa"/>
            </w:tcMar>
          </w:tcPr>
          <w:p w14:paraId="12F31319" w14:textId="77777777" w:rsidR="004169FB" w:rsidRDefault="004169FB" w:rsidP="00764A9E">
            <w:pPr>
              <w:widowControl w:val="0"/>
              <w:pBdr>
                <w:top w:val="nil"/>
                <w:left w:val="nil"/>
                <w:bottom w:val="nil"/>
                <w:right w:val="nil"/>
                <w:between w:val="nil"/>
              </w:pBdr>
              <w:spacing w:line="240" w:lineRule="auto"/>
              <w:jc w:val="center"/>
              <w:rPr>
                <w:b/>
              </w:rPr>
            </w:pPr>
            <w:r>
              <w:rPr>
                <w:b/>
              </w:rPr>
              <w:t xml:space="preserve">Time scale </w:t>
            </w:r>
          </w:p>
        </w:tc>
        <w:tc>
          <w:tcPr>
            <w:tcW w:w="1440" w:type="dxa"/>
            <w:shd w:val="clear" w:color="auto" w:fill="CFE2F3"/>
            <w:tcMar>
              <w:top w:w="100" w:type="dxa"/>
              <w:left w:w="100" w:type="dxa"/>
              <w:bottom w:w="100" w:type="dxa"/>
              <w:right w:w="100" w:type="dxa"/>
            </w:tcMar>
          </w:tcPr>
          <w:p w14:paraId="12306759" w14:textId="77777777" w:rsidR="004169FB" w:rsidRDefault="004169FB" w:rsidP="00764A9E">
            <w:pPr>
              <w:widowControl w:val="0"/>
              <w:pBdr>
                <w:top w:val="nil"/>
                <w:left w:val="nil"/>
                <w:bottom w:val="nil"/>
                <w:right w:val="nil"/>
                <w:between w:val="nil"/>
              </w:pBdr>
              <w:spacing w:line="240" w:lineRule="auto"/>
              <w:jc w:val="center"/>
              <w:rPr>
                <w:b/>
              </w:rPr>
            </w:pPr>
            <w:r>
              <w:rPr>
                <w:b/>
              </w:rPr>
              <w:t xml:space="preserve">Completion date </w:t>
            </w:r>
          </w:p>
        </w:tc>
        <w:tc>
          <w:tcPr>
            <w:tcW w:w="1320" w:type="dxa"/>
            <w:shd w:val="clear" w:color="auto" w:fill="CFE2F3"/>
            <w:tcMar>
              <w:top w:w="100" w:type="dxa"/>
              <w:left w:w="100" w:type="dxa"/>
              <w:bottom w:w="100" w:type="dxa"/>
              <w:right w:w="100" w:type="dxa"/>
            </w:tcMar>
          </w:tcPr>
          <w:p w14:paraId="65F97CD3" w14:textId="77777777" w:rsidR="004169FB" w:rsidRDefault="004169FB" w:rsidP="00764A9E">
            <w:pPr>
              <w:widowControl w:val="0"/>
              <w:pBdr>
                <w:top w:val="nil"/>
                <w:left w:val="nil"/>
                <w:bottom w:val="nil"/>
                <w:right w:val="nil"/>
                <w:between w:val="nil"/>
              </w:pBdr>
              <w:spacing w:line="240" w:lineRule="auto"/>
              <w:jc w:val="center"/>
              <w:rPr>
                <w:b/>
              </w:rPr>
            </w:pPr>
            <w:r>
              <w:rPr>
                <w:b/>
              </w:rPr>
              <w:t xml:space="preserve">Planned budget </w:t>
            </w:r>
          </w:p>
        </w:tc>
      </w:tr>
      <w:tr w:rsidR="004169FB" w14:paraId="3130BBAB" w14:textId="77777777" w:rsidTr="00764A9E">
        <w:tc>
          <w:tcPr>
            <w:tcW w:w="615" w:type="dxa"/>
            <w:shd w:val="clear" w:color="auto" w:fill="auto"/>
            <w:tcMar>
              <w:top w:w="100" w:type="dxa"/>
              <w:left w:w="100" w:type="dxa"/>
              <w:bottom w:w="100" w:type="dxa"/>
              <w:right w:w="100" w:type="dxa"/>
            </w:tcMar>
          </w:tcPr>
          <w:p w14:paraId="5ACD58B3" w14:textId="77777777" w:rsidR="004169FB" w:rsidRDefault="004169FB" w:rsidP="00764A9E">
            <w:pPr>
              <w:widowControl w:val="0"/>
              <w:pBdr>
                <w:top w:val="nil"/>
                <w:left w:val="nil"/>
                <w:bottom w:val="nil"/>
                <w:right w:val="nil"/>
                <w:between w:val="nil"/>
              </w:pBdr>
              <w:spacing w:line="240" w:lineRule="auto"/>
              <w:jc w:val="left"/>
            </w:pPr>
            <w:r>
              <w:t>1.</w:t>
            </w:r>
          </w:p>
        </w:tc>
        <w:tc>
          <w:tcPr>
            <w:tcW w:w="1185" w:type="dxa"/>
            <w:shd w:val="clear" w:color="auto" w:fill="auto"/>
            <w:tcMar>
              <w:top w:w="100" w:type="dxa"/>
              <w:left w:w="100" w:type="dxa"/>
              <w:bottom w:w="100" w:type="dxa"/>
              <w:right w:w="100" w:type="dxa"/>
            </w:tcMar>
          </w:tcPr>
          <w:p w14:paraId="12D0C158" w14:textId="77777777" w:rsidR="004169FB" w:rsidRDefault="004169FB" w:rsidP="00764A9E">
            <w:pPr>
              <w:widowControl w:val="0"/>
              <w:pBdr>
                <w:top w:val="nil"/>
                <w:left w:val="nil"/>
                <w:bottom w:val="nil"/>
                <w:right w:val="nil"/>
                <w:between w:val="nil"/>
              </w:pBdr>
              <w:spacing w:line="240" w:lineRule="auto"/>
              <w:jc w:val="left"/>
            </w:pPr>
            <w:r>
              <w:t xml:space="preserve">A shortage of workers </w:t>
            </w:r>
          </w:p>
        </w:tc>
        <w:tc>
          <w:tcPr>
            <w:tcW w:w="2430" w:type="dxa"/>
            <w:shd w:val="clear" w:color="auto" w:fill="auto"/>
            <w:tcMar>
              <w:top w:w="100" w:type="dxa"/>
              <w:left w:w="100" w:type="dxa"/>
              <w:bottom w:w="100" w:type="dxa"/>
              <w:right w:w="100" w:type="dxa"/>
            </w:tcMar>
          </w:tcPr>
          <w:p w14:paraId="6D95F92D" w14:textId="77777777" w:rsidR="004169FB" w:rsidRDefault="004169FB" w:rsidP="004169FB">
            <w:pPr>
              <w:widowControl w:val="0"/>
              <w:numPr>
                <w:ilvl w:val="0"/>
                <w:numId w:val="29"/>
              </w:numPr>
              <w:pBdr>
                <w:top w:val="nil"/>
                <w:left w:val="nil"/>
                <w:bottom w:val="nil"/>
                <w:right w:val="nil"/>
                <w:between w:val="nil"/>
              </w:pBdr>
              <w:spacing w:line="240" w:lineRule="auto"/>
              <w:jc w:val="left"/>
            </w:pPr>
            <w:r>
              <w:t>Scheduling a meeting with the existing employees</w:t>
            </w:r>
          </w:p>
          <w:p w14:paraId="2D8513A2" w14:textId="77777777" w:rsidR="004169FB" w:rsidRDefault="004169FB" w:rsidP="004169FB">
            <w:pPr>
              <w:widowControl w:val="0"/>
              <w:numPr>
                <w:ilvl w:val="0"/>
                <w:numId w:val="29"/>
              </w:numPr>
              <w:pBdr>
                <w:top w:val="nil"/>
                <w:left w:val="nil"/>
                <w:bottom w:val="nil"/>
                <w:right w:val="nil"/>
                <w:between w:val="nil"/>
              </w:pBdr>
              <w:spacing w:line="240" w:lineRule="auto"/>
              <w:jc w:val="left"/>
            </w:pPr>
            <w:r>
              <w:t xml:space="preserve">Research technological alternatives for reducing the workers' shortage </w:t>
            </w:r>
          </w:p>
          <w:p w14:paraId="654EF10F" w14:textId="77777777" w:rsidR="004169FB" w:rsidRDefault="004169FB" w:rsidP="004169FB">
            <w:pPr>
              <w:widowControl w:val="0"/>
              <w:numPr>
                <w:ilvl w:val="0"/>
                <w:numId w:val="29"/>
              </w:numPr>
              <w:pBdr>
                <w:top w:val="nil"/>
                <w:left w:val="nil"/>
                <w:bottom w:val="nil"/>
                <w:right w:val="nil"/>
                <w:between w:val="nil"/>
              </w:pBdr>
              <w:spacing w:line="240" w:lineRule="auto"/>
              <w:jc w:val="left"/>
            </w:pPr>
            <w:r>
              <w:t xml:space="preserve">Creating a tracking system for managing the employee workloads </w:t>
            </w:r>
          </w:p>
        </w:tc>
        <w:tc>
          <w:tcPr>
            <w:tcW w:w="2535" w:type="dxa"/>
            <w:shd w:val="clear" w:color="auto" w:fill="auto"/>
            <w:tcMar>
              <w:top w:w="100" w:type="dxa"/>
              <w:left w:w="100" w:type="dxa"/>
              <w:bottom w:w="100" w:type="dxa"/>
              <w:right w:w="100" w:type="dxa"/>
            </w:tcMar>
          </w:tcPr>
          <w:p w14:paraId="2082CA08" w14:textId="77777777" w:rsidR="004169FB" w:rsidRDefault="004169FB" w:rsidP="004169FB">
            <w:pPr>
              <w:widowControl w:val="0"/>
              <w:numPr>
                <w:ilvl w:val="0"/>
                <w:numId w:val="37"/>
              </w:numPr>
              <w:pBdr>
                <w:top w:val="nil"/>
                <w:left w:val="nil"/>
                <w:bottom w:val="nil"/>
                <w:right w:val="nil"/>
                <w:between w:val="nil"/>
              </w:pBdr>
              <w:spacing w:line="240" w:lineRule="auto"/>
              <w:jc w:val="left"/>
            </w:pPr>
            <w:r>
              <w:t>Retaining skilled workforce</w:t>
            </w:r>
          </w:p>
          <w:p w14:paraId="548D58DE" w14:textId="77777777" w:rsidR="004169FB" w:rsidRDefault="004169FB" w:rsidP="004169FB">
            <w:pPr>
              <w:widowControl w:val="0"/>
              <w:numPr>
                <w:ilvl w:val="0"/>
                <w:numId w:val="37"/>
              </w:numPr>
              <w:pBdr>
                <w:top w:val="nil"/>
                <w:left w:val="nil"/>
                <w:bottom w:val="nil"/>
                <w:right w:val="nil"/>
                <w:between w:val="nil"/>
              </w:pBdr>
              <w:spacing w:line="240" w:lineRule="auto"/>
              <w:jc w:val="left"/>
            </w:pPr>
            <w:r>
              <w:t>Increase technological advancement in the hotel sector</w:t>
            </w:r>
          </w:p>
          <w:p w14:paraId="4D970CD2" w14:textId="77777777" w:rsidR="004169FB" w:rsidRDefault="004169FB" w:rsidP="004169FB">
            <w:pPr>
              <w:widowControl w:val="0"/>
              <w:numPr>
                <w:ilvl w:val="0"/>
                <w:numId w:val="37"/>
              </w:numPr>
              <w:pBdr>
                <w:top w:val="nil"/>
                <w:left w:val="nil"/>
                <w:bottom w:val="nil"/>
                <w:right w:val="nil"/>
                <w:between w:val="nil"/>
              </w:pBdr>
              <w:spacing w:line="240" w:lineRule="auto"/>
              <w:jc w:val="left"/>
            </w:pPr>
            <w:r>
              <w:t xml:space="preserve">Increasing collaboration and engagement within the workplace </w:t>
            </w:r>
          </w:p>
        </w:tc>
        <w:tc>
          <w:tcPr>
            <w:tcW w:w="1140" w:type="dxa"/>
            <w:shd w:val="clear" w:color="auto" w:fill="auto"/>
            <w:tcMar>
              <w:top w:w="100" w:type="dxa"/>
              <w:left w:w="100" w:type="dxa"/>
              <w:bottom w:w="100" w:type="dxa"/>
              <w:right w:w="100" w:type="dxa"/>
            </w:tcMar>
          </w:tcPr>
          <w:p w14:paraId="36D3BBC4" w14:textId="77777777" w:rsidR="004169FB" w:rsidRDefault="004169FB" w:rsidP="00764A9E">
            <w:pPr>
              <w:widowControl w:val="0"/>
              <w:pBdr>
                <w:top w:val="nil"/>
                <w:left w:val="nil"/>
                <w:bottom w:val="nil"/>
                <w:right w:val="nil"/>
                <w:between w:val="nil"/>
              </w:pBdr>
              <w:spacing w:line="240" w:lineRule="auto"/>
              <w:jc w:val="left"/>
            </w:pPr>
            <w:r>
              <w:t xml:space="preserve">3 months </w:t>
            </w:r>
          </w:p>
        </w:tc>
        <w:tc>
          <w:tcPr>
            <w:tcW w:w="1440" w:type="dxa"/>
            <w:shd w:val="clear" w:color="auto" w:fill="auto"/>
            <w:tcMar>
              <w:top w:w="100" w:type="dxa"/>
              <w:left w:w="100" w:type="dxa"/>
              <w:bottom w:w="100" w:type="dxa"/>
              <w:right w:w="100" w:type="dxa"/>
            </w:tcMar>
          </w:tcPr>
          <w:p w14:paraId="73D7221F" w14:textId="77777777" w:rsidR="004169FB" w:rsidRDefault="004169FB" w:rsidP="00764A9E">
            <w:pPr>
              <w:widowControl w:val="0"/>
              <w:pBdr>
                <w:top w:val="nil"/>
                <w:left w:val="nil"/>
                <w:bottom w:val="nil"/>
                <w:right w:val="nil"/>
                <w:between w:val="nil"/>
              </w:pBdr>
              <w:spacing w:line="240" w:lineRule="auto"/>
              <w:jc w:val="left"/>
            </w:pPr>
            <w:r>
              <w:t>7/02/2024</w:t>
            </w:r>
          </w:p>
        </w:tc>
        <w:tc>
          <w:tcPr>
            <w:tcW w:w="1320" w:type="dxa"/>
            <w:shd w:val="clear" w:color="auto" w:fill="auto"/>
            <w:tcMar>
              <w:top w:w="100" w:type="dxa"/>
              <w:left w:w="100" w:type="dxa"/>
              <w:bottom w:w="100" w:type="dxa"/>
              <w:right w:w="100" w:type="dxa"/>
            </w:tcMar>
          </w:tcPr>
          <w:p w14:paraId="1F44E9E3" w14:textId="77777777" w:rsidR="004169FB" w:rsidRDefault="004169FB" w:rsidP="00764A9E">
            <w:pPr>
              <w:widowControl w:val="0"/>
              <w:pBdr>
                <w:top w:val="nil"/>
                <w:left w:val="nil"/>
                <w:bottom w:val="nil"/>
                <w:right w:val="nil"/>
                <w:between w:val="nil"/>
              </w:pBdr>
              <w:spacing w:line="240" w:lineRule="auto"/>
              <w:jc w:val="left"/>
            </w:pPr>
            <w:r>
              <w:t>85916.41</w:t>
            </w:r>
          </w:p>
          <w:p w14:paraId="31CD6F39" w14:textId="77777777" w:rsidR="004169FB" w:rsidRDefault="004169FB" w:rsidP="00764A9E">
            <w:pPr>
              <w:widowControl w:val="0"/>
              <w:pBdr>
                <w:top w:val="nil"/>
                <w:left w:val="nil"/>
                <w:bottom w:val="nil"/>
                <w:right w:val="nil"/>
                <w:between w:val="nil"/>
              </w:pBdr>
              <w:spacing w:line="240" w:lineRule="auto"/>
              <w:jc w:val="left"/>
            </w:pPr>
            <w:r>
              <w:t>Chinese Yuan</w:t>
            </w:r>
          </w:p>
        </w:tc>
      </w:tr>
      <w:tr w:rsidR="004169FB" w14:paraId="1BDFD5E4" w14:textId="77777777" w:rsidTr="00764A9E">
        <w:tc>
          <w:tcPr>
            <w:tcW w:w="615" w:type="dxa"/>
            <w:shd w:val="clear" w:color="auto" w:fill="auto"/>
            <w:tcMar>
              <w:top w:w="100" w:type="dxa"/>
              <w:left w:w="100" w:type="dxa"/>
              <w:bottom w:w="100" w:type="dxa"/>
              <w:right w:w="100" w:type="dxa"/>
            </w:tcMar>
          </w:tcPr>
          <w:p w14:paraId="359C606B" w14:textId="77777777" w:rsidR="004169FB" w:rsidRDefault="004169FB" w:rsidP="00764A9E">
            <w:pPr>
              <w:widowControl w:val="0"/>
              <w:pBdr>
                <w:top w:val="nil"/>
                <w:left w:val="nil"/>
                <w:bottom w:val="nil"/>
                <w:right w:val="nil"/>
                <w:between w:val="nil"/>
              </w:pBdr>
              <w:spacing w:line="240" w:lineRule="auto"/>
              <w:jc w:val="left"/>
            </w:pPr>
            <w:r>
              <w:t>2.</w:t>
            </w:r>
          </w:p>
        </w:tc>
        <w:tc>
          <w:tcPr>
            <w:tcW w:w="1185" w:type="dxa"/>
            <w:shd w:val="clear" w:color="auto" w:fill="auto"/>
            <w:tcMar>
              <w:top w:w="100" w:type="dxa"/>
              <w:left w:w="100" w:type="dxa"/>
              <w:bottom w:w="100" w:type="dxa"/>
              <w:right w:w="100" w:type="dxa"/>
            </w:tcMar>
          </w:tcPr>
          <w:p w14:paraId="4B2BC5C8" w14:textId="77777777" w:rsidR="004169FB" w:rsidRDefault="004169FB" w:rsidP="00764A9E">
            <w:pPr>
              <w:widowControl w:val="0"/>
              <w:pBdr>
                <w:top w:val="nil"/>
                <w:left w:val="nil"/>
                <w:bottom w:val="nil"/>
                <w:right w:val="nil"/>
                <w:between w:val="nil"/>
              </w:pBdr>
              <w:spacing w:line="240" w:lineRule="auto"/>
              <w:jc w:val="left"/>
            </w:pPr>
            <w:r>
              <w:t xml:space="preserve">Poor brand image </w:t>
            </w:r>
          </w:p>
        </w:tc>
        <w:tc>
          <w:tcPr>
            <w:tcW w:w="2430" w:type="dxa"/>
            <w:shd w:val="clear" w:color="auto" w:fill="auto"/>
            <w:tcMar>
              <w:top w:w="100" w:type="dxa"/>
              <w:left w:w="100" w:type="dxa"/>
              <w:bottom w:w="100" w:type="dxa"/>
              <w:right w:w="100" w:type="dxa"/>
            </w:tcMar>
          </w:tcPr>
          <w:p w14:paraId="694F6C7C" w14:textId="77777777" w:rsidR="004169FB" w:rsidRDefault="004169FB" w:rsidP="004169FB">
            <w:pPr>
              <w:widowControl w:val="0"/>
              <w:numPr>
                <w:ilvl w:val="0"/>
                <w:numId w:val="31"/>
              </w:numPr>
              <w:pBdr>
                <w:top w:val="nil"/>
                <w:left w:val="nil"/>
                <w:bottom w:val="nil"/>
                <w:right w:val="nil"/>
                <w:between w:val="nil"/>
              </w:pBdr>
              <w:spacing w:line="240" w:lineRule="auto"/>
              <w:jc w:val="left"/>
            </w:pPr>
            <w:r>
              <w:t>Marketing initiatives for attracting a skilled workforce</w:t>
            </w:r>
          </w:p>
          <w:p w14:paraId="2701C14B" w14:textId="77777777" w:rsidR="004169FB" w:rsidRDefault="004169FB" w:rsidP="004169FB">
            <w:pPr>
              <w:widowControl w:val="0"/>
              <w:numPr>
                <w:ilvl w:val="0"/>
                <w:numId w:val="31"/>
              </w:numPr>
              <w:pBdr>
                <w:top w:val="nil"/>
                <w:left w:val="nil"/>
                <w:bottom w:val="nil"/>
                <w:right w:val="nil"/>
                <w:between w:val="nil"/>
              </w:pBdr>
              <w:spacing w:line="240" w:lineRule="auto"/>
              <w:jc w:val="left"/>
            </w:pPr>
            <w:r>
              <w:t xml:space="preserve">Social media engagement to increase the visits of foreign travellers </w:t>
            </w:r>
          </w:p>
          <w:p w14:paraId="09611179" w14:textId="77777777" w:rsidR="004169FB" w:rsidRDefault="004169FB" w:rsidP="004169FB">
            <w:pPr>
              <w:widowControl w:val="0"/>
              <w:numPr>
                <w:ilvl w:val="0"/>
                <w:numId w:val="31"/>
              </w:numPr>
              <w:pBdr>
                <w:top w:val="nil"/>
                <w:left w:val="nil"/>
                <w:bottom w:val="nil"/>
                <w:right w:val="nil"/>
                <w:between w:val="nil"/>
              </w:pBdr>
              <w:spacing w:line="240" w:lineRule="auto"/>
              <w:jc w:val="left"/>
            </w:pPr>
            <w:r>
              <w:t xml:space="preserve">Influencer marketing for increasing funding for implementing change management strategies </w:t>
            </w:r>
          </w:p>
        </w:tc>
        <w:tc>
          <w:tcPr>
            <w:tcW w:w="2535" w:type="dxa"/>
            <w:shd w:val="clear" w:color="auto" w:fill="auto"/>
            <w:tcMar>
              <w:top w:w="100" w:type="dxa"/>
              <w:left w:w="100" w:type="dxa"/>
              <w:bottom w:w="100" w:type="dxa"/>
              <w:right w:w="100" w:type="dxa"/>
            </w:tcMar>
          </w:tcPr>
          <w:p w14:paraId="6BE7FD69" w14:textId="77777777" w:rsidR="004169FB" w:rsidRDefault="004169FB" w:rsidP="004169FB">
            <w:pPr>
              <w:widowControl w:val="0"/>
              <w:numPr>
                <w:ilvl w:val="0"/>
                <w:numId w:val="21"/>
              </w:numPr>
              <w:pBdr>
                <w:top w:val="nil"/>
                <w:left w:val="nil"/>
                <w:bottom w:val="nil"/>
                <w:right w:val="nil"/>
                <w:between w:val="nil"/>
              </w:pBdr>
              <w:spacing w:line="240" w:lineRule="auto"/>
              <w:jc w:val="left"/>
            </w:pPr>
            <w:r>
              <w:t xml:space="preserve">Reduction in worker shortage and workloads </w:t>
            </w:r>
          </w:p>
          <w:p w14:paraId="3DF196A9" w14:textId="77777777" w:rsidR="004169FB" w:rsidRDefault="004169FB" w:rsidP="004169FB">
            <w:pPr>
              <w:widowControl w:val="0"/>
              <w:numPr>
                <w:ilvl w:val="0"/>
                <w:numId w:val="21"/>
              </w:numPr>
              <w:pBdr>
                <w:top w:val="nil"/>
                <w:left w:val="nil"/>
                <w:bottom w:val="nil"/>
                <w:right w:val="nil"/>
                <w:between w:val="nil"/>
              </w:pBdr>
              <w:spacing w:line="240" w:lineRule="auto"/>
              <w:jc w:val="left"/>
            </w:pPr>
            <w:r>
              <w:t xml:space="preserve">Increased profitability by attracting customers with value-added services and social media awareness </w:t>
            </w:r>
          </w:p>
          <w:p w14:paraId="782DB26C" w14:textId="77777777" w:rsidR="004169FB" w:rsidRDefault="004169FB" w:rsidP="004169FB">
            <w:pPr>
              <w:widowControl w:val="0"/>
              <w:numPr>
                <w:ilvl w:val="0"/>
                <w:numId w:val="21"/>
              </w:numPr>
              <w:pBdr>
                <w:top w:val="nil"/>
                <w:left w:val="nil"/>
                <w:bottom w:val="nil"/>
                <w:right w:val="nil"/>
                <w:between w:val="nil"/>
              </w:pBdr>
              <w:spacing w:line="240" w:lineRule="auto"/>
              <w:jc w:val="left"/>
            </w:pPr>
            <w:r>
              <w:t xml:space="preserve">Collaboration with influencers increases the brand value and popularity in the market </w:t>
            </w:r>
          </w:p>
        </w:tc>
        <w:tc>
          <w:tcPr>
            <w:tcW w:w="1140" w:type="dxa"/>
            <w:shd w:val="clear" w:color="auto" w:fill="auto"/>
            <w:tcMar>
              <w:top w:w="100" w:type="dxa"/>
              <w:left w:w="100" w:type="dxa"/>
              <w:bottom w:w="100" w:type="dxa"/>
              <w:right w:w="100" w:type="dxa"/>
            </w:tcMar>
          </w:tcPr>
          <w:p w14:paraId="0C22E20F" w14:textId="77777777" w:rsidR="004169FB" w:rsidRDefault="004169FB" w:rsidP="00764A9E">
            <w:pPr>
              <w:widowControl w:val="0"/>
              <w:pBdr>
                <w:top w:val="nil"/>
                <w:left w:val="nil"/>
                <w:bottom w:val="nil"/>
                <w:right w:val="nil"/>
                <w:between w:val="nil"/>
              </w:pBdr>
              <w:spacing w:line="240" w:lineRule="auto"/>
              <w:jc w:val="left"/>
            </w:pPr>
            <w:r>
              <w:t xml:space="preserve">4 months </w:t>
            </w:r>
          </w:p>
        </w:tc>
        <w:tc>
          <w:tcPr>
            <w:tcW w:w="1440" w:type="dxa"/>
            <w:shd w:val="clear" w:color="auto" w:fill="auto"/>
            <w:tcMar>
              <w:top w:w="100" w:type="dxa"/>
              <w:left w:w="100" w:type="dxa"/>
              <w:bottom w:w="100" w:type="dxa"/>
              <w:right w:w="100" w:type="dxa"/>
            </w:tcMar>
          </w:tcPr>
          <w:p w14:paraId="314700A3" w14:textId="77777777" w:rsidR="004169FB" w:rsidRDefault="004169FB" w:rsidP="00764A9E">
            <w:pPr>
              <w:widowControl w:val="0"/>
              <w:pBdr>
                <w:top w:val="nil"/>
                <w:left w:val="nil"/>
                <w:bottom w:val="nil"/>
                <w:right w:val="nil"/>
                <w:between w:val="nil"/>
              </w:pBdr>
              <w:spacing w:line="240" w:lineRule="auto"/>
              <w:jc w:val="left"/>
            </w:pPr>
            <w:r>
              <w:t>8/03/2024</w:t>
            </w:r>
          </w:p>
        </w:tc>
        <w:tc>
          <w:tcPr>
            <w:tcW w:w="1320" w:type="dxa"/>
            <w:shd w:val="clear" w:color="auto" w:fill="auto"/>
            <w:tcMar>
              <w:top w:w="100" w:type="dxa"/>
              <w:left w:w="100" w:type="dxa"/>
              <w:bottom w:w="100" w:type="dxa"/>
              <w:right w:w="100" w:type="dxa"/>
            </w:tcMar>
          </w:tcPr>
          <w:p w14:paraId="0BF046FC" w14:textId="77777777" w:rsidR="004169FB" w:rsidRDefault="004169FB" w:rsidP="00764A9E">
            <w:pPr>
              <w:widowControl w:val="0"/>
              <w:pBdr>
                <w:top w:val="nil"/>
                <w:left w:val="nil"/>
                <w:bottom w:val="nil"/>
                <w:right w:val="nil"/>
                <w:between w:val="nil"/>
              </w:pBdr>
              <w:spacing w:line="240" w:lineRule="auto"/>
              <w:jc w:val="left"/>
            </w:pPr>
            <w:r>
              <w:t>171832.8 Chinese Yuan</w:t>
            </w:r>
          </w:p>
        </w:tc>
      </w:tr>
      <w:tr w:rsidR="004169FB" w14:paraId="409C0528" w14:textId="77777777" w:rsidTr="00764A9E">
        <w:tc>
          <w:tcPr>
            <w:tcW w:w="615" w:type="dxa"/>
            <w:shd w:val="clear" w:color="auto" w:fill="auto"/>
            <w:tcMar>
              <w:top w:w="100" w:type="dxa"/>
              <w:left w:w="100" w:type="dxa"/>
              <w:bottom w:w="100" w:type="dxa"/>
              <w:right w:w="100" w:type="dxa"/>
            </w:tcMar>
          </w:tcPr>
          <w:p w14:paraId="751D42F9" w14:textId="77777777" w:rsidR="004169FB" w:rsidRDefault="004169FB" w:rsidP="00764A9E">
            <w:pPr>
              <w:widowControl w:val="0"/>
              <w:pBdr>
                <w:top w:val="nil"/>
                <w:left w:val="nil"/>
                <w:bottom w:val="nil"/>
                <w:right w:val="nil"/>
                <w:between w:val="nil"/>
              </w:pBdr>
              <w:spacing w:line="240" w:lineRule="auto"/>
              <w:jc w:val="left"/>
            </w:pPr>
            <w:r>
              <w:t xml:space="preserve">3. </w:t>
            </w:r>
          </w:p>
        </w:tc>
        <w:tc>
          <w:tcPr>
            <w:tcW w:w="1185" w:type="dxa"/>
            <w:shd w:val="clear" w:color="auto" w:fill="auto"/>
            <w:tcMar>
              <w:top w:w="100" w:type="dxa"/>
              <w:left w:w="100" w:type="dxa"/>
              <w:bottom w:w="100" w:type="dxa"/>
              <w:right w:w="100" w:type="dxa"/>
            </w:tcMar>
          </w:tcPr>
          <w:p w14:paraId="7E9F3EAB" w14:textId="77777777" w:rsidR="004169FB" w:rsidRDefault="004169FB" w:rsidP="00764A9E">
            <w:pPr>
              <w:widowControl w:val="0"/>
              <w:pBdr>
                <w:top w:val="nil"/>
                <w:left w:val="nil"/>
                <w:bottom w:val="nil"/>
                <w:right w:val="nil"/>
                <w:between w:val="nil"/>
              </w:pBdr>
              <w:spacing w:line="240" w:lineRule="auto"/>
              <w:jc w:val="left"/>
            </w:pPr>
            <w:r>
              <w:t xml:space="preserve">Lack of career opportunities </w:t>
            </w:r>
          </w:p>
        </w:tc>
        <w:tc>
          <w:tcPr>
            <w:tcW w:w="2430" w:type="dxa"/>
            <w:shd w:val="clear" w:color="auto" w:fill="auto"/>
            <w:tcMar>
              <w:top w:w="100" w:type="dxa"/>
              <w:left w:w="100" w:type="dxa"/>
              <w:bottom w:w="100" w:type="dxa"/>
              <w:right w:w="100" w:type="dxa"/>
            </w:tcMar>
          </w:tcPr>
          <w:p w14:paraId="3E341BD5" w14:textId="77777777" w:rsidR="004169FB" w:rsidRDefault="004169FB" w:rsidP="004169FB">
            <w:pPr>
              <w:widowControl w:val="0"/>
              <w:numPr>
                <w:ilvl w:val="0"/>
                <w:numId w:val="26"/>
              </w:numPr>
              <w:pBdr>
                <w:top w:val="nil"/>
                <w:left w:val="nil"/>
                <w:bottom w:val="nil"/>
                <w:right w:val="nil"/>
                <w:between w:val="nil"/>
              </w:pBdr>
              <w:spacing w:line="240" w:lineRule="auto"/>
              <w:jc w:val="left"/>
            </w:pPr>
            <w:r>
              <w:t xml:space="preserve">Company policies rectification for supporting </w:t>
            </w:r>
            <w:r>
              <w:lastRenderedPageBreak/>
              <w:t>work-life balance among employees</w:t>
            </w:r>
          </w:p>
          <w:p w14:paraId="701CA201" w14:textId="77777777" w:rsidR="004169FB" w:rsidRDefault="004169FB" w:rsidP="004169FB">
            <w:pPr>
              <w:widowControl w:val="0"/>
              <w:numPr>
                <w:ilvl w:val="0"/>
                <w:numId w:val="26"/>
              </w:numPr>
              <w:pBdr>
                <w:top w:val="nil"/>
                <w:left w:val="nil"/>
                <w:bottom w:val="nil"/>
                <w:right w:val="nil"/>
                <w:between w:val="nil"/>
              </w:pBdr>
              <w:spacing w:line="240" w:lineRule="auto"/>
              <w:jc w:val="left"/>
            </w:pPr>
            <w:r>
              <w:t xml:space="preserve">Increasing wages and benefits regarding increasing flexibility of schedule </w:t>
            </w:r>
          </w:p>
          <w:p w14:paraId="157FE239" w14:textId="77777777" w:rsidR="004169FB" w:rsidRDefault="004169FB" w:rsidP="004169FB">
            <w:pPr>
              <w:widowControl w:val="0"/>
              <w:numPr>
                <w:ilvl w:val="0"/>
                <w:numId w:val="26"/>
              </w:numPr>
              <w:pBdr>
                <w:top w:val="nil"/>
                <w:left w:val="nil"/>
                <w:bottom w:val="nil"/>
                <w:right w:val="nil"/>
                <w:between w:val="nil"/>
              </w:pBdr>
              <w:spacing w:line="240" w:lineRule="auto"/>
              <w:jc w:val="left"/>
            </w:pPr>
            <w:r>
              <w:t xml:space="preserve">On-job training process and recognition and rewarding </w:t>
            </w:r>
          </w:p>
        </w:tc>
        <w:tc>
          <w:tcPr>
            <w:tcW w:w="2535" w:type="dxa"/>
            <w:shd w:val="clear" w:color="auto" w:fill="auto"/>
            <w:tcMar>
              <w:top w:w="100" w:type="dxa"/>
              <w:left w:w="100" w:type="dxa"/>
              <w:bottom w:w="100" w:type="dxa"/>
              <w:right w:w="100" w:type="dxa"/>
            </w:tcMar>
          </w:tcPr>
          <w:p w14:paraId="661660DF" w14:textId="77777777" w:rsidR="004169FB" w:rsidRDefault="004169FB" w:rsidP="004169FB">
            <w:pPr>
              <w:widowControl w:val="0"/>
              <w:numPr>
                <w:ilvl w:val="0"/>
                <w:numId w:val="27"/>
              </w:numPr>
              <w:pBdr>
                <w:top w:val="nil"/>
                <w:left w:val="nil"/>
                <w:bottom w:val="nil"/>
                <w:right w:val="nil"/>
                <w:between w:val="nil"/>
              </w:pBdr>
              <w:spacing w:line="240" w:lineRule="auto"/>
              <w:jc w:val="left"/>
            </w:pPr>
            <w:r>
              <w:lastRenderedPageBreak/>
              <w:t xml:space="preserve">Policies rectification helps to attract the job aspirants </w:t>
            </w:r>
          </w:p>
          <w:p w14:paraId="038F45C0" w14:textId="77777777" w:rsidR="004169FB" w:rsidRDefault="004169FB" w:rsidP="004169FB">
            <w:pPr>
              <w:widowControl w:val="0"/>
              <w:numPr>
                <w:ilvl w:val="0"/>
                <w:numId w:val="27"/>
              </w:numPr>
              <w:pBdr>
                <w:top w:val="nil"/>
                <w:left w:val="nil"/>
                <w:bottom w:val="nil"/>
                <w:right w:val="nil"/>
                <w:between w:val="nil"/>
              </w:pBdr>
              <w:spacing w:line="240" w:lineRule="auto"/>
              <w:jc w:val="left"/>
            </w:pPr>
            <w:r>
              <w:lastRenderedPageBreak/>
              <w:t>Wage increment and added benefits help to build a better team with right set of communication</w:t>
            </w:r>
          </w:p>
          <w:p w14:paraId="2A737818" w14:textId="77777777" w:rsidR="004169FB" w:rsidRDefault="004169FB" w:rsidP="004169FB">
            <w:pPr>
              <w:widowControl w:val="0"/>
              <w:numPr>
                <w:ilvl w:val="0"/>
                <w:numId w:val="27"/>
              </w:numPr>
              <w:pBdr>
                <w:top w:val="nil"/>
                <w:left w:val="nil"/>
                <w:bottom w:val="nil"/>
                <w:right w:val="nil"/>
                <w:between w:val="nil"/>
              </w:pBdr>
              <w:spacing w:line="240" w:lineRule="auto"/>
              <w:jc w:val="left"/>
            </w:pPr>
            <w:r>
              <w:t xml:space="preserve">Provides career advancement, leadership skills, inclusiveness, and shared value </w:t>
            </w:r>
          </w:p>
        </w:tc>
        <w:tc>
          <w:tcPr>
            <w:tcW w:w="1140" w:type="dxa"/>
            <w:shd w:val="clear" w:color="auto" w:fill="auto"/>
            <w:tcMar>
              <w:top w:w="100" w:type="dxa"/>
              <w:left w:w="100" w:type="dxa"/>
              <w:bottom w:w="100" w:type="dxa"/>
              <w:right w:w="100" w:type="dxa"/>
            </w:tcMar>
          </w:tcPr>
          <w:p w14:paraId="2AD3040A" w14:textId="77777777" w:rsidR="004169FB" w:rsidRDefault="004169FB" w:rsidP="00764A9E">
            <w:pPr>
              <w:widowControl w:val="0"/>
              <w:pBdr>
                <w:top w:val="nil"/>
                <w:left w:val="nil"/>
                <w:bottom w:val="nil"/>
                <w:right w:val="nil"/>
                <w:between w:val="nil"/>
              </w:pBdr>
              <w:spacing w:line="240" w:lineRule="auto"/>
              <w:jc w:val="left"/>
            </w:pPr>
            <w:r>
              <w:lastRenderedPageBreak/>
              <w:t>2 months</w:t>
            </w:r>
          </w:p>
        </w:tc>
        <w:tc>
          <w:tcPr>
            <w:tcW w:w="1440" w:type="dxa"/>
            <w:shd w:val="clear" w:color="auto" w:fill="auto"/>
            <w:tcMar>
              <w:top w:w="100" w:type="dxa"/>
              <w:left w:w="100" w:type="dxa"/>
              <w:bottom w:w="100" w:type="dxa"/>
              <w:right w:w="100" w:type="dxa"/>
            </w:tcMar>
          </w:tcPr>
          <w:p w14:paraId="7C4ECCDE" w14:textId="77777777" w:rsidR="004169FB" w:rsidRDefault="004169FB" w:rsidP="00764A9E">
            <w:pPr>
              <w:widowControl w:val="0"/>
              <w:pBdr>
                <w:top w:val="nil"/>
                <w:left w:val="nil"/>
                <w:bottom w:val="nil"/>
                <w:right w:val="nil"/>
                <w:between w:val="nil"/>
              </w:pBdr>
              <w:spacing w:line="240" w:lineRule="auto"/>
              <w:jc w:val="left"/>
            </w:pPr>
            <w:r>
              <w:t>8/01/2024</w:t>
            </w:r>
          </w:p>
        </w:tc>
        <w:tc>
          <w:tcPr>
            <w:tcW w:w="1320" w:type="dxa"/>
            <w:shd w:val="clear" w:color="auto" w:fill="auto"/>
            <w:tcMar>
              <w:top w:w="100" w:type="dxa"/>
              <w:left w:w="100" w:type="dxa"/>
              <w:bottom w:w="100" w:type="dxa"/>
              <w:right w:w="100" w:type="dxa"/>
            </w:tcMar>
          </w:tcPr>
          <w:p w14:paraId="76166DA9" w14:textId="77777777" w:rsidR="004169FB" w:rsidRDefault="004169FB" w:rsidP="00764A9E">
            <w:pPr>
              <w:widowControl w:val="0"/>
              <w:pBdr>
                <w:top w:val="nil"/>
                <w:left w:val="nil"/>
                <w:bottom w:val="nil"/>
                <w:right w:val="nil"/>
                <w:between w:val="nil"/>
              </w:pBdr>
              <w:spacing w:line="240" w:lineRule="auto"/>
              <w:jc w:val="left"/>
            </w:pPr>
            <w:r>
              <w:t>42958.21</w:t>
            </w:r>
          </w:p>
          <w:p w14:paraId="5579E6E7" w14:textId="77777777" w:rsidR="004169FB" w:rsidRDefault="004169FB" w:rsidP="00764A9E">
            <w:pPr>
              <w:widowControl w:val="0"/>
              <w:pBdr>
                <w:top w:val="nil"/>
                <w:left w:val="nil"/>
                <w:bottom w:val="nil"/>
                <w:right w:val="nil"/>
                <w:between w:val="nil"/>
              </w:pBdr>
              <w:spacing w:line="240" w:lineRule="auto"/>
              <w:jc w:val="left"/>
            </w:pPr>
            <w:r>
              <w:t xml:space="preserve">Chinese Yuan </w:t>
            </w:r>
          </w:p>
        </w:tc>
      </w:tr>
    </w:tbl>
    <w:p w14:paraId="3C7EB62F" w14:textId="77777777" w:rsidR="004169FB" w:rsidRDefault="004169FB" w:rsidP="004169FB">
      <w:pPr>
        <w:jc w:val="center"/>
        <w:rPr>
          <w:b/>
        </w:rPr>
      </w:pPr>
      <w:r>
        <w:rPr>
          <w:b/>
        </w:rPr>
        <w:t xml:space="preserve">Table 5: Action plan </w:t>
      </w:r>
    </w:p>
    <w:p w14:paraId="641FFD11" w14:textId="77777777" w:rsidR="004169FB" w:rsidRDefault="004169FB" w:rsidP="004169FB">
      <w:pPr>
        <w:jc w:val="center"/>
      </w:pPr>
      <w:r>
        <w:t>(Source: Sapience Pro, 2023)</w:t>
      </w:r>
    </w:p>
    <w:p w14:paraId="3A3C66C5" w14:textId="62C3F73C" w:rsidR="004169FB" w:rsidRDefault="004169FB" w:rsidP="004169FB">
      <w:r>
        <w:t>Table 5 highlights the action plan for reducing the employee shortage, brand image issue, and lack in career advancement opportunities (</w:t>
      </w:r>
      <w:r>
        <w:rPr>
          <w:color w:val="222222"/>
          <w:highlight w:val="white"/>
        </w:rPr>
        <w:t xml:space="preserve">Salama </w:t>
      </w:r>
      <w:r>
        <w:rPr>
          <w:i/>
          <w:color w:val="222222"/>
          <w:highlight w:val="white"/>
        </w:rPr>
        <w:t xml:space="preserve">et al. </w:t>
      </w:r>
      <w:r>
        <w:rPr>
          <w:color w:val="222222"/>
          <w:highlight w:val="white"/>
        </w:rPr>
        <w:t>2022</w:t>
      </w:r>
      <w:r>
        <w:t xml:space="preserve">). The </w:t>
      </w:r>
      <w:r w:rsidR="00832C8D">
        <w:t>three-action</w:t>
      </w:r>
      <w:r>
        <w:t xml:space="preserve"> plan helps to gauge the scope and time for reducing the worker shortage and incense the company's productivity, attracting new talents, retaining existing employees and increasing the rate of visitors. Moreover, the company focuses on enhancing the technologies for reducing employee workloads, sorting the right talents from job seekers, and improving the quality of services (</w:t>
      </w:r>
      <w:r w:rsidR="00F20500">
        <w:t>Buttrick, 2009</w:t>
      </w:r>
      <w:r>
        <w:t xml:space="preserve">). </w:t>
      </w:r>
    </w:p>
    <w:p w14:paraId="3A3F5521" w14:textId="77777777" w:rsidR="004169FB" w:rsidRDefault="004169FB" w:rsidP="004169FB">
      <w:pPr>
        <w:pStyle w:val="Heading1"/>
      </w:pPr>
      <w:bookmarkStart w:id="11" w:name="_2cj7u1l49st0" w:colFirst="0" w:colLast="0"/>
      <w:bookmarkStart w:id="12" w:name="_Toc150291686"/>
      <w:bookmarkEnd w:id="11"/>
      <w:r>
        <w:t>Conclusion</w:t>
      </w:r>
      <w:bookmarkEnd w:id="12"/>
      <w:r>
        <w:t xml:space="preserve"> </w:t>
      </w:r>
    </w:p>
    <w:p w14:paraId="2AB1AA5B" w14:textId="77777777" w:rsidR="004169FB" w:rsidRDefault="004169FB" w:rsidP="004169FB">
      <w:r>
        <w:t>The consultancy report helps the client hotel to cope with the worker shortage issues and improve their brand image in the market. Sapience Pro test the products and services, current initiatives in the client organisation and employee engagement to excel the firm into a global consumer brand and increase investment returns (Sapience Pro, 2023). The consultancy firm evaluates the background of the client organisation to understand the causes of the issues and the impact of the issue on the feedback of the customers, company reputation, income and scope of the company. Moreover, the employee shortage issues reduce the performance level of the company in the market with a high competition rate (</w:t>
      </w:r>
      <w:r>
        <w:rPr>
          <w:color w:val="222222"/>
          <w:highlight w:val="white"/>
        </w:rPr>
        <w:t xml:space="preserve">Zientara </w:t>
      </w:r>
      <w:r>
        <w:rPr>
          <w:i/>
          <w:color w:val="222222"/>
          <w:highlight w:val="white"/>
        </w:rPr>
        <w:t xml:space="preserve">et al. </w:t>
      </w:r>
      <w:r>
        <w:rPr>
          <w:color w:val="222222"/>
          <w:highlight w:val="white"/>
        </w:rPr>
        <w:t>2023</w:t>
      </w:r>
      <w:r>
        <w:t xml:space="preserve">). </w:t>
      </w:r>
    </w:p>
    <w:p w14:paraId="7CE136F4" w14:textId="7AC68CFF" w:rsidR="004169FB" w:rsidRDefault="004169FB" w:rsidP="004169FB">
      <w:r>
        <w:t xml:space="preserve">The opportunity the client hotel provides the consultancy firm to prepare the consultancy report helps to increase the career advancement for the consultants and improve the reputation of the firm in the market. Moreover, the hotel can understand the PESTEL of China which helps them to expand the business in new </w:t>
      </w:r>
      <w:r w:rsidR="00832C8D">
        <w:t>locations</w:t>
      </w:r>
      <w:r>
        <w:t xml:space="preserve"> evaluating the marketing potential and market trends </w:t>
      </w:r>
      <w:r>
        <w:lastRenderedPageBreak/>
        <w:t>(</w:t>
      </w:r>
      <w:proofErr w:type="spellStart"/>
      <w:r>
        <w:rPr>
          <w:color w:val="222222"/>
          <w:highlight w:val="white"/>
        </w:rPr>
        <w:t>Benzaghta</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The collaboration of the hotel and the consultancy firm in the particular project aids in exploring the benefits of partnerships for reducing organisational threats and increasing the return on investments. SWOT matrix on Fairfield by Marriott Beijing Daxing Airport presented by the consultancy firm helps the hotel to understand the thighs the company is doing well and mark the drawbacks arising from the workforce shortage issue (Marriott, 2023). TOWS matrix helps to improve the potential outcome of the strength of the firm and convert problems into solutions. </w:t>
      </w:r>
    </w:p>
    <w:p w14:paraId="67061CEF" w14:textId="66163401" w:rsidR="004169FB" w:rsidRDefault="004169FB" w:rsidP="004169FB">
      <w:r>
        <w:t xml:space="preserve">The recommendations provided by the consultancy firm help to cope with the employee shortage issue and change management strategies are prescribed to encourage the staff to accept and adopt the changes in the firm after implementing the remedies. The change </w:t>
      </w:r>
      <w:r w:rsidR="00832C8D">
        <w:t>management</w:t>
      </w:r>
      <w:r>
        <w:t xml:space="preserve"> strategies are quintessential for the Fairfield by Marriott Beijing Daxing Airport to prepare the existing employees to accept the caching technological assets of the firm and reduce job switch rates (Marriott, 2023). Moreover, the success rate of the presented consultancy report increases the dependency of the hotel on the consultancy firm which improves the consultancy firm's profile in the market. Businesses with similar issues like Fairfield by Marriott Beijing Daxing Airport can appoint a consultancy firm to reflect on the problems and find cost-effective solutions. </w:t>
      </w:r>
    </w:p>
    <w:p w14:paraId="7090E50C" w14:textId="77777777" w:rsidR="004169FB" w:rsidRDefault="004169FB" w:rsidP="004169FB">
      <w:r>
        <w:t xml:space="preserve">The consultancy firm is thankful to Fairfield by Marriott Beijing Daxing Airport for giving them time and opportunity to research the company's performance throughout the year to understand the company's position in the market. Consultancy report helps the hotel to build prospective business opportunities by tracking real-time data and preparing initiatives for mitigating the employee shortage issue. </w:t>
      </w:r>
    </w:p>
    <w:p w14:paraId="0E358E4F" w14:textId="77777777" w:rsidR="004169FB" w:rsidRDefault="004169FB">
      <w:pPr>
        <w:rPr>
          <w:b/>
          <w:sz w:val="28"/>
          <w:szCs w:val="28"/>
        </w:rPr>
      </w:pPr>
      <w:r>
        <w:br w:type="page"/>
      </w:r>
    </w:p>
    <w:p w14:paraId="20ABD7C7" w14:textId="49ACE5F8" w:rsidR="004169FB" w:rsidRPr="004169FB" w:rsidRDefault="000B2BDE" w:rsidP="004169FB">
      <w:pPr>
        <w:pStyle w:val="Heading1"/>
      </w:pPr>
      <w:bookmarkStart w:id="13" w:name="_Toc150291687"/>
      <w:r>
        <w:lastRenderedPageBreak/>
        <w:t>References</w:t>
      </w:r>
      <w:bookmarkEnd w:id="13"/>
      <w:r>
        <w:t xml:space="preserve"> </w:t>
      </w:r>
    </w:p>
    <w:p w14:paraId="7B81C122" w14:textId="77777777" w:rsidR="004169FB" w:rsidRPr="00383B5A" w:rsidRDefault="004169FB" w:rsidP="004169FB">
      <w:r w:rsidRPr="00383B5A">
        <w:t>Ahmad, R. and Scott, N., 2021. Benefits and challenges for Malaysian hotels when employing foreign workers and interns. </w:t>
      </w:r>
      <w:r w:rsidRPr="00383B5A">
        <w:rPr>
          <w:i/>
          <w:iCs/>
        </w:rPr>
        <w:t>International Journal of Culture, Tourism and Hospitality Research</w:t>
      </w:r>
      <w:r w:rsidRPr="00383B5A">
        <w:t>, </w:t>
      </w:r>
      <w:r w:rsidRPr="00383B5A">
        <w:rPr>
          <w:i/>
          <w:iCs/>
        </w:rPr>
        <w:t>15</w:t>
      </w:r>
      <w:r w:rsidRPr="00383B5A">
        <w:t>(2), pp.248-265.</w:t>
      </w:r>
    </w:p>
    <w:p w14:paraId="3BDB3F5F" w14:textId="77777777" w:rsidR="004169FB" w:rsidRPr="00383B5A" w:rsidRDefault="004169FB" w:rsidP="004169FB">
      <w:pPr>
        <w:rPr>
          <w:color w:val="222222"/>
          <w:shd w:val="clear" w:color="auto" w:fill="FFFFFF"/>
        </w:rPr>
      </w:pPr>
      <w:r w:rsidRPr="00383B5A">
        <w:rPr>
          <w:color w:val="222222"/>
          <w:shd w:val="clear" w:color="auto" w:fill="FFFFFF"/>
        </w:rPr>
        <w:t>Alom, S., Patwary, A.K. and Khan, M.M.H., 2019. Factors affecting the turnover intention of Bangladeshi migrants in the United Arab Emirates: An empirical study on the hotel industry. </w:t>
      </w:r>
      <w:r w:rsidRPr="00383B5A">
        <w:rPr>
          <w:i/>
          <w:iCs/>
          <w:color w:val="222222"/>
          <w:shd w:val="clear" w:color="auto" w:fill="FFFFFF"/>
        </w:rPr>
        <w:t>International Journal of Innovation, Creativity and Change</w:t>
      </w:r>
      <w:r w:rsidRPr="00383B5A">
        <w:rPr>
          <w:color w:val="222222"/>
          <w:shd w:val="clear" w:color="auto" w:fill="FFFFFF"/>
        </w:rPr>
        <w:t>, </w:t>
      </w:r>
      <w:r w:rsidRPr="00383B5A">
        <w:rPr>
          <w:i/>
          <w:iCs/>
          <w:color w:val="222222"/>
          <w:shd w:val="clear" w:color="auto" w:fill="FFFFFF"/>
        </w:rPr>
        <w:t>8</w:t>
      </w:r>
      <w:r w:rsidRPr="00383B5A">
        <w:rPr>
          <w:color w:val="222222"/>
          <w:shd w:val="clear" w:color="auto" w:fill="FFFFFF"/>
        </w:rPr>
        <w:t>(3), pp.344-360.</w:t>
      </w:r>
    </w:p>
    <w:p w14:paraId="651AE977" w14:textId="77777777" w:rsidR="004169FB" w:rsidRPr="00383B5A" w:rsidRDefault="004169FB" w:rsidP="004169FB">
      <w:pPr>
        <w:rPr>
          <w:color w:val="222222"/>
          <w:shd w:val="clear" w:color="auto" w:fill="FFFFFF"/>
        </w:rPr>
      </w:pPr>
      <w:r w:rsidRPr="00383B5A">
        <w:rPr>
          <w:color w:val="222222"/>
          <w:shd w:val="clear" w:color="auto" w:fill="FFFFFF"/>
        </w:rPr>
        <w:t xml:space="preserve">Alshahrani, A., </w:t>
      </w:r>
      <w:proofErr w:type="spellStart"/>
      <w:r w:rsidRPr="00383B5A">
        <w:rPr>
          <w:color w:val="222222"/>
          <w:shd w:val="clear" w:color="auto" w:fill="FFFFFF"/>
        </w:rPr>
        <w:t>Alaboud</w:t>
      </w:r>
      <w:proofErr w:type="spellEnd"/>
      <w:r w:rsidRPr="00383B5A">
        <w:rPr>
          <w:color w:val="222222"/>
          <w:shd w:val="clear" w:color="auto" w:fill="FFFFFF"/>
        </w:rPr>
        <w:t xml:space="preserve">, N., </w:t>
      </w:r>
      <w:proofErr w:type="spellStart"/>
      <w:r w:rsidRPr="00383B5A">
        <w:rPr>
          <w:color w:val="222222"/>
          <w:shd w:val="clear" w:color="auto" w:fill="FFFFFF"/>
        </w:rPr>
        <w:t>Leje</w:t>
      </w:r>
      <w:proofErr w:type="spellEnd"/>
      <w:r w:rsidRPr="00383B5A">
        <w:rPr>
          <w:color w:val="222222"/>
          <w:shd w:val="clear" w:color="auto" w:fill="FFFFFF"/>
        </w:rPr>
        <w:t xml:space="preserve">, M.I., Karban, A. and </w:t>
      </w:r>
      <w:proofErr w:type="spellStart"/>
      <w:r w:rsidRPr="00383B5A">
        <w:rPr>
          <w:color w:val="222222"/>
          <w:shd w:val="clear" w:color="auto" w:fill="FFFFFF"/>
        </w:rPr>
        <w:t>Altowerqi</w:t>
      </w:r>
      <w:proofErr w:type="spellEnd"/>
      <w:r w:rsidRPr="00383B5A">
        <w:rPr>
          <w:color w:val="222222"/>
          <w:shd w:val="clear" w:color="auto" w:fill="FFFFFF"/>
        </w:rPr>
        <w:t>, Z., 2023. Rating the significance of the factors influencing shortage of skilled labours for sustainable construction: A perception of Makkah construction practitioner. </w:t>
      </w:r>
      <w:r w:rsidRPr="00383B5A">
        <w:rPr>
          <w:i/>
          <w:iCs/>
          <w:color w:val="222222"/>
          <w:shd w:val="clear" w:color="auto" w:fill="FFFFFF"/>
        </w:rPr>
        <w:t>Journal of Umm Al-Qura University for Engineering and Architecture</w:t>
      </w:r>
      <w:r w:rsidRPr="00383B5A">
        <w:rPr>
          <w:color w:val="222222"/>
          <w:shd w:val="clear" w:color="auto" w:fill="FFFFFF"/>
        </w:rPr>
        <w:t>, </w:t>
      </w:r>
      <w:r w:rsidRPr="00383B5A">
        <w:rPr>
          <w:i/>
          <w:iCs/>
          <w:color w:val="222222"/>
          <w:shd w:val="clear" w:color="auto" w:fill="FFFFFF"/>
        </w:rPr>
        <w:t>14</w:t>
      </w:r>
      <w:r w:rsidRPr="00383B5A">
        <w:rPr>
          <w:color w:val="222222"/>
          <w:shd w:val="clear" w:color="auto" w:fill="FFFFFF"/>
        </w:rPr>
        <w:t>(1), pp.13-25.</w:t>
      </w:r>
    </w:p>
    <w:p w14:paraId="0C88B442" w14:textId="29046A32" w:rsidR="004D4BA2" w:rsidRPr="00383B5A" w:rsidRDefault="004169FB" w:rsidP="004169FB">
      <w:pPr>
        <w:rPr>
          <w:color w:val="222222"/>
          <w:shd w:val="clear" w:color="auto" w:fill="FFFFFF"/>
        </w:rPr>
      </w:pPr>
      <w:proofErr w:type="spellStart"/>
      <w:r w:rsidRPr="00383B5A">
        <w:rPr>
          <w:color w:val="222222"/>
          <w:shd w:val="clear" w:color="auto" w:fill="FFFFFF"/>
        </w:rPr>
        <w:t>Alwadood</w:t>
      </w:r>
      <w:proofErr w:type="spellEnd"/>
      <w:r w:rsidRPr="00383B5A">
        <w:rPr>
          <w:color w:val="222222"/>
          <w:shd w:val="clear" w:color="auto" w:fill="FFFFFF"/>
        </w:rPr>
        <w:t>, Z., Noor, N.M. and Mainor, N.A., 2021. An optimization model for hotel housekeeping personnel scheduling in pandemic outbreak. </w:t>
      </w:r>
      <w:proofErr w:type="spellStart"/>
      <w:r w:rsidRPr="00383B5A">
        <w:rPr>
          <w:i/>
          <w:iCs/>
          <w:color w:val="222222"/>
          <w:shd w:val="clear" w:color="auto" w:fill="FFFFFF"/>
        </w:rPr>
        <w:t>Menemui</w:t>
      </w:r>
      <w:proofErr w:type="spellEnd"/>
      <w:r w:rsidRPr="00383B5A">
        <w:rPr>
          <w:i/>
          <w:iCs/>
          <w:color w:val="222222"/>
          <w:shd w:val="clear" w:color="auto" w:fill="FFFFFF"/>
        </w:rPr>
        <w:t xml:space="preserve"> </w:t>
      </w:r>
      <w:proofErr w:type="spellStart"/>
      <w:r w:rsidRPr="00383B5A">
        <w:rPr>
          <w:i/>
          <w:iCs/>
          <w:color w:val="222222"/>
          <w:shd w:val="clear" w:color="auto" w:fill="FFFFFF"/>
        </w:rPr>
        <w:t>Matematik</w:t>
      </w:r>
      <w:proofErr w:type="spellEnd"/>
      <w:r w:rsidRPr="00383B5A">
        <w:rPr>
          <w:i/>
          <w:iCs/>
          <w:color w:val="222222"/>
          <w:shd w:val="clear" w:color="auto" w:fill="FFFFFF"/>
        </w:rPr>
        <w:t xml:space="preserve"> (Discovering Mathematics)</w:t>
      </w:r>
      <w:r w:rsidRPr="00383B5A">
        <w:rPr>
          <w:color w:val="222222"/>
          <w:shd w:val="clear" w:color="auto" w:fill="FFFFFF"/>
        </w:rPr>
        <w:t>, </w:t>
      </w:r>
      <w:r w:rsidRPr="00383B5A">
        <w:rPr>
          <w:i/>
          <w:iCs/>
          <w:color w:val="222222"/>
          <w:shd w:val="clear" w:color="auto" w:fill="FFFFFF"/>
        </w:rPr>
        <w:t>43</w:t>
      </w:r>
      <w:r w:rsidRPr="00383B5A">
        <w:rPr>
          <w:color w:val="222222"/>
          <w:shd w:val="clear" w:color="auto" w:fill="FFFFFF"/>
        </w:rPr>
        <w:t>(2), pp.83-92.</w:t>
      </w:r>
    </w:p>
    <w:p w14:paraId="1BF015B8" w14:textId="77777777" w:rsidR="004169FB" w:rsidRPr="00383B5A" w:rsidRDefault="004169FB" w:rsidP="004169FB">
      <w:pPr>
        <w:rPr>
          <w:color w:val="222222"/>
          <w:shd w:val="clear" w:color="auto" w:fill="FFFFFF"/>
        </w:rPr>
      </w:pPr>
      <w:r w:rsidRPr="00383B5A">
        <w:rPr>
          <w:color w:val="222222"/>
          <w:shd w:val="clear" w:color="auto" w:fill="FFFFFF"/>
        </w:rPr>
        <w:t>Baquero, A., 2023. Hotel employees’ burnout and intention to quit: the role of psychological distress and financial well-being in a moderation mediation model. </w:t>
      </w:r>
      <w:proofErr w:type="spellStart"/>
      <w:r w:rsidRPr="00383B5A">
        <w:rPr>
          <w:i/>
          <w:iCs/>
          <w:color w:val="222222"/>
          <w:shd w:val="clear" w:color="auto" w:fill="FFFFFF"/>
        </w:rPr>
        <w:t>Behavioral</w:t>
      </w:r>
      <w:proofErr w:type="spellEnd"/>
      <w:r w:rsidRPr="00383B5A">
        <w:rPr>
          <w:i/>
          <w:iCs/>
          <w:color w:val="222222"/>
          <w:shd w:val="clear" w:color="auto" w:fill="FFFFFF"/>
        </w:rPr>
        <w:t xml:space="preserve"> Sciences</w:t>
      </w:r>
      <w:r w:rsidRPr="00383B5A">
        <w:rPr>
          <w:color w:val="222222"/>
          <w:shd w:val="clear" w:color="auto" w:fill="FFFFFF"/>
        </w:rPr>
        <w:t>, </w:t>
      </w:r>
      <w:r w:rsidRPr="00383B5A">
        <w:rPr>
          <w:i/>
          <w:iCs/>
          <w:color w:val="222222"/>
          <w:shd w:val="clear" w:color="auto" w:fill="FFFFFF"/>
        </w:rPr>
        <w:t>13</w:t>
      </w:r>
      <w:r w:rsidRPr="00383B5A">
        <w:rPr>
          <w:color w:val="222222"/>
          <w:shd w:val="clear" w:color="auto" w:fill="FFFFFF"/>
        </w:rPr>
        <w:t>(2), p.84.</w:t>
      </w:r>
    </w:p>
    <w:p w14:paraId="647DFF5F" w14:textId="77777777" w:rsidR="004169FB" w:rsidRPr="00383B5A" w:rsidRDefault="004169FB" w:rsidP="004169FB">
      <w:pPr>
        <w:rPr>
          <w:color w:val="222222"/>
          <w:shd w:val="clear" w:color="auto" w:fill="FFFFFF"/>
        </w:rPr>
      </w:pPr>
      <w:proofErr w:type="spellStart"/>
      <w:r w:rsidRPr="00383B5A">
        <w:rPr>
          <w:color w:val="222222"/>
          <w:shd w:val="clear" w:color="auto" w:fill="FFFFFF"/>
        </w:rPr>
        <w:t>Benzaghta</w:t>
      </w:r>
      <w:proofErr w:type="spellEnd"/>
      <w:r w:rsidRPr="00383B5A">
        <w:rPr>
          <w:color w:val="222222"/>
          <w:shd w:val="clear" w:color="auto" w:fill="FFFFFF"/>
        </w:rPr>
        <w:t xml:space="preserve">, M.A., </w:t>
      </w:r>
      <w:proofErr w:type="spellStart"/>
      <w:r w:rsidRPr="00383B5A">
        <w:rPr>
          <w:color w:val="222222"/>
          <w:shd w:val="clear" w:color="auto" w:fill="FFFFFF"/>
        </w:rPr>
        <w:t>Elwalda</w:t>
      </w:r>
      <w:proofErr w:type="spellEnd"/>
      <w:r w:rsidRPr="00383B5A">
        <w:rPr>
          <w:color w:val="222222"/>
          <w:shd w:val="clear" w:color="auto" w:fill="FFFFFF"/>
        </w:rPr>
        <w:t>, A., Mousa, M.M., Erkan, I. and Rahman, M., 2021. SWOT analysis applications: An integrative literature review. </w:t>
      </w:r>
      <w:r w:rsidRPr="00383B5A">
        <w:rPr>
          <w:i/>
          <w:iCs/>
          <w:color w:val="222222"/>
          <w:shd w:val="clear" w:color="auto" w:fill="FFFFFF"/>
        </w:rPr>
        <w:t>Journal of Global Business Insights</w:t>
      </w:r>
      <w:r w:rsidRPr="00383B5A">
        <w:rPr>
          <w:color w:val="222222"/>
          <w:shd w:val="clear" w:color="auto" w:fill="FFFFFF"/>
        </w:rPr>
        <w:t>, </w:t>
      </w:r>
      <w:r w:rsidRPr="00383B5A">
        <w:rPr>
          <w:i/>
          <w:iCs/>
          <w:color w:val="222222"/>
          <w:shd w:val="clear" w:color="auto" w:fill="FFFFFF"/>
        </w:rPr>
        <w:t>6</w:t>
      </w:r>
      <w:r w:rsidRPr="00383B5A">
        <w:rPr>
          <w:color w:val="222222"/>
          <w:shd w:val="clear" w:color="auto" w:fill="FFFFFF"/>
        </w:rPr>
        <w:t>(1), pp.55-73.</w:t>
      </w:r>
    </w:p>
    <w:p w14:paraId="50BABCF2" w14:textId="77777777" w:rsidR="004169FB" w:rsidRPr="00383B5A" w:rsidRDefault="004169FB" w:rsidP="004169FB">
      <w:pPr>
        <w:rPr>
          <w:color w:val="222222"/>
          <w:shd w:val="clear" w:color="auto" w:fill="FFFFFF"/>
        </w:rPr>
      </w:pPr>
      <w:r w:rsidRPr="00383B5A">
        <w:rPr>
          <w:color w:val="222222"/>
          <w:shd w:val="clear" w:color="auto" w:fill="FFFFFF"/>
        </w:rPr>
        <w:t>Betts, B.S.H., 2020. The importance of human resource management in the Hotel industry in Sierra Leone. </w:t>
      </w:r>
      <w:r w:rsidRPr="00383B5A">
        <w:rPr>
          <w:i/>
          <w:iCs/>
          <w:color w:val="222222"/>
          <w:shd w:val="clear" w:color="auto" w:fill="FFFFFF"/>
        </w:rPr>
        <w:t>American Scientific Research Journal for Engineering, Technology, and Sciences (ASRJETS)</w:t>
      </w:r>
      <w:r w:rsidRPr="00383B5A">
        <w:rPr>
          <w:color w:val="222222"/>
          <w:shd w:val="clear" w:color="auto" w:fill="FFFFFF"/>
        </w:rPr>
        <w:t>, </w:t>
      </w:r>
      <w:r w:rsidRPr="00383B5A">
        <w:rPr>
          <w:i/>
          <w:iCs/>
          <w:color w:val="222222"/>
          <w:shd w:val="clear" w:color="auto" w:fill="FFFFFF"/>
        </w:rPr>
        <w:t>64</w:t>
      </w:r>
      <w:r w:rsidRPr="00383B5A">
        <w:rPr>
          <w:color w:val="222222"/>
          <w:shd w:val="clear" w:color="auto" w:fill="FFFFFF"/>
        </w:rPr>
        <w:t>(1), pp.96-108.</w:t>
      </w:r>
    </w:p>
    <w:p w14:paraId="26EF7D29" w14:textId="77777777" w:rsidR="004169FB" w:rsidRDefault="004169FB" w:rsidP="004169FB">
      <w:pPr>
        <w:rPr>
          <w:color w:val="222222"/>
          <w:shd w:val="clear" w:color="auto" w:fill="FFFFFF"/>
        </w:rPr>
      </w:pPr>
      <w:r w:rsidRPr="00383B5A">
        <w:rPr>
          <w:color w:val="222222"/>
          <w:shd w:val="clear" w:color="auto" w:fill="FFFFFF"/>
        </w:rPr>
        <w:t xml:space="preserve">Bruni, T., </w:t>
      </w:r>
      <w:proofErr w:type="spellStart"/>
      <w:r w:rsidRPr="00383B5A">
        <w:rPr>
          <w:color w:val="222222"/>
          <w:shd w:val="clear" w:color="auto" w:fill="FFFFFF"/>
        </w:rPr>
        <w:t>Lalvani</w:t>
      </w:r>
      <w:proofErr w:type="spellEnd"/>
      <w:r w:rsidRPr="00383B5A">
        <w:rPr>
          <w:color w:val="222222"/>
          <w:shd w:val="clear" w:color="auto" w:fill="FFFFFF"/>
        </w:rPr>
        <w:t xml:space="preserve">, A. and </w:t>
      </w:r>
      <w:proofErr w:type="spellStart"/>
      <w:r w:rsidRPr="00383B5A">
        <w:rPr>
          <w:color w:val="222222"/>
          <w:shd w:val="clear" w:color="auto" w:fill="FFFFFF"/>
        </w:rPr>
        <w:t>Richeldi</w:t>
      </w:r>
      <w:proofErr w:type="spellEnd"/>
      <w:r w:rsidRPr="00383B5A">
        <w:rPr>
          <w:color w:val="222222"/>
          <w:shd w:val="clear" w:color="auto" w:fill="FFFFFF"/>
        </w:rPr>
        <w:t>, L., 2020. Telemedicine-enabled accelerated discharge of patients hospitalized with COVID-19 to isolation in repurposed hotel rooms. </w:t>
      </w:r>
      <w:r w:rsidRPr="00383B5A">
        <w:rPr>
          <w:i/>
          <w:iCs/>
          <w:color w:val="222222"/>
          <w:shd w:val="clear" w:color="auto" w:fill="FFFFFF"/>
        </w:rPr>
        <w:t>American journal of respiratory and critical care medicine</w:t>
      </w:r>
      <w:r w:rsidRPr="00383B5A">
        <w:rPr>
          <w:color w:val="222222"/>
          <w:shd w:val="clear" w:color="auto" w:fill="FFFFFF"/>
        </w:rPr>
        <w:t>, </w:t>
      </w:r>
      <w:r w:rsidRPr="00383B5A">
        <w:rPr>
          <w:i/>
          <w:iCs/>
          <w:color w:val="222222"/>
          <w:shd w:val="clear" w:color="auto" w:fill="FFFFFF"/>
        </w:rPr>
        <w:t>202</w:t>
      </w:r>
      <w:r w:rsidRPr="00383B5A">
        <w:rPr>
          <w:color w:val="222222"/>
          <w:shd w:val="clear" w:color="auto" w:fill="FFFFFF"/>
        </w:rPr>
        <w:t>(4), pp.508-510.</w:t>
      </w:r>
    </w:p>
    <w:p w14:paraId="7F911431" w14:textId="26DA8A4A" w:rsidR="004D4BA2" w:rsidRPr="004D4BA2" w:rsidRDefault="004D4BA2" w:rsidP="004169FB">
      <w:r>
        <w:t>Buttrick, R.,</w:t>
      </w:r>
      <w:r w:rsidR="00D20E24">
        <w:t xml:space="preserve"> </w:t>
      </w:r>
      <w:r>
        <w:t xml:space="preserve">2009. The Project Workout, London: Prentice Hall </w:t>
      </w:r>
    </w:p>
    <w:p w14:paraId="4CA1614A" w14:textId="77777777" w:rsidR="004169FB" w:rsidRPr="00383B5A" w:rsidRDefault="004169FB" w:rsidP="004169FB">
      <w:pPr>
        <w:rPr>
          <w:color w:val="222222"/>
          <w:shd w:val="clear" w:color="auto" w:fill="FFFFFF"/>
        </w:rPr>
      </w:pPr>
      <w:r w:rsidRPr="00383B5A">
        <w:rPr>
          <w:color w:val="222222"/>
          <w:shd w:val="clear" w:color="auto" w:fill="FFFFFF"/>
        </w:rPr>
        <w:t xml:space="preserve">Chela-Alvarez, X., </w:t>
      </w:r>
      <w:proofErr w:type="spellStart"/>
      <w:r w:rsidRPr="00383B5A">
        <w:rPr>
          <w:color w:val="222222"/>
          <w:shd w:val="clear" w:color="auto" w:fill="FFFFFF"/>
        </w:rPr>
        <w:t>Bulilete</w:t>
      </w:r>
      <w:proofErr w:type="spellEnd"/>
      <w:r w:rsidRPr="00383B5A">
        <w:rPr>
          <w:color w:val="222222"/>
          <w:shd w:val="clear" w:color="auto" w:fill="FFFFFF"/>
        </w:rPr>
        <w:t xml:space="preserve">, O., García-Buades, M.E., Ferrer-Perez, V.A. and </w:t>
      </w:r>
      <w:proofErr w:type="spellStart"/>
      <w:r w:rsidRPr="00383B5A">
        <w:rPr>
          <w:color w:val="222222"/>
          <w:shd w:val="clear" w:color="auto" w:fill="FFFFFF"/>
        </w:rPr>
        <w:t>Llobera-Canaves</w:t>
      </w:r>
      <w:proofErr w:type="spellEnd"/>
      <w:r w:rsidRPr="00383B5A">
        <w:rPr>
          <w:color w:val="222222"/>
          <w:shd w:val="clear" w:color="auto" w:fill="FFFFFF"/>
        </w:rPr>
        <w:t>, J., 2021. Perceived factors of stress and its outcomes among hotel housekeepers in the Balearic Islands: A qualitative approach from a gender perspective. </w:t>
      </w:r>
      <w:r w:rsidRPr="00383B5A">
        <w:rPr>
          <w:i/>
          <w:iCs/>
          <w:color w:val="222222"/>
          <w:shd w:val="clear" w:color="auto" w:fill="FFFFFF"/>
        </w:rPr>
        <w:t>International Journal of Environmental Research and Public Health</w:t>
      </w:r>
      <w:r w:rsidRPr="00383B5A">
        <w:rPr>
          <w:color w:val="222222"/>
          <w:shd w:val="clear" w:color="auto" w:fill="FFFFFF"/>
        </w:rPr>
        <w:t>, </w:t>
      </w:r>
      <w:r w:rsidRPr="00383B5A">
        <w:rPr>
          <w:i/>
          <w:iCs/>
          <w:color w:val="222222"/>
          <w:shd w:val="clear" w:color="auto" w:fill="FFFFFF"/>
        </w:rPr>
        <w:t>18</w:t>
      </w:r>
      <w:r w:rsidRPr="00383B5A">
        <w:rPr>
          <w:color w:val="222222"/>
          <w:shd w:val="clear" w:color="auto" w:fill="FFFFFF"/>
        </w:rPr>
        <w:t>(1), p.52.</w:t>
      </w:r>
    </w:p>
    <w:p w14:paraId="661E3417" w14:textId="77777777" w:rsidR="004169FB" w:rsidRPr="00383B5A" w:rsidRDefault="004169FB" w:rsidP="004169FB">
      <w:pPr>
        <w:rPr>
          <w:color w:val="222222"/>
          <w:shd w:val="clear" w:color="auto" w:fill="FFFFFF"/>
        </w:rPr>
      </w:pPr>
      <w:r w:rsidRPr="00383B5A">
        <w:rPr>
          <w:color w:val="222222"/>
          <w:shd w:val="clear" w:color="auto" w:fill="FFFFFF"/>
        </w:rPr>
        <w:lastRenderedPageBreak/>
        <w:t>Chiriko, A.Y., 2021. How hotels suffer from and deal with the economic effects of tourism seasonality: A case study of Aksum, Ethiopia. </w:t>
      </w:r>
      <w:r w:rsidRPr="00383B5A">
        <w:rPr>
          <w:i/>
          <w:iCs/>
          <w:color w:val="222222"/>
          <w:shd w:val="clear" w:color="auto" w:fill="FFFFFF"/>
        </w:rPr>
        <w:t>Research in Hospitality Management</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(2), pp.137-143.</w:t>
      </w:r>
    </w:p>
    <w:p w14:paraId="2FC138E3" w14:textId="77777777" w:rsidR="004169FB" w:rsidRPr="00383B5A" w:rsidRDefault="004169FB" w:rsidP="004169FB">
      <w:pPr>
        <w:rPr>
          <w:color w:val="222222"/>
          <w:shd w:val="clear" w:color="auto" w:fill="FFFFFF"/>
        </w:rPr>
      </w:pPr>
      <w:r w:rsidRPr="00383B5A">
        <w:rPr>
          <w:color w:val="222222"/>
          <w:shd w:val="clear" w:color="auto" w:fill="FFFFFF"/>
        </w:rPr>
        <w:t>Choy, M., Cheng, J. and Yu, K., 2021. Evaluating the environmental sustainability strategies of the housekeeping department: the case of an international hotel chain in Hong Kong, China. </w:t>
      </w:r>
      <w:r w:rsidRPr="00383B5A">
        <w:rPr>
          <w:i/>
          <w:iCs/>
          <w:color w:val="222222"/>
          <w:shd w:val="clear" w:color="auto" w:fill="FFFFFF"/>
        </w:rPr>
        <w:t>Tourism Critiques: Practice and Theory</w:t>
      </w:r>
      <w:r w:rsidRPr="00383B5A">
        <w:rPr>
          <w:color w:val="222222"/>
          <w:shd w:val="clear" w:color="auto" w:fill="FFFFFF"/>
        </w:rPr>
        <w:t>, </w:t>
      </w:r>
      <w:r w:rsidRPr="00383B5A">
        <w:rPr>
          <w:i/>
          <w:iCs/>
          <w:color w:val="222222"/>
          <w:shd w:val="clear" w:color="auto" w:fill="FFFFFF"/>
        </w:rPr>
        <w:t>2</w:t>
      </w:r>
      <w:r w:rsidRPr="00383B5A">
        <w:rPr>
          <w:color w:val="222222"/>
          <w:shd w:val="clear" w:color="auto" w:fill="FFFFFF"/>
        </w:rPr>
        <w:t>(1), pp.115-132.</w:t>
      </w:r>
    </w:p>
    <w:p w14:paraId="22B030D6" w14:textId="77777777" w:rsidR="004169FB" w:rsidRPr="00383B5A" w:rsidRDefault="004169FB" w:rsidP="004169FB">
      <w:pPr>
        <w:rPr>
          <w:color w:val="222222"/>
          <w:shd w:val="clear" w:color="auto" w:fill="FFFFFF"/>
        </w:rPr>
      </w:pPr>
      <w:r w:rsidRPr="00383B5A">
        <w:rPr>
          <w:color w:val="222222"/>
          <w:shd w:val="clear" w:color="auto" w:fill="FFFFFF"/>
        </w:rPr>
        <w:t>Cruz-Morato, M.A., García-Mestanza, J. and Dueñas-Zambrana, C., 2021. Special Employment Centres, Time Factor and Sustainable Human Resources Management in Spanish Hotel Industry: Can Corporate Social Marketing Improve the Labour Situation of People with Disabilities?. </w:t>
      </w:r>
      <w:r w:rsidRPr="00383B5A">
        <w:rPr>
          <w:i/>
          <w:iCs/>
          <w:color w:val="222222"/>
          <w:shd w:val="clear" w:color="auto" w:fill="FFFFFF"/>
        </w:rPr>
        <w:t>Sustainability</w:t>
      </w:r>
      <w:r w:rsidRPr="00383B5A">
        <w:rPr>
          <w:color w:val="222222"/>
          <w:shd w:val="clear" w:color="auto" w:fill="FFFFFF"/>
        </w:rPr>
        <w:t>, </w:t>
      </w:r>
      <w:r w:rsidRPr="00383B5A">
        <w:rPr>
          <w:i/>
          <w:iCs/>
          <w:color w:val="222222"/>
          <w:shd w:val="clear" w:color="auto" w:fill="FFFFFF"/>
        </w:rPr>
        <w:t>13</w:t>
      </w:r>
      <w:r w:rsidRPr="00383B5A">
        <w:rPr>
          <w:color w:val="222222"/>
          <w:shd w:val="clear" w:color="auto" w:fill="FFFFFF"/>
        </w:rPr>
        <w:t>(19), p.10710.</w:t>
      </w:r>
    </w:p>
    <w:p w14:paraId="5C4E4972" w14:textId="77777777" w:rsidR="004169FB" w:rsidRPr="00383B5A" w:rsidRDefault="004169FB" w:rsidP="004169FB">
      <w:pPr>
        <w:rPr>
          <w:color w:val="222222"/>
          <w:shd w:val="clear" w:color="auto" w:fill="FFFFFF"/>
        </w:rPr>
      </w:pPr>
      <w:r w:rsidRPr="00383B5A">
        <w:rPr>
          <w:color w:val="222222"/>
          <w:shd w:val="clear" w:color="auto" w:fill="FFFFFF"/>
        </w:rPr>
        <w:t xml:space="preserve">Dincer, D. and </w:t>
      </w:r>
      <w:proofErr w:type="spellStart"/>
      <w:r w:rsidRPr="00383B5A">
        <w:rPr>
          <w:color w:val="222222"/>
          <w:shd w:val="clear" w:color="auto" w:fill="FFFFFF"/>
        </w:rPr>
        <w:t>Gocer</w:t>
      </w:r>
      <w:proofErr w:type="spellEnd"/>
      <w:r w:rsidRPr="00383B5A">
        <w:rPr>
          <w:color w:val="222222"/>
          <w:shd w:val="clear" w:color="auto" w:fill="FFFFFF"/>
        </w:rPr>
        <w:t xml:space="preserve">, O., 2021. Quarantine hotels: The adaptation of hotels for quarantine use in </w:t>
      </w:r>
      <w:proofErr w:type="spellStart"/>
      <w:r w:rsidRPr="00383B5A">
        <w:rPr>
          <w:color w:val="222222"/>
          <w:shd w:val="clear" w:color="auto" w:fill="FFFFFF"/>
        </w:rPr>
        <w:t>australia</w:t>
      </w:r>
      <w:proofErr w:type="spellEnd"/>
      <w:r w:rsidRPr="00383B5A">
        <w:rPr>
          <w:color w:val="222222"/>
          <w:shd w:val="clear" w:color="auto" w:fill="FFFFFF"/>
        </w:rPr>
        <w:t>. </w:t>
      </w:r>
      <w:r w:rsidRPr="00383B5A">
        <w:rPr>
          <w:i/>
          <w:iCs/>
          <w:color w:val="222222"/>
          <w:shd w:val="clear" w:color="auto" w:fill="FFFFFF"/>
        </w:rPr>
        <w:t>Buildings</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(12), p.617.</w:t>
      </w:r>
    </w:p>
    <w:p w14:paraId="27925C53" w14:textId="6B1A81BD" w:rsidR="004169FB" w:rsidRPr="00383B5A" w:rsidRDefault="004169FB" w:rsidP="004169FB">
      <w:pPr>
        <w:rPr>
          <w:color w:val="222222"/>
          <w:shd w:val="clear" w:color="auto" w:fill="FFFFFF"/>
        </w:rPr>
      </w:pPr>
      <w:proofErr w:type="spellStart"/>
      <w:r w:rsidRPr="00383B5A">
        <w:rPr>
          <w:color w:val="222222"/>
          <w:shd w:val="clear" w:color="auto" w:fill="FFFFFF"/>
        </w:rPr>
        <w:t>Gosjen</w:t>
      </w:r>
      <w:proofErr w:type="spellEnd"/>
      <w:r w:rsidRPr="00383B5A">
        <w:rPr>
          <w:color w:val="222222"/>
          <w:shd w:val="clear" w:color="auto" w:fill="FFFFFF"/>
        </w:rPr>
        <w:t xml:space="preserve">, D.I., Haryadi, K.H., Gunawan, A.A.S., </w:t>
      </w:r>
      <w:proofErr w:type="spellStart"/>
      <w:r w:rsidRPr="00383B5A">
        <w:rPr>
          <w:color w:val="222222"/>
          <w:shd w:val="clear" w:color="auto" w:fill="FFFFFF"/>
        </w:rPr>
        <w:t>Djuwita</w:t>
      </w:r>
      <w:proofErr w:type="spellEnd"/>
      <w:r w:rsidRPr="00383B5A">
        <w:rPr>
          <w:color w:val="222222"/>
          <w:shd w:val="clear" w:color="auto" w:fill="FFFFFF"/>
        </w:rPr>
        <w:t xml:space="preserve">, C.M. and </w:t>
      </w:r>
      <w:proofErr w:type="spellStart"/>
      <w:r w:rsidRPr="00383B5A">
        <w:rPr>
          <w:color w:val="222222"/>
          <w:shd w:val="clear" w:color="auto" w:fill="FFFFFF"/>
        </w:rPr>
        <w:t>Adiati</w:t>
      </w:r>
      <w:proofErr w:type="spellEnd"/>
      <w:r w:rsidRPr="00383B5A">
        <w:rPr>
          <w:color w:val="222222"/>
          <w:shd w:val="clear" w:color="auto" w:fill="FFFFFF"/>
        </w:rPr>
        <w:t>, M.P., 2023. Implementation e-concierge in hotel. </w:t>
      </w:r>
      <w:r w:rsidRPr="00383B5A">
        <w:rPr>
          <w:i/>
          <w:iCs/>
          <w:color w:val="222222"/>
          <w:shd w:val="clear" w:color="auto" w:fill="FFFFFF"/>
        </w:rPr>
        <w:t>Procedia Computer Science</w:t>
      </w:r>
      <w:r w:rsidRPr="00383B5A">
        <w:rPr>
          <w:color w:val="222222"/>
          <w:shd w:val="clear" w:color="auto" w:fill="FFFFFF"/>
        </w:rPr>
        <w:t>, </w:t>
      </w:r>
      <w:r w:rsidRPr="00383B5A">
        <w:rPr>
          <w:i/>
          <w:iCs/>
          <w:color w:val="222222"/>
          <w:shd w:val="clear" w:color="auto" w:fill="FFFFFF"/>
        </w:rPr>
        <w:t>216</w:t>
      </w:r>
      <w:r w:rsidRPr="00383B5A">
        <w:rPr>
          <w:color w:val="222222"/>
          <w:shd w:val="clear" w:color="auto" w:fill="FFFFFF"/>
        </w:rPr>
        <w:t>, pp.485-498.</w:t>
      </w:r>
    </w:p>
    <w:p w14:paraId="34EC9C71" w14:textId="77777777" w:rsidR="004169FB" w:rsidRPr="00383B5A" w:rsidRDefault="004169FB" w:rsidP="004169FB">
      <w:pPr>
        <w:rPr>
          <w:color w:val="222222"/>
          <w:shd w:val="clear" w:color="auto" w:fill="FFFFFF"/>
        </w:rPr>
      </w:pPr>
      <w:proofErr w:type="spellStart"/>
      <w:r w:rsidRPr="00383B5A">
        <w:rPr>
          <w:color w:val="222222"/>
          <w:shd w:val="clear" w:color="auto" w:fill="FFFFFF"/>
        </w:rPr>
        <w:t>Gürlek</w:t>
      </w:r>
      <w:proofErr w:type="spellEnd"/>
      <w:r w:rsidRPr="00383B5A">
        <w:rPr>
          <w:color w:val="222222"/>
          <w:shd w:val="clear" w:color="auto" w:fill="FFFFFF"/>
        </w:rPr>
        <w:t>, M. and Kılıç, İ., 2021. A true friend becomes apparent on a rainy day: corporate social responsibility practices of top hotels during the COVID-19 pandemic. </w:t>
      </w:r>
      <w:r w:rsidRPr="00383B5A">
        <w:rPr>
          <w:i/>
          <w:iCs/>
          <w:color w:val="222222"/>
          <w:shd w:val="clear" w:color="auto" w:fill="FFFFFF"/>
        </w:rPr>
        <w:t>Current Issues in Tourism</w:t>
      </w:r>
      <w:r w:rsidRPr="00383B5A">
        <w:rPr>
          <w:color w:val="222222"/>
          <w:shd w:val="clear" w:color="auto" w:fill="FFFFFF"/>
        </w:rPr>
        <w:t>, </w:t>
      </w:r>
      <w:r w:rsidRPr="00383B5A">
        <w:rPr>
          <w:i/>
          <w:iCs/>
          <w:color w:val="222222"/>
          <w:shd w:val="clear" w:color="auto" w:fill="FFFFFF"/>
        </w:rPr>
        <w:t>24</w:t>
      </w:r>
      <w:r w:rsidRPr="00383B5A">
        <w:rPr>
          <w:color w:val="222222"/>
          <w:shd w:val="clear" w:color="auto" w:fill="FFFFFF"/>
        </w:rPr>
        <w:t>(7), pp.905-918.</w:t>
      </w:r>
    </w:p>
    <w:p w14:paraId="743A6F0B" w14:textId="77777777" w:rsidR="004169FB" w:rsidRPr="00383B5A" w:rsidRDefault="004169FB" w:rsidP="004169FB">
      <w:pPr>
        <w:rPr>
          <w:color w:val="222222"/>
          <w:shd w:val="clear" w:color="auto" w:fill="FFFFFF"/>
        </w:rPr>
      </w:pPr>
      <w:proofErr w:type="spellStart"/>
      <w:r w:rsidRPr="00383B5A">
        <w:rPr>
          <w:color w:val="222222"/>
          <w:shd w:val="clear" w:color="auto" w:fill="FFFFFF"/>
        </w:rPr>
        <w:t>Hesna</w:t>
      </w:r>
      <w:proofErr w:type="spellEnd"/>
      <w:r w:rsidRPr="00383B5A">
        <w:rPr>
          <w:color w:val="222222"/>
          <w:shd w:val="clear" w:color="auto" w:fill="FFFFFF"/>
        </w:rPr>
        <w:t xml:space="preserve">, Y., </w:t>
      </w:r>
      <w:proofErr w:type="spellStart"/>
      <w:r w:rsidRPr="00383B5A">
        <w:rPr>
          <w:color w:val="222222"/>
          <w:shd w:val="clear" w:color="auto" w:fill="FFFFFF"/>
        </w:rPr>
        <w:t>Sunaryati</w:t>
      </w:r>
      <w:proofErr w:type="spellEnd"/>
      <w:r w:rsidRPr="00383B5A">
        <w:rPr>
          <w:color w:val="222222"/>
          <w:shd w:val="clear" w:color="auto" w:fill="FFFFFF"/>
        </w:rPr>
        <w:t xml:space="preserve">, J. and </w:t>
      </w:r>
      <w:proofErr w:type="spellStart"/>
      <w:r w:rsidRPr="00383B5A">
        <w:rPr>
          <w:color w:val="222222"/>
          <w:shd w:val="clear" w:color="auto" w:fill="FFFFFF"/>
        </w:rPr>
        <w:t>Hidayati</w:t>
      </w:r>
      <w:proofErr w:type="spellEnd"/>
      <w:r w:rsidRPr="00383B5A">
        <w:rPr>
          <w:color w:val="222222"/>
          <w:shd w:val="clear" w:color="auto" w:fill="FFFFFF"/>
        </w:rPr>
        <w:t>, A., 2021. COVID-19 pandemic impact: an identification of the cause of cost overrun in construction project. In </w:t>
      </w:r>
      <w:r w:rsidRPr="00383B5A">
        <w:rPr>
          <w:i/>
          <w:iCs/>
          <w:color w:val="222222"/>
          <w:shd w:val="clear" w:color="auto" w:fill="FFFFFF"/>
        </w:rPr>
        <w:t>E3S Web of Conferences</w:t>
      </w:r>
      <w:r w:rsidRPr="00383B5A">
        <w:rPr>
          <w:color w:val="222222"/>
          <w:shd w:val="clear" w:color="auto" w:fill="FFFFFF"/>
        </w:rPr>
        <w:t> (Vol. 331, p. 01014). EDP Sciences.</w:t>
      </w:r>
    </w:p>
    <w:p w14:paraId="00C2EA97" w14:textId="77777777" w:rsidR="004169FB" w:rsidRPr="00383B5A" w:rsidRDefault="004169FB" w:rsidP="004169FB">
      <w:pPr>
        <w:rPr>
          <w:color w:val="222222"/>
          <w:shd w:val="clear" w:color="auto" w:fill="FFFFFF"/>
        </w:rPr>
      </w:pPr>
      <w:r w:rsidRPr="00383B5A">
        <w:rPr>
          <w:color w:val="222222"/>
          <w:shd w:val="clear" w:color="auto" w:fill="FFFFFF"/>
        </w:rPr>
        <w:t xml:space="preserve">Horan, K.A., </w:t>
      </w:r>
      <w:proofErr w:type="spellStart"/>
      <w:r w:rsidRPr="00383B5A">
        <w:rPr>
          <w:color w:val="222222"/>
          <w:shd w:val="clear" w:color="auto" w:fill="FFFFFF"/>
        </w:rPr>
        <w:t>Shoss</w:t>
      </w:r>
      <w:proofErr w:type="spellEnd"/>
      <w:r w:rsidRPr="00383B5A">
        <w:rPr>
          <w:color w:val="222222"/>
          <w:shd w:val="clear" w:color="auto" w:fill="FFFFFF"/>
        </w:rPr>
        <w:t>, M.K., Mejia, C. and Ciarlante, K., 2021. Industry Context as an Essential Tool for the Future of Healthy and Safe Work: Illustrative Examples for Occupational Health Psychology from the Hospitality Industry. </w:t>
      </w:r>
      <w:r w:rsidRPr="00383B5A">
        <w:rPr>
          <w:i/>
          <w:iCs/>
          <w:color w:val="222222"/>
          <w:shd w:val="clear" w:color="auto" w:fill="FFFFFF"/>
        </w:rPr>
        <w:t>International Journal of Environmental Research and Public Health</w:t>
      </w:r>
      <w:r w:rsidRPr="00383B5A">
        <w:rPr>
          <w:color w:val="222222"/>
          <w:shd w:val="clear" w:color="auto" w:fill="FFFFFF"/>
        </w:rPr>
        <w:t>, </w:t>
      </w:r>
      <w:r w:rsidRPr="00383B5A">
        <w:rPr>
          <w:i/>
          <w:iCs/>
          <w:color w:val="222222"/>
          <w:shd w:val="clear" w:color="auto" w:fill="FFFFFF"/>
        </w:rPr>
        <w:t>18</w:t>
      </w:r>
      <w:r w:rsidRPr="00383B5A">
        <w:rPr>
          <w:color w:val="222222"/>
          <w:shd w:val="clear" w:color="auto" w:fill="FFFFFF"/>
        </w:rPr>
        <w:t>(20), p.10720.</w:t>
      </w:r>
    </w:p>
    <w:p w14:paraId="50AE646B" w14:textId="77777777" w:rsidR="004169FB" w:rsidRPr="00383B5A" w:rsidRDefault="004169FB" w:rsidP="004169FB">
      <w:pPr>
        <w:rPr>
          <w:color w:val="222222"/>
          <w:shd w:val="clear" w:color="auto" w:fill="FFFFFF"/>
        </w:rPr>
      </w:pPr>
      <w:r w:rsidRPr="00383B5A">
        <w:rPr>
          <w:color w:val="222222"/>
          <w:shd w:val="clear" w:color="auto" w:fill="FFFFFF"/>
        </w:rPr>
        <w:t xml:space="preserve">Howe-Walsh, L., Kirk, S. and </w:t>
      </w:r>
      <w:proofErr w:type="spellStart"/>
      <w:r w:rsidRPr="00383B5A">
        <w:rPr>
          <w:color w:val="222222"/>
          <w:shd w:val="clear" w:color="auto" w:fill="FFFFFF"/>
        </w:rPr>
        <w:t>Oruh</w:t>
      </w:r>
      <w:proofErr w:type="spellEnd"/>
      <w:r w:rsidRPr="00383B5A">
        <w:rPr>
          <w:color w:val="222222"/>
          <w:shd w:val="clear" w:color="auto" w:fill="FFFFFF"/>
        </w:rPr>
        <w:t>, E., 2023. Are people the greatest asset: Talent management in SME hotels in Nigeria during the Covid-19 crisis. </w:t>
      </w:r>
      <w:r w:rsidRPr="00383B5A">
        <w:rPr>
          <w:i/>
          <w:iCs/>
          <w:color w:val="222222"/>
          <w:shd w:val="clear" w:color="auto" w:fill="FFFFFF"/>
        </w:rPr>
        <w:t>International Journal of Contemporary Hospitality Management</w:t>
      </w:r>
      <w:r w:rsidRPr="00383B5A">
        <w:rPr>
          <w:color w:val="222222"/>
          <w:shd w:val="clear" w:color="auto" w:fill="FFFFFF"/>
        </w:rPr>
        <w:t>, </w:t>
      </w:r>
      <w:r w:rsidRPr="00383B5A">
        <w:rPr>
          <w:i/>
          <w:iCs/>
          <w:color w:val="222222"/>
          <w:shd w:val="clear" w:color="auto" w:fill="FFFFFF"/>
        </w:rPr>
        <w:t>35</w:t>
      </w:r>
      <w:r w:rsidRPr="00383B5A">
        <w:rPr>
          <w:color w:val="222222"/>
          <w:shd w:val="clear" w:color="auto" w:fill="FFFFFF"/>
        </w:rPr>
        <w:t>(8), pp.2708-2727.</w:t>
      </w:r>
    </w:p>
    <w:p w14:paraId="4D4F343D" w14:textId="77777777" w:rsidR="004169FB" w:rsidRPr="00383B5A" w:rsidRDefault="004169FB" w:rsidP="004169FB">
      <w:pPr>
        <w:rPr>
          <w:color w:val="222222"/>
          <w:shd w:val="clear" w:color="auto" w:fill="FFFFFF"/>
        </w:rPr>
      </w:pPr>
      <w:r w:rsidRPr="00383B5A">
        <w:rPr>
          <w:color w:val="222222"/>
          <w:shd w:val="clear" w:color="auto" w:fill="FFFFFF"/>
        </w:rPr>
        <w:t xml:space="preserve">Hui, R.T.Y., Tsui, B. and </w:t>
      </w:r>
      <w:proofErr w:type="spellStart"/>
      <w:r w:rsidRPr="00383B5A">
        <w:rPr>
          <w:color w:val="222222"/>
          <w:shd w:val="clear" w:color="auto" w:fill="FFFFFF"/>
        </w:rPr>
        <w:t>Tavitiyaman</w:t>
      </w:r>
      <w:proofErr w:type="spellEnd"/>
      <w:r w:rsidRPr="00383B5A">
        <w:rPr>
          <w:color w:val="222222"/>
          <w:shd w:val="clear" w:color="auto" w:fill="FFFFFF"/>
        </w:rPr>
        <w:t>, P., 2021. Disability employment in the hotel industry: Evidence from the employees’ perspective. </w:t>
      </w:r>
      <w:r w:rsidRPr="00383B5A">
        <w:rPr>
          <w:i/>
          <w:iCs/>
          <w:color w:val="222222"/>
          <w:shd w:val="clear" w:color="auto" w:fill="FFFFFF"/>
        </w:rPr>
        <w:t>Journal of Human Resources in Hospitality &amp; Tourism</w:t>
      </w:r>
      <w:r w:rsidRPr="00383B5A">
        <w:rPr>
          <w:color w:val="222222"/>
          <w:shd w:val="clear" w:color="auto" w:fill="FFFFFF"/>
        </w:rPr>
        <w:t>, </w:t>
      </w:r>
      <w:r w:rsidRPr="00383B5A">
        <w:rPr>
          <w:i/>
          <w:iCs/>
          <w:color w:val="222222"/>
          <w:shd w:val="clear" w:color="auto" w:fill="FFFFFF"/>
        </w:rPr>
        <w:t>20</w:t>
      </w:r>
      <w:r w:rsidRPr="00383B5A">
        <w:rPr>
          <w:color w:val="222222"/>
          <w:shd w:val="clear" w:color="auto" w:fill="FFFFFF"/>
        </w:rPr>
        <w:t>(1), pp.127-145.</w:t>
      </w:r>
    </w:p>
    <w:p w14:paraId="7293E585" w14:textId="77777777" w:rsidR="004169FB" w:rsidRPr="00383B5A" w:rsidRDefault="004169FB" w:rsidP="004169FB">
      <w:pPr>
        <w:rPr>
          <w:color w:val="222222"/>
          <w:shd w:val="clear" w:color="auto" w:fill="FFFFFF"/>
        </w:rPr>
      </w:pPr>
      <w:proofErr w:type="spellStart"/>
      <w:r w:rsidRPr="00383B5A">
        <w:rPr>
          <w:color w:val="222222"/>
          <w:shd w:val="clear" w:color="auto" w:fill="FFFFFF"/>
        </w:rPr>
        <w:lastRenderedPageBreak/>
        <w:t>Katircioglu</w:t>
      </w:r>
      <w:proofErr w:type="spellEnd"/>
      <w:r w:rsidRPr="00383B5A">
        <w:rPr>
          <w:color w:val="222222"/>
          <w:shd w:val="clear" w:color="auto" w:fill="FFFFFF"/>
        </w:rPr>
        <w:t xml:space="preserve">, S., Arasli, H. and </w:t>
      </w:r>
      <w:proofErr w:type="spellStart"/>
      <w:r w:rsidRPr="00383B5A">
        <w:rPr>
          <w:color w:val="222222"/>
          <w:shd w:val="clear" w:color="auto" w:fill="FFFFFF"/>
        </w:rPr>
        <w:t>Cizreliogullari</w:t>
      </w:r>
      <w:proofErr w:type="spellEnd"/>
      <w:r w:rsidRPr="00383B5A">
        <w:rPr>
          <w:color w:val="222222"/>
          <w:shd w:val="clear" w:color="auto" w:fill="FFFFFF"/>
        </w:rPr>
        <w:t>, M.N., 2022. The role of ethical leadership in psychological capital and job satisfaction of immigrant workers: evidence from the hotel industry of Cyprus. </w:t>
      </w:r>
      <w:r w:rsidRPr="00383B5A">
        <w:rPr>
          <w:i/>
          <w:iCs/>
          <w:color w:val="222222"/>
          <w:shd w:val="clear" w:color="auto" w:fill="FFFFFF"/>
        </w:rPr>
        <w:t>SAGE Open</w:t>
      </w:r>
      <w:r w:rsidRPr="00383B5A">
        <w:rPr>
          <w:color w:val="222222"/>
          <w:shd w:val="clear" w:color="auto" w:fill="FFFFFF"/>
        </w:rPr>
        <w:t>, </w:t>
      </w:r>
      <w:r w:rsidRPr="00383B5A">
        <w:rPr>
          <w:i/>
          <w:iCs/>
          <w:color w:val="222222"/>
          <w:shd w:val="clear" w:color="auto" w:fill="FFFFFF"/>
        </w:rPr>
        <w:t>12</w:t>
      </w:r>
      <w:r w:rsidRPr="00383B5A">
        <w:rPr>
          <w:color w:val="222222"/>
          <w:shd w:val="clear" w:color="auto" w:fill="FFFFFF"/>
        </w:rPr>
        <w:t>(3), p.21582440211069959.</w:t>
      </w:r>
    </w:p>
    <w:p w14:paraId="2ED90598" w14:textId="77777777" w:rsidR="004169FB" w:rsidRPr="00383B5A" w:rsidRDefault="004169FB" w:rsidP="004169FB">
      <w:pPr>
        <w:rPr>
          <w:color w:val="222222"/>
          <w:shd w:val="clear" w:color="auto" w:fill="FFFFFF"/>
        </w:rPr>
      </w:pPr>
      <w:proofErr w:type="spellStart"/>
      <w:r w:rsidRPr="00383B5A">
        <w:rPr>
          <w:color w:val="222222"/>
          <w:shd w:val="clear" w:color="auto" w:fill="FFFFFF"/>
        </w:rPr>
        <w:t>Laškarin</w:t>
      </w:r>
      <w:proofErr w:type="spellEnd"/>
      <w:r w:rsidRPr="00383B5A">
        <w:rPr>
          <w:color w:val="222222"/>
          <w:shd w:val="clear" w:color="auto" w:fill="FFFFFF"/>
        </w:rPr>
        <w:t xml:space="preserve"> </w:t>
      </w:r>
      <w:proofErr w:type="spellStart"/>
      <w:r w:rsidRPr="00383B5A">
        <w:rPr>
          <w:color w:val="222222"/>
          <w:shd w:val="clear" w:color="auto" w:fill="FFFFFF"/>
        </w:rPr>
        <w:t>Ažić</w:t>
      </w:r>
      <w:proofErr w:type="spellEnd"/>
      <w:r w:rsidRPr="00383B5A">
        <w:rPr>
          <w:color w:val="222222"/>
          <w:shd w:val="clear" w:color="auto" w:fill="FFFFFF"/>
        </w:rPr>
        <w:t xml:space="preserve">, M., </w:t>
      </w:r>
      <w:proofErr w:type="spellStart"/>
      <w:r w:rsidRPr="00383B5A">
        <w:rPr>
          <w:color w:val="222222"/>
          <w:shd w:val="clear" w:color="auto" w:fill="FFFFFF"/>
        </w:rPr>
        <w:t>Rašan</w:t>
      </w:r>
      <w:proofErr w:type="spellEnd"/>
      <w:r w:rsidRPr="00383B5A">
        <w:rPr>
          <w:color w:val="222222"/>
          <w:shd w:val="clear" w:color="auto" w:fill="FFFFFF"/>
        </w:rPr>
        <w:t xml:space="preserve">, D. and </w:t>
      </w:r>
      <w:proofErr w:type="spellStart"/>
      <w:r w:rsidRPr="00383B5A">
        <w:rPr>
          <w:color w:val="222222"/>
          <w:shd w:val="clear" w:color="auto" w:fill="FFFFFF"/>
        </w:rPr>
        <w:t>Prahin</w:t>
      </w:r>
      <w:proofErr w:type="spellEnd"/>
      <w:r w:rsidRPr="00383B5A">
        <w:rPr>
          <w:color w:val="222222"/>
          <w:shd w:val="clear" w:color="auto" w:fill="FFFFFF"/>
        </w:rPr>
        <w:t xml:space="preserve">, I., 2022. Measuring the quality of working conditions and </w:t>
      </w:r>
      <w:proofErr w:type="spellStart"/>
      <w:r w:rsidRPr="00383B5A">
        <w:rPr>
          <w:color w:val="222222"/>
          <w:shd w:val="clear" w:color="auto" w:fill="FFFFFF"/>
        </w:rPr>
        <w:t>behavioral</w:t>
      </w:r>
      <w:proofErr w:type="spellEnd"/>
      <w:r w:rsidRPr="00383B5A">
        <w:rPr>
          <w:color w:val="222222"/>
          <w:shd w:val="clear" w:color="auto" w:fill="FFFFFF"/>
        </w:rPr>
        <w:t xml:space="preserve"> intentions of seasonal hospitality workers in Croatia. </w:t>
      </w:r>
      <w:r w:rsidRPr="00383B5A">
        <w:rPr>
          <w:i/>
          <w:iCs/>
          <w:color w:val="222222"/>
          <w:shd w:val="clear" w:color="auto" w:fill="FFFFFF"/>
        </w:rPr>
        <w:t>Tourism: An International Interdisciplinary Journal</w:t>
      </w:r>
      <w:r w:rsidRPr="00383B5A">
        <w:rPr>
          <w:color w:val="222222"/>
          <w:shd w:val="clear" w:color="auto" w:fill="FFFFFF"/>
        </w:rPr>
        <w:t>, </w:t>
      </w:r>
      <w:r w:rsidRPr="00383B5A">
        <w:rPr>
          <w:i/>
          <w:iCs/>
          <w:color w:val="222222"/>
          <w:shd w:val="clear" w:color="auto" w:fill="FFFFFF"/>
        </w:rPr>
        <w:t>70</w:t>
      </w:r>
      <w:r w:rsidRPr="00383B5A">
        <w:rPr>
          <w:color w:val="222222"/>
          <w:shd w:val="clear" w:color="auto" w:fill="FFFFFF"/>
        </w:rPr>
        <w:t>(3), pp.369-382.</w:t>
      </w:r>
    </w:p>
    <w:p w14:paraId="56B86FCF" w14:textId="77777777" w:rsidR="004169FB" w:rsidRPr="00383B5A" w:rsidRDefault="004169FB" w:rsidP="004169FB">
      <w:pPr>
        <w:rPr>
          <w:color w:val="222222"/>
          <w:shd w:val="clear" w:color="auto" w:fill="FFFFFF"/>
        </w:rPr>
      </w:pPr>
      <w:r w:rsidRPr="00383B5A">
        <w:rPr>
          <w:color w:val="222222"/>
          <w:shd w:val="clear" w:color="auto" w:fill="FFFFFF"/>
        </w:rPr>
        <w:t>Liu-Lastres, B., Wen, H. and Huang, W.J., 2023. A reflection on the Great Resignation in the hospitality and tourism industry. </w:t>
      </w:r>
      <w:r w:rsidRPr="00383B5A">
        <w:rPr>
          <w:i/>
          <w:iCs/>
          <w:color w:val="222222"/>
          <w:shd w:val="clear" w:color="auto" w:fill="FFFFFF"/>
        </w:rPr>
        <w:t>International Journal of Contemporary Hospitality Management</w:t>
      </w:r>
      <w:r w:rsidRPr="00383B5A">
        <w:rPr>
          <w:color w:val="222222"/>
          <w:shd w:val="clear" w:color="auto" w:fill="FFFFFF"/>
        </w:rPr>
        <w:t>, </w:t>
      </w:r>
      <w:r w:rsidRPr="00383B5A">
        <w:rPr>
          <w:i/>
          <w:iCs/>
          <w:color w:val="222222"/>
          <w:shd w:val="clear" w:color="auto" w:fill="FFFFFF"/>
        </w:rPr>
        <w:t>35</w:t>
      </w:r>
      <w:r w:rsidRPr="00383B5A">
        <w:rPr>
          <w:color w:val="222222"/>
          <w:shd w:val="clear" w:color="auto" w:fill="FFFFFF"/>
        </w:rPr>
        <w:t>(1), pp.235-249.</w:t>
      </w:r>
    </w:p>
    <w:p w14:paraId="7CA63EFF" w14:textId="77777777" w:rsidR="004169FB" w:rsidRPr="00383B5A" w:rsidRDefault="004169FB" w:rsidP="004169FB">
      <w:pPr>
        <w:rPr>
          <w:color w:val="222222"/>
          <w:shd w:val="clear" w:color="auto" w:fill="FFFFFF"/>
        </w:rPr>
      </w:pPr>
      <w:r w:rsidRPr="00383B5A">
        <w:rPr>
          <w:color w:val="222222"/>
          <w:shd w:val="clear" w:color="auto" w:fill="FFFFFF"/>
        </w:rPr>
        <w:t>Ma, C., Ren, L., Chen, P. and Hu, R.X., 2020. Institute–hotel coordinating barriers to early career management—hoteliers’ accounts. </w:t>
      </w:r>
      <w:r w:rsidRPr="00383B5A">
        <w:rPr>
          <w:i/>
          <w:iCs/>
          <w:color w:val="222222"/>
          <w:shd w:val="clear" w:color="auto" w:fill="FFFFFF"/>
        </w:rPr>
        <w:t>Journal of China Tourism Research</w:t>
      </w:r>
      <w:r w:rsidRPr="00383B5A">
        <w:rPr>
          <w:color w:val="222222"/>
          <w:shd w:val="clear" w:color="auto" w:fill="FFFFFF"/>
        </w:rPr>
        <w:t>, </w:t>
      </w:r>
      <w:r w:rsidRPr="00383B5A">
        <w:rPr>
          <w:i/>
          <w:iCs/>
          <w:color w:val="222222"/>
          <w:shd w:val="clear" w:color="auto" w:fill="FFFFFF"/>
        </w:rPr>
        <w:t>16</w:t>
      </w:r>
      <w:r w:rsidRPr="00383B5A">
        <w:rPr>
          <w:color w:val="222222"/>
          <w:shd w:val="clear" w:color="auto" w:fill="FFFFFF"/>
        </w:rPr>
        <w:t>(2), pp.297-317.</w:t>
      </w:r>
    </w:p>
    <w:p w14:paraId="10CBC4EF" w14:textId="77777777" w:rsidR="004169FB" w:rsidRPr="00383B5A" w:rsidRDefault="004169FB" w:rsidP="004169FB">
      <w:r w:rsidRPr="00383B5A">
        <w:rPr>
          <w:color w:val="000000"/>
        </w:rPr>
        <w:t>Marriott, 2023</w:t>
      </w:r>
      <w:r w:rsidRPr="00383B5A">
        <w:t xml:space="preserve">. WELCOME TO FAIRFIELD BY MARRIOTT BEIJING DAXING AIRPORT, Available at: </w:t>
      </w:r>
      <w:hyperlink r:id="rId9" w:history="1">
        <w:r w:rsidRPr="00383B5A">
          <w:rPr>
            <w:rStyle w:val="Hyperlink"/>
          </w:rPr>
          <w:t>https://www.marriott.com/en-us/hotels/bjsda-fairfield-beijing-daxing-airport/overview/</w:t>
        </w:r>
      </w:hyperlink>
      <w:r w:rsidRPr="00383B5A">
        <w:t xml:space="preserve"> [Accessed on: 06/11/2023] </w:t>
      </w:r>
    </w:p>
    <w:p w14:paraId="744EC7E2" w14:textId="77777777" w:rsidR="004169FB" w:rsidRPr="00383B5A" w:rsidRDefault="004169FB" w:rsidP="004169FB">
      <w:pPr>
        <w:rPr>
          <w:color w:val="222222"/>
          <w:shd w:val="clear" w:color="auto" w:fill="FFFFFF"/>
        </w:rPr>
      </w:pPr>
      <w:r w:rsidRPr="00383B5A">
        <w:rPr>
          <w:color w:val="222222"/>
          <w:shd w:val="clear" w:color="auto" w:fill="FFFFFF"/>
        </w:rPr>
        <w:t>Miah, M. and Hafid, N., 2019. A review study of the human resource management practices on job satisfaction of hotel industry employees of Malaysia. </w:t>
      </w:r>
      <w:r w:rsidRPr="00383B5A">
        <w:rPr>
          <w:i/>
          <w:iCs/>
          <w:color w:val="222222"/>
          <w:shd w:val="clear" w:color="auto" w:fill="FFFFFF"/>
        </w:rPr>
        <w:t>International Journal of Human Resource Studies</w:t>
      </w:r>
      <w:r w:rsidRPr="00383B5A">
        <w:rPr>
          <w:color w:val="222222"/>
          <w:shd w:val="clear" w:color="auto" w:fill="FFFFFF"/>
        </w:rPr>
        <w:t>, </w:t>
      </w:r>
      <w:r w:rsidRPr="00383B5A">
        <w:rPr>
          <w:i/>
          <w:iCs/>
          <w:color w:val="222222"/>
          <w:shd w:val="clear" w:color="auto" w:fill="FFFFFF"/>
        </w:rPr>
        <w:t>9</w:t>
      </w:r>
      <w:r w:rsidRPr="00383B5A">
        <w:rPr>
          <w:color w:val="222222"/>
          <w:shd w:val="clear" w:color="auto" w:fill="FFFFFF"/>
        </w:rPr>
        <w:t>(3), pp.75-85.</w:t>
      </w:r>
    </w:p>
    <w:p w14:paraId="0D5718C0" w14:textId="77777777" w:rsidR="004169FB" w:rsidRPr="00383B5A" w:rsidRDefault="004169FB" w:rsidP="004169FB">
      <w:pPr>
        <w:rPr>
          <w:color w:val="222222"/>
          <w:shd w:val="clear" w:color="auto" w:fill="FFFFFF"/>
        </w:rPr>
      </w:pPr>
      <w:r w:rsidRPr="00383B5A">
        <w:rPr>
          <w:color w:val="222222"/>
          <w:shd w:val="clear" w:color="auto" w:fill="FFFFFF"/>
        </w:rPr>
        <w:t xml:space="preserve">Miah, M.M. and </w:t>
      </w:r>
      <w:proofErr w:type="spellStart"/>
      <w:r w:rsidRPr="00383B5A">
        <w:rPr>
          <w:color w:val="222222"/>
          <w:shd w:val="clear" w:color="auto" w:fill="FFFFFF"/>
        </w:rPr>
        <w:t>Hafit</w:t>
      </w:r>
      <w:proofErr w:type="spellEnd"/>
      <w:r w:rsidRPr="00383B5A">
        <w:rPr>
          <w:color w:val="222222"/>
          <w:shd w:val="clear" w:color="auto" w:fill="FFFFFF"/>
        </w:rPr>
        <w:t>, N.I.A., 2020. The relationship between selective staffing, work environment and employee turnover in the Malaysian hotel industry. </w:t>
      </w:r>
      <w:r w:rsidRPr="00383B5A">
        <w:rPr>
          <w:i/>
          <w:iCs/>
          <w:color w:val="222222"/>
          <w:shd w:val="clear" w:color="auto" w:fill="FFFFFF"/>
        </w:rPr>
        <w:t>International Journal of Business and Social Science</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(12), pp.77-82.</w:t>
      </w:r>
    </w:p>
    <w:p w14:paraId="615D23BD" w14:textId="77777777" w:rsidR="004169FB" w:rsidRPr="00383B5A" w:rsidRDefault="004169FB" w:rsidP="004169FB">
      <w:pPr>
        <w:rPr>
          <w:color w:val="222222"/>
          <w:shd w:val="clear" w:color="auto" w:fill="FFFFFF"/>
        </w:rPr>
      </w:pPr>
      <w:r w:rsidRPr="00383B5A">
        <w:rPr>
          <w:color w:val="222222"/>
          <w:shd w:val="clear" w:color="auto" w:fill="FFFFFF"/>
        </w:rPr>
        <w:t xml:space="preserve">Mohsin, A., </w:t>
      </w:r>
      <w:proofErr w:type="spellStart"/>
      <w:r w:rsidRPr="00383B5A">
        <w:rPr>
          <w:color w:val="222222"/>
          <w:shd w:val="clear" w:color="auto" w:fill="FFFFFF"/>
        </w:rPr>
        <w:t>Brochado</w:t>
      </w:r>
      <w:proofErr w:type="spellEnd"/>
      <w:r w:rsidRPr="00383B5A">
        <w:rPr>
          <w:color w:val="222222"/>
          <w:shd w:val="clear" w:color="auto" w:fill="FFFFFF"/>
        </w:rPr>
        <w:t>, A. and Rodrigues, H., 2023. Mind the gap: a critical reflection on hotel employee turnover. </w:t>
      </w:r>
      <w:r w:rsidRPr="00383B5A">
        <w:rPr>
          <w:i/>
          <w:iCs/>
          <w:color w:val="222222"/>
          <w:shd w:val="clear" w:color="auto" w:fill="FFFFFF"/>
        </w:rPr>
        <w:t>International Journal of Contemporary Hospitality Management</w:t>
      </w:r>
      <w:r w:rsidRPr="00383B5A">
        <w:rPr>
          <w:color w:val="222222"/>
          <w:shd w:val="clear" w:color="auto" w:fill="FFFFFF"/>
        </w:rPr>
        <w:t>, </w:t>
      </w:r>
      <w:r w:rsidRPr="00383B5A">
        <w:rPr>
          <w:i/>
          <w:iCs/>
          <w:color w:val="222222"/>
          <w:shd w:val="clear" w:color="auto" w:fill="FFFFFF"/>
        </w:rPr>
        <w:t>35</w:t>
      </w:r>
      <w:r w:rsidRPr="00383B5A">
        <w:rPr>
          <w:color w:val="222222"/>
          <w:shd w:val="clear" w:color="auto" w:fill="FFFFFF"/>
        </w:rPr>
        <w:t>(7), pp.2481-2495.</w:t>
      </w:r>
    </w:p>
    <w:p w14:paraId="4D30E705" w14:textId="77777777" w:rsidR="004169FB" w:rsidRPr="00383B5A" w:rsidRDefault="004169FB" w:rsidP="004169FB">
      <w:pPr>
        <w:rPr>
          <w:color w:val="222222"/>
          <w:shd w:val="clear" w:color="auto" w:fill="FFFFFF"/>
        </w:rPr>
      </w:pPr>
      <w:proofErr w:type="spellStart"/>
      <w:r w:rsidRPr="00383B5A">
        <w:rPr>
          <w:color w:val="222222"/>
          <w:shd w:val="clear" w:color="auto" w:fill="FFFFFF"/>
        </w:rPr>
        <w:t>Mölk</w:t>
      </w:r>
      <w:proofErr w:type="spellEnd"/>
      <w:r w:rsidRPr="00383B5A">
        <w:rPr>
          <w:color w:val="222222"/>
          <w:shd w:val="clear" w:color="auto" w:fill="FFFFFF"/>
        </w:rPr>
        <w:t>, A., Auer, M. and Peters, M., 2022. Radicalization and attenuation in the construction of tourism employment images: a multi-level frame analysis. </w:t>
      </w:r>
      <w:r w:rsidRPr="00383B5A">
        <w:rPr>
          <w:i/>
          <w:iCs/>
          <w:color w:val="222222"/>
          <w:shd w:val="clear" w:color="auto" w:fill="FFFFFF"/>
        </w:rPr>
        <w:t>International Journal of Contemporary Hospitality Management</w:t>
      </w:r>
      <w:r w:rsidRPr="00383B5A">
        <w:rPr>
          <w:color w:val="222222"/>
          <w:shd w:val="clear" w:color="auto" w:fill="FFFFFF"/>
        </w:rPr>
        <w:t>, </w:t>
      </w:r>
      <w:r w:rsidRPr="00383B5A">
        <w:rPr>
          <w:i/>
          <w:iCs/>
          <w:color w:val="222222"/>
          <w:shd w:val="clear" w:color="auto" w:fill="FFFFFF"/>
        </w:rPr>
        <w:t>34</w:t>
      </w:r>
      <w:r w:rsidRPr="00383B5A">
        <w:rPr>
          <w:color w:val="222222"/>
          <w:shd w:val="clear" w:color="auto" w:fill="FFFFFF"/>
        </w:rPr>
        <w:t>(2), pp.457-481.</w:t>
      </w:r>
    </w:p>
    <w:p w14:paraId="681B9117" w14:textId="77777777" w:rsidR="004169FB" w:rsidRPr="00383B5A" w:rsidRDefault="004169FB" w:rsidP="004169FB">
      <w:pPr>
        <w:rPr>
          <w:color w:val="222222"/>
          <w:shd w:val="clear" w:color="auto" w:fill="FFFFFF"/>
        </w:rPr>
      </w:pPr>
      <w:r w:rsidRPr="00383B5A">
        <w:rPr>
          <w:color w:val="222222"/>
          <w:shd w:val="clear" w:color="auto" w:fill="FFFFFF"/>
        </w:rPr>
        <w:t>Morath, E., 2021. Millions are unemployed. Why can’t companies find workers?. </w:t>
      </w:r>
      <w:r w:rsidRPr="00383B5A">
        <w:rPr>
          <w:i/>
          <w:iCs/>
          <w:color w:val="222222"/>
          <w:shd w:val="clear" w:color="auto" w:fill="FFFFFF"/>
        </w:rPr>
        <w:t>Wall Street Journal</w:t>
      </w:r>
      <w:r w:rsidRPr="00383B5A">
        <w:rPr>
          <w:color w:val="222222"/>
          <w:shd w:val="clear" w:color="auto" w:fill="FFFFFF"/>
        </w:rPr>
        <w:t>, </w:t>
      </w:r>
      <w:r w:rsidRPr="00383B5A">
        <w:rPr>
          <w:i/>
          <w:iCs/>
          <w:color w:val="222222"/>
          <w:shd w:val="clear" w:color="auto" w:fill="FFFFFF"/>
        </w:rPr>
        <w:t>6</w:t>
      </w:r>
      <w:r w:rsidRPr="00383B5A">
        <w:rPr>
          <w:color w:val="222222"/>
          <w:shd w:val="clear" w:color="auto" w:fill="FFFFFF"/>
        </w:rPr>
        <w:t>.</w:t>
      </w:r>
    </w:p>
    <w:p w14:paraId="049A1D3D" w14:textId="77777777" w:rsidR="004169FB" w:rsidRPr="00383B5A" w:rsidRDefault="004169FB" w:rsidP="004169FB">
      <w:pPr>
        <w:rPr>
          <w:color w:val="222222"/>
          <w:shd w:val="clear" w:color="auto" w:fill="FFFFFF"/>
        </w:rPr>
      </w:pPr>
      <w:r w:rsidRPr="00383B5A">
        <w:rPr>
          <w:color w:val="222222"/>
          <w:shd w:val="clear" w:color="auto" w:fill="FFFFFF"/>
        </w:rPr>
        <w:t>Murray, W.C. and Holmes, M.R., 2021. Impacts of employee empowerment and organizational commitment on workforce sustainability. </w:t>
      </w:r>
      <w:r w:rsidRPr="00383B5A">
        <w:rPr>
          <w:i/>
          <w:iCs/>
          <w:color w:val="222222"/>
          <w:shd w:val="clear" w:color="auto" w:fill="FFFFFF"/>
        </w:rPr>
        <w:t>Sustainability</w:t>
      </w:r>
      <w:r w:rsidRPr="00383B5A">
        <w:rPr>
          <w:color w:val="222222"/>
          <w:shd w:val="clear" w:color="auto" w:fill="FFFFFF"/>
        </w:rPr>
        <w:t>, </w:t>
      </w:r>
      <w:r w:rsidRPr="00383B5A">
        <w:rPr>
          <w:i/>
          <w:iCs/>
          <w:color w:val="222222"/>
          <w:shd w:val="clear" w:color="auto" w:fill="FFFFFF"/>
        </w:rPr>
        <w:t>13</w:t>
      </w:r>
      <w:r w:rsidRPr="00383B5A">
        <w:rPr>
          <w:color w:val="222222"/>
          <w:shd w:val="clear" w:color="auto" w:fill="FFFFFF"/>
        </w:rPr>
        <w:t>(6), p.3163.</w:t>
      </w:r>
    </w:p>
    <w:p w14:paraId="276066A2" w14:textId="77777777" w:rsidR="004169FB" w:rsidRPr="00383B5A" w:rsidRDefault="004169FB" w:rsidP="004169FB">
      <w:pPr>
        <w:rPr>
          <w:color w:val="222222"/>
          <w:shd w:val="clear" w:color="auto" w:fill="FFFFFF"/>
        </w:rPr>
      </w:pPr>
      <w:proofErr w:type="spellStart"/>
      <w:r w:rsidRPr="00383B5A">
        <w:rPr>
          <w:color w:val="222222"/>
          <w:shd w:val="clear" w:color="auto" w:fill="FFFFFF"/>
        </w:rPr>
        <w:lastRenderedPageBreak/>
        <w:t>Osadare</w:t>
      </w:r>
      <w:proofErr w:type="spellEnd"/>
      <w:r w:rsidRPr="00383B5A">
        <w:rPr>
          <w:color w:val="222222"/>
          <w:shd w:val="clear" w:color="auto" w:fill="FFFFFF"/>
        </w:rPr>
        <w:t xml:space="preserve">, C.B. and </w:t>
      </w:r>
      <w:proofErr w:type="spellStart"/>
      <w:r w:rsidRPr="00383B5A">
        <w:rPr>
          <w:color w:val="222222"/>
          <w:shd w:val="clear" w:color="auto" w:fill="FFFFFF"/>
        </w:rPr>
        <w:t>Omiwale</w:t>
      </w:r>
      <w:proofErr w:type="spellEnd"/>
      <w:r w:rsidRPr="00383B5A">
        <w:rPr>
          <w:color w:val="222222"/>
          <w:shd w:val="clear" w:color="auto" w:fill="FFFFFF"/>
        </w:rPr>
        <w:t>, C.B., 2020. Management of Occupational Stress among the Personnel of Hotels in Ibadan Metropolis, Oyo State. Nigeria. </w:t>
      </w:r>
      <w:r w:rsidRPr="00383B5A">
        <w:rPr>
          <w:i/>
          <w:iCs/>
          <w:color w:val="222222"/>
          <w:shd w:val="clear" w:color="auto" w:fill="FFFFFF"/>
        </w:rPr>
        <w:t>International Journal of Science, Engineering &amp; Environmental Technology</w:t>
      </w:r>
      <w:r w:rsidRPr="00383B5A">
        <w:rPr>
          <w:color w:val="222222"/>
          <w:shd w:val="clear" w:color="auto" w:fill="FFFFFF"/>
        </w:rPr>
        <w:t>, </w:t>
      </w:r>
      <w:r w:rsidRPr="00383B5A">
        <w:rPr>
          <w:i/>
          <w:iCs/>
          <w:color w:val="222222"/>
          <w:shd w:val="clear" w:color="auto" w:fill="FFFFFF"/>
        </w:rPr>
        <w:t>5</w:t>
      </w:r>
      <w:r w:rsidRPr="00383B5A">
        <w:rPr>
          <w:color w:val="222222"/>
          <w:shd w:val="clear" w:color="auto" w:fill="FFFFFF"/>
        </w:rPr>
        <w:t>(9), pp.71-79.</w:t>
      </w:r>
    </w:p>
    <w:p w14:paraId="384E148B" w14:textId="77777777" w:rsidR="004169FB" w:rsidRPr="00383B5A" w:rsidRDefault="004169FB" w:rsidP="004169FB">
      <w:pPr>
        <w:rPr>
          <w:color w:val="222222"/>
          <w:shd w:val="clear" w:color="auto" w:fill="FFFFFF"/>
        </w:rPr>
      </w:pPr>
      <w:r w:rsidRPr="00383B5A">
        <w:rPr>
          <w:color w:val="222222"/>
          <w:shd w:val="clear" w:color="auto" w:fill="FFFFFF"/>
        </w:rPr>
        <w:t xml:space="preserve">Papadopoulos, O., Lopez‐Andreu, M. and </w:t>
      </w:r>
      <w:proofErr w:type="spellStart"/>
      <w:r w:rsidRPr="00383B5A">
        <w:rPr>
          <w:color w:val="222222"/>
          <w:shd w:val="clear" w:color="auto" w:fill="FFFFFF"/>
        </w:rPr>
        <w:t>Jamalian</w:t>
      </w:r>
      <w:proofErr w:type="spellEnd"/>
      <w:r w:rsidRPr="00383B5A">
        <w:rPr>
          <w:color w:val="222222"/>
          <w:shd w:val="clear" w:color="auto" w:fill="FFFFFF"/>
        </w:rPr>
        <w:t>, M., 2021. Violation and lack of awareness of employment rights in the United Kingdom's hotel industry: Isolation, fragmentation and barriers to labour enforcement. </w:t>
      </w:r>
      <w:r w:rsidRPr="00383B5A">
        <w:rPr>
          <w:i/>
          <w:iCs/>
          <w:color w:val="222222"/>
          <w:shd w:val="clear" w:color="auto" w:fill="FFFFFF"/>
        </w:rPr>
        <w:t>Industrial Relations Journal</w:t>
      </w:r>
      <w:r w:rsidRPr="00383B5A">
        <w:rPr>
          <w:color w:val="222222"/>
          <w:shd w:val="clear" w:color="auto" w:fill="FFFFFF"/>
        </w:rPr>
        <w:t>, </w:t>
      </w:r>
      <w:r w:rsidRPr="00383B5A">
        <w:rPr>
          <w:i/>
          <w:iCs/>
          <w:color w:val="222222"/>
          <w:shd w:val="clear" w:color="auto" w:fill="FFFFFF"/>
        </w:rPr>
        <w:t>52</w:t>
      </w:r>
      <w:r w:rsidRPr="00383B5A">
        <w:rPr>
          <w:color w:val="222222"/>
          <w:shd w:val="clear" w:color="auto" w:fill="FFFFFF"/>
        </w:rPr>
        <w:t>(4), pp.315-330.</w:t>
      </w:r>
    </w:p>
    <w:p w14:paraId="2676DB1C" w14:textId="77777777" w:rsidR="004169FB" w:rsidRPr="00383B5A" w:rsidRDefault="004169FB" w:rsidP="004169FB">
      <w:pPr>
        <w:rPr>
          <w:color w:val="222222"/>
          <w:shd w:val="clear" w:color="auto" w:fill="FFFFFF"/>
        </w:rPr>
      </w:pPr>
      <w:r w:rsidRPr="00383B5A">
        <w:rPr>
          <w:color w:val="222222"/>
          <w:shd w:val="clear" w:color="auto" w:fill="FFFFFF"/>
        </w:rPr>
        <w:t>Patwary, A.K., Sharif, A., Aziz, R.C., Hassan, M.G.B., Najmi, A. and Rahman, M.K., 2023. Reducing environmental pollution by organisational citizenship behaviour in hospitality industry: the role of green employee involvement, performance management and dynamic capability. </w:t>
      </w:r>
      <w:r w:rsidRPr="00383B5A">
        <w:rPr>
          <w:i/>
          <w:iCs/>
          <w:color w:val="222222"/>
          <w:shd w:val="clear" w:color="auto" w:fill="FFFFFF"/>
        </w:rPr>
        <w:t>Environmental Science and Pollution Research</w:t>
      </w:r>
      <w:r w:rsidRPr="00383B5A">
        <w:rPr>
          <w:color w:val="222222"/>
          <w:shd w:val="clear" w:color="auto" w:fill="FFFFFF"/>
        </w:rPr>
        <w:t>, </w:t>
      </w:r>
      <w:r w:rsidRPr="00383B5A">
        <w:rPr>
          <w:i/>
          <w:iCs/>
          <w:color w:val="222222"/>
          <w:shd w:val="clear" w:color="auto" w:fill="FFFFFF"/>
        </w:rPr>
        <w:t>30</w:t>
      </w:r>
      <w:r w:rsidRPr="00383B5A">
        <w:rPr>
          <w:color w:val="222222"/>
          <w:shd w:val="clear" w:color="auto" w:fill="FFFFFF"/>
        </w:rPr>
        <w:t>(13), pp.37105-37117.</w:t>
      </w:r>
    </w:p>
    <w:p w14:paraId="38C08701" w14:textId="77777777" w:rsidR="004169FB" w:rsidRPr="00383B5A" w:rsidRDefault="004169FB" w:rsidP="004169FB">
      <w:pPr>
        <w:rPr>
          <w:color w:val="222222"/>
          <w:shd w:val="clear" w:color="auto" w:fill="FFFFFF"/>
        </w:rPr>
      </w:pPr>
      <w:r w:rsidRPr="00383B5A">
        <w:rPr>
          <w:color w:val="222222"/>
          <w:shd w:val="clear" w:color="auto" w:fill="FFFFFF"/>
        </w:rPr>
        <w:t>Piso, A., 2022. Controlling the clock: Working hours in the UK hotel sector. </w:t>
      </w:r>
      <w:r w:rsidRPr="00383B5A">
        <w:rPr>
          <w:i/>
          <w:iCs/>
          <w:color w:val="222222"/>
          <w:shd w:val="clear" w:color="auto" w:fill="FFFFFF"/>
        </w:rPr>
        <w:t>Research in Hospitality Management</w:t>
      </w:r>
      <w:r w:rsidRPr="00383B5A">
        <w:rPr>
          <w:color w:val="222222"/>
          <w:shd w:val="clear" w:color="auto" w:fill="FFFFFF"/>
        </w:rPr>
        <w:t>, </w:t>
      </w:r>
      <w:r w:rsidRPr="00383B5A">
        <w:rPr>
          <w:i/>
          <w:iCs/>
          <w:color w:val="222222"/>
          <w:shd w:val="clear" w:color="auto" w:fill="FFFFFF"/>
        </w:rPr>
        <w:t>12</w:t>
      </w:r>
      <w:r w:rsidRPr="00383B5A">
        <w:rPr>
          <w:color w:val="222222"/>
          <w:shd w:val="clear" w:color="auto" w:fill="FFFFFF"/>
        </w:rPr>
        <w:t>(1), pp.1-11.</w:t>
      </w:r>
    </w:p>
    <w:p w14:paraId="4D08164B" w14:textId="77777777" w:rsidR="004169FB" w:rsidRPr="00383B5A" w:rsidRDefault="004169FB" w:rsidP="004169FB">
      <w:pPr>
        <w:rPr>
          <w:color w:val="222222"/>
          <w:shd w:val="clear" w:color="auto" w:fill="FFFFFF"/>
        </w:rPr>
      </w:pPr>
      <w:r w:rsidRPr="00383B5A">
        <w:rPr>
          <w:color w:val="222222"/>
          <w:shd w:val="clear" w:color="auto" w:fill="FFFFFF"/>
        </w:rPr>
        <w:t>Qian, J., Lin, P.M., Law, R. and Li, X., 2022. Lack of IT and digital marketing professionals in hospitality: is it education's fault?. </w:t>
      </w:r>
      <w:proofErr w:type="spellStart"/>
      <w:r w:rsidRPr="00383B5A">
        <w:rPr>
          <w:i/>
          <w:iCs/>
          <w:color w:val="222222"/>
          <w:shd w:val="clear" w:color="auto" w:fill="FFFFFF"/>
        </w:rPr>
        <w:t>Heliyon</w:t>
      </w:r>
      <w:proofErr w:type="spellEnd"/>
      <w:r w:rsidRPr="00383B5A">
        <w:rPr>
          <w:color w:val="222222"/>
          <w:shd w:val="clear" w:color="auto" w:fill="FFFFFF"/>
        </w:rPr>
        <w:t>, </w:t>
      </w:r>
      <w:r w:rsidRPr="00383B5A">
        <w:rPr>
          <w:i/>
          <w:iCs/>
          <w:color w:val="222222"/>
          <w:shd w:val="clear" w:color="auto" w:fill="FFFFFF"/>
        </w:rPr>
        <w:t>8</w:t>
      </w:r>
      <w:r w:rsidRPr="00383B5A">
        <w:rPr>
          <w:color w:val="222222"/>
          <w:shd w:val="clear" w:color="auto" w:fill="FFFFFF"/>
        </w:rPr>
        <w:t>(12).</w:t>
      </w:r>
    </w:p>
    <w:p w14:paraId="4A4C086C" w14:textId="77777777" w:rsidR="004169FB" w:rsidRPr="00383B5A" w:rsidRDefault="004169FB" w:rsidP="004169FB">
      <w:pPr>
        <w:rPr>
          <w:color w:val="222222"/>
          <w:shd w:val="clear" w:color="auto" w:fill="FFFFFF"/>
        </w:rPr>
      </w:pPr>
      <w:proofErr w:type="spellStart"/>
      <w:r w:rsidRPr="00383B5A">
        <w:rPr>
          <w:color w:val="222222"/>
          <w:shd w:val="clear" w:color="auto" w:fill="FFFFFF"/>
        </w:rPr>
        <w:t>Qingbin</w:t>
      </w:r>
      <w:proofErr w:type="spellEnd"/>
      <w:r w:rsidRPr="00383B5A">
        <w:rPr>
          <w:color w:val="222222"/>
          <w:shd w:val="clear" w:color="auto" w:fill="FFFFFF"/>
        </w:rPr>
        <w:t>, W.A.N.G., Liu, C.Q., Zhao, Y.F., Kitsos, A., Cannella, M., Wang, S.K. and Lei, H.A.N., 2020. Impacts of the COVID-19 pandemic on the dairy industry: Lessons from China and the United States and policy implications. </w:t>
      </w:r>
      <w:r w:rsidRPr="00383B5A">
        <w:rPr>
          <w:i/>
          <w:iCs/>
          <w:color w:val="222222"/>
          <w:shd w:val="clear" w:color="auto" w:fill="FFFFFF"/>
        </w:rPr>
        <w:t>Journal of Integrative Agriculture</w:t>
      </w:r>
      <w:r w:rsidRPr="00383B5A">
        <w:rPr>
          <w:color w:val="222222"/>
          <w:shd w:val="clear" w:color="auto" w:fill="FFFFFF"/>
        </w:rPr>
        <w:t>, </w:t>
      </w:r>
      <w:r w:rsidRPr="00383B5A">
        <w:rPr>
          <w:i/>
          <w:iCs/>
          <w:color w:val="222222"/>
          <w:shd w:val="clear" w:color="auto" w:fill="FFFFFF"/>
        </w:rPr>
        <w:t>19</w:t>
      </w:r>
      <w:r w:rsidRPr="00383B5A">
        <w:rPr>
          <w:color w:val="222222"/>
          <w:shd w:val="clear" w:color="auto" w:fill="FFFFFF"/>
        </w:rPr>
        <w:t>(12), pp.2903-2915.</w:t>
      </w:r>
    </w:p>
    <w:p w14:paraId="61EBF485" w14:textId="77777777" w:rsidR="004169FB" w:rsidRPr="00383B5A" w:rsidRDefault="004169FB" w:rsidP="004169FB">
      <w:pPr>
        <w:rPr>
          <w:color w:val="222222"/>
          <w:shd w:val="clear" w:color="auto" w:fill="FFFFFF"/>
        </w:rPr>
      </w:pPr>
      <w:r w:rsidRPr="00383B5A">
        <w:rPr>
          <w:color w:val="222222"/>
          <w:shd w:val="clear" w:color="auto" w:fill="FFFFFF"/>
        </w:rPr>
        <w:t>Rai, S.K., Rana, P. and Kashif, M., 2022. Hotel Personnel Retention In Uttar Pradesh: A Study of HYATT Hotels. </w:t>
      </w:r>
      <w:r w:rsidRPr="00383B5A">
        <w:rPr>
          <w:i/>
          <w:iCs/>
          <w:color w:val="222222"/>
          <w:shd w:val="clear" w:color="auto" w:fill="FFFFFF"/>
        </w:rPr>
        <w:t>International Journal of New Practices in Management and Engineering</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(01), pp.47-52.</w:t>
      </w:r>
    </w:p>
    <w:p w14:paraId="341071A0" w14:textId="77777777" w:rsidR="004169FB" w:rsidRPr="00383B5A" w:rsidRDefault="004169FB" w:rsidP="004169FB">
      <w:pPr>
        <w:rPr>
          <w:color w:val="222222"/>
          <w:shd w:val="clear" w:color="auto" w:fill="FFFFFF"/>
        </w:rPr>
      </w:pPr>
      <w:r w:rsidRPr="00383B5A">
        <w:rPr>
          <w:color w:val="222222"/>
          <w:shd w:val="clear" w:color="auto" w:fill="FFFFFF"/>
        </w:rPr>
        <w:t>Robina-Ramírez, R., Isabel Sánchez-Hernández, M. and Díaz-Caro, C., 2021. Hotel manager perceptions about corporate compliance in the tourism industry: an empirical regional case study in Spain. </w:t>
      </w:r>
      <w:r w:rsidRPr="00383B5A">
        <w:rPr>
          <w:i/>
          <w:iCs/>
          <w:color w:val="222222"/>
          <w:shd w:val="clear" w:color="auto" w:fill="FFFFFF"/>
        </w:rPr>
        <w:t>Journal of Management and Governance</w:t>
      </w:r>
      <w:r w:rsidRPr="00383B5A">
        <w:rPr>
          <w:color w:val="222222"/>
          <w:shd w:val="clear" w:color="auto" w:fill="FFFFFF"/>
        </w:rPr>
        <w:t>, </w:t>
      </w:r>
      <w:r w:rsidRPr="00383B5A">
        <w:rPr>
          <w:i/>
          <w:iCs/>
          <w:color w:val="222222"/>
          <w:shd w:val="clear" w:color="auto" w:fill="FFFFFF"/>
        </w:rPr>
        <w:t>25</w:t>
      </w:r>
      <w:r w:rsidRPr="00383B5A">
        <w:rPr>
          <w:color w:val="222222"/>
          <w:shd w:val="clear" w:color="auto" w:fill="FFFFFF"/>
        </w:rPr>
        <w:t>(2), pp.627-654.</w:t>
      </w:r>
    </w:p>
    <w:p w14:paraId="75E3E2C2" w14:textId="77777777" w:rsidR="004169FB" w:rsidRPr="00383B5A" w:rsidRDefault="004169FB" w:rsidP="004169FB">
      <w:pPr>
        <w:rPr>
          <w:color w:val="222222"/>
          <w:shd w:val="clear" w:color="auto" w:fill="FFFFFF"/>
        </w:rPr>
      </w:pPr>
      <w:r w:rsidRPr="00383B5A">
        <w:rPr>
          <w:color w:val="222222"/>
          <w:shd w:val="clear" w:color="auto" w:fill="FFFFFF"/>
        </w:rPr>
        <w:t>Rydzik, A. and Kissoon, C.S., 2022. Decent work and tourism workers in the age of intelligent automation and digital surveillance. </w:t>
      </w:r>
      <w:r w:rsidRPr="00383B5A">
        <w:rPr>
          <w:i/>
          <w:iCs/>
          <w:color w:val="222222"/>
          <w:shd w:val="clear" w:color="auto" w:fill="FFFFFF"/>
        </w:rPr>
        <w:t>Journal of Sustainable Tourism</w:t>
      </w:r>
      <w:r w:rsidRPr="00383B5A">
        <w:rPr>
          <w:color w:val="222222"/>
          <w:shd w:val="clear" w:color="auto" w:fill="FFFFFF"/>
        </w:rPr>
        <w:t>, </w:t>
      </w:r>
      <w:r w:rsidRPr="00383B5A">
        <w:rPr>
          <w:i/>
          <w:iCs/>
          <w:color w:val="222222"/>
          <w:shd w:val="clear" w:color="auto" w:fill="FFFFFF"/>
        </w:rPr>
        <w:t>30</w:t>
      </w:r>
      <w:r w:rsidRPr="00383B5A">
        <w:rPr>
          <w:color w:val="222222"/>
          <w:shd w:val="clear" w:color="auto" w:fill="FFFFFF"/>
        </w:rPr>
        <w:t>(12), pp.2860-2877.</w:t>
      </w:r>
    </w:p>
    <w:p w14:paraId="427F324C" w14:textId="77777777" w:rsidR="004169FB" w:rsidRPr="00383B5A" w:rsidRDefault="004169FB" w:rsidP="004169FB">
      <w:pPr>
        <w:rPr>
          <w:color w:val="222222"/>
          <w:shd w:val="clear" w:color="auto" w:fill="FFFFFF"/>
        </w:rPr>
      </w:pPr>
      <w:r w:rsidRPr="00383B5A">
        <w:rPr>
          <w:color w:val="222222"/>
          <w:shd w:val="clear" w:color="auto" w:fill="FFFFFF"/>
        </w:rPr>
        <w:t>Salama, W., Abdou, A.H., Mohamed, S.A.K. and Shehata, H.S., 2022. Impact of work stress and job burnout on turnover intentions among hotel employees. </w:t>
      </w:r>
      <w:r w:rsidRPr="00383B5A">
        <w:rPr>
          <w:i/>
          <w:iCs/>
          <w:color w:val="222222"/>
          <w:shd w:val="clear" w:color="auto" w:fill="FFFFFF"/>
        </w:rPr>
        <w:t>International Journal of Environmental Research and Public Health</w:t>
      </w:r>
      <w:r w:rsidRPr="00383B5A">
        <w:rPr>
          <w:color w:val="222222"/>
          <w:shd w:val="clear" w:color="auto" w:fill="FFFFFF"/>
        </w:rPr>
        <w:t>, </w:t>
      </w:r>
      <w:r w:rsidRPr="00383B5A">
        <w:rPr>
          <w:i/>
          <w:iCs/>
          <w:color w:val="222222"/>
          <w:shd w:val="clear" w:color="auto" w:fill="FFFFFF"/>
        </w:rPr>
        <w:t>19</w:t>
      </w:r>
      <w:r w:rsidRPr="00383B5A">
        <w:rPr>
          <w:color w:val="222222"/>
          <w:shd w:val="clear" w:color="auto" w:fill="FFFFFF"/>
        </w:rPr>
        <w:t>(15), p.9724.</w:t>
      </w:r>
    </w:p>
    <w:p w14:paraId="24B97756" w14:textId="77777777" w:rsidR="004169FB" w:rsidRPr="00383B5A" w:rsidRDefault="004169FB" w:rsidP="004169FB">
      <w:r w:rsidRPr="00383B5A">
        <w:t xml:space="preserve">Sapience Pro, 2023. Sapience Pro Trusted Expert Partner in China, Available at: </w:t>
      </w:r>
      <w:hyperlink r:id="rId10" w:history="1">
        <w:r w:rsidRPr="00383B5A">
          <w:rPr>
            <w:rStyle w:val="Hyperlink"/>
          </w:rPr>
          <w:t>https://sapiencepro.com/</w:t>
        </w:r>
      </w:hyperlink>
      <w:r w:rsidRPr="00383B5A">
        <w:t xml:space="preserve"> [Accessed on: 06/11/2023]</w:t>
      </w:r>
    </w:p>
    <w:p w14:paraId="7A23DD07" w14:textId="77777777" w:rsidR="004169FB" w:rsidRPr="00383B5A" w:rsidRDefault="004169FB" w:rsidP="004169FB">
      <w:pPr>
        <w:rPr>
          <w:color w:val="222222"/>
          <w:shd w:val="clear" w:color="auto" w:fill="FFFFFF"/>
        </w:rPr>
      </w:pPr>
      <w:proofErr w:type="spellStart"/>
      <w:r w:rsidRPr="00383B5A">
        <w:rPr>
          <w:color w:val="222222"/>
          <w:shd w:val="clear" w:color="auto" w:fill="FFFFFF"/>
        </w:rPr>
        <w:lastRenderedPageBreak/>
        <w:t>Sarangal</w:t>
      </w:r>
      <w:proofErr w:type="spellEnd"/>
      <w:r w:rsidRPr="00383B5A">
        <w:rPr>
          <w:color w:val="222222"/>
          <w:shd w:val="clear" w:color="auto" w:fill="FFFFFF"/>
        </w:rPr>
        <w:t>, R.K., Sharma, P. and Manhas, P.S., 2020. Organizational commitment, talent management and performance in hospitality industry. </w:t>
      </w:r>
      <w:r w:rsidRPr="00383B5A">
        <w:rPr>
          <w:i/>
          <w:iCs/>
          <w:color w:val="222222"/>
          <w:shd w:val="clear" w:color="auto" w:fill="FFFFFF"/>
        </w:rPr>
        <w:t>Journal of Tourism, Hospitality and Culinary Arts</w:t>
      </w:r>
      <w:r w:rsidRPr="00383B5A">
        <w:rPr>
          <w:color w:val="222222"/>
          <w:shd w:val="clear" w:color="auto" w:fill="FFFFFF"/>
        </w:rPr>
        <w:t>, </w:t>
      </w:r>
      <w:r w:rsidRPr="00383B5A">
        <w:rPr>
          <w:i/>
          <w:iCs/>
          <w:color w:val="222222"/>
          <w:shd w:val="clear" w:color="auto" w:fill="FFFFFF"/>
        </w:rPr>
        <w:t>12</w:t>
      </w:r>
      <w:r w:rsidRPr="00383B5A">
        <w:rPr>
          <w:color w:val="222222"/>
          <w:shd w:val="clear" w:color="auto" w:fill="FFFFFF"/>
        </w:rPr>
        <w:t>(3), pp.65-83.</w:t>
      </w:r>
    </w:p>
    <w:p w14:paraId="4CE35DFD" w14:textId="77777777" w:rsidR="004169FB" w:rsidRPr="00383B5A" w:rsidRDefault="004169FB" w:rsidP="004169FB">
      <w:pPr>
        <w:rPr>
          <w:color w:val="222222"/>
          <w:shd w:val="clear" w:color="auto" w:fill="FFFFFF"/>
        </w:rPr>
      </w:pPr>
      <w:r w:rsidRPr="00383B5A">
        <w:rPr>
          <w:color w:val="222222"/>
          <w:shd w:val="clear" w:color="auto" w:fill="FFFFFF"/>
        </w:rPr>
        <w:t>Sen, K. and Bhattacharya, A., 2019. Attracting and managing talent, how are the top three hotel companies in India doing it?. </w:t>
      </w:r>
      <w:r w:rsidRPr="00383B5A">
        <w:rPr>
          <w:i/>
          <w:iCs/>
          <w:color w:val="222222"/>
          <w:shd w:val="clear" w:color="auto" w:fill="FFFFFF"/>
        </w:rPr>
        <w:t>Worldwide Hospitality and Tourism Themes</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(4), pp.404-417.</w:t>
      </w:r>
    </w:p>
    <w:p w14:paraId="499983E8" w14:textId="77777777" w:rsidR="004169FB" w:rsidRPr="00383B5A" w:rsidRDefault="004169FB" w:rsidP="004169FB">
      <w:pPr>
        <w:rPr>
          <w:color w:val="222222"/>
          <w:shd w:val="clear" w:color="auto" w:fill="FFFFFF"/>
        </w:rPr>
      </w:pPr>
      <w:r w:rsidRPr="00383B5A">
        <w:rPr>
          <w:color w:val="222222"/>
          <w:shd w:val="clear" w:color="auto" w:fill="FFFFFF"/>
        </w:rPr>
        <w:t>Sharma, M.M.K., 2021. Exploitation And Bad Working Conditions Of Employees In Small Hotels In Tourist City Ajmer: Reality Or Rumer?. </w:t>
      </w:r>
      <w:r w:rsidRPr="00383B5A">
        <w:rPr>
          <w:i/>
          <w:iCs/>
          <w:color w:val="222222"/>
          <w:shd w:val="clear" w:color="auto" w:fill="FFFFFF"/>
        </w:rPr>
        <w:t>Journal of Social Responsibility, Tourism and Hospitality (JSRTH) ISSN 2799-1016</w:t>
      </w:r>
      <w:r w:rsidRPr="00383B5A">
        <w:rPr>
          <w:color w:val="222222"/>
          <w:shd w:val="clear" w:color="auto" w:fill="FFFFFF"/>
        </w:rPr>
        <w:t>, </w:t>
      </w:r>
      <w:r w:rsidRPr="00383B5A">
        <w:rPr>
          <w:i/>
          <w:iCs/>
          <w:color w:val="222222"/>
          <w:shd w:val="clear" w:color="auto" w:fill="FFFFFF"/>
        </w:rPr>
        <w:t>1</w:t>
      </w:r>
      <w:r w:rsidRPr="00383B5A">
        <w:rPr>
          <w:color w:val="222222"/>
          <w:shd w:val="clear" w:color="auto" w:fill="FFFFFF"/>
        </w:rPr>
        <w:t>(01), pp.24-34.</w:t>
      </w:r>
    </w:p>
    <w:p w14:paraId="216642AF" w14:textId="77777777" w:rsidR="004169FB" w:rsidRPr="00383B5A" w:rsidRDefault="004169FB" w:rsidP="004169FB">
      <w:pPr>
        <w:rPr>
          <w:color w:val="222222"/>
          <w:shd w:val="clear" w:color="auto" w:fill="FFFFFF"/>
        </w:rPr>
      </w:pPr>
      <w:r w:rsidRPr="00383B5A">
        <w:rPr>
          <w:color w:val="222222"/>
          <w:shd w:val="clear" w:color="auto" w:fill="FFFFFF"/>
        </w:rPr>
        <w:t>Shay, R. and Cohen, E., 2022. The COVID-19 pandemic effect on stock prices of leading public chain hotels in Israel. </w:t>
      </w:r>
      <w:r w:rsidRPr="00383B5A">
        <w:rPr>
          <w:i/>
          <w:iCs/>
          <w:color w:val="222222"/>
          <w:shd w:val="clear" w:color="auto" w:fill="FFFFFF"/>
        </w:rPr>
        <w:t>Reviving tourism, in the post-pandemic era</w:t>
      </w:r>
      <w:r w:rsidRPr="00383B5A">
        <w:rPr>
          <w:color w:val="222222"/>
          <w:shd w:val="clear" w:color="auto" w:fill="FFFFFF"/>
        </w:rPr>
        <w:t>, p.436.</w:t>
      </w:r>
    </w:p>
    <w:p w14:paraId="6B190086" w14:textId="77777777" w:rsidR="004169FB" w:rsidRPr="00383B5A" w:rsidRDefault="004169FB" w:rsidP="004169FB">
      <w:pPr>
        <w:rPr>
          <w:color w:val="222222"/>
          <w:shd w:val="clear" w:color="auto" w:fill="FFFFFF"/>
        </w:rPr>
      </w:pPr>
      <w:proofErr w:type="spellStart"/>
      <w:r w:rsidRPr="00383B5A">
        <w:rPr>
          <w:color w:val="222222"/>
          <w:shd w:val="clear" w:color="auto" w:fill="FFFFFF"/>
        </w:rPr>
        <w:t>Shyaa</w:t>
      </w:r>
      <w:proofErr w:type="spellEnd"/>
      <w:r w:rsidRPr="00383B5A">
        <w:rPr>
          <w:color w:val="222222"/>
          <w:shd w:val="clear" w:color="auto" w:fill="FFFFFF"/>
        </w:rPr>
        <w:t>, H.H., 2019. A human resource information systems and its impact on a hotel’s organisational performance. </w:t>
      </w:r>
      <w:r w:rsidRPr="00383B5A">
        <w:rPr>
          <w:i/>
          <w:iCs/>
          <w:color w:val="222222"/>
          <w:shd w:val="clear" w:color="auto" w:fill="FFFFFF"/>
        </w:rPr>
        <w:t>African Journal of Hospitality, Tourism and Leisure</w:t>
      </w:r>
      <w:r w:rsidRPr="00383B5A">
        <w:rPr>
          <w:color w:val="222222"/>
          <w:shd w:val="clear" w:color="auto" w:fill="FFFFFF"/>
        </w:rPr>
        <w:t>, </w:t>
      </w:r>
      <w:r w:rsidRPr="00383B5A">
        <w:rPr>
          <w:i/>
          <w:iCs/>
          <w:color w:val="222222"/>
          <w:shd w:val="clear" w:color="auto" w:fill="FFFFFF"/>
        </w:rPr>
        <w:t>8</w:t>
      </w:r>
      <w:r w:rsidRPr="00383B5A">
        <w:rPr>
          <w:color w:val="222222"/>
          <w:shd w:val="clear" w:color="auto" w:fill="FFFFFF"/>
        </w:rPr>
        <w:t>(5), pp.1-9.</w:t>
      </w:r>
    </w:p>
    <w:p w14:paraId="3936036D" w14:textId="77777777" w:rsidR="004169FB" w:rsidRPr="00383B5A" w:rsidRDefault="004169FB" w:rsidP="004169FB">
      <w:pPr>
        <w:rPr>
          <w:color w:val="222222"/>
          <w:shd w:val="clear" w:color="auto" w:fill="FFFFFF"/>
        </w:rPr>
      </w:pPr>
      <w:r w:rsidRPr="00383B5A">
        <w:rPr>
          <w:color w:val="222222"/>
          <w:shd w:val="clear" w:color="auto" w:fill="FFFFFF"/>
        </w:rPr>
        <w:t>Singh, S.V. and Singh, K., 2020. Migrants workers in tourism and hospitality industry: Effect of COVID-19. </w:t>
      </w:r>
      <w:r w:rsidRPr="00383B5A">
        <w:rPr>
          <w:i/>
          <w:iCs/>
          <w:color w:val="222222"/>
          <w:shd w:val="clear" w:color="auto" w:fill="FFFFFF"/>
        </w:rPr>
        <w:t>Covid-19 crisis: Policy solutions and way forward to rebuild travel, tourism &amp; hospitality sector</w:t>
      </w:r>
      <w:r w:rsidRPr="00383B5A">
        <w:rPr>
          <w:color w:val="222222"/>
          <w:shd w:val="clear" w:color="auto" w:fill="FFFFFF"/>
        </w:rPr>
        <w:t>.</w:t>
      </w:r>
    </w:p>
    <w:p w14:paraId="682E320E" w14:textId="77777777" w:rsidR="004169FB" w:rsidRPr="00383B5A" w:rsidRDefault="004169FB" w:rsidP="004169FB">
      <w:pPr>
        <w:rPr>
          <w:color w:val="222222"/>
          <w:shd w:val="clear" w:color="auto" w:fill="FFFFFF"/>
        </w:rPr>
      </w:pPr>
      <w:r w:rsidRPr="00383B5A">
        <w:rPr>
          <w:color w:val="222222"/>
          <w:shd w:val="clear" w:color="auto" w:fill="FFFFFF"/>
        </w:rPr>
        <w:t>Stergiou, D.P. and Farmaki, A., 2021. Ability and willingness to work during COVID-19 pandemic: Perspectives of front-line hotel employees. </w:t>
      </w:r>
      <w:r w:rsidRPr="00383B5A">
        <w:rPr>
          <w:i/>
          <w:iCs/>
          <w:color w:val="222222"/>
          <w:shd w:val="clear" w:color="auto" w:fill="FFFFFF"/>
        </w:rPr>
        <w:t>International Journal of Hospitality Management</w:t>
      </w:r>
      <w:r w:rsidRPr="00383B5A">
        <w:rPr>
          <w:color w:val="222222"/>
          <w:shd w:val="clear" w:color="auto" w:fill="FFFFFF"/>
        </w:rPr>
        <w:t>, </w:t>
      </w:r>
      <w:r w:rsidRPr="00383B5A">
        <w:rPr>
          <w:i/>
          <w:iCs/>
          <w:color w:val="222222"/>
          <w:shd w:val="clear" w:color="auto" w:fill="FFFFFF"/>
        </w:rPr>
        <w:t>93</w:t>
      </w:r>
      <w:r w:rsidRPr="00383B5A">
        <w:rPr>
          <w:color w:val="222222"/>
          <w:shd w:val="clear" w:color="auto" w:fill="FFFFFF"/>
        </w:rPr>
        <w:t>, p.102770.</w:t>
      </w:r>
    </w:p>
    <w:p w14:paraId="4F432B89" w14:textId="77777777" w:rsidR="004169FB" w:rsidRPr="00383B5A" w:rsidRDefault="004169FB" w:rsidP="004169FB">
      <w:pPr>
        <w:rPr>
          <w:color w:val="222222"/>
          <w:shd w:val="clear" w:color="auto" w:fill="FFFFFF"/>
        </w:rPr>
      </w:pPr>
      <w:r w:rsidRPr="00383B5A">
        <w:rPr>
          <w:color w:val="222222"/>
          <w:shd w:val="clear" w:color="auto" w:fill="FFFFFF"/>
        </w:rPr>
        <w:t>Teck, T.S. and Karuppiah, N., 2020. Operation strategy as a competitive advantage in hotel industry. </w:t>
      </w:r>
      <w:r w:rsidRPr="00383B5A">
        <w:rPr>
          <w:i/>
          <w:iCs/>
          <w:color w:val="222222"/>
          <w:shd w:val="clear" w:color="auto" w:fill="FFFFFF"/>
        </w:rPr>
        <w:t>International Business Research</w:t>
      </w:r>
      <w:r w:rsidRPr="00383B5A">
        <w:rPr>
          <w:color w:val="222222"/>
          <w:shd w:val="clear" w:color="auto" w:fill="FFFFFF"/>
        </w:rPr>
        <w:t>, </w:t>
      </w:r>
      <w:r w:rsidRPr="00383B5A">
        <w:rPr>
          <w:i/>
          <w:iCs/>
          <w:color w:val="222222"/>
          <w:shd w:val="clear" w:color="auto" w:fill="FFFFFF"/>
        </w:rPr>
        <w:t>13</w:t>
      </w:r>
      <w:r w:rsidRPr="00383B5A">
        <w:rPr>
          <w:color w:val="222222"/>
          <w:shd w:val="clear" w:color="auto" w:fill="FFFFFF"/>
        </w:rPr>
        <w:t>(2), p.35.</w:t>
      </w:r>
    </w:p>
    <w:p w14:paraId="5EEA088D" w14:textId="77777777" w:rsidR="004169FB" w:rsidRPr="00383B5A" w:rsidRDefault="004169FB" w:rsidP="004169FB">
      <w:pPr>
        <w:rPr>
          <w:color w:val="222222"/>
          <w:shd w:val="clear" w:color="auto" w:fill="FFFFFF"/>
        </w:rPr>
      </w:pPr>
      <w:r w:rsidRPr="00383B5A">
        <w:rPr>
          <w:color w:val="222222"/>
          <w:shd w:val="clear" w:color="auto" w:fill="FFFFFF"/>
        </w:rPr>
        <w:t>Teng, Y.M., Wu, K.S. and Lin, K.L., 2020. Life or livelihood? mental health concerns for quarantine hotel workers during the COVID-19 pandemic. </w:t>
      </w:r>
      <w:r w:rsidRPr="00383B5A">
        <w:rPr>
          <w:i/>
          <w:iCs/>
          <w:color w:val="222222"/>
          <w:shd w:val="clear" w:color="auto" w:fill="FFFFFF"/>
        </w:rPr>
        <w:t>Frontiers in Psychology</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 p.2168.</w:t>
      </w:r>
    </w:p>
    <w:p w14:paraId="5356E4A2" w14:textId="77777777" w:rsidR="004169FB" w:rsidRPr="00383B5A" w:rsidRDefault="004169FB" w:rsidP="004169FB">
      <w:pPr>
        <w:rPr>
          <w:color w:val="222222"/>
          <w:shd w:val="clear" w:color="auto" w:fill="FFFFFF"/>
        </w:rPr>
      </w:pPr>
      <w:r w:rsidRPr="00383B5A">
        <w:rPr>
          <w:color w:val="222222"/>
          <w:shd w:val="clear" w:color="auto" w:fill="FFFFFF"/>
        </w:rPr>
        <w:t>Teng, Y.M., Wu, K.S., Lin, K.L. and Xu, D., 2020. Mental health impact of COVID-19 on quarantine hotel employees in China. </w:t>
      </w:r>
      <w:r w:rsidRPr="00383B5A">
        <w:rPr>
          <w:i/>
          <w:iCs/>
          <w:color w:val="222222"/>
          <w:shd w:val="clear" w:color="auto" w:fill="FFFFFF"/>
        </w:rPr>
        <w:t>Risk management and healthcare policy</w:t>
      </w:r>
      <w:r w:rsidRPr="00383B5A">
        <w:rPr>
          <w:color w:val="222222"/>
          <w:shd w:val="clear" w:color="auto" w:fill="FFFFFF"/>
        </w:rPr>
        <w:t>, pp.2743-2751.</w:t>
      </w:r>
    </w:p>
    <w:p w14:paraId="478E0BC5" w14:textId="77777777" w:rsidR="004169FB" w:rsidRPr="00383B5A" w:rsidRDefault="004169FB" w:rsidP="004169FB">
      <w:pPr>
        <w:rPr>
          <w:color w:val="222222"/>
          <w:shd w:val="clear" w:color="auto" w:fill="FFFFFF"/>
        </w:rPr>
      </w:pPr>
      <w:r w:rsidRPr="00383B5A">
        <w:rPr>
          <w:color w:val="222222"/>
          <w:shd w:val="clear" w:color="auto" w:fill="FFFFFF"/>
        </w:rPr>
        <w:t>Torres-</w:t>
      </w:r>
      <w:proofErr w:type="spellStart"/>
      <w:r w:rsidRPr="00383B5A">
        <w:rPr>
          <w:color w:val="222222"/>
          <w:shd w:val="clear" w:color="auto" w:fill="FFFFFF"/>
        </w:rPr>
        <w:t>Bagur</w:t>
      </w:r>
      <w:proofErr w:type="spellEnd"/>
      <w:r w:rsidRPr="00383B5A">
        <w:rPr>
          <w:color w:val="222222"/>
          <w:shd w:val="clear" w:color="auto" w:fill="FFFFFF"/>
        </w:rPr>
        <w:t xml:space="preserve">, M., </w:t>
      </w:r>
      <w:proofErr w:type="spellStart"/>
      <w:r w:rsidRPr="00383B5A">
        <w:rPr>
          <w:color w:val="222222"/>
          <w:shd w:val="clear" w:color="auto" w:fill="FFFFFF"/>
        </w:rPr>
        <w:t>Ribas</w:t>
      </w:r>
      <w:proofErr w:type="spellEnd"/>
      <w:r w:rsidRPr="00383B5A">
        <w:rPr>
          <w:color w:val="222222"/>
          <w:shd w:val="clear" w:color="auto" w:fill="FFFFFF"/>
        </w:rPr>
        <w:t>, A. and Vila-</w:t>
      </w:r>
      <w:proofErr w:type="spellStart"/>
      <w:r w:rsidRPr="00383B5A">
        <w:rPr>
          <w:color w:val="222222"/>
          <w:shd w:val="clear" w:color="auto" w:fill="FFFFFF"/>
        </w:rPr>
        <w:t>Subirós</w:t>
      </w:r>
      <w:proofErr w:type="spellEnd"/>
      <w:r w:rsidRPr="00383B5A">
        <w:rPr>
          <w:color w:val="222222"/>
          <w:shd w:val="clear" w:color="auto" w:fill="FFFFFF"/>
        </w:rPr>
        <w:t>, J., 2019. Incentives and barriers to water-saving measures in hotels in the Mediterranean: A case study of the Muga river basin (Girona, Spain). </w:t>
      </w:r>
      <w:r w:rsidRPr="00383B5A">
        <w:rPr>
          <w:i/>
          <w:iCs/>
          <w:color w:val="222222"/>
          <w:shd w:val="clear" w:color="auto" w:fill="FFFFFF"/>
        </w:rPr>
        <w:t>Sustainability</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(13), p.3583.</w:t>
      </w:r>
    </w:p>
    <w:p w14:paraId="2F665424" w14:textId="77777777" w:rsidR="004169FB" w:rsidRPr="00383B5A" w:rsidRDefault="004169FB" w:rsidP="004169FB">
      <w:pPr>
        <w:rPr>
          <w:color w:val="222222"/>
          <w:shd w:val="clear" w:color="auto" w:fill="FFFFFF"/>
        </w:rPr>
      </w:pPr>
      <w:r w:rsidRPr="00383B5A">
        <w:rPr>
          <w:color w:val="222222"/>
          <w:shd w:val="clear" w:color="auto" w:fill="FFFFFF"/>
        </w:rPr>
        <w:t xml:space="preserve">Ushakov, R.N., Kryukova, E.M., </w:t>
      </w:r>
      <w:proofErr w:type="spellStart"/>
      <w:r w:rsidRPr="00383B5A">
        <w:rPr>
          <w:color w:val="222222"/>
          <w:shd w:val="clear" w:color="auto" w:fill="FFFFFF"/>
        </w:rPr>
        <w:t>Khetagurova</w:t>
      </w:r>
      <w:proofErr w:type="spellEnd"/>
      <w:r w:rsidRPr="00383B5A">
        <w:rPr>
          <w:color w:val="222222"/>
          <w:shd w:val="clear" w:color="auto" w:fill="FFFFFF"/>
        </w:rPr>
        <w:t xml:space="preserve">, V.S., </w:t>
      </w:r>
      <w:proofErr w:type="spellStart"/>
      <w:r w:rsidRPr="00383B5A">
        <w:rPr>
          <w:color w:val="222222"/>
          <w:shd w:val="clear" w:color="auto" w:fill="FFFFFF"/>
        </w:rPr>
        <w:t>Mukhomorova</w:t>
      </w:r>
      <w:proofErr w:type="spellEnd"/>
      <w:r w:rsidRPr="00383B5A">
        <w:rPr>
          <w:color w:val="222222"/>
          <w:shd w:val="clear" w:color="auto" w:fill="FFFFFF"/>
        </w:rPr>
        <w:t xml:space="preserve">, I.V. and </w:t>
      </w:r>
      <w:proofErr w:type="spellStart"/>
      <w:r w:rsidRPr="00383B5A">
        <w:rPr>
          <w:color w:val="222222"/>
          <w:shd w:val="clear" w:color="auto" w:fill="FFFFFF"/>
        </w:rPr>
        <w:t>Zelenov</w:t>
      </w:r>
      <w:proofErr w:type="spellEnd"/>
      <w:r w:rsidRPr="00383B5A">
        <w:rPr>
          <w:color w:val="222222"/>
          <w:shd w:val="clear" w:color="auto" w:fill="FFFFFF"/>
        </w:rPr>
        <w:t>, V.V., 2020. Efficiency of hotel management. Training of specialists in hotel industry field. </w:t>
      </w:r>
      <w:r w:rsidRPr="00383B5A">
        <w:rPr>
          <w:i/>
          <w:iCs/>
          <w:color w:val="222222"/>
          <w:shd w:val="clear" w:color="auto" w:fill="FFFFFF"/>
        </w:rPr>
        <w:t>Journal of Environmental Management &amp; Tourism</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(2 (42)), pp.388-395.</w:t>
      </w:r>
    </w:p>
    <w:p w14:paraId="03B6BF2D" w14:textId="77777777" w:rsidR="004169FB" w:rsidRPr="00383B5A" w:rsidRDefault="004169FB" w:rsidP="004169FB">
      <w:pPr>
        <w:rPr>
          <w:color w:val="222222"/>
          <w:shd w:val="clear" w:color="auto" w:fill="FFFFFF"/>
        </w:rPr>
      </w:pPr>
      <w:r w:rsidRPr="00383B5A">
        <w:rPr>
          <w:color w:val="222222"/>
          <w:shd w:val="clear" w:color="auto" w:fill="FFFFFF"/>
        </w:rPr>
        <w:lastRenderedPageBreak/>
        <w:t xml:space="preserve">Vogelsang, B., </w:t>
      </w:r>
      <w:proofErr w:type="spellStart"/>
      <w:r w:rsidRPr="00383B5A">
        <w:rPr>
          <w:color w:val="222222"/>
          <w:shd w:val="clear" w:color="auto" w:fill="FFFFFF"/>
        </w:rPr>
        <w:t>Röhrer</w:t>
      </w:r>
      <w:proofErr w:type="spellEnd"/>
      <w:r w:rsidRPr="00383B5A">
        <w:rPr>
          <w:color w:val="222222"/>
          <w:shd w:val="clear" w:color="auto" w:fill="FFFFFF"/>
        </w:rPr>
        <w:t>, N., Fuchs, M. and Pilz, M., 2021. Cooperation between learning venues and its limits: The hotel industry in Cancún (Mexico). </w:t>
      </w:r>
      <w:r w:rsidRPr="00383B5A">
        <w:rPr>
          <w:i/>
          <w:iCs/>
          <w:color w:val="222222"/>
          <w:shd w:val="clear" w:color="auto" w:fill="FFFFFF"/>
        </w:rPr>
        <w:t>International Journal for Research in Vocational Education and Training (IJRVET)</w:t>
      </w:r>
      <w:r w:rsidRPr="00383B5A">
        <w:rPr>
          <w:color w:val="222222"/>
          <w:shd w:val="clear" w:color="auto" w:fill="FFFFFF"/>
        </w:rPr>
        <w:t>, </w:t>
      </w:r>
      <w:r w:rsidRPr="00383B5A">
        <w:rPr>
          <w:i/>
          <w:iCs/>
          <w:color w:val="222222"/>
          <w:shd w:val="clear" w:color="auto" w:fill="FFFFFF"/>
        </w:rPr>
        <w:t>8</w:t>
      </w:r>
      <w:r w:rsidRPr="00383B5A">
        <w:rPr>
          <w:color w:val="222222"/>
          <w:shd w:val="clear" w:color="auto" w:fill="FFFFFF"/>
        </w:rPr>
        <w:t>(4), pp.67-89.</w:t>
      </w:r>
    </w:p>
    <w:p w14:paraId="14D0C983" w14:textId="77777777" w:rsidR="004169FB" w:rsidRPr="00383B5A" w:rsidRDefault="004169FB" w:rsidP="004169FB">
      <w:pPr>
        <w:rPr>
          <w:color w:val="222222"/>
          <w:shd w:val="clear" w:color="auto" w:fill="FFFFFF"/>
        </w:rPr>
      </w:pPr>
      <w:r w:rsidRPr="00383B5A">
        <w:rPr>
          <w:color w:val="222222"/>
          <w:shd w:val="clear" w:color="auto" w:fill="FFFFFF"/>
        </w:rPr>
        <w:t>Wen, B., Zhou, X., Hu, Y. and Zhang, X., 2020. Role stress and turnover intention of front-line hotel employees: the roles of burnout and service climate. </w:t>
      </w:r>
      <w:r w:rsidRPr="00383B5A">
        <w:rPr>
          <w:i/>
          <w:iCs/>
          <w:color w:val="222222"/>
          <w:shd w:val="clear" w:color="auto" w:fill="FFFFFF"/>
        </w:rPr>
        <w:t>Frontiers in Psychology</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 p.36.</w:t>
      </w:r>
    </w:p>
    <w:p w14:paraId="28CF67DB" w14:textId="77777777" w:rsidR="004169FB" w:rsidRPr="00383B5A" w:rsidRDefault="004169FB" w:rsidP="004169FB">
      <w:pPr>
        <w:rPr>
          <w:color w:val="222222"/>
          <w:shd w:val="clear" w:color="auto" w:fill="FFFFFF"/>
        </w:rPr>
      </w:pPr>
      <w:r w:rsidRPr="00383B5A">
        <w:rPr>
          <w:color w:val="222222"/>
          <w:shd w:val="clear" w:color="auto" w:fill="FFFFFF"/>
        </w:rPr>
        <w:t>Wen, L.L., Xiang, K., Gao, F. and Zhou, J., 2022. Occupational stigma perception, emotional exhaustion state, and professional commitment response: understanding the mechanisms underlying hotel interns’ perceptions of career prospects. </w:t>
      </w:r>
      <w:r w:rsidRPr="00383B5A">
        <w:rPr>
          <w:i/>
          <w:iCs/>
          <w:color w:val="222222"/>
          <w:shd w:val="clear" w:color="auto" w:fill="FFFFFF"/>
        </w:rPr>
        <w:t>Frontiers in psychology</w:t>
      </w:r>
      <w:r w:rsidRPr="00383B5A">
        <w:rPr>
          <w:color w:val="222222"/>
          <w:shd w:val="clear" w:color="auto" w:fill="FFFFFF"/>
        </w:rPr>
        <w:t>, </w:t>
      </w:r>
      <w:r w:rsidRPr="00383B5A">
        <w:rPr>
          <w:i/>
          <w:iCs/>
          <w:color w:val="222222"/>
          <w:shd w:val="clear" w:color="auto" w:fill="FFFFFF"/>
        </w:rPr>
        <w:t>13</w:t>
      </w:r>
      <w:r w:rsidRPr="00383B5A">
        <w:rPr>
          <w:color w:val="222222"/>
          <w:shd w:val="clear" w:color="auto" w:fill="FFFFFF"/>
        </w:rPr>
        <w:t>, p.798526.</w:t>
      </w:r>
    </w:p>
    <w:p w14:paraId="37CFF80D" w14:textId="77777777" w:rsidR="004169FB" w:rsidRPr="00383B5A" w:rsidRDefault="004169FB" w:rsidP="004169FB">
      <w:pPr>
        <w:rPr>
          <w:color w:val="222222"/>
          <w:shd w:val="clear" w:color="auto" w:fill="FFFFFF"/>
        </w:rPr>
      </w:pPr>
      <w:r w:rsidRPr="00383B5A">
        <w:rPr>
          <w:color w:val="222222"/>
          <w:shd w:val="clear" w:color="auto" w:fill="FFFFFF"/>
        </w:rPr>
        <w:t>Williamson, D. and Harris, C., 2019. Talent management and unions: The impact of the New Zealand hotel workers union on talent management in hotels (1950-1995). </w:t>
      </w:r>
      <w:r w:rsidRPr="00383B5A">
        <w:rPr>
          <w:i/>
          <w:iCs/>
          <w:color w:val="222222"/>
          <w:shd w:val="clear" w:color="auto" w:fill="FFFFFF"/>
        </w:rPr>
        <w:t>International Journal of Contemporary Hospitality Management</w:t>
      </w:r>
      <w:r w:rsidRPr="00383B5A">
        <w:rPr>
          <w:color w:val="222222"/>
          <w:shd w:val="clear" w:color="auto" w:fill="FFFFFF"/>
        </w:rPr>
        <w:t>, </w:t>
      </w:r>
      <w:r w:rsidRPr="00383B5A">
        <w:rPr>
          <w:i/>
          <w:iCs/>
          <w:color w:val="222222"/>
          <w:shd w:val="clear" w:color="auto" w:fill="FFFFFF"/>
        </w:rPr>
        <w:t>31</w:t>
      </w:r>
      <w:r w:rsidRPr="00383B5A">
        <w:rPr>
          <w:color w:val="222222"/>
          <w:shd w:val="clear" w:color="auto" w:fill="FFFFFF"/>
        </w:rPr>
        <w:t>(10), pp.3838-3854.</w:t>
      </w:r>
    </w:p>
    <w:p w14:paraId="406BED1B" w14:textId="77777777" w:rsidR="004169FB" w:rsidRPr="00383B5A" w:rsidRDefault="004169FB" w:rsidP="004169FB">
      <w:pPr>
        <w:rPr>
          <w:color w:val="222222"/>
          <w:shd w:val="clear" w:color="auto" w:fill="FFFFFF"/>
        </w:rPr>
      </w:pPr>
      <w:r w:rsidRPr="00383B5A">
        <w:rPr>
          <w:color w:val="222222"/>
          <w:shd w:val="clear" w:color="auto" w:fill="FFFFFF"/>
        </w:rPr>
        <w:t>Zhang, W., Ge, Z., Lu, J., Wang, H. and Yang, Y., 2022. How to set up central isolation sites to prevent re-outbreaks from imported cases of COVID-19: the experience of Shanghai, China. </w:t>
      </w:r>
      <w:r w:rsidRPr="00383B5A">
        <w:rPr>
          <w:i/>
          <w:iCs/>
          <w:color w:val="222222"/>
          <w:shd w:val="clear" w:color="auto" w:fill="FFFFFF"/>
        </w:rPr>
        <w:t>Disaster Medicine and Public Health Preparedness</w:t>
      </w:r>
      <w:r w:rsidRPr="00383B5A">
        <w:rPr>
          <w:color w:val="222222"/>
          <w:shd w:val="clear" w:color="auto" w:fill="FFFFFF"/>
        </w:rPr>
        <w:t>, </w:t>
      </w:r>
      <w:r w:rsidRPr="00383B5A">
        <w:rPr>
          <w:i/>
          <w:iCs/>
          <w:color w:val="222222"/>
          <w:shd w:val="clear" w:color="auto" w:fill="FFFFFF"/>
        </w:rPr>
        <w:t>16</w:t>
      </w:r>
      <w:r w:rsidRPr="00383B5A">
        <w:rPr>
          <w:color w:val="222222"/>
          <w:shd w:val="clear" w:color="auto" w:fill="FFFFFF"/>
        </w:rPr>
        <w:t>(3), pp.1185-1189.</w:t>
      </w:r>
    </w:p>
    <w:p w14:paraId="0773EB3F" w14:textId="77777777" w:rsidR="004169FB" w:rsidRPr="00383B5A" w:rsidRDefault="004169FB" w:rsidP="004169FB">
      <w:pPr>
        <w:rPr>
          <w:color w:val="222222"/>
          <w:shd w:val="clear" w:color="auto" w:fill="FFFFFF"/>
        </w:rPr>
      </w:pPr>
      <w:r w:rsidRPr="00383B5A">
        <w:rPr>
          <w:color w:val="222222"/>
          <w:shd w:val="clear" w:color="auto" w:fill="FFFFFF"/>
        </w:rPr>
        <w:t>Zientara, P., Adamska-</w:t>
      </w:r>
      <w:proofErr w:type="spellStart"/>
      <w:r w:rsidRPr="00383B5A">
        <w:rPr>
          <w:color w:val="222222"/>
          <w:shd w:val="clear" w:color="auto" w:fill="FFFFFF"/>
        </w:rPr>
        <w:t>Mieruszewska</w:t>
      </w:r>
      <w:proofErr w:type="spellEnd"/>
      <w:r w:rsidRPr="00383B5A">
        <w:rPr>
          <w:color w:val="222222"/>
          <w:shd w:val="clear" w:color="auto" w:fill="FFFFFF"/>
        </w:rPr>
        <w:t xml:space="preserve">, J. and </w:t>
      </w:r>
      <w:proofErr w:type="spellStart"/>
      <w:r w:rsidRPr="00383B5A">
        <w:rPr>
          <w:color w:val="222222"/>
          <w:shd w:val="clear" w:color="auto" w:fill="FFFFFF"/>
        </w:rPr>
        <w:t>Bąk</w:t>
      </w:r>
      <w:proofErr w:type="spellEnd"/>
      <w:r w:rsidRPr="00383B5A">
        <w:rPr>
          <w:color w:val="222222"/>
          <w:shd w:val="clear" w:color="auto" w:fill="FFFFFF"/>
        </w:rPr>
        <w:t>, M., 2023. Unpicking the mechanism underlying hospitality workers’ intention to join a union and intention to quit a job. Evidence from the UK. </w:t>
      </w:r>
      <w:r w:rsidRPr="00383B5A">
        <w:rPr>
          <w:i/>
          <w:iCs/>
          <w:color w:val="222222"/>
          <w:shd w:val="clear" w:color="auto" w:fill="FFFFFF"/>
        </w:rPr>
        <w:t>International Journal of Hospitality Management</w:t>
      </w:r>
      <w:r w:rsidRPr="00383B5A">
        <w:rPr>
          <w:color w:val="222222"/>
          <w:shd w:val="clear" w:color="auto" w:fill="FFFFFF"/>
        </w:rPr>
        <w:t>, </w:t>
      </w:r>
      <w:r w:rsidRPr="00383B5A">
        <w:rPr>
          <w:i/>
          <w:iCs/>
          <w:color w:val="222222"/>
          <w:shd w:val="clear" w:color="auto" w:fill="FFFFFF"/>
        </w:rPr>
        <w:t>108</w:t>
      </w:r>
      <w:r w:rsidRPr="00383B5A">
        <w:rPr>
          <w:color w:val="222222"/>
          <w:shd w:val="clear" w:color="auto" w:fill="FFFFFF"/>
        </w:rPr>
        <w:t>, p.103355.</w:t>
      </w:r>
    </w:p>
    <w:p w14:paraId="5D7F3982" w14:textId="77777777" w:rsidR="000B2BDE" w:rsidRPr="000B2BDE" w:rsidRDefault="000B2BDE" w:rsidP="000B2BDE"/>
    <w:sectPr w:rsidR="000B2BDE" w:rsidRPr="000B2BDE">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C973E2" w14:textId="77777777" w:rsidR="00CA454A" w:rsidRDefault="00CA454A" w:rsidP="001202C6">
      <w:pPr>
        <w:spacing w:line="240" w:lineRule="auto"/>
      </w:pPr>
      <w:r>
        <w:separator/>
      </w:r>
    </w:p>
  </w:endnote>
  <w:endnote w:type="continuationSeparator" w:id="0">
    <w:p w14:paraId="75683E12" w14:textId="77777777" w:rsidR="00CA454A" w:rsidRDefault="00CA454A" w:rsidP="001202C6">
      <w:pPr>
        <w:spacing w:line="240" w:lineRule="auto"/>
      </w:pPr>
      <w:r>
        <w:continuationSeparator/>
      </w:r>
    </w:p>
  </w:endnote>
  <w:endnote w:type="continuationNotice" w:id="1">
    <w:p w14:paraId="2988F28D" w14:textId="77777777" w:rsidR="00CA454A" w:rsidRDefault="00CA454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443020"/>
      <w:docPartObj>
        <w:docPartGallery w:val="Page Numbers (Bottom of Page)"/>
        <w:docPartUnique/>
      </w:docPartObj>
    </w:sdtPr>
    <w:sdtEndPr>
      <w:rPr>
        <w:noProof/>
        <w:color w:val="000000" w:themeColor="text1"/>
        <w:sz w:val="20"/>
        <w:szCs w:val="20"/>
      </w:rPr>
    </w:sdtEndPr>
    <w:sdtContent>
      <w:p w14:paraId="78C53D8B" w14:textId="66B69766" w:rsidR="001202C6" w:rsidRPr="001202C6" w:rsidRDefault="001202C6">
        <w:pPr>
          <w:pStyle w:val="Footer"/>
          <w:jc w:val="right"/>
          <w:rPr>
            <w:color w:val="000000" w:themeColor="text1"/>
            <w:sz w:val="20"/>
            <w:szCs w:val="20"/>
          </w:rPr>
        </w:pPr>
        <w:r w:rsidRPr="001202C6">
          <w:rPr>
            <w:color w:val="000000" w:themeColor="text1"/>
            <w:sz w:val="20"/>
            <w:szCs w:val="20"/>
          </w:rPr>
          <w:fldChar w:fldCharType="begin"/>
        </w:r>
        <w:r w:rsidRPr="001202C6">
          <w:rPr>
            <w:color w:val="000000" w:themeColor="text1"/>
            <w:sz w:val="20"/>
            <w:szCs w:val="20"/>
          </w:rPr>
          <w:instrText xml:space="preserve"> PAGE   \* MERGEFORMAT </w:instrText>
        </w:r>
        <w:r w:rsidRPr="001202C6">
          <w:rPr>
            <w:color w:val="000000" w:themeColor="text1"/>
            <w:sz w:val="20"/>
            <w:szCs w:val="20"/>
          </w:rPr>
          <w:fldChar w:fldCharType="separate"/>
        </w:r>
        <w:r w:rsidR="00C314C3">
          <w:rPr>
            <w:noProof/>
            <w:color w:val="000000" w:themeColor="text1"/>
            <w:sz w:val="20"/>
            <w:szCs w:val="20"/>
          </w:rPr>
          <w:t>21</w:t>
        </w:r>
        <w:r w:rsidRPr="001202C6">
          <w:rPr>
            <w:noProof/>
            <w:color w:val="000000" w:themeColor="text1"/>
            <w:sz w:val="20"/>
            <w:szCs w:val="20"/>
          </w:rPr>
          <w:fldChar w:fldCharType="end"/>
        </w:r>
      </w:p>
    </w:sdtContent>
  </w:sdt>
  <w:p w14:paraId="00D3DFC0" w14:textId="77777777" w:rsidR="001202C6" w:rsidRDefault="001202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619006" w14:textId="77777777" w:rsidR="00CA454A" w:rsidRDefault="00CA454A" w:rsidP="001202C6">
      <w:pPr>
        <w:spacing w:line="240" w:lineRule="auto"/>
      </w:pPr>
      <w:r>
        <w:separator/>
      </w:r>
    </w:p>
  </w:footnote>
  <w:footnote w:type="continuationSeparator" w:id="0">
    <w:p w14:paraId="0E9D9AB2" w14:textId="77777777" w:rsidR="00CA454A" w:rsidRDefault="00CA454A" w:rsidP="001202C6">
      <w:pPr>
        <w:spacing w:line="240" w:lineRule="auto"/>
      </w:pPr>
      <w:r>
        <w:continuationSeparator/>
      </w:r>
    </w:p>
  </w:footnote>
  <w:footnote w:type="continuationNotice" w:id="1">
    <w:p w14:paraId="0CCD9836" w14:textId="77777777" w:rsidR="00CA454A" w:rsidRDefault="00CA454A">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33535"/>
    <w:multiLevelType w:val="multilevel"/>
    <w:tmpl w:val="FDE029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DA4450"/>
    <w:multiLevelType w:val="multilevel"/>
    <w:tmpl w:val="FEF0FB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566606"/>
    <w:multiLevelType w:val="multilevel"/>
    <w:tmpl w:val="63AE7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292A91"/>
    <w:multiLevelType w:val="multilevel"/>
    <w:tmpl w:val="8D5C95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7346776"/>
    <w:multiLevelType w:val="multilevel"/>
    <w:tmpl w:val="B98A85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FE37A6D"/>
    <w:multiLevelType w:val="multilevel"/>
    <w:tmpl w:val="EB384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0AD4A46"/>
    <w:multiLevelType w:val="multilevel"/>
    <w:tmpl w:val="286CFC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2D61668"/>
    <w:multiLevelType w:val="multilevel"/>
    <w:tmpl w:val="B59841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5987D66"/>
    <w:multiLevelType w:val="multilevel"/>
    <w:tmpl w:val="FC168E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7511A13"/>
    <w:multiLevelType w:val="multilevel"/>
    <w:tmpl w:val="E8244C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8057B23"/>
    <w:multiLevelType w:val="multilevel"/>
    <w:tmpl w:val="7772F6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A497D4F"/>
    <w:multiLevelType w:val="multilevel"/>
    <w:tmpl w:val="0C3831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BAB78B3"/>
    <w:multiLevelType w:val="multilevel"/>
    <w:tmpl w:val="9EBAAE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C817EBF"/>
    <w:multiLevelType w:val="multilevel"/>
    <w:tmpl w:val="57D4ED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D7221F6"/>
    <w:multiLevelType w:val="multilevel"/>
    <w:tmpl w:val="351261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2DB7722F"/>
    <w:multiLevelType w:val="multilevel"/>
    <w:tmpl w:val="920C5B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2DF66BD5"/>
    <w:multiLevelType w:val="multilevel"/>
    <w:tmpl w:val="306877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5CE697C"/>
    <w:multiLevelType w:val="multilevel"/>
    <w:tmpl w:val="0DF850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7060F76"/>
    <w:multiLevelType w:val="multilevel"/>
    <w:tmpl w:val="8EBE70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370D322F"/>
    <w:multiLevelType w:val="multilevel"/>
    <w:tmpl w:val="E090A8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3895774F"/>
    <w:multiLevelType w:val="multilevel"/>
    <w:tmpl w:val="E94CBC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08613B5"/>
    <w:multiLevelType w:val="multilevel"/>
    <w:tmpl w:val="9BB038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4352615D"/>
    <w:multiLevelType w:val="multilevel"/>
    <w:tmpl w:val="14181A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44A41C60"/>
    <w:multiLevelType w:val="multilevel"/>
    <w:tmpl w:val="7F6827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46DC398F"/>
    <w:multiLevelType w:val="multilevel"/>
    <w:tmpl w:val="A4306A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48372423"/>
    <w:multiLevelType w:val="multilevel"/>
    <w:tmpl w:val="1DCECC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4AC40FBF"/>
    <w:multiLevelType w:val="multilevel"/>
    <w:tmpl w:val="994C69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4BA94D96"/>
    <w:multiLevelType w:val="multilevel"/>
    <w:tmpl w:val="7C1249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4E3759C2"/>
    <w:multiLevelType w:val="multilevel"/>
    <w:tmpl w:val="40068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4EA55852"/>
    <w:multiLevelType w:val="multilevel"/>
    <w:tmpl w:val="F8FA53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4F9C53B3"/>
    <w:multiLevelType w:val="multilevel"/>
    <w:tmpl w:val="9AA2A3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591D0792"/>
    <w:multiLevelType w:val="multilevel"/>
    <w:tmpl w:val="57A0F2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59AB4F83"/>
    <w:multiLevelType w:val="multilevel"/>
    <w:tmpl w:val="178E05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5C3B05CD"/>
    <w:multiLevelType w:val="multilevel"/>
    <w:tmpl w:val="794E1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5D986A84"/>
    <w:multiLevelType w:val="multilevel"/>
    <w:tmpl w:val="0D245E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6448629D"/>
    <w:multiLevelType w:val="multilevel"/>
    <w:tmpl w:val="D10C4A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64E31DD3"/>
    <w:multiLevelType w:val="multilevel"/>
    <w:tmpl w:val="D1B6D3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66E36E91"/>
    <w:multiLevelType w:val="multilevel"/>
    <w:tmpl w:val="F31C43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684325CB"/>
    <w:multiLevelType w:val="multilevel"/>
    <w:tmpl w:val="3E5487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73A144D6"/>
    <w:multiLevelType w:val="multilevel"/>
    <w:tmpl w:val="2D9280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69974940">
    <w:abstractNumId w:val="26"/>
  </w:num>
  <w:num w:numId="2" w16cid:durableId="266622449">
    <w:abstractNumId w:val="1"/>
  </w:num>
  <w:num w:numId="3" w16cid:durableId="91315415">
    <w:abstractNumId w:val="23"/>
  </w:num>
  <w:num w:numId="4" w16cid:durableId="178087932">
    <w:abstractNumId w:val="13"/>
  </w:num>
  <w:num w:numId="5" w16cid:durableId="23287699">
    <w:abstractNumId w:val="38"/>
  </w:num>
  <w:num w:numId="6" w16cid:durableId="1906234">
    <w:abstractNumId w:val="31"/>
  </w:num>
  <w:num w:numId="7" w16cid:durableId="1928729096">
    <w:abstractNumId w:val="18"/>
  </w:num>
  <w:num w:numId="8" w16cid:durableId="2034184019">
    <w:abstractNumId w:val="11"/>
  </w:num>
  <w:num w:numId="9" w16cid:durableId="512573536">
    <w:abstractNumId w:val="6"/>
  </w:num>
  <w:num w:numId="10" w16cid:durableId="711032588">
    <w:abstractNumId w:val="36"/>
  </w:num>
  <w:num w:numId="11" w16cid:durableId="279922154">
    <w:abstractNumId w:val="25"/>
  </w:num>
  <w:num w:numId="12" w16cid:durableId="130680068">
    <w:abstractNumId w:val="20"/>
  </w:num>
  <w:num w:numId="13" w16cid:durableId="1422221922">
    <w:abstractNumId w:val="3"/>
  </w:num>
  <w:num w:numId="14" w16cid:durableId="1072703346">
    <w:abstractNumId w:val="34"/>
  </w:num>
  <w:num w:numId="15" w16cid:durableId="31001196">
    <w:abstractNumId w:val="30"/>
  </w:num>
  <w:num w:numId="16" w16cid:durableId="1147211560">
    <w:abstractNumId w:val="8"/>
  </w:num>
  <w:num w:numId="17" w16cid:durableId="1571499808">
    <w:abstractNumId w:val="24"/>
  </w:num>
  <w:num w:numId="18" w16cid:durableId="1903717213">
    <w:abstractNumId w:val="15"/>
  </w:num>
  <w:num w:numId="19" w16cid:durableId="800732309">
    <w:abstractNumId w:val="37"/>
  </w:num>
  <w:num w:numId="20" w16cid:durableId="1372342988">
    <w:abstractNumId w:val="7"/>
  </w:num>
  <w:num w:numId="21" w16cid:durableId="1317145711">
    <w:abstractNumId w:val="29"/>
  </w:num>
  <w:num w:numId="22" w16cid:durableId="907299460">
    <w:abstractNumId w:val="22"/>
  </w:num>
  <w:num w:numId="23" w16cid:durableId="1091585966">
    <w:abstractNumId w:val="39"/>
  </w:num>
  <w:num w:numId="24" w16cid:durableId="520172341">
    <w:abstractNumId w:val="4"/>
  </w:num>
  <w:num w:numId="25" w16cid:durableId="589311391">
    <w:abstractNumId w:val="21"/>
  </w:num>
  <w:num w:numId="26" w16cid:durableId="319581819">
    <w:abstractNumId w:val="2"/>
  </w:num>
  <w:num w:numId="27" w16cid:durableId="1693141973">
    <w:abstractNumId w:val="35"/>
  </w:num>
  <w:num w:numId="28" w16cid:durableId="1940063518">
    <w:abstractNumId w:val="28"/>
  </w:num>
  <w:num w:numId="29" w16cid:durableId="1615556054">
    <w:abstractNumId w:val="14"/>
  </w:num>
  <w:num w:numId="30" w16cid:durableId="1955207766">
    <w:abstractNumId w:val="10"/>
  </w:num>
  <w:num w:numId="31" w16cid:durableId="1030568945">
    <w:abstractNumId w:val="19"/>
  </w:num>
  <w:num w:numId="32" w16cid:durableId="2106261541">
    <w:abstractNumId w:val="32"/>
  </w:num>
  <w:num w:numId="33" w16cid:durableId="755397179">
    <w:abstractNumId w:val="9"/>
  </w:num>
  <w:num w:numId="34" w16cid:durableId="888760511">
    <w:abstractNumId w:val="27"/>
  </w:num>
  <w:num w:numId="35" w16cid:durableId="1736734489">
    <w:abstractNumId w:val="0"/>
  </w:num>
  <w:num w:numId="36" w16cid:durableId="706610303">
    <w:abstractNumId w:val="16"/>
  </w:num>
  <w:num w:numId="37" w16cid:durableId="764690611">
    <w:abstractNumId w:val="17"/>
  </w:num>
  <w:num w:numId="38" w16cid:durableId="2000770156">
    <w:abstractNumId w:val="12"/>
  </w:num>
  <w:num w:numId="39" w16cid:durableId="1131555639">
    <w:abstractNumId w:val="33"/>
  </w:num>
  <w:num w:numId="40" w16cid:durableId="6497473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597B"/>
    <w:rsid w:val="0006535F"/>
    <w:rsid w:val="000916CB"/>
    <w:rsid w:val="00094FE4"/>
    <w:rsid w:val="000A05F0"/>
    <w:rsid w:val="000B2BDE"/>
    <w:rsid w:val="000B3618"/>
    <w:rsid w:val="000C6593"/>
    <w:rsid w:val="000D096A"/>
    <w:rsid w:val="00112221"/>
    <w:rsid w:val="001202C6"/>
    <w:rsid w:val="0018507D"/>
    <w:rsid w:val="00190FEE"/>
    <w:rsid w:val="001C44F9"/>
    <w:rsid w:val="002041F0"/>
    <w:rsid w:val="002415A3"/>
    <w:rsid w:val="002866B8"/>
    <w:rsid w:val="00292542"/>
    <w:rsid w:val="002928ED"/>
    <w:rsid w:val="002B0D15"/>
    <w:rsid w:val="002F7644"/>
    <w:rsid w:val="00307BFD"/>
    <w:rsid w:val="0033691B"/>
    <w:rsid w:val="00382B2C"/>
    <w:rsid w:val="00394692"/>
    <w:rsid w:val="003A2227"/>
    <w:rsid w:val="003A4D15"/>
    <w:rsid w:val="003B7638"/>
    <w:rsid w:val="004136C0"/>
    <w:rsid w:val="004169FB"/>
    <w:rsid w:val="004243E5"/>
    <w:rsid w:val="004704C1"/>
    <w:rsid w:val="004706B6"/>
    <w:rsid w:val="00482510"/>
    <w:rsid w:val="00494705"/>
    <w:rsid w:val="004D0EE4"/>
    <w:rsid w:val="004D4BA2"/>
    <w:rsid w:val="004F6FD0"/>
    <w:rsid w:val="005C1681"/>
    <w:rsid w:val="005D0EDE"/>
    <w:rsid w:val="00616BAB"/>
    <w:rsid w:val="006201E8"/>
    <w:rsid w:val="0067143B"/>
    <w:rsid w:val="00694EFD"/>
    <w:rsid w:val="006C1D18"/>
    <w:rsid w:val="006F144E"/>
    <w:rsid w:val="006F6DEF"/>
    <w:rsid w:val="00702F92"/>
    <w:rsid w:val="0072117B"/>
    <w:rsid w:val="00724CD7"/>
    <w:rsid w:val="00737232"/>
    <w:rsid w:val="00751251"/>
    <w:rsid w:val="00760B09"/>
    <w:rsid w:val="00764A9E"/>
    <w:rsid w:val="00764B9E"/>
    <w:rsid w:val="007F67B4"/>
    <w:rsid w:val="0080078B"/>
    <w:rsid w:val="00832C8D"/>
    <w:rsid w:val="00847D47"/>
    <w:rsid w:val="008A21E1"/>
    <w:rsid w:val="0090512B"/>
    <w:rsid w:val="00926553"/>
    <w:rsid w:val="00972A4E"/>
    <w:rsid w:val="009A3812"/>
    <w:rsid w:val="00A1627A"/>
    <w:rsid w:val="00A9556B"/>
    <w:rsid w:val="00B239C2"/>
    <w:rsid w:val="00B267FD"/>
    <w:rsid w:val="00B56668"/>
    <w:rsid w:val="00BB61D7"/>
    <w:rsid w:val="00BF3BC0"/>
    <w:rsid w:val="00C17981"/>
    <w:rsid w:val="00C314C3"/>
    <w:rsid w:val="00C90F6C"/>
    <w:rsid w:val="00CA454A"/>
    <w:rsid w:val="00CE3749"/>
    <w:rsid w:val="00D04930"/>
    <w:rsid w:val="00D0597B"/>
    <w:rsid w:val="00D06537"/>
    <w:rsid w:val="00D17888"/>
    <w:rsid w:val="00D20E24"/>
    <w:rsid w:val="00D327C2"/>
    <w:rsid w:val="00D537E1"/>
    <w:rsid w:val="00DA759A"/>
    <w:rsid w:val="00E23880"/>
    <w:rsid w:val="00E91925"/>
    <w:rsid w:val="00E91F48"/>
    <w:rsid w:val="00E9353D"/>
    <w:rsid w:val="00EC34D0"/>
    <w:rsid w:val="00EF144C"/>
    <w:rsid w:val="00F20500"/>
    <w:rsid w:val="00F33000"/>
    <w:rsid w:val="00F74ED2"/>
    <w:rsid w:val="00F8707A"/>
    <w:rsid w:val="00F9361C"/>
    <w:rsid w:val="00FD66A4"/>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9DE95D"/>
  <w15:docId w15:val="{636C2029-090F-427B-8210-6886A90AD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64B9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64B9E"/>
    <w:pPr>
      <w:spacing w:after="100"/>
    </w:pPr>
  </w:style>
  <w:style w:type="character" w:styleId="Hyperlink">
    <w:name w:val="Hyperlink"/>
    <w:basedOn w:val="DefaultParagraphFont"/>
    <w:uiPriority w:val="99"/>
    <w:unhideWhenUsed/>
    <w:rsid w:val="00764B9E"/>
    <w:rPr>
      <w:color w:val="0000FF" w:themeColor="hyperlink"/>
      <w:u w:val="single"/>
    </w:rPr>
  </w:style>
  <w:style w:type="paragraph" w:styleId="Header">
    <w:name w:val="header"/>
    <w:basedOn w:val="Normal"/>
    <w:link w:val="HeaderChar"/>
    <w:uiPriority w:val="99"/>
    <w:unhideWhenUsed/>
    <w:rsid w:val="001202C6"/>
    <w:pPr>
      <w:tabs>
        <w:tab w:val="center" w:pos="4513"/>
        <w:tab w:val="right" w:pos="9026"/>
      </w:tabs>
      <w:spacing w:line="240" w:lineRule="auto"/>
    </w:pPr>
  </w:style>
  <w:style w:type="character" w:customStyle="1" w:styleId="HeaderChar">
    <w:name w:val="Header Char"/>
    <w:basedOn w:val="DefaultParagraphFont"/>
    <w:link w:val="Header"/>
    <w:uiPriority w:val="99"/>
    <w:rsid w:val="001202C6"/>
  </w:style>
  <w:style w:type="paragraph" w:styleId="Footer">
    <w:name w:val="footer"/>
    <w:basedOn w:val="Normal"/>
    <w:link w:val="FooterChar"/>
    <w:uiPriority w:val="99"/>
    <w:unhideWhenUsed/>
    <w:rsid w:val="001202C6"/>
    <w:pPr>
      <w:tabs>
        <w:tab w:val="center" w:pos="4513"/>
        <w:tab w:val="right" w:pos="9026"/>
      </w:tabs>
      <w:spacing w:line="240" w:lineRule="auto"/>
    </w:pPr>
  </w:style>
  <w:style w:type="character" w:customStyle="1" w:styleId="FooterChar">
    <w:name w:val="Footer Char"/>
    <w:basedOn w:val="DefaultParagraphFont"/>
    <w:link w:val="Footer"/>
    <w:uiPriority w:val="99"/>
    <w:rsid w:val="001202C6"/>
  </w:style>
  <w:style w:type="paragraph" w:styleId="Revision">
    <w:name w:val="Revision"/>
    <w:hidden/>
    <w:uiPriority w:val="99"/>
    <w:semiHidden/>
    <w:rsid w:val="009A3812"/>
    <w:pPr>
      <w:spacing w:line="240" w:lineRule="auto"/>
      <w:jc w:val="left"/>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7878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sapiencepro.com/" TargetMode="External"/><Relationship Id="rId4" Type="http://schemas.openxmlformats.org/officeDocument/2006/relationships/settings" Target="settings.xml"/><Relationship Id="rId9" Type="http://schemas.openxmlformats.org/officeDocument/2006/relationships/hyperlink" Target="https://www.marriott.com/en-us/hotels/bjsda-fairfield-beijing-daxing-airport/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5720E6-0C05-474D-8E35-FCC90075B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26</Pages>
  <Words>7715</Words>
  <Characters>43979</Characters>
  <Application>Microsoft Office Word</Application>
  <DocSecurity>0</DocSecurity>
  <Lines>366</Lines>
  <Paragraphs>103</Paragraphs>
  <ScaleCrop>false</ScaleCrop>
  <Company/>
  <LinksUpToDate>false</LinksUpToDate>
  <CharactersWithSpaces>51591</CharactersWithSpaces>
  <SharedDoc>false</SharedDoc>
  <HLinks>
    <vt:vector size="54" baseType="variant">
      <vt:variant>
        <vt:i4>917588</vt:i4>
      </vt:variant>
      <vt:variant>
        <vt:i4>48</vt:i4>
      </vt:variant>
      <vt:variant>
        <vt:i4>0</vt:i4>
      </vt:variant>
      <vt:variant>
        <vt:i4>5</vt:i4>
      </vt:variant>
      <vt:variant>
        <vt:lpwstr>https://sapiencepro.com/</vt:lpwstr>
      </vt:variant>
      <vt:variant>
        <vt:lpwstr/>
      </vt:variant>
      <vt:variant>
        <vt:i4>3080317</vt:i4>
      </vt:variant>
      <vt:variant>
        <vt:i4>45</vt:i4>
      </vt:variant>
      <vt:variant>
        <vt:i4>0</vt:i4>
      </vt:variant>
      <vt:variant>
        <vt:i4>5</vt:i4>
      </vt:variant>
      <vt:variant>
        <vt:lpwstr>https://www.marriott.com/en-us/hotels/bjsda-fairfield-beijing-daxing-airport/overview/</vt:lpwstr>
      </vt:variant>
      <vt:variant>
        <vt:lpwstr/>
      </vt:variant>
      <vt:variant>
        <vt:i4>1638462</vt:i4>
      </vt:variant>
      <vt:variant>
        <vt:i4>38</vt:i4>
      </vt:variant>
      <vt:variant>
        <vt:i4>0</vt:i4>
      </vt:variant>
      <vt:variant>
        <vt:i4>5</vt:i4>
      </vt:variant>
      <vt:variant>
        <vt:lpwstr/>
      </vt:variant>
      <vt:variant>
        <vt:lpwstr>_Toc150291687</vt:lpwstr>
      </vt:variant>
      <vt:variant>
        <vt:i4>1638462</vt:i4>
      </vt:variant>
      <vt:variant>
        <vt:i4>32</vt:i4>
      </vt:variant>
      <vt:variant>
        <vt:i4>0</vt:i4>
      </vt:variant>
      <vt:variant>
        <vt:i4>5</vt:i4>
      </vt:variant>
      <vt:variant>
        <vt:lpwstr/>
      </vt:variant>
      <vt:variant>
        <vt:lpwstr>_Toc150291686</vt:lpwstr>
      </vt:variant>
      <vt:variant>
        <vt:i4>1638462</vt:i4>
      </vt:variant>
      <vt:variant>
        <vt:i4>26</vt:i4>
      </vt:variant>
      <vt:variant>
        <vt:i4>0</vt:i4>
      </vt:variant>
      <vt:variant>
        <vt:i4>5</vt:i4>
      </vt:variant>
      <vt:variant>
        <vt:lpwstr/>
      </vt:variant>
      <vt:variant>
        <vt:lpwstr>_Toc150291685</vt:lpwstr>
      </vt:variant>
      <vt:variant>
        <vt:i4>1638462</vt:i4>
      </vt:variant>
      <vt:variant>
        <vt:i4>20</vt:i4>
      </vt:variant>
      <vt:variant>
        <vt:i4>0</vt:i4>
      </vt:variant>
      <vt:variant>
        <vt:i4>5</vt:i4>
      </vt:variant>
      <vt:variant>
        <vt:lpwstr/>
      </vt:variant>
      <vt:variant>
        <vt:lpwstr>_Toc150291684</vt:lpwstr>
      </vt:variant>
      <vt:variant>
        <vt:i4>1638462</vt:i4>
      </vt:variant>
      <vt:variant>
        <vt:i4>14</vt:i4>
      </vt:variant>
      <vt:variant>
        <vt:i4>0</vt:i4>
      </vt:variant>
      <vt:variant>
        <vt:i4>5</vt:i4>
      </vt:variant>
      <vt:variant>
        <vt:lpwstr/>
      </vt:variant>
      <vt:variant>
        <vt:lpwstr>_Toc150291683</vt:lpwstr>
      </vt:variant>
      <vt:variant>
        <vt:i4>1638462</vt:i4>
      </vt:variant>
      <vt:variant>
        <vt:i4>8</vt:i4>
      </vt:variant>
      <vt:variant>
        <vt:i4>0</vt:i4>
      </vt:variant>
      <vt:variant>
        <vt:i4>5</vt:i4>
      </vt:variant>
      <vt:variant>
        <vt:lpwstr/>
      </vt:variant>
      <vt:variant>
        <vt:lpwstr>_Toc150291682</vt:lpwstr>
      </vt:variant>
      <vt:variant>
        <vt:i4>1638462</vt:i4>
      </vt:variant>
      <vt:variant>
        <vt:i4>2</vt:i4>
      </vt:variant>
      <vt:variant>
        <vt:i4>0</vt:i4>
      </vt:variant>
      <vt:variant>
        <vt:i4>5</vt:i4>
      </vt:variant>
      <vt:variant>
        <vt:lpwstr/>
      </vt:variant>
      <vt:variant>
        <vt:lpwstr>_Toc150291681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Mohammad Islam</cp:lastModifiedBy>
  <cp:revision>58</cp:revision>
  <dcterms:created xsi:type="dcterms:W3CDTF">2023-11-10T09:28:00Z</dcterms:created>
  <dcterms:modified xsi:type="dcterms:W3CDTF">2023-11-16T14:02:00Z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d9a5b21ac6649b7e309a92d4cbeac3a3c6cd16b240f4fb2f731c01872f879b46</vt:lpwstr>
  </property>
</Properties>
</file>