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F6F8F" w14:textId="77777777" w:rsidR="006757D6" w:rsidRPr="00B41336" w:rsidRDefault="006757D6" w:rsidP="009472E1">
      <w:pPr>
        <w:jc w:val="center"/>
        <w:rPr>
          <w:rFonts w:ascii="Arial" w:hAnsi="Arial" w:cs="Arial"/>
          <w:b/>
          <w:bCs/>
          <w:sz w:val="22"/>
          <w:szCs w:val="22"/>
          <w:u w:val="single"/>
        </w:rPr>
      </w:pPr>
    </w:p>
    <w:p w14:paraId="486836BF" w14:textId="77777777" w:rsidR="006757D6" w:rsidRPr="00B41336" w:rsidRDefault="006757D6" w:rsidP="009472E1">
      <w:pPr>
        <w:jc w:val="center"/>
        <w:rPr>
          <w:rFonts w:ascii="Arial" w:hAnsi="Arial" w:cs="Arial"/>
          <w:b/>
          <w:bCs/>
          <w:u w:val="single"/>
        </w:rPr>
      </w:pPr>
    </w:p>
    <w:p w14:paraId="3283FD66" w14:textId="4647B7EF" w:rsidR="00271293" w:rsidRPr="00B41336" w:rsidRDefault="00AD702C" w:rsidP="009472E1">
      <w:pPr>
        <w:jc w:val="center"/>
        <w:rPr>
          <w:rFonts w:ascii="Arial" w:hAnsi="Arial" w:cs="Arial"/>
          <w:b/>
          <w:bCs/>
          <w:sz w:val="36"/>
          <w:szCs w:val="36"/>
          <w:u w:val="single"/>
        </w:rPr>
      </w:pPr>
      <w:r w:rsidRPr="00B41336">
        <w:rPr>
          <w:rFonts w:ascii="Arial" w:hAnsi="Arial" w:cs="Arial"/>
          <w:b/>
          <w:bCs/>
          <w:sz w:val="36"/>
          <w:szCs w:val="36"/>
          <w:u w:val="single"/>
        </w:rPr>
        <w:t xml:space="preserve">How a </w:t>
      </w:r>
      <w:r w:rsidR="00206363" w:rsidRPr="00B41336">
        <w:rPr>
          <w:rFonts w:ascii="Arial" w:hAnsi="Arial" w:cs="Arial"/>
          <w:b/>
          <w:bCs/>
          <w:sz w:val="36"/>
          <w:szCs w:val="36"/>
          <w:u w:val="single"/>
        </w:rPr>
        <w:t>S</w:t>
      </w:r>
      <w:r w:rsidRPr="00B41336">
        <w:rPr>
          <w:rFonts w:ascii="Arial" w:hAnsi="Arial" w:cs="Arial"/>
          <w:b/>
          <w:bCs/>
          <w:sz w:val="36"/>
          <w:szCs w:val="36"/>
          <w:u w:val="single"/>
        </w:rPr>
        <w:t xml:space="preserve">chool </w:t>
      </w:r>
      <w:r w:rsidR="00206363" w:rsidRPr="00B41336">
        <w:rPr>
          <w:rFonts w:ascii="Arial" w:hAnsi="Arial" w:cs="Arial"/>
          <w:b/>
          <w:bCs/>
          <w:sz w:val="36"/>
          <w:szCs w:val="36"/>
          <w:u w:val="single"/>
        </w:rPr>
        <w:t>D</w:t>
      </w:r>
      <w:r w:rsidRPr="00B41336">
        <w:rPr>
          <w:rFonts w:ascii="Arial" w:hAnsi="Arial" w:cs="Arial"/>
          <w:b/>
          <w:bCs/>
          <w:sz w:val="36"/>
          <w:szCs w:val="36"/>
          <w:u w:val="single"/>
        </w:rPr>
        <w:t xml:space="preserve">evelops </w:t>
      </w:r>
      <w:r w:rsidR="00206363" w:rsidRPr="00B41336">
        <w:rPr>
          <w:rFonts w:ascii="Arial" w:hAnsi="Arial" w:cs="Arial"/>
          <w:b/>
          <w:bCs/>
          <w:sz w:val="36"/>
          <w:szCs w:val="36"/>
          <w:u w:val="single"/>
        </w:rPr>
        <w:t>O</w:t>
      </w:r>
      <w:r w:rsidRPr="00B41336">
        <w:rPr>
          <w:rFonts w:ascii="Arial" w:hAnsi="Arial" w:cs="Arial"/>
          <w:b/>
          <w:bCs/>
          <w:sz w:val="36"/>
          <w:szCs w:val="36"/>
          <w:u w:val="single"/>
        </w:rPr>
        <w:t xml:space="preserve">ne </w:t>
      </w:r>
      <w:r w:rsidR="00206363" w:rsidRPr="00B41336">
        <w:rPr>
          <w:rFonts w:ascii="Arial" w:hAnsi="Arial" w:cs="Arial"/>
          <w:b/>
          <w:bCs/>
          <w:sz w:val="36"/>
          <w:szCs w:val="36"/>
          <w:u w:val="single"/>
        </w:rPr>
        <w:t>A</w:t>
      </w:r>
      <w:r w:rsidRPr="00B41336">
        <w:rPr>
          <w:rFonts w:ascii="Arial" w:hAnsi="Arial" w:cs="Arial"/>
          <w:b/>
          <w:bCs/>
          <w:sz w:val="36"/>
          <w:szCs w:val="36"/>
          <w:u w:val="single"/>
        </w:rPr>
        <w:t>spect of its S</w:t>
      </w:r>
      <w:r w:rsidR="00206363" w:rsidRPr="00B41336">
        <w:rPr>
          <w:rFonts w:ascii="Arial" w:hAnsi="Arial" w:cs="Arial"/>
          <w:b/>
          <w:bCs/>
          <w:sz w:val="36"/>
          <w:szCs w:val="36"/>
          <w:u w:val="single"/>
        </w:rPr>
        <w:t xml:space="preserve">chool </w:t>
      </w:r>
      <w:r w:rsidRPr="00B41336">
        <w:rPr>
          <w:rFonts w:ascii="Arial" w:hAnsi="Arial" w:cs="Arial"/>
          <w:b/>
          <w:bCs/>
          <w:sz w:val="36"/>
          <w:szCs w:val="36"/>
          <w:u w:val="single"/>
        </w:rPr>
        <w:t>D</w:t>
      </w:r>
      <w:r w:rsidR="00206363" w:rsidRPr="00B41336">
        <w:rPr>
          <w:rFonts w:ascii="Arial" w:hAnsi="Arial" w:cs="Arial"/>
          <w:b/>
          <w:bCs/>
          <w:sz w:val="36"/>
          <w:szCs w:val="36"/>
          <w:u w:val="single"/>
        </w:rPr>
        <w:t xml:space="preserve">evelopment </w:t>
      </w:r>
      <w:r w:rsidRPr="00B41336">
        <w:rPr>
          <w:rFonts w:ascii="Arial" w:hAnsi="Arial" w:cs="Arial"/>
          <w:b/>
          <w:bCs/>
          <w:sz w:val="36"/>
          <w:szCs w:val="36"/>
          <w:u w:val="single"/>
        </w:rPr>
        <w:t>P</w:t>
      </w:r>
      <w:r w:rsidR="00206363" w:rsidRPr="00B41336">
        <w:rPr>
          <w:rFonts w:ascii="Arial" w:hAnsi="Arial" w:cs="Arial"/>
          <w:b/>
          <w:bCs/>
          <w:sz w:val="36"/>
          <w:szCs w:val="36"/>
          <w:u w:val="single"/>
        </w:rPr>
        <w:t>lan</w:t>
      </w:r>
      <w:r w:rsidRPr="00B41336">
        <w:rPr>
          <w:rFonts w:ascii="Arial" w:hAnsi="Arial" w:cs="Arial"/>
          <w:b/>
          <w:bCs/>
          <w:sz w:val="36"/>
          <w:szCs w:val="36"/>
          <w:u w:val="single"/>
        </w:rPr>
        <w:t xml:space="preserve">: </w:t>
      </w:r>
      <w:r w:rsidR="00206363" w:rsidRPr="00B41336">
        <w:rPr>
          <w:rFonts w:ascii="Arial" w:hAnsi="Arial" w:cs="Arial"/>
          <w:b/>
          <w:bCs/>
          <w:sz w:val="36"/>
          <w:szCs w:val="36"/>
          <w:u w:val="single"/>
        </w:rPr>
        <w:t>A</w:t>
      </w:r>
      <w:r w:rsidRPr="00B41336">
        <w:rPr>
          <w:rFonts w:ascii="Arial" w:hAnsi="Arial" w:cs="Arial"/>
          <w:b/>
          <w:bCs/>
          <w:sz w:val="36"/>
          <w:szCs w:val="36"/>
          <w:u w:val="single"/>
        </w:rPr>
        <w:t xml:space="preserve"> </w:t>
      </w:r>
      <w:r w:rsidR="00206363" w:rsidRPr="00B41336">
        <w:rPr>
          <w:rFonts w:ascii="Arial" w:hAnsi="Arial" w:cs="Arial"/>
          <w:b/>
          <w:bCs/>
          <w:sz w:val="36"/>
          <w:szCs w:val="36"/>
          <w:u w:val="single"/>
        </w:rPr>
        <w:t>R</w:t>
      </w:r>
      <w:r w:rsidRPr="00B41336">
        <w:rPr>
          <w:rFonts w:ascii="Arial" w:hAnsi="Arial" w:cs="Arial"/>
          <w:b/>
          <w:bCs/>
          <w:sz w:val="36"/>
          <w:szCs w:val="36"/>
          <w:u w:val="single"/>
        </w:rPr>
        <w:t xml:space="preserve">eport that </w:t>
      </w:r>
      <w:r w:rsidR="00206363" w:rsidRPr="00B41336">
        <w:rPr>
          <w:rFonts w:ascii="Arial" w:hAnsi="Arial" w:cs="Arial"/>
          <w:b/>
          <w:bCs/>
          <w:sz w:val="36"/>
          <w:szCs w:val="36"/>
          <w:u w:val="single"/>
        </w:rPr>
        <w:t>C</w:t>
      </w:r>
      <w:r w:rsidRPr="00B41336">
        <w:rPr>
          <w:rFonts w:ascii="Arial" w:hAnsi="Arial" w:cs="Arial"/>
          <w:b/>
          <w:bCs/>
          <w:sz w:val="36"/>
          <w:szCs w:val="36"/>
          <w:u w:val="single"/>
        </w:rPr>
        <w:t xml:space="preserve">ritically </w:t>
      </w:r>
      <w:r w:rsidR="00206363" w:rsidRPr="00B41336">
        <w:rPr>
          <w:rFonts w:ascii="Arial" w:hAnsi="Arial" w:cs="Arial"/>
          <w:b/>
          <w:bCs/>
          <w:sz w:val="36"/>
          <w:szCs w:val="36"/>
          <w:u w:val="single"/>
        </w:rPr>
        <w:t>R</w:t>
      </w:r>
      <w:r w:rsidRPr="00B41336">
        <w:rPr>
          <w:rFonts w:ascii="Arial" w:hAnsi="Arial" w:cs="Arial"/>
          <w:b/>
          <w:bCs/>
          <w:sz w:val="36"/>
          <w:szCs w:val="36"/>
          <w:u w:val="single"/>
        </w:rPr>
        <w:t xml:space="preserve">eflects on the </w:t>
      </w:r>
      <w:r w:rsidR="00206363" w:rsidRPr="00B41336">
        <w:rPr>
          <w:rFonts w:ascii="Arial" w:hAnsi="Arial" w:cs="Arial"/>
          <w:b/>
          <w:bCs/>
          <w:sz w:val="36"/>
          <w:szCs w:val="36"/>
          <w:u w:val="single"/>
        </w:rPr>
        <w:t>A</w:t>
      </w:r>
      <w:r w:rsidRPr="00B41336">
        <w:rPr>
          <w:rFonts w:ascii="Arial" w:hAnsi="Arial" w:cs="Arial"/>
          <w:b/>
          <w:bCs/>
          <w:sz w:val="36"/>
          <w:szCs w:val="36"/>
          <w:u w:val="single"/>
        </w:rPr>
        <w:t xml:space="preserve">ctions, </w:t>
      </w:r>
      <w:r w:rsidR="00206363" w:rsidRPr="00B41336">
        <w:rPr>
          <w:rFonts w:ascii="Arial" w:hAnsi="Arial" w:cs="Arial"/>
          <w:b/>
          <w:bCs/>
          <w:sz w:val="36"/>
          <w:szCs w:val="36"/>
          <w:u w:val="single"/>
        </w:rPr>
        <w:t>I</w:t>
      </w:r>
      <w:r w:rsidRPr="00B41336">
        <w:rPr>
          <w:rFonts w:ascii="Arial" w:hAnsi="Arial" w:cs="Arial"/>
          <w:b/>
          <w:bCs/>
          <w:sz w:val="36"/>
          <w:szCs w:val="36"/>
          <w:u w:val="single"/>
        </w:rPr>
        <w:t xml:space="preserve">mpact and </w:t>
      </w:r>
      <w:r w:rsidR="00206363" w:rsidRPr="00B41336">
        <w:rPr>
          <w:rFonts w:ascii="Arial" w:hAnsi="Arial" w:cs="Arial"/>
          <w:b/>
          <w:bCs/>
          <w:sz w:val="36"/>
          <w:szCs w:val="36"/>
          <w:u w:val="single"/>
        </w:rPr>
        <w:t>E</w:t>
      </w:r>
      <w:r w:rsidRPr="00B41336">
        <w:rPr>
          <w:rFonts w:ascii="Arial" w:hAnsi="Arial" w:cs="Arial"/>
          <w:b/>
          <w:bCs/>
          <w:sz w:val="36"/>
          <w:szCs w:val="36"/>
          <w:u w:val="single"/>
        </w:rPr>
        <w:t xml:space="preserve">vidence </w:t>
      </w:r>
      <w:r w:rsidR="00206363" w:rsidRPr="00B41336">
        <w:rPr>
          <w:rFonts w:ascii="Arial" w:hAnsi="Arial" w:cs="Arial"/>
          <w:b/>
          <w:bCs/>
          <w:sz w:val="36"/>
          <w:szCs w:val="36"/>
          <w:u w:val="single"/>
        </w:rPr>
        <w:t>B</w:t>
      </w:r>
      <w:r w:rsidRPr="00B41336">
        <w:rPr>
          <w:rFonts w:ascii="Arial" w:hAnsi="Arial" w:cs="Arial"/>
          <w:b/>
          <w:bCs/>
          <w:sz w:val="36"/>
          <w:szCs w:val="36"/>
          <w:u w:val="single"/>
        </w:rPr>
        <w:t>ase</w:t>
      </w:r>
    </w:p>
    <w:p w14:paraId="26FEA7CB" w14:textId="77777777" w:rsidR="00206363" w:rsidRPr="00B41336" w:rsidRDefault="00206363" w:rsidP="009472E1">
      <w:pPr>
        <w:jc w:val="center"/>
        <w:rPr>
          <w:rFonts w:ascii="Arial" w:hAnsi="Arial" w:cs="Arial"/>
          <w:b/>
          <w:bCs/>
          <w:sz w:val="32"/>
          <w:szCs w:val="32"/>
          <w:u w:val="single"/>
        </w:rPr>
      </w:pPr>
    </w:p>
    <w:p w14:paraId="1C13B629" w14:textId="6D7C60BB" w:rsidR="00206363" w:rsidRPr="00B41336" w:rsidRDefault="00206363" w:rsidP="009472E1">
      <w:pPr>
        <w:jc w:val="center"/>
        <w:rPr>
          <w:rFonts w:ascii="Arial" w:hAnsi="Arial" w:cs="Arial"/>
          <w:sz w:val="32"/>
          <w:szCs w:val="32"/>
        </w:rPr>
      </w:pPr>
      <w:r w:rsidRPr="00B41336">
        <w:rPr>
          <w:rFonts w:ascii="Arial" w:hAnsi="Arial" w:cs="Arial"/>
          <w:sz w:val="32"/>
          <w:szCs w:val="32"/>
        </w:rPr>
        <w:t xml:space="preserve">Word Count: </w:t>
      </w:r>
      <w:r w:rsidR="006757D6" w:rsidRPr="00B41336">
        <w:rPr>
          <w:rFonts w:ascii="Arial" w:hAnsi="Arial" w:cs="Arial"/>
          <w:sz w:val="32"/>
          <w:szCs w:val="32"/>
        </w:rPr>
        <w:t>2,783</w:t>
      </w:r>
    </w:p>
    <w:p w14:paraId="780E499B" w14:textId="77777777" w:rsidR="00206363" w:rsidRPr="00B41336" w:rsidRDefault="00206363" w:rsidP="00206363">
      <w:pPr>
        <w:spacing w:line="360" w:lineRule="auto"/>
        <w:jc w:val="center"/>
        <w:rPr>
          <w:rFonts w:ascii="Arial" w:hAnsi="Arial" w:cs="Arial"/>
          <w:b/>
          <w:bCs/>
          <w:sz w:val="22"/>
          <w:szCs w:val="22"/>
          <w:u w:val="single"/>
        </w:rPr>
      </w:pPr>
    </w:p>
    <w:p w14:paraId="233125C7" w14:textId="77777777" w:rsidR="00206363" w:rsidRPr="00B41336" w:rsidRDefault="00206363" w:rsidP="009472E1">
      <w:pPr>
        <w:jc w:val="center"/>
        <w:rPr>
          <w:rFonts w:ascii="Arial" w:hAnsi="Arial" w:cs="Arial"/>
          <w:sz w:val="22"/>
          <w:szCs w:val="22"/>
          <w:u w:val="single"/>
        </w:rPr>
      </w:pPr>
    </w:p>
    <w:p w14:paraId="4EBD4FAD" w14:textId="77777777" w:rsidR="00206363" w:rsidRPr="00B41336" w:rsidRDefault="00206363" w:rsidP="009472E1">
      <w:pPr>
        <w:jc w:val="center"/>
        <w:rPr>
          <w:rFonts w:ascii="Arial" w:hAnsi="Arial" w:cs="Arial"/>
          <w:b/>
          <w:bCs/>
          <w:sz w:val="22"/>
          <w:szCs w:val="22"/>
          <w:u w:val="single"/>
        </w:rPr>
      </w:pPr>
    </w:p>
    <w:p w14:paraId="42B66E2B" w14:textId="77777777" w:rsidR="00206363" w:rsidRPr="00B41336" w:rsidRDefault="00206363" w:rsidP="009472E1">
      <w:pPr>
        <w:jc w:val="center"/>
        <w:rPr>
          <w:rFonts w:ascii="Arial" w:hAnsi="Arial" w:cs="Arial"/>
          <w:b/>
          <w:bCs/>
          <w:sz w:val="22"/>
          <w:szCs w:val="22"/>
          <w:u w:val="single"/>
        </w:rPr>
      </w:pPr>
    </w:p>
    <w:p w14:paraId="6EE6525C" w14:textId="77777777" w:rsidR="00206363" w:rsidRPr="00B41336" w:rsidRDefault="00206363" w:rsidP="009472E1">
      <w:pPr>
        <w:jc w:val="center"/>
        <w:rPr>
          <w:rFonts w:ascii="Arial" w:hAnsi="Arial" w:cs="Arial"/>
          <w:b/>
          <w:bCs/>
          <w:sz w:val="22"/>
          <w:szCs w:val="22"/>
          <w:u w:val="single"/>
        </w:rPr>
      </w:pPr>
    </w:p>
    <w:p w14:paraId="34FA2235" w14:textId="77777777" w:rsidR="00206363" w:rsidRPr="00B41336" w:rsidRDefault="00206363" w:rsidP="009472E1">
      <w:pPr>
        <w:jc w:val="center"/>
        <w:rPr>
          <w:rFonts w:ascii="Arial" w:hAnsi="Arial" w:cs="Arial"/>
          <w:b/>
          <w:bCs/>
          <w:sz w:val="22"/>
          <w:szCs w:val="22"/>
          <w:u w:val="single"/>
        </w:rPr>
      </w:pPr>
    </w:p>
    <w:p w14:paraId="264ADD68" w14:textId="77777777" w:rsidR="00206363" w:rsidRPr="00B41336" w:rsidRDefault="00206363" w:rsidP="009472E1">
      <w:pPr>
        <w:jc w:val="center"/>
        <w:rPr>
          <w:rFonts w:ascii="Arial" w:hAnsi="Arial" w:cs="Arial"/>
          <w:b/>
          <w:bCs/>
          <w:sz w:val="22"/>
          <w:szCs w:val="22"/>
          <w:u w:val="single"/>
        </w:rPr>
      </w:pPr>
    </w:p>
    <w:p w14:paraId="61882F9C" w14:textId="77777777" w:rsidR="00206363" w:rsidRPr="00B41336" w:rsidRDefault="00206363" w:rsidP="009472E1">
      <w:pPr>
        <w:jc w:val="center"/>
        <w:rPr>
          <w:rFonts w:ascii="Arial" w:hAnsi="Arial" w:cs="Arial"/>
          <w:b/>
          <w:bCs/>
          <w:sz w:val="22"/>
          <w:szCs w:val="22"/>
          <w:u w:val="single"/>
        </w:rPr>
      </w:pPr>
    </w:p>
    <w:p w14:paraId="0B5C8009" w14:textId="77777777" w:rsidR="00206363" w:rsidRPr="00B41336" w:rsidRDefault="00206363" w:rsidP="009472E1">
      <w:pPr>
        <w:jc w:val="center"/>
        <w:rPr>
          <w:rFonts w:ascii="Arial" w:hAnsi="Arial" w:cs="Arial"/>
          <w:b/>
          <w:bCs/>
          <w:sz w:val="22"/>
          <w:szCs w:val="22"/>
          <w:u w:val="single"/>
        </w:rPr>
      </w:pPr>
    </w:p>
    <w:p w14:paraId="3C9C3C81" w14:textId="77777777" w:rsidR="00206363" w:rsidRPr="00B41336" w:rsidRDefault="00206363" w:rsidP="009472E1">
      <w:pPr>
        <w:jc w:val="center"/>
        <w:rPr>
          <w:rFonts w:ascii="Arial" w:hAnsi="Arial" w:cs="Arial"/>
          <w:b/>
          <w:bCs/>
          <w:sz w:val="22"/>
          <w:szCs w:val="22"/>
          <w:u w:val="single"/>
        </w:rPr>
      </w:pPr>
    </w:p>
    <w:p w14:paraId="71080D06" w14:textId="77777777" w:rsidR="00206363" w:rsidRPr="00B41336" w:rsidRDefault="00206363" w:rsidP="009472E1">
      <w:pPr>
        <w:jc w:val="center"/>
        <w:rPr>
          <w:rFonts w:ascii="Arial" w:hAnsi="Arial" w:cs="Arial"/>
          <w:b/>
          <w:bCs/>
          <w:sz w:val="22"/>
          <w:szCs w:val="22"/>
          <w:u w:val="single"/>
        </w:rPr>
      </w:pPr>
    </w:p>
    <w:p w14:paraId="614E9A55" w14:textId="77777777" w:rsidR="00206363" w:rsidRPr="00B41336" w:rsidRDefault="00206363" w:rsidP="009472E1">
      <w:pPr>
        <w:jc w:val="center"/>
        <w:rPr>
          <w:rFonts w:ascii="Arial" w:hAnsi="Arial" w:cs="Arial"/>
          <w:b/>
          <w:bCs/>
          <w:sz w:val="22"/>
          <w:szCs w:val="22"/>
          <w:u w:val="single"/>
        </w:rPr>
      </w:pPr>
    </w:p>
    <w:p w14:paraId="169C0FF0" w14:textId="77777777" w:rsidR="00206363" w:rsidRPr="00B41336" w:rsidRDefault="00206363" w:rsidP="009472E1">
      <w:pPr>
        <w:jc w:val="center"/>
        <w:rPr>
          <w:rFonts w:ascii="Arial" w:hAnsi="Arial" w:cs="Arial"/>
          <w:b/>
          <w:bCs/>
          <w:sz w:val="22"/>
          <w:szCs w:val="22"/>
          <w:u w:val="single"/>
        </w:rPr>
      </w:pPr>
    </w:p>
    <w:p w14:paraId="5F17E401" w14:textId="77777777" w:rsidR="00206363" w:rsidRPr="00B41336" w:rsidRDefault="00206363" w:rsidP="009472E1">
      <w:pPr>
        <w:jc w:val="center"/>
        <w:rPr>
          <w:rFonts w:ascii="Arial" w:hAnsi="Arial" w:cs="Arial"/>
          <w:b/>
          <w:bCs/>
          <w:sz w:val="22"/>
          <w:szCs w:val="22"/>
          <w:u w:val="single"/>
        </w:rPr>
      </w:pPr>
    </w:p>
    <w:p w14:paraId="47E3498B" w14:textId="77777777" w:rsidR="00206363" w:rsidRPr="00B41336" w:rsidRDefault="00206363" w:rsidP="009472E1">
      <w:pPr>
        <w:jc w:val="center"/>
        <w:rPr>
          <w:rFonts w:ascii="Arial" w:hAnsi="Arial" w:cs="Arial"/>
          <w:b/>
          <w:bCs/>
          <w:sz w:val="22"/>
          <w:szCs w:val="22"/>
          <w:u w:val="single"/>
        </w:rPr>
      </w:pPr>
    </w:p>
    <w:p w14:paraId="2ABFC4B6" w14:textId="77777777" w:rsidR="00206363" w:rsidRPr="00B41336" w:rsidRDefault="00206363" w:rsidP="009472E1">
      <w:pPr>
        <w:jc w:val="center"/>
        <w:rPr>
          <w:rFonts w:ascii="Arial" w:hAnsi="Arial" w:cs="Arial"/>
          <w:b/>
          <w:bCs/>
          <w:sz w:val="22"/>
          <w:szCs w:val="22"/>
          <w:u w:val="single"/>
        </w:rPr>
      </w:pPr>
    </w:p>
    <w:p w14:paraId="4998DE3C" w14:textId="77777777" w:rsidR="00206363" w:rsidRPr="00B41336" w:rsidRDefault="00206363" w:rsidP="009472E1">
      <w:pPr>
        <w:jc w:val="center"/>
        <w:rPr>
          <w:rFonts w:ascii="Arial" w:hAnsi="Arial" w:cs="Arial"/>
          <w:b/>
          <w:bCs/>
          <w:sz w:val="22"/>
          <w:szCs w:val="22"/>
          <w:u w:val="single"/>
        </w:rPr>
      </w:pPr>
    </w:p>
    <w:p w14:paraId="74F67E63" w14:textId="77777777" w:rsidR="00206363" w:rsidRPr="00B41336" w:rsidRDefault="00206363" w:rsidP="009472E1">
      <w:pPr>
        <w:jc w:val="center"/>
        <w:rPr>
          <w:rFonts w:ascii="Arial" w:hAnsi="Arial" w:cs="Arial"/>
          <w:b/>
          <w:bCs/>
          <w:sz w:val="22"/>
          <w:szCs w:val="22"/>
          <w:u w:val="single"/>
        </w:rPr>
      </w:pPr>
    </w:p>
    <w:p w14:paraId="66AB8493" w14:textId="77777777" w:rsidR="00206363" w:rsidRPr="00B41336" w:rsidRDefault="00206363" w:rsidP="009472E1">
      <w:pPr>
        <w:jc w:val="center"/>
        <w:rPr>
          <w:rFonts w:ascii="Arial" w:hAnsi="Arial" w:cs="Arial"/>
          <w:b/>
          <w:bCs/>
          <w:sz w:val="22"/>
          <w:szCs w:val="22"/>
          <w:u w:val="single"/>
        </w:rPr>
      </w:pPr>
    </w:p>
    <w:p w14:paraId="61CCE913" w14:textId="77777777" w:rsidR="00206363" w:rsidRPr="00B41336" w:rsidRDefault="00206363" w:rsidP="009472E1">
      <w:pPr>
        <w:jc w:val="center"/>
        <w:rPr>
          <w:rFonts w:ascii="Arial" w:hAnsi="Arial" w:cs="Arial"/>
          <w:b/>
          <w:bCs/>
          <w:sz w:val="22"/>
          <w:szCs w:val="22"/>
          <w:u w:val="single"/>
        </w:rPr>
      </w:pPr>
    </w:p>
    <w:p w14:paraId="4BB5278A" w14:textId="77777777" w:rsidR="00206363" w:rsidRPr="00B41336" w:rsidRDefault="00206363" w:rsidP="006757D6">
      <w:pPr>
        <w:rPr>
          <w:rFonts w:ascii="Arial" w:hAnsi="Arial" w:cs="Arial"/>
          <w:b/>
          <w:bCs/>
          <w:sz w:val="22"/>
          <w:szCs w:val="22"/>
          <w:u w:val="single"/>
        </w:rPr>
      </w:pPr>
    </w:p>
    <w:p w14:paraId="2B18F8D2" w14:textId="77777777" w:rsidR="00206363" w:rsidRPr="00B41336" w:rsidRDefault="00206363" w:rsidP="00206363">
      <w:pPr>
        <w:rPr>
          <w:rFonts w:ascii="Arial" w:hAnsi="Arial" w:cs="Arial"/>
          <w:b/>
          <w:bCs/>
          <w:sz w:val="22"/>
          <w:szCs w:val="22"/>
          <w:u w:val="single"/>
        </w:rPr>
      </w:pPr>
    </w:p>
    <w:p w14:paraId="1AEEC4CA" w14:textId="55002750" w:rsidR="00FC5918" w:rsidRPr="00B41336" w:rsidRDefault="00821202" w:rsidP="00E94B4F">
      <w:pPr>
        <w:rPr>
          <w:rFonts w:ascii="Arial" w:hAnsi="Arial" w:cs="Arial"/>
          <w:b/>
          <w:bCs/>
          <w:sz w:val="22"/>
          <w:szCs w:val="22"/>
          <w:u w:val="single"/>
        </w:rPr>
      </w:pPr>
      <w:r w:rsidRPr="00B41336">
        <w:rPr>
          <w:rFonts w:ascii="Arial" w:hAnsi="Arial" w:cs="Arial"/>
          <w:b/>
          <w:bCs/>
          <w:sz w:val="22"/>
          <w:szCs w:val="22"/>
          <w:u w:val="single"/>
        </w:rPr>
        <w:lastRenderedPageBreak/>
        <w:t xml:space="preserve">Introduction </w:t>
      </w:r>
    </w:p>
    <w:p w14:paraId="54417BEE" w14:textId="70388370" w:rsidR="00821202" w:rsidRPr="00B41336" w:rsidRDefault="00040C5B" w:rsidP="00AD702C">
      <w:pPr>
        <w:rPr>
          <w:rFonts w:ascii="Arial" w:hAnsi="Arial" w:cs="Arial"/>
          <w:sz w:val="22"/>
          <w:szCs w:val="22"/>
        </w:rPr>
      </w:pPr>
      <w:r w:rsidRPr="00B41336">
        <w:rPr>
          <w:rFonts w:ascii="Arial" w:hAnsi="Arial" w:cs="Arial"/>
          <w:sz w:val="22"/>
          <w:szCs w:val="22"/>
        </w:rPr>
        <w:t xml:space="preserve">Within the context of any school, their school development plan (SDP) is an essential </w:t>
      </w:r>
      <w:r w:rsidR="009D521F" w:rsidRPr="00B41336">
        <w:rPr>
          <w:rFonts w:ascii="Arial" w:hAnsi="Arial" w:cs="Arial"/>
          <w:sz w:val="22"/>
          <w:szCs w:val="22"/>
        </w:rPr>
        <w:t>docum</w:t>
      </w:r>
      <w:r w:rsidRPr="00B41336">
        <w:rPr>
          <w:rFonts w:ascii="Arial" w:hAnsi="Arial" w:cs="Arial"/>
          <w:sz w:val="22"/>
          <w:szCs w:val="22"/>
        </w:rPr>
        <w:t xml:space="preserve">ent in setting </w:t>
      </w:r>
      <w:r w:rsidR="00713CA8" w:rsidRPr="00B41336">
        <w:rPr>
          <w:rFonts w:ascii="Arial" w:hAnsi="Arial" w:cs="Arial"/>
          <w:sz w:val="22"/>
          <w:szCs w:val="22"/>
        </w:rPr>
        <w:t>whole school targets</w:t>
      </w:r>
      <w:r w:rsidRPr="00B41336">
        <w:rPr>
          <w:rFonts w:ascii="Arial" w:hAnsi="Arial" w:cs="Arial"/>
          <w:sz w:val="22"/>
          <w:szCs w:val="22"/>
        </w:rPr>
        <w:t xml:space="preserve"> and ensuring that the best educational outcomes for children are secured (</w:t>
      </w:r>
      <w:r w:rsidR="008A63E6" w:rsidRPr="00B41336">
        <w:rPr>
          <w:rFonts w:ascii="Arial" w:hAnsi="Arial" w:cs="Arial"/>
          <w:sz w:val="22"/>
          <w:szCs w:val="22"/>
        </w:rPr>
        <w:t>Davies and Ellison, 2003</w:t>
      </w:r>
      <w:r w:rsidRPr="00B41336">
        <w:rPr>
          <w:rFonts w:ascii="Arial" w:hAnsi="Arial" w:cs="Arial"/>
          <w:sz w:val="22"/>
          <w:szCs w:val="22"/>
        </w:rPr>
        <w:t>). In line with Welsh</w:t>
      </w:r>
      <w:r w:rsidR="0006631C" w:rsidRPr="00B41336">
        <w:rPr>
          <w:rFonts w:ascii="Arial" w:hAnsi="Arial" w:cs="Arial"/>
          <w:sz w:val="22"/>
          <w:szCs w:val="22"/>
        </w:rPr>
        <w:t xml:space="preserve"> </w:t>
      </w:r>
      <w:r w:rsidRPr="00B41336">
        <w:rPr>
          <w:rFonts w:ascii="Arial" w:hAnsi="Arial" w:cs="Arial"/>
          <w:sz w:val="22"/>
          <w:szCs w:val="22"/>
        </w:rPr>
        <w:t xml:space="preserve">Government </w:t>
      </w:r>
      <w:r w:rsidR="0006631C" w:rsidRPr="00B41336">
        <w:rPr>
          <w:rFonts w:ascii="Arial" w:hAnsi="Arial" w:cs="Arial"/>
          <w:sz w:val="22"/>
          <w:szCs w:val="22"/>
        </w:rPr>
        <w:t>(WG) l</w:t>
      </w:r>
      <w:r w:rsidRPr="00B41336">
        <w:rPr>
          <w:rFonts w:ascii="Arial" w:hAnsi="Arial" w:cs="Arial"/>
          <w:sz w:val="22"/>
          <w:szCs w:val="22"/>
        </w:rPr>
        <w:t xml:space="preserve">egislation, schools should adopt their SDP as a </w:t>
      </w:r>
      <w:r w:rsidR="00016EE1" w:rsidRPr="00B41336">
        <w:rPr>
          <w:rFonts w:ascii="Arial" w:hAnsi="Arial" w:cs="Arial"/>
          <w:sz w:val="22"/>
          <w:szCs w:val="22"/>
        </w:rPr>
        <w:t>framework for</w:t>
      </w:r>
      <w:r w:rsidRPr="00B41336">
        <w:rPr>
          <w:rFonts w:ascii="Arial" w:hAnsi="Arial" w:cs="Arial"/>
          <w:sz w:val="22"/>
          <w:szCs w:val="22"/>
        </w:rPr>
        <w:t xml:space="preserve"> planning, </w:t>
      </w:r>
      <w:proofErr w:type="gramStart"/>
      <w:r w:rsidRPr="00B41336">
        <w:rPr>
          <w:rFonts w:ascii="Arial" w:hAnsi="Arial" w:cs="Arial"/>
          <w:sz w:val="22"/>
          <w:szCs w:val="22"/>
        </w:rPr>
        <w:t>evaluating</w:t>
      </w:r>
      <w:proofErr w:type="gramEnd"/>
      <w:r w:rsidRPr="00B41336">
        <w:rPr>
          <w:rFonts w:ascii="Arial" w:hAnsi="Arial" w:cs="Arial"/>
          <w:sz w:val="22"/>
          <w:szCs w:val="22"/>
        </w:rPr>
        <w:t xml:space="preserve"> and reviewing their impact</w:t>
      </w:r>
      <w:r w:rsidR="00713CA8" w:rsidRPr="00B41336">
        <w:rPr>
          <w:rFonts w:ascii="Arial" w:hAnsi="Arial" w:cs="Arial"/>
          <w:sz w:val="22"/>
          <w:szCs w:val="22"/>
        </w:rPr>
        <w:t xml:space="preserve"> in order to continually improve</w:t>
      </w:r>
      <w:r w:rsidRPr="00B41336">
        <w:rPr>
          <w:rFonts w:ascii="Arial" w:hAnsi="Arial" w:cs="Arial"/>
          <w:sz w:val="22"/>
          <w:szCs w:val="22"/>
        </w:rPr>
        <w:t xml:space="preserve"> (</w:t>
      </w:r>
      <w:r w:rsidR="00A72399" w:rsidRPr="00B41336">
        <w:rPr>
          <w:rFonts w:ascii="Arial" w:hAnsi="Arial" w:cs="Arial"/>
          <w:sz w:val="22"/>
          <w:szCs w:val="22"/>
        </w:rPr>
        <w:t>WG</w:t>
      </w:r>
      <w:r w:rsidR="00305D6F" w:rsidRPr="00B41336">
        <w:rPr>
          <w:rFonts w:ascii="Arial" w:hAnsi="Arial" w:cs="Arial"/>
          <w:sz w:val="22"/>
          <w:szCs w:val="22"/>
        </w:rPr>
        <w:t>,</w:t>
      </w:r>
      <w:r w:rsidRPr="00B41336">
        <w:rPr>
          <w:rFonts w:ascii="Arial" w:hAnsi="Arial" w:cs="Arial"/>
          <w:sz w:val="22"/>
          <w:szCs w:val="22"/>
        </w:rPr>
        <w:t xml:space="preserve"> 201</w:t>
      </w:r>
      <w:r w:rsidR="00305D6F" w:rsidRPr="00B41336">
        <w:rPr>
          <w:rFonts w:ascii="Arial" w:hAnsi="Arial" w:cs="Arial"/>
          <w:sz w:val="22"/>
          <w:szCs w:val="22"/>
        </w:rPr>
        <w:t>8</w:t>
      </w:r>
      <w:r w:rsidRPr="00B41336">
        <w:rPr>
          <w:rFonts w:ascii="Arial" w:hAnsi="Arial" w:cs="Arial"/>
          <w:sz w:val="22"/>
          <w:szCs w:val="22"/>
        </w:rPr>
        <w:t>)</w:t>
      </w:r>
      <w:r w:rsidR="00713CA8" w:rsidRPr="00B41336">
        <w:rPr>
          <w:rFonts w:ascii="Arial" w:hAnsi="Arial" w:cs="Arial"/>
          <w:sz w:val="22"/>
          <w:szCs w:val="22"/>
        </w:rPr>
        <w:t>. Crucially, this should be done via incorporating robust evidence</w:t>
      </w:r>
      <w:r w:rsidRPr="00B41336">
        <w:rPr>
          <w:rFonts w:ascii="Arial" w:hAnsi="Arial" w:cs="Arial"/>
          <w:sz w:val="22"/>
          <w:szCs w:val="22"/>
        </w:rPr>
        <w:t xml:space="preserve">. Whilst </w:t>
      </w:r>
      <w:r w:rsidR="009D521F" w:rsidRPr="00B41336">
        <w:rPr>
          <w:rFonts w:ascii="Arial" w:hAnsi="Arial" w:cs="Arial"/>
          <w:sz w:val="22"/>
          <w:szCs w:val="22"/>
        </w:rPr>
        <w:t>every school is</w:t>
      </w:r>
      <w:r w:rsidRPr="00B41336">
        <w:rPr>
          <w:rFonts w:ascii="Arial" w:hAnsi="Arial" w:cs="Arial"/>
          <w:sz w:val="22"/>
          <w:szCs w:val="22"/>
        </w:rPr>
        <w:t xml:space="preserve"> responsib</w:t>
      </w:r>
      <w:r w:rsidR="009D521F" w:rsidRPr="00B41336">
        <w:rPr>
          <w:rFonts w:ascii="Arial" w:hAnsi="Arial" w:cs="Arial"/>
          <w:sz w:val="22"/>
          <w:szCs w:val="22"/>
        </w:rPr>
        <w:t>le for maintaining evidence</w:t>
      </w:r>
      <w:r w:rsidRPr="00B41336">
        <w:rPr>
          <w:rFonts w:ascii="Arial" w:hAnsi="Arial" w:cs="Arial"/>
          <w:sz w:val="22"/>
          <w:szCs w:val="22"/>
        </w:rPr>
        <w:t xml:space="preserve"> in striving for excellence, Estyn</w:t>
      </w:r>
      <w:r w:rsidR="009D521F" w:rsidRPr="00B41336">
        <w:rPr>
          <w:rFonts w:ascii="Arial" w:hAnsi="Arial" w:cs="Arial"/>
          <w:sz w:val="22"/>
          <w:szCs w:val="22"/>
        </w:rPr>
        <w:t xml:space="preserve"> (2021)</w:t>
      </w:r>
      <w:r w:rsidRPr="00B41336">
        <w:rPr>
          <w:rFonts w:ascii="Arial" w:hAnsi="Arial" w:cs="Arial"/>
          <w:sz w:val="22"/>
          <w:szCs w:val="22"/>
        </w:rPr>
        <w:t xml:space="preserve"> posits that to form a truly holistic and purposeful </w:t>
      </w:r>
      <w:r w:rsidR="006839A4" w:rsidRPr="00B41336">
        <w:rPr>
          <w:rFonts w:ascii="Arial" w:hAnsi="Arial" w:cs="Arial"/>
          <w:sz w:val="22"/>
          <w:szCs w:val="22"/>
        </w:rPr>
        <w:t>SDP, schools must not rely solely on internal school management</w:t>
      </w:r>
      <w:r w:rsidR="006757D6" w:rsidRPr="00B41336">
        <w:rPr>
          <w:rFonts w:ascii="Arial" w:hAnsi="Arial" w:cs="Arial"/>
          <w:sz w:val="22"/>
          <w:szCs w:val="22"/>
        </w:rPr>
        <w:t xml:space="preserve"> providing data and impetus to change</w:t>
      </w:r>
      <w:r w:rsidR="006839A4" w:rsidRPr="00B41336">
        <w:rPr>
          <w:rFonts w:ascii="Arial" w:hAnsi="Arial" w:cs="Arial"/>
          <w:sz w:val="22"/>
          <w:szCs w:val="22"/>
        </w:rPr>
        <w:t xml:space="preserve">, but </w:t>
      </w:r>
      <w:r w:rsidR="009D521F" w:rsidRPr="00B41336">
        <w:rPr>
          <w:rFonts w:ascii="Arial" w:hAnsi="Arial" w:cs="Arial"/>
          <w:sz w:val="22"/>
          <w:szCs w:val="22"/>
        </w:rPr>
        <w:t xml:space="preserve">also </w:t>
      </w:r>
      <w:r w:rsidR="006839A4" w:rsidRPr="00B41336">
        <w:rPr>
          <w:rFonts w:ascii="Arial" w:hAnsi="Arial" w:cs="Arial"/>
          <w:sz w:val="22"/>
          <w:szCs w:val="22"/>
        </w:rPr>
        <w:t>incorporate stakeholders into their improvement cycle</w:t>
      </w:r>
      <w:r w:rsidR="009D521F" w:rsidRPr="00B41336">
        <w:rPr>
          <w:rFonts w:ascii="Arial" w:hAnsi="Arial" w:cs="Arial"/>
          <w:sz w:val="22"/>
          <w:szCs w:val="22"/>
        </w:rPr>
        <w:t>. Stakeholders</w:t>
      </w:r>
      <w:r w:rsidR="006757D6" w:rsidRPr="00B41336">
        <w:rPr>
          <w:rFonts w:ascii="Arial" w:hAnsi="Arial" w:cs="Arial"/>
          <w:sz w:val="22"/>
          <w:szCs w:val="22"/>
        </w:rPr>
        <w:t xml:space="preserve"> thus</w:t>
      </w:r>
      <w:r w:rsidR="006839A4" w:rsidRPr="00B41336">
        <w:rPr>
          <w:rFonts w:ascii="Arial" w:hAnsi="Arial" w:cs="Arial"/>
          <w:sz w:val="22"/>
          <w:szCs w:val="22"/>
        </w:rPr>
        <w:t xml:space="preserve"> must also engage in active review to assess the impact and efficacy of any proposed </w:t>
      </w:r>
      <w:r w:rsidR="00016EE1" w:rsidRPr="00B41336">
        <w:rPr>
          <w:rFonts w:ascii="Arial" w:hAnsi="Arial" w:cs="Arial"/>
          <w:sz w:val="22"/>
          <w:szCs w:val="22"/>
        </w:rPr>
        <w:t>development</w:t>
      </w:r>
      <w:r w:rsidR="006839A4" w:rsidRPr="00B41336">
        <w:rPr>
          <w:rFonts w:ascii="Arial" w:hAnsi="Arial" w:cs="Arial"/>
          <w:sz w:val="22"/>
          <w:szCs w:val="22"/>
        </w:rPr>
        <w:t>s</w:t>
      </w:r>
      <w:r w:rsidR="009D521F" w:rsidRPr="00B41336">
        <w:rPr>
          <w:rFonts w:ascii="Arial" w:hAnsi="Arial" w:cs="Arial"/>
          <w:sz w:val="22"/>
          <w:szCs w:val="22"/>
        </w:rPr>
        <w:t>.</w:t>
      </w:r>
    </w:p>
    <w:p w14:paraId="014F8397" w14:textId="3817387B" w:rsidR="006839A4" w:rsidRPr="00B41336" w:rsidRDefault="006839A4" w:rsidP="00AD702C">
      <w:pPr>
        <w:rPr>
          <w:rFonts w:ascii="Arial" w:hAnsi="Arial" w:cs="Arial"/>
          <w:sz w:val="22"/>
          <w:szCs w:val="22"/>
        </w:rPr>
      </w:pPr>
      <w:r w:rsidRPr="00B41336">
        <w:rPr>
          <w:rFonts w:ascii="Arial" w:hAnsi="Arial" w:cs="Arial"/>
          <w:sz w:val="22"/>
          <w:szCs w:val="22"/>
        </w:rPr>
        <w:t>This SDP has been obtained from a</w:t>
      </w:r>
      <w:r w:rsidR="00F52AC6" w:rsidRPr="00B41336">
        <w:rPr>
          <w:rFonts w:ascii="Arial" w:hAnsi="Arial" w:cs="Arial"/>
          <w:sz w:val="22"/>
          <w:szCs w:val="22"/>
        </w:rPr>
        <w:t xml:space="preserve"> Ch</w:t>
      </w:r>
      <w:r w:rsidR="003B3CD1" w:rsidRPr="00B41336">
        <w:rPr>
          <w:rFonts w:ascii="Arial" w:hAnsi="Arial" w:cs="Arial"/>
          <w:sz w:val="22"/>
          <w:szCs w:val="22"/>
        </w:rPr>
        <w:t>ristian</w:t>
      </w:r>
      <w:r w:rsidRPr="00B41336">
        <w:rPr>
          <w:rFonts w:ascii="Arial" w:hAnsi="Arial" w:cs="Arial"/>
          <w:sz w:val="22"/>
          <w:szCs w:val="22"/>
        </w:rPr>
        <w:t xml:space="preserve"> school</w:t>
      </w:r>
      <w:r w:rsidR="00F52AC6" w:rsidRPr="00B41336">
        <w:rPr>
          <w:rFonts w:ascii="Arial" w:hAnsi="Arial" w:cs="Arial"/>
          <w:sz w:val="22"/>
          <w:szCs w:val="22"/>
        </w:rPr>
        <w:t xml:space="preserve"> within the Swansea Local Education Authority</w:t>
      </w:r>
      <w:r w:rsidR="003300AC" w:rsidRPr="00B41336">
        <w:rPr>
          <w:rFonts w:ascii="Arial" w:hAnsi="Arial" w:cs="Arial"/>
          <w:sz w:val="22"/>
          <w:szCs w:val="22"/>
        </w:rPr>
        <w:t xml:space="preserve"> (LEA)</w:t>
      </w:r>
      <w:r w:rsidR="00F52AC6" w:rsidRPr="00B41336">
        <w:rPr>
          <w:rFonts w:ascii="Arial" w:hAnsi="Arial" w:cs="Arial"/>
          <w:sz w:val="22"/>
          <w:szCs w:val="22"/>
        </w:rPr>
        <w:t>, situated</w:t>
      </w:r>
      <w:r w:rsidRPr="00B41336">
        <w:rPr>
          <w:rFonts w:ascii="Arial" w:hAnsi="Arial" w:cs="Arial"/>
          <w:sz w:val="22"/>
          <w:szCs w:val="22"/>
        </w:rPr>
        <w:t xml:space="preserve"> in a deprived </w:t>
      </w:r>
      <w:r w:rsidR="006757D6" w:rsidRPr="00B41336">
        <w:rPr>
          <w:rFonts w:ascii="Arial" w:hAnsi="Arial" w:cs="Arial"/>
          <w:sz w:val="22"/>
          <w:szCs w:val="22"/>
        </w:rPr>
        <w:t>urban</w:t>
      </w:r>
      <w:r w:rsidRPr="00B41336">
        <w:rPr>
          <w:rFonts w:ascii="Arial" w:hAnsi="Arial" w:cs="Arial"/>
          <w:sz w:val="22"/>
          <w:szCs w:val="22"/>
        </w:rPr>
        <w:t xml:space="preserve"> area. </w:t>
      </w:r>
      <w:r w:rsidR="00B332C3" w:rsidRPr="00B41336">
        <w:rPr>
          <w:rFonts w:ascii="Arial" w:hAnsi="Arial" w:cs="Arial"/>
          <w:sz w:val="22"/>
          <w:szCs w:val="22"/>
        </w:rPr>
        <w:t>In 2023, t</w:t>
      </w:r>
      <w:r w:rsidRPr="00B41336">
        <w:rPr>
          <w:rFonts w:ascii="Arial" w:hAnsi="Arial" w:cs="Arial"/>
          <w:sz w:val="22"/>
          <w:szCs w:val="22"/>
        </w:rPr>
        <w:t xml:space="preserve">his school had </w:t>
      </w:r>
      <w:r w:rsidR="00F52AC6" w:rsidRPr="00B41336">
        <w:rPr>
          <w:rFonts w:ascii="Arial" w:hAnsi="Arial" w:cs="Arial"/>
          <w:sz w:val="22"/>
          <w:szCs w:val="22"/>
        </w:rPr>
        <w:t>157</w:t>
      </w:r>
      <w:r w:rsidRPr="00B41336">
        <w:rPr>
          <w:rFonts w:ascii="Arial" w:hAnsi="Arial" w:cs="Arial"/>
          <w:sz w:val="22"/>
          <w:szCs w:val="22"/>
        </w:rPr>
        <w:t xml:space="preserve"> pupils</w:t>
      </w:r>
      <w:r w:rsidR="00F52AC6" w:rsidRPr="00B41336">
        <w:rPr>
          <w:rFonts w:ascii="Arial" w:hAnsi="Arial" w:cs="Arial"/>
          <w:sz w:val="22"/>
          <w:szCs w:val="22"/>
        </w:rPr>
        <w:t xml:space="preserve"> enrolled. </w:t>
      </w:r>
      <w:r w:rsidR="00F67B61" w:rsidRPr="00B41336">
        <w:rPr>
          <w:rFonts w:ascii="Arial" w:hAnsi="Arial" w:cs="Arial"/>
          <w:sz w:val="22"/>
          <w:szCs w:val="22"/>
        </w:rPr>
        <w:t xml:space="preserve">Approximately </w:t>
      </w:r>
      <w:r w:rsidR="00F52AC6" w:rsidRPr="00B41336">
        <w:rPr>
          <w:rFonts w:ascii="Arial" w:hAnsi="Arial" w:cs="Arial"/>
          <w:sz w:val="22"/>
          <w:szCs w:val="22"/>
        </w:rPr>
        <w:t>25%</w:t>
      </w:r>
      <w:r w:rsidRPr="00B41336">
        <w:rPr>
          <w:rFonts w:ascii="Arial" w:hAnsi="Arial" w:cs="Arial"/>
          <w:sz w:val="22"/>
          <w:szCs w:val="22"/>
        </w:rPr>
        <w:t xml:space="preserve"> </w:t>
      </w:r>
      <w:r w:rsidR="00A112F3" w:rsidRPr="00B41336">
        <w:rPr>
          <w:rFonts w:ascii="Arial" w:hAnsi="Arial" w:cs="Arial"/>
          <w:sz w:val="22"/>
          <w:szCs w:val="22"/>
        </w:rPr>
        <w:t>of children in the school</w:t>
      </w:r>
      <w:r w:rsidRPr="00B41336">
        <w:rPr>
          <w:rFonts w:ascii="Arial" w:hAnsi="Arial" w:cs="Arial"/>
          <w:sz w:val="22"/>
          <w:szCs w:val="22"/>
        </w:rPr>
        <w:t xml:space="preserve"> receive free school meals</w:t>
      </w:r>
      <w:r w:rsidR="00A112F3" w:rsidRPr="00B41336">
        <w:rPr>
          <w:rFonts w:ascii="Arial" w:hAnsi="Arial" w:cs="Arial"/>
          <w:sz w:val="22"/>
          <w:szCs w:val="22"/>
        </w:rPr>
        <w:t xml:space="preserve"> and </w:t>
      </w:r>
      <w:r w:rsidR="00F52AC6" w:rsidRPr="00B41336">
        <w:rPr>
          <w:rFonts w:ascii="Arial" w:hAnsi="Arial" w:cs="Arial"/>
          <w:sz w:val="22"/>
          <w:szCs w:val="22"/>
        </w:rPr>
        <w:t>40% o</w:t>
      </w:r>
      <w:r w:rsidR="00A112F3" w:rsidRPr="00B41336">
        <w:rPr>
          <w:rFonts w:ascii="Arial" w:hAnsi="Arial" w:cs="Arial"/>
          <w:sz w:val="22"/>
          <w:szCs w:val="22"/>
        </w:rPr>
        <w:t>f pupils have English as an Additional Language</w:t>
      </w:r>
      <w:r w:rsidR="00F52AC6" w:rsidRPr="00B41336">
        <w:rPr>
          <w:rFonts w:ascii="Arial" w:hAnsi="Arial" w:cs="Arial"/>
          <w:sz w:val="22"/>
          <w:szCs w:val="22"/>
        </w:rPr>
        <w:t>; 26%</w:t>
      </w:r>
      <w:r w:rsidR="00A112F3" w:rsidRPr="00B41336">
        <w:rPr>
          <w:rFonts w:ascii="Arial" w:hAnsi="Arial" w:cs="Arial"/>
          <w:sz w:val="22"/>
          <w:szCs w:val="22"/>
        </w:rPr>
        <w:t xml:space="preserve"> of children</w:t>
      </w:r>
      <w:r w:rsidR="00F52AC6" w:rsidRPr="00B41336">
        <w:rPr>
          <w:rFonts w:ascii="Arial" w:hAnsi="Arial" w:cs="Arial"/>
          <w:sz w:val="22"/>
          <w:szCs w:val="22"/>
        </w:rPr>
        <w:t xml:space="preserve"> </w:t>
      </w:r>
      <w:r w:rsidR="00A112F3" w:rsidRPr="00B41336">
        <w:rPr>
          <w:rFonts w:ascii="Arial" w:hAnsi="Arial" w:cs="Arial"/>
          <w:sz w:val="22"/>
          <w:szCs w:val="22"/>
        </w:rPr>
        <w:t>have Additional Learning Needs</w:t>
      </w:r>
      <w:r w:rsidR="00F52AC6" w:rsidRPr="00B41336">
        <w:rPr>
          <w:rFonts w:ascii="Arial" w:hAnsi="Arial" w:cs="Arial"/>
          <w:sz w:val="22"/>
          <w:szCs w:val="22"/>
        </w:rPr>
        <w:t>.</w:t>
      </w:r>
    </w:p>
    <w:p w14:paraId="5E205E37" w14:textId="0776E2BF" w:rsidR="00A112F3" w:rsidRPr="00B41336" w:rsidRDefault="00A112F3" w:rsidP="00AD702C">
      <w:pPr>
        <w:rPr>
          <w:rFonts w:ascii="Arial" w:hAnsi="Arial" w:cs="Arial"/>
          <w:sz w:val="22"/>
          <w:szCs w:val="22"/>
        </w:rPr>
      </w:pPr>
      <w:r w:rsidRPr="00B41336">
        <w:rPr>
          <w:rFonts w:ascii="Arial" w:hAnsi="Arial" w:cs="Arial"/>
          <w:sz w:val="22"/>
          <w:szCs w:val="22"/>
        </w:rPr>
        <w:t xml:space="preserve">Within the SDP, several essential targets were identified, and action plans developed to be implemented and assessed on a rolling basis. One of the central targets </w:t>
      </w:r>
      <w:r w:rsidR="00016EE1" w:rsidRPr="00B41336">
        <w:rPr>
          <w:rFonts w:ascii="Arial" w:hAnsi="Arial" w:cs="Arial"/>
          <w:sz w:val="22"/>
          <w:szCs w:val="22"/>
        </w:rPr>
        <w:t>collaboratively formed</w:t>
      </w:r>
      <w:r w:rsidRPr="00B41336">
        <w:rPr>
          <w:rFonts w:ascii="Arial" w:hAnsi="Arial" w:cs="Arial"/>
          <w:sz w:val="22"/>
          <w:szCs w:val="22"/>
        </w:rPr>
        <w:t xml:space="preserve"> by the Senior Leadership Team</w:t>
      </w:r>
      <w:r w:rsidR="00016EE1" w:rsidRPr="00B41336">
        <w:rPr>
          <w:rFonts w:ascii="Arial" w:hAnsi="Arial" w:cs="Arial"/>
          <w:sz w:val="22"/>
          <w:szCs w:val="22"/>
        </w:rPr>
        <w:t xml:space="preserve"> (SLT) and staff</w:t>
      </w:r>
      <w:r w:rsidRPr="00B41336">
        <w:rPr>
          <w:rFonts w:ascii="Arial" w:hAnsi="Arial" w:cs="Arial"/>
          <w:sz w:val="22"/>
          <w:szCs w:val="22"/>
        </w:rPr>
        <w:t xml:space="preserve"> in response to Estyn’s </w:t>
      </w:r>
      <w:r w:rsidR="009D521F" w:rsidRPr="00B41336">
        <w:rPr>
          <w:rFonts w:ascii="Arial" w:hAnsi="Arial" w:cs="Arial"/>
          <w:sz w:val="22"/>
          <w:szCs w:val="22"/>
        </w:rPr>
        <w:t xml:space="preserve">most recent </w:t>
      </w:r>
      <w:r w:rsidRPr="00B41336">
        <w:rPr>
          <w:rFonts w:ascii="Arial" w:hAnsi="Arial" w:cs="Arial"/>
          <w:sz w:val="22"/>
          <w:szCs w:val="22"/>
        </w:rPr>
        <w:t>school report</w:t>
      </w:r>
      <w:r w:rsidR="00016EE1" w:rsidRPr="00B41336">
        <w:rPr>
          <w:rFonts w:ascii="Arial" w:hAnsi="Arial" w:cs="Arial"/>
          <w:sz w:val="22"/>
          <w:szCs w:val="22"/>
        </w:rPr>
        <w:t>,</w:t>
      </w:r>
      <w:r w:rsidRPr="00B41336">
        <w:rPr>
          <w:rFonts w:ascii="Arial" w:hAnsi="Arial" w:cs="Arial"/>
          <w:sz w:val="22"/>
          <w:szCs w:val="22"/>
        </w:rPr>
        <w:t xml:space="preserve"> surrounded </w:t>
      </w:r>
      <w:r w:rsidR="009D521F" w:rsidRPr="00B41336">
        <w:rPr>
          <w:rFonts w:ascii="Arial" w:hAnsi="Arial" w:cs="Arial"/>
          <w:sz w:val="22"/>
          <w:szCs w:val="22"/>
        </w:rPr>
        <w:t>students’ mathematical attainment</w:t>
      </w:r>
      <w:r w:rsidRPr="00B41336">
        <w:rPr>
          <w:rFonts w:ascii="Arial" w:hAnsi="Arial" w:cs="Arial"/>
          <w:sz w:val="22"/>
          <w:szCs w:val="22"/>
        </w:rPr>
        <w:t xml:space="preserve"> (</w:t>
      </w:r>
      <w:r w:rsidR="00F52AC6" w:rsidRPr="00B41336">
        <w:rPr>
          <w:rFonts w:ascii="Arial" w:hAnsi="Arial" w:cs="Arial"/>
          <w:sz w:val="22"/>
          <w:szCs w:val="22"/>
        </w:rPr>
        <w:t>Estyn, 2023</w:t>
      </w:r>
      <w:r w:rsidRPr="00B41336">
        <w:rPr>
          <w:rFonts w:ascii="Arial" w:hAnsi="Arial" w:cs="Arial"/>
          <w:sz w:val="22"/>
          <w:szCs w:val="22"/>
        </w:rPr>
        <w:t xml:space="preserve">). </w:t>
      </w:r>
      <w:r w:rsidR="00713CA8" w:rsidRPr="00B41336">
        <w:rPr>
          <w:rFonts w:ascii="Arial" w:hAnsi="Arial" w:cs="Arial"/>
          <w:sz w:val="22"/>
          <w:szCs w:val="22"/>
        </w:rPr>
        <w:t xml:space="preserve">This report thus aims to critically assess the </w:t>
      </w:r>
      <w:r w:rsidR="00016EE1" w:rsidRPr="00B41336">
        <w:rPr>
          <w:rFonts w:ascii="Arial" w:hAnsi="Arial" w:cs="Arial"/>
          <w:sz w:val="22"/>
          <w:szCs w:val="22"/>
        </w:rPr>
        <w:t>efficacy of the strategies implemented to tackle this action point</w:t>
      </w:r>
      <w:r w:rsidR="00096D33" w:rsidRPr="00B41336">
        <w:rPr>
          <w:rFonts w:ascii="Arial" w:hAnsi="Arial" w:cs="Arial"/>
          <w:sz w:val="22"/>
          <w:szCs w:val="22"/>
        </w:rPr>
        <w:t xml:space="preserve"> and how the school is reviewing its own improvement. </w:t>
      </w:r>
      <w:r w:rsidR="00016EE1" w:rsidRPr="00B41336">
        <w:rPr>
          <w:rFonts w:ascii="Arial" w:hAnsi="Arial" w:cs="Arial"/>
          <w:sz w:val="22"/>
          <w:szCs w:val="22"/>
        </w:rPr>
        <w:t xml:space="preserve">Additionally, it will assess relevant literature and evidence surrounding methods of improvement </w:t>
      </w:r>
      <w:r w:rsidR="00A43ADA" w:rsidRPr="00B41336">
        <w:rPr>
          <w:rFonts w:ascii="Arial" w:hAnsi="Arial" w:cs="Arial"/>
          <w:sz w:val="22"/>
          <w:szCs w:val="22"/>
        </w:rPr>
        <w:t>according to an evidence-based framework.</w:t>
      </w:r>
      <w:r w:rsidR="00F52AC6" w:rsidRPr="00B41336">
        <w:rPr>
          <w:rFonts w:ascii="Arial" w:hAnsi="Arial" w:cs="Arial"/>
          <w:sz w:val="22"/>
          <w:szCs w:val="22"/>
        </w:rPr>
        <w:t xml:space="preserve"> </w:t>
      </w:r>
    </w:p>
    <w:p w14:paraId="63720861" w14:textId="44532333" w:rsidR="00271293" w:rsidRPr="00B41336" w:rsidRDefault="00F52AC6" w:rsidP="00AD702C">
      <w:pPr>
        <w:rPr>
          <w:rFonts w:ascii="Arial" w:hAnsi="Arial" w:cs="Arial"/>
          <w:sz w:val="22"/>
          <w:szCs w:val="22"/>
        </w:rPr>
      </w:pPr>
      <w:r w:rsidRPr="00B41336">
        <w:rPr>
          <w:rFonts w:ascii="Arial" w:hAnsi="Arial" w:cs="Arial"/>
          <w:sz w:val="22"/>
          <w:szCs w:val="22"/>
        </w:rPr>
        <w:t>In line with the British Educational Research Association guidelines (BERA), all identifiable factors will be omitted or anonymised to prevent identification of the school (BERA, 2018).</w:t>
      </w:r>
    </w:p>
    <w:p w14:paraId="1D2AC22C" w14:textId="77777777" w:rsidR="009449D4" w:rsidRPr="00B41336" w:rsidRDefault="009449D4" w:rsidP="00AD702C">
      <w:pPr>
        <w:rPr>
          <w:rFonts w:ascii="Arial" w:hAnsi="Arial" w:cs="Arial"/>
          <w:sz w:val="22"/>
          <w:szCs w:val="22"/>
        </w:rPr>
      </w:pPr>
    </w:p>
    <w:p w14:paraId="3C4F6B47" w14:textId="0833BFD6" w:rsidR="00821202" w:rsidRPr="00B41336" w:rsidRDefault="00821202" w:rsidP="00AD702C">
      <w:pPr>
        <w:rPr>
          <w:rFonts w:ascii="Arial" w:hAnsi="Arial" w:cs="Arial"/>
          <w:b/>
          <w:bCs/>
          <w:sz w:val="22"/>
          <w:szCs w:val="22"/>
          <w:u w:val="single"/>
        </w:rPr>
      </w:pPr>
      <w:r w:rsidRPr="00B41336">
        <w:rPr>
          <w:rFonts w:ascii="Arial" w:hAnsi="Arial" w:cs="Arial"/>
          <w:b/>
          <w:bCs/>
          <w:sz w:val="22"/>
          <w:szCs w:val="22"/>
          <w:u w:val="single"/>
        </w:rPr>
        <w:t xml:space="preserve">Literature Review </w:t>
      </w:r>
    </w:p>
    <w:p w14:paraId="1948A5A8" w14:textId="7080F445" w:rsidR="00784D4F" w:rsidRPr="00B41336" w:rsidRDefault="00784D4F" w:rsidP="001932AB">
      <w:pPr>
        <w:rPr>
          <w:rFonts w:ascii="Arial" w:hAnsi="Arial" w:cs="Arial"/>
          <w:sz w:val="22"/>
          <w:szCs w:val="22"/>
        </w:rPr>
      </w:pPr>
      <w:r w:rsidRPr="00B41336">
        <w:rPr>
          <w:rFonts w:ascii="Arial" w:hAnsi="Arial" w:cs="Arial"/>
          <w:sz w:val="22"/>
          <w:szCs w:val="22"/>
        </w:rPr>
        <w:t xml:space="preserve">Evaluating the effectiveness of schools has been a prevailing issue of interest within educational research since the 1970s. </w:t>
      </w:r>
      <w:r w:rsidR="00253686" w:rsidRPr="00B41336">
        <w:rPr>
          <w:rFonts w:ascii="Arial" w:hAnsi="Arial" w:cs="Arial"/>
          <w:sz w:val="22"/>
          <w:szCs w:val="22"/>
        </w:rPr>
        <w:t>Since</w:t>
      </w:r>
      <w:r w:rsidR="003300AC" w:rsidRPr="00B41336">
        <w:rPr>
          <w:rFonts w:ascii="Arial" w:hAnsi="Arial" w:cs="Arial"/>
          <w:sz w:val="22"/>
          <w:szCs w:val="22"/>
        </w:rPr>
        <w:t xml:space="preserve"> the</w:t>
      </w:r>
      <w:r w:rsidR="00310F0C" w:rsidRPr="00B41336">
        <w:rPr>
          <w:rFonts w:ascii="Arial" w:hAnsi="Arial" w:cs="Arial"/>
          <w:sz w:val="22"/>
          <w:szCs w:val="22"/>
        </w:rPr>
        <w:t xml:space="preserve"> UK</w:t>
      </w:r>
      <w:r w:rsidR="003300AC" w:rsidRPr="00B41336">
        <w:rPr>
          <w:rFonts w:ascii="Arial" w:hAnsi="Arial" w:cs="Arial"/>
          <w:sz w:val="22"/>
          <w:szCs w:val="22"/>
        </w:rPr>
        <w:t xml:space="preserve"> devolution of budgeting powers away from LEAs to individual schools</w:t>
      </w:r>
      <w:r w:rsidR="00B332C3" w:rsidRPr="00B41336">
        <w:rPr>
          <w:rFonts w:ascii="Arial" w:hAnsi="Arial" w:cs="Arial"/>
          <w:sz w:val="22"/>
          <w:szCs w:val="22"/>
        </w:rPr>
        <w:t xml:space="preserve"> in the 1980s</w:t>
      </w:r>
      <w:r w:rsidR="003300AC" w:rsidRPr="00B41336">
        <w:rPr>
          <w:rFonts w:ascii="Arial" w:hAnsi="Arial" w:cs="Arial"/>
          <w:sz w:val="22"/>
          <w:szCs w:val="22"/>
        </w:rPr>
        <w:t xml:space="preserve">, the onus has been on schools to plan and self-manage (Davies and Ellison, 2003; Fisher, 2008). </w:t>
      </w:r>
      <w:r w:rsidRPr="00B41336">
        <w:rPr>
          <w:rFonts w:ascii="Arial" w:hAnsi="Arial" w:cs="Arial"/>
          <w:sz w:val="22"/>
          <w:szCs w:val="22"/>
        </w:rPr>
        <w:t xml:space="preserve">Despite </w:t>
      </w:r>
      <w:r w:rsidR="00B332C3" w:rsidRPr="00B41336">
        <w:rPr>
          <w:rFonts w:ascii="Arial" w:hAnsi="Arial" w:cs="Arial"/>
          <w:sz w:val="22"/>
          <w:szCs w:val="22"/>
        </w:rPr>
        <w:t>much</w:t>
      </w:r>
      <w:r w:rsidRPr="00B41336">
        <w:rPr>
          <w:rFonts w:ascii="Arial" w:hAnsi="Arial" w:cs="Arial"/>
          <w:sz w:val="22"/>
          <w:szCs w:val="22"/>
        </w:rPr>
        <w:t xml:space="preserve"> </w:t>
      </w:r>
      <w:r w:rsidR="0053043B" w:rsidRPr="00B41336">
        <w:rPr>
          <w:rFonts w:ascii="Arial" w:hAnsi="Arial" w:cs="Arial"/>
          <w:sz w:val="22"/>
          <w:szCs w:val="22"/>
        </w:rPr>
        <w:t>time and generated research</w:t>
      </w:r>
      <w:r w:rsidR="003300AC" w:rsidRPr="00B41336">
        <w:rPr>
          <w:rFonts w:ascii="Arial" w:hAnsi="Arial" w:cs="Arial"/>
          <w:sz w:val="22"/>
          <w:szCs w:val="22"/>
        </w:rPr>
        <w:t xml:space="preserve"> since this power shift</w:t>
      </w:r>
      <w:r w:rsidR="00253686" w:rsidRPr="00B41336">
        <w:rPr>
          <w:rFonts w:ascii="Arial" w:hAnsi="Arial" w:cs="Arial"/>
          <w:sz w:val="22"/>
          <w:szCs w:val="22"/>
        </w:rPr>
        <w:t>,</w:t>
      </w:r>
      <w:r w:rsidRPr="00B41336">
        <w:rPr>
          <w:rFonts w:ascii="Arial" w:hAnsi="Arial" w:cs="Arial"/>
          <w:sz w:val="22"/>
          <w:szCs w:val="22"/>
        </w:rPr>
        <w:t xml:space="preserve"> </w:t>
      </w:r>
      <w:r w:rsidR="0063164F" w:rsidRPr="00B41336">
        <w:rPr>
          <w:rFonts w:ascii="Arial" w:hAnsi="Arial" w:cs="Arial"/>
          <w:sz w:val="22"/>
          <w:szCs w:val="22"/>
        </w:rPr>
        <w:t>interpreta</w:t>
      </w:r>
      <w:r w:rsidRPr="00B41336">
        <w:rPr>
          <w:rFonts w:ascii="Arial" w:hAnsi="Arial" w:cs="Arial"/>
          <w:sz w:val="22"/>
          <w:szCs w:val="22"/>
        </w:rPr>
        <w:t xml:space="preserve">tions </w:t>
      </w:r>
      <w:r w:rsidR="00532C06" w:rsidRPr="00B41336">
        <w:rPr>
          <w:rFonts w:ascii="Arial" w:hAnsi="Arial" w:cs="Arial"/>
          <w:sz w:val="22"/>
          <w:szCs w:val="22"/>
        </w:rPr>
        <w:t xml:space="preserve">of </w:t>
      </w:r>
      <w:r w:rsidR="0063164F" w:rsidRPr="00B41336">
        <w:rPr>
          <w:rFonts w:ascii="Arial" w:hAnsi="Arial" w:cs="Arial"/>
          <w:sz w:val="22"/>
          <w:szCs w:val="22"/>
        </w:rPr>
        <w:t>efficacious</w:t>
      </w:r>
      <w:r w:rsidRPr="00B41336">
        <w:rPr>
          <w:rFonts w:ascii="Arial" w:hAnsi="Arial" w:cs="Arial"/>
          <w:sz w:val="22"/>
          <w:szCs w:val="22"/>
        </w:rPr>
        <w:t xml:space="preserve"> school improvement</w:t>
      </w:r>
      <w:r w:rsidR="0006631C" w:rsidRPr="00B41336">
        <w:rPr>
          <w:rFonts w:ascii="Arial" w:hAnsi="Arial" w:cs="Arial"/>
          <w:sz w:val="22"/>
          <w:szCs w:val="22"/>
        </w:rPr>
        <w:t xml:space="preserve"> methods</w:t>
      </w:r>
      <w:r w:rsidRPr="00B41336">
        <w:rPr>
          <w:rFonts w:ascii="Arial" w:hAnsi="Arial" w:cs="Arial"/>
          <w:sz w:val="22"/>
          <w:szCs w:val="22"/>
        </w:rPr>
        <w:t xml:space="preserve"> and SDP</w:t>
      </w:r>
      <w:r w:rsidR="003300AC" w:rsidRPr="00B41336">
        <w:rPr>
          <w:rFonts w:ascii="Arial" w:hAnsi="Arial" w:cs="Arial"/>
          <w:sz w:val="22"/>
          <w:szCs w:val="22"/>
        </w:rPr>
        <w:t>s</w:t>
      </w:r>
      <w:r w:rsidRPr="00B41336">
        <w:rPr>
          <w:rFonts w:ascii="Arial" w:hAnsi="Arial" w:cs="Arial"/>
          <w:sz w:val="22"/>
          <w:szCs w:val="22"/>
        </w:rPr>
        <w:t xml:space="preserve"> remain diverse (Macbeath and Mortimore, 2001</w:t>
      </w:r>
      <w:r w:rsidR="00DC0A9F" w:rsidRPr="00B41336">
        <w:rPr>
          <w:rFonts w:ascii="Arial" w:hAnsi="Arial" w:cs="Arial"/>
          <w:sz w:val="22"/>
          <w:szCs w:val="22"/>
        </w:rPr>
        <w:t>; Greatbatch and Tate, 2019</w:t>
      </w:r>
      <w:r w:rsidRPr="00B41336">
        <w:rPr>
          <w:rFonts w:ascii="Arial" w:hAnsi="Arial" w:cs="Arial"/>
          <w:sz w:val="22"/>
          <w:szCs w:val="22"/>
        </w:rPr>
        <w:t xml:space="preserve">).  </w:t>
      </w:r>
    </w:p>
    <w:p w14:paraId="1512D0E6" w14:textId="16327308" w:rsidR="00E126F2" w:rsidRPr="00B41336" w:rsidRDefault="00784D4F" w:rsidP="00784D4F">
      <w:pPr>
        <w:rPr>
          <w:rFonts w:ascii="Arial" w:hAnsi="Arial" w:cs="Arial"/>
          <w:color w:val="0D0D0D"/>
          <w:sz w:val="22"/>
          <w:szCs w:val="22"/>
          <w:shd w:val="clear" w:color="auto" w:fill="FFFFFF"/>
        </w:rPr>
      </w:pPr>
      <w:r w:rsidRPr="00B41336">
        <w:rPr>
          <w:rFonts w:ascii="Arial" w:hAnsi="Arial" w:cs="Arial"/>
          <w:color w:val="555555"/>
          <w:sz w:val="22"/>
          <w:szCs w:val="22"/>
          <w:shd w:val="clear" w:color="auto" w:fill="FFFFFF"/>
        </w:rPr>
        <w:t>T</w:t>
      </w:r>
      <w:r w:rsidRPr="00B41336">
        <w:rPr>
          <w:rFonts w:ascii="Arial" w:hAnsi="Arial" w:cs="Arial"/>
          <w:sz w:val="22"/>
          <w:szCs w:val="22"/>
          <w:shd w:val="clear" w:color="auto" w:fill="FFFFFF"/>
        </w:rPr>
        <w:t xml:space="preserve">he </w:t>
      </w:r>
      <w:r w:rsidR="0006631C" w:rsidRPr="00B41336">
        <w:rPr>
          <w:rFonts w:ascii="Arial" w:hAnsi="Arial" w:cs="Arial"/>
          <w:sz w:val="22"/>
          <w:szCs w:val="22"/>
          <w:shd w:val="clear" w:color="auto" w:fill="FFFFFF"/>
        </w:rPr>
        <w:t>WAG</w:t>
      </w:r>
      <w:r w:rsidRPr="00B41336">
        <w:rPr>
          <w:rFonts w:ascii="Arial" w:hAnsi="Arial" w:cs="Arial"/>
          <w:sz w:val="22"/>
          <w:szCs w:val="22"/>
          <w:shd w:val="clear" w:color="auto" w:fill="FFFFFF"/>
        </w:rPr>
        <w:t xml:space="preserve">’s </w:t>
      </w:r>
      <w:r w:rsidR="00631AF9" w:rsidRPr="00B41336">
        <w:rPr>
          <w:rFonts w:ascii="Arial" w:hAnsi="Arial" w:cs="Arial"/>
          <w:sz w:val="22"/>
          <w:szCs w:val="22"/>
          <w:shd w:val="clear" w:color="auto" w:fill="FFFFFF"/>
        </w:rPr>
        <w:t>g</w:t>
      </w:r>
      <w:r w:rsidRPr="00B41336">
        <w:rPr>
          <w:rFonts w:ascii="Arial" w:hAnsi="Arial" w:cs="Arial"/>
          <w:sz w:val="22"/>
          <w:szCs w:val="22"/>
          <w:shd w:val="clear" w:color="auto" w:fill="FFFFFF"/>
        </w:rPr>
        <w:t>uidance</w:t>
      </w:r>
      <w:r w:rsidR="0006631C" w:rsidRPr="00B41336">
        <w:rPr>
          <w:rFonts w:ascii="Arial" w:hAnsi="Arial" w:cs="Arial"/>
          <w:sz w:val="22"/>
          <w:szCs w:val="22"/>
          <w:shd w:val="clear" w:color="auto" w:fill="FFFFFF"/>
        </w:rPr>
        <w:t xml:space="preserve"> for school</w:t>
      </w:r>
      <w:r w:rsidRPr="00B41336">
        <w:rPr>
          <w:rFonts w:ascii="Arial" w:hAnsi="Arial" w:cs="Arial"/>
          <w:sz w:val="22"/>
          <w:szCs w:val="22"/>
          <w:shd w:val="clear" w:color="auto" w:fill="FFFFFF"/>
        </w:rPr>
        <w:t xml:space="preserve"> improvement </w:t>
      </w:r>
      <w:r w:rsidR="0006631C" w:rsidRPr="00B41336">
        <w:rPr>
          <w:rFonts w:ascii="Arial" w:hAnsi="Arial" w:cs="Arial"/>
          <w:sz w:val="22"/>
          <w:szCs w:val="22"/>
          <w:shd w:val="clear" w:color="auto" w:fill="FFFFFF"/>
        </w:rPr>
        <w:t xml:space="preserve">plans </w:t>
      </w:r>
      <w:r w:rsidRPr="00B41336">
        <w:rPr>
          <w:rFonts w:ascii="Arial" w:hAnsi="Arial" w:cs="Arial"/>
          <w:sz w:val="22"/>
          <w:szCs w:val="22"/>
          <w:shd w:val="clear" w:color="auto" w:fill="FFFFFF"/>
        </w:rPr>
        <w:t>identifies their</w:t>
      </w:r>
      <w:r w:rsidR="00E126F2" w:rsidRPr="00B41336">
        <w:rPr>
          <w:rFonts w:ascii="Arial" w:hAnsi="Arial" w:cs="Arial"/>
          <w:sz w:val="22"/>
          <w:szCs w:val="22"/>
          <w:shd w:val="clear" w:color="auto" w:fill="FFFFFF"/>
        </w:rPr>
        <w:t xml:space="preserve"> fundamental</w:t>
      </w:r>
      <w:r w:rsidRPr="00B41336">
        <w:rPr>
          <w:rFonts w:ascii="Arial" w:hAnsi="Arial" w:cs="Arial"/>
          <w:sz w:val="22"/>
          <w:szCs w:val="22"/>
          <w:shd w:val="clear" w:color="auto" w:fill="FFFFFF"/>
        </w:rPr>
        <w:t xml:space="preserve"> purpose as being to enhance the outcome</w:t>
      </w:r>
      <w:r w:rsidR="00631AF9" w:rsidRPr="00B41336">
        <w:rPr>
          <w:rFonts w:ascii="Arial" w:hAnsi="Arial" w:cs="Arial"/>
          <w:sz w:val="22"/>
          <w:szCs w:val="22"/>
          <w:shd w:val="clear" w:color="auto" w:fill="FFFFFF"/>
        </w:rPr>
        <w:t>s</w:t>
      </w:r>
      <w:r w:rsidRPr="00B41336">
        <w:rPr>
          <w:rFonts w:ascii="Arial" w:hAnsi="Arial" w:cs="Arial"/>
          <w:sz w:val="22"/>
          <w:szCs w:val="22"/>
          <w:shd w:val="clear" w:color="auto" w:fill="FFFFFF"/>
        </w:rPr>
        <w:t xml:space="preserve"> and experiences of all students</w:t>
      </w:r>
      <w:r w:rsidR="00BA0182" w:rsidRPr="00B41336">
        <w:rPr>
          <w:rFonts w:ascii="Arial" w:hAnsi="Arial" w:cs="Arial"/>
          <w:sz w:val="22"/>
          <w:szCs w:val="22"/>
          <w:shd w:val="clear" w:color="auto" w:fill="FFFFFF"/>
        </w:rPr>
        <w:t xml:space="preserve"> (W</w:t>
      </w:r>
      <w:r w:rsidR="0006631C" w:rsidRPr="00B41336">
        <w:rPr>
          <w:rFonts w:ascii="Arial" w:hAnsi="Arial" w:cs="Arial"/>
          <w:sz w:val="22"/>
          <w:szCs w:val="22"/>
          <w:shd w:val="clear" w:color="auto" w:fill="FFFFFF"/>
        </w:rPr>
        <w:t>G</w:t>
      </w:r>
      <w:r w:rsidR="00BA0182" w:rsidRPr="00B41336">
        <w:rPr>
          <w:rFonts w:ascii="Arial" w:hAnsi="Arial" w:cs="Arial"/>
          <w:sz w:val="22"/>
          <w:szCs w:val="22"/>
          <w:shd w:val="clear" w:color="auto" w:fill="FFFFFF"/>
        </w:rPr>
        <w:t>, 20</w:t>
      </w:r>
      <w:r w:rsidR="00305D6F" w:rsidRPr="00B41336">
        <w:rPr>
          <w:rFonts w:ascii="Arial" w:hAnsi="Arial" w:cs="Arial"/>
          <w:sz w:val="22"/>
          <w:szCs w:val="22"/>
          <w:shd w:val="clear" w:color="auto" w:fill="FFFFFF"/>
        </w:rPr>
        <w:t>18</w:t>
      </w:r>
      <w:r w:rsidR="00BA0182" w:rsidRPr="00B41336">
        <w:rPr>
          <w:rFonts w:ascii="Arial" w:hAnsi="Arial" w:cs="Arial"/>
          <w:sz w:val="22"/>
          <w:szCs w:val="22"/>
          <w:shd w:val="clear" w:color="auto" w:fill="FFFFFF"/>
        </w:rPr>
        <w:t>)</w:t>
      </w:r>
      <w:r w:rsidRPr="00B41336">
        <w:rPr>
          <w:rFonts w:ascii="Arial" w:hAnsi="Arial" w:cs="Arial"/>
          <w:sz w:val="22"/>
          <w:szCs w:val="22"/>
          <w:shd w:val="clear" w:color="auto" w:fill="FFFFFF"/>
        </w:rPr>
        <w:t>. S</w:t>
      </w:r>
      <w:r w:rsidR="00C43C8D" w:rsidRPr="00B41336">
        <w:rPr>
          <w:rFonts w:ascii="Arial" w:hAnsi="Arial" w:cs="Arial"/>
          <w:sz w:val="22"/>
          <w:szCs w:val="22"/>
          <w:shd w:val="clear" w:color="auto" w:fill="FFFFFF"/>
        </w:rPr>
        <w:t>DP</w:t>
      </w:r>
      <w:r w:rsidRPr="00B41336">
        <w:rPr>
          <w:rFonts w:ascii="Arial" w:hAnsi="Arial" w:cs="Arial"/>
          <w:sz w:val="22"/>
          <w:szCs w:val="22"/>
          <w:shd w:val="clear" w:color="auto" w:fill="FFFFFF"/>
        </w:rPr>
        <w:t>s are</w:t>
      </w:r>
      <w:r w:rsidR="00253686" w:rsidRPr="00B41336">
        <w:rPr>
          <w:rFonts w:ascii="Arial" w:hAnsi="Arial" w:cs="Arial"/>
          <w:sz w:val="22"/>
          <w:szCs w:val="22"/>
          <w:shd w:val="clear" w:color="auto" w:fill="FFFFFF"/>
        </w:rPr>
        <w:t xml:space="preserve"> thus</w:t>
      </w:r>
      <w:r w:rsidRPr="00B41336">
        <w:rPr>
          <w:rFonts w:ascii="Arial" w:hAnsi="Arial" w:cs="Arial"/>
          <w:sz w:val="22"/>
          <w:szCs w:val="22"/>
          <w:shd w:val="clear" w:color="auto" w:fill="FFFFFF"/>
        </w:rPr>
        <w:t xml:space="preserve"> </w:t>
      </w:r>
      <w:r w:rsidR="00E126F2" w:rsidRPr="00B41336">
        <w:rPr>
          <w:rFonts w:ascii="Arial" w:hAnsi="Arial" w:cs="Arial"/>
          <w:sz w:val="22"/>
          <w:szCs w:val="22"/>
          <w:shd w:val="clear" w:color="auto" w:fill="FFFFFF"/>
        </w:rPr>
        <w:t>widely adopted</w:t>
      </w:r>
      <w:r w:rsidR="00253686" w:rsidRPr="00B41336">
        <w:rPr>
          <w:rFonts w:ascii="Arial" w:hAnsi="Arial" w:cs="Arial"/>
          <w:sz w:val="22"/>
          <w:szCs w:val="22"/>
          <w:shd w:val="clear" w:color="auto" w:fill="FFFFFF"/>
        </w:rPr>
        <w:t xml:space="preserve"> by schools</w:t>
      </w:r>
      <w:r w:rsidR="003A7486" w:rsidRPr="00B41336">
        <w:rPr>
          <w:rFonts w:ascii="Arial" w:hAnsi="Arial" w:cs="Arial"/>
          <w:sz w:val="22"/>
          <w:szCs w:val="22"/>
          <w:shd w:val="clear" w:color="auto" w:fill="FFFFFF"/>
        </w:rPr>
        <w:t xml:space="preserve"> to </w:t>
      </w:r>
      <w:r w:rsidR="00310F0C" w:rsidRPr="00B41336">
        <w:rPr>
          <w:rFonts w:ascii="Arial" w:hAnsi="Arial" w:cs="Arial"/>
          <w:sz w:val="22"/>
          <w:szCs w:val="22"/>
          <w:shd w:val="clear" w:color="auto" w:fill="FFFFFF"/>
        </w:rPr>
        <w:t>assist</w:t>
      </w:r>
      <w:r w:rsidR="00631AF9" w:rsidRPr="00B41336">
        <w:rPr>
          <w:rFonts w:ascii="Arial" w:hAnsi="Arial" w:cs="Arial"/>
          <w:sz w:val="22"/>
          <w:szCs w:val="22"/>
          <w:shd w:val="clear" w:color="auto" w:fill="FFFFFF"/>
        </w:rPr>
        <w:t xml:space="preserve"> </w:t>
      </w:r>
      <w:r w:rsidR="00253686" w:rsidRPr="00B41336">
        <w:rPr>
          <w:rFonts w:ascii="Arial" w:hAnsi="Arial" w:cs="Arial"/>
          <w:sz w:val="22"/>
          <w:szCs w:val="22"/>
          <w:shd w:val="clear" w:color="auto" w:fill="FFFFFF"/>
        </w:rPr>
        <w:t>schools</w:t>
      </w:r>
      <w:r w:rsidR="00631AF9" w:rsidRPr="00B41336">
        <w:rPr>
          <w:rFonts w:ascii="Arial" w:hAnsi="Arial" w:cs="Arial"/>
          <w:sz w:val="22"/>
          <w:szCs w:val="22"/>
          <w:shd w:val="clear" w:color="auto" w:fill="FFFFFF"/>
        </w:rPr>
        <w:t xml:space="preserve"> </w:t>
      </w:r>
      <w:r w:rsidR="00B332C3" w:rsidRPr="00B41336">
        <w:rPr>
          <w:rFonts w:ascii="Arial" w:hAnsi="Arial" w:cs="Arial"/>
          <w:sz w:val="22"/>
          <w:szCs w:val="22"/>
          <w:shd w:val="clear" w:color="auto" w:fill="FFFFFF"/>
        </w:rPr>
        <w:t xml:space="preserve">in </w:t>
      </w:r>
      <w:r w:rsidR="00310F0C" w:rsidRPr="00B41336">
        <w:rPr>
          <w:rFonts w:ascii="Arial" w:hAnsi="Arial" w:cs="Arial"/>
          <w:sz w:val="22"/>
          <w:szCs w:val="22"/>
          <w:shd w:val="clear" w:color="auto" w:fill="FFFFFF"/>
        </w:rPr>
        <w:t>implement</w:t>
      </w:r>
      <w:r w:rsidR="00B332C3" w:rsidRPr="00B41336">
        <w:rPr>
          <w:rFonts w:ascii="Arial" w:hAnsi="Arial" w:cs="Arial"/>
          <w:sz w:val="22"/>
          <w:szCs w:val="22"/>
          <w:shd w:val="clear" w:color="auto" w:fill="FFFFFF"/>
        </w:rPr>
        <w:t>ing</w:t>
      </w:r>
      <w:r w:rsidR="00310F0C" w:rsidRPr="00B41336">
        <w:rPr>
          <w:rFonts w:ascii="Arial" w:hAnsi="Arial" w:cs="Arial"/>
          <w:sz w:val="22"/>
          <w:szCs w:val="22"/>
          <w:shd w:val="clear" w:color="auto" w:fill="FFFFFF"/>
        </w:rPr>
        <w:t xml:space="preserve"> what they </w:t>
      </w:r>
      <w:r w:rsidR="00631AF9" w:rsidRPr="00B41336">
        <w:rPr>
          <w:rFonts w:ascii="Arial" w:hAnsi="Arial" w:cs="Arial"/>
          <w:sz w:val="22"/>
          <w:szCs w:val="22"/>
          <w:shd w:val="clear" w:color="auto" w:fill="FFFFFF"/>
        </w:rPr>
        <w:t>need</w:t>
      </w:r>
      <w:r w:rsidR="00310F0C" w:rsidRPr="00B41336">
        <w:rPr>
          <w:rFonts w:ascii="Arial" w:hAnsi="Arial" w:cs="Arial"/>
          <w:sz w:val="22"/>
          <w:szCs w:val="22"/>
          <w:shd w:val="clear" w:color="auto" w:fill="FFFFFF"/>
        </w:rPr>
        <w:t xml:space="preserve"> to</w:t>
      </w:r>
      <w:r w:rsidR="0006631C" w:rsidRPr="00B41336">
        <w:rPr>
          <w:rFonts w:ascii="Arial" w:hAnsi="Arial" w:cs="Arial"/>
          <w:sz w:val="22"/>
          <w:szCs w:val="22"/>
          <w:shd w:val="clear" w:color="auto" w:fill="FFFFFF"/>
        </w:rPr>
        <w:t xml:space="preserve"> </w:t>
      </w:r>
      <w:proofErr w:type="spellStart"/>
      <w:r w:rsidR="00631AF9" w:rsidRPr="00B41336">
        <w:rPr>
          <w:rFonts w:ascii="Arial" w:hAnsi="Arial" w:cs="Arial"/>
          <w:sz w:val="22"/>
          <w:szCs w:val="22"/>
          <w:shd w:val="clear" w:color="auto" w:fill="FFFFFF"/>
        </w:rPr>
        <w:t>to</w:t>
      </w:r>
      <w:proofErr w:type="spellEnd"/>
      <w:r w:rsidR="00631AF9" w:rsidRPr="00B41336">
        <w:rPr>
          <w:rFonts w:ascii="Arial" w:hAnsi="Arial" w:cs="Arial"/>
          <w:sz w:val="22"/>
          <w:szCs w:val="22"/>
          <w:shd w:val="clear" w:color="auto" w:fill="FFFFFF"/>
        </w:rPr>
        <w:t xml:space="preserve"> </w:t>
      </w:r>
      <w:r w:rsidR="00B332C3" w:rsidRPr="00B41336">
        <w:rPr>
          <w:rFonts w:ascii="Arial" w:hAnsi="Arial" w:cs="Arial"/>
          <w:sz w:val="22"/>
          <w:szCs w:val="22"/>
          <w:shd w:val="clear" w:color="auto" w:fill="FFFFFF"/>
        </w:rPr>
        <w:t>improve</w:t>
      </w:r>
      <w:r w:rsidR="00E126F2" w:rsidRPr="00B41336">
        <w:rPr>
          <w:rFonts w:ascii="Arial" w:hAnsi="Arial" w:cs="Arial"/>
          <w:sz w:val="22"/>
          <w:szCs w:val="22"/>
          <w:shd w:val="clear" w:color="auto" w:fill="FFFFFF"/>
        </w:rPr>
        <w:t xml:space="preserve"> and drive positive change in schools </w:t>
      </w:r>
      <w:r w:rsidR="00E126F2" w:rsidRPr="00B41336">
        <w:rPr>
          <w:rFonts w:ascii="Arial" w:hAnsi="Arial" w:cs="Arial"/>
          <w:color w:val="0D0D0D"/>
          <w:sz w:val="22"/>
          <w:szCs w:val="22"/>
          <w:shd w:val="clear" w:color="auto" w:fill="FFFFFF"/>
        </w:rPr>
        <w:t>(</w:t>
      </w:r>
      <w:r w:rsidR="00A72399" w:rsidRPr="00B41336">
        <w:rPr>
          <w:rFonts w:ascii="Arial" w:hAnsi="Arial" w:cs="Arial"/>
          <w:color w:val="0D0D0D"/>
          <w:sz w:val="22"/>
          <w:szCs w:val="22"/>
          <w:shd w:val="clear" w:color="auto" w:fill="FFFFFF"/>
        </w:rPr>
        <w:t>Rowlands</w:t>
      </w:r>
      <w:r w:rsidR="00E126F2" w:rsidRPr="00B41336">
        <w:rPr>
          <w:rFonts w:ascii="Arial" w:hAnsi="Arial" w:cs="Arial"/>
          <w:color w:val="0D0D0D"/>
          <w:sz w:val="22"/>
          <w:szCs w:val="22"/>
          <w:shd w:val="clear" w:color="auto" w:fill="FFFFFF"/>
        </w:rPr>
        <w:t>, 2021)</w:t>
      </w:r>
      <w:r w:rsidR="00631AF9" w:rsidRPr="00B41336">
        <w:rPr>
          <w:rFonts w:ascii="Arial" w:hAnsi="Arial" w:cs="Arial"/>
          <w:sz w:val="22"/>
          <w:szCs w:val="22"/>
          <w:shd w:val="clear" w:color="auto" w:fill="FFFFFF"/>
        </w:rPr>
        <w:t xml:space="preserve">. </w:t>
      </w:r>
      <w:r w:rsidR="00EB0ABE" w:rsidRPr="00B41336">
        <w:rPr>
          <w:rFonts w:ascii="Arial" w:hAnsi="Arial" w:cs="Arial"/>
          <w:sz w:val="22"/>
          <w:szCs w:val="22"/>
          <w:shd w:val="clear" w:color="auto" w:fill="FFFFFF"/>
        </w:rPr>
        <w:t xml:space="preserve">Schools form their SDPs via </w:t>
      </w:r>
      <w:r w:rsidR="003A7486" w:rsidRPr="00B41336">
        <w:rPr>
          <w:rFonts w:ascii="Arial" w:hAnsi="Arial" w:cs="Arial"/>
          <w:sz w:val="22"/>
          <w:szCs w:val="22"/>
          <w:shd w:val="clear" w:color="auto" w:fill="FFFFFF"/>
        </w:rPr>
        <w:t>self and external assessment of the</w:t>
      </w:r>
      <w:r w:rsidRPr="00B41336">
        <w:rPr>
          <w:rFonts w:ascii="Arial" w:hAnsi="Arial" w:cs="Arial"/>
          <w:sz w:val="22"/>
          <w:szCs w:val="22"/>
          <w:shd w:val="clear" w:color="auto" w:fill="FFFFFF"/>
        </w:rPr>
        <w:t xml:space="preserve"> </w:t>
      </w:r>
      <w:r w:rsidR="00631AF9" w:rsidRPr="00B41336">
        <w:rPr>
          <w:rFonts w:ascii="Arial" w:hAnsi="Arial" w:cs="Arial"/>
          <w:sz w:val="22"/>
          <w:szCs w:val="22"/>
          <w:shd w:val="clear" w:color="auto" w:fill="FFFFFF"/>
        </w:rPr>
        <w:t>school</w:t>
      </w:r>
      <w:r w:rsidR="003A7486" w:rsidRPr="00B41336">
        <w:rPr>
          <w:rFonts w:ascii="Arial" w:hAnsi="Arial" w:cs="Arial"/>
          <w:sz w:val="22"/>
          <w:szCs w:val="22"/>
          <w:shd w:val="clear" w:color="auto" w:fill="FFFFFF"/>
        </w:rPr>
        <w:t>’s</w:t>
      </w:r>
      <w:r w:rsidRPr="00B41336">
        <w:rPr>
          <w:rFonts w:ascii="Arial" w:hAnsi="Arial" w:cs="Arial"/>
          <w:sz w:val="22"/>
          <w:szCs w:val="22"/>
          <w:shd w:val="clear" w:color="auto" w:fill="FFFFFF"/>
        </w:rPr>
        <w:t xml:space="preserve"> eff</w:t>
      </w:r>
      <w:r w:rsidR="00631AF9" w:rsidRPr="00B41336">
        <w:rPr>
          <w:rFonts w:ascii="Arial" w:hAnsi="Arial" w:cs="Arial"/>
          <w:sz w:val="22"/>
          <w:szCs w:val="22"/>
          <w:shd w:val="clear" w:color="auto" w:fill="FFFFFF"/>
        </w:rPr>
        <w:t>ica</w:t>
      </w:r>
      <w:r w:rsidR="000E4863" w:rsidRPr="00B41336">
        <w:rPr>
          <w:rFonts w:ascii="Arial" w:hAnsi="Arial" w:cs="Arial"/>
          <w:sz w:val="22"/>
          <w:szCs w:val="22"/>
          <w:shd w:val="clear" w:color="auto" w:fill="FFFFFF"/>
        </w:rPr>
        <w:t>c</w:t>
      </w:r>
      <w:r w:rsidR="00631AF9" w:rsidRPr="00B41336">
        <w:rPr>
          <w:rFonts w:ascii="Arial" w:hAnsi="Arial" w:cs="Arial"/>
          <w:sz w:val="22"/>
          <w:szCs w:val="22"/>
          <w:shd w:val="clear" w:color="auto" w:fill="FFFFFF"/>
        </w:rPr>
        <w:t>y</w:t>
      </w:r>
      <w:r w:rsidR="00C43C8D" w:rsidRPr="00B41336">
        <w:rPr>
          <w:rFonts w:ascii="Arial" w:hAnsi="Arial" w:cs="Arial"/>
          <w:sz w:val="22"/>
          <w:szCs w:val="22"/>
          <w:shd w:val="clear" w:color="auto" w:fill="FFFFFF"/>
        </w:rPr>
        <w:t xml:space="preserve"> through</w:t>
      </w:r>
      <w:r w:rsidR="00E126F2" w:rsidRPr="00B41336">
        <w:rPr>
          <w:rFonts w:ascii="Arial" w:hAnsi="Arial" w:cs="Arial"/>
          <w:sz w:val="22"/>
          <w:szCs w:val="22"/>
          <w:shd w:val="clear" w:color="auto" w:fill="FFFFFF"/>
        </w:rPr>
        <w:t xml:space="preserve"> their</w:t>
      </w:r>
      <w:r w:rsidR="00C43C8D" w:rsidRPr="00B41336">
        <w:rPr>
          <w:rFonts w:ascii="Arial" w:hAnsi="Arial" w:cs="Arial"/>
          <w:sz w:val="22"/>
          <w:szCs w:val="22"/>
          <w:shd w:val="clear" w:color="auto" w:fill="FFFFFF"/>
        </w:rPr>
        <w:t xml:space="preserve"> contextual data analysis</w:t>
      </w:r>
      <w:r w:rsidR="00EB0ABE" w:rsidRPr="00B41336">
        <w:rPr>
          <w:rFonts w:ascii="Arial" w:hAnsi="Arial" w:cs="Arial"/>
          <w:sz w:val="22"/>
          <w:szCs w:val="22"/>
          <w:shd w:val="clear" w:color="auto" w:fill="FFFFFF"/>
        </w:rPr>
        <w:t>. Additionally, stakeholder and school collaboration</w:t>
      </w:r>
      <w:r w:rsidRPr="00B41336">
        <w:rPr>
          <w:rFonts w:ascii="Arial" w:hAnsi="Arial" w:cs="Arial"/>
          <w:sz w:val="22"/>
          <w:szCs w:val="22"/>
          <w:shd w:val="clear" w:color="auto" w:fill="FFFFFF"/>
        </w:rPr>
        <w:t xml:space="preserve"> </w:t>
      </w:r>
      <w:proofErr w:type="gramStart"/>
      <w:r w:rsidR="00EB0ABE" w:rsidRPr="00B41336">
        <w:rPr>
          <w:rFonts w:ascii="Arial" w:hAnsi="Arial" w:cs="Arial"/>
          <w:sz w:val="22"/>
          <w:szCs w:val="22"/>
          <w:shd w:val="clear" w:color="auto" w:fill="FFFFFF"/>
        </w:rPr>
        <w:t>assists</w:t>
      </w:r>
      <w:proofErr w:type="gramEnd"/>
      <w:r w:rsidR="00EB0ABE" w:rsidRPr="00B41336">
        <w:rPr>
          <w:rFonts w:ascii="Arial" w:hAnsi="Arial" w:cs="Arial"/>
          <w:sz w:val="22"/>
          <w:szCs w:val="22"/>
          <w:shd w:val="clear" w:color="auto" w:fill="FFFFFF"/>
        </w:rPr>
        <w:t xml:space="preserve"> in </w:t>
      </w:r>
      <w:r w:rsidR="00F06755" w:rsidRPr="00B41336">
        <w:rPr>
          <w:rFonts w:ascii="Arial" w:hAnsi="Arial" w:cs="Arial"/>
          <w:sz w:val="22"/>
          <w:szCs w:val="22"/>
          <w:shd w:val="clear" w:color="auto" w:fill="FFFFFF"/>
        </w:rPr>
        <w:t>identify</w:t>
      </w:r>
      <w:r w:rsidR="00EB0ABE" w:rsidRPr="00B41336">
        <w:rPr>
          <w:rFonts w:ascii="Arial" w:hAnsi="Arial" w:cs="Arial"/>
          <w:sz w:val="22"/>
          <w:szCs w:val="22"/>
          <w:shd w:val="clear" w:color="auto" w:fill="FFFFFF"/>
        </w:rPr>
        <w:t>ing</w:t>
      </w:r>
      <w:r w:rsidR="00631AF9" w:rsidRPr="00B41336">
        <w:rPr>
          <w:rFonts w:ascii="Arial" w:hAnsi="Arial" w:cs="Arial"/>
          <w:sz w:val="22"/>
          <w:szCs w:val="22"/>
          <w:shd w:val="clear" w:color="auto" w:fill="FFFFFF"/>
        </w:rPr>
        <w:t xml:space="preserve"> the accountability structure the school will adhere to</w:t>
      </w:r>
      <w:r w:rsidRPr="00B41336">
        <w:rPr>
          <w:rFonts w:ascii="Arial" w:hAnsi="Arial" w:cs="Arial"/>
          <w:sz w:val="22"/>
          <w:szCs w:val="22"/>
          <w:shd w:val="clear" w:color="auto" w:fill="FFFFFF"/>
        </w:rPr>
        <w:t xml:space="preserve"> </w:t>
      </w:r>
      <w:r w:rsidR="003A7486" w:rsidRPr="00B41336">
        <w:rPr>
          <w:rFonts w:ascii="Arial" w:hAnsi="Arial" w:cs="Arial"/>
          <w:sz w:val="22"/>
          <w:szCs w:val="22"/>
          <w:shd w:val="clear" w:color="auto" w:fill="FFFFFF"/>
        </w:rPr>
        <w:t>through the</w:t>
      </w:r>
      <w:r w:rsidR="000E4863" w:rsidRPr="00B41336">
        <w:rPr>
          <w:rFonts w:ascii="Arial" w:hAnsi="Arial" w:cs="Arial"/>
          <w:sz w:val="22"/>
          <w:szCs w:val="22"/>
          <w:shd w:val="clear" w:color="auto" w:fill="FFFFFF"/>
        </w:rPr>
        <w:t>ir improvement</w:t>
      </w:r>
      <w:r w:rsidR="003A7486" w:rsidRPr="00B41336">
        <w:rPr>
          <w:rFonts w:ascii="Arial" w:hAnsi="Arial" w:cs="Arial"/>
          <w:sz w:val="22"/>
          <w:szCs w:val="22"/>
          <w:shd w:val="clear" w:color="auto" w:fill="FFFFFF"/>
        </w:rPr>
        <w:t xml:space="preserve"> processes </w:t>
      </w:r>
      <w:r w:rsidRPr="00B41336">
        <w:rPr>
          <w:rFonts w:ascii="Arial" w:hAnsi="Arial" w:cs="Arial"/>
          <w:sz w:val="22"/>
          <w:szCs w:val="22"/>
          <w:shd w:val="clear" w:color="auto" w:fill="FFFFFF"/>
        </w:rPr>
        <w:t>(W</w:t>
      </w:r>
      <w:r w:rsidR="00BA0182" w:rsidRPr="00B41336">
        <w:rPr>
          <w:rFonts w:ascii="Arial" w:hAnsi="Arial" w:cs="Arial"/>
          <w:sz w:val="22"/>
          <w:szCs w:val="22"/>
          <w:shd w:val="clear" w:color="auto" w:fill="FFFFFF"/>
        </w:rPr>
        <w:t>G</w:t>
      </w:r>
      <w:r w:rsidRPr="00B41336">
        <w:rPr>
          <w:rFonts w:ascii="Arial" w:hAnsi="Arial" w:cs="Arial"/>
          <w:sz w:val="22"/>
          <w:szCs w:val="22"/>
          <w:shd w:val="clear" w:color="auto" w:fill="FFFFFF"/>
        </w:rPr>
        <w:t>, 20</w:t>
      </w:r>
      <w:r w:rsidR="00305D6F" w:rsidRPr="00B41336">
        <w:rPr>
          <w:rFonts w:ascii="Arial" w:hAnsi="Arial" w:cs="Arial"/>
          <w:sz w:val="22"/>
          <w:szCs w:val="22"/>
          <w:shd w:val="clear" w:color="auto" w:fill="FFFFFF"/>
        </w:rPr>
        <w:t>18</w:t>
      </w:r>
      <w:r w:rsidRPr="00B41336">
        <w:rPr>
          <w:rFonts w:ascii="Arial" w:hAnsi="Arial" w:cs="Arial"/>
          <w:sz w:val="22"/>
          <w:szCs w:val="22"/>
          <w:shd w:val="clear" w:color="auto" w:fill="FFFFFF"/>
        </w:rPr>
        <w:t>)</w:t>
      </w:r>
      <w:r w:rsidR="0077517A" w:rsidRPr="00B41336">
        <w:rPr>
          <w:rFonts w:ascii="Arial" w:hAnsi="Arial" w:cs="Arial"/>
          <w:sz w:val="22"/>
          <w:szCs w:val="22"/>
          <w:shd w:val="clear" w:color="auto" w:fill="FFFFFF"/>
        </w:rPr>
        <w:t>.</w:t>
      </w:r>
      <w:r w:rsidRPr="00B41336">
        <w:rPr>
          <w:rFonts w:ascii="Arial" w:hAnsi="Arial" w:cs="Arial"/>
          <w:sz w:val="22"/>
          <w:szCs w:val="22"/>
          <w:shd w:val="clear" w:color="auto" w:fill="FFFFFF"/>
        </w:rPr>
        <w:t xml:space="preserve"> </w:t>
      </w:r>
    </w:p>
    <w:p w14:paraId="7264E87E" w14:textId="56FBBBB2" w:rsidR="00EF199F" w:rsidRPr="00B41336" w:rsidRDefault="00C43C8D" w:rsidP="00784D4F">
      <w:pPr>
        <w:rPr>
          <w:rFonts w:ascii="Arial" w:hAnsi="Arial" w:cs="Arial"/>
          <w:sz w:val="22"/>
          <w:szCs w:val="22"/>
        </w:rPr>
      </w:pPr>
      <w:r w:rsidRPr="00B41336">
        <w:rPr>
          <w:rFonts w:ascii="Arial" w:hAnsi="Arial" w:cs="Arial"/>
          <w:color w:val="0D0D0D"/>
          <w:sz w:val="22"/>
          <w:szCs w:val="22"/>
          <w:shd w:val="clear" w:color="auto" w:fill="FFFFFF"/>
        </w:rPr>
        <w:lastRenderedPageBreak/>
        <w:t>Several academics</w:t>
      </w:r>
      <w:r w:rsidR="00784D4F" w:rsidRPr="00B41336">
        <w:rPr>
          <w:rFonts w:ascii="Arial" w:hAnsi="Arial" w:cs="Arial"/>
          <w:sz w:val="22"/>
          <w:szCs w:val="22"/>
          <w:shd w:val="clear" w:color="auto" w:fill="FFFFFF"/>
        </w:rPr>
        <w:t xml:space="preserve"> stipulate that the fundamental </w:t>
      </w:r>
      <w:r w:rsidRPr="00B41336">
        <w:rPr>
          <w:rFonts w:ascii="Arial" w:hAnsi="Arial" w:cs="Arial"/>
          <w:sz w:val="22"/>
          <w:szCs w:val="22"/>
          <w:shd w:val="clear" w:color="auto" w:fill="FFFFFF"/>
        </w:rPr>
        <w:t>method</w:t>
      </w:r>
      <w:r w:rsidR="00784D4F" w:rsidRPr="00B41336">
        <w:rPr>
          <w:rFonts w:ascii="Arial" w:hAnsi="Arial" w:cs="Arial"/>
          <w:sz w:val="22"/>
          <w:szCs w:val="22"/>
          <w:shd w:val="clear" w:color="auto" w:fill="FFFFFF"/>
        </w:rPr>
        <w:t xml:space="preserve"> of SDP</w:t>
      </w:r>
      <w:r w:rsidR="00EF199F" w:rsidRPr="00B41336">
        <w:rPr>
          <w:rFonts w:ascii="Arial" w:hAnsi="Arial" w:cs="Arial"/>
          <w:sz w:val="22"/>
          <w:szCs w:val="22"/>
          <w:shd w:val="clear" w:color="auto" w:fill="FFFFFF"/>
        </w:rPr>
        <w:t xml:space="preserve"> and improvement plan</w:t>
      </w:r>
      <w:r w:rsidR="00EB0ABE" w:rsidRPr="00B41336">
        <w:rPr>
          <w:rFonts w:ascii="Arial" w:hAnsi="Arial" w:cs="Arial"/>
          <w:sz w:val="22"/>
          <w:szCs w:val="22"/>
          <w:shd w:val="clear" w:color="auto" w:fill="FFFFFF"/>
        </w:rPr>
        <w:t xml:space="preserve"> execution</w:t>
      </w:r>
      <w:r w:rsidR="00784D4F" w:rsidRPr="00B41336">
        <w:rPr>
          <w:rFonts w:ascii="Arial" w:hAnsi="Arial" w:cs="Arial"/>
          <w:sz w:val="22"/>
          <w:szCs w:val="22"/>
          <w:shd w:val="clear" w:color="auto" w:fill="FFFFFF"/>
        </w:rPr>
        <w:t xml:space="preserve"> is </w:t>
      </w:r>
      <w:r w:rsidR="0006631C" w:rsidRPr="00B41336">
        <w:rPr>
          <w:rFonts w:ascii="Arial" w:hAnsi="Arial" w:cs="Arial"/>
          <w:sz w:val="22"/>
          <w:szCs w:val="22"/>
          <w:shd w:val="clear" w:color="auto" w:fill="FFFFFF"/>
        </w:rPr>
        <w:t>SLT</w:t>
      </w:r>
      <w:r w:rsidRPr="00B41336">
        <w:rPr>
          <w:rFonts w:ascii="Arial" w:hAnsi="Arial" w:cs="Arial"/>
          <w:sz w:val="22"/>
          <w:szCs w:val="22"/>
          <w:shd w:val="clear" w:color="auto" w:fill="FFFFFF"/>
        </w:rPr>
        <w:t xml:space="preserve"> and management</w:t>
      </w:r>
      <w:r w:rsidR="00784D4F" w:rsidRPr="00B41336">
        <w:rPr>
          <w:rFonts w:ascii="Arial" w:hAnsi="Arial" w:cs="Arial"/>
          <w:sz w:val="22"/>
          <w:szCs w:val="22"/>
          <w:shd w:val="clear" w:color="auto" w:fill="FFFFFF"/>
        </w:rPr>
        <w:t xml:space="preserve"> within schools formulat</w:t>
      </w:r>
      <w:r w:rsidR="00B332C3" w:rsidRPr="00B41336">
        <w:rPr>
          <w:rFonts w:ascii="Arial" w:hAnsi="Arial" w:cs="Arial"/>
          <w:sz w:val="22"/>
          <w:szCs w:val="22"/>
          <w:shd w:val="clear" w:color="auto" w:fill="FFFFFF"/>
        </w:rPr>
        <w:t>ing</w:t>
      </w:r>
      <w:r w:rsidR="00784D4F" w:rsidRPr="00B41336">
        <w:rPr>
          <w:rFonts w:ascii="Arial" w:hAnsi="Arial" w:cs="Arial"/>
          <w:sz w:val="22"/>
          <w:szCs w:val="22"/>
          <w:shd w:val="clear" w:color="auto" w:fill="FFFFFF"/>
        </w:rPr>
        <w:t xml:space="preserve"> a plan with evaluable goals that, if realised, result in organisation</w:t>
      </w:r>
      <w:r w:rsidR="00E07355" w:rsidRPr="00B41336">
        <w:rPr>
          <w:rFonts w:ascii="Arial" w:hAnsi="Arial" w:cs="Arial"/>
          <w:sz w:val="22"/>
          <w:szCs w:val="22"/>
          <w:shd w:val="clear" w:color="auto" w:fill="FFFFFF"/>
        </w:rPr>
        <w:t>-wide improvement</w:t>
      </w:r>
      <w:r w:rsidR="00E126F2" w:rsidRPr="00B41336">
        <w:rPr>
          <w:rFonts w:ascii="Arial" w:hAnsi="Arial" w:cs="Arial"/>
          <w:sz w:val="22"/>
          <w:szCs w:val="22"/>
          <w:shd w:val="clear" w:color="auto" w:fill="FFFFFF"/>
        </w:rPr>
        <w:t xml:space="preserve"> (Meyers and VanGroningen, 2019; Davies and Ellison, 2003)</w:t>
      </w:r>
      <w:r w:rsidR="00784D4F" w:rsidRPr="00B41336">
        <w:rPr>
          <w:rFonts w:ascii="Arial" w:hAnsi="Arial" w:cs="Arial"/>
          <w:sz w:val="22"/>
          <w:szCs w:val="22"/>
          <w:shd w:val="clear" w:color="auto" w:fill="FFFFFF"/>
        </w:rPr>
        <w:t xml:space="preserve">. </w:t>
      </w:r>
      <w:r w:rsidR="009C5807" w:rsidRPr="00B41336">
        <w:rPr>
          <w:rFonts w:ascii="Arial" w:hAnsi="Arial" w:cs="Arial"/>
          <w:color w:val="0D0D0D"/>
          <w:sz w:val="22"/>
          <w:szCs w:val="22"/>
          <w:shd w:val="clear" w:color="auto" w:fill="FFFFFF"/>
        </w:rPr>
        <w:t>However</w:t>
      </w:r>
      <w:r w:rsidR="00EB0ABE" w:rsidRPr="00B41336">
        <w:rPr>
          <w:rFonts w:ascii="Arial" w:hAnsi="Arial" w:cs="Arial"/>
          <w:color w:val="0D0D0D"/>
          <w:sz w:val="22"/>
          <w:szCs w:val="22"/>
          <w:shd w:val="clear" w:color="auto" w:fill="FFFFFF"/>
        </w:rPr>
        <w:t>, this interpretation has been linked to</w:t>
      </w:r>
      <w:r w:rsidR="00EF199F" w:rsidRPr="00B41336">
        <w:rPr>
          <w:rFonts w:ascii="Arial" w:hAnsi="Arial" w:cs="Arial"/>
          <w:color w:val="0D0D0D"/>
          <w:sz w:val="22"/>
          <w:szCs w:val="22"/>
          <w:shd w:val="clear" w:color="auto" w:fill="FFFFFF"/>
        </w:rPr>
        <w:t xml:space="preserve"> concerns </w:t>
      </w:r>
      <w:r w:rsidR="0006631C" w:rsidRPr="00B41336">
        <w:rPr>
          <w:rFonts w:ascii="Arial" w:hAnsi="Arial" w:cs="Arial"/>
          <w:color w:val="0D0D0D"/>
          <w:sz w:val="22"/>
          <w:szCs w:val="22"/>
          <w:shd w:val="clear" w:color="auto" w:fill="FFFFFF"/>
        </w:rPr>
        <w:t>surrounding</w:t>
      </w:r>
      <w:r w:rsidR="00EF199F" w:rsidRPr="00B41336">
        <w:rPr>
          <w:rFonts w:ascii="Arial" w:hAnsi="Arial" w:cs="Arial"/>
          <w:color w:val="0D0D0D"/>
          <w:sz w:val="22"/>
          <w:szCs w:val="22"/>
          <w:shd w:val="clear" w:color="auto" w:fill="FFFFFF"/>
        </w:rPr>
        <w:t xml:space="preserve"> authenticity and effectiveness in implementation. A</w:t>
      </w:r>
      <w:r w:rsidR="00764A6C" w:rsidRPr="00B41336">
        <w:rPr>
          <w:rFonts w:ascii="Arial" w:hAnsi="Arial" w:cs="Arial"/>
          <w:color w:val="0D0D0D"/>
          <w:sz w:val="22"/>
          <w:szCs w:val="22"/>
          <w:shd w:val="clear" w:color="auto" w:fill="FFFFFF"/>
        </w:rPr>
        <w:t>n</w:t>
      </w:r>
      <w:r w:rsidR="00F06755" w:rsidRPr="00B41336">
        <w:rPr>
          <w:rFonts w:ascii="Arial" w:hAnsi="Arial" w:cs="Arial"/>
          <w:color w:val="0D0D0D"/>
          <w:sz w:val="22"/>
          <w:szCs w:val="22"/>
          <w:shd w:val="clear" w:color="auto" w:fill="FFFFFF"/>
        </w:rPr>
        <w:t xml:space="preserve"> </w:t>
      </w:r>
      <w:r w:rsidR="00E126F2" w:rsidRPr="00B41336">
        <w:rPr>
          <w:rFonts w:ascii="Arial" w:hAnsi="Arial" w:cs="Arial"/>
          <w:color w:val="0D0D0D"/>
          <w:sz w:val="22"/>
          <w:szCs w:val="22"/>
          <w:shd w:val="clear" w:color="auto" w:fill="FFFFFF"/>
        </w:rPr>
        <w:t>impinging</w:t>
      </w:r>
      <w:r w:rsidR="00532C06" w:rsidRPr="00B41336">
        <w:rPr>
          <w:rFonts w:ascii="Arial" w:hAnsi="Arial" w:cs="Arial"/>
          <w:color w:val="0D0D0D"/>
          <w:sz w:val="22"/>
          <w:szCs w:val="22"/>
          <w:shd w:val="clear" w:color="auto" w:fill="FFFFFF"/>
        </w:rPr>
        <w:t xml:space="preserve"> </w:t>
      </w:r>
      <w:r w:rsidR="009C5807" w:rsidRPr="00B41336">
        <w:rPr>
          <w:rFonts w:ascii="Arial" w:hAnsi="Arial" w:cs="Arial"/>
          <w:color w:val="0D0D0D"/>
          <w:sz w:val="22"/>
          <w:szCs w:val="22"/>
          <w:shd w:val="clear" w:color="auto" w:fill="FFFFFF"/>
        </w:rPr>
        <w:t xml:space="preserve">factor on </w:t>
      </w:r>
      <w:r w:rsidR="00532C06" w:rsidRPr="00B41336">
        <w:rPr>
          <w:rFonts w:ascii="Arial" w:hAnsi="Arial" w:cs="Arial"/>
          <w:color w:val="0D0D0D"/>
          <w:sz w:val="22"/>
          <w:szCs w:val="22"/>
          <w:shd w:val="clear" w:color="auto" w:fill="FFFFFF"/>
        </w:rPr>
        <w:t>SDP</w:t>
      </w:r>
      <w:r w:rsidR="009C5807" w:rsidRPr="00B41336">
        <w:rPr>
          <w:rFonts w:ascii="Arial" w:hAnsi="Arial" w:cs="Arial"/>
          <w:color w:val="0D0D0D"/>
          <w:sz w:val="22"/>
          <w:szCs w:val="22"/>
          <w:shd w:val="clear" w:color="auto" w:fill="FFFFFF"/>
        </w:rPr>
        <w:t xml:space="preserve"> effectiveness</w:t>
      </w:r>
      <w:r w:rsidR="00EF199F" w:rsidRPr="00B41336">
        <w:rPr>
          <w:rFonts w:ascii="Arial" w:hAnsi="Arial" w:cs="Arial"/>
          <w:color w:val="0D0D0D"/>
          <w:sz w:val="22"/>
          <w:szCs w:val="22"/>
          <w:shd w:val="clear" w:color="auto" w:fill="FFFFFF"/>
        </w:rPr>
        <w:t xml:space="preserve"> identified within the </w:t>
      </w:r>
      <w:r w:rsidR="00EB0ABE" w:rsidRPr="00B41336">
        <w:rPr>
          <w:rFonts w:ascii="Arial" w:hAnsi="Arial" w:cs="Arial"/>
          <w:color w:val="0D0D0D"/>
          <w:sz w:val="22"/>
          <w:szCs w:val="22"/>
          <w:shd w:val="clear" w:color="auto" w:fill="FFFFFF"/>
        </w:rPr>
        <w:t>literature</w:t>
      </w:r>
      <w:r w:rsidR="00EF199F" w:rsidRPr="00B41336">
        <w:rPr>
          <w:rFonts w:ascii="Arial" w:hAnsi="Arial" w:cs="Arial"/>
          <w:color w:val="0D0D0D"/>
          <w:sz w:val="22"/>
          <w:szCs w:val="22"/>
          <w:shd w:val="clear" w:color="auto" w:fill="FFFFFF"/>
        </w:rPr>
        <w:t xml:space="preserve"> was the potential for </w:t>
      </w:r>
      <w:r w:rsidR="0006631C" w:rsidRPr="00B41336">
        <w:rPr>
          <w:rFonts w:ascii="Arial" w:hAnsi="Arial" w:cs="Arial"/>
          <w:color w:val="0D0D0D"/>
          <w:sz w:val="22"/>
          <w:szCs w:val="22"/>
          <w:shd w:val="clear" w:color="auto" w:fill="FFFFFF"/>
        </w:rPr>
        <w:t xml:space="preserve">SLTs </w:t>
      </w:r>
      <w:r w:rsidR="00EF199F" w:rsidRPr="00B41336">
        <w:rPr>
          <w:rFonts w:ascii="Arial" w:hAnsi="Arial" w:cs="Arial"/>
          <w:color w:val="0D0D0D"/>
          <w:sz w:val="22"/>
          <w:szCs w:val="22"/>
          <w:shd w:val="clear" w:color="auto" w:fill="FFFFFF"/>
        </w:rPr>
        <w:t xml:space="preserve">to engage in satisficing behaviours, prioritizing </w:t>
      </w:r>
      <w:proofErr w:type="gramStart"/>
      <w:r w:rsidR="00EF199F" w:rsidRPr="00B41336">
        <w:rPr>
          <w:rFonts w:ascii="Arial" w:hAnsi="Arial" w:cs="Arial"/>
          <w:color w:val="0D0D0D"/>
          <w:sz w:val="22"/>
          <w:szCs w:val="22"/>
          <w:shd w:val="clear" w:color="auto" w:fill="FFFFFF"/>
        </w:rPr>
        <w:t>compliance</w:t>
      </w:r>
      <w:proofErr w:type="gramEnd"/>
      <w:r w:rsidR="00EB0ABE" w:rsidRPr="00B41336">
        <w:rPr>
          <w:rFonts w:ascii="Arial" w:hAnsi="Arial" w:cs="Arial"/>
          <w:color w:val="0D0D0D"/>
          <w:sz w:val="22"/>
          <w:szCs w:val="22"/>
          <w:shd w:val="clear" w:color="auto" w:fill="FFFFFF"/>
        </w:rPr>
        <w:t xml:space="preserve"> and </w:t>
      </w:r>
      <w:r w:rsidR="00FF0884" w:rsidRPr="00B41336">
        <w:rPr>
          <w:rFonts w:ascii="Arial" w:hAnsi="Arial" w:cs="Arial"/>
          <w:color w:val="0D0D0D"/>
          <w:sz w:val="22"/>
          <w:szCs w:val="22"/>
          <w:shd w:val="clear" w:color="auto" w:fill="FFFFFF"/>
        </w:rPr>
        <w:t>financial</w:t>
      </w:r>
      <w:r w:rsidR="00EB0ABE" w:rsidRPr="00B41336">
        <w:rPr>
          <w:rFonts w:ascii="Arial" w:hAnsi="Arial" w:cs="Arial"/>
          <w:color w:val="0D0D0D"/>
          <w:sz w:val="22"/>
          <w:szCs w:val="22"/>
          <w:shd w:val="clear" w:color="auto" w:fill="FFFFFF"/>
        </w:rPr>
        <w:t xml:space="preserve"> pressures</w:t>
      </w:r>
      <w:r w:rsidR="00EF199F" w:rsidRPr="00B41336">
        <w:rPr>
          <w:rFonts w:ascii="Arial" w:hAnsi="Arial" w:cs="Arial"/>
          <w:color w:val="0D0D0D"/>
          <w:sz w:val="22"/>
          <w:szCs w:val="22"/>
          <w:shd w:val="clear" w:color="auto" w:fill="FFFFFF"/>
        </w:rPr>
        <w:t xml:space="preserve"> over genuine improvement efforts</w:t>
      </w:r>
      <w:r w:rsidR="009C5807" w:rsidRPr="00B41336">
        <w:rPr>
          <w:rFonts w:ascii="Arial" w:hAnsi="Arial" w:cs="Arial"/>
          <w:color w:val="0D0D0D"/>
          <w:sz w:val="22"/>
          <w:szCs w:val="22"/>
          <w:shd w:val="clear" w:color="auto" w:fill="FFFFFF"/>
        </w:rPr>
        <w:t xml:space="preserve"> (Meyers and VanGroningen, 2019).</w:t>
      </w:r>
      <w:r w:rsidR="00E126F2" w:rsidRPr="00B41336">
        <w:rPr>
          <w:rFonts w:ascii="Arial" w:hAnsi="Arial" w:cs="Arial"/>
          <w:color w:val="0D0D0D"/>
          <w:sz w:val="22"/>
          <w:szCs w:val="22"/>
          <w:shd w:val="clear" w:color="auto" w:fill="FFFFFF"/>
        </w:rPr>
        <w:t xml:space="preserve"> </w:t>
      </w:r>
      <w:r w:rsidR="00EF199F" w:rsidRPr="00B41336">
        <w:rPr>
          <w:rFonts w:ascii="Arial" w:hAnsi="Arial" w:cs="Arial"/>
          <w:sz w:val="22"/>
          <w:szCs w:val="22"/>
        </w:rPr>
        <w:t>Macbeath’s (2001) three-year Improving School Effectiveness Project</w:t>
      </w:r>
      <w:r w:rsidR="009C5807" w:rsidRPr="00B41336">
        <w:rPr>
          <w:rFonts w:ascii="Arial" w:hAnsi="Arial" w:cs="Arial"/>
          <w:sz w:val="22"/>
          <w:szCs w:val="22"/>
        </w:rPr>
        <w:t xml:space="preserve"> </w:t>
      </w:r>
      <w:r w:rsidR="00EB0ABE" w:rsidRPr="00B41336">
        <w:rPr>
          <w:rFonts w:ascii="Arial" w:hAnsi="Arial" w:cs="Arial"/>
          <w:sz w:val="22"/>
          <w:szCs w:val="22"/>
        </w:rPr>
        <w:t>contravened the view that the ‘key players’ of successful SDP formation and execution were solely management</w:t>
      </w:r>
      <w:r w:rsidR="00E07355" w:rsidRPr="00B41336">
        <w:rPr>
          <w:rFonts w:ascii="Arial" w:hAnsi="Arial" w:cs="Arial"/>
          <w:sz w:val="22"/>
          <w:szCs w:val="22"/>
        </w:rPr>
        <w:t>.</w:t>
      </w:r>
      <w:r w:rsidR="00EB0ABE" w:rsidRPr="00B41336">
        <w:rPr>
          <w:rFonts w:ascii="Arial" w:hAnsi="Arial" w:cs="Arial"/>
          <w:sz w:val="22"/>
          <w:szCs w:val="22"/>
        </w:rPr>
        <w:t xml:space="preserve"> </w:t>
      </w:r>
      <w:r w:rsidR="00E07355" w:rsidRPr="00B41336">
        <w:rPr>
          <w:rFonts w:ascii="Arial" w:hAnsi="Arial" w:cs="Arial"/>
          <w:sz w:val="22"/>
          <w:szCs w:val="22"/>
        </w:rPr>
        <w:t>H</w:t>
      </w:r>
      <w:r w:rsidR="00EB0ABE" w:rsidRPr="00B41336">
        <w:rPr>
          <w:rFonts w:ascii="Arial" w:hAnsi="Arial" w:cs="Arial"/>
          <w:sz w:val="22"/>
          <w:szCs w:val="22"/>
        </w:rPr>
        <w:t xml:space="preserve">is study </w:t>
      </w:r>
      <w:r w:rsidR="0053043B" w:rsidRPr="00B41336">
        <w:rPr>
          <w:rFonts w:ascii="Arial" w:hAnsi="Arial" w:cs="Arial"/>
          <w:sz w:val="22"/>
          <w:szCs w:val="22"/>
        </w:rPr>
        <w:t xml:space="preserve">highlighted </w:t>
      </w:r>
      <w:r w:rsidR="00EF199F" w:rsidRPr="00B41336">
        <w:rPr>
          <w:rFonts w:ascii="Arial" w:hAnsi="Arial" w:cs="Arial"/>
          <w:sz w:val="22"/>
          <w:szCs w:val="22"/>
        </w:rPr>
        <w:t xml:space="preserve">key </w:t>
      </w:r>
      <w:r w:rsidR="0006631C" w:rsidRPr="00B41336">
        <w:rPr>
          <w:rFonts w:ascii="Arial" w:hAnsi="Arial" w:cs="Arial"/>
          <w:sz w:val="22"/>
          <w:szCs w:val="22"/>
        </w:rPr>
        <w:t>causes for</w:t>
      </w:r>
      <w:r w:rsidR="00EF199F" w:rsidRPr="00B41336">
        <w:rPr>
          <w:rFonts w:ascii="Arial" w:hAnsi="Arial" w:cs="Arial"/>
          <w:sz w:val="22"/>
          <w:szCs w:val="22"/>
        </w:rPr>
        <w:t xml:space="preserve"> success and failure of school improvement processes</w:t>
      </w:r>
      <w:r w:rsidR="0053043B" w:rsidRPr="00B41336">
        <w:rPr>
          <w:rFonts w:ascii="Arial" w:hAnsi="Arial" w:cs="Arial"/>
          <w:sz w:val="22"/>
          <w:szCs w:val="22"/>
        </w:rPr>
        <w:t xml:space="preserve"> and stated that</w:t>
      </w:r>
      <w:r w:rsidR="00EF199F" w:rsidRPr="00B41336">
        <w:rPr>
          <w:rFonts w:ascii="Arial" w:hAnsi="Arial" w:cs="Arial"/>
          <w:sz w:val="22"/>
          <w:szCs w:val="22"/>
        </w:rPr>
        <w:t xml:space="preserve"> the unique history of every school and community renders no SDP suitable to be universally applied</w:t>
      </w:r>
      <w:r w:rsidR="0053043B" w:rsidRPr="00B41336">
        <w:rPr>
          <w:rFonts w:ascii="Arial" w:hAnsi="Arial" w:cs="Arial"/>
          <w:sz w:val="22"/>
          <w:szCs w:val="22"/>
        </w:rPr>
        <w:t>.</w:t>
      </w:r>
      <w:r w:rsidR="00EF199F" w:rsidRPr="00B41336">
        <w:rPr>
          <w:rFonts w:ascii="Arial" w:hAnsi="Arial" w:cs="Arial"/>
          <w:sz w:val="22"/>
          <w:szCs w:val="22"/>
        </w:rPr>
        <w:t xml:space="preserve"> </w:t>
      </w:r>
      <w:r w:rsidR="00B332C3" w:rsidRPr="00B41336">
        <w:rPr>
          <w:rFonts w:ascii="Arial" w:hAnsi="Arial" w:cs="Arial"/>
          <w:sz w:val="22"/>
          <w:szCs w:val="22"/>
        </w:rPr>
        <w:t>Additionally, w</w:t>
      </w:r>
      <w:r w:rsidR="00EF199F" w:rsidRPr="00B41336">
        <w:rPr>
          <w:rFonts w:ascii="Arial" w:hAnsi="Arial" w:cs="Arial"/>
          <w:sz w:val="22"/>
          <w:szCs w:val="22"/>
        </w:rPr>
        <w:t>here the</w:t>
      </w:r>
      <w:r w:rsidR="0053043B" w:rsidRPr="00B41336">
        <w:rPr>
          <w:rFonts w:ascii="Arial" w:hAnsi="Arial" w:cs="Arial"/>
          <w:sz w:val="22"/>
          <w:szCs w:val="22"/>
        </w:rPr>
        <w:t xml:space="preserve"> school and community’s</w:t>
      </w:r>
      <w:r w:rsidR="00EF199F" w:rsidRPr="00B41336">
        <w:rPr>
          <w:rFonts w:ascii="Arial" w:hAnsi="Arial" w:cs="Arial"/>
          <w:sz w:val="22"/>
          <w:szCs w:val="22"/>
        </w:rPr>
        <w:t xml:space="preserve"> individual history and culture were not </w:t>
      </w:r>
      <w:r w:rsidR="00BA0182" w:rsidRPr="00B41336">
        <w:rPr>
          <w:rFonts w:ascii="Arial" w:hAnsi="Arial" w:cs="Arial"/>
          <w:sz w:val="22"/>
          <w:szCs w:val="22"/>
        </w:rPr>
        <w:t>considered</w:t>
      </w:r>
      <w:r w:rsidR="00EF199F" w:rsidRPr="00B41336">
        <w:rPr>
          <w:rFonts w:ascii="Arial" w:hAnsi="Arial" w:cs="Arial"/>
          <w:sz w:val="22"/>
          <w:szCs w:val="22"/>
        </w:rPr>
        <w:t xml:space="preserve"> </w:t>
      </w:r>
      <w:r w:rsidR="00BA0182" w:rsidRPr="00B41336">
        <w:rPr>
          <w:rFonts w:ascii="Arial" w:hAnsi="Arial" w:cs="Arial"/>
          <w:sz w:val="22"/>
          <w:szCs w:val="22"/>
        </w:rPr>
        <w:t>foundational in implementing change and improvement</w:t>
      </w:r>
      <w:r w:rsidR="00EF199F" w:rsidRPr="00B41336">
        <w:rPr>
          <w:rFonts w:ascii="Arial" w:hAnsi="Arial" w:cs="Arial"/>
          <w:sz w:val="22"/>
          <w:szCs w:val="22"/>
        </w:rPr>
        <w:t xml:space="preserve">, </w:t>
      </w:r>
      <w:r w:rsidR="00EB0ABE" w:rsidRPr="00B41336">
        <w:rPr>
          <w:rFonts w:ascii="Arial" w:hAnsi="Arial" w:cs="Arial"/>
          <w:sz w:val="22"/>
          <w:szCs w:val="22"/>
        </w:rPr>
        <w:t xml:space="preserve">overall SDP outcome </w:t>
      </w:r>
      <w:r w:rsidR="009C5807" w:rsidRPr="00B41336">
        <w:rPr>
          <w:rFonts w:ascii="Arial" w:hAnsi="Arial" w:cs="Arial"/>
          <w:sz w:val="22"/>
          <w:szCs w:val="22"/>
        </w:rPr>
        <w:t>effectiveness</w:t>
      </w:r>
      <w:r w:rsidR="00EF199F" w:rsidRPr="00B41336">
        <w:rPr>
          <w:rFonts w:ascii="Arial" w:hAnsi="Arial" w:cs="Arial"/>
          <w:sz w:val="22"/>
          <w:szCs w:val="22"/>
        </w:rPr>
        <w:t xml:space="preserve"> was limited. </w:t>
      </w:r>
      <w:r w:rsidR="00EB0ABE" w:rsidRPr="00B41336">
        <w:rPr>
          <w:rFonts w:ascii="Arial" w:hAnsi="Arial" w:cs="Arial"/>
          <w:sz w:val="22"/>
          <w:szCs w:val="22"/>
        </w:rPr>
        <w:t xml:space="preserve">Summarily, </w:t>
      </w:r>
      <w:r w:rsidR="00310F0C" w:rsidRPr="00B41336">
        <w:rPr>
          <w:rFonts w:ascii="Arial" w:hAnsi="Arial" w:cs="Arial"/>
          <w:sz w:val="22"/>
          <w:szCs w:val="22"/>
        </w:rPr>
        <w:t xml:space="preserve">successful </w:t>
      </w:r>
      <w:r w:rsidR="00EF199F" w:rsidRPr="00B41336">
        <w:rPr>
          <w:rFonts w:ascii="Arial" w:hAnsi="Arial" w:cs="Arial"/>
          <w:sz w:val="22"/>
          <w:szCs w:val="22"/>
        </w:rPr>
        <w:t>improvement</w:t>
      </w:r>
      <w:r w:rsidR="00EB0ABE" w:rsidRPr="00B41336">
        <w:rPr>
          <w:rFonts w:ascii="Arial" w:hAnsi="Arial" w:cs="Arial"/>
          <w:sz w:val="22"/>
          <w:szCs w:val="22"/>
        </w:rPr>
        <w:t xml:space="preserve"> was shown to</w:t>
      </w:r>
      <w:r w:rsidR="00EF199F" w:rsidRPr="00B41336">
        <w:rPr>
          <w:rFonts w:ascii="Arial" w:hAnsi="Arial" w:cs="Arial"/>
          <w:sz w:val="22"/>
          <w:szCs w:val="22"/>
        </w:rPr>
        <w:t xml:space="preserve"> hinge on what Coleman (1998) refers to as </w:t>
      </w:r>
      <w:r w:rsidR="0077517A" w:rsidRPr="00B41336">
        <w:rPr>
          <w:rFonts w:ascii="Arial" w:hAnsi="Arial" w:cs="Arial"/>
          <w:sz w:val="22"/>
          <w:szCs w:val="22"/>
        </w:rPr>
        <w:t>the powerful collaboration of</w:t>
      </w:r>
      <w:r w:rsidR="00EF199F" w:rsidRPr="00B41336">
        <w:rPr>
          <w:rFonts w:ascii="Arial" w:hAnsi="Arial" w:cs="Arial"/>
          <w:sz w:val="22"/>
          <w:szCs w:val="22"/>
        </w:rPr>
        <w:t xml:space="preserve"> educators, </w:t>
      </w:r>
      <w:proofErr w:type="gramStart"/>
      <w:r w:rsidR="00EF199F" w:rsidRPr="00B41336">
        <w:rPr>
          <w:rFonts w:ascii="Arial" w:hAnsi="Arial" w:cs="Arial"/>
          <w:sz w:val="22"/>
          <w:szCs w:val="22"/>
        </w:rPr>
        <w:t>children</w:t>
      </w:r>
      <w:proofErr w:type="gramEnd"/>
      <w:r w:rsidR="00EF199F" w:rsidRPr="00B41336">
        <w:rPr>
          <w:rFonts w:ascii="Arial" w:hAnsi="Arial" w:cs="Arial"/>
          <w:sz w:val="22"/>
          <w:szCs w:val="22"/>
        </w:rPr>
        <w:t xml:space="preserve"> and their families. </w:t>
      </w:r>
      <w:r w:rsidR="00BA0182" w:rsidRPr="00B41336">
        <w:rPr>
          <w:rFonts w:ascii="Arial" w:hAnsi="Arial" w:cs="Arial"/>
          <w:sz w:val="22"/>
          <w:szCs w:val="22"/>
        </w:rPr>
        <w:t xml:space="preserve">Moreover, </w:t>
      </w:r>
      <w:r w:rsidR="003D4319" w:rsidRPr="00B41336">
        <w:rPr>
          <w:rFonts w:ascii="Arial" w:hAnsi="Arial" w:cs="Arial"/>
          <w:sz w:val="22"/>
          <w:szCs w:val="22"/>
        </w:rPr>
        <w:t xml:space="preserve">Brown and Zhang </w:t>
      </w:r>
      <w:r w:rsidR="00BA0182" w:rsidRPr="00B41336">
        <w:rPr>
          <w:rFonts w:ascii="Arial" w:hAnsi="Arial" w:cs="Arial"/>
          <w:sz w:val="22"/>
          <w:szCs w:val="22"/>
        </w:rPr>
        <w:t>assert that to truly understand their community and stakeholders, schools must collect and analyse their contextual data to form robust bases of evidence</w:t>
      </w:r>
      <w:r w:rsidR="003D4319" w:rsidRPr="00B41336">
        <w:rPr>
          <w:rFonts w:ascii="Arial" w:hAnsi="Arial" w:cs="Arial"/>
          <w:sz w:val="22"/>
          <w:szCs w:val="22"/>
        </w:rPr>
        <w:t>.</w:t>
      </w:r>
      <w:r w:rsidR="00BA0182" w:rsidRPr="00B41336">
        <w:rPr>
          <w:rFonts w:ascii="Arial" w:hAnsi="Arial" w:cs="Arial"/>
          <w:sz w:val="22"/>
          <w:szCs w:val="22"/>
        </w:rPr>
        <w:t xml:space="preserve"> </w:t>
      </w:r>
      <w:r w:rsidR="003D4319" w:rsidRPr="00B41336">
        <w:rPr>
          <w:rFonts w:ascii="Arial" w:hAnsi="Arial" w:cs="Arial"/>
          <w:sz w:val="22"/>
          <w:szCs w:val="22"/>
        </w:rPr>
        <w:t>The regular incorporation of</w:t>
      </w:r>
      <w:r w:rsidR="00B332C3" w:rsidRPr="00B41336">
        <w:rPr>
          <w:rFonts w:ascii="Arial" w:hAnsi="Arial" w:cs="Arial"/>
          <w:sz w:val="22"/>
          <w:szCs w:val="22"/>
        </w:rPr>
        <w:t xml:space="preserve"> this</w:t>
      </w:r>
      <w:r w:rsidR="003D4319" w:rsidRPr="00B41336">
        <w:rPr>
          <w:rFonts w:ascii="Arial" w:hAnsi="Arial" w:cs="Arial"/>
          <w:sz w:val="22"/>
          <w:szCs w:val="22"/>
        </w:rPr>
        <w:t xml:space="preserve"> evidence into school improvement was demonstrated to have a correlation to better outcomes for teachers, </w:t>
      </w:r>
      <w:proofErr w:type="gramStart"/>
      <w:r w:rsidR="003D4319" w:rsidRPr="00B41336">
        <w:rPr>
          <w:rFonts w:ascii="Arial" w:hAnsi="Arial" w:cs="Arial"/>
          <w:sz w:val="22"/>
          <w:szCs w:val="22"/>
        </w:rPr>
        <w:t>schools</w:t>
      </w:r>
      <w:proofErr w:type="gramEnd"/>
      <w:r w:rsidR="003D4319" w:rsidRPr="00B41336">
        <w:rPr>
          <w:rFonts w:ascii="Arial" w:hAnsi="Arial" w:cs="Arial"/>
          <w:sz w:val="22"/>
          <w:szCs w:val="22"/>
        </w:rPr>
        <w:t xml:space="preserve"> and SDP outcomes. (Brown and Zhang, 201</w:t>
      </w:r>
      <w:r w:rsidR="00D310BD" w:rsidRPr="00B41336">
        <w:rPr>
          <w:rFonts w:ascii="Arial" w:hAnsi="Arial" w:cs="Arial"/>
          <w:sz w:val="22"/>
          <w:szCs w:val="22"/>
        </w:rPr>
        <w:t>7</w:t>
      </w:r>
      <w:r w:rsidR="003D4319" w:rsidRPr="00B41336">
        <w:rPr>
          <w:rFonts w:ascii="Arial" w:hAnsi="Arial" w:cs="Arial"/>
          <w:sz w:val="22"/>
          <w:szCs w:val="22"/>
        </w:rPr>
        <w:t>)</w:t>
      </w:r>
    </w:p>
    <w:p w14:paraId="44CE158A" w14:textId="128D7ED5" w:rsidR="00EF199F" w:rsidRPr="00B41336" w:rsidRDefault="009C5807" w:rsidP="00784D4F">
      <w:pPr>
        <w:rPr>
          <w:rFonts w:ascii="Arial" w:hAnsi="Arial" w:cs="Arial"/>
          <w:sz w:val="22"/>
          <w:szCs w:val="22"/>
        </w:rPr>
      </w:pPr>
      <w:r w:rsidRPr="00B41336">
        <w:rPr>
          <w:rFonts w:ascii="Arial" w:hAnsi="Arial" w:cs="Arial"/>
          <w:sz w:val="22"/>
          <w:szCs w:val="22"/>
        </w:rPr>
        <w:t xml:space="preserve">However, these </w:t>
      </w:r>
      <w:r w:rsidR="00EF199F" w:rsidRPr="00B41336">
        <w:rPr>
          <w:rFonts w:ascii="Arial" w:hAnsi="Arial" w:cs="Arial"/>
          <w:sz w:val="22"/>
          <w:szCs w:val="22"/>
        </w:rPr>
        <w:t xml:space="preserve">differing </w:t>
      </w:r>
      <w:r w:rsidR="00E126F2" w:rsidRPr="00B41336">
        <w:rPr>
          <w:rFonts w:ascii="Arial" w:hAnsi="Arial" w:cs="Arial"/>
          <w:sz w:val="22"/>
          <w:szCs w:val="22"/>
        </w:rPr>
        <w:t>foci</w:t>
      </w:r>
      <w:r w:rsidR="00EF199F" w:rsidRPr="00B41336">
        <w:rPr>
          <w:rFonts w:ascii="Arial" w:hAnsi="Arial" w:cs="Arial"/>
          <w:sz w:val="22"/>
          <w:szCs w:val="22"/>
        </w:rPr>
        <w:t xml:space="preserve"> and the</w:t>
      </w:r>
      <w:r w:rsidR="0053043B" w:rsidRPr="00B41336">
        <w:rPr>
          <w:rFonts w:ascii="Arial" w:hAnsi="Arial" w:cs="Arial"/>
          <w:sz w:val="22"/>
          <w:szCs w:val="22"/>
        </w:rPr>
        <w:t>ir</w:t>
      </w:r>
      <w:r w:rsidR="00EF199F" w:rsidRPr="00B41336">
        <w:rPr>
          <w:rFonts w:ascii="Arial" w:hAnsi="Arial" w:cs="Arial"/>
          <w:sz w:val="22"/>
          <w:szCs w:val="22"/>
        </w:rPr>
        <w:t xml:space="preserve"> </w:t>
      </w:r>
      <w:r w:rsidRPr="00B41336">
        <w:rPr>
          <w:rFonts w:ascii="Arial" w:hAnsi="Arial" w:cs="Arial"/>
          <w:sz w:val="22"/>
          <w:szCs w:val="22"/>
        </w:rPr>
        <w:t>impac</w:t>
      </w:r>
      <w:r w:rsidR="0053043B" w:rsidRPr="00B41336">
        <w:rPr>
          <w:rFonts w:ascii="Arial" w:hAnsi="Arial" w:cs="Arial"/>
          <w:sz w:val="22"/>
          <w:szCs w:val="22"/>
        </w:rPr>
        <w:t>t</w:t>
      </w:r>
      <w:r w:rsidR="00E126F2" w:rsidRPr="00B41336">
        <w:rPr>
          <w:rFonts w:ascii="Arial" w:hAnsi="Arial" w:cs="Arial"/>
          <w:sz w:val="22"/>
          <w:szCs w:val="22"/>
        </w:rPr>
        <w:t xml:space="preserve"> </w:t>
      </w:r>
      <w:r w:rsidRPr="00B41336">
        <w:rPr>
          <w:rFonts w:ascii="Arial" w:hAnsi="Arial" w:cs="Arial"/>
          <w:sz w:val="22"/>
          <w:szCs w:val="22"/>
        </w:rPr>
        <w:t xml:space="preserve">upon </w:t>
      </w:r>
      <w:r w:rsidR="00E126F2" w:rsidRPr="00B41336">
        <w:rPr>
          <w:rFonts w:ascii="Arial" w:hAnsi="Arial" w:cs="Arial"/>
          <w:sz w:val="22"/>
          <w:szCs w:val="22"/>
        </w:rPr>
        <w:t>effective school improvement,</w:t>
      </w:r>
      <w:r w:rsidR="00EF199F" w:rsidRPr="00B41336">
        <w:rPr>
          <w:rFonts w:ascii="Arial" w:hAnsi="Arial" w:cs="Arial"/>
          <w:sz w:val="22"/>
          <w:szCs w:val="22"/>
        </w:rPr>
        <w:t xml:space="preserve"> are </w:t>
      </w:r>
      <w:r w:rsidR="00E126F2" w:rsidRPr="00B41336">
        <w:rPr>
          <w:rFonts w:ascii="Arial" w:hAnsi="Arial" w:cs="Arial"/>
          <w:sz w:val="22"/>
          <w:szCs w:val="22"/>
        </w:rPr>
        <w:t>consider</w:t>
      </w:r>
      <w:r w:rsidR="00EF199F" w:rsidRPr="00B41336">
        <w:rPr>
          <w:rFonts w:ascii="Arial" w:hAnsi="Arial" w:cs="Arial"/>
          <w:sz w:val="22"/>
          <w:szCs w:val="22"/>
        </w:rPr>
        <w:t>ed within Estyn’s guidance as being non-exclusive (</w:t>
      </w:r>
      <w:r w:rsidR="00A72399" w:rsidRPr="00B41336">
        <w:rPr>
          <w:rFonts w:ascii="Arial" w:hAnsi="Arial" w:cs="Arial"/>
          <w:sz w:val="22"/>
          <w:szCs w:val="22"/>
        </w:rPr>
        <w:t>Rowlands</w:t>
      </w:r>
      <w:r w:rsidR="00EF199F" w:rsidRPr="00B41336">
        <w:rPr>
          <w:rFonts w:ascii="Arial" w:hAnsi="Arial" w:cs="Arial"/>
          <w:sz w:val="22"/>
          <w:szCs w:val="22"/>
        </w:rPr>
        <w:t>, 2021)</w:t>
      </w:r>
      <w:r w:rsidRPr="00B41336">
        <w:rPr>
          <w:rFonts w:ascii="Arial" w:hAnsi="Arial" w:cs="Arial"/>
          <w:sz w:val="22"/>
          <w:szCs w:val="22"/>
        </w:rPr>
        <w:t>; indeed, markers of the effectiveness of SDPs are the successful inclusion of stakeholders and the school’s community as well as a</w:t>
      </w:r>
      <w:r w:rsidR="00FF0884" w:rsidRPr="00B41336">
        <w:rPr>
          <w:rFonts w:ascii="Arial" w:hAnsi="Arial" w:cs="Arial"/>
          <w:sz w:val="22"/>
          <w:szCs w:val="22"/>
        </w:rPr>
        <w:t xml:space="preserve"> truly</w:t>
      </w:r>
      <w:r w:rsidRPr="00B41336">
        <w:rPr>
          <w:rFonts w:ascii="Arial" w:hAnsi="Arial" w:cs="Arial"/>
          <w:sz w:val="22"/>
          <w:szCs w:val="22"/>
        </w:rPr>
        <w:t xml:space="preserve"> engaged </w:t>
      </w:r>
      <w:r w:rsidR="0053043B" w:rsidRPr="00B41336">
        <w:rPr>
          <w:rFonts w:ascii="Arial" w:hAnsi="Arial" w:cs="Arial"/>
          <w:sz w:val="22"/>
          <w:szCs w:val="22"/>
        </w:rPr>
        <w:t>SLT</w:t>
      </w:r>
      <w:r w:rsidRPr="00B41336">
        <w:rPr>
          <w:rFonts w:ascii="Arial" w:hAnsi="Arial" w:cs="Arial"/>
          <w:sz w:val="22"/>
          <w:szCs w:val="22"/>
        </w:rPr>
        <w:t xml:space="preserve"> (</w:t>
      </w:r>
      <w:r w:rsidR="00DC0A9F" w:rsidRPr="00B41336">
        <w:rPr>
          <w:rFonts w:ascii="Arial" w:hAnsi="Arial" w:cs="Arial"/>
          <w:sz w:val="22"/>
          <w:szCs w:val="22"/>
        </w:rPr>
        <w:t>W</w:t>
      </w:r>
      <w:r w:rsidR="00E02F1B" w:rsidRPr="00B41336">
        <w:rPr>
          <w:rFonts w:ascii="Arial" w:hAnsi="Arial" w:cs="Arial"/>
          <w:sz w:val="22"/>
          <w:szCs w:val="22"/>
        </w:rPr>
        <w:t>G</w:t>
      </w:r>
      <w:r w:rsidR="00DC0A9F" w:rsidRPr="00B41336">
        <w:rPr>
          <w:rFonts w:ascii="Arial" w:hAnsi="Arial" w:cs="Arial"/>
          <w:sz w:val="22"/>
          <w:szCs w:val="22"/>
        </w:rPr>
        <w:t>, 2023)</w:t>
      </w:r>
      <w:r w:rsidRPr="00B41336">
        <w:rPr>
          <w:rFonts w:ascii="Arial" w:hAnsi="Arial" w:cs="Arial"/>
          <w:sz w:val="22"/>
          <w:szCs w:val="22"/>
        </w:rPr>
        <w:t>. This assertion is corroborated by</w:t>
      </w:r>
      <w:r w:rsidR="002F7F29" w:rsidRPr="00B41336">
        <w:rPr>
          <w:rFonts w:ascii="Arial" w:hAnsi="Arial" w:cs="Arial"/>
          <w:sz w:val="22"/>
          <w:szCs w:val="22"/>
        </w:rPr>
        <w:t xml:space="preserve"> others</w:t>
      </w:r>
      <w:r w:rsidRPr="00B41336">
        <w:rPr>
          <w:rFonts w:ascii="Arial" w:hAnsi="Arial" w:cs="Arial"/>
          <w:sz w:val="22"/>
          <w:szCs w:val="22"/>
        </w:rPr>
        <w:t xml:space="preserve"> </w:t>
      </w:r>
      <w:r w:rsidR="002F7F29" w:rsidRPr="00B41336">
        <w:rPr>
          <w:rFonts w:ascii="Arial" w:hAnsi="Arial" w:cs="Arial"/>
          <w:sz w:val="22"/>
          <w:szCs w:val="22"/>
        </w:rPr>
        <w:t>who refer to senior leaders as themselves being key stakeholders responsible for interpreting and delivering the key elements of policy to their own unique setting and combining the interests of other stakeholders and students to make a cohesive and effective plan (</w:t>
      </w:r>
      <w:proofErr w:type="spellStart"/>
      <w:r w:rsidR="002F7F29" w:rsidRPr="00B41336">
        <w:rPr>
          <w:rFonts w:ascii="Arial" w:hAnsi="Arial" w:cs="Arial"/>
          <w:sz w:val="22"/>
          <w:szCs w:val="22"/>
        </w:rPr>
        <w:t>Schildkamp</w:t>
      </w:r>
      <w:proofErr w:type="spellEnd"/>
      <w:r w:rsidR="002F7F29" w:rsidRPr="00B41336">
        <w:rPr>
          <w:rFonts w:ascii="Arial" w:hAnsi="Arial" w:cs="Arial"/>
          <w:sz w:val="22"/>
          <w:szCs w:val="22"/>
        </w:rPr>
        <w:t>, 2019; Penuel and Shep</w:t>
      </w:r>
      <w:r w:rsidR="00F06755" w:rsidRPr="00B41336">
        <w:rPr>
          <w:rFonts w:ascii="Arial" w:hAnsi="Arial" w:cs="Arial"/>
          <w:sz w:val="22"/>
          <w:szCs w:val="22"/>
        </w:rPr>
        <w:t>a</w:t>
      </w:r>
      <w:r w:rsidR="002F7F29" w:rsidRPr="00B41336">
        <w:rPr>
          <w:rFonts w:ascii="Arial" w:hAnsi="Arial" w:cs="Arial"/>
          <w:sz w:val="22"/>
          <w:szCs w:val="22"/>
        </w:rPr>
        <w:t>rd, 2016)</w:t>
      </w:r>
      <w:r w:rsidR="00F06755" w:rsidRPr="00B41336">
        <w:rPr>
          <w:rFonts w:ascii="Arial" w:hAnsi="Arial" w:cs="Arial"/>
          <w:sz w:val="22"/>
          <w:szCs w:val="22"/>
        </w:rPr>
        <w:t>.</w:t>
      </w:r>
    </w:p>
    <w:p w14:paraId="2D605E29" w14:textId="78B90A24" w:rsidR="00185133" w:rsidRPr="00B41336" w:rsidRDefault="00185133" w:rsidP="00AD702C">
      <w:pPr>
        <w:rPr>
          <w:rFonts w:ascii="Arial" w:hAnsi="Arial" w:cs="Arial"/>
          <w:sz w:val="22"/>
          <w:szCs w:val="22"/>
          <w:shd w:val="clear" w:color="auto" w:fill="FFFFFF"/>
        </w:rPr>
      </w:pPr>
      <w:r w:rsidRPr="00B41336">
        <w:rPr>
          <w:rFonts w:ascii="Arial" w:hAnsi="Arial" w:cs="Arial"/>
          <w:sz w:val="22"/>
          <w:szCs w:val="22"/>
          <w:shd w:val="clear" w:color="auto" w:fill="FFFFFF"/>
        </w:rPr>
        <w:t>The</w:t>
      </w:r>
      <w:r w:rsidR="00631AF9" w:rsidRPr="00B41336">
        <w:rPr>
          <w:rFonts w:ascii="Arial" w:hAnsi="Arial" w:cs="Arial"/>
          <w:sz w:val="22"/>
          <w:szCs w:val="22"/>
          <w:shd w:val="clear" w:color="auto" w:fill="FFFFFF"/>
        </w:rPr>
        <w:t xml:space="preserve"> </w:t>
      </w:r>
      <w:r w:rsidR="00D76D6A" w:rsidRPr="00B41336">
        <w:rPr>
          <w:rFonts w:ascii="Arial" w:hAnsi="Arial" w:cs="Arial"/>
          <w:sz w:val="22"/>
          <w:szCs w:val="22"/>
          <w:shd w:val="clear" w:color="auto" w:fill="FFFFFF"/>
        </w:rPr>
        <w:t xml:space="preserve">focus school </w:t>
      </w:r>
      <w:r w:rsidR="00631AF9" w:rsidRPr="00B41336">
        <w:rPr>
          <w:rFonts w:ascii="Arial" w:hAnsi="Arial" w:cs="Arial"/>
          <w:sz w:val="22"/>
          <w:szCs w:val="22"/>
          <w:shd w:val="clear" w:color="auto" w:fill="FFFFFF"/>
        </w:rPr>
        <w:t>within this critical report</w:t>
      </w:r>
      <w:r w:rsidRPr="00B41336">
        <w:rPr>
          <w:rFonts w:ascii="Arial" w:hAnsi="Arial" w:cs="Arial"/>
          <w:sz w:val="22"/>
          <w:szCs w:val="22"/>
          <w:shd w:val="clear" w:color="auto" w:fill="FFFFFF"/>
        </w:rPr>
        <w:t xml:space="preserve"> identified </w:t>
      </w:r>
      <w:r w:rsidR="00631AF9" w:rsidRPr="00B41336">
        <w:rPr>
          <w:rFonts w:ascii="Arial" w:hAnsi="Arial" w:cs="Arial"/>
          <w:sz w:val="22"/>
          <w:szCs w:val="22"/>
          <w:shd w:val="clear" w:color="auto" w:fill="FFFFFF"/>
        </w:rPr>
        <w:t>n</w:t>
      </w:r>
      <w:r w:rsidRPr="00B41336">
        <w:rPr>
          <w:rFonts w:ascii="Arial" w:hAnsi="Arial" w:cs="Arial"/>
          <w:sz w:val="22"/>
          <w:szCs w:val="22"/>
          <w:shd w:val="clear" w:color="auto" w:fill="FFFFFF"/>
        </w:rPr>
        <w:t>umeracy as one of their key targets</w:t>
      </w:r>
      <w:r w:rsidR="00FF0884" w:rsidRPr="00B41336">
        <w:rPr>
          <w:rFonts w:ascii="Arial" w:hAnsi="Arial" w:cs="Arial"/>
          <w:sz w:val="22"/>
          <w:szCs w:val="22"/>
          <w:shd w:val="clear" w:color="auto" w:fill="FFFFFF"/>
        </w:rPr>
        <w:t xml:space="preserve"> to </w:t>
      </w:r>
      <w:r w:rsidR="0053043B" w:rsidRPr="00B41336">
        <w:rPr>
          <w:rFonts w:ascii="Arial" w:hAnsi="Arial" w:cs="Arial"/>
          <w:sz w:val="22"/>
          <w:szCs w:val="22"/>
          <w:shd w:val="clear" w:color="auto" w:fill="FFFFFF"/>
        </w:rPr>
        <w:t xml:space="preserve">for improvement due to </w:t>
      </w:r>
      <w:r w:rsidR="00D76D6A" w:rsidRPr="00B41336">
        <w:rPr>
          <w:rFonts w:ascii="Arial" w:hAnsi="Arial" w:cs="Arial"/>
          <w:sz w:val="22"/>
          <w:szCs w:val="22"/>
          <w:shd w:val="clear" w:color="auto" w:fill="FFFFFF"/>
        </w:rPr>
        <w:t>their numeracy assessment outcomes and Estyn inspection (Estyn, 2022)</w:t>
      </w:r>
      <w:r w:rsidRPr="00B41336">
        <w:rPr>
          <w:rFonts w:ascii="Arial" w:hAnsi="Arial" w:cs="Arial"/>
          <w:sz w:val="22"/>
          <w:szCs w:val="22"/>
          <w:shd w:val="clear" w:color="auto" w:fill="FFFFFF"/>
        </w:rPr>
        <w:t xml:space="preserve">. </w:t>
      </w:r>
      <w:r w:rsidR="00271293" w:rsidRPr="00B41336">
        <w:rPr>
          <w:rFonts w:ascii="Arial" w:hAnsi="Arial" w:cs="Arial"/>
          <w:sz w:val="22"/>
          <w:szCs w:val="22"/>
          <w:shd w:val="clear" w:color="auto" w:fill="FFFFFF"/>
        </w:rPr>
        <w:t xml:space="preserve">Donaldson in his review of the National Curriculum </w:t>
      </w:r>
      <w:r w:rsidR="000E4863" w:rsidRPr="00B41336">
        <w:rPr>
          <w:rFonts w:ascii="Arial" w:hAnsi="Arial" w:cs="Arial"/>
          <w:sz w:val="22"/>
          <w:szCs w:val="22"/>
          <w:shd w:val="clear" w:color="auto" w:fill="FFFFFF"/>
        </w:rPr>
        <w:t>referred to</w:t>
      </w:r>
      <w:r w:rsidR="00271293" w:rsidRPr="00B41336">
        <w:rPr>
          <w:rFonts w:ascii="Arial" w:hAnsi="Arial" w:cs="Arial"/>
          <w:sz w:val="22"/>
          <w:szCs w:val="22"/>
          <w:shd w:val="clear" w:color="auto" w:fill="FFFFFF"/>
        </w:rPr>
        <w:t xml:space="preserve"> n</w:t>
      </w:r>
      <w:r w:rsidRPr="00B41336">
        <w:rPr>
          <w:rFonts w:ascii="Arial" w:hAnsi="Arial" w:cs="Arial"/>
          <w:sz w:val="22"/>
          <w:szCs w:val="22"/>
          <w:shd w:val="clear" w:color="auto" w:fill="FFFFFF"/>
        </w:rPr>
        <w:t>umeracy</w:t>
      </w:r>
      <w:r w:rsidR="00271293" w:rsidRPr="00B41336">
        <w:rPr>
          <w:rFonts w:ascii="Arial" w:hAnsi="Arial" w:cs="Arial"/>
          <w:sz w:val="22"/>
          <w:szCs w:val="22"/>
          <w:shd w:val="clear" w:color="auto" w:fill="FFFFFF"/>
        </w:rPr>
        <w:t xml:space="preserve"> </w:t>
      </w:r>
      <w:r w:rsidRPr="00B41336">
        <w:rPr>
          <w:rFonts w:ascii="Arial" w:hAnsi="Arial" w:cs="Arial"/>
          <w:sz w:val="22"/>
          <w:szCs w:val="22"/>
          <w:shd w:val="clear" w:color="auto" w:fill="FFFFFF"/>
        </w:rPr>
        <w:t>as</w:t>
      </w:r>
      <w:r w:rsidR="00271293" w:rsidRPr="00B41336">
        <w:rPr>
          <w:rFonts w:ascii="Arial" w:hAnsi="Arial" w:cs="Arial"/>
          <w:sz w:val="22"/>
          <w:szCs w:val="22"/>
          <w:shd w:val="clear" w:color="auto" w:fill="FFFFFF"/>
        </w:rPr>
        <w:t xml:space="preserve"> a</w:t>
      </w:r>
      <w:r w:rsidR="0053043B" w:rsidRPr="00B41336">
        <w:rPr>
          <w:rFonts w:ascii="Arial" w:hAnsi="Arial" w:cs="Arial"/>
          <w:sz w:val="22"/>
          <w:szCs w:val="22"/>
          <w:shd w:val="clear" w:color="auto" w:fill="FFFFFF"/>
        </w:rPr>
        <w:t xml:space="preserve"> </w:t>
      </w:r>
      <w:r w:rsidR="00E126F2" w:rsidRPr="00B41336">
        <w:rPr>
          <w:rFonts w:ascii="Arial" w:hAnsi="Arial" w:cs="Arial"/>
          <w:sz w:val="22"/>
          <w:szCs w:val="22"/>
          <w:shd w:val="clear" w:color="auto" w:fill="FFFFFF"/>
        </w:rPr>
        <w:t>global</w:t>
      </w:r>
      <w:r w:rsidR="0053043B" w:rsidRPr="00B41336">
        <w:rPr>
          <w:rFonts w:ascii="Arial" w:hAnsi="Arial" w:cs="Arial"/>
          <w:sz w:val="22"/>
          <w:szCs w:val="22"/>
          <w:shd w:val="clear" w:color="auto" w:fill="FFFFFF"/>
        </w:rPr>
        <w:t xml:space="preserve"> educational cornerstone</w:t>
      </w:r>
      <w:r w:rsidRPr="00B41336">
        <w:rPr>
          <w:rFonts w:ascii="Arial" w:hAnsi="Arial" w:cs="Arial"/>
          <w:sz w:val="22"/>
          <w:szCs w:val="22"/>
          <w:shd w:val="clear" w:color="auto" w:fill="FFFFFF"/>
        </w:rPr>
        <w:t xml:space="preserve"> </w:t>
      </w:r>
      <w:r w:rsidR="00271293" w:rsidRPr="00B41336">
        <w:rPr>
          <w:rFonts w:ascii="Arial" w:hAnsi="Arial" w:cs="Arial"/>
          <w:sz w:val="22"/>
          <w:szCs w:val="22"/>
          <w:shd w:val="clear" w:color="auto" w:fill="FFFFFF"/>
        </w:rPr>
        <w:t xml:space="preserve">and a skill that children must leave school with a basic mastery of </w:t>
      </w:r>
      <w:r w:rsidRPr="00B41336">
        <w:rPr>
          <w:rFonts w:ascii="Arial" w:hAnsi="Arial" w:cs="Arial"/>
          <w:sz w:val="22"/>
          <w:szCs w:val="22"/>
          <w:shd w:val="clear" w:color="auto" w:fill="FFFFFF"/>
        </w:rPr>
        <w:t>(</w:t>
      </w:r>
      <w:r w:rsidR="00271293" w:rsidRPr="00B41336">
        <w:rPr>
          <w:rFonts w:ascii="Arial" w:hAnsi="Arial" w:cs="Arial"/>
          <w:sz w:val="22"/>
          <w:szCs w:val="22"/>
          <w:shd w:val="clear" w:color="auto" w:fill="FFFFFF"/>
        </w:rPr>
        <w:t>Donaldson, 2015</w:t>
      </w:r>
      <w:r w:rsidRPr="00B41336">
        <w:rPr>
          <w:rFonts w:ascii="Arial" w:hAnsi="Arial" w:cs="Arial"/>
          <w:sz w:val="22"/>
          <w:szCs w:val="22"/>
          <w:shd w:val="clear" w:color="auto" w:fill="FFFFFF"/>
        </w:rPr>
        <w:t xml:space="preserve">). </w:t>
      </w:r>
      <w:r w:rsidR="00B332C3" w:rsidRPr="00B41336">
        <w:rPr>
          <w:rFonts w:ascii="Arial" w:hAnsi="Arial" w:cs="Arial"/>
          <w:sz w:val="22"/>
          <w:szCs w:val="22"/>
          <w:shd w:val="clear" w:color="auto" w:fill="FFFFFF"/>
        </w:rPr>
        <w:t>This review highlighted the</w:t>
      </w:r>
      <w:r w:rsidR="00E5106C" w:rsidRPr="00B41336">
        <w:rPr>
          <w:rFonts w:ascii="Arial" w:hAnsi="Arial" w:cs="Arial"/>
          <w:sz w:val="22"/>
          <w:szCs w:val="22"/>
          <w:shd w:val="clear" w:color="auto" w:fill="FFFFFF"/>
        </w:rPr>
        <w:t xml:space="preserve"> international</w:t>
      </w:r>
      <w:r w:rsidR="00915305" w:rsidRPr="00B41336">
        <w:rPr>
          <w:rFonts w:ascii="Arial" w:hAnsi="Arial" w:cs="Arial"/>
          <w:sz w:val="22"/>
          <w:szCs w:val="22"/>
          <w:shd w:val="clear" w:color="auto" w:fill="FFFFFF"/>
        </w:rPr>
        <w:t>ly observed trend of increasing association of</w:t>
      </w:r>
      <w:r w:rsidR="00E5106C" w:rsidRPr="00B41336">
        <w:rPr>
          <w:rFonts w:ascii="Arial" w:hAnsi="Arial" w:cs="Arial"/>
          <w:sz w:val="22"/>
          <w:szCs w:val="22"/>
          <w:shd w:val="clear" w:color="auto" w:fill="FFFFFF"/>
        </w:rPr>
        <w:t xml:space="preserve"> overall economic health of countr</w:t>
      </w:r>
      <w:r w:rsidR="00915305" w:rsidRPr="00B41336">
        <w:rPr>
          <w:rFonts w:ascii="Arial" w:hAnsi="Arial" w:cs="Arial"/>
          <w:sz w:val="22"/>
          <w:szCs w:val="22"/>
          <w:shd w:val="clear" w:color="auto" w:fill="FFFFFF"/>
        </w:rPr>
        <w:t>ies</w:t>
      </w:r>
      <w:r w:rsidR="00E5106C" w:rsidRPr="00B41336">
        <w:rPr>
          <w:rFonts w:ascii="Arial" w:hAnsi="Arial" w:cs="Arial"/>
          <w:sz w:val="22"/>
          <w:szCs w:val="22"/>
          <w:shd w:val="clear" w:color="auto" w:fill="FFFFFF"/>
        </w:rPr>
        <w:t xml:space="preserve"> with the</w:t>
      </w:r>
      <w:r w:rsidR="00915305" w:rsidRPr="00B41336">
        <w:rPr>
          <w:rFonts w:ascii="Arial" w:hAnsi="Arial" w:cs="Arial"/>
          <w:sz w:val="22"/>
          <w:szCs w:val="22"/>
          <w:shd w:val="clear" w:color="auto" w:fill="FFFFFF"/>
        </w:rPr>
        <w:t>ir</w:t>
      </w:r>
      <w:r w:rsidR="00E5106C" w:rsidRPr="00B41336">
        <w:rPr>
          <w:rFonts w:ascii="Arial" w:hAnsi="Arial" w:cs="Arial"/>
          <w:sz w:val="22"/>
          <w:szCs w:val="22"/>
          <w:shd w:val="clear" w:color="auto" w:fill="FFFFFF"/>
        </w:rPr>
        <w:t xml:space="preserve"> education</w:t>
      </w:r>
      <w:r w:rsidR="00915305" w:rsidRPr="00B41336">
        <w:rPr>
          <w:rFonts w:ascii="Arial" w:hAnsi="Arial" w:cs="Arial"/>
          <w:sz w:val="22"/>
          <w:szCs w:val="22"/>
          <w:shd w:val="clear" w:color="auto" w:fill="FFFFFF"/>
        </w:rPr>
        <w:t>al</w:t>
      </w:r>
      <w:r w:rsidR="00E5106C" w:rsidRPr="00B41336">
        <w:rPr>
          <w:rFonts w:ascii="Arial" w:hAnsi="Arial" w:cs="Arial"/>
          <w:sz w:val="22"/>
          <w:szCs w:val="22"/>
          <w:shd w:val="clear" w:color="auto" w:fill="FFFFFF"/>
        </w:rPr>
        <w:t xml:space="preserve"> provision and attainment. </w:t>
      </w:r>
      <w:r w:rsidR="00F67B61" w:rsidRPr="00B41336">
        <w:rPr>
          <w:rFonts w:ascii="Arial" w:hAnsi="Arial" w:cs="Arial"/>
          <w:sz w:val="22"/>
          <w:szCs w:val="22"/>
          <w:shd w:val="clear" w:color="auto" w:fill="FFFFFF"/>
        </w:rPr>
        <w:t xml:space="preserve">Surveys such as </w:t>
      </w:r>
      <w:r w:rsidR="00E5106C" w:rsidRPr="00B41336">
        <w:rPr>
          <w:rFonts w:ascii="Arial" w:hAnsi="Arial" w:cs="Arial"/>
          <w:sz w:val="22"/>
          <w:szCs w:val="22"/>
          <w:shd w:val="clear" w:color="auto" w:fill="FFFFFF"/>
        </w:rPr>
        <w:t>Pupil International Standards Assessment</w:t>
      </w:r>
      <w:r w:rsidR="00F67B61" w:rsidRPr="00B41336">
        <w:rPr>
          <w:rFonts w:ascii="Arial" w:hAnsi="Arial" w:cs="Arial"/>
          <w:sz w:val="22"/>
          <w:szCs w:val="22"/>
          <w:shd w:val="clear" w:color="auto" w:fill="FFFFFF"/>
        </w:rPr>
        <w:t xml:space="preserve"> (PISA) demonstrated the overall underperformance of Welsh students</w:t>
      </w:r>
      <w:r w:rsidR="00B332C3" w:rsidRPr="00B41336">
        <w:rPr>
          <w:rFonts w:ascii="Arial" w:hAnsi="Arial" w:cs="Arial"/>
          <w:sz w:val="22"/>
          <w:szCs w:val="22"/>
          <w:shd w:val="clear" w:color="auto" w:fill="FFFFFF"/>
        </w:rPr>
        <w:t>. T</w:t>
      </w:r>
      <w:r w:rsidR="00E07355" w:rsidRPr="00B41336">
        <w:rPr>
          <w:rFonts w:ascii="Arial" w:hAnsi="Arial" w:cs="Arial"/>
          <w:sz w:val="22"/>
          <w:szCs w:val="22"/>
          <w:shd w:val="clear" w:color="auto" w:fill="FFFFFF"/>
        </w:rPr>
        <w:t>his type of</w:t>
      </w:r>
      <w:r w:rsidR="00F67B61" w:rsidRPr="00B41336">
        <w:rPr>
          <w:rFonts w:ascii="Arial" w:hAnsi="Arial" w:cs="Arial"/>
          <w:sz w:val="22"/>
          <w:szCs w:val="22"/>
          <w:shd w:val="clear" w:color="auto" w:fill="FFFFFF"/>
        </w:rPr>
        <w:t xml:space="preserve"> evidence </w:t>
      </w:r>
      <w:r w:rsidR="00E07355" w:rsidRPr="00B41336">
        <w:rPr>
          <w:rFonts w:ascii="Arial" w:hAnsi="Arial" w:cs="Arial"/>
          <w:sz w:val="22"/>
          <w:szCs w:val="22"/>
          <w:shd w:val="clear" w:color="auto" w:fill="FFFFFF"/>
        </w:rPr>
        <w:t>is</w:t>
      </w:r>
      <w:r w:rsidR="00F67B61" w:rsidRPr="00B41336">
        <w:rPr>
          <w:rFonts w:ascii="Arial" w:hAnsi="Arial" w:cs="Arial"/>
          <w:sz w:val="22"/>
          <w:szCs w:val="22"/>
          <w:shd w:val="clear" w:color="auto" w:fill="FFFFFF"/>
        </w:rPr>
        <w:t xml:space="preserve"> used as international predictors of economic success and often are used to clarify which countries are effective global competitors (Donaldson, 2015; Organisation for Economic Collaboration and Development</w:t>
      </w:r>
      <w:r w:rsidR="00076B8A" w:rsidRPr="00B41336">
        <w:rPr>
          <w:rFonts w:ascii="Arial" w:hAnsi="Arial" w:cs="Arial"/>
          <w:sz w:val="22"/>
          <w:szCs w:val="22"/>
          <w:shd w:val="clear" w:color="auto" w:fill="FFFFFF"/>
        </w:rPr>
        <w:t xml:space="preserve"> (OECD)</w:t>
      </w:r>
      <w:r w:rsidR="00F67B61" w:rsidRPr="00B41336">
        <w:rPr>
          <w:rFonts w:ascii="Arial" w:hAnsi="Arial" w:cs="Arial"/>
          <w:sz w:val="22"/>
          <w:szCs w:val="22"/>
          <w:shd w:val="clear" w:color="auto" w:fill="FFFFFF"/>
        </w:rPr>
        <w:t xml:space="preserve">, </w:t>
      </w:r>
      <w:r w:rsidR="00076B8A" w:rsidRPr="00B41336">
        <w:rPr>
          <w:rFonts w:ascii="Arial" w:hAnsi="Arial" w:cs="Arial"/>
          <w:sz w:val="22"/>
          <w:szCs w:val="22"/>
          <w:shd w:val="clear" w:color="auto" w:fill="FFFFFF"/>
        </w:rPr>
        <w:t xml:space="preserve">2023). </w:t>
      </w:r>
      <w:r w:rsidR="00F67B61" w:rsidRPr="00B41336">
        <w:rPr>
          <w:rFonts w:ascii="Arial" w:hAnsi="Arial" w:cs="Arial"/>
          <w:sz w:val="22"/>
          <w:szCs w:val="22"/>
          <w:shd w:val="clear" w:color="auto" w:fill="FFFFFF"/>
        </w:rPr>
        <w:t xml:space="preserve">Wales </w:t>
      </w:r>
      <w:r w:rsidR="00076B8A" w:rsidRPr="00B41336">
        <w:rPr>
          <w:rFonts w:ascii="Arial" w:hAnsi="Arial" w:cs="Arial"/>
          <w:sz w:val="22"/>
          <w:szCs w:val="22"/>
          <w:shd w:val="clear" w:color="auto" w:fill="FFFFFF"/>
        </w:rPr>
        <w:t>was shown to receive the lowest</w:t>
      </w:r>
      <w:r w:rsidR="0053043B" w:rsidRPr="00B41336">
        <w:rPr>
          <w:rFonts w:ascii="Arial" w:hAnsi="Arial" w:cs="Arial"/>
          <w:sz w:val="22"/>
          <w:szCs w:val="22"/>
          <w:shd w:val="clear" w:color="auto" w:fill="FFFFFF"/>
        </w:rPr>
        <w:t xml:space="preserve"> numeracy</w:t>
      </w:r>
      <w:r w:rsidR="00076B8A" w:rsidRPr="00B41336">
        <w:rPr>
          <w:rFonts w:ascii="Arial" w:hAnsi="Arial" w:cs="Arial"/>
          <w:sz w:val="22"/>
          <w:szCs w:val="22"/>
          <w:shd w:val="clear" w:color="auto" w:fill="FFFFFF"/>
        </w:rPr>
        <w:t xml:space="preserve"> ranking of all the subsidiary countries within the United Kingdom </w:t>
      </w:r>
      <w:proofErr w:type="gramStart"/>
      <w:r w:rsidR="00076B8A" w:rsidRPr="00B41336">
        <w:rPr>
          <w:rFonts w:ascii="Arial" w:hAnsi="Arial" w:cs="Arial"/>
          <w:sz w:val="22"/>
          <w:szCs w:val="22"/>
          <w:shd w:val="clear" w:color="auto" w:fill="FFFFFF"/>
        </w:rPr>
        <w:t>and also</w:t>
      </w:r>
      <w:proofErr w:type="gramEnd"/>
      <w:r w:rsidR="00076B8A" w:rsidRPr="00B41336">
        <w:rPr>
          <w:rFonts w:ascii="Arial" w:hAnsi="Arial" w:cs="Arial"/>
          <w:sz w:val="22"/>
          <w:szCs w:val="22"/>
          <w:shd w:val="clear" w:color="auto" w:fill="FFFFFF"/>
        </w:rPr>
        <w:t xml:space="preserve"> scored below the global </w:t>
      </w:r>
      <w:r w:rsidRPr="00B41336">
        <w:rPr>
          <w:rFonts w:ascii="Arial" w:hAnsi="Arial" w:cs="Arial"/>
          <w:sz w:val="22"/>
          <w:szCs w:val="22"/>
          <w:shd w:val="clear" w:color="auto" w:fill="FFFFFF"/>
        </w:rPr>
        <w:t>PISA</w:t>
      </w:r>
      <w:r w:rsidR="00076B8A" w:rsidRPr="00B41336">
        <w:rPr>
          <w:rFonts w:ascii="Arial" w:hAnsi="Arial" w:cs="Arial"/>
          <w:sz w:val="22"/>
          <w:szCs w:val="22"/>
          <w:shd w:val="clear" w:color="auto" w:fill="FFFFFF"/>
        </w:rPr>
        <w:t xml:space="preserve"> average (OECD, 2023). </w:t>
      </w:r>
      <w:r w:rsidR="00B332C3" w:rsidRPr="00B41336">
        <w:rPr>
          <w:rFonts w:ascii="Arial" w:hAnsi="Arial" w:cs="Arial"/>
          <w:sz w:val="22"/>
          <w:szCs w:val="22"/>
          <w:shd w:val="clear" w:color="auto" w:fill="FFFFFF"/>
        </w:rPr>
        <w:t>Moreover, a</w:t>
      </w:r>
      <w:r w:rsidR="00C31935" w:rsidRPr="00B41336">
        <w:rPr>
          <w:rFonts w:ascii="Arial" w:hAnsi="Arial" w:cs="Arial"/>
          <w:sz w:val="22"/>
          <w:szCs w:val="22"/>
          <w:shd w:val="clear" w:color="auto" w:fill="FFFFFF"/>
        </w:rPr>
        <w:t>ssisting learners in developing numeracy and mathematics skills is an essential</w:t>
      </w:r>
      <w:r w:rsidR="00E07355" w:rsidRPr="00B41336">
        <w:rPr>
          <w:rFonts w:ascii="Arial" w:hAnsi="Arial" w:cs="Arial"/>
          <w:sz w:val="22"/>
          <w:szCs w:val="22"/>
          <w:shd w:val="clear" w:color="auto" w:fill="FFFFFF"/>
        </w:rPr>
        <w:t xml:space="preserve"> component of fulfilling</w:t>
      </w:r>
      <w:r w:rsidR="00310F0C" w:rsidRPr="00B41336">
        <w:rPr>
          <w:rFonts w:ascii="Arial" w:hAnsi="Arial" w:cs="Arial"/>
          <w:sz w:val="22"/>
          <w:szCs w:val="22"/>
          <w:shd w:val="clear" w:color="auto" w:fill="FFFFFF"/>
        </w:rPr>
        <w:t xml:space="preserve"> the</w:t>
      </w:r>
      <w:r w:rsidR="00C31935" w:rsidRPr="00B41336">
        <w:rPr>
          <w:rFonts w:ascii="Arial" w:hAnsi="Arial" w:cs="Arial"/>
          <w:sz w:val="22"/>
          <w:szCs w:val="22"/>
          <w:shd w:val="clear" w:color="auto" w:fill="FFFFFF"/>
        </w:rPr>
        <w:t xml:space="preserve"> Welsh National Curriculum. As part of developing ambitious capable learners, each child should be able to interpret data and apply mathematical understanding</w:t>
      </w:r>
      <w:r w:rsidR="00697257" w:rsidRPr="00B41336">
        <w:rPr>
          <w:rFonts w:ascii="Arial" w:hAnsi="Arial" w:cs="Arial"/>
          <w:sz w:val="22"/>
          <w:szCs w:val="22"/>
          <w:shd w:val="clear" w:color="auto" w:fill="FFFFFF"/>
        </w:rPr>
        <w:t xml:space="preserve"> (WG, 2020)</w:t>
      </w:r>
      <w:r w:rsidR="00C31935" w:rsidRPr="00B41336">
        <w:rPr>
          <w:rFonts w:ascii="Arial" w:hAnsi="Arial" w:cs="Arial"/>
          <w:sz w:val="22"/>
          <w:szCs w:val="22"/>
          <w:shd w:val="clear" w:color="auto" w:fill="FFFFFF"/>
        </w:rPr>
        <w:t>.</w:t>
      </w:r>
      <w:r w:rsidR="009F03BB" w:rsidRPr="00B41336">
        <w:rPr>
          <w:rFonts w:ascii="Arial" w:hAnsi="Arial" w:cs="Arial"/>
          <w:sz w:val="22"/>
          <w:szCs w:val="22"/>
          <w:shd w:val="clear" w:color="auto" w:fill="FFFFFF"/>
        </w:rPr>
        <w:t xml:space="preserve"> This essential skill has been shown to produce adults that are able to function effectively in society</w:t>
      </w:r>
      <w:r w:rsidR="00697257" w:rsidRPr="00B41336">
        <w:rPr>
          <w:rFonts w:ascii="Arial" w:hAnsi="Arial" w:cs="Arial"/>
          <w:sz w:val="22"/>
          <w:szCs w:val="22"/>
          <w:shd w:val="clear" w:color="auto" w:fill="FFFFFF"/>
        </w:rPr>
        <w:t xml:space="preserve"> (</w:t>
      </w:r>
      <w:r w:rsidR="00310F0C" w:rsidRPr="00B41336">
        <w:rPr>
          <w:rFonts w:ascii="Arial" w:hAnsi="Arial" w:cs="Arial"/>
          <w:sz w:val="22"/>
          <w:szCs w:val="22"/>
          <w:shd w:val="clear" w:color="auto" w:fill="FFFFFF"/>
        </w:rPr>
        <w:t>Brown and Zhang, 2017</w:t>
      </w:r>
      <w:r w:rsidR="00697257" w:rsidRPr="00B41336">
        <w:rPr>
          <w:rFonts w:ascii="Arial" w:hAnsi="Arial" w:cs="Arial"/>
          <w:sz w:val="22"/>
          <w:szCs w:val="22"/>
          <w:shd w:val="clear" w:color="auto" w:fill="FFFFFF"/>
        </w:rPr>
        <w:t>)</w:t>
      </w:r>
      <w:r w:rsidR="0053043B" w:rsidRPr="00B41336">
        <w:rPr>
          <w:rFonts w:ascii="Arial" w:hAnsi="Arial" w:cs="Arial"/>
          <w:sz w:val="22"/>
          <w:szCs w:val="22"/>
          <w:shd w:val="clear" w:color="auto" w:fill="FFFFFF"/>
        </w:rPr>
        <w:t>.</w:t>
      </w:r>
    </w:p>
    <w:p w14:paraId="0DB8021A" w14:textId="78F6027A" w:rsidR="00185133" w:rsidRPr="00B41336" w:rsidRDefault="00697257" w:rsidP="00AD702C">
      <w:pPr>
        <w:rPr>
          <w:rFonts w:ascii="Arial" w:hAnsi="Arial" w:cs="Arial"/>
          <w:sz w:val="22"/>
          <w:szCs w:val="22"/>
          <w:shd w:val="clear" w:color="auto" w:fill="FFFFFF"/>
        </w:rPr>
      </w:pPr>
      <w:r w:rsidRPr="00B41336">
        <w:rPr>
          <w:rFonts w:ascii="Arial" w:hAnsi="Arial" w:cs="Arial"/>
          <w:sz w:val="22"/>
          <w:szCs w:val="22"/>
          <w:shd w:val="clear" w:color="auto" w:fill="FFFFFF"/>
        </w:rPr>
        <w:lastRenderedPageBreak/>
        <w:t>However,</w:t>
      </w:r>
      <w:r w:rsidR="002033BB" w:rsidRPr="00B41336">
        <w:rPr>
          <w:rFonts w:ascii="Arial" w:hAnsi="Arial" w:cs="Arial"/>
          <w:sz w:val="22"/>
          <w:szCs w:val="22"/>
          <w:shd w:val="clear" w:color="auto" w:fill="FFFFFF"/>
        </w:rPr>
        <w:t xml:space="preserve"> interpretation of PISA results alone </w:t>
      </w:r>
      <w:r w:rsidR="00310F0C" w:rsidRPr="00B41336">
        <w:rPr>
          <w:rFonts w:ascii="Arial" w:hAnsi="Arial" w:cs="Arial"/>
          <w:sz w:val="22"/>
          <w:szCs w:val="22"/>
          <w:shd w:val="clear" w:color="auto" w:fill="FFFFFF"/>
        </w:rPr>
        <w:t>cannot inform</w:t>
      </w:r>
      <w:r w:rsidR="002033BB" w:rsidRPr="00B41336">
        <w:rPr>
          <w:rFonts w:ascii="Arial" w:hAnsi="Arial" w:cs="Arial"/>
          <w:sz w:val="22"/>
          <w:szCs w:val="22"/>
          <w:shd w:val="clear" w:color="auto" w:fill="FFFFFF"/>
        </w:rPr>
        <w:t xml:space="preserve"> educational policy and drive change.</w:t>
      </w:r>
      <w:r w:rsidRPr="00B41336">
        <w:rPr>
          <w:rFonts w:ascii="Arial" w:hAnsi="Arial" w:cs="Arial"/>
          <w:sz w:val="22"/>
          <w:szCs w:val="22"/>
          <w:shd w:val="clear" w:color="auto" w:fill="FFFFFF"/>
        </w:rPr>
        <w:t xml:space="preserve"> </w:t>
      </w:r>
      <w:r w:rsidR="002033BB" w:rsidRPr="00B41336">
        <w:rPr>
          <w:rFonts w:ascii="Arial" w:hAnsi="Arial" w:cs="Arial"/>
          <w:sz w:val="22"/>
          <w:szCs w:val="22"/>
          <w:shd w:val="clear" w:color="auto" w:fill="FFFFFF"/>
        </w:rPr>
        <w:t xml:space="preserve">Critics have labelled </w:t>
      </w:r>
      <w:r w:rsidRPr="00B41336">
        <w:rPr>
          <w:rFonts w:ascii="Arial" w:hAnsi="Arial" w:cs="Arial"/>
          <w:sz w:val="22"/>
          <w:szCs w:val="22"/>
          <w:shd w:val="clear" w:color="auto" w:fill="FFFFFF"/>
        </w:rPr>
        <w:t xml:space="preserve">the foundation of the success of PISA </w:t>
      </w:r>
      <w:r w:rsidR="002033BB" w:rsidRPr="00B41336">
        <w:rPr>
          <w:rFonts w:ascii="Arial" w:hAnsi="Arial" w:cs="Arial"/>
          <w:sz w:val="22"/>
          <w:szCs w:val="22"/>
          <w:shd w:val="clear" w:color="auto" w:fill="FFFFFF"/>
        </w:rPr>
        <w:t>a</w:t>
      </w:r>
      <w:r w:rsidRPr="00B41336">
        <w:rPr>
          <w:rFonts w:ascii="Arial" w:hAnsi="Arial" w:cs="Arial"/>
          <w:sz w:val="22"/>
          <w:szCs w:val="22"/>
          <w:shd w:val="clear" w:color="auto" w:fill="FFFFFF"/>
        </w:rPr>
        <w:t xml:space="preserve">s flawed </w:t>
      </w:r>
      <w:r w:rsidR="00310F0C" w:rsidRPr="00B41336">
        <w:rPr>
          <w:rFonts w:ascii="Arial" w:hAnsi="Arial" w:cs="Arial"/>
          <w:sz w:val="22"/>
          <w:szCs w:val="22"/>
          <w:shd w:val="clear" w:color="auto" w:fill="FFFFFF"/>
        </w:rPr>
        <w:t>since</w:t>
      </w:r>
      <w:r w:rsidRPr="00B41336">
        <w:rPr>
          <w:rFonts w:ascii="Arial" w:hAnsi="Arial" w:cs="Arial"/>
          <w:sz w:val="22"/>
          <w:szCs w:val="22"/>
          <w:shd w:val="clear" w:color="auto" w:fill="FFFFFF"/>
        </w:rPr>
        <w:t xml:space="preserve"> the claims that it tests the skills of students that are essential for life remain unproven</w:t>
      </w:r>
      <w:r w:rsidR="006616F0" w:rsidRPr="00B41336">
        <w:rPr>
          <w:rFonts w:ascii="Arial" w:hAnsi="Arial" w:cs="Arial"/>
          <w:sz w:val="22"/>
          <w:szCs w:val="22"/>
          <w:shd w:val="clear" w:color="auto" w:fill="FFFFFF"/>
        </w:rPr>
        <w:t xml:space="preserve"> by empirical evidence</w:t>
      </w:r>
      <w:r w:rsidRPr="00B41336">
        <w:rPr>
          <w:rFonts w:ascii="Arial" w:hAnsi="Arial" w:cs="Arial"/>
          <w:sz w:val="22"/>
          <w:szCs w:val="22"/>
          <w:shd w:val="clear" w:color="auto" w:fill="FFFFFF"/>
        </w:rPr>
        <w:t xml:space="preserve"> (Zhao, 2020).</w:t>
      </w:r>
      <w:r w:rsidR="006616F0" w:rsidRPr="00B41336">
        <w:rPr>
          <w:rFonts w:ascii="Arial" w:hAnsi="Arial" w:cs="Arial"/>
          <w:sz w:val="22"/>
          <w:szCs w:val="22"/>
          <w:shd w:val="clear" w:color="auto" w:fill="FFFFFF"/>
        </w:rPr>
        <w:t xml:space="preserve"> PISA has also received criticism for </w:t>
      </w:r>
      <w:r w:rsidR="00310F0C" w:rsidRPr="00B41336">
        <w:rPr>
          <w:rFonts w:ascii="Arial" w:hAnsi="Arial" w:cs="Arial"/>
          <w:sz w:val="22"/>
          <w:szCs w:val="22"/>
          <w:shd w:val="clear" w:color="auto" w:fill="FFFFFF"/>
        </w:rPr>
        <w:t>ignoring</w:t>
      </w:r>
      <w:r w:rsidR="006616F0" w:rsidRPr="00B41336">
        <w:rPr>
          <w:rFonts w:ascii="Arial" w:hAnsi="Arial" w:cs="Arial"/>
          <w:sz w:val="22"/>
          <w:szCs w:val="22"/>
          <w:shd w:val="clear" w:color="auto" w:fill="FFFFFF"/>
        </w:rPr>
        <w:t xml:space="preserve"> holistic development of pupils and for imposing a Western-centric, economised view of performance on all participating countries (Zhao, 2020</w:t>
      </w:r>
      <w:r w:rsidR="005F15FF" w:rsidRPr="00B41336">
        <w:rPr>
          <w:rFonts w:ascii="Arial" w:hAnsi="Arial" w:cs="Arial"/>
          <w:sz w:val="22"/>
          <w:szCs w:val="22"/>
          <w:shd w:val="clear" w:color="auto" w:fill="FFFFFF"/>
        </w:rPr>
        <w:t>). This disparity of mathematical ability demonstrated within PISA across Wales</w:t>
      </w:r>
      <w:r w:rsidR="00B332C3" w:rsidRPr="00B41336">
        <w:rPr>
          <w:rFonts w:ascii="Arial" w:hAnsi="Arial" w:cs="Arial"/>
          <w:sz w:val="22"/>
          <w:szCs w:val="22"/>
          <w:shd w:val="clear" w:color="auto" w:fill="FFFFFF"/>
        </w:rPr>
        <w:t>,</w:t>
      </w:r>
      <w:r w:rsidR="005F15FF" w:rsidRPr="00B41336">
        <w:rPr>
          <w:rFonts w:ascii="Arial" w:hAnsi="Arial" w:cs="Arial"/>
          <w:sz w:val="22"/>
          <w:szCs w:val="22"/>
          <w:shd w:val="clear" w:color="auto" w:fill="FFFFFF"/>
        </w:rPr>
        <w:t xml:space="preserve"> however, remains a call to action for Welsh educators if Wales is to be considered a viable economic competitor </w:t>
      </w:r>
      <w:r w:rsidR="00310F0C" w:rsidRPr="00B41336">
        <w:rPr>
          <w:rFonts w:ascii="Arial" w:hAnsi="Arial" w:cs="Arial"/>
          <w:sz w:val="22"/>
          <w:szCs w:val="22"/>
          <w:shd w:val="clear" w:color="auto" w:fill="FFFFFF"/>
        </w:rPr>
        <w:t xml:space="preserve">(Donaldson, 2015). </w:t>
      </w:r>
      <w:r w:rsidR="005F15FF" w:rsidRPr="00B41336">
        <w:rPr>
          <w:rFonts w:ascii="Arial" w:hAnsi="Arial" w:cs="Arial"/>
          <w:sz w:val="22"/>
          <w:szCs w:val="22"/>
          <w:shd w:val="clear" w:color="auto" w:fill="FFFFFF"/>
        </w:rPr>
        <w:t xml:space="preserve">Additionally, fostering a solid foundation in numeracy and mathematical skills is one of the foremost predictors of overall success </w:t>
      </w:r>
      <w:r w:rsidR="00310F0C" w:rsidRPr="00B41336">
        <w:rPr>
          <w:rFonts w:ascii="Arial" w:hAnsi="Arial" w:cs="Arial"/>
          <w:sz w:val="22"/>
          <w:szCs w:val="22"/>
          <w:shd w:val="clear" w:color="auto" w:fill="FFFFFF"/>
        </w:rPr>
        <w:t>and</w:t>
      </w:r>
      <w:r w:rsidR="00B332C3" w:rsidRPr="00B41336">
        <w:rPr>
          <w:rFonts w:ascii="Arial" w:hAnsi="Arial" w:cs="Arial"/>
          <w:sz w:val="22"/>
          <w:szCs w:val="22"/>
          <w:shd w:val="clear" w:color="auto" w:fill="FFFFFF"/>
        </w:rPr>
        <w:t>,</w:t>
      </w:r>
      <w:r w:rsidR="00310F0C" w:rsidRPr="00B41336">
        <w:rPr>
          <w:rFonts w:ascii="Arial" w:hAnsi="Arial" w:cs="Arial"/>
          <w:sz w:val="22"/>
          <w:szCs w:val="22"/>
          <w:shd w:val="clear" w:color="auto" w:fill="FFFFFF"/>
        </w:rPr>
        <w:t xml:space="preserve"> i</w:t>
      </w:r>
      <w:r w:rsidR="005F15FF" w:rsidRPr="00B41336">
        <w:rPr>
          <w:rFonts w:ascii="Arial" w:hAnsi="Arial" w:cs="Arial"/>
          <w:sz w:val="22"/>
          <w:szCs w:val="22"/>
          <w:shd w:val="clear" w:color="auto" w:fill="FFFFFF"/>
        </w:rPr>
        <w:t>n</w:t>
      </w:r>
      <w:r w:rsidR="00B332C3" w:rsidRPr="00B41336">
        <w:rPr>
          <w:rFonts w:ascii="Arial" w:hAnsi="Arial" w:cs="Arial"/>
          <w:sz w:val="22"/>
          <w:szCs w:val="22"/>
          <w:shd w:val="clear" w:color="auto" w:fill="FFFFFF"/>
        </w:rPr>
        <w:t>-</w:t>
      </w:r>
      <w:r w:rsidR="005F15FF" w:rsidRPr="00B41336">
        <w:rPr>
          <w:rFonts w:ascii="Arial" w:hAnsi="Arial" w:cs="Arial"/>
          <w:sz w:val="22"/>
          <w:szCs w:val="22"/>
          <w:shd w:val="clear" w:color="auto" w:fill="FFFFFF"/>
        </w:rPr>
        <w:t>line with the Welsh National Mission, numeracy must be adopted as a priority</w:t>
      </w:r>
      <w:r w:rsidR="002033BB" w:rsidRPr="00B41336">
        <w:rPr>
          <w:rFonts w:ascii="Arial" w:hAnsi="Arial" w:cs="Arial"/>
          <w:sz w:val="22"/>
          <w:szCs w:val="22"/>
          <w:shd w:val="clear" w:color="auto" w:fill="FFFFFF"/>
        </w:rPr>
        <w:t xml:space="preserve"> within all schools</w:t>
      </w:r>
      <w:r w:rsidR="005F15FF" w:rsidRPr="00B41336">
        <w:rPr>
          <w:rFonts w:ascii="Arial" w:hAnsi="Arial" w:cs="Arial"/>
          <w:sz w:val="22"/>
          <w:szCs w:val="22"/>
          <w:shd w:val="clear" w:color="auto" w:fill="FFFFFF"/>
        </w:rPr>
        <w:t xml:space="preserve"> if this is to be achieved across Wales (</w:t>
      </w:r>
      <w:r w:rsidR="00A72399" w:rsidRPr="00B41336">
        <w:rPr>
          <w:rFonts w:ascii="Arial" w:hAnsi="Arial" w:cs="Arial"/>
          <w:sz w:val="22"/>
          <w:szCs w:val="22"/>
          <w:shd w:val="clear" w:color="auto" w:fill="FFFFFF"/>
        </w:rPr>
        <w:t>WG</w:t>
      </w:r>
      <w:r w:rsidR="005F15FF" w:rsidRPr="00B41336">
        <w:rPr>
          <w:rFonts w:ascii="Arial" w:hAnsi="Arial" w:cs="Arial"/>
          <w:sz w:val="22"/>
          <w:szCs w:val="22"/>
          <w:shd w:val="clear" w:color="auto" w:fill="FFFFFF"/>
        </w:rPr>
        <w:t>, 2023).</w:t>
      </w:r>
    </w:p>
    <w:p w14:paraId="0364BD4A" w14:textId="77777777" w:rsidR="00185133" w:rsidRPr="00B41336" w:rsidRDefault="00185133" w:rsidP="00AD702C">
      <w:pPr>
        <w:rPr>
          <w:rFonts w:ascii="Arial" w:hAnsi="Arial" w:cs="Arial"/>
          <w:b/>
          <w:bCs/>
          <w:sz w:val="22"/>
          <w:szCs w:val="22"/>
          <w:u w:val="single"/>
          <w:shd w:val="clear" w:color="auto" w:fill="FFFFFF"/>
        </w:rPr>
      </w:pPr>
    </w:p>
    <w:p w14:paraId="43C56797" w14:textId="26CC1FFF" w:rsidR="00821202" w:rsidRPr="00B41336" w:rsidRDefault="00821202" w:rsidP="00AD702C">
      <w:pPr>
        <w:rPr>
          <w:rFonts w:ascii="Arial" w:hAnsi="Arial" w:cs="Arial"/>
          <w:b/>
          <w:bCs/>
          <w:sz w:val="22"/>
          <w:szCs w:val="22"/>
          <w:u w:val="single"/>
        </w:rPr>
      </w:pPr>
      <w:r w:rsidRPr="00B41336">
        <w:rPr>
          <w:rFonts w:ascii="Arial" w:hAnsi="Arial" w:cs="Arial"/>
          <w:b/>
          <w:bCs/>
          <w:sz w:val="22"/>
          <w:szCs w:val="22"/>
          <w:u w:val="single"/>
        </w:rPr>
        <w:t xml:space="preserve">Developing an action point </w:t>
      </w:r>
    </w:p>
    <w:p w14:paraId="3D8C7FEF" w14:textId="3548FD86" w:rsidR="004C5F5E" w:rsidRPr="00B41336" w:rsidRDefault="00EB1E88" w:rsidP="000F65A8">
      <w:pPr>
        <w:rPr>
          <w:rFonts w:ascii="Arial" w:hAnsi="Arial" w:cs="Arial"/>
          <w:b/>
          <w:bCs/>
          <w:sz w:val="22"/>
          <w:szCs w:val="22"/>
          <w:u w:val="single"/>
        </w:rPr>
      </w:pPr>
      <w:r w:rsidRPr="00B41336">
        <w:rPr>
          <w:rFonts w:ascii="Arial" w:hAnsi="Arial" w:cs="Arial"/>
          <w:sz w:val="22"/>
          <w:szCs w:val="22"/>
        </w:rPr>
        <w:t>Critically discussing the SDP and development of the school’s numeracy action point facilitated a deeper understanding of how th</w:t>
      </w:r>
      <w:r w:rsidR="00E07355" w:rsidRPr="00B41336">
        <w:rPr>
          <w:rFonts w:ascii="Arial" w:hAnsi="Arial" w:cs="Arial"/>
          <w:sz w:val="22"/>
          <w:szCs w:val="22"/>
        </w:rPr>
        <w:t>ey are improving</w:t>
      </w:r>
      <w:r w:rsidR="00971409" w:rsidRPr="00B41336">
        <w:rPr>
          <w:rFonts w:ascii="Arial" w:hAnsi="Arial" w:cs="Arial"/>
          <w:sz w:val="22"/>
          <w:szCs w:val="22"/>
        </w:rPr>
        <w:t xml:space="preserve"> via utilising </w:t>
      </w:r>
      <w:r w:rsidRPr="00B41336">
        <w:rPr>
          <w:rFonts w:ascii="Arial" w:hAnsi="Arial" w:cs="Arial"/>
          <w:sz w:val="22"/>
          <w:szCs w:val="22"/>
        </w:rPr>
        <w:t>an evidence-based framework. The impetus for</w:t>
      </w:r>
      <w:r w:rsidR="000F65A8" w:rsidRPr="00B41336">
        <w:rPr>
          <w:rFonts w:ascii="Arial" w:hAnsi="Arial" w:cs="Arial"/>
          <w:sz w:val="22"/>
          <w:szCs w:val="22"/>
        </w:rPr>
        <w:t xml:space="preserve"> SLT inquiry into numeracy and formulating an action plan</w:t>
      </w:r>
      <w:r w:rsidR="00465216" w:rsidRPr="00B41336">
        <w:rPr>
          <w:rFonts w:ascii="Arial" w:hAnsi="Arial" w:cs="Arial"/>
          <w:sz w:val="22"/>
          <w:szCs w:val="22"/>
        </w:rPr>
        <w:t xml:space="preserve"> began with </w:t>
      </w:r>
      <w:r w:rsidR="00E07355" w:rsidRPr="00B41336">
        <w:rPr>
          <w:rFonts w:ascii="Arial" w:hAnsi="Arial" w:cs="Arial"/>
          <w:sz w:val="22"/>
          <w:szCs w:val="22"/>
        </w:rPr>
        <w:t xml:space="preserve">their most recent Estyn inspection </w:t>
      </w:r>
      <w:r w:rsidR="00465216" w:rsidRPr="00B41336">
        <w:rPr>
          <w:rFonts w:ascii="Arial" w:hAnsi="Arial" w:cs="Arial"/>
          <w:sz w:val="22"/>
          <w:szCs w:val="22"/>
        </w:rPr>
        <w:t xml:space="preserve">(Estyn, </w:t>
      </w:r>
      <w:r w:rsidR="0085737B" w:rsidRPr="00B41336">
        <w:rPr>
          <w:rFonts w:ascii="Arial" w:hAnsi="Arial" w:cs="Arial"/>
          <w:sz w:val="22"/>
          <w:szCs w:val="22"/>
        </w:rPr>
        <w:t>2022</w:t>
      </w:r>
      <w:r w:rsidR="00465216" w:rsidRPr="00B41336">
        <w:rPr>
          <w:rFonts w:ascii="Arial" w:hAnsi="Arial" w:cs="Arial"/>
          <w:sz w:val="22"/>
          <w:szCs w:val="22"/>
        </w:rPr>
        <w:t>). Some of the essential feedback that was provided to the school via</w:t>
      </w:r>
      <w:r w:rsidR="00E07355" w:rsidRPr="00B41336">
        <w:rPr>
          <w:rFonts w:ascii="Arial" w:hAnsi="Arial" w:cs="Arial"/>
          <w:sz w:val="22"/>
          <w:szCs w:val="22"/>
        </w:rPr>
        <w:t xml:space="preserve"> the</w:t>
      </w:r>
      <w:r w:rsidR="00465216" w:rsidRPr="00B41336">
        <w:rPr>
          <w:rFonts w:ascii="Arial" w:hAnsi="Arial" w:cs="Arial"/>
          <w:sz w:val="22"/>
          <w:szCs w:val="22"/>
        </w:rPr>
        <w:t xml:space="preserve"> </w:t>
      </w:r>
      <w:r w:rsidR="00AE7309" w:rsidRPr="00B41336">
        <w:rPr>
          <w:rFonts w:ascii="Arial" w:hAnsi="Arial" w:cs="Arial"/>
          <w:sz w:val="22"/>
          <w:szCs w:val="22"/>
        </w:rPr>
        <w:t xml:space="preserve">inspectorate was within the recommendation that the school aim to further develop the numeracy skills of </w:t>
      </w:r>
      <w:proofErr w:type="gramStart"/>
      <w:r w:rsidR="00AE7309" w:rsidRPr="00B41336">
        <w:rPr>
          <w:rFonts w:ascii="Arial" w:hAnsi="Arial" w:cs="Arial"/>
          <w:sz w:val="22"/>
          <w:szCs w:val="22"/>
        </w:rPr>
        <w:t>all of</w:t>
      </w:r>
      <w:proofErr w:type="gramEnd"/>
      <w:r w:rsidR="00AE7309" w:rsidRPr="00B41336">
        <w:rPr>
          <w:rFonts w:ascii="Arial" w:hAnsi="Arial" w:cs="Arial"/>
          <w:sz w:val="22"/>
          <w:szCs w:val="22"/>
        </w:rPr>
        <w:t xml:space="preserve"> their children in a way which spanned the curriculum (Estyn, </w:t>
      </w:r>
      <w:r w:rsidR="0085737B" w:rsidRPr="00B41336">
        <w:rPr>
          <w:rFonts w:ascii="Arial" w:hAnsi="Arial" w:cs="Arial"/>
          <w:sz w:val="22"/>
          <w:szCs w:val="22"/>
        </w:rPr>
        <w:t>2022</w:t>
      </w:r>
      <w:r w:rsidR="00AE7309" w:rsidRPr="00B41336">
        <w:rPr>
          <w:rFonts w:ascii="Arial" w:hAnsi="Arial" w:cs="Arial"/>
          <w:sz w:val="22"/>
          <w:szCs w:val="22"/>
        </w:rPr>
        <w:t>).</w:t>
      </w:r>
    </w:p>
    <w:p w14:paraId="2D57F658" w14:textId="694B0120" w:rsidR="00A9688C" w:rsidRPr="00B41336" w:rsidRDefault="00465216" w:rsidP="000F65A8">
      <w:pPr>
        <w:rPr>
          <w:rFonts w:ascii="Arial" w:hAnsi="Arial" w:cs="Arial"/>
          <w:sz w:val="22"/>
          <w:szCs w:val="22"/>
        </w:rPr>
      </w:pPr>
      <w:r w:rsidRPr="00B41336">
        <w:rPr>
          <w:rFonts w:ascii="Arial" w:hAnsi="Arial" w:cs="Arial"/>
          <w:sz w:val="22"/>
          <w:szCs w:val="22"/>
        </w:rPr>
        <w:t>Th</w:t>
      </w:r>
      <w:r w:rsidR="00E07355" w:rsidRPr="00B41336">
        <w:rPr>
          <w:rFonts w:ascii="Arial" w:hAnsi="Arial" w:cs="Arial"/>
          <w:sz w:val="22"/>
          <w:szCs w:val="22"/>
        </w:rPr>
        <w:t>e</w:t>
      </w:r>
      <w:r w:rsidRPr="00B41336">
        <w:rPr>
          <w:rFonts w:ascii="Arial" w:hAnsi="Arial" w:cs="Arial"/>
          <w:sz w:val="22"/>
          <w:szCs w:val="22"/>
        </w:rPr>
        <w:t xml:space="preserve"> SLT</w:t>
      </w:r>
      <w:r w:rsidR="00E07355" w:rsidRPr="00B41336">
        <w:rPr>
          <w:rFonts w:ascii="Arial" w:hAnsi="Arial" w:cs="Arial"/>
          <w:sz w:val="22"/>
          <w:szCs w:val="22"/>
        </w:rPr>
        <w:t xml:space="preserve"> then began the</w:t>
      </w:r>
      <w:r w:rsidR="00AE7309" w:rsidRPr="00B41336">
        <w:rPr>
          <w:rFonts w:ascii="Arial" w:hAnsi="Arial" w:cs="Arial"/>
          <w:sz w:val="22"/>
          <w:szCs w:val="22"/>
        </w:rPr>
        <w:t xml:space="preserve"> process of reflection upon the feedback to fully grasp the implications </w:t>
      </w:r>
      <w:r w:rsidR="003A1204" w:rsidRPr="00B41336">
        <w:rPr>
          <w:rFonts w:ascii="Arial" w:hAnsi="Arial" w:cs="Arial"/>
          <w:sz w:val="22"/>
          <w:szCs w:val="22"/>
        </w:rPr>
        <w:t xml:space="preserve">of the inspectorate’s findings </w:t>
      </w:r>
      <w:r w:rsidR="00E07355" w:rsidRPr="00B41336">
        <w:rPr>
          <w:rFonts w:ascii="Arial" w:hAnsi="Arial" w:cs="Arial"/>
          <w:sz w:val="22"/>
          <w:szCs w:val="22"/>
        </w:rPr>
        <w:t>and</w:t>
      </w:r>
      <w:r w:rsidR="00A500B4" w:rsidRPr="00B41336">
        <w:rPr>
          <w:rFonts w:ascii="Arial" w:hAnsi="Arial" w:cs="Arial"/>
          <w:sz w:val="22"/>
          <w:szCs w:val="22"/>
        </w:rPr>
        <w:t xml:space="preserve"> properly</w:t>
      </w:r>
      <w:r w:rsidR="00AE7309" w:rsidRPr="00B41336">
        <w:rPr>
          <w:rFonts w:ascii="Arial" w:hAnsi="Arial" w:cs="Arial"/>
          <w:sz w:val="22"/>
          <w:szCs w:val="22"/>
        </w:rPr>
        <w:t xml:space="preserve"> begin the process of</w:t>
      </w:r>
      <w:r w:rsidR="00F72D1A" w:rsidRPr="00B41336">
        <w:rPr>
          <w:rFonts w:ascii="Arial" w:hAnsi="Arial" w:cs="Arial"/>
          <w:sz w:val="22"/>
          <w:szCs w:val="22"/>
        </w:rPr>
        <w:t xml:space="preserve"> </w:t>
      </w:r>
      <w:r w:rsidR="00A500B4" w:rsidRPr="00B41336">
        <w:rPr>
          <w:rFonts w:ascii="Arial" w:hAnsi="Arial" w:cs="Arial"/>
          <w:sz w:val="22"/>
          <w:szCs w:val="22"/>
        </w:rPr>
        <w:t xml:space="preserve">planning </w:t>
      </w:r>
      <w:r w:rsidR="00971409" w:rsidRPr="00B41336">
        <w:rPr>
          <w:rFonts w:ascii="Arial" w:hAnsi="Arial" w:cs="Arial"/>
          <w:sz w:val="22"/>
          <w:szCs w:val="22"/>
        </w:rPr>
        <w:t xml:space="preserve">their development </w:t>
      </w:r>
      <w:r w:rsidR="00A500B4" w:rsidRPr="00B41336">
        <w:rPr>
          <w:rFonts w:ascii="Arial" w:hAnsi="Arial" w:cs="Arial"/>
          <w:sz w:val="22"/>
          <w:szCs w:val="22"/>
        </w:rPr>
        <w:t>incorporating this target</w:t>
      </w:r>
      <w:r w:rsidR="00E07355" w:rsidRPr="00B41336">
        <w:rPr>
          <w:rFonts w:ascii="Arial" w:hAnsi="Arial" w:cs="Arial"/>
          <w:sz w:val="22"/>
          <w:szCs w:val="22"/>
        </w:rPr>
        <w:t>.</w:t>
      </w:r>
      <w:r w:rsidR="0033621A" w:rsidRPr="00B41336">
        <w:rPr>
          <w:rFonts w:ascii="Arial" w:hAnsi="Arial" w:cs="Arial"/>
          <w:sz w:val="22"/>
          <w:szCs w:val="22"/>
        </w:rPr>
        <w:t xml:space="preserve"> </w:t>
      </w:r>
      <w:r w:rsidR="00E07355" w:rsidRPr="00B41336">
        <w:rPr>
          <w:rFonts w:ascii="Arial" w:hAnsi="Arial" w:cs="Arial"/>
          <w:sz w:val="22"/>
          <w:szCs w:val="22"/>
        </w:rPr>
        <w:t>T</w:t>
      </w:r>
      <w:r w:rsidR="0033621A" w:rsidRPr="00B41336">
        <w:rPr>
          <w:rFonts w:ascii="Arial" w:hAnsi="Arial" w:cs="Arial"/>
          <w:sz w:val="22"/>
          <w:szCs w:val="22"/>
        </w:rPr>
        <w:t>his is often a key starting point for schools to commence successful self-evaluation and to strategically plan</w:t>
      </w:r>
      <w:r w:rsidR="00971409" w:rsidRPr="00B41336">
        <w:rPr>
          <w:rFonts w:ascii="Arial" w:hAnsi="Arial" w:cs="Arial"/>
          <w:sz w:val="22"/>
          <w:szCs w:val="22"/>
        </w:rPr>
        <w:t xml:space="preserve"> </w:t>
      </w:r>
      <w:r w:rsidR="00A500B4" w:rsidRPr="00B41336">
        <w:rPr>
          <w:rFonts w:ascii="Arial" w:hAnsi="Arial" w:cs="Arial"/>
          <w:sz w:val="22"/>
          <w:szCs w:val="22"/>
        </w:rPr>
        <w:t xml:space="preserve">(Dimmer and </w:t>
      </w:r>
      <w:proofErr w:type="spellStart"/>
      <w:r w:rsidR="00A500B4" w:rsidRPr="00B41336">
        <w:rPr>
          <w:rFonts w:ascii="Arial" w:hAnsi="Arial" w:cs="Arial"/>
          <w:sz w:val="22"/>
          <w:szCs w:val="22"/>
        </w:rPr>
        <w:t>Metiuk</w:t>
      </w:r>
      <w:proofErr w:type="spellEnd"/>
      <w:r w:rsidR="00A500B4" w:rsidRPr="00B41336">
        <w:rPr>
          <w:rFonts w:ascii="Arial" w:hAnsi="Arial" w:cs="Arial"/>
          <w:sz w:val="22"/>
          <w:szCs w:val="22"/>
        </w:rPr>
        <w:t>, 1998).</w:t>
      </w:r>
      <w:r w:rsidR="0033621A" w:rsidRPr="00B41336">
        <w:rPr>
          <w:rFonts w:ascii="Arial" w:hAnsi="Arial" w:cs="Arial"/>
          <w:sz w:val="22"/>
          <w:szCs w:val="22"/>
        </w:rPr>
        <w:t xml:space="preserve"> Although the school </w:t>
      </w:r>
      <w:r w:rsidR="00E07355" w:rsidRPr="00B41336">
        <w:rPr>
          <w:rFonts w:ascii="Arial" w:hAnsi="Arial" w:cs="Arial"/>
          <w:sz w:val="22"/>
          <w:szCs w:val="22"/>
        </w:rPr>
        <w:t xml:space="preserve">demonstrated a </w:t>
      </w:r>
      <w:r w:rsidR="0033621A" w:rsidRPr="00B41336">
        <w:rPr>
          <w:rFonts w:ascii="Arial" w:hAnsi="Arial" w:cs="Arial"/>
          <w:sz w:val="22"/>
          <w:szCs w:val="22"/>
        </w:rPr>
        <w:t xml:space="preserve">high proportion of children achieving below the national average in numeracy, these children were shown to make strong progress throughout their </w:t>
      </w:r>
      <w:r w:rsidR="00E07355" w:rsidRPr="00B41336">
        <w:rPr>
          <w:rFonts w:ascii="Arial" w:hAnsi="Arial" w:cs="Arial"/>
          <w:sz w:val="22"/>
          <w:szCs w:val="22"/>
        </w:rPr>
        <w:t>school life</w:t>
      </w:r>
      <w:r w:rsidR="0033621A" w:rsidRPr="00B41336">
        <w:rPr>
          <w:rFonts w:ascii="Arial" w:hAnsi="Arial" w:cs="Arial"/>
          <w:sz w:val="22"/>
          <w:szCs w:val="22"/>
        </w:rPr>
        <w:t xml:space="preserve">. The central issue </w:t>
      </w:r>
      <w:r w:rsidR="0085737B" w:rsidRPr="00B41336">
        <w:rPr>
          <w:rFonts w:ascii="Arial" w:hAnsi="Arial" w:cs="Arial"/>
          <w:sz w:val="22"/>
          <w:szCs w:val="22"/>
        </w:rPr>
        <w:t>identified within the report was the lack of provision for children to engage in numeracy in authentic</w:t>
      </w:r>
      <w:r w:rsidR="00E07355" w:rsidRPr="00B41336">
        <w:rPr>
          <w:rFonts w:ascii="Arial" w:hAnsi="Arial" w:cs="Arial"/>
          <w:sz w:val="22"/>
          <w:szCs w:val="22"/>
        </w:rPr>
        <w:t xml:space="preserve"> contexts</w:t>
      </w:r>
      <w:r w:rsidR="0085737B" w:rsidRPr="00B41336">
        <w:rPr>
          <w:rFonts w:ascii="Arial" w:hAnsi="Arial" w:cs="Arial"/>
          <w:sz w:val="22"/>
          <w:szCs w:val="22"/>
        </w:rPr>
        <w:t xml:space="preserve"> (Estyn, 2022). Using this recommendation as a guiding principle, the school beg</w:t>
      </w:r>
      <w:r w:rsidR="00E07355" w:rsidRPr="00B41336">
        <w:rPr>
          <w:rFonts w:ascii="Arial" w:hAnsi="Arial" w:cs="Arial"/>
          <w:sz w:val="22"/>
          <w:szCs w:val="22"/>
        </w:rPr>
        <w:t>a</w:t>
      </w:r>
      <w:r w:rsidR="0085737B" w:rsidRPr="00B41336">
        <w:rPr>
          <w:rFonts w:ascii="Arial" w:hAnsi="Arial" w:cs="Arial"/>
          <w:sz w:val="22"/>
          <w:szCs w:val="22"/>
        </w:rPr>
        <w:t xml:space="preserve">n the process of </w:t>
      </w:r>
      <w:r w:rsidR="00AE7309" w:rsidRPr="00B41336">
        <w:rPr>
          <w:rFonts w:ascii="Arial" w:hAnsi="Arial" w:cs="Arial"/>
          <w:sz w:val="22"/>
          <w:szCs w:val="22"/>
        </w:rPr>
        <w:t xml:space="preserve">self-evaluation. </w:t>
      </w:r>
      <w:r w:rsidR="00A9688C" w:rsidRPr="00B41336">
        <w:rPr>
          <w:rFonts w:ascii="Arial" w:hAnsi="Arial" w:cs="Arial"/>
          <w:sz w:val="22"/>
          <w:szCs w:val="22"/>
        </w:rPr>
        <w:t xml:space="preserve">Self-evaluation within the educational literature </w:t>
      </w:r>
      <w:r w:rsidR="00E07355" w:rsidRPr="00B41336">
        <w:rPr>
          <w:rFonts w:ascii="Arial" w:hAnsi="Arial" w:cs="Arial"/>
          <w:sz w:val="22"/>
          <w:szCs w:val="22"/>
        </w:rPr>
        <w:t>has been shown to be</w:t>
      </w:r>
      <w:r w:rsidR="00A9688C" w:rsidRPr="00B41336">
        <w:rPr>
          <w:rFonts w:ascii="Arial" w:hAnsi="Arial" w:cs="Arial"/>
          <w:sz w:val="22"/>
          <w:szCs w:val="22"/>
        </w:rPr>
        <w:t xml:space="preserve"> central to identifying </w:t>
      </w:r>
      <w:r w:rsidR="00D23682" w:rsidRPr="00B41336">
        <w:rPr>
          <w:rFonts w:ascii="Arial" w:hAnsi="Arial" w:cs="Arial"/>
          <w:sz w:val="22"/>
          <w:szCs w:val="22"/>
        </w:rPr>
        <w:t>an organisation’s</w:t>
      </w:r>
      <w:r w:rsidR="00A9688C" w:rsidRPr="00B41336">
        <w:rPr>
          <w:rFonts w:ascii="Arial" w:hAnsi="Arial" w:cs="Arial"/>
          <w:sz w:val="22"/>
          <w:szCs w:val="22"/>
        </w:rPr>
        <w:t xml:space="preserve"> needs </w:t>
      </w:r>
      <w:r w:rsidR="00D23682" w:rsidRPr="00B41336">
        <w:rPr>
          <w:rFonts w:ascii="Arial" w:hAnsi="Arial" w:cs="Arial"/>
          <w:sz w:val="22"/>
          <w:szCs w:val="22"/>
        </w:rPr>
        <w:t xml:space="preserve">and the primary issues they face by collecting and evaluating evidence (Antoniou, Myburgh-Louw and </w:t>
      </w:r>
      <w:proofErr w:type="spellStart"/>
      <w:r w:rsidR="00D23682" w:rsidRPr="00B41336">
        <w:rPr>
          <w:rFonts w:ascii="Arial" w:hAnsi="Arial" w:cs="Arial"/>
          <w:sz w:val="22"/>
          <w:szCs w:val="22"/>
        </w:rPr>
        <w:t>Gronn</w:t>
      </w:r>
      <w:proofErr w:type="spellEnd"/>
      <w:r w:rsidR="00D23682" w:rsidRPr="00B41336">
        <w:rPr>
          <w:rFonts w:ascii="Arial" w:hAnsi="Arial" w:cs="Arial"/>
          <w:sz w:val="22"/>
          <w:szCs w:val="22"/>
        </w:rPr>
        <w:t>, 2016).</w:t>
      </w:r>
    </w:p>
    <w:p w14:paraId="76B309B9" w14:textId="7A5CD617" w:rsidR="00C00AA3" w:rsidRPr="00B41336" w:rsidRDefault="0085737B" w:rsidP="000F65A8">
      <w:pPr>
        <w:rPr>
          <w:rFonts w:ascii="Arial" w:hAnsi="Arial" w:cs="Arial"/>
          <w:sz w:val="22"/>
          <w:szCs w:val="22"/>
        </w:rPr>
      </w:pPr>
      <w:proofErr w:type="gramStart"/>
      <w:r w:rsidRPr="00B41336">
        <w:rPr>
          <w:rFonts w:ascii="Arial" w:hAnsi="Arial" w:cs="Arial"/>
          <w:sz w:val="22"/>
          <w:szCs w:val="22"/>
        </w:rPr>
        <w:t>In order to</w:t>
      </w:r>
      <w:proofErr w:type="gramEnd"/>
      <w:r w:rsidRPr="00B41336">
        <w:rPr>
          <w:rFonts w:ascii="Arial" w:hAnsi="Arial" w:cs="Arial"/>
          <w:sz w:val="22"/>
          <w:szCs w:val="22"/>
        </w:rPr>
        <w:t xml:space="preserve"> effectively</w:t>
      </w:r>
      <w:r w:rsidR="006F2CDA" w:rsidRPr="00B41336">
        <w:rPr>
          <w:rFonts w:ascii="Arial" w:hAnsi="Arial" w:cs="Arial"/>
          <w:sz w:val="22"/>
          <w:szCs w:val="22"/>
        </w:rPr>
        <w:t xml:space="preserve"> self-evaluate, quantitative data was gathered from National Test</w:t>
      </w:r>
      <w:r w:rsidR="00971409" w:rsidRPr="00B41336">
        <w:rPr>
          <w:rFonts w:ascii="Arial" w:hAnsi="Arial" w:cs="Arial"/>
          <w:sz w:val="22"/>
          <w:szCs w:val="22"/>
        </w:rPr>
        <w:t xml:space="preserve"> scores</w:t>
      </w:r>
      <w:r w:rsidR="006F2CDA" w:rsidRPr="00B41336">
        <w:rPr>
          <w:rFonts w:ascii="Arial" w:hAnsi="Arial" w:cs="Arial"/>
          <w:sz w:val="22"/>
          <w:szCs w:val="22"/>
        </w:rPr>
        <w:t xml:space="preserve"> and analysed</w:t>
      </w:r>
      <w:r w:rsidR="00E07355" w:rsidRPr="00B41336">
        <w:rPr>
          <w:rFonts w:ascii="Arial" w:hAnsi="Arial" w:cs="Arial"/>
          <w:sz w:val="22"/>
          <w:szCs w:val="22"/>
        </w:rPr>
        <w:t xml:space="preserve">. </w:t>
      </w:r>
      <w:r w:rsidR="006F2CDA" w:rsidRPr="00B41336">
        <w:rPr>
          <w:rFonts w:ascii="Arial" w:hAnsi="Arial" w:cs="Arial"/>
          <w:sz w:val="22"/>
          <w:szCs w:val="22"/>
        </w:rPr>
        <w:t>These collected data demonstrated that 33% of the children in the school performed below average in their numeracy assessment and 7% of these children received an extremely low score (</w:t>
      </w:r>
      <w:r w:rsidR="00E07355" w:rsidRPr="00B41336">
        <w:rPr>
          <w:rFonts w:ascii="Arial" w:hAnsi="Arial" w:cs="Arial"/>
          <w:sz w:val="22"/>
          <w:szCs w:val="22"/>
        </w:rPr>
        <w:t>Placement School, 2023</w:t>
      </w:r>
      <w:r w:rsidR="006F2CDA" w:rsidRPr="00B41336">
        <w:rPr>
          <w:rFonts w:ascii="Arial" w:hAnsi="Arial" w:cs="Arial"/>
          <w:sz w:val="22"/>
          <w:szCs w:val="22"/>
        </w:rPr>
        <w:t xml:space="preserve">). </w:t>
      </w:r>
      <w:proofErr w:type="spellStart"/>
      <w:r w:rsidR="006F2CDA" w:rsidRPr="00B41336">
        <w:rPr>
          <w:rFonts w:ascii="Arial" w:hAnsi="Arial" w:cs="Arial"/>
          <w:sz w:val="22"/>
          <w:szCs w:val="22"/>
        </w:rPr>
        <w:t>Datnow</w:t>
      </w:r>
      <w:proofErr w:type="spellEnd"/>
      <w:r w:rsidR="006F2CDA" w:rsidRPr="00B41336">
        <w:rPr>
          <w:rFonts w:ascii="Arial" w:hAnsi="Arial" w:cs="Arial"/>
          <w:sz w:val="22"/>
          <w:szCs w:val="22"/>
        </w:rPr>
        <w:t xml:space="preserve">, Park and </w:t>
      </w:r>
      <w:proofErr w:type="spellStart"/>
      <w:r w:rsidR="006F2CDA" w:rsidRPr="00B41336">
        <w:rPr>
          <w:rFonts w:ascii="Arial" w:hAnsi="Arial" w:cs="Arial"/>
          <w:sz w:val="22"/>
          <w:szCs w:val="22"/>
        </w:rPr>
        <w:t>Wohlstetter</w:t>
      </w:r>
      <w:proofErr w:type="spellEnd"/>
      <w:r w:rsidR="006F2CDA" w:rsidRPr="00B41336">
        <w:rPr>
          <w:rFonts w:ascii="Arial" w:hAnsi="Arial" w:cs="Arial"/>
          <w:sz w:val="22"/>
          <w:szCs w:val="22"/>
        </w:rPr>
        <w:t xml:space="preserve"> (2007) stipulate that </w:t>
      </w:r>
      <w:proofErr w:type="gramStart"/>
      <w:r w:rsidR="006F2CDA" w:rsidRPr="00B41336">
        <w:rPr>
          <w:rFonts w:ascii="Arial" w:hAnsi="Arial" w:cs="Arial"/>
          <w:sz w:val="22"/>
          <w:szCs w:val="22"/>
        </w:rPr>
        <w:t>in order to</w:t>
      </w:r>
      <w:proofErr w:type="gramEnd"/>
      <w:r w:rsidR="006F2CDA" w:rsidRPr="00B41336">
        <w:rPr>
          <w:rFonts w:ascii="Arial" w:hAnsi="Arial" w:cs="Arial"/>
          <w:sz w:val="22"/>
          <w:szCs w:val="22"/>
        </w:rPr>
        <w:t xml:space="preserve"> create a continuously improving, student-centred learning culture</w:t>
      </w:r>
      <w:r w:rsidR="00555759" w:rsidRPr="00B41336">
        <w:rPr>
          <w:rFonts w:ascii="Arial" w:hAnsi="Arial" w:cs="Arial"/>
          <w:sz w:val="22"/>
          <w:szCs w:val="22"/>
        </w:rPr>
        <w:t>, collecting and analysing data is a necessary</w:t>
      </w:r>
      <w:r w:rsidR="006F2CDA" w:rsidRPr="00B41336">
        <w:rPr>
          <w:rFonts w:ascii="Arial" w:hAnsi="Arial" w:cs="Arial"/>
          <w:sz w:val="22"/>
          <w:szCs w:val="22"/>
        </w:rPr>
        <w:t xml:space="preserve"> starting point</w:t>
      </w:r>
      <w:r w:rsidR="00555759" w:rsidRPr="00B41336">
        <w:rPr>
          <w:rFonts w:ascii="Arial" w:hAnsi="Arial" w:cs="Arial"/>
          <w:sz w:val="22"/>
          <w:szCs w:val="22"/>
        </w:rPr>
        <w:t>. However, Penn (2023) highlights some of the pitfalls of utilising standardised testing</w:t>
      </w:r>
      <w:r w:rsidR="002833D4" w:rsidRPr="00B41336">
        <w:rPr>
          <w:rFonts w:ascii="Arial" w:hAnsi="Arial" w:cs="Arial"/>
          <w:sz w:val="22"/>
          <w:szCs w:val="22"/>
        </w:rPr>
        <w:t>. It was seen</w:t>
      </w:r>
      <w:r w:rsidR="00DE02B5" w:rsidRPr="00B41336">
        <w:rPr>
          <w:rFonts w:ascii="Arial" w:hAnsi="Arial" w:cs="Arial"/>
          <w:sz w:val="22"/>
          <w:szCs w:val="22"/>
        </w:rPr>
        <w:t xml:space="preserve"> </w:t>
      </w:r>
      <w:r w:rsidR="002833D4" w:rsidRPr="00B41336">
        <w:rPr>
          <w:rFonts w:ascii="Arial" w:hAnsi="Arial" w:cs="Arial"/>
          <w:sz w:val="22"/>
          <w:szCs w:val="22"/>
        </w:rPr>
        <w:t xml:space="preserve"> by teachers as being a poor reflection of teacher effectiveness and student knowledge </w:t>
      </w:r>
      <w:proofErr w:type="gramStart"/>
      <w:r w:rsidR="002833D4" w:rsidRPr="00B41336">
        <w:rPr>
          <w:rFonts w:ascii="Arial" w:hAnsi="Arial" w:cs="Arial"/>
          <w:sz w:val="22"/>
          <w:szCs w:val="22"/>
        </w:rPr>
        <w:t>and also</w:t>
      </w:r>
      <w:proofErr w:type="gramEnd"/>
      <w:r w:rsidR="002833D4" w:rsidRPr="00B41336">
        <w:rPr>
          <w:rFonts w:ascii="Arial" w:hAnsi="Arial" w:cs="Arial"/>
          <w:sz w:val="22"/>
          <w:szCs w:val="22"/>
        </w:rPr>
        <w:t xml:space="preserve"> gave a narrowing of the curriculum and skewing of results to those with differing access needs (Penn, 2023). </w:t>
      </w:r>
      <w:r w:rsidR="00DE02B5" w:rsidRPr="00B41336">
        <w:rPr>
          <w:rFonts w:ascii="Arial" w:hAnsi="Arial" w:cs="Arial"/>
          <w:sz w:val="22"/>
          <w:szCs w:val="22"/>
        </w:rPr>
        <w:t xml:space="preserve">This may be a point of criticality that the practitioner should be aware of, especially in this instance as the school has an especially high proportion of children with English as an Additional Language. Although this could raise concerns surrounding the accuracy and thus </w:t>
      </w:r>
      <w:r w:rsidR="00DE02B5" w:rsidRPr="00B41336">
        <w:rPr>
          <w:rFonts w:ascii="Arial" w:hAnsi="Arial" w:cs="Arial"/>
          <w:sz w:val="22"/>
          <w:szCs w:val="22"/>
        </w:rPr>
        <w:lastRenderedPageBreak/>
        <w:t>efficacy of the data gathered, Penn (2023) still refers to standardised testing as being the most used and accessible piece of data for all stakeholders to assess school performance.</w:t>
      </w:r>
    </w:p>
    <w:p w14:paraId="77FA5853" w14:textId="4702CC82" w:rsidR="00483F6E" w:rsidRPr="00B41336" w:rsidRDefault="00483F6E" w:rsidP="000F65A8">
      <w:pPr>
        <w:rPr>
          <w:rFonts w:ascii="Arial" w:hAnsi="Arial" w:cs="Arial"/>
          <w:sz w:val="22"/>
          <w:szCs w:val="22"/>
        </w:rPr>
      </w:pPr>
      <w:r w:rsidRPr="00B41336">
        <w:rPr>
          <w:rFonts w:ascii="Arial" w:hAnsi="Arial" w:cs="Arial"/>
          <w:sz w:val="22"/>
          <w:szCs w:val="22"/>
        </w:rPr>
        <w:t>To further support their self-evaluation, the school undertook ‘book looks’ within regular staff training</w:t>
      </w:r>
      <w:r w:rsidR="00DE30CB" w:rsidRPr="00B41336">
        <w:rPr>
          <w:rFonts w:ascii="Arial" w:hAnsi="Arial" w:cs="Arial"/>
          <w:sz w:val="22"/>
          <w:szCs w:val="22"/>
        </w:rPr>
        <w:t>; subject-specific book scrutiny has been shown to effectively assess the quality of education</w:t>
      </w:r>
      <w:r w:rsidRPr="00B41336">
        <w:rPr>
          <w:rFonts w:ascii="Arial" w:hAnsi="Arial" w:cs="Arial"/>
          <w:sz w:val="22"/>
          <w:szCs w:val="22"/>
        </w:rPr>
        <w:t xml:space="preserve"> (</w:t>
      </w:r>
      <w:r w:rsidR="00DE30CB" w:rsidRPr="00B41336">
        <w:rPr>
          <w:rFonts w:ascii="Arial" w:hAnsi="Arial" w:cs="Arial"/>
          <w:sz w:val="22"/>
          <w:szCs w:val="22"/>
        </w:rPr>
        <w:t>Ofsted, 2019</w:t>
      </w:r>
      <w:r w:rsidRPr="00B41336">
        <w:rPr>
          <w:rFonts w:ascii="Arial" w:hAnsi="Arial" w:cs="Arial"/>
          <w:sz w:val="22"/>
          <w:szCs w:val="22"/>
        </w:rPr>
        <w:t xml:space="preserve">). </w:t>
      </w:r>
      <w:r w:rsidR="00DE30CB" w:rsidRPr="00B41336">
        <w:rPr>
          <w:rFonts w:ascii="Arial" w:hAnsi="Arial" w:cs="Arial"/>
          <w:sz w:val="22"/>
          <w:szCs w:val="22"/>
        </w:rPr>
        <w:t>Whilst this method of evaluation is</w:t>
      </w:r>
      <w:r w:rsidR="0037778D" w:rsidRPr="00B41336">
        <w:rPr>
          <w:rFonts w:ascii="Arial" w:hAnsi="Arial" w:cs="Arial"/>
          <w:sz w:val="22"/>
          <w:szCs w:val="22"/>
        </w:rPr>
        <w:t xml:space="preserve"> useful</w:t>
      </w:r>
      <w:r w:rsidR="00DE30CB" w:rsidRPr="00B41336">
        <w:rPr>
          <w:rFonts w:ascii="Arial" w:hAnsi="Arial" w:cs="Arial"/>
          <w:sz w:val="22"/>
          <w:szCs w:val="22"/>
        </w:rPr>
        <w:t xml:space="preserve"> in assessing the </w:t>
      </w:r>
      <w:r w:rsidR="0037778D" w:rsidRPr="00B41336">
        <w:rPr>
          <w:rFonts w:ascii="Arial" w:hAnsi="Arial" w:cs="Arial"/>
          <w:sz w:val="22"/>
          <w:szCs w:val="22"/>
        </w:rPr>
        <w:t>quality of education</w:t>
      </w:r>
      <w:r w:rsidR="00E94B4F" w:rsidRPr="00B41336">
        <w:rPr>
          <w:rFonts w:ascii="Arial" w:hAnsi="Arial" w:cs="Arial"/>
          <w:sz w:val="22"/>
          <w:szCs w:val="22"/>
        </w:rPr>
        <w:t xml:space="preserve"> practically</w:t>
      </w:r>
      <w:r w:rsidR="0037778D" w:rsidRPr="00B41336">
        <w:rPr>
          <w:rFonts w:ascii="Arial" w:hAnsi="Arial" w:cs="Arial"/>
          <w:sz w:val="22"/>
          <w:szCs w:val="22"/>
        </w:rPr>
        <w:t xml:space="preserve"> delivered, enabling educators to collect evidence and evaluate it,</w:t>
      </w:r>
      <w:r w:rsidR="00BD4DAF" w:rsidRPr="00B41336">
        <w:rPr>
          <w:rFonts w:ascii="Arial" w:hAnsi="Arial" w:cs="Arial"/>
          <w:sz w:val="22"/>
          <w:szCs w:val="22"/>
        </w:rPr>
        <w:t xml:space="preserve"> book scrutiny must be employed with perspicacity; indexes for book scrutiny cannot be employed universally across all educational settings (such as special schools or Further Education establishments) and differing pedagogical approaches may alter outcomes (Ofsted, 2019).</w:t>
      </w:r>
    </w:p>
    <w:p w14:paraId="669FF1EF" w14:textId="60AA41B8" w:rsidR="00C00AA3" w:rsidRPr="00B41336" w:rsidRDefault="00BD4DAF" w:rsidP="00483F6E">
      <w:pPr>
        <w:rPr>
          <w:rFonts w:ascii="Arial" w:hAnsi="Arial" w:cs="Arial"/>
          <w:sz w:val="22"/>
          <w:szCs w:val="22"/>
        </w:rPr>
      </w:pPr>
      <w:r w:rsidRPr="00B41336">
        <w:rPr>
          <w:rFonts w:ascii="Arial" w:hAnsi="Arial" w:cs="Arial"/>
          <w:sz w:val="22"/>
          <w:szCs w:val="22"/>
        </w:rPr>
        <w:t xml:space="preserve">Evidence gathering in self-evaluation enabled the school </w:t>
      </w:r>
      <w:r w:rsidR="00C00AA3" w:rsidRPr="00B41336">
        <w:rPr>
          <w:rFonts w:ascii="Arial" w:hAnsi="Arial" w:cs="Arial"/>
          <w:sz w:val="22"/>
          <w:szCs w:val="22"/>
        </w:rPr>
        <w:t>to begin</w:t>
      </w:r>
      <w:r w:rsidR="00F45AE8" w:rsidRPr="00B41336">
        <w:rPr>
          <w:rFonts w:ascii="Arial" w:hAnsi="Arial" w:cs="Arial"/>
          <w:sz w:val="22"/>
          <w:szCs w:val="22"/>
        </w:rPr>
        <w:t xml:space="preserve"> the strategic</w:t>
      </w:r>
      <w:r w:rsidR="00C00AA3" w:rsidRPr="00B41336">
        <w:rPr>
          <w:rFonts w:ascii="Arial" w:hAnsi="Arial" w:cs="Arial"/>
          <w:sz w:val="22"/>
          <w:szCs w:val="22"/>
        </w:rPr>
        <w:t xml:space="preserve"> planning</w:t>
      </w:r>
      <w:r w:rsidR="00F45AE8" w:rsidRPr="00B41336">
        <w:rPr>
          <w:rFonts w:ascii="Arial" w:hAnsi="Arial" w:cs="Arial"/>
          <w:sz w:val="22"/>
          <w:szCs w:val="22"/>
        </w:rPr>
        <w:t xml:space="preserve"> of</w:t>
      </w:r>
      <w:r w:rsidR="00C00AA3" w:rsidRPr="00B41336">
        <w:rPr>
          <w:rFonts w:ascii="Arial" w:hAnsi="Arial" w:cs="Arial"/>
          <w:sz w:val="22"/>
          <w:szCs w:val="22"/>
        </w:rPr>
        <w:t xml:space="preserve"> their goals</w:t>
      </w:r>
      <w:r w:rsidR="00F45AE8" w:rsidRPr="00B41336">
        <w:rPr>
          <w:rFonts w:ascii="Arial" w:hAnsi="Arial" w:cs="Arial"/>
          <w:sz w:val="22"/>
          <w:szCs w:val="22"/>
        </w:rPr>
        <w:t xml:space="preserve"> to address their identified priority</w:t>
      </w:r>
      <w:r w:rsidR="00C00AA3" w:rsidRPr="00B41336">
        <w:rPr>
          <w:rFonts w:ascii="Arial" w:hAnsi="Arial" w:cs="Arial"/>
          <w:sz w:val="22"/>
          <w:szCs w:val="22"/>
        </w:rPr>
        <w:t xml:space="preserve"> in line with WG guidance</w:t>
      </w:r>
      <w:r w:rsidR="007F25BB" w:rsidRPr="00B41336">
        <w:rPr>
          <w:rFonts w:ascii="Arial" w:hAnsi="Arial" w:cs="Arial"/>
          <w:sz w:val="22"/>
          <w:szCs w:val="22"/>
        </w:rPr>
        <w:t xml:space="preserve"> using their contextual data</w:t>
      </w:r>
      <w:r w:rsidR="00C00AA3" w:rsidRPr="00B41336">
        <w:rPr>
          <w:rFonts w:ascii="Arial" w:hAnsi="Arial" w:cs="Arial"/>
          <w:sz w:val="22"/>
          <w:szCs w:val="22"/>
        </w:rPr>
        <w:t xml:space="preserve"> (</w:t>
      </w:r>
      <w:r w:rsidR="00305D6F" w:rsidRPr="00B41336">
        <w:rPr>
          <w:rFonts w:ascii="Arial" w:hAnsi="Arial" w:cs="Arial"/>
          <w:sz w:val="22"/>
          <w:szCs w:val="22"/>
        </w:rPr>
        <w:t>WG, 2018</w:t>
      </w:r>
      <w:r w:rsidR="00C00AA3" w:rsidRPr="00B41336">
        <w:rPr>
          <w:rFonts w:ascii="Arial" w:hAnsi="Arial" w:cs="Arial"/>
          <w:sz w:val="22"/>
          <w:szCs w:val="22"/>
        </w:rPr>
        <w:t>).</w:t>
      </w:r>
      <w:r w:rsidR="00F45AE8" w:rsidRPr="00B41336">
        <w:rPr>
          <w:rFonts w:ascii="Arial" w:hAnsi="Arial" w:cs="Arial"/>
          <w:sz w:val="22"/>
          <w:szCs w:val="22"/>
        </w:rPr>
        <w:t xml:space="preserve"> Although this guidance stipulates that both long and short-term goals are part of a successful SDP,</w:t>
      </w:r>
      <w:r w:rsidR="00487CF5" w:rsidRPr="00B41336">
        <w:rPr>
          <w:rFonts w:ascii="Arial" w:hAnsi="Arial" w:cs="Arial"/>
          <w:sz w:val="22"/>
          <w:szCs w:val="22"/>
        </w:rPr>
        <w:t xml:space="preserve"> this was not done. However,</w:t>
      </w:r>
      <w:r w:rsidR="00F45AE8" w:rsidRPr="00B41336">
        <w:rPr>
          <w:rFonts w:ascii="Arial" w:hAnsi="Arial" w:cs="Arial"/>
          <w:sz w:val="22"/>
          <w:szCs w:val="22"/>
        </w:rPr>
        <w:t xml:space="preserve"> the school maintains their SDP as a rolling document with targets that are addressed on a year</w:t>
      </w:r>
      <w:r w:rsidR="00487CF5" w:rsidRPr="00B41336">
        <w:rPr>
          <w:rFonts w:ascii="Arial" w:hAnsi="Arial" w:cs="Arial"/>
          <w:sz w:val="22"/>
          <w:szCs w:val="22"/>
        </w:rPr>
        <w:t>-</w:t>
      </w:r>
      <w:r w:rsidR="00F45AE8" w:rsidRPr="00B41336">
        <w:rPr>
          <w:rFonts w:ascii="Arial" w:hAnsi="Arial" w:cs="Arial"/>
          <w:sz w:val="22"/>
          <w:szCs w:val="22"/>
        </w:rPr>
        <w:t>by</w:t>
      </w:r>
      <w:r w:rsidR="00487CF5" w:rsidRPr="00B41336">
        <w:rPr>
          <w:rFonts w:ascii="Arial" w:hAnsi="Arial" w:cs="Arial"/>
          <w:sz w:val="22"/>
          <w:szCs w:val="22"/>
        </w:rPr>
        <w:t>-</w:t>
      </w:r>
      <w:r w:rsidR="00F45AE8" w:rsidRPr="00B41336">
        <w:rPr>
          <w:rFonts w:ascii="Arial" w:hAnsi="Arial" w:cs="Arial"/>
          <w:sz w:val="22"/>
          <w:szCs w:val="22"/>
        </w:rPr>
        <w:t xml:space="preserve">year basis. </w:t>
      </w:r>
      <w:proofErr w:type="spellStart"/>
      <w:r w:rsidR="0059091D" w:rsidRPr="00B41336">
        <w:rPr>
          <w:rFonts w:ascii="Arial" w:hAnsi="Arial" w:cs="Arial"/>
          <w:sz w:val="22"/>
          <w:szCs w:val="22"/>
        </w:rPr>
        <w:t>Leithwood</w:t>
      </w:r>
      <w:proofErr w:type="spellEnd"/>
      <w:r w:rsidR="0059091D" w:rsidRPr="00B41336">
        <w:rPr>
          <w:rFonts w:ascii="Arial" w:hAnsi="Arial" w:cs="Arial"/>
          <w:sz w:val="22"/>
          <w:szCs w:val="22"/>
        </w:rPr>
        <w:t xml:space="preserve"> and Mascall (2008)</w:t>
      </w:r>
      <w:r w:rsidR="00F45AE8" w:rsidRPr="00B41336">
        <w:rPr>
          <w:rFonts w:ascii="Arial" w:hAnsi="Arial" w:cs="Arial"/>
          <w:sz w:val="22"/>
          <w:szCs w:val="22"/>
        </w:rPr>
        <w:t xml:space="preserve"> found that less rigidity within target setting allows organisations to adjust their targets as required to produce more context specific and appropriate outcomes suited to individual</w:t>
      </w:r>
      <w:r w:rsidR="0059091D" w:rsidRPr="00B41336">
        <w:rPr>
          <w:rFonts w:ascii="Arial" w:hAnsi="Arial" w:cs="Arial"/>
          <w:sz w:val="22"/>
          <w:szCs w:val="22"/>
        </w:rPr>
        <w:t xml:space="preserve"> school</w:t>
      </w:r>
      <w:r w:rsidR="00F45AE8" w:rsidRPr="00B41336">
        <w:rPr>
          <w:rFonts w:ascii="Arial" w:hAnsi="Arial" w:cs="Arial"/>
          <w:sz w:val="22"/>
          <w:szCs w:val="22"/>
        </w:rPr>
        <w:t xml:space="preserve"> settings (</w:t>
      </w:r>
      <w:proofErr w:type="spellStart"/>
      <w:r w:rsidR="0059091D" w:rsidRPr="00B41336">
        <w:rPr>
          <w:rFonts w:ascii="Arial" w:hAnsi="Arial" w:cs="Arial"/>
          <w:sz w:val="22"/>
          <w:szCs w:val="22"/>
        </w:rPr>
        <w:t>Leithwood</w:t>
      </w:r>
      <w:proofErr w:type="spellEnd"/>
      <w:r w:rsidR="0059091D" w:rsidRPr="00B41336">
        <w:rPr>
          <w:rFonts w:ascii="Arial" w:hAnsi="Arial" w:cs="Arial"/>
          <w:sz w:val="22"/>
          <w:szCs w:val="22"/>
        </w:rPr>
        <w:t xml:space="preserve"> and Mascall, 2008</w:t>
      </w:r>
      <w:r w:rsidR="00F45AE8" w:rsidRPr="00B41336">
        <w:rPr>
          <w:rFonts w:ascii="Arial" w:hAnsi="Arial" w:cs="Arial"/>
          <w:sz w:val="22"/>
          <w:szCs w:val="22"/>
        </w:rPr>
        <w:t>).</w:t>
      </w:r>
      <w:r w:rsidR="007F25BB" w:rsidRPr="00B41336">
        <w:rPr>
          <w:rFonts w:ascii="Arial" w:hAnsi="Arial" w:cs="Arial"/>
          <w:sz w:val="22"/>
          <w:szCs w:val="22"/>
        </w:rPr>
        <w:t xml:space="preserve"> </w:t>
      </w:r>
      <w:r w:rsidR="00E94B4F" w:rsidRPr="00B41336">
        <w:rPr>
          <w:rFonts w:ascii="Arial" w:hAnsi="Arial" w:cs="Arial"/>
          <w:sz w:val="22"/>
          <w:szCs w:val="22"/>
        </w:rPr>
        <w:t>T</w:t>
      </w:r>
      <w:r w:rsidR="007F25BB" w:rsidRPr="00B41336">
        <w:rPr>
          <w:rFonts w:ascii="Arial" w:hAnsi="Arial" w:cs="Arial"/>
          <w:sz w:val="22"/>
          <w:szCs w:val="22"/>
        </w:rPr>
        <w:t>he</w:t>
      </w:r>
      <w:r w:rsidR="00F45AE8" w:rsidRPr="00B41336">
        <w:rPr>
          <w:rFonts w:ascii="Arial" w:hAnsi="Arial" w:cs="Arial"/>
          <w:sz w:val="22"/>
          <w:szCs w:val="22"/>
        </w:rPr>
        <w:t xml:space="preserve"> school’s </w:t>
      </w:r>
      <w:r w:rsidR="007F25BB" w:rsidRPr="00B41336">
        <w:rPr>
          <w:rFonts w:ascii="Arial" w:hAnsi="Arial" w:cs="Arial"/>
          <w:sz w:val="22"/>
          <w:szCs w:val="22"/>
        </w:rPr>
        <w:t>primary goal</w:t>
      </w:r>
      <w:r w:rsidR="00AE5ED6" w:rsidRPr="00B41336">
        <w:rPr>
          <w:rFonts w:ascii="Arial" w:hAnsi="Arial" w:cs="Arial"/>
          <w:sz w:val="22"/>
          <w:szCs w:val="22"/>
        </w:rPr>
        <w:t>s</w:t>
      </w:r>
      <w:r w:rsidR="00E94B4F" w:rsidRPr="00B41336">
        <w:rPr>
          <w:rFonts w:ascii="Arial" w:hAnsi="Arial" w:cs="Arial"/>
          <w:sz w:val="22"/>
          <w:szCs w:val="22"/>
        </w:rPr>
        <w:t xml:space="preserve"> t</w:t>
      </w:r>
      <w:r w:rsidR="00F45AE8" w:rsidRPr="00B41336">
        <w:rPr>
          <w:rFonts w:ascii="Arial" w:hAnsi="Arial" w:cs="Arial"/>
          <w:sz w:val="22"/>
          <w:szCs w:val="22"/>
        </w:rPr>
        <w:t>hat would immediately impact the learners</w:t>
      </w:r>
      <w:r w:rsidR="00AE5ED6" w:rsidRPr="00B41336">
        <w:rPr>
          <w:rFonts w:ascii="Arial" w:hAnsi="Arial" w:cs="Arial"/>
          <w:sz w:val="22"/>
          <w:szCs w:val="22"/>
        </w:rPr>
        <w:t xml:space="preserve"> included </w:t>
      </w:r>
      <w:r w:rsidR="00E94B4F" w:rsidRPr="00B41336">
        <w:rPr>
          <w:rFonts w:ascii="Arial" w:hAnsi="Arial" w:cs="Arial"/>
          <w:sz w:val="22"/>
          <w:szCs w:val="22"/>
        </w:rPr>
        <w:t>increasing</w:t>
      </w:r>
      <w:r w:rsidR="00E94B4F" w:rsidRPr="00B41336">
        <w:rPr>
          <w:rFonts w:ascii="Arial" w:eastAsia="Arial" w:hAnsi="Arial" w:cs="Arial"/>
          <w:color w:val="1F1F1F"/>
          <w:sz w:val="22"/>
          <w:szCs w:val="22"/>
          <w:lang w:val="en-US"/>
        </w:rPr>
        <w:t xml:space="preserve"> challenge for those who are more capable</w:t>
      </w:r>
      <w:r w:rsidR="00F45AE8" w:rsidRPr="00B41336">
        <w:rPr>
          <w:rFonts w:ascii="Arial" w:eastAsia="Arial" w:hAnsi="Arial" w:cs="Arial"/>
          <w:color w:val="1F1F1F"/>
          <w:sz w:val="22"/>
          <w:szCs w:val="22"/>
          <w:lang w:val="en-US"/>
        </w:rPr>
        <w:t xml:space="preserve"> and</w:t>
      </w:r>
      <w:r w:rsidR="00E94B4F" w:rsidRPr="00B41336">
        <w:rPr>
          <w:rFonts w:ascii="Arial" w:eastAsia="Arial" w:hAnsi="Arial" w:cs="Arial"/>
          <w:color w:val="1F1F1F"/>
          <w:sz w:val="22"/>
          <w:szCs w:val="22"/>
          <w:lang w:val="en-US"/>
        </w:rPr>
        <w:t xml:space="preserve"> providing all pupils</w:t>
      </w:r>
      <w:r w:rsidR="00E94B4F" w:rsidRPr="00B41336">
        <w:rPr>
          <w:rFonts w:ascii="Arial" w:hAnsi="Arial" w:cs="Arial"/>
          <w:sz w:val="22"/>
          <w:szCs w:val="22"/>
          <w:lang w:val="en-US"/>
        </w:rPr>
        <w:t xml:space="preserve"> clear next steps in numeracy to secure their progress in learning.</w:t>
      </w:r>
      <w:r w:rsidR="00F45AE8" w:rsidRPr="00B41336">
        <w:rPr>
          <w:rFonts w:ascii="Arial" w:hAnsi="Arial" w:cs="Arial"/>
          <w:sz w:val="22"/>
          <w:szCs w:val="22"/>
          <w:lang w:val="en-US"/>
        </w:rPr>
        <w:t xml:space="preserve"> To supplement this the SLT also aimed to pro</w:t>
      </w:r>
      <w:r w:rsidR="00E94B4F" w:rsidRPr="00B41336">
        <w:rPr>
          <w:rFonts w:ascii="Arial" w:hAnsi="Arial" w:cs="Arial"/>
          <w:sz w:val="22"/>
          <w:szCs w:val="22"/>
        </w:rPr>
        <w:t>vide</w:t>
      </w:r>
      <w:r w:rsidR="00F45AE8" w:rsidRPr="00B41336">
        <w:rPr>
          <w:rFonts w:ascii="Arial" w:hAnsi="Arial" w:cs="Arial"/>
          <w:sz w:val="22"/>
          <w:szCs w:val="22"/>
        </w:rPr>
        <w:t xml:space="preserve"> training to </w:t>
      </w:r>
      <w:r w:rsidR="00487CF5" w:rsidRPr="00B41336">
        <w:rPr>
          <w:rFonts w:ascii="Arial" w:hAnsi="Arial" w:cs="Arial"/>
          <w:sz w:val="22"/>
          <w:szCs w:val="22"/>
        </w:rPr>
        <w:t xml:space="preserve">staff </w:t>
      </w:r>
      <w:r w:rsidR="00F45AE8" w:rsidRPr="00B41336">
        <w:rPr>
          <w:rFonts w:ascii="Arial" w:hAnsi="Arial" w:cs="Arial"/>
          <w:sz w:val="22"/>
          <w:szCs w:val="22"/>
        </w:rPr>
        <w:t>on all feedback and marking and implement</w:t>
      </w:r>
      <w:r w:rsidR="00E94B4F" w:rsidRPr="00B41336">
        <w:rPr>
          <w:rFonts w:ascii="Arial" w:hAnsi="Arial" w:cs="Arial"/>
          <w:sz w:val="22"/>
          <w:szCs w:val="22"/>
        </w:rPr>
        <w:t xml:space="preserve"> assessment pro</w:t>
      </w:r>
      <w:r w:rsidR="00F45AE8" w:rsidRPr="00B41336">
        <w:rPr>
          <w:rFonts w:ascii="Arial" w:hAnsi="Arial" w:cs="Arial"/>
          <w:sz w:val="22"/>
          <w:szCs w:val="22"/>
        </w:rPr>
        <w:t>tocols</w:t>
      </w:r>
      <w:r w:rsidR="00E94B4F" w:rsidRPr="00B41336">
        <w:rPr>
          <w:rFonts w:ascii="Arial" w:hAnsi="Arial" w:cs="Arial"/>
          <w:sz w:val="22"/>
          <w:szCs w:val="22"/>
        </w:rPr>
        <w:t xml:space="preserve"> to ensure progress such as pupil progress meetings</w:t>
      </w:r>
      <w:r w:rsidR="00F45AE8" w:rsidRPr="00B41336">
        <w:rPr>
          <w:rFonts w:ascii="Arial" w:hAnsi="Arial" w:cs="Arial"/>
          <w:sz w:val="22"/>
          <w:szCs w:val="22"/>
        </w:rPr>
        <w:t xml:space="preserve">. </w:t>
      </w:r>
      <w:r w:rsidR="00E94B4F" w:rsidRPr="00B41336">
        <w:rPr>
          <w:rFonts w:ascii="Arial" w:hAnsi="Arial" w:cs="Arial"/>
          <w:sz w:val="22"/>
          <w:szCs w:val="22"/>
        </w:rPr>
        <w:t> </w:t>
      </w:r>
    </w:p>
    <w:p w14:paraId="7C8A5C75" w14:textId="38B17D03" w:rsidR="00CE6B92" w:rsidRPr="00B41336" w:rsidRDefault="00487CF5" w:rsidP="00487CF5">
      <w:pPr>
        <w:rPr>
          <w:rFonts w:ascii="Arial" w:hAnsi="Arial" w:cs="Arial"/>
          <w:sz w:val="22"/>
          <w:szCs w:val="22"/>
        </w:rPr>
      </w:pPr>
      <w:r w:rsidRPr="00B41336">
        <w:rPr>
          <w:rFonts w:ascii="Arial" w:hAnsi="Arial" w:cs="Arial"/>
          <w:sz w:val="22"/>
          <w:szCs w:val="22"/>
        </w:rPr>
        <w:t>Estyn</w:t>
      </w:r>
      <w:r w:rsidR="00695BB1" w:rsidRPr="00B41336">
        <w:rPr>
          <w:rFonts w:ascii="Arial" w:hAnsi="Arial" w:cs="Arial"/>
          <w:sz w:val="22"/>
          <w:szCs w:val="22"/>
        </w:rPr>
        <w:t xml:space="preserve"> (2021) stipulates that </w:t>
      </w:r>
      <w:r w:rsidRPr="00B41336">
        <w:rPr>
          <w:rFonts w:ascii="Arial" w:hAnsi="Arial" w:cs="Arial"/>
          <w:sz w:val="22"/>
          <w:szCs w:val="22"/>
        </w:rPr>
        <w:t xml:space="preserve">strategic planning </w:t>
      </w:r>
      <w:r w:rsidR="00695BB1" w:rsidRPr="00B41336">
        <w:rPr>
          <w:rFonts w:ascii="Arial" w:hAnsi="Arial" w:cs="Arial"/>
          <w:sz w:val="22"/>
          <w:szCs w:val="22"/>
        </w:rPr>
        <w:t>is the key moment in which the school should communicate its proposals to its stakeholders and clarify how precisely they intend to meet their goals.</w:t>
      </w:r>
      <w:r w:rsidRPr="00B41336">
        <w:rPr>
          <w:rFonts w:ascii="Arial" w:hAnsi="Arial" w:cs="Arial"/>
          <w:sz w:val="22"/>
          <w:szCs w:val="22"/>
        </w:rPr>
        <w:t xml:space="preserve"> </w:t>
      </w:r>
      <w:r w:rsidR="00BE48C0" w:rsidRPr="00B41336">
        <w:rPr>
          <w:rFonts w:ascii="Arial" w:hAnsi="Arial" w:cs="Arial"/>
          <w:sz w:val="22"/>
          <w:szCs w:val="22"/>
        </w:rPr>
        <w:t>S</w:t>
      </w:r>
      <w:r w:rsidRPr="00B41336">
        <w:rPr>
          <w:rFonts w:ascii="Arial" w:hAnsi="Arial" w:cs="Arial"/>
          <w:sz w:val="22"/>
          <w:szCs w:val="22"/>
        </w:rPr>
        <w:t xml:space="preserve">takeholders </w:t>
      </w:r>
      <w:r w:rsidR="00BE48C0" w:rsidRPr="00B41336">
        <w:rPr>
          <w:rFonts w:ascii="Arial" w:hAnsi="Arial" w:cs="Arial"/>
          <w:sz w:val="22"/>
          <w:szCs w:val="22"/>
        </w:rPr>
        <w:t xml:space="preserve">have been identified within the literature as parents, teachers, children, </w:t>
      </w:r>
      <w:proofErr w:type="gramStart"/>
      <w:r w:rsidR="00BE48C0" w:rsidRPr="00B41336">
        <w:rPr>
          <w:rFonts w:ascii="Arial" w:hAnsi="Arial" w:cs="Arial"/>
          <w:sz w:val="22"/>
          <w:szCs w:val="22"/>
        </w:rPr>
        <w:t>management</w:t>
      </w:r>
      <w:proofErr w:type="gramEnd"/>
      <w:r w:rsidR="00BE48C0" w:rsidRPr="00B41336">
        <w:rPr>
          <w:rFonts w:ascii="Arial" w:hAnsi="Arial" w:cs="Arial"/>
          <w:sz w:val="22"/>
          <w:szCs w:val="22"/>
        </w:rPr>
        <w:t xml:space="preserve"> and school leaders and those within the community with direct links to the school (Guzman, 2022; Sattar, Ullah and Ahmad, 2022).</w:t>
      </w:r>
      <w:r w:rsidR="00FC21F6" w:rsidRPr="00B41336">
        <w:rPr>
          <w:rFonts w:ascii="Arial" w:hAnsi="Arial" w:cs="Arial"/>
          <w:sz w:val="22"/>
          <w:szCs w:val="22"/>
        </w:rPr>
        <w:t xml:space="preserve"> The school thus held regular in-person meetings with governors in which the school was able to give updates and take into consideration the input of key agencies such as the parent and church governors. This is shown to be an effective method of</w:t>
      </w:r>
      <w:r w:rsidR="00791F95" w:rsidRPr="00B41336">
        <w:rPr>
          <w:rFonts w:ascii="Arial" w:hAnsi="Arial" w:cs="Arial"/>
          <w:sz w:val="22"/>
          <w:szCs w:val="22"/>
        </w:rPr>
        <w:t xml:space="preserve"> stakeholder engagement as school leaders should actively solicit stakeholder perceptions and input</w:t>
      </w:r>
      <w:r w:rsidR="00971409" w:rsidRPr="00B41336">
        <w:rPr>
          <w:rFonts w:ascii="Arial" w:hAnsi="Arial" w:cs="Arial"/>
          <w:sz w:val="22"/>
          <w:szCs w:val="22"/>
        </w:rPr>
        <w:t xml:space="preserve">: </w:t>
      </w:r>
      <w:r w:rsidR="00791F95" w:rsidRPr="00B41336">
        <w:rPr>
          <w:rFonts w:ascii="Arial" w:hAnsi="Arial" w:cs="Arial"/>
          <w:sz w:val="22"/>
          <w:szCs w:val="22"/>
        </w:rPr>
        <w:t xml:space="preserve">to develop trusting relationships with stakeholders, leaders should aim for transparent communication and actively listen. </w:t>
      </w:r>
      <w:r w:rsidR="008E01EC" w:rsidRPr="00B41336">
        <w:rPr>
          <w:rFonts w:ascii="Arial" w:hAnsi="Arial" w:cs="Arial"/>
          <w:sz w:val="22"/>
          <w:szCs w:val="22"/>
        </w:rPr>
        <w:t>(</w:t>
      </w:r>
      <w:proofErr w:type="spellStart"/>
      <w:r w:rsidR="00791F95" w:rsidRPr="00B41336">
        <w:rPr>
          <w:rFonts w:ascii="Arial" w:hAnsi="Arial" w:cs="Arial"/>
          <w:sz w:val="22"/>
          <w:szCs w:val="22"/>
        </w:rPr>
        <w:t>Lubelfeld</w:t>
      </w:r>
      <w:proofErr w:type="spellEnd"/>
      <w:r w:rsidR="00791F95" w:rsidRPr="00B41336">
        <w:rPr>
          <w:rFonts w:ascii="Arial" w:hAnsi="Arial" w:cs="Arial"/>
          <w:sz w:val="22"/>
          <w:szCs w:val="22"/>
        </w:rPr>
        <w:t>, Bullis and Filippi, 2016</w:t>
      </w:r>
      <w:r w:rsidR="008E01EC" w:rsidRPr="00B41336">
        <w:rPr>
          <w:rFonts w:ascii="Arial" w:hAnsi="Arial" w:cs="Arial"/>
          <w:sz w:val="22"/>
          <w:szCs w:val="22"/>
        </w:rPr>
        <w:t>)</w:t>
      </w:r>
      <w:r w:rsidR="00791F95" w:rsidRPr="00B41336">
        <w:rPr>
          <w:rFonts w:ascii="Arial" w:hAnsi="Arial" w:cs="Arial"/>
          <w:sz w:val="22"/>
          <w:szCs w:val="22"/>
        </w:rPr>
        <w:t xml:space="preserve">. </w:t>
      </w:r>
      <w:r w:rsidR="00CE6B92" w:rsidRPr="00B41336">
        <w:rPr>
          <w:rFonts w:ascii="Arial" w:hAnsi="Arial" w:cs="Arial"/>
          <w:sz w:val="22"/>
          <w:szCs w:val="22"/>
        </w:rPr>
        <w:t>T</w:t>
      </w:r>
      <w:r w:rsidR="00C91D42" w:rsidRPr="00B41336">
        <w:rPr>
          <w:rFonts w:ascii="Arial" w:hAnsi="Arial" w:cs="Arial"/>
          <w:sz w:val="22"/>
          <w:szCs w:val="22"/>
        </w:rPr>
        <w:t>he school</w:t>
      </w:r>
      <w:r w:rsidR="00791F95" w:rsidRPr="00B41336">
        <w:rPr>
          <w:rFonts w:ascii="Arial" w:hAnsi="Arial" w:cs="Arial"/>
          <w:sz w:val="22"/>
          <w:szCs w:val="22"/>
        </w:rPr>
        <w:t xml:space="preserve"> also</w:t>
      </w:r>
      <w:r w:rsidR="00C91D42" w:rsidRPr="00B41336">
        <w:rPr>
          <w:rFonts w:ascii="Arial" w:hAnsi="Arial" w:cs="Arial"/>
          <w:sz w:val="22"/>
          <w:szCs w:val="22"/>
        </w:rPr>
        <w:t xml:space="preserve"> </w:t>
      </w:r>
      <w:r w:rsidR="00D45EB6" w:rsidRPr="00B41336">
        <w:rPr>
          <w:rFonts w:ascii="Arial" w:hAnsi="Arial" w:cs="Arial"/>
          <w:sz w:val="22"/>
          <w:szCs w:val="22"/>
        </w:rPr>
        <w:t>ensured</w:t>
      </w:r>
      <w:r w:rsidR="00CE6B92" w:rsidRPr="00B41336">
        <w:rPr>
          <w:rFonts w:ascii="Arial" w:hAnsi="Arial" w:cs="Arial"/>
          <w:sz w:val="22"/>
          <w:szCs w:val="22"/>
        </w:rPr>
        <w:t xml:space="preserve"> </w:t>
      </w:r>
      <w:r w:rsidR="00D45EB6" w:rsidRPr="00B41336">
        <w:rPr>
          <w:rFonts w:ascii="Arial" w:hAnsi="Arial" w:cs="Arial"/>
          <w:sz w:val="22"/>
          <w:szCs w:val="22"/>
        </w:rPr>
        <w:t>weekly</w:t>
      </w:r>
      <w:r w:rsidR="00CE6B92" w:rsidRPr="00B41336">
        <w:rPr>
          <w:rFonts w:ascii="Arial" w:hAnsi="Arial" w:cs="Arial"/>
          <w:sz w:val="22"/>
          <w:szCs w:val="22"/>
        </w:rPr>
        <w:t xml:space="preserve"> evening meetings for all teaching staff and i</w:t>
      </w:r>
      <w:r w:rsidR="00C91D42" w:rsidRPr="00B41336">
        <w:rPr>
          <w:rFonts w:ascii="Arial" w:hAnsi="Arial" w:cs="Arial"/>
          <w:sz w:val="22"/>
          <w:szCs w:val="22"/>
        </w:rPr>
        <w:t>nset days</w:t>
      </w:r>
      <w:r w:rsidR="00CE6B92" w:rsidRPr="00B41336">
        <w:rPr>
          <w:rFonts w:ascii="Arial" w:hAnsi="Arial" w:cs="Arial"/>
          <w:sz w:val="22"/>
          <w:szCs w:val="22"/>
        </w:rPr>
        <w:t xml:space="preserve"> in which knowledge could be shared and training passed onto the relevant staff. The literature likens teachers and </w:t>
      </w:r>
      <w:r w:rsidR="003C0143" w:rsidRPr="00B41336">
        <w:rPr>
          <w:rFonts w:ascii="Arial" w:hAnsi="Arial" w:cs="Arial"/>
          <w:sz w:val="22"/>
          <w:szCs w:val="22"/>
        </w:rPr>
        <w:t>school leaders</w:t>
      </w:r>
      <w:r w:rsidR="00CE6B92" w:rsidRPr="00B41336">
        <w:rPr>
          <w:rFonts w:ascii="Arial" w:hAnsi="Arial" w:cs="Arial"/>
          <w:sz w:val="22"/>
          <w:szCs w:val="22"/>
        </w:rPr>
        <w:t xml:space="preserve"> to the fulcrums of change as they will drive the </w:t>
      </w:r>
      <w:r w:rsidR="00A81C7F" w:rsidRPr="00B41336">
        <w:rPr>
          <w:rFonts w:ascii="Arial" w:hAnsi="Arial" w:cs="Arial"/>
          <w:sz w:val="22"/>
          <w:szCs w:val="22"/>
        </w:rPr>
        <w:t xml:space="preserve">practical outworkings of what </w:t>
      </w:r>
      <w:proofErr w:type="gramStart"/>
      <w:r w:rsidR="00A81C7F" w:rsidRPr="00B41336">
        <w:rPr>
          <w:rFonts w:ascii="Arial" w:hAnsi="Arial" w:cs="Arial"/>
          <w:sz w:val="22"/>
          <w:szCs w:val="22"/>
        </w:rPr>
        <w:t>actually happens</w:t>
      </w:r>
      <w:proofErr w:type="gramEnd"/>
      <w:r w:rsidR="00A81C7F" w:rsidRPr="00B41336">
        <w:rPr>
          <w:rFonts w:ascii="Arial" w:hAnsi="Arial" w:cs="Arial"/>
          <w:sz w:val="22"/>
          <w:szCs w:val="22"/>
        </w:rPr>
        <w:t xml:space="preserve"> in classrooms (</w:t>
      </w:r>
      <w:r w:rsidR="00017C4A" w:rsidRPr="00B41336">
        <w:rPr>
          <w:rFonts w:ascii="Arial" w:hAnsi="Arial" w:cs="Arial"/>
          <w:sz w:val="22"/>
          <w:szCs w:val="22"/>
        </w:rPr>
        <w:t xml:space="preserve">Chapman and Sammons, </w:t>
      </w:r>
      <w:r w:rsidR="00345DCA" w:rsidRPr="00B41336">
        <w:rPr>
          <w:rFonts w:ascii="Arial" w:hAnsi="Arial" w:cs="Arial"/>
          <w:sz w:val="22"/>
          <w:szCs w:val="22"/>
        </w:rPr>
        <w:t>2013).</w:t>
      </w:r>
      <w:r w:rsidR="00874F3C" w:rsidRPr="00B41336">
        <w:rPr>
          <w:rFonts w:ascii="Arial" w:hAnsi="Arial" w:cs="Arial"/>
          <w:sz w:val="22"/>
          <w:szCs w:val="22"/>
        </w:rPr>
        <w:t xml:space="preserve"> Some of the implemented changes to address the recommendation of having authentic learning experiences in numeracy were to have </w:t>
      </w:r>
      <w:r w:rsidR="009D52B9" w:rsidRPr="00B41336">
        <w:rPr>
          <w:rFonts w:ascii="Arial" w:hAnsi="Arial" w:cs="Arial"/>
          <w:sz w:val="22"/>
          <w:szCs w:val="22"/>
        </w:rPr>
        <w:t xml:space="preserve">external agencies come into the school such as </w:t>
      </w:r>
      <w:r w:rsidR="00524518" w:rsidRPr="00B41336">
        <w:rPr>
          <w:rFonts w:ascii="Arial" w:hAnsi="Arial" w:cs="Arial"/>
          <w:sz w:val="22"/>
          <w:szCs w:val="22"/>
        </w:rPr>
        <w:t xml:space="preserve">HSBC bank educators to teach Key Stage two children basic financial literacy. Additionally, the school adopted the theme of ‘Money, Money, Money’ as their learning theme across all ages. The foundation phase Numeracy and Mathematics lead also took the foundation phase to the local market to purchase fruit and experience real life application of mental arithmetic. </w:t>
      </w:r>
      <w:r w:rsidR="005278B1" w:rsidRPr="00B41336">
        <w:rPr>
          <w:rFonts w:ascii="Arial" w:hAnsi="Arial" w:cs="Arial"/>
          <w:sz w:val="22"/>
          <w:szCs w:val="22"/>
        </w:rPr>
        <w:t xml:space="preserve">Real-life and authentic learning experiences are part of the Welsh curriculum and as such should be imbibed into the practice of all practitioners across Wales; these experiences add meaning and assist </w:t>
      </w:r>
      <w:r w:rsidR="005278B1" w:rsidRPr="00B41336">
        <w:rPr>
          <w:rFonts w:ascii="Arial" w:hAnsi="Arial" w:cs="Arial"/>
          <w:sz w:val="22"/>
          <w:szCs w:val="22"/>
        </w:rPr>
        <w:lastRenderedPageBreak/>
        <w:t>learning to each of the areas of learning and experience and function to make capable, ambitious learners (</w:t>
      </w:r>
      <w:r w:rsidR="002C1245" w:rsidRPr="00B41336">
        <w:rPr>
          <w:rFonts w:ascii="Arial" w:hAnsi="Arial" w:cs="Arial"/>
          <w:sz w:val="22"/>
          <w:szCs w:val="22"/>
        </w:rPr>
        <w:t>WG, 2020</w:t>
      </w:r>
      <w:r w:rsidR="005278B1" w:rsidRPr="00B41336">
        <w:rPr>
          <w:rFonts w:ascii="Arial" w:hAnsi="Arial" w:cs="Arial"/>
          <w:sz w:val="22"/>
          <w:szCs w:val="22"/>
        </w:rPr>
        <w:t xml:space="preserve">). </w:t>
      </w:r>
    </w:p>
    <w:p w14:paraId="44F38419" w14:textId="484F2B70" w:rsidR="00271293" w:rsidRPr="00B41336" w:rsidRDefault="00971C95" w:rsidP="00AD702C">
      <w:pPr>
        <w:rPr>
          <w:rFonts w:ascii="Arial" w:hAnsi="Arial" w:cs="Arial"/>
          <w:sz w:val="22"/>
          <w:szCs w:val="22"/>
        </w:rPr>
      </w:pPr>
      <w:r w:rsidRPr="00B41336">
        <w:rPr>
          <w:rFonts w:ascii="Arial" w:hAnsi="Arial" w:cs="Arial"/>
          <w:sz w:val="22"/>
          <w:szCs w:val="22"/>
        </w:rPr>
        <w:t xml:space="preserve">The SLT </w:t>
      </w:r>
      <w:r w:rsidR="00CE6B92" w:rsidRPr="00B41336">
        <w:rPr>
          <w:rFonts w:ascii="Arial" w:hAnsi="Arial" w:cs="Arial"/>
          <w:sz w:val="22"/>
          <w:szCs w:val="22"/>
        </w:rPr>
        <w:t xml:space="preserve">assessed </w:t>
      </w:r>
      <w:r w:rsidRPr="00B41336">
        <w:rPr>
          <w:rFonts w:ascii="Arial" w:hAnsi="Arial" w:cs="Arial"/>
          <w:sz w:val="22"/>
          <w:szCs w:val="22"/>
        </w:rPr>
        <w:t>the impact of the</w:t>
      </w:r>
      <w:r w:rsidR="00874F3C" w:rsidRPr="00B41336">
        <w:rPr>
          <w:rFonts w:ascii="Arial" w:hAnsi="Arial" w:cs="Arial"/>
          <w:sz w:val="22"/>
          <w:szCs w:val="22"/>
        </w:rPr>
        <w:t xml:space="preserve"> implemented actions</w:t>
      </w:r>
      <w:r w:rsidRPr="00B41336">
        <w:rPr>
          <w:rFonts w:ascii="Arial" w:hAnsi="Arial" w:cs="Arial"/>
          <w:sz w:val="22"/>
          <w:szCs w:val="22"/>
        </w:rPr>
        <w:t xml:space="preserve"> </w:t>
      </w:r>
      <w:r w:rsidR="00CE6B92" w:rsidRPr="00B41336">
        <w:rPr>
          <w:rFonts w:ascii="Arial" w:hAnsi="Arial" w:cs="Arial"/>
          <w:sz w:val="22"/>
          <w:szCs w:val="22"/>
        </w:rPr>
        <w:t>via s</w:t>
      </w:r>
      <w:r w:rsidR="00F57AEF" w:rsidRPr="00B41336">
        <w:rPr>
          <w:rFonts w:ascii="Arial" w:hAnsi="Arial" w:cs="Arial"/>
          <w:sz w:val="22"/>
          <w:szCs w:val="22"/>
        </w:rPr>
        <w:t>everal evidence-based approaches includ</w:t>
      </w:r>
      <w:r w:rsidRPr="00B41336">
        <w:rPr>
          <w:rFonts w:ascii="Arial" w:hAnsi="Arial" w:cs="Arial"/>
          <w:sz w:val="22"/>
          <w:szCs w:val="22"/>
        </w:rPr>
        <w:t>ing</w:t>
      </w:r>
      <w:r w:rsidR="00F57AEF" w:rsidRPr="00B41336">
        <w:rPr>
          <w:rFonts w:ascii="Arial" w:hAnsi="Arial" w:cs="Arial"/>
          <w:sz w:val="22"/>
          <w:szCs w:val="22"/>
        </w:rPr>
        <w:t xml:space="preserve"> learning walks, </w:t>
      </w:r>
      <w:r w:rsidR="00CE6B92" w:rsidRPr="00B41336">
        <w:rPr>
          <w:rFonts w:ascii="Arial" w:hAnsi="Arial" w:cs="Arial"/>
          <w:sz w:val="22"/>
          <w:szCs w:val="22"/>
        </w:rPr>
        <w:t xml:space="preserve">repeated </w:t>
      </w:r>
      <w:r w:rsidR="00F57AEF" w:rsidRPr="00B41336">
        <w:rPr>
          <w:rFonts w:ascii="Arial" w:hAnsi="Arial" w:cs="Arial"/>
          <w:sz w:val="22"/>
          <w:szCs w:val="22"/>
        </w:rPr>
        <w:t>book looks and</w:t>
      </w:r>
      <w:r w:rsidRPr="00B41336">
        <w:rPr>
          <w:rFonts w:ascii="Arial" w:hAnsi="Arial" w:cs="Arial"/>
          <w:sz w:val="22"/>
          <w:szCs w:val="22"/>
        </w:rPr>
        <w:t xml:space="preserve"> mid-term assessment data</w:t>
      </w:r>
      <w:r w:rsidR="00F57AEF" w:rsidRPr="00B41336">
        <w:rPr>
          <w:rFonts w:ascii="Arial" w:hAnsi="Arial" w:cs="Arial"/>
          <w:sz w:val="22"/>
          <w:szCs w:val="22"/>
        </w:rPr>
        <w:t>.</w:t>
      </w:r>
      <w:r w:rsidR="00FB1611" w:rsidRPr="00B41336">
        <w:rPr>
          <w:rFonts w:ascii="Arial" w:hAnsi="Arial" w:cs="Arial"/>
          <w:sz w:val="22"/>
          <w:szCs w:val="22"/>
        </w:rPr>
        <w:t xml:space="preserve"> Educational literature states that learning walks are effective tools in creating a reflective community with open dialogue to facilitate improvement (Alpaugh and </w:t>
      </w:r>
      <w:proofErr w:type="spellStart"/>
      <w:r w:rsidR="00FB1611" w:rsidRPr="00B41336">
        <w:rPr>
          <w:rFonts w:ascii="Arial" w:hAnsi="Arial" w:cs="Arial"/>
          <w:sz w:val="22"/>
          <w:szCs w:val="22"/>
        </w:rPr>
        <w:t>Kotarides</w:t>
      </w:r>
      <w:proofErr w:type="spellEnd"/>
      <w:r w:rsidR="00FB1611" w:rsidRPr="00B41336">
        <w:rPr>
          <w:rFonts w:ascii="Arial" w:hAnsi="Arial" w:cs="Arial"/>
          <w:sz w:val="22"/>
          <w:szCs w:val="22"/>
        </w:rPr>
        <w:t xml:space="preserve">, 2018; Allen and </w:t>
      </w:r>
      <w:proofErr w:type="spellStart"/>
      <w:r w:rsidR="00FB1611" w:rsidRPr="00B41336">
        <w:rPr>
          <w:rFonts w:ascii="Arial" w:hAnsi="Arial" w:cs="Arial"/>
          <w:sz w:val="22"/>
          <w:szCs w:val="22"/>
        </w:rPr>
        <w:t>Topolka</w:t>
      </w:r>
      <w:proofErr w:type="spellEnd"/>
      <w:r w:rsidR="00FB1611" w:rsidRPr="00B41336">
        <w:rPr>
          <w:rFonts w:ascii="Arial" w:hAnsi="Arial" w:cs="Arial"/>
          <w:sz w:val="22"/>
          <w:szCs w:val="22"/>
        </w:rPr>
        <w:t xml:space="preserve">-Jorissen, 2014). </w:t>
      </w:r>
    </w:p>
    <w:p w14:paraId="2B81EB11" w14:textId="77777777" w:rsidR="002C1245" w:rsidRPr="00B41336" w:rsidRDefault="002C1245" w:rsidP="00AD702C">
      <w:pPr>
        <w:rPr>
          <w:rFonts w:ascii="Arial" w:hAnsi="Arial" w:cs="Arial"/>
          <w:sz w:val="22"/>
          <w:szCs w:val="22"/>
        </w:rPr>
      </w:pPr>
    </w:p>
    <w:p w14:paraId="386FE8B6" w14:textId="2841DB33" w:rsidR="00821202" w:rsidRPr="00B41336" w:rsidRDefault="00821202" w:rsidP="00AD702C">
      <w:pPr>
        <w:rPr>
          <w:rFonts w:ascii="Arial" w:hAnsi="Arial" w:cs="Arial"/>
          <w:b/>
          <w:bCs/>
          <w:sz w:val="22"/>
          <w:szCs w:val="22"/>
          <w:u w:val="single"/>
        </w:rPr>
      </w:pPr>
      <w:r w:rsidRPr="00B41336">
        <w:rPr>
          <w:rFonts w:ascii="Arial" w:hAnsi="Arial" w:cs="Arial"/>
          <w:b/>
          <w:bCs/>
          <w:sz w:val="22"/>
          <w:szCs w:val="22"/>
          <w:u w:val="single"/>
        </w:rPr>
        <w:t xml:space="preserve">Reflection and Evaluation </w:t>
      </w:r>
    </w:p>
    <w:p w14:paraId="4A8B8843" w14:textId="3D45FFEA" w:rsidR="006757D6" w:rsidRPr="00B41336" w:rsidRDefault="00822F8F" w:rsidP="00F21EDB">
      <w:pPr>
        <w:rPr>
          <w:rFonts w:ascii="Arial" w:hAnsi="Arial" w:cs="Arial"/>
          <w:sz w:val="22"/>
          <w:szCs w:val="22"/>
        </w:rPr>
      </w:pPr>
      <w:r w:rsidRPr="00B41336">
        <w:rPr>
          <w:rFonts w:ascii="Arial" w:hAnsi="Arial" w:cs="Arial"/>
          <w:sz w:val="22"/>
          <w:szCs w:val="22"/>
        </w:rPr>
        <w:t>The actions the school has taken based on their SDP</w:t>
      </w:r>
      <w:r w:rsidR="00AB0942" w:rsidRPr="00B41336">
        <w:rPr>
          <w:rFonts w:ascii="Arial" w:hAnsi="Arial" w:cs="Arial"/>
          <w:sz w:val="22"/>
          <w:szCs w:val="22"/>
        </w:rPr>
        <w:t xml:space="preserve"> demonstrated their awareness of </w:t>
      </w:r>
      <w:r w:rsidR="006757D6" w:rsidRPr="00B41336">
        <w:rPr>
          <w:rFonts w:ascii="Arial" w:hAnsi="Arial" w:cs="Arial"/>
          <w:sz w:val="22"/>
          <w:szCs w:val="22"/>
        </w:rPr>
        <w:t>goal setting based on data, school values,</w:t>
      </w:r>
      <w:r w:rsidR="006757D6" w:rsidRPr="00B41336">
        <w:rPr>
          <w:rFonts w:ascii="Arial" w:hAnsi="Arial" w:cs="Arial"/>
          <w:sz w:val="22"/>
          <w:szCs w:val="22"/>
        </w:rPr>
        <w:t xml:space="preserve"> stakeholder</w:t>
      </w:r>
      <w:r w:rsidR="006757D6" w:rsidRPr="00B41336">
        <w:rPr>
          <w:rFonts w:ascii="Arial" w:hAnsi="Arial" w:cs="Arial"/>
          <w:sz w:val="22"/>
          <w:szCs w:val="22"/>
        </w:rPr>
        <w:t xml:space="preserve"> voice,</w:t>
      </w:r>
      <w:r w:rsidR="00214623" w:rsidRPr="00B41336">
        <w:rPr>
          <w:rFonts w:ascii="Arial" w:hAnsi="Arial" w:cs="Arial"/>
          <w:sz w:val="22"/>
          <w:szCs w:val="22"/>
        </w:rPr>
        <w:t xml:space="preserve"> development of staff, and</w:t>
      </w:r>
      <w:r w:rsidR="006757D6" w:rsidRPr="00B41336">
        <w:rPr>
          <w:rFonts w:ascii="Arial" w:hAnsi="Arial" w:cs="Arial"/>
          <w:sz w:val="22"/>
          <w:szCs w:val="22"/>
        </w:rPr>
        <w:t xml:space="preserve"> lived experiences of children</w:t>
      </w:r>
      <w:r w:rsidR="00214623" w:rsidRPr="00B41336">
        <w:rPr>
          <w:rFonts w:ascii="Arial" w:hAnsi="Arial" w:cs="Arial"/>
          <w:sz w:val="22"/>
          <w:szCs w:val="22"/>
        </w:rPr>
        <w:t xml:space="preserve">. </w:t>
      </w:r>
      <w:r w:rsidR="006757D6" w:rsidRPr="00B41336">
        <w:rPr>
          <w:rFonts w:ascii="Arial" w:hAnsi="Arial" w:cs="Arial"/>
          <w:sz w:val="22"/>
          <w:szCs w:val="22"/>
        </w:rPr>
        <w:t>With personal knowledge of the children their school serves, the school</w:t>
      </w:r>
      <w:r w:rsidR="00214623" w:rsidRPr="00B41336">
        <w:rPr>
          <w:rFonts w:ascii="Arial" w:hAnsi="Arial" w:cs="Arial"/>
          <w:sz w:val="22"/>
          <w:szCs w:val="22"/>
        </w:rPr>
        <w:t xml:space="preserve"> creatively collaborated to form opportunities to create </w:t>
      </w:r>
      <w:r w:rsidR="006757D6" w:rsidRPr="00B41336">
        <w:rPr>
          <w:rFonts w:ascii="Arial" w:hAnsi="Arial" w:cs="Arial"/>
          <w:sz w:val="22"/>
          <w:szCs w:val="22"/>
        </w:rPr>
        <w:t xml:space="preserve">effective </w:t>
      </w:r>
      <w:r w:rsidR="00214623" w:rsidRPr="00B41336">
        <w:rPr>
          <w:rFonts w:ascii="Arial" w:hAnsi="Arial" w:cs="Arial"/>
          <w:sz w:val="22"/>
          <w:szCs w:val="22"/>
        </w:rPr>
        <w:t xml:space="preserve">authentic contexts </w:t>
      </w:r>
      <w:r w:rsidR="00971409" w:rsidRPr="00B41336">
        <w:rPr>
          <w:rFonts w:ascii="Arial" w:hAnsi="Arial" w:cs="Arial"/>
          <w:sz w:val="22"/>
          <w:szCs w:val="22"/>
        </w:rPr>
        <w:t>for</w:t>
      </w:r>
      <w:r w:rsidR="00214623" w:rsidRPr="00B41336">
        <w:rPr>
          <w:rFonts w:ascii="Arial" w:hAnsi="Arial" w:cs="Arial"/>
          <w:sz w:val="22"/>
          <w:szCs w:val="22"/>
        </w:rPr>
        <w:t xml:space="preserve"> numeracy development</w:t>
      </w:r>
      <w:r w:rsidR="006757D6" w:rsidRPr="00B41336">
        <w:rPr>
          <w:rFonts w:ascii="Arial" w:hAnsi="Arial" w:cs="Arial"/>
          <w:sz w:val="22"/>
          <w:szCs w:val="22"/>
        </w:rPr>
        <w:t>. They also employed several evidence supported strategies</w:t>
      </w:r>
      <w:r w:rsidR="00971409" w:rsidRPr="00B41336">
        <w:rPr>
          <w:rFonts w:ascii="Arial" w:hAnsi="Arial" w:cs="Arial"/>
          <w:sz w:val="22"/>
          <w:szCs w:val="22"/>
        </w:rPr>
        <w:t xml:space="preserve"> such as ‘</w:t>
      </w:r>
      <w:r w:rsidR="00971409" w:rsidRPr="00B41336">
        <w:rPr>
          <w:rFonts w:ascii="Arial" w:hAnsi="Arial" w:cs="Arial"/>
          <w:sz w:val="22"/>
          <w:szCs w:val="22"/>
        </w:rPr>
        <w:t>book looks</w:t>
      </w:r>
      <w:r w:rsidR="00971409" w:rsidRPr="00B41336">
        <w:rPr>
          <w:rFonts w:ascii="Arial" w:hAnsi="Arial" w:cs="Arial"/>
          <w:sz w:val="22"/>
          <w:szCs w:val="22"/>
        </w:rPr>
        <w:t>’</w:t>
      </w:r>
      <w:r w:rsidR="006757D6" w:rsidRPr="00B41336">
        <w:rPr>
          <w:rFonts w:ascii="Arial" w:hAnsi="Arial" w:cs="Arial"/>
          <w:sz w:val="22"/>
          <w:szCs w:val="22"/>
        </w:rPr>
        <w:t xml:space="preserve"> to gather further data.</w:t>
      </w:r>
    </w:p>
    <w:p w14:paraId="58B3618C" w14:textId="0C8F43FD" w:rsidR="005774D8" w:rsidRPr="00B41336" w:rsidRDefault="006757D6" w:rsidP="00F21EDB">
      <w:pPr>
        <w:rPr>
          <w:rFonts w:ascii="Arial" w:hAnsi="Arial" w:cs="Arial"/>
          <w:sz w:val="22"/>
          <w:szCs w:val="22"/>
        </w:rPr>
      </w:pPr>
      <w:r w:rsidRPr="00B41336">
        <w:rPr>
          <w:rFonts w:ascii="Arial" w:hAnsi="Arial" w:cs="Arial"/>
          <w:sz w:val="22"/>
          <w:szCs w:val="22"/>
        </w:rPr>
        <w:t>Although</w:t>
      </w:r>
      <w:r w:rsidR="005774D8" w:rsidRPr="00B41336">
        <w:rPr>
          <w:rFonts w:ascii="Arial" w:hAnsi="Arial" w:cs="Arial"/>
          <w:sz w:val="22"/>
          <w:szCs w:val="22"/>
        </w:rPr>
        <w:t xml:space="preserve"> </w:t>
      </w:r>
      <w:r w:rsidR="00971409" w:rsidRPr="00B41336">
        <w:rPr>
          <w:rFonts w:ascii="Arial" w:hAnsi="Arial" w:cs="Arial"/>
          <w:sz w:val="22"/>
          <w:szCs w:val="22"/>
        </w:rPr>
        <w:t>‘</w:t>
      </w:r>
      <w:r w:rsidR="005774D8" w:rsidRPr="00B41336">
        <w:rPr>
          <w:rFonts w:ascii="Arial" w:hAnsi="Arial" w:cs="Arial"/>
          <w:sz w:val="22"/>
          <w:szCs w:val="22"/>
        </w:rPr>
        <w:t>book looks</w:t>
      </w:r>
      <w:r w:rsidR="00971409" w:rsidRPr="00B41336">
        <w:rPr>
          <w:rFonts w:ascii="Arial" w:hAnsi="Arial" w:cs="Arial"/>
          <w:sz w:val="22"/>
          <w:szCs w:val="22"/>
        </w:rPr>
        <w:t>’</w:t>
      </w:r>
      <w:r w:rsidR="005774D8" w:rsidRPr="00B41336">
        <w:rPr>
          <w:rFonts w:ascii="Arial" w:hAnsi="Arial" w:cs="Arial"/>
          <w:sz w:val="22"/>
          <w:szCs w:val="22"/>
        </w:rPr>
        <w:t xml:space="preserve"> are a common place </w:t>
      </w:r>
      <w:r w:rsidR="00971409" w:rsidRPr="00B41336">
        <w:rPr>
          <w:rFonts w:ascii="Arial" w:hAnsi="Arial" w:cs="Arial"/>
          <w:sz w:val="22"/>
          <w:szCs w:val="22"/>
        </w:rPr>
        <w:t>assessment tool of</w:t>
      </w:r>
      <w:r w:rsidR="005774D8" w:rsidRPr="00B41336">
        <w:rPr>
          <w:rFonts w:ascii="Arial" w:hAnsi="Arial" w:cs="Arial"/>
          <w:sz w:val="22"/>
          <w:szCs w:val="22"/>
        </w:rPr>
        <w:t xml:space="preserve"> children’s learning in</w:t>
      </w:r>
      <w:r w:rsidRPr="00B41336">
        <w:rPr>
          <w:rFonts w:ascii="Arial" w:hAnsi="Arial" w:cs="Arial"/>
          <w:sz w:val="22"/>
          <w:szCs w:val="22"/>
        </w:rPr>
        <w:t>-</w:t>
      </w:r>
      <w:r w:rsidR="005774D8" w:rsidRPr="00B41336">
        <w:rPr>
          <w:rFonts w:ascii="Arial" w:hAnsi="Arial" w:cs="Arial"/>
          <w:sz w:val="22"/>
          <w:szCs w:val="22"/>
        </w:rPr>
        <w:t>house and can act as a method of</w:t>
      </w:r>
      <w:r w:rsidR="00971409" w:rsidRPr="00B41336">
        <w:rPr>
          <w:rFonts w:ascii="Arial" w:hAnsi="Arial" w:cs="Arial"/>
          <w:sz w:val="22"/>
          <w:szCs w:val="22"/>
        </w:rPr>
        <w:t xml:space="preserve"> formative assessment</w:t>
      </w:r>
      <w:r w:rsidR="005774D8" w:rsidRPr="00B41336">
        <w:rPr>
          <w:rFonts w:ascii="Arial" w:hAnsi="Arial" w:cs="Arial"/>
          <w:sz w:val="22"/>
          <w:szCs w:val="22"/>
        </w:rPr>
        <w:t xml:space="preserve"> for both teachers and children, their implementation</w:t>
      </w:r>
      <w:r w:rsidR="00971409" w:rsidRPr="00B41336">
        <w:rPr>
          <w:rFonts w:ascii="Arial" w:hAnsi="Arial" w:cs="Arial"/>
          <w:sz w:val="22"/>
          <w:szCs w:val="22"/>
        </w:rPr>
        <w:t xml:space="preserve"> must be done cautiously</w:t>
      </w:r>
      <w:r w:rsidR="005774D8" w:rsidRPr="00B41336">
        <w:rPr>
          <w:rFonts w:ascii="Arial" w:hAnsi="Arial" w:cs="Arial"/>
          <w:sz w:val="22"/>
          <w:szCs w:val="22"/>
        </w:rPr>
        <w:t xml:space="preserve"> due to subjectivity. One potential mitigator for subjectivity in this process could be the implementation of set criteria to standardize what those planning the SDP are looking for (</w:t>
      </w:r>
      <w:r w:rsidR="00214623" w:rsidRPr="00B41336">
        <w:rPr>
          <w:rFonts w:ascii="Arial" w:hAnsi="Arial" w:cs="Arial"/>
          <w:sz w:val="22"/>
          <w:szCs w:val="22"/>
        </w:rPr>
        <w:t>Ofsted, 2019</w:t>
      </w:r>
      <w:r w:rsidR="005774D8" w:rsidRPr="00B41336">
        <w:rPr>
          <w:rFonts w:ascii="Arial" w:hAnsi="Arial" w:cs="Arial"/>
          <w:sz w:val="22"/>
          <w:szCs w:val="22"/>
        </w:rPr>
        <w:t>).</w:t>
      </w:r>
    </w:p>
    <w:p w14:paraId="720A5817" w14:textId="3BEAB2E0" w:rsidR="005774D8" w:rsidRPr="00B41336" w:rsidRDefault="005774D8" w:rsidP="00F21EDB">
      <w:pPr>
        <w:rPr>
          <w:rFonts w:ascii="Arial" w:hAnsi="Arial" w:cs="Arial"/>
          <w:sz w:val="22"/>
          <w:szCs w:val="22"/>
        </w:rPr>
      </w:pPr>
      <w:r w:rsidRPr="00B41336">
        <w:rPr>
          <w:rFonts w:ascii="Arial" w:hAnsi="Arial" w:cs="Arial"/>
          <w:sz w:val="22"/>
          <w:szCs w:val="22"/>
        </w:rPr>
        <w:t xml:space="preserve">Moreover, when </w:t>
      </w:r>
      <w:r w:rsidR="006757D6" w:rsidRPr="00B41336">
        <w:rPr>
          <w:rFonts w:ascii="Arial" w:hAnsi="Arial" w:cs="Arial"/>
          <w:sz w:val="22"/>
          <w:szCs w:val="22"/>
        </w:rPr>
        <w:t>selecting</w:t>
      </w:r>
      <w:r w:rsidRPr="00B41336">
        <w:rPr>
          <w:rFonts w:ascii="Arial" w:hAnsi="Arial" w:cs="Arial"/>
          <w:sz w:val="22"/>
          <w:szCs w:val="22"/>
        </w:rPr>
        <w:t xml:space="preserve"> data to analyse in forming the SDP, </w:t>
      </w:r>
      <w:r w:rsidR="0038741C" w:rsidRPr="00B41336">
        <w:rPr>
          <w:rFonts w:ascii="Arial" w:hAnsi="Arial" w:cs="Arial"/>
          <w:sz w:val="22"/>
          <w:szCs w:val="22"/>
        </w:rPr>
        <w:t xml:space="preserve">multiple sources </w:t>
      </w:r>
      <w:r w:rsidR="00971409" w:rsidRPr="00B41336">
        <w:rPr>
          <w:rFonts w:ascii="Arial" w:hAnsi="Arial" w:cs="Arial"/>
          <w:sz w:val="22"/>
          <w:szCs w:val="22"/>
        </w:rPr>
        <w:t xml:space="preserve">and types </w:t>
      </w:r>
      <w:r w:rsidR="0038741C" w:rsidRPr="00B41336">
        <w:rPr>
          <w:rFonts w:ascii="Arial" w:hAnsi="Arial" w:cs="Arial"/>
          <w:sz w:val="22"/>
          <w:szCs w:val="22"/>
        </w:rPr>
        <w:t xml:space="preserve">of data may present a broader picture with </w:t>
      </w:r>
      <w:r w:rsidR="00971409" w:rsidRPr="00B41336">
        <w:rPr>
          <w:rFonts w:ascii="Arial" w:hAnsi="Arial" w:cs="Arial"/>
          <w:sz w:val="22"/>
          <w:szCs w:val="22"/>
        </w:rPr>
        <w:t>greate</w:t>
      </w:r>
      <w:r w:rsidR="0038741C" w:rsidRPr="00B41336">
        <w:rPr>
          <w:rFonts w:ascii="Arial" w:hAnsi="Arial" w:cs="Arial"/>
          <w:sz w:val="22"/>
          <w:szCs w:val="22"/>
        </w:rPr>
        <w:t>r clarity (</w:t>
      </w:r>
      <w:proofErr w:type="spellStart"/>
      <w:r w:rsidR="00214623" w:rsidRPr="00B41336">
        <w:rPr>
          <w:rFonts w:ascii="Arial" w:hAnsi="Arial" w:cs="Arial"/>
          <w:sz w:val="22"/>
          <w:szCs w:val="22"/>
        </w:rPr>
        <w:t>Schildkamp</w:t>
      </w:r>
      <w:proofErr w:type="spellEnd"/>
      <w:r w:rsidR="00214623" w:rsidRPr="00B41336">
        <w:rPr>
          <w:rFonts w:ascii="Arial" w:hAnsi="Arial" w:cs="Arial"/>
          <w:sz w:val="22"/>
          <w:szCs w:val="22"/>
        </w:rPr>
        <w:t xml:space="preserve"> and Lai 2013</w:t>
      </w:r>
      <w:r w:rsidR="0038741C" w:rsidRPr="00B41336">
        <w:rPr>
          <w:rFonts w:ascii="Arial" w:hAnsi="Arial" w:cs="Arial"/>
          <w:sz w:val="22"/>
          <w:szCs w:val="22"/>
        </w:rPr>
        <w:t>). As opposed to utilising a predominance of data generated by National Testing, teacher</w:t>
      </w:r>
      <w:r w:rsidR="006757D6" w:rsidRPr="00B41336">
        <w:rPr>
          <w:rFonts w:ascii="Arial" w:hAnsi="Arial" w:cs="Arial"/>
          <w:sz w:val="22"/>
          <w:szCs w:val="22"/>
        </w:rPr>
        <w:t>s</w:t>
      </w:r>
      <w:r w:rsidR="0038741C" w:rsidRPr="00B41336">
        <w:rPr>
          <w:rFonts w:ascii="Arial" w:hAnsi="Arial" w:cs="Arial"/>
          <w:sz w:val="22"/>
          <w:szCs w:val="22"/>
        </w:rPr>
        <w:t xml:space="preserve"> may also contribute further data from their own understanding of students. </w:t>
      </w:r>
      <w:r w:rsidR="006757D6" w:rsidRPr="00B41336">
        <w:rPr>
          <w:rFonts w:ascii="Arial" w:hAnsi="Arial" w:cs="Arial"/>
          <w:sz w:val="22"/>
          <w:szCs w:val="22"/>
        </w:rPr>
        <w:t xml:space="preserve">On occasion this can </w:t>
      </w:r>
      <w:r w:rsidR="0038741C" w:rsidRPr="00B41336">
        <w:rPr>
          <w:rFonts w:ascii="Arial" w:hAnsi="Arial" w:cs="Arial"/>
          <w:sz w:val="22"/>
          <w:szCs w:val="22"/>
        </w:rPr>
        <w:t xml:space="preserve">potentially possess more value as evidence suggests that children may experience several adverse factors that can lead to altered performance in testing </w:t>
      </w:r>
      <w:r w:rsidR="00214623" w:rsidRPr="00B41336">
        <w:rPr>
          <w:rFonts w:ascii="Arial" w:hAnsi="Arial" w:cs="Arial"/>
          <w:sz w:val="22"/>
          <w:szCs w:val="22"/>
        </w:rPr>
        <w:t>(Zhao, 2017</w:t>
      </w:r>
      <w:r w:rsidR="0038741C" w:rsidRPr="00B41336">
        <w:rPr>
          <w:rFonts w:ascii="Arial" w:hAnsi="Arial" w:cs="Arial"/>
          <w:sz w:val="22"/>
          <w:szCs w:val="22"/>
        </w:rPr>
        <w:t xml:space="preserve">). As </w:t>
      </w:r>
      <w:r w:rsidR="00214623" w:rsidRPr="00B41336">
        <w:rPr>
          <w:rFonts w:ascii="Arial" w:hAnsi="Arial" w:cs="Arial"/>
          <w:sz w:val="22"/>
          <w:szCs w:val="22"/>
        </w:rPr>
        <w:t>Stader (1990)</w:t>
      </w:r>
      <w:r w:rsidR="0038741C" w:rsidRPr="00B41336">
        <w:rPr>
          <w:rFonts w:ascii="Arial" w:hAnsi="Arial" w:cs="Arial"/>
          <w:sz w:val="22"/>
          <w:szCs w:val="22"/>
        </w:rPr>
        <w:t xml:space="preserve"> states that teachers bear the most intimate knowledge of their students’ true abilities, this is vital information that should not be omitted and may potentially possess further accuracy and assist in explaining unpredicted scores and anomalies within performance</w:t>
      </w:r>
      <w:r w:rsidR="00214623" w:rsidRPr="00B41336">
        <w:rPr>
          <w:rFonts w:ascii="Arial" w:hAnsi="Arial" w:cs="Arial"/>
          <w:sz w:val="22"/>
          <w:szCs w:val="22"/>
        </w:rPr>
        <w:t>- especially if they are expert teachers.</w:t>
      </w:r>
    </w:p>
    <w:p w14:paraId="0BA6B0E9" w14:textId="35DD125E" w:rsidR="00206363" w:rsidRPr="00B41336" w:rsidRDefault="00F21EDB" w:rsidP="00AD702C">
      <w:pPr>
        <w:rPr>
          <w:rFonts w:ascii="Arial" w:hAnsi="Arial" w:cs="Arial"/>
          <w:sz w:val="22"/>
          <w:szCs w:val="22"/>
        </w:rPr>
      </w:pPr>
      <w:r w:rsidRPr="00B41336">
        <w:rPr>
          <w:rFonts w:ascii="Arial" w:hAnsi="Arial" w:cs="Arial"/>
          <w:sz w:val="22"/>
          <w:szCs w:val="22"/>
        </w:rPr>
        <w:t>However, to further collaborate with, and place the child at the centre of their learning, in line with the United Nations Conventions on the Rights of the Child (UNCRC, 1989) the school could further adopt methods of incorporating student voice into their planning. According to UNCRC (1989)</w:t>
      </w:r>
      <w:r w:rsidR="008C6C62" w:rsidRPr="00B41336">
        <w:rPr>
          <w:rFonts w:ascii="Arial" w:hAnsi="Arial" w:cs="Arial"/>
          <w:sz w:val="22"/>
          <w:szCs w:val="22"/>
        </w:rPr>
        <w:t xml:space="preserve"> Article 13, children have the right to find out information and share their thoughts. These are key concepts when considering the development of strategies in improving educational outcomes. These actions place the child at the centre of the planning process.</w:t>
      </w:r>
      <w:r w:rsidRPr="00B41336">
        <w:rPr>
          <w:rFonts w:ascii="Arial" w:hAnsi="Arial" w:cs="Arial"/>
          <w:sz w:val="22"/>
          <w:szCs w:val="22"/>
        </w:rPr>
        <w:t xml:space="preserve"> Through having further child-centred planning with greater voice of the child, the school may facilitate further child-centred pedagogy in their pursuit of attaining the best educational outcomes for the children that they reach.</w:t>
      </w:r>
    </w:p>
    <w:p w14:paraId="7F2C44ED" w14:textId="17F2EB5F" w:rsidR="00821202" w:rsidRPr="00B41336" w:rsidRDefault="00821202" w:rsidP="00AD702C">
      <w:pPr>
        <w:rPr>
          <w:rFonts w:ascii="Arial" w:hAnsi="Arial" w:cs="Arial"/>
          <w:b/>
          <w:bCs/>
          <w:sz w:val="22"/>
          <w:szCs w:val="22"/>
          <w:u w:val="single"/>
        </w:rPr>
      </w:pPr>
      <w:r w:rsidRPr="00B41336">
        <w:rPr>
          <w:rFonts w:ascii="Arial" w:hAnsi="Arial" w:cs="Arial"/>
          <w:b/>
          <w:bCs/>
          <w:sz w:val="22"/>
          <w:szCs w:val="22"/>
          <w:u w:val="single"/>
        </w:rPr>
        <w:t xml:space="preserve">Conclusion </w:t>
      </w:r>
    </w:p>
    <w:p w14:paraId="15B48F7E" w14:textId="663D86AA" w:rsidR="003F6412" w:rsidRPr="00B41336" w:rsidRDefault="003F6412" w:rsidP="00AD702C">
      <w:pPr>
        <w:rPr>
          <w:rFonts w:ascii="Arial" w:hAnsi="Arial" w:cs="Arial"/>
          <w:sz w:val="22"/>
          <w:szCs w:val="22"/>
        </w:rPr>
      </w:pPr>
      <w:r w:rsidRPr="00B41336">
        <w:rPr>
          <w:rFonts w:ascii="Arial" w:hAnsi="Arial" w:cs="Arial"/>
          <w:sz w:val="22"/>
          <w:szCs w:val="22"/>
        </w:rPr>
        <w:t xml:space="preserve">Through </w:t>
      </w:r>
      <w:r w:rsidR="006757D6" w:rsidRPr="00B41336">
        <w:rPr>
          <w:rFonts w:ascii="Arial" w:hAnsi="Arial" w:cs="Arial"/>
          <w:sz w:val="22"/>
          <w:szCs w:val="22"/>
        </w:rPr>
        <w:t>reviewing the literature and</w:t>
      </w:r>
      <w:r w:rsidRPr="00B41336">
        <w:rPr>
          <w:rFonts w:ascii="Arial" w:hAnsi="Arial" w:cs="Arial"/>
          <w:sz w:val="22"/>
          <w:szCs w:val="22"/>
        </w:rPr>
        <w:t xml:space="preserve"> the methods of </w:t>
      </w:r>
      <w:r w:rsidR="003B3CD1" w:rsidRPr="00B41336">
        <w:rPr>
          <w:rFonts w:ascii="Arial" w:hAnsi="Arial" w:cs="Arial"/>
          <w:sz w:val="22"/>
          <w:szCs w:val="22"/>
        </w:rPr>
        <w:t xml:space="preserve">self-improvement, goal setting and the data the school used to enhance the quality and provision of mathematics and numeracy, </w:t>
      </w:r>
      <w:r w:rsidR="003B3CD1" w:rsidRPr="00B41336">
        <w:rPr>
          <w:rFonts w:ascii="Arial" w:hAnsi="Arial" w:cs="Arial"/>
          <w:sz w:val="22"/>
          <w:szCs w:val="22"/>
        </w:rPr>
        <w:lastRenderedPageBreak/>
        <w:t>clear steps to promote positive change have been established. Within the school’s reflective evidence-based approach, they have sought to teach numeracy across all Areas of Learning and Experience</w:t>
      </w:r>
      <w:r w:rsidR="00137D11" w:rsidRPr="00B41336">
        <w:rPr>
          <w:rFonts w:ascii="Arial" w:hAnsi="Arial" w:cs="Arial"/>
          <w:sz w:val="22"/>
          <w:szCs w:val="22"/>
        </w:rPr>
        <w:t xml:space="preserve"> (WG, 2020)</w:t>
      </w:r>
      <w:r w:rsidR="003B3CD1" w:rsidRPr="00B41336">
        <w:rPr>
          <w:rFonts w:ascii="Arial" w:hAnsi="Arial" w:cs="Arial"/>
          <w:sz w:val="22"/>
          <w:szCs w:val="22"/>
        </w:rPr>
        <w:t xml:space="preserve"> and </w:t>
      </w:r>
      <w:r w:rsidR="00137D11" w:rsidRPr="00B41336">
        <w:rPr>
          <w:rFonts w:ascii="Arial" w:hAnsi="Arial" w:cs="Arial"/>
          <w:sz w:val="22"/>
          <w:szCs w:val="22"/>
        </w:rPr>
        <w:t xml:space="preserve">to foster a collaborative approach that effectively engages all stakeholders. This demonstrates their commitment to implementing the Welsh Curriculum and its core purposes of creating lifelong, ambitious learners (WG, 2020) as they support children in their attainment of numeracy as an essential life skill. </w:t>
      </w:r>
    </w:p>
    <w:p w14:paraId="3989E3E3" w14:textId="77777777" w:rsidR="003F6412" w:rsidRPr="00B41336" w:rsidRDefault="003F6412" w:rsidP="00AD702C">
      <w:pPr>
        <w:rPr>
          <w:rFonts w:ascii="Arial" w:hAnsi="Arial" w:cs="Arial"/>
          <w:sz w:val="22"/>
          <w:szCs w:val="22"/>
        </w:rPr>
      </w:pPr>
    </w:p>
    <w:p w14:paraId="47F3C9A5" w14:textId="77777777" w:rsidR="00821202" w:rsidRPr="00B41336" w:rsidRDefault="00821202" w:rsidP="00AD702C">
      <w:pPr>
        <w:rPr>
          <w:rFonts w:ascii="Arial" w:hAnsi="Arial" w:cs="Arial"/>
          <w:sz w:val="22"/>
          <w:szCs w:val="22"/>
        </w:rPr>
      </w:pPr>
    </w:p>
    <w:p w14:paraId="2C5DAF6D" w14:textId="77777777" w:rsidR="00791F95" w:rsidRPr="00B41336" w:rsidRDefault="00791F95" w:rsidP="00AD702C">
      <w:pPr>
        <w:rPr>
          <w:rFonts w:ascii="Arial" w:hAnsi="Arial" w:cs="Arial"/>
          <w:sz w:val="22"/>
          <w:szCs w:val="22"/>
        </w:rPr>
      </w:pPr>
    </w:p>
    <w:p w14:paraId="5AA9B1E7" w14:textId="77777777" w:rsidR="00791F95" w:rsidRPr="00B41336" w:rsidRDefault="00791F95" w:rsidP="00AD702C">
      <w:pPr>
        <w:rPr>
          <w:rFonts w:ascii="Arial" w:hAnsi="Arial" w:cs="Arial"/>
          <w:sz w:val="22"/>
          <w:szCs w:val="22"/>
        </w:rPr>
      </w:pPr>
    </w:p>
    <w:p w14:paraId="0CAD7BA5" w14:textId="77777777" w:rsidR="00791F95" w:rsidRPr="00B41336" w:rsidRDefault="00791F95" w:rsidP="00AD702C">
      <w:pPr>
        <w:rPr>
          <w:rFonts w:ascii="Arial" w:hAnsi="Arial" w:cs="Arial"/>
          <w:sz w:val="22"/>
          <w:szCs w:val="22"/>
        </w:rPr>
      </w:pPr>
    </w:p>
    <w:p w14:paraId="0BEC61D2" w14:textId="77777777" w:rsidR="00B41336" w:rsidRPr="00B41336" w:rsidRDefault="00B41336" w:rsidP="00AD702C">
      <w:pPr>
        <w:rPr>
          <w:rFonts w:ascii="Arial" w:hAnsi="Arial" w:cs="Arial"/>
          <w:sz w:val="22"/>
          <w:szCs w:val="22"/>
        </w:rPr>
      </w:pPr>
    </w:p>
    <w:p w14:paraId="45E44EDC" w14:textId="77777777" w:rsidR="00B41336" w:rsidRPr="00B41336" w:rsidRDefault="00B41336" w:rsidP="00AD702C">
      <w:pPr>
        <w:rPr>
          <w:rFonts w:ascii="Arial" w:hAnsi="Arial" w:cs="Arial"/>
          <w:sz w:val="22"/>
          <w:szCs w:val="22"/>
        </w:rPr>
      </w:pPr>
    </w:p>
    <w:p w14:paraId="691C24F5" w14:textId="77777777" w:rsidR="00B41336" w:rsidRPr="00B41336" w:rsidRDefault="00B41336" w:rsidP="00AD702C">
      <w:pPr>
        <w:rPr>
          <w:rFonts w:ascii="Arial" w:hAnsi="Arial" w:cs="Arial"/>
          <w:sz w:val="22"/>
          <w:szCs w:val="22"/>
        </w:rPr>
      </w:pPr>
    </w:p>
    <w:p w14:paraId="0299745E" w14:textId="77777777" w:rsidR="00B41336" w:rsidRPr="00B41336" w:rsidRDefault="00B41336" w:rsidP="00AD702C">
      <w:pPr>
        <w:rPr>
          <w:rFonts w:ascii="Arial" w:hAnsi="Arial" w:cs="Arial"/>
          <w:sz w:val="22"/>
          <w:szCs w:val="22"/>
        </w:rPr>
      </w:pPr>
    </w:p>
    <w:p w14:paraId="4E296C8F" w14:textId="77777777" w:rsidR="00B41336" w:rsidRPr="00B41336" w:rsidRDefault="00B41336" w:rsidP="00AD702C">
      <w:pPr>
        <w:rPr>
          <w:rFonts w:ascii="Arial" w:hAnsi="Arial" w:cs="Arial"/>
          <w:sz w:val="22"/>
          <w:szCs w:val="22"/>
        </w:rPr>
      </w:pPr>
    </w:p>
    <w:p w14:paraId="149B8BDC" w14:textId="77777777" w:rsidR="00B41336" w:rsidRPr="00B41336" w:rsidRDefault="00B41336" w:rsidP="00AD702C">
      <w:pPr>
        <w:rPr>
          <w:rFonts w:ascii="Arial" w:hAnsi="Arial" w:cs="Arial"/>
          <w:sz w:val="22"/>
          <w:szCs w:val="22"/>
        </w:rPr>
      </w:pPr>
    </w:p>
    <w:p w14:paraId="7BC2F1FD" w14:textId="77777777" w:rsidR="00B41336" w:rsidRPr="00B41336" w:rsidRDefault="00B41336" w:rsidP="00AD702C">
      <w:pPr>
        <w:rPr>
          <w:rFonts w:ascii="Arial" w:hAnsi="Arial" w:cs="Arial"/>
          <w:sz w:val="22"/>
          <w:szCs w:val="22"/>
        </w:rPr>
      </w:pPr>
    </w:p>
    <w:p w14:paraId="72B2C06B" w14:textId="77777777" w:rsidR="00B41336" w:rsidRPr="00B41336" w:rsidRDefault="00B41336" w:rsidP="00AD702C">
      <w:pPr>
        <w:rPr>
          <w:rFonts w:ascii="Arial" w:hAnsi="Arial" w:cs="Arial"/>
          <w:sz w:val="22"/>
          <w:szCs w:val="22"/>
        </w:rPr>
      </w:pPr>
    </w:p>
    <w:p w14:paraId="0A1EDA36" w14:textId="77777777" w:rsidR="00B41336" w:rsidRPr="00B41336" w:rsidRDefault="00B41336" w:rsidP="00AD702C">
      <w:pPr>
        <w:rPr>
          <w:rFonts w:ascii="Arial" w:hAnsi="Arial" w:cs="Arial"/>
          <w:sz w:val="22"/>
          <w:szCs w:val="22"/>
        </w:rPr>
      </w:pPr>
    </w:p>
    <w:p w14:paraId="681EE58D" w14:textId="77777777" w:rsidR="00B41336" w:rsidRPr="00B41336" w:rsidRDefault="00B41336" w:rsidP="00AD702C">
      <w:pPr>
        <w:rPr>
          <w:rFonts w:ascii="Arial" w:hAnsi="Arial" w:cs="Arial"/>
          <w:sz w:val="22"/>
          <w:szCs w:val="22"/>
        </w:rPr>
      </w:pPr>
    </w:p>
    <w:p w14:paraId="6ED372C3" w14:textId="77777777" w:rsidR="00B41336" w:rsidRPr="00B41336" w:rsidRDefault="00B41336" w:rsidP="00AD702C">
      <w:pPr>
        <w:rPr>
          <w:rFonts w:ascii="Arial" w:hAnsi="Arial" w:cs="Arial"/>
          <w:sz w:val="22"/>
          <w:szCs w:val="22"/>
        </w:rPr>
      </w:pPr>
    </w:p>
    <w:p w14:paraId="69F2DB5C" w14:textId="77777777" w:rsidR="00B41336" w:rsidRPr="00B41336" w:rsidRDefault="00B41336" w:rsidP="00AD702C">
      <w:pPr>
        <w:rPr>
          <w:rFonts w:ascii="Arial" w:hAnsi="Arial" w:cs="Arial"/>
          <w:sz w:val="22"/>
          <w:szCs w:val="22"/>
        </w:rPr>
      </w:pPr>
    </w:p>
    <w:p w14:paraId="4CC272ED" w14:textId="77777777" w:rsidR="00B41336" w:rsidRPr="00B41336" w:rsidRDefault="00B41336" w:rsidP="00AD702C">
      <w:pPr>
        <w:rPr>
          <w:rFonts w:ascii="Arial" w:hAnsi="Arial" w:cs="Arial"/>
          <w:sz w:val="22"/>
          <w:szCs w:val="22"/>
        </w:rPr>
      </w:pPr>
    </w:p>
    <w:p w14:paraId="0D994F01" w14:textId="77777777" w:rsidR="00B41336" w:rsidRPr="00B41336" w:rsidRDefault="00B41336" w:rsidP="00AD702C">
      <w:pPr>
        <w:rPr>
          <w:rFonts w:ascii="Arial" w:hAnsi="Arial" w:cs="Arial"/>
          <w:sz w:val="22"/>
          <w:szCs w:val="22"/>
        </w:rPr>
      </w:pPr>
    </w:p>
    <w:p w14:paraId="26E4ED14" w14:textId="77777777" w:rsidR="00B41336" w:rsidRPr="00B41336" w:rsidRDefault="00B41336" w:rsidP="00AD702C">
      <w:pPr>
        <w:rPr>
          <w:rFonts w:ascii="Arial" w:hAnsi="Arial" w:cs="Arial"/>
          <w:sz w:val="22"/>
          <w:szCs w:val="22"/>
        </w:rPr>
      </w:pPr>
    </w:p>
    <w:p w14:paraId="52442DEA" w14:textId="77777777" w:rsidR="00791F95" w:rsidRPr="00B41336" w:rsidRDefault="00791F95" w:rsidP="00AD702C">
      <w:pPr>
        <w:rPr>
          <w:rFonts w:ascii="Arial" w:hAnsi="Arial" w:cs="Arial"/>
          <w:sz w:val="22"/>
          <w:szCs w:val="22"/>
        </w:rPr>
      </w:pPr>
    </w:p>
    <w:p w14:paraId="18B86601" w14:textId="77777777" w:rsidR="00791F95" w:rsidRPr="00B41336" w:rsidRDefault="00791F95" w:rsidP="00AD702C">
      <w:pPr>
        <w:rPr>
          <w:rFonts w:ascii="Arial" w:hAnsi="Arial" w:cs="Arial"/>
          <w:sz w:val="22"/>
          <w:szCs w:val="22"/>
        </w:rPr>
      </w:pPr>
    </w:p>
    <w:p w14:paraId="0233DEC3" w14:textId="77777777" w:rsidR="00487CF5" w:rsidRPr="00B41336" w:rsidRDefault="00487CF5" w:rsidP="00AD702C">
      <w:pPr>
        <w:rPr>
          <w:rFonts w:ascii="Arial" w:hAnsi="Arial" w:cs="Arial"/>
          <w:sz w:val="22"/>
          <w:szCs w:val="22"/>
        </w:rPr>
      </w:pPr>
    </w:p>
    <w:p w14:paraId="5ABE764E" w14:textId="77777777" w:rsidR="00487CF5" w:rsidRPr="00B41336" w:rsidRDefault="00487CF5" w:rsidP="00AD702C">
      <w:pPr>
        <w:rPr>
          <w:rFonts w:ascii="Arial" w:hAnsi="Arial" w:cs="Arial"/>
          <w:sz w:val="22"/>
          <w:szCs w:val="22"/>
        </w:rPr>
      </w:pPr>
    </w:p>
    <w:p w14:paraId="14DA1400" w14:textId="2E477668" w:rsidR="000E4369" w:rsidRPr="00B41336" w:rsidRDefault="000E4369" w:rsidP="00940F3D">
      <w:pPr>
        <w:rPr>
          <w:rFonts w:ascii="Arial" w:hAnsi="Arial" w:cs="Arial"/>
          <w:b/>
          <w:bCs/>
          <w:sz w:val="22"/>
          <w:szCs w:val="22"/>
          <w:u w:val="single"/>
        </w:rPr>
      </w:pPr>
      <w:r w:rsidRPr="00B41336">
        <w:rPr>
          <w:rFonts w:ascii="Arial" w:hAnsi="Arial" w:cs="Arial"/>
          <w:b/>
          <w:bCs/>
          <w:sz w:val="22"/>
          <w:szCs w:val="22"/>
          <w:u w:val="single"/>
        </w:rPr>
        <w:t>References</w:t>
      </w:r>
    </w:p>
    <w:p w14:paraId="31A96721" w14:textId="7BCD4C99" w:rsidR="00874F3C" w:rsidRPr="00B41336" w:rsidRDefault="00874F3C"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lastRenderedPageBreak/>
        <w:t xml:space="preserve">Allen, A.S. and </w:t>
      </w:r>
      <w:proofErr w:type="spellStart"/>
      <w:r w:rsidRPr="00B41336">
        <w:rPr>
          <w:rFonts w:ascii="Arial" w:hAnsi="Arial" w:cs="Arial"/>
          <w:color w:val="222222"/>
          <w:sz w:val="22"/>
          <w:szCs w:val="22"/>
          <w:shd w:val="clear" w:color="auto" w:fill="FFFFFF"/>
        </w:rPr>
        <w:t>Topolka</w:t>
      </w:r>
      <w:proofErr w:type="spellEnd"/>
      <w:r w:rsidRPr="00B41336">
        <w:rPr>
          <w:rFonts w:ascii="Arial" w:hAnsi="Arial" w:cs="Arial"/>
          <w:color w:val="222222"/>
          <w:sz w:val="22"/>
          <w:szCs w:val="22"/>
          <w:shd w:val="clear" w:color="auto" w:fill="FFFFFF"/>
        </w:rPr>
        <w:t xml:space="preserve">-Jorissen, K.,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2014</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Using teacher learning walks to build capacity in a rural elementary school: Repurposing a supervisory tool. </w:t>
      </w:r>
      <w:r w:rsidRPr="00B41336">
        <w:rPr>
          <w:rFonts w:ascii="Arial" w:hAnsi="Arial" w:cs="Arial"/>
          <w:i/>
          <w:iCs/>
          <w:color w:val="222222"/>
          <w:sz w:val="22"/>
          <w:szCs w:val="22"/>
          <w:shd w:val="clear" w:color="auto" w:fill="FFFFFF"/>
        </w:rPr>
        <w:t>Professional Development in Education</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40</w:t>
      </w:r>
      <w:r w:rsidRPr="00B41336">
        <w:rPr>
          <w:rFonts w:ascii="Arial" w:hAnsi="Arial" w:cs="Arial"/>
          <w:color w:val="222222"/>
          <w:sz w:val="22"/>
          <w:szCs w:val="22"/>
          <w:shd w:val="clear" w:color="auto" w:fill="FFFFFF"/>
        </w:rPr>
        <w:t>(5), pp.822-837.</w:t>
      </w:r>
    </w:p>
    <w:p w14:paraId="0D70AC12" w14:textId="434B9171" w:rsidR="00874F3C" w:rsidRPr="00B41336" w:rsidRDefault="00874F3C" w:rsidP="00940F3D">
      <w:pPr>
        <w:rPr>
          <w:rFonts w:ascii="Arial" w:hAnsi="Arial" w:cs="Arial"/>
          <w:b/>
          <w:bCs/>
          <w:sz w:val="22"/>
          <w:szCs w:val="22"/>
          <w:u w:val="single"/>
        </w:rPr>
      </w:pPr>
      <w:r w:rsidRPr="00B41336">
        <w:rPr>
          <w:rFonts w:ascii="Arial" w:hAnsi="Arial" w:cs="Arial"/>
          <w:color w:val="222222"/>
          <w:sz w:val="22"/>
          <w:szCs w:val="22"/>
          <w:shd w:val="clear" w:color="auto" w:fill="FFFFFF"/>
        </w:rPr>
        <w:t xml:space="preserve">Alpaugh, L. and </w:t>
      </w:r>
      <w:proofErr w:type="spellStart"/>
      <w:r w:rsidRPr="00B41336">
        <w:rPr>
          <w:rFonts w:ascii="Arial" w:hAnsi="Arial" w:cs="Arial"/>
          <w:color w:val="222222"/>
          <w:sz w:val="22"/>
          <w:szCs w:val="22"/>
          <w:shd w:val="clear" w:color="auto" w:fill="FFFFFF"/>
        </w:rPr>
        <w:t>Kotarides</w:t>
      </w:r>
      <w:proofErr w:type="spellEnd"/>
      <w:r w:rsidRPr="00B41336">
        <w:rPr>
          <w:rFonts w:ascii="Arial" w:hAnsi="Arial" w:cs="Arial"/>
          <w:color w:val="222222"/>
          <w:sz w:val="22"/>
          <w:szCs w:val="22"/>
          <w:shd w:val="clear" w:color="auto" w:fill="FFFFFF"/>
        </w:rPr>
        <w:t xml:space="preserve">, S.,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2018</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Walking it out: Using Learning Walks to Promote Dialogue, Reflection and Professional Growth. </w:t>
      </w:r>
      <w:r w:rsidRPr="00B41336">
        <w:rPr>
          <w:rFonts w:ascii="Arial" w:hAnsi="Arial" w:cs="Arial"/>
          <w:i/>
          <w:iCs/>
          <w:color w:val="222222"/>
          <w:sz w:val="22"/>
          <w:szCs w:val="22"/>
          <w:shd w:val="clear" w:color="auto" w:fill="FFFFFF"/>
        </w:rPr>
        <w:t>PDS Partners</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13</w:t>
      </w:r>
      <w:r w:rsidRPr="00B41336">
        <w:rPr>
          <w:rFonts w:ascii="Arial" w:hAnsi="Arial" w:cs="Arial"/>
          <w:color w:val="222222"/>
          <w:sz w:val="22"/>
          <w:szCs w:val="22"/>
          <w:shd w:val="clear" w:color="auto" w:fill="FFFFFF"/>
        </w:rPr>
        <w:t>(4), pp.30-33.</w:t>
      </w:r>
    </w:p>
    <w:p w14:paraId="302C32E5" w14:textId="33447CAA" w:rsidR="00D23682" w:rsidRPr="00B41336" w:rsidRDefault="00D23682" w:rsidP="00F06755">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Antoniou, P., Myburgh-Louw, J. and </w:t>
      </w:r>
      <w:proofErr w:type="spellStart"/>
      <w:r w:rsidRPr="00B41336">
        <w:rPr>
          <w:rFonts w:ascii="Arial" w:hAnsi="Arial" w:cs="Arial"/>
          <w:color w:val="222222"/>
          <w:sz w:val="22"/>
          <w:szCs w:val="22"/>
          <w:shd w:val="clear" w:color="auto" w:fill="FFFFFF"/>
        </w:rPr>
        <w:t>Gronn</w:t>
      </w:r>
      <w:proofErr w:type="spellEnd"/>
      <w:r w:rsidRPr="00B41336">
        <w:rPr>
          <w:rFonts w:ascii="Arial" w:hAnsi="Arial" w:cs="Arial"/>
          <w:color w:val="222222"/>
          <w:sz w:val="22"/>
          <w:szCs w:val="22"/>
          <w:shd w:val="clear" w:color="auto" w:fill="FFFFFF"/>
        </w:rPr>
        <w:t xml:space="preserve">, P.,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2016</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School self-evaluation for school improvement: Examining the measuring properties of the LEAD surveys. </w:t>
      </w:r>
      <w:r w:rsidRPr="00B41336">
        <w:rPr>
          <w:rFonts w:ascii="Arial" w:hAnsi="Arial" w:cs="Arial"/>
          <w:i/>
          <w:iCs/>
          <w:color w:val="222222"/>
          <w:sz w:val="22"/>
          <w:szCs w:val="22"/>
          <w:shd w:val="clear" w:color="auto" w:fill="FFFFFF"/>
        </w:rPr>
        <w:t>Australian Journal of Education</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60</w:t>
      </w:r>
      <w:r w:rsidRPr="00B41336">
        <w:rPr>
          <w:rFonts w:ascii="Arial" w:hAnsi="Arial" w:cs="Arial"/>
          <w:color w:val="222222"/>
          <w:sz w:val="22"/>
          <w:szCs w:val="22"/>
          <w:shd w:val="clear" w:color="auto" w:fill="FFFFFF"/>
        </w:rPr>
        <w:t>(3), pp.191-210.</w:t>
      </w:r>
    </w:p>
    <w:p w14:paraId="5E131CC8" w14:textId="0F006B02" w:rsidR="00A72399" w:rsidRPr="00B41336" w:rsidRDefault="00A72399" w:rsidP="00F06755">
      <w:pPr>
        <w:rPr>
          <w:rFonts w:ascii="Arial" w:hAnsi="Arial" w:cs="Arial"/>
          <w:color w:val="222222"/>
          <w:sz w:val="22"/>
          <w:szCs w:val="22"/>
          <w:shd w:val="clear" w:color="auto" w:fill="FFFFFF"/>
        </w:rPr>
      </w:pPr>
      <w:r w:rsidRPr="00B41336">
        <w:rPr>
          <w:rFonts w:ascii="Arial" w:hAnsi="Arial" w:cs="Arial"/>
          <w:color w:val="040C28"/>
          <w:sz w:val="22"/>
          <w:szCs w:val="22"/>
        </w:rPr>
        <w:t>British</w:t>
      </w:r>
      <w:r w:rsidRPr="00B41336">
        <w:rPr>
          <w:rFonts w:ascii="Arial" w:hAnsi="Arial" w:cs="Arial"/>
          <w:color w:val="040C28"/>
          <w:sz w:val="22"/>
          <w:szCs w:val="22"/>
        </w:rPr>
        <w:t xml:space="preserve"> Educational Research Association</w:t>
      </w:r>
      <w:r w:rsidRPr="00B41336">
        <w:rPr>
          <w:rFonts w:ascii="Arial" w:hAnsi="Arial" w:cs="Arial"/>
          <w:color w:val="040C28"/>
          <w:sz w:val="22"/>
          <w:szCs w:val="22"/>
        </w:rPr>
        <w:t xml:space="preserve"> (BERA)</w:t>
      </w:r>
      <w:r w:rsidRPr="00B41336">
        <w:rPr>
          <w:rFonts w:ascii="Arial" w:hAnsi="Arial" w:cs="Arial"/>
          <w:color w:val="040C28"/>
          <w:sz w:val="22"/>
          <w:szCs w:val="22"/>
        </w:rPr>
        <w:t xml:space="preserve"> (2018) Ethical guidelines for educational research</w:t>
      </w:r>
      <w:r w:rsidRPr="00B41336">
        <w:rPr>
          <w:rFonts w:ascii="Arial" w:hAnsi="Arial" w:cs="Arial"/>
          <w:color w:val="202124"/>
          <w:sz w:val="22"/>
          <w:szCs w:val="22"/>
          <w:shd w:val="clear" w:color="auto" w:fill="FFFFFF"/>
        </w:rPr>
        <w:t xml:space="preserve">. 4th </w:t>
      </w:r>
      <w:proofErr w:type="spellStart"/>
      <w:r w:rsidRPr="00B41336">
        <w:rPr>
          <w:rFonts w:ascii="Arial" w:hAnsi="Arial" w:cs="Arial"/>
          <w:color w:val="202124"/>
          <w:sz w:val="22"/>
          <w:szCs w:val="22"/>
          <w:shd w:val="clear" w:color="auto" w:fill="FFFFFF"/>
        </w:rPr>
        <w:t>edn</w:t>
      </w:r>
      <w:proofErr w:type="spellEnd"/>
      <w:r w:rsidRPr="00B41336">
        <w:rPr>
          <w:rFonts w:ascii="Arial" w:hAnsi="Arial" w:cs="Arial"/>
          <w:color w:val="202124"/>
          <w:sz w:val="22"/>
          <w:szCs w:val="22"/>
          <w:shd w:val="clear" w:color="auto" w:fill="FFFFFF"/>
        </w:rPr>
        <w:t xml:space="preserve">. Available at: https://www.bera.ac.uk/researchers-resources/publications/ethical-guidelines-for-educational-research-2018 (Accessed: </w:t>
      </w:r>
      <w:r w:rsidRPr="00B41336">
        <w:rPr>
          <w:rFonts w:ascii="Arial" w:hAnsi="Arial" w:cs="Arial"/>
          <w:color w:val="202124"/>
          <w:sz w:val="22"/>
          <w:szCs w:val="22"/>
          <w:shd w:val="clear" w:color="auto" w:fill="FFFFFF"/>
        </w:rPr>
        <w:t>30 May</w:t>
      </w:r>
      <w:r w:rsidRPr="00B41336">
        <w:rPr>
          <w:rFonts w:ascii="Arial" w:hAnsi="Arial" w:cs="Arial"/>
          <w:color w:val="202124"/>
          <w:sz w:val="22"/>
          <w:szCs w:val="22"/>
          <w:shd w:val="clear" w:color="auto" w:fill="FFFFFF"/>
        </w:rPr>
        <w:t xml:space="preserve"> 2024)</w:t>
      </w:r>
    </w:p>
    <w:p w14:paraId="4D88A2A4" w14:textId="7E522396" w:rsidR="00F06755" w:rsidRPr="00B41336" w:rsidRDefault="00D310BD" w:rsidP="00F06755">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Brown, C. and Zhang, D., (2017). How can school leaders establish evidence-informed schools: An analysis of the effectiveness of potential school policy levers. </w:t>
      </w:r>
      <w:r w:rsidRPr="00B41336">
        <w:rPr>
          <w:rFonts w:ascii="Arial" w:hAnsi="Arial" w:cs="Arial"/>
          <w:i/>
          <w:iCs/>
          <w:color w:val="222222"/>
          <w:sz w:val="22"/>
          <w:szCs w:val="22"/>
          <w:shd w:val="clear" w:color="auto" w:fill="FFFFFF"/>
        </w:rPr>
        <w:t>Educational Management Administration &amp; Leadership</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45</w:t>
      </w:r>
      <w:r w:rsidRPr="00B41336">
        <w:rPr>
          <w:rFonts w:ascii="Arial" w:hAnsi="Arial" w:cs="Arial"/>
          <w:color w:val="222222"/>
          <w:sz w:val="22"/>
          <w:szCs w:val="22"/>
          <w:shd w:val="clear" w:color="auto" w:fill="FFFFFF"/>
        </w:rPr>
        <w:t>(3), pp.382-401.</w:t>
      </w:r>
    </w:p>
    <w:p w14:paraId="1E78E497" w14:textId="56975DBD" w:rsidR="00FC21F6" w:rsidRPr="00B41336" w:rsidRDefault="00FC21F6" w:rsidP="00F06755">
      <w:pPr>
        <w:rPr>
          <w:rFonts w:ascii="Arial" w:hAnsi="Arial" w:cs="Arial"/>
          <w:sz w:val="22"/>
          <w:szCs w:val="22"/>
        </w:rPr>
      </w:pPr>
      <w:r w:rsidRPr="00B41336">
        <w:rPr>
          <w:rFonts w:ascii="Arial" w:hAnsi="Arial" w:cs="Arial"/>
          <w:color w:val="222222"/>
          <w:sz w:val="22"/>
          <w:szCs w:val="22"/>
          <w:shd w:val="clear" w:color="auto" w:fill="FFFFFF"/>
        </w:rPr>
        <w:t>Chapman, C. and Sammons, P., (2013). </w:t>
      </w:r>
      <w:r w:rsidRPr="00B41336">
        <w:rPr>
          <w:rFonts w:ascii="Arial" w:hAnsi="Arial" w:cs="Arial"/>
          <w:i/>
          <w:iCs/>
          <w:color w:val="222222"/>
          <w:sz w:val="22"/>
          <w:szCs w:val="22"/>
          <w:shd w:val="clear" w:color="auto" w:fill="FFFFFF"/>
        </w:rPr>
        <w:t xml:space="preserve">School Self-Evaluation for School Improvement: What Works and </w:t>
      </w:r>
      <w:proofErr w:type="gramStart"/>
      <w:r w:rsidRPr="00B41336">
        <w:rPr>
          <w:rFonts w:ascii="Arial" w:hAnsi="Arial" w:cs="Arial"/>
          <w:i/>
          <w:iCs/>
          <w:color w:val="222222"/>
          <w:sz w:val="22"/>
          <w:szCs w:val="22"/>
          <w:shd w:val="clear" w:color="auto" w:fill="FFFFFF"/>
        </w:rPr>
        <w:t>Why?</w:t>
      </w:r>
      <w:r w:rsidRPr="00B41336">
        <w:rPr>
          <w:rFonts w:ascii="Arial" w:hAnsi="Arial" w:cs="Arial"/>
          <w:color w:val="222222"/>
          <w:sz w:val="22"/>
          <w:szCs w:val="22"/>
          <w:shd w:val="clear" w:color="auto" w:fill="FFFFFF"/>
        </w:rPr>
        <w:t>.</w:t>
      </w:r>
      <w:proofErr w:type="gramEnd"/>
      <w:r w:rsidRPr="00B41336">
        <w:rPr>
          <w:rFonts w:ascii="Arial" w:hAnsi="Arial" w:cs="Arial"/>
          <w:color w:val="222222"/>
          <w:sz w:val="22"/>
          <w:szCs w:val="22"/>
          <w:shd w:val="clear" w:color="auto" w:fill="FFFFFF"/>
        </w:rPr>
        <w:t xml:space="preserve"> </w:t>
      </w:r>
      <w:proofErr w:type="spellStart"/>
      <w:r w:rsidRPr="00B41336">
        <w:rPr>
          <w:rFonts w:ascii="Arial" w:hAnsi="Arial" w:cs="Arial"/>
          <w:color w:val="222222"/>
          <w:sz w:val="22"/>
          <w:szCs w:val="22"/>
          <w:shd w:val="clear" w:color="auto" w:fill="FFFFFF"/>
        </w:rPr>
        <w:t>CfBT</w:t>
      </w:r>
      <w:proofErr w:type="spellEnd"/>
      <w:r w:rsidRPr="00B41336">
        <w:rPr>
          <w:rFonts w:ascii="Arial" w:hAnsi="Arial" w:cs="Arial"/>
          <w:color w:val="222222"/>
          <w:sz w:val="22"/>
          <w:szCs w:val="22"/>
          <w:shd w:val="clear" w:color="auto" w:fill="FFFFFF"/>
        </w:rPr>
        <w:t xml:space="preserve"> Education Trust. 60 Queens Road, Reading, RG1 4BS, England.</w:t>
      </w:r>
    </w:p>
    <w:p w14:paraId="49D6B91E" w14:textId="2FDDE531" w:rsidR="00F06755" w:rsidRPr="00B41336" w:rsidRDefault="00F06755" w:rsidP="00940F3D">
      <w:pPr>
        <w:rPr>
          <w:rFonts w:ascii="Arial" w:hAnsi="Arial" w:cs="Arial"/>
          <w:i/>
          <w:iCs/>
          <w:color w:val="222222"/>
          <w:sz w:val="22"/>
          <w:szCs w:val="22"/>
          <w:shd w:val="clear" w:color="auto" w:fill="FFFFFF"/>
        </w:rPr>
      </w:pPr>
      <w:r w:rsidRPr="00B41336">
        <w:rPr>
          <w:rFonts w:ascii="Arial" w:hAnsi="Arial" w:cs="Arial"/>
          <w:color w:val="222222"/>
          <w:sz w:val="22"/>
          <w:szCs w:val="22"/>
          <w:shd w:val="clear" w:color="auto" w:fill="FFFFFF"/>
        </w:rPr>
        <w:t xml:space="preserve">Coleman, P., </w:t>
      </w:r>
      <w:r w:rsidR="003300AC"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1998</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xml:space="preserve">. Parent, </w:t>
      </w:r>
      <w:proofErr w:type="gramStart"/>
      <w:r w:rsidRPr="00B41336">
        <w:rPr>
          <w:rFonts w:ascii="Arial" w:hAnsi="Arial" w:cs="Arial"/>
          <w:color w:val="222222"/>
          <w:sz w:val="22"/>
          <w:szCs w:val="22"/>
          <w:shd w:val="clear" w:color="auto" w:fill="FFFFFF"/>
        </w:rPr>
        <w:t>student</w:t>
      </w:r>
      <w:proofErr w:type="gramEnd"/>
      <w:r w:rsidRPr="00B41336">
        <w:rPr>
          <w:rFonts w:ascii="Arial" w:hAnsi="Arial" w:cs="Arial"/>
          <w:color w:val="222222"/>
          <w:sz w:val="22"/>
          <w:szCs w:val="22"/>
          <w:shd w:val="clear" w:color="auto" w:fill="FFFFFF"/>
        </w:rPr>
        <w:t xml:space="preserve"> and teacher collaboration: The power of three. </w:t>
      </w:r>
      <w:r w:rsidRPr="00B41336">
        <w:rPr>
          <w:rFonts w:ascii="Arial" w:hAnsi="Arial" w:cs="Arial"/>
          <w:i/>
          <w:iCs/>
          <w:color w:val="222222"/>
          <w:sz w:val="22"/>
          <w:szCs w:val="22"/>
          <w:shd w:val="clear" w:color="auto" w:fill="FFFFFF"/>
        </w:rPr>
        <w:t>(No Tit</w:t>
      </w:r>
      <w:r w:rsidR="00DC0A9F" w:rsidRPr="00B41336">
        <w:rPr>
          <w:rFonts w:ascii="Arial" w:hAnsi="Arial" w:cs="Arial"/>
          <w:i/>
          <w:iCs/>
          <w:color w:val="222222"/>
          <w:sz w:val="22"/>
          <w:szCs w:val="22"/>
          <w:shd w:val="clear" w:color="auto" w:fill="FFFFFF"/>
        </w:rPr>
        <w:t>le)</w:t>
      </w:r>
    </w:p>
    <w:p w14:paraId="22CF1A4C" w14:textId="31CE232C" w:rsidR="00555759" w:rsidRPr="00B41336" w:rsidRDefault="00555759" w:rsidP="00940F3D">
      <w:pPr>
        <w:rPr>
          <w:rFonts w:ascii="Arial" w:hAnsi="Arial" w:cs="Arial"/>
          <w:color w:val="222222"/>
          <w:sz w:val="22"/>
          <w:szCs w:val="22"/>
          <w:shd w:val="clear" w:color="auto" w:fill="FFFFFF"/>
        </w:rPr>
      </w:pPr>
      <w:proofErr w:type="spellStart"/>
      <w:r w:rsidRPr="00B41336">
        <w:rPr>
          <w:rFonts w:ascii="Arial" w:hAnsi="Arial" w:cs="Arial"/>
          <w:color w:val="222222"/>
          <w:sz w:val="22"/>
          <w:szCs w:val="22"/>
          <w:shd w:val="clear" w:color="auto" w:fill="FFFFFF"/>
        </w:rPr>
        <w:t>Datnow</w:t>
      </w:r>
      <w:proofErr w:type="spellEnd"/>
      <w:r w:rsidRPr="00B41336">
        <w:rPr>
          <w:rFonts w:ascii="Arial" w:hAnsi="Arial" w:cs="Arial"/>
          <w:color w:val="222222"/>
          <w:sz w:val="22"/>
          <w:szCs w:val="22"/>
          <w:shd w:val="clear" w:color="auto" w:fill="FFFFFF"/>
        </w:rPr>
        <w:t xml:space="preserve">, A., Park, V. and </w:t>
      </w:r>
      <w:proofErr w:type="spellStart"/>
      <w:r w:rsidRPr="00B41336">
        <w:rPr>
          <w:rFonts w:ascii="Arial" w:hAnsi="Arial" w:cs="Arial"/>
          <w:color w:val="222222"/>
          <w:sz w:val="22"/>
          <w:szCs w:val="22"/>
          <w:shd w:val="clear" w:color="auto" w:fill="FFFFFF"/>
        </w:rPr>
        <w:t>Wohlstetter</w:t>
      </w:r>
      <w:proofErr w:type="spellEnd"/>
      <w:r w:rsidRPr="00B41336">
        <w:rPr>
          <w:rFonts w:ascii="Arial" w:hAnsi="Arial" w:cs="Arial"/>
          <w:color w:val="222222"/>
          <w:sz w:val="22"/>
          <w:szCs w:val="22"/>
          <w:shd w:val="clear" w:color="auto" w:fill="FFFFFF"/>
        </w:rPr>
        <w:t>, P., 2007. Achieving with data: How high-performing school systems use data to improve instruction for elementary students. New Schools Venture Fund.</w:t>
      </w:r>
    </w:p>
    <w:p w14:paraId="00E3F7A2" w14:textId="1EA186A0" w:rsidR="008A63E6" w:rsidRPr="00B41336" w:rsidRDefault="008A63E6"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Davies, B. and Ellison, L., </w:t>
      </w:r>
      <w:r w:rsidR="003300AC"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2003</w:t>
      </w:r>
      <w:r w:rsidR="003300AC"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The new strategic direction and development of the school: Key frameworks for school improvement planning</w:t>
      </w:r>
      <w:r w:rsidRPr="00B41336">
        <w:rPr>
          <w:rFonts w:ascii="Arial" w:hAnsi="Arial" w:cs="Arial"/>
          <w:color w:val="222222"/>
          <w:sz w:val="22"/>
          <w:szCs w:val="22"/>
          <w:shd w:val="clear" w:color="auto" w:fill="FFFFFF"/>
        </w:rPr>
        <w:t>. Routledge.</w:t>
      </w:r>
    </w:p>
    <w:p w14:paraId="38D81082" w14:textId="42FE01CD" w:rsidR="00E07355" w:rsidRPr="00B41336" w:rsidRDefault="00E07355"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Dimmer, T. and </w:t>
      </w:r>
      <w:proofErr w:type="spellStart"/>
      <w:r w:rsidRPr="00B41336">
        <w:rPr>
          <w:rFonts w:ascii="Arial" w:hAnsi="Arial" w:cs="Arial"/>
          <w:color w:val="222222"/>
          <w:sz w:val="22"/>
          <w:szCs w:val="22"/>
          <w:shd w:val="clear" w:color="auto" w:fill="FFFFFF"/>
        </w:rPr>
        <w:t>Metiuk</w:t>
      </w:r>
      <w:proofErr w:type="spellEnd"/>
      <w:r w:rsidRPr="00B41336">
        <w:rPr>
          <w:rFonts w:ascii="Arial" w:hAnsi="Arial" w:cs="Arial"/>
          <w:color w:val="222222"/>
          <w:sz w:val="22"/>
          <w:szCs w:val="22"/>
          <w:shd w:val="clear" w:color="auto" w:fill="FFFFFF"/>
        </w:rPr>
        <w:t>, J., (1998). The use and impact of OFSTED in a primary school. </w:t>
      </w:r>
      <w:r w:rsidRPr="00B41336">
        <w:rPr>
          <w:rFonts w:ascii="Arial" w:hAnsi="Arial" w:cs="Arial"/>
          <w:i/>
          <w:iCs/>
          <w:color w:val="222222"/>
          <w:sz w:val="22"/>
          <w:szCs w:val="22"/>
          <w:shd w:val="clear" w:color="auto" w:fill="FFFFFF"/>
        </w:rPr>
        <w:t>School improvement after inspection</w:t>
      </w:r>
      <w:r w:rsidRPr="00B41336">
        <w:rPr>
          <w:rFonts w:ascii="Arial" w:hAnsi="Arial" w:cs="Arial"/>
          <w:color w:val="222222"/>
          <w:sz w:val="22"/>
          <w:szCs w:val="22"/>
          <w:shd w:val="clear" w:color="auto" w:fill="FFFFFF"/>
        </w:rPr>
        <w:t>, pp.51-61.</w:t>
      </w:r>
    </w:p>
    <w:p w14:paraId="664A7798" w14:textId="4166DDDC" w:rsidR="00A72399" w:rsidRPr="00B41336" w:rsidRDefault="00A72399" w:rsidP="00305D6F">
      <w:pPr>
        <w:spacing w:after="0" w:line="240" w:lineRule="auto"/>
        <w:rPr>
          <w:rFonts w:ascii="Arial" w:hAnsi="Arial" w:cs="Arial"/>
          <w:sz w:val="22"/>
          <w:szCs w:val="22"/>
        </w:rPr>
      </w:pPr>
      <w:r w:rsidRPr="00B41336">
        <w:rPr>
          <w:rFonts w:ascii="Arial" w:hAnsi="Arial" w:cs="Arial"/>
          <w:sz w:val="22"/>
          <w:szCs w:val="22"/>
        </w:rPr>
        <w:t xml:space="preserve">Donaldson, G. (2015) </w:t>
      </w:r>
      <w:r w:rsidRPr="00B41336">
        <w:rPr>
          <w:rFonts w:ascii="Arial" w:hAnsi="Arial" w:cs="Arial"/>
          <w:i/>
          <w:iCs/>
          <w:sz w:val="22"/>
          <w:szCs w:val="22"/>
        </w:rPr>
        <w:t>Successful Features: Independent Review of Curriculum and Assessment Arrangements in Wales.</w:t>
      </w:r>
      <w:r w:rsidRPr="00B41336">
        <w:rPr>
          <w:rFonts w:ascii="Arial" w:hAnsi="Arial" w:cs="Arial"/>
          <w:sz w:val="22"/>
          <w:szCs w:val="22"/>
        </w:rPr>
        <w:t xml:space="preserve"> Cardiff: Crown.</w:t>
      </w:r>
    </w:p>
    <w:p w14:paraId="7291213D" w14:textId="77777777" w:rsidR="00305D6F" w:rsidRPr="00B41336" w:rsidRDefault="00305D6F" w:rsidP="00305D6F">
      <w:pPr>
        <w:spacing w:after="0" w:line="240" w:lineRule="auto"/>
        <w:rPr>
          <w:rFonts w:ascii="Arial" w:hAnsi="Arial" w:cs="Arial"/>
          <w:sz w:val="22"/>
          <w:szCs w:val="22"/>
        </w:rPr>
      </w:pPr>
    </w:p>
    <w:p w14:paraId="7FD75B70" w14:textId="1F63D8AE" w:rsidR="00DC0A9F" w:rsidRPr="00B41336" w:rsidRDefault="00DC0A9F"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Estyn (2021). The Annual Report of Her Majesty’s Chief Inspector </w:t>
      </w:r>
      <w:r w:rsidR="0006631C" w:rsidRPr="00B41336">
        <w:rPr>
          <w:rFonts w:ascii="Arial" w:hAnsi="Arial" w:cs="Arial"/>
          <w:color w:val="222222"/>
          <w:sz w:val="22"/>
          <w:szCs w:val="22"/>
          <w:shd w:val="clear" w:color="auto" w:fill="FFFFFF"/>
        </w:rPr>
        <w:t>of</w:t>
      </w:r>
      <w:r w:rsidRPr="00B41336">
        <w:rPr>
          <w:rFonts w:ascii="Arial" w:hAnsi="Arial" w:cs="Arial"/>
          <w:color w:val="222222"/>
          <w:sz w:val="22"/>
          <w:szCs w:val="22"/>
          <w:shd w:val="clear" w:color="auto" w:fill="FFFFFF"/>
        </w:rPr>
        <w:t xml:space="preserve"> Education and Training in Wales 2021-2022. </w:t>
      </w:r>
    </w:p>
    <w:p w14:paraId="06235119" w14:textId="6B566648" w:rsidR="00D76D6A" w:rsidRPr="00B41336" w:rsidRDefault="00D76D6A" w:rsidP="00D76D6A">
      <w:pPr>
        <w:spacing w:after="0" w:line="240" w:lineRule="auto"/>
        <w:rPr>
          <w:rFonts w:ascii="Arial" w:hAnsi="Arial" w:cs="Arial"/>
          <w:sz w:val="22"/>
          <w:szCs w:val="22"/>
        </w:rPr>
      </w:pPr>
      <w:r w:rsidRPr="00B41336">
        <w:rPr>
          <w:rFonts w:ascii="Arial" w:hAnsi="Arial" w:cs="Arial"/>
          <w:sz w:val="22"/>
          <w:szCs w:val="22"/>
        </w:rPr>
        <w:t xml:space="preserve">Estyn (2022) </w:t>
      </w:r>
      <w:r w:rsidRPr="00B41336">
        <w:rPr>
          <w:rFonts w:ascii="Arial" w:hAnsi="Arial" w:cs="Arial"/>
          <w:i/>
          <w:iCs/>
          <w:sz w:val="22"/>
          <w:szCs w:val="22"/>
        </w:rPr>
        <w:t xml:space="preserve">A Report on </w:t>
      </w:r>
      <w:r w:rsidR="00A72399" w:rsidRPr="00B41336">
        <w:rPr>
          <w:rFonts w:ascii="Arial" w:hAnsi="Arial" w:cs="Arial"/>
          <w:i/>
          <w:iCs/>
          <w:sz w:val="22"/>
          <w:szCs w:val="22"/>
        </w:rPr>
        <w:t>placement</w:t>
      </w:r>
      <w:r w:rsidRPr="00B41336">
        <w:rPr>
          <w:rFonts w:ascii="Arial" w:hAnsi="Arial" w:cs="Arial"/>
          <w:i/>
          <w:iCs/>
          <w:sz w:val="22"/>
          <w:szCs w:val="22"/>
        </w:rPr>
        <w:t xml:space="preserve"> school</w:t>
      </w:r>
      <w:r w:rsidRPr="00B41336">
        <w:rPr>
          <w:rFonts w:ascii="Arial" w:hAnsi="Arial" w:cs="Arial"/>
          <w:sz w:val="22"/>
          <w:szCs w:val="22"/>
        </w:rPr>
        <w:t>. Available at: https://www.estyn.gov.wales/system/files/2023-01/Inspection%20report%20Christchurch%20%28C.I.W.%29%20Voluntary%20Aided%20Primary%20School%202022.pdf (Accessed on 26</w:t>
      </w:r>
      <w:r w:rsidRPr="00B41336">
        <w:rPr>
          <w:rFonts w:ascii="Arial" w:hAnsi="Arial" w:cs="Arial"/>
          <w:sz w:val="22"/>
          <w:szCs w:val="22"/>
          <w:vertAlign w:val="superscript"/>
        </w:rPr>
        <w:t>th</w:t>
      </w:r>
      <w:r w:rsidRPr="00B41336">
        <w:rPr>
          <w:rFonts w:ascii="Arial" w:hAnsi="Arial" w:cs="Arial"/>
          <w:sz w:val="22"/>
          <w:szCs w:val="22"/>
        </w:rPr>
        <w:t xml:space="preserve"> March 2023).</w:t>
      </w:r>
    </w:p>
    <w:p w14:paraId="55645BD1" w14:textId="77777777" w:rsidR="00D76D6A" w:rsidRPr="00B41336" w:rsidRDefault="00D76D6A" w:rsidP="00940F3D">
      <w:pPr>
        <w:rPr>
          <w:rFonts w:ascii="Arial" w:hAnsi="Arial" w:cs="Arial"/>
          <w:color w:val="222222"/>
          <w:sz w:val="22"/>
          <w:szCs w:val="22"/>
          <w:shd w:val="clear" w:color="auto" w:fill="FFFFFF"/>
        </w:rPr>
      </w:pPr>
    </w:p>
    <w:p w14:paraId="5DD2FFB5" w14:textId="69F48594" w:rsidR="003300AC" w:rsidRPr="00B41336" w:rsidRDefault="003300AC"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Fisher, T., (2008). The Era of Centralisation: The 1988 Education Reform Act and Its Consequences. In </w:t>
      </w:r>
      <w:r w:rsidRPr="00B41336">
        <w:rPr>
          <w:rFonts w:ascii="Arial" w:hAnsi="Arial" w:cs="Arial"/>
          <w:i/>
          <w:iCs/>
          <w:color w:val="222222"/>
          <w:sz w:val="22"/>
          <w:szCs w:val="22"/>
          <w:shd w:val="clear" w:color="auto" w:fill="FFFFFF"/>
        </w:rPr>
        <w:t>FORUM: for promoting 3-19 comprehensive education</w:t>
      </w:r>
      <w:r w:rsidRPr="00B41336">
        <w:rPr>
          <w:rFonts w:ascii="Arial" w:hAnsi="Arial" w:cs="Arial"/>
          <w:color w:val="222222"/>
          <w:sz w:val="22"/>
          <w:szCs w:val="22"/>
          <w:shd w:val="clear" w:color="auto" w:fill="FFFFFF"/>
        </w:rPr>
        <w:t> (Vol. 50, No. 2, pp. 255-261). Symposium Journals. PO Box 204, Didcot, Oxford, OX11 9ZQ, UK.</w:t>
      </w:r>
    </w:p>
    <w:p w14:paraId="71AC672C" w14:textId="7CC515AF" w:rsidR="00DC0A9F" w:rsidRPr="00B41336" w:rsidRDefault="00DC0A9F"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lastRenderedPageBreak/>
        <w:t xml:space="preserve">Greatbatch, D. and Tate, S.,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2019</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School improvement systems in high performing countries</w:t>
      </w:r>
      <w:r w:rsidRPr="00B41336">
        <w:rPr>
          <w:rFonts w:ascii="Arial" w:hAnsi="Arial" w:cs="Arial"/>
          <w:color w:val="222222"/>
          <w:sz w:val="22"/>
          <w:szCs w:val="22"/>
          <w:shd w:val="clear" w:color="auto" w:fill="FFFFFF"/>
        </w:rPr>
        <w:t>. London, UK: Department for Education.</w:t>
      </w:r>
    </w:p>
    <w:p w14:paraId="3E474718" w14:textId="76F0FE3B" w:rsidR="00BE48C0" w:rsidRPr="00B41336" w:rsidRDefault="00BE48C0"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Guzman, J.,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2022</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STAKEHOLDERS’PARTICIPATION IN SCHOOL IMPROVEMENT PLAN AND SCHOOL PERFORMANCE OF SECONDARY SCHOOLS. </w:t>
      </w:r>
      <w:r w:rsidRPr="00B41336">
        <w:rPr>
          <w:rFonts w:ascii="Arial" w:hAnsi="Arial" w:cs="Arial"/>
          <w:i/>
          <w:iCs/>
          <w:color w:val="222222"/>
          <w:sz w:val="22"/>
          <w:szCs w:val="22"/>
          <w:shd w:val="clear" w:color="auto" w:fill="FFFFFF"/>
        </w:rPr>
        <w:t>International Journal of Arts, Sciences and Education</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3</w:t>
      </w:r>
      <w:r w:rsidRPr="00B41336">
        <w:rPr>
          <w:rFonts w:ascii="Arial" w:hAnsi="Arial" w:cs="Arial"/>
          <w:color w:val="222222"/>
          <w:sz w:val="22"/>
          <w:szCs w:val="22"/>
          <w:shd w:val="clear" w:color="auto" w:fill="FFFFFF"/>
        </w:rPr>
        <w:t>(July Special Issue), pp.51-66.</w:t>
      </w:r>
    </w:p>
    <w:p w14:paraId="75A9373A" w14:textId="11EA11AF" w:rsidR="0059091D" w:rsidRPr="00B41336" w:rsidRDefault="0059091D" w:rsidP="00940F3D">
      <w:pPr>
        <w:rPr>
          <w:rFonts w:ascii="Arial" w:hAnsi="Arial" w:cs="Arial"/>
          <w:color w:val="222222"/>
          <w:sz w:val="22"/>
          <w:szCs w:val="22"/>
          <w:shd w:val="clear" w:color="auto" w:fill="FFFFFF"/>
        </w:rPr>
      </w:pPr>
      <w:proofErr w:type="spellStart"/>
      <w:r w:rsidRPr="00B41336">
        <w:rPr>
          <w:rFonts w:ascii="Arial" w:hAnsi="Arial" w:cs="Arial"/>
          <w:color w:val="222222"/>
          <w:sz w:val="22"/>
          <w:szCs w:val="22"/>
          <w:shd w:val="clear" w:color="auto" w:fill="FFFFFF"/>
        </w:rPr>
        <w:t>Leithwood</w:t>
      </w:r>
      <w:proofErr w:type="spellEnd"/>
      <w:r w:rsidRPr="00B41336">
        <w:rPr>
          <w:rFonts w:ascii="Arial" w:hAnsi="Arial" w:cs="Arial"/>
          <w:color w:val="222222"/>
          <w:sz w:val="22"/>
          <w:szCs w:val="22"/>
          <w:shd w:val="clear" w:color="auto" w:fill="FFFFFF"/>
        </w:rPr>
        <w:t xml:space="preserve">, K. and Mascall, B., </w:t>
      </w:r>
      <w:r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2008</w:t>
      </w:r>
      <w:r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Collective leadership effects on student achievement. </w:t>
      </w:r>
      <w:r w:rsidRPr="00B41336">
        <w:rPr>
          <w:rFonts w:ascii="Arial" w:hAnsi="Arial" w:cs="Arial"/>
          <w:i/>
          <w:iCs/>
          <w:color w:val="222222"/>
          <w:sz w:val="22"/>
          <w:szCs w:val="22"/>
          <w:shd w:val="clear" w:color="auto" w:fill="FFFFFF"/>
        </w:rPr>
        <w:t>Educational administration quarterly</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44</w:t>
      </w:r>
      <w:r w:rsidRPr="00B41336">
        <w:rPr>
          <w:rFonts w:ascii="Arial" w:hAnsi="Arial" w:cs="Arial"/>
          <w:color w:val="222222"/>
          <w:sz w:val="22"/>
          <w:szCs w:val="22"/>
          <w:shd w:val="clear" w:color="auto" w:fill="FFFFFF"/>
        </w:rPr>
        <w:t>(4), pp.529-561.</w:t>
      </w:r>
    </w:p>
    <w:p w14:paraId="78AA6E48" w14:textId="03A77703" w:rsidR="00791F95" w:rsidRPr="00B41336" w:rsidRDefault="00791F95" w:rsidP="00940F3D">
      <w:pPr>
        <w:rPr>
          <w:rFonts w:ascii="Arial" w:hAnsi="Arial" w:cs="Arial"/>
          <w:sz w:val="22"/>
          <w:szCs w:val="22"/>
        </w:rPr>
      </w:pPr>
      <w:proofErr w:type="spellStart"/>
      <w:r w:rsidRPr="00B41336">
        <w:rPr>
          <w:rFonts w:ascii="Arial" w:hAnsi="Arial" w:cs="Arial"/>
          <w:color w:val="222222"/>
          <w:sz w:val="22"/>
          <w:szCs w:val="22"/>
          <w:shd w:val="clear" w:color="auto" w:fill="FFFFFF"/>
        </w:rPr>
        <w:t>Lubelfeld</w:t>
      </w:r>
      <w:proofErr w:type="spellEnd"/>
      <w:r w:rsidRPr="00B41336">
        <w:rPr>
          <w:rFonts w:ascii="Arial" w:hAnsi="Arial" w:cs="Arial"/>
          <w:color w:val="222222"/>
          <w:sz w:val="22"/>
          <w:szCs w:val="22"/>
          <w:shd w:val="clear" w:color="auto" w:fill="FFFFFF"/>
        </w:rPr>
        <w:t xml:space="preserve">, M., Bullis, B. and Filippi, J., (2016). I hear what you're saying... and I respect </w:t>
      </w:r>
      <w:proofErr w:type="gramStart"/>
      <w:r w:rsidRPr="00B41336">
        <w:rPr>
          <w:rFonts w:ascii="Arial" w:hAnsi="Arial" w:cs="Arial"/>
          <w:color w:val="222222"/>
          <w:sz w:val="22"/>
          <w:szCs w:val="22"/>
          <w:shd w:val="clear" w:color="auto" w:fill="FFFFFF"/>
        </w:rPr>
        <w:t>you!.</w:t>
      </w:r>
      <w:proofErr w:type="gramEnd"/>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AASA Journal of Scholarship &amp; Practice</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13</w:t>
      </w:r>
      <w:r w:rsidRPr="00B41336">
        <w:rPr>
          <w:rFonts w:ascii="Arial" w:hAnsi="Arial" w:cs="Arial"/>
          <w:color w:val="222222"/>
          <w:sz w:val="22"/>
          <w:szCs w:val="22"/>
          <w:shd w:val="clear" w:color="auto" w:fill="FFFFFF"/>
        </w:rPr>
        <w:t>(2), pp.44-55.</w:t>
      </w:r>
    </w:p>
    <w:p w14:paraId="733714E4" w14:textId="0ACDDB96" w:rsidR="00F06755" w:rsidRPr="00B41336" w:rsidRDefault="00F06755" w:rsidP="00940F3D">
      <w:pPr>
        <w:rPr>
          <w:rFonts w:ascii="Arial" w:hAnsi="Arial" w:cs="Arial"/>
          <w:b/>
          <w:bCs/>
          <w:sz w:val="22"/>
          <w:szCs w:val="22"/>
          <w:u w:val="single"/>
        </w:rPr>
      </w:pPr>
      <w:r w:rsidRPr="00B41336">
        <w:rPr>
          <w:rFonts w:ascii="Arial" w:hAnsi="Arial" w:cs="Arial"/>
          <w:color w:val="222222"/>
          <w:sz w:val="22"/>
          <w:szCs w:val="22"/>
          <w:shd w:val="clear" w:color="auto" w:fill="FFFFFF"/>
        </w:rPr>
        <w:t xml:space="preserve">MacBeath, J. and Mortimore, P.,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2001</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Improving school effectiveness</w:t>
      </w:r>
      <w:r w:rsidRPr="00B41336">
        <w:rPr>
          <w:rFonts w:ascii="Arial" w:hAnsi="Arial" w:cs="Arial"/>
          <w:color w:val="222222"/>
          <w:sz w:val="22"/>
          <w:szCs w:val="22"/>
          <w:shd w:val="clear" w:color="auto" w:fill="FFFFFF"/>
        </w:rPr>
        <w:t>. McGraw-Hill Education (UK).</w:t>
      </w:r>
    </w:p>
    <w:p w14:paraId="46C686FE" w14:textId="221C6053" w:rsidR="000E4369" w:rsidRPr="00B41336" w:rsidRDefault="000E4369"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Meyers, C.V. and </w:t>
      </w:r>
      <w:proofErr w:type="spellStart"/>
      <w:r w:rsidRPr="00B41336">
        <w:rPr>
          <w:rFonts w:ascii="Arial" w:hAnsi="Arial" w:cs="Arial"/>
          <w:color w:val="222222"/>
          <w:sz w:val="22"/>
          <w:szCs w:val="22"/>
          <w:shd w:val="clear" w:color="auto" w:fill="FFFFFF"/>
        </w:rPr>
        <w:t>VanGronigen</w:t>
      </w:r>
      <w:proofErr w:type="spellEnd"/>
      <w:r w:rsidRPr="00B41336">
        <w:rPr>
          <w:rFonts w:ascii="Arial" w:hAnsi="Arial" w:cs="Arial"/>
          <w:color w:val="222222"/>
          <w:sz w:val="22"/>
          <w:szCs w:val="22"/>
          <w:shd w:val="clear" w:color="auto" w:fill="FFFFFF"/>
        </w:rPr>
        <w:t xml:space="preserve">, B.A.,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2019</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xml:space="preserve">. A lack of authentic school improvement plan development: Evidence of principal satisficing </w:t>
      </w:r>
      <w:proofErr w:type="spellStart"/>
      <w:r w:rsidRPr="00B41336">
        <w:rPr>
          <w:rFonts w:ascii="Arial" w:hAnsi="Arial" w:cs="Arial"/>
          <w:color w:val="222222"/>
          <w:sz w:val="22"/>
          <w:szCs w:val="22"/>
          <w:shd w:val="clear" w:color="auto" w:fill="FFFFFF"/>
        </w:rPr>
        <w:t>behavior</w:t>
      </w:r>
      <w:proofErr w:type="spellEnd"/>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Journal of Educational Administration</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57</w:t>
      </w:r>
      <w:r w:rsidRPr="00B41336">
        <w:rPr>
          <w:rFonts w:ascii="Arial" w:hAnsi="Arial" w:cs="Arial"/>
          <w:color w:val="222222"/>
          <w:sz w:val="22"/>
          <w:szCs w:val="22"/>
          <w:shd w:val="clear" w:color="auto" w:fill="FFFFFF"/>
        </w:rPr>
        <w:t>(3), pp.261-278.</w:t>
      </w:r>
    </w:p>
    <w:p w14:paraId="565B2062" w14:textId="374142F1" w:rsidR="00E02F1B" w:rsidRPr="00B41336" w:rsidRDefault="00E02F1B" w:rsidP="00940F3D">
      <w:pPr>
        <w:rPr>
          <w:rFonts w:ascii="Arial" w:hAnsi="Arial" w:cs="Arial"/>
          <w:color w:val="222222"/>
          <w:sz w:val="22"/>
          <w:szCs w:val="22"/>
          <w:shd w:val="clear" w:color="auto" w:fill="FFFFFF"/>
        </w:rPr>
      </w:pPr>
      <w:r w:rsidRPr="00B41336">
        <w:rPr>
          <w:rFonts w:ascii="Arial" w:hAnsi="Arial" w:cs="Arial"/>
          <w:color w:val="0D0D0D"/>
          <w:sz w:val="22"/>
          <w:szCs w:val="22"/>
          <w:shd w:val="clear" w:color="auto" w:fill="FFFFFF"/>
        </w:rPr>
        <w:t xml:space="preserve">Organisation for Economic Cooperation and Development (OECD). </w:t>
      </w:r>
      <w:r w:rsidRPr="00B41336">
        <w:rPr>
          <w:rFonts w:ascii="Arial" w:hAnsi="Arial" w:cs="Arial"/>
          <w:i/>
          <w:iCs/>
          <w:color w:val="0D0D0D"/>
          <w:sz w:val="22"/>
          <w:szCs w:val="22"/>
          <w:shd w:val="clear" w:color="auto" w:fill="FFFFFF"/>
        </w:rPr>
        <w:t>2023/</w:t>
      </w:r>
      <w:r w:rsidRPr="00B41336">
        <w:rPr>
          <w:rFonts w:ascii="Arial" w:hAnsi="Arial" w:cs="Arial"/>
          <w:color w:val="0D0D0D"/>
          <w:sz w:val="22"/>
          <w:szCs w:val="22"/>
          <w:shd w:val="clear" w:color="auto" w:fill="FFFFFF"/>
        </w:rPr>
        <w:t xml:space="preserve"> PISA 2023 Results. Volume 1: Excellence and Equity in Education. Paris: OECD.</w:t>
      </w:r>
    </w:p>
    <w:p w14:paraId="622399F6" w14:textId="36EA998A" w:rsidR="00DE30CB" w:rsidRPr="00B41336" w:rsidRDefault="00DE30CB" w:rsidP="00940F3D">
      <w:pPr>
        <w:rPr>
          <w:rFonts w:ascii="Arial" w:hAnsi="Arial" w:cs="Arial"/>
          <w:sz w:val="22"/>
          <w:szCs w:val="22"/>
          <w:shd w:val="clear" w:color="auto" w:fill="FFFFFF"/>
        </w:rPr>
      </w:pPr>
      <w:r w:rsidRPr="00B41336">
        <w:rPr>
          <w:rFonts w:ascii="Arial" w:hAnsi="Arial" w:cs="Arial"/>
          <w:sz w:val="22"/>
          <w:szCs w:val="22"/>
          <w:shd w:val="clear" w:color="auto" w:fill="FFFFFF"/>
        </w:rPr>
        <w:t>Ofsted (2019) Workbook scrutiny. Available at: https://assets.publishing.service.gov.uk/government/uploads/system/uploads/ attachment_data/file/811807/Inspecting_education_quality_workbook_scrutiny_report.pdf</w:t>
      </w:r>
    </w:p>
    <w:p w14:paraId="3C6441F9" w14:textId="565AF2BB" w:rsidR="00F06755" w:rsidRPr="00B41336" w:rsidRDefault="00F06755"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Penuel, W.R. and Shepard, L.A.,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2016</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Assessment and teaching. </w:t>
      </w:r>
      <w:r w:rsidRPr="00B41336">
        <w:rPr>
          <w:rFonts w:ascii="Arial" w:hAnsi="Arial" w:cs="Arial"/>
          <w:i/>
          <w:iCs/>
          <w:color w:val="222222"/>
          <w:sz w:val="22"/>
          <w:szCs w:val="22"/>
          <w:shd w:val="clear" w:color="auto" w:fill="FFFFFF"/>
        </w:rPr>
        <w:t>Handbook of research on teaching</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5</w:t>
      </w:r>
      <w:r w:rsidRPr="00B41336">
        <w:rPr>
          <w:rFonts w:ascii="Arial" w:hAnsi="Arial" w:cs="Arial"/>
          <w:color w:val="222222"/>
          <w:sz w:val="22"/>
          <w:szCs w:val="22"/>
          <w:shd w:val="clear" w:color="auto" w:fill="FFFFFF"/>
        </w:rPr>
        <w:t>, pp.787-850.</w:t>
      </w:r>
    </w:p>
    <w:p w14:paraId="12144F22" w14:textId="0CBEE51E" w:rsidR="002833D4" w:rsidRPr="00B41336" w:rsidRDefault="002833D4"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Penn, S.,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2023</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Uses and abuses of standardised testing: Perceptions from high-performing, socially disadvantaged schools. </w:t>
      </w:r>
      <w:r w:rsidRPr="00B41336">
        <w:rPr>
          <w:rFonts w:ascii="Arial" w:hAnsi="Arial" w:cs="Arial"/>
          <w:i/>
          <w:iCs/>
          <w:color w:val="222222"/>
          <w:sz w:val="22"/>
          <w:szCs w:val="22"/>
          <w:shd w:val="clear" w:color="auto" w:fill="FFFFFF"/>
        </w:rPr>
        <w:t>Issues in Educational Research</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33</w:t>
      </w:r>
      <w:r w:rsidRPr="00B41336">
        <w:rPr>
          <w:rFonts w:ascii="Arial" w:hAnsi="Arial" w:cs="Arial"/>
          <w:color w:val="222222"/>
          <w:sz w:val="22"/>
          <w:szCs w:val="22"/>
          <w:shd w:val="clear" w:color="auto" w:fill="FFFFFF"/>
        </w:rPr>
        <w:t>(1), pp.266-283.</w:t>
      </w:r>
    </w:p>
    <w:p w14:paraId="1089CFFA" w14:textId="77777777" w:rsidR="00A72399" w:rsidRPr="00B41336" w:rsidRDefault="00214623"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Placement School (2023) </w:t>
      </w:r>
      <w:r w:rsidRPr="00B41336">
        <w:rPr>
          <w:rFonts w:ascii="Arial" w:hAnsi="Arial" w:cs="Arial"/>
          <w:i/>
          <w:iCs/>
          <w:color w:val="222222"/>
          <w:sz w:val="22"/>
          <w:szCs w:val="22"/>
          <w:shd w:val="clear" w:color="auto" w:fill="FFFFFF"/>
        </w:rPr>
        <w:t xml:space="preserve">Placement School Development Plan 2023-2024. </w:t>
      </w:r>
      <w:r w:rsidRPr="00B41336">
        <w:rPr>
          <w:rFonts w:ascii="Arial" w:hAnsi="Arial" w:cs="Arial"/>
          <w:color w:val="222222"/>
          <w:sz w:val="22"/>
          <w:szCs w:val="22"/>
          <w:shd w:val="clear" w:color="auto" w:fill="FFFFFF"/>
        </w:rPr>
        <w:t>Swansea: Placement School.</w:t>
      </w:r>
      <w:r w:rsidR="00A72399" w:rsidRPr="00B41336">
        <w:rPr>
          <w:rFonts w:ascii="Arial" w:hAnsi="Arial" w:cs="Arial"/>
          <w:color w:val="222222"/>
          <w:sz w:val="22"/>
          <w:szCs w:val="22"/>
          <w:shd w:val="clear" w:color="auto" w:fill="FFFFFF"/>
        </w:rPr>
        <w:t xml:space="preserve"> </w:t>
      </w:r>
    </w:p>
    <w:p w14:paraId="7095C1DF" w14:textId="37E91EB3" w:rsidR="00A72399" w:rsidRPr="00B41336" w:rsidRDefault="00A72399"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Rowlands, M. (2021) </w:t>
      </w:r>
      <w:r w:rsidRPr="00B41336">
        <w:rPr>
          <w:rFonts w:ascii="Arial" w:hAnsi="Arial" w:cs="Arial"/>
          <w:i/>
          <w:iCs/>
          <w:color w:val="222222"/>
          <w:sz w:val="22"/>
          <w:szCs w:val="22"/>
          <w:shd w:val="clear" w:color="auto" w:fill="FFFFFF"/>
        </w:rPr>
        <w:t xml:space="preserve">School Improvement Guidance. </w:t>
      </w:r>
      <w:r w:rsidRPr="00B41336">
        <w:rPr>
          <w:rFonts w:ascii="Arial" w:hAnsi="Arial" w:cs="Arial"/>
          <w:color w:val="222222"/>
          <w:sz w:val="22"/>
          <w:szCs w:val="22"/>
          <w:shd w:val="clear" w:color="auto" w:fill="FFFFFF"/>
        </w:rPr>
        <w:t>Cardiff. Estyn.</w:t>
      </w:r>
    </w:p>
    <w:p w14:paraId="5BE03735" w14:textId="379AAC68" w:rsidR="00BE48C0" w:rsidRPr="00B41336" w:rsidRDefault="00BE48C0"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Sattar, T., Ullah, M.I. and Ahmad, B.,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2022</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xml:space="preserve">. The role of </w:t>
      </w:r>
      <w:proofErr w:type="gramStart"/>
      <w:r w:rsidRPr="00B41336">
        <w:rPr>
          <w:rFonts w:ascii="Arial" w:hAnsi="Arial" w:cs="Arial"/>
          <w:color w:val="222222"/>
          <w:sz w:val="22"/>
          <w:szCs w:val="22"/>
          <w:shd w:val="clear" w:color="auto" w:fill="FFFFFF"/>
        </w:rPr>
        <w:t>stakeholders</w:t>
      </w:r>
      <w:proofErr w:type="gramEnd"/>
      <w:r w:rsidRPr="00B41336">
        <w:rPr>
          <w:rFonts w:ascii="Arial" w:hAnsi="Arial" w:cs="Arial"/>
          <w:color w:val="222222"/>
          <w:sz w:val="22"/>
          <w:szCs w:val="22"/>
          <w:shd w:val="clear" w:color="auto" w:fill="FFFFFF"/>
        </w:rPr>
        <w:t xml:space="preserve"> participation, goal directness and learning context in determining student academic performance: Student engagement as a mediator. </w:t>
      </w:r>
      <w:r w:rsidRPr="00B41336">
        <w:rPr>
          <w:rFonts w:ascii="Arial" w:hAnsi="Arial" w:cs="Arial"/>
          <w:i/>
          <w:iCs/>
          <w:color w:val="222222"/>
          <w:sz w:val="22"/>
          <w:szCs w:val="22"/>
          <w:shd w:val="clear" w:color="auto" w:fill="FFFFFF"/>
        </w:rPr>
        <w:t>Frontiers in Psychology</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13</w:t>
      </w:r>
      <w:r w:rsidRPr="00B41336">
        <w:rPr>
          <w:rFonts w:ascii="Arial" w:hAnsi="Arial" w:cs="Arial"/>
          <w:color w:val="222222"/>
          <w:sz w:val="22"/>
          <w:szCs w:val="22"/>
          <w:shd w:val="clear" w:color="auto" w:fill="FFFFFF"/>
        </w:rPr>
        <w:t>, p.875174.</w:t>
      </w:r>
    </w:p>
    <w:p w14:paraId="61E390E6" w14:textId="744A6061" w:rsidR="002F7F29" w:rsidRPr="00B41336" w:rsidRDefault="002F7F29" w:rsidP="00940F3D">
      <w:pPr>
        <w:rPr>
          <w:rFonts w:ascii="Arial" w:hAnsi="Arial" w:cs="Arial"/>
          <w:color w:val="222222"/>
          <w:sz w:val="22"/>
          <w:szCs w:val="22"/>
          <w:shd w:val="clear" w:color="auto" w:fill="FFFFFF"/>
        </w:rPr>
      </w:pPr>
      <w:proofErr w:type="spellStart"/>
      <w:r w:rsidRPr="00B41336">
        <w:rPr>
          <w:rFonts w:ascii="Arial" w:hAnsi="Arial" w:cs="Arial"/>
          <w:color w:val="222222"/>
          <w:sz w:val="22"/>
          <w:szCs w:val="22"/>
          <w:shd w:val="clear" w:color="auto" w:fill="FFFFFF"/>
        </w:rPr>
        <w:t>Schildkamp</w:t>
      </w:r>
      <w:proofErr w:type="spellEnd"/>
      <w:r w:rsidRPr="00B41336">
        <w:rPr>
          <w:rFonts w:ascii="Arial" w:hAnsi="Arial" w:cs="Arial"/>
          <w:color w:val="222222"/>
          <w:sz w:val="22"/>
          <w:szCs w:val="22"/>
          <w:shd w:val="clear" w:color="auto" w:fill="FFFFFF"/>
        </w:rPr>
        <w:t xml:space="preserve">, K.,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2019</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Data-based decision-making for school improvement: Research insights and gaps. </w:t>
      </w:r>
      <w:r w:rsidRPr="00B41336">
        <w:rPr>
          <w:rFonts w:ascii="Arial" w:hAnsi="Arial" w:cs="Arial"/>
          <w:i/>
          <w:iCs/>
          <w:color w:val="222222"/>
          <w:sz w:val="22"/>
          <w:szCs w:val="22"/>
          <w:shd w:val="clear" w:color="auto" w:fill="FFFFFF"/>
        </w:rPr>
        <w:t>Educational research</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61</w:t>
      </w:r>
      <w:r w:rsidRPr="00B41336">
        <w:rPr>
          <w:rFonts w:ascii="Arial" w:hAnsi="Arial" w:cs="Arial"/>
          <w:color w:val="222222"/>
          <w:sz w:val="22"/>
          <w:szCs w:val="22"/>
          <w:shd w:val="clear" w:color="auto" w:fill="FFFFFF"/>
        </w:rPr>
        <w:t>(3), pp.257-273.</w:t>
      </w:r>
    </w:p>
    <w:p w14:paraId="77D56D27" w14:textId="38320A99" w:rsidR="00214623" w:rsidRPr="00B41336" w:rsidRDefault="00214623" w:rsidP="00940F3D">
      <w:pPr>
        <w:rPr>
          <w:rFonts w:ascii="Arial" w:hAnsi="Arial" w:cs="Arial"/>
          <w:color w:val="222222"/>
          <w:sz w:val="22"/>
          <w:szCs w:val="22"/>
          <w:shd w:val="clear" w:color="auto" w:fill="FFFFFF"/>
        </w:rPr>
      </w:pPr>
      <w:proofErr w:type="spellStart"/>
      <w:r w:rsidRPr="00B41336">
        <w:rPr>
          <w:rFonts w:ascii="Arial" w:hAnsi="Arial" w:cs="Arial"/>
          <w:color w:val="222222"/>
          <w:sz w:val="22"/>
          <w:szCs w:val="22"/>
          <w:shd w:val="clear" w:color="auto" w:fill="FFFFFF"/>
        </w:rPr>
        <w:t>Schildkamp</w:t>
      </w:r>
      <w:proofErr w:type="spellEnd"/>
      <w:r w:rsidRPr="00B41336">
        <w:rPr>
          <w:rFonts w:ascii="Arial" w:hAnsi="Arial" w:cs="Arial"/>
          <w:color w:val="222222"/>
          <w:sz w:val="22"/>
          <w:szCs w:val="22"/>
          <w:shd w:val="clear" w:color="auto" w:fill="FFFFFF"/>
        </w:rPr>
        <w:t>, K. and Lai, M.K., (2013). Conclusions and a data use framework. </w:t>
      </w:r>
      <w:r w:rsidRPr="00B41336">
        <w:rPr>
          <w:rFonts w:ascii="Arial" w:hAnsi="Arial" w:cs="Arial"/>
          <w:i/>
          <w:iCs/>
          <w:color w:val="222222"/>
          <w:sz w:val="22"/>
          <w:szCs w:val="22"/>
          <w:shd w:val="clear" w:color="auto" w:fill="FFFFFF"/>
        </w:rPr>
        <w:t>Data-based decision making in education: Challenges and opportunities</w:t>
      </w:r>
      <w:r w:rsidRPr="00B41336">
        <w:rPr>
          <w:rFonts w:ascii="Arial" w:hAnsi="Arial" w:cs="Arial"/>
          <w:color w:val="222222"/>
          <w:sz w:val="22"/>
          <w:szCs w:val="22"/>
          <w:shd w:val="clear" w:color="auto" w:fill="FFFFFF"/>
        </w:rPr>
        <w:t>, pp.177-191.</w:t>
      </w:r>
    </w:p>
    <w:p w14:paraId="0F3EBEDC" w14:textId="3597458C" w:rsidR="00214623" w:rsidRPr="00B41336" w:rsidRDefault="00214623"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Stader, E., (1990). Expert and Novice Teachers' Ability </w:t>
      </w:r>
      <w:proofErr w:type="gramStart"/>
      <w:r w:rsidRPr="00B41336">
        <w:rPr>
          <w:rFonts w:ascii="Arial" w:hAnsi="Arial" w:cs="Arial"/>
          <w:color w:val="222222"/>
          <w:sz w:val="22"/>
          <w:szCs w:val="22"/>
          <w:shd w:val="clear" w:color="auto" w:fill="FFFFFF"/>
        </w:rPr>
        <w:t>To</w:t>
      </w:r>
      <w:proofErr w:type="gramEnd"/>
      <w:r w:rsidRPr="00B41336">
        <w:rPr>
          <w:rFonts w:ascii="Arial" w:hAnsi="Arial" w:cs="Arial"/>
          <w:color w:val="222222"/>
          <w:sz w:val="22"/>
          <w:szCs w:val="22"/>
          <w:shd w:val="clear" w:color="auto" w:fill="FFFFFF"/>
        </w:rPr>
        <w:t xml:space="preserve"> Judge Student Understanding.</w:t>
      </w:r>
    </w:p>
    <w:p w14:paraId="3B23F6E8" w14:textId="649A361C" w:rsidR="009449D4" w:rsidRPr="00B41336" w:rsidRDefault="009449D4" w:rsidP="00940F3D">
      <w:pPr>
        <w:rPr>
          <w:rFonts w:ascii="Arial" w:hAnsi="Arial" w:cs="Arial"/>
          <w:sz w:val="22"/>
          <w:szCs w:val="22"/>
        </w:rPr>
      </w:pPr>
      <w:r w:rsidRPr="00B41336">
        <w:rPr>
          <w:rFonts w:ascii="Arial" w:hAnsi="Arial" w:cs="Arial"/>
          <w:sz w:val="22"/>
          <w:szCs w:val="22"/>
        </w:rPr>
        <w:t>United Nations (1989) Convention on the Rights of the Child.</w:t>
      </w:r>
      <w:r w:rsidR="00E02F1B" w:rsidRPr="00B41336">
        <w:rPr>
          <w:rFonts w:ascii="Arial" w:hAnsi="Arial" w:cs="Arial"/>
          <w:sz w:val="22"/>
          <w:szCs w:val="22"/>
        </w:rPr>
        <w:t xml:space="preserve"> </w:t>
      </w:r>
      <w:r w:rsidR="00305D6F" w:rsidRPr="00B41336">
        <w:rPr>
          <w:rFonts w:ascii="Arial" w:hAnsi="Arial" w:cs="Arial"/>
          <w:sz w:val="22"/>
          <w:szCs w:val="22"/>
        </w:rPr>
        <w:t>Available at:</w:t>
      </w:r>
      <w:r w:rsidRPr="00B41336">
        <w:rPr>
          <w:rFonts w:ascii="Arial" w:hAnsi="Arial" w:cs="Arial"/>
          <w:sz w:val="22"/>
          <w:szCs w:val="22"/>
        </w:rPr>
        <w:t xml:space="preserve"> </w:t>
      </w:r>
      <w:r w:rsidRPr="00B41336">
        <w:rPr>
          <w:rFonts w:ascii="Arial" w:hAnsi="Arial" w:cs="Arial"/>
          <w:sz w:val="22"/>
          <w:szCs w:val="22"/>
        </w:rPr>
        <w:t>https://www.unicef.org.uk/what-we-do/un-convention-child-rights/?sisearchengine=284&amp;siproduct=Campaign_G_02_Our_Work&amp;gad_source=1&amp;gclid=CjwKCAjwx</w:t>
      </w:r>
      <w:r w:rsidRPr="00B41336">
        <w:rPr>
          <w:rFonts w:ascii="Arial" w:hAnsi="Arial" w:cs="Arial"/>
          <w:sz w:val="22"/>
          <w:szCs w:val="22"/>
        </w:rPr>
        <w:t>-</w:t>
      </w:r>
      <w:r w:rsidRPr="00B41336">
        <w:rPr>
          <w:rFonts w:ascii="Arial" w:hAnsi="Arial" w:cs="Arial"/>
          <w:sz w:val="22"/>
          <w:szCs w:val="22"/>
        </w:rPr>
        <w:lastRenderedPageBreak/>
        <w:t>CyBhAqEiwAeOcTdesc0YTkQUaPnVbOT8pTu8HSncHhYggRWp9Yuim1XAzXHjAr1kS-qRoCF-QQAvD_BwE</w:t>
      </w:r>
      <w:r w:rsidRPr="00B41336">
        <w:rPr>
          <w:rFonts w:ascii="Arial" w:hAnsi="Arial" w:cs="Arial"/>
          <w:sz w:val="22"/>
          <w:szCs w:val="22"/>
        </w:rPr>
        <w:t xml:space="preserve"> </w:t>
      </w:r>
      <w:r w:rsidR="00E02F1B" w:rsidRPr="00B41336">
        <w:rPr>
          <w:rFonts w:ascii="Arial" w:hAnsi="Arial" w:cs="Arial"/>
          <w:sz w:val="22"/>
          <w:szCs w:val="22"/>
        </w:rPr>
        <w:t>(Accessed 30th May 2024)</w:t>
      </w:r>
    </w:p>
    <w:p w14:paraId="2A016DB6" w14:textId="6EF0C822" w:rsidR="00E02F1B" w:rsidRPr="00B41336" w:rsidRDefault="00E02F1B" w:rsidP="00E02F1B">
      <w:pPr>
        <w:pStyle w:val="AssignBody"/>
        <w:rPr>
          <w:rFonts w:cs="Arial"/>
          <w:shd w:val="clear" w:color="auto" w:fill="FFFFFF"/>
        </w:rPr>
      </w:pPr>
      <w:r w:rsidRPr="00B41336">
        <w:rPr>
          <w:rFonts w:cs="Arial"/>
          <w:shd w:val="clear" w:color="auto" w:fill="FFFFFF"/>
        </w:rPr>
        <w:t>Welsh Government. (2020). Curriculum for Wales. Cardiff, UK.</w:t>
      </w:r>
    </w:p>
    <w:p w14:paraId="2A514892" w14:textId="0A101F2B" w:rsidR="00E02F1B" w:rsidRPr="00B41336" w:rsidRDefault="00E02F1B" w:rsidP="00A72399">
      <w:pPr>
        <w:spacing w:after="0" w:line="240" w:lineRule="auto"/>
        <w:rPr>
          <w:rFonts w:ascii="Arial" w:hAnsi="Arial" w:cs="Arial"/>
          <w:sz w:val="22"/>
          <w:szCs w:val="22"/>
        </w:rPr>
      </w:pPr>
      <w:r w:rsidRPr="00B41336">
        <w:rPr>
          <w:rFonts w:ascii="Arial" w:hAnsi="Arial" w:cs="Arial"/>
          <w:sz w:val="22"/>
          <w:szCs w:val="22"/>
        </w:rPr>
        <w:t xml:space="preserve">Welsh Government. (2023). Annex 4. Developing community engagement in community Focused Schools. Available at: </w:t>
      </w:r>
      <w:r w:rsidRPr="00B41336">
        <w:rPr>
          <w:rFonts w:ascii="Arial" w:hAnsi="Arial" w:cs="Arial"/>
          <w:sz w:val="22"/>
          <w:szCs w:val="22"/>
        </w:rPr>
        <w:t>https://www.gov.wales/sites/default/files/pdf-versions/2023/9/3/1695804238/annex-4-developing-community-engagement-community-focused-schools.pdf</w:t>
      </w:r>
      <w:r w:rsidRPr="00B41336">
        <w:rPr>
          <w:rFonts w:ascii="Arial" w:hAnsi="Arial" w:cs="Arial"/>
          <w:sz w:val="22"/>
          <w:szCs w:val="22"/>
        </w:rPr>
        <w:t>. (Accessed 30</w:t>
      </w:r>
      <w:r w:rsidRPr="00B41336">
        <w:rPr>
          <w:rFonts w:ascii="Arial" w:hAnsi="Arial" w:cs="Arial"/>
          <w:sz w:val="22"/>
          <w:szCs w:val="22"/>
          <w:vertAlign w:val="superscript"/>
        </w:rPr>
        <w:t>th</w:t>
      </w:r>
      <w:r w:rsidRPr="00B41336">
        <w:rPr>
          <w:rFonts w:ascii="Arial" w:hAnsi="Arial" w:cs="Arial"/>
          <w:sz w:val="22"/>
          <w:szCs w:val="22"/>
        </w:rPr>
        <w:t xml:space="preserve"> May.)</w:t>
      </w:r>
    </w:p>
    <w:p w14:paraId="550E9741" w14:textId="77777777" w:rsidR="00E02F1B" w:rsidRPr="00B41336" w:rsidRDefault="00E02F1B" w:rsidP="00A72399">
      <w:pPr>
        <w:spacing w:after="0" w:line="240" w:lineRule="auto"/>
        <w:rPr>
          <w:rFonts w:ascii="Arial" w:hAnsi="Arial" w:cs="Arial"/>
          <w:sz w:val="22"/>
          <w:szCs w:val="22"/>
        </w:rPr>
      </w:pPr>
    </w:p>
    <w:p w14:paraId="482BF98F" w14:textId="30182BB3" w:rsidR="00A72399" w:rsidRPr="00B41336" w:rsidRDefault="00A72399" w:rsidP="00A72399">
      <w:pPr>
        <w:spacing w:after="0" w:line="240" w:lineRule="auto"/>
        <w:rPr>
          <w:rFonts w:ascii="Arial" w:hAnsi="Arial" w:cs="Arial"/>
          <w:sz w:val="22"/>
          <w:szCs w:val="22"/>
        </w:rPr>
      </w:pPr>
      <w:r w:rsidRPr="00B41336">
        <w:rPr>
          <w:rFonts w:ascii="Arial" w:hAnsi="Arial" w:cs="Arial"/>
          <w:sz w:val="22"/>
          <w:szCs w:val="22"/>
        </w:rPr>
        <w:t xml:space="preserve">Welsh Government (2023) </w:t>
      </w:r>
      <w:r w:rsidRPr="00B41336">
        <w:rPr>
          <w:rFonts w:ascii="Arial" w:hAnsi="Arial" w:cs="Arial"/>
          <w:i/>
          <w:iCs/>
          <w:sz w:val="22"/>
          <w:szCs w:val="22"/>
        </w:rPr>
        <w:t>Our National Mission: High Standards and Aspirations for All.</w:t>
      </w:r>
      <w:r w:rsidRPr="00B41336">
        <w:rPr>
          <w:rFonts w:ascii="Arial" w:hAnsi="Arial" w:cs="Arial"/>
          <w:sz w:val="22"/>
          <w:szCs w:val="22"/>
        </w:rPr>
        <w:t xml:space="preserve"> Cardiff.</w:t>
      </w:r>
    </w:p>
    <w:p w14:paraId="7A1E041B" w14:textId="77777777" w:rsidR="00305D6F" w:rsidRPr="00B41336" w:rsidRDefault="00305D6F" w:rsidP="00A72399">
      <w:pPr>
        <w:spacing w:after="0" w:line="240" w:lineRule="auto"/>
        <w:rPr>
          <w:rFonts w:ascii="Arial" w:hAnsi="Arial" w:cs="Arial"/>
          <w:color w:val="0D0D0D"/>
          <w:sz w:val="22"/>
          <w:szCs w:val="22"/>
          <w:shd w:val="clear" w:color="auto" w:fill="FFFFFF"/>
        </w:rPr>
      </w:pPr>
    </w:p>
    <w:p w14:paraId="5BABA45E" w14:textId="009B1A9B" w:rsidR="00305D6F" w:rsidRPr="00B41336" w:rsidRDefault="00305D6F" w:rsidP="00305D6F">
      <w:pPr>
        <w:pStyle w:val="AssignBody"/>
        <w:rPr>
          <w:rFonts w:cs="Arial"/>
          <w:shd w:val="clear" w:color="auto" w:fill="FFFFFF"/>
        </w:rPr>
      </w:pPr>
      <w:r w:rsidRPr="00B41336">
        <w:rPr>
          <w:rFonts w:cs="Arial"/>
          <w:shd w:val="clear" w:color="auto" w:fill="FFFFFF"/>
        </w:rPr>
        <w:t>Welsh Government. (2020). Curriculum for Wales. Cardiff, UK.</w:t>
      </w:r>
    </w:p>
    <w:p w14:paraId="7C022210" w14:textId="1ACAB1D0" w:rsidR="00305D6F" w:rsidRPr="00B41336" w:rsidRDefault="00305D6F" w:rsidP="00A72399">
      <w:pPr>
        <w:spacing w:after="0" w:line="240" w:lineRule="auto"/>
        <w:rPr>
          <w:rFonts w:ascii="Arial" w:hAnsi="Arial" w:cs="Arial"/>
          <w:sz w:val="22"/>
          <w:szCs w:val="22"/>
        </w:rPr>
      </w:pPr>
      <w:r w:rsidRPr="00B41336">
        <w:rPr>
          <w:rFonts w:ascii="Arial" w:hAnsi="Arial" w:cs="Arial"/>
          <w:color w:val="0D0D0D"/>
          <w:sz w:val="22"/>
          <w:szCs w:val="22"/>
          <w:shd w:val="clear" w:color="auto" w:fill="FFFFFF"/>
        </w:rPr>
        <w:t xml:space="preserve">Welsh Government. (2018) </w:t>
      </w:r>
      <w:r w:rsidRPr="00B41336">
        <w:rPr>
          <w:rFonts w:ascii="Arial" w:hAnsi="Arial" w:cs="Arial"/>
          <w:i/>
          <w:iCs/>
          <w:color w:val="0D0D0D"/>
          <w:sz w:val="22"/>
          <w:szCs w:val="22"/>
          <w:shd w:val="clear" w:color="auto" w:fill="FFFFFF"/>
        </w:rPr>
        <w:t xml:space="preserve">School development plans. </w:t>
      </w:r>
      <w:r w:rsidRPr="00B41336">
        <w:rPr>
          <w:rFonts w:ascii="Arial" w:hAnsi="Arial" w:cs="Arial"/>
          <w:color w:val="0D0D0D"/>
          <w:sz w:val="22"/>
          <w:szCs w:val="22"/>
          <w:shd w:val="clear" w:color="auto" w:fill="FFFFFF"/>
        </w:rPr>
        <w:t xml:space="preserve">Available at: </w:t>
      </w:r>
      <w:r w:rsidRPr="00B41336">
        <w:rPr>
          <w:rFonts w:ascii="Arial" w:hAnsi="Arial" w:cs="Arial"/>
          <w:color w:val="0D0D0D"/>
          <w:sz w:val="22"/>
          <w:szCs w:val="22"/>
          <w:shd w:val="clear" w:color="auto" w:fill="FFFFFF"/>
        </w:rPr>
        <w:t>https://www.gov.wales/sites/default/files/publications/2018-03/school-development-plans.pdf</w:t>
      </w:r>
      <w:r w:rsidRPr="00B41336">
        <w:rPr>
          <w:rFonts w:ascii="Arial" w:hAnsi="Arial" w:cs="Arial"/>
          <w:color w:val="0D0D0D"/>
          <w:sz w:val="22"/>
          <w:szCs w:val="22"/>
          <w:shd w:val="clear" w:color="auto" w:fill="FFFFFF"/>
        </w:rPr>
        <w:t xml:space="preserve">.  </w:t>
      </w:r>
      <w:r w:rsidRPr="00B41336">
        <w:rPr>
          <w:rFonts w:ascii="Arial" w:hAnsi="Arial" w:cs="Arial"/>
          <w:sz w:val="22"/>
          <w:szCs w:val="22"/>
        </w:rPr>
        <w:t>(Accessed 30</w:t>
      </w:r>
      <w:r w:rsidRPr="00B41336">
        <w:rPr>
          <w:rFonts w:ascii="Arial" w:hAnsi="Arial" w:cs="Arial"/>
          <w:sz w:val="22"/>
          <w:szCs w:val="22"/>
          <w:vertAlign w:val="superscript"/>
        </w:rPr>
        <w:t>th</w:t>
      </w:r>
      <w:r w:rsidRPr="00B41336">
        <w:rPr>
          <w:rFonts w:ascii="Arial" w:hAnsi="Arial" w:cs="Arial"/>
          <w:sz w:val="22"/>
          <w:szCs w:val="22"/>
        </w:rPr>
        <w:t xml:space="preserve"> May.)</w:t>
      </w:r>
    </w:p>
    <w:p w14:paraId="29763C04" w14:textId="77777777" w:rsidR="00A72399" w:rsidRPr="00B41336" w:rsidRDefault="00A72399" w:rsidP="00A72399">
      <w:pPr>
        <w:spacing w:after="0" w:line="240" w:lineRule="auto"/>
        <w:rPr>
          <w:rFonts w:ascii="Arial" w:hAnsi="Arial" w:cs="Arial"/>
          <w:sz w:val="22"/>
          <w:szCs w:val="22"/>
        </w:rPr>
      </w:pPr>
    </w:p>
    <w:p w14:paraId="30E3E531" w14:textId="7E65C407" w:rsidR="00697257" w:rsidRPr="00B41336" w:rsidRDefault="00697257" w:rsidP="00940F3D">
      <w:pPr>
        <w:rPr>
          <w:rFonts w:ascii="Arial" w:hAnsi="Arial" w:cs="Arial"/>
          <w:color w:val="222222"/>
          <w:sz w:val="22"/>
          <w:szCs w:val="22"/>
          <w:shd w:val="clear" w:color="auto" w:fill="FFFFFF"/>
        </w:rPr>
      </w:pPr>
      <w:r w:rsidRPr="00B41336">
        <w:rPr>
          <w:rFonts w:ascii="Arial" w:hAnsi="Arial" w:cs="Arial"/>
          <w:color w:val="222222"/>
          <w:sz w:val="22"/>
          <w:szCs w:val="22"/>
          <w:shd w:val="clear" w:color="auto" w:fill="FFFFFF"/>
        </w:rPr>
        <w:t xml:space="preserve">Zhao, Y., </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2020</w:t>
      </w:r>
      <w:r w:rsidR="0053043B" w:rsidRPr="00B41336">
        <w:rPr>
          <w:rFonts w:ascii="Arial" w:hAnsi="Arial" w:cs="Arial"/>
          <w:color w:val="222222"/>
          <w:sz w:val="22"/>
          <w:szCs w:val="22"/>
          <w:shd w:val="clear" w:color="auto" w:fill="FFFFFF"/>
        </w:rPr>
        <w:t>)</w:t>
      </w:r>
      <w:r w:rsidRPr="00B41336">
        <w:rPr>
          <w:rFonts w:ascii="Arial" w:hAnsi="Arial" w:cs="Arial"/>
          <w:color w:val="222222"/>
          <w:sz w:val="22"/>
          <w:szCs w:val="22"/>
          <w:shd w:val="clear" w:color="auto" w:fill="FFFFFF"/>
        </w:rPr>
        <w:t>. Two decades of havoc: A synthesis of criticism against PISA. </w:t>
      </w:r>
      <w:r w:rsidRPr="00B41336">
        <w:rPr>
          <w:rFonts w:ascii="Arial" w:hAnsi="Arial" w:cs="Arial"/>
          <w:i/>
          <w:iCs/>
          <w:color w:val="222222"/>
          <w:sz w:val="22"/>
          <w:szCs w:val="22"/>
          <w:shd w:val="clear" w:color="auto" w:fill="FFFFFF"/>
        </w:rPr>
        <w:t>Journal of Educational Change</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21</w:t>
      </w:r>
      <w:r w:rsidRPr="00B41336">
        <w:rPr>
          <w:rFonts w:ascii="Arial" w:hAnsi="Arial" w:cs="Arial"/>
          <w:color w:val="222222"/>
          <w:sz w:val="22"/>
          <w:szCs w:val="22"/>
          <w:shd w:val="clear" w:color="auto" w:fill="FFFFFF"/>
        </w:rPr>
        <w:t>(2), pp.245-266.</w:t>
      </w:r>
    </w:p>
    <w:p w14:paraId="7E5904FA" w14:textId="75779C87" w:rsidR="00214623" w:rsidRPr="00B41336" w:rsidRDefault="00214623" w:rsidP="00940F3D">
      <w:pPr>
        <w:rPr>
          <w:rFonts w:ascii="Arial" w:hAnsi="Arial" w:cs="Arial"/>
          <w:sz w:val="22"/>
          <w:szCs w:val="22"/>
        </w:rPr>
      </w:pPr>
      <w:r w:rsidRPr="00B41336">
        <w:rPr>
          <w:rFonts w:ascii="Arial" w:hAnsi="Arial" w:cs="Arial"/>
          <w:color w:val="222222"/>
          <w:sz w:val="22"/>
          <w:szCs w:val="22"/>
          <w:shd w:val="clear" w:color="auto" w:fill="FFFFFF"/>
        </w:rPr>
        <w:t>Zhao, Y., (2017). What works may hurt: Side effects in education. </w:t>
      </w:r>
      <w:r w:rsidRPr="00B41336">
        <w:rPr>
          <w:rFonts w:ascii="Arial" w:hAnsi="Arial" w:cs="Arial"/>
          <w:i/>
          <w:iCs/>
          <w:color w:val="222222"/>
          <w:sz w:val="22"/>
          <w:szCs w:val="22"/>
          <w:shd w:val="clear" w:color="auto" w:fill="FFFFFF"/>
        </w:rPr>
        <w:t>Journal of Educational Change</w:t>
      </w:r>
      <w:r w:rsidRPr="00B41336">
        <w:rPr>
          <w:rFonts w:ascii="Arial" w:hAnsi="Arial" w:cs="Arial"/>
          <w:color w:val="222222"/>
          <w:sz w:val="22"/>
          <w:szCs w:val="22"/>
          <w:shd w:val="clear" w:color="auto" w:fill="FFFFFF"/>
        </w:rPr>
        <w:t>, </w:t>
      </w:r>
      <w:r w:rsidRPr="00B41336">
        <w:rPr>
          <w:rFonts w:ascii="Arial" w:hAnsi="Arial" w:cs="Arial"/>
          <w:i/>
          <w:iCs/>
          <w:color w:val="222222"/>
          <w:sz w:val="22"/>
          <w:szCs w:val="22"/>
          <w:shd w:val="clear" w:color="auto" w:fill="FFFFFF"/>
        </w:rPr>
        <w:t>18</w:t>
      </w:r>
      <w:r w:rsidRPr="00B41336">
        <w:rPr>
          <w:rFonts w:ascii="Arial" w:hAnsi="Arial" w:cs="Arial"/>
          <w:color w:val="222222"/>
          <w:sz w:val="22"/>
          <w:szCs w:val="22"/>
          <w:shd w:val="clear" w:color="auto" w:fill="FFFFFF"/>
        </w:rPr>
        <w:t>(1), pp.1-19.</w:t>
      </w:r>
    </w:p>
    <w:sectPr w:rsidR="00214623" w:rsidRPr="00B4133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F5F63" w14:textId="77777777" w:rsidR="00073586" w:rsidRDefault="00073586" w:rsidP="00B9355F">
      <w:pPr>
        <w:spacing w:after="0" w:line="240" w:lineRule="auto"/>
      </w:pPr>
      <w:r>
        <w:separator/>
      </w:r>
    </w:p>
  </w:endnote>
  <w:endnote w:type="continuationSeparator" w:id="0">
    <w:p w14:paraId="1DF4960E" w14:textId="77777777" w:rsidR="00073586" w:rsidRDefault="00073586" w:rsidP="00B93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99B65" w14:textId="77777777" w:rsidR="009472E1" w:rsidRDefault="009472E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2A67ABA" w14:textId="77777777" w:rsidR="009472E1" w:rsidRDefault="00947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7B340" w14:textId="77777777" w:rsidR="00073586" w:rsidRDefault="00073586" w:rsidP="00B9355F">
      <w:pPr>
        <w:spacing w:after="0" w:line="240" w:lineRule="auto"/>
      </w:pPr>
      <w:r>
        <w:separator/>
      </w:r>
    </w:p>
  </w:footnote>
  <w:footnote w:type="continuationSeparator" w:id="0">
    <w:p w14:paraId="768E3720" w14:textId="77777777" w:rsidR="00073586" w:rsidRDefault="00073586" w:rsidP="00B93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23E04" w14:textId="1BBC94E9" w:rsidR="009472E1" w:rsidRDefault="009472E1">
    <w:pPr>
      <w:pStyle w:val="Header"/>
    </w:pPr>
    <w:r>
      <w:t>ECAD7003</w:t>
    </w:r>
    <w:r>
      <w:ptab w:relativeTo="margin" w:alignment="center" w:leader="none"/>
    </w:r>
    <w:r>
      <w:ptab w:relativeTo="margin" w:alignment="right" w:leader="none"/>
    </w:r>
    <w:r>
      <w:t>Student Number:1601354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F7A5C"/>
    <w:multiLevelType w:val="hybridMultilevel"/>
    <w:tmpl w:val="DE28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A3C7F"/>
    <w:multiLevelType w:val="multilevel"/>
    <w:tmpl w:val="3D960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9C6854"/>
    <w:multiLevelType w:val="hybridMultilevel"/>
    <w:tmpl w:val="45867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2415AA"/>
    <w:multiLevelType w:val="hybridMultilevel"/>
    <w:tmpl w:val="A9C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503FB"/>
    <w:multiLevelType w:val="hybridMultilevel"/>
    <w:tmpl w:val="C76C2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550A05"/>
    <w:multiLevelType w:val="hybridMultilevel"/>
    <w:tmpl w:val="05CCD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B11E70"/>
    <w:multiLevelType w:val="hybridMultilevel"/>
    <w:tmpl w:val="B21A3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593E5D"/>
    <w:multiLevelType w:val="hybridMultilevel"/>
    <w:tmpl w:val="86A0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1173748">
    <w:abstractNumId w:val="6"/>
  </w:num>
  <w:num w:numId="2" w16cid:durableId="1134639558">
    <w:abstractNumId w:val="2"/>
  </w:num>
  <w:num w:numId="3" w16cid:durableId="1329095998">
    <w:abstractNumId w:val="4"/>
  </w:num>
  <w:num w:numId="4" w16cid:durableId="1474063000">
    <w:abstractNumId w:val="0"/>
  </w:num>
  <w:num w:numId="5" w16cid:durableId="297494299">
    <w:abstractNumId w:val="3"/>
  </w:num>
  <w:num w:numId="6" w16cid:durableId="1250507643">
    <w:abstractNumId w:val="7"/>
  </w:num>
  <w:num w:numId="7" w16cid:durableId="1914654491">
    <w:abstractNumId w:val="1"/>
  </w:num>
  <w:num w:numId="8" w16cid:durableId="6712957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0F3D"/>
    <w:rsid w:val="000126D7"/>
    <w:rsid w:val="00016EE1"/>
    <w:rsid w:val="00017C4A"/>
    <w:rsid w:val="00040C5B"/>
    <w:rsid w:val="0006631C"/>
    <w:rsid w:val="00073586"/>
    <w:rsid w:val="0007518E"/>
    <w:rsid w:val="00076B8A"/>
    <w:rsid w:val="00096D33"/>
    <w:rsid w:val="000B4579"/>
    <w:rsid w:val="000E4369"/>
    <w:rsid w:val="000E4863"/>
    <w:rsid w:val="000F65A8"/>
    <w:rsid w:val="0013059B"/>
    <w:rsid w:val="00130CD1"/>
    <w:rsid w:val="00137D11"/>
    <w:rsid w:val="0017344D"/>
    <w:rsid w:val="00185133"/>
    <w:rsid w:val="001932AB"/>
    <w:rsid w:val="002033BB"/>
    <w:rsid w:val="00206363"/>
    <w:rsid w:val="00214623"/>
    <w:rsid w:val="00237FB4"/>
    <w:rsid w:val="00242276"/>
    <w:rsid w:val="00253686"/>
    <w:rsid w:val="00261FB8"/>
    <w:rsid w:val="002708D2"/>
    <w:rsid w:val="00271293"/>
    <w:rsid w:val="002827CC"/>
    <w:rsid w:val="002833D4"/>
    <w:rsid w:val="002C1245"/>
    <w:rsid w:val="002D0EE7"/>
    <w:rsid w:val="002D6F99"/>
    <w:rsid w:val="002F7F29"/>
    <w:rsid w:val="0030081F"/>
    <w:rsid w:val="00305D6F"/>
    <w:rsid w:val="00310F0C"/>
    <w:rsid w:val="003300AC"/>
    <w:rsid w:val="0033621A"/>
    <w:rsid w:val="00345DCA"/>
    <w:rsid w:val="0037778D"/>
    <w:rsid w:val="0038741C"/>
    <w:rsid w:val="003A1204"/>
    <w:rsid w:val="003A7486"/>
    <w:rsid w:val="003B3CD1"/>
    <w:rsid w:val="003C0143"/>
    <w:rsid w:val="003C0AE7"/>
    <w:rsid w:val="003D4319"/>
    <w:rsid w:val="003F6412"/>
    <w:rsid w:val="00442AC4"/>
    <w:rsid w:val="004450D7"/>
    <w:rsid w:val="00465216"/>
    <w:rsid w:val="00483F6E"/>
    <w:rsid w:val="00487CF5"/>
    <w:rsid w:val="004A49C0"/>
    <w:rsid w:val="004B224A"/>
    <w:rsid w:val="004C5F5E"/>
    <w:rsid w:val="00524518"/>
    <w:rsid w:val="005278B1"/>
    <w:rsid w:val="0053043B"/>
    <w:rsid w:val="00532C06"/>
    <w:rsid w:val="00555759"/>
    <w:rsid w:val="005774D8"/>
    <w:rsid w:val="005871A6"/>
    <w:rsid w:val="0059091D"/>
    <w:rsid w:val="005F03D3"/>
    <w:rsid w:val="005F15FF"/>
    <w:rsid w:val="0063164F"/>
    <w:rsid w:val="00631AF9"/>
    <w:rsid w:val="00631CF9"/>
    <w:rsid w:val="006616F0"/>
    <w:rsid w:val="006757D6"/>
    <w:rsid w:val="006839A4"/>
    <w:rsid w:val="00685A57"/>
    <w:rsid w:val="00695BB1"/>
    <w:rsid w:val="00697257"/>
    <w:rsid w:val="006A5D77"/>
    <w:rsid w:val="006F2CDA"/>
    <w:rsid w:val="00713CA8"/>
    <w:rsid w:val="00764A6C"/>
    <w:rsid w:val="0077517A"/>
    <w:rsid w:val="00784D4F"/>
    <w:rsid w:val="00791F95"/>
    <w:rsid w:val="007E3FE0"/>
    <w:rsid w:val="007F25BB"/>
    <w:rsid w:val="00821202"/>
    <w:rsid w:val="00822F8F"/>
    <w:rsid w:val="0085737B"/>
    <w:rsid w:val="00874F3C"/>
    <w:rsid w:val="008847BE"/>
    <w:rsid w:val="008A63E6"/>
    <w:rsid w:val="008C20BC"/>
    <w:rsid w:val="008C6C62"/>
    <w:rsid w:val="008E01EC"/>
    <w:rsid w:val="00915305"/>
    <w:rsid w:val="00915C2D"/>
    <w:rsid w:val="00940033"/>
    <w:rsid w:val="00940F3D"/>
    <w:rsid w:val="009449D4"/>
    <w:rsid w:val="009472E1"/>
    <w:rsid w:val="00971409"/>
    <w:rsid w:val="00971C95"/>
    <w:rsid w:val="009C4D3C"/>
    <w:rsid w:val="009C5807"/>
    <w:rsid w:val="009D521F"/>
    <w:rsid w:val="009D52B9"/>
    <w:rsid w:val="009D5DC9"/>
    <w:rsid w:val="009F03BB"/>
    <w:rsid w:val="00A112F3"/>
    <w:rsid w:val="00A43ADA"/>
    <w:rsid w:val="00A500B4"/>
    <w:rsid w:val="00A72399"/>
    <w:rsid w:val="00A81C7F"/>
    <w:rsid w:val="00A9688C"/>
    <w:rsid w:val="00AB0942"/>
    <w:rsid w:val="00AD702C"/>
    <w:rsid w:val="00AE5ED6"/>
    <w:rsid w:val="00AE7309"/>
    <w:rsid w:val="00AF66DC"/>
    <w:rsid w:val="00B332C3"/>
    <w:rsid w:val="00B34622"/>
    <w:rsid w:val="00B37116"/>
    <w:rsid w:val="00B41336"/>
    <w:rsid w:val="00B5369F"/>
    <w:rsid w:val="00B72782"/>
    <w:rsid w:val="00B7283A"/>
    <w:rsid w:val="00B9355F"/>
    <w:rsid w:val="00B94C65"/>
    <w:rsid w:val="00B96A05"/>
    <w:rsid w:val="00BA0182"/>
    <w:rsid w:val="00BD4DAF"/>
    <w:rsid w:val="00BE48C0"/>
    <w:rsid w:val="00BF123A"/>
    <w:rsid w:val="00C00AA3"/>
    <w:rsid w:val="00C00B23"/>
    <w:rsid w:val="00C31935"/>
    <w:rsid w:val="00C43C8D"/>
    <w:rsid w:val="00C64CC9"/>
    <w:rsid w:val="00C829A4"/>
    <w:rsid w:val="00C849DA"/>
    <w:rsid w:val="00C91D42"/>
    <w:rsid w:val="00CD096E"/>
    <w:rsid w:val="00CE6B92"/>
    <w:rsid w:val="00CF6477"/>
    <w:rsid w:val="00D12922"/>
    <w:rsid w:val="00D16B7E"/>
    <w:rsid w:val="00D23682"/>
    <w:rsid w:val="00D310BD"/>
    <w:rsid w:val="00D45EB6"/>
    <w:rsid w:val="00D56423"/>
    <w:rsid w:val="00D60737"/>
    <w:rsid w:val="00D63828"/>
    <w:rsid w:val="00D7350C"/>
    <w:rsid w:val="00D76D6A"/>
    <w:rsid w:val="00DC0A9F"/>
    <w:rsid w:val="00DE02B5"/>
    <w:rsid w:val="00DE30CB"/>
    <w:rsid w:val="00E015CC"/>
    <w:rsid w:val="00E02F1B"/>
    <w:rsid w:val="00E07355"/>
    <w:rsid w:val="00E126F2"/>
    <w:rsid w:val="00E160E7"/>
    <w:rsid w:val="00E5106C"/>
    <w:rsid w:val="00E94B4F"/>
    <w:rsid w:val="00EB0ABE"/>
    <w:rsid w:val="00EB1E88"/>
    <w:rsid w:val="00EF199F"/>
    <w:rsid w:val="00F06755"/>
    <w:rsid w:val="00F21EDB"/>
    <w:rsid w:val="00F45AE8"/>
    <w:rsid w:val="00F52AC6"/>
    <w:rsid w:val="00F57AEF"/>
    <w:rsid w:val="00F616CD"/>
    <w:rsid w:val="00F67B61"/>
    <w:rsid w:val="00F72D1A"/>
    <w:rsid w:val="00FB1611"/>
    <w:rsid w:val="00FC15F0"/>
    <w:rsid w:val="00FC21F6"/>
    <w:rsid w:val="00FC5918"/>
    <w:rsid w:val="00FD0F3F"/>
    <w:rsid w:val="00FF0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FABC6"/>
  <w15:docId w15:val="{D35D599F-FC5A-4CC1-A094-5241FF1B6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0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F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F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F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F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0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F3D"/>
    <w:rPr>
      <w:rFonts w:eastAsiaTheme="majorEastAsia" w:cstheme="majorBidi"/>
      <w:color w:val="272727" w:themeColor="text1" w:themeTint="D8"/>
    </w:rPr>
  </w:style>
  <w:style w:type="paragraph" w:styleId="Title">
    <w:name w:val="Title"/>
    <w:basedOn w:val="Normal"/>
    <w:next w:val="Normal"/>
    <w:link w:val="TitleChar"/>
    <w:uiPriority w:val="10"/>
    <w:qFormat/>
    <w:rsid w:val="00940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F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F3D"/>
    <w:pPr>
      <w:spacing w:before="160"/>
      <w:jc w:val="center"/>
    </w:pPr>
    <w:rPr>
      <w:i/>
      <w:iCs/>
      <w:color w:val="404040" w:themeColor="text1" w:themeTint="BF"/>
    </w:rPr>
  </w:style>
  <w:style w:type="character" w:customStyle="1" w:styleId="QuoteChar">
    <w:name w:val="Quote Char"/>
    <w:basedOn w:val="DefaultParagraphFont"/>
    <w:link w:val="Quote"/>
    <w:uiPriority w:val="29"/>
    <w:rsid w:val="00940F3D"/>
    <w:rPr>
      <w:i/>
      <w:iCs/>
      <w:color w:val="404040" w:themeColor="text1" w:themeTint="BF"/>
    </w:rPr>
  </w:style>
  <w:style w:type="paragraph" w:styleId="ListParagraph">
    <w:name w:val="List Paragraph"/>
    <w:basedOn w:val="Normal"/>
    <w:link w:val="ListParagraphChar"/>
    <w:uiPriority w:val="34"/>
    <w:qFormat/>
    <w:rsid w:val="00940F3D"/>
    <w:pPr>
      <w:ind w:left="720"/>
      <w:contextualSpacing/>
    </w:pPr>
  </w:style>
  <w:style w:type="character" w:styleId="IntenseEmphasis">
    <w:name w:val="Intense Emphasis"/>
    <w:basedOn w:val="DefaultParagraphFont"/>
    <w:uiPriority w:val="21"/>
    <w:qFormat/>
    <w:rsid w:val="00940F3D"/>
    <w:rPr>
      <w:i/>
      <w:iCs/>
      <w:color w:val="0F4761" w:themeColor="accent1" w:themeShade="BF"/>
    </w:rPr>
  </w:style>
  <w:style w:type="paragraph" w:styleId="IntenseQuote">
    <w:name w:val="Intense Quote"/>
    <w:basedOn w:val="Normal"/>
    <w:next w:val="Normal"/>
    <w:link w:val="IntenseQuoteChar"/>
    <w:uiPriority w:val="30"/>
    <w:qFormat/>
    <w:rsid w:val="00940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F3D"/>
    <w:rPr>
      <w:i/>
      <w:iCs/>
      <w:color w:val="0F4761" w:themeColor="accent1" w:themeShade="BF"/>
    </w:rPr>
  </w:style>
  <w:style w:type="character" w:styleId="IntenseReference">
    <w:name w:val="Intense Reference"/>
    <w:basedOn w:val="DefaultParagraphFont"/>
    <w:uiPriority w:val="32"/>
    <w:qFormat/>
    <w:rsid w:val="00940F3D"/>
    <w:rPr>
      <w:b/>
      <w:bCs/>
      <w:smallCaps/>
      <w:color w:val="0F4761" w:themeColor="accent1" w:themeShade="BF"/>
      <w:spacing w:val="5"/>
    </w:rPr>
  </w:style>
  <w:style w:type="paragraph" w:styleId="Header">
    <w:name w:val="header"/>
    <w:basedOn w:val="Normal"/>
    <w:link w:val="HeaderChar"/>
    <w:uiPriority w:val="99"/>
    <w:unhideWhenUsed/>
    <w:rsid w:val="00B93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55F"/>
  </w:style>
  <w:style w:type="paragraph" w:styleId="Footer">
    <w:name w:val="footer"/>
    <w:basedOn w:val="Normal"/>
    <w:link w:val="FooterChar"/>
    <w:uiPriority w:val="99"/>
    <w:unhideWhenUsed/>
    <w:rsid w:val="00B93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55F"/>
  </w:style>
  <w:style w:type="character" w:customStyle="1" w:styleId="ListParagraphChar">
    <w:name w:val="List Paragraph Char"/>
    <w:basedOn w:val="DefaultParagraphFont"/>
    <w:link w:val="ListParagraph"/>
    <w:uiPriority w:val="34"/>
    <w:rsid w:val="00237FB4"/>
  </w:style>
  <w:style w:type="paragraph" w:styleId="NormalWeb">
    <w:name w:val="Normal (Web)"/>
    <w:basedOn w:val="Normal"/>
    <w:uiPriority w:val="99"/>
    <w:unhideWhenUsed/>
    <w:rsid w:val="009D5D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85133"/>
    <w:rPr>
      <w:b/>
      <w:bCs/>
    </w:rPr>
  </w:style>
  <w:style w:type="character" w:styleId="Hyperlink">
    <w:name w:val="Hyperlink"/>
    <w:basedOn w:val="DefaultParagraphFont"/>
    <w:uiPriority w:val="99"/>
    <w:unhideWhenUsed/>
    <w:rsid w:val="00784D4F"/>
    <w:rPr>
      <w:color w:val="467886" w:themeColor="hyperlink"/>
      <w:u w:val="single"/>
    </w:rPr>
  </w:style>
  <w:style w:type="character" w:styleId="UnresolvedMention">
    <w:name w:val="Unresolved Mention"/>
    <w:basedOn w:val="DefaultParagraphFont"/>
    <w:uiPriority w:val="99"/>
    <w:semiHidden/>
    <w:unhideWhenUsed/>
    <w:rsid w:val="00784D4F"/>
    <w:rPr>
      <w:color w:val="605E5C"/>
      <w:shd w:val="clear" w:color="auto" w:fill="E1DFDD"/>
    </w:rPr>
  </w:style>
  <w:style w:type="character" w:styleId="FollowedHyperlink">
    <w:name w:val="FollowedHyperlink"/>
    <w:basedOn w:val="DefaultParagraphFont"/>
    <w:uiPriority w:val="99"/>
    <w:semiHidden/>
    <w:unhideWhenUsed/>
    <w:rsid w:val="009D521F"/>
    <w:rPr>
      <w:color w:val="96607D" w:themeColor="followedHyperlink"/>
      <w:u w:val="single"/>
    </w:rPr>
  </w:style>
  <w:style w:type="paragraph" w:customStyle="1" w:styleId="AssignBody">
    <w:name w:val="AssignBody"/>
    <w:basedOn w:val="Normal"/>
    <w:link w:val="AssignBodyChar"/>
    <w:qFormat/>
    <w:rsid w:val="00E02F1B"/>
    <w:pPr>
      <w:spacing w:after="0" w:line="360" w:lineRule="auto"/>
    </w:pPr>
    <w:rPr>
      <w:rFonts w:ascii="Arial" w:hAnsi="Arial"/>
      <w:kern w:val="0"/>
      <w:sz w:val="22"/>
      <w:szCs w:val="22"/>
    </w:rPr>
  </w:style>
  <w:style w:type="character" w:customStyle="1" w:styleId="AssignBodyChar">
    <w:name w:val="AssignBody Char"/>
    <w:basedOn w:val="DefaultParagraphFont"/>
    <w:link w:val="AssignBody"/>
    <w:rsid w:val="00E02F1B"/>
    <w:rPr>
      <w:rFonts w:ascii="Arial" w:hAnsi="Arial"/>
      <w:kern w:val="0"/>
      <w:sz w:val="22"/>
      <w:szCs w:val="22"/>
    </w:rPr>
  </w:style>
  <w:style w:type="character" w:styleId="Emphasis">
    <w:name w:val="Emphasis"/>
    <w:basedOn w:val="DefaultParagraphFont"/>
    <w:uiPriority w:val="20"/>
    <w:qFormat/>
    <w:rsid w:val="00E02F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429826">
      <w:bodyDiv w:val="1"/>
      <w:marLeft w:val="0"/>
      <w:marRight w:val="0"/>
      <w:marTop w:val="0"/>
      <w:marBottom w:val="0"/>
      <w:divBdr>
        <w:top w:val="none" w:sz="0" w:space="0" w:color="auto"/>
        <w:left w:val="none" w:sz="0" w:space="0" w:color="auto"/>
        <w:bottom w:val="none" w:sz="0" w:space="0" w:color="auto"/>
        <w:right w:val="none" w:sz="0" w:space="0" w:color="auto"/>
      </w:divBdr>
      <w:divsChild>
        <w:div w:id="586770617">
          <w:marLeft w:val="0"/>
          <w:marRight w:val="0"/>
          <w:marTop w:val="0"/>
          <w:marBottom w:val="0"/>
          <w:divBdr>
            <w:top w:val="none" w:sz="0" w:space="0" w:color="auto"/>
            <w:left w:val="none" w:sz="0" w:space="0" w:color="auto"/>
            <w:bottom w:val="none" w:sz="0" w:space="0" w:color="auto"/>
            <w:right w:val="none" w:sz="0" w:space="0" w:color="auto"/>
          </w:divBdr>
        </w:div>
        <w:div w:id="971637257">
          <w:marLeft w:val="0"/>
          <w:marRight w:val="0"/>
          <w:marTop w:val="0"/>
          <w:marBottom w:val="225"/>
          <w:divBdr>
            <w:top w:val="none" w:sz="0" w:space="0" w:color="auto"/>
            <w:left w:val="none" w:sz="0" w:space="0" w:color="auto"/>
            <w:bottom w:val="none" w:sz="0" w:space="0" w:color="auto"/>
            <w:right w:val="none" w:sz="0" w:space="0" w:color="auto"/>
          </w:divBdr>
          <w:divsChild>
            <w:div w:id="1115321387">
              <w:marLeft w:val="0"/>
              <w:marRight w:val="0"/>
              <w:marTop w:val="0"/>
              <w:marBottom w:val="0"/>
              <w:divBdr>
                <w:top w:val="none" w:sz="0" w:space="0" w:color="auto"/>
                <w:left w:val="none" w:sz="0" w:space="0" w:color="auto"/>
                <w:bottom w:val="none" w:sz="0" w:space="0" w:color="auto"/>
                <w:right w:val="none" w:sz="0" w:space="0" w:color="auto"/>
              </w:divBdr>
            </w:div>
            <w:div w:id="1317296052">
              <w:marLeft w:val="0"/>
              <w:marRight w:val="0"/>
              <w:marTop w:val="0"/>
              <w:marBottom w:val="0"/>
              <w:divBdr>
                <w:top w:val="none" w:sz="0" w:space="0" w:color="auto"/>
                <w:left w:val="none" w:sz="0" w:space="0" w:color="auto"/>
                <w:bottom w:val="none" w:sz="0" w:space="0" w:color="auto"/>
                <w:right w:val="none" w:sz="0" w:space="0" w:color="auto"/>
              </w:divBdr>
            </w:div>
            <w:div w:id="143093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963851">
      <w:bodyDiv w:val="1"/>
      <w:marLeft w:val="0"/>
      <w:marRight w:val="0"/>
      <w:marTop w:val="0"/>
      <w:marBottom w:val="0"/>
      <w:divBdr>
        <w:top w:val="none" w:sz="0" w:space="0" w:color="auto"/>
        <w:left w:val="none" w:sz="0" w:space="0" w:color="auto"/>
        <w:bottom w:val="none" w:sz="0" w:space="0" w:color="auto"/>
        <w:right w:val="none" w:sz="0" w:space="0" w:color="auto"/>
      </w:divBdr>
    </w:div>
    <w:div w:id="1496187698">
      <w:bodyDiv w:val="1"/>
      <w:marLeft w:val="0"/>
      <w:marRight w:val="0"/>
      <w:marTop w:val="0"/>
      <w:marBottom w:val="0"/>
      <w:divBdr>
        <w:top w:val="none" w:sz="0" w:space="0" w:color="auto"/>
        <w:left w:val="none" w:sz="0" w:space="0" w:color="auto"/>
        <w:bottom w:val="none" w:sz="0" w:space="0" w:color="auto"/>
        <w:right w:val="none" w:sz="0" w:space="0" w:color="auto"/>
      </w:divBdr>
      <w:divsChild>
        <w:div w:id="1628009609">
          <w:marLeft w:val="0"/>
          <w:marRight w:val="0"/>
          <w:marTop w:val="0"/>
          <w:marBottom w:val="0"/>
          <w:divBdr>
            <w:top w:val="single" w:sz="2" w:space="0" w:color="E3E3E3"/>
            <w:left w:val="single" w:sz="2" w:space="0" w:color="E3E3E3"/>
            <w:bottom w:val="single" w:sz="2" w:space="0" w:color="E3E3E3"/>
            <w:right w:val="single" w:sz="2" w:space="0" w:color="E3E3E3"/>
          </w:divBdr>
          <w:divsChild>
            <w:div w:id="1011296491">
              <w:marLeft w:val="0"/>
              <w:marRight w:val="0"/>
              <w:marTop w:val="0"/>
              <w:marBottom w:val="0"/>
              <w:divBdr>
                <w:top w:val="single" w:sz="2" w:space="0" w:color="E3E3E3"/>
                <w:left w:val="single" w:sz="2" w:space="0" w:color="E3E3E3"/>
                <w:bottom w:val="single" w:sz="2" w:space="0" w:color="E3E3E3"/>
                <w:right w:val="single" w:sz="2" w:space="0" w:color="E3E3E3"/>
              </w:divBdr>
              <w:divsChild>
                <w:div w:id="1227379676">
                  <w:marLeft w:val="0"/>
                  <w:marRight w:val="0"/>
                  <w:marTop w:val="0"/>
                  <w:marBottom w:val="0"/>
                  <w:divBdr>
                    <w:top w:val="single" w:sz="2" w:space="0" w:color="E3E3E3"/>
                    <w:left w:val="single" w:sz="2" w:space="0" w:color="E3E3E3"/>
                    <w:bottom w:val="single" w:sz="2" w:space="0" w:color="E3E3E3"/>
                    <w:right w:val="single" w:sz="2" w:space="0" w:color="E3E3E3"/>
                  </w:divBdr>
                  <w:divsChild>
                    <w:div w:id="360596843">
                      <w:marLeft w:val="0"/>
                      <w:marRight w:val="0"/>
                      <w:marTop w:val="0"/>
                      <w:marBottom w:val="0"/>
                      <w:divBdr>
                        <w:top w:val="single" w:sz="2" w:space="0" w:color="E3E3E3"/>
                        <w:left w:val="single" w:sz="2" w:space="0" w:color="E3E3E3"/>
                        <w:bottom w:val="single" w:sz="2" w:space="0" w:color="E3E3E3"/>
                        <w:right w:val="single" w:sz="2" w:space="0" w:color="E3E3E3"/>
                      </w:divBdr>
                      <w:divsChild>
                        <w:div w:id="5925138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487111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03296722">
      <w:bodyDiv w:val="1"/>
      <w:marLeft w:val="0"/>
      <w:marRight w:val="0"/>
      <w:marTop w:val="0"/>
      <w:marBottom w:val="0"/>
      <w:divBdr>
        <w:top w:val="none" w:sz="0" w:space="0" w:color="auto"/>
        <w:left w:val="none" w:sz="0" w:space="0" w:color="auto"/>
        <w:bottom w:val="none" w:sz="0" w:space="0" w:color="auto"/>
        <w:right w:val="none" w:sz="0" w:space="0" w:color="auto"/>
      </w:divBdr>
    </w:div>
    <w:div w:id="2053336376">
      <w:bodyDiv w:val="1"/>
      <w:marLeft w:val="0"/>
      <w:marRight w:val="0"/>
      <w:marTop w:val="0"/>
      <w:marBottom w:val="0"/>
      <w:divBdr>
        <w:top w:val="none" w:sz="0" w:space="0" w:color="auto"/>
        <w:left w:val="none" w:sz="0" w:space="0" w:color="auto"/>
        <w:bottom w:val="none" w:sz="0" w:space="0" w:color="auto"/>
        <w:right w:val="none" w:sz="0" w:space="0" w:color="auto"/>
      </w:divBdr>
      <w:divsChild>
        <w:div w:id="889420417">
          <w:marLeft w:val="0"/>
          <w:marRight w:val="0"/>
          <w:marTop w:val="0"/>
          <w:marBottom w:val="0"/>
          <w:divBdr>
            <w:top w:val="none" w:sz="0" w:space="0" w:color="auto"/>
            <w:left w:val="none" w:sz="0" w:space="0" w:color="auto"/>
            <w:bottom w:val="none" w:sz="0" w:space="0" w:color="auto"/>
            <w:right w:val="none" w:sz="0" w:space="0" w:color="auto"/>
          </w:divBdr>
        </w:div>
        <w:div w:id="1953053793">
          <w:marLeft w:val="0"/>
          <w:marRight w:val="0"/>
          <w:marTop w:val="0"/>
          <w:marBottom w:val="225"/>
          <w:divBdr>
            <w:top w:val="none" w:sz="0" w:space="0" w:color="auto"/>
            <w:left w:val="none" w:sz="0" w:space="0" w:color="auto"/>
            <w:bottom w:val="none" w:sz="0" w:space="0" w:color="auto"/>
            <w:right w:val="none" w:sz="0" w:space="0" w:color="auto"/>
          </w:divBdr>
          <w:divsChild>
            <w:div w:id="728309965">
              <w:marLeft w:val="0"/>
              <w:marRight w:val="0"/>
              <w:marTop w:val="0"/>
              <w:marBottom w:val="0"/>
              <w:divBdr>
                <w:top w:val="none" w:sz="0" w:space="0" w:color="auto"/>
                <w:left w:val="none" w:sz="0" w:space="0" w:color="auto"/>
                <w:bottom w:val="none" w:sz="0" w:space="0" w:color="auto"/>
                <w:right w:val="none" w:sz="0" w:space="0" w:color="auto"/>
              </w:divBdr>
            </w:div>
            <w:div w:id="983241976">
              <w:marLeft w:val="0"/>
              <w:marRight w:val="0"/>
              <w:marTop w:val="0"/>
              <w:marBottom w:val="0"/>
              <w:divBdr>
                <w:top w:val="none" w:sz="0" w:space="0" w:color="auto"/>
                <w:left w:val="none" w:sz="0" w:space="0" w:color="auto"/>
                <w:bottom w:val="none" w:sz="0" w:space="0" w:color="auto"/>
                <w:right w:val="none" w:sz="0" w:space="0" w:color="auto"/>
              </w:divBdr>
            </w:div>
            <w:div w:id="132127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3744</Words>
  <Characters>21346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Goodwin</dc:creator>
  <cp:keywords/>
  <dc:description/>
  <cp:lastModifiedBy>Rachel Goodwin</cp:lastModifiedBy>
  <cp:revision>2</cp:revision>
  <dcterms:created xsi:type="dcterms:W3CDTF">2024-05-30T20:28:00Z</dcterms:created>
  <dcterms:modified xsi:type="dcterms:W3CDTF">2024-05-30T20:28:00Z</dcterms:modified>
</cp:coreProperties>
</file>