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44ABF" w:rsidP="00E51AAC">
            <w:pPr>
              <w:spacing w:before="120" w:after="120"/>
              <w:jc w:val="both"/>
              <w:rPr>
                <w:rFonts w:ascii="Arial" w:hAnsi="Arial" w:cs="Arial"/>
                <w:b/>
                <w:sz w:val="22"/>
                <w:szCs w:val="22"/>
              </w:rPr>
            </w:pPr>
            <w:r>
              <w:rPr>
                <w:rFonts w:ascii="Arial" w:hAnsi="Arial" w:cs="Arial"/>
                <w:b/>
                <w:sz w:val="22"/>
                <w:szCs w:val="22"/>
              </w:rPr>
              <w:t>BA(Hons) Applied Drama</w:t>
            </w:r>
          </w:p>
        </w:tc>
      </w:tr>
      <w:tr w:rsidR="008F1308" w:rsidRPr="00A406E5" w:rsidTr="00F342E2">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86EA4" w:rsidP="00E51AAC">
            <w:pPr>
              <w:spacing w:before="120" w:after="120"/>
              <w:jc w:val="both"/>
              <w:rPr>
                <w:rFonts w:ascii="Arial" w:hAnsi="Arial" w:cs="Arial"/>
                <w:b/>
                <w:sz w:val="22"/>
                <w:szCs w:val="22"/>
              </w:rPr>
            </w:pPr>
            <w:r>
              <w:rPr>
                <w:rFonts w:ascii="Arial" w:hAnsi="Arial" w:cs="Arial"/>
                <w:b/>
                <w:sz w:val="22"/>
                <w:szCs w:val="22"/>
              </w:rPr>
              <w:t xml:space="preserve">Play and Creativity </w:t>
            </w:r>
            <w:r w:rsidR="0036667E">
              <w:rPr>
                <w:rFonts w:ascii="Arial" w:hAnsi="Arial" w:cs="Arial"/>
                <w:b/>
                <w:sz w:val="22"/>
                <w:szCs w:val="22"/>
              </w:rPr>
              <w:t xml:space="preserve"> </w:t>
            </w:r>
            <w:r w:rsidR="00E11DCD">
              <w:rPr>
                <w:rFonts w:ascii="Arial" w:hAnsi="Arial" w:cs="Arial"/>
                <w:b/>
                <w:sz w:val="22"/>
                <w:szCs w:val="22"/>
              </w:rPr>
              <w:t xml:space="preserve"> </w:t>
            </w:r>
            <w:r w:rsidR="004762CB">
              <w:rPr>
                <w:rFonts w:ascii="Arial" w:hAnsi="Arial" w:cs="Arial"/>
                <w:b/>
                <w:sz w:val="22"/>
                <w:szCs w:val="22"/>
              </w:rPr>
              <w:t xml:space="preserve"> </w:t>
            </w:r>
            <w:r w:rsidR="006724D9">
              <w:rPr>
                <w:rFonts w:ascii="Arial" w:hAnsi="Arial" w:cs="Arial"/>
                <w:b/>
                <w:sz w:val="22"/>
                <w:szCs w:val="22"/>
              </w:rPr>
              <w:t xml:space="preserve"> </w:t>
            </w:r>
            <w:r w:rsidR="00144ABF">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44ABF" w:rsidP="00152E9D">
            <w:pPr>
              <w:spacing w:before="120" w:after="120"/>
              <w:jc w:val="both"/>
              <w:rPr>
                <w:rFonts w:ascii="Arial" w:hAnsi="Arial" w:cs="Arial"/>
                <w:b/>
                <w:sz w:val="22"/>
                <w:szCs w:val="22"/>
              </w:rPr>
            </w:pPr>
            <w:r>
              <w:rPr>
                <w:rFonts w:ascii="Arial" w:hAnsi="Arial" w:cs="Arial"/>
                <w:b/>
                <w:sz w:val="22"/>
                <w:szCs w:val="22"/>
              </w:rPr>
              <w:t>H</w:t>
            </w:r>
            <w:r w:rsidR="006724D9">
              <w:rPr>
                <w:rFonts w:ascii="Arial" w:hAnsi="Arial" w:cs="Arial"/>
                <w:b/>
                <w:sz w:val="22"/>
                <w:szCs w:val="22"/>
              </w:rPr>
              <w:t>P</w:t>
            </w:r>
            <w:r>
              <w:rPr>
                <w:rFonts w:ascii="Arial" w:hAnsi="Arial" w:cs="Arial"/>
                <w:b/>
                <w:sz w:val="22"/>
                <w:szCs w:val="22"/>
              </w:rPr>
              <w:t>CP400</w:t>
            </w:r>
            <w:r w:rsidR="00D86EA4">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24D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342E2" w:rsidP="00E51AAC">
            <w:pPr>
              <w:spacing w:before="120" w:after="120"/>
              <w:jc w:val="both"/>
              <w:rPr>
                <w:rFonts w:ascii="Arial" w:hAnsi="Arial" w:cs="Arial"/>
                <w:b/>
                <w:sz w:val="22"/>
                <w:szCs w:val="22"/>
              </w:rPr>
            </w:pPr>
            <w:r>
              <w:rPr>
                <w:rFonts w:ascii="Arial" w:hAnsi="Arial" w:cs="Arial"/>
                <w:b/>
                <w:sz w:val="22"/>
                <w:szCs w:val="22"/>
              </w:rPr>
              <w:t>Ali Franks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342E2"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342E2" w:rsidP="005F0579">
            <w:pPr>
              <w:spacing w:before="120" w:after="120"/>
              <w:jc w:val="both"/>
              <w:rPr>
                <w:rFonts w:ascii="Arial" w:hAnsi="Arial" w:cs="Arial"/>
                <w:b/>
                <w:sz w:val="22"/>
                <w:szCs w:val="22"/>
              </w:rPr>
            </w:pPr>
            <w:r>
              <w:rPr>
                <w:rFonts w:ascii="Arial" w:hAnsi="Arial" w:cs="Arial"/>
                <w:b/>
                <w:sz w:val="22"/>
                <w:szCs w:val="22"/>
              </w:rPr>
              <w:t>Process and Performance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86EA9" w:rsidP="00E51AAC">
            <w:pPr>
              <w:spacing w:before="120" w:after="120"/>
              <w:jc w:val="both"/>
              <w:rPr>
                <w:rFonts w:ascii="Arial" w:hAnsi="Arial" w:cs="Arial"/>
                <w:b/>
                <w:sz w:val="22"/>
                <w:szCs w:val="22"/>
              </w:rPr>
            </w:pPr>
            <w:r>
              <w:rPr>
                <w:rFonts w:ascii="Arial" w:hAnsi="Arial" w:cs="Arial"/>
                <w:b/>
                <w:sz w:val="22"/>
                <w:szCs w:val="22"/>
              </w:rPr>
              <w:t>See task description.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31CF4" w:rsidP="005F0579">
            <w:pPr>
              <w:spacing w:before="120" w:after="120"/>
              <w:jc w:val="both"/>
              <w:rPr>
                <w:rFonts w:ascii="Arial" w:hAnsi="Arial" w:cs="Arial"/>
                <w:b/>
                <w:sz w:val="22"/>
                <w:szCs w:val="22"/>
              </w:rPr>
            </w:pPr>
            <w:r>
              <w:rPr>
                <w:rFonts w:ascii="Arial" w:hAnsi="Arial" w:cs="Arial"/>
                <w:b/>
                <w:sz w:val="22"/>
                <w:szCs w:val="22"/>
              </w:rPr>
              <w:t xml:space="preserve"> 31</w:t>
            </w:r>
            <w:r w:rsidRPr="00D31CF4">
              <w:rPr>
                <w:rFonts w:ascii="Arial" w:hAnsi="Arial" w:cs="Arial"/>
                <w:b/>
                <w:sz w:val="22"/>
                <w:szCs w:val="22"/>
                <w:vertAlign w:val="superscript"/>
              </w:rPr>
              <w:t>st</w:t>
            </w:r>
            <w:r>
              <w:rPr>
                <w:rFonts w:ascii="Arial" w:hAnsi="Arial" w:cs="Arial"/>
                <w:b/>
                <w:sz w:val="22"/>
                <w:szCs w:val="22"/>
              </w:rPr>
              <w:t xml:space="preserve"> October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31CF4" w:rsidP="005F0579">
            <w:pPr>
              <w:spacing w:before="120" w:after="120"/>
              <w:jc w:val="both"/>
              <w:rPr>
                <w:rFonts w:ascii="Arial" w:hAnsi="Arial" w:cs="Arial"/>
                <w:b/>
                <w:sz w:val="22"/>
                <w:szCs w:val="22"/>
              </w:rPr>
            </w:pPr>
            <w:r>
              <w:rPr>
                <w:rFonts w:ascii="Arial" w:hAnsi="Arial" w:cs="Arial"/>
                <w:b/>
                <w:sz w:val="22"/>
                <w:szCs w:val="22"/>
              </w:rPr>
              <w:t>28</w:t>
            </w:r>
            <w:r w:rsidRPr="00D31CF4">
              <w:rPr>
                <w:rFonts w:ascii="Arial" w:hAnsi="Arial" w:cs="Arial"/>
                <w:b/>
                <w:sz w:val="22"/>
                <w:szCs w:val="22"/>
                <w:vertAlign w:val="superscript"/>
              </w:rPr>
              <w:t>th</w:t>
            </w:r>
            <w:r>
              <w:rPr>
                <w:rFonts w:ascii="Arial" w:hAnsi="Arial" w:cs="Arial"/>
                <w:b/>
                <w:sz w:val="22"/>
                <w:szCs w:val="22"/>
              </w:rPr>
              <w:t xml:space="preserve"> November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E7874" w:rsidRPr="003E7874" w:rsidRDefault="003E7874" w:rsidP="003E7874">
            <w:pPr>
              <w:numPr>
                <w:ilvl w:val="0"/>
                <w:numId w:val="17"/>
              </w:numPr>
              <w:rPr>
                <w:rFonts w:ascii="Arial" w:hAnsi="Arial" w:cs="Arial"/>
                <w:sz w:val="22"/>
                <w:szCs w:val="22"/>
              </w:rPr>
            </w:pPr>
            <w:r w:rsidRPr="003E7874">
              <w:rPr>
                <w:rFonts w:ascii="Arial" w:hAnsi="Arial" w:cs="Arial"/>
                <w:sz w:val="22"/>
                <w:szCs w:val="22"/>
              </w:rPr>
              <w:t xml:space="preserve">implement strategies of play in the process of creating performance material; </w:t>
            </w:r>
          </w:p>
          <w:p w:rsidR="003E7874" w:rsidRPr="003E7874" w:rsidRDefault="003E7874" w:rsidP="003E7874">
            <w:pPr>
              <w:numPr>
                <w:ilvl w:val="0"/>
                <w:numId w:val="17"/>
              </w:numPr>
              <w:rPr>
                <w:rFonts w:ascii="Arial" w:hAnsi="Arial" w:cs="Arial"/>
                <w:sz w:val="22"/>
                <w:szCs w:val="22"/>
              </w:rPr>
            </w:pPr>
            <w:r w:rsidRPr="003E7874">
              <w:rPr>
                <w:rFonts w:ascii="Arial" w:hAnsi="Arial" w:cs="Arial"/>
                <w:sz w:val="22"/>
                <w:szCs w:val="22"/>
              </w:rPr>
              <w:t xml:space="preserve">demonstrate live performance as a product of the process of play; </w:t>
            </w:r>
          </w:p>
          <w:p w:rsidR="00C01A3F" w:rsidRPr="003E7874" w:rsidRDefault="003E7874" w:rsidP="003E7874">
            <w:pPr>
              <w:pStyle w:val="ListParagraph"/>
              <w:numPr>
                <w:ilvl w:val="0"/>
                <w:numId w:val="17"/>
              </w:numPr>
              <w:rPr>
                <w:rFonts w:ascii="Arial" w:hAnsi="Arial" w:cs="Arial"/>
                <w:sz w:val="22"/>
                <w:szCs w:val="22"/>
              </w:rPr>
            </w:pPr>
            <w:r w:rsidRPr="003E7874">
              <w:rPr>
                <w:rFonts w:ascii="Arial" w:hAnsi="Arial" w:cs="Arial"/>
                <w:sz w:val="22"/>
                <w:szCs w:val="22"/>
              </w:rPr>
              <w:t>communicate critical reflection of play in the creative process;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E7874" w:rsidRDefault="003E7874" w:rsidP="003E7874">
      <w:pPr>
        <w:rPr>
          <w:rFonts w:ascii="Arial" w:hAnsi="Arial" w:cs="Arial"/>
        </w:rPr>
      </w:pPr>
      <w:r>
        <w:rPr>
          <w:rFonts w:ascii="Arial" w:hAnsi="Arial" w:cs="Arial"/>
          <w:b/>
          <w:sz w:val="24"/>
          <w:szCs w:val="24"/>
        </w:rPr>
        <w:t>Practical</w:t>
      </w:r>
      <w:r w:rsidRPr="008F6401">
        <w:rPr>
          <w:rFonts w:ascii="Arial" w:hAnsi="Arial" w:cs="Arial"/>
          <w:b/>
          <w:sz w:val="24"/>
          <w:szCs w:val="24"/>
        </w:rPr>
        <w:t>:</w:t>
      </w:r>
      <w:r w:rsidRPr="000A6008">
        <w:rPr>
          <w:rFonts w:ascii="Arial" w:hAnsi="Arial" w:cs="Arial"/>
        </w:rPr>
        <w:t xml:space="preserve"> </w:t>
      </w:r>
    </w:p>
    <w:p w:rsidR="003E7874" w:rsidRDefault="003E7874" w:rsidP="003E7874">
      <w:pPr>
        <w:pStyle w:val="NoSpacing"/>
        <w:spacing w:line="276" w:lineRule="auto"/>
        <w:rPr>
          <w:rFonts w:cs="Arial"/>
        </w:rPr>
      </w:pPr>
    </w:p>
    <w:p w:rsidR="003E7874" w:rsidRDefault="003E7874" w:rsidP="003E7874">
      <w:pPr>
        <w:pStyle w:val="BodyText"/>
        <w:spacing w:before="1" w:line="239" w:lineRule="auto"/>
        <w:ind w:right="129"/>
        <w:rPr>
          <w:rFonts w:ascii="Arial" w:hAnsi="Arial" w:cs="Arial"/>
          <w:sz w:val="22"/>
          <w:szCs w:val="22"/>
        </w:rPr>
      </w:pPr>
      <w:r>
        <w:rPr>
          <w:rFonts w:ascii="Arial" w:hAnsi="Arial" w:cs="Arial"/>
          <w:spacing w:val="-1"/>
          <w:sz w:val="22"/>
          <w:szCs w:val="22"/>
        </w:rPr>
        <w:t xml:space="preserve">You will work collaboratively in assigned companies to construct and devise material for performance via the use of play as a process tool.  </w:t>
      </w:r>
      <w:r>
        <w:rPr>
          <w:rFonts w:ascii="Arial" w:hAnsi="Arial" w:cs="Arial"/>
          <w:spacing w:val="-4"/>
          <w:sz w:val="22"/>
          <w:szCs w:val="22"/>
        </w:rPr>
        <w:t xml:space="preserve">You </w:t>
      </w:r>
      <w:r w:rsidRPr="00B93768">
        <w:rPr>
          <w:rFonts w:ascii="Arial" w:hAnsi="Arial" w:cs="Arial"/>
          <w:spacing w:val="-4"/>
          <w:sz w:val="22"/>
          <w:szCs w:val="22"/>
        </w:rPr>
        <w:t>w</w:t>
      </w:r>
      <w:r w:rsidRPr="00B93768">
        <w:rPr>
          <w:rFonts w:ascii="Arial" w:hAnsi="Arial" w:cs="Arial"/>
          <w:spacing w:val="-1"/>
          <w:sz w:val="22"/>
          <w:szCs w:val="22"/>
        </w:rPr>
        <w:t>il</w:t>
      </w:r>
      <w:r w:rsidRPr="00B93768">
        <w:rPr>
          <w:rFonts w:ascii="Arial" w:hAnsi="Arial" w:cs="Arial"/>
          <w:sz w:val="22"/>
          <w:szCs w:val="22"/>
        </w:rPr>
        <w:t xml:space="preserve">l </w:t>
      </w:r>
      <w:r w:rsidRPr="00B93768">
        <w:rPr>
          <w:rFonts w:ascii="Arial" w:hAnsi="Arial" w:cs="Arial"/>
          <w:spacing w:val="-1"/>
          <w:sz w:val="22"/>
          <w:szCs w:val="22"/>
        </w:rPr>
        <w:t>b</w:t>
      </w:r>
      <w:r w:rsidRPr="00B93768">
        <w:rPr>
          <w:rFonts w:ascii="Arial" w:hAnsi="Arial" w:cs="Arial"/>
          <w:sz w:val="22"/>
          <w:szCs w:val="22"/>
        </w:rPr>
        <w:t xml:space="preserve">e </w:t>
      </w:r>
      <w:r w:rsidRPr="00B93768">
        <w:rPr>
          <w:rFonts w:ascii="Arial" w:hAnsi="Arial" w:cs="Arial"/>
          <w:spacing w:val="-1"/>
          <w:sz w:val="22"/>
          <w:szCs w:val="22"/>
        </w:rPr>
        <w:t>a</w:t>
      </w:r>
      <w:r w:rsidRPr="00B93768">
        <w:rPr>
          <w:rFonts w:ascii="Arial" w:hAnsi="Arial" w:cs="Arial"/>
          <w:sz w:val="22"/>
          <w:szCs w:val="22"/>
        </w:rPr>
        <w:t>ss</w:t>
      </w:r>
      <w:r w:rsidRPr="00B93768">
        <w:rPr>
          <w:rFonts w:ascii="Arial" w:hAnsi="Arial" w:cs="Arial"/>
          <w:spacing w:val="-1"/>
          <w:sz w:val="22"/>
          <w:szCs w:val="22"/>
        </w:rPr>
        <w:t>e</w:t>
      </w:r>
      <w:r w:rsidRPr="00B93768">
        <w:rPr>
          <w:rFonts w:ascii="Arial" w:hAnsi="Arial" w:cs="Arial"/>
          <w:sz w:val="22"/>
          <w:szCs w:val="22"/>
        </w:rPr>
        <w:t>ss</w:t>
      </w:r>
      <w:r w:rsidRPr="00B93768">
        <w:rPr>
          <w:rFonts w:ascii="Arial" w:hAnsi="Arial" w:cs="Arial"/>
          <w:spacing w:val="-1"/>
          <w:sz w:val="22"/>
          <w:szCs w:val="22"/>
        </w:rPr>
        <w:t>e</w:t>
      </w:r>
      <w:r w:rsidRPr="00B93768">
        <w:rPr>
          <w:rFonts w:ascii="Arial" w:hAnsi="Arial" w:cs="Arial"/>
          <w:sz w:val="22"/>
          <w:szCs w:val="22"/>
        </w:rPr>
        <w:t xml:space="preserve">d </w:t>
      </w:r>
      <w:r w:rsidRPr="00B93768">
        <w:rPr>
          <w:rFonts w:ascii="Arial" w:hAnsi="Arial" w:cs="Arial"/>
          <w:spacing w:val="-1"/>
          <w:sz w:val="22"/>
          <w:szCs w:val="22"/>
        </w:rPr>
        <w:t>o</w:t>
      </w:r>
      <w:r w:rsidRPr="00B93768">
        <w:rPr>
          <w:rFonts w:ascii="Arial" w:hAnsi="Arial" w:cs="Arial"/>
          <w:sz w:val="22"/>
          <w:szCs w:val="22"/>
        </w:rPr>
        <w:t>n</w:t>
      </w:r>
      <w:r w:rsidRPr="00B93768">
        <w:rPr>
          <w:rFonts w:ascii="Arial" w:hAnsi="Arial" w:cs="Arial"/>
          <w:spacing w:val="-2"/>
          <w:sz w:val="22"/>
          <w:szCs w:val="22"/>
        </w:rPr>
        <w:t xml:space="preserve"> </w:t>
      </w:r>
      <w:r w:rsidRPr="00B93768">
        <w:rPr>
          <w:rFonts w:ascii="Arial" w:hAnsi="Arial" w:cs="Arial"/>
          <w:spacing w:val="-3"/>
          <w:sz w:val="22"/>
          <w:szCs w:val="22"/>
        </w:rPr>
        <w:t>y</w:t>
      </w:r>
      <w:r w:rsidRPr="00B93768">
        <w:rPr>
          <w:rFonts w:ascii="Arial" w:hAnsi="Arial" w:cs="Arial"/>
          <w:spacing w:val="-1"/>
          <w:sz w:val="22"/>
          <w:szCs w:val="22"/>
        </w:rPr>
        <w:t>ou</w:t>
      </w:r>
      <w:r w:rsidRPr="00B93768">
        <w:rPr>
          <w:rFonts w:ascii="Arial" w:hAnsi="Arial" w:cs="Arial"/>
          <w:sz w:val="22"/>
          <w:szCs w:val="22"/>
        </w:rPr>
        <w:t>r</w:t>
      </w:r>
      <w:r w:rsidRPr="00B93768">
        <w:rPr>
          <w:rFonts w:ascii="Arial" w:hAnsi="Arial" w:cs="Arial"/>
          <w:spacing w:val="2"/>
          <w:sz w:val="22"/>
          <w:szCs w:val="22"/>
        </w:rPr>
        <w:t xml:space="preserve"> </w:t>
      </w:r>
      <w:r w:rsidRPr="00B93768">
        <w:rPr>
          <w:rFonts w:ascii="Arial" w:hAnsi="Arial" w:cs="Arial"/>
          <w:spacing w:val="-4"/>
          <w:sz w:val="22"/>
          <w:szCs w:val="22"/>
        </w:rPr>
        <w:t>w</w:t>
      </w:r>
      <w:r w:rsidRPr="00B93768">
        <w:rPr>
          <w:rFonts w:ascii="Arial" w:hAnsi="Arial" w:cs="Arial"/>
          <w:spacing w:val="-1"/>
          <w:sz w:val="22"/>
          <w:szCs w:val="22"/>
        </w:rPr>
        <w:t>o</w:t>
      </w:r>
      <w:r w:rsidRPr="00B93768">
        <w:rPr>
          <w:rFonts w:ascii="Arial" w:hAnsi="Arial" w:cs="Arial"/>
          <w:sz w:val="22"/>
          <w:szCs w:val="22"/>
        </w:rPr>
        <w:t>rk</w:t>
      </w:r>
      <w:r w:rsidRPr="00B93768">
        <w:rPr>
          <w:rFonts w:ascii="Arial" w:hAnsi="Arial" w:cs="Arial"/>
          <w:spacing w:val="1"/>
          <w:sz w:val="22"/>
          <w:szCs w:val="22"/>
        </w:rPr>
        <w:t xml:space="preserve"> </w:t>
      </w:r>
      <w:r w:rsidRPr="00B93768">
        <w:rPr>
          <w:rFonts w:ascii="Arial" w:hAnsi="Arial" w:cs="Arial"/>
          <w:spacing w:val="-4"/>
          <w:sz w:val="22"/>
          <w:szCs w:val="22"/>
        </w:rPr>
        <w:t>i</w:t>
      </w:r>
      <w:r w:rsidRPr="00B93768">
        <w:rPr>
          <w:rFonts w:ascii="Arial" w:hAnsi="Arial" w:cs="Arial"/>
          <w:sz w:val="22"/>
          <w:szCs w:val="22"/>
        </w:rPr>
        <w:t xml:space="preserve">n </w:t>
      </w:r>
      <w:r w:rsidRPr="00B93768">
        <w:rPr>
          <w:rFonts w:ascii="Arial" w:hAnsi="Arial" w:cs="Arial"/>
          <w:spacing w:val="-1"/>
          <w:sz w:val="22"/>
          <w:szCs w:val="22"/>
        </w:rPr>
        <w:t>p</w:t>
      </w:r>
      <w:r w:rsidRPr="00B93768">
        <w:rPr>
          <w:rFonts w:ascii="Arial" w:hAnsi="Arial" w:cs="Arial"/>
          <w:sz w:val="22"/>
          <w:szCs w:val="22"/>
        </w:rPr>
        <w:t>r</w:t>
      </w:r>
      <w:r w:rsidRPr="00B93768">
        <w:rPr>
          <w:rFonts w:ascii="Arial" w:hAnsi="Arial" w:cs="Arial"/>
          <w:spacing w:val="-1"/>
          <w:sz w:val="22"/>
          <w:szCs w:val="22"/>
        </w:rPr>
        <w:t>o</w:t>
      </w:r>
      <w:r w:rsidRPr="00B93768">
        <w:rPr>
          <w:rFonts w:ascii="Arial" w:hAnsi="Arial" w:cs="Arial"/>
          <w:sz w:val="22"/>
          <w:szCs w:val="22"/>
        </w:rPr>
        <w:t>c</w:t>
      </w:r>
      <w:r w:rsidRPr="00B93768">
        <w:rPr>
          <w:rFonts w:ascii="Arial" w:hAnsi="Arial" w:cs="Arial"/>
          <w:spacing w:val="-1"/>
          <w:sz w:val="22"/>
          <w:szCs w:val="22"/>
        </w:rPr>
        <w:t>e</w:t>
      </w:r>
      <w:r w:rsidRPr="00B93768">
        <w:rPr>
          <w:rFonts w:ascii="Arial" w:hAnsi="Arial" w:cs="Arial"/>
          <w:spacing w:val="-3"/>
          <w:sz w:val="22"/>
          <w:szCs w:val="22"/>
        </w:rPr>
        <w:t>s</w:t>
      </w:r>
      <w:r w:rsidRPr="00B93768">
        <w:rPr>
          <w:rFonts w:ascii="Arial" w:hAnsi="Arial" w:cs="Arial"/>
          <w:sz w:val="22"/>
          <w:szCs w:val="22"/>
        </w:rPr>
        <w:t>s</w:t>
      </w:r>
      <w:r w:rsidRPr="00B93768">
        <w:rPr>
          <w:rFonts w:ascii="Arial" w:hAnsi="Arial" w:cs="Arial"/>
          <w:spacing w:val="1"/>
          <w:sz w:val="22"/>
          <w:szCs w:val="22"/>
        </w:rPr>
        <w:t xml:space="preserve"> </w:t>
      </w:r>
      <w:r w:rsidRPr="00B93768">
        <w:rPr>
          <w:rFonts w:ascii="Arial" w:hAnsi="Arial" w:cs="Arial"/>
          <w:spacing w:val="-1"/>
          <w:sz w:val="22"/>
          <w:szCs w:val="22"/>
        </w:rPr>
        <w:t>a</w:t>
      </w:r>
      <w:r w:rsidRPr="00B93768">
        <w:rPr>
          <w:rFonts w:ascii="Arial" w:hAnsi="Arial" w:cs="Arial"/>
          <w:sz w:val="22"/>
          <w:szCs w:val="22"/>
        </w:rPr>
        <w:t>s</w:t>
      </w:r>
      <w:r w:rsidRPr="00B93768">
        <w:rPr>
          <w:rFonts w:ascii="Arial" w:hAnsi="Arial" w:cs="Arial"/>
          <w:spacing w:val="-2"/>
          <w:sz w:val="22"/>
          <w:szCs w:val="22"/>
        </w:rPr>
        <w:t xml:space="preserve"> </w:t>
      </w:r>
      <w:r w:rsidRPr="00B93768">
        <w:rPr>
          <w:rFonts w:ascii="Arial" w:hAnsi="Arial" w:cs="Arial"/>
          <w:spacing w:val="-4"/>
          <w:sz w:val="22"/>
          <w:szCs w:val="22"/>
        </w:rPr>
        <w:t>w</w:t>
      </w:r>
      <w:r w:rsidRPr="00B93768">
        <w:rPr>
          <w:rFonts w:ascii="Arial" w:hAnsi="Arial" w:cs="Arial"/>
          <w:spacing w:val="-1"/>
          <w:sz w:val="22"/>
          <w:szCs w:val="22"/>
        </w:rPr>
        <w:t>el</w:t>
      </w:r>
      <w:r w:rsidRPr="00B93768">
        <w:rPr>
          <w:rFonts w:ascii="Arial" w:hAnsi="Arial" w:cs="Arial"/>
          <w:sz w:val="22"/>
          <w:szCs w:val="22"/>
        </w:rPr>
        <w:t xml:space="preserve">l </w:t>
      </w:r>
      <w:r w:rsidRPr="00B93768">
        <w:rPr>
          <w:rFonts w:ascii="Arial" w:hAnsi="Arial" w:cs="Arial"/>
          <w:spacing w:val="-1"/>
          <w:sz w:val="22"/>
          <w:szCs w:val="22"/>
        </w:rPr>
        <w:t>a</w:t>
      </w:r>
      <w:r w:rsidRPr="00B93768">
        <w:rPr>
          <w:rFonts w:ascii="Arial" w:hAnsi="Arial" w:cs="Arial"/>
          <w:sz w:val="22"/>
          <w:szCs w:val="22"/>
        </w:rPr>
        <w:t>s</w:t>
      </w:r>
      <w:r w:rsidRPr="00B93768">
        <w:rPr>
          <w:rFonts w:ascii="Arial" w:hAnsi="Arial" w:cs="Arial"/>
          <w:spacing w:val="1"/>
          <w:sz w:val="22"/>
          <w:szCs w:val="22"/>
        </w:rPr>
        <w:t xml:space="preserve"> </w:t>
      </w:r>
      <w:r w:rsidRPr="00B93768">
        <w:rPr>
          <w:rFonts w:ascii="Arial" w:hAnsi="Arial" w:cs="Arial"/>
          <w:spacing w:val="-3"/>
          <w:sz w:val="22"/>
          <w:szCs w:val="22"/>
        </w:rPr>
        <w:t>y</w:t>
      </w:r>
      <w:r w:rsidRPr="00B93768">
        <w:rPr>
          <w:rFonts w:ascii="Arial" w:hAnsi="Arial" w:cs="Arial"/>
          <w:spacing w:val="-1"/>
          <w:sz w:val="22"/>
          <w:szCs w:val="22"/>
        </w:rPr>
        <w:t>o</w:t>
      </w:r>
      <w:r w:rsidRPr="00B93768">
        <w:rPr>
          <w:rFonts w:ascii="Arial" w:hAnsi="Arial" w:cs="Arial"/>
          <w:spacing w:val="2"/>
          <w:sz w:val="22"/>
          <w:szCs w:val="22"/>
        </w:rPr>
        <w:t>u</w:t>
      </w:r>
      <w:r w:rsidRPr="00B93768">
        <w:rPr>
          <w:rFonts w:ascii="Arial" w:hAnsi="Arial" w:cs="Arial"/>
          <w:sz w:val="22"/>
          <w:szCs w:val="22"/>
        </w:rPr>
        <w:t>r</w:t>
      </w:r>
      <w:r w:rsidRPr="00B93768">
        <w:rPr>
          <w:rFonts w:ascii="Arial" w:hAnsi="Arial" w:cs="Arial"/>
          <w:spacing w:val="2"/>
          <w:sz w:val="22"/>
          <w:szCs w:val="22"/>
        </w:rPr>
        <w:t xml:space="preserve"> </w:t>
      </w:r>
      <w:r w:rsidRPr="00B93768">
        <w:rPr>
          <w:rFonts w:ascii="Arial" w:hAnsi="Arial" w:cs="Arial"/>
          <w:spacing w:val="-1"/>
          <w:sz w:val="22"/>
          <w:szCs w:val="22"/>
        </w:rPr>
        <w:t>p</w:t>
      </w:r>
      <w:r w:rsidRPr="00B93768">
        <w:rPr>
          <w:rFonts w:ascii="Arial" w:hAnsi="Arial" w:cs="Arial"/>
          <w:spacing w:val="-3"/>
          <w:sz w:val="22"/>
          <w:szCs w:val="22"/>
        </w:rPr>
        <w:t>e</w:t>
      </w:r>
      <w:r w:rsidRPr="00B93768">
        <w:rPr>
          <w:rFonts w:ascii="Arial" w:hAnsi="Arial" w:cs="Arial"/>
          <w:spacing w:val="-2"/>
          <w:sz w:val="22"/>
          <w:szCs w:val="22"/>
        </w:rPr>
        <w:t>r</w:t>
      </w:r>
      <w:r w:rsidRPr="00B93768">
        <w:rPr>
          <w:rFonts w:ascii="Arial" w:hAnsi="Arial" w:cs="Arial"/>
          <w:spacing w:val="3"/>
          <w:sz w:val="22"/>
          <w:szCs w:val="22"/>
        </w:rPr>
        <w:t>f</w:t>
      </w:r>
      <w:r w:rsidRPr="00B93768">
        <w:rPr>
          <w:rFonts w:ascii="Arial" w:hAnsi="Arial" w:cs="Arial"/>
          <w:spacing w:val="-3"/>
          <w:sz w:val="22"/>
          <w:szCs w:val="22"/>
        </w:rPr>
        <w:t>o</w:t>
      </w:r>
      <w:r w:rsidRPr="00B93768">
        <w:rPr>
          <w:rFonts w:ascii="Arial" w:hAnsi="Arial" w:cs="Arial"/>
          <w:sz w:val="22"/>
          <w:szCs w:val="22"/>
        </w:rPr>
        <w:t>r</w:t>
      </w:r>
      <w:r w:rsidRPr="00B93768">
        <w:rPr>
          <w:rFonts w:ascii="Arial" w:hAnsi="Arial" w:cs="Arial"/>
          <w:spacing w:val="1"/>
          <w:sz w:val="22"/>
          <w:szCs w:val="22"/>
        </w:rPr>
        <w:t>m</w:t>
      </w:r>
      <w:r w:rsidRPr="00B93768">
        <w:rPr>
          <w:rFonts w:ascii="Arial" w:hAnsi="Arial" w:cs="Arial"/>
          <w:spacing w:val="-1"/>
          <w:sz w:val="22"/>
          <w:szCs w:val="22"/>
        </w:rPr>
        <w:t>an</w:t>
      </w:r>
      <w:r w:rsidRPr="00B93768">
        <w:rPr>
          <w:rFonts w:ascii="Arial" w:hAnsi="Arial" w:cs="Arial"/>
          <w:sz w:val="22"/>
          <w:szCs w:val="22"/>
        </w:rPr>
        <w:t>c</w:t>
      </w:r>
      <w:r w:rsidRPr="00B93768">
        <w:rPr>
          <w:rFonts w:ascii="Arial" w:hAnsi="Arial" w:cs="Arial"/>
          <w:spacing w:val="-3"/>
          <w:sz w:val="22"/>
          <w:szCs w:val="22"/>
        </w:rPr>
        <w:t>e</w:t>
      </w:r>
      <w:r>
        <w:rPr>
          <w:rFonts w:ascii="Arial" w:hAnsi="Arial" w:cs="Arial"/>
          <w:sz w:val="22"/>
          <w:szCs w:val="22"/>
        </w:rPr>
        <w:t>.  Performance length will be agreed with your module tutor, dependent on company size.</w:t>
      </w:r>
    </w:p>
    <w:p w:rsidR="003E7874" w:rsidRDefault="003E7874" w:rsidP="003E7874">
      <w:pPr>
        <w:pStyle w:val="BodyText"/>
        <w:spacing w:before="1" w:line="239" w:lineRule="auto"/>
        <w:ind w:right="129"/>
        <w:rPr>
          <w:rFonts w:ascii="Arial" w:hAnsi="Arial" w:cs="Arial"/>
          <w:spacing w:val="-1"/>
          <w:sz w:val="22"/>
          <w:szCs w:val="22"/>
        </w:rPr>
      </w:pPr>
      <w:r>
        <w:rPr>
          <w:rFonts w:ascii="Arial" w:hAnsi="Arial" w:cs="Arial"/>
          <w:sz w:val="22"/>
          <w:szCs w:val="22"/>
        </w:rPr>
        <w:t>Companies will be given a collection of texts and objects as a starting point for the devising process.</w:t>
      </w:r>
    </w:p>
    <w:p w:rsidR="003E7874" w:rsidRDefault="003E7874" w:rsidP="003E7874">
      <w:pPr>
        <w:pStyle w:val="NoSpacing"/>
        <w:spacing w:line="276" w:lineRule="auto"/>
        <w:rPr>
          <w:rFonts w:cs="Arial"/>
        </w:rPr>
      </w:pPr>
    </w:p>
    <w:p w:rsidR="003E7874" w:rsidRDefault="003E7874" w:rsidP="003E7874">
      <w:pPr>
        <w:pStyle w:val="NoSpacing"/>
        <w:spacing w:line="276" w:lineRule="auto"/>
        <w:rPr>
          <w:rFonts w:cs="Arial"/>
        </w:rPr>
      </w:pPr>
      <w:r>
        <w:rPr>
          <w:rFonts w:cs="Arial"/>
        </w:rPr>
        <w:t xml:space="preserve">You will need to </w:t>
      </w:r>
    </w:p>
    <w:p w:rsidR="003E7874" w:rsidRDefault="003E7874" w:rsidP="003E7874">
      <w:pPr>
        <w:pStyle w:val="NoSpacing"/>
        <w:numPr>
          <w:ilvl w:val="0"/>
          <w:numId w:val="18"/>
        </w:numPr>
        <w:spacing w:line="276" w:lineRule="auto"/>
        <w:rPr>
          <w:rFonts w:cs="Arial"/>
        </w:rPr>
      </w:pPr>
      <w:r>
        <w:rPr>
          <w:rFonts w:cs="Arial"/>
        </w:rPr>
        <w:t>undertake independent research into play theory and relevant techniques for creating material</w:t>
      </w:r>
    </w:p>
    <w:p w:rsidR="003E7874" w:rsidRDefault="003E7874" w:rsidP="003E7874">
      <w:pPr>
        <w:pStyle w:val="NoSpacing"/>
        <w:numPr>
          <w:ilvl w:val="0"/>
          <w:numId w:val="18"/>
        </w:numPr>
        <w:spacing w:line="276" w:lineRule="auto"/>
        <w:rPr>
          <w:rFonts w:cs="Arial"/>
        </w:rPr>
      </w:pPr>
      <w:r>
        <w:rPr>
          <w:rFonts w:cs="Arial"/>
        </w:rPr>
        <w:t>be able to work co-operatively and independently as a group to practically apply and evaluate different approaches to creating performance through play</w:t>
      </w:r>
    </w:p>
    <w:p w:rsidR="00D31CF4" w:rsidRDefault="00D31CF4" w:rsidP="003E7874">
      <w:pPr>
        <w:pStyle w:val="NoSpacing"/>
        <w:numPr>
          <w:ilvl w:val="0"/>
          <w:numId w:val="18"/>
        </w:numPr>
        <w:spacing w:line="276" w:lineRule="auto"/>
        <w:rPr>
          <w:rFonts w:cs="Arial"/>
        </w:rPr>
      </w:pPr>
      <w:proofErr w:type="gramStart"/>
      <w:r>
        <w:rPr>
          <w:rFonts w:cs="Arial"/>
        </w:rPr>
        <w:t>keep</w:t>
      </w:r>
      <w:proofErr w:type="gramEnd"/>
      <w:r>
        <w:rPr>
          <w:rFonts w:cs="Arial"/>
        </w:rPr>
        <w:t xml:space="preserve"> a process journal to document ideas, development, practice and questions that arise from your work.</w:t>
      </w:r>
    </w:p>
    <w:p w:rsidR="00AB0467" w:rsidRDefault="00AB0467" w:rsidP="00AB0467">
      <w:pPr>
        <w:pStyle w:val="NoSpacing"/>
        <w:spacing w:line="276" w:lineRule="auto"/>
        <w:ind w:left="720"/>
        <w:rPr>
          <w:rFonts w:cs="Arial"/>
        </w:rPr>
      </w:pPr>
    </w:p>
    <w:p w:rsidR="00AB0467" w:rsidRDefault="00AB0467" w:rsidP="00AB0467">
      <w:pPr>
        <w:pStyle w:val="NoSpacing"/>
        <w:spacing w:line="276" w:lineRule="auto"/>
        <w:rPr>
          <w:rFonts w:cs="Arial"/>
        </w:rPr>
      </w:pPr>
      <w:r>
        <w:rPr>
          <w:rFonts w:cs="Arial"/>
        </w:rPr>
        <w:t>Your performance will be followed by group interviews in which you will be asked to critically reflect upon the creative process</w:t>
      </w:r>
      <w:r w:rsidR="00D31CF4">
        <w:rPr>
          <w:rFonts w:cs="Arial"/>
        </w:rPr>
        <w:t xml:space="preserve"> and your role within that</w:t>
      </w:r>
      <w:r>
        <w:rPr>
          <w:rFonts w:cs="Arial"/>
        </w:rPr>
        <w:t>.</w:t>
      </w:r>
      <w:r w:rsidR="00D31CF4">
        <w:rPr>
          <w:rFonts w:cs="Arial"/>
        </w:rPr>
        <w:t xml:space="preserve">  You will be able to bring your process journal to this interview.</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AB0467" w:rsidRDefault="00AB0467" w:rsidP="00A67FB1">
      <w:pPr>
        <w:ind w:left="720"/>
        <w:rPr>
          <w:rFonts w:ascii="Arial" w:hAnsi="Arial" w:cs="Arial"/>
          <w:sz w:val="24"/>
          <w:szCs w:val="24"/>
        </w:rPr>
      </w:pPr>
    </w:p>
    <w:p w:rsidR="00AB0467" w:rsidRDefault="00AB0467" w:rsidP="00A67FB1">
      <w:pPr>
        <w:ind w:left="720"/>
        <w:rPr>
          <w:rFonts w:ascii="Arial" w:hAnsi="Arial" w:cs="Arial"/>
          <w:sz w:val="24"/>
          <w:szCs w:val="24"/>
        </w:rPr>
      </w:pPr>
    </w:p>
    <w:p w:rsidR="00AB0467" w:rsidRPr="00AB0467" w:rsidRDefault="00AB0467" w:rsidP="00A67FB1">
      <w:pPr>
        <w:ind w:left="720"/>
        <w:rPr>
          <w:rFonts w:ascii="Arial" w:hAnsi="Arial" w:cs="Arial"/>
        </w:rPr>
      </w:pPr>
      <w:r w:rsidRPr="00AB0467">
        <w:rPr>
          <w:rFonts w:ascii="Arial" w:hAnsi="Arial" w:cs="Arial"/>
        </w:rPr>
        <w:t>You will need to:</w:t>
      </w:r>
    </w:p>
    <w:p w:rsidR="00AB0467" w:rsidRPr="00AB0467" w:rsidRDefault="00AB0467" w:rsidP="00A67FB1">
      <w:pPr>
        <w:ind w:left="720"/>
        <w:rPr>
          <w:rFonts w:ascii="Arial" w:hAnsi="Arial" w:cs="Arial"/>
        </w:rPr>
      </w:pPr>
    </w:p>
    <w:p w:rsidR="00AB0467" w:rsidRPr="00AB0467" w:rsidRDefault="00AB0467" w:rsidP="00AB0467">
      <w:pPr>
        <w:numPr>
          <w:ilvl w:val="0"/>
          <w:numId w:val="19"/>
        </w:numPr>
        <w:rPr>
          <w:rFonts w:ascii="Arial" w:hAnsi="Arial" w:cs="Arial"/>
          <w:b/>
        </w:rPr>
      </w:pPr>
      <w:r w:rsidRPr="00AB0467">
        <w:rPr>
          <w:rFonts w:ascii="Arial" w:hAnsi="Arial" w:cs="Arial"/>
        </w:rPr>
        <w:t>Attend classes regularly and punctually and engage positively with all assigned tasks including practical activities, reading, research, discussions and preparation of materials.</w:t>
      </w:r>
    </w:p>
    <w:p w:rsidR="00AB0467" w:rsidRPr="00AB0467" w:rsidRDefault="00AB0467" w:rsidP="00AB0467">
      <w:pPr>
        <w:numPr>
          <w:ilvl w:val="0"/>
          <w:numId w:val="19"/>
        </w:numPr>
        <w:rPr>
          <w:rFonts w:ascii="Arial" w:hAnsi="Arial" w:cs="Arial"/>
        </w:rPr>
      </w:pPr>
      <w:r w:rsidRPr="00AB0467">
        <w:rPr>
          <w:rFonts w:ascii="Arial" w:hAnsi="Arial" w:cs="Arial"/>
        </w:rPr>
        <w:t xml:space="preserve">Undertake research into suggested stimuli, identified practitioners, techniques and methodologies </w:t>
      </w:r>
    </w:p>
    <w:p w:rsidR="00AB0467" w:rsidRPr="00AB0467" w:rsidRDefault="00AB0467" w:rsidP="00AB0467">
      <w:pPr>
        <w:numPr>
          <w:ilvl w:val="0"/>
          <w:numId w:val="19"/>
        </w:numPr>
        <w:rPr>
          <w:rFonts w:ascii="Arial" w:hAnsi="Arial" w:cs="Arial"/>
        </w:rPr>
      </w:pPr>
      <w:r w:rsidRPr="00AB0467">
        <w:rPr>
          <w:rFonts w:ascii="Arial" w:hAnsi="Arial" w:cs="Arial"/>
        </w:rPr>
        <w:t>Take detailed notes of practical work and how this links to theoretical concepts</w:t>
      </w:r>
    </w:p>
    <w:p w:rsidR="00AB0467" w:rsidRPr="00AB0467" w:rsidRDefault="00AB0467" w:rsidP="00AB0467">
      <w:pPr>
        <w:numPr>
          <w:ilvl w:val="0"/>
          <w:numId w:val="19"/>
        </w:numPr>
        <w:rPr>
          <w:rFonts w:ascii="Arial" w:hAnsi="Arial" w:cs="Arial"/>
        </w:rPr>
      </w:pPr>
      <w:r w:rsidRPr="00AB0467">
        <w:rPr>
          <w:rFonts w:ascii="Arial" w:hAnsi="Arial" w:cs="Arial"/>
        </w:rPr>
        <w:t>Demonstrate independent preparation and research of appropriate material and stimuli to contribute to the process, including undertaking assigned reading for lectures and seminars</w:t>
      </w:r>
    </w:p>
    <w:p w:rsidR="00AB0467" w:rsidRPr="00AB0467" w:rsidRDefault="00AB0467" w:rsidP="00AB0467">
      <w:pPr>
        <w:numPr>
          <w:ilvl w:val="0"/>
          <w:numId w:val="19"/>
        </w:numPr>
        <w:rPr>
          <w:rFonts w:ascii="Arial" w:hAnsi="Arial" w:cs="Arial"/>
        </w:rPr>
      </w:pPr>
      <w:r w:rsidRPr="00AB0467">
        <w:rPr>
          <w:rFonts w:ascii="Arial" w:hAnsi="Arial" w:cs="Arial"/>
        </w:rPr>
        <w:t xml:space="preserve">Maintain commitment to the preparation and development of material for performance </w:t>
      </w:r>
    </w:p>
    <w:p w:rsidR="00AB0467" w:rsidRPr="00AB0467" w:rsidRDefault="00AB0467" w:rsidP="00AB0467">
      <w:pPr>
        <w:numPr>
          <w:ilvl w:val="0"/>
          <w:numId w:val="19"/>
        </w:numPr>
        <w:rPr>
          <w:rFonts w:ascii="Arial" w:hAnsi="Arial" w:cs="Arial"/>
        </w:rPr>
      </w:pPr>
      <w:r w:rsidRPr="00AB0467">
        <w:rPr>
          <w:rFonts w:ascii="Arial" w:hAnsi="Arial" w:cs="Arial"/>
        </w:rPr>
        <w:t xml:space="preserve">Maintain a workbook analysing and assessing the development of your work throughout the process </w:t>
      </w:r>
    </w:p>
    <w:p w:rsidR="00AB0467" w:rsidRPr="00AB0467" w:rsidRDefault="00AB0467" w:rsidP="00AB0467">
      <w:pPr>
        <w:numPr>
          <w:ilvl w:val="0"/>
          <w:numId w:val="19"/>
        </w:numPr>
        <w:rPr>
          <w:rFonts w:ascii="Arial" w:hAnsi="Arial" w:cs="Arial"/>
        </w:rPr>
      </w:pPr>
      <w:r w:rsidRPr="00AB0467">
        <w:rPr>
          <w:rFonts w:ascii="Arial" w:hAnsi="Arial" w:cs="Arial"/>
        </w:rPr>
        <w:t xml:space="preserve">Contribute fully as a member of an ensemble, maintaining communication and negotiating with others to achieve the project objectives </w:t>
      </w:r>
    </w:p>
    <w:p w:rsidR="00AB0467" w:rsidRPr="00AB0467" w:rsidRDefault="00AB0467" w:rsidP="00AB0467">
      <w:pPr>
        <w:numPr>
          <w:ilvl w:val="0"/>
          <w:numId w:val="19"/>
        </w:numPr>
        <w:rPr>
          <w:rFonts w:ascii="Arial" w:hAnsi="Arial" w:cs="Arial"/>
        </w:rPr>
      </w:pPr>
      <w:r w:rsidRPr="00AB0467">
        <w:rPr>
          <w:rFonts w:ascii="Arial" w:hAnsi="Arial" w:cs="Arial"/>
        </w:rPr>
        <w:t xml:space="preserve">Perform material to a selected audience </w:t>
      </w:r>
    </w:p>
    <w:p w:rsidR="00AB0467" w:rsidRPr="00AB0467" w:rsidRDefault="00AB0467" w:rsidP="00AB0467">
      <w:pPr>
        <w:numPr>
          <w:ilvl w:val="0"/>
          <w:numId w:val="19"/>
        </w:numPr>
        <w:rPr>
          <w:rFonts w:ascii="Arial" w:hAnsi="Arial" w:cs="Arial"/>
        </w:rPr>
      </w:pPr>
      <w:r w:rsidRPr="00AB0467">
        <w:rPr>
          <w:rFonts w:ascii="Arial" w:hAnsi="Arial" w:cs="Arial"/>
        </w:rPr>
        <w:t>Familiarise yourself with the marking criteria on Moodle</w:t>
      </w:r>
    </w:p>
    <w:p w:rsidR="00152E9D" w:rsidRPr="00AB0467" w:rsidRDefault="00152E9D" w:rsidP="00A67FB1">
      <w:pPr>
        <w:ind w:left="720"/>
        <w:rPr>
          <w:rFonts w:ascii="Arial" w:hAnsi="Arial" w:cs="Arial"/>
        </w:rPr>
      </w:pPr>
    </w:p>
    <w:p w:rsidR="00152E9D" w:rsidRPr="00AB0467" w:rsidRDefault="00152E9D" w:rsidP="00A67FB1">
      <w:pPr>
        <w:ind w:left="720"/>
        <w:rPr>
          <w:rFonts w:ascii="Arial" w:hAnsi="Arial" w:cs="Arial"/>
        </w:rPr>
      </w:pPr>
    </w:p>
    <w:p w:rsidR="00152E9D" w:rsidRPr="00AB0467" w:rsidRDefault="00152E9D" w:rsidP="00A67FB1">
      <w:pPr>
        <w:ind w:left="720"/>
        <w:rPr>
          <w:rFonts w:ascii="Arial" w:hAnsi="Arial" w:cs="Arial"/>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1DA8">
        <w:rPr>
          <w:rFonts w:ascii="Arial" w:hAnsi="Arial" w:cs="Arial"/>
          <w:i/>
          <w:sz w:val="22"/>
          <w:szCs w:val="22"/>
        </w:rPr>
        <w:t>10%</w:t>
      </w:r>
    </w:p>
    <w:p w:rsidR="00AB0467" w:rsidRPr="00AB2085" w:rsidRDefault="00AB0467" w:rsidP="00AB2085">
      <w:pPr>
        <w:pStyle w:val="ListParagraph"/>
        <w:numPr>
          <w:ilvl w:val="0"/>
          <w:numId w:val="24"/>
        </w:numPr>
        <w:jc w:val="both"/>
        <w:rPr>
          <w:rFonts w:ascii="Arial" w:hAnsi="Arial" w:cs="Arial"/>
          <w:i/>
          <w:sz w:val="22"/>
          <w:szCs w:val="22"/>
        </w:rPr>
      </w:pPr>
      <w:r w:rsidRPr="00AB2085">
        <w:rPr>
          <w:rFonts w:ascii="Arial" w:hAnsi="Arial" w:cs="Arial"/>
          <w:i/>
          <w:sz w:val="22"/>
          <w:szCs w:val="22"/>
        </w:rPr>
        <w:t>explore the role and function of play in process and performance thr</w:t>
      </w:r>
      <w:r w:rsidR="00722BD8" w:rsidRPr="00AB2085">
        <w:rPr>
          <w:rFonts w:ascii="Arial" w:hAnsi="Arial" w:cs="Arial"/>
          <w:i/>
          <w:sz w:val="22"/>
          <w:szCs w:val="22"/>
        </w:rPr>
        <w:t>ough your own scholarly activity</w:t>
      </w:r>
    </w:p>
    <w:p w:rsidR="00AB0467" w:rsidRPr="00A406E5" w:rsidRDefault="00AB0467"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1DA8">
        <w:rPr>
          <w:rFonts w:ascii="Arial" w:hAnsi="Arial" w:cs="Arial"/>
          <w:i/>
          <w:sz w:val="22"/>
          <w:szCs w:val="22"/>
        </w:rPr>
        <w:t>20%</w:t>
      </w:r>
    </w:p>
    <w:p w:rsidR="00722BD8" w:rsidRPr="00BA3E39" w:rsidRDefault="00722BD8" w:rsidP="00BA3E39">
      <w:pPr>
        <w:pStyle w:val="ListParagraph"/>
        <w:numPr>
          <w:ilvl w:val="0"/>
          <w:numId w:val="23"/>
        </w:numPr>
        <w:jc w:val="both"/>
        <w:rPr>
          <w:rFonts w:ascii="Arial" w:hAnsi="Arial" w:cs="Arial"/>
          <w:i/>
          <w:sz w:val="22"/>
          <w:szCs w:val="22"/>
        </w:rPr>
      </w:pPr>
      <w:r w:rsidRPr="00BA3E39">
        <w:rPr>
          <w:rFonts w:ascii="Arial" w:hAnsi="Arial" w:cs="Arial"/>
          <w:i/>
          <w:sz w:val="22"/>
          <w:szCs w:val="22"/>
        </w:rPr>
        <w:t xml:space="preserve">implement play to generate performance through a range of strategies </w:t>
      </w:r>
    </w:p>
    <w:p w:rsidR="00722BD8" w:rsidRPr="00A406E5" w:rsidRDefault="00722BD8"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A1DA8">
        <w:rPr>
          <w:rFonts w:ascii="Arial" w:hAnsi="Arial" w:cs="Arial"/>
          <w:i/>
          <w:sz w:val="22"/>
          <w:szCs w:val="22"/>
        </w:rPr>
        <w:t>20%</w:t>
      </w:r>
    </w:p>
    <w:p w:rsidR="00BA3E39" w:rsidRPr="00BA3E39" w:rsidRDefault="00AB2085" w:rsidP="00BA3E39">
      <w:pPr>
        <w:pStyle w:val="ListParagraph"/>
        <w:numPr>
          <w:ilvl w:val="0"/>
          <w:numId w:val="22"/>
        </w:numPr>
        <w:jc w:val="both"/>
        <w:rPr>
          <w:rFonts w:ascii="Arial" w:hAnsi="Arial" w:cs="Arial"/>
          <w:i/>
          <w:sz w:val="22"/>
          <w:szCs w:val="22"/>
        </w:rPr>
      </w:pPr>
      <w:r>
        <w:rPr>
          <w:rFonts w:ascii="Arial" w:hAnsi="Arial" w:cs="Arial"/>
          <w:i/>
          <w:sz w:val="22"/>
          <w:szCs w:val="22"/>
        </w:rPr>
        <w:t>d</w:t>
      </w:r>
      <w:r w:rsidR="00BA3E39" w:rsidRPr="00BA3E39">
        <w:rPr>
          <w:rFonts w:ascii="Arial" w:hAnsi="Arial" w:cs="Arial"/>
          <w:i/>
          <w:sz w:val="22"/>
          <w:szCs w:val="22"/>
        </w:rPr>
        <w:t>iscuss and evaluate the process through critical analysis and self-reflection</w:t>
      </w:r>
    </w:p>
    <w:p w:rsidR="00BA3E39" w:rsidRPr="00A406E5" w:rsidRDefault="00BA3E39"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BA3E39"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A1DA8">
        <w:rPr>
          <w:rFonts w:ascii="Arial" w:hAnsi="Arial" w:cs="Arial"/>
          <w:b/>
          <w:i/>
          <w:sz w:val="22"/>
          <w:szCs w:val="22"/>
        </w:rPr>
        <w:t xml:space="preserve"> </w:t>
      </w:r>
      <w:r w:rsidR="00DA1DA8">
        <w:rPr>
          <w:rFonts w:ascii="Arial" w:hAnsi="Arial" w:cs="Arial"/>
          <w:i/>
          <w:sz w:val="22"/>
          <w:szCs w:val="22"/>
        </w:rPr>
        <w:t>3</w:t>
      </w:r>
      <w:r w:rsidR="00DA1DA8" w:rsidRPr="00DA1DA8">
        <w:rPr>
          <w:rFonts w:ascii="Arial" w:hAnsi="Arial" w:cs="Arial"/>
          <w:i/>
          <w:sz w:val="22"/>
          <w:szCs w:val="22"/>
        </w:rPr>
        <w:t>0%</w:t>
      </w:r>
    </w:p>
    <w:p w:rsidR="00BA3E39" w:rsidRPr="00BA3E39" w:rsidRDefault="00BA3E39" w:rsidP="00BA3E39">
      <w:pPr>
        <w:pStyle w:val="ListParagraph"/>
        <w:numPr>
          <w:ilvl w:val="0"/>
          <w:numId w:val="21"/>
        </w:numPr>
        <w:jc w:val="both"/>
        <w:rPr>
          <w:rFonts w:ascii="Arial" w:hAnsi="Arial" w:cs="Arial"/>
          <w:i/>
          <w:sz w:val="22"/>
          <w:szCs w:val="22"/>
        </w:rPr>
      </w:pPr>
      <w:r w:rsidRPr="00BA3E39">
        <w:rPr>
          <w:rFonts w:ascii="Arial" w:hAnsi="Arial" w:cs="Arial"/>
          <w:i/>
          <w:sz w:val="22"/>
          <w:szCs w:val="22"/>
        </w:rPr>
        <w:t>explore the role and function of play in performance through practice</w:t>
      </w:r>
    </w:p>
    <w:p w:rsidR="00BA3E39" w:rsidRPr="00BA3E39" w:rsidRDefault="00BA3E39" w:rsidP="00BA3E39">
      <w:pPr>
        <w:pStyle w:val="ListParagraph"/>
        <w:numPr>
          <w:ilvl w:val="0"/>
          <w:numId w:val="21"/>
        </w:numPr>
        <w:jc w:val="both"/>
        <w:rPr>
          <w:rFonts w:ascii="Arial" w:hAnsi="Arial" w:cs="Arial"/>
          <w:i/>
          <w:sz w:val="22"/>
          <w:szCs w:val="22"/>
        </w:rPr>
      </w:pPr>
      <w:r w:rsidRPr="00BA3E39">
        <w:rPr>
          <w:rFonts w:ascii="Arial" w:hAnsi="Arial" w:cs="Arial"/>
          <w:i/>
          <w:sz w:val="22"/>
          <w:szCs w:val="22"/>
        </w:rPr>
        <w:t>take creative risks and be spontaneous</w:t>
      </w:r>
    </w:p>
    <w:p w:rsidR="00C01A3F"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BA3E39"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A1DA8">
        <w:rPr>
          <w:rFonts w:ascii="Arial" w:hAnsi="Arial" w:cs="Arial"/>
          <w:b/>
          <w:i/>
          <w:sz w:val="22"/>
          <w:szCs w:val="22"/>
        </w:rPr>
        <w:t xml:space="preserve"> 20%</w:t>
      </w:r>
      <w:bookmarkStart w:id="0" w:name="_GoBack"/>
      <w:bookmarkEnd w:id="0"/>
    </w:p>
    <w:p w:rsidR="00BA3E39" w:rsidRPr="00BA3E39" w:rsidRDefault="00BA3E39" w:rsidP="00BA3E39">
      <w:pPr>
        <w:pStyle w:val="ListParagraph"/>
        <w:numPr>
          <w:ilvl w:val="0"/>
          <w:numId w:val="20"/>
        </w:numPr>
        <w:jc w:val="both"/>
        <w:rPr>
          <w:rFonts w:ascii="Arial" w:hAnsi="Arial" w:cs="Arial"/>
          <w:i/>
          <w:sz w:val="22"/>
          <w:szCs w:val="22"/>
        </w:rPr>
      </w:pPr>
      <w:r w:rsidRPr="00BA3E39">
        <w:rPr>
          <w:rFonts w:ascii="Arial" w:hAnsi="Arial" w:cs="Arial"/>
          <w:i/>
          <w:sz w:val="22"/>
          <w:szCs w:val="22"/>
        </w:rPr>
        <w:t>discuss your work with fluency and clarity</w:t>
      </w:r>
    </w:p>
    <w:p w:rsidR="00BA3E39" w:rsidRPr="00BA3E39" w:rsidRDefault="00BA3E39" w:rsidP="00BA3E39">
      <w:pPr>
        <w:pStyle w:val="ListParagraph"/>
        <w:numPr>
          <w:ilvl w:val="0"/>
          <w:numId w:val="20"/>
        </w:numPr>
        <w:jc w:val="both"/>
        <w:rPr>
          <w:rFonts w:ascii="Arial" w:hAnsi="Arial" w:cs="Arial"/>
          <w:i/>
          <w:sz w:val="22"/>
          <w:szCs w:val="22"/>
        </w:rPr>
      </w:pPr>
      <w:r w:rsidRPr="00BA3E39">
        <w:rPr>
          <w:rFonts w:ascii="Arial" w:hAnsi="Arial" w:cs="Arial"/>
          <w:i/>
          <w:sz w:val="22"/>
          <w:szCs w:val="22"/>
        </w:rPr>
        <w:t>collaborate effectively with others in a professional manner</w:t>
      </w:r>
    </w:p>
    <w:p w:rsidR="00BA3E39" w:rsidRDefault="00BA3E39" w:rsidP="00C01A3F">
      <w:pPr>
        <w:jc w:val="both"/>
        <w:rPr>
          <w:rFonts w:ascii="Arial" w:hAnsi="Arial" w:cs="Arial"/>
          <w:b/>
          <w:i/>
          <w:sz w:val="22"/>
          <w:szCs w:val="22"/>
        </w:rPr>
      </w:pP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F342E2">
            <w:pPr>
              <w:rPr>
                <w:rFonts w:ascii="Arial" w:hAnsi="Arial" w:cs="Arial"/>
                <w:b/>
              </w:rPr>
            </w:pPr>
            <w:r>
              <w:rPr>
                <w:rFonts w:ascii="Arial" w:hAnsi="Arial" w:cs="Arial"/>
                <w:b/>
              </w:rPr>
              <w:t>Level 4</w:t>
            </w:r>
          </w:p>
        </w:tc>
      </w:tr>
      <w:tr w:rsidR="007D5DE2" w:rsidRPr="00D9771E" w:rsidTr="00F342E2">
        <w:tc>
          <w:tcPr>
            <w:tcW w:w="13948" w:type="dxa"/>
            <w:shd w:val="clear" w:color="auto" w:fill="DAEEF3" w:themeFill="accent5" w:themeFillTint="33"/>
          </w:tcPr>
          <w:p w:rsidR="007D5DE2" w:rsidRPr="00B669B1" w:rsidRDefault="007D5DE2" w:rsidP="00F342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F342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F342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F342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F342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F342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F342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F342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F342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F342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F342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F342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F342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F342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F342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F342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F342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F342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F342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F342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F342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342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342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F342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342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F342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F342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F342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F342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F342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342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342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342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F342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F342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F342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F342E2">
            <w:pPr>
              <w:spacing w:before="34" w:line="239" w:lineRule="auto"/>
              <w:ind w:left="108" w:right="-54"/>
              <w:rPr>
                <w:rFonts w:ascii="Arial" w:eastAsia="Arial" w:hAnsi="Arial" w:cs="Arial"/>
                <w:bCs/>
                <w:sz w:val="18"/>
                <w:szCs w:val="18"/>
              </w:rPr>
            </w:pPr>
          </w:p>
          <w:p w:rsidR="007D5DE2" w:rsidRPr="00F65EEE" w:rsidRDefault="007D5DE2" w:rsidP="00F342E2">
            <w:pPr>
              <w:spacing w:before="34" w:line="239" w:lineRule="auto"/>
              <w:ind w:left="108" w:right="-54"/>
              <w:rPr>
                <w:rFonts w:ascii="Arial" w:eastAsia="Arial" w:hAnsi="Arial" w:cs="Arial"/>
                <w:bCs/>
                <w:sz w:val="18"/>
                <w:szCs w:val="18"/>
              </w:rPr>
            </w:pPr>
          </w:p>
        </w:tc>
        <w:tc>
          <w:tcPr>
            <w:tcW w:w="1736" w:type="dxa"/>
          </w:tcPr>
          <w:p w:rsidR="007D5DE2" w:rsidRDefault="007D5DE2" w:rsidP="00F342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F342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F342E2">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F342E2">
            <w:pPr>
              <w:rPr>
                <w:rFonts w:ascii="Arial" w:hAnsi="Arial" w:cs="Arial"/>
              </w:rPr>
            </w:pPr>
          </w:p>
        </w:tc>
        <w:tc>
          <w:tcPr>
            <w:tcW w:w="1736" w:type="dxa"/>
          </w:tcPr>
          <w:p w:rsidR="007D5DE2" w:rsidRPr="00B669B1" w:rsidRDefault="007D5DE2" w:rsidP="00F342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F342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F342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F342E2">
            <w:pPr>
              <w:rPr>
                <w:rFonts w:ascii="Arial" w:hAnsi="Arial" w:cs="Arial"/>
              </w:rPr>
            </w:pPr>
          </w:p>
        </w:tc>
        <w:tc>
          <w:tcPr>
            <w:tcW w:w="1736" w:type="dxa"/>
          </w:tcPr>
          <w:p w:rsidR="007D5DE2" w:rsidRPr="00B669B1" w:rsidRDefault="007D5DE2" w:rsidP="00F342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F342E2">
            <w:pPr>
              <w:rPr>
                <w:rFonts w:ascii="Arial" w:hAnsi="Arial" w:cs="Arial"/>
              </w:rPr>
            </w:pPr>
            <w:r w:rsidRPr="00B669B1">
              <w:rPr>
                <w:rFonts w:ascii="Arial" w:hAnsi="Arial" w:cs="Arial"/>
              </w:rPr>
              <w:t>An emerging ability to use evidence to support the argument.</w:t>
            </w:r>
          </w:p>
          <w:p w:rsidR="007D5DE2" w:rsidRPr="00B669B1" w:rsidRDefault="007D5DE2" w:rsidP="00F342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F342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F342E2">
            <w:pPr>
              <w:rPr>
                <w:rFonts w:ascii="Arial" w:hAnsi="Arial" w:cs="Arial"/>
              </w:rPr>
            </w:pPr>
          </w:p>
        </w:tc>
        <w:tc>
          <w:tcPr>
            <w:tcW w:w="1736" w:type="dxa"/>
          </w:tcPr>
          <w:p w:rsidR="007D5DE2" w:rsidRPr="00B669B1" w:rsidRDefault="007D5DE2" w:rsidP="00F342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F342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F342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F342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F342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F342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F342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F342E2">
            <w:pPr>
              <w:rPr>
                <w:rFonts w:ascii="Arial" w:hAnsi="Arial" w:cs="Arial"/>
              </w:rPr>
            </w:pPr>
            <w:r w:rsidRPr="00B669B1">
              <w:rPr>
                <w:rFonts w:ascii="Arial" w:hAnsi="Arial" w:cs="Arial"/>
              </w:rPr>
              <w:t>Little or no appreciation of the context of the application.</w:t>
            </w:r>
          </w:p>
          <w:p w:rsidR="007D5DE2" w:rsidRPr="00B669B1" w:rsidRDefault="007D5DE2" w:rsidP="00F342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F342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F342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F342E2">
            <w:pPr>
              <w:rPr>
                <w:rFonts w:ascii="Arial" w:hAnsi="Arial" w:cs="Arial"/>
              </w:rPr>
            </w:pPr>
          </w:p>
          <w:p w:rsidR="007D5DE2" w:rsidRPr="00B669B1" w:rsidRDefault="007D5DE2" w:rsidP="00F342E2">
            <w:pPr>
              <w:rPr>
                <w:rFonts w:ascii="Arial" w:hAnsi="Arial" w:cs="Arial"/>
              </w:rPr>
            </w:pPr>
          </w:p>
        </w:tc>
        <w:tc>
          <w:tcPr>
            <w:tcW w:w="1736" w:type="dxa"/>
          </w:tcPr>
          <w:p w:rsidR="007D5DE2" w:rsidRPr="00B669B1" w:rsidRDefault="007D5DE2" w:rsidP="00F342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F342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F342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F342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F342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F342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F342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F342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F342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F342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F342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F342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F342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F342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F342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F342E2">
            <w:pPr>
              <w:rPr>
                <w:rFonts w:ascii="Arial" w:hAnsi="Arial" w:cs="Arial"/>
              </w:rPr>
            </w:pPr>
          </w:p>
          <w:p w:rsidR="007D5DE2" w:rsidRPr="00E07BE3" w:rsidRDefault="007D5DE2" w:rsidP="00F342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F342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F342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F342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342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F342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342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F342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342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F342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F342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4A80" w:rsidRDefault="00B74A80">
      <w:r>
        <w:separator/>
      </w:r>
    </w:p>
  </w:endnote>
  <w:endnote w:type="continuationSeparator" w:id="0">
    <w:p w:rsidR="00B74A80" w:rsidRDefault="00B74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A3E39" w:rsidRDefault="00BA3E3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4A80" w:rsidRDefault="00B74A80">
      <w:r>
        <w:separator/>
      </w:r>
    </w:p>
  </w:footnote>
  <w:footnote w:type="continuationSeparator" w:id="0">
    <w:p w:rsidR="00B74A80" w:rsidRDefault="00B74A8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472460"/>
    <w:multiLevelType w:val="hybridMultilevel"/>
    <w:tmpl w:val="3A24E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782856"/>
    <w:multiLevelType w:val="hybridMultilevel"/>
    <w:tmpl w:val="162CF7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FE39AF"/>
    <w:multiLevelType w:val="hybridMultilevel"/>
    <w:tmpl w:val="6BA2C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D32867"/>
    <w:multiLevelType w:val="hybridMultilevel"/>
    <w:tmpl w:val="51B4C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A87347"/>
    <w:multiLevelType w:val="hybridMultilevel"/>
    <w:tmpl w:val="56E8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B621FC"/>
    <w:multiLevelType w:val="hybridMultilevel"/>
    <w:tmpl w:val="02C0E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132E4B"/>
    <w:multiLevelType w:val="hybridMultilevel"/>
    <w:tmpl w:val="81F65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88621D"/>
    <w:multiLevelType w:val="hybridMultilevel"/>
    <w:tmpl w:val="C43E20FA"/>
    <w:lvl w:ilvl="0" w:tplc="9E361868">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4"/>
  </w:num>
  <w:num w:numId="8">
    <w:abstractNumId w:val="19"/>
  </w:num>
  <w:num w:numId="9">
    <w:abstractNumId w:val="14"/>
  </w:num>
  <w:num w:numId="10">
    <w:abstractNumId w:val="8"/>
  </w:num>
  <w:num w:numId="11">
    <w:abstractNumId w:val="9"/>
  </w:num>
  <w:num w:numId="12">
    <w:abstractNumId w:val="12"/>
  </w:num>
  <w:num w:numId="13">
    <w:abstractNumId w:val="18"/>
  </w:num>
  <w:num w:numId="14">
    <w:abstractNumId w:val="5"/>
  </w:num>
  <w:num w:numId="15">
    <w:abstractNumId w:val="0"/>
  </w:num>
  <w:num w:numId="16">
    <w:abstractNumId w:val="10"/>
  </w:num>
  <w:num w:numId="17">
    <w:abstractNumId w:val="3"/>
  </w:num>
  <w:num w:numId="18">
    <w:abstractNumId w:val="15"/>
  </w:num>
  <w:num w:numId="19">
    <w:abstractNumId w:val="21"/>
  </w:num>
  <w:num w:numId="20">
    <w:abstractNumId w:val="7"/>
  </w:num>
  <w:num w:numId="21">
    <w:abstractNumId w:val="6"/>
  </w:num>
  <w:num w:numId="22">
    <w:abstractNumId w:val="1"/>
  </w:num>
  <w:num w:numId="23">
    <w:abstractNumId w:val="20"/>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4ABF"/>
    <w:rsid w:val="00152E9D"/>
    <w:rsid w:val="00154487"/>
    <w:rsid w:val="0017512A"/>
    <w:rsid w:val="00196958"/>
    <w:rsid w:val="001A1E39"/>
    <w:rsid w:val="001A24F3"/>
    <w:rsid w:val="001B4017"/>
    <w:rsid w:val="001B405C"/>
    <w:rsid w:val="001B5F45"/>
    <w:rsid w:val="001E1050"/>
    <w:rsid w:val="001E1E1F"/>
    <w:rsid w:val="001E2007"/>
    <w:rsid w:val="001E57C1"/>
    <w:rsid w:val="001F07EF"/>
    <w:rsid w:val="001F50B6"/>
    <w:rsid w:val="001F6D7A"/>
    <w:rsid w:val="00224849"/>
    <w:rsid w:val="0022746E"/>
    <w:rsid w:val="00235F71"/>
    <w:rsid w:val="002444CA"/>
    <w:rsid w:val="00244F5B"/>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67E"/>
    <w:rsid w:val="003732FD"/>
    <w:rsid w:val="003753B2"/>
    <w:rsid w:val="00376559"/>
    <w:rsid w:val="00382BAA"/>
    <w:rsid w:val="00384D73"/>
    <w:rsid w:val="00393EB6"/>
    <w:rsid w:val="003A3CE5"/>
    <w:rsid w:val="003B366F"/>
    <w:rsid w:val="003B3F9D"/>
    <w:rsid w:val="003B6C95"/>
    <w:rsid w:val="003E5751"/>
    <w:rsid w:val="003E7874"/>
    <w:rsid w:val="004046A9"/>
    <w:rsid w:val="00404C50"/>
    <w:rsid w:val="00423934"/>
    <w:rsid w:val="00426244"/>
    <w:rsid w:val="00451810"/>
    <w:rsid w:val="00470A38"/>
    <w:rsid w:val="004762CB"/>
    <w:rsid w:val="00477880"/>
    <w:rsid w:val="00486EA9"/>
    <w:rsid w:val="004874DE"/>
    <w:rsid w:val="004B5334"/>
    <w:rsid w:val="004B6C14"/>
    <w:rsid w:val="004D5E9B"/>
    <w:rsid w:val="004D63D9"/>
    <w:rsid w:val="004E6585"/>
    <w:rsid w:val="004F38B4"/>
    <w:rsid w:val="0050249F"/>
    <w:rsid w:val="00524566"/>
    <w:rsid w:val="005251C5"/>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4D9"/>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2BD8"/>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0467"/>
    <w:rsid w:val="00AB2085"/>
    <w:rsid w:val="00AB6FE7"/>
    <w:rsid w:val="00AB7AD7"/>
    <w:rsid w:val="00AC1589"/>
    <w:rsid w:val="00AD2430"/>
    <w:rsid w:val="00AE41A6"/>
    <w:rsid w:val="00AF0E34"/>
    <w:rsid w:val="00AF271D"/>
    <w:rsid w:val="00AF56C2"/>
    <w:rsid w:val="00B004E6"/>
    <w:rsid w:val="00B0744D"/>
    <w:rsid w:val="00B50EA8"/>
    <w:rsid w:val="00B64082"/>
    <w:rsid w:val="00B72325"/>
    <w:rsid w:val="00B74A80"/>
    <w:rsid w:val="00B81AD3"/>
    <w:rsid w:val="00B829D8"/>
    <w:rsid w:val="00B84B5B"/>
    <w:rsid w:val="00B86446"/>
    <w:rsid w:val="00B91E47"/>
    <w:rsid w:val="00BA1176"/>
    <w:rsid w:val="00BA3E3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CF4"/>
    <w:rsid w:val="00D463A5"/>
    <w:rsid w:val="00D4710D"/>
    <w:rsid w:val="00D47D25"/>
    <w:rsid w:val="00D62ACD"/>
    <w:rsid w:val="00D86EA4"/>
    <w:rsid w:val="00DA1DA8"/>
    <w:rsid w:val="00DA36EE"/>
    <w:rsid w:val="00DB116D"/>
    <w:rsid w:val="00DC32B0"/>
    <w:rsid w:val="00DD17CC"/>
    <w:rsid w:val="00DE217A"/>
    <w:rsid w:val="00DE67C2"/>
    <w:rsid w:val="00DF321B"/>
    <w:rsid w:val="00E11DCD"/>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2E2"/>
    <w:rsid w:val="00F442A7"/>
    <w:rsid w:val="00F57A89"/>
    <w:rsid w:val="00F61A20"/>
    <w:rsid w:val="00F63DD9"/>
    <w:rsid w:val="00F67644"/>
    <w:rsid w:val="00F8381F"/>
    <w:rsid w:val="00F847F3"/>
    <w:rsid w:val="00F87BC4"/>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49285771-296B-4B58-9C7B-2B4726A60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3E7874"/>
    <w:rPr>
      <w:rFonts w:ascii="Arial" w:eastAsia="Calibri" w:hAnsi="Arial"/>
      <w:sz w:val="22"/>
      <w:szCs w:val="22"/>
    </w:rPr>
  </w:style>
  <w:style w:type="paragraph" w:styleId="BodyText">
    <w:name w:val="Body Text"/>
    <w:basedOn w:val="Normal"/>
    <w:link w:val="BodyTextChar"/>
    <w:rsid w:val="003E7874"/>
    <w:pPr>
      <w:spacing w:after="120"/>
    </w:pPr>
  </w:style>
  <w:style w:type="character" w:customStyle="1" w:styleId="BodyTextChar">
    <w:name w:val="Body Text Char"/>
    <w:basedOn w:val="DefaultParagraphFont"/>
    <w:link w:val="BodyText"/>
    <w:rsid w:val="003E787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39</TotalTime>
  <Pages>10</Pages>
  <Words>2882</Words>
  <Characters>16432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 Franks</cp:lastModifiedBy>
  <cp:revision>6</cp:revision>
  <cp:lastPrinted>2014-10-10T07:42:00Z</cp:lastPrinted>
  <dcterms:created xsi:type="dcterms:W3CDTF">2019-09-03T11:19:00Z</dcterms:created>
  <dcterms:modified xsi:type="dcterms:W3CDTF">2019-10-02T10:38:00Z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