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B24693B" w:rsidP="5B24693B" w:rsidRDefault="5B24693B" w14:paraId="61722BCB" w14:textId="2FC33CBB">
      <w:pPr>
        <w:jc w:val="right"/>
        <w:rPr>
          <w:rFonts w:ascii="Arial" w:hAnsi="Arial" w:eastAsia="Arial" w:cs="Arial"/>
          <w:sz w:val="36"/>
          <w:szCs w:val="36"/>
        </w:rPr>
      </w:pPr>
    </w:p>
    <w:p w:rsidR="5B24693B" w:rsidP="5B24693B" w:rsidRDefault="5B24693B" w14:paraId="75D2CC18" w14:textId="018D0971">
      <w:pPr>
        <w:jc w:val="right"/>
        <w:rPr>
          <w:rFonts w:ascii="Arial" w:hAnsi="Arial" w:eastAsia="Arial" w:cs="Arial"/>
          <w:sz w:val="36"/>
          <w:szCs w:val="36"/>
        </w:rPr>
      </w:pPr>
    </w:p>
    <w:p w:rsidR="5B24693B" w:rsidP="5B24693B" w:rsidRDefault="5B24693B" w14:paraId="03A8EB03" w14:textId="0FE6EB38">
      <w:pPr>
        <w:jc w:val="right"/>
        <w:rPr>
          <w:rFonts w:ascii="Arial" w:hAnsi="Arial" w:eastAsia="Arial" w:cs="Arial"/>
          <w:sz w:val="36"/>
          <w:szCs w:val="36"/>
        </w:rPr>
      </w:pPr>
    </w:p>
    <w:p xmlns:wp14="http://schemas.microsoft.com/office/word/2010/wordml" w:rsidP="5B24693B" w14:paraId="5E5787A5" wp14:textId="407740B2">
      <w:pPr>
        <w:jc w:val="right"/>
        <w:rPr>
          <w:rFonts w:ascii="Arial" w:hAnsi="Arial" w:eastAsia="Arial" w:cs="Arial"/>
          <w:sz w:val="36"/>
          <w:szCs w:val="36"/>
        </w:rPr>
      </w:pPr>
      <w:bookmarkStart w:name="_GoBack" w:id="0"/>
      <w:bookmarkEnd w:id="0"/>
      <w:r w:rsidRPr="5B24693B" w:rsidR="5B24693B">
        <w:rPr>
          <w:rFonts w:ascii="Arial" w:hAnsi="Arial" w:eastAsia="Arial" w:cs="Arial"/>
          <w:sz w:val="36"/>
          <w:szCs w:val="36"/>
        </w:rPr>
        <w:t>PUBLIC SERVICE BUDGETARY CONSTRAINTS.</w:t>
      </w:r>
    </w:p>
    <w:p w:rsidR="5B24693B" w:rsidP="5B24693B" w:rsidRDefault="5B24693B" w14:paraId="23A995DB" w14:textId="0CDA7B93">
      <w:pPr>
        <w:pStyle w:val="Normal"/>
        <w:jc w:val="right"/>
        <w:rPr>
          <w:rFonts w:ascii="Arial" w:hAnsi="Arial" w:eastAsia="Arial" w:cs="Arial"/>
          <w:sz w:val="32"/>
          <w:szCs w:val="32"/>
        </w:rPr>
      </w:pPr>
      <w:r w:rsidRPr="5B24693B" w:rsidR="5B24693B">
        <w:rPr>
          <w:rFonts w:ascii="Arial" w:hAnsi="Arial" w:eastAsia="Arial" w:cs="Arial"/>
          <w:sz w:val="24"/>
          <w:szCs w:val="24"/>
        </w:rPr>
        <w:t>Management of recourse within the Public Sector.</w:t>
      </w:r>
    </w:p>
    <w:p w:rsidR="5B24693B" w:rsidP="5B24693B" w:rsidRDefault="5B24693B" w14:paraId="2E92A997" w14:textId="776DACE3">
      <w:pPr>
        <w:pStyle w:val="Normal"/>
        <w:jc w:val="right"/>
        <w:rPr>
          <w:rFonts w:ascii="Arial" w:hAnsi="Arial" w:eastAsia="Arial" w:cs="Arial"/>
          <w:sz w:val="24"/>
          <w:szCs w:val="24"/>
        </w:rPr>
      </w:pPr>
    </w:p>
    <w:p w:rsidR="5B24693B" w:rsidP="5B24693B" w:rsidRDefault="5B24693B" w14:paraId="3B42F578" w14:textId="4101A3A4">
      <w:pPr>
        <w:pStyle w:val="Normal"/>
        <w:jc w:val="right"/>
        <w:rPr>
          <w:rFonts w:ascii="Arial" w:hAnsi="Arial" w:eastAsia="Arial" w:cs="Arial"/>
          <w:sz w:val="24"/>
          <w:szCs w:val="24"/>
        </w:rPr>
      </w:pPr>
    </w:p>
    <w:p w:rsidR="5B24693B" w:rsidP="5B24693B" w:rsidRDefault="5B24693B" w14:paraId="3C3E935A" w14:textId="60047C24">
      <w:pPr>
        <w:pStyle w:val="Normal"/>
        <w:jc w:val="right"/>
        <w:rPr>
          <w:rFonts w:ascii="Arial" w:hAnsi="Arial" w:eastAsia="Arial" w:cs="Arial"/>
          <w:sz w:val="24"/>
          <w:szCs w:val="24"/>
        </w:rPr>
      </w:pPr>
    </w:p>
    <w:p w:rsidR="5B24693B" w:rsidP="5B24693B" w:rsidRDefault="5B24693B" w14:paraId="37FDF6B9" w14:textId="7827222D">
      <w:pPr>
        <w:pStyle w:val="Normal"/>
        <w:jc w:val="right"/>
        <w:rPr>
          <w:rFonts w:ascii="Arial" w:hAnsi="Arial" w:eastAsia="Arial" w:cs="Arial"/>
          <w:sz w:val="24"/>
          <w:szCs w:val="24"/>
        </w:rPr>
      </w:pPr>
    </w:p>
    <w:p w:rsidR="5B24693B" w:rsidP="5B24693B" w:rsidRDefault="5B24693B" w14:paraId="7260957E" w14:textId="3C61F317">
      <w:pPr>
        <w:pStyle w:val="Normal"/>
        <w:jc w:val="right"/>
        <w:rPr>
          <w:rFonts w:ascii="Arial" w:hAnsi="Arial" w:eastAsia="Arial" w:cs="Arial"/>
          <w:sz w:val="24"/>
          <w:szCs w:val="24"/>
        </w:rPr>
      </w:pPr>
    </w:p>
    <w:p w:rsidR="5B24693B" w:rsidP="5B24693B" w:rsidRDefault="5B24693B" w14:paraId="4BCF4314" w14:textId="0A0FF599">
      <w:pPr>
        <w:pStyle w:val="Normal"/>
        <w:jc w:val="right"/>
        <w:rPr>
          <w:rFonts w:ascii="Arial" w:hAnsi="Arial" w:eastAsia="Arial" w:cs="Arial"/>
          <w:sz w:val="24"/>
          <w:szCs w:val="24"/>
        </w:rPr>
      </w:pPr>
      <w:r w:rsidRPr="5B24693B" w:rsidR="5B24693B">
        <w:rPr>
          <w:rFonts w:ascii="Arial" w:hAnsi="Arial" w:eastAsia="Arial" w:cs="Arial"/>
          <w:sz w:val="24"/>
          <w:szCs w:val="24"/>
        </w:rPr>
        <w:t>Abstract.</w:t>
      </w:r>
    </w:p>
    <w:p w:rsidR="5B24693B" w:rsidP="5B24693B" w:rsidRDefault="5B24693B" w14:paraId="77D84CD9" w14:textId="753390EA">
      <w:pPr>
        <w:pStyle w:val="Normal"/>
        <w:jc w:val="right"/>
        <w:rPr>
          <w:rFonts w:ascii="Arial" w:hAnsi="Arial" w:eastAsia="Arial" w:cs="Arial"/>
          <w:sz w:val="24"/>
          <w:szCs w:val="24"/>
        </w:rPr>
      </w:pPr>
    </w:p>
    <w:p w:rsidR="5B24693B" w:rsidP="5B24693B" w:rsidRDefault="5B24693B" w14:paraId="5523DA7C" w14:textId="49BE2EDB">
      <w:pPr>
        <w:pStyle w:val="Normal"/>
        <w:jc w:val="right"/>
        <w:rPr>
          <w:rFonts w:ascii="Arial" w:hAnsi="Arial" w:eastAsia="Arial" w:cs="Arial"/>
          <w:sz w:val="24"/>
          <w:szCs w:val="24"/>
        </w:rPr>
      </w:pPr>
    </w:p>
    <w:p w:rsidR="5B24693B" w:rsidP="5B24693B" w:rsidRDefault="5B24693B" w14:paraId="56ED51B4" w14:textId="20AF9890">
      <w:pPr>
        <w:pStyle w:val="Normal"/>
        <w:jc w:val="right"/>
        <w:rPr>
          <w:rFonts w:ascii="Arial" w:hAnsi="Arial" w:eastAsia="Arial" w:cs="Arial"/>
          <w:sz w:val="24"/>
          <w:szCs w:val="24"/>
        </w:rPr>
      </w:pPr>
    </w:p>
    <w:p w:rsidR="5B24693B" w:rsidP="5B24693B" w:rsidRDefault="5B24693B" w14:paraId="247600F3" w14:textId="7F53BC59">
      <w:pPr>
        <w:pStyle w:val="Normal"/>
        <w:jc w:val="right"/>
        <w:rPr>
          <w:rFonts w:ascii="Arial" w:hAnsi="Arial" w:eastAsia="Arial" w:cs="Arial"/>
          <w:sz w:val="24"/>
          <w:szCs w:val="24"/>
        </w:rPr>
      </w:pPr>
    </w:p>
    <w:p w:rsidR="5B24693B" w:rsidP="5B24693B" w:rsidRDefault="5B24693B" w14:paraId="23DDCDF1" w14:textId="4D173E06">
      <w:pPr>
        <w:pStyle w:val="Normal"/>
        <w:jc w:val="right"/>
        <w:rPr>
          <w:rFonts w:ascii="Arial" w:hAnsi="Arial" w:eastAsia="Arial" w:cs="Arial"/>
          <w:sz w:val="24"/>
          <w:szCs w:val="24"/>
        </w:rPr>
      </w:pPr>
    </w:p>
    <w:p w:rsidR="5B24693B" w:rsidP="5B24693B" w:rsidRDefault="5B24693B" w14:paraId="2CD74B1A" w14:textId="4D52F843">
      <w:pPr>
        <w:pStyle w:val="Normal"/>
        <w:jc w:val="right"/>
        <w:rPr>
          <w:rFonts w:ascii="Arial" w:hAnsi="Arial" w:eastAsia="Arial" w:cs="Arial"/>
          <w:sz w:val="24"/>
          <w:szCs w:val="24"/>
        </w:rPr>
      </w:pPr>
    </w:p>
    <w:p w:rsidR="5B24693B" w:rsidP="5B24693B" w:rsidRDefault="5B24693B" w14:paraId="0D9D25F0" w14:textId="2B5B459D">
      <w:pPr>
        <w:pStyle w:val="Normal"/>
        <w:jc w:val="right"/>
        <w:rPr>
          <w:rFonts w:ascii="Arial" w:hAnsi="Arial" w:eastAsia="Arial" w:cs="Arial"/>
          <w:sz w:val="24"/>
          <w:szCs w:val="24"/>
        </w:rPr>
      </w:pPr>
    </w:p>
    <w:p w:rsidR="5B24693B" w:rsidP="5B24693B" w:rsidRDefault="5B24693B" w14:paraId="127F94CC" w14:textId="5AF65D60">
      <w:pPr>
        <w:pStyle w:val="Normal"/>
        <w:jc w:val="right"/>
        <w:rPr>
          <w:rFonts w:ascii="Arial" w:hAnsi="Arial" w:eastAsia="Arial" w:cs="Arial"/>
          <w:sz w:val="24"/>
          <w:szCs w:val="24"/>
        </w:rPr>
      </w:pPr>
    </w:p>
    <w:p w:rsidR="5B24693B" w:rsidP="5B24693B" w:rsidRDefault="5B24693B" w14:paraId="72721C42" w14:textId="66BF439C">
      <w:pPr>
        <w:pStyle w:val="Normal"/>
        <w:jc w:val="right"/>
        <w:rPr>
          <w:rFonts w:ascii="Arial" w:hAnsi="Arial" w:eastAsia="Arial" w:cs="Arial"/>
          <w:sz w:val="24"/>
          <w:szCs w:val="24"/>
        </w:rPr>
      </w:pPr>
    </w:p>
    <w:p w:rsidR="5B24693B" w:rsidP="5B24693B" w:rsidRDefault="5B24693B" w14:paraId="731E782F" w14:textId="5F1405F6">
      <w:pPr>
        <w:pStyle w:val="Normal"/>
        <w:jc w:val="right"/>
        <w:rPr>
          <w:rFonts w:ascii="Arial" w:hAnsi="Arial" w:eastAsia="Arial" w:cs="Arial"/>
          <w:sz w:val="24"/>
          <w:szCs w:val="24"/>
        </w:rPr>
      </w:pPr>
      <w:r w:rsidRPr="5B24693B" w:rsidR="5B24693B">
        <w:rPr>
          <w:rFonts w:ascii="Arial" w:hAnsi="Arial" w:eastAsia="Arial" w:cs="Arial"/>
          <w:sz w:val="24"/>
          <w:szCs w:val="24"/>
        </w:rPr>
        <w:t>Kennedy Partridge: 1901370.</w:t>
      </w:r>
    </w:p>
    <w:p w:rsidR="5B24693B" w:rsidP="5B24693B" w:rsidRDefault="5B24693B" w14:paraId="6F42217B" w14:textId="43E30375">
      <w:pPr>
        <w:pStyle w:val="Normal"/>
        <w:jc w:val="right"/>
        <w:rPr>
          <w:rFonts w:ascii="Arial" w:hAnsi="Arial" w:eastAsia="Arial" w:cs="Arial"/>
          <w:sz w:val="24"/>
          <w:szCs w:val="24"/>
        </w:rPr>
      </w:pPr>
      <w:r w:rsidRPr="5B24693B" w:rsidR="5B24693B">
        <w:rPr>
          <w:rFonts w:ascii="Arial" w:hAnsi="Arial" w:eastAsia="Arial" w:cs="Arial"/>
          <w:sz w:val="24"/>
          <w:szCs w:val="24"/>
        </w:rPr>
        <w:t>Mike Durke.</w:t>
      </w:r>
    </w:p>
    <w:p w:rsidR="5B24693B" w:rsidP="5B24693B" w:rsidRDefault="5B24693B" w14:paraId="6F38D840" w14:textId="2B9576E5">
      <w:pPr>
        <w:pStyle w:val="Normal"/>
        <w:jc w:val="right"/>
        <w:rPr>
          <w:rFonts w:ascii="Arial" w:hAnsi="Arial" w:eastAsia="Arial" w:cs="Arial"/>
          <w:sz w:val="24"/>
          <w:szCs w:val="24"/>
        </w:rPr>
      </w:pPr>
      <w:r w:rsidRPr="5B24693B" w:rsidR="5B24693B">
        <w:rPr>
          <w:rFonts w:ascii="Arial" w:hAnsi="Arial" w:eastAsia="Arial" w:cs="Arial"/>
          <w:sz w:val="24"/>
          <w:szCs w:val="24"/>
        </w:rPr>
        <w:t>BMPS 6001.</w:t>
      </w:r>
    </w:p>
    <w:p w:rsidR="5B24693B" w:rsidP="5B24693B" w:rsidRDefault="5B24693B" w14:paraId="2414E1D2" w14:textId="06A13CC7">
      <w:pPr>
        <w:pStyle w:val="Normal"/>
        <w:jc w:val="right"/>
        <w:rPr>
          <w:rFonts w:ascii="Arial" w:hAnsi="Arial" w:eastAsia="Arial" w:cs="Arial"/>
          <w:sz w:val="24"/>
          <w:szCs w:val="24"/>
        </w:rPr>
      </w:pPr>
    </w:p>
    <w:p w:rsidR="5B24693B" w:rsidP="5B24693B" w:rsidRDefault="5B24693B" w14:paraId="42D94F4B" w14:textId="3D6E7977">
      <w:pPr>
        <w:pStyle w:val="Normal"/>
        <w:jc w:val="right"/>
        <w:rPr>
          <w:rFonts w:ascii="Arial" w:hAnsi="Arial" w:eastAsia="Arial" w:cs="Arial"/>
          <w:sz w:val="24"/>
          <w:szCs w:val="24"/>
        </w:rPr>
      </w:pPr>
    </w:p>
    <w:p w:rsidR="5B24693B" w:rsidP="5B24693B" w:rsidRDefault="5B24693B" w14:paraId="2F3AD31B" w14:textId="2B9014A9">
      <w:pPr>
        <w:pStyle w:val="Normal"/>
        <w:jc w:val="right"/>
        <w:rPr>
          <w:rFonts w:ascii="Arial" w:hAnsi="Arial" w:eastAsia="Arial" w:cs="Arial"/>
          <w:sz w:val="24"/>
          <w:szCs w:val="24"/>
        </w:rPr>
      </w:pPr>
    </w:p>
    <w:p w:rsidR="5B24693B" w:rsidP="5B24693B" w:rsidRDefault="5B24693B" w14:paraId="5050D45A" w14:textId="6CB078B8">
      <w:pPr>
        <w:pStyle w:val="Normal"/>
        <w:jc w:val="right"/>
        <w:rPr>
          <w:rFonts w:ascii="Arial" w:hAnsi="Arial" w:eastAsia="Arial" w:cs="Arial"/>
          <w:sz w:val="24"/>
          <w:szCs w:val="24"/>
        </w:rPr>
      </w:pPr>
    </w:p>
    <w:p w:rsidR="5B24693B" w:rsidP="5B24693B" w:rsidRDefault="5B24693B" w14:paraId="02C52AB3" w14:textId="6E8DF396">
      <w:pPr>
        <w:pStyle w:val="Normal"/>
        <w:jc w:val="right"/>
        <w:rPr>
          <w:rFonts w:ascii="Arial" w:hAnsi="Arial" w:eastAsia="Arial" w:cs="Arial"/>
          <w:sz w:val="24"/>
          <w:szCs w:val="24"/>
        </w:rPr>
      </w:pPr>
    </w:p>
    <w:p w:rsidR="5B24693B" w:rsidP="5B24693B" w:rsidRDefault="5B24693B" w14:paraId="1A91171A" w14:textId="6CF3D493">
      <w:pPr>
        <w:pStyle w:val="Normal"/>
        <w:jc w:val="right"/>
        <w:rPr>
          <w:rFonts w:ascii="Arial" w:hAnsi="Arial" w:eastAsia="Arial" w:cs="Arial"/>
          <w:sz w:val="24"/>
          <w:szCs w:val="24"/>
        </w:rPr>
      </w:pPr>
    </w:p>
    <w:p w:rsidR="5B24693B" w:rsidP="5B24693B" w:rsidRDefault="5B24693B" w14:paraId="427A90B3" w14:textId="39C4013E">
      <w:pPr>
        <w:pStyle w:val="Normal"/>
        <w:jc w:val="right"/>
        <w:rPr>
          <w:rFonts w:ascii="Arial" w:hAnsi="Arial" w:eastAsia="Arial" w:cs="Arial"/>
          <w:sz w:val="24"/>
          <w:szCs w:val="24"/>
        </w:rPr>
      </w:pPr>
    </w:p>
    <w:p w:rsidR="5B24693B" w:rsidP="5B24693B" w:rsidRDefault="5B24693B" w14:paraId="162334AD" w14:textId="52EE4567">
      <w:pPr>
        <w:pStyle w:val="Normal"/>
        <w:jc w:val="left"/>
        <w:rPr>
          <w:rFonts w:ascii="Arial" w:hAnsi="Arial" w:eastAsia="Arial" w:cs="Arial"/>
          <w:sz w:val="24"/>
          <w:szCs w:val="24"/>
        </w:rPr>
      </w:pPr>
    </w:p>
    <w:p w:rsidR="5B24693B" w:rsidP="5B24693B" w:rsidRDefault="5B24693B" w14:paraId="2F67CC34" w14:textId="113CC0F1">
      <w:pPr>
        <w:pStyle w:val="Normal"/>
        <w:jc w:val="left"/>
        <w:rPr>
          <w:rFonts w:ascii="Arial" w:hAnsi="Arial" w:eastAsia="Arial" w:cs="Arial"/>
          <w:sz w:val="24"/>
          <w:szCs w:val="24"/>
        </w:rPr>
      </w:pPr>
      <w:r w:rsidRPr="5B24693B" w:rsidR="5B24693B">
        <w:rPr>
          <w:rFonts w:ascii="Arial" w:hAnsi="Arial" w:eastAsia="Arial" w:cs="Arial"/>
          <w:sz w:val="24"/>
          <w:szCs w:val="24"/>
        </w:rPr>
        <w:t>Contents page:</w:t>
      </w:r>
    </w:p>
    <w:p w:rsidR="5B24693B" w:rsidP="5B24693B" w:rsidRDefault="5B24693B" w14:paraId="3E075732" w14:textId="1BB19BC3">
      <w:pPr>
        <w:pStyle w:val="Normal"/>
        <w:jc w:val="left"/>
        <w:rPr>
          <w:rFonts w:ascii="Arial" w:hAnsi="Arial" w:eastAsia="Arial" w:cs="Arial"/>
          <w:sz w:val="24"/>
          <w:szCs w:val="24"/>
        </w:rPr>
      </w:pPr>
      <w:r w:rsidRPr="5B24693B" w:rsidR="5B24693B">
        <w:rPr>
          <w:rFonts w:ascii="Arial" w:hAnsi="Arial" w:eastAsia="Arial" w:cs="Arial"/>
          <w:sz w:val="24"/>
          <w:szCs w:val="24"/>
        </w:rPr>
        <w:t>Introduction.........................................................................................................  3,4,5</w:t>
      </w:r>
    </w:p>
    <w:p w:rsidR="5B24693B" w:rsidP="5B24693B" w:rsidRDefault="5B24693B" w14:paraId="7517A188" w14:textId="35708B18">
      <w:pPr>
        <w:pStyle w:val="Normal"/>
        <w:jc w:val="left"/>
        <w:rPr>
          <w:rFonts w:ascii="Arial" w:hAnsi="Arial" w:eastAsia="Arial" w:cs="Arial"/>
          <w:sz w:val="24"/>
          <w:szCs w:val="24"/>
        </w:rPr>
      </w:pPr>
      <w:r w:rsidRPr="5B24693B" w:rsidR="5B24693B">
        <w:rPr>
          <w:rFonts w:ascii="Arial" w:hAnsi="Arial" w:eastAsia="Arial" w:cs="Arial"/>
          <w:sz w:val="24"/>
          <w:szCs w:val="24"/>
        </w:rPr>
        <w:t xml:space="preserve">                  The Government...............................................................................  3</w:t>
      </w:r>
    </w:p>
    <w:p w:rsidR="5B24693B" w:rsidP="5B24693B" w:rsidRDefault="5B24693B" w14:paraId="0E1A6D7B" w14:textId="3D68E734">
      <w:pPr>
        <w:pStyle w:val="Normal"/>
        <w:jc w:val="left"/>
        <w:rPr>
          <w:rFonts w:ascii="Arial" w:hAnsi="Arial" w:eastAsia="Arial" w:cs="Arial"/>
          <w:sz w:val="24"/>
          <w:szCs w:val="24"/>
        </w:rPr>
      </w:pPr>
      <w:r w:rsidRPr="5B24693B" w:rsidR="5B24693B">
        <w:rPr>
          <w:rFonts w:ascii="Arial" w:hAnsi="Arial" w:eastAsia="Arial" w:cs="Arial"/>
          <w:sz w:val="24"/>
          <w:szCs w:val="24"/>
        </w:rPr>
        <w:t xml:space="preserve">                  What is the purpose of government spending?................................  3,4</w:t>
      </w:r>
    </w:p>
    <w:p w:rsidR="5B24693B" w:rsidP="5B24693B" w:rsidRDefault="5B24693B" w14:paraId="2E1C0529" w14:textId="2C74C1CF">
      <w:pPr>
        <w:pStyle w:val="Normal"/>
        <w:jc w:val="left"/>
        <w:rPr>
          <w:rFonts w:ascii="Arial" w:hAnsi="Arial" w:eastAsia="Arial" w:cs="Arial"/>
          <w:sz w:val="24"/>
          <w:szCs w:val="24"/>
        </w:rPr>
      </w:pPr>
      <w:r w:rsidRPr="5B24693B" w:rsidR="5B24693B">
        <w:rPr>
          <w:rFonts w:ascii="Arial" w:hAnsi="Arial" w:eastAsia="Arial" w:cs="Arial"/>
          <w:sz w:val="24"/>
          <w:szCs w:val="24"/>
        </w:rPr>
        <w:t xml:space="preserve">                  Central Government and Local Government..................................... 4</w:t>
      </w:r>
    </w:p>
    <w:p w:rsidR="5B24693B" w:rsidP="5B24693B" w:rsidRDefault="5B24693B" w14:paraId="65A56C03" w14:textId="4F23F2C8">
      <w:pPr>
        <w:pStyle w:val="Normal"/>
        <w:jc w:val="left"/>
        <w:rPr>
          <w:rFonts w:ascii="Arial" w:hAnsi="Arial" w:eastAsia="Arial" w:cs="Arial"/>
          <w:sz w:val="24"/>
          <w:szCs w:val="24"/>
        </w:rPr>
      </w:pPr>
      <w:r w:rsidRPr="5B24693B" w:rsidR="5B24693B">
        <w:rPr>
          <w:rFonts w:ascii="Arial" w:hAnsi="Arial" w:eastAsia="Arial" w:cs="Arial"/>
          <w:sz w:val="24"/>
          <w:szCs w:val="24"/>
        </w:rPr>
        <w:t xml:space="preserve">                  Global Financial crash of 2008.......................................................... 4,5</w:t>
      </w:r>
    </w:p>
    <w:p w:rsidR="5B24693B" w:rsidP="5B24693B" w:rsidRDefault="5B24693B" w14:paraId="73D97ACB" w14:textId="3FEF705E">
      <w:pPr>
        <w:pStyle w:val="Normal"/>
        <w:jc w:val="left"/>
        <w:rPr>
          <w:rFonts w:ascii="Arial" w:hAnsi="Arial" w:eastAsia="Arial" w:cs="Arial"/>
          <w:sz w:val="24"/>
          <w:szCs w:val="24"/>
        </w:rPr>
      </w:pPr>
      <w:r w:rsidRPr="5B24693B" w:rsidR="5B24693B">
        <w:rPr>
          <w:rFonts w:ascii="Arial" w:hAnsi="Arial" w:eastAsia="Arial" w:cs="Arial"/>
          <w:sz w:val="24"/>
          <w:szCs w:val="24"/>
        </w:rPr>
        <w:t>Main Body............................................................................................................ 5</w:t>
      </w:r>
    </w:p>
    <w:p w:rsidR="5B24693B" w:rsidP="5B24693B" w:rsidRDefault="5B24693B" w14:paraId="4F2C6153" w14:textId="13574C1C">
      <w:pPr>
        <w:pStyle w:val="Normal"/>
        <w:jc w:val="left"/>
        <w:rPr>
          <w:rFonts w:ascii="Arial" w:hAnsi="Arial" w:eastAsia="Arial" w:cs="Arial"/>
          <w:sz w:val="24"/>
          <w:szCs w:val="24"/>
        </w:rPr>
      </w:pPr>
      <w:r w:rsidRPr="5B24693B" w:rsidR="5B24693B">
        <w:rPr>
          <w:rFonts w:ascii="Arial" w:hAnsi="Arial" w:eastAsia="Arial" w:cs="Arial"/>
          <w:sz w:val="24"/>
          <w:szCs w:val="24"/>
        </w:rPr>
        <w:t xml:space="preserve">                   Objective one: Impact of Covid-19................................................ 5,6,7,8</w:t>
      </w:r>
    </w:p>
    <w:p w:rsidR="5B24693B" w:rsidP="5B24693B" w:rsidRDefault="5B24693B" w14:paraId="1F945A73" w14:textId="1763D099">
      <w:pPr>
        <w:pStyle w:val="Normal"/>
        <w:jc w:val="left"/>
        <w:rPr>
          <w:rFonts w:ascii="Arial" w:hAnsi="Arial" w:eastAsia="Arial" w:cs="Arial"/>
          <w:sz w:val="24"/>
          <w:szCs w:val="24"/>
        </w:rPr>
      </w:pPr>
      <w:r w:rsidRPr="5B24693B" w:rsidR="5B24693B">
        <w:rPr>
          <w:rFonts w:ascii="Arial" w:hAnsi="Arial" w:eastAsia="Arial" w:cs="Arial"/>
          <w:sz w:val="24"/>
          <w:szCs w:val="24"/>
        </w:rPr>
        <w:t xml:space="preserve">                   Objective two: Impact of Austerity................................................. 8,9,10</w:t>
      </w:r>
    </w:p>
    <w:p w:rsidR="5B24693B" w:rsidP="5B24693B" w:rsidRDefault="5B24693B" w14:paraId="4420A793" w14:textId="1C0BC196">
      <w:pPr>
        <w:pStyle w:val="Normal"/>
        <w:jc w:val="left"/>
        <w:rPr>
          <w:rFonts w:ascii="Arial" w:hAnsi="Arial" w:eastAsia="Arial" w:cs="Arial"/>
          <w:sz w:val="24"/>
          <w:szCs w:val="24"/>
        </w:rPr>
      </w:pPr>
      <w:r w:rsidRPr="5B24693B" w:rsidR="5B24693B">
        <w:rPr>
          <w:rFonts w:ascii="Arial" w:hAnsi="Arial" w:eastAsia="Arial" w:cs="Arial"/>
          <w:sz w:val="24"/>
          <w:szCs w:val="24"/>
        </w:rPr>
        <w:t xml:space="preserve">                   Objective three:</w:t>
      </w:r>
    </w:p>
    <w:p w:rsidR="5B24693B" w:rsidP="5B24693B" w:rsidRDefault="5B24693B" w14:paraId="269F0AE2" w14:textId="156FEF02">
      <w:pPr>
        <w:pStyle w:val="Normal"/>
        <w:jc w:val="left"/>
        <w:rPr>
          <w:rFonts w:ascii="Arial" w:hAnsi="Arial" w:eastAsia="Arial" w:cs="Arial"/>
          <w:sz w:val="24"/>
          <w:szCs w:val="24"/>
        </w:rPr>
      </w:pPr>
      <w:r w:rsidRPr="5B24693B" w:rsidR="5B24693B">
        <w:rPr>
          <w:rFonts w:ascii="Arial" w:hAnsi="Arial" w:eastAsia="Arial" w:cs="Arial"/>
          <w:sz w:val="24"/>
          <w:szCs w:val="24"/>
        </w:rPr>
        <w:t>Conclusion</w:t>
      </w:r>
    </w:p>
    <w:p w:rsidR="5B24693B" w:rsidP="5B24693B" w:rsidRDefault="5B24693B" w14:paraId="738058BE" w14:textId="74DB6AB2">
      <w:pPr>
        <w:pStyle w:val="Normal"/>
        <w:jc w:val="left"/>
        <w:rPr>
          <w:rFonts w:ascii="Arial" w:hAnsi="Arial" w:eastAsia="Arial" w:cs="Arial"/>
          <w:sz w:val="24"/>
          <w:szCs w:val="24"/>
        </w:rPr>
      </w:pPr>
    </w:p>
    <w:p w:rsidR="5B24693B" w:rsidP="5B24693B" w:rsidRDefault="5B24693B" w14:paraId="44BEC696" w14:textId="31BA7A25">
      <w:pPr>
        <w:pStyle w:val="Normal"/>
        <w:jc w:val="left"/>
        <w:rPr>
          <w:rFonts w:ascii="Arial" w:hAnsi="Arial" w:eastAsia="Arial" w:cs="Arial"/>
          <w:sz w:val="24"/>
          <w:szCs w:val="24"/>
        </w:rPr>
      </w:pPr>
    </w:p>
    <w:p w:rsidR="5B24693B" w:rsidP="5B24693B" w:rsidRDefault="5B24693B" w14:paraId="4D90453F" w14:textId="699E7D2F">
      <w:pPr>
        <w:pStyle w:val="Normal"/>
        <w:jc w:val="left"/>
        <w:rPr>
          <w:rFonts w:ascii="Arial" w:hAnsi="Arial" w:eastAsia="Arial" w:cs="Arial"/>
          <w:sz w:val="24"/>
          <w:szCs w:val="24"/>
        </w:rPr>
      </w:pPr>
    </w:p>
    <w:p w:rsidR="5B24693B" w:rsidP="5B24693B" w:rsidRDefault="5B24693B" w14:paraId="11A31C94" w14:textId="3A394CCC">
      <w:pPr>
        <w:pStyle w:val="Normal"/>
        <w:jc w:val="left"/>
        <w:rPr>
          <w:rFonts w:ascii="Arial" w:hAnsi="Arial" w:eastAsia="Arial" w:cs="Arial"/>
          <w:sz w:val="24"/>
          <w:szCs w:val="24"/>
        </w:rPr>
      </w:pPr>
    </w:p>
    <w:p w:rsidR="5B24693B" w:rsidP="5B24693B" w:rsidRDefault="5B24693B" w14:paraId="0306DE52" w14:textId="25656A7E">
      <w:pPr>
        <w:pStyle w:val="Normal"/>
        <w:jc w:val="left"/>
        <w:rPr>
          <w:rFonts w:ascii="Arial" w:hAnsi="Arial" w:eastAsia="Arial" w:cs="Arial"/>
          <w:sz w:val="24"/>
          <w:szCs w:val="24"/>
        </w:rPr>
      </w:pPr>
    </w:p>
    <w:p w:rsidR="5B24693B" w:rsidP="5B24693B" w:rsidRDefault="5B24693B" w14:paraId="5FD17B62" w14:textId="07F402FF">
      <w:pPr>
        <w:pStyle w:val="Normal"/>
        <w:jc w:val="left"/>
        <w:rPr>
          <w:rFonts w:ascii="Arial" w:hAnsi="Arial" w:eastAsia="Arial" w:cs="Arial"/>
          <w:sz w:val="24"/>
          <w:szCs w:val="24"/>
        </w:rPr>
      </w:pPr>
    </w:p>
    <w:p w:rsidR="5B24693B" w:rsidP="5B24693B" w:rsidRDefault="5B24693B" w14:paraId="23A13BA4" w14:textId="04514D35">
      <w:pPr>
        <w:pStyle w:val="Normal"/>
        <w:jc w:val="left"/>
        <w:rPr>
          <w:rFonts w:ascii="Arial" w:hAnsi="Arial" w:eastAsia="Arial" w:cs="Arial"/>
          <w:sz w:val="24"/>
          <w:szCs w:val="24"/>
        </w:rPr>
      </w:pPr>
    </w:p>
    <w:p w:rsidR="5B24693B" w:rsidP="5B24693B" w:rsidRDefault="5B24693B" w14:paraId="65E64940" w14:textId="3C40B526">
      <w:pPr>
        <w:pStyle w:val="Normal"/>
        <w:jc w:val="left"/>
        <w:rPr>
          <w:rFonts w:ascii="Arial" w:hAnsi="Arial" w:eastAsia="Arial" w:cs="Arial"/>
          <w:sz w:val="24"/>
          <w:szCs w:val="24"/>
        </w:rPr>
      </w:pPr>
    </w:p>
    <w:p w:rsidR="5B24693B" w:rsidP="5B24693B" w:rsidRDefault="5B24693B" w14:paraId="45BD31BC" w14:textId="21752453">
      <w:pPr>
        <w:pStyle w:val="Normal"/>
        <w:jc w:val="left"/>
        <w:rPr>
          <w:rFonts w:ascii="Arial" w:hAnsi="Arial" w:eastAsia="Arial" w:cs="Arial"/>
          <w:sz w:val="24"/>
          <w:szCs w:val="24"/>
        </w:rPr>
      </w:pPr>
    </w:p>
    <w:p w:rsidR="5B24693B" w:rsidP="5B24693B" w:rsidRDefault="5B24693B" w14:paraId="5A30757E" w14:textId="3B7358B9">
      <w:pPr>
        <w:pStyle w:val="Normal"/>
        <w:jc w:val="left"/>
        <w:rPr>
          <w:rFonts w:ascii="Arial" w:hAnsi="Arial" w:eastAsia="Arial" w:cs="Arial"/>
          <w:sz w:val="24"/>
          <w:szCs w:val="24"/>
        </w:rPr>
      </w:pPr>
    </w:p>
    <w:p w:rsidR="5B24693B" w:rsidP="5B24693B" w:rsidRDefault="5B24693B" w14:paraId="686E48CE" w14:textId="7191693B">
      <w:pPr>
        <w:pStyle w:val="Normal"/>
        <w:jc w:val="left"/>
        <w:rPr>
          <w:rFonts w:ascii="Arial" w:hAnsi="Arial" w:eastAsia="Arial" w:cs="Arial"/>
          <w:sz w:val="24"/>
          <w:szCs w:val="24"/>
        </w:rPr>
      </w:pPr>
    </w:p>
    <w:p w:rsidR="5B24693B" w:rsidP="5B24693B" w:rsidRDefault="5B24693B" w14:paraId="1962F510" w14:textId="0BCAD4D6">
      <w:pPr>
        <w:pStyle w:val="Normal"/>
        <w:jc w:val="left"/>
        <w:rPr>
          <w:rFonts w:ascii="Arial" w:hAnsi="Arial" w:eastAsia="Arial" w:cs="Arial"/>
          <w:sz w:val="24"/>
          <w:szCs w:val="24"/>
        </w:rPr>
      </w:pPr>
    </w:p>
    <w:p w:rsidR="5B24693B" w:rsidP="5B24693B" w:rsidRDefault="5B24693B" w14:paraId="7479CEA2" w14:textId="5E95072C">
      <w:pPr>
        <w:pStyle w:val="Normal"/>
        <w:jc w:val="left"/>
        <w:rPr>
          <w:rFonts w:ascii="Arial" w:hAnsi="Arial" w:eastAsia="Arial" w:cs="Arial"/>
          <w:sz w:val="24"/>
          <w:szCs w:val="24"/>
        </w:rPr>
      </w:pPr>
    </w:p>
    <w:p w:rsidR="5B24693B" w:rsidP="5B24693B" w:rsidRDefault="5B24693B" w14:paraId="02F0AF12" w14:textId="74D4F584">
      <w:pPr>
        <w:pStyle w:val="Normal"/>
        <w:jc w:val="left"/>
        <w:rPr>
          <w:rFonts w:ascii="Arial" w:hAnsi="Arial" w:eastAsia="Arial" w:cs="Arial"/>
          <w:sz w:val="24"/>
          <w:szCs w:val="24"/>
        </w:rPr>
      </w:pPr>
    </w:p>
    <w:p w:rsidR="5B24693B" w:rsidP="5B24693B" w:rsidRDefault="5B24693B" w14:paraId="1E4BF866" w14:textId="05EBC0E5">
      <w:pPr>
        <w:pStyle w:val="Normal"/>
        <w:jc w:val="left"/>
        <w:rPr>
          <w:rFonts w:ascii="Arial" w:hAnsi="Arial" w:eastAsia="Arial" w:cs="Arial"/>
          <w:sz w:val="24"/>
          <w:szCs w:val="24"/>
        </w:rPr>
      </w:pPr>
    </w:p>
    <w:p w:rsidR="5B24693B" w:rsidP="5B24693B" w:rsidRDefault="5B24693B" w14:paraId="322346DB" w14:textId="67638289">
      <w:pPr>
        <w:pStyle w:val="Normal"/>
        <w:jc w:val="left"/>
        <w:rPr>
          <w:rFonts w:ascii="Arial" w:hAnsi="Arial" w:eastAsia="Arial" w:cs="Arial"/>
          <w:sz w:val="24"/>
          <w:szCs w:val="24"/>
        </w:rPr>
      </w:pPr>
    </w:p>
    <w:p w:rsidR="5B24693B" w:rsidP="5B24693B" w:rsidRDefault="5B24693B" w14:paraId="69FEC8C4" w14:textId="7C3BAE8F">
      <w:pPr>
        <w:pStyle w:val="Normal"/>
        <w:jc w:val="left"/>
        <w:rPr>
          <w:rFonts w:ascii="Arial" w:hAnsi="Arial" w:eastAsia="Arial" w:cs="Arial"/>
          <w:sz w:val="24"/>
          <w:szCs w:val="24"/>
        </w:rPr>
      </w:pPr>
    </w:p>
    <w:p w:rsidR="5B24693B" w:rsidP="5B24693B" w:rsidRDefault="5B24693B" w14:paraId="7FC09A4C" w14:textId="11EB4C2F">
      <w:pPr>
        <w:pStyle w:val="Normal"/>
        <w:jc w:val="left"/>
        <w:rPr>
          <w:rFonts w:ascii="Arial" w:hAnsi="Arial" w:eastAsia="Arial" w:cs="Arial"/>
          <w:sz w:val="24"/>
          <w:szCs w:val="24"/>
        </w:rPr>
      </w:pPr>
    </w:p>
    <w:p w:rsidR="5B24693B" w:rsidP="5B24693B" w:rsidRDefault="5B24693B" w14:paraId="7434C897" w14:textId="4546E484">
      <w:pPr>
        <w:pStyle w:val="Normal"/>
        <w:jc w:val="left"/>
        <w:rPr>
          <w:rFonts w:ascii="Arial" w:hAnsi="Arial" w:eastAsia="Arial" w:cs="Arial"/>
          <w:b w:val="1"/>
          <w:bCs w:val="1"/>
          <w:sz w:val="24"/>
          <w:szCs w:val="24"/>
        </w:rPr>
      </w:pPr>
      <w:r w:rsidRPr="5B24693B" w:rsidR="5B24693B">
        <w:rPr>
          <w:rFonts w:ascii="Arial" w:hAnsi="Arial" w:eastAsia="Arial" w:cs="Arial"/>
          <w:b w:val="1"/>
          <w:bCs w:val="1"/>
          <w:sz w:val="24"/>
          <w:szCs w:val="24"/>
        </w:rPr>
        <w:t>Introduction:</w:t>
      </w:r>
    </w:p>
    <w:p w:rsidR="5B24693B" w:rsidP="5B24693B" w:rsidRDefault="5B24693B" w14:paraId="1E762DBF" w14:textId="630597EC">
      <w:pPr>
        <w:spacing w:line="480" w:lineRule="auto"/>
        <w:jc w:val="left"/>
        <w:rPr>
          <w:rFonts w:ascii="Arial" w:hAnsi="Arial" w:eastAsia="Arial" w:cs="Arial"/>
          <w:b w:val="0"/>
          <w:bCs w:val="0"/>
          <w:i w:val="0"/>
          <w:iCs w:val="0"/>
          <w:noProof w:val="0"/>
          <w:color w:val="000000" w:themeColor="text1" w:themeTint="FF" w:themeShade="FF"/>
          <w:sz w:val="24"/>
          <w:szCs w:val="24"/>
          <w:lang w:val="en-GB"/>
        </w:rPr>
      </w:pPr>
      <w:r w:rsidRPr="5B24693B" w:rsidR="5B24693B">
        <w:rPr>
          <w:rFonts w:ascii="Arial" w:hAnsi="Arial" w:eastAsia="Arial" w:cs="Arial"/>
          <w:b w:val="0"/>
          <w:bCs w:val="0"/>
          <w:i w:val="0"/>
          <w:iCs w:val="0"/>
          <w:noProof w:val="0"/>
          <w:color w:val="000000" w:themeColor="text1" w:themeTint="FF" w:themeShade="FF"/>
          <w:sz w:val="24"/>
          <w:szCs w:val="24"/>
          <w:lang w:val="en-GB"/>
        </w:rPr>
        <w:t xml:space="preserve">During this report, the aim is to successfully evaluate various sources of revenue for public services or policing at a national, regional, and local level and to consider the implications of year-on-year reductions. The report will include a critical analysis of a public sector organisation’s financial plans and will assess </w:t>
      </w:r>
      <w:r w:rsidRPr="5B24693B" w:rsidR="5B24693B">
        <w:rPr>
          <w:rFonts w:ascii="Arial" w:hAnsi="Arial" w:eastAsia="Arial" w:cs="Arial"/>
          <w:b w:val="0"/>
          <w:bCs w:val="0"/>
          <w:i w:val="0"/>
          <w:iCs w:val="0"/>
          <w:noProof w:val="0"/>
          <w:color w:val="000000" w:themeColor="text1" w:themeTint="FF" w:themeShade="FF"/>
          <w:sz w:val="24"/>
          <w:szCs w:val="24"/>
          <w:lang w:val="en-GB"/>
        </w:rPr>
        <w:t>a commensurate</w:t>
      </w:r>
      <w:r w:rsidRPr="5B24693B" w:rsidR="5B24693B">
        <w:rPr>
          <w:rFonts w:ascii="Arial" w:hAnsi="Arial" w:eastAsia="Arial" w:cs="Arial"/>
          <w:b w:val="0"/>
          <w:bCs w:val="0"/>
          <w:i w:val="0"/>
          <w:iCs w:val="0"/>
          <w:noProof w:val="0"/>
          <w:color w:val="000000" w:themeColor="text1" w:themeTint="FF" w:themeShade="FF"/>
          <w:sz w:val="24"/>
          <w:szCs w:val="24"/>
          <w:lang w:val="en-GB"/>
        </w:rPr>
        <w:t xml:space="preserve"> course of action, which will include the use of performance measurement and management systems as a tool for effective problem solving and decision making. </w:t>
      </w:r>
    </w:p>
    <w:p w:rsidR="5B24693B" w:rsidP="5B24693B" w:rsidRDefault="5B24693B" w14:paraId="0371DEAE" w14:textId="31083BBD">
      <w:pPr>
        <w:pStyle w:val="Normal"/>
        <w:spacing w:line="480" w:lineRule="auto"/>
        <w:jc w:val="left"/>
        <w:rPr>
          <w:rFonts w:ascii="Arial" w:hAnsi="Arial" w:eastAsia="Arial" w:cs="Arial"/>
          <w:b w:val="0"/>
          <w:bCs w:val="0"/>
          <w:i w:val="0"/>
          <w:iCs w:val="0"/>
          <w:noProof w:val="0"/>
          <w:color w:val="000000" w:themeColor="text1" w:themeTint="FF" w:themeShade="FF"/>
          <w:sz w:val="24"/>
          <w:szCs w:val="24"/>
          <w:lang w:val="en-GB"/>
        </w:rPr>
      </w:pPr>
      <w:r w:rsidRPr="5B24693B" w:rsidR="5B24693B">
        <w:rPr>
          <w:rFonts w:ascii="Arial" w:hAnsi="Arial" w:eastAsia="Arial" w:cs="Arial"/>
          <w:b w:val="0"/>
          <w:bCs w:val="0"/>
          <w:i w:val="0"/>
          <w:iCs w:val="0"/>
          <w:noProof w:val="0"/>
          <w:color w:val="000000" w:themeColor="text1" w:themeTint="FF" w:themeShade="FF"/>
          <w:sz w:val="24"/>
          <w:szCs w:val="24"/>
          <w:lang w:val="en-GB"/>
        </w:rPr>
        <w:t xml:space="preserve">It is vital for the Government to raise money through taxation to be able to spend the money on certain priorities and to fund essential public services such as armed forces, police, schools, and the NHS. For example, taxes may apply to certain people or businesses, or tax will be added to the price of goods and the services we </w:t>
      </w:r>
      <w:r w:rsidRPr="5B24693B" w:rsidR="5B24693B">
        <w:rPr>
          <w:rFonts w:ascii="Arial" w:hAnsi="Arial" w:eastAsia="Arial" w:cs="Arial"/>
          <w:b w:val="0"/>
          <w:bCs w:val="0"/>
          <w:i w:val="0"/>
          <w:iCs w:val="0"/>
          <w:noProof w:val="0"/>
          <w:color w:val="000000" w:themeColor="text1" w:themeTint="FF" w:themeShade="FF"/>
          <w:sz w:val="24"/>
          <w:szCs w:val="24"/>
          <w:lang w:val="en-GB"/>
        </w:rPr>
        <w:t>purchase</w:t>
      </w:r>
      <w:r w:rsidRPr="5B24693B" w:rsidR="5B24693B">
        <w:rPr>
          <w:rFonts w:ascii="Arial" w:hAnsi="Arial" w:eastAsia="Arial" w:cs="Arial"/>
          <w:b w:val="0"/>
          <w:bCs w:val="0"/>
          <w:i w:val="0"/>
          <w:iCs w:val="0"/>
          <w:noProof w:val="0"/>
          <w:color w:val="000000" w:themeColor="text1" w:themeTint="FF" w:themeShade="FF"/>
          <w:sz w:val="24"/>
          <w:szCs w:val="24"/>
          <w:lang w:val="en-GB"/>
        </w:rPr>
        <w:t xml:space="preserve">. Parliament will focus closely on what the Government’s spending and tax plans on the publics' behalf to make sure it is getting spent efficiently and fairly. </w:t>
      </w:r>
      <w:r w:rsidRPr="5B24693B" w:rsidR="5B24693B">
        <w:rPr>
          <w:rFonts w:ascii="Arial" w:hAnsi="Arial" w:eastAsia="Arial" w:cs="Arial"/>
          <w:b w:val="0"/>
          <w:bCs w:val="0"/>
          <w:i w:val="1"/>
          <w:iCs w:val="1"/>
          <w:noProof w:val="0"/>
          <w:color w:val="000000" w:themeColor="text1" w:themeTint="FF" w:themeShade="FF"/>
          <w:sz w:val="24"/>
          <w:szCs w:val="24"/>
          <w:lang w:val="en-GB"/>
        </w:rPr>
        <w:t xml:space="preserve">(UK Parliament. 2022) </w:t>
      </w:r>
      <w:r w:rsidRPr="5B24693B" w:rsidR="5B24693B">
        <w:rPr>
          <w:rFonts w:ascii="Arial" w:hAnsi="Arial" w:eastAsia="Arial" w:cs="Arial"/>
          <w:b w:val="0"/>
          <w:bCs w:val="0"/>
          <w:i w:val="0"/>
          <w:iCs w:val="0"/>
          <w:noProof w:val="0"/>
          <w:color w:val="000000" w:themeColor="text1" w:themeTint="FF" w:themeShade="FF"/>
          <w:sz w:val="24"/>
          <w:szCs w:val="24"/>
          <w:lang w:val="en-GB"/>
        </w:rPr>
        <w:t xml:space="preserve">Government spending is financed through two sources, tax collection (direct tax and indirect tax) and government borrowing (borrowing from its own citizens or from foreigners) Public spending qualifies governments to generate goods and services or to buy goods and services that are </w:t>
      </w:r>
      <w:r w:rsidRPr="5B24693B" w:rsidR="5B24693B">
        <w:rPr>
          <w:rFonts w:ascii="Arial" w:hAnsi="Arial" w:eastAsia="Arial" w:cs="Arial"/>
          <w:b w:val="0"/>
          <w:bCs w:val="0"/>
          <w:i w:val="0"/>
          <w:iCs w:val="0"/>
          <w:noProof w:val="0"/>
          <w:color w:val="000000" w:themeColor="text1" w:themeTint="FF" w:themeShade="FF"/>
          <w:sz w:val="24"/>
          <w:szCs w:val="24"/>
          <w:lang w:val="en-GB"/>
        </w:rPr>
        <w:t>required</w:t>
      </w:r>
      <w:r w:rsidRPr="5B24693B" w:rsidR="5B24693B">
        <w:rPr>
          <w:rFonts w:ascii="Arial" w:hAnsi="Arial" w:eastAsia="Arial" w:cs="Arial"/>
          <w:b w:val="0"/>
          <w:bCs w:val="0"/>
          <w:i w:val="0"/>
          <w:iCs w:val="0"/>
          <w:noProof w:val="0"/>
          <w:color w:val="000000" w:themeColor="text1" w:themeTint="FF" w:themeShade="FF"/>
          <w:sz w:val="24"/>
          <w:szCs w:val="24"/>
          <w:lang w:val="en-GB"/>
        </w:rPr>
        <w:t xml:space="preserve"> to fulfil the governments social and economic </w:t>
      </w:r>
      <w:r w:rsidRPr="5B24693B" w:rsidR="5B24693B">
        <w:rPr>
          <w:rFonts w:ascii="Arial" w:hAnsi="Arial" w:eastAsia="Arial" w:cs="Arial"/>
          <w:b w:val="0"/>
          <w:bCs w:val="0"/>
          <w:i w:val="0"/>
          <w:iCs w:val="0"/>
          <w:noProof w:val="0"/>
          <w:color w:val="000000" w:themeColor="text1" w:themeTint="FF" w:themeShade="FF"/>
          <w:sz w:val="24"/>
          <w:szCs w:val="24"/>
          <w:lang w:val="en-GB"/>
        </w:rPr>
        <w:t>objectives</w:t>
      </w:r>
      <w:r w:rsidRPr="5B24693B" w:rsidR="5B24693B">
        <w:rPr>
          <w:rFonts w:ascii="Arial" w:hAnsi="Arial" w:eastAsia="Arial" w:cs="Arial"/>
          <w:b w:val="0"/>
          <w:bCs w:val="0"/>
          <w:i w:val="0"/>
          <w:iCs w:val="0"/>
          <w:noProof w:val="0"/>
          <w:color w:val="000000" w:themeColor="text1" w:themeTint="FF" w:themeShade="FF"/>
          <w:sz w:val="24"/>
          <w:szCs w:val="24"/>
          <w:lang w:val="en-GB"/>
        </w:rPr>
        <w:t>. Since the 20</w:t>
      </w:r>
      <w:r w:rsidRPr="5B24693B" w:rsidR="5B24693B">
        <w:rPr>
          <w:rFonts w:ascii="Arial" w:hAnsi="Arial" w:eastAsia="Arial" w:cs="Arial"/>
          <w:b w:val="0"/>
          <w:bCs w:val="0"/>
          <w:i w:val="0"/>
          <w:iCs w:val="0"/>
          <w:noProof w:val="0"/>
          <w:color w:val="000000" w:themeColor="text1" w:themeTint="FF" w:themeShade="FF"/>
          <w:sz w:val="24"/>
          <w:szCs w:val="24"/>
          <w:vertAlign w:val="superscript"/>
          <w:lang w:val="en-GB"/>
        </w:rPr>
        <w:t>th</w:t>
      </w:r>
      <w:r w:rsidRPr="5B24693B" w:rsidR="5B24693B">
        <w:rPr>
          <w:rFonts w:ascii="Arial" w:hAnsi="Arial" w:eastAsia="Arial" w:cs="Arial"/>
          <w:b w:val="0"/>
          <w:bCs w:val="0"/>
          <w:i w:val="0"/>
          <w:iCs w:val="0"/>
          <w:noProof w:val="0"/>
          <w:color w:val="000000" w:themeColor="text1" w:themeTint="FF" w:themeShade="FF"/>
          <w:sz w:val="24"/>
          <w:szCs w:val="24"/>
          <w:lang w:val="en-GB"/>
        </w:rPr>
        <w:t xml:space="preserve"> century, governments all over the world have been spending more money on healthcare, education, and social protection, resulting in an increase of public spending. </w:t>
      </w:r>
      <w:r w:rsidRPr="5B24693B" w:rsidR="5B24693B">
        <w:rPr>
          <w:rFonts w:ascii="Arial" w:hAnsi="Arial" w:eastAsia="Arial" w:cs="Arial"/>
          <w:b w:val="0"/>
          <w:bCs w:val="0"/>
          <w:i w:val="1"/>
          <w:iCs w:val="1"/>
          <w:noProof w:val="0"/>
          <w:color w:val="000000" w:themeColor="text1" w:themeTint="FF" w:themeShade="FF"/>
          <w:sz w:val="24"/>
          <w:szCs w:val="24"/>
          <w:lang w:val="en-GB"/>
        </w:rPr>
        <w:t xml:space="preserve">(CFI. 2015) </w:t>
      </w:r>
    </w:p>
    <w:p w:rsidR="5B24693B" w:rsidP="5B24693B" w:rsidRDefault="5B24693B" w14:paraId="13B69C69" w14:textId="268DFF09">
      <w:pPr>
        <w:pStyle w:val="Normal"/>
        <w:spacing w:line="480" w:lineRule="auto"/>
        <w:jc w:val="left"/>
        <w:rPr>
          <w:rFonts w:ascii="Arial" w:hAnsi="Arial" w:eastAsia="Arial" w:cs="Arial"/>
          <w:b w:val="0"/>
          <w:bCs w:val="0"/>
          <w:i w:val="0"/>
          <w:iCs w:val="0"/>
          <w:noProof w:val="0"/>
          <w:color w:val="000000" w:themeColor="text1" w:themeTint="FF" w:themeShade="FF"/>
          <w:sz w:val="24"/>
          <w:szCs w:val="24"/>
          <w:lang w:val="en-GB"/>
        </w:rPr>
      </w:pPr>
      <w:r w:rsidRPr="5B24693B" w:rsidR="5B24693B">
        <w:rPr>
          <w:rFonts w:ascii="Arial" w:hAnsi="Arial" w:eastAsia="Arial" w:cs="Arial"/>
          <w:b w:val="0"/>
          <w:bCs w:val="0"/>
          <w:i w:val="0"/>
          <w:iCs w:val="0"/>
          <w:noProof w:val="0"/>
          <w:color w:val="000000" w:themeColor="text1" w:themeTint="FF" w:themeShade="FF"/>
          <w:sz w:val="24"/>
          <w:szCs w:val="24"/>
          <w:lang w:val="en-GB"/>
        </w:rPr>
        <w:t xml:space="preserve">What is the purpose of government spending? The government will spend money for </w:t>
      </w:r>
      <w:proofErr w:type="gramStart"/>
      <w:r w:rsidRPr="5B24693B" w:rsidR="5B24693B">
        <w:rPr>
          <w:rFonts w:ascii="Arial" w:hAnsi="Arial" w:eastAsia="Arial" w:cs="Arial"/>
          <w:b w:val="0"/>
          <w:bCs w:val="0"/>
          <w:i w:val="0"/>
          <w:iCs w:val="0"/>
          <w:noProof w:val="0"/>
          <w:color w:val="000000" w:themeColor="text1" w:themeTint="FF" w:themeShade="FF"/>
          <w:sz w:val="24"/>
          <w:szCs w:val="24"/>
          <w:lang w:val="en-GB"/>
        </w:rPr>
        <w:t>a number of</w:t>
      </w:r>
      <w:proofErr w:type="gramEnd"/>
      <w:r w:rsidRPr="5B24693B" w:rsidR="5B24693B">
        <w:rPr>
          <w:rFonts w:ascii="Arial" w:hAnsi="Arial" w:eastAsia="Arial" w:cs="Arial"/>
          <w:b w:val="0"/>
          <w:bCs w:val="0"/>
          <w:i w:val="0"/>
          <w:iCs w:val="0"/>
          <w:noProof w:val="0"/>
          <w:color w:val="000000" w:themeColor="text1" w:themeTint="FF" w:themeShade="FF"/>
          <w:sz w:val="24"/>
          <w:szCs w:val="24"/>
          <w:lang w:val="en-GB"/>
        </w:rPr>
        <w:t xml:space="preserve"> reasons, for instance, to be able to </w:t>
      </w:r>
      <w:r w:rsidRPr="5B24693B" w:rsidR="5B24693B">
        <w:rPr>
          <w:rFonts w:ascii="Arial" w:hAnsi="Arial" w:eastAsia="Arial" w:cs="Arial"/>
          <w:b w:val="0"/>
          <w:bCs w:val="0"/>
          <w:i w:val="0"/>
          <w:iCs w:val="0"/>
          <w:noProof w:val="0"/>
          <w:color w:val="000000" w:themeColor="text1" w:themeTint="FF" w:themeShade="FF"/>
          <w:sz w:val="24"/>
          <w:szCs w:val="24"/>
          <w:lang w:val="en-GB"/>
        </w:rPr>
        <w:t>provide</w:t>
      </w:r>
      <w:r w:rsidRPr="5B24693B" w:rsidR="5B24693B">
        <w:rPr>
          <w:rFonts w:ascii="Arial" w:hAnsi="Arial" w:eastAsia="Arial" w:cs="Arial"/>
          <w:b w:val="0"/>
          <w:bCs w:val="0"/>
          <w:i w:val="0"/>
          <w:iCs w:val="0"/>
          <w:noProof w:val="0"/>
          <w:color w:val="000000" w:themeColor="text1" w:themeTint="FF" w:themeShade="FF"/>
          <w:sz w:val="24"/>
          <w:szCs w:val="24"/>
          <w:lang w:val="en-GB"/>
        </w:rPr>
        <w:t xml:space="preserve"> goods and services that the private sector would fail to do, to </w:t>
      </w:r>
      <w:r w:rsidRPr="5B24693B" w:rsidR="5B24693B">
        <w:rPr>
          <w:rFonts w:ascii="Arial" w:hAnsi="Arial" w:eastAsia="Arial" w:cs="Arial"/>
          <w:b w:val="0"/>
          <w:bCs w:val="0"/>
          <w:i w:val="0"/>
          <w:iCs w:val="0"/>
          <w:noProof w:val="0"/>
          <w:color w:val="000000" w:themeColor="text1" w:themeTint="FF" w:themeShade="FF"/>
          <w:sz w:val="24"/>
          <w:szCs w:val="24"/>
          <w:lang w:val="en-GB"/>
        </w:rPr>
        <w:t>attain</w:t>
      </w:r>
      <w:r w:rsidRPr="5B24693B" w:rsidR="5B24693B">
        <w:rPr>
          <w:rFonts w:ascii="Arial" w:hAnsi="Arial" w:eastAsia="Arial" w:cs="Arial"/>
          <w:b w:val="0"/>
          <w:bCs w:val="0"/>
          <w:i w:val="0"/>
          <w:iCs w:val="0"/>
          <w:noProof w:val="0"/>
          <w:color w:val="000000" w:themeColor="text1" w:themeTint="FF" w:themeShade="FF"/>
          <w:sz w:val="24"/>
          <w:szCs w:val="24"/>
          <w:lang w:val="en-GB"/>
        </w:rPr>
        <w:t xml:space="preserve"> supply-side developments in macro-economy, for instance, spending on education, to lessen the negative effects of externalities (a consequence of an industrial or commercial enterprise which affects other parties), such as pollution control and to </w:t>
      </w:r>
      <w:r w:rsidRPr="5B24693B" w:rsidR="5B24693B">
        <w:rPr>
          <w:rFonts w:ascii="Arial" w:hAnsi="Arial" w:eastAsia="Arial" w:cs="Arial"/>
          <w:b w:val="0"/>
          <w:bCs w:val="0"/>
          <w:i w:val="0"/>
          <w:iCs w:val="0"/>
          <w:noProof w:val="0"/>
          <w:color w:val="000000" w:themeColor="text1" w:themeTint="FF" w:themeShade="FF"/>
          <w:sz w:val="24"/>
          <w:szCs w:val="24"/>
          <w:lang w:val="en-GB"/>
        </w:rPr>
        <w:t>assist</w:t>
      </w:r>
      <w:r w:rsidRPr="5B24693B" w:rsidR="5B24693B">
        <w:rPr>
          <w:rFonts w:ascii="Arial" w:hAnsi="Arial" w:eastAsia="Arial" w:cs="Arial"/>
          <w:b w:val="0"/>
          <w:bCs w:val="0"/>
          <w:i w:val="0"/>
          <w:iCs w:val="0"/>
          <w:noProof w:val="0"/>
          <w:color w:val="000000" w:themeColor="text1" w:themeTint="FF" w:themeShade="FF"/>
          <w:sz w:val="24"/>
          <w:szCs w:val="24"/>
          <w:lang w:val="en-GB"/>
        </w:rPr>
        <w:t xml:space="preserve"> redistribute income and achieve more equity. Local Government is incredibly important in terms of administration spending. For instance, spending money on the NHS and on education are administered locally, through local authorities. 75% of all public spending is by central government, while 25% is local. </w:t>
      </w:r>
      <w:r w:rsidRPr="5B24693B" w:rsidR="5B24693B">
        <w:rPr>
          <w:rFonts w:ascii="Arial" w:hAnsi="Arial" w:eastAsia="Arial" w:cs="Arial"/>
          <w:b w:val="0"/>
          <w:bCs w:val="0"/>
          <w:i w:val="1"/>
          <w:iCs w:val="1"/>
          <w:noProof w:val="0"/>
          <w:color w:val="000000" w:themeColor="text1" w:themeTint="FF" w:themeShade="FF"/>
          <w:sz w:val="24"/>
          <w:szCs w:val="24"/>
          <w:lang w:val="en-GB"/>
        </w:rPr>
        <w:t>(Economics Online. 2020)</w:t>
      </w:r>
      <w:r w:rsidRPr="5B24693B" w:rsidR="5B24693B">
        <w:rPr>
          <w:rFonts w:ascii="Arial" w:hAnsi="Arial" w:eastAsia="Arial" w:cs="Arial"/>
          <w:b w:val="0"/>
          <w:bCs w:val="0"/>
          <w:i w:val="0"/>
          <w:iCs w:val="0"/>
          <w:noProof w:val="0"/>
          <w:color w:val="000000" w:themeColor="text1" w:themeTint="FF" w:themeShade="FF"/>
          <w:sz w:val="24"/>
          <w:szCs w:val="24"/>
          <w:lang w:val="en-GB"/>
        </w:rPr>
        <w:t xml:space="preserve"> </w:t>
      </w:r>
    </w:p>
    <w:p w:rsidR="5B24693B" w:rsidP="5B24693B" w:rsidRDefault="5B24693B" w14:paraId="6F91A1F6" w14:textId="19D7C5D5">
      <w:pPr>
        <w:pStyle w:val="Normal"/>
        <w:spacing w:line="480" w:lineRule="auto"/>
        <w:jc w:val="left"/>
        <w:rPr>
          <w:rFonts w:ascii="Arial" w:hAnsi="Arial" w:eastAsia="Arial" w:cs="Arial"/>
          <w:b w:val="0"/>
          <w:bCs w:val="0"/>
          <w:i w:val="0"/>
          <w:iCs w:val="0"/>
          <w:noProof w:val="0"/>
          <w:color w:val="000000" w:themeColor="text1" w:themeTint="FF" w:themeShade="FF"/>
          <w:sz w:val="24"/>
          <w:szCs w:val="24"/>
          <w:lang w:val="en-GB"/>
        </w:rPr>
      </w:pPr>
      <w:r w:rsidRPr="5B24693B" w:rsidR="5B24693B">
        <w:rPr>
          <w:rFonts w:ascii="Arial" w:hAnsi="Arial" w:eastAsia="Arial" w:cs="Arial"/>
          <w:b w:val="0"/>
          <w:bCs w:val="0"/>
          <w:i w:val="0"/>
          <w:iCs w:val="0"/>
          <w:noProof w:val="0"/>
          <w:color w:val="000000" w:themeColor="text1" w:themeTint="FF" w:themeShade="FF"/>
          <w:sz w:val="24"/>
          <w:szCs w:val="24"/>
          <w:lang w:val="en-GB"/>
        </w:rPr>
        <w:t xml:space="preserve">Central Government and Local Government have different responsibilities, for instance, the central government's responsibilities are, making and renewing UK laws, country's security, state benefits (unemployment benefits, tax credits, and state pension), and the responsibility of the National Health Service. On the other hand, local governments oversee social services, education, roads, and transport, protecting the public, economic development, libraries, etc... </w:t>
      </w:r>
      <w:r w:rsidRPr="5B24693B" w:rsidR="5B24693B">
        <w:rPr>
          <w:rFonts w:ascii="Arial" w:hAnsi="Arial" w:eastAsia="Arial" w:cs="Arial"/>
          <w:b w:val="0"/>
          <w:bCs w:val="0"/>
          <w:i w:val="1"/>
          <w:iCs w:val="1"/>
          <w:noProof w:val="0"/>
          <w:color w:val="000000" w:themeColor="text1" w:themeTint="FF" w:themeShade="FF"/>
          <w:sz w:val="24"/>
          <w:szCs w:val="24"/>
          <w:lang w:val="en-GB"/>
        </w:rPr>
        <w:t>(Rother District Council. 2022)</w:t>
      </w:r>
    </w:p>
    <w:p w:rsidR="5B24693B" w:rsidP="5B24693B" w:rsidRDefault="5B24693B" w14:paraId="54F979D2" w14:textId="7B8A8EF3">
      <w:pPr>
        <w:pStyle w:val="Normal"/>
        <w:spacing w:line="480" w:lineRule="auto"/>
        <w:jc w:val="left"/>
        <w:rPr>
          <w:rFonts w:ascii="Arial" w:hAnsi="Arial" w:eastAsia="Arial" w:cs="Arial"/>
          <w:b w:val="0"/>
          <w:bCs w:val="0"/>
          <w:i w:val="0"/>
          <w:iCs w:val="0"/>
          <w:noProof w:val="0"/>
          <w:color w:val="000000" w:themeColor="text1" w:themeTint="FF" w:themeShade="FF"/>
          <w:sz w:val="24"/>
          <w:szCs w:val="24"/>
          <w:lang w:val="en-GB"/>
        </w:rPr>
      </w:pPr>
      <w:r w:rsidRPr="5B24693B" w:rsidR="5B24693B">
        <w:rPr>
          <w:rFonts w:ascii="Arial" w:hAnsi="Arial" w:eastAsia="Arial" w:cs="Arial"/>
          <w:b w:val="0"/>
          <w:bCs w:val="0"/>
          <w:i w:val="0"/>
          <w:iCs w:val="0"/>
          <w:noProof w:val="0"/>
          <w:color w:val="000000" w:themeColor="text1" w:themeTint="FF" w:themeShade="FF"/>
          <w:sz w:val="24"/>
          <w:szCs w:val="24"/>
          <w:lang w:val="en-GB"/>
        </w:rPr>
        <w:t xml:space="preserve">During 2008-2009, the UK suffered a budgetary crisis which later led to a global recession. As a result, the UK suffered a severe downturn, hundreds of thousands of businesses were forced to shut down and more than a million individuals lost their jobs over that period. So why did it happen? The global financial crash of 2008 was the greatest jolt to the global financial system in just about a century – it drove the world's banking system towards the edge of collapse. During September 2008, within a few weeks, Lehman Brothers, one of the world's biggest financial institutions went bankrupt. 90Billion was erased off the value of Britain’s biggest companies in a day. </w:t>
      </w:r>
      <w:r w:rsidRPr="5B24693B" w:rsidR="5B24693B">
        <w:rPr>
          <w:rFonts w:ascii="Arial" w:hAnsi="Arial" w:eastAsia="Arial" w:cs="Arial"/>
          <w:b w:val="0"/>
          <w:bCs w:val="0"/>
          <w:i w:val="1"/>
          <w:iCs w:val="1"/>
          <w:noProof w:val="0"/>
          <w:color w:val="000000" w:themeColor="text1" w:themeTint="FF" w:themeShade="FF"/>
          <w:sz w:val="24"/>
          <w:szCs w:val="24"/>
          <w:lang w:val="en-GB"/>
        </w:rPr>
        <w:t xml:space="preserve">(Martin Daunton. 2021) </w:t>
      </w:r>
      <w:r w:rsidRPr="5B24693B" w:rsidR="5B24693B">
        <w:rPr>
          <w:rFonts w:ascii="Arial" w:hAnsi="Arial" w:eastAsia="Arial" w:cs="Arial"/>
          <w:b w:val="0"/>
          <w:bCs w:val="0"/>
          <w:i w:val="0"/>
          <w:iCs w:val="0"/>
          <w:noProof w:val="0"/>
          <w:color w:val="000000" w:themeColor="text1" w:themeTint="FF" w:themeShade="FF"/>
          <w:sz w:val="24"/>
          <w:szCs w:val="24"/>
          <w:lang w:val="en-GB"/>
        </w:rPr>
        <w:t xml:space="preserve">There were </w:t>
      </w:r>
      <w:proofErr w:type="gramStart"/>
      <w:r w:rsidRPr="5B24693B" w:rsidR="5B24693B">
        <w:rPr>
          <w:rFonts w:ascii="Arial" w:hAnsi="Arial" w:eastAsia="Arial" w:cs="Arial"/>
          <w:b w:val="0"/>
          <w:bCs w:val="0"/>
          <w:i w:val="0"/>
          <w:iCs w:val="0"/>
          <w:noProof w:val="0"/>
          <w:color w:val="000000" w:themeColor="text1" w:themeTint="FF" w:themeShade="FF"/>
          <w:sz w:val="24"/>
          <w:szCs w:val="24"/>
          <w:lang w:val="en-GB"/>
        </w:rPr>
        <w:t>a number of</w:t>
      </w:r>
      <w:proofErr w:type="gramEnd"/>
      <w:r w:rsidRPr="5B24693B" w:rsidR="5B24693B">
        <w:rPr>
          <w:rFonts w:ascii="Arial" w:hAnsi="Arial" w:eastAsia="Arial" w:cs="Arial"/>
          <w:b w:val="0"/>
          <w:bCs w:val="0"/>
          <w:i w:val="0"/>
          <w:iCs w:val="0"/>
          <w:noProof w:val="0"/>
          <w:color w:val="000000" w:themeColor="text1" w:themeTint="FF" w:themeShade="FF"/>
          <w:sz w:val="24"/>
          <w:szCs w:val="24"/>
          <w:lang w:val="en-GB"/>
        </w:rPr>
        <w:t xml:space="preserve"> consequences because of the 2008 financial crisis, the most noticeable one was an increase in unemployment in many countries. The crisis had a huge effect on unemployment for most countries around the world, leading to a double of unemployment rates in certain countries, and to a real decrease in the availability of jobs. The crisis also effected youth-unemployment, which although already </w:t>
      </w:r>
      <w:r w:rsidRPr="5B24693B" w:rsidR="5B24693B">
        <w:rPr>
          <w:rFonts w:ascii="Arial" w:hAnsi="Arial" w:eastAsia="Arial" w:cs="Arial"/>
          <w:b w:val="0"/>
          <w:bCs w:val="0"/>
          <w:i w:val="0"/>
          <w:iCs w:val="0"/>
          <w:noProof w:val="0"/>
          <w:color w:val="000000" w:themeColor="text1" w:themeTint="FF" w:themeShade="FF"/>
          <w:sz w:val="24"/>
          <w:szCs w:val="24"/>
          <w:lang w:val="en-GB"/>
        </w:rPr>
        <w:t>rather high</w:t>
      </w:r>
      <w:r w:rsidRPr="5B24693B" w:rsidR="5B24693B">
        <w:rPr>
          <w:rFonts w:ascii="Arial" w:hAnsi="Arial" w:eastAsia="Arial" w:cs="Arial"/>
          <w:b w:val="0"/>
          <w:bCs w:val="0"/>
          <w:i w:val="0"/>
          <w:iCs w:val="0"/>
          <w:noProof w:val="0"/>
          <w:color w:val="000000" w:themeColor="text1" w:themeTint="FF" w:themeShade="FF"/>
          <w:sz w:val="24"/>
          <w:szCs w:val="24"/>
          <w:lang w:val="en-GB"/>
        </w:rPr>
        <w:t xml:space="preserve"> before the crisis. </w:t>
      </w:r>
      <w:r w:rsidRPr="5B24693B" w:rsidR="5B24693B">
        <w:rPr>
          <w:rFonts w:ascii="Arial" w:hAnsi="Arial" w:eastAsia="Arial" w:cs="Arial"/>
          <w:b w:val="0"/>
          <w:bCs w:val="0"/>
          <w:i w:val="1"/>
          <w:iCs w:val="1"/>
          <w:noProof w:val="0"/>
          <w:color w:val="000000" w:themeColor="text1" w:themeTint="FF" w:themeShade="FF"/>
          <w:sz w:val="24"/>
          <w:szCs w:val="24"/>
          <w:lang w:val="en-GB"/>
        </w:rPr>
        <w:t xml:space="preserve">(Orsholits. D. 2014) </w:t>
      </w:r>
      <w:r w:rsidRPr="5B24693B" w:rsidR="5B24693B">
        <w:rPr>
          <w:rFonts w:ascii="Arial" w:hAnsi="Arial" w:eastAsia="Arial" w:cs="Arial"/>
          <w:b w:val="0"/>
          <w:bCs w:val="0"/>
          <w:i w:val="0"/>
          <w:iCs w:val="0"/>
          <w:noProof w:val="0"/>
          <w:color w:val="000000" w:themeColor="text1" w:themeTint="FF" w:themeShade="FF"/>
          <w:sz w:val="24"/>
          <w:szCs w:val="24"/>
          <w:lang w:val="en-GB"/>
        </w:rPr>
        <w:t xml:space="preserve">To this day some people are still recovering from the 2008 crisis, by the first quarter of 2009, the UK economy took five years to recover, and to get back to the size before the crisis. According to the Office for National Statistics, the UK economy is now 11% bigger than before the crisis. </w:t>
      </w:r>
      <w:r w:rsidRPr="5B24693B" w:rsidR="5B24693B">
        <w:rPr>
          <w:rFonts w:ascii="Arial" w:hAnsi="Arial" w:eastAsia="Arial" w:cs="Arial"/>
          <w:b w:val="0"/>
          <w:bCs w:val="0"/>
          <w:i w:val="1"/>
          <w:iCs w:val="1"/>
          <w:noProof w:val="0"/>
          <w:color w:val="000000" w:themeColor="text1" w:themeTint="FF" w:themeShade="FF"/>
          <w:sz w:val="24"/>
          <w:szCs w:val="24"/>
          <w:lang w:val="en-GB"/>
        </w:rPr>
        <w:t>(Office for National Statistics. 2018)</w:t>
      </w:r>
    </w:p>
    <w:p w:rsidR="5B24693B" w:rsidP="5B24693B" w:rsidRDefault="5B24693B" w14:paraId="6D324C38" w14:textId="7CB8A832">
      <w:pPr>
        <w:pStyle w:val="Normal"/>
        <w:spacing w:line="480" w:lineRule="auto"/>
        <w:jc w:val="left"/>
        <w:rPr>
          <w:rFonts w:ascii="Arial" w:hAnsi="Arial" w:eastAsia="Arial" w:cs="Arial"/>
          <w:b w:val="1"/>
          <w:bCs w:val="1"/>
          <w:i w:val="0"/>
          <w:iCs w:val="0"/>
          <w:noProof w:val="0"/>
          <w:color w:val="000000" w:themeColor="text1" w:themeTint="FF" w:themeShade="FF"/>
          <w:sz w:val="24"/>
          <w:szCs w:val="24"/>
          <w:lang w:val="en-GB"/>
        </w:rPr>
      </w:pPr>
      <w:r w:rsidRPr="5B24693B" w:rsidR="5B24693B">
        <w:rPr>
          <w:rFonts w:ascii="Arial" w:hAnsi="Arial" w:eastAsia="Arial" w:cs="Arial"/>
          <w:b w:val="1"/>
          <w:bCs w:val="1"/>
          <w:i w:val="0"/>
          <w:iCs w:val="0"/>
          <w:noProof w:val="0"/>
          <w:color w:val="000000" w:themeColor="text1" w:themeTint="FF" w:themeShade="FF"/>
          <w:sz w:val="24"/>
          <w:szCs w:val="24"/>
          <w:lang w:val="en-GB"/>
        </w:rPr>
        <w:t>Main Body:</w:t>
      </w:r>
    </w:p>
    <w:p w:rsidR="5B24693B" w:rsidP="5B24693B" w:rsidRDefault="5B24693B" w14:paraId="08A79288" w14:textId="04D48E3E">
      <w:pPr>
        <w:pStyle w:val="Normal"/>
        <w:spacing w:line="480" w:lineRule="auto"/>
        <w:jc w:val="left"/>
        <w:rPr>
          <w:rFonts w:ascii="Arial" w:hAnsi="Arial" w:eastAsia="Arial" w:cs="Arial"/>
          <w:b w:val="0"/>
          <w:bCs w:val="0"/>
          <w:i w:val="0"/>
          <w:iCs w:val="0"/>
          <w:noProof w:val="0"/>
          <w:color w:val="000000" w:themeColor="text1" w:themeTint="FF" w:themeShade="FF"/>
          <w:sz w:val="24"/>
          <w:szCs w:val="24"/>
          <w:lang w:val="en-GB"/>
        </w:rPr>
      </w:pPr>
      <w:r w:rsidRPr="5B24693B" w:rsidR="5B24693B">
        <w:rPr>
          <w:rFonts w:ascii="Arial" w:hAnsi="Arial" w:eastAsia="Arial" w:cs="Arial"/>
          <w:b w:val="0"/>
          <w:bCs w:val="0"/>
          <w:i w:val="0"/>
          <w:iCs w:val="0"/>
          <w:noProof w:val="0"/>
          <w:color w:val="000000" w:themeColor="text1" w:themeTint="FF" w:themeShade="FF"/>
          <w:sz w:val="24"/>
          <w:szCs w:val="24"/>
          <w:lang w:val="en-GB"/>
        </w:rPr>
        <w:t xml:space="preserve">This report will now move onto the main </w:t>
      </w:r>
      <w:r w:rsidRPr="5B24693B" w:rsidR="5B24693B">
        <w:rPr>
          <w:rFonts w:ascii="Arial" w:hAnsi="Arial" w:eastAsia="Arial" w:cs="Arial"/>
          <w:b w:val="0"/>
          <w:bCs w:val="0"/>
          <w:i w:val="0"/>
          <w:iCs w:val="0"/>
          <w:noProof w:val="0"/>
          <w:color w:val="000000" w:themeColor="text1" w:themeTint="FF" w:themeShade="FF"/>
          <w:sz w:val="24"/>
          <w:szCs w:val="24"/>
          <w:lang w:val="en-GB"/>
        </w:rPr>
        <w:t>objectives</w:t>
      </w:r>
      <w:r w:rsidRPr="5B24693B" w:rsidR="5B24693B">
        <w:rPr>
          <w:rFonts w:ascii="Arial" w:hAnsi="Arial" w:eastAsia="Arial" w:cs="Arial"/>
          <w:b w:val="0"/>
          <w:bCs w:val="0"/>
          <w:i w:val="0"/>
          <w:iCs w:val="0"/>
          <w:noProof w:val="0"/>
          <w:color w:val="000000" w:themeColor="text1" w:themeTint="FF" w:themeShade="FF"/>
          <w:sz w:val="24"/>
          <w:szCs w:val="24"/>
          <w:lang w:val="en-GB"/>
        </w:rPr>
        <w:t xml:space="preserve">, the report will explain and analyse the impact of COVID-19, it will focus on the rise in public borrowing by the UK government and the impact it has had on the police. It will also add the impact of Austerity, fewer police officers, crime issues and pressures created by lack of government funding. Lastly, </w:t>
      </w:r>
    </w:p>
    <w:p w:rsidR="5B24693B" w:rsidP="5B24693B" w:rsidRDefault="5B24693B" w14:paraId="2BADE3F4" w14:textId="6C23A46C">
      <w:pPr>
        <w:pStyle w:val="Normal"/>
        <w:spacing w:line="480" w:lineRule="auto"/>
        <w:jc w:val="left"/>
        <w:rPr>
          <w:rFonts w:ascii="Arial" w:hAnsi="Arial" w:eastAsia="Arial" w:cs="Arial"/>
          <w:b w:val="1"/>
          <w:bCs w:val="1"/>
          <w:i w:val="0"/>
          <w:iCs w:val="0"/>
          <w:noProof w:val="0"/>
          <w:color w:val="000000" w:themeColor="text1" w:themeTint="FF" w:themeShade="FF"/>
          <w:sz w:val="24"/>
          <w:szCs w:val="24"/>
          <w:lang w:val="en-GB"/>
        </w:rPr>
      </w:pPr>
      <w:r w:rsidRPr="5B24693B" w:rsidR="5B24693B">
        <w:rPr>
          <w:rFonts w:ascii="Arial" w:hAnsi="Arial" w:eastAsia="Arial" w:cs="Arial"/>
          <w:b w:val="1"/>
          <w:bCs w:val="1"/>
          <w:i w:val="0"/>
          <w:iCs w:val="0"/>
          <w:noProof w:val="0"/>
          <w:color w:val="000000" w:themeColor="text1" w:themeTint="FF" w:themeShade="FF"/>
          <w:sz w:val="24"/>
          <w:szCs w:val="24"/>
          <w:lang w:val="en-GB"/>
        </w:rPr>
        <w:t>Objective one: Impact of the Coronavirus Pandemic.</w:t>
      </w:r>
    </w:p>
    <w:p w:rsidR="5B24693B" w:rsidP="5B24693B" w:rsidRDefault="5B24693B" w14:paraId="033E2272" w14:textId="01D798F3">
      <w:pPr>
        <w:pStyle w:val="Normal"/>
        <w:spacing w:line="480" w:lineRule="auto"/>
        <w:jc w:val="left"/>
        <w:rPr>
          <w:rFonts w:ascii="Arial" w:hAnsi="Arial" w:eastAsia="Arial" w:cs="Arial"/>
          <w:b w:val="0"/>
          <w:bCs w:val="0"/>
          <w:i w:val="0"/>
          <w:iCs w:val="0"/>
          <w:noProof w:val="0"/>
          <w:color w:val="000000" w:themeColor="text1" w:themeTint="FF" w:themeShade="FF"/>
          <w:sz w:val="24"/>
          <w:szCs w:val="24"/>
          <w:lang w:val="en-GB"/>
        </w:rPr>
      </w:pPr>
      <w:r w:rsidRPr="5B24693B" w:rsidR="5B24693B">
        <w:rPr>
          <w:rFonts w:ascii="Arial" w:hAnsi="Arial" w:eastAsia="Arial" w:cs="Arial"/>
          <w:b w:val="0"/>
          <w:bCs w:val="0"/>
          <w:i w:val="0"/>
          <w:iCs w:val="0"/>
          <w:noProof w:val="0"/>
          <w:color w:val="000000" w:themeColor="text1" w:themeTint="FF" w:themeShade="FF"/>
          <w:sz w:val="24"/>
          <w:szCs w:val="24"/>
          <w:lang w:val="en-GB"/>
        </w:rPr>
        <w:t xml:space="preserve">The coronavirus disease, also known as Covid-19, is an infectious disease that came about in 2019. As a cause of Covid-19, </w:t>
      </w:r>
      <w:proofErr w:type="gramStart"/>
      <w:r w:rsidRPr="5B24693B" w:rsidR="5B24693B">
        <w:rPr>
          <w:rFonts w:ascii="Arial" w:hAnsi="Arial" w:eastAsia="Arial" w:cs="Arial"/>
          <w:b w:val="0"/>
          <w:bCs w:val="0"/>
          <w:i w:val="0"/>
          <w:iCs w:val="0"/>
          <w:noProof w:val="0"/>
          <w:color w:val="000000" w:themeColor="text1" w:themeTint="FF" w:themeShade="FF"/>
          <w:sz w:val="24"/>
          <w:szCs w:val="24"/>
          <w:lang w:val="en-GB"/>
        </w:rPr>
        <w:t>a large number of</w:t>
      </w:r>
      <w:proofErr w:type="gramEnd"/>
      <w:r w:rsidRPr="5B24693B" w:rsidR="5B24693B">
        <w:rPr>
          <w:rFonts w:ascii="Arial" w:hAnsi="Arial" w:eastAsia="Arial" w:cs="Arial"/>
          <w:b w:val="0"/>
          <w:bCs w:val="0"/>
          <w:i w:val="0"/>
          <w:iCs w:val="0"/>
          <w:noProof w:val="0"/>
          <w:color w:val="000000" w:themeColor="text1" w:themeTint="FF" w:themeShade="FF"/>
          <w:sz w:val="24"/>
          <w:szCs w:val="24"/>
          <w:lang w:val="en-GB"/>
        </w:rPr>
        <w:t xml:space="preserve"> people across the world have lost their jobs or seen their income cut. Unemployment rates have massively increased across major economies. The coronavirus pandemic has impacted the economy in a variety of ways. Lockdown restrictions forcing to shut down businesses to limits on mobility and the economic impact has been server. Over the course of the first lockdown, the UK’s gross domestic product was 25% lower in April 2020 than it was only two months earlier in February. Over the spring and summer of 2020, the economic activity picked back up, but unfortunately because of the opening of the economy this caused a rise in coronavirus cases forcing further lockdowns and restrictions, resulting in economic activity falling again. Obviously still having an enormous impact on </w:t>
      </w:r>
      <w:proofErr w:type="gramStart"/>
      <w:r w:rsidRPr="5B24693B" w:rsidR="5B24693B">
        <w:rPr>
          <w:rFonts w:ascii="Arial" w:hAnsi="Arial" w:eastAsia="Arial" w:cs="Arial"/>
          <w:b w:val="0"/>
          <w:bCs w:val="0"/>
          <w:i w:val="0"/>
          <w:iCs w:val="0"/>
          <w:noProof w:val="0"/>
          <w:color w:val="000000" w:themeColor="text1" w:themeTint="FF" w:themeShade="FF"/>
          <w:sz w:val="24"/>
          <w:szCs w:val="24"/>
          <w:lang w:val="en-GB"/>
        </w:rPr>
        <w:t>a number of</w:t>
      </w:r>
      <w:proofErr w:type="gramEnd"/>
      <w:r w:rsidRPr="5B24693B" w:rsidR="5B24693B">
        <w:rPr>
          <w:rFonts w:ascii="Arial" w:hAnsi="Arial" w:eastAsia="Arial" w:cs="Arial"/>
          <w:b w:val="0"/>
          <w:bCs w:val="0"/>
          <w:i w:val="0"/>
          <w:iCs w:val="0"/>
          <w:noProof w:val="0"/>
          <w:color w:val="000000" w:themeColor="text1" w:themeTint="FF" w:themeShade="FF"/>
          <w:sz w:val="24"/>
          <w:szCs w:val="24"/>
          <w:lang w:val="en-GB"/>
        </w:rPr>
        <w:t xml:space="preserve"> people, the decline, however, was not as server as the first lockdown. People and businesses over the last year were able to adapt to the current situations. </w:t>
      </w:r>
      <w:r w:rsidRPr="5B24693B" w:rsidR="5B24693B">
        <w:rPr>
          <w:rFonts w:ascii="Arial" w:hAnsi="Arial" w:eastAsia="Arial" w:cs="Arial"/>
          <w:b w:val="0"/>
          <w:bCs w:val="0"/>
          <w:i w:val="1"/>
          <w:iCs w:val="1"/>
          <w:noProof w:val="0"/>
          <w:color w:val="000000" w:themeColor="text1" w:themeTint="FF" w:themeShade="FF"/>
          <w:sz w:val="24"/>
          <w:szCs w:val="24"/>
          <w:lang w:val="en-GB"/>
        </w:rPr>
        <w:t>(Keep, M. 2021)</w:t>
      </w:r>
      <w:r w:rsidRPr="5B24693B" w:rsidR="5B24693B">
        <w:rPr>
          <w:rFonts w:ascii="Arial" w:hAnsi="Arial" w:eastAsia="Arial" w:cs="Arial"/>
          <w:b w:val="0"/>
          <w:bCs w:val="0"/>
          <w:i w:val="0"/>
          <w:iCs w:val="0"/>
          <w:noProof w:val="0"/>
          <w:color w:val="000000" w:themeColor="text1" w:themeTint="FF" w:themeShade="FF"/>
          <w:sz w:val="24"/>
          <w:szCs w:val="24"/>
          <w:lang w:val="en-GB"/>
        </w:rPr>
        <w:t xml:space="preserve"> As a result of the pandemic, governments and central banks had to introduce polices designed to reduce some of the negative economic impacts. </w:t>
      </w:r>
      <w:proofErr w:type="gramStart"/>
      <w:r w:rsidRPr="5B24693B" w:rsidR="5B24693B">
        <w:rPr>
          <w:rFonts w:ascii="Arial" w:hAnsi="Arial" w:eastAsia="Arial" w:cs="Arial"/>
          <w:b w:val="0"/>
          <w:bCs w:val="0"/>
          <w:i w:val="0"/>
          <w:iCs w:val="0"/>
          <w:noProof w:val="0"/>
          <w:color w:val="000000" w:themeColor="text1" w:themeTint="FF" w:themeShade="FF"/>
          <w:sz w:val="24"/>
          <w:szCs w:val="24"/>
          <w:lang w:val="en-GB"/>
        </w:rPr>
        <w:t>A number of</w:t>
      </w:r>
      <w:proofErr w:type="gramEnd"/>
      <w:r w:rsidRPr="5B24693B" w:rsidR="5B24693B">
        <w:rPr>
          <w:rFonts w:ascii="Arial" w:hAnsi="Arial" w:eastAsia="Arial" w:cs="Arial"/>
          <w:b w:val="0"/>
          <w:bCs w:val="0"/>
          <w:i w:val="0"/>
          <w:iCs w:val="0"/>
          <w:noProof w:val="0"/>
          <w:color w:val="000000" w:themeColor="text1" w:themeTint="FF" w:themeShade="FF"/>
          <w:sz w:val="24"/>
          <w:szCs w:val="24"/>
          <w:lang w:val="en-GB"/>
        </w:rPr>
        <w:t xml:space="preserve"> polices have been announced in the UK by the Government and the Bank of England to </w:t>
      </w:r>
      <w:r w:rsidRPr="5B24693B" w:rsidR="5B24693B">
        <w:rPr>
          <w:rFonts w:ascii="Arial" w:hAnsi="Arial" w:eastAsia="Arial" w:cs="Arial"/>
          <w:b w:val="0"/>
          <w:bCs w:val="0"/>
          <w:i w:val="0"/>
          <w:iCs w:val="0"/>
          <w:noProof w:val="0"/>
          <w:color w:val="000000" w:themeColor="text1" w:themeTint="FF" w:themeShade="FF"/>
          <w:sz w:val="24"/>
          <w:szCs w:val="24"/>
          <w:lang w:val="en-GB"/>
        </w:rPr>
        <w:t>assist</w:t>
      </w:r>
      <w:r w:rsidRPr="5B24693B" w:rsidR="5B24693B">
        <w:rPr>
          <w:rFonts w:ascii="Arial" w:hAnsi="Arial" w:eastAsia="Arial" w:cs="Arial"/>
          <w:b w:val="0"/>
          <w:bCs w:val="0"/>
          <w:i w:val="0"/>
          <w:iCs w:val="0"/>
          <w:noProof w:val="0"/>
          <w:color w:val="000000" w:themeColor="text1" w:themeTint="FF" w:themeShade="FF"/>
          <w:sz w:val="24"/>
          <w:szCs w:val="24"/>
          <w:lang w:val="en-GB"/>
        </w:rPr>
        <w:t xml:space="preserve"> businesses and workers. These measures that were put in place are there for support, help keep businesses afloat, and aid as many as people as possible during these times of uncertainty. Schemes, such as, direct grants for hospitality and leisure businesses, local authority discretionary grants for other businesses, theatre and museum funding, statutory sick pay funding, eat out to </w:t>
      </w:r>
      <w:proofErr w:type="gramStart"/>
      <w:r w:rsidRPr="5B24693B" w:rsidR="5B24693B">
        <w:rPr>
          <w:rFonts w:ascii="Arial" w:hAnsi="Arial" w:eastAsia="Arial" w:cs="Arial"/>
          <w:b w:val="0"/>
          <w:bCs w:val="0"/>
          <w:i w:val="0"/>
          <w:iCs w:val="0"/>
          <w:noProof w:val="0"/>
          <w:color w:val="000000" w:themeColor="text1" w:themeTint="FF" w:themeShade="FF"/>
          <w:sz w:val="24"/>
          <w:szCs w:val="24"/>
          <w:lang w:val="en-GB"/>
        </w:rPr>
        <w:t>help out</w:t>
      </w:r>
      <w:proofErr w:type="gramEnd"/>
      <w:r w:rsidRPr="5B24693B" w:rsidR="5B24693B">
        <w:rPr>
          <w:rFonts w:ascii="Arial" w:hAnsi="Arial" w:eastAsia="Arial" w:cs="Arial"/>
          <w:b w:val="0"/>
          <w:bCs w:val="0"/>
          <w:i w:val="0"/>
          <w:iCs w:val="0"/>
          <w:noProof w:val="0"/>
          <w:color w:val="000000" w:themeColor="text1" w:themeTint="FF" w:themeShade="FF"/>
          <w:sz w:val="24"/>
          <w:szCs w:val="24"/>
          <w:lang w:val="en-GB"/>
        </w:rPr>
        <w:t xml:space="preserve"> scheme, restart grants for businesses, apprenticeship grants and kickstart jobs scheme for young people etc... </w:t>
      </w:r>
      <w:r w:rsidRPr="5B24693B" w:rsidR="5B24693B">
        <w:rPr>
          <w:rFonts w:ascii="Arial" w:hAnsi="Arial" w:eastAsia="Arial" w:cs="Arial"/>
          <w:b w:val="0"/>
          <w:bCs w:val="0"/>
          <w:i w:val="1"/>
          <w:iCs w:val="1"/>
          <w:noProof w:val="0"/>
          <w:color w:val="000000" w:themeColor="text1" w:themeTint="FF" w:themeShade="FF"/>
          <w:sz w:val="24"/>
          <w:szCs w:val="24"/>
          <w:lang w:val="en-GB"/>
        </w:rPr>
        <w:t>(BDO United Kingdom. 2022)</w:t>
      </w:r>
    </w:p>
    <w:p w:rsidR="5B24693B" w:rsidP="5B24693B" w:rsidRDefault="5B24693B" w14:paraId="1215B573" w14:textId="36710AB8">
      <w:pPr>
        <w:pStyle w:val="Normal"/>
        <w:spacing w:line="480" w:lineRule="auto"/>
        <w:jc w:val="left"/>
        <w:rPr>
          <w:rFonts w:ascii="Arial" w:hAnsi="Arial" w:eastAsia="Arial" w:cs="Arial"/>
          <w:b w:val="0"/>
          <w:bCs w:val="0"/>
          <w:i w:val="0"/>
          <w:iCs w:val="0"/>
          <w:noProof w:val="0"/>
          <w:color w:val="000000" w:themeColor="text1" w:themeTint="FF" w:themeShade="FF"/>
          <w:sz w:val="24"/>
          <w:szCs w:val="24"/>
          <w:lang w:val="en-GB"/>
        </w:rPr>
      </w:pPr>
      <w:r w:rsidRPr="5B24693B" w:rsidR="5B24693B">
        <w:rPr>
          <w:rFonts w:ascii="Arial" w:hAnsi="Arial" w:eastAsia="Arial" w:cs="Arial"/>
          <w:b w:val="0"/>
          <w:bCs w:val="0"/>
          <w:i w:val="0"/>
          <w:iCs w:val="0"/>
          <w:noProof w:val="0"/>
          <w:color w:val="000000" w:themeColor="text1" w:themeTint="FF" w:themeShade="FF"/>
          <w:sz w:val="24"/>
          <w:szCs w:val="24"/>
          <w:lang w:val="en-GB"/>
        </w:rPr>
        <w:t xml:space="preserve">As a result of the Covid-19, this has resulted in a prominent level of public spending. According to UK Parliament, current estimates due to the cost of government measures announced so far range from £315-£410 billion. According to official figures, spending during 2020/2021 was around £167 billion higher than originally planned before the pandemic that year. </w:t>
      </w:r>
      <w:proofErr w:type="gramStart"/>
      <w:r w:rsidRPr="5B24693B" w:rsidR="5B24693B">
        <w:rPr>
          <w:rFonts w:ascii="Arial" w:hAnsi="Arial" w:eastAsia="Arial" w:cs="Arial"/>
          <w:b w:val="0"/>
          <w:bCs w:val="0"/>
          <w:i w:val="0"/>
          <w:iCs w:val="0"/>
          <w:noProof w:val="0"/>
          <w:color w:val="000000" w:themeColor="text1" w:themeTint="FF" w:themeShade="FF"/>
          <w:sz w:val="24"/>
          <w:szCs w:val="24"/>
          <w:lang w:val="en-GB"/>
        </w:rPr>
        <w:t>The majority of</w:t>
      </w:r>
      <w:proofErr w:type="gramEnd"/>
      <w:r w:rsidRPr="5B24693B" w:rsidR="5B24693B">
        <w:rPr>
          <w:rFonts w:ascii="Arial" w:hAnsi="Arial" w:eastAsia="Arial" w:cs="Arial"/>
          <w:b w:val="0"/>
          <w:bCs w:val="0"/>
          <w:i w:val="0"/>
          <w:iCs w:val="0"/>
          <w:noProof w:val="0"/>
          <w:color w:val="000000" w:themeColor="text1" w:themeTint="FF" w:themeShade="FF"/>
          <w:sz w:val="24"/>
          <w:szCs w:val="24"/>
          <w:lang w:val="en-GB"/>
        </w:rPr>
        <w:t xml:space="preserve"> this extra money was spent on public services, for example, NHS, support for businesses, and support for the people. A few of the largest schemes cover the Coronavirus Job Retention Scheme, also known as the Furlough Scheme and NHS track and trace. All public spending is in the end paid for by taxes and other government income, but since the pandemic, the amounts raised by these, fell. The Government rationalised for this shortfall by enlarging borrowing to £323 billion during 2020/2021. Although the cost of borrowing is at an all-time low, this does not pose an instant problem, but this does not take away from the fact that it does still leave the public finances vulnerable. Although it is said that most spending </w:t>
      </w:r>
      <w:r w:rsidRPr="5B24693B" w:rsidR="5B24693B">
        <w:rPr>
          <w:rFonts w:ascii="Arial" w:hAnsi="Arial" w:eastAsia="Arial" w:cs="Arial"/>
          <w:b w:val="0"/>
          <w:bCs w:val="0"/>
          <w:i w:val="0"/>
          <w:iCs w:val="0"/>
          <w:noProof w:val="0"/>
          <w:color w:val="000000" w:themeColor="text1" w:themeTint="FF" w:themeShade="FF"/>
          <w:sz w:val="24"/>
          <w:szCs w:val="24"/>
          <w:lang w:val="en-GB"/>
        </w:rPr>
        <w:t>directly related</w:t>
      </w:r>
      <w:r w:rsidRPr="5B24693B" w:rsidR="5B24693B">
        <w:rPr>
          <w:rFonts w:ascii="Arial" w:hAnsi="Arial" w:eastAsia="Arial" w:cs="Arial"/>
          <w:b w:val="0"/>
          <w:bCs w:val="0"/>
          <w:i w:val="0"/>
          <w:iCs w:val="0"/>
          <w:noProof w:val="0"/>
          <w:color w:val="000000" w:themeColor="text1" w:themeTint="FF" w:themeShade="FF"/>
          <w:sz w:val="24"/>
          <w:szCs w:val="24"/>
          <w:lang w:val="en-GB"/>
        </w:rPr>
        <w:t xml:space="preserve"> to Covid-19 is expected to </w:t>
      </w:r>
      <w:r w:rsidRPr="5B24693B" w:rsidR="5B24693B">
        <w:rPr>
          <w:rFonts w:ascii="Arial" w:hAnsi="Arial" w:eastAsia="Arial" w:cs="Arial"/>
          <w:b w:val="0"/>
          <w:bCs w:val="0"/>
          <w:i w:val="0"/>
          <w:iCs w:val="0"/>
          <w:noProof w:val="0"/>
          <w:color w:val="000000" w:themeColor="text1" w:themeTint="FF" w:themeShade="FF"/>
          <w:sz w:val="24"/>
          <w:szCs w:val="24"/>
          <w:lang w:val="en-GB"/>
        </w:rPr>
        <w:t>come to an end</w:t>
      </w:r>
      <w:r w:rsidRPr="5B24693B" w:rsidR="5B24693B">
        <w:rPr>
          <w:rFonts w:ascii="Arial" w:hAnsi="Arial" w:eastAsia="Arial" w:cs="Arial"/>
          <w:b w:val="0"/>
          <w:bCs w:val="0"/>
          <w:i w:val="0"/>
          <w:iCs w:val="0"/>
          <w:noProof w:val="0"/>
          <w:color w:val="000000" w:themeColor="text1" w:themeTint="FF" w:themeShade="FF"/>
          <w:sz w:val="24"/>
          <w:szCs w:val="24"/>
          <w:lang w:val="en-GB"/>
        </w:rPr>
        <w:t xml:space="preserve"> during 2022, this pandemic will have long-lasting effects and may cause pressures to public spending in the future. </w:t>
      </w:r>
      <w:r w:rsidRPr="5B24693B" w:rsidR="5B24693B">
        <w:rPr>
          <w:rFonts w:ascii="Arial" w:hAnsi="Arial" w:eastAsia="Arial" w:cs="Arial"/>
          <w:b w:val="0"/>
          <w:bCs w:val="0"/>
          <w:i w:val="1"/>
          <w:iCs w:val="1"/>
          <w:noProof w:val="0"/>
          <w:color w:val="000000" w:themeColor="text1" w:themeTint="FF" w:themeShade="FF"/>
          <w:sz w:val="24"/>
          <w:szCs w:val="24"/>
          <w:lang w:val="en-GB"/>
        </w:rPr>
        <w:t>(UK Parliament. 2021)</w:t>
      </w:r>
    </w:p>
    <w:p w:rsidR="5B24693B" w:rsidP="5B24693B" w:rsidRDefault="5B24693B" w14:paraId="65D7D113" w14:textId="7829A86A">
      <w:pPr>
        <w:pStyle w:val="Normal"/>
        <w:spacing w:line="480" w:lineRule="auto"/>
        <w:jc w:val="left"/>
        <w:rPr>
          <w:rFonts w:ascii="Arial" w:hAnsi="Arial" w:eastAsia="Arial" w:cs="Arial"/>
          <w:b w:val="0"/>
          <w:bCs w:val="0"/>
          <w:i w:val="0"/>
          <w:iCs w:val="0"/>
          <w:noProof w:val="0"/>
          <w:color w:val="000000" w:themeColor="text1" w:themeTint="FF" w:themeShade="FF"/>
          <w:sz w:val="24"/>
          <w:szCs w:val="24"/>
          <w:lang w:val="en-GB"/>
        </w:rPr>
      </w:pPr>
      <w:r w:rsidRPr="5B24693B" w:rsidR="5B24693B">
        <w:rPr>
          <w:rFonts w:ascii="Arial" w:hAnsi="Arial" w:eastAsia="Arial" w:cs="Arial"/>
          <w:b w:val="0"/>
          <w:bCs w:val="0"/>
          <w:i w:val="0"/>
          <w:iCs w:val="0"/>
          <w:noProof w:val="0"/>
          <w:color w:val="000000" w:themeColor="text1" w:themeTint="FF" w:themeShade="FF"/>
          <w:sz w:val="24"/>
          <w:szCs w:val="24"/>
          <w:lang w:val="en-GB"/>
        </w:rPr>
        <w:t xml:space="preserve">The coronavirus pandemic took a huge toll on </w:t>
      </w:r>
      <w:proofErr w:type="gramStart"/>
      <w:r w:rsidRPr="5B24693B" w:rsidR="5B24693B">
        <w:rPr>
          <w:rFonts w:ascii="Arial" w:hAnsi="Arial" w:eastAsia="Arial" w:cs="Arial"/>
          <w:b w:val="0"/>
          <w:bCs w:val="0"/>
          <w:i w:val="0"/>
          <w:iCs w:val="0"/>
          <w:noProof w:val="0"/>
          <w:color w:val="000000" w:themeColor="text1" w:themeTint="FF" w:themeShade="FF"/>
          <w:sz w:val="24"/>
          <w:szCs w:val="24"/>
          <w:lang w:val="en-GB"/>
        </w:rPr>
        <w:t>a number of</w:t>
      </w:r>
      <w:proofErr w:type="gramEnd"/>
      <w:r w:rsidRPr="5B24693B" w:rsidR="5B24693B">
        <w:rPr>
          <w:rFonts w:ascii="Arial" w:hAnsi="Arial" w:eastAsia="Arial" w:cs="Arial"/>
          <w:b w:val="0"/>
          <w:bCs w:val="0"/>
          <w:i w:val="0"/>
          <w:iCs w:val="0"/>
          <w:noProof w:val="0"/>
          <w:color w:val="000000" w:themeColor="text1" w:themeTint="FF" w:themeShade="FF"/>
          <w:sz w:val="24"/>
          <w:szCs w:val="24"/>
          <w:lang w:val="en-GB"/>
        </w:rPr>
        <w:t xml:space="preserve"> people, businesses, and public services. At a time of total uncertainty, the public took to the police to keep services running and to keep things in order. Taking it upon themselves to step in when many could not or simply did not want to, the police took instant action to keep the public safe, keep crime down and face any other problems resulting by covid-19. Covid-19 had a massive effect on the economy and on public sector borrowing. The year 2020 was an extraordinary one for policing in England and Wales, only twelve months ago forces were getting ready to recruit an </w:t>
      </w:r>
      <w:r w:rsidRPr="5B24693B" w:rsidR="5B24693B">
        <w:rPr>
          <w:rFonts w:ascii="Arial" w:hAnsi="Arial" w:eastAsia="Arial" w:cs="Arial"/>
          <w:b w:val="0"/>
          <w:bCs w:val="0"/>
          <w:i w:val="0"/>
          <w:iCs w:val="0"/>
          <w:noProof w:val="0"/>
          <w:color w:val="000000" w:themeColor="text1" w:themeTint="FF" w:themeShade="FF"/>
          <w:sz w:val="24"/>
          <w:szCs w:val="24"/>
          <w:lang w:val="en-GB"/>
        </w:rPr>
        <w:t>additional</w:t>
      </w:r>
      <w:r w:rsidRPr="5B24693B" w:rsidR="5B24693B">
        <w:rPr>
          <w:rFonts w:ascii="Arial" w:hAnsi="Arial" w:eastAsia="Arial" w:cs="Arial"/>
          <w:b w:val="0"/>
          <w:bCs w:val="0"/>
          <w:i w:val="0"/>
          <w:iCs w:val="0"/>
          <w:noProof w:val="0"/>
          <w:color w:val="000000" w:themeColor="text1" w:themeTint="FF" w:themeShade="FF"/>
          <w:sz w:val="24"/>
          <w:szCs w:val="24"/>
          <w:lang w:val="en-GB"/>
        </w:rPr>
        <w:t xml:space="preserve"> 20,000 officers. Then the coronavirus pandemic hit, forcing the police force into a new and unfamiliar role. </w:t>
      </w:r>
      <w:r w:rsidRPr="5B24693B" w:rsidR="5B24693B">
        <w:rPr>
          <w:rFonts w:ascii="Arial" w:hAnsi="Arial" w:eastAsia="Arial" w:cs="Arial"/>
          <w:b w:val="0"/>
          <w:bCs w:val="0"/>
          <w:i w:val="1"/>
          <w:iCs w:val="1"/>
          <w:noProof w:val="0"/>
          <w:color w:val="000000" w:themeColor="text1" w:themeTint="FF" w:themeShade="FF"/>
          <w:sz w:val="24"/>
          <w:szCs w:val="24"/>
          <w:lang w:val="en-GB"/>
        </w:rPr>
        <w:t>(The Police Foundation. 2020)</w:t>
      </w:r>
      <w:r w:rsidRPr="5B24693B" w:rsidR="5B24693B">
        <w:rPr>
          <w:rFonts w:ascii="Arial" w:hAnsi="Arial" w:eastAsia="Arial" w:cs="Arial"/>
          <w:b w:val="0"/>
          <w:bCs w:val="0"/>
          <w:i w:val="0"/>
          <w:iCs w:val="0"/>
          <w:noProof w:val="0"/>
          <w:color w:val="000000" w:themeColor="text1" w:themeTint="FF" w:themeShade="FF"/>
          <w:sz w:val="24"/>
          <w:szCs w:val="24"/>
          <w:lang w:val="en-GB"/>
        </w:rPr>
        <w:t xml:space="preserve"> Central Government Tax and National Insurance receipts merge in the FYE (</w:t>
      </w:r>
      <w:r w:rsidRPr="5B24693B" w:rsidR="5B24693B">
        <w:rPr>
          <w:rFonts w:ascii="Arial" w:hAnsi="Arial" w:eastAsia="Arial" w:cs="Arial"/>
          <w:b w:val="0"/>
          <w:bCs w:val="0"/>
          <w:i w:val="0"/>
          <w:iCs w:val="0"/>
          <w:noProof w:val="0"/>
          <w:color w:val="000000" w:themeColor="text1" w:themeTint="FF" w:themeShade="FF"/>
          <w:sz w:val="24"/>
          <w:szCs w:val="24"/>
          <w:lang w:val="en-GB"/>
        </w:rPr>
        <w:t>financial year</w:t>
      </w:r>
      <w:r w:rsidRPr="5B24693B" w:rsidR="5B24693B">
        <w:rPr>
          <w:rFonts w:ascii="Arial" w:hAnsi="Arial" w:eastAsia="Arial" w:cs="Arial"/>
          <w:b w:val="0"/>
          <w:bCs w:val="0"/>
          <w:i w:val="0"/>
          <w:iCs w:val="0"/>
          <w:noProof w:val="0"/>
          <w:color w:val="000000" w:themeColor="text1" w:themeTint="FF" w:themeShade="FF"/>
          <w:sz w:val="24"/>
          <w:szCs w:val="24"/>
          <w:lang w:val="en-GB"/>
        </w:rPr>
        <w:t xml:space="preserve"> ending) 2021 were £668.2 billion a fall of 5.2% (£36.7 billion), compared with the same period a year earlier. The government supported individuals and businesses during the coronavirus spread which resulted to an increase of £204.4 billion or in other terms 27.7% in central government everyday spending, leaving the total at £942.5 billion. As a result of these low receipts and high expenditure, provisional estimate </w:t>
      </w:r>
      <w:r w:rsidRPr="5B24693B" w:rsidR="5B24693B">
        <w:rPr>
          <w:rFonts w:ascii="Arial" w:hAnsi="Arial" w:eastAsia="Arial" w:cs="Arial"/>
          <w:b w:val="0"/>
          <w:bCs w:val="0"/>
          <w:i w:val="0"/>
          <w:iCs w:val="0"/>
          <w:noProof w:val="0"/>
          <w:color w:val="000000" w:themeColor="text1" w:themeTint="FF" w:themeShade="FF"/>
          <w:sz w:val="24"/>
          <w:szCs w:val="24"/>
          <w:lang w:val="en-GB"/>
        </w:rPr>
        <w:t>indicates</w:t>
      </w:r>
      <w:r w:rsidRPr="5B24693B" w:rsidR="5B24693B">
        <w:rPr>
          <w:rFonts w:ascii="Arial" w:hAnsi="Arial" w:eastAsia="Arial" w:cs="Arial"/>
          <w:b w:val="0"/>
          <w:bCs w:val="0"/>
          <w:i w:val="0"/>
          <w:iCs w:val="0"/>
          <w:noProof w:val="0"/>
          <w:color w:val="000000" w:themeColor="text1" w:themeTint="FF" w:themeShade="FF"/>
          <w:sz w:val="24"/>
          <w:szCs w:val="24"/>
          <w:lang w:val="en-GB"/>
        </w:rPr>
        <w:t xml:space="preserve"> that in the </w:t>
      </w:r>
      <w:r w:rsidRPr="5B24693B" w:rsidR="5B24693B">
        <w:rPr>
          <w:rFonts w:ascii="Arial" w:hAnsi="Arial" w:eastAsia="Arial" w:cs="Arial"/>
          <w:b w:val="0"/>
          <w:bCs w:val="0"/>
          <w:i w:val="0"/>
          <w:iCs w:val="0"/>
          <w:noProof w:val="0"/>
          <w:color w:val="000000" w:themeColor="text1" w:themeTint="FF" w:themeShade="FF"/>
          <w:sz w:val="24"/>
          <w:szCs w:val="24"/>
          <w:lang w:val="en-GB"/>
        </w:rPr>
        <w:t>financial year</w:t>
      </w:r>
      <w:r w:rsidRPr="5B24693B" w:rsidR="5B24693B">
        <w:rPr>
          <w:rFonts w:ascii="Arial" w:hAnsi="Arial" w:eastAsia="Arial" w:cs="Arial"/>
          <w:b w:val="0"/>
          <w:bCs w:val="0"/>
          <w:i w:val="0"/>
          <w:iCs w:val="0"/>
          <w:noProof w:val="0"/>
          <w:color w:val="000000" w:themeColor="text1" w:themeTint="FF" w:themeShade="FF"/>
          <w:sz w:val="24"/>
          <w:szCs w:val="24"/>
          <w:lang w:val="en-GB"/>
        </w:rPr>
        <w:t xml:space="preserve"> ending 2021, the public sector borrowed a total of £323.1 billion. This is equivalent to 15.1% of the UK’s GDP (gross domestic product) the highest amount since World War Two, with it being 15.2 in the </w:t>
      </w:r>
      <w:r w:rsidRPr="5B24693B" w:rsidR="5B24693B">
        <w:rPr>
          <w:rFonts w:ascii="Arial" w:hAnsi="Arial" w:eastAsia="Arial" w:cs="Arial"/>
          <w:b w:val="0"/>
          <w:bCs w:val="0"/>
          <w:i w:val="0"/>
          <w:iCs w:val="0"/>
          <w:noProof w:val="0"/>
          <w:color w:val="000000" w:themeColor="text1" w:themeTint="FF" w:themeShade="FF"/>
          <w:sz w:val="24"/>
          <w:szCs w:val="24"/>
          <w:lang w:val="en-GB"/>
        </w:rPr>
        <w:t>financial year</w:t>
      </w:r>
      <w:r w:rsidRPr="5B24693B" w:rsidR="5B24693B">
        <w:rPr>
          <w:rFonts w:ascii="Arial" w:hAnsi="Arial" w:eastAsia="Arial" w:cs="Arial"/>
          <w:b w:val="0"/>
          <w:bCs w:val="0"/>
          <w:i w:val="0"/>
          <w:iCs w:val="0"/>
          <w:noProof w:val="0"/>
          <w:color w:val="000000" w:themeColor="text1" w:themeTint="FF" w:themeShade="FF"/>
          <w:sz w:val="24"/>
          <w:szCs w:val="24"/>
          <w:lang w:val="en-GB"/>
        </w:rPr>
        <w:t xml:space="preserve"> ending 1946. </w:t>
      </w:r>
      <w:r w:rsidRPr="5B24693B" w:rsidR="5B24693B">
        <w:rPr>
          <w:rFonts w:ascii="Arial" w:hAnsi="Arial" w:eastAsia="Arial" w:cs="Arial"/>
          <w:b w:val="0"/>
          <w:bCs w:val="0"/>
          <w:i w:val="1"/>
          <w:iCs w:val="1"/>
          <w:noProof w:val="0"/>
          <w:color w:val="000000" w:themeColor="text1" w:themeTint="FF" w:themeShade="FF"/>
          <w:sz w:val="24"/>
          <w:szCs w:val="24"/>
          <w:lang w:val="en-GB"/>
        </w:rPr>
        <w:t xml:space="preserve">(Office of National </w:t>
      </w:r>
      <w:r w:rsidRPr="5B24693B" w:rsidR="5B24693B">
        <w:rPr>
          <w:rFonts w:ascii="Arial" w:hAnsi="Arial" w:eastAsia="Arial" w:cs="Arial"/>
          <w:b w:val="0"/>
          <w:bCs w:val="0"/>
          <w:i w:val="1"/>
          <w:iCs w:val="1"/>
          <w:noProof w:val="0"/>
          <w:color w:val="000000" w:themeColor="text1" w:themeTint="FF" w:themeShade="FF"/>
          <w:sz w:val="24"/>
          <w:szCs w:val="24"/>
          <w:lang w:val="en-GB"/>
        </w:rPr>
        <w:t>Statistics</w:t>
      </w:r>
      <w:r w:rsidRPr="5B24693B" w:rsidR="5B24693B">
        <w:rPr>
          <w:rFonts w:ascii="Arial" w:hAnsi="Arial" w:eastAsia="Arial" w:cs="Arial"/>
          <w:b w:val="0"/>
          <w:bCs w:val="0"/>
          <w:i w:val="1"/>
          <w:iCs w:val="1"/>
          <w:noProof w:val="0"/>
          <w:color w:val="000000" w:themeColor="text1" w:themeTint="FF" w:themeShade="FF"/>
          <w:sz w:val="24"/>
          <w:szCs w:val="24"/>
          <w:lang w:val="en-GB"/>
        </w:rPr>
        <w:t>. 2022)</w:t>
      </w:r>
    </w:p>
    <w:p w:rsidR="5B24693B" w:rsidP="5B24693B" w:rsidRDefault="5B24693B" w14:paraId="08B0199E" w14:textId="24738EB5">
      <w:pPr>
        <w:pStyle w:val="Normal"/>
        <w:spacing w:line="480" w:lineRule="auto"/>
        <w:jc w:val="left"/>
        <w:rPr>
          <w:rFonts w:ascii="Arial" w:hAnsi="Arial" w:eastAsia="Arial" w:cs="Arial"/>
          <w:b w:val="0"/>
          <w:bCs w:val="0"/>
          <w:i w:val="0"/>
          <w:iCs w:val="0"/>
          <w:noProof w:val="0"/>
          <w:color w:val="000000" w:themeColor="text1" w:themeTint="FF" w:themeShade="FF"/>
          <w:sz w:val="24"/>
          <w:szCs w:val="24"/>
          <w:lang w:val="en-GB"/>
        </w:rPr>
      </w:pPr>
      <w:r w:rsidRPr="5B24693B" w:rsidR="5B24693B">
        <w:rPr>
          <w:rFonts w:ascii="Arial" w:hAnsi="Arial" w:eastAsia="Arial" w:cs="Arial"/>
          <w:b w:val="0"/>
          <w:bCs w:val="0"/>
          <w:i w:val="0"/>
          <w:iCs w:val="0"/>
          <w:noProof w:val="0"/>
          <w:color w:val="000000" w:themeColor="text1" w:themeTint="FF" w:themeShade="FF"/>
          <w:sz w:val="24"/>
          <w:szCs w:val="24"/>
          <w:lang w:val="en-GB"/>
        </w:rPr>
        <w:t xml:space="preserve">Back in 2021, police forces in England and Wales will be reimbursed with £60 million to help grow enforcement of coronavirus rules. Since the very beginning of the coronavirus pandemic, police officers across the country have played a vital role in the help of reducing the spread of the virus. £58 million was made available to police forces to help pay for costs sustained by police during the coronavirus pandemic, including making police stations covid friendly and overtime. Since the start of the pandemic, funding has been made available to forces bringing the total amount to £200 million. Forces which were involved in airports making sure passengers were also </w:t>
      </w:r>
      <w:r w:rsidRPr="5B24693B" w:rsidR="5B24693B">
        <w:rPr>
          <w:rFonts w:ascii="Arial" w:hAnsi="Arial" w:eastAsia="Arial" w:cs="Arial"/>
          <w:b w:val="0"/>
          <w:bCs w:val="0"/>
          <w:i w:val="0"/>
          <w:iCs w:val="0"/>
          <w:noProof w:val="0"/>
          <w:color w:val="000000" w:themeColor="text1" w:themeTint="FF" w:themeShade="FF"/>
          <w:sz w:val="24"/>
          <w:szCs w:val="24"/>
          <w:lang w:val="en-GB"/>
        </w:rPr>
        <w:t>complying with</w:t>
      </w:r>
      <w:r w:rsidRPr="5B24693B" w:rsidR="5B24693B">
        <w:rPr>
          <w:rFonts w:ascii="Arial" w:hAnsi="Arial" w:eastAsia="Arial" w:cs="Arial"/>
          <w:b w:val="0"/>
          <w:bCs w:val="0"/>
          <w:i w:val="0"/>
          <w:iCs w:val="0"/>
          <w:noProof w:val="0"/>
          <w:color w:val="000000" w:themeColor="text1" w:themeTint="FF" w:themeShade="FF"/>
          <w:sz w:val="24"/>
          <w:szCs w:val="24"/>
          <w:lang w:val="en-GB"/>
        </w:rPr>
        <w:t xml:space="preserve"> covid rules, new boarder health measures and including checking reasons for travel, received a share of £2 million to help cover costs. </w:t>
      </w:r>
      <w:r w:rsidRPr="5B24693B" w:rsidR="5B24693B">
        <w:rPr>
          <w:rFonts w:ascii="Arial" w:hAnsi="Arial" w:eastAsia="Arial" w:cs="Arial"/>
          <w:b w:val="0"/>
          <w:bCs w:val="0"/>
          <w:i w:val="1"/>
          <w:iCs w:val="1"/>
          <w:noProof w:val="0"/>
          <w:color w:val="000000" w:themeColor="text1" w:themeTint="FF" w:themeShade="FF"/>
          <w:sz w:val="24"/>
          <w:szCs w:val="24"/>
          <w:lang w:val="en-GB"/>
        </w:rPr>
        <w:t xml:space="preserve">(GOV. 2021) </w:t>
      </w:r>
      <w:r w:rsidRPr="5B24693B" w:rsidR="5B24693B">
        <w:rPr>
          <w:rFonts w:ascii="Arial" w:hAnsi="Arial" w:eastAsia="Arial" w:cs="Arial"/>
          <w:b w:val="0"/>
          <w:bCs w:val="0"/>
          <w:i w:val="0"/>
          <w:iCs w:val="0"/>
          <w:noProof w:val="0"/>
          <w:color w:val="000000" w:themeColor="text1" w:themeTint="FF" w:themeShade="FF"/>
          <w:sz w:val="24"/>
          <w:szCs w:val="24"/>
          <w:lang w:val="en-GB"/>
        </w:rPr>
        <w:t xml:space="preserve"> </w:t>
      </w:r>
    </w:p>
    <w:p w:rsidR="5B24693B" w:rsidP="5B24693B" w:rsidRDefault="5B24693B" w14:paraId="329213DC" w14:textId="733201C5">
      <w:pPr>
        <w:pStyle w:val="Normal"/>
        <w:spacing w:line="480" w:lineRule="auto"/>
        <w:jc w:val="left"/>
        <w:rPr>
          <w:rFonts w:ascii="Arial" w:hAnsi="Arial" w:eastAsia="Arial" w:cs="Arial"/>
          <w:b w:val="0"/>
          <w:bCs w:val="0"/>
          <w:i w:val="1"/>
          <w:iCs w:val="1"/>
          <w:noProof w:val="0"/>
          <w:color w:val="000000" w:themeColor="text1" w:themeTint="FF" w:themeShade="FF"/>
          <w:sz w:val="24"/>
          <w:szCs w:val="24"/>
          <w:lang w:val="en-GB"/>
        </w:rPr>
      </w:pPr>
      <w:r w:rsidRPr="5B24693B" w:rsidR="5B24693B">
        <w:rPr>
          <w:rFonts w:ascii="Arial" w:hAnsi="Arial" w:eastAsia="Arial" w:cs="Arial"/>
          <w:b w:val="1"/>
          <w:bCs w:val="1"/>
          <w:i w:val="0"/>
          <w:iCs w:val="0"/>
          <w:noProof w:val="0"/>
          <w:color w:val="000000" w:themeColor="text1" w:themeTint="FF" w:themeShade="FF"/>
          <w:sz w:val="24"/>
          <w:szCs w:val="24"/>
          <w:lang w:val="en-GB"/>
        </w:rPr>
        <w:t xml:space="preserve">Objective two: Impact of Austerity. </w:t>
      </w:r>
    </w:p>
    <w:p w:rsidR="5B24693B" w:rsidP="5B24693B" w:rsidRDefault="5B24693B" w14:paraId="0B810774" w14:textId="345FBD09">
      <w:pPr>
        <w:pStyle w:val="Normal"/>
        <w:spacing w:line="480" w:lineRule="auto"/>
        <w:jc w:val="left"/>
        <w:rPr>
          <w:rFonts w:ascii="Arial" w:hAnsi="Arial" w:eastAsia="Arial" w:cs="Arial"/>
          <w:b w:val="0"/>
          <w:bCs w:val="0"/>
          <w:i w:val="0"/>
          <w:iCs w:val="0"/>
          <w:noProof w:val="0"/>
          <w:color w:val="auto"/>
          <w:sz w:val="24"/>
          <w:szCs w:val="24"/>
          <w:lang w:val="en-GB"/>
        </w:rPr>
      </w:pPr>
      <w:r w:rsidRPr="5B24693B" w:rsidR="5B24693B">
        <w:rPr>
          <w:rFonts w:ascii="Arial" w:hAnsi="Arial" w:eastAsia="Arial" w:cs="Arial"/>
          <w:b w:val="0"/>
          <w:bCs w:val="0"/>
          <w:i w:val="0"/>
          <w:iCs w:val="0"/>
          <w:noProof w:val="0"/>
          <w:color w:val="auto"/>
          <w:sz w:val="24"/>
          <w:szCs w:val="24"/>
          <w:lang w:val="en-GB"/>
        </w:rPr>
        <w:t xml:space="preserve">What is austerity? A simple definition of austerity is that it involves policies to reduce government spending, as a way of reducing government budget delicts. </w:t>
      </w:r>
      <w:r w:rsidRPr="5B24693B" w:rsidR="5B24693B">
        <w:rPr>
          <w:rFonts w:ascii="Arial" w:hAnsi="Arial" w:eastAsia="Arial" w:cs="Arial"/>
          <w:b w:val="0"/>
          <w:bCs w:val="0"/>
          <w:i w:val="1"/>
          <w:iCs w:val="1"/>
          <w:noProof w:val="0"/>
          <w:color w:val="auto"/>
          <w:sz w:val="24"/>
          <w:szCs w:val="24"/>
          <w:lang w:val="en-GB"/>
        </w:rPr>
        <w:t>(Pettinger. T, 2018)</w:t>
      </w:r>
      <w:r w:rsidRPr="5B24693B" w:rsidR="5B24693B">
        <w:rPr>
          <w:rFonts w:ascii="Arial" w:hAnsi="Arial" w:eastAsia="Arial" w:cs="Arial"/>
          <w:b w:val="0"/>
          <w:bCs w:val="0"/>
          <w:i w:val="0"/>
          <w:iCs w:val="0"/>
          <w:noProof w:val="0"/>
          <w:color w:val="auto"/>
          <w:sz w:val="24"/>
          <w:szCs w:val="24"/>
          <w:lang w:val="en-GB"/>
        </w:rPr>
        <w:t xml:space="preserve"> The idea behind austerity is that in public services, we should suspend the money that we have available to us, we should </w:t>
      </w:r>
      <w:proofErr w:type="gramStart"/>
      <w:r w:rsidRPr="5B24693B" w:rsidR="5B24693B">
        <w:rPr>
          <w:rFonts w:ascii="Arial" w:hAnsi="Arial" w:eastAsia="Arial" w:cs="Arial"/>
          <w:b w:val="0"/>
          <w:bCs w:val="0"/>
          <w:i w:val="0"/>
          <w:iCs w:val="0"/>
          <w:noProof w:val="0"/>
          <w:color w:val="auto"/>
          <w:sz w:val="24"/>
          <w:szCs w:val="24"/>
          <w:lang w:val="en-GB"/>
        </w:rPr>
        <w:t>more or less borrow</w:t>
      </w:r>
      <w:proofErr w:type="gramEnd"/>
      <w:r w:rsidRPr="5B24693B" w:rsidR="5B24693B">
        <w:rPr>
          <w:rFonts w:ascii="Arial" w:hAnsi="Arial" w:eastAsia="Arial" w:cs="Arial"/>
          <w:b w:val="0"/>
          <w:bCs w:val="0"/>
          <w:i w:val="0"/>
          <w:iCs w:val="0"/>
          <w:noProof w:val="0"/>
          <w:color w:val="auto"/>
          <w:sz w:val="24"/>
          <w:szCs w:val="24"/>
          <w:lang w:val="en-GB"/>
        </w:rPr>
        <w:t xml:space="preserve"> the money that we need to meet the needs of the people. As a country, we need to </w:t>
      </w:r>
      <w:r w:rsidRPr="5B24693B" w:rsidR="5B24693B">
        <w:rPr>
          <w:rFonts w:ascii="Arial" w:hAnsi="Arial" w:eastAsia="Arial" w:cs="Arial"/>
          <w:b w:val="0"/>
          <w:bCs w:val="0"/>
          <w:i w:val="0"/>
          <w:iCs w:val="0"/>
          <w:noProof w:val="0"/>
          <w:color w:val="auto"/>
          <w:sz w:val="24"/>
          <w:szCs w:val="24"/>
          <w:lang w:val="en-GB"/>
        </w:rPr>
        <w:t>provide</w:t>
      </w:r>
      <w:r w:rsidRPr="5B24693B" w:rsidR="5B24693B">
        <w:rPr>
          <w:rFonts w:ascii="Arial" w:hAnsi="Arial" w:eastAsia="Arial" w:cs="Arial"/>
          <w:b w:val="0"/>
          <w:bCs w:val="0"/>
          <w:i w:val="0"/>
          <w:iCs w:val="0"/>
          <w:noProof w:val="0"/>
          <w:color w:val="auto"/>
          <w:sz w:val="24"/>
          <w:szCs w:val="24"/>
          <w:lang w:val="en-GB"/>
        </w:rPr>
        <w:t xml:space="preserve"> a safety net for the people, for the more vulnerable, which costs money. It is a public good that we should provide, it is a safety net that was put in place by the welfare state in the 1940s and by government policy. According to Mark Blyth, he makes out that that international money markets are controlled by a few wealthy, powerful people. He </w:t>
      </w:r>
      <w:r w:rsidRPr="5B24693B" w:rsidR="5B24693B">
        <w:rPr>
          <w:rFonts w:ascii="Arial" w:hAnsi="Arial" w:eastAsia="Arial" w:cs="Arial"/>
          <w:b w:val="0"/>
          <w:bCs w:val="0"/>
          <w:i w:val="0"/>
          <w:iCs w:val="0"/>
          <w:noProof w:val="0"/>
          <w:color w:val="auto"/>
          <w:sz w:val="24"/>
          <w:szCs w:val="24"/>
          <w:lang w:val="en-GB"/>
        </w:rPr>
        <w:t>states</w:t>
      </w:r>
      <w:r w:rsidRPr="5B24693B" w:rsidR="5B24693B">
        <w:rPr>
          <w:rFonts w:ascii="Arial" w:hAnsi="Arial" w:eastAsia="Arial" w:cs="Arial"/>
          <w:b w:val="0"/>
          <w:bCs w:val="0"/>
          <w:i w:val="0"/>
          <w:iCs w:val="0"/>
          <w:noProof w:val="0"/>
          <w:color w:val="auto"/>
          <w:sz w:val="24"/>
          <w:szCs w:val="24"/>
          <w:lang w:val="en-GB"/>
        </w:rPr>
        <w:t xml:space="preserve"> that they prey on the weak, that is what the system is and that is what the system is fuelled by. The idea that we get people to buy cars with money they do not have, so they must get it through a car loan, we get people to take out loans to get the latest mobile phones, over all we get people to take out loans for a wide range of things, such as mortgages, houses etc... because the international money men and women depend on us taking out loans and paying interest on top of those loans, that is how they generate profits for themselves. It is said that we ought to live within our means and spend within our budget, meaning, if we have not got the money, then we should not spend it, we do not want to borrow money. We must either increase our income, by for example, getting a better paid job, or spend less. </w:t>
      </w:r>
      <w:r w:rsidRPr="5B24693B" w:rsidR="5B24693B">
        <w:rPr>
          <w:rFonts w:ascii="Arial" w:hAnsi="Arial" w:eastAsia="Arial" w:cs="Arial"/>
          <w:b w:val="0"/>
          <w:bCs w:val="0"/>
          <w:i w:val="1"/>
          <w:iCs w:val="1"/>
          <w:noProof w:val="0"/>
          <w:color w:val="auto"/>
          <w:sz w:val="24"/>
          <w:szCs w:val="24"/>
          <w:lang w:val="en-GB"/>
        </w:rPr>
        <w:t>(British politics and policy</w:t>
      </w:r>
      <w:r w:rsidRPr="5B24693B" w:rsidR="5B24693B">
        <w:rPr>
          <w:rFonts w:ascii="Arial" w:hAnsi="Arial" w:eastAsia="Arial" w:cs="Arial"/>
          <w:b w:val="0"/>
          <w:bCs w:val="0"/>
          <w:i w:val="1"/>
          <w:iCs w:val="1"/>
          <w:noProof w:val="0"/>
          <w:color w:val="auto"/>
          <w:sz w:val="24"/>
          <w:szCs w:val="24"/>
          <w:lang w:val="en-GB"/>
        </w:rPr>
        <w:t>. 2</w:t>
      </w:r>
      <w:r w:rsidRPr="5B24693B" w:rsidR="5B24693B">
        <w:rPr>
          <w:rFonts w:ascii="Arial" w:hAnsi="Arial" w:eastAsia="Arial" w:cs="Arial"/>
          <w:b w:val="0"/>
          <w:bCs w:val="0"/>
          <w:i w:val="1"/>
          <w:iCs w:val="1"/>
          <w:noProof w:val="0"/>
          <w:color w:val="auto"/>
          <w:sz w:val="24"/>
          <w:szCs w:val="24"/>
          <w:lang w:val="en-GB"/>
        </w:rPr>
        <w:t xml:space="preserve">013) </w:t>
      </w:r>
      <w:r w:rsidRPr="5B24693B" w:rsidR="5B24693B">
        <w:rPr>
          <w:rFonts w:ascii="Arial" w:hAnsi="Arial" w:eastAsia="Arial" w:cs="Arial"/>
          <w:b w:val="0"/>
          <w:bCs w:val="0"/>
          <w:i w:val="0"/>
          <w:iCs w:val="0"/>
          <w:noProof w:val="0"/>
          <w:color w:val="auto"/>
          <w:sz w:val="24"/>
          <w:szCs w:val="24"/>
          <w:lang w:val="en-GB"/>
        </w:rPr>
        <w:t xml:space="preserve"> </w:t>
      </w:r>
    </w:p>
    <w:p w:rsidR="5B24693B" w:rsidP="5B24693B" w:rsidRDefault="5B24693B" w14:paraId="49622910" w14:textId="0368AD68">
      <w:pPr>
        <w:pStyle w:val="Normal"/>
        <w:spacing w:line="480" w:lineRule="auto"/>
        <w:jc w:val="left"/>
        <w:rPr>
          <w:rFonts w:ascii="Lato" w:hAnsi="Lato" w:eastAsia="Lato" w:cs="Lato"/>
          <w:b w:val="0"/>
          <w:bCs w:val="0"/>
          <w:i w:val="0"/>
          <w:iCs w:val="0"/>
          <w:caps w:val="0"/>
          <w:smallCaps w:val="0"/>
          <w:noProof w:val="0"/>
          <w:color w:val="383838"/>
          <w:sz w:val="24"/>
          <w:szCs w:val="24"/>
          <w:lang w:val="en-GB"/>
        </w:rPr>
      </w:pPr>
      <w:r w:rsidRPr="5B24693B" w:rsidR="5B24693B">
        <w:rPr>
          <w:rFonts w:ascii="Arial" w:hAnsi="Arial" w:eastAsia="Arial" w:cs="Arial"/>
          <w:b w:val="0"/>
          <w:bCs w:val="0"/>
          <w:i w:val="0"/>
          <w:iCs w:val="0"/>
          <w:noProof w:val="0"/>
          <w:color w:val="auto"/>
          <w:sz w:val="24"/>
          <w:szCs w:val="24"/>
          <w:lang w:val="en-GB"/>
        </w:rPr>
        <w:t xml:space="preserve">As the Conservatives drop the end of austerity during the end of 2019, they also agreed to £750 million to fund 20,000 more police officers, successfully reversing the cuts to police numbers implemented during austerity. The agreement has been reported as a move to ‘make our streets safer’ with regards to rising crime levels. The cuts to police numbers were indeed large by historical standards (14.3%) and have been harsher in existing high crime areas. Crime rates decreased for a lengthy </w:t>
      </w:r>
      <w:proofErr w:type="gramStart"/>
      <w:r w:rsidRPr="5B24693B" w:rsidR="5B24693B">
        <w:rPr>
          <w:rFonts w:ascii="Arial" w:hAnsi="Arial" w:eastAsia="Arial" w:cs="Arial"/>
          <w:b w:val="0"/>
          <w:bCs w:val="0"/>
          <w:i w:val="0"/>
          <w:iCs w:val="0"/>
          <w:noProof w:val="0"/>
          <w:color w:val="auto"/>
          <w:sz w:val="24"/>
          <w:szCs w:val="24"/>
          <w:lang w:val="en-GB"/>
        </w:rPr>
        <w:t>period of time</w:t>
      </w:r>
      <w:proofErr w:type="gramEnd"/>
      <w:r w:rsidRPr="5B24693B" w:rsidR="5B24693B">
        <w:rPr>
          <w:rFonts w:ascii="Arial" w:hAnsi="Arial" w:eastAsia="Arial" w:cs="Arial"/>
          <w:b w:val="0"/>
          <w:bCs w:val="0"/>
          <w:i w:val="0"/>
          <w:iCs w:val="0"/>
          <w:noProof w:val="0"/>
          <w:color w:val="auto"/>
          <w:sz w:val="24"/>
          <w:szCs w:val="24"/>
          <w:lang w:val="en-GB"/>
        </w:rPr>
        <w:t xml:space="preserve"> during the late 2000s and early 2010s but since 2013 there has been </w:t>
      </w:r>
      <w:bookmarkStart w:name="_Int_vTvfbV8X" w:id="2009883515"/>
      <w:r w:rsidRPr="5B24693B" w:rsidR="5B24693B">
        <w:rPr>
          <w:rFonts w:ascii="Arial" w:hAnsi="Arial" w:eastAsia="Arial" w:cs="Arial"/>
          <w:b w:val="0"/>
          <w:bCs w:val="0"/>
          <w:i w:val="0"/>
          <w:iCs w:val="0"/>
          <w:noProof w:val="0"/>
          <w:color w:val="auto"/>
          <w:sz w:val="24"/>
          <w:szCs w:val="24"/>
          <w:lang w:val="en-GB"/>
        </w:rPr>
        <w:t>an intense</w:t>
      </w:r>
      <w:bookmarkEnd w:id="2009883515"/>
      <w:r w:rsidRPr="5B24693B" w:rsidR="5B24693B">
        <w:rPr>
          <w:rFonts w:ascii="Arial" w:hAnsi="Arial" w:eastAsia="Arial" w:cs="Arial"/>
          <w:b w:val="0"/>
          <w:bCs w:val="0"/>
          <w:i w:val="0"/>
          <w:iCs w:val="0"/>
          <w:noProof w:val="0"/>
          <w:color w:val="auto"/>
          <w:sz w:val="24"/>
          <w:szCs w:val="24"/>
          <w:lang w:val="en-GB"/>
        </w:rPr>
        <w:t xml:space="preserve"> growth in violent crime that at the time was hard to explain. It could be down to the fact that police numbers reached a critical point such that violent crime was able to rush. The cuts in the police force may have played a vital role in the increase of violent crime but on the other hand, austerity policies, such as cuts to benefits and local services may have also contributed. Between the year 2010-2019, police officer numbers fell by 14.3%, approximately 143,700 police officers to 123,200 and over 600 police stations closed during that period. (</w:t>
      </w:r>
      <w:r w:rsidRPr="5B24693B" w:rsidR="5B24693B">
        <w:rPr>
          <w:rFonts w:ascii="Arial" w:hAnsi="Arial" w:eastAsia="Arial" w:cs="Arial"/>
          <w:b w:val="0"/>
          <w:bCs w:val="0"/>
          <w:i w:val="1"/>
          <w:iCs w:val="1"/>
          <w:caps w:val="0"/>
          <w:smallCaps w:val="0"/>
          <w:noProof w:val="0"/>
          <w:color w:val="auto"/>
          <w:sz w:val="24"/>
          <w:szCs w:val="24"/>
          <w:lang w:val="en-GB"/>
        </w:rPr>
        <w:t xml:space="preserve">Ungoed-Thomas et al., 2018) </w:t>
      </w:r>
    </w:p>
    <w:p w:rsidR="5B24693B" w:rsidP="5B24693B" w:rsidRDefault="5B24693B" w14:paraId="10EE1A06" w14:textId="4FE49CF1">
      <w:pPr>
        <w:pStyle w:val="Normal"/>
        <w:spacing w:line="480" w:lineRule="auto"/>
        <w:jc w:val="left"/>
        <w:rPr>
          <w:rFonts w:ascii="Arial" w:hAnsi="Arial" w:eastAsia="Arial" w:cs="Arial"/>
          <w:b w:val="0"/>
          <w:bCs w:val="0"/>
          <w:i w:val="0"/>
          <w:iCs w:val="0"/>
          <w:caps w:val="0"/>
          <w:smallCaps w:val="0"/>
          <w:noProof w:val="0"/>
          <w:color w:val="auto"/>
          <w:sz w:val="24"/>
          <w:szCs w:val="24"/>
          <w:lang w:val="en-GB"/>
        </w:rPr>
      </w:pPr>
      <w:r w:rsidRPr="5B24693B" w:rsidR="5B24693B">
        <w:rPr>
          <w:rFonts w:ascii="Arial" w:hAnsi="Arial" w:eastAsia="Arial" w:cs="Arial"/>
          <w:b w:val="0"/>
          <w:bCs w:val="0"/>
          <w:i w:val="0"/>
          <w:iCs w:val="0"/>
          <w:caps w:val="0"/>
          <w:smallCaps w:val="0"/>
          <w:noProof w:val="0"/>
          <w:color w:val="auto"/>
          <w:sz w:val="24"/>
          <w:szCs w:val="24"/>
          <w:lang w:val="en-GB"/>
        </w:rPr>
        <w:t xml:space="preserve">According to ‘The Guardian’ back in 2020, police forces were facing a “new ear of austerity” with some forces </w:t>
      </w:r>
      <w:r w:rsidRPr="5B24693B" w:rsidR="5B24693B">
        <w:rPr>
          <w:rFonts w:ascii="Arial" w:hAnsi="Arial" w:eastAsia="Arial" w:cs="Arial"/>
          <w:b w:val="0"/>
          <w:bCs w:val="0"/>
          <w:i w:val="0"/>
          <w:iCs w:val="0"/>
          <w:caps w:val="0"/>
          <w:smallCaps w:val="0"/>
          <w:noProof w:val="0"/>
          <w:color w:val="auto"/>
          <w:sz w:val="24"/>
          <w:szCs w:val="24"/>
          <w:lang w:val="en-GB"/>
        </w:rPr>
        <w:t>possibly facing</w:t>
      </w:r>
      <w:r w:rsidRPr="5B24693B" w:rsidR="5B24693B">
        <w:rPr>
          <w:rFonts w:ascii="Arial" w:hAnsi="Arial" w:eastAsia="Arial" w:cs="Arial"/>
          <w:b w:val="0"/>
          <w:bCs w:val="0"/>
          <w:i w:val="0"/>
          <w:iCs w:val="0"/>
          <w:caps w:val="0"/>
          <w:smallCaps w:val="0"/>
          <w:noProof w:val="0"/>
          <w:color w:val="auto"/>
          <w:sz w:val="24"/>
          <w:szCs w:val="24"/>
          <w:lang w:val="en-GB"/>
        </w:rPr>
        <w:t xml:space="preserve"> their worst ever annual budget cuts fuelled by the coronavirus pandemic. Police forces feared that they were going to have a repeat of the year 2019 where pay rises for officers were not funded by government and had to be paid for out of already existing budgets, meaning, facing real-term cuts. </w:t>
      </w:r>
      <w:r w:rsidRPr="5B24693B" w:rsidR="5B24693B">
        <w:rPr>
          <w:rFonts w:ascii="Arial" w:hAnsi="Arial" w:eastAsia="Arial" w:cs="Arial"/>
          <w:b w:val="0"/>
          <w:bCs w:val="0"/>
          <w:i w:val="1"/>
          <w:iCs w:val="1"/>
          <w:caps w:val="0"/>
          <w:smallCaps w:val="0"/>
          <w:noProof w:val="0"/>
          <w:color w:val="auto"/>
          <w:sz w:val="24"/>
          <w:szCs w:val="24"/>
          <w:lang w:val="en-GB"/>
        </w:rPr>
        <w:t xml:space="preserve">(Dodd. V, 2020) </w:t>
      </w:r>
      <w:r w:rsidRPr="5B24693B" w:rsidR="5B24693B">
        <w:rPr>
          <w:rFonts w:ascii="Arial" w:hAnsi="Arial" w:eastAsia="Arial" w:cs="Arial"/>
          <w:b w:val="0"/>
          <w:bCs w:val="0"/>
          <w:i w:val="0"/>
          <w:iCs w:val="0"/>
          <w:caps w:val="0"/>
          <w:smallCaps w:val="0"/>
          <w:noProof w:val="0"/>
          <w:color w:val="auto"/>
          <w:sz w:val="24"/>
          <w:szCs w:val="24"/>
          <w:lang w:val="en-GB"/>
        </w:rPr>
        <w:t xml:space="preserve">The police faced substantial amounts of pressure during the coronavirus outbreak, Ian Hopkins, the chief constable of Greater Manchester Police </w:t>
      </w:r>
      <w:r w:rsidRPr="5B24693B" w:rsidR="5B24693B">
        <w:rPr>
          <w:rFonts w:ascii="Arial" w:hAnsi="Arial" w:eastAsia="Arial" w:cs="Arial"/>
          <w:b w:val="0"/>
          <w:bCs w:val="0"/>
          <w:i w:val="0"/>
          <w:iCs w:val="0"/>
          <w:caps w:val="0"/>
          <w:smallCaps w:val="0"/>
          <w:noProof w:val="0"/>
          <w:color w:val="auto"/>
          <w:sz w:val="24"/>
          <w:szCs w:val="24"/>
          <w:lang w:val="en-GB"/>
        </w:rPr>
        <w:t>stated</w:t>
      </w:r>
      <w:r w:rsidRPr="5B24693B" w:rsidR="5B24693B">
        <w:rPr>
          <w:rFonts w:ascii="Arial" w:hAnsi="Arial" w:eastAsia="Arial" w:cs="Arial"/>
          <w:b w:val="0"/>
          <w:bCs w:val="0"/>
          <w:i w:val="0"/>
          <w:iCs w:val="0"/>
          <w:caps w:val="0"/>
          <w:smallCaps w:val="0"/>
          <w:noProof w:val="0"/>
          <w:color w:val="auto"/>
          <w:sz w:val="24"/>
          <w:szCs w:val="24"/>
          <w:lang w:val="en-GB"/>
        </w:rPr>
        <w:t xml:space="preserve"> that on the </w:t>
      </w:r>
      <w:bookmarkStart w:name="_Int_qd0xpMci" w:id="1823428386"/>
      <w:r w:rsidRPr="5B24693B" w:rsidR="5B24693B">
        <w:rPr>
          <w:rFonts w:ascii="Arial" w:hAnsi="Arial" w:eastAsia="Arial" w:cs="Arial"/>
          <w:b w:val="0"/>
          <w:bCs w:val="0"/>
          <w:i w:val="0"/>
          <w:iCs w:val="0"/>
          <w:caps w:val="0"/>
          <w:smallCaps w:val="0"/>
          <w:noProof w:val="0"/>
          <w:color w:val="auto"/>
          <w:sz w:val="24"/>
          <w:szCs w:val="24"/>
          <w:lang w:val="en-GB"/>
        </w:rPr>
        <w:t>24</w:t>
      </w:r>
      <w:r w:rsidRPr="5B24693B" w:rsidR="5B24693B">
        <w:rPr>
          <w:rFonts w:ascii="Arial" w:hAnsi="Arial" w:eastAsia="Arial" w:cs="Arial"/>
          <w:b w:val="0"/>
          <w:bCs w:val="0"/>
          <w:i w:val="0"/>
          <w:iCs w:val="0"/>
          <w:caps w:val="0"/>
          <w:smallCaps w:val="0"/>
          <w:noProof w:val="0"/>
          <w:color w:val="auto"/>
          <w:sz w:val="24"/>
          <w:szCs w:val="24"/>
          <w:vertAlign w:val="superscript"/>
          <w:lang w:val="en-GB"/>
        </w:rPr>
        <w:t>th</w:t>
      </w:r>
      <w:bookmarkEnd w:id="1823428386"/>
      <w:r w:rsidRPr="5B24693B" w:rsidR="5B24693B">
        <w:rPr>
          <w:rFonts w:ascii="Arial" w:hAnsi="Arial" w:eastAsia="Arial" w:cs="Arial"/>
          <w:b w:val="0"/>
          <w:bCs w:val="0"/>
          <w:i w:val="0"/>
          <w:iCs w:val="0"/>
          <w:caps w:val="0"/>
          <w:smallCaps w:val="0"/>
          <w:noProof w:val="0"/>
          <w:color w:val="auto"/>
          <w:sz w:val="24"/>
          <w:szCs w:val="24"/>
          <w:lang w:val="en-GB"/>
        </w:rPr>
        <w:t xml:space="preserve"> March 2020, already 1,066 police officers and staff, who form 10% of his workforce, were ill or off on the sick due to the virus. </w:t>
      </w:r>
      <w:r w:rsidRPr="5B24693B" w:rsidR="5B24693B">
        <w:rPr>
          <w:rFonts w:ascii="Arial" w:hAnsi="Arial" w:eastAsia="Arial" w:cs="Arial"/>
          <w:b w:val="0"/>
          <w:bCs w:val="0"/>
          <w:i w:val="1"/>
          <w:iCs w:val="1"/>
          <w:caps w:val="0"/>
          <w:smallCaps w:val="0"/>
          <w:noProof w:val="0"/>
          <w:color w:val="auto"/>
          <w:sz w:val="24"/>
          <w:szCs w:val="24"/>
          <w:lang w:val="en-GB"/>
        </w:rPr>
        <w:t xml:space="preserve">(UK Parliament. 2020) </w:t>
      </w:r>
      <w:r w:rsidRPr="5B24693B" w:rsidR="5B24693B">
        <w:rPr>
          <w:rFonts w:ascii="Arial" w:hAnsi="Arial" w:eastAsia="Arial" w:cs="Arial"/>
          <w:b w:val="0"/>
          <w:bCs w:val="0"/>
          <w:i w:val="0"/>
          <w:iCs w:val="0"/>
          <w:caps w:val="0"/>
          <w:smallCaps w:val="0"/>
          <w:noProof w:val="0"/>
          <w:color w:val="auto"/>
          <w:sz w:val="24"/>
          <w:szCs w:val="24"/>
          <w:lang w:val="en-GB"/>
        </w:rPr>
        <w:t xml:space="preserve">Types of crime and the levels of crime are forever changing in the UK, but overall crime has been on the decrease since the 1990s. During the year 2020, police recorded crime had the biggest annal decrease since 2010, crimes such as robbery and theft dropped dramatically </w:t>
      </w:r>
      <w:proofErr w:type="gramStart"/>
      <w:r w:rsidRPr="5B24693B" w:rsidR="5B24693B">
        <w:rPr>
          <w:rFonts w:ascii="Arial" w:hAnsi="Arial" w:eastAsia="Arial" w:cs="Arial"/>
          <w:b w:val="0"/>
          <w:bCs w:val="0"/>
          <w:i w:val="0"/>
          <w:iCs w:val="0"/>
          <w:caps w:val="0"/>
          <w:smallCaps w:val="0"/>
          <w:noProof w:val="0"/>
          <w:color w:val="auto"/>
          <w:sz w:val="24"/>
          <w:szCs w:val="24"/>
          <w:lang w:val="en-GB"/>
        </w:rPr>
        <w:t>due to the fact that</w:t>
      </w:r>
      <w:proofErr w:type="gramEnd"/>
      <w:r w:rsidRPr="5B24693B" w:rsidR="5B24693B">
        <w:rPr>
          <w:rFonts w:ascii="Arial" w:hAnsi="Arial" w:eastAsia="Arial" w:cs="Arial"/>
          <w:b w:val="0"/>
          <w:bCs w:val="0"/>
          <w:i w:val="0"/>
          <w:iCs w:val="0"/>
          <w:caps w:val="0"/>
          <w:smallCaps w:val="0"/>
          <w:noProof w:val="0"/>
          <w:color w:val="auto"/>
          <w:sz w:val="24"/>
          <w:szCs w:val="24"/>
          <w:lang w:val="en-GB"/>
        </w:rPr>
        <w:t xml:space="preserve"> since the pandemic and restrictions, people were not leaving their homes as much as they normally would, fewer people were </w:t>
      </w:r>
      <w:r w:rsidRPr="5B24693B" w:rsidR="5B24693B">
        <w:rPr>
          <w:rFonts w:ascii="Arial" w:hAnsi="Arial" w:eastAsia="Arial" w:cs="Arial"/>
          <w:b w:val="0"/>
          <w:bCs w:val="0"/>
          <w:i w:val="0"/>
          <w:iCs w:val="0"/>
          <w:caps w:val="0"/>
          <w:smallCaps w:val="0"/>
          <w:noProof w:val="0"/>
          <w:color w:val="auto"/>
          <w:sz w:val="24"/>
          <w:szCs w:val="24"/>
          <w:lang w:val="en-GB"/>
        </w:rPr>
        <w:t>out and about</w:t>
      </w:r>
      <w:r w:rsidRPr="5B24693B" w:rsidR="5B24693B">
        <w:rPr>
          <w:rFonts w:ascii="Arial" w:hAnsi="Arial" w:eastAsia="Arial" w:cs="Arial"/>
          <w:b w:val="0"/>
          <w:bCs w:val="0"/>
          <w:i w:val="0"/>
          <w:iCs w:val="0"/>
          <w:caps w:val="0"/>
          <w:smallCaps w:val="0"/>
          <w:noProof w:val="0"/>
          <w:color w:val="auto"/>
          <w:sz w:val="24"/>
          <w:szCs w:val="24"/>
          <w:lang w:val="en-GB"/>
        </w:rPr>
        <w:t xml:space="preserve">. The theft of animals increased during the pandemic, </w:t>
      </w:r>
      <w:r w:rsidRPr="5B24693B" w:rsidR="5B24693B">
        <w:rPr>
          <w:rFonts w:ascii="Arial" w:hAnsi="Arial" w:eastAsia="Arial" w:cs="Arial"/>
          <w:b w:val="0"/>
          <w:bCs w:val="0"/>
          <w:i w:val="0"/>
          <w:iCs w:val="0"/>
          <w:caps w:val="0"/>
          <w:smallCaps w:val="0"/>
          <w:noProof w:val="0"/>
          <w:color w:val="auto"/>
          <w:sz w:val="24"/>
          <w:szCs w:val="24"/>
          <w:lang w:val="en-GB"/>
        </w:rPr>
        <w:t>mainly dogs</w:t>
      </w:r>
      <w:r w:rsidRPr="5B24693B" w:rsidR="5B24693B">
        <w:rPr>
          <w:rFonts w:ascii="Arial" w:hAnsi="Arial" w:eastAsia="Arial" w:cs="Arial"/>
          <w:b w:val="0"/>
          <w:bCs w:val="0"/>
          <w:i w:val="0"/>
          <w:iCs w:val="0"/>
          <w:caps w:val="0"/>
          <w:smallCaps w:val="0"/>
          <w:noProof w:val="0"/>
          <w:color w:val="auto"/>
          <w:sz w:val="24"/>
          <w:szCs w:val="24"/>
          <w:lang w:val="en-GB"/>
        </w:rPr>
        <w:t xml:space="preserve">, could be simply to get them through the hard year or </w:t>
      </w:r>
      <w:r w:rsidRPr="5B24693B" w:rsidR="5B24693B">
        <w:rPr>
          <w:rFonts w:ascii="Arial" w:hAnsi="Arial" w:eastAsia="Arial" w:cs="Arial"/>
          <w:b w:val="0"/>
          <w:bCs w:val="0"/>
          <w:i w:val="0"/>
          <w:iCs w:val="0"/>
          <w:caps w:val="0"/>
          <w:smallCaps w:val="0"/>
          <w:noProof w:val="0"/>
          <w:color w:val="auto"/>
          <w:sz w:val="24"/>
          <w:szCs w:val="24"/>
          <w:lang w:val="en-GB"/>
        </w:rPr>
        <w:t>maybe to</w:t>
      </w:r>
      <w:r w:rsidRPr="5B24693B" w:rsidR="5B24693B">
        <w:rPr>
          <w:rFonts w:ascii="Arial" w:hAnsi="Arial" w:eastAsia="Arial" w:cs="Arial"/>
          <w:b w:val="0"/>
          <w:bCs w:val="0"/>
          <w:i w:val="0"/>
          <w:iCs w:val="0"/>
          <w:caps w:val="0"/>
          <w:smallCaps w:val="0"/>
          <w:noProof w:val="0"/>
          <w:color w:val="auto"/>
          <w:sz w:val="24"/>
          <w:szCs w:val="24"/>
          <w:lang w:val="en-GB"/>
        </w:rPr>
        <w:t xml:space="preserve"> sell or breed to make money, as people had lost jobs or were out of work. Drug crime had also increased during the pandemic, people taking drugs to pass the time, meaning as the had a lot more time on their hands or </w:t>
      </w:r>
      <w:r w:rsidRPr="5B24693B" w:rsidR="5B24693B">
        <w:rPr>
          <w:rFonts w:ascii="Arial" w:hAnsi="Arial" w:eastAsia="Arial" w:cs="Arial"/>
          <w:b w:val="0"/>
          <w:bCs w:val="0"/>
          <w:i w:val="0"/>
          <w:iCs w:val="0"/>
          <w:caps w:val="0"/>
          <w:smallCaps w:val="0"/>
          <w:noProof w:val="0"/>
          <w:color w:val="auto"/>
          <w:sz w:val="24"/>
          <w:szCs w:val="24"/>
          <w:lang w:val="en-GB"/>
        </w:rPr>
        <w:t>maybe to</w:t>
      </w:r>
      <w:r w:rsidRPr="5B24693B" w:rsidR="5B24693B">
        <w:rPr>
          <w:rFonts w:ascii="Arial" w:hAnsi="Arial" w:eastAsia="Arial" w:cs="Arial"/>
          <w:b w:val="0"/>
          <w:bCs w:val="0"/>
          <w:i w:val="0"/>
          <w:iCs w:val="0"/>
          <w:caps w:val="0"/>
          <w:smallCaps w:val="0"/>
          <w:noProof w:val="0"/>
          <w:color w:val="auto"/>
          <w:sz w:val="24"/>
          <w:szCs w:val="24"/>
          <w:lang w:val="en-GB"/>
        </w:rPr>
        <w:t xml:space="preserve"> get them through the stressful time that the pandemic caused. </w:t>
      </w:r>
      <w:r w:rsidRPr="5B24693B" w:rsidR="5B24693B">
        <w:rPr>
          <w:rFonts w:ascii="Arial" w:hAnsi="Arial" w:eastAsia="Arial" w:cs="Arial"/>
          <w:b w:val="0"/>
          <w:bCs w:val="0"/>
          <w:i w:val="1"/>
          <w:iCs w:val="1"/>
          <w:caps w:val="0"/>
          <w:smallCaps w:val="0"/>
          <w:noProof w:val="0"/>
          <w:color w:val="auto"/>
          <w:sz w:val="24"/>
          <w:szCs w:val="24"/>
          <w:lang w:val="en-GB"/>
        </w:rPr>
        <w:t>(Casciani. D and Butcher. B, 2021)</w:t>
      </w:r>
    </w:p>
    <w:p w:rsidR="5B24693B" w:rsidP="5B24693B" w:rsidRDefault="5B24693B" w14:paraId="1761A530" w14:textId="4A6C07B4">
      <w:pPr>
        <w:pStyle w:val="Normal"/>
        <w:spacing w:line="480" w:lineRule="auto"/>
        <w:jc w:val="left"/>
        <w:rPr>
          <w:rFonts w:ascii="Arial" w:hAnsi="Arial" w:eastAsia="Arial" w:cs="Arial"/>
          <w:b w:val="0"/>
          <w:bCs w:val="0"/>
          <w:i w:val="0"/>
          <w:iCs w:val="0"/>
          <w:caps w:val="0"/>
          <w:smallCaps w:val="0"/>
          <w:noProof w:val="0"/>
          <w:color w:val="auto"/>
          <w:sz w:val="24"/>
          <w:szCs w:val="24"/>
          <w:lang w:val="en-GB"/>
        </w:rPr>
      </w:pPr>
      <w:r w:rsidRPr="5B24693B" w:rsidR="5B24693B">
        <w:rPr>
          <w:rFonts w:ascii="Arial" w:hAnsi="Arial" w:eastAsia="Arial" w:cs="Arial"/>
          <w:b w:val="0"/>
          <w:bCs w:val="0"/>
          <w:i w:val="0"/>
          <w:iCs w:val="0"/>
          <w:caps w:val="0"/>
          <w:smallCaps w:val="0"/>
          <w:noProof w:val="0"/>
          <w:color w:val="auto"/>
          <w:sz w:val="24"/>
          <w:szCs w:val="24"/>
          <w:lang w:val="en-GB"/>
        </w:rPr>
        <w:t xml:space="preserve">According to ‘UK Parliament’ the Coalition Government is a government set up jointly by more than one political party. Parties will settle to form a coalition government if there is a hung parliament where no single party has a clear working majority in the House of Commons following a general election. </w:t>
      </w:r>
      <w:r w:rsidRPr="5B24693B" w:rsidR="5B24693B">
        <w:rPr>
          <w:rFonts w:ascii="Arial" w:hAnsi="Arial" w:eastAsia="Arial" w:cs="Arial"/>
          <w:b w:val="0"/>
          <w:bCs w:val="0"/>
          <w:i w:val="1"/>
          <w:iCs w:val="1"/>
          <w:caps w:val="0"/>
          <w:smallCaps w:val="0"/>
          <w:noProof w:val="0"/>
          <w:color w:val="auto"/>
          <w:sz w:val="24"/>
          <w:szCs w:val="24"/>
          <w:lang w:val="en-GB"/>
        </w:rPr>
        <w:t xml:space="preserve">(UK Parliament. 2022) </w:t>
      </w:r>
      <w:r w:rsidRPr="5B24693B" w:rsidR="5B24693B">
        <w:rPr>
          <w:rFonts w:ascii="Arial" w:hAnsi="Arial" w:eastAsia="Arial" w:cs="Arial"/>
          <w:b w:val="0"/>
          <w:bCs w:val="0"/>
          <w:i w:val="0"/>
          <w:iCs w:val="0"/>
          <w:caps w:val="0"/>
          <w:smallCaps w:val="0"/>
          <w:noProof w:val="0"/>
          <w:color w:val="auto"/>
          <w:sz w:val="24"/>
          <w:szCs w:val="24"/>
          <w:lang w:val="en-GB"/>
        </w:rPr>
        <w:t xml:space="preserve">2010 is the year the coalition government came into power. It was when David Cameron's Conservatives were the largest party in parliament but </w:t>
      </w:r>
      <w:r w:rsidRPr="5B24693B" w:rsidR="5B24693B">
        <w:rPr>
          <w:rFonts w:ascii="Arial" w:hAnsi="Arial" w:eastAsia="Arial" w:cs="Arial"/>
          <w:b w:val="0"/>
          <w:bCs w:val="0"/>
          <w:i w:val="0"/>
          <w:iCs w:val="0"/>
          <w:caps w:val="0"/>
          <w:smallCaps w:val="0"/>
          <w:noProof w:val="0"/>
          <w:color w:val="auto"/>
          <w:sz w:val="24"/>
          <w:szCs w:val="24"/>
          <w:lang w:val="en-GB"/>
        </w:rPr>
        <w:t>failed to</w:t>
      </w:r>
      <w:r w:rsidRPr="5B24693B" w:rsidR="5B24693B">
        <w:rPr>
          <w:rFonts w:ascii="Arial" w:hAnsi="Arial" w:eastAsia="Arial" w:cs="Arial"/>
          <w:b w:val="0"/>
          <w:bCs w:val="0"/>
          <w:i w:val="0"/>
          <w:iCs w:val="0"/>
          <w:caps w:val="0"/>
          <w:smallCaps w:val="0"/>
          <w:noProof w:val="0"/>
          <w:color w:val="auto"/>
          <w:sz w:val="24"/>
          <w:szCs w:val="24"/>
          <w:lang w:val="en-GB"/>
        </w:rPr>
        <w:t xml:space="preserve"> get a majority, </w:t>
      </w:r>
      <w:r w:rsidRPr="5B24693B" w:rsidR="5B24693B">
        <w:rPr>
          <w:rFonts w:ascii="Arial" w:hAnsi="Arial" w:eastAsia="Arial" w:cs="Arial"/>
          <w:b w:val="0"/>
          <w:bCs w:val="0"/>
          <w:i w:val="0"/>
          <w:iCs w:val="0"/>
          <w:caps w:val="0"/>
          <w:smallCaps w:val="0"/>
          <w:noProof w:val="0"/>
          <w:color w:val="auto"/>
          <w:sz w:val="24"/>
          <w:szCs w:val="24"/>
          <w:lang w:val="en-GB"/>
        </w:rPr>
        <w:t>consequently</w:t>
      </w:r>
      <w:r w:rsidRPr="5B24693B" w:rsidR="5B24693B">
        <w:rPr>
          <w:rFonts w:ascii="Arial" w:hAnsi="Arial" w:eastAsia="Arial" w:cs="Arial"/>
          <w:b w:val="0"/>
          <w:bCs w:val="0"/>
          <w:i w:val="0"/>
          <w:iCs w:val="0"/>
          <w:caps w:val="0"/>
          <w:smallCaps w:val="0"/>
          <w:noProof w:val="0"/>
          <w:color w:val="auto"/>
          <w:sz w:val="24"/>
          <w:szCs w:val="24"/>
          <w:lang w:val="en-GB"/>
        </w:rPr>
        <w:t xml:space="preserve"> forming a coalition with the Liberal Democrats to be able to get their legislation through. The conservative has a combination of </w:t>
      </w:r>
      <w:r w:rsidRPr="5B24693B" w:rsidR="5B24693B">
        <w:rPr>
          <w:rFonts w:ascii="Arial" w:hAnsi="Arial" w:eastAsia="Arial" w:cs="Arial"/>
          <w:b w:val="0"/>
          <w:bCs w:val="0"/>
          <w:i w:val="0"/>
          <w:iCs w:val="0"/>
          <w:caps w:val="0"/>
          <w:smallCaps w:val="0"/>
          <w:noProof w:val="0"/>
          <w:color w:val="auto"/>
          <w:sz w:val="24"/>
          <w:szCs w:val="24"/>
          <w:lang w:val="en-GB"/>
        </w:rPr>
        <w:t>maintaining</w:t>
      </w:r>
      <w:r w:rsidRPr="5B24693B" w:rsidR="5B24693B">
        <w:rPr>
          <w:rFonts w:ascii="Arial" w:hAnsi="Arial" w:eastAsia="Arial" w:cs="Arial"/>
          <w:b w:val="0"/>
          <w:bCs w:val="0"/>
          <w:i w:val="0"/>
          <w:iCs w:val="0"/>
          <w:caps w:val="0"/>
          <w:smallCaps w:val="0"/>
          <w:noProof w:val="0"/>
          <w:color w:val="auto"/>
          <w:sz w:val="24"/>
          <w:szCs w:val="24"/>
          <w:lang w:val="en-GB"/>
        </w:rPr>
        <w:t xml:space="preserve"> the New Right approach of the 1979 to 1997 governments with more contemporary attitudes, </w:t>
      </w:r>
      <w:r w:rsidRPr="5B24693B" w:rsidR="5B24693B">
        <w:rPr>
          <w:rFonts w:ascii="Arial" w:hAnsi="Arial" w:eastAsia="Arial" w:cs="Arial"/>
          <w:b w:val="0"/>
          <w:bCs w:val="0"/>
          <w:i w:val="0"/>
          <w:iCs w:val="0"/>
          <w:caps w:val="0"/>
          <w:smallCaps w:val="0"/>
          <w:noProof w:val="0"/>
          <w:color w:val="auto"/>
          <w:sz w:val="24"/>
          <w:szCs w:val="24"/>
          <w:lang w:val="en-GB"/>
        </w:rPr>
        <w:t>whereas</w:t>
      </w:r>
      <w:r w:rsidRPr="5B24693B" w:rsidR="5B24693B">
        <w:rPr>
          <w:rFonts w:ascii="Arial" w:hAnsi="Arial" w:eastAsia="Arial" w:cs="Arial"/>
          <w:b w:val="0"/>
          <w:bCs w:val="0"/>
          <w:i w:val="0"/>
          <w:iCs w:val="0"/>
          <w:caps w:val="0"/>
          <w:smallCaps w:val="0"/>
          <w:noProof w:val="0"/>
          <w:color w:val="auto"/>
          <w:sz w:val="24"/>
          <w:szCs w:val="24"/>
          <w:lang w:val="en-GB"/>
        </w:rPr>
        <w:t xml:space="preserve"> the Liberal Democrats are more inclined to have a more liberal approach, welcoming alternative family types. They followed through with policies designed to encourage the nuclear family. They began with removing couples' penalty, this was an approach that guaranteed that the benefit system did not add a perverse incentive for couples to split up for the sake of receiving more money. Shared parental leave was also introduced, both parties were eager for parental leave as it allows both the man and woman shared equally. It is always assumed that woman will take a certain amount of time off work while the man only has two weeks. 9 years after the Civil partnership act, the coalition government brought in same sex marriage. Clear support from both parties, although there was a lot of opposition from traditionalists. </w:t>
      </w:r>
      <w:r w:rsidRPr="5B24693B" w:rsidR="5B24693B">
        <w:rPr>
          <w:rFonts w:ascii="Arial" w:hAnsi="Arial" w:eastAsia="Arial" w:cs="Arial"/>
          <w:b w:val="0"/>
          <w:bCs w:val="0"/>
          <w:i w:val="1"/>
          <w:iCs w:val="1"/>
          <w:caps w:val="0"/>
          <w:smallCaps w:val="0"/>
          <w:noProof w:val="0"/>
          <w:color w:val="auto"/>
          <w:sz w:val="24"/>
          <w:szCs w:val="24"/>
          <w:lang w:val="en-GB"/>
        </w:rPr>
        <w:t xml:space="preserve">(Sociology. 2019) </w:t>
      </w:r>
      <w:r w:rsidRPr="5B24693B" w:rsidR="5B24693B">
        <w:rPr>
          <w:rFonts w:ascii="Arial" w:hAnsi="Arial" w:eastAsia="Arial" w:cs="Arial"/>
          <w:b w:val="0"/>
          <w:bCs w:val="0"/>
          <w:i w:val="0"/>
          <w:iCs w:val="0"/>
          <w:caps w:val="0"/>
          <w:smallCaps w:val="0"/>
          <w:noProof w:val="0"/>
          <w:color w:val="auto"/>
          <w:sz w:val="24"/>
          <w:szCs w:val="24"/>
          <w:lang w:val="en-GB"/>
        </w:rPr>
        <w:t xml:space="preserve">In 2010 the coalition government made a statement that their </w:t>
      </w:r>
      <w:proofErr w:type="gramStart"/>
      <w:r w:rsidRPr="5B24693B" w:rsidR="5B24693B">
        <w:rPr>
          <w:rFonts w:ascii="Arial" w:hAnsi="Arial" w:eastAsia="Arial" w:cs="Arial"/>
          <w:b w:val="0"/>
          <w:bCs w:val="0"/>
          <w:i w:val="0"/>
          <w:iCs w:val="0"/>
          <w:caps w:val="0"/>
          <w:smallCaps w:val="0"/>
          <w:noProof w:val="0"/>
          <w:color w:val="auto"/>
          <w:sz w:val="24"/>
          <w:szCs w:val="24"/>
          <w:lang w:val="en-GB"/>
        </w:rPr>
        <w:t>first priority</w:t>
      </w:r>
      <w:proofErr w:type="gramEnd"/>
      <w:r w:rsidRPr="5B24693B" w:rsidR="5B24693B">
        <w:rPr>
          <w:rFonts w:ascii="Arial" w:hAnsi="Arial" w:eastAsia="Arial" w:cs="Arial"/>
          <w:b w:val="0"/>
          <w:bCs w:val="0"/>
          <w:i w:val="0"/>
          <w:iCs w:val="0"/>
          <w:caps w:val="0"/>
          <w:smallCaps w:val="0"/>
          <w:noProof w:val="0"/>
          <w:color w:val="auto"/>
          <w:sz w:val="24"/>
          <w:szCs w:val="24"/>
          <w:lang w:val="en-GB"/>
        </w:rPr>
        <w:t xml:space="preserve"> would be to reduce the deficit and restore economy growth. This government will surely be remembered for the story of fiscal retrenchment: public cuts to spending on a scale unmatched in modern times have, in the main, been successfully delivered. Although, the return to growth </w:t>
      </w:r>
      <w:r w:rsidRPr="5B24693B" w:rsidR="5B24693B">
        <w:rPr>
          <w:rFonts w:ascii="Arial" w:hAnsi="Arial" w:eastAsia="Arial" w:cs="Arial"/>
          <w:b w:val="0"/>
          <w:bCs w:val="0"/>
          <w:i w:val="0"/>
          <w:iCs w:val="0"/>
          <w:caps w:val="0"/>
          <w:smallCaps w:val="0"/>
          <w:noProof w:val="0"/>
          <w:color w:val="auto"/>
          <w:sz w:val="24"/>
          <w:szCs w:val="24"/>
          <w:lang w:val="en-GB"/>
        </w:rPr>
        <w:t>demonstrated</w:t>
      </w:r>
      <w:r w:rsidRPr="5B24693B" w:rsidR="5B24693B">
        <w:rPr>
          <w:rFonts w:ascii="Arial" w:hAnsi="Arial" w:eastAsia="Arial" w:cs="Arial"/>
          <w:b w:val="0"/>
          <w:bCs w:val="0"/>
          <w:i w:val="0"/>
          <w:iCs w:val="0"/>
          <w:caps w:val="0"/>
          <w:smallCaps w:val="0"/>
          <w:noProof w:val="0"/>
          <w:color w:val="auto"/>
          <w:sz w:val="24"/>
          <w:szCs w:val="24"/>
          <w:lang w:val="en-GB"/>
        </w:rPr>
        <w:t xml:space="preserve"> more elusive, making the track to deficit reduction much moderate and rockier even than foresee in 2010. The slowdown has lasted longer and had a further intense effect on household incomes and productivity, than any since at least the 1920s. Since 2013, there has been a health economic growth, wages, and nation income per capita remain lower than they were pre-recession. On the other hand, employment has help up extremely well. Despite the upturn since 2013, the economy </w:t>
      </w:r>
      <w:r w:rsidRPr="5B24693B" w:rsidR="5B24693B">
        <w:rPr>
          <w:rFonts w:ascii="Arial" w:hAnsi="Arial" w:eastAsia="Arial" w:cs="Arial"/>
          <w:b w:val="0"/>
          <w:bCs w:val="0"/>
          <w:i w:val="0"/>
          <w:iCs w:val="0"/>
          <w:caps w:val="0"/>
          <w:smallCaps w:val="0"/>
          <w:noProof w:val="0"/>
          <w:color w:val="auto"/>
          <w:sz w:val="24"/>
          <w:szCs w:val="24"/>
          <w:lang w:val="en-GB"/>
        </w:rPr>
        <w:t>remains</w:t>
      </w:r>
      <w:r w:rsidRPr="5B24693B" w:rsidR="5B24693B">
        <w:rPr>
          <w:rFonts w:ascii="Arial" w:hAnsi="Arial" w:eastAsia="Arial" w:cs="Arial"/>
          <w:b w:val="0"/>
          <w:bCs w:val="0"/>
          <w:i w:val="0"/>
          <w:iCs w:val="0"/>
          <w:caps w:val="0"/>
          <w:smallCaps w:val="0"/>
          <w:noProof w:val="0"/>
          <w:color w:val="auto"/>
          <w:sz w:val="24"/>
          <w:szCs w:val="24"/>
          <w:lang w:val="en-GB"/>
        </w:rPr>
        <w:t xml:space="preserve"> far from ‘recovered’.</w:t>
      </w:r>
    </w:p>
    <w:p w:rsidR="5B24693B" w:rsidP="5B24693B" w:rsidRDefault="5B24693B" w14:paraId="3D9487C2" w14:textId="07F0C872">
      <w:pPr>
        <w:pStyle w:val="Normal"/>
        <w:spacing w:line="480" w:lineRule="auto"/>
        <w:jc w:val="left"/>
        <w:rPr>
          <w:rFonts w:ascii="Arial" w:hAnsi="Arial" w:eastAsia="Arial" w:cs="Arial"/>
          <w:b w:val="0"/>
          <w:bCs w:val="0"/>
          <w:i w:val="0"/>
          <w:iCs w:val="0"/>
          <w:caps w:val="0"/>
          <w:smallCaps w:val="0"/>
          <w:noProof w:val="0"/>
          <w:color w:val="auto"/>
          <w:sz w:val="24"/>
          <w:szCs w:val="24"/>
          <w:lang w:val="en-GB"/>
        </w:rPr>
      </w:pPr>
    </w:p>
    <w:p w:rsidR="5B24693B" w:rsidP="5B24693B" w:rsidRDefault="5B24693B" w14:paraId="4EC9CDFD" w14:textId="5097AE85">
      <w:pPr>
        <w:pStyle w:val="Normal"/>
        <w:spacing w:line="480" w:lineRule="auto"/>
        <w:jc w:val="left"/>
        <w:rPr>
          <w:rFonts w:ascii="Arial" w:hAnsi="Arial" w:eastAsia="Arial" w:cs="Arial"/>
          <w:b w:val="0"/>
          <w:bCs w:val="0"/>
          <w:i w:val="0"/>
          <w:iCs w:val="0"/>
          <w:caps w:val="0"/>
          <w:smallCaps w:val="0"/>
          <w:noProof w:val="0"/>
          <w:color w:val="1F2937"/>
          <w:sz w:val="24"/>
          <w:szCs w:val="24"/>
          <w:lang w:val="en-GB"/>
        </w:rPr>
      </w:pPr>
    </w:p>
    <w:p w:rsidR="5B24693B" w:rsidP="5B24693B" w:rsidRDefault="5B24693B" w14:paraId="6FF1EF30" w14:textId="6E7AFFB6">
      <w:pPr>
        <w:pStyle w:val="Normal"/>
        <w:spacing w:line="480" w:lineRule="auto"/>
        <w:jc w:val="left"/>
        <w:rPr>
          <w:rFonts w:ascii="Arial" w:hAnsi="Arial" w:eastAsia="Arial" w:cs="Arial"/>
          <w:b w:val="0"/>
          <w:bCs w:val="0"/>
          <w:i w:val="0"/>
          <w:iCs w:val="0"/>
          <w:noProof w:val="0"/>
          <w:color w:val="auto"/>
          <w:sz w:val="24"/>
          <w:szCs w:val="24"/>
          <w:lang w:val="en-GB"/>
        </w:rPr>
      </w:pPr>
    </w:p>
    <w:p w:rsidR="5B24693B" w:rsidP="5B24693B" w:rsidRDefault="5B24693B" w14:paraId="426E836E" w14:textId="15A24A9D">
      <w:pPr>
        <w:pStyle w:val="Normal"/>
        <w:spacing w:line="360" w:lineRule="auto"/>
        <w:jc w:val="left"/>
        <w:rPr>
          <w:rFonts w:ascii="Arial" w:hAnsi="Arial" w:eastAsia="Arial" w:cs="Arial"/>
          <w:b w:val="0"/>
          <w:bCs w:val="0"/>
          <w:i w:val="1"/>
          <w:iCs w:val="1"/>
          <w:noProof w:val="0"/>
          <w:color w:val="000000" w:themeColor="text1" w:themeTint="FF" w:themeShade="FF"/>
          <w:sz w:val="24"/>
          <w:szCs w:val="24"/>
          <w:lang w:val="en-GB"/>
        </w:rPr>
      </w:pPr>
    </w:p>
    <w:p w:rsidR="5B24693B" w:rsidP="5B24693B" w:rsidRDefault="5B24693B" w14:paraId="560C1CA5" w14:textId="384789FF">
      <w:pPr>
        <w:pStyle w:val="Normal"/>
        <w:spacing w:line="360" w:lineRule="auto"/>
        <w:jc w:val="left"/>
        <w:rPr>
          <w:rFonts w:ascii="Arial" w:hAnsi="Arial" w:eastAsia="Arial" w:cs="Arial"/>
          <w:b w:val="0"/>
          <w:bCs w:val="0"/>
          <w:i w:val="0"/>
          <w:iCs w:val="0"/>
          <w:noProof w:val="0"/>
          <w:color w:val="000000" w:themeColor="text1" w:themeTint="FF" w:themeShade="FF"/>
          <w:sz w:val="24"/>
          <w:szCs w:val="24"/>
          <w:lang w:val="en-GB"/>
        </w:rPr>
      </w:pPr>
    </w:p>
    <w:p w:rsidR="5B24693B" w:rsidP="5B24693B" w:rsidRDefault="5B24693B" w14:paraId="48EE82FE" w14:textId="15B5885A">
      <w:pPr>
        <w:pStyle w:val="Normal"/>
        <w:spacing w:line="360" w:lineRule="auto"/>
        <w:jc w:val="left"/>
        <w:rPr>
          <w:rFonts w:ascii="Arial" w:hAnsi="Arial" w:eastAsia="Arial" w:cs="Arial"/>
          <w:b w:val="0"/>
          <w:bCs w:val="0"/>
          <w:i w:val="0"/>
          <w:iCs w:val="0"/>
          <w:noProof w:val="0"/>
          <w:color w:val="000000" w:themeColor="text1" w:themeTint="FF" w:themeShade="FF"/>
          <w:sz w:val="24"/>
          <w:szCs w:val="24"/>
          <w:lang w:val="en-GB"/>
        </w:rPr>
      </w:pPr>
    </w:p>
    <w:p w:rsidR="5B24693B" w:rsidP="5B24693B" w:rsidRDefault="5B24693B" w14:paraId="13DC41B5" w14:textId="6F26464D">
      <w:pPr>
        <w:pStyle w:val="Normal"/>
        <w:spacing w:line="360" w:lineRule="auto"/>
        <w:jc w:val="left"/>
        <w:rPr>
          <w:rFonts w:ascii="Arial" w:hAnsi="Arial" w:eastAsia="Arial" w:cs="Arial"/>
          <w:b w:val="0"/>
          <w:bCs w:val="0"/>
          <w:i w:val="0"/>
          <w:iCs w:val="0"/>
          <w:noProof w:val="0"/>
          <w:color w:val="000000" w:themeColor="text1" w:themeTint="FF" w:themeShade="FF"/>
          <w:sz w:val="24"/>
          <w:szCs w:val="24"/>
          <w:lang w:val="en-GB"/>
        </w:rPr>
      </w:pPr>
    </w:p>
    <w:p w:rsidR="5B24693B" w:rsidP="5B24693B" w:rsidRDefault="5B24693B" w14:paraId="1900089C" w14:textId="0AD2F1AD">
      <w:pPr>
        <w:pStyle w:val="Normal"/>
        <w:spacing w:line="360" w:lineRule="auto"/>
        <w:jc w:val="left"/>
        <w:rPr>
          <w:rFonts w:ascii="Arial" w:hAnsi="Arial" w:eastAsia="Arial" w:cs="Arial"/>
          <w:b w:val="0"/>
          <w:bCs w:val="0"/>
          <w:i w:val="1"/>
          <w:iCs w:val="1"/>
          <w:noProof w:val="0"/>
          <w:color w:val="000000" w:themeColor="text1" w:themeTint="FF" w:themeShade="FF"/>
          <w:sz w:val="24"/>
          <w:szCs w:val="24"/>
          <w:lang w:val="en-GB"/>
        </w:rPr>
      </w:pPr>
      <w:r w:rsidRPr="5B24693B" w:rsidR="5B24693B">
        <w:rPr>
          <w:rFonts w:ascii="Arial" w:hAnsi="Arial" w:eastAsia="Arial" w:cs="Arial"/>
          <w:b w:val="0"/>
          <w:bCs w:val="0"/>
          <w:i w:val="0"/>
          <w:iCs w:val="0"/>
          <w:noProof w:val="0"/>
          <w:color w:val="000000" w:themeColor="text1" w:themeTint="FF" w:themeShade="FF"/>
          <w:sz w:val="24"/>
          <w:szCs w:val="24"/>
          <w:lang w:val="en-GB"/>
        </w:rPr>
        <w:t>References:</w:t>
      </w:r>
    </w:p>
    <w:p w:rsidR="5B24693B" w:rsidP="5B24693B" w:rsidRDefault="5B24693B" w14:paraId="7776065C" w14:textId="0D17F8E5">
      <w:pPr>
        <w:pStyle w:val="ListParagraph"/>
        <w:numPr>
          <w:ilvl w:val="0"/>
          <w:numId w:val="1"/>
        </w:numPr>
        <w:spacing w:line="360" w:lineRule="auto"/>
        <w:jc w:val="left"/>
        <w:rPr>
          <w:rFonts w:ascii="Arial" w:hAnsi="Arial" w:eastAsia="Arial" w:cs="Arial"/>
          <w:b w:val="0"/>
          <w:bCs w:val="0"/>
          <w:i w:val="0"/>
          <w:iCs w:val="0"/>
          <w:noProof w:val="0"/>
          <w:color w:val="000000" w:themeColor="text1" w:themeTint="FF" w:themeShade="FF"/>
          <w:sz w:val="24"/>
          <w:szCs w:val="24"/>
          <w:lang w:val="en-GB"/>
        </w:rPr>
      </w:pPr>
      <w:r w:rsidRPr="5B24693B" w:rsidR="5B24693B">
        <w:rPr>
          <w:rFonts w:ascii="Arial" w:hAnsi="Arial" w:eastAsia="Arial" w:cs="Arial"/>
          <w:b w:val="0"/>
          <w:bCs w:val="0"/>
          <w:i w:val="0"/>
          <w:iCs w:val="0"/>
          <w:noProof w:val="0"/>
          <w:color w:val="000000" w:themeColor="text1" w:themeTint="FF" w:themeShade="FF"/>
          <w:sz w:val="24"/>
          <w:szCs w:val="24"/>
          <w:lang w:val="en-GB"/>
        </w:rPr>
        <w:t xml:space="preserve">BDO United Kingdom (2022) </w:t>
      </w:r>
      <w:r w:rsidRPr="5B24693B" w:rsidR="5B24693B">
        <w:rPr>
          <w:rFonts w:ascii="Arial" w:hAnsi="Arial" w:eastAsia="Arial" w:cs="Arial"/>
          <w:b w:val="0"/>
          <w:bCs w:val="0"/>
          <w:i w:val="1"/>
          <w:iCs w:val="1"/>
          <w:noProof w:val="0"/>
          <w:color w:val="000000" w:themeColor="text1" w:themeTint="FF" w:themeShade="FF"/>
          <w:sz w:val="24"/>
          <w:szCs w:val="24"/>
          <w:lang w:val="en-GB"/>
        </w:rPr>
        <w:t>Article: COVID-19: government support for individuals and businesses.</w:t>
      </w:r>
    </w:p>
    <w:p w:rsidR="5B24693B" w:rsidP="5B24693B" w:rsidRDefault="5B24693B" w14:paraId="144788B5" w14:textId="720E347B">
      <w:pPr>
        <w:pStyle w:val="ListParagraph"/>
        <w:numPr>
          <w:ilvl w:val="0"/>
          <w:numId w:val="1"/>
        </w:numPr>
        <w:spacing w:line="360" w:lineRule="auto"/>
        <w:jc w:val="left"/>
        <w:rPr>
          <w:rFonts w:ascii="Arial" w:hAnsi="Arial" w:eastAsia="Arial" w:cs="Arial"/>
          <w:b w:val="0"/>
          <w:bCs w:val="0"/>
          <w:i w:val="0"/>
          <w:iCs w:val="0"/>
          <w:noProof w:val="0"/>
          <w:color w:val="000000" w:themeColor="text1" w:themeTint="FF" w:themeShade="FF"/>
          <w:sz w:val="24"/>
          <w:szCs w:val="24"/>
          <w:u w:val="single"/>
          <w:lang w:val="en-GB"/>
        </w:rPr>
      </w:pPr>
      <w:r w:rsidRPr="5B24693B" w:rsidR="5B24693B">
        <w:rPr>
          <w:rFonts w:ascii="Arial" w:hAnsi="Arial" w:eastAsia="Arial" w:cs="Arial"/>
          <w:b w:val="0"/>
          <w:bCs w:val="0"/>
          <w:i w:val="0"/>
          <w:iCs w:val="0"/>
          <w:noProof w:val="0"/>
          <w:color w:val="000000" w:themeColor="text1" w:themeTint="FF" w:themeShade="FF"/>
          <w:sz w:val="24"/>
          <w:szCs w:val="24"/>
          <w:u w:val="none"/>
          <w:lang w:val="en-GB"/>
        </w:rPr>
        <w:t xml:space="preserve">British Politics and Policy (2013) </w:t>
      </w:r>
      <w:r w:rsidRPr="5B24693B" w:rsidR="5B24693B">
        <w:rPr>
          <w:rFonts w:ascii="Arial" w:hAnsi="Arial" w:eastAsia="Arial" w:cs="Arial"/>
          <w:b w:val="0"/>
          <w:bCs w:val="0"/>
          <w:i w:val="1"/>
          <w:iCs w:val="1"/>
          <w:noProof w:val="0"/>
          <w:color w:val="000000" w:themeColor="text1" w:themeTint="FF" w:themeShade="FF"/>
          <w:sz w:val="24"/>
          <w:szCs w:val="24"/>
          <w:u w:val="none"/>
          <w:lang w:val="en-GB"/>
        </w:rPr>
        <w:t xml:space="preserve">Book Review: Austerity: The History of a dangerous idea. </w:t>
      </w:r>
      <w:r w:rsidRPr="5B24693B" w:rsidR="5B24693B">
        <w:rPr>
          <w:rFonts w:ascii="Arial" w:hAnsi="Arial" w:eastAsia="Arial" w:cs="Arial"/>
          <w:b w:val="0"/>
          <w:bCs w:val="0"/>
          <w:i w:val="0"/>
          <w:iCs w:val="0"/>
          <w:noProof w:val="0"/>
          <w:color w:val="000000" w:themeColor="text1" w:themeTint="FF" w:themeShade="FF"/>
          <w:sz w:val="24"/>
          <w:szCs w:val="24"/>
          <w:u w:val="none"/>
          <w:lang w:val="en-GB"/>
        </w:rPr>
        <w:t xml:space="preserve">Available at: </w:t>
      </w:r>
      <w:hyperlink r:id="R346c3415e7ce4d23">
        <w:r w:rsidRPr="5B24693B" w:rsidR="5B24693B">
          <w:rPr>
            <w:rStyle w:val="Hyperlink"/>
            <w:rFonts w:ascii="Arial" w:hAnsi="Arial" w:eastAsia="Arial" w:cs="Arial"/>
            <w:b w:val="0"/>
            <w:bCs w:val="0"/>
            <w:i w:val="0"/>
            <w:iCs w:val="0"/>
            <w:noProof w:val="0"/>
            <w:sz w:val="24"/>
            <w:szCs w:val="24"/>
            <w:lang w:val="en-GB"/>
          </w:rPr>
          <w:t>https://blogs.lse.ac.uk/politicsandpolicy/book-review-austerity-the-history-of-a-dangerous-idea/</w:t>
        </w:r>
      </w:hyperlink>
      <w:r w:rsidRPr="5B24693B" w:rsidR="5B24693B">
        <w:rPr>
          <w:rFonts w:ascii="Arial" w:hAnsi="Arial" w:eastAsia="Arial" w:cs="Arial"/>
          <w:b w:val="0"/>
          <w:bCs w:val="0"/>
          <w:i w:val="0"/>
          <w:iCs w:val="0"/>
          <w:noProof w:val="0"/>
          <w:color w:val="000000" w:themeColor="text1" w:themeTint="FF" w:themeShade="FF"/>
          <w:sz w:val="24"/>
          <w:szCs w:val="24"/>
          <w:u w:val="none"/>
          <w:lang w:val="en-GB"/>
        </w:rPr>
        <w:t xml:space="preserve"> </w:t>
      </w:r>
    </w:p>
    <w:p w:rsidR="5B24693B" w:rsidP="5B24693B" w:rsidRDefault="5B24693B" w14:paraId="6467B2CB" w14:textId="34B36BFB">
      <w:pPr>
        <w:pStyle w:val="ListParagraph"/>
        <w:numPr>
          <w:ilvl w:val="0"/>
          <w:numId w:val="1"/>
        </w:numPr>
        <w:spacing w:line="480" w:lineRule="auto"/>
        <w:jc w:val="left"/>
        <w:rPr>
          <w:rFonts w:ascii="Arial" w:hAnsi="Arial" w:eastAsia="Arial" w:cs="Arial"/>
          <w:b w:val="0"/>
          <w:bCs w:val="0"/>
          <w:i w:val="0"/>
          <w:iCs w:val="0"/>
          <w:noProof w:val="0"/>
          <w:color w:val="000000" w:themeColor="text1" w:themeTint="FF" w:themeShade="FF"/>
          <w:sz w:val="24"/>
          <w:szCs w:val="24"/>
          <w:lang w:val="en-GB"/>
        </w:rPr>
      </w:pPr>
      <w:r w:rsidRPr="5B24693B" w:rsidR="5B24693B">
        <w:rPr>
          <w:rFonts w:ascii="Arial" w:hAnsi="Arial" w:eastAsia="Arial" w:cs="Arial"/>
          <w:b w:val="0"/>
          <w:bCs w:val="0"/>
          <w:i w:val="0"/>
          <w:iCs w:val="0"/>
          <w:noProof w:val="0"/>
          <w:color w:val="000000" w:themeColor="text1" w:themeTint="FF" w:themeShade="FF"/>
          <w:sz w:val="24"/>
          <w:szCs w:val="24"/>
          <w:lang w:val="en-GB"/>
        </w:rPr>
        <w:t xml:space="preserve">CFI (2015) </w:t>
      </w:r>
      <w:r w:rsidRPr="5B24693B" w:rsidR="5B24693B">
        <w:rPr>
          <w:rFonts w:ascii="Arial" w:hAnsi="Arial" w:eastAsia="Arial" w:cs="Arial"/>
          <w:b w:val="0"/>
          <w:bCs w:val="0"/>
          <w:i w:val="1"/>
          <w:iCs w:val="1"/>
          <w:noProof w:val="0"/>
          <w:color w:val="000000" w:themeColor="text1" w:themeTint="FF" w:themeShade="FF"/>
          <w:sz w:val="24"/>
          <w:szCs w:val="24"/>
          <w:lang w:val="en-GB"/>
        </w:rPr>
        <w:t xml:space="preserve">Government Spending: What is government spending? </w:t>
      </w:r>
      <w:r w:rsidRPr="5B24693B" w:rsidR="5B24693B">
        <w:rPr>
          <w:rFonts w:ascii="Arial" w:hAnsi="Arial" w:eastAsia="Arial" w:cs="Arial"/>
          <w:b w:val="0"/>
          <w:bCs w:val="0"/>
          <w:i w:val="0"/>
          <w:iCs w:val="0"/>
          <w:noProof w:val="0"/>
          <w:color w:val="000000" w:themeColor="text1" w:themeTint="FF" w:themeShade="FF"/>
          <w:sz w:val="24"/>
          <w:szCs w:val="24"/>
          <w:lang w:val="en-GB"/>
        </w:rPr>
        <w:t xml:space="preserve">Available at: </w:t>
      </w:r>
      <w:hyperlink r:id="Rc436cd9c60b04e8b">
        <w:r w:rsidRPr="5B24693B" w:rsidR="5B24693B">
          <w:rPr>
            <w:rStyle w:val="Hyperlink"/>
            <w:rFonts w:ascii="Arial" w:hAnsi="Arial" w:eastAsia="Arial" w:cs="Arial"/>
            <w:b w:val="0"/>
            <w:bCs w:val="0"/>
            <w:i w:val="0"/>
            <w:iCs w:val="0"/>
            <w:noProof w:val="0"/>
            <w:sz w:val="24"/>
            <w:szCs w:val="24"/>
            <w:lang w:val="en-GB"/>
          </w:rPr>
          <w:t>https://corporatefinanceinstitute.com/resources/knowledge/economics/government-spending/</w:t>
        </w:r>
      </w:hyperlink>
      <w:r w:rsidRPr="5B24693B" w:rsidR="5B24693B">
        <w:rPr>
          <w:rFonts w:ascii="Arial" w:hAnsi="Arial" w:eastAsia="Arial" w:cs="Arial"/>
          <w:b w:val="0"/>
          <w:bCs w:val="0"/>
          <w:i w:val="0"/>
          <w:iCs w:val="0"/>
          <w:noProof w:val="0"/>
          <w:color w:val="000000" w:themeColor="text1" w:themeTint="FF" w:themeShade="FF"/>
          <w:sz w:val="24"/>
          <w:szCs w:val="24"/>
          <w:lang w:val="en-GB"/>
        </w:rPr>
        <w:t xml:space="preserve"> </w:t>
      </w:r>
    </w:p>
    <w:p w:rsidR="5B24693B" w:rsidP="5B24693B" w:rsidRDefault="5B24693B" w14:paraId="757B8DB3" w14:textId="0FC08B66">
      <w:pPr>
        <w:pStyle w:val="ListParagraph"/>
        <w:numPr>
          <w:ilvl w:val="0"/>
          <w:numId w:val="1"/>
        </w:numPr>
        <w:spacing w:line="480" w:lineRule="auto"/>
        <w:jc w:val="left"/>
        <w:rPr>
          <w:b w:val="0"/>
          <w:bCs w:val="0"/>
          <w:i w:val="0"/>
          <w:iCs w:val="0"/>
          <w:noProof w:val="0"/>
          <w:color w:val="000000" w:themeColor="text1" w:themeTint="FF" w:themeShade="FF"/>
          <w:sz w:val="24"/>
          <w:szCs w:val="24"/>
          <w:lang w:val="en-GB"/>
        </w:rPr>
      </w:pPr>
      <w:r w:rsidRPr="5B24693B" w:rsidR="5B24693B">
        <w:rPr>
          <w:rFonts w:ascii="Arial" w:hAnsi="Arial" w:eastAsia="Arial" w:cs="Arial"/>
          <w:b w:val="0"/>
          <w:bCs w:val="0"/>
          <w:i w:val="0"/>
          <w:iCs w:val="0"/>
          <w:noProof w:val="0"/>
          <w:color w:val="000000" w:themeColor="text1" w:themeTint="FF" w:themeShade="FF"/>
          <w:sz w:val="24"/>
          <w:szCs w:val="24"/>
          <w:lang w:val="en-GB"/>
        </w:rPr>
        <w:t xml:space="preserve">Casciani. D and Butcher. B (2021) </w:t>
      </w:r>
      <w:r w:rsidRPr="5B24693B" w:rsidR="5B24693B">
        <w:rPr>
          <w:rFonts w:ascii="Arial" w:hAnsi="Arial" w:eastAsia="Arial" w:cs="Arial"/>
          <w:b w:val="0"/>
          <w:bCs w:val="0"/>
          <w:i w:val="1"/>
          <w:iCs w:val="1"/>
          <w:noProof w:val="0"/>
          <w:color w:val="000000" w:themeColor="text1" w:themeTint="FF" w:themeShade="FF"/>
          <w:sz w:val="24"/>
          <w:szCs w:val="24"/>
          <w:lang w:val="en-GB"/>
        </w:rPr>
        <w:t>BBC News: Covid – what happened to crime during the pandemic?</w:t>
      </w:r>
    </w:p>
    <w:p w:rsidR="5B24693B" w:rsidP="5B24693B" w:rsidRDefault="5B24693B" w14:paraId="2082E0A8" w14:textId="3C5E86D6">
      <w:pPr>
        <w:pStyle w:val="ListParagraph"/>
        <w:numPr>
          <w:ilvl w:val="0"/>
          <w:numId w:val="1"/>
        </w:numPr>
        <w:spacing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roofErr w:type="spellStart"/>
      <w:r w:rsidRPr="5B24693B" w:rsidR="5B24693B">
        <w:rPr>
          <w:rFonts w:ascii="Arial" w:hAnsi="Arial" w:eastAsia="Arial" w:cs="Arial"/>
          <w:b w:val="0"/>
          <w:bCs w:val="0"/>
          <w:i w:val="0"/>
          <w:iCs w:val="0"/>
          <w:caps w:val="0"/>
          <w:smallCaps w:val="0"/>
          <w:noProof w:val="0"/>
          <w:color w:val="auto"/>
          <w:sz w:val="24"/>
          <w:szCs w:val="24"/>
          <w:lang w:val="en-GB"/>
        </w:rPr>
        <w:t>Chaflin</w:t>
      </w:r>
      <w:proofErr w:type="spellEnd"/>
      <w:r w:rsidRPr="5B24693B" w:rsidR="5B24693B">
        <w:rPr>
          <w:rFonts w:ascii="Arial" w:hAnsi="Arial" w:eastAsia="Arial" w:cs="Arial"/>
          <w:b w:val="0"/>
          <w:bCs w:val="0"/>
          <w:i w:val="0"/>
          <w:iCs w:val="0"/>
          <w:caps w:val="0"/>
          <w:smallCaps w:val="0"/>
          <w:noProof w:val="0"/>
          <w:color w:val="auto"/>
          <w:sz w:val="24"/>
          <w:szCs w:val="24"/>
          <w:lang w:val="en-GB"/>
        </w:rPr>
        <w:t xml:space="preserve">, A. and McCrary, J. (2018) </w:t>
      </w:r>
      <w:r w:rsidRPr="5B24693B" w:rsidR="5B24693B">
        <w:rPr>
          <w:rFonts w:ascii="Arial" w:hAnsi="Arial" w:eastAsia="Arial" w:cs="Arial"/>
          <w:b w:val="0"/>
          <w:bCs w:val="0"/>
          <w:i w:val="1"/>
          <w:iCs w:val="1"/>
          <w:caps w:val="0"/>
          <w:smallCaps w:val="0"/>
          <w:noProof w:val="0"/>
          <w:color w:val="auto"/>
          <w:sz w:val="24"/>
          <w:szCs w:val="24"/>
          <w:lang w:val="en-GB"/>
        </w:rPr>
        <w:t xml:space="preserve">Are US Cities Under policed? Theory and Evidence: The Review of Economics and Statistics </w:t>
      </w:r>
      <w:r w:rsidRPr="5B24693B" w:rsidR="5B24693B">
        <w:rPr>
          <w:rFonts w:ascii="Arial" w:hAnsi="Arial" w:eastAsia="Arial" w:cs="Arial"/>
          <w:b w:val="0"/>
          <w:bCs w:val="0"/>
          <w:i w:val="0"/>
          <w:iCs w:val="0"/>
          <w:caps w:val="0"/>
          <w:smallCaps w:val="0"/>
          <w:noProof w:val="0"/>
          <w:color w:val="auto"/>
          <w:sz w:val="24"/>
          <w:szCs w:val="24"/>
          <w:lang w:val="en-GB"/>
        </w:rPr>
        <w:t>(167-186)</w:t>
      </w:r>
    </w:p>
    <w:p w:rsidR="5B24693B" w:rsidP="5B24693B" w:rsidRDefault="5B24693B" w14:paraId="14A94A97" w14:textId="3EC2A8FC">
      <w:pPr>
        <w:pStyle w:val="ListParagraph"/>
        <w:numPr>
          <w:ilvl w:val="0"/>
          <w:numId w:val="1"/>
        </w:numPr>
        <w:spacing w:line="480" w:lineRule="auto"/>
        <w:jc w:val="left"/>
        <w:rPr>
          <w:b w:val="0"/>
          <w:bCs w:val="0"/>
          <w:i w:val="0"/>
          <w:iCs w:val="0"/>
          <w:noProof w:val="0"/>
          <w:color w:val="000000" w:themeColor="text1" w:themeTint="FF" w:themeShade="FF"/>
          <w:sz w:val="24"/>
          <w:szCs w:val="24"/>
          <w:lang w:val="en-GB"/>
        </w:rPr>
      </w:pPr>
      <w:proofErr w:type="spellStart"/>
      <w:r w:rsidRPr="5B24693B" w:rsidR="5B24693B">
        <w:rPr>
          <w:rFonts w:ascii="Arial" w:hAnsi="Arial" w:eastAsia="Arial" w:cs="Arial"/>
          <w:b w:val="0"/>
          <w:bCs w:val="0"/>
          <w:i w:val="0"/>
          <w:iCs w:val="0"/>
          <w:noProof w:val="0"/>
          <w:color w:val="000000" w:themeColor="text1" w:themeTint="FF" w:themeShade="FF"/>
          <w:sz w:val="24"/>
          <w:szCs w:val="24"/>
          <w:lang w:val="en-GB"/>
        </w:rPr>
        <w:t>Daunton</w:t>
      </w:r>
      <w:proofErr w:type="spellEnd"/>
      <w:r w:rsidRPr="5B24693B" w:rsidR="5B24693B">
        <w:rPr>
          <w:rFonts w:ascii="Arial" w:hAnsi="Arial" w:eastAsia="Arial" w:cs="Arial"/>
          <w:b w:val="0"/>
          <w:bCs w:val="0"/>
          <w:i w:val="0"/>
          <w:iCs w:val="0"/>
          <w:noProof w:val="0"/>
          <w:color w:val="000000" w:themeColor="text1" w:themeTint="FF" w:themeShade="FF"/>
          <w:sz w:val="24"/>
          <w:szCs w:val="24"/>
          <w:lang w:val="en-GB"/>
        </w:rPr>
        <w:t xml:space="preserve">. M (2021) </w:t>
      </w:r>
      <w:r w:rsidRPr="5B24693B" w:rsidR="5B24693B">
        <w:rPr>
          <w:rFonts w:ascii="Arial" w:hAnsi="Arial" w:eastAsia="Arial" w:cs="Arial"/>
          <w:b w:val="0"/>
          <w:bCs w:val="0"/>
          <w:i w:val="1"/>
          <w:iCs w:val="1"/>
          <w:noProof w:val="0"/>
          <w:color w:val="000000" w:themeColor="text1" w:themeTint="FF" w:themeShade="FF"/>
          <w:sz w:val="24"/>
          <w:szCs w:val="24"/>
          <w:lang w:val="en-GB"/>
        </w:rPr>
        <w:t xml:space="preserve">History Extra: The 2008 </w:t>
      </w:r>
      <w:r w:rsidRPr="5B24693B" w:rsidR="5B24693B">
        <w:rPr>
          <w:rFonts w:ascii="Arial" w:hAnsi="Arial" w:eastAsia="Arial" w:cs="Arial"/>
          <w:b w:val="0"/>
          <w:bCs w:val="0"/>
          <w:i w:val="1"/>
          <w:iCs w:val="1"/>
          <w:noProof w:val="0"/>
          <w:color w:val="000000" w:themeColor="text1" w:themeTint="FF" w:themeShade="FF"/>
          <w:sz w:val="24"/>
          <w:szCs w:val="24"/>
          <w:lang w:val="en-GB"/>
        </w:rPr>
        <w:t>financial crisis</w:t>
      </w:r>
      <w:r w:rsidRPr="5B24693B" w:rsidR="5B24693B">
        <w:rPr>
          <w:rFonts w:ascii="Arial" w:hAnsi="Arial" w:eastAsia="Arial" w:cs="Arial"/>
          <w:b w:val="0"/>
          <w:bCs w:val="0"/>
          <w:i w:val="1"/>
          <w:iCs w:val="1"/>
          <w:noProof w:val="0"/>
          <w:color w:val="000000" w:themeColor="text1" w:themeTint="FF" w:themeShade="FF"/>
          <w:sz w:val="24"/>
          <w:szCs w:val="24"/>
          <w:lang w:val="en-GB"/>
        </w:rPr>
        <w:t xml:space="preserve"> explained.</w:t>
      </w:r>
    </w:p>
    <w:p w:rsidR="5B24693B" w:rsidP="5B24693B" w:rsidRDefault="5B24693B" w14:paraId="168D905A" w14:textId="2946F4D6">
      <w:pPr>
        <w:pStyle w:val="ListParagraph"/>
        <w:numPr>
          <w:ilvl w:val="0"/>
          <w:numId w:val="1"/>
        </w:numPr>
        <w:spacing w:line="480" w:lineRule="auto"/>
        <w:jc w:val="left"/>
        <w:rPr>
          <w:b w:val="0"/>
          <w:bCs w:val="0"/>
          <w:i w:val="0"/>
          <w:iCs w:val="0"/>
          <w:noProof w:val="0"/>
          <w:color w:val="000000" w:themeColor="text1" w:themeTint="FF" w:themeShade="FF"/>
          <w:sz w:val="24"/>
          <w:szCs w:val="24"/>
          <w:lang w:val="en-GB"/>
        </w:rPr>
      </w:pPr>
      <w:r w:rsidRPr="5B24693B" w:rsidR="5B24693B">
        <w:rPr>
          <w:rFonts w:ascii="Arial" w:hAnsi="Arial" w:eastAsia="Arial" w:cs="Arial"/>
          <w:b w:val="0"/>
          <w:bCs w:val="0"/>
          <w:i w:val="0"/>
          <w:iCs w:val="0"/>
          <w:noProof w:val="0"/>
          <w:color w:val="000000" w:themeColor="text1" w:themeTint="FF" w:themeShade="FF"/>
          <w:sz w:val="24"/>
          <w:szCs w:val="24"/>
          <w:lang w:val="en-GB"/>
        </w:rPr>
        <w:t xml:space="preserve">Dodd. V (2020) </w:t>
      </w:r>
      <w:r w:rsidRPr="5B24693B" w:rsidR="5B24693B">
        <w:rPr>
          <w:rFonts w:ascii="Arial" w:hAnsi="Arial" w:eastAsia="Arial" w:cs="Arial"/>
          <w:b w:val="0"/>
          <w:bCs w:val="0"/>
          <w:i w:val="1"/>
          <w:iCs w:val="1"/>
          <w:noProof w:val="0"/>
          <w:color w:val="000000" w:themeColor="text1" w:themeTint="FF" w:themeShade="FF"/>
          <w:sz w:val="24"/>
          <w:szCs w:val="24"/>
          <w:lang w:val="en-GB"/>
        </w:rPr>
        <w:t xml:space="preserve">The </w:t>
      </w:r>
      <w:r w:rsidRPr="5B24693B" w:rsidR="5B24693B">
        <w:rPr>
          <w:rFonts w:ascii="Arial" w:hAnsi="Arial" w:eastAsia="Arial" w:cs="Arial"/>
          <w:b w:val="0"/>
          <w:bCs w:val="0"/>
          <w:i w:val="1"/>
          <w:iCs w:val="1"/>
          <w:noProof w:val="0"/>
          <w:color w:val="000000" w:themeColor="text1" w:themeTint="FF" w:themeShade="FF"/>
          <w:sz w:val="24"/>
          <w:szCs w:val="24"/>
          <w:lang w:val="en-GB"/>
        </w:rPr>
        <w:t>Guardian</w:t>
      </w:r>
      <w:r w:rsidRPr="5B24693B" w:rsidR="5B24693B">
        <w:rPr>
          <w:rFonts w:ascii="Arial" w:hAnsi="Arial" w:eastAsia="Arial" w:cs="Arial"/>
          <w:b w:val="0"/>
          <w:bCs w:val="0"/>
          <w:i w:val="1"/>
          <w:iCs w:val="1"/>
          <w:noProof w:val="0"/>
          <w:color w:val="000000" w:themeColor="text1" w:themeTint="FF" w:themeShade="FF"/>
          <w:sz w:val="24"/>
          <w:szCs w:val="24"/>
          <w:lang w:val="en-GB"/>
        </w:rPr>
        <w:t xml:space="preserve">: Police in England and Wales facing new era of authority. </w:t>
      </w:r>
    </w:p>
    <w:p w:rsidR="5B24693B" w:rsidP="5B24693B" w:rsidRDefault="5B24693B" w14:paraId="35E12101" w14:textId="33C87FD2">
      <w:pPr>
        <w:pStyle w:val="ListParagraph"/>
        <w:numPr>
          <w:ilvl w:val="0"/>
          <w:numId w:val="1"/>
        </w:numPr>
        <w:spacing w:line="480" w:lineRule="auto"/>
        <w:jc w:val="left"/>
        <w:rPr>
          <w:b w:val="0"/>
          <w:bCs w:val="0"/>
          <w:i w:val="0"/>
          <w:iCs w:val="0"/>
          <w:noProof w:val="0"/>
          <w:color w:val="000000" w:themeColor="text1" w:themeTint="FF" w:themeShade="FF"/>
          <w:sz w:val="24"/>
          <w:szCs w:val="24"/>
          <w:lang w:val="en-GB"/>
        </w:rPr>
      </w:pPr>
      <w:proofErr w:type="spellStart"/>
      <w:r w:rsidRPr="5B24693B" w:rsidR="5B24693B">
        <w:rPr>
          <w:rFonts w:ascii="Arial" w:hAnsi="Arial" w:eastAsia="Arial" w:cs="Arial"/>
          <w:b w:val="0"/>
          <w:bCs w:val="0"/>
          <w:i w:val="0"/>
          <w:iCs w:val="0"/>
          <w:noProof w:val="0"/>
          <w:color w:val="000000" w:themeColor="text1" w:themeTint="FF" w:themeShade="FF"/>
          <w:sz w:val="24"/>
          <w:szCs w:val="24"/>
          <w:lang w:val="en-GB"/>
        </w:rPr>
        <w:t>Draca</w:t>
      </w:r>
      <w:proofErr w:type="spellEnd"/>
      <w:r w:rsidRPr="5B24693B" w:rsidR="5B24693B">
        <w:rPr>
          <w:rFonts w:ascii="Arial" w:hAnsi="Arial" w:eastAsia="Arial" w:cs="Arial"/>
          <w:b w:val="0"/>
          <w:bCs w:val="0"/>
          <w:i w:val="0"/>
          <w:iCs w:val="0"/>
          <w:noProof w:val="0"/>
          <w:color w:val="000000" w:themeColor="text1" w:themeTint="FF" w:themeShade="FF"/>
          <w:sz w:val="24"/>
          <w:szCs w:val="24"/>
          <w:lang w:val="en-GB"/>
        </w:rPr>
        <w:t xml:space="preserve">. M and </w:t>
      </w:r>
      <w:proofErr w:type="spellStart"/>
      <w:r w:rsidRPr="5B24693B" w:rsidR="5B24693B">
        <w:rPr>
          <w:rFonts w:ascii="Arial" w:hAnsi="Arial" w:eastAsia="Arial" w:cs="Arial"/>
          <w:b w:val="0"/>
          <w:bCs w:val="0"/>
          <w:i w:val="0"/>
          <w:iCs w:val="0"/>
          <w:noProof w:val="0"/>
          <w:color w:val="000000" w:themeColor="text1" w:themeTint="FF" w:themeShade="FF"/>
          <w:sz w:val="24"/>
          <w:szCs w:val="24"/>
          <w:lang w:val="en-GB"/>
        </w:rPr>
        <w:t>Lengella</w:t>
      </w:r>
      <w:proofErr w:type="spellEnd"/>
      <w:r w:rsidRPr="5B24693B" w:rsidR="5B24693B">
        <w:rPr>
          <w:rFonts w:ascii="Arial" w:hAnsi="Arial" w:eastAsia="Arial" w:cs="Arial"/>
          <w:b w:val="0"/>
          <w:bCs w:val="0"/>
          <w:i w:val="0"/>
          <w:iCs w:val="0"/>
          <w:noProof w:val="0"/>
          <w:color w:val="000000" w:themeColor="text1" w:themeTint="FF" w:themeShade="FF"/>
          <w:sz w:val="24"/>
          <w:szCs w:val="24"/>
          <w:lang w:val="en-GB"/>
        </w:rPr>
        <w:t xml:space="preserve">. M (2020) </w:t>
      </w:r>
      <w:r w:rsidRPr="5B24693B" w:rsidR="5B24693B">
        <w:rPr>
          <w:rFonts w:ascii="Arial" w:hAnsi="Arial" w:eastAsia="Arial" w:cs="Arial"/>
          <w:b w:val="0"/>
          <w:bCs w:val="0"/>
          <w:i w:val="1"/>
          <w:iCs w:val="1"/>
          <w:noProof w:val="0"/>
          <w:color w:val="000000" w:themeColor="text1" w:themeTint="FF" w:themeShade="FF"/>
          <w:sz w:val="24"/>
          <w:szCs w:val="24"/>
          <w:lang w:val="en-GB"/>
        </w:rPr>
        <w:t xml:space="preserve">Economics: Law, Order and Austerity: police numbers in 2010. </w:t>
      </w:r>
    </w:p>
    <w:p w:rsidR="5B24693B" w:rsidP="5B24693B" w:rsidRDefault="5B24693B" w14:paraId="6D8D4B88" w14:textId="389661C7">
      <w:pPr>
        <w:pStyle w:val="ListParagraph"/>
        <w:numPr>
          <w:ilvl w:val="0"/>
          <w:numId w:val="1"/>
        </w:numPr>
        <w:spacing w:line="480" w:lineRule="auto"/>
        <w:jc w:val="left"/>
        <w:rPr>
          <w:rFonts w:ascii="Arial" w:hAnsi="Arial" w:eastAsia="Arial" w:cs="Arial"/>
          <w:b w:val="0"/>
          <w:bCs w:val="0"/>
          <w:i w:val="0"/>
          <w:iCs w:val="0"/>
          <w:noProof w:val="0"/>
          <w:color w:val="000000" w:themeColor="text1" w:themeTint="FF" w:themeShade="FF"/>
          <w:sz w:val="24"/>
          <w:szCs w:val="24"/>
          <w:lang w:val="en-GB"/>
        </w:rPr>
      </w:pPr>
      <w:r w:rsidRPr="5B24693B" w:rsidR="5B24693B">
        <w:rPr>
          <w:rFonts w:ascii="Arial" w:hAnsi="Arial" w:eastAsia="Arial" w:cs="Arial"/>
          <w:b w:val="0"/>
          <w:bCs w:val="0"/>
          <w:i w:val="0"/>
          <w:iCs w:val="0"/>
          <w:noProof w:val="0"/>
          <w:color w:val="000000" w:themeColor="text1" w:themeTint="FF" w:themeShade="FF"/>
          <w:sz w:val="24"/>
          <w:szCs w:val="24"/>
          <w:lang w:val="en-GB"/>
        </w:rPr>
        <w:t xml:space="preserve">Economic Online (2020) </w:t>
      </w:r>
      <w:r w:rsidRPr="5B24693B" w:rsidR="5B24693B">
        <w:rPr>
          <w:rFonts w:ascii="Arial" w:hAnsi="Arial" w:eastAsia="Arial" w:cs="Arial"/>
          <w:b w:val="0"/>
          <w:bCs w:val="0"/>
          <w:i w:val="1"/>
          <w:iCs w:val="1"/>
          <w:noProof w:val="0"/>
          <w:color w:val="000000" w:themeColor="text1" w:themeTint="FF" w:themeShade="FF"/>
          <w:sz w:val="24"/>
          <w:szCs w:val="24"/>
          <w:lang w:val="en-GB"/>
        </w:rPr>
        <w:t xml:space="preserve">The Purpose of Government expenditure: The public sector and fiscal policy. </w:t>
      </w:r>
      <w:r w:rsidRPr="5B24693B" w:rsidR="5B24693B">
        <w:rPr>
          <w:rFonts w:ascii="Arial" w:hAnsi="Arial" w:eastAsia="Arial" w:cs="Arial"/>
          <w:b w:val="0"/>
          <w:bCs w:val="0"/>
          <w:i w:val="0"/>
          <w:iCs w:val="0"/>
          <w:noProof w:val="0"/>
          <w:color w:val="000000" w:themeColor="text1" w:themeTint="FF" w:themeShade="FF"/>
          <w:sz w:val="24"/>
          <w:szCs w:val="24"/>
          <w:lang w:val="en-GB"/>
        </w:rPr>
        <w:t xml:space="preserve">Available at: </w:t>
      </w:r>
      <w:hyperlink r:id="Rff1a2b2bf33f4eda">
        <w:r w:rsidRPr="5B24693B" w:rsidR="5B24693B">
          <w:rPr>
            <w:rStyle w:val="Hyperlink"/>
            <w:rFonts w:ascii="Arial" w:hAnsi="Arial" w:eastAsia="Arial" w:cs="Arial"/>
            <w:b w:val="0"/>
            <w:bCs w:val="0"/>
            <w:i w:val="0"/>
            <w:iCs w:val="0"/>
            <w:noProof w:val="0"/>
            <w:sz w:val="24"/>
            <w:szCs w:val="24"/>
            <w:lang w:val="en-GB"/>
          </w:rPr>
          <w:t>https://www.economicsonline.co.uk/global_economics/fiscal_policy_government_spending.html/</w:t>
        </w:r>
      </w:hyperlink>
      <w:r w:rsidRPr="5B24693B" w:rsidR="5B24693B">
        <w:rPr>
          <w:rFonts w:ascii="Arial" w:hAnsi="Arial" w:eastAsia="Arial" w:cs="Arial"/>
          <w:b w:val="0"/>
          <w:bCs w:val="0"/>
          <w:i w:val="0"/>
          <w:iCs w:val="0"/>
          <w:noProof w:val="0"/>
          <w:color w:val="000000" w:themeColor="text1" w:themeTint="FF" w:themeShade="FF"/>
          <w:sz w:val="24"/>
          <w:szCs w:val="24"/>
          <w:lang w:val="en-GB"/>
        </w:rPr>
        <w:t xml:space="preserve"> </w:t>
      </w:r>
    </w:p>
    <w:p w:rsidR="5B24693B" w:rsidP="5B24693B" w:rsidRDefault="5B24693B" w14:paraId="358400BA" w14:textId="51290F23">
      <w:pPr>
        <w:pStyle w:val="ListParagraph"/>
        <w:numPr>
          <w:ilvl w:val="0"/>
          <w:numId w:val="1"/>
        </w:numPr>
        <w:spacing w:line="480" w:lineRule="auto"/>
        <w:jc w:val="left"/>
        <w:rPr>
          <w:b w:val="0"/>
          <w:bCs w:val="0"/>
          <w:i w:val="0"/>
          <w:iCs w:val="0"/>
          <w:noProof w:val="0"/>
          <w:color w:val="000000" w:themeColor="text1" w:themeTint="FF" w:themeShade="FF"/>
          <w:sz w:val="24"/>
          <w:szCs w:val="24"/>
          <w:lang w:val="en-GB"/>
        </w:rPr>
      </w:pPr>
      <w:r w:rsidRPr="5B24693B" w:rsidR="5B24693B">
        <w:rPr>
          <w:rFonts w:ascii="Arial" w:hAnsi="Arial" w:eastAsia="Arial" w:cs="Arial"/>
          <w:b w:val="0"/>
          <w:bCs w:val="0"/>
          <w:i w:val="0"/>
          <w:iCs w:val="0"/>
          <w:noProof w:val="0"/>
          <w:color w:val="000000" w:themeColor="text1" w:themeTint="FF" w:themeShade="FF"/>
          <w:sz w:val="24"/>
          <w:szCs w:val="24"/>
          <w:lang w:val="en-GB"/>
        </w:rPr>
        <w:t xml:space="preserve">GOV (2021) </w:t>
      </w:r>
      <w:r w:rsidRPr="5B24693B" w:rsidR="5B24693B">
        <w:rPr>
          <w:rFonts w:ascii="Arial" w:hAnsi="Arial" w:eastAsia="Arial" w:cs="Arial"/>
          <w:b w:val="0"/>
          <w:bCs w:val="0"/>
          <w:i w:val="1"/>
          <w:iCs w:val="1"/>
          <w:noProof w:val="0"/>
          <w:color w:val="000000" w:themeColor="text1" w:themeTint="FF" w:themeShade="FF"/>
          <w:sz w:val="24"/>
          <w:szCs w:val="24"/>
          <w:lang w:val="en-GB"/>
        </w:rPr>
        <w:t xml:space="preserve">Coronavirus (Covid-19): Police to receive £60 million to support covid-19 response. </w:t>
      </w:r>
    </w:p>
    <w:p w:rsidR="5B24693B" w:rsidP="5B24693B" w:rsidRDefault="5B24693B" w14:paraId="7550DBED" w14:textId="61D6AE2D">
      <w:pPr>
        <w:pStyle w:val="ListParagraph"/>
        <w:numPr>
          <w:ilvl w:val="0"/>
          <w:numId w:val="1"/>
        </w:numPr>
        <w:spacing w:line="480" w:lineRule="auto"/>
        <w:jc w:val="left"/>
        <w:rPr>
          <w:b w:val="0"/>
          <w:bCs w:val="0"/>
          <w:i w:val="0"/>
          <w:iCs w:val="0"/>
          <w:noProof w:val="0"/>
          <w:color w:val="000000" w:themeColor="text1" w:themeTint="FF" w:themeShade="FF"/>
          <w:sz w:val="24"/>
          <w:szCs w:val="24"/>
          <w:u w:val="single"/>
          <w:lang w:val="en-GB"/>
        </w:rPr>
      </w:pPr>
      <w:r w:rsidRPr="5B24693B" w:rsidR="5B24693B">
        <w:rPr>
          <w:rFonts w:ascii="Arial" w:hAnsi="Arial" w:eastAsia="Arial" w:cs="Arial"/>
          <w:b w:val="0"/>
          <w:bCs w:val="0"/>
          <w:i w:val="0"/>
          <w:iCs w:val="0"/>
          <w:noProof w:val="0"/>
          <w:color w:val="000000" w:themeColor="text1" w:themeTint="FF" w:themeShade="FF"/>
          <w:sz w:val="24"/>
          <w:szCs w:val="24"/>
          <w:lang w:val="en-GB"/>
        </w:rPr>
        <w:t xml:space="preserve">Keep. M (2021) </w:t>
      </w:r>
      <w:r w:rsidRPr="5B24693B" w:rsidR="5B24693B">
        <w:rPr>
          <w:rFonts w:ascii="Arial" w:hAnsi="Arial" w:eastAsia="Arial" w:cs="Arial"/>
          <w:b w:val="0"/>
          <w:bCs w:val="0"/>
          <w:i w:val="1"/>
          <w:iCs w:val="1"/>
          <w:noProof w:val="0"/>
          <w:color w:val="000000" w:themeColor="text1" w:themeTint="FF" w:themeShade="FF"/>
          <w:sz w:val="24"/>
          <w:szCs w:val="24"/>
          <w:lang w:val="en-GB"/>
        </w:rPr>
        <w:t>UK Parliament: Coronavirus – Economic impact.</w:t>
      </w:r>
    </w:p>
    <w:p w:rsidR="5B24693B" w:rsidP="5B24693B" w:rsidRDefault="5B24693B" w14:paraId="3E292F1C" w14:textId="49F342C6">
      <w:pPr>
        <w:pStyle w:val="ListParagraph"/>
        <w:numPr>
          <w:ilvl w:val="0"/>
          <w:numId w:val="1"/>
        </w:numPr>
        <w:spacing w:line="480" w:lineRule="auto"/>
        <w:jc w:val="left"/>
        <w:rPr>
          <w:rFonts w:ascii="Arial" w:hAnsi="Arial" w:eastAsia="Arial" w:cs="Arial"/>
          <w:b w:val="0"/>
          <w:bCs w:val="0"/>
          <w:i w:val="0"/>
          <w:iCs w:val="0"/>
          <w:noProof w:val="0"/>
          <w:color w:val="000000" w:themeColor="text1" w:themeTint="FF" w:themeShade="FF"/>
          <w:sz w:val="24"/>
          <w:szCs w:val="24"/>
          <w:lang w:val="en-GB"/>
        </w:rPr>
      </w:pPr>
      <w:proofErr w:type="spellStart"/>
      <w:r w:rsidRPr="5B24693B" w:rsidR="5B24693B">
        <w:rPr>
          <w:rFonts w:ascii="Arial" w:hAnsi="Arial" w:eastAsia="Arial" w:cs="Arial"/>
          <w:b w:val="0"/>
          <w:bCs w:val="0"/>
          <w:i w:val="0"/>
          <w:iCs w:val="0"/>
          <w:noProof w:val="0"/>
          <w:color w:val="000000" w:themeColor="text1" w:themeTint="FF" w:themeShade="FF"/>
          <w:sz w:val="24"/>
          <w:szCs w:val="24"/>
          <w:lang w:val="en-GB"/>
        </w:rPr>
        <w:t>Orsholits</w:t>
      </w:r>
      <w:proofErr w:type="spellEnd"/>
      <w:r w:rsidRPr="5B24693B" w:rsidR="5B24693B">
        <w:rPr>
          <w:rFonts w:ascii="Arial" w:hAnsi="Arial" w:eastAsia="Arial" w:cs="Arial"/>
          <w:b w:val="0"/>
          <w:bCs w:val="0"/>
          <w:i w:val="0"/>
          <w:iCs w:val="0"/>
          <w:noProof w:val="0"/>
          <w:color w:val="000000" w:themeColor="text1" w:themeTint="FF" w:themeShade="FF"/>
          <w:sz w:val="24"/>
          <w:szCs w:val="24"/>
          <w:lang w:val="en-GB"/>
        </w:rPr>
        <w:t xml:space="preserve">. D (2014) </w:t>
      </w:r>
      <w:r w:rsidRPr="5B24693B" w:rsidR="5B24693B">
        <w:rPr>
          <w:rFonts w:ascii="Arial" w:hAnsi="Arial" w:eastAsia="Arial" w:cs="Arial"/>
          <w:b w:val="0"/>
          <w:bCs w:val="0"/>
          <w:i w:val="1"/>
          <w:iCs w:val="1"/>
          <w:noProof w:val="0"/>
          <w:color w:val="000000" w:themeColor="text1" w:themeTint="FF" w:themeShade="FF"/>
          <w:sz w:val="24"/>
          <w:szCs w:val="24"/>
          <w:lang w:val="en-GB"/>
        </w:rPr>
        <w:t xml:space="preserve">The Causes and Consequences of the 2008 Financial crisis: An overview with a quantitative analysis of the effects of the crisis on trade union membership in Europe. </w:t>
      </w:r>
    </w:p>
    <w:p w:rsidR="5B24693B" w:rsidP="5B24693B" w:rsidRDefault="5B24693B" w14:paraId="0ED126BD" w14:textId="57BAB56F">
      <w:pPr>
        <w:pStyle w:val="ListParagraph"/>
        <w:numPr>
          <w:ilvl w:val="0"/>
          <w:numId w:val="1"/>
        </w:numPr>
        <w:spacing w:line="480" w:lineRule="auto"/>
        <w:jc w:val="left"/>
        <w:rPr>
          <w:b w:val="0"/>
          <w:bCs w:val="0"/>
          <w:i w:val="0"/>
          <w:iCs w:val="0"/>
          <w:noProof w:val="0"/>
          <w:color w:val="000000" w:themeColor="text1" w:themeTint="FF" w:themeShade="FF"/>
          <w:sz w:val="24"/>
          <w:szCs w:val="24"/>
          <w:lang w:val="en-GB"/>
        </w:rPr>
      </w:pPr>
      <w:r w:rsidRPr="5B24693B" w:rsidR="5B24693B">
        <w:rPr>
          <w:rFonts w:ascii="Arial" w:hAnsi="Arial" w:eastAsia="Arial" w:cs="Arial"/>
          <w:b w:val="0"/>
          <w:bCs w:val="0"/>
          <w:i w:val="0"/>
          <w:iCs w:val="0"/>
          <w:noProof w:val="0"/>
          <w:color w:val="000000" w:themeColor="text1" w:themeTint="FF" w:themeShade="FF"/>
          <w:sz w:val="24"/>
          <w:szCs w:val="24"/>
          <w:lang w:val="en-GB"/>
        </w:rPr>
        <w:t xml:space="preserve">Office for National Statistics (2018) </w:t>
      </w:r>
      <w:r w:rsidRPr="5B24693B" w:rsidR="5B24693B">
        <w:rPr>
          <w:rFonts w:ascii="Arial" w:hAnsi="Arial" w:eastAsia="Arial" w:cs="Arial"/>
          <w:b w:val="0"/>
          <w:bCs w:val="0"/>
          <w:i w:val="1"/>
          <w:iCs w:val="1"/>
          <w:noProof w:val="0"/>
          <w:color w:val="000000" w:themeColor="text1" w:themeTint="FF" w:themeShade="FF"/>
          <w:sz w:val="24"/>
          <w:szCs w:val="24"/>
          <w:lang w:val="en-GB"/>
        </w:rPr>
        <w:t>The 2008 Recession 10 years on.</w:t>
      </w:r>
    </w:p>
    <w:p w:rsidR="5B24693B" w:rsidP="5B24693B" w:rsidRDefault="5B24693B" w14:paraId="58F833DB" w14:textId="6C34C3D6">
      <w:pPr>
        <w:pStyle w:val="ListParagraph"/>
        <w:numPr>
          <w:ilvl w:val="0"/>
          <w:numId w:val="1"/>
        </w:numPr>
        <w:spacing w:line="480" w:lineRule="auto"/>
        <w:jc w:val="left"/>
        <w:rPr>
          <w:b w:val="0"/>
          <w:bCs w:val="0"/>
          <w:i w:val="0"/>
          <w:iCs w:val="0"/>
          <w:noProof w:val="0"/>
          <w:color w:val="000000" w:themeColor="text1" w:themeTint="FF" w:themeShade="FF"/>
          <w:sz w:val="24"/>
          <w:szCs w:val="24"/>
          <w:lang w:val="en-GB"/>
        </w:rPr>
      </w:pPr>
      <w:r w:rsidRPr="5B24693B" w:rsidR="5B24693B">
        <w:rPr>
          <w:rFonts w:ascii="Arial" w:hAnsi="Arial" w:eastAsia="Arial" w:cs="Arial"/>
          <w:b w:val="0"/>
          <w:bCs w:val="0"/>
          <w:i w:val="0"/>
          <w:iCs w:val="0"/>
          <w:noProof w:val="0"/>
          <w:color w:val="000000" w:themeColor="text1" w:themeTint="FF" w:themeShade="FF"/>
          <w:sz w:val="24"/>
          <w:szCs w:val="24"/>
          <w:lang w:val="en-GB"/>
        </w:rPr>
        <w:t xml:space="preserve">Office for National Statistics (2022) </w:t>
      </w:r>
      <w:r w:rsidRPr="5B24693B" w:rsidR="5B24693B">
        <w:rPr>
          <w:rFonts w:ascii="Arial" w:hAnsi="Arial" w:eastAsia="Arial" w:cs="Arial"/>
          <w:b w:val="0"/>
          <w:bCs w:val="0"/>
          <w:i w:val="1"/>
          <w:iCs w:val="1"/>
          <w:noProof w:val="0"/>
          <w:color w:val="000000" w:themeColor="text1" w:themeTint="FF" w:themeShade="FF"/>
          <w:sz w:val="24"/>
          <w:szCs w:val="24"/>
          <w:lang w:val="en-GB"/>
        </w:rPr>
        <w:t>Public Sector Finances: The Impact of Coronavirus on public finances</w:t>
      </w:r>
    </w:p>
    <w:p w:rsidR="5B24693B" w:rsidP="5B24693B" w:rsidRDefault="5B24693B" w14:paraId="063B0AF3" w14:textId="41A12117">
      <w:pPr>
        <w:pStyle w:val="ListParagraph"/>
        <w:numPr>
          <w:ilvl w:val="0"/>
          <w:numId w:val="1"/>
        </w:numPr>
        <w:spacing w:line="480" w:lineRule="auto"/>
        <w:jc w:val="left"/>
        <w:rPr>
          <w:b w:val="0"/>
          <w:bCs w:val="0"/>
          <w:i w:val="0"/>
          <w:iCs w:val="0"/>
          <w:noProof w:val="0"/>
          <w:color w:val="000000" w:themeColor="text1" w:themeTint="FF" w:themeShade="FF"/>
          <w:sz w:val="24"/>
          <w:szCs w:val="24"/>
          <w:lang w:val="en-GB"/>
        </w:rPr>
      </w:pPr>
      <w:r w:rsidRPr="5B24693B" w:rsidR="5B24693B">
        <w:rPr>
          <w:rFonts w:ascii="Arial" w:hAnsi="Arial" w:eastAsia="Arial" w:cs="Arial"/>
          <w:b w:val="0"/>
          <w:bCs w:val="0"/>
          <w:i w:val="0"/>
          <w:iCs w:val="0"/>
          <w:noProof w:val="0"/>
          <w:color w:val="000000" w:themeColor="text1" w:themeTint="FF" w:themeShade="FF"/>
          <w:sz w:val="24"/>
          <w:szCs w:val="24"/>
          <w:lang w:val="en-GB"/>
        </w:rPr>
        <w:t xml:space="preserve">Pettinger. T (2018) </w:t>
      </w:r>
      <w:r w:rsidRPr="5B24693B" w:rsidR="5B24693B">
        <w:rPr>
          <w:rFonts w:ascii="Arial" w:hAnsi="Arial" w:eastAsia="Arial" w:cs="Arial"/>
          <w:b w:val="0"/>
          <w:bCs w:val="0"/>
          <w:i w:val="1"/>
          <w:iCs w:val="1"/>
          <w:noProof w:val="0"/>
          <w:color w:val="000000" w:themeColor="text1" w:themeTint="FF" w:themeShade="FF"/>
          <w:sz w:val="24"/>
          <w:szCs w:val="24"/>
          <w:lang w:val="en-GB"/>
        </w:rPr>
        <w:t>Economics: What is Austerity?</w:t>
      </w:r>
    </w:p>
    <w:p w:rsidR="5B24693B" w:rsidP="5B24693B" w:rsidRDefault="5B24693B" w14:paraId="6CC70B85" w14:textId="5DFE251B">
      <w:pPr>
        <w:pStyle w:val="ListParagraph"/>
        <w:numPr>
          <w:ilvl w:val="0"/>
          <w:numId w:val="1"/>
        </w:numPr>
        <w:spacing w:line="480" w:lineRule="auto"/>
        <w:jc w:val="left"/>
        <w:rPr>
          <w:rFonts w:ascii="Arial" w:hAnsi="Arial" w:eastAsia="Arial" w:cs="Arial"/>
          <w:b w:val="0"/>
          <w:bCs w:val="0"/>
          <w:i w:val="0"/>
          <w:iCs w:val="0"/>
          <w:noProof w:val="0"/>
          <w:color w:val="000000" w:themeColor="text1" w:themeTint="FF" w:themeShade="FF"/>
          <w:sz w:val="24"/>
          <w:szCs w:val="24"/>
          <w:lang w:val="en-GB"/>
        </w:rPr>
      </w:pPr>
      <w:r w:rsidRPr="5B24693B" w:rsidR="5B24693B">
        <w:rPr>
          <w:rFonts w:ascii="Arial" w:hAnsi="Arial" w:eastAsia="Arial" w:cs="Arial"/>
          <w:b w:val="0"/>
          <w:bCs w:val="0"/>
          <w:i w:val="0"/>
          <w:iCs w:val="0"/>
          <w:noProof w:val="0"/>
          <w:color w:val="000000" w:themeColor="text1" w:themeTint="FF" w:themeShade="FF"/>
          <w:sz w:val="24"/>
          <w:szCs w:val="24"/>
          <w:lang w:val="en-GB"/>
        </w:rPr>
        <w:t xml:space="preserve">Rother District Council (2022) </w:t>
      </w:r>
      <w:r w:rsidRPr="5B24693B" w:rsidR="5B24693B">
        <w:rPr>
          <w:rFonts w:ascii="Arial" w:hAnsi="Arial" w:eastAsia="Arial" w:cs="Arial"/>
          <w:b w:val="0"/>
          <w:bCs w:val="0"/>
          <w:i w:val="1"/>
          <w:iCs w:val="1"/>
          <w:noProof w:val="0"/>
          <w:color w:val="000000" w:themeColor="text1" w:themeTint="FF" w:themeShade="FF"/>
          <w:sz w:val="24"/>
          <w:szCs w:val="24"/>
          <w:lang w:val="en-GB"/>
        </w:rPr>
        <w:t xml:space="preserve">National and Local Government. </w:t>
      </w:r>
      <w:r w:rsidRPr="5B24693B" w:rsidR="5B24693B">
        <w:rPr>
          <w:rFonts w:ascii="Arial" w:hAnsi="Arial" w:eastAsia="Arial" w:cs="Arial"/>
          <w:b w:val="0"/>
          <w:bCs w:val="0"/>
          <w:i w:val="0"/>
          <w:iCs w:val="0"/>
          <w:noProof w:val="0"/>
          <w:color w:val="000000" w:themeColor="text1" w:themeTint="FF" w:themeShade="FF"/>
          <w:sz w:val="24"/>
          <w:szCs w:val="24"/>
          <w:lang w:val="en-GB"/>
        </w:rPr>
        <w:t xml:space="preserve">Available at: </w:t>
      </w:r>
      <w:hyperlink r:id="R22f5adeced2f4a09">
        <w:r w:rsidRPr="5B24693B" w:rsidR="5B24693B">
          <w:rPr>
            <w:rStyle w:val="Hyperlink"/>
            <w:rFonts w:ascii="Arial" w:hAnsi="Arial" w:eastAsia="Arial" w:cs="Arial"/>
            <w:b w:val="0"/>
            <w:bCs w:val="0"/>
            <w:i w:val="0"/>
            <w:iCs w:val="0"/>
            <w:noProof w:val="0"/>
            <w:sz w:val="24"/>
            <w:szCs w:val="24"/>
            <w:lang w:val="en-GB"/>
          </w:rPr>
          <w:t>https://www.rother.gov.uk/national-and-local-government/</w:t>
        </w:r>
      </w:hyperlink>
      <w:r w:rsidRPr="5B24693B" w:rsidR="5B24693B">
        <w:rPr>
          <w:rFonts w:ascii="Arial" w:hAnsi="Arial" w:eastAsia="Arial" w:cs="Arial"/>
          <w:b w:val="0"/>
          <w:bCs w:val="0"/>
          <w:i w:val="0"/>
          <w:iCs w:val="0"/>
          <w:noProof w:val="0"/>
          <w:color w:val="000000" w:themeColor="text1" w:themeTint="FF" w:themeShade="FF"/>
          <w:sz w:val="24"/>
          <w:szCs w:val="24"/>
          <w:lang w:val="en-GB"/>
        </w:rPr>
        <w:t xml:space="preserve"> </w:t>
      </w:r>
    </w:p>
    <w:p w:rsidR="5B24693B" w:rsidP="5B24693B" w:rsidRDefault="5B24693B" w14:paraId="373ECD9F" w14:textId="7E16BAE0">
      <w:pPr>
        <w:pStyle w:val="ListParagraph"/>
        <w:numPr>
          <w:ilvl w:val="0"/>
          <w:numId w:val="1"/>
        </w:numPr>
        <w:spacing w:line="480" w:lineRule="auto"/>
        <w:jc w:val="left"/>
        <w:rPr>
          <w:b w:val="0"/>
          <w:bCs w:val="0"/>
          <w:i w:val="0"/>
          <w:iCs w:val="0"/>
          <w:noProof w:val="0"/>
          <w:color w:val="000000" w:themeColor="text1" w:themeTint="FF" w:themeShade="FF"/>
          <w:sz w:val="24"/>
          <w:szCs w:val="24"/>
          <w:lang w:val="en-GB"/>
        </w:rPr>
      </w:pPr>
      <w:r w:rsidRPr="5B24693B" w:rsidR="5B24693B">
        <w:rPr>
          <w:rFonts w:ascii="Arial" w:hAnsi="Arial" w:eastAsia="Arial" w:cs="Arial"/>
          <w:b w:val="0"/>
          <w:bCs w:val="0"/>
          <w:i w:val="0"/>
          <w:iCs w:val="0"/>
          <w:noProof w:val="0"/>
          <w:color w:val="000000" w:themeColor="text1" w:themeTint="FF" w:themeShade="FF"/>
          <w:sz w:val="24"/>
          <w:szCs w:val="24"/>
          <w:lang w:val="en-GB"/>
        </w:rPr>
        <w:t xml:space="preserve">Sociology (2019) </w:t>
      </w:r>
      <w:r w:rsidRPr="5B24693B" w:rsidR="5B24693B">
        <w:rPr>
          <w:rFonts w:ascii="Arial" w:hAnsi="Arial" w:eastAsia="Arial" w:cs="Arial"/>
          <w:b w:val="0"/>
          <w:bCs w:val="0"/>
          <w:i w:val="1"/>
          <w:iCs w:val="1"/>
          <w:noProof w:val="0"/>
          <w:color w:val="000000" w:themeColor="text1" w:themeTint="FF" w:themeShade="FF"/>
          <w:sz w:val="24"/>
          <w:szCs w:val="24"/>
          <w:lang w:val="en-GB"/>
        </w:rPr>
        <w:t>Social Policy and the Family: Coalition Government</w:t>
      </w:r>
    </w:p>
    <w:p w:rsidR="5B24693B" w:rsidP="5B24693B" w:rsidRDefault="5B24693B" w14:paraId="68B0D7FA" w14:textId="640D1B9B">
      <w:pPr>
        <w:pStyle w:val="ListParagraph"/>
        <w:numPr>
          <w:ilvl w:val="0"/>
          <w:numId w:val="1"/>
        </w:numPr>
        <w:spacing w:line="480" w:lineRule="auto"/>
        <w:jc w:val="left"/>
        <w:rPr>
          <w:b w:val="0"/>
          <w:bCs w:val="0"/>
          <w:i w:val="0"/>
          <w:iCs w:val="0"/>
          <w:noProof w:val="0"/>
          <w:color w:val="000000" w:themeColor="text1" w:themeTint="FF" w:themeShade="FF"/>
          <w:sz w:val="24"/>
          <w:szCs w:val="24"/>
          <w:lang w:val="en-GB"/>
        </w:rPr>
      </w:pPr>
      <w:r w:rsidRPr="5B24693B" w:rsidR="5B24693B">
        <w:rPr>
          <w:rFonts w:ascii="Arial" w:hAnsi="Arial" w:eastAsia="Arial" w:cs="Arial"/>
          <w:b w:val="0"/>
          <w:bCs w:val="0"/>
          <w:i w:val="0"/>
          <w:iCs w:val="0"/>
          <w:noProof w:val="0"/>
          <w:color w:val="000000" w:themeColor="text1" w:themeTint="FF" w:themeShade="FF"/>
          <w:sz w:val="24"/>
          <w:szCs w:val="24"/>
          <w:lang w:val="en-GB"/>
        </w:rPr>
        <w:t xml:space="preserve">The Police Foundation (2020) </w:t>
      </w:r>
      <w:r w:rsidRPr="5B24693B" w:rsidR="5B24693B">
        <w:rPr>
          <w:rFonts w:ascii="Arial" w:hAnsi="Arial" w:eastAsia="Arial" w:cs="Arial"/>
          <w:b w:val="0"/>
          <w:bCs w:val="0"/>
          <w:i w:val="1"/>
          <w:iCs w:val="1"/>
          <w:noProof w:val="0"/>
          <w:color w:val="000000" w:themeColor="text1" w:themeTint="FF" w:themeShade="FF"/>
          <w:sz w:val="24"/>
          <w:szCs w:val="24"/>
          <w:lang w:val="en-GB"/>
        </w:rPr>
        <w:t>Policing the long crisis: an appraisal of the police response to COVID-19.</w:t>
      </w:r>
    </w:p>
    <w:p w:rsidR="5B24693B" w:rsidP="5B24693B" w:rsidRDefault="5B24693B" w14:paraId="7BD8B24F" w14:textId="6C1DB0AB">
      <w:pPr>
        <w:pStyle w:val="ListParagraph"/>
        <w:numPr>
          <w:ilvl w:val="0"/>
          <w:numId w:val="1"/>
        </w:numPr>
        <w:spacing w:line="480" w:lineRule="auto"/>
        <w:jc w:val="left"/>
        <w:rPr>
          <w:rFonts w:ascii="Arial" w:hAnsi="Arial" w:eastAsia="Arial" w:cs="Arial"/>
          <w:b w:val="0"/>
          <w:bCs w:val="0"/>
          <w:i w:val="0"/>
          <w:iCs w:val="0"/>
          <w:noProof w:val="0"/>
          <w:color w:val="000000" w:themeColor="text1" w:themeTint="FF" w:themeShade="FF"/>
          <w:sz w:val="24"/>
          <w:szCs w:val="24"/>
          <w:lang w:val="en-GB"/>
        </w:rPr>
      </w:pPr>
      <w:r w:rsidRPr="5B24693B" w:rsidR="5B24693B">
        <w:rPr>
          <w:rFonts w:ascii="Arial" w:hAnsi="Arial" w:eastAsia="Arial" w:cs="Arial"/>
          <w:b w:val="0"/>
          <w:bCs w:val="0"/>
          <w:i w:val="0"/>
          <w:iCs w:val="0"/>
          <w:noProof w:val="0"/>
          <w:color w:val="000000" w:themeColor="text1" w:themeTint="FF" w:themeShade="FF"/>
          <w:sz w:val="24"/>
          <w:szCs w:val="24"/>
          <w:lang w:val="en-GB"/>
        </w:rPr>
        <w:t xml:space="preserve">UK Parliament (2022) </w:t>
      </w:r>
      <w:r w:rsidRPr="5B24693B" w:rsidR="5B24693B">
        <w:rPr>
          <w:rFonts w:ascii="Arial" w:hAnsi="Arial" w:eastAsia="Arial" w:cs="Arial"/>
          <w:b w:val="0"/>
          <w:bCs w:val="0"/>
          <w:i w:val="1"/>
          <w:iCs w:val="1"/>
          <w:noProof w:val="0"/>
          <w:color w:val="000000" w:themeColor="text1" w:themeTint="FF" w:themeShade="FF"/>
          <w:sz w:val="24"/>
          <w:szCs w:val="24"/>
          <w:lang w:val="en-GB"/>
        </w:rPr>
        <w:t xml:space="preserve">Check and Approve Government spending and taxation: Why are taxes needed by the Government? </w:t>
      </w:r>
    </w:p>
    <w:p w:rsidR="5B24693B" w:rsidP="5B24693B" w:rsidRDefault="5B24693B" w14:paraId="3F4B2C73" w14:textId="51C22059">
      <w:pPr>
        <w:pStyle w:val="ListParagraph"/>
        <w:numPr>
          <w:ilvl w:val="0"/>
          <w:numId w:val="1"/>
        </w:numPr>
        <w:spacing w:line="480" w:lineRule="auto"/>
        <w:jc w:val="left"/>
        <w:rPr>
          <w:b w:val="0"/>
          <w:bCs w:val="0"/>
          <w:i w:val="0"/>
          <w:iCs w:val="0"/>
          <w:noProof w:val="0"/>
          <w:color w:val="000000" w:themeColor="text1" w:themeTint="FF" w:themeShade="FF"/>
          <w:sz w:val="24"/>
          <w:szCs w:val="24"/>
          <w:lang w:val="en-GB"/>
        </w:rPr>
      </w:pPr>
      <w:r w:rsidRPr="5B24693B" w:rsidR="5B24693B">
        <w:rPr>
          <w:rFonts w:ascii="Arial" w:hAnsi="Arial" w:eastAsia="Arial" w:cs="Arial"/>
          <w:b w:val="0"/>
          <w:bCs w:val="0"/>
          <w:i w:val="0"/>
          <w:iCs w:val="0"/>
          <w:noProof w:val="0"/>
          <w:color w:val="000000" w:themeColor="text1" w:themeTint="FF" w:themeShade="FF"/>
          <w:sz w:val="24"/>
          <w:szCs w:val="24"/>
          <w:lang w:val="en-GB"/>
        </w:rPr>
        <w:t xml:space="preserve">UK Parliament (2020) </w:t>
      </w:r>
      <w:r w:rsidRPr="5B24693B" w:rsidR="5B24693B">
        <w:rPr>
          <w:rFonts w:ascii="Arial" w:hAnsi="Arial" w:eastAsia="Arial" w:cs="Arial"/>
          <w:b w:val="0"/>
          <w:bCs w:val="0"/>
          <w:i w:val="1"/>
          <w:iCs w:val="1"/>
          <w:noProof w:val="0"/>
          <w:color w:val="000000" w:themeColor="text1" w:themeTint="FF" w:themeShade="FF"/>
          <w:sz w:val="24"/>
          <w:szCs w:val="24"/>
          <w:lang w:val="en-GB"/>
        </w:rPr>
        <w:t>Covid-19 and the police: New powers but more pressures?</w:t>
      </w:r>
    </w:p>
    <w:p w:rsidR="5B24693B" w:rsidP="5B24693B" w:rsidRDefault="5B24693B" w14:paraId="38857744" w14:textId="70A83EE0">
      <w:pPr>
        <w:pStyle w:val="ListParagraph"/>
        <w:numPr>
          <w:ilvl w:val="0"/>
          <w:numId w:val="1"/>
        </w:numPr>
        <w:spacing w:line="480" w:lineRule="auto"/>
        <w:jc w:val="left"/>
        <w:rPr>
          <w:b w:val="0"/>
          <w:bCs w:val="0"/>
          <w:i w:val="0"/>
          <w:iCs w:val="0"/>
          <w:noProof w:val="0"/>
          <w:color w:val="000000" w:themeColor="text1" w:themeTint="FF" w:themeShade="FF"/>
          <w:sz w:val="24"/>
          <w:szCs w:val="24"/>
          <w:lang w:val="en-GB"/>
        </w:rPr>
      </w:pPr>
      <w:r w:rsidRPr="5B24693B" w:rsidR="5B24693B">
        <w:rPr>
          <w:rFonts w:ascii="Arial" w:hAnsi="Arial" w:eastAsia="Arial" w:cs="Arial"/>
          <w:b w:val="0"/>
          <w:bCs w:val="0"/>
          <w:i w:val="0"/>
          <w:iCs w:val="0"/>
          <w:noProof w:val="0"/>
          <w:color w:val="000000" w:themeColor="text1" w:themeTint="FF" w:themeShade="FF"/>
          <w:sz w:val="24"/>
          <w:szCs w:val="24"/>
          <w:lang w:val="en-GB"/>
        </w:rPr>
        <w:t xml:space="preserve">UK Parliament (2021) </w:t>
      </w:r>
      <w:r w:rsidRPr="5B24693B" w:rsidR="5B24693B">
        <w:rPr>
          <w:rFonts w:ascii="Arial" w:hAnsi="Arial" w:eastAsia="Arial" w:cs="Arial"/>
          <w:b w:val="0"/>
          <w:bCs w:val="0"/>
          <w:i w:val="1"/>
          <w:iCs w:val="1"/>
          <w:noProof w:val="0"/>
          <w:color w:val="000000" w:themeColor="text1" w:themeTint="FF" w:themeShade="FF"/>
          <w:sz w:val="24"/>
          <w:szCs w:val="24"/>
          <w:lang w:val="en-GB"/>
        </w:rPr>
        <w:t xml:space="preserve">Public spending during the Covid-19 pandemic. </w:t>
      </w:r>
    </w:p>
    <w:p w:rsidR="5B24693B" w:rsidP="5B24693B" w:rsidRDefault="5B24693B" w14:paraId="3AB3C074" w14:textId="49A2C09A">
      <w:pPr>
        <w:pStyle w:val="Normal"/>
        <w:spacing w:line="480" w:lineRule="auto"/>
        <w:jc w:val="left"/>
        <w:rPr>
          <w:rFonts w:ascii="Arial" w:hAnsi="Arial" w:eastAsia="Arial" w:cs="Arial"/>
          <w:b w:val="0"/>
          <w:bCs w:val="0"/>
          <w:i w:val="1"/>
          <w:iCs w:val="1"/>
          <w:noProof w:val="0"/>
          <w:color w:val="000000" w:themeColor="text1" w:themeTint="FF" w:themeShade="FF"/>
          <w:sz w:val="24"/>
          <w:szCs w:val="24"/>
          <w:lang w:val="en-GB"/>
        </w:rPr>
      </w:pPr>
    </w:p>
    <w:p w:rsidR="5B24693B" w:rsidP="5B24693B" w:rsidRDefault="5B24693B" w14:paraId="39EF6888" w14:textId="241BEAB0">
      <w:pPr>
        <w:pStyle w:val="Normal"/>
        <w:spacing w:line="360" w:lineRule="auto"/>
        <w:jc w:val="left"/>
        <w:rPr>
          <w:rFonts w:ascii="Arial" w:hAnsi="Arial" w:eastAsia="Arial" w:cs="Arial"/>
          <w:b w:val="0"/>
          <w:bCs w:val="0"/>
          <w:i w:val="1"/>
          <w:iCs w:val="1"/>
          <w:noProof w:val="0"/>
          <w:color w:val="000000" w:themeColor="text1" w:themeTint="FF" w:themeShade="FF"/>
          <w:sz w:val="24"/>
          <w:szCs w:val="24"/>
          <w:lang w:val="en-GB"/>
        </w:rPr>
      </w:pPr>
    </w:p>
    <w:p w:rsidR="5B24693B" w:rsidP="5B24693B" w:rsidRDefault="5B24693B" w14:paraId="3C2B9CE8" w14:textId="59408CAB">
      <w:pPr>
        <w:pStyle w:val="Normal"/>
        <w:spacing w:line="360" w:lineRule="auto"/>
        <w:jc w:val="left"/>
        <w:rPr>
          <w:rFonts w:ascii="Arial" w:hAnsi="Arial" w:eastAsia="Arial" w:cs="Arial"/>
          <w:b w:val="0"/>
          <w:bCs w:val="0"/>
          <w:i w:val="1"/>
          <w:iCs w:val="1"/>
          <w:noProof w:val="0"/>
          <w:color w:val="000000" w:themeColor="text1" w:themeTint="FF" w:themeShade="FF"/>
          <w:sz w:val="24"/>
          <w:szCs w:val="24"/>
          <w:lang w:val="en-GB"/>
        </w:rPr>
      </w:pPr>
    </w:p>
    <w:p w:rsidR="5B24693B" w:rsidP="5B24693B" w:rsidRDefault="5B24693B" w14:paraId="25755689" w14:textId="1F4F8F9E">
      <w:pPr>
        <w:pStyle w:val="Normal"/>
        <w:spacing w:line="360" w:lineRule="auto"/>
        <w:jc w:val="left"/>
        <w:rPr>
          <w:rFonts w:ascii="Arial" w:hAnsi="Arial" w:eastAsia="Arial" w:cs="Arial"/>
          <w:b w:val="0"/>
          <w:bCs w:val="0"/>
          <w:i w:val="1"/>
          <w:iCs w:val="1"/>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wKaVRYcbDBf7qj" int2:id="M03dKtAl">
      <int2:state int2:type="AugLoop_Text_Critique" int2:value="Rejected"/>
    </int2:textHash>
    <int2:textHash int2:hashCode="v9fu1ddnFE+IM7" int2:id="MdKgZBVQ">
      <int2:state int2:type="AugLoop_Text_Critique" int2:value="Rejected"/>
    </int2:textHash>
    <int2:textHash int2:hashCode="ydaqJpgqoEMjcX" int2:id="CuRIWUsC">
      <int2:state int2:type="AugLoop_Text_Critique" int2:value="Rejected"/>
    </int2:textHash>
    <int2:textHash int2:hashCode="lrPJXOlcmJj5xM" int2:id="ncFeemLM">
      <int2:state int2:type="AugLoop_Text_Critique" int2:value="Rejected"/>
    </int2:textHash>
    <int2:textHash int2:hashCode="03NbZJ9Vj2y8jG" int2:id="28RTlkQ0">
      <int2:state int2:type="AugLoop_Text_Critique" int2:value="Rejected"/>
    </int2:textHash>
    <int2:textHash int2:hashCode="lrqeFumspzOCYQ" int2:id="fzrGfZbk">
      <int2:state int2:type="AugLoop_Text_Critique" int2:value="Rejected"/>
    </int2:textHash>
    <int2:textHash int2:hashCode="PP+Hh7LqQ7YUGl" int2:id="zMh2IgKD">
      <int2:state int2:type="AugLoop_Text_Critique" int2:value="Rejected"/>
    </int2:textHash>
    <int2:textHash int2:hashCode="oxEscU47vUO88j" int2:id="Zjp2M9Uj">
      <int2:state int2:type="AugLoop_Text_Critique" int2:value="Rejected"/>
    </int2:textHash>
    <int2:textHash int2:hashCode="6X/4wpXdfDElP/" int2:id="UmKAdsT6">
      <int2:state int2:type="AugLoop_Text_Critique" int2:value="Rejected"/>
    </int2:textHash>
    <int2:textHash int2:hashCode="7cC1mUmbI14Tx7" int2:id="sRjBnbpB">
      <int2:state int2:type="AugLoop_Text_Critique" int2:value="Rejected"/>
    </int2:textHash>
    <int2:textHash int2:hashCode="pZGmU5Q5PUeaBE" int2:id="r2MEWkbd">
      <int2:state int2:type="AugLoop_Text_Critique" int2:value="Rejected"/>
    </int2:textHash>
    <int2:textHash int2:hashCode="7A4oyPe6licUwU" int2:id="MNQJ2ZYp">
      <int2:state int2:type="AugLoop_Text_Critique" int2:value="Rejected"/>
    </int2:textHash>
    <int2:textHash int2:hashCode="WnZTP6IPvFw6Ut" int2:id="Idu6L3kB">
      <int2:state int2:type="AugLoop_Text_Critique" int2:value="Rejected"/>
    </int2:textHash>
    <int2:textHash int2:hashCode="sar3mSXK+m9z5Y" int2:id="ufuH1iqv">
      <int2:state int2:type="AugLoop_Text_Critique" int2:value="Rejected"/>
    </int2:textHash>
    <int2:textHash int2:hashCode="KtbF4jQg2bWJO/" int2:id="7FF3Rmz2">
      <int2:state int2:type="LegacyProofing" int2:value="Rejected"/>
    </int2:textHash>
    <int2:textHash int2:hashCode="ufhxI/8lRc5vXd" int2:id="sBUp0Gvi">
      <int2:state int2:type="AugLoop_Text_Critique" int2:value="Rejected"/>
    </int2:textHash>
    <int2:textHash int2:hashCode="UkbmF/QZe7gwns" int2:id="LRsl2JX8">
      <int2:state int2:type="LegacyProofing" int2:value="Rejected"/>
    </int2:textHash>
    <int2:textHash int2:hashCode="4ot8XnCB8oZZXd" int2:id="oDr0ialb">
      <int2:state int2:type="AugLoop_Text_Critique" int2:value="Rejected"/>
    </int2:textHash>
    <int2:textHash int2:hashCode="HxbXpABM8RbfFh" int2:id="JaM4P0uH">
      <int2:state int2:type="AugLoop_Text_Critique" int2:value="Rejected"/>
    </int2:textHash>
    <int2:textHash int2:hashCode="0lXQ0GySJQ8tJA" int2:id="Qz4OMOXo">
      <int2:state int2:type="AugLoop_Text_Critique" int2:value="Rejected"/>
    </int2:textHash>
    <int2:bookmark int2:bookmarkName="_Int_qd0xpMci" int2:invalidationBookmarkName="" int2:hashCode="R5lR8OczEbTW1L" int2:id="alGt7TcN">
      <int2:state int2:type="LegacyProofing" int2:value="Rejected"/>
    </int2:bookmark>
    <int2:bookmark int2:bookmarkName="_Int_vTvfbV8X" int2:invalidationBookmarkName="" int2:hashCode="KK2XtRa6HMrC75" int2:id="pdmcfI5d">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0A72D61"/>
    <w:rsid w:val="0048D47B"/>
    <w:rsid w:val="00A16E1A"/>
    <w:rsid w:val="0124A420"/>
    <w:rsid w:val="0134BF74"/>
    <w:rsid w:val="017C08B0"/>
    <w:rsid w:val="0195310D"/>
    <w:rsid w:val="01E99AAC"/>
    <w:rsid w:val="02093AA5"/>
    <w:rsid w:val="0260D206"/>
    <w:rsid w:val="03A50B06"/>
    <w:rsid w:val="03B0A227"/>
    <w:rsid w:val="03FAADEA"/>
    <w:rsid w:val="043CEFA4"/>
    <w:rsid w:val="04575189"/>
    <w:rsid w:val="04E2A431"/>
    <w:rsid w:val="04FBCC8E"/>
    <w:rsid w:val="05A88FC2"/>
    <w:rsid w:val="064F6F3B"/>
    <w:rsid w:val="07EB4A34"/>
    <w:rsid w:val="08336D50"/>
    <w:rsid w:val="083C3F62"/>
    <w:rsid w:val="083CF3AA"/>
    <w:rsid w:val="084F9B36"/>
    <w:rsid w:val="087F8D15"/>
    <w:rsid w:val="092AC2AC"/>
    <w:rsid w:val="0973195D"/>
    <w:rsid w:val="09D9F2FB"/>
    <w:rsid w:val="09F31B58"/>
    <w:rsid w:val="09FD6FBC"/>
    <w:rsid w:val="0A510033"/>
    <w:rsid w:val="0AC6930D"/>
    <w:rsid w:val="0ADFCCC0"/>
    <w:rsid w:val="0B02B682"/>
    <w:rsid w:val="0B69761B"/>
    <w:rsid w:val="0BBB1C94"/>
    <w:rsid w:val="0BFD7AF4"/>
    <w:rsid w:val="0C004439"/>
    <w:rsid w:val="0CD5A611"/>
    <w:rsid w:val="0D05467C"/>
    <w:rsid w:val="0D230C59"/>
    <w:rsid w:val="0D249F94"/>
    <w:rsid w:val="0D9C149A"/>
    <w:rsid w:val="0E15D9EB"/>
    <w:rsid w:val="0E558277"/>
    <w:rsid w:val="0E82BCDC"/>
    <w:rsid w:val="0F37E4FB"/>
    <w:rsid w:val="0FBCFF48"/>
    <w:rsid w:val="0FFE499F"/>
    <w:rsid w:val="108CC62F"/>
    <w:rsid w:val="11C12739"/>
    <w:rsid w:val="11EDF91D"/>
    <w:rsid w:val="1266C66C"/>
    <w:rsid w:val="126CBC78"/>
    <w:rsid w:val="127BB095"/>
    <w:rsid w:val="12EEA125"/>
    <w:rsid w:val="12F4A00A"/>
    <w:rsid w:val="134BB8BF"/>
    <w:rsid w:val="138A4EBE"/>
    <w:rsid w:val="13C59327"/>
    <w:rsid w:val="142BF7A5"/>
    <w:rsid w:val="14956237"/>
    <w:rsid w:val="14956237"/>
    <w:rsid w:val="14E78920"/>
    <w:rsid w:val="14F8C7FB"/>
    <w:rsid w:val="155CD4D6"/>
    <w:rsid w:val="1565FDA3"/>
    <w:rsid w:val="15707EE3"/>
    <w:rsid w:val="1590669A"/>
    <w:rsid w:val="15C68410"/>
    <w:rsid w:val="164AC224"/>
    <w:rsid w:val="1695328E"/>
    <w:rsid w:val="16D196C0"/>
    <w:rsid w:val="1735F95B"/>
    <w:rsid w:val="186D8EE5"/>
    <w:rsid w:val="187EAFB7"/>
    <w:rsid w:val="18A8D25B"/>
    <w:rsid w:val="18D1C9BC"/>
    <w:rsid w:val="191D6215"/>
    <w:rsid w:val="193AB8C4"/>
    <w:rsid w:val="194DC755"/>
    <w:rsid w:val="19E067E5"/>
    <w:rsid w:val="1A396EC6"/>
    <w:rsid w:val="1A576DD6"/>
    <w:rsid w:val="1B31BEAC"/>
    <w:rsid w:val="1BC361E4"/>
    <w:rsid w:val="1BCD56A0"/>
    <w:rsid w:val="1C43BC6D"/>
    <w:rsid w:val="1C5BCC72"/>
    <w:rsid w:val="1C8D844C"/>
    <w:rsid w:val="1C8D844C"/>
    <w:rsid w:val="1CC8CB6F"/>
    <w:rsid w:val="1D0BC766"/>
    <w:rsid w:val="1DA5C763"/>
    <w:rsid w:val="1DAF6F1F"/>
    <w:rsid w:val="1DCB2B4F"/>
    <w:rsid w:val="1E021BCE"/>
    <w:rsid w:val="1EAC7DA4"/>
    <w:rsid w:val="1ED4904A"/>
    <w:rsid w:val="1F05C1AB"/>
    <w:rsid w:val="1FB14B57"/>
    <w:rsid w:val="2022EC77"/>
    <w:rsid w:val="20A5B559"/>
    <w:rsid w:val="210936B7"/>
    <w:rsid w:val="210D3DBA"/>
    <w:rsid w:val="210F4B9D"/>
    <w:rsid w:val="21A4969D"/>
    <w:rsid w:val="22197B0B"/>
    <w:rsid w:val="22592518"/>
    <w:rsid w:val="227535D2"/>
    <w:rsid w:val="227C597C"/>
    <w:rsid w:val="22B2FDF1"/>
    <w:rsid w:val="22DB813E"/>
    <w:rsid w:val="230A3769"/>
    <w:rsid w:val="231EE496"/>
    <w:rsid w:val="24110633"/>
    <w:rsid w:val="24C51D9D"/>
    <w:rsid w:val="25205FA5"/>
    <w:rsid w:val="25C27922"/>
    <w:rsid w:val="2660EDFE"/>
    <w:rsid w:val="2683AEED"/>
    <w:rsid w:val="268DE370"/>
    <w:rsid w:val="268F258E"/>
    <w:rsid w:val="269A99A7"/>
    <w:rsid w:val="269F9DD5"/>
    <w:rsid w:val="2735153F"/>
    <w:rsid w:val="2790F850"/>
    <w:rsid w:val="27F28C64"/>
    <w:rsid w:val="281F7F4E"/>
    <w:rsid w:val="28273207"/>
    <w:rsid w:val="28AD7A91"/>
    <w:rsid w:val="28D53904"/>
    <w:rsid w:val="299B7B0D"/>
    <w:rsid w:val="29BB4FAF"/>
    <w:rsid w:val="29C58432"/>
    <w:rsid w:val="29C6C650"/>
    <w:rsid w:val="2A336F42"/>
    <w:rsid w:val="2A95DFAD"/>
    <w:rsid w:val="2B7E5B1B"/>
    <w:rsid w:val="2C31BAA6"/>
    <w:rsid w:val="2CD07EC7"/>
    <w:rsid w:val="2D5ED3EF"/>
    <w:rsid w:val="2D6D03E2"/>
    <w:rsid w:val="2DCD806F"/>
    <w:rsid w:val="2DCD8B07"/>
    <w:rsid w:val="2E66541D"/>
    <w:rsid w:val="2E730DBE"/>
    <w:rsid w:val="2F0A00D5"/>
    <w:rsid w:val="2F0C028B"/>
    <w:rsid w:val="2F6950D0"/>
    <w:rsid w:val="300ABC91"/>
    <w:rsid w:val="3051CC3E"/>
    <w:rsid w:val="308F4680"/>
    <w:rsid w:val="309F6419"/>
    <w:rsid w:val="30A5D136"/>
    <w:rsid w:val="30C8D33E"/>
    <w:rsid w:val="31052131"/>
    <w:rsid w:val="31052BC9"/>
    <w:rsid w:val="31CA23D1"/>
    <w:rsid w:val="337E556D"/>
    <w:rsid w:val="33FB8234"/>
    <w:rsid w:val="343967F4"/>
    <w:rsid w:val="3464FDAF"/>
    <w:rsid w:val="34FA48AF"/>
    <w:rsid w:val="350194E9"/>
    <w:rsid w:val="3550BD77"/>
    <w:rsid w:val="355F9075"/>
    <w:rsid w:val="35975295"/>
    <w:rsid w:val="35D89254"/>
    <w:rsid w:val="3679FE15"/>
    <w:rsid w:val="369C349B"/>
    <w:rsid w:val="36FDB37F"/>
    <w:rsid w:val="3718DBF8"/>
    <w:rsid w:val="37280EB7"/>
    <w:rsid w:val="37387BF1"/>
    <w:rsid w:val="379F0257"/>
    <w:rsid w:val="388DA582"/>
    <w:rsid w:val="38B31B20"/>
    <w:rsid w:val="395B6653"/>
    <w:rsid w:val="39EAD844"/>
    <w:rsid w:val="3A2975E3"/>
    <w:rsid w:val="3B698A33"/>
    <w:rsid w:val="3BA6EC43"/>
    <w:rsid w:val="3D055A94"/>
    <w:rsid w:val="3D137F69"/>
    <w:rsid w:val="3D227906"/>
    <w:rsid w:val="3D2279A5"/>
    <w:rsid w:val="3DD807A4"/>
    <w:rsid w:val="3DFA998B"/>
    <w:rsid w:val="3E368737"/>
    <w:rsid w:val="3E8F7E7C"/>
    <w:rsid w:val="3E9BB68D"/>
    <w:rsid w:val="3EF98E02"/>
    <w:rsid w:val="3F4A942A"/>
    <w:rsid w:val="3F528C48"/>
    <w:rsid w:val="3F84BB87"/>
    <w:rsid w:val="3FB66DAF"/>
    <w:rsid w:val="3FC8DBD6"/>
    <w:rsid w:val="4036E99A"/>
    <w:rsid w:val="40F88EA4"/>
    <w:rsid w:val="416E27F9"/>
    <w:rsid w:val="41C71F3E"/>
    <w:rsid w:val="41F5DF91"/>
    <w:rsid w:val="41F5EAC8"/>
    <w:rsid w:val="420F1286"/>
    <w:rsid w:val="425A3B2B"/>
    <w:rsid w:val="425AD961"/>
    <w:rsid w:val="425C9277"/>
    <w:rsid w:val="427DC323"/>
    <w:rsid w:val="439AEC30"/>
    <w:rsid w:val="43F862D8"/>
    <w:rsid w:val="4425FD6B"/>
    <w:rsid w:val="4452F055"/>
    <w:rsid w:val="446EDF3D"/>
    <w:rsid w:val="447C8E3F"/>
    <w:rsid w:val="44BED3D3"/>
    <w:rsid w:val="451989B3"/>
    <w:rsid w:val="452D8053"/>
    <w:rsid w:val="452E4326"/>
    <w:rsid w:val="454FA729"/>
    <w:rsid w:val="4568CF86"/>
    <w:rsid w:val="459B1CE7"/>
    <w:rsid w:val="45B563E5"/>
    <w:rsid w:val="45CEEC14"/>
    <w:rsid w:val="45EEC0B6"/>
    <w:rsid w:val="464BA916"/>
    <w:rsid w:val="466A00B9"/>
    <w:rsid w:val="4671F6BC"/>
    <w:rsid w:val="46BCD4BF"/>
    <w:rsid w:val="474BC0EA"/>
    <w:rsid w:val="47655508"/>
    <w:rsid w:val="47D5B9BC"/>
    <w:rsid w:val="483FC860"/>
    <w:rsid w:val="485AECD5"/>
    <w:rsid w:val="488747EB"/>
    <w:rsid w:val="48DA7389"/>
    <w:rsid w:val="49442798"/>
    <w:rsid w:val="49718A1D"/>
    <w:rsid w:val="49A4CF67"/>
    <w:rsid w:val="4AC231D9"/>
    <w:rsid w:val="4AF4B469"/>
    <w:rsid w:val="4AFDFFFB"/>
    <w:rsid w:val="4B1F1A39"/>
    <w:rsid w:val="4B409FC8"/>
    <w:rsid w:val="4B9CCC6F"/>
    <w:rsid w:val="4BE8934A"/>
    <w:rsid w:val="4C5E023A"/>
    <w:rsid w:val="4CF24A1A"/>
    <w:rsid w:val="4D2E5DF8"/>
    <w:rsid w:val="4D408A56"/>
    <w:rsid w:val="4D459C70"/>
    <w:rsid w:val="4D8D066F"/>
    <w:rsid w:val="4DBE7D06"/>
    <w:rsid w:val="4DC342E9"/>
    <w:rsid w:val="4E550DE5"/>
    <w:rsid w:val="4EF90C2F"/>
    <w:rsid w:val="4F06B5EF"/>
    <w:rsid w:val="4F41FF2D"/>
    <w:rsid w:val="4F5A4D67"/>
    <w:rsid w:val="4FE88A5A"/>
    <w:rsid w:val="50232C46"/>
    <w:rsid w:val="503037D0"/>
    <w:rsid w:val="50A28650"/>
    <w:rsid w:val="50B6C8B7"/>
    <w:rsid w:val="50C132C0"/>
    <w:rsid w:val="512DB9B6"/>
    <w:rsid w:val="514D96D5"/>
    <w:rsid w:val="519BBF6A"/>
    <w:rsid w:val="51CC0831"/>
    <w:rsid w:val="5208A95C"/>
    <w:rsid w:val="520C0DF3"/>
    <w:rsid w:val="525EB00A"/>
    <w:rsid w:val="53452ABD"/>
    <w:rsid w:val="53D00F78"/>
    <w:rsid w:val="53D6D913"/>
    <w:rsid w:val="53F306F9"/>
    <w:rsid w:val="5443D810"/>
    <w:rsid w:val="54A982BE"/>
    <w:rsid w:val="54E4FDEB"/>
    <w:rsid w:val="55006B9A"/>
    <w:rsid w:val="5503A8F3"/>
    <w:rsid w:val="553D0270"/>
    <w:rsid w:val="5596871B"/>
    <w:rsid w:val="55ECFD64"/>
    <w:rsid w:val="5657DD0A"/>
    <w:rsid w:val="5669BA66"/>
    <w:rsid w:val="5680CE4C"/>
    <w:rsid w:val="569C3BFB"/>
    <w:rsid w:val="56BE3858"/>
    <w:rsid w:val="572B349B"/>
    <w:rsid w:val="57E12380"/>
    <w:rsid w:val="588B545D"/>
    <w:rsid w:val="58C1DA9C"/>
    <w:rsid w:val="58CFB916"/>
    <w:rsid w:val="59174933"/>
    <w:rsid w:val="593F805D"/>
    <w:rsid w:val="5955EAAC"/>
    <w:rsid w:val="595F1BB3"/>
    <w:rsid w:val="597CF3E1"/>
    <w:rsid w:val="59873DAD"/>
    <w:rsid w:val="59912EA8"/>
    <w:rsid w:val="59A15B28"/>
    <w:rsid w:val="59A19F92"/>
    <w:rsid w:val="59C7A8CE"/>
    <w:rsid w:val="5AADC03D"/>
    <w:rsid w:val="5ADB50BE"/>
    <w:rsid w:val="5B24693B"/>
    <w:rsid w:val="5C30259B"/>
    <w:rsid w:val="5C4EE9F5"/>
    <w:rsid w:val="5D65AB54"/>
    <w:rsid w:val="5D99E93F"/>
    <w:rsid w:val="5DED02A5"/>
    <w:rsid w:val="5E880B60"/>
    <w:rsid w:val="5E8DAC32"/>
    <w:rsid w:val="5E8E4A68"/>
    <w:rsid w:val="5EC554EC"/>
    <w:rsid w:val="5EC7DC25"/>
    <w:rsid w:val="5EEF19EA"/>
    <w:rsid w:val="5F2DBA81"/>
    <w:rsid w:val="5F46E820"/>
    <w:rsid w:val="5F93DFAA"/>
    <w:rsid w:val="5FA23EA8"/>
    <w:rsid w:val="60525D86"/>
    <w:rsid w:val="60662CE8"/>
    <w:rsid w:val="60A72D61"/>
    <w:rsid w:val="60D97787"/>
    <w:rsid w:val="611AA93C"/>
    <w:rsid w:val="612FB00B"/>
    <w:rsid w:val="6204001F"/>
    <w:rsid w:val="622231BD"/>
    <w:rsid w:val="62591A02"/>
    <w:rsid w:val="627F100B"/>
    <w:rsid w:val="62A539C7"/>
    <w:rsid w:val="62CB806C"/>
    <w:rsid w:val="62D4AA59"/>
    <w:rsid w:val="6315F4B0"/>
    <w:rsid w:val="632F1511"/>
    <w:rsid w:val="63483D6E"/>
    <w:rsid w:val="63C28B0D"/>
    <w:rsid w:val="64012BA4"/>
    <w:rsid w:val="641A5943"/>
    <w:rsid w:val="645249FE"/>
    <w:rsid w:val="64E59659"/>
    <w:rsid w:val="6561C005"/>
    <w:rsid w:val="658C6046"/>
    <w:rsid w:val="65C196E6"/>
    <w:rsid w:val="660C4B1B"/>
    <w:rsid w:val="665C8894"/>
    <w:rsid w:val="6675DD2E"/>
    <w:rsid w:val="66D066D1"/>
    <w:rsid w:val="672C8B25"/>
    <w:rsid w:val="67A96011"/>
    <w:rsid w:val="67A96011"/>
    <w:rsid w:val="6800508D"/>
    <w:rsid w:val="68118152"/>
    <w:rsid w:val="681B661B"/>
    <w:rsid w:val="6843DFDF"/>
    <w:rsid w:val="686C3732"/>
    <w:rsid w:val="68713ECD"/>
    <w:rsid w:val="69147B4B"/>
    <w:rsid w:val="69190180"/>
    <w:rsid w:val="69453072"/>
    <w:rsid w:val="69AD8F1C"/>
    <w:rsid w:val="6A0D0F2E"/>
    <w:rsid w:val="6A3614D7"/>
    <w:rsid w:val="6A8059CD"/>
    <w:rsid w:val="6A8330FE"/>
    <w:rsid w:val="6B5C47D7"/>
    <w:rsid w:val="6B64301B"/>
    <w:rsid w:val="6BA89B92"/>
    <w:rsid w:val="6BD10189"/>
    <w:rsid w:val="6BE1066F"/>
    <w:rsid w:val="6C8FAD61"/>
    <w:rsid w:val="6CF650B0"/>
    <w:rsid w:val="6D4183ED"/>
    <w:rsid w:val="6DE0DB82"/>
    <w:rsid w:val="6E18A195"/>
    <w:rsid w:val="6E18A195"/>
    <w:rsid w:val="6E1C17C5"/>
    <w:rsid w:val="6E5B8A1B"/>
    <w:rsid w:val="6E93E899"/>
    <w:rsid w:val="6EC4C83E"/>
    <w:rsid w:val="6ED2BAC8"/>
    <w:rsid w:val="6ED3B743"/>
    <w:rsid w:val="6F7EB308"/>
    <w:rsid w:val="6F9B4999"/>
    <w:rsid w:val="6FEC6E87"/>
    <w:rsid w:val="7008B223"/>
    <w:rsid w:val="70267800"/>
    <w:rsid w:val="706F87A4"/>
    <w:rsid w:val="70BA450E"/>
    <w:rsid w:val="70C06194"/>
    <w:rsid w:val="713DC2EB"/>
    <w:rsid w:val="71504257"/>
    <w:rsid w:val="717F0D42"/>
    <w:rsid w:val="71C24861"/>
    <w:rsid w:val="7256E177"/>
    <w:rsid w:val="7279F316"/>
    <w:rsid w:val="72894761"/>
    <w:rsid w:val="72CA4241"/>
    <w:rsid w:val="72EC12B8"/>
    <w:rsid w:val="749D7B0F"/>
    <w:rsid w:val="74B3496D"/>
    <w:rsid w:val="74D8CA42"/>
    <w:rsid w:val="74F9E923"/>
    <w:rsid w:val="761BB606"/>
    <w:rsid w:val="764F19CE"/>
    <w:rsid w:val="7735533E"/>
    <w:rsid w:val="7756DDB6"/>
    <w:rsid w:val="7770E0FA"/>
    <w:rsid w:val="77B78667"/>
    <w:rsid w:val="780FFF2A"/>
    <w:rsid w:val="78531919"/>
    <w:rsid w:val="788291A7"/>
    <w:rsid w:val="793D0DDB"/>
    <w:rsid w:val="7948D4D0"/>
    <w:rsid w:val="7970F6CA"/>
    <w:rsid w:val="7A4E1B7D"/>
    <w:rsid w:val="7AA6903C"/>
    <w:rsid w:val="7AF8C5F3"/>
    <w:rsid w:val="7B59D024"/>
    <w:rsid w:val="7BAB3C07"/>
    <w:rsid w:val="7BAB3C07"/>
    <w:rsid w:val="7BBA3269"/>
    <w:rsid w:val="7C29AC54"/>
    <w:rsid w:val="7C5132FC"/>
    <w:rsid w:val="7C9E58B4"/>
    <w:rsid w:val="7D470C68"/>
    <w:rsid w:val="7DDFDE14"/>
    <w:rsid w:val="7E83058C"/>
    <w:rsid w:val="7EA894EC"/>
    <w:rsid w:val="7EA894EC"/>
    <w:rsid w:val="7EAD0419"/>
    <w:rsid w:val="7ED8AACE"/>
    <w:rsid w:val="7F095FF5"/>
    <w:rsid w:val="7F218CA0"/>
    <w:rsid w:val="7F98EF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A72D61"/>
  <w15:chartTrackingRefBased/>
  <w15:docId w15:val="{07A8E68D-ED43-457A-A956-2761B07E215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blogs.lse.ac.uk/politicsandpolicy/book-review-austerity-the-history-of-a-dangerous-idea/" TargetMode="External" Id="R346c3415e7ce4d23" /><Relationship Type="http://schemas.openxmlformats.org/officeDocument/2006/relationships/hyperlink" Target="https://corporatefinanceinstitute.com/resources/knowledge/economics/government-spending/" TargetMode="External" Id="Rc436cd9c60b04e8b" /><Relationship Type="http://schemas.openxmlformats.org/officeDocument/2006/relationships/hyperlink" Target="https://www.economicsonline.co.uk/global_economics/fiscal_policy_government_spending.html/" TargetMode="External" Id="Rff1a2b2bf33f4eda" /><Relationship Type="http://schemas.openxmlformats.org/officeDocument/2006/relationships/hyperlink" Target="https://www.rother.gov.uk/national-and-local-government/" TargetMode="External" Id="R22f5adeced2f4a09" /><Relationship Type="http://schemas.microsoft.com/office/2020/10/relationships/intelligence" Target="/word/intelligence2.xml" Id="R3d1c1e31c6ff4812" /><Relationship Type="http://schemas.openxmlformats.org/officeDocument/2006/relationships/numbering" Target="/word/numbering.xml" Id="R3ca149322e3c4e4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Kennedy Partridge (1901370)</dc:creator>
  <keywords/>
  <dc:description/>
  <lastModifiedBy>Kennedy Partridge (1901370)</lastModifiedBy>
  <revision>2</revision>
  <dcterms:created xsi:type="dcterms:W3CDTF">2022-02-28T13:26:18.0934116Z</dcterms:created>
  <dcterms:modified xsi:type="dcterms:W3CDTF">2022-03-03T23:08:20.8148318Z</dcterms:modified>
</coreProperties>
</file>