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670B0" w:rsidRDefault="00B670B0">
      <w:r>
        <w:t>DARSHANA PERALAKAN</w:t>
      </w:r>
    </w:p>
    <w:p w:rsidR="00B670B0" w:rsidRDefault="00B670B0">
      <w:pPr>
        <w:rPr>
          <w:rFonts w:ascii="Calibri" w:hAnsi="Calibri" w:cs="Calibri"/>
          <w:color w:val="000000"/>
          <w:shd w:val="clear" w:color="auto" w:fill="FFFFFF"/>
        </w:rPr>
      </w:pPr>
      <w:proofErr w:type="gramStart"/>
      <w:r>
        <w:t>ID :</w:t>
      </w:r>
      <w:proofErr w:type="gramEnd"/>
      <w:r>
        <w:t xml:space="preserve"> </w:t>
      </w:r>
      <w:r>
        <w:rPr>
          <w:rFonts w:ascii="Calibri" w:hAnsi="Calibri" w:cs="Calibri"/>
          <w:color w:val="000000"/>
          <w:shd w:val="clear" w:color="auto" w:fill="FFFFFF"/>
        </w:rPr>
        <w:t>2226205</w:t>
      </w:r>
    </w:p>
    <w:p w:rsidR="00B670B0" w:rsidRDefault="00B670B0">
      <w:pPr>
        <w:rPr>
          <w:rStyle w:val="oypena"/>
          <w:color w:val="000000"/>
        </w:rPr>
      </w:pPr>
      <w:r>
        <w:rPr>
          <w:rStyle w:val="oypena"/>
          <w:color w:val="000000"/>
        </w:rPr>
        <w:t>Decision Making Frameworks and Techniques</w:t>
      </w:r>
    </w:p>
    <w:p w:rsidR="00B670B0" w:rsidRDefault="00B670B0" w:rsidP="00B670B0">
      <w:pPr>
        <w:pStyle w:val="ListParagraph"/>
        <w:numPr>
          <w:ilvl w:val="0"/>
          <w:numId w:val="1"/>
        </w:numPr>
        <w:rPr>
          <w:rStyle w:val="oypena"/>
          <w:rFonts w:ascii="Lucida Fax" w:hAnsi="Lucida Fax"/>
          <w:color w:val="000000" w:themeColor="text1"/>
        </w:rPr>
      </w:pPr>
      <w:r>
        <w:rPr>
          <w:rStyle w:val="oypena"/>
          <w:color w:val="000000"/>
        </w:rPr>
        <w:t>D</w:t>
      </w:r>
      <w:r>
        <w:rPr>
          <w:rStyle w:val="oypena"/>
          <w:color w:val="000000"/>
        </w:rPr>
        <w:t>escription</w:t>
      </w:r>
      <w:r>
        <w:rPr>
          <w:rStyle w:val="oypena"/>
          <w:color w:val="000000"/>
        </w:rPr>
        <w:t xml:space="preserve"> - </w:t>
      </w:r>
      <w:r w:rsidRPr="00B670B0">
        <w:rPr>
          <w:rStyle w:val="oypena"/>
          <w:rFonts w:ascii="Lucida Fax" w:hAnsi="Lucida Fax"/>
          <w:b/>
          <w:bCs/>
          <w:color w:val="000000" w:themeColor="text1"/>
        </w:rPr>
        <w:t>Define the Problem</w:t>
      </w:r>
      <w:r w:rsidRPr="00B670B0">
        <w:rPr>
          <w:rStyle w:val="oypena"/>
          <w:rFonts w:ascii="Lucida Fax" w:hAnsi="Lucida Fax"/>
          <w:color w:val="000000" w:themeColor="text1"/>
        </w:rPr>
        <w:t>: The problem and its breadth should be clearly articulated. This situation necessitates an examination of the environmental, economic, and societal ramifications stemming from the overabundance of single-use plastic waste.</w:t>
      </w:r>
    </w:p>
    <w:p w:rsidR="00B670B0" w:rsidRPr="00B670B0" w:rsidRDefault="00B670B0" w:rsidP="00B670B0">
      <w:pPr>
        <w:rPr>
          <w:rStyle w:val="oypena"/>
          <w:rFonts w:ascii="Lucida Fax" w:hAnsi="Lucida Fax"/>
          <w:color w:val="000000" w:themeColor="text1"/>
        </w:rPr>
      </w:pPr>
    </w:p>
    <w:p w:rsidR="00B670B0" w:rsidRDefault="00B670B0" w:rsidP="00B670B0">
      <w:pPr>
        <w:pStyle w:val="cvgsua"/>
        <w:numPr>
          <w:ilvl w:val="0"/>
          <w:numId w:val="1"/>
        </w:numPr>
        <w:spacing w:line="276" w:lineRule="auto"/>
        <w:rPr>
          <w:rStyle w:val="oypena"/>
          <w:color w:val="000000" w:themeColor="text1"/>
          <w:spacing w:val="1"/>
        </w:rPr>
      </w:pPr>
      <w:r>
        <w:rPr>
          <w:rStyle w:val="oypena"/>
          <w:color w:val="000000"/>
        </w:rPr>
        <w:t>F</w:t>
      </w:r>
      <w:r>
        <w:rPr>
          <w:rStyle w:val="oypena"/>
          <w:color w:val="000000"/>
        </w:rPr>
        <w:t>eelings</w:t>
      </w:r>
      <w:r>
        <w:rPr>
          <w:rStyle w:val="oypena"/>
          <w:color w:val="000000"/>
        </w:rPr>
        <w:t xml:space="preserve"> - </w:t>
      </w:r>
      <w:proofErr w:type="spellStart"/>
      <w:r w:rsidRPr="00B670B0">
        <w:rPr>
          <w:rStyle w:val="oypena"/>
          <w:b/>
          <w:bCs/>
          <w:color w:val="000000" w:themeColor="text1"/>
          <w:spacing w:val="1"/>
        </w:rPr>
        <w:t>E</w:t>
      </w:r>
      <w:r w:rsidRPr="00B670B0">
        <w:rPr>
          <w:rStyle w:val="oypena"/>
          <w:rFonts w:ascii="Tahoma" w:hAnsi="Tahoma" w:cs="Tahoma"/>
          <w:b/>
          <w:bCs/>
          <w:color w:val="000000" w:themeColor="text1"/>
          <w:spacing w:val="1"/>
        </w:rPr>
        <w:t>﻿</w:t>
      </w:r>
      <w:r w:rsidRPr="00B670B0">
        <w:rPr>
          <w:rStyle w:val="oypena"/>
          <w:b/>
          <w:bCs/>
          <w:color w:val="000000" w:themeColor="text1"/>
          <w:spacing w:val="1"/>
        </w:rPr>
        <w:t>motional</w:t>
      </w:r>
      <w:proofErr w:type="spellEnd"/>
      <w:r w:rsidRPr="00B670B0">
        <w:rPr>
          <w:rStyle w:val="oypena"/>
          <w:b/>
          <w:bCs/>
          <w:color w:val="000000" w:themeColor="text1"/>
          <w:spacing w:val="1"/>
        </w:rPr>
        <w:t xml:space="preserve"> </w:t>
      </w:r>
      <w:proofErr w:type="spellStart"/>
      <w:proofErr w:type="gramStart"/>
      <w:r w:rsidRPr="00B670B0">
        <w:rPr>
          <w:rStyle w:val="oypena"/>
          <w:b/>
          <w:bCs/>
          <w:color w:val="000000" w:themeColor="text1"/>
          <w:spacing w:val="1"/>
        </w:rPr>
        <w:t>Perspective:</w:t>
      </w:r>
      <w:r w:rsidRPr="00B670B0">
        <w:rPr>
          <w:rStyle w:val="oypena"/>
          <w:color w:val="000000" w:themeColor="text1"/>
          <w:spacing w:val="1"/>
        </w:rPr>
        <w:t>Recognise</w:t>
      </w:r>
      <w:proofErr w:type="spellEnd"/>
      <w:proofErr w:type="gramEnd"/>
      <w:r w:rsidRPr="00B670B0">
        <w:rPr>
          <w:rStyle w:val="oypena"/>
          <w:color w:val="000000" w:themeColor="text1"/>
          <w:spacing w:val="1"/>
        </w:rPr>
        <w:t xml:space="preserve"> and discuss the emotional component</w:t>
      </w:r>
      <w:r>
        <w:rPr>
          <w:rStyle w:val="oypena"/>
          <w:color w:val="000000" w:themeColor="text1"/>
          <w:spacing w:val="1"/>
        </w:rPr>
        <w:t xml:space="preserve"> </w:t>
      </w:r>
      <w:r w:rsidRPr="00B670B0">
        <w:rPr>
          <w:rStyle w:val="oypena"/>
          <w:color w:val="000000" w:themeColor="text1"/>
          <w:spacing w:val="1"/>
        </w:rPr>
        <w:t xml:space="preserve">of the situation. Recognise how this issue affects people on a personal and emotional </w:t>
      </w:r>
      <w:proofErr w:type="spellStart"/>
      <w:proofErr w:type="gramStart"/>
      <w:r w:rsidRPr="00B670B0">
        <w:rPr>
          <w:rStyle w:val="oypena"/>
          <w:color w:val="000000" w:themeColor="text1"/>
          <w:spacing w:val="1"/>
        </w:rPr>
        <w:t>level.Consider</w:t>
      </w:r>
      <w:proofErr w:type="spellEnd"/>
      <w:proofErr w:type="gramEnd"/>
      <w:r w:rsidRPr="00B670B0">
        <w:rPr>
          <w:rStyle w:val="oypena"/>
          <w:color w:val="000000" w:themeColor="text1"/>
          <w:spacing w:val="1"/>
        </w:rPr>
        <w:t xml:space="preserve"> the societal frustration, concern, or motivation it causes.</w:t>
      </w:r>
    </w:p>
    <w:p w:rsidR="00B670B0" w:rsidRDefault="00B670B0" w:rsidP="00B670B0">
      <w:pPr>
        <w:pStyle w:val="cvgsua"/>
        <w:spacing w:line="276" w:lineRule="auto"/>
        <w:rPr>
          <w:rStyle w:val="oypena"/>
          <w:color w:val="000000" w:themeColor="text1"/>
          <w:spacing w:val="1"/>
        </w:rPr>
      </w:pPr>
    </w:p>
    <w:p w:rsidR="00B670B0" w:rsidRPr="003D2EC1" w:rsidRDefault="00B670B0" w:rsidP="00B670B0">
      <w:pPr>
        <w:pStyle w:val="cvgsua"/>
        <w:numPr>
          <w:ilvl w:val="0"/>
          <w:numId w:val="1"/>
        </w:numPr>
        <w:rPr>
          <w:color w:val="000000" w:themeColor="text1"/>
        </w:rPr>
      </w:pPr>
      <w:r w:rsidRPr="00B670B0">
        <w:rPr>
          <w:rStyle w:val="oypena"/>
          <w:color w:val="000000"/>
        </w:rPr>
        <w:t>E</w:t>
      </w:r>
      <w:r w:rsidRPr="00B670B0">
        <w:rPr>
          <w:rStyle w:val="oypena"/>
          <w:color w:val="000000"/>
        </w:rPr>
        <w:t>valuation</w:t>
      </w:r>
      <w:r w:rsidRPr="00B670B0">
        <w:rPr>
          <w:rStyle w:val="oypena"/>
          <w:color w:val="000000"/>
        </w:rPr>
        <w:t xml:space="preserve"> - </w:t>
      </w:r>
      <w:r w:rsidRPr="003D2EC1">
        <w:rPr>
          <w:rStyle w:val="oypena"/>
          <w:b/>
          <w:bCs/>
          <w:color w:val="000000" w:themeColor="text1"/>
        </w:rPr>
        <w:t xml:space="preserve">Identify </w:t>
      </w:r>
      <w:proofErr w:type="spellStart"/>
      <w:proofErr w:type="gramStart"/>
      <w:r w:rsidRPr="003D2EC1">
        <w:rPr>
          <w:rStyle w:val="oypena"/>
          <w:b/>
          <w:bCs/>
          <w:color w:val="000000" w:themeColor="text1"/>
        </w:rPr>
        <w:t>Stakeholders</w:t>
      </w:r>
      <w:r w:rsidRPr="003D2EC1">
        <w:rPr>
          <w:rStyle w:val="oypena"/>
          <w:color w:val="000000" w:themeColor="text1"/>
        </w:rPr>
        <w:t>:Find</w:t>
      </w:r>
      <w:proofErr w:type="spellEnd"/>
      <w:proofErr w:type="gramEnd"/>
      <w:r w:rsidRPr="003D2EC1">
        <w:rPr>
          <w:rStyle w:val="oypena"/>
          <w:color w:val="000000" w:themeColor="text1"/>
        </w:rPr>
        <w:t xml:space="preserve"> out which individuals, groups, organisations, and governments are impacted by the problem and have a vested interest in finding a solution.</w:t>
      </w:r>
    </w:p>
    <w:p w:rsidR="00B670B0" w:rsidRPr="003D2EC1" w:rsidRDefault="00B670B0" w:rsidP="00B670B0">
      <w:pPr>
        <w:pStyle w:val="cvgsua"/>
        <w:ind w:left="720"/>
        <w:rPr>
          <w:color w:val="000000" w:themeColor="text1"/>
        </w:rPr>
      </w:pPr>
      <w:r w:rsidRPr="003D2EC1">
        <w:rPr>
          <w:rStyle w:val="oypena"/>
          <w:b/>
          <w:bCs/>
          <w:color w:val="000000" w:themeColor="text1"/>
        </w:rPr>
        <w:t xml:space="preserve">Gather </w:t>
      </w:r>
      <w:proofErr w:type="spellStart"/>
      <w:proofErr w:type="gramStart"/>
      <w:r w:rsidRPr="003D2EC1">
        <w:rPr>
          <w:rStyle w:val="oypena"/>
          <w:b/>
          <w:bCs/>
          <w:color w:val="000000" w:themeColor="text1"/>
        </w:rPr>
        <w:t>Data</w:t>
      </w:r>
      <w:r w:rsidRPr="003D2EC1">
        <w:rPr>
          <w:rStyle w:val="oypena"/>
          <w:color w:val="000000" w:themeColor="text1"/>
        </w:rPr>
        <w:t>:Collect</w:t>
      </w:r>
      <w:proofErr w:type="spellEnd"/>
      <w:proofErr w:type="gramEnd"/>
      <w:r w:rsidRPr="003D2EC1">
        <w:rPr>
          <w:rStyle w:val="oypena"/>
          <w:color w:val="000000" w:themeColor="text1"/>
        </w:rPr>
        <w:t xml:space="preserve"> information about how much single-use plastic waste there is, how it affects the environment, and what laws or initiatives are already in place.</w:t>
      </w:r>
    </w:p>
    <w:p w:rsidR="00B670B0" w:rsidRPr="00B670B0" w:rsidRDefault="00B670B0" w:rsidP="00B670B0">
      <w:pPr>
        <w:pStyle w:val="cvgsua"/>
        <w:ind w:left="720"/>
        <w:rPr>
          <w:color w:val="8B0445"/>
        </w:rPr>
      </w:pPr>
      <w:r w:rsidRPr="003D2EC1">
        <w:rPr>
          <w:rStyle w:val="oypena"/>
          <w:b/>
          <w:bCs/>
          <w:color w:val="000000" w:themeColor="text1"/>
        </w:rPr>
        <w:t>Set Objectives</w:t>
      </w:r>
      <w:r w:rsidRPr="003D2EC1">
        <w:rPr>
          <w:rStyle w:val="oypena"/>
          <w:color w:val="000000" w:themeColor="text1"/>
        </w:rPr>
        <w:t xml:space="preserve">: </w:t>
      </w:r>
      <w:r>
        <w:rPr>
          <w:rStyle w:val="oypena"/>
          <w:color w:val="000000"/>
        </w:rPr>
        <w:t>Set clear goals for how to solve the problem, such as reducing plastic pollution, pushing sustainable alternatives, or encouraging people to change their behaviour.</w:t>
      </w:r>
    </w:p>
    <w:p w:rsidR="00B670B0" w:rsidRPr="00B670B0" w:rsidRDefault="00B670B0" w:rsidP="00B670B0">
      <w:pPr>
        <w:pStyle w:val="cvgsua"/>
        <w:numPr>
          <w:ilvl w:val="0"/>
          <w:numId w:val="1"/>
        </w:numPr>
        <w:rPr>
          <w:rStyle w:val="oypena"/>
          <w:color w:val="000000" w:themeColor="text1"/>
        </w:rPr>
      </w:pPr>
      <w:r>
        <w:rPr>
          <w:rStyle w:val="oypena"/>
          <w:color w:val="000000"/>
        </w:rPr>
        <w:t>ANALYSIS</w:t>
      </w:r>
      <w:r>
        <w:rPr>
          <w:rStyle w:val="oypena"/>
          <w:color w:val="000000"/>
        </w:rPr>
        <w:t xml:space="preserve"> - </w:t>
      </w:r>
      <w:r w:rsidRPr="00B670B0">
        <w:rPr>
          <w:rStyle w:val="oypena"/>
          <w:b/>
          <w:bCs/>
          <w:color w:val="000000" w:themeColor="text1"/>
        </w:rPr>
        <w:t xml:space="preserve">Alternatives </w:t>
      </w:r>
      <w:proofErr w:type="spellStart"/>
      <w:proofErr w:type="gramStart"/>
      <w:r w:rsidRPr="00B670B0">
        <w:rPr>
          <w:rStyle w:val="oypena"/>
          <w:b/>
          <w:bCs/>
          <w:color w:val="000000" w:themeColor="text1"/>
        </w:rPr>
        <w:t>Generation:</w:t>
      </w:r>
      <w:r w:rsidRPr="00B670B0">
        <w:rPr>
          <w:rStyle w:val="oypena"/>
          <w:color w:val="000000" w:themeColor="text1"/>
        </w:rPr>
        <w:t>Start</w:t>
      </w:r>
      <w:proofErr w:type="spellEnd"/>
      <w:proofErr w:type="gramEnd"/>
      <w:r w:rsidRPr="00B670B0">
        <w:rPr>
          <w:rStyle w:val="oypena"/>
          <w:color w:val="000000" w:themeColor="text1"/>
        </w:rPr>
        <w:t xml:space="preserve"> thinking of answers and plans. These may include plastic </w:t>
      </w:r>
      <w:proofErr w:type="spellStart"/>
      <w:r w:rsidRPr="00B670B0">
        <w:rPr>
          <w:rStyle w:val="oypena"/>
          <w:color w:val="000000" w:themeColor="text1"/>
        </w:rPr>
        <w:t>bans</w:t>
      </w:r>
      <w:proofErr w:type="spellEnd"/>
      <w:r w:rsidRPr="00B670B0">
        <w:rPr>
          <w:rStyle w:val="oypena"/>
          <w:color w:val="000000" w:themeColor="text1"/>
        </w:rPr>
        <w:t>, recycling programmes, awareness campaigns, or business incentives to minimise plastic consumption</w:t>
      </w:r>
      <w:r w:rsidRPr="00B670B0">
        <w:rPr>
          <w:rStyle w:val="oypena"/>
          <w:b/>
          <w:bCs/>
          <w:color w:val="000000" w:themeColor="text1"/>
        </w:rPr>
        <w:t>.</w:t>
      </w:r>
    </w:p>
    <w:p w:rsidR="00B670B0" w:rsidRPr="00B670B0" w:rsidRDefault="00B670B0" w:rsidP="00B670B0">
      <w:pPr>
        <w:pStyle w:val="cvgsua"/>
        <w:ind w:left="720"/>
        <w:rPr>
          <w:rStyle w:val="oypena"/>
          <w:color w:val="000000" w:themeColor="text1"/>
        </w:rPr>
      </w:pPr>
      <w:r w:rsidRPr="00B670B0">
        <w:rPr>
          <w:rStyle w:val="oypena"/>
          <w:b/>
          <w:bCs/>
          <w:color w:val="000000" w:themeColor="text1"/>
        </w:rPr>
        <w:t xml:space="preserve">Criteria for Evaluation: </w:t>
      </w:r>
      <w:r w:rsidRPr="00B670B0">
        <w:rPr>
          <w:rStyle w:val="oypena"/>
          <w:color w:val="000000" w:themeColor="text1"/>
        </w:rPr>
        <w:t>Evaluate each choice based on effectiveness, practicality, cost-effectiveness, public acceptance, and environmental impact.</w:t>
      </w:r>
    </w:p>
    <w:p w:rsidR="00B670B0" w:rsidRPr="00B670B0" w:rsidRDefault="00B670B0" w:rsidP="00B670B0">
      <w:pPr>
        <w:pStyle w:val="cvgsua"/>
        <w:ind w:left="720"/>
        <w:rPr>
          <w:rStyle w:val="oypena"/>
          <w:color w:val="000000" w:themeColor="text1"/>
        </w:rPr>
      </w:pPr>
      <w:r w:rsidRPr="00B670B0">
        <w:rPr>
          <w:rStyle w:val="oypena"/>
          <w:b/>
          <w:bCs/>
          <w:color w:val="000000" w:themeColor="text1"/>
        </w:rPr>
        <w:t xml:space="preserve">Weighting </w:t>
      </w:r>
      <w:proofErr w:type="spellStart"/>
      <w:proofErr w:type="gramStart"/>
      <w:r w:rsidRPr="00B670B0">
        <w:rPr>
          <w:rStyle w:val="oypena"/>
          <w:b/>
          <w:bCs/>
          <w:color w:val="000000" w:themeColor="text1"/>
        </w:rPr>
        <w:t>Criteria:</w:t>
      </w:r>
      <w:r w:rsidRPr="00B670B0">
        <w:rPr>
          <w:rStyle w:val="oypena"/>
          <w:color w:val="000000" w:themeColor="text1"/>
        </w:rPr>
        <w:t>Give</w:t>
      </w:r>
      <w:proofErr w:type="spellEnd"/>
      <w:proofErr w:type="gramEnd"/>
      <w:r w:rsidRPr="00B670B0">
        <w:rPr>
          <w:rStyle w:val="oypena"/>
          <w:color w:val="000000" w:themeColor="text1"/>
        </w:rPr>
        <w:t xml:space="preserve"> each criterion a weight depending on its value to stakeholders.</w:t>
      </w:r>
    </w:p>
    <w:p w:rsidR="00B670B0" w:rsidRPr="00B670B0" w:rsidRDefault="00B670B0" w:rsidP="00B670B0">
      <w:pPr>
        <w:pStyle w:val="cvgsua"/>
        <w:ind w:left="720"/>
        <w:rPr>
          <w:rStyle w:val="oypena"/>
          <w:color w:val="000000" w:themeColor="text1"/>
        </w:rPr>
      </w:pPr>
      <w:r w:rsidRPr="00B670B0">
        <w:rPr>
          <w:rStyle w:val="oypena"/>
          <w:b/>
          <w:bCs/>
          <w:color w:val="000000" w:themeColor="text1"/>
        </w:rPr>
        <w:t xml:space="preserve">Evaluate </w:t>
      </w:r>
      <w:proofErr w:type="spellStart"/>
      <w:proofErr w:type="gramStart"/>
      <w:r w:rsidRPr="00B670B0">
        <w:rPr>
          <w:rStyle w:val="oypena"/>
          <w:b/>
          <w:bCs/>
          <w:color w:val="000000" w:themeColor="text1"/>
        </w:rPr>
        <w:t>Alternatives:</w:t>
      </w:r>
      <w:r w:rsidRPr="00B670B0">
        <w:rPr>
          <w:rStyle w:val="oypena"/>
          <w:color w:val="000000" w:themeColor="text1"/>
        </w:rPr>
        <w:t>Compare</w:t>
      </w:r>
      <w:proofErr w:type="spellEnd"/>
      <w:proofErr w:type="gramEnd"/>
      <w:r w:rsidRPr="00B670B0">
        <w:rPr>
          <w:rStyle w:val="oypena"/>
          <w:color w:val="000000" w:themeColor="text1"/>
        </w:rPr>
        <w:t xml:space="preserve"> each solution to the criteria, considering short- and long-term effects.</w:t>
      </w:r>
    </w:p>
    <w:p w:rsidR="00B670B0" w:rsidRPr="00B670B0" w:rsidRDefault="00B670B0" w:rsidP="00B670B0">
      <w:pPr>
        <w:pStyle w:val="cvgsua"/>
        <w:ind w:left="720"/>
        <w:rPr>
          <w:color w:val="000000"/>
        </w:rPr>
      </w:pPr>
      <w:r w:rsidRPr="00B670B0">
        <w:rPr>
          <w:rStyle w:val="oypena"/>
          <w:b/>
          <w:bCs/>
          <w:color w:val="000000" w:themeColor="text1"/>
        </w:rPr>
        <w:t xml:space="preserve">Risk </w:t>
      </w:r>
      <w:proofErr w:type="spellStart"/>
      <w:proofErr w:type="gramStart"/>
      <w:r w:rsidRPr="00B670B0">
        <w:rPr>
          <w:rStyle w:val="oypena"/>
          <w:b/>
          <w:bCs/>
          <w:color w:val="000000" w:themeColor="text1"/>
        </w:rPr>
        <w:t>Assessment:</w:t>
      </w:r>
      <w:r w:rsidRPr="00B670B0">
        <w:rPr>
          <w:rStyle w:val="oypena"/>
          <w:color w:val="000000" w:themeColor="text1"/>
        </w:rPr>
        <w:t>Conduct</w:t>
      </w:r>
      <w:proofErr w:type="spellEnd"/>
      <w:proofErr w:type="gramEnd"/>
      <w:r w:rsidRPr="00B670B0">
        <w:rPr>
          <w:rStyle w:val="oypena"/>
          <w:color w:val="000000" w:themeColor="text1"/>
        </w:rPr>
        <w:t xml:space="preserve"> a comprehensive analysis of the potential risks and uncertainties that are linked to each proposed solution</w:t>
      </w:r>
      <w:r w:rsidRPr="00B670B0">
        <w:rPr>
          <w:rStyle w:val="oypena"/>
          <w:color w:val="000000"/>
        </w:rPr>
        <w:t>.</w:t>
      </w:r>
    </w:p>
    <w:p w:rsidR="00B670B0" w:rsidRDefault="00B670B0" w:rsidP="00B670B0">
      <w:pPr>
        <w:pStyle w:val="cvgsua"/>
        <w:rPr>
          <w:rStyle w:val="oypena"/>
          <w:color w:val="000000"/>
        </w:rPr>
      </w:pPr>
    </w:p>
    <w:p w:rsidR="00B670B0" w:rsidRDefault="00B670B0" w:rsidP="00B670B0">
      <w:pPr>
        <w:pStyle w:val="cvgsua"/>
        <w:rPr>
          <w:rStyle w:val="oypena"/>
          <w:color w:val="000000"/>
        </w:rPr>
      </w:pPr>
    </w:p>
    <w:p w:rsidR="00B670B0" w:rsidRDefault="00B670B0" w:rsidP="00B670B0">
      <w:pPr>
        <w:pStyle w:val="cvgsua"/>
        <w:numPr>
          <w:ilvl w:val="0"/>
          <w:numId w:val="1"/>
        </w:numPr>
        <w:rPr>
          <w:rStyle w:val="oypena"/>
          <w:color w:val="000000" w:themeColor="text1"/>
        </w:rPr>
      </w:pPr>
      <w:r>
        <w:rPr>
          <w:rStyle w:val="oypena"/>
          <w:color w:val="000000"/>
        </w:rPr>
        <w:lastRenderedPageBreak/>
        <w:t>CONCLUSION</w:t>
      </w:r>
      <w:r>
        <w:rPr>
          <w:rStyle w:val="oypena"/>
          <w:color w:val="000000"/>
        </w:rPr>
        <w:t xml:space="preserve"> - </w:t>
      </w:r>
      <w:r w:rsidRPr="00B670B0">
        <w:rPr>
          <w:rStyle w:val="oypena"/>
          <w:b/>
          <w:bCs/>
          <w:color w:val="000000" w:themeColor="text1"/>
        </w:rPr>
        <w:t>Decision-Making:</w:t>
      </w:r>
      <w:r w:rsidRPr="00B670B0">
        <w:rPr>
          <w:rStyle w:val="oypena"/>
          <w:color w:val="000000" w:themeColor="text1"/>
        </w:rPr>
        <w:t xml:space="preserve"> Applying this analysis, pick out the strategy(</w:t>
      </w:r>
      <w:proofErr w:type="spellStart"/>
      <w:r w:rsidRPr="00B670B0">
        <w:rPr>
          <w:rStyle w:val="oypena"/>
          <w:color w:val="000000" w:themeColor="text1"/>
        </w:rPr>
        <w:t>ies</w:t>
      </w:r>
      <w:proofErr w:type="spellEnd"/>
      <w:r w:rsidRPr="00B670B0">
        <w:rPr>
          <w:rStyle w:val="oypena"/>
          <w:color w:val="000000" w:themeColor="text1"/>
        </w:rPr>
        <w:t>) that seem</w:t>
      </w:r>
      <w:r w:rsidRPr="00B670B0">
        <w:rPr>
          <w:rStyle w:val="oypena"/>
          <w:rFonts w:ascii="Tahoma" w:hAnsi="Tahoma" w:cs="Tahoma"/>
          <w:color w:val="000000" w:themeColor="text1"/>
        </w:rPr>
        <w:t>﻿</w:t>
      </w:r>
      <w:r w:rsidRPr="00B670B0">
        <w:rPr>
          <w:rStyle w:val="oypena"/>
          <w:color w:val="000000" w:themeColor="text1"/>
        </w:rPr>
        <w:t xml:space="preserve"> to hold the most promise for dealing with the problem of excessive single-use plastic waste.</w:t>
      </w:r>
    </w:p>
    <w:p w:rsidR="00B670B0" w:rsidRDefault="00B670B0" w:rsidP="00B670B0">
      <w:pPr>
        <w:pStyle w:val="cvgsua"/>
        <w:ind w:left="720"/>
        <w:rPr>
          <w:rStyle w:val="oypena"/>
          <w:color w:val="000000" w:themeColor="text1"/>
        </w:rPr>
      </w:pPr>
      <w:r w:rsidRPr="00B670B0">
        <w:rPr>
          <w:rStyle w:val="oypena"/>
          <w:b/>
          <w:bCs/>
          <w:color w:val="000000" w:themeColor="text1"/>
        </w:rPr>
        <w:t>Ethical Considerations:</w:t>
      </w:r>
      <w:r w:rsidRPr="00B670B0">
        <w:rPr>
          <w:rStyle w:val="oypena"/>
          <w:color w:val="000000" w:themeColor="text1"/>
        </w:rPr>
        <w:t xml:space="preserve"> Consider the ethical implications of the decision, making sure it is consistent with social norms and beliefs.</w:t>
      </w:r>
    </w:p>
    <w:p w:rsidR="00B670B0" w:rsidRPr="00B670B0" w:rsidRDefault="00B670B0" w:rsidP="00B670B0">
      <w:pPr>
        <w:pStyle w:val="cvgsua"/>
        <w:ind w:left="720"/>
        <w:rPr>
          <w:color w:val="000000" w:themeColor="text1"/>
        </w:rPr>
      </w:pPr>
      <w:r w:rsidRPr="00B670B0">
        <w:rPr>
          <w:rStyle w:val="oypena"/>
          <w:b/>
          <w:bCs/>
          <w:color w:val="000000" w:themeColor="text1"/>
        </w:rPr>
        <w:t xml:space="preserve">Address Emotional Factors: </w:t>
      </w:r>
      <w:r w:rsidRPr="00B670B0">
        <w:rPr>
          <w:rStyle w:val="oypena"/>
          <w:color w:val="000000" w:themeColor="text1"/>
        </w:rPr>
        <w:t>Reconsider the emotional perspective to ensure the solution addresses people's concerns and motives.</w:t>
      </w:r>
    </w:p>
    <w:p w:rsidR="00B670B0" w:rsidRDefault="00B670B0" w:rsidP="00B670B0">
      <w:pPr>
        <w:pStyle w:val="NormalWeb"/>
        <w:rPr>
          <w:rStyle w:val="oypena"/>
          <w:color w:val="000000" w:themeColor="text1"/>
        </w:rPr>
      </w:pPr>
      <w:r w:rsidRPr="00B670B0">
        <w:rPr>
          <w:rStyle w:val="oypena"/>
          <w:color w:val="000000" w:themeColor="text1"/>
        </w:rPr>
        <w:t>ACTION P</w:t>
      </w:r>
      <w:r w:rsidRPr="00B670B0">
        <w:rPr>
          <w:rStyle w:val="ql-cursor"/>
          <w:rFonts w:ascii="Tahoma" w:hAnsi="Tahoma" w:cs="Tahoma"/>
          <w:color w:val="000000" w:themeColor="text1"/>
        </w:rPr>
        <w:t>﻿</w:t>
      </w:r>
      <w:r w:rsidRPr="00B670B0">
        <w:rPr>
          <w:rStyle w:val="oypena"/>
          <w:color w:val="000000" w:themeColor="text1"/>
        </w:rPr>
        <w:t>LAN</w:t>
      </w:r>
      <w:r>
        <w:rPr>
          <w:rStyle w:val="oypena"/>
          <w:color w:val="000000" w:themeColor="text1"/>
        </w:rPr>
        <w:t xml:space="preserve"> </w:t>
      </w:r>
    </w:p>
    <w:p w:rsidR="00B670B0" w:rsidRDefault="00B670B0" w:rsidP="00B670B0">
      <w:pPr>
        <w:pStyle w:val="NormalWeb"/>
        <w:numPr>
          <w:ilvl w:val="0"/>
          <w:numId w:val="3"/>
        </w:numPr>
      </w:pPr>
      <w:r>
        <w:t>Implementation: Develop a detailed plan for implementing the chosen solution(s), including timelines, responsible parties, and necessary resources.</w:t>
      </w:r>
    </w:p>
    <w:p w:rsidR="00B670B0" w:rsidRDefault="00B670B0" w:rsidP="00B670B0">
      <w:pPr>
        <w:pStyle w:val="NormalWeb"/>
        <w:numPr>
          <w:ilvl w:val="0"/>
          <w:numId w:val="3"/>
        </w:numPr>
      </w:pPr>
      <w:r>
        <w:t xml:space="preserve">Monitoring and </w:t>
      </w:r>
      <w:proofErr w:type="spellStart"/>
      <w:proofErr w:type="gramStart"/>
      <w:r>
        <w:t>Evaluation:Develop</w:t>
      </w:r>
      <w:proofErr w:type="spellEnd"/>
      <w:proofErr w:type="gramEnd"/>
      <w:r>
        <w:t xml:space="preserve"> measurements and methods to ensure the ongoing monitoring of the progress and efficacy of the selected solution.</w:t>
      </w:r>
    </w:p>
    <w:p w:rsidR="00B670B0" w:rsidRDefault="00B670B0" w:rsidP="00B670B0">
      <w:pPr>
        <w:pStyle w:val="NormalWeb"/>
        <w:numPr>
          <w:ilvl w:val="0"/>
          <w:numId w:val="3"/>
        </w:numPr>
      </w:pPr>
      <w:r>
        <w:t>Feedback Loop: Get input from appropriate stakeholders and change as necessary by setting up a feedback loop.</w:t>
      </w:r>
    </w:p>
    <w:p w:rsidR="00B670B0" w:rsidRDefault="00B670B0" w:rsidP="00B670B0">
      <w:pPr>
        <w:pStyle w:val="NormalWeb"/>
        <w:numPr>
          <w:ilvl w:val="0"/>
          <w:numId w:val="3"/>
        </w:numPr>
      </w:pPr>
      <w:r>
        <w:t xml:space="preserve">Communication </w:t>
      </w:r>
      <w:proofErr w:type="spellStart"/>
      <w:proofErr w:type="gramStart"/>
      <w:r>
        <w:t>Strategy:Create</w:t>
      </w:r>
      <w:proofErr w:type="spellEnd"/>
      <w:proofErr w:type="gramEnd"/>
      <w:r>
        <w:t xml:space="preserve"> a communication plan to involve the public in the campaign, addressing emotions and developing support.</w:t>
      </w:r>
    </w:p>
    <w:p w:rsidR="00B670B0" w:rsidRDefault="00B670B0" w:rsidP="00B670B0">
      <w:pPr>
        <w:pStyle w:val="NormalWeb"/>
        <w:numPr>
          <w:ilvl w:val="0"/>
          <w:numId w:val="3"/>
        </w:numPr>
      </w:pPr>
      <w:r>
        <w:t>Policy and Regulation: If applicable, work on the development or enhancement of policies, regulations, or incentives to support the chosen solution(s).</w:t>
      </w:r>
    </w:p>
    <w:p w:rsidR="00B670B0" w:rsidRPr="00B670B0" w:rsidRDefault="00B670B0" w:rsidP="00B670B0">
      <w:pPr>
        <w:pStyle w:val="NormalWeb"/>
        <w:ind w:left="720"/>
      </w:pPr>
    </w:p>
    <w:p w:rsidR="00B670B0" w:rsidRPr="00B670B0" w:rsidRDefault="00B670B0" w:rsidP="00B670B0">
      <w:pPr>
        <w:pStyle w:val="cvgsua"/>
        <w:ind w:left="360"/>
        <w:rPr>
          <w:color w:val="000000" w:themeColor="text1"/>
          <w:spacing w:val="1"/>
        </w:rPr>
      </w:pPr>
    </w:p>
    <w:p w:rsidR="00B670B0" w:rsidRPr="00B670B0" w:rsidRDefault="00B670B0" w:rsidP="00B670B0">
      <w:pPr>
        <w:rPr>
          <w:rFonts w:ascii="Lucida Fax" w:hAnsi="Lucida Fax"/>
          <w:color w:val="000000" w:themeColor="text1"/>
        </w:rPr>
      </w:pPr>
    </w:p>
    <w:sectPr w:rsidR="00B670B0" w:rsidRPr="00B670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B42DA2"/>
    <w:multiLevelType w:val="hybridMultilevel"/>
    <w:tmpl w:val="627EDDF8"/>
    <w:lvl w:ilvl="0" w:tplc="F1AA919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 w:themeColor="text1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3A3E67"/>
    <w:multiLevelType w:val="hybridMultilevel"/>
    <w:tmpl w:val="F26A94D8"/>
    <w:lvl w:ilvl="0" w:tplc="1BF4E8F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FD2780"/>
    <w:multiLevelType w:val="hybridMultilevel"/>
    <w:tmpl w:val="7C207264"/>
    <w:lvl w:ilvl="0" w:tplc="16062ED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831405">
    <w:abstractNumId w:val="2"/>
  </w:num>
  <w:num w:numId="2" w16cid:durableId="829634003">
    <w:abstractNumId w:val="1"/>
  </w:num>
  <w:num w:numId="3" w16cid:durableId="10894732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tjA2tjQwMjQwNzQ1NzZR0lEKTi0uzszPAykwrAUAe+VlCSwAAAA="/>
  </w:docVars>
  <w:rsids>
    <w:rsidRoot w:val="00B670B0"/>
    <w:rsid w:val="003D2EC1"/>
    <w:rsid w:val="00B67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8DB30"/>
  <w15:chartTrackingRefBased/>
  <w15:docId w15:val="{A1B92686-45FE-4386-ACC8-0ECBD53A0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MY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oypena">
    <w:name w:val="oypena"/>
    <w:basedOn w:val="DefaultParagraphFont"/>
    <w:rsid w:val="00B670B0"/>
  </w:style>
  <w:style w:type="paragraph" w:styleId="ListParagraph">
    <w:name w:val="List Paragraph"/>
    <w:basedOn w:val="Normal"/>
    <w:uiPriority w:val="34"/>
    <w:qFormat/>
    <w:rsid w:val="00B670B0"/>
    <w:pPr>
      <w:ind w:left="720"/>
      <w:contextualSpacing/>
    </w:pPr>
  </w:style>
  <w:style w:type="paragraph" w:customStyle="1" w:styleId="cvgsua">
    <w:name w:val="cvgsua"/>
    <w:basedOn w:val="Normal"/>
    <w:rsid w:val="00B67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MY"/>
      <w14:ligatures w14:val="none"/>
    </w:rPr>
  </w:style>
  <w:style w:type="character" w:customStyle="1" w:styleId="ql-cursor">
    <w:name w:val="ql-cursor"/>
    <w:basedOn w:val="DefaultParagraphFont"/>
    <w:rsid w:val="00B670B0"/>
  </w:style>
  <w:style w:type="paragraph" w:styleId="NormalWeb">
    <w:name w:val="Normal (Web)"/>
    <w:basedOn w:val="Normal"/>
    <w:uiPriority w:val="99"/>
    <w:unhideWhenUsed/>
    <w:rsid w:val="00B67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MY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9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47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91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70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16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5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32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09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90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29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437</Words>
  <Characters>2496</Characters>
  <Application>Microsoft Office Word</Application>
  <DocSecurity>0</DocSecurity>
  <Lines>20</Lines>
  <Paragraphs>5</Paragraphs>
  <ScaleCrop>false</ScaleCrop>
  <Company/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DARSHANA A/P PERALAKAN</dc:creator>
  <cp:keywords/>
  <dc:description/>
  <cp:lastModifiedBy>DARSHANA A/P PERALAKAN</cp:lastModifiedBy>
  <cp:revision>2</cp:revision>
  <dcterms:created xsi:type="dcterms:W3CDTF">2023-09-04T22:21:00Z</dcterms:created>
  <dcterms:modified xsi:type="dcterms:W3CDTF">2023-09-04T22:21:00Z</dcterms:modified>
</cp:coreProperties>
</file>