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6CE" w:rsidRPr="00E41FAC" w:rsidRDefault="00F11A5B">
      <w:pPr>
        <w:rPr>
          <w:rFonts w:ascii="Times New Roman" w:hAnsi="Times New Roman" w:cs="Times New Roman"/>
          <w:b/>
          <w:i/>
          <w:sz w:val="28"/>
          <w:szCs w:val="28"/>
        </w:rPr>
      </w:pPr>
      <w:r w:rsidRPr="00E41FAC">
        <w:rPr>
          <w:rFonts w:ascii="Times New Roman" w:hAnsi="Times New Roman" w:cs="Times New Roman"/>
          <w:b/>
          <w:i/>
          <w:sz w:val="28"/>
          <w:szCs w:val="28"/>
        </w:rPr>
        <w:t>Opportunity theory further attempted to explain why varying forms of delinquent subculture were evidenced in different areas. The explanation went on to focus on how different communities used legitimate and illegitimate means to obtain success.</w:t>
      </w:r>
    </w:p>
    <w:p w:rsidR="00F11A5B" w:rsidRPr="00E41FAC" w:rsidRDefault="00F11A5B">
      <w:pPr>
        <w:rPr>
          <w:rFonts w:ascii="Times New Roman" w:hAnsi="Times New Roman" w:cs="Times New Roman"/>
          <w:b/>
          <w:i/>
          <w:sz w:val="28"/>
          <w:szCs w:val="28"/>
        </w:rPr>
      </w:pPr>
      <w:r w:rsidRPr="00E41FAC">
        <w:rPr>
          <w:rFonts w:ascii="Times New Roman" w:hAnsi="Times New Roman" w:cs="Times New Roman"/>
          <w:b/>
          <w:i/>
          <w:sz w:val="28"/>
          <w:szCs w:val="28"/>
        </w:rPr>
        <w:t>Opportunity theory has suggested that those youths who couldn’t obtain success through legitimate means would form gangs.</w:t>
      </w:r>
    </w:p>
    <w:p w:rsidR="00F11A5B" w:rsidRPr="00E41FAC" w:rsidRDefault="00F11A5B">
      <w:pPr>
        <w:rPr>
          <w:rFonts w:ascii="Times New Roman" w:hAnsi="Times New Roman" w:cs="Times New Roman"/>
          <w:b/>
          <w:i/>
          <w:sz w:val="28"/>
          <w:szCs w:val="28"/>
          <w:u w:val="single"/>
        </w:rPr>
      </w:pPr>
      <w:r w:rsidRPr="00E41FAC">
        <w:rPr>
          <w:rFonts w:ascii="Times New Roman" w:hAnsi="Times New Roman" w:cs="Times New Roman"/>
          <w:b/>
          <w:i/>
          <w:sz w:val="28"/>
          <w:szCs w:val="28"/>
          <w:u w:val="single"/>
        </w:rPr>
        <w:t xml:space="preserve">Three types of </w:t>
      </w:r>
      <w:r w:rsidR="00E41FAC">
        <w:rPr>
          <w:rFonts w:ascii="Times New Roman" w:hAnsi="Times New Roman" w:cs="Times New Roman"/>
          <w:b/>
          <w:i/>
          <w:sz w:val="28"/>
          <w:szCs w:val="28"/>
          <w:u w:val="single"/>
        </w:rPr>
        <w:t xml:space="preserve">category </w:t>
      </w:r>
      <w:r w:rsidRPr="00E41FAC">
        <w:rPr>
          <w:rFonts w:ascii="Times New Roman" w:hAnsi="Times New Roman" w:cs="Times New Roman"/>
          <w:b/>
          <w:i/>
          <w:sz w:val="28"/>
          <w:szCs w:val="28"/>
          <w:u w:val="single"/>
        </w:rPr>
        <w:t>have been identified:</w:t>
      </w:r>
    </w:p>
    <w:p w:rsidR="00F11A5B" w:rsidRPr="00E41FAC" w:rsidRDefault="00F11A5B" w:rsidP="00F11A5B">
      <w:pPr>
        <w:pStyle w:val="ListParagraph"/>
        <w:numPr>
          <w:ilvl w:val="0"/>
          <w:numId w:val="1"/>
        </w:numPr>
        <w:rPr>
          <w:rFonts w:ascii="Times New Roman" w:hAnsi="Times New Roman" w:cs="Times New Roman"/>
          <w:i/>
          <w:sz w:val="28"/>
          <w:szCs w:val="28"/>
        </w:rPr>
      </w:pPr>
      <w:r w:rsidRPr="00E41FAC">
        <w:rPr>
          <w:rFonts w:ascii="Times New Roman" w:hAnsi="Times New Roman" w:cs="Times New Roman"/>
          <w:b/>
          <w:i/>
          <w:sz w:val="28"/>
          <w:szCs w:val="28"/>
          <w:u w:val="single"/>
        </w:rPr>
        <w:t>The crime-orientated gang:</w:t>
      </w:r>
      <w:r w:rsidRPr="00E41FAC">
        <w:rPr>
          <w:rFonts w:ascii="Times New Roman" w:hAnsi="Times New Roman" w:cs="Times New Roman"/>
          <w:i/>
          <w:sz w:val="28"/>
          <w:szCs w:val="28"/>
        </w:rPr>
        <w:t xml:space="preserve"> juvenile gang whose main activities were stealing. Often located in areas where there are high levels of crime, with adult criminals acting as role models towards youths.</w:t>
      </w:r>
    </w:p>
    <w:p w:rsidR="00F11A5B" w:rsidRPr="00E41FAC" w:rsidRDefault="00F11A5B" w:rsidP="00F11A5B">
      <w:pPr>
        <w:rPr>
          <w:rFonts w:ascii="Times New Roman" w:hAnsi="Times New Roman" w:cs="Times New Roman"/>
          <w:i/>
          <w:sz w:val="28"/>
          <w:szCs w:val="28"/>
        </w:rPr>
      </w:pPr>
    </w:p>
    <w:p w:rsidR="00F11A5B" w:rsidRPr="00E41FAC" w:rsidRDefault="00F11A5B" w:rsidP="00F11A5B">
      <w:pPr>
        <w:pStyle w:val="ListParagraph"/>
        <w:numPr>
          <w:ilvl w:val="0"/>
          <w:numId w:val="1"/>
        </w:numPr>
        <w:rPr>
          <w:rFonts w:ascii="Times New Roman" w:hAnsi="Times New Roman" w:cs="Times New Roman"/>
          <w:i/>
          <w:sz w:val="28"/>
          <w:szCs w:val="28"/>
        </w:rPr>
      </w:pPr>
      <w:r w:rsidRPr="00E41FAC">
        <w:rPr>
          <w:rFonts w:ascii="Times New Roman" w:hAnsi="Times New Roman" w:cs="Times New Roman"/>
          <w:b/>
          <w:i/>
          <w:sz w:val="28"/>
          <w:szCs w:val="28"/>
          <w:u w:val="single"/>
        </w:rPr>
        <w:t>The conflict gang:</w:t>
      </w:r>
      <w:r w:rsidRPr="00E41FAC">
        <w:rPr>
          <w:rFonts w:ascii="Times New Roman" w:hAnsi="Times New Roman" w:cs="Times New Roman"/>
          <w:i/>
          <w:sz w:val="28"/>
          <w:szCs w:val="28"/>
        </w:rPr>
        <w:t xml:space="preserve"> </w:t>
      </w:r>
      <w:r w:rsidR="00B47603" w:rsidRPr="00E41FAC">
        <w:rPr>
          <w:rFonts w:ascii="Times New Roman" w:hAnsi="Times New Roman" w:cs="Times New Roman"/>
          <w:i/>
          <w:sz w:val="28"/>
          <w:szCs w:val="28"/>
        </w:rPr>
        <w:t>Apparent in socially disorganised neighbourhoods where there is a lack of restraint</w:t>
      </w:r>
      <w:r w:rsidR="00E41FAC" w:rsidRPr="00E41FAC">
        <w:rPr>
          <w:rFonts w:ascii="Times New Roman" w:hAnsi="Times New Roman" w:cs="Times New Roman"/>
          <w:i/>
          <w:sz w:val="28"/>
          <w:szCs w:val="28"/>
        </w:rPr>
        <w:t xml:space="preserve"> towards youth behaviour. Criminal opportunity is lacking (in comparison to crime-oriented gangs) and delinquency often takes the form of gang warfare.</w:t>
      </w:r>
    </w:p>
    <w:p w:rsidR="00E41FAC" w:rsidRPr="00E41FAC" w:rsidRDefault="00E41FAC" w:rsidP="00E41FAC">
      <w:pPr>
        <w:rPr>
          <w:rFonts w:ascii="Times New Roman" w:hAnsi="Times New Roman" w:cs="Times New Roman"/>
        </w:rPr>
      </w:pPr>
    </w:p>
    <w:p w:rsidR="00E41FAC" w:rsidRPr="00E41FAC" w:rsidRDefault="00E41FAC" w:rsidP="00E41FAC">
      <w:pPr>
        <w:pStyle w:val="ListParagraph"/>
        <w:numPr>
          <w:ilvl w:val="0"/>
          <w:numId w:val="1"/>
        </w:numPr>
        <w:rPr>
          <w:rFonts w:ascii="Times New Roman" w:hAnsi="Times New Roman" w:cs="Times New Roman"/>
          <w:b/>
          <w:i/>
          <w:sz w:val="28"/>
          <w:szCs w:val="28"/>
          <w:u w:val="single"/>
        </w:rPr>
      </w:pPr>
      <w:proofErr w:type="spellStart"/>
      <w:r w:rsidRPr="00E41FAC">
        <w:rPr>
          <w:rFonts w:ascii="Times New Roman" w:hAnsi="Times New Roman" w:cs="Times New Roman"/>
          <w:b/>
          <w:i/>
          <w:sz w:val="28"/>
          <w:szCs w:val="28"/>
          <w:u w:val="single"/>
        </w:rPr>
        <w:t>Retreatism</w:t>
      </w:r>
      <w:proofErr w:type="spellEnd"/>
      <w:r w:rsidRPr="00E41FAC">
        <w:rPr>
          <w:rFonts w:ascii="Times New Roman" w:hAnsi="Times New Roman" w:cs="Times New Roman"/>
          <w:b/>
          <w:i/>
          <w:sz w:val="28"/>
          <w:szCs w:val="28"/>
          <w:u w:val="single"/>
        </w:rPr>
        <w:t xml:space="preserve">: </w:t>
      </w:r>
      <w:r>
        <w:rPr>
          <w:rFonts w:ascii="Times New Roman" w:hAnsi="Times New Roman" w:cs="Times New Roman"/>
          <w:i/>
          <w:sz w:val="28"/>
          <w:szCs w:val="28"/>
        </w:rPr>
        <w:t>This can apply to those who have not achieved success in society choose to reject society’s values, often characterised by drug-taking.</w:t>
      </w:r>
    </w:p>
    <w:p w:rsidR="00E41FAC" w:rsidRPr="00E41FAC" w:rsidRDefault="00E41FAC" w:rsidP="00E41FAC">
      <w:pPr>
        <w:pStyle w:val="ListParagraph"/>
        <w:rPr>
          <w:rFonts w:ascii="Times New Roman" w:hAnsi="Times New Roman" w:cs="Times New Roman"/>
          <w:b/>
          <w:i/>
          <w:sz w:val="28"/>
          <w:szCs w:val="28"/>
          <w:u w:val="single"/>
        </w:rPr>
      </w:pPr>
      <w:r>
        <w:rPr>
          <w:rFonts w:ascii="Times New Roman" w:hAnsi="Times New Roman" w:cs="Times New Roman"/>
          <w:b/>
          <w:i/>
          <w:noProof/>
          <w:sz w:val="28"/>
          <w:szCs w:val="28"/>
          <w:u w:val="single"/>
          <w:lang w:eastAsia="en-GB"/>
        </w:rPr>
        <mc:AlternateContent>
          <mc:Choice Requires="wps">
            <w:drawing>
              <wp:anchor distT="0" distB="0" distL="114300" distR="114300" simplePos="0" relativeHeight="251658240" behindDoc="1" locked="0" layoutInCell="1" allowOverlap="1">
                <wp:simplePos x="0" y="0"/>
                <wp:positionH relativeFrom="margin">
                  <wp:align>left</wp:align>
                </wp:positionH>
                <wp:positionV relativeFrom="paragraph">
                  <wp:posOffset>191769</wp:posOffset>
                </wp:positionV>
                <wp:extent cx="6029325" cy="11334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6029325" cy="1133475"/>
                        </a:xfrm>
                        <a:prstGeom prst="rect">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239A5F" id="Rectangle 1" o:spid="_x0000_s1026" style="position:absolute;margin-left:0;margin-top:15.1pt;width:474.75pt;height:89.2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haYwIAABMFAAAOAAAAZHJzL2Uyb0RvYy54bWysVEtv2zAMvg/YfxB0Xx2n6SuoUwQtOgwo&#10;2qDt0LMqS4kxSdQoJU7260fJjtt1OQ27yKTJjy991OXV1hq2URgacBUvj0acKSehbtyy4t+fb7+c&#10;cxaicLUw4FTFdyrwq9nnT5etn6oxrMDUChkFcWHa+oqvYvTToghypawIR+CVI6MGtCKSisuiRtFS&#10;dGuK8Wh0WrSAtUeQKgT6e9MZ+SzH11rJ+KB1UJGZilNtMZ+Yz9d0FrNLMV2i8KtG9mWIf6jCisZR&#10;0iHUjYiCrbH5K5RtJEIAHY8k2AK0bqTKPVA35ehDN08r4VXuhYYT/DCm8P/CyvvNAllT091x5oSl&#10;K3qkoQm3NIqVaTytD1PyevIL7LVAYup1q9GmL3XBtnmku2GkahuZpJ+no/HF8fiEM0m2sjw+npyd&#10;pKjFG9xjiF8VWJaEiiOlz6MUm7sQO9e9C+FSOV0BWYo7o1INxj0qTX1QynFGZwapa4NsI+juhZTK&#10;xdwQpc7eCaYbYwZgeQhoBlDvm2AqM2sAjg4B/8w4IHJWcHEA28YBHgpQ/9iXqzv/ffddz6n9V6h3&#10;dH0IHa+Dl7cNDfFOhLgQSEQmytNyxgc6tIG24tBLnK0Afx36n/yJX2TlrKXFqHj4uRaoODPfHDHv&#10;opxM0iZlZXJyNiYF31te31vc2l4DzZ/YRdVlMflHsxc1gn2hHZ6nrGQSTlLuisuIe+U6dgtLr4BU&#10;83l2o+3xIt65Jy9T8DTVRJLn7YtA3zMpEgnvYb9EYvqBUJ1vQjqYryPoJrPtba79vGnzMl/7VyKt&#10;9ns9e729ZbPfAAAA//8DAFBLAwQUAAYACAAAACEAT8T2/d0AAAAHAQAADwAAAGRycy9kb3ducmV2&#10;LnhtbEyPwU7DMBBE70j8g7VI3KhNAiUN2VQVEhIHkEqpet7GJgnE6yh2k/TvMSc4jmY086ZYz7YT&#10;oxl86xjhdqFAGK6cbrlG2H8832QgfCDW1Dk2CGfjYV1eXhSUazfxuxl3oRaxhH1OCE0IfS6lrxpj&#10;yS9cbzh6n26wFKIcaqkHmmK57WSi1FJaajkuNNSbp8ZU37uTRXBfclzWr4dN+kJZ+jb7rU3OE+L1&#10;1bx5BBHMHP7C8Isf0aGMTEd3Yu1FhxCPBIRUJSCiu7pb3YM4IiQqewBZFvI/f/kDAAD//wMAUEsB&#10;Ai0AFAAGAAgAAAAhALaDOJL+AAAA4QEAABMAAAAAAAAAAAAAAAAAAAAAAFtDb250ZW50X1R5cGVz&#10;XS54bWxQSwECLQAUAAYACAAAACEAOP0h/9YAAACUAQAACwAAAAAAAAAAAAAAAAAvAQAAX3JlbHMv&#10;LnJlbHNQSwECLQAUAAYACAAAACEArgGIWmMCAAATBQAADgAAAAAAAAAAAAAAAAAuAgAAZHJzL2Uy&#10;b0RvYy54bWxQSwECLQAUAAYACAAAACEAT8T2/d0AAAAHAQAADwAAAAAAAAAAAAAAAAC9BAAAZHJz&#10;L2Rvd25yZXYueG1sUEsFBgAAAAAEAAQA8wAAAMcFAAAAAA==&#10;" fillcolor="white [3201]" strokecolor="#5b9bd5 [3204]" strokeweight="1pt">
                <w10:wrap anchorx="margin"/>
              </v:rect>
            </w:pict>
          </mc:Fallback>
        </mc:AlternateContent>
      </w:r>
    </w:p>
    <w:p w:rsidR="00E41FAC" w:rsidRPr="00E41FAC" w:rsidRDefault="00F749C1" w:rsidP="00E41FAC">
      <w:pPr>
        <w:jc w:val="center"/>
        <w:rPr>
          <w:rFonts w:ascii="Comic Sans MS" w:hAnsi="Comic Sans MS" w:cs="Times New Roman"/>
          <w:b/>
          <w:i/>
          <w:sz w:val="28"/>
          <w:szCs w:val="28"/>
          <w:u w:val="single"/>
        </w:rPr>
      </w:pPr>
      <w:r>
        <w:rPr>
          <w:noProof/>
          <w:lang w:eastAsia="en-GB"/>
        </w:rPr>
        <w:drawing>
          <wp:anchor distT="0" distB="0" distL="114300" distR="114300" simplePos="0" relativeHeight="251659264" behindDoc="0" locked="0" layoutInCell="1" allowOverlap="1">
            <wp:simplePos x="0" y="0"/>
            <wp:positionH relativeFrom="margin">
              <wp:posOffset>1590675</wp:posOffset>
            </wp:positionH>
            <wp:positionV relativeFrom="paragraph">
              <wp:posOffset>1314450</wp:posOffset>
            </wp:positionV>
            <wp:extent cx="3371850" cy="235204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8114" t="15954" r="23056" b="11070"/>
                    <a:stretch/>
                  </pic:blipFill>
                  <pic:spPr bwMode="auto">
                    <a:xfrm>
                      <a:off x="0" y="0"/>
                      <a:ext cx="3371850" cy="2352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1FAC" w:rsidRPr="00E41FAC">
        <w:rPr>
          <w:rFonts w:ascii="Comic Sans MS" w:hAnsi="Comic Sans MS" w:cs="Times New Roman"/>
          <w:b/>
          <w:sz w:val="28"/>
          <w:szCs w:val="28"/>
        </w:rPr>
        <w:t xml:space="preserve">FIND THREE REAL LIFE EXAMPLES OF THE ABOVE CATEGORIES AND </w:t>
      </w:r>
      <w:r w:rsidR="00E41FAC">
        <w:rPr>
          <w:rFonts w:ascii="Comic Sans MS" w:hAnsi="Comic Sans MS" w:cs="Times New Roman"/>
          <w:b/>
          <w:sz w:val="28"/>
          <w:szCs w:val="28"/>
        </w:rPr>
        <w:t>EXPLAIN HOW OPPORTUNITY THEORY APPLIES</w:t>
      </w:r>
    </w:p>
    <w:sectPr w:rsidR="00E41FAC" w:rsidRPr="00E41FAC">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1A5B" w:rsidRDefault="00F11A5B" w:rsidP="00F11A5B">
      <w:pPr>
        <w:spacing w:after="0" w:line="240" w:lineRule="auto"/>
      </w:pPr>
      <w:r>
        <w:separator/>
      </w:r>
    </w:p>
  </w:endnote>
  <w:endnote w:type="continuationSeparator" w:id="0">
    <w:p w:rsidR="00F11A5B" w:rsidRDefault="00F11A5B" w:rsidP="00F11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29A" w:rsidRDefault="00AB329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29A" w:rsidRDefault="00AB329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29A" w:rsidRDefault="00AB32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1A5B" w:rsidRDefault="00F11A5B" w:rsidP="00F11A5B">
      <w:pPr>
        <w:spacing w:after="0" w:line="240" w:lineRule="auto"/>
      </w:pPr>
      <w:r>
        <w:separator/>
      </w:r>
    </w:p>
  </w:footnote>
  <w:footnote w:type="continuationSeparator" w:id="0">
    <w:p w:rsidR="00F11A5B" w:rsidRDefault="00F11A5B" w:rsidP="00F11A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29A" w:rsidRDefault="00AB329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1A5B" w:rsidRDefault="00F11A5B">
    <w:pPr>
      <w:pStyle w:val="Header"/>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29A" w:rsidRDefault="00AB329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C55B20"/>
    <w:multiLevelType w:val="hybridMultilevel"/>
    <w:tmpl w:val="77AEAE80"/>
    <w:lvl w:ilvl="0" w:tplc="2E4A4A1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A5B"/>
    <w:rsid w:val="000122F4"/>
    <w:rsid w:val="000A11D7"/>
    <w:rsid w:val="000A60E4"/>
    <w:rsid w:val="00102B55"/>
    <w:rsid w:val="001701C9"/>
    <w:rsid w:val="001F4F7A"/>
    <w:rsid w:val="00234BDB"/>
    <w:rsid w:val="0027078E"/>
    <w:rsid w:val="00274566"/>
    <w:rsid w:val="003576CE"/>
    <w:rsid w:val="00612DA3"/>
    <w:rsid w:val="006A117F"/>
    <w:rsid w:val="006B1997"/>
    <w:rsid w:val="008B49EB"/>
    <w:rsid w:val="008E3EC4"/>
    <w:rsid w:val="008F145D"/>
    <w:rsid w:val="009C2E85"/>
    <w:rsid w:val="009D427B"/>
    <w:rsid w:val="009E756D"/>
    <w:rsid w:val="00A6585E"/>
    <w:rsid w:val="00AA263F"/>
    <w:rsid w:val="00AB329A"/>
    <w:rsid w:val="00B47603"/>
    <w:rsid w:val="00BA13E6"/>
    <w:rsid w:val="00BA7251"/>
    <w:rsid w:val="00C36241"/>
    <w:rsid w:val="00D20EAE"/>
    <w:rsid w:val="00D466B3"/>
    <w:rsid w:val="00DF5088"/>
    <w:rsid w:val="00E41FAC"/>
    <w:rsid w:val="00E50C56"/>
    <w:rsid w:val="00F06C60"/>
    <w:rsid w:val="00F11A5B"/>
    <w:rsid w:val="00F749C1"/>
    <w:rsid w:val="00FB67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D7AE2F-3803-42CA-8CE0-A52CBE1E8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1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A5B"/>
  </w:style>
  <w:style w:type="paragraph" w:styleId="Footer">
    <w:name w:val="footer"/>
    <w:basedOn w:val="Normal"/>
    <w:link w:val="FooterChar"/>
    <w:uiPriority w:val="99"/>
    <w:unhideWhenUsed/>
    <w:rsid w:val="00F11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A5B"/>
  </w:style>
  <w:style w:type="paragraph" w:styleId="ListParagraph">
    <w:name w:val="List Paragraph"/>
    <w:basedOn w:val="Normal"/>
    <w:uiPriority w:val="34"/>
    <w:qFormat/>
    <w:rsid w:val="00F11A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166</Words>
  <Characters>950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2</cp:revision>
  <dcterms:created xsi:type="dcterms:W3CDTF">2020-10-05T12:17:00Z</dcterms:created>
  <dcterms:modified xsi:type="dcterms:W3CDTF">2020-10-05T12:17:00Z</dcterms:modified>
</cp:coreProperties>
</file>