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10974" w14:textId="77777777" w:rsidR="00F202C1" w:rsidRDefault="00F202C1" w:rsidP="00F202C1">
      <w:pPr>
        <w:jc w:val="center"/>
      </w:pPr>
      <w:r>
        <w:rPr>
          <w:noProof/>
        </w:rPr>
        <w:drawing>
          <wp:inline distT="0" distB="0" distL="0" distR="0" wp14:anchorId="12239C8A" wp14:editId="7B391C2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3CF449D5" w14:textId="77777777" w:rsidR="00F202C1" w:rsidRPr="00514213" w:rsidRDefault="00F202C1" w:rsidP="00F202C1">
      <w:pPr>
        <w:rPr>
          <w:rFonts w:ascii="Arial" w:hAnsi="Arial" w:cs="Arial"/>
          <w:sz w:val="48"/>
          <w:szCs w:val="48"/>
        </w:rPr>
      </w:pPr>
      <w:r w:rsidRPr="00514213">
        <w:rPr>
          <w:rFonts w:ascii="Arial" w:hAnsi="Arial" w:cs="Arial"/>
          <w:b/>
          <w:bCs/>
          <w:sz w:val="48"/>
          <w:szCs w:val="48"/>
        </w:rPr>
        <w:t xml:space="preserve">Module Name: </w:t>
      </w:r>
      <w:r w:rsidRPr="00514213">
        <w:rPr>
          <w:rFonts w:ascii="Arial" w:hAnsi="Arial" w:cs="Arial"/>
          <w:sz w:val="48"/>
          <w:szCs w:val="48"/>
        </w:rPr>
        <w:t>Professional Career Development</w:t>
      </w:r>
    </w:p>
    <w:p w14:paraId="02C14E0B" w14:textId="77777777" w:rsidR="00F202C1" w:rsidRPr="00514213" w:rsidRDefault="00F202C1" w:rsidP="00F202C1">
      <w:pPr>
        <w:rPr>
          <w:rFonts w:ascii="Arial" w:hAnsi="Arial" w:cs="Arial"/>
          <w:b/>
          <w:bCs/>
          <w:sz w:val="48"/>
          <w:szCs w:val="48"/>
        </w:rPr>
      </w:pPr>
    </w:p>
    <w:p w14:paraId="4CDBBCE2" w14:textId="77777777" w:rsidR="00F202C1" w:rsidRPr="00514213" w:rsidRDefault="00F202C1" w:rsidP="00F202C1">
      <w:pPr>
        <w:rPr>
          <w:rFonts w:ascii="Arial" w:hAnsi="Arial" w:cs="Arial"/>
          <w:sz w:val="48"/>
          <w:szCs w:val="48"/>
        </w:rPr>
      </w:pPr>
      <w:r w:rsidRPr="00514213">
        <w:rPr>
          <w:rFonts w:ascii="Arial" w:hAnsi="Arial" w:cs="Arial"/>
          <w:b/>
          <w:bCs/>
          <w:sz w:val="48"/>
          <w:szCs w:val="48"/>
        </w:rPr>
        <w:t xml:space="preserve">Module Code: </w:t>
      </w:r>
      <w:r w:rsidRPr="00514213">
        <w:rPr>
          <w:rFonts w:ascii="Arial" w:hAnsi="Arial" w:cs="Arial"/>
          <w:sz w:val="48"/>
          <w:szCs w:val="48"/>
        </w:rPr>
        <w:t>BMSW4012</w:t>
      </w:r>
    </w:p>
    <w:p w14:paraId="24EA0F7C" w14:textId="77777777" w:rsidR="00F202C1" w:rsidRPr="00514213" w:rsidRDefault="00F202C1" w:rsidP="00F202C1">
      <w:pPr>
        <w:rPr>
          <w:rFonts w:ascii="Arial" w:hAnsi="Arial" w:cs="Arial"/>
          <w:b/>
          <w:bCs/>
          <w:sz w:val="48"/>
          <w:szCs w:val="48"/>
        </w:rPr>
      </w:pPr>
    </w:p>
    <w:p w14:paraId="4260C94F" w14:textId="77777777" w:rsidR="00F202C1" w:rsidRPr="00514213" w:rsidRDefault="00F202C1" w:rsidP="00F202C1">
      <w:pPr>
        <w:rPr>
          <w:rFonts w:ascii="Arial" w:hAnsi="Arial" w:cs="Arial"/>
          <w:b/>
          <w:bCs/>
          <w:sz w:val="48"/>
          <w:szCs w:val="48"/>
        </w:rPr>
      </w:pPr>
      <w:r w:rsidRPr="00514213">
        <w:rPr>
          <w:rFonts w:ascii="Arial" w:hAnsi="Arial" w:cs="Arial"/>
          <w:b/>
          <w:bCs/>
          <w:sz w:val="48"/>
          <w:szCs w:val="48"/>
        </w:rPr>
        <w:t>Student Name: Blaishais Sindu</w:t>
      </w:r>
    </w:p>
    <w:p w14:paraId="1617BD8F" w14:textId="77777777" w:rsidR="00F202C1" w:rsidRPr="00514213" w:rsidRDefault="00F202C1" w:rsidP="00F202C1">
      <w:pPr>
        <w:rPr>
          <w:rFonts w:ascii="Arial" w:hAnsi="Arial" w:cs="Arial"/>
          <w:b/>
          <w:bCs/>
          <w:sz w:val="48"/>
          <w:szCs w:val="48"/>
        </w:rPr>
      </w:pPr>
    </w:p>
    <w:p w14:paraId="27CFD2F8" w14:textId="77777777" w:rsidR="00F202C1" w:rsidRPr="00514213" w:rsidRDefault="00F202C1" w:rsidP="00F202C1">
      <w:pPr>
        <w:rPr>
          <w:rFonts w:ascii="Arial" w:hAnsi="Arial" w:cs="Arial"/>
          <w:b/>
          <w:bCs/>
          <w:sz w:val="48"/>
          <w:szCs w:val="48"/>
        </w:rPr>
      </w:pPr>
      <w:r w:rsidRPr="00514213">
        <w:rPr>
          <w:rFonts w:ascii="Arial" w:hAnsi="Arial" w:cs="Arial"/>
          <w:b/>
          <w:bCs/>
          <w:sz w:val="48"/>
          <w:szCs w:val="48"/>
        </w:rPr>
        <w:t>Student Number: 2524616</w:t>
      </w:r>
    </w:p>
    <w:p w14:paraId="6ADD3A86" w14:textId="77777777" w:rsidR="00F202C1" w:rsidRPr="00514213" w:rsidRDefault="00F202C1" w:rsidP="00F202C1">
      <w:pPr>
        <w:rPr>
          <w:rFonts w:ascii="Arial" w:hAnsi="Arial" w:cs="Arial"/>
          <w:b/>
          <w:bCs/>
          <w:sz w:val="48"/>
          <w:szCs w:val="48"/>
        </w:rPr>
      </w:pPr>
    </w:p>
    <w:p w14:paraId="441B1CFE" w14:textId="77777777" w:rsidR="00F202C1" w:rsidRPr="00514213" w:rsidRDefault="00F202C1" w:rsidP="00F202C1">
      <w:pPr>
        <w:rPr>
          <w:rFonts w:ascii="Arial" w:hAnsi="Arial" w:cs="Arial"/>
          <w:b/>
          <w:bCs/>
          <w:sz w:val="48"/>
          <w:szCs w:val="48"/>
        </w:rPr>
      </w:pPr>
      <w:r w:rsidRPr="00514213">
        <w:rPr>
          <w:rFonts w:ascii="Arial" w:hAnsi="Arial" w:cs="Arial"/>
          <w:b/>
          <w:bCs/>
          <w:sz w:val="48"/>
          <w:szCs w:val="48"/>
        </w:rPr>
        <w:t>Lecturer: Scott Jones</w:t>
      </w:r>
    </w:p>
    <w:p w14:paraId="5F340EEB" w14:textId="77777777" w:rsidR="00F202C1" w:rsidRPr="00514213" w:rsidRDefault="00F202C1" w:rsidP="00F202C1">
      <w:pPr>
        <w:rPr>
          <w:rFonts w:ascii="Arial" w:hAnsi="Arial" w:cs="Arial"/>
          <w:b/>
          <w:bCs/>
          <w:sz w:val="48"/>
          <w:szCs w:val="48"/>
        </w:rPr>
      </w:pPr>
    </w:p>
    <w:p w14:paraId="6B2D349F" w14:textId="77777777" w:rsidR="00F202C1" w:rsidRPr="00514213" w:rsidRDefault="00F202C1" w:rsidP="00F202C1">
      <w:pPr>
        <w:rPr>
          <w:rFonts w:ascii="Arial" w:hAnsi="Arial" w:cs="Arial"/>
          <w:sz w:val="48"/>
          <w:szCs w:val="48"/>
        </w:rPr>
      </w:pPr>
      <w:r w:rsidRPr="00514213">
        <w:rPr>
          <w:rFonts w:ascii="Arial" w:hAnsi="Arial" w:cs="Arial"/>
          <w:b/>
          <w:bCs/>
          <w:sz w:val="48"/>
          <w:szCs w:val="48"/>
        </w:rPr>
        <w:t xml:space="preserve">Deadline: </w:t>
      </w:r>
      <w:r w:rsidRPr="00514213">
        <w:rPr>
          <w:rFonts w:ascii="Arial" w:hAnsi="Arial" w:cs="Arial"/>
          <w:sz w:val="48"/>
          <w:szCs w:val="48"/>
        </w:rPr>
        <w:t>Friday 12</w:t>
      </w:r>
      <w:r w:rsidRPr="00514213">
        <w:rPr>
          <w:rFonts w:ascii="Arial" w:hAnsi="Arial" w:cs="Arial"/>
          <w:sz w:val="48"/>
          <w:szCs w:val="48"/>
          <w:vertAlign w:val="superscript"/>
        </w:rPr>
        <w:t>th</w:t>
      </w:r>
      <w:r w:rsidRPr="00514213">
        <w:rPr>
          <w:rFonts w:ascii="Arial" w:hAnsi="Arial" w:cs="Arial"/>
          <w:sz w:val="48"/>
          <w:szCs w:val="48"/>
        </w:rPr>
        <w:t xml:space="preserve"> June 2026 23.59PM</w:t>
      </w:r>
    </w:p>
    <w:p w14:paraId="40489D24" w14:textId="77777777" w:rsidR="00F202C1" w:rsidRPr="001951E3" w:rsidRDefault="00F202C1" w:rsidP="00F202C1">
      <w:pPr>
        <w:ind w:left="100"/>
        <w:rPr>
          <w:rFonts w:ascii="Arial"/>
          <w:b/>
          <w:sz w:val="47"/>
        </w:rPr>
      </w:pPr>
    </w:p>
    <w:p w14:paraId="3CC13EC7" w14:textId="77777777" w:rsidR="00F202C1" w:rsidRDefault="00F202C1" w:rsidP="00F202C1">
      <w:pPr>
        <w:jc w:val="center"/>
        <w:rPr>
          <w:rFonts w:ascii="Arial" w:hAnsi="Arial" w:cs="Arial"/>
          <w:sz w:val="24"/>
          <w:szCs w:val="24"/>
          <w:u w:val="single"/>
        </w:rPr>
      </w:pPr>
    </w:p>
    <w:p w14:paraId="5C9223D2" w14:textId="77777777" w:rsidR="00F202C1" w:rsidRDefault="00F202C1" w:rsidP="00F202C1">
      <w:pPr>
        <w:jc w:val="center"/>
        <w:rPr>
          <w:rFonts w:ascii="Arial" w:hAnsi="Arial" w:cs="Arial"/>
          <w:sz w:val="24"/>
          <w:szCs w:val="24"/>
          <w:u w:val="single"/>
        </w:rPr>
      </w:pPr>
    </w:p>
    <w:p w14:paraId="6D750CB9" w14:textId="77777777" w:rsidR="00F202C1" w:rsidRDefault="00F202C1" w:rsidP="00F202C1">
      <w:pPr>
        <w:jc w:val="center"/>
        <w:rPr>
          <w:rFonts w:ascii="Arial" w:hAnsi="Arial" w:cs="Arial"/>
          <w:sz w:val="24"/>
          <w:szCs w:val="24"/>
          <w:u w:val="single"/>
        </w:rPr>
      </w:pPr>
    </w:p>
    <w:p w14:paraId="3E760274" w14:textId="77777777" w:rsidR="00F202C1" w:rsidRDefault="00F202C1" w:rsidP="00F202C1">
      <w:pPr>
        <w:jc w:val="center"/>
        <w:rPr>
          <w:rFonts w:ascii="Arial" w:hAnsi="Arial" w:cs="Arial"/>
          <w:sz w:val="24"/>
          <w:szCs w:val="24"/>
          <w:u w:val="single"/>
        </w:rPr>
      </w:pPr>
    </w:p>
    <w:p w14:paraId="5048EFAF" w14:textId="77777777" w:rsidR="00F202C1" w:rsidRPr="00C61344" w:rsidRDefault="00F202C1" w:rsidP="00F202C1">
      <w:pPr>
        <w:jc w:val="center"/>
        <w:rPr>
          <w:rFonts w:ascii="Arial" w:hAnsi="Arial" w:cs="Arial"/>
          <w:b/>
          <w:bCs/>
          <w:sz w:val="24"/>
          <w:szCs w:val="24"/>
          <w:u w:val="single"/>
        </w:rPr>
      </w:pPr>
      <w:r w:rsidRPr="00C61344">
        <w:rPr>
          <w:rFonts w:ascii="Arial" w:hAnsi="Arial" w:cs="Arial"/>
          <w:b/>
          <w:bCs/>
          <w:sz w:val="24"/>
          <w:szCs w:val="24"/>
          <w:u w:val="single"/>
        </w:rPr>
        <w:lastRenderedPageBreak/>
        <w:t>Reflective Essay</w:t>
      </w:r>
    </w:p>
    <w:p w14:paraId="191FFAB9" w14:textId="77777777" w:rsidR="00F202C1" w:rsidRPr="00C61344" w:rsidRDefault="00F202C1" w:rsidP="00F202C1">
      <w:pPr>
        <w:jc w:val="center"/>
        <w:rPr>
          <w:rFonts w:ascii="Arial" w:hAnsi="Arial" w:cs="Arial"/>
          <w:b/>
          <w:bCs/>
          <w:sz w:val="24"/>
          <w:szCs w:val="24"/>
          <w:u w:val="single"/>
        </w:rPr>
      </w:pPr>
      <w:r w:rsidRPr="00C61344">
        <w:rPr>
          <w:rFonts w:ascii="Arial" w:hAnsi="Arial" w:cs="Arial"/>
          <w:b/>
          <w:bCs/>
          <w:sz w:val="24"/>
          <w:szCs w:val="24"/>
          <w:u w:val="single"/>
        </w:rPr>
        <w:t>Introduction</w:t>
      </w:r>
    </w:p>
    <w:p w14:paraId="7AE23F21" w14:textId="77777777" w:rsidR="00F202C1" w:rsidRDefault="00F202C1" w:rsidP="00F202C1">
      <w:pPr>
        <w:jc w:val="both"/>
        <w:rPr>
          <w:rFonts w:ascii="Arial" w:hAnsi="Arial" w:cs="Arial"/>
          <w:sz w:val="24"/>
          <w:szCs w:val="24"/>
        </w:rPr>
      </w:pPr>
      <w:r>
        <w:rPr>
          <w:rFonts w:ascii="Arial" w:hAnsi="Arial" w:cs="Arial"/>
          <w:sz w:val="24"/>
          <w:szCs w:val="24"/>
        </w:rPr>
        <w:t>In this essay I will be using Harvard referencing and Gibbs reflective essay to structurally explain my judgment and give take about my career journey (of up to date) and future endeavours in development. This will also be used for me to reflect on and look back on as guide for me to improve on certain aspects.</w:t>
      </w:r>
    </w:p>
    <w:p w14:paraId="549CD078" w14:textId="77777777" w:rsidR="00F202C1" w:rsidRDefault="00F202C1" w:rsidP="00F202C1">
      <w:pPr>
        <w:jc w:val="both"/>
        <w:rPr>
          <w:rFonts w:ascii="Arial" w:hAnsi="Arial" w:cs="Arial"/>
          <w:sz w:val="24"/>
          <w:szCs w:val="24"/>
        </w:rPr>
      </w:pPr>
      <w:r>
        <w:rPr>
          <w:rFonts w:ascii="Arial" w:hAnsi="Arial" w:cs="Arial"/>
          <w:sz w:val="24"/>
          <w:szCs w:val="24"/>
        </w:rPr>
        <w:t>I will be also explaining my weaknesses and strengths along with explaining how I will overcome them and improve on them in the future. My said weaknesses will be explained all throughout the essay and in more detail in my action plan.</w:t>
      </w:r>
    </w:p>
    <w:p w14:paraId="1EF6729F" w14:textId="77777777" w:rsidR="00F202C1" w:rsidRPr="00713769" w:rsidRDefault="00F202C1" w:rsidP="00F202C1">
      <w:pPr>
        <w:jc w:val="both"/>
        <w:rPr>
          <w:rFonts w:ascii="Arial" w:hAnsi="Arial" w:cs="Arial"/>
          <w:sz w:val="24"/>
          <w:szCs w:val="24"/>
        </w:rPr>
      </w:pPr>
      <w:r>
        <w:rPr>
          <w:rFonts w:ascii="Arial" w:hAnsi="Arial" w:cs="Arial"/>
          <w:sz w:val="24"/>
          <w:szCs w:val="24"/>
        </w:rPr>
        <w:t>To back up my claim the three modules/theories I will be using are the Herzberg motivation theory, drama’s triangle and the Johari window. Why I choose those three is because they reflect more about me and can teach me more about myself and can help with the weaknesses I got to overcome.</w:t>
      </w:r>
    </w:p>
    <w:p w14:paraId="6F980E3B" w14:textId="77777777" w:rsidR="00F202C1" w:rsidRPr="00C61344" w:rsidRDefault="00F202C1" w:rsidP="00F202C1">
      <w:pPr>
        <w:jc w:val="center"/>
        <w:rPr>
          <w:rFonts w:ascii="Arial" w:hAnsi="Arial" w:cs="Arial"/>
          <w:b/>
          <w:bCs/>
          <w:sz w:val="24"/>
          <w:szCs w:val="24"/>
          <w:u w:val="single"/>
        </w:rPr>
      </w:pPr>
      <w:r w:rsidRPr="00C61344">
        <w:rPr>
          <w:rFonts w:ascii="Arial" w:hAnsi="Arial" w:cs="Arial"/>
          <w:b/>
          <w:bCs/>
          <w:sz w:val="24"/>
          <w:szCs w:val="24"/>
          <w:u w:val="single"/>
        </w:rPr>
        <w:t xml:space="preserve">Description </w:t>
      </w:r>
    </w:p>
    <w:p w14:paraId="3766F0C9" w14:textId="77777777" w:rsidR="00F202C1" w:rsidRDefault="00F202C1" w:rsidP="00F202C1">
      <w:pPr>
        <w:jc w:val="both"/>
        <w:rPr>
          <w:rFonts w:ascii="Arial" w:hAnsi="Arial" w:cs="Arial"/>
          <w:sz w:val="24"/>
          <w:szCs w:val="24"/>
        </w:rPr>
      </w:pPr>
      <w:r w:rsidRPr="002E0F50">
        <w:rPr>
          <w:rFonts w:ascii="Arial" w:hAnsi="Arial" w:cs="Arial"/>
          <w:sz w:val="24"/>
          <w:szCs w:val="24"/>
        </w:rPr>
        <w:t xml:space="preserve">Starting off with my first and only job </w:t>
      </w:r>
      <w:r>
        <w:rPr>
          <w:rFonts w:ascii="Arial" w:hAnsi="Arial" w:cs="Arial"/>
          <w:sz w:val="24"/>
          <w:szCs w:val="24"/>
        </w:rPr>
        <w:t>that I have ever had and is in</w:t>
      </w:r>
      <w:r w:rsidRPr="002E0F50">
        <w:rPr>
          <w:rFonts w:ascii="Arial" w:hAnsi="Arial" w:cs="Arial"/>
          <w:sz w:val="24"/>
          <w:szCs w:val="24"/>
        </w:rPr>
        <w:t xml:space="preserve"> warehouse,</w:t>
      </w:r>
      <w:r>
        <w:rPr>
          <w:rFonts w:ascii="Arial" w:hAnsi="Arial" w:cs="Arial"/>
          <w:sz w:val="24"/>
          <w:szCs w:val="24"/>
        </w:rPr>
        <w:t xml:space="preserve"> at the age of 19</w:t>
      </w:r>
      <w:r w:rsidRPr="002E0F50">
        <w:rPr>
          <w:rFonts w:ascii="Arial" w:hAnsi="Arial" w:cs="Arial"/>
          <w:sz w:val="24"/>
          <w:szCs w:val="24"/>
        </w:rPr>
        <w:t xml:space="preserve"> </w:t>
      </w:r>
      <w:r>
        <w:rPr>
          <w:rFonts w:ascii="Arial" w:hAnsi="Arial" w:cs="Arial"/>
          <w:sz w:val="24"/>
          <w:szCs w:val="24"/>
        </w:rPr>
        <w:t>(2021) my job role was</w:t>
      </w:r>
      <w:r w:rsidRPr="002E0F50">
        <w:rPr>
          <w:rFonts w:ascii="Arial" w:hAnsi="Arial" w:cs="Arial"/>
          <w:sz w:val="24"/>
          <w:szCs w:val="24"/>
        </w:rPr>
        <w:t xml:space="preserve"> to fold sheets, duvets, blankets</w:t>
      </w:r>
      <w:r>
        <w:rPr>
          <w:rFonts w:ascii="Arial" w:hAnsi="Arial" w:cs="Arial"/>
          <w:sz w:val="24"/>
          <w:szCs w:val="24"/>
        </w:rPr>
        <w:t xml:space="preserve"> and pillowcases. I also had move large containers filled with dirty torn up sheets. At the time I needed the job because I wasn’t in full time education after finishing college, I learned a lot at the job and all though it was hard and stressful the pay was great.</w:t>
      </w:r>
    </w:p>
    <w:p w14:paraId="03301289" w14:textId="77777777" w:rsidR="00F202C1" w:rsidRDefault="00F202C1" w:rsidP="00F202C1">
      <w:pPr>
        <w:jc w:val="both"/>
        <w:rPr>
          <w:rFonts w:ascii="Arial" w:hAnsi="Arial" w:cs="Arial"/>
          <w:sz w:val="24"/>
          <w:szCs w:val="24"/>
        </w:rPr>
      </w:pPr>
      <w:r>
        <w:rPr>
          <w:rFonts w:ascii="Arial" w:hAnsi="Arial" w:cs="Arial"/>
          <w:sz w:val="24"/>
          <w:szCs w:val="24"/>
        </w:rPr>
        <w:t>The experience and transition from education to work was difficult, the whole thought process of having to wake up early, having strict plans to leave home on time and having to learn and gain work experience in high intense environment.</w:t>
      </w:r>
    </w:p>
    <w:p w14:paraId="6643B821" w14:textId="77777777" w:rsidR="00F202C1" w:rsidRPr="002E0F50" w:rsidRDefault="00F202C1" w:rsidP="00F202C1">
      <w:pPr>
        <w:jc w:val="both"/>
        <w:rPr>
          <w:rFonts w:ascii="Arial" w:hAnsi="Arial" w:cs="Arial"/>
          <w:sz w:val="24"/>
          <w:szCs w:val="24"/>
        </w:rPr>
      </w:pPr>
      <w:r>
        <w:rPr>
          <w:rFonts w:ascii="Arial" w:hAnsi="Arial" w:cs="Arial"/>
          <w:sz w:val="24"/>
          <w:szCs w:val="24"/>
        </w:rPr>
        <w:t>With time going by and me now in my second term of university, I have relished the thought of my future, career and what I want to achieve. A long fulling career is what I feel destined at the end of this term.</w:t>
      </w:r>
    </w:p>
    <w:p w14:paraId="4EFBCA31" w14:textId="77777777" w:rsidR="00F202C1" w:rsidRPr="00C61344" w:rsidRDefault="00F202C1" w:rsidP="00F202C1">
      <w:pPr>
        <w:jc w:val="center"/>
        <w:rPr>
          <w:rFonts w:ascii="Arial" w:hAnsi="Arial" w:cs="Arial"/>
          <w:b/>
          <w:bCs/>
          <w:sz w:val="24"/>
          <w:szCs w:val="24"/>
          <w:u w:val="single"/>
        </w:rPr>
      </w:pPr>
      <w:r w:rsidRPr="00C61344">
        <w:rPr>
          <w:rFonts w:ascii="Arial" w:hAnsi="Arial" w:cs="Arial"/>
          <w:b/>
          <w:bCs/>
          <w:sz w:val="24"/>
          <w:szCs w:val="24"/>
          <w:u w:val="single"/>
        </w:rPr>
        <w:t>Feelings</w:t>
      </w:r>
    </w:p>
    <w:p w14:paraId="2C88A27A" w14:textId="77777777" w:rsidR="00F202C1" w:rsidRDefault="00F202C1" w:rsidP="00F202C1">
      <w:pPr>
        <w:jc w:val="both"/>
        <w:rPr>
          <w:rFonts w:ascii="Arial" w:hAnsi="Arial" w:cs="Arial"/>
          <w:sz w:val="24"/>
          <w:szCs w:val="24"/>
        </w:rPr>
      </w:pPr>
      <w:r w:rsidRPr="002E0F50">
        <w:rPr>
          <w:rFonts w:ascii="Arial" w:hAnsi="Arial" w:cs="Arial"/>
          <w:sz w:val="24"/>
          <w:szCs w:val="24"/>
        </w:rPr>
        <w:t>I’d say my feelings throughout working this job was hard, I wasn’t motivated, I wasn’t really that interested in the job, in all honestly, I hated the job</w:t>
      </w:r>
      <w:r>
        <w:rPr>
          <w:rFonts w:ascii="Arial" w:hAnsi="Arial" w:cs="Arial"/>
          <w:sz w:val="24"/>
          <w:szCs w:val="24"/>
        </w:rPr>
        <w:t xml:space="preserve">, </w:t>
      </w:r>
      <w:r w:rsidRPr="002E0F50">
        <w:rPr>
          <w:rFonts w:ascii="Arial" w:hAnsi="Arial" w:cs="Arial"/>
          <w:sz w:val="24"/>
          <w:szCs w:val="24"/>
        </w:rPr>
        <w:t>but I was very thankful for the job</w:t>
      </w:r>
      <w:r>
        <w:rPr>
          <w:rFonts w:ascii="Arial" w:hAnsi="Arial" w:cs="Arial"/>
          <w:sz w:val="24"/>
          <w:szCs w:val="24"/>
        </w:rPr>
        <w:t xml:space="preserve">. The whole experience was more so post </w:t>
      </w:r>
      <w:proofErr w:type="gramStart"/>
      <w:r>
        <w:rPr>
          <w:rFonts w:ascii="Arial" w:hAnsi="Arial" w:cs="Arial"/>
          <w:sz w:val="24"/>
          <w:szCs w:val="24"/>
        </w:rPr>
        <w:t>traumatic</w:t>
      </w:r>
      <w:proofErr w:type="gramEnd"/>
      <w:r>
        <w:rPr>
          <w:rFonts w:ascii="Arial" w:hAnsi="Arial" w:cs="Arial"/>
          <w:sz w:val="24"/>
          <w:szCs w:val="24"/>
        </w:rPr>
        <w:t xml:space="preserve"> but I learned a lot personally and met some inspiring people.</w:t>
      </w:r>
    </w:p>
    <w:p w14:paraId="10CDF2A6" w14:textId="77777777" w:rsidR="00F202C1" w:rsidRDefault="00F202C1" w:rsidP="00F202C1">
      <w:pPr>
        <w:jc w:val="both"/>
        <w:rPr>
          <w:rFonts w:ascii="Arial" w:hAnsi="Arial" w:cs="Arial"/>
          <w:sz w:val="24"/>
          <w:szCs w:val="24"/>
        </w:rPr>
      </w:pPr>
      <w:r>
        <w:rPr>
          <w:rFonts w:ascii="Arial" w:hAnsi="Arial" w:cs="Arial"/>
          <w:sz w:val="24"/>
          <w:szCs w:val="24"/>
        </w:rPr>
        <w:t>The stages I felt throughout the job were miserable, sad and relieved. Miserable because of the sadden state I was working I never worked before, the sad state of working up late that goes back to not being motivated, then so relieved because I was happy it was all over, getting into full education was just all a relief for me.</w:t>
      </w:r>
    </w:p>
    <w:p w14:paraId="47E272FE" w14:textId="77777777" w:rsidR="00F202C1" w:rsidRPr="002E0F50" w:rsidRDefault="00F202C1" w:rsidP="00F202C1">
      <w:pPr>
        <w:jc w:val="both"/>
        <w:rPr>
          <w:rFonts w:ascii="Arial" w:hAnsi="Arial" w:cs="Arial"/>
          <w:sz w:val="24"/>
          <w:szCs w:val="24"/>
        </w:rPr>
      </w:pPr>
      <w:r>
        <w:rPr>
          <w:rFonts w:ascii="Arial" w:hAnsi="Arial" w:cs="Arial"/>
          <w:sz w:val="24"/>
          <w:szCs w:val="24"/>
        </w:rPr>
        <w:t>With learning about negative conflict in class, I’ve learned that I don’t really tend to listen carefully to people or tend not to ask questions when needed to, this has more been a thing since high school, I attend to be quiet and talk when talked to.</w:t>
      </w:r>
    </w:p>
    <w:p w14:paraId="556245F3" w14:textId="77777777" w:rsidR="00F202C1" w:rsidRDefault="00F202C1" w:rsidP="00F202C1">
      <w:pPr>
        <w:jc w:val="center"/>
        <w:rPr>
          <w:rFonts w:ascii="Arial" w:hAnsi="Arial" w:cs="Arial"/>
          <w:b/>
          <w:bCs/>
          <w:sz w:val="24"/>
          <w:szCs w:val="24"/>
          <w:u w:val="single"/>
        </w:rPr>
      </w:pPr>
    </w:p>
    <w:p w14:paraId="362266A7" w14:textId="77777777" w:rsidR="00F202C1" w:rsidRDefault="00F202C1" w:rsidP="00F202C1">
      <w:pPr>
        <w:rPr>
          <w:rFonts w:ascii="Arial" w:hAnsi="Arial" w:cs="Arial"/>
          <w:b/>
          <w:bCs/>
          <w:sz w:val="24"/>
          <w:szCs w:val="24"/>
          <w:u w:val="single"/>
        </w:rPr>
      </w:pPr>
    </w:p>
    <w:p w14:paraId="60C8D34E" w14:textId="77777777" w:rsidR="00F202C1" w:rsidRPr="00C61344" w:rsidRDefault="00F202C1" w:rsidP="00F202C1">
      <w:pPr>
        <w:jc w:val="center"/>
        <w:rPr>
          <w:rFonts w:ascii="Arial" w:hAnsi="Arial" w:cs="Arial"/>
          <w:b/>
          <w:bCs/>
          <w:sz w:val="24"/>
          <w:szCs w:val="24"/>
          <w:u w:val="single"/>
        </w:rPr>
      </w:pPr>
      <w:r w:rsidRPr="00C61344">
        <w:rPr>
          <w:rFonts w:ascii="Arial" w:hAnsi="Arial" w:cs="Arial"/>
          <w:b/>
          <w:bCs/>
          <w:sz w:val="24"/>
          <w:szCs w:val="24"/>
          <w:u w:val="single"/>
        </w:rPr>
        <w:lastRenderedPageBreak/>
        <w:t>Evaluation</w:t>
      </w:r>
    </w:p>
    <w:p w14:paraId="135F51D9" w14:textId="77777777" w:rsidR="00F202C1" w:rsidRDefault="00F202C1" w:rsidP="00F202C1">
      <w:pPr>
        <w:jc w:val="both"/>
        <w:rPr>
          <w:rFonts w:ascii="Arial" w:hAnsi="Arial" w:cs="Arial"/>
          <w:sz w:val="24"/>
          <w:szCs w:val="24"/>
        </w:rPr>
      </w:pPr>
      <w:r>
        <w:rPr>
          <w:rFonts w:ascii="Arial" w:hAnsi="Arial" w:cs="Arial"/>
          <w:sz w:val="24"/>
          <w:szCs w:val="24"/>
        </w:rPr>
        <w:t>In class (week 7 of first term) we had to learn how to use excel, I already knew how to use excel with when I was in high school but since then I kind of lost the will of how to use it. I’d say the experience of using excel again went well, I did find it difficult when we were tasked to use multiplications on the spreadsheet and try simplifying brackets with sums.</w:t>
      </w:r>
    </w:p>
    <w:p w14:paraId="4AD3A4A2" w14:textId="77777777" w:rsidR="00F202C1" w:rsidRDefault="00F202C1" w:rsidP="00F202C1">
      <w:pPr>
        <w:jc w:val="both"/>
        <w:rPr>
          <w:rFonts w:ascii="Arial" w:hAnsi="Arial" w:cs="Arial"/>
          <w:sz w:val="24"/>
          <w:szCs w:val="24"/>
        </w:rPr>
      </w:pPr>
      <w:r>
        <w:rPr>
          <w:rFonts w:ascii="Arial" w:hAnsi="Arial" w:cs="Arial"/>
          <w:sz w:val="24"/>
          <w:szCs w:val="24"/>
        </w:rPr>
        <w:t xml:space="preserve">On to a positive, in class (week 1 of first term) we were tasked to navigate using outlook, for this again I already knew how to use outlook from my time in college. I found the activity very pleasing, everything went smoothly and felt very confident in my ability. </w:t>
      </w:r>
    </w:p>
    <w:p w14:paraId="345FBA89" w14:textId="77777777" w:rsidR="00F202C1" w:rsidRPr="001B7A22" w:rsidRDefault="00F202C1" w:rsidP="00F202C1">
      <w:pPr>
        <w:jc w:val="both"/>
        <w:rPr>
          <w:rFonts w:ascii="Arial" w:hAnsi="Arial" w:cs="Arial"/>
          <w:sz w:val="24"/>
          <w:szCs w:val="24"/>
        </w:rPr>
      </w:pPr>
      <w:r>
        <w:rPr>
          <w:rFonts w:ascii="Arial" w:hAnsi="Arial" w:cs="Arial"/>
          <w:sz w:val="24"/>
          <w:szCs w:val="24"/>
        </w:rPr>
        <w:t xml:space="preserve">What I learned from most from this is that I needed to be challenged more, I felt it was too easy for me even though I struggled with excel I did figure it out in the end, I </w:t>
      </w:r>
      <w:proofErr w:type="gramStart"/>
      <w:r>
        <w:rPr>
          <w:rFonts w:ascii="Arial" w:hAnsi="Arial" w:cs="Arial"/>
          <w:sz w:val="24"/>
          <w:szCs w:val="24"/>
        </w:rPr>
        <w:t>really much</w:t>
      </w:r>
      <w:proofErr w:type="gramEnd"/>
      <w:r>
        <w:rPr>
          <w:rFonts w:ascii="Arial" w:hAnsi="Arial" w:cs="Arial"/>
          <w:sz w:val="24"/>
          <w:szCs w:val="24"/>
        </w:rPr>
        <w:t xml:space="preserve"> enjoyed struggling with excel then doing the word task.</w:t>
      </w:r>
    </w:p>
    <w:p w14:paraId="5783F1E2" w14:textId="77777777" w:rsidR="00F202C1" w:rsidRPr="00C61344" w:rsidRDefault="00F202C1" w:rsidP="00F202C1">
      <w:pPr>
        <w:jc w:val="center"/>
        <w:rPr>
          <w:rFonts w:ascii="Arial" w:hAnsi="Arial" w:cs="Arial"/>
          <w:b/>
          <w:bCs/>
          <w:sz w:val="24"/>
          <w:szCs w:val="24"/>
          <w:u w:val="single"/>
        </w:rPr>
      </w:pPr>
      <w:r w:rsidRPr="00C61344">
        <w:rPr>
          <w:rFonts w:ascii="Arial" w:hAnsi="Arial" w:cs="Arial"/>
          <w:b/>
          <w:bCs/>
          <w:sz w:val="24"/>
          <w:szCs w:val="24"/>
          <w:u w:val="single"/>
        </w:rPr>
        <w:t>Analysis</w:t>
      </w:r>
    </w:p>
    <w:p w14:paraId="7BE35C51" w14:textId="77777777" w:rsidR="00F202C1" w:rsidRPr="00EB3148" w:rsidRDefault="00F202C1" w:rsidP="00F202C1">
      <w:pPr>
        <w:pStyle w:val="ListParagraph"/>
        <w:numPr>
          <w:ilvl w:val="0"/>
          <w:numId w:val="2"/>
        </w:numPr>
        <w:jc w:val="both"/>
        <w:rPr>
          <w:rFonts w:ascii="Arial" w:hAnsi="Arial" w:cs="Arial"/>
          <w:b/>
          <w:bCs/>
          <w:sz w:val="24"/>
          <w:szCs w:val="24"/>
          <w:u w:val="single"/>
        </w:rPr>
      </w:pPr>
      <w:r w:rsidRPr="00EB3148">
        <w:rPr>
          <w:rFonts w:ascii="Arial" w:hAnsi="Arial" w:cs="Arial"/>
          <w:b/>
          <w:bCs/>
          <w:sz w:val="24"/>
          <w:szCs w:val="24"/>
          <w:u w:val="single"/>
        </w:rPr>
        <w:t>Herzberg’s motivation theory</w:t>
      </w:r>
    </w:p>
    <w:p w14:paraId="5C597ADF" w14:textId="77777777" w:rsidR="00F202C1" w:rsidRDefault="00F202C1" w:rsidP="00F202C1">
      <w:pPr>
        <w:jc w:val="both"/>
        <w:rPr>
          <w:rFonts w:ascii="Arial" w:hAnsi="Arial" w:cs="Arial"/>
          <w:sz w:val="24"/>
          <w:szCs w:val="24"/>
        </w:rPr>
      </w:pPr>
      <w:r>
        <w:rPr>
          <w:rFonts w:ascii="Arial" w:hAnsi="Arial" w:cs="Arial"/>
          <w:sz w:val="24"/>
          <w:szCs w:val="24"/>
        </w:rPr>
        <w:t>While learning about Herzberg’s motivation theory, I’ve figured out my weakness are that I’m having to more encouraged to work harder there for it would not lead to failure while working, another weakness I’ve figured out is lack of management and direct me to an uneven direction there for needing leadership.</w:t>
      </w:r>
    </w:p>
    <w:p w14:paraId="6FCBA921" w14:textId="77777777" w:rsidR="00F202C1" w:rsidRPr="008A3F48" w:rsidRDefault="00F202C1" w:rsidP="00F202C1">
      <w:pPr>
        <w:jc w:val="both"/>
        <w:rPr>
          <w:rFonts w:ascii="Arial" w:hAnsi="Arial" w:cs="Arial"/>
          <w:sz w:val="24"/>
          <w:szCs w:val="24"/>
        </w:rPr>
      </w:pPr>
      <w:r>
        <w:rPr>
          <w:rFonts w:ascii="Arial" w:hAnsi="Arial" w:cs="Arial"/>
          <w:sz w:val="24"/>
          <w:szCs w:val="24"/>
        </w:rPr>
        <w:t>One of many strengths while apply Herzberg’s motivation theory into context is that when my mind on to something I can achieve any goal and that relates to my previous job when I stayed through it and stayed disciplined chasing after a goal. Another strength is that I strive to improve myself and learn new things, this goes into more detailed as I want to go on a long-lasting career after I finish university.</w:t>
      </w:r>
    </w:p>
    <w:p w14:paraId="73245B4F" w14:textId="77777777" w:rsidR="00F202C1" w:rsidRPr="0042126E" w:rsidRDefault="00F202C1" w:rsidP="00F202C1">
      <w:pPr>
        <w:jc w:val="both"/>
        <w:rPr>
          <w:rFonts w:ascii="Arial" w:hAnsi="Arial" w:cs="Arial"/>
          <w:sz w:val="24"/>
          <w:szCs w:val="24"/>
        </w:rPr>
      </w:pPr>
    </w:p>
    <w:p w14:paraId="54CFDD82" w14:textId="77777777" w:rsidR="00F202C1" w:rsidRPr="00EB3148" w:rsidRDefault="00F202C1" w:rsidP="00F202C1">
      <w:pPr>
        <w:pStyle w:val="ListParagraph"/>
        <w:numPr>
          <w:ilvl w:val="0"/>
          <w:numId w:val="2"/>
        </w:numPr>
        <w:jc w:val="both"/>
        <w:rPr>
          <w:rFonts w:ascii="Arial" w:hAnsi="Arial" w:cs="Arial"/>
          <w:b/>
          <w:bCs/>
          <w:sz w:val="24"/>
          <w:szCs w:val="24"/>
          <w:u w:val="single"/>
        </w:rPr>
      </w:pPr>
      <w:r w:rsidRPr="00EB3148">
        <w:rPr>
          <w:rFonts w:ascii="Arial" w:hAnsi="Arial" w:cs="Arial"/>
          <w:b/>
          <w:bCs/>
          <w:sz w:val="24"/>
          <w:szCs w:val="24"/>
          <w:u w:val="single"/>
        </w:rPr>
        <w:t>Drama’s triangle</w:t>
      </w:r>
    </w:p>
    <w:p w14:paraId="4571AF26" w14:textId="77777777" w:rsidR="00F202C1" w:rsidRDefault="00F202C1" w:rsidP="00F202C1">
      <w:pPr>
        <w:jc w:val="both"/>
        <w:rPr>
          <w:rFonts w:ascii="Arial" w:hAnsi="Arial" w:cs="Arial"/>
          <w:sz w:val="24"/>
          <w:szCs w:val="24"/>
        </w:rPr>
      </w:pPr>
      <w:r>
        <w:rPr>
          <w:rFonts w:ascii="Arial" w:hAnsi="Arial" w:cs="Arial"/>
          <w:sz w:val="24"/>
          <w:szCs w:val="24"/>
        </w:rPr>
        <w:t>When registering dramas triangle in for me (my personality), I can take on the mantal of being a leader if needed. Some roles sort of dwell with how for example you’re in a group, some people attend to not take on certain roles because they fit that said person so that how I feel and which taking on the role of leader or someone who just listens fit me more.</w:t>
      </w:r>
    </w:p>
    <w:p w14:paraId="3559265D" w14:textId="77777777" w:rsidR="00F202C1" w:rsidRDefault="00F202C1" w:rsidP="00F202C1">
      <w:pPr>
        <w:jc w:val="both"/>
        <w:rPr>
          <w:rFonts w:ascii="Arial" w:hAnsi="Arial" w:cs="Arial"/>
          <w:sz w:val="24"/>
          <w:szCs w:val="24"/>
        </w:rPr>
      </w:pPr>
      <w:r>
        <w:rPr>
          <w:rFonts w:ascii="Arial" w:hAnsi="Arial" w:cs="Arial"/>
          <w:sz w:val="24"/>
          <w:szCs w:val="24"/>
        </w:rPr>
        <w:t xml:space="preserve">Certain roles I don’t like taking the mantal as I feel uneasy or I’ve been that role my whole life as being an older brother. The leadership role and the role of listener is what I’m more a fond of because that’s what I’m more comfortable with, the roles of a helper, giving out advice, the idea person those are not in my fortune as its stated in dramas triangle. </w:t>
      </w:r>
    </w:p>
    <w:p w14:paraId="3821844B" w14:textId="77777777" w:rsidR="00F202C1" w:rsidRDefault="00F202C1" w:rsidP="00F202C1">
      <w:pPr>
        <w:jc w:val="both"/>
        <w:rPr>
          <w:rFonts w:ascii="Arial" w:hAnsi="Arial" w:cs="Arial"/>
          <w:sz w:val="24"/>
          <w:szCs w:val="24"/>
        </w:rPr>
      </w:pPr>
    </w:p>
    <w:p w14:paraId="78DD0829" w14:textId="77777777" w:rsidR="00F202C1" w:rsidRDefault="00F202C1" w:rsidP="00F202C1">
      <w:pPr>
        <w:jc w:val="both"/>
        <w:rPr>
          <w:rFonts w:ascii="Arial" w:hAnsi="Arial" w:cs="Arial"/>
          <w:sz w:val="24"/>
          <w:szCs w:val="24"/>
        </w:rPr>
      </w:pPr>
    </w:p>
    <w:p w14:paraId="528F01B5" w14:textId="77777777" w:rsidR="00F202C1" w:rsidRPr="00BC1187" w:rsidRDefault="00F202C1" w:rsidP="00F202C1">
      <w:pPr>
        <w:jc w:val="both"/>
        <w:rPr>
          <w:rFonts w:ascii="Arial" w:hAnsi="Arial" w:cs="Arial"/>
          <w:sz w:val="24"/>
          <w:szCs w:val="24"/>
        </w:rPr>
      </w:pPr>
    </w:p>
    <w:p w14:paraId="53415D7C" w14:textId="77777777" w:rsidR="00F202C1" w:rsidRPr="00EB3148" w:rsidRDefault="00F202C1" w:rsidP="00F202C1">
      <w:pPr>
        <w:pStyle w:val="ListParagraph"/>
        <w:numPr>
          <w:ilvl w:val="0"/>
          <w:numId w:val="2"/>
        </w:numPr>
        <w:jc w:val="both"/>
        <w:rPr>
          <w:rFonts w:ascii="Arial" w:hAnsi="Arial" w:cs="Arial"/>
          <w:b/>
          <w:bCs/>
          <w:sz w:val="24"/>
          <w:szCs w:val="24"/>
          <w:u w:val="single"/>
        </w:rPr>
      </w:pPr>
      <w:r w:rsidRPr="00EB3148">
        <w:rPr>
          <w:rFonts w:ascii="Arial" w:hAnsi="Arial" w:cs="Arial"/>
          <w:b/>
          <w:bCs/>
          <w:sz w:val="24"/>
          <w:szCs w:val="24"/>
          <w:u w:val="single"/>
        </w:rPr>
        <w:lastRenderedPageBreak/>
        <w:t>Johari Window</w:t>
      </w:r>
    </w:p>
    <w:p w14:paraId="0DAC4AFF" w14:textId="77777777" w:rsidR="00F202C1" w:rsidRDefault="00F202C1" w:rsidP="00F202C1">
      <w:pPr>
        <w:jc w:val="both"/>
        <w:rPr>
          <w:rFonts w:ascii="Arial" w:hAnsi="Arial" w:cs="Arial"/>
          <w:sz w:val="24"/>
          <w:szCs w:val="24"/>
        </w:rPr>
      </w:pPr>
      <w:r>
        <w:rPr>
          <w:rFonts w:ascii="Arial" w:hAnsi="Arial" w:cs="Arial"/>
          <w:sz w:val="24"/>
          <w:szCs w:val="24"/>
        </w:rPr>
        <w:t>With knowing about Johari window, I’ve viewed to fit a lower crowed type of job and one not open crowd with a lot to do. The more social and abstract jobs don’t suit me but then again, I wasn’t more open minded to said roles.</w:t>
      </w:r>
    </w:p>
    <w:p w14:paraId="25C5D029" w14:textId="77777777" w:rsidR="00F202C1" w:rsidRDefault="00F202C1" w:rsidP="00F202C1">
      <w:pPr>
        <w:jc w:val="both"/>
        <w:rPr>
          <w:rFonts w:ascii="Arial" w:hAnsi="Arial" w:cs="Arial"/>
          <w:sz w:val="24"/>
          <w:szCs w:val="24"/>
        </w:rPr>
      </w:pPr>
      <w:r>
        <w:rPr>
          <w:rFonts w:ascii="Arial" w:hAnsi="Arial" w:cs="Arial"/>
          <w:sz w:val="24"/>
          <w:szCs w:val="24"/>
        </w:rPr>
        <w:t>As for my satisfaction, it explains a lot of my thoughts of working a warehouse job and felt not much happy that I had to work that, shown with Johari window, I was more unknown and “hidden” to the job, and I wasn’t more open and “blind spot”</w:t>
      </w:r>
    </w:p>
    <w:p w14:paraId="30CF7F3A" w14:textId="77777777" w:rsidR="00F202C1" w:rsidRPr="00990ECA" w:rsidRDefault="00F202C1" w:rsidP="00F202C1">
      <w:pPr>
        <w:jc w:val="both"/>
        <w:rPr>
          <w:rFonts w:ascii="Arial" w:hAnsi="Arial" w:cs="Arial"/>
          <w:sz w:val="24"/>
          <w:szCs w:val="24"/>
        </w:rPr>
      </w:pPr>
      <w:r>
        <w:rPr>
          <w:rFonts w:ascii="Arial" w:hAnsi="Arial" w:cs="Arial"/>
          <w:sz w:val="24"/>
          <w:szCs w:val="24"/>
        </w:rPr>
        <w:t xml:space="preserve">With these three modules I have </w:t>
      </w:r>
      <w:proofErr w:type="gramStart"/>
      <w:r>
        <w:rPr>
          <w:rFonts w:ascii="Arial" w:hAnsi="Arial" w:cs="Arial"/>
          <w:sz w:val="24"/>
          <w:szCs w:val="24"/>
        </w:rPr>
        <w:t>explained</w:t>
      </w:r>
      <w:proofErr w:type="gramEnd"/>
      <w:r>
        <w:rPr>
          <w:rFonts w:ascii="Arial" w:hAnsi="Arial" w:cs="Arial"/>
          <w:sz w:val="24"/>
          <w:szCs w:val="24"/>
        </w:rPr>
        <w:t xml:space="preserve"> and heart felt explored my weakness and strengths and etc, that also being said these three modules perfectly represented me as s person perfectly and shown my flaws and lows in a great manner.</w:t>
      </w:r>
    </w:p>
    <w:p w14:paraId="23508EBE" w14:textId="77777777" w:rsidR="00F202C1" w:rsidRPr="00D50995" w:rsidRDefault="00F202C1" w:rsidP="00F202C1">
      <w:pPr>
        <w:jc w:val="center"/>
        <w:rPr>
          <w:rFonts w:ascii="Arial" w:hAnsi="Arial" w:cs="Arial"/>
          <w:b/>
          <w:bCs/>
          <w:sz w:val="24"/>
          <w:szCs w:val="24"/>
          <w:u w:val="single"/>
        </w:rPr>
      </w:pPr>
      <w:r w:rsidRPr="00D50995">
        <w:rPr>
          <w:rFonts w:ascii="Arial" w:hAnsi="Arial" w:cs="Arial"/>
          <w:b/>
          <w:bCs/>
          <w:sz w:val="24"/>
          <w:szCs w:val="24"/>
          <w:u w:val="single"/>
        </w:rPr>
        <w:t>Conclusion</w:t>
      </w:r>
    </w:p>
    <w:p w14:paraId="6480CB1D" w14:textId="77777777" w:rsidR="00F202C1" w:rsidRDefault="00F202C1" w:rsidP="00F202C1">
      <w:pPr>
        <w:jc w:val="both"/>
        <w:rPr>
          <w:rFonts w:ascii="Arial" w:hAnsi="Arial" w:cs="Arial"/>
          <w:sz w:val="24"/>
          <w:szCs w:val="24"/>
        </w:rPr>
      </w:pPr>
      <w:r>
        <w:rPr>
          <w:rFonts w:ascii="Arial" w:hAnsi="Arial" w:cs="Arial"/>
          <w:sz w:val="24"/>
          <w:szCs w:val="24"/>
        </w:rPr>
        <w:t>From this reflection I feel more confident in myself and feel a great importance of self-belief and well rounding understanding of what I need to do to achieve my goals and move further in my life, that might be in full education or a job and even a career.</w:t>
      </w:r>
    </w:p>
    <w:p w14:paraId="3BFD0B4D" w14:textId="77777777" w:rsidR="00F202C1" w:rsidRDefault="00F202C1" w:rsidP="00F202C1">
      <w:pPr>
        <w:jc w:val="both"/>
        <w:rPr>
          <w:rFonts w:ascii="Arial" w:hAnsi="Arial" w:cs="Arial"/>
          <w:sz w:val="24"/>
          <w:szCs w:val="24"/>
        </w:rPr>
      </w:pPr>
      <w:r>
        <w:rPr>
          <w:rFonts w:ascii="Arial" w:hAnsi="Arial" w:cs="Arial"/>
          <w:sz w:val="24"/>
          <w:szCs w:val="24"/>
        </w:rPr>
        <w:t>I’ve learned that I can be/need to be more disciplined and go for the things that might be out of my reach in level, I could’ve been way more successful in my life if I’d go for things and didn’t shy away from them.</w:t>
      </w:r>
    </w:p>
    <w:p w14:paraId="75A754CC" w14:textId="77777777" w:rsidR="00F202C1" w:rsidRDefault="00F202C1" w:rsidP="00F202C1">
      <w:pPr>
        <w:jc w:val="both"/>
        <w:rPr>
          <w:rFonts w:ascii="Arial" w:hAnsi="Arial" w:cs="Arial"/>
          <w:sz w:val="24"/>
          <w:szCs w:val="24"/>
        </w:rPr>
      </w:pPr>
      <w:r>
        <w:rPr>
          <w:rFonts w:ascii="Arial" w:hAnsi="Arial" w:cs="Arial"/>
          <w:sz w:val="24"/>
          <w:szCs w:val="24"/>
        </w:rPr>
        <w:t xml:space="preserve">With the help of SWOT analysis, I’ve learned to be better </w:t>
      </w:r>
      <w:r w:rsidRPr="001713B0">
        <w:rPr>
          <w:rFonts w:ascii="Arial" w:hAnsi="Arial" w:cs="Arial"/>
          <w:sz w:val="24"/>
          <w:szCs w:val="24"/>
        </w:rPr>
        <w:t xml:space="preserve">helps you </w:t>
      </w:r>
      <w:r>
        <w:rPr>
          <w:rFonts w:ascii="Arial" w:hAnsi="Arial" w:cs="Arial"/>
          <w:sz w:val="24"/>
          <w:szCs w:val="24"/>
        </w:rPr>
        <w:t>arranged with</w:t>
      </w:r>
      <w:r w:rsidRPr="001713B0">
        <w:rPr>
          <w:rFonts w:ascii="Arial" w:hAnsi="Arial" w:cs="Arial"/>
          <w:sz w:val="24"/>
          <w:szCs w:val="24"/>
        </w:rPr>
        <w:t xml:space="preserve"> personal </w:t>
      </w:r>
      <w:r>
        <w:rPr>
          <w:rFonts w:ascii="Arial" w:hAnsi="Arial" w:cs="Arial"/>
          <w:sz w:val="24"/>
          <w:szCs w:val="24"/>
        </w:rPr>
        <w:t>targets</w:t>
      </w:r>
      <w:r w:rsidRPr="001713B0">
        <w:rPr>
          <w:rFonts w:ascii="Arial" w:hAnsi="Arial" w:cs="Arial"/>
          <w:sz w:val="24"/>
          <w:szCs w:val="24"/>
        </w:rPr>
        <w:t xml:space="preserve">, career </w:t>
      </w:r>
      <w:r>
        <w:rPr>
          <w:rFonts w:ascii="Arial" w:hAnsi="Arial" w:cs="Arial"/>
          <w:sz w:val="24"/>
          <w:szCs w:val="24"/>
        </w:rPr>
        <w:t>tasks and any other future</w:t>
      </w:r>
      <w:r w:rsidRPr="001713B0">
        <w:rPr>
          <w:rFonts w:ascii="Arial" w:hAnsi="Arial" w:cs="Arial"/>
          <w:sz w:val="24"/>
          <w:szCs w:val="24"/>
        </w:rPr>
        <w:t xml:space="preserve"> daily </w:t>
      </w:r>
      <w:r>
        <w:rPr>
          <w:rFonts w:ascii="Arial" w:hAnsi="Arial" w:cs="Arial"/>
          <w:sz w:val="24"/>
          <w:szCs w:val="24"/>
        </w:rPr>
        <w:t>endeavours. Also, with the help of dramas theory I’ve learned it helps with social skills as in be a better communicator, negotiate well and helm conflict.</w:t>
      </w:r>
    </w:p>
    <w:p w14:paraId="2F6D0F6B" w14:textId="77777777" w:rsidR="00F202C1" w:rsidRPr="002E0F50" w:rsidRDefault="00F202C1" w:rsidP="00F202C1">
      <w:pPr>
        <w:jc w:val="both"/>
        <w:rPr>
          <w:rFonts w:ascii="Arial" w:hAnsi="Arial" w:cs="Arial"/>
          <w:sz w:val="24"/>
          <w:szCs w:val="24"/>
        </w:rPr>
      </w:pPr>
    </w:p>
    <w:p w14:paraId="05F558B6" w14:textId="77777777" w:rsidR="00F202C1" w:rsidRPr="00D50995" w:rsidRDefault="00F202C1" w:rsidP="00F202C1">
      <w:pPr>
        <w:jc w:val="center"/>
        <w:rPr>
          <w:rFonts w:ascii="Arial" w:hAnsi="Arial" w:cs="Arial"/>
          <w:b/>
          <w:bCs/>
          <w:sz w:val="24"/>
          <w:szCs w:val="24"/>
          <w:u w:val="single"/>
        </w:rPr>
      </w:pPr>
      <w:r w:rsidRPr="00D50995">
        <w:rPr>
          <w:rFonts w:ascii="Arial" w:hAnsi="Arial" w:cs="Arial"/>
          <w:b/>
          <w:bCs/>
          <w:sz w:val="24"/>
          <w:szCs w:val="24"/>
          <w:u w:val="single"/>
        </w:rPr>
        <w:t>Action Plan</w:t>
      </w:r>
    </w:p>
    <w:tbl>
      <w:tblPr>
        <w:tblStyle w:val="TableGrid"/>
        <w:tblW w:w="0" w:type="auto"/>
        <w:tblLook w:val="04A0" w:firstRow="1" w:lastRow="0" w:firstColumn="1" w:lastColumn="0" w:noHBand="0" w:noVBand="1"/>
      </w:tblPr>
      <w:tblGrid>
        <w:gridCol w:w="1537"/>
        <w:gridCol w:w="1671"/>
        <w:gridCol w:w="1577"/>
        <w:gridCol w:w="1486"/>
        <w:gridCol w:w="1657"/>
        <w:gridCol w:w="1088"/>
      </w:tblGrid>
      <w:tr w:rsidR="00F202C1" w14:paraId="47F66442" w14:textId="77777777" w:rsidTr="00F938C1">
        <w:tc>
          <w:tcPr>
            <w:tcW w:w="1499" w:type="dxa"/>
          </w:tcPr>
          <w:p w14:paraId="3058F39E" w14:textId="77777777" w:rsidR="00F202C1" w:rsidRPr="00D70148" w:rsidRDefault="00F202C1" w:rsidP="00F938C1">
            <w:pPr>
              <w:jc w:val="center"/>
              <w:rPr>
                <w:rFonts w:ascii="Arial" w:hAnsi="Arial" w:cs="Arial"/>
                <w:sz w:val="24"/>
                <w:szCs w:val="24"/>
                <w:u w:val="single"/>
              </w:rPr>
            </w:pPr>
            <w:r w:rsidRPr="00D70148">
              <w:rPr>
                <w:rFonts w:ascii="Arial" w:hAnsi="Arial" w:cs="Arial"/>
                <w:b/>
                <w:bCs/>
                <w:sz w:val="24"/>
                <w:szCs w:val="24"/>
              </w:rPr>
              <w:t>Goal</w:t>
            </w:r>
          </w:p>
        </w:tc>
        <w:tc>
          <w:tcPr>
            <w:tcW w:w="1495" w:type="dxa"/>
          </w:tcPr>
          <w:p w14:paraId="5F86C266" w14:textId="77777777" w:rsidR="00F202C1" w:rsidRPr="00D70148" w:rsidRDefault="00F202C1" w:rsidP="00F938C1">
            <w:pPr>
              <w:jc w:val="center"/>
              <w:rPr>
                <w:rFonts w:ascii="Arial" w:hAnsi="Arial" w:cs="Arial"/>
                <w:sz w:val="24"/>
                <w:szCs w:val="24"/>
                <w:u w:val="single"/>
              </w:rPr>
            </w:pPr>
            <w:r w:rsidRPr="00D70148">
              <w:rPr>
                <w:rFonts w:ascii="Arial" w:hAnsi="Arial" w:cs="Arial"/>
                <w:b/>
                <w:bCs/>
                <w:sz w:val="24"/>
                <w:szCs w:val="24"/>
              </w:rPr>
              <w:t>Specific Action</w:t>
            </w:r>
          </w:p>
        </w:tc>
        <w:tc>
          <w:tcPr>
            <w:tcW w:w="1478" w:type="dxa"/>
          </w:tcPr>
          <w:p w14:paraId="4FDCA044" w14:textId="77777777" w:rsidR="00F202C1" w:rsidRPr="00D70148" w:rsidRDefault="00F202C1" w:rsidP="00F938C1">
            <w:pPr>
              <w:jc w:val="center"/>
              <w:rPr>
                <w:rFonts w:ascii="Arial" w:hAnsi="Arial" w:cs="Arial"/>
                <w:sz w:val="24"/>
                <w:szCs w:val="24"/>
                <w:u w:val="single"/>
              </w:rPr>
            </w:pPr>
            <w:r w:rsidRPr="00D70148">
              <w:rPr>
                <w:rFonts w:ascii="Arial" w:hAnsi="Arial" w:cs="Arial"/>
                <w:b/>
                <w:bCs/>
                <w:sz w:val="24"/>
                <w:szCs w:val="24"/>
              </w:rPr>
              <w:t>Measurable</w:t>
            </w:r>
          </w:p>
        </w:tc>
        <w:tc>
          <w:tcPr>
            <w:tcW w:w="1492" w:type="dxa"/>
          </w:tcPr>
          <w:p w14:paraId="5DFD290B" w14:textId="77777777" w:rsidR="00F202C1" w:rsidRPr="00D70148" w:rsidRDefault="00F202C1" w:rsidP="00F938C1">
            <w:pPr>
              <w:jc w:val="center"/>
              <w:rPr>
                <w:rFonts w:ascii="Arial" w:hAnsi="Arial" w:cs="Arial"/>
                <w:sz w:val="24"/>
                <w:szCs w:val="24"/>
                <w:u w:val="single"/>
              </w:rPr>
            </w:pPr>
            <w:r w:rsidRPr="00D70148">
              <w:rPr>
                <w:rFonts w:ascii="Arial" w:hAnsi="Arial" w:cs="Arial"/>
                <w:b/>
                <w:bCs/>
                <w:sz w:val="24"/>
                <w:szCs w:val="24"/>
              </w:rPr>
              <w:t>Achievable</w:t>
            </w:r>
          </w:p>
        </w:tc>
        <w:tc>
          <w:tcPr>
            <w:tcW w:w="1564" w:type="dxa"/>
          </w:tcPr>
          <w:p w14:paraId="541C6AC1" w14:textId="77777777" w:rsidR="00F202C1" w:rsidRPr="00D70148" w:rsidRDefault="00F202C1" w:rsidP="00F938C1">
            <w:pPr>
              <w:jc w:val="center"/>
              <w:rPr>
                <w:rFonts w:ascii="Arial" w:hAnsi="Arial" w:cs="Arial"/>
                <w:sz w:val="24"/>
                <w:szCs w:val="24"/>
                <w:u w:val="single"/>
              </w:rPr>
            </w:pPr>
            <w:r w:rsidRPr="00D70148">
              <w:rPr>
                <w:rFonts w:ascii="Arial" w:hAnsi="Arial" w:cs="Arial"/>
                <w:b/>
                <w:bCs/>
                <w:sz w:val="24"/>
                <w:szCs w:val="24"/>
              </w:rPr>
              <w:t>Relevant</w:t>
            </w:r>
          </w:p>
        </w:tc>
        <w:tc>
          <w:tcPr>
            <w:tcW w:w="1488" w:type="dxa"/>
          </w:tcPr>
          <w:p w14:paraId="61384D32" w14:textId="77777777" w:rsidR="00F202C1" w:rsidRPr="00D70148" w:rsidRDefault="00F202C1" w:rsidP="00F938C1">
            <w:pPr>
              <w:jc w:val="center"/>
              <w:rPr>
                <w:rFonts w:ascii="Arial" w:hAnsi="Arial" w:cs="Arial"/>
                <w:sz w:val="24"/>
                <w:szCs w:val="24"/>
                <w:u w:val="single"/>
              </w:rPr>
            </w:pPr>
            <w:r w:rsidRPr="00D70148">
              <w:rPr>
                <w:rFonts w:ascii="Arial" w:hAnsi="Arial" w:cs="Arial"/>
                <w:b/>
                <w:bCs/>
                <w:sz w:val="24"/>
                <w:szCs w:val="24"/>
              </w:rPr>
              <w:t>Time-Bound</w:t>
            </w:r>
          </w:p>
        </w:tc>
      </w:tr>
      <w:tr w:rsidR="00F202C1" w14:paraId="4860BABA" w14:textId="77777777" w:rsidTr="00F938C1">
        <w:tc>
          <w:tcPr>
            <w:tcW w:w="1499" w:type="dxa"/>
          </w:tcPr>
          <w:p w14:paraId="527123CC"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Improving my weaknesses</w:t>
            </w:r>
          </w:p>
        </w:tc>
        <w:tc>
          <w:tcPr>
            <w:tcW w:w="1495" w:type="dxa"/>
          </w:tcPr>
          <w:p w14:paraId="5977318F"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LinkedIn courses/other online courses</w:t>
            </w:r>
          </w:p>
        </w:tc>
        <w:tc>
          <w:tcPr>
            <w:tcW w:w="1478" w:type="dxa"/>
          </w:tcPr>
          <w:p w14:paraId="4CB51CBB" w14:textId="77777777" w:rsidR="00F202C1" w:rsidRPr="00EF50E9" w:rsidRDefault="00F202C1" w:rsidP="00F938C1">
            <w:pPr>
              <w:jc w:val="center"/>
              <w:rPr>
                <w:rFonts w:ascii="Arial" w:hAnsi="Arial" w:cs="Arial"/>
                <w:sz w:val="24"/>
                <w:szCs w:val="24"/>
              </w:rPr>
            </w:pPr>
            <w:r>
              <w:rPr>
                <w:rFonts w:ascii="Arial" w:hAnsi="Arial" w:cs="Arial"/>
                <w:sz w:val="24"/>
                <w:szCs w:val="24"/>
              </w:rPr>
              <w:t>1 feedback session</w:t>
            </w:r>
          </w:p>
        </w:tc>
        <w:tc>
          <w:tcPr>
            <w:tcW w:w="1492" w:type="dxa"/>
          </w:tcPr>
          <w:p w14:paraId="5B1C0D58"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 xml:space="preserve">Yes </w:t>
            </w:r>
          </w:p>
        </w:tc>
        <w:tc>
          <w:tcPr>
            <w:tcW w:w="1564" w:type="dxa"/>
          </w:tcPr>
          <w:p w14:paraId="5E38D9E2"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Increases my adap</w:t>
            </w:r>
            <w:r>
              <w:rPr>
                <w:rFonts w:ascii="Arial" w:hAnsi="Arial" w:cs="Arial"/>
                <w:sz w:val="24"/>
                <w:szCs w:val="24"/>
              </w:rPr>
              <w:t>tability</w:t>
            </w:r>
          </w:p>
        </w:tc>
        <w:tc>
          <w:tcPr>
            <w:tcW w:w="1488" w:type="dxa"/>
          </w:tcPr>
          <w:p w14:paraId="460BA90A"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30 mins</w:t>
            </w:r>
          </w:p>
        </w:tc>
      </w:tr>
      <w:tr w:rsidR="00F202C1" w14:paraId="19175E41" w14:textId="77777777" w:rsidTr="00F938C1">
        <w:tc>
          <w:tcPr>
            <w:tcW w:w="1499" w:type="dxa"/>
          </w:tcPr>
          <w:p w14:paraId="41E84018"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Improving my confidence</w:t>
            </w:r>
          </w:p>
        </w:tc>
        <w:tc>
          <w:tcPr>
            <w:tcW w:w="1495" w:type="dxa"/>
          </w:tcPr>
          <w:p w14:paraId="05EFC059"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Using dramas triangle</w:t>
            </w:r>
          </w:p>
        </w:tc>
        <w:tc>
          <w:tcPr>
            <w:tcW w:w="1478" w:type="dxa"/>
          </w:tcPr>
          <w:p w14:paraId="59B2D1D3" w14:textId="77777777" w:rsidR="00F202C1" w:rsidRPr="00EF50E9" w:rsidRDefault="00F202C1" w:rsidP="00F938C1">
            <w:pPr>
              <w:jc w:val="center"/>
              <w:rPr>
                <w:rFonts w:ascii="Arial" w:hAnsi="Arial" w:cs="Arial"/>
                <w:sz w:val="24"/>
                <w:szCs w:val="24"/>
              </w:rPr>
            </w:pPr>
            <w:r>
              <w:rPr>
                <w:rFonts w:ascii="Arial" w:hAnsi="Arial" w:cs="Arial"/>
                <w:sz w:val="24"/>
                <w:szCs w:val="24"/>
              </w:rPr>
              <w:t>With dramas triangle I can stop out unnecessary habits</w:t>
            </w:r>
          </w:p>
        </w:tc>
        <w:tc>
          <w:tcPr>
            <w:tcW w:w="1492" w:type="dxa"/>
          </w:tcPr>
          <w:p w14:paraId="3C286E09"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 xml:space="preserve">Maybe </w:t>
            </w:r>
          </w:p>
        </w:tc>
        <w:tc>
          <w:tcPr>
            <w:tcW w:w="1564" w:type="dxa"/>
          </w:tcPr>
          <w:p w14:paraId="761215B3"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Talking in class</w:t>
            </w:r>
            <w:r>
              <w:rPr>
                <w:rFonts w:ascii="Arial" w:hAnsi="Arial" w:cs="Arial"/>
                <w:sz w:val="24"/>
                <w:szCs w:val="24"/>
              </w:rPr>
              <w:t xml:space="preserve"> + with </w:t>
            </w:r>
            <w:r w:rsidRPr="00EF50E9">
              <w:rPr>
                <w:rFonts w:ascii="Arial" w:hAnsi="Arial" w:cs="Arial"/>
                <w:sz w:val="24"/>
                <w:szCs w:val="24"/>
              </w:rPr>
              <w:t>large group of people</w:t>
            </w:r>
          </w:p>
        </w:tc>
        <w:tc>
          <w:tcPr>
            <w:tcW w:w="1488" w:type="dxa"/>
          </w:tcPr>
          <w:p w14:paraId="2ED76A57"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1 hour</w:t>
            </w:r>
          </w:p>
        </w:tc>
      </w:tr>
      <w:tr w:rsidR="00F202C1" w14:paraId="7648D523" w14:textId="77777777" w:rsidTr="00F938C1">
        <w:tc>
          <w:tcPr>
            <w:tcW w:w="1499" w:type="dxa"/>
          </w:tcPr>
          <w:p w14:paraId="3087A481" w14:textId="77777777" w:rsidR="00F202C1" w:rsidRPr="00EF50E9" w:rsidRDefault="00F202C1" w:rsidP="00F938C1">
            <w:pPr>
              <w:jc w:val="center"/>
              <w:rPr>
                <w:rFonts w:ascii="Arial" w:hAnsi="Arial" w:cs="Arial"/>
                <w:sz w:val="24"/>
                <w:szCs w:val="24"/>
              </w:rPr>
            </w:pPr>
            <w:r>
              <w:rPr>
                <w:rFonts w:ascii="Arial" w:hAnsi="Arial" w:cs="Arial"/>
                <w:sz w:val="24"/>
                <w:szCs w:val="24"/>
              </w:rPr>
              <w:t>Obtaining more work experience</w:t>
            </w:r>
          </w:p>
        </w:tc>
        <w:tc>
          <w:tcPr>
            <w:tcW w:w="1495" w:type="dxa"/>
          </w:tcPr>
          <w:p w14:paraId="5EBEA7E0" w14:textId="77777777" w:rsidR="00F202C1" w:rsidRPr="00EF50E9" w:rsidRDefault="00F202C1" w:rsidP="00F938C1">
            <w:pPr>
              <w:jc w:val="center"/>
              <w:rPr>
                <w:rFonts w:ascii="Arial" w:hAnsi="Arial" w:cs="Arial"/>
                <w:sz w:val="24"/>
                <w:szCs w:val="24"/>
              </w:rPr>
            </w:pPr>
            <w:r>
              <w:rPr>
                <w:rFonts w:ascii="Arial" w:hAnsi="Arial" w:cs="Arial"/>
                <w:sz w:val="24"/>
                <w:szCs w:val="24"/>
              </w:rPr>
              <w:t>Applying to more jobs</w:t>
            </w:r>
          </w:p>
        </w:tc>
        <w:tc>
          <w:tcPr>
            <w:tcW w:w="1478" w:type="dxa"/>
          </w:tcPr>
          <w:p w14:paraId="533B335C" w14:textId="77777777" w:rsidR="00F202C1" w:rsidRPr="00EF50E9" w:rsidRDefault="00F202C1" w:rsidP="00F938C1">
            <w:pPr>
              <w:jc w:val="center"/>
              <w:rPr>
                <w:rFonts w:ascii="Arial" w:hAnsi="Arial" w:cs="Arial"/>
                <w:sz w:val="24"/>
                <w:szCs w:val="24"/>
              </w:rPr>
            </w:pPr>
            <w:r>
              <w:rPr>
                <w:rFonts w:ascii="Arial" w:hAnsi="Arial" w:cs="Arial"/>
                <w:sz w:val="24"/>
                <w:szCs w:val="24"/>
              </w:rPr>
              <w:t>3 applications</w:t>
            </w:r>
          </w:p>
        </w:tc>
        <w:tc>
          <w:tcPr>
            <w:tcW w:w="1492" w:type="dxa"/>
          </w:tcPr>
          <w:p w14:paraId="212E3B59"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 xml:space="preserve">Yes </w:t>
            </w:r>
          </w:p>
        </w:tc>
        <w:tc>
          <w:tcPr>
            <w:tcW w:w="1564" w:type="dxa"/>
          </w:tcPr>
          <w:p w14:paraId="05A78087" w14:textId="77777777" w:rsidR="00F202C1" w:rsidRPr="00EF50E9" w:rsidRDefault="00F202C1" w:rsidP="00F938C1">
            <w:pPr>
              <w:jc w:val="center"/>
              <w:rPr>
                <w:rFonts w:ascii="Arial" w:hAnsi="Arial" w:cs="Arial"/>
                <w:sz w:val="24"/>
                <w:szCs w:val="24"/>
              </w:rPr>
            </w:pPr>
            <w:r>
              <w:rPr>
                <w:rFonts w:ascii="Arial" w:hAnsi="Arial" w:cs="Arial"/>
                <w:sz w:val="24"/>
                <w:szCs w:val="24"/>
              </w:rPr>
              <w:t>Feeling comfortable in different environments</w:t>
            </w:r>
          </w:p>
        </w:tc>
        <w:tc>
          <w:tcPr>
            <w:tcW w:w="1488" w:type="dxa"/>
          </w:tcPr>
          <w:p w14:paraId="05FA818E" w14:textId="77777777" w:rsidR="00F202C1" w:rsidRPr="00EF50E9" w:rsidRDefault="00F202C1" w:rsidP="00F938C1">
            <w:pPr>
              <w:jc w:val="center"/>
              <w:rPr>
                <w:rFonts w:ascii="Arial" w:hAnsi="Arial" w:cs="Arial"/>
                <w:sz w:val="24"/>
                <w:szCs w:val="24"/>
              </w:rPr>
            </w:pPr>
            <w:r w:rsidRPr="00EF50E9">
              <w:rPr>
                <w:rFonts w:ascii="Arial" w:hAnsi="Arial" w:cs="Arial"/>
                <w:sz w:val="24"/>
                <w:szCs w:val="24"/>
              </w:rPr>
              <w:t>45 mins</w:t>
            </w:r>
          </w:p>
        </w:tc>
      </w:tr>
    </w:tbl>
    <w:p w14:paraId="63259487" w14:textId="77777777" w:rsidR="00F202C1" w:rsidRDefault="00F202C1" w:rsidP="00F202C1">
      <w:pPr>
        <w:rPr>
          <w:rFonts w:ascii="Arial" w:hAnsi="Arial" w:cs="Arial"/>
          <w:sz w:val="24"/>
          <w:szCs w:val="24"/>
          <w:u w:val="single"/>
        </w:rPr>
      </w:pPr>
    </w:p>
    <w:p w14:paraId="33BFDFC7" w14:textId="77777777" w:rsidR="00F202C1" w:rsidRDefault="00F202C1" w:rsidP="00F202C1">
      <w:pPr>
        <w:rPr>
          <w:rFonts w:ascii="Arial" w:hAnsi="Arial" w:cs="Arial"/>
          <w:b/>
          <w:bCs/>
          <w:sz w:val="24"/>
          <w:szCs w:val="24"/>
          <w:u w:val="single"/>
        </w:rPr>
      </w:pPr>
    </w:p>
    <w:p w14:paraId="62F89BE0" w14:textId="77777777" w:rsidR="00F202C1" w:rsidRDefault="00F202C1" w:rsidP="00F202C1">
      <w:pPr>
        <w:rPr>
          <w:rFonts w:ascii="Arial" w:hAnsi="Arial" w:cs="Arial"/>
          <w:b/>
          <w:bCs/>
          <w:sz w:val="24"/>
          <w:szCs w:val="24"/>
          <w:u w:val="single"/>
        </w:rPr>
      </w:pPr>
    </w:p>
    <w:p w14:paraId="7680BE42" w14:textId="77777777" w:rsidR="00F202C1" w:rsidRPr="00D50995" w:rsidRDefault="00F202C1" w:rsidP="00F202C1">
      <w:pPr>
        <w:jc w:val="center"/>
        <w:rPr>
          <w:rFonts w:ascii="Arial" w:hAnsi="Arial" w:cs="Arial"/>
          <w:b/>
          <w:bCs/>
          <w:sz w:val="24"/>
          <w:szCs w:val="24"/>
          <w:u w:val="single"/>
        </w:rPr>
      </w:pPr>
      <w:r w:rsidRPr="00D50995">
        <w:rPr>
          <w:rFonts w:ascii="Arial" w:hAnsi="Arial" w:cs="Arial"/>
          <w:b/>
          <w:bCs/>
          <w:sz w:val="24"/>
          <w:szCs w:val="24"/>
          <w:u w:val="single"/>
        </w:rPr>
        <w:lastRenderedPageBreak/>
        <w:t>References</w:t>
      </w:r>
    </w:p>
    <w:p w14:paraId="440FDAAB" w14:textId="77777777" w:rsidR="00F202C1" w:rsidRDefault="00F202C1" w:rsidP="00F202C1">
      <w:pPr>
        <w:pStyle w:val="ListParagraph"/>
        <w:numPr>
          <w:ilvl w:val="0"/>
          <w:numId w:val="1"/>
        </w:numPr>
        <w:jc w:val="both"/>
        <w:rPr>
          <w:rFonts w:ascii="Arial" w:hAnsi="Arial" w:cs="Arial"/>
          <w:sz w:val="24"/>
          <w:szCs w:val="24"/>
        </w:rPr>
      </w:pPr>
      <w:r w:rsidRPr="001A33FC">
        <w:rPr>
          <w:rFonts w:ascii="Arial" w:hAnsi="Arial" w:cs="Arial"/>
          <w:sz w:val="24"/>
          <w:szCs w:val="24"/>
        </w:rPr>
        <w:t>Al-</w:t>
      </w:r>
      <w:proofErr w:type="spellStart"/>
      <w:r w:rsidRPr="001A33FC">
        <w:rPr>
          <w:rFonts w:ascii="Arial" w:hAnsi="Arial" w:cs="Arial"/>
          <w:sz w:val="24"/>
          <w:szCs w:val="24"/>
        </w:rPr>
        <w:t>Qaimari</w:t>
      </w:r>
      <w:proofErr w:type="spellEnd"/>
      <w:r w:rsidRPr="001A33FC">
        <w:rPr>
          <w:rFonts w:ascii="Arial" w:hAnsi="Arial" w:cs="Arial"/>
          <w:sz w:val="24"/>
          <w:szCs w:val="24"/>
        </w:rPr>
        <w:t>,</w:t>
      </w:r>
      <w:r>
        <w:rPr>
          <w:rFonts w:ascii="Arial" w:hAnsi="Arial" w:cs="Arial"/>
          <w:sz w:val="24"/>
          <w:szCs w:val="24"/>
        </w:rPr>
        <w:t xml:space="preserve"> (2025)</w:t>
      </w:r>
      <w:r w:rsidRPr="001A33FC">
        <w:rPr>
          <w:rFonts w:ascii="Arial" w:hAnsi="Arial" w:cs="Arial"/>
          <w:sz w:val="24"/>
          <w:szCs w:val="24"/>
        </w:rPr>
        <w:t xml:space="preserve"> G. Khan, M.A. Strategic Planning for Higher Education Institutions: Modern Challenges and Global Perspectives; Springer Nature: Singapore, (Google Scholar)</w:t>
      </w:r>
      <w:r>
        <w:rPr>
          <w:rFonts w:ascii="Arial" w:hAnsi="Arial" w:cs="Arial"/>
          <w:sz w:val="24"/>
          <w:szCs w:val="24"/>
        </w:rPr>
        <w:t>.</w:t>
      </w:r>
    </w:p>
    <w:p w14:paraId="2F44B328" w14:textId="77777777" w:rsidR="00F202C1" w:rsidRPr="004B752B" w:rsidRDefault="00F202C1" w:rsidP="00F202C1">
      <w:pPr>
        <w:jc w:val="both"/>
        <w:rPr>
          <w:rFonts w:ascii="Arial" w:hAnsi="Arial" w:cs="Arial"/>
          <w:sz w:val="24"/>
          <w:szCs w:val="24"/>
        </w:rPr>
      </w:pPr>
    </w:p>
    <w:p w14:paraId="7999C19F" w14:textId="77777777" w:rsidR="00F202C1" w:rsidRPr="00A876D2" w:rsidRDefault="00F202C1" w:rsidP="00F202C1">
      <w:pPr>
        <w:pStyle w:val="ListParagraph"/>
        <w:numPr>
          <w:ilvl w:val="0"/>
          <w:numId w:val="1"/>
        </w:numPr>
        <w:jc w:val="both"/>
        <w:rPr>
          <w:rFonts w:ascii="Arial" w:hAnsi="Arial" w:cs="Arial"/>
          <w:sz w:val="24"/>
          <w:szCs w:val="24"/>
        </w:rPr>
      </w:pPr>
      <w:r w:rsidRPr="00A876D2">
        <w:rPr>
          <w:rFonts w:ascii="Arial" w:hAnsi="Arial" w:cs="Arial"/>
          <w:sz w:val="24"/>
          <w:szCs w:val="24"/>
        </w:rPr>
        <w:t>Ajzen, I. (1991). The theory of planned behaviour. Organizational Behaviour and Human Decision Processes, 50(2), 179–211 (Google Scholar) (</w:t>
      </w:r>
      <w:proofErr w:type="spellStart"/>
      <w:r w:rsidRPr="00A876D2">
        <w:rPr>
          <w:rFonts w:ascii="Arial" w:hAnsi="Arial" w:cs="Arial"/>
          <w:sz w:val="24"/>
          <w:szCs w:val="24"/>
        </w:rPr>
        <w:t>CrossRef</w:t>
      </w:r>
      <w:proofErr w:type="spellEnd"/>
      <w:r w:rsidRPr="00A876D2">
        <w:rPr>
          <w:rFonts w:ascii="Arial" w:hAnsi="Arial" w:cs="Arial"/>
          <w:sz w:val="24"/>
          <w:szCs w:val="24"/>
        </w:rPr>
        <w:t>)</w:t>
      </w:r>
      <w:r>
        <w:rPr>
          <w:rFonts w:ascii="Arial" w:hAnsi="Arial" w:cs="Arial"/>
          <w:sz w:val="24"/>
          <w:szCs w:val="24"/>
        </w:rPr>
        <w:t>.</w:t>
      </w:r>
    </w:p>
    <w:p w14:paraId="1AA5E487" w14:textId="77777777" w:rsidR="00F202C1" w:rsidRPr="004B752B" w:rsidRDefault="00F202C1" w:rsidP="00F202C1">
      <w:pPr>
        <w:jc w:val="both"/>
        <w:rPr>
          <w:rFonts w:ascii="Arial" w:hAnsi="Arial" w:cs="Arial"/>
          <w:sz w:val="24"/>
          <w:szCs w:val="24"/>
        </w:rPr>
      </w:pPr>
    </w:p>
    <w:p w14:paraId="693CDAF1" w14:textId="77777777" w:rsidR="00F202C1" w:rsidRPr="00C47E6D" w:rsidRDefault="00F202C1" w:rsidP="00F202C1">
      <w:pPr>
        <w:pStyle w:val="ListParagraph"/>
        <w:numPr>
          <w:ilvl w:val="0"/>
          <w:numId w:val="1"/>
        </w:numPr>
        <w:jc w:val="both"/>
        <w:rPr>
          <w:rFonts w:ascii="Arial" w:hAnsi="Arial" w:cs="Arial"/>
          <w:sz w:val="24"/>
          <w:szCs w:val="24"/>
        </w:rPr>
      </w:pPr>
      <w:r w:rsidRPr="00C47E6D">
        <w:rPr>
          <w:rFonts w:ascii="Arial" w:hAnsi="Arial" w:cs="Arial"/>
          <w:sz w:val="24"/>
          <w:szCs w:val="24"/>
        </w:rPr>
        <w:t xml:space="preserve">Van der Noordt, </w:t>
      </w:r>
      <w:r>
        <w:rPr>
          <w:rFonts w:ascii="Arial" w:hAnsi="Arial" w:cs="Arial"/>
          <w:sz w:val="24"/>
          <w:szCs w:val="24"/>
        </w:rPr>
        <w:t xml:space="preserve">(2014) </w:t>
      </w:r>
      <w:r w:rsidRPr="00C47E6D">
        <w:rPr>
          <w:rFonts w:ascii="Arial" w:hAnsi="Arial" w:cs="Arial"/>
          <w:sz w:val="24"/>
          <w:szCs w:val="24"/>
        </w:rPr>
        <w:t xml:space="preserve">M. </w:t>
      </w:r>
      <w:proofErr w:type="spellStart"/>
      <w:r w:rsidRPr="00C47E6D">
        <w:rPr>
          <w:rFonts w:ascii="Arial" w:hAnsi="Arial" w:cs="Arial"/>
          <w:sz w:val="24"/>
          <w:szCs w:val="24"/>
        </w:rPr>
        <w:t>IJzelenberg</w:t>
      </w:r>
      <w:proofErr w:type="spellEnd"/>
      <w:r w:rsidRPr="00C47E6D">
        <w:rPr>
          <w:rFonts w:ascii="Arial" w:hAnsi="Arial" w:cs="Arial"/>
          <w:sz w:val="24"/>
          <w:szCs w:val="24"/>
        </w:rPr>
        <w:t xml:space="preserve">, H. </w:t>
      </w:r>
      <w:proofErr w:type="spellStart"/>
      <w:r w:rsidRPr="00C47E6D">
        <w:rPr>
          <w:rFonts w:ascii="Arial" w:hAnsi="Arial" w:cs="Arial"/>
          <w:sz w:val="24"/>
          <w:szCs w:val="24"/>
        </w:rPr>
        <w:t>Droomers</w:t>
      </w:r>
      <w:proofErr w:type="spellEnd"/>
      <w:r w:rsidRPr="00C47E6D">
        <w:rPr>
          <w:rFonts w:ascii="Arial" w:hAnsi="Arial" w:cs="Arial"/>
          <w:sz w:val="24"/>
          <w:szCs w:val="24"/>
        </w:rPr>
        <w:t>, M. Proper, K.I. Health effects of employment: A systematic review of prospective studies. </w:t>
      </w:r>
      <w:proofErr w:type="spellStart"/>
      <w:r w:rsidRPr="00C47E6D">
        <w:rPr>
          <w:rFonts w:ascii="Arial" w:hAnsi="Arial" w:cs="Arial"/>
          <w:sz w:val="24"/>
          <w:szCs w:val="24"/>
        </w:rPr>
        <w:t>Occup</w:t>
      </w:r>
      <w:proofErr w:type="spellEnd"/>
      <w:r w:rsidRPr="00C47E6D">
        <w:rPr>
          <w:rFonts w:ascii="Arial" w:hAnsi="Arial" w:cs="Arial"/>
          <w:sz w:val="24"/>
          <w:szCs w:val="24"/>
        </w:rPr>
        <w:t>. Environ. Med.</w:t>
      </w:r>
      <w:r>
        <w:rPr>
          <w:rFonts w:ascii="Arial" w:hAnsi="Arial" w:cs="Arial"/>
          <w:sz w:val="24"/>
          <w:szCs w:val="24"/>
        </w:rPr>
        <w:t xml:space="preserve"> </w:t>
      </w:r>
      <w:r w:rsidRPr="00C47E6D">
        <w:rPr>
          <w:rFonts w:ascii="Arial" w:hAnsi="Arial" w:cs="Arial"/>
          <w:sz w:val="24"/>
          <w:szCs w:val="24"/>
        </w:rPr>
        <w:t>71, 730–736. </w:t>
      </w:r>
      <w:r>
        <w:rPr>
          <w:rFonts w:ascii="Arial" w:hAnsi="Arial" w:cs="Arial"/>
          <w:sz w:val="24"/>
          <w:szCs w:val="24"/>
        </w:rPr>
        <w:t>(Google Scholar).</w:t>
      </w:r>
    </w:p>
    <w:p w14:paraId="5EA84FD4" w14:textId="77777777" w:rsidR="00F202C1" w:rsidRPr="005E3AE4" w:rsidRDefault="00F202C1" w:rsidP="00F202C1">
      <w:pPr>
        <w:jc w:val="both"/>
        <w:rPr>
          <w:rFonts w:ascii="Arial" w:hAnsi="Arial" w:cs="Arial"/>
          <w:sz w:val="24"/>
          <w:szCs w:val="24"/>
        </w:rPr>
      </w:pPr>
    </w:p>
    <w:p w14:paraId="7A0B50A7" w14:textId="77777777" w:rsidR="00F202C1" w:rsidRPr="006B3FBB" w:rsidRDefault="00F202C1" w:rsidP="00F202C1">
      <w:pPr>
        <w:pStyle w:val="ListParagraph"/>
        <w:numPr>
          <w:ilvl w:val="0"/>
          <w:numId w:val="1"/>
        </w:numPr>
        <w:jc w:val="both"/>
        <w:rPr>
          <w:rFonts w:ascii="Arial" w:hAnsi="Arial" w:cs="Arial"/>
          <w:sz w:val="24"/>
          <w:szCs w:val="24"/>
        </w:rPr>
      </w:pPr>
      <w:r w:rsidRPr="006B3FBB">
        <w:rPr>
          <w:rFonts w:ascii="Arial" w:hAnsi="Arial" w:cs="Arial"/>
          <w:sz w:val="24"/>
          <w:szCs w:val="24"/>
        </w:rPr>
        <w:t xml:space="preserve">Rittel, </w:t>
      </w:r>
      <w:r>
        <w:rPr>
          <w:rFonts w:ascii="Arial" w:hAnsi="Arial" w:cs="Arial"/>
          <w:sz w:val="24"/>
          <w:szCs w:val="24"/>
        </w:rPr>
        <w:t xml:space="preserve">(1973) </w:t>
      </w:r>
      <w:r w:rsidRPr="006B3FBB">
        <w:rPr>
          <w:rFonts w:ascii="Arial" w:hAnsi="Arial" w:cs="Arial"/>
          <w:sz w:val="24"/>
          <w:szCs w:val="24"/>
        </w:rPr>
        <w:t>H.W.J.; Webber, M.M. Dilemmas in a General Theory of Planning. Policy Sci. 4, 155–169.</w:t>
      </w:r>
      <w:r>
        <w:rPr>
          <w:rFonts w:ascii="Arial" w:hAnsi="Arial" w:cs="Arial"/>
          <w:sz w:val="24"/>
          <w:szCs w:val="24"/>
        </w:rPr>
        <w:t xml:space="preserve"> (Google Scholar) (</w:t>
      </w:r>
      <w:proofErr w:type="spellStart"/>
      <w:r>
        <w:rPr>
          <w:rFonts w:ascii="Arial" w:hAnsi="Arial" w:cs="Arial"/>
          <w:sz w:val="24"/>
          <w:szCs w:val="24"/>
        </w:rPr>
        <w:t>CrossRef</w:t>
      </w:r>
      <w:proofErr w:type="spellEnd"/>
      <w:r>
        <w:rPr>
          <w:rFonts w:ascii="Arial" w:hAnsi="Arial" w:cs="Arial"/>
          <w:sz w:val="24"/>
          <w:szCs w:val="24"/>
        </w:rPr>
        <w:t>).</w:t>
      </w:r>
    </w:p>
    <w:p w14:paraId="1F22124D" w14:textId="77777777" w:rsidR="00F202C1" w:rsidRPr="005E3AE4" w:rsidRDefault="00F202C1" w:rsidP="00F202C1">
      <w:pPr>
        <w:jc w:val="both"/>
        <w:rPr>
          <w:rFonts w:ascii="Arial" w:hAnsi="Arial" w:cs="Arial"/>
          <w:sz w:val="24"/>
          <w:szCs w:val="24"/>
        </w:rPr>
      </w:pPr>
    </w:p>
    <w:p w14:paraId="7924E2B8" w14:textId="77777777" w:rsidR="00F202C1" w:rsidRPr="0073139F" w:rsidRDefault="00F202C1" w:rsidP="00F202C1">
      <w:pPr>
        <w:pStyle w:val="ListParagraph"/>
        <w:numPr>
          <w:ilvl w:val="0"/>
          <w:numId w:val="1"/>
        </w:numPr>
        <w:jc w:val="both"/>
        <w:rPr>
          <w:rFonts w:ascii="Arial" w:hAnsi="Arial" w:cs="Arial"/>
          <w:sz w:val="24"/>
          <w:szCs w:val="24"/>
        </w:rPr>
      </w:pPr>
      <w:r w:rsidRPr="0073139F">
        <w:rPr>
          <w:rFonts w:ascii="Arial" w:hAnsi="Arial" w:cs="Arial"/>
          <w:sz w:val="24"/>
          <w:szCs w:val="24"/>
        </w:rPr>
        <w:t>Ruttledge,</w:t>
      </w:r>
      <w:r>
        <w:rPr>
          <w:rFonts w:ascii="Arial" w:hAnsi="Arial" w:cs="Arial"/>
          <w:sz w:val="24"/>
          <w:szCs w:val="24"/>
        </w:rPr>
        <w:t xml:space="preserve"> (2022)</w:t>
      </w:r>
      <w:r w:rsidRPr="0073139F">
        <w:rPr>
          <w:rFonts w:ascii="Arial" w:hAnsi="Arial" w:cs="Arial"/>
          <w:sz w:val="24"/>
          <w:szCs w:val="24"/>
        </w:rPr>
        <w:t xml:space="preserve"> R. A whole school approach to building relationships, promoting positive behaviour and reducing teacher stress in a secondary school. Educ. Psychol. 38, 237–258.</w:t>
      </w:r>
      <w:r>
        <w:rPr>
          <w:rFonts w:ascii="Arial" w:hAnsi="Arial" w:cs="Arial"/>
          <w:sz w:val="24"/>
          <w:szCs w:val="24"/>
        </w:rPr>
        <w:t xml:space="preserve"> (Google Scholar) (</w:t>
      </w:r>
      <w:proofErr w:type="spellStart"/>
      <w:r>
        <w:rPr>
          <w:rFonts w:ascii="Arial" w:hAnsi="Arial" w:cs="Arial"/>
          <w:sz w:val="24"/>
          <w:szCs w:val="24"/>
        </w:rPr>
        <w:t>CrossRef</w:t>
      </w:r>
      <w:proofErr w:type="spellEnd"/>
      <w:r>
        <w:rPr>
          <w:rFonts w:ascii="Arial" w:hAnsi="Arial" w:cs="Arial"/>
          <w:sz w:val="24"/>
          <w:szCs w:val="24"/>
        </w:rPr>
        <w:t>).</w:t>
      </w:r>
    </w:p>
    <w:p w14:paraId="171AA961" w14:textId="77777777" w:rsidR="00F202C1" w:rsidRPr="005E3AE4" w:rsidRDefault="00F202C1" w:rsidP="00F202C1">
      <w:pPr>
        <w:pStyle w:val="ListParagraph"/>
        <w:rPr>
          <w:rFonts w:ascii="Arial" w:hAnsi="Arial" w:cs="Arial"/>
          <w:sz w:val="24"/>
          <w:szCs w:val="24"/>
        </w:rPr>
      </w:pPr>
    </w:p>
    <w:p w14:paraId="74E09D84" w14:textId="77777777" w:rsidR="00F202C1" w:rsidRDefault="00F202C1" w:rsidP="00F202C1">
      <w:pPr>
        <w:pStyle w:val="ListParagraph"/>
        <w:jc w:val="both"/>
        <w:rPr>
          <w:rFonts w:ascii="Arial" w:hAnsi="Arial" w:cs="Arial"/>
          <w:sz w:val="24"/>
          <w:szCs w:val="24"/>
        </w:rPr>
      </w:pPr>
    </w:p>
    <w:p w14:paraId="6807C264" w14:textId="77777777" w:rsidR="00F202C1" w:rsidRPr="00400C34" w:rsidRDefault="00F202C1" w:rsidP="00F202C1">
      <w:pPr>
        <w:pStyle w:val="ListParagraph"/>
        <w:numPr>
          <w:ilvl w:val="0"/>
          <w:numId w:val="1"/>
        </w:numPr>
        <w:jc w:val="both"/>
        <w:rPr>
          <w:rFonts w:ascii="Arial" w:hAnsi="Arial" w:cs="Arial"/>
          <w:sz w:val="24"/>
          <w:szCs w:val="24"/>
        </w:rPr>
      </w:pPr>
      <w:r w:rsidRPr="00C368D0">
        <w:rPr>
          <w:rFonts w:ascii="Arial" w:hAnsi="Arial" w:cs="Arial"/>
          <w:sz w:val="24"/>
          <w:szCs w:val="24"/>
        </w:rPr>
        <w:t>Al</w:t>
      </w:r>
      <w:r w:rsidRPr="00400C34">
        <w:rPr>
          <w:rFonts w:ascii="Arial" w:hAnsi="Arial" w:cs="Arial"/>
          <w:sz w:val="24"/>
          <w:szCs w:val="24"/>
        </w:rPr>
        <w:t>meida, F. (2021). Exploring and assessing the entrepreneurial profile, competencies, intentions, and attitudes. Journal of Management and Business Education, 4(3), 242–258 (google Scholar) (</w:t>
      </w:r>
      <w:proofErr w:type="spellStart"/>
      <w:r w:rsidRPr="00400C34">
        <w:rPr>
          <w:rFonts w:ascii="Arial" w:hAnsi="Arial" w:cs="Arial"/>
          <w:sz w:val="24"/>
          <w:szCs w:val="24"/>
        </w:rPr>
        <w:t>CrossRef</w:t>
      </w:r>
      <w:proofErr w:type="spellEnd"/>
      <w:r w:rsidRPr="00400C34">
        <w:rPr>
          <w:rFonts w:ascii="Arial" w:hAnsi="Arial" w:cs="Arial"/>
          <w:sz w:val="24"/>
          <w:szCs w:val="24"/>
        </w:rPr>
        <w:t>).</w:t>
      </w:r>
    </w:p>
    <w:p w14:paraId="0CB976D5" w14:textId="77777777" w:rsidR="00F202C1" w:rsidRDefault="00F202C1" w:rsidP="00F202C1">
      <w:pPr>
        <w:pStyle w:val="ListParagraph"/>
        <w:jc w:val="both"/>
        <w:rPr>
          <w:rFonts w:ascii="Arial" w:hAnsi="Arial" w:cs="Arial"/>
          <w:sz w:val="24"/>
          <w:szCs w:val="24"/>
        </w:rPr>
      </w:pPr>
    </w:p>
    <w:p w14:paraId="42109090" w14:textId="77777777" w:rsidR="00F202C1" w:rsidRDefault="00F202C1" w:rsidP="00F202C1">
      <w:pPr>
        <w:pStyle w:val="ListParagraph"/>
        <w:jc w:val="both"/>
        <w:rPr>
          <w:rFonts w:ascii="Arial" w:hAnsi="Arial" w:cs="Arial"/>
          <w:sz w:val="24"/>
          <w:szCs w:val="24"/>
        </w:rPr>
      </w:pPr>
    </w:p>
    <w:p w14:paraId="1086AD39" w14:textId="77777777" w:rsidR="00F202C1" w:rsidRPr="00AB66C8" w:rsidRDefault="00F202C1" w:rsidP="00F202C1">
      <w:pPr>
        <w:pStyle w:val="ListParagraph"/>
        <w:numPr>
          <w:ilvl w:val="0"/>
          <w:numId w:val="1"/>
        </w:numPr>
        <w:jc w:val="both"/>
        <w:rPr>
          <w:rFonts w:ascii="Arial" w:hAnsi="Arial" w:cs="Arial"/>
          <w:sz w:val="24"/>
          <w:szCs w:val="24"/>
        </w:rPr>
      </w:pPr>
      <w:r w:rsidRPr="00AB66C8">
        <w:rPr>
          <w:rFonts w:ascii="Arial" w:hAnsi="Arial" w:cs="Arial"/>
          <w:sz w:val="24"/>
          <w:szCs w:val="24"/>
        </w:rPr>
        <w:t>Alton, L. (2020) The evolution of work-life balance to work-life integration</w:t>
      </w:r>
      <w:r>
        <w:rPr>
          <w:rFonts w:ascii="Arial" w:hAnsi="Arial" w:cs="Arial"/>
          <w:sz w:val="24"/>
          <w:szCs w:val="24"/>
        </w:rPr>
        <w:t xml:space="preserve"> (Aviva).</w:t>
      </w:r>
    </w:p>
    <w:p w14:paraId="19B00D12" w14:textId="77777777" w:rsidR="00F202C1" w:rsidRPr="005E3AE4" w:rsidRDefault="00F202C1" w:rsidP="00F202C1">
      <w:pPr>
        <w:jc w:val="both"/>
        <w:rPr>
          <w:rFonts w:ascii="Arial" w:hAnsi="Arial" w:cs="Arial"/>
          <w:sz w:val="24"/>
          <w:szCs w:val="24"/>
        </w:rPr>
      </w:pPr>
    </w:p>
    <w:p w14:paraId="11F22935" w14:textId="77777777" w:rsidR="00F202C1" w:rsidRPr="00074643" w:rsidRDefault="00F202C1" w:rsidP="00F202C1">
      <w:pPr>
        <w:pStyle w:val="ListParagraph"/>
        <w:numPr>
          <w:ilvl w:val="0"/>
          <w:numId w:val="1"/>
        </w:numPr>
        <w:jc w:val="both"/>
        <w:rPr>
          <w:rFonts w:ascii="Arial" w:hAnsi="Arial" w:cs="Arial"/>
          <w:sz w:val="24"/>
          <w:szCs w:val="24"/>
        </w:rPr>
      </w:pPr>
      <w:r w:rsidRPr="00074643">
        <w:rPr>
          <w:rFonts w:ascii="Arial" w:hAnsi="Arial" w:cs="Arial"/>
          <w:sz w:val="24"/>
          <w:szCs w:val="24"/>
        </w:rPr>
        <w:t>Jin, M.H.</w:t>
      </w:r>
      <w:r>
        <w:rPr>
          <w:rFonts w:ascii="Arial" w:hAnsi="Arial" w:cs="Arial"/>
          <w:sz w:val="24"/>
          <w:szCs w:val="24"/>
        </w:rPr>
        <w:t xml:space="preserve"> (2016)</w:t>
      </w:r>
      <w:r w:rsidRPr="00074643">
        <w:rPr>
          <w:rFonts w:ascii="Arial" w:hAnsi="Arial" w:cs="Arial"/>
          <w:sz w:val="24"/>
          <w:szCs w:val="24"/>
        </w:rPr>
        <w:t xml:space="preserve"> McDonald, B.; Park, J. Person–Organization Fit and Turnover Intention: Exploring the Mediating Role of Employee Followership and Job Satisfaction through Conservation of Resources Theory. Rev. Public Pers. Adm. 38, 167–192</w:t>
      </w:r>
      <w:r>
        <w:rPr>
          <w:rFonts w:ascii="Arial" w:hAnsi="Arial" w:cs="Arial"/>
          <w:sz w:val="24"/>
          <w:szCs w:val="24"/>
        </w:rPr>
        <w:t>. (Google Scholar) (</w:t>
      </w:r>
      <w:proofErr w:type="spellStart"/>
      <w:r>
        <w:rPr>
          <w:rFonts w:ascii="Arial" w:hAnsi="Arial" w:cs="Arial"/>
          <w:sz w:val="24"/>
          <w:szCs w:val="24"/>
        </w:rPr>
        <w:t>CrossRef</w:t>
      </w:r>
      <w:proofErr w:type="spellEnd"/>
      <w:r>
        <w:rPr>
          <w:rFonts w:ascii="Arial" w:hAnsi="Arial" w:cs="Arial"/>
          <w:sz w:val="24"/>
          <w:szCs w:val="24"/>
        </w:rPr>
        <w:t>).</w:t>
      </w:r>
    </w:p>
    <w:p w14:paraId="29F9991B" w14:textId="77777777" w:rsidR="00451DF9" w:rsidRDefault="00451DF9"/>
    <w:sectPr w:rsidR="00451D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B593A"/>
    <w:multiLevelType w:val="hybridMultilevel"/>
    <w:tmpl w:val="AE44F21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75625"/>
    <w:multiLevelType w:val="hybridMultilevel"/>
    <w:tmpl w:val="C2CC7EFE"/>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8841095">
    <w:abstractNumId w:val="1"/>
  </w:num>
  <w:num w:numId="2" w16cid:durableId="1509057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4D2"/>
    <w:rsid w:val="001E489E"/>
    <w:rsid w:val="001E5C04"/>
    <w:rsid w:val="00451DF9"/>
    <w:rsid w:val="006674D2"/>
    <w:rsid w:val="009A24ED"/>
    <w:rsid w:val="00AF74DD"/>
    <w:rsid w:val="00E670B5"/>
    <w:rsid w:val="00F20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A36E3"/>
  <w15:chartTrackingRefBased/>
  <w15:docId w15:val="{878ACBDE-4C5D-4BE9-B5B6-D842C6983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2C1"/>
  </w:style>
  <w:style w:type="paragraph" w:styleId="Heading1">
    <w:name w:val="heading 1"/>
    <w:basedOn w:val="Normal"/>
    <w:next w:val="Normal"/>
    <w:link w:val="Heading1Char"/>
    <w:uiPriority w:val="9"/>
    <w:qFormat/>
    <w:rsid w:val="006674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74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74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4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4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4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4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4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4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4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74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4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4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4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4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4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4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4D2"/>
    <w:rPr>
      <w:rFonts w:eastAsiaTheme="majorEastAsia" w:cstheme="majorBidi"/>
      <w:color w:val="272727" w:themeColor="text1" w:themeTint="D8"/>
    </w:rPr>
  </w:style>
  <w:style w:type="paragraph" w:styleId="Title">
    <w:name w:val="Title"/>
    <w:basedOn w:val="Normal"/>
    <w:next w:val="Normal"/>
    <w:link w:val="TitleChar"/>
    <w:uiPriority w:val="10"/>
    <w:qFormat/>
    <w:rsid w:val="006674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4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4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4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4D2"/>
    <w:pPr>
      <w:spacing w:before="160"/>
      <w:jc w:val="center"/>
    </w:pPr>
    <w:rPr>
      <w:i/>
      <w:iCs/>
      <w:color w:val="404040" w:themeColor="text1" w:themeTint="BF"/>
    </w:rPr>
  </w:style>
  <w:style w:type="character" w:customStyle="1" w:styleId="QuoteChar">
    <w:name w:val="Quote Char"/>
    <w:basedOn w:val="DefaultParagraphFont"/>
    <w:link w:val="Quote"/>
    <w:uiPriority w:val="29"/>
    <w:rsid w:val="006674D2"/>
    <w:rPr>
      <w:i/>
      <w:iCs/>
      <w:color w:val="404040" w:themeColor="text1" w:themeTint="BF"/>
    </w:rPr>
  </w:style>
  <w:style w:type="paragraph" w:styleId="ListParagraph">
    <w:name w:val="List Paragraph"/>
    <w:basedOn w:val="Normal"/>
    <w:uiPriority w:val="34"/>
    <w:qFormat/>
    <w:rsid w:val="006674D2"/>
    <w:pPr>
      <w:ind w:left="720"/>
      <w:contextualSpacing/>
    </w:pPr>
  </w:style>
  <w:style w:type="character" w:styleId="IntenseEmphasis">
    <w:name w:val="Intense Emphasis"/>
    <w:basedOn w:val="DefaultParagraphFont"/>
    <w:uiPriority w:val="21"/>
    <w:qFormat/>
    <w:rsid w:val="006674D2"/>
    <w:rPr>
      <w:i/>
      <w:iCs/>
      <w:color w:val="0F4761" w:themeColor="accent1" w:themeShade="BF"/>
    </w:rPr>
  </w:style>
  <w:style w:type="paragraph" w:styleId="IntenseQuote">
    <w:name w:val="Intense Quote"/>
    <w:basedOn w:val="Normal"/>
    <w:next w:val="Normal"/>
    <w:link w:val="IntenseQuoteChar"/>
    <w:uiPriority w:val="30"/>
    <w:qFormat/>
    <w:rsid w:val="006674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4D2"/>
    <w:rPr>
      <w:i/>
      <w:iCs/>
      <w:color w:val="0F4761" w:themeColor="accent1" w:themeShade="BF"/>
    </w:rPr>
  </w:style>
  <w:style w:type="character" w:styleId="IntenseReference">
    <w:name w:val="Intense Reference"/>
    <w:basedOn w:val="DefaultParagraphFont"/>
    <w:uiPriority w:val="32"/>
    <w:qFormat/>
    <w:rsid w:val="006674D2"/>
    <w:rPr>
      <w:b/>
      <w:bCs/>
      <w:smallCaps/>
      <w:color w:val="0F4761" w:themeColor="accent1" w:themeShade="BF"/>
      <w:spacing w:val="5"/>
    </w:rPr>
  </w:style>
  <w:style w:type="table" w:styleId="TableGrid">
    <w:name w:val="Table Grid"/>
    <w:basedOn w:val="TableNormal"/>
    <w:uiPriority w:val="39"/>
    <w:rsid w:val="00F202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dcb47ab176bec687d9612c825673faf8">
  <xsd:schema xmlns:xsd="http://www.w3.org/2001/XMLSchema" xmlns:xs="http://www.w3.org/2001/XMLSchema" xmlns:p="http://schemas.microsoft.com/office/2006/metadata/properties" xmlns:ns3="21f98238-5914-40fc-b2db-49ce196065c9" targetNamespace="http://schemas.microsoft.com/office/2006/metadata/properties" ma:root="true" ma:fieldsID="d393bc3e9b8c8cb0ece2df5737b6c44b"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5414D035-B11E-4077-913E-B69F010AE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97F016-BD03-40C4-B798-4A29861E154C}">
  <ds:schemaRefs>
    <ds:schemaRef ds:uri="http://schemas.microsoft.com/sharepoint/v3/contenttype/forms"/>
  </ds:schemaRefs>
</ds:datastoreItem>
</file>

<file path=customXml/itemProps3.xml><?xml version="1.0" encoding="utf-8"?>
<ds:datastoreItem xmlns:ds="http://schemas.openxmlformats.org/officeDocument/2006/customXml" ds:itemID="{B872D8C5-01F0-4DDA-BE1C-175CFE62802A}">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1294</Words>
  <Characters>7376</Characters>
  <Application>Microsoft Office Word</Application>
  <DocSecurity>0</DocSecurity>
  <Lines>61</Lines>
  <Paragraphs>17</Paragraphs>
  <ScaleCrop>false</ScaleCrop>
  <Company/>
  <LinksUpToDate>false</LinksUpToDate>
  <CharactersWithSpaces>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Blaishais Sindu</dc:creator>
  <cp:keywords/>
  <dc:description/>
  <cp:lastModifiedBy>Blaishais Sindu</cp:lastModifiedBy>
  <cp:revision>2</cp:revision>
  <dcterms:created xsi:type="dcterms:W3CDTF">2026-06-15T16:26:00Z</dcterms:created>
  <dcterms:modified xsi:type="dcterms:W3CDTF">2026-06-15T16:26:00Z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