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0F7D3" w14:textId="77777777" w:rsidR="00CF1B1E" w:rsidRPr="00844406" w:rsidRDefault="00CF1B1E" w:rsidP="00844406">
      <w:pPr>
        <w:spacing w:line="360" w:lineRule="auto"/>
        <w:jc w:val="both"/>
        <w:rPr>
          <w:rFonts w:ascii="Times New Roman" w:hAnsi="Times New Roman" w:cs="Times New Roman"/>
          <w:b/>
          <w:bCs/>
          <w:sz w:val="32"/>
        </w:rPr>
      </w:pPr>
      <w:r w:rsidRPr="00844406">
        <w:rPr>
          <w:rFonts w:ascii="Times New Roman" w:hAnsi="Times New Roman" w:cs="Times New Roman"/>
          <w:b/>
          <w:bCs/>
          <w:sz w:val="32"/>
        </w:rPr>
        <w:t>Component 2 - Research Report</w:t>
      </w:r>
    </w:p>
    <w:p w14:paraId="5F40227B" w14:textId="32CBF222" w:rsidR="00CF1B1E" w:rsidRPr="00844406" w:rsidRDefault="00CF1B1E" w:rsidP="00844406">
      <w:pPr>
        <w:spacing w:line="360" w:lineRule="auto"/>
        <w:jc w:val="both"/>
        <w:rPr>
          <w:rFonts w:ascii="Times New Roman" w:hAnsi="Times New Roman" w:cs="Times New Roman"/>
          <w:sz w:val="32"/>
        </w:rPr>
      </w:pPr>
      <w:r w:rsidRPr="00844406">
        <w:rPr>
          <w:rFonts w:ascii="Times New Roman" w:hAnsi="Times New Roman" w:cs="Times New Roman"/>
          <w:sz w:val="32"/>
        </w:rPr>
        <w:t>Student Name:</w:t>
      </w:r>
      <w:r w:rsidR="00636EBA">
        <w:rPr>
          <w:rFonts w:ascii="Times New Roman" w:hAnsi="Times New Roman" w:cs="Times New Roman"/>
          <w:sz w:val="32"/>
        </w:rPr>
        <w:t xml:space="preserve"> Eva </w:t>
      </w:r>
      <w:proofErr w:type="spellStart"/>
      <w:r w:rsidR="00636EBA">
        <w:rPr>
          <w:rFonts w:ascii="Times New Roman" w:hAnsi="Times New Roman" w:cs="Times New Roman"/>
          <w:sz w:val="32"/>
        </w:rPr>
        <w:t>Durdova</w:t>
      </w:r>
      <w:proofErr w:type="spellEnd"/>
      <w:r w:rsidR="00636EBA">
        <w:rPr>
          <w:rFonts w:ascii="Times New Roman" w:hAnsi="Times New Roman" w:cs="Times New Roman"/>
          <w:sz w:val="32"/>
        </w:rPr>
        <w:t xml:space="preserve"> </w:t>
      </w:r>
    </w:p>
    <w:p w14:paraId="1DD31BA0" w14:textId="1B3B41B9" w:rsidR="00CF1B1E" w:rsidRPr="00844406" w:rsidRDefault="00CF1B1E" w:rsidP="00844406">
      <w:pPr>
        <w:spacing w:line="360" w:lineRule="auto"/>
        <w:jc w:val="both"/>
        <w:rPr>
          <w:rFonts w:ascii="Times New Roman" w:hAnsi="Times New Roman" w:cs="Times New Roman"/>
          <w:sz w:val="32"/>
        </w:rPr>
      </w:pPr>
      <w:r w:rsidRPr="00844406">
        <w:rPr>
          <w:rFonts w:ascii="Times New Roman" w:hAnsi="Times New Roman" w:cs="Times New Roman"/>
          <w:sz w:val="32"/>
        </w:rPr>
        <w:t>Student Number:</w:t>
      </w:r>
      <w:r w:rsidR="00636EBA">
        <w:rPr>
          <w:rFonts w:ascii="Times New Roman" w:hAnsi="Times New Roman" w:cs="Times New Roman"/>
          <w:sz w:val="32"/>
        </w:rPr>
        <w:t>2119952</w:t>
      </w:r>
    </w:p>
    <w:p w14:paraId="46D78F08" w14:textId="77777777" w:rsidR="00CF1B1E" w:rsidRPr="00844406" w:rsidRDefault="00CF1B1E" w:rsidP="00844406">
      <w:pPr>
        <w:spacing w:line="360" w:lineRule="auto"/>
        <w:jc w:val="both"/>
        <w:rPr>
          <w:rFonts w:ascii="Times New Roman" w:hAnsi="Times New Roman" w:cs="Times New Roman"/>
          <w:b/>
          <w:bCs/>
          <w:sz w:val="32"/>
        </w:rPr>
      </w:pPr>
      <w:r w:rsidRPr="00844406">
        <w:rPr>
          <w:rFonts w:ascii="Times New Roman" w:hAnsi="Times New Roman" w:cs="Times New Roman"/>
          <w:b/>
          <w:bCs/>
          <w:sz w:val="32"/>
        </w:rPr>
        <w:t>BMSW4003_BIRM</w:t>
      </w:r>
    </w:p>
    <w:p w14:paraId="569711CD" w14:textId="77777777" w:rsidR="00CF1B1E" w:rsidRPr="00844406" w:rsidRDefault="00CF1B1E" w:rsidP="00844406">
      <w:pPr>
        <w:spacing w:line="360" w:lineRule="auto"/>
        <w:jc w:val="both"/>
        <w:rPr>
          <w:rFonts w:ascii="Times New Roman" w:hAnsi="Times New Roman" w:cs="Times New Roman"/>
          <w:b/>
          <w:sz w:val="44"/>
          <w:szCs w:val="32"/>
          <w:shd w:val="clear" w:color="auto" w:fill="FFFFFF"/>
        </w:rPr>
      </w:pPr>
      <w:r w:rsidRPr="00844406">
        <w:rPr>
          <w:rFonts w:ascii="Times New Roman" w:hAnsi="Times New Roman" w:cs="Times New Roman"/>
          <w:b/>
          <w:bCs/>
          <w:sz w:val="32"/>
        </w:rPr>
        <w:t>Digital Skills and Research Methods</w:t>
      </w:r>
    </w:p>
    <w:p w14:paraId="7C92D4E3" w14:textId="77777777" w:rsidR="00CF1B1E" w:rsidRPr="00844406" w:rsidRDefault="00CF1B1E" w:rsidP="00844406">
      <w:pPr>
        <w:spacing w:line="360" w:lineRule="auto"/>
        <w:jc w:val="both"/>
        <w:rPr>
          <w:rFonts w:ascii="Times New Roman" w:hAnsi="Times New Roman" w:cs="Times New Roman"/>
          <w:b/>
          <w:sz w:val="44"/>
          <w:szCs w:val="32"/>
          <w:shd w:val="clear" w:color="auto" w:fill="FFFFFF"/>
        </w:rPr>
      </w:pPr>
      <w:r w:rsidRPr="00844406">
        <w:rPr>
          <w:rFonts w:ascii="Times New Roman" w:hAnsi="Times New Roman" w:cs="Times New Roman"/>
          <w:b/>
          <w:sz w:val="44"/>
          <w:szCs w:val="32"/>
          <w:shd w:val="clear" w:color="auto" w:fill="FFFFFF"/>
        </w:rPr>
        <w:br w:type="page"/>
      </w:r>
    </w:p>
    <w:p w14:paraId="27FE0C7E" w14:textId="77777777" w:rsidR="00733256" w:rsidRPr="00844406" w:rsidRDefault="004B37C7" w:rsidP="00844406">
      <w:pPr>
        <w:spacing w:line="360" w:lineRule="auto"/>
        <w:jc w:val="center"/>
        <w:rPr>
          <w:rFonts w:ascii="Times New Roman" w:hAnsi="Times New Roman" w:cs="Times New Roman"/>
          <w:b/>
          <w:sz w:val="32"/>
          <w:szCs w:val="32"/>
          <w:shd w:val="clear" w:color="auto" w:fill="FFFFFF"/>
        </w:rPr>
      </w:pPr>
      <w:r w:rsidRPr="00844406">
        <w:rPr>
          <w:rFonts w:ascii="Times New Roman" w:hAnsi="Times New Roman" w:cs="Times New Roman"/>
          <w:b/>
          <w:sz w:val="32"/>
          <w:szCs w:val="32"/>
          <w:shd w:val="clear" w:color="auto" w:fill="FFFFFF"/>
        </w:rPr>
        <w:lastRenderedPageBreak/>
        <w:t>DIGITAL SKILLS AND RESEARCH METHODS-HOW DO WE USE TECHNOLOGY TO COLLABORATE AT UWTSD?</w:t>
      </w:r>
    </w:p>
    <w:p w14:paraId="5831F359" w14:textId="77777777" w:rsidR="00733256" w:rsidRPr="00844406" w:rsidRDefault="00733256" w:rsidP="00844406">
      <w:pPr>
        <w:spacing w:line="360" w:lineRule="auto"/>
        <w:jc w:val="center"/>
        <w:rPr>
          <w:rFonts w:ascii="Times New Roman" w:hAnsi="Times New Roman" w:cs="Times New Roman"/>
          <w:b/>
          <w:sz w:val="32"/>
          <w:szCs w:val="32"/>
          <w:shd w:val="clear" w:color="auto" w:fill="FFFFFF"/>
        </w:rPr>
      </w:pPr>
    </w:p>
    <w:tbl>
      <w:tblPr>
        <w:tblStyle w:val="TableGrid"/>
        <w:tblW w:w="0" w:type="auto"/>
        <w:jc w:val="center"/>
        <w:tblLook w:val="04A0" w:firstRow="1" w:lastRow="0" w:firstColumn="1" w:lastColumn="0" w:noHBand="0" w:noVBand="1"/>
      </w:tblPr>
      <w:tblGrid>
        <w:gridCol w:w="9426"/>
      </w:tblGrid>
      <w:tr w:rsidR="00733256" w:rsidRPr="00844406" w14:paraId="3AC29248" w14:textId="77777777" w:rsidTr="00505DB1">
        <w:trPr>
          <w:trHeight w:val="4740"/>
          <w:jc w:val="center"/>
        </w:trPr>
        <w:tc>
          <w:tcPr>
            <w:tcW w:w="9426" w:type="dxa"/>
          </w:tcPr>
          <w:p w14:paraId="0F51724E" w14:textId="77777777" w:rsidR="00733256" w:rsidRPr="00844406" w:rsidRDefault="001A07FE" w:rsidP="00844406">
            <w:pPr>
              <w:spacing w:line="360" w:lineRule="auto"/>
              <w:jc w:val="center"/>
              <w:rPr>
                <w:rFonts w:ascii="Times New Roman" w:hAnsi="Times New Roman" w:cs="Times New Roman"/>
                <w:b/>
                <w:sz w:val="28"/>
                <w:szCs w:val="28"/>
              </w:rPr>
            </w:pPr>
            <w:r w:rsidRPr="00844406">
              <w:rPr>
                <w:rFonts w:ascii="Times New Roman" w:hAnsi="Times New Roman" w:cs="Times New Roman"/>
                <w:b/>
                <w:sz w:val="28"/>
                <w:szCs w:val="28"/>
              </w:rPr>
              <w:t>Abstract</w:t>
            </w:r>
          </w:p>
          <w:p w14:paraId="429ACD10" w14:textId="77777777" w:rsidR="001A07FE" w:rsidRPr="00844406" w:rsidRDefault="001A07FE"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rPr>
              <w:t xml:space="preserve">The research aims to understand and evaluate the technology adoption process of students and teachers at </w:t>
            </w:r>
            <w:r w:rsidRPr="00844406">
              <w:rPr>
                <w:rFonts w:ascii="Times New Roman" w:hAnsi="Times New Roman" w:cs="Times New Roman"/>
                <w:sz w:val="24"/>
                <w:szCs w:val="24"/>
                <w:shd w:val="clear" w:color="auto" w:fill="FFFFFF"/>
              </w:rPr>
              <w:t xml:space="preserve">UWTSD. The primary research has been followed by conducting a Google survey among 20 respondents includes staffs and students of UWTSD. The survey questionnaire consists of 10 </w:t>
            </w:r>
            <w:r w:rsidR="001F2285" w:rsidRPr="00844406">
              <w:rPr>
                <w:rFonts w:ascii="Times New Roman" w:hAnsi="Times New Roman" w:cs="Times New Roman"/>
                <w:sz w:val="24"/>
                <w:szCs w:val="24"/>
                <w:shd w:val="clear" w:color="auto" w:fill="FFFFFF"/>
              </w:rPr>
              <w:t>Likert</w:t>
            </w:r>
            <w:r w:rsidRPr="00844406">
              <w:rPr>
                <w:rFonts w:ascii="Times New Roman" w:hAnsi="Times New Roman" w:cs="Times New Roman"/>
                <w:sz w:val="24"/>
                <w:szCs w:val="24"/>
                <w:shd w:val="clear" w:color="auto" w:fill="FFFFFF"/>
              </w:rPr>
              <w:t xml:space="preserve">, demographic and close ended questions. The Sig value of regression test represented that the knowledge gap, and poor digital literacy among students and teachers are making them in-effective and nervous in adopting new technology. From the correlation test it has been highlighted that University and schools need to conduct digital literacy training for improving the knowledge of staffs and teachers on digital technology so that they can incorporate those technology in their learning sessions. </w:t>
            </w:r>
          </w:p>
          <w:p w14:paraId="47B9B787" w14:textId="77777777" w:rsidR="00505DB1" w:rsidRPr="00844406" w:rsidRDefault="00505DB1" w:rsidP="00844406">
            <w:pPr>
              <w:spacing w:line="360" w:lineRule="auto"/>
              <w:jc w:val="both"/>
              <w:rPr>
                <w:rFonts w:ascii="Times New Roman" w:hAnsi="Times New Roman" w:cs="Times New Roman"/>
                <w:b/>
                <w:i/>
                <w:sz w:val="24"/>
                <w:szCs w:val="24"/>
              </w:rPr>
            </w:pPr>
            <w:r w:rsidRPr="00844406">
              <w:rPr>
                <w:rFonts w:ascii="Times New Roman" w:hAnsi="Times New Roman" w:cs="Times New Roman"/>
                <w:b/>
                <w:i/>
                <w:sz w:val="24"/>
                <w:szCs w:val="24"/>
                <w:shd w:val="clear" w:color="auto" w:fill="FFFFFF"/>
              </w:rPr>
              <w:t xml:space="preserve">Keywords: </w:t>
            </w:r>
            <w:r w:rsidRPr="00844406">
              <w:rPr>
                <w:rFonts w:ascii="Times New Roman" w:hAnsi="Times New Roman" w:cs="Times New Roman"/>
                <w:i/>
                <w:sz w:val="24"/>
                <w:szCs w:val="24"/>
                <w:shd w:val="clear" w:color="auto" w:fill="FFFFFF"/>
              </w:rPr>
              <w:t>Digital literacy, Student’s confidence, Technology adoption, Technology learning</w:t>
            </w:r>
          </w:p>
        </w:tc>
      </w:tr>
    </w:tbl>
    <w:p w14:paraId="55729EA2" w14:textId="77777777" w:rsidR="00505DB1" w:rsidRPr="00844406" w:rsidRDefault="00505DB1" w:rsidP="00844406">
      <w:pPr>
        <w:spacing w:line="360" w:lineRule="auto"/>
        <w:rPr>
          <w:rFonts w:ascii="Times New Roman" w:hAnsi="Times New Roman" w:cs="Times New Roman"/>
          <w:b/>
          <w:sz w:val="32"/>
          <w:szCs w:val="32"/>
        </w:rPr>
      </w:pPr>
    </w:p>
    <w:p w14:paraId="293C9BD2" w14:textId="77777777" w:rsidR="00D72B11" w:rsidRPr="00844406" w:rsidRDefault="00BA7859" w:rsidP="00844406">
      <w:pPr>
        <w:pStyle w:val="Heading1"/>
        <w:rPr>
          <w:sz w:val="32"/>
          <w:szCs w:val="32"/>
        </w:rPr>
      </w:pPr>
      <w:r w:rsidRPr="00844406">
        <w:t>Introduction</w:t>
      </w:r>
    </w:p>
    <w:p w14:paraId="1532A181"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current research examines the tendency of the students to accept or avoid digital literacy and incorporate new technology in their educational domain. </w:t>
      </w:r>
    </w:p>
    <w:p w14:paraId="526AA003"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The aim of the research is to “</w:t>
      </w:r>
      <w:r w:rsidRPr="00844406">
        <w:rPr>
          <w:rFonts w:ascii="Times New Roman" w:eastAsia="Times New Roman" w:hAnsi="Times New Roman" w:cs="Times New Roman"/>
          <w:i/>
          <w:sz w:val="24"/>
          <w:szCs w:val="24"/>
          <w:lang w:val="en-GB"/>
        </w:rPr>
        <w:t>understand the competence of the students and teachers to collaborate on new technology</w:t>
      </w:r>
      <w:r w:rsidRPr="00844406">
        <w:rPr>
          <w:rFonts w:ascii="Times New Roman" w:eastAsia="Times New Roman" w:hAnsi="Times New Roman" w:cs="Times New Roman"/>
          <w:sz w:val="24"/>
          <w:szCs w:val="24"/>
          <w:lang w:val="en-GB"/>
        </w:rPr>
        <w:t xml:space="preserve">". Henceforth the objective of this research is </w:t>
      </w:r>
    </w:p>
    <w:p w14:paraId="5F897E3C" w14:textId="77777777" w:rsidR="00D72B11" w:rsidRPr="00844406" w:rsidRDefault="00BA7859" w:rsidP="00844406">
      <w:pPr>
        <w:spacing w:line="360" w:lineRule="auto"/>
        <w:jc w:val="both"/>
        <w:rPr>
          <w:rFonts w:ascii="Times New Roman" w:eastAsia="Times New Roman" w:hAnsi="Times New Roman" w:cs="Times New Roman"/>
          <w:i/>
          <w:sz w:val="24"/>
          <w:szCs w:val="24"/>
          <w:lang w:val="en-GB"/>
        </w:rPr>
      </w:pPr>
      <w:r w:rsidRPr="00844406">
        <w:rPr>
          <w:rFonts w:ascii="Times New Roman" w:eastAsia="Times New Roman" w:hAnsi="Times New Roman" w:cs="Times New Roman"/>
          <w:i/>
          <w:sz w:val="24"/>
          <w:szCs w:val="24"/>
          <w:lang w:val="en-GB"/>
        </w:rPr>
        <w:t>To investigate the challenges and barriers in technology adoption for students and staffs</w:t>
      </w:r>
    </w:p>
    <w:p w14:paraId="38BCBA42" w14:textId="77777777" w:rsidR="00D72B11" w:rsidRPr="00844406" w:rsidRDefault="00BA7859" w:rsidP="00844406">
      <w:pPr>
        <w:spacing w:line="360" w:lineRule="auto"/>
        <w:jc w:val="both"/>
        <w:rPr>
          <w:rFonts w:ascii="Times New Roman" w:eastAsia="Times New Roman" w:hAnsi="Times New Roman" w:cs="Times New Roman"/>
          <w:i/>
          <w:sz w:val="24"/>
          <w:szCs w:val="24"/>
          <w:lang w:val="en-GB"/>
        </w:rPr>
      </w:pPr>
      <w:r w:rsidRPr="00844406">
        <w:rPr>
          <w:rFonts w:ascii="Times New Roman" w:eastAsia="Times New Roman" w:hAnsi="Times New Roman" w:cs="Times New Roman"/>
          <w:i/>
          <w:sz w:val="24"/>
          <w:szCs w:val="24"/>
          <w:lang w:val="en-GB"/>
        </w:rPr>
        <w:t>To analyse the impact of technology adoption on students and teachers</w:t>
      </w:r>
    </w:p>
    <w:p w14:paraId="3B42567C" w14:textId="77777777" w:rsidR="00D72B11" w:rsidRPr="00844406" w:rsidRDefault="00BA7859" w:rsidP="00844406">
      <w:pPr>
        <w:spacing w:line="360" w:lineRule="auto"/>
        <w:jc w:val="both"/>
        <w:rPr>
          <w:rFonts w:ascii="Times New Roman" w:eastAsia="Times New Roman" w:hAnsi="Times New Roman" w:cs="Times New Roman"/>
          <w:i/>
          <w:sz w:val="24"/>
          <w:szCs w:val="24"/>
          <w:lang w:val="en-GB"/>
        </w:rPr>
      </w:pPr>
      <w:r w:rsidRPr="00844406">
        <w:rPr>
          <w:rFonts w:ascii="Times New Roman" w:eastAsia="Times New Roman" w:hAnsi="Times New Roman" w:cs="Times New Roman"/>
          <w:i/>
          <w:sz w:val="24"/>
          <w:szCs w:val="24"/>
          <w:lang w:val="en-GB"/>
        </w:rPr>
        <w:t>To conduct primary research to understand the ability and confidence of staff and teachers to use new technology</w:t>
      </w:r>
    </w:p>
    <w:p w14:paraId="7AFCAB16" w14:textId="77777777" w:rsidR="00D72B11" w:rsidRPr="00844406" w:rsidRDefault="00BA7859" w:rsidP="00844406">
      <w:pPr>
        <w:spacing w:line="360" w:lineRule="auto"/>
        <w:jc w:val="both"/>
        <w:rPr>
          <w:rFonts w:ascii="Times New Roman" w:eastAsia="Times New Roman" w:hAnsi="Times New Roman" w:cs="Times New Roman"/>
          <w:i/>
          <w:sz w:val="24"/>
          <w:szCs w:val="24"/>
          <w:lang w:val="en-GB"/>
        </w:rPr>
      </w:pPr>
      <w:r w:rsidRPr="00844406">
        <w:rPr>
          <w:rFonts w:ascii="Times New Roman" w:eastAsia="Times New Roman" w:hAnsi="Times New Roman" w:cs="Times New Roman"/>
          <w:i/>
          <w:sz w:val="24"/>
          <w:szCs w:val="24"/>
          <w:lang w:val="en-GB"/>
        </w:rPr>
        <w:t>To recommend the strategy to improve the confidence level among the students and teachers to improve digital literacy and technology adoption knowledge</w:t>
      </w:r>
    </w:p>
    <w:p w14:paraId="4A3C553D" w14:textId="77777777" w:rsidR="00D72B11" w:rsidRPr="00844406" w:rsidRDefault="00BA7859" w:rsidP="00844406">
      <w:pPr>
        <w:spacing w:line="360" w:lineRule="auto"/>
        <w:jc w:val="center"/>
        <w:rPr>
          <w:rFonts w:ascii="Times New Roman" w:eastAsia="Times New Roman" w:hAnsi="Times New Roman" w:cs="Times New Roman"/>
          <w:i/>
          <w:sz w:val="24"/>
          <w:szCs w:val="24"/>
          <w:lang w:val="en-GB"/>
        </w:rPr>
      </w:pPr>
      <w:r w:rsidRPr="00844406">
        <w:rPr>
          <w:rFonts w:ascii="Times New Roman" w:eastAsia="Times New Roman" w:hAnsi="Times New Roman" w:cs="Times New Roman"/>
          <w:i/>
          <w:noProof/>
          <w:sz w:val="24"/>
          <w:szCs w:val="24"/>
        </w:rPr>
        <w:lastRenderedPageBreak/>
        <w:drawing>
          <wp:inline distT="114300" distB="114300" distL="114300" distR="114300" wp14:anchorId="50585F42" wp14:editId="694B3859">
            <wp:extent cx="5457825" cy="3495675"/>
            <wp:effectExtent l="38100" t="57150" r="123825" b="1047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457825" cy="3495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9EF4E2" w14:textId="77777777" w:rsidR="00D72B11" w:rsidRPr="00844406" w:rsidRDefault="00BA7859" w:rsidP="00844406">
      <w:pPr>
        <w:spacing w:line="360" w:lineRule="auto"/>
        <w:jc w:val="center"/>
        <w:rPr>
          <w:rFonts w:ascii="Times New Roman" w:eastAsia="Times New Roman" w:hAnsi="Times New Roman" w:cs="Times New Roman"/>
          <w:b/>
          <w:sz w:val="24"/>
          <w:szCs w:val="24"/>
          <w:highlight w:val="white"/>
          <w:lang w:val="en-GB"/>
        </w:rPr>
      </w:pPr>
      <w:r w:rsidRPr="00844406">
        <w:rPr>
          <w:rFonts w:ascii="Times New Roman" w:eastAsia="Times New Roman" w:hAnsi="Times New Roman" w:cs="Times New Roman"/>
          <w:b/>
          <w:sz w:val="24"/>
          <w:szCs w:val="24"/>
          <w:lang w:val="en-GB"/>
        </w:rPr>
        <w:t xml:space="preserve">Figure 1: </w:t>
      </w:r>
      <w:r w:rsidRPr="00844406">
        <w:rPr>
          <w:rFonts w:ascii="Times New Roman" w:eastAsia="Times New Roman" w:hAnsi="Times New Roman" w:cs="Times New Roman"/>
          <w:b/>
          <w:sz w:val="24"/>
          <w:szCs w:val="24"/>
          <w:highlight w:val="white"/>
          <w:lang w:val="en-GB"/>
        </w:rPr>
        <w:t>Individuals using online courses in Great Britain</w:t>
      </w:r>
    </w:p>
    <w:p w14:paraId="78252EE8" w14:textId="77777777" w:rsidR="00D72B11" w:rsidRPr="00844406" w:rsidRDefault="00BA7859" w:rsidP="00844406">
      <w:pPr>
        <w:spacing w:line="360" w:lineRule="auto"/>
        <w:jc w:val="center"/>
        <w:rPr>
          <w:rFonts w:ascii="Times New Roman" w:eastAsia="Times New Roman" w:hAnsi="Times New Roman" w:cs="Times New Roman"/>
          <w:sz w:val="24"/>
          <w:szCs w:val="24"/>
          <w:highlight w:val="white"/>
          <w:lang w:val="en-GB"/>
        </w:rPr>
      </w:pPr>
      <w:r w:rsidRPr="00844406">
        <w:rPr>
          <w:rFonts w:ascii="Times New Roman" w:eastAsia="Times New Roman" w:hAnsi="Times New Roman" w:cs="Times New Roman"/>
          <w:sz w:val="24"/>
          <w:szCs w:val="24"/>
          <w:highlight w:val="white"/>
          <w:lang w:val="en-GB"/>
        </w:rPr>
        <w:t>(Source: Statista, 2021)</w:t>
      </w:r>
    </w:p>
    <w:p w14:paraId="45856BF3"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As mentioned by </w:t>
      </w:r>
      <w:r w:rsidRPr="00844406">
        <w:rPr>
          <w:rFonts w:ascii="Times New Roman" w:eastAsia="Times New Roman" w:hAnsi="Times New Roman" w:cs="Times New Roman"/>
          <w:sz w:val="24"/>
          <w:szCs w:val="24"/>
          <w:highlight w:val="white"/>
          <w:lang w:val="en-GB"/>
        </w:rPr>
        <w:t xml:space="preserve">Scherer </w:t>
      </w:r>
      <w:r w:rsidRPr="00844406">
        <w:rPr>
          <w:rFonts w:ascii="Times New Roman" w:eastAsia="Times New Roman" w:hAnsi="Times New Roman" w:cs="Times New Roman"/>
          <w:i/>
          <w:sz w:val="24"/>
          <w:szCs w:val="24"/>
          <w:highlight w:val="white"/>
          <w:lang w:val="en-GB"/>
        </w:rPr>
        <w:t xml:space="preserve">et al. </w:t>
      </w:r>
      <w:r w:rsidRPr="00844406">
        <w:rPr>
          <w:rFonts w:ascii="Times New Roman" w:eastAsia="Times New Roman" w:hAnsi="Times New Roman" w:cs="Times New Roman"/>
          <w:sz w:val="24"/>
          <w:szCs w:val="24"/>
          <w:lang w:val="en-GB"/>
        </w:rPr>
        <w:t>(2019), digital technology in education "</w:t>
      </w:r>
      <w:r w:rsidRPr="00844406">
        <w:rPr>
          <w:rFonts w:ascii="Times New Roman" w:eastAsia="Times New Roman" w:hAnsi="Times New Roman" w:cs="Times New Roman"/>
          <w:b/>
          <w:i/>
          <w:sz w:val="24"/>
          <w:szCs w:val="24"/>
          <w:highlight w:val="white"/>
          <w:lang w:val="en-GB"/>
        </w:rPr>
        <w:t xml:space="preserve">brings students together through discussion and collaboration </w:t>
      </w:r>
      <w:proofErr w:type="gramStart"/>
      <w:r w:rsidRPr="00844406">
        <w:rPr>
          <w:rFonts w:ascii="Times New Roman" w:eastAsia="Times New Roman" w:hAnsi="Times New Roman" w:cs="Times New Roman"/>
          <w:b/>
          <w:i/>
          <w:sz w:val="24"/>
          <w:szCs w:val="24"/>
          <w:highlight w:val="white"/>
          <w:lang w:val="en-GB"/>
        </w:rPr>
        <w:t>tools</w:t>
      </w:r>
      <w:r w:rsidRPr="00844406">
        <w:rPr>
          <w:rFonts w:ascii="Times New Roman" w:eastAsia="Times New Roman" w:hAnsi="Times New Roman" w:cs="Times New Roman"/>
          <w:i/>
          <w:sz w:val="24"/>
          <w:szCs w:val="24"/>
          <w:highlight w:val="white"/>
          <w:lang w:val="en-GB"/>
        </w:rPr>
        <w:t>, and</w:t>
      </w:r>
      <w:proofErr w:type="gramEnd"/>
      <w:r w:rsidRPr="00844406">
        <w:rPr>
          <w:rFonts w:ascii="Times New Roman" w:eastAsia="Times New Roman" w:hAnsi="Times New Roman" w:cs="Times New Roman"/>
          <w:i/>
          <w:sz w:val="24"/>
          <w:szCs w:val="24"/>
          <w:highlight w:val="white"/>
          <w:lang w:val="en-GB"/>
        </w:rPr>
        <w:t xml:space="preserve"> provides the opportunity to communicate or help each other offline</w:t>
      </w:r>
      <w:r w:rsidRPr="00844406">
        <w:rPr>
          <w:rFonts w:ascii="Times New Roman" w:eastAsia="Times New Roman" w:hAnsi="Times New Roman" w:cs="Times New Roman"/>
          <w:sz w:val="24"/>
          <w:szCs w:val="24"/>
          <w:highlight w:val="white"/>
          <w:lang w:val="en-GB"/>
        </w:rPr>
        <w:t>”. As per the report, “</w:t>
      </w:r>
      <w:r w:rsidRPr="00844406">
        <w:rPr>
          <w:rFonts w:ascii="Times New Roman" w:eastAsia="Times New Roman" w:hAnsi="Times New Roman" w:cs="Times New Roman"/>
          <w:b/>
          <w:i/>
          <w:sz w:val="24"/>
          <w:szCs w:val="24"/>
          <w:highlight w:val="white"/>
          <w:lang w:val="en-GB"/>
        </w:rPr>
        <w:t>58 per cent of internet users in the United Kingdom (UK) aged between 16 and 24 used the internet to take part in online learning activities</w:t>
      </w:r>
      <w:r w:rsidRPr="00844406">
        <w:rPr>
          <w:rFonts w:ascii="Times New Roman" w:eastAsia="Times New Roman" w:hAnsi="Times New Roman" w:cs="Times New Roman"/>
          <w:b/>
          <w:sz w:val="24"/>
          <w:szCs w:val="24"/>
          <w:highlight w:val="white"/>
          <w:lang w:val="en-GB"/>
        </w:rPr>
        <w:t xml:space="preserve">”. </w:t>
      </w:r>
      <w:r w:rsidRPr="00844406">
        <w:rPr>
          <w:rFonts w:ascii="Times New Roman" w:eastAsia="Times New Roman" w:hAnsi="Times New Roman" w:cs="Times New Roman"/>
          <w:sz w:val="24"/>
          <w:szCs w:val="24"/>
          <w:highlight w:val="white"/>
          <w:lang w:val="en-GB"/>
        </w:rPr>
        <w:t xml:space="preserve">The research has a high significance to create awareness among the students and university staff to learn digital technology and bring confidence in their attitude to use digital technology. </w:t>
      </w:r>
    </w:p>
    <w:p w14:paraId="2A8B11E2" w14:textId="77777777" w:rsidR="00D72B11" w:rsidRPr="00844406" w:rsidRDefault="00BA7859" w:rsidP="00844406">
      <w:pPr>
        <w:pStyle w:val="Heading1"/>
      </w:pPr>
      <w:bookmarkStart w:id="0" w:name="_uckgueo9kyjp" w:colFirst="0" w:colLast="0"/>
      <w:bookmarkEnd w:id="0"/>
      <w:r w:rsidRPr="00844406">
        <w:t>Research design</w:t>
      </w:r>
    </w:p>
    <w:p w14:paraId="3439E551"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descriptive design has been followed in this research to highlight the different aspects of the research. With the support of descriptive design, the fundamental question of the research has been systemically met. A comparison between poor digital literacy and good digital literacy among students has been made with relevant learning theory to understand the different prospects of the research. As highlighted by </w:t>
      </w:r>
      <w:r w:rsidRPr="00844406">
        <w:rPr>
          <w:rFonts w:ascii="Times New Roman" w:eastAsia="Times New Roman" w:hAnsi="Times New Roman" w:cs="Times New Roman"/>
          <w:sz w:val="24"/>
          <w:szCs w:val="24"/>
          <w:highlight w:val="white"/>
          <w:lang w:val="en-GB"/>
        </w:rPr>
        <w:t xml:space="preserve">Saunders </w:t>
      </w:r>
      <w:r w:rsidRPr="00844406">
        <w:rPr>
          <w:rFonts w:ascii="Times New Roman" w:eastAsia="Times New Roman" w:hAnsi="Times New Roman" w:cs="Times New Roman"/>
          <w:i/>
          <w:sz w:val="24"/>
          <w:szCs w:val="24"/>
          <w:highlight w:val="white"/>
          <w:lang w:val="en-GB"/>
        </w:rPr>
        <w:t>et al.</w:t>
      </w:r>
      <w:r w:rsidR="00262953" w:rsidRPr="00844406">
        <w:rPr>
          <w:rFonts w:ascii="Times New Roman" w:eastAsia="Times New Roman" w:hAnsi="Times New Roman" w:cs="Times New Roman"/>
          <w:i/>
          <w:sz w:val="24"/>
          <w:szCs w:val="24"/>
          <w:lang w:val="en-GB"/>
        </w:rPr>
        <w:t xml:space="preserve"> </w:t>
      </w:r>
      <w:r w:rsidRPr="00844406">
        <w:rPr>
          <w:rFonts w:ascii="Times New Roman" w:eastAsia="Times New Roman" w:hAnsi="Times New Roman" w:cs="Times New Roman"/>
          <w:sz w:val="24"/>
          <w:szCs w:val="24"/>
          <w:lang w:val="en-GB"/>
        </w:rPr>
        <w:t xml:space="preserve">(2010), </w:t>
      </w:r>
      <w:r w:rsidRPr="00844406">
        <w:rPr>
          <w:rFonts w:ascii="Times New Roman" w:eastAsia="Times New Roman" w:hAnsi="Times New Roman" w:cs="Times New Roman"/>
          <w:sz w:val="24"/>
          <w:szCs w:val="24"/>
          <w:highlight w:val="white"/>
          <w:lang w:val="en-GB"/>
        </w:rPr>
        <w:t>Descriptive research design is effective to “obtain information to systematically describe a phenomenon, situation, or population”. The descriptive design has been helpful to integrate the quantitative methods of data collection.</w:t>
      </w:r>
    </w:p>
    <w:p w14:paraId="2C1F2294" w14:textId="77777777" w:rsidR="00D72B11" w:rsidRPr="00844406" w:rsidRDefault="00BA7859" w:rsidP="00844406">
      <w:pPr>
        <w:pStyle w:val="Heading1"/>
      </w:pPr>
      <w:r w:rsidRPr="00844406">
        <w:lastRenderedPageBreak/>
        <w:t>Research Question</w:t>
      </w:r>
    </w:p>
    <w:p w14:paraId="417E4C8D"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purpose of the research is to check whether the staff, </w:t>
      </w:r>
      <w:proofErr w:type="gramStart"/>
      <w:r w:rsidRPr="00844406">
        <w:rPr>
          <w:rFonts w:ascii="Times New Roman" w:eastAsia="Times New Roman" w:hAnsi="Times New Roman" w:cs="Times New Roman"/>
          <w:sz w:val="24"/>
          <w:szCs w:val="24"/>
          <w:lang w:val="en-GB"/>
        </w:rPr>
        <w:t>teachers</w:t>
      </w:r>
      <w:proofErr w:type="gramEnd"/>
      <w:r w:rsidRPr="00844406">
        <w:rPr>
          <w:rFonts w:ascii="Times New Roman" w:eastAsia="Times New Roman" w:hAnsi="Times New Roman" w:cs="Times New Roman"/>
          <w:sz w:val="24"/>
          <w:szCs w:val="24"/>
          <w:lang w:val="en-GB"/>
        </w:rPr>
        <w:t xml:space="preserve"> and students of </w:t>
      </w:r>
      <w:r w:rsidRPr="00844406">
        <w:rPr>
          <w:rFonts w:ascii="Times New Roman" w:eastAsia="Times New Roman" w:hAnsi="Times New Roman" w:cs="Times New Roman"/>
          <w:sz w:val="24"/>
          <w:szCs w:val="24"/>
          <w:highlight w:val="white"/>
          <w:lang w:val="en-GB"/>
        </w:rPr>
        <w:t xml:space="preserve">UWTSD are confident enough in using technology to collaborate or not. Hence at first, it is needed to understand the challenges and barriers in technology adoption and from that understanding analyse the capability of the staff and teachers to adopt new technology. </w:t>
      </w:r>
      <w:proofErr w:type="gramStart"/>
      <w:r w:rsidR="00262953" w:rsidRPr="00844406">
        <w:rPr>
          <w:rFonts w:ascii="Times New Roman" w:eastAsia="Times New Roman" w:hAnsi="Times New Roman" w:cs="Times New Roman"/>
          <w:sz w:val="24"/>
          <w:szCs w:val="24"/>
          <w:lang w:val="en-GB"/>
        </w:rPr>
        <w:t>Therefore</w:t>
      </w:r>
      <w:proofErr w:type="gramEnd"/>
      <w:r w:rsidR="00262953" w:rsidRPr="00844406">
        <w:rPr>
          <w:rFonts w:ascii="Times New Roman" w:eastAsia="Times New Roman" w:hAnsi="Times New Roman" w:cs="Times New Roman"/>
          <w:sz w:val="24"/>
          <w:szCs w:val="24"/>
          <w:lang w:val="en-GB"/>
        </w:rPr>
        <w:t xml:space="preserve"> the research questions are-</w:t>
      </w:r>
    </w:p>
    <w:p w14:paraId="254B8D53" w14:textId="77777777" w:rsidR="00D72B11" w:rsidRPr="00844406" w:rsidRDefault="00262953" w:rsidP="00844406">
      <w:pPr>
        <w:spacing w:line="360" w:lineRule="auto"/>
        <w:jc w:val="both"/>
        <w:rPr>
          <w:rFonts w:ascii="Times New Roman" w:eastAsia="Times New Roman" w:hAnsi="Times New Roman" w:cs="Times New Roman"/>
          <w:sz w:val="24"/>
          <w:szCs w:val="24"/>
          <w:highlight w:val="white"/>
          <w:lang w:val="en-GB"/>
        </w:rPr>
      </w:pPr>
      <w:r w:rsidRPr="00844406">
        <w:rPr>
          <w:rFonts w:ascii="Times New Roman" w:eastAsia="Times New Roman" w:hAnsi="Times New Roman" w:cs="Times New Roman"/>
          <w:sz w:val="24"/>
          <w:szCs w:val="24"/>
          <w:highlight w:val="white"/>
          <w:lang w:val="en-GB"/>
        </w:rPr>
        <w:t>“</w:t>
      </w:r>
      <w:r w:rsidR="00BA7859" w:rsidRPr="00844406">
        <w:rPr>
          <w:rFonts w:ascii="Times New Roman" w:eastAsia="Times New Roman" w:hAnsi="Times New Roman" w:cs="Times New Roman"/>
          <w:sz w:val="24"/>
          <w:szCs w:val="24"/>
          <w:highlight w:val="white"/>
          <w:lang w:val="en-GB"/>
        </w:rPr>
        <w:t>Are staff and students confident in using technology to collaborate?</w:t>
      </w:r>
    </w:p>
    <w:p w14:paraId="5E79634C" w14:textId="77777777" w:rsidR="00D72B11" w:rsidRPr="00844406" w:rsidRDefault="00BA7859" w:rsidP="00844406">
      <w:pPr>
        <w:spacing w:before="240" w:after="240"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What are the barriers to staff and students incorporating technology?</w:t>
      </w:r>
    </w:p>
    <w:p w14:paraId="71E332A6" w14:textId="77777777" w:rsidR="00D72B11" w:rsidRPr="00844406" w:rsidRDefault="00BA7859" w:rsidP="00844406">
      <w:pPr>
        <w:spacing w:before="240" w:after="240"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Why is the incorporation of technology in the academic process beneficial for the staff and students?</w:t>
      </w:r>
    </w:p>
    <w:p w14:paraId="341AF48E" w14:textId="77777777" w:rsidR="00D72B11" w:rsidRPr="00844406" w:rsidRDefault="00BA7859" w:rsidP="00844406">
      <w:pPr>
        <w:spacing w:before="240" w:after="240"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How can the incorporation of technology be improved in the academic process?</w:t>
      </w:r>
      <w:r w:rsidR="00262953" w:rsidRPr="00844406">
        <w:rPr>
          <w:rFonts w:ascii="Times New Roman" w:eastAsia="Times New Roman" w:hAnsi="Times New Roman" w:cs="Times New Roman"/>
          <w:sz w:val="24"/>
          <w:szCs w:val="24"/>
          <w:lang w:val="en-GB"/>
        </w:rPr>
        <w:t>”</w:t>
      </w:r>
    </w:p>
    <w:p w14:paraId="0924B4F2" w14:textId="77777777" w:rsidR="00D72B11" w:rsidRPr="00844406" w:rsidRDefault="00BA7859" w:rsidP="00844406">
      <w:pPr>
        <w:pStyle w:val="Heading1"/>
      </w:pPr>
      <w:bookmarkStart w:id="1" w:name="_5smq90u0zrbu" w:colFirst="0" w:colLast="0"/>
      <w:bookmarkEnd w:id="1"/>
      <w:r w:rsidRPr="00844406">
        <w:t>Method</w:t>
      </w:r>
    </w:p>
    <w:p w14:paraId="603E54B8"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primary research method has been adopted in this research, and the survey among 10 students and staff of UWTSD has been done to understand the effectiveness of the students and teachers to adopt new technology. A simple random sampling technique has been adopted, and the sample size of the research is 20. As illustrated by </w:t>
      </w:r>
      <w:r w:rsidRPr="00844406">
        <w:rPr>
          <w:rFonts w:ascii="Times New Roman" w:eastAsia="Times New Roman" w:hAnsi="Times New Roman" w:cs="Times New Roman"/>
          <w:sz w:val="24"/>
          <w:szCs w:val="24"/>
          <w:highlight w:val="white"/>
          <w:lang w:val="en-GB"/>
        </w:rPr>
        <w:t xml:space="preserve">Kothari </w:t>
      </w:r>
      <w:r w:rsidRPr="00844406">
        <w:rPr>
          <w:rFonts w:ascii="Times New Roman" w:eastAsia="Times New Roman" w:hAnsi="Times New Roman" w:cs="Times New Roman"/>
          <w:sz w:val="24"/>
          <w:szCs w:val="24"/>
          <w:lang w:val="en-GB"/>
        </w:rPr>
        <w:t xml:space="preserve">(2004), primary research ensures the real-time or updated collection of research data through conducting interviews or surveys. Ten questions on digital literacy and students' staff confidence have been made as per the research question, and the online survey has been performed by sending the link of </w:t>
      </w:r>
      <w:r w:rsidR="003B4AB2" w:rsidRPr="00844406">
        <w:rPr>
          <w:rFonts w:ascii="Times New Roman" w:eastAsia="Times New Roman" w:hAnsi="Times New Roman" w:cs="Times New Roman"/>
          <w:sz w:val="24"/>
          <w:szCs w:val="24"/>
          <w:lang w:val="en-GB"/>
        </w:rPr>
        <w:t>Google</w:t>
      </w:r>
      <w:r w:rsidRPr="00844406">
        <w:rPr>
          <w:rFonts w:ascii="Times New Roman" w:eastAsia="Times New Roman" w:hAnsi="Times New Roman" w:cs="Times New Roman"/>
          <w:sz w:val="24"/>
          <w:szCs w:val="24"/>
          <w:lang w:val="en-GB"/>
        </w:rPr>
        <w:t xml:space="preserve"> form among the target respondents. The positivism research philosophy has been adopted to include the scientific knowledge in the research and evaluate the research forms scientific aspects (</w:t>
      </w:r>
      <w:r w:rsidRPr="00844406">
        <w:rPr>
          <w:rFonts w:ascii="Times New Roman" w:eastAsia="Times New Roman" w:hAnsi="Times New Roman" w:cs="Times New Roman"/>
          <w:sz w:val="24"/>
          <w:szCs w:val="24"/>
          <w:highlight w:val="white"/>
          <w:lang w:val="en-GB"/>
        </w:rPr>
        <w:t>Flick, 2013</w:t>
      </w:r>
      <w:r w:rsidRPr="00844406">
        <w:rPr>
          <w:rFonts w:ascii="Times New Roman" w:eastAsia="Times New Roman" w:hAnsi="Times New Roman" w:cs="Times New Roman"/>
          <w:sz w:val="24"/>
          <w:szCs w:val="24"/>
          <w:lang w:val="en-GB"/>
        </w:rPr>
        <w:t xml:space="preserve">). Moreover, a descriptive approach has been involved in highlighting different factors of technology adoption among the staff and students of UWTSD. The collected survey data has been statistically analysed in the SPSS software to understand the answer to the research question. The hypothesis has been made based on the research objectives, and the hypothesis has been tested with Regression and correlation tests. </w:t>
      </w:r>
    </w:p>
    <w:p w14:paraId="52450882" w14:textId="77777777" w:rsidR="00D72B11" w:rsidRPr="00844406" w:rsidRDefault="00BA7859" w:rsidP="00844406">
      <w:pPr>
        <w:pStyle w:val="Heading1"/>
      </w:pPr>
      <w:bookmarkStart w:id="2" w:name="_i6f032hnfx5k" w:colFirst="0" w:colLast="0"/>
      <w:bookmarkEnd w:id="2"/>
      <w:r w:rsidRPr="00844406">
        <w:t>Ethical Considerations</w:t>
      </w:r>
    </w:p>
    <w:p w14:paraId="3D64521F"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b/>
          <w:i/>
          <w:sz w:val="24"/>
          <w:szCs w:val="24"/>
          <w:lang w:val="en-GB"/>
        </w:rPr>
        <w:lastRenderedPageBreak/>
        <w:t>“THE UK DATA PROTECTION ACT 2010”</w:t>
      </w:r>
      <w:r w:rsidRPr="00844406">
        <w:rPr>
          <w:rFonts w:ascii="Times New Roman" w:eastAsia="Times New Roman" w:hAnsi="Times New Roman" w:cs="Times New Roman"/>
          <w:sz w:val="24"/>
          <w:szCs w:val="24"/>
          <w:lang w:val="en-GB"/>
        </w:rPr>
        <w:t xml:space="preserve">, Copyright Act, and plagiarism rule of the university has been followed in this research. The research has been developed by following each data collection and other regulations of the university. No statement of authors has been directly copied in this research without mentioning the author’s name. As mentioned by </w:t>
      </w:r>
      <w:r w:rsidRPr="00844406">
        <w:rPr>
          <w:rFonts w:ascii="Times New Roman" w:eastAsia="Times New Roman" w:hAnsi="Times New Roman" w:cs="Times New Roman"/>
          <w:sz w:val="24"/>
          <w:szCs w:val="24"/>
          <w:highlight w:val="white"/>
          <w:lang w:val="en-GB"/>
        </w:rPr>
        <w:t xml:space="preserve">Kothari </w:t>
      </w:r>
      <w:r w:rsidRPr="00844406">
        <w:rPr>
          <w:rFonts w:ascii="Times New Roman" w:eastAsia="Times New Roman" w:hAnsi="Times New Roman" w:cs="Times New Roman"/>
          <w:sz w:val="24"/>
          <w:szCs w:val="24"/>
          <w:lang w:val="en-GB"/>
        </w:rPr>
        <w:t xml:space="preserve">(2004), the ethical consideration of research involves proper following of university's rule, showing gratitude to the authors of resources and maintaining the countries' social regulation and intellectual property act. The acknowledgement of each resource's authors has been made, and all the ethical research protocol has been marinated. No participants have been forced to provide responses in the survey, and no manipulation has been done in the survey or collected data. </w:t>
      </w:r>
    </w:p>
    <w:p w14:paraId="4CAF4282" w14:textId="77777777" w:rsidR="0005304F" w:rsidRPr="00844406" w:rsidRDefault="00BA7859" w:rsidP="00844406">
      <w:pPr>
        <w:pStyle w:val="Heading1"/>
      </w:pPr>
      <w:bookmarkStart w:id="3" w:name="_rxqggoyzf9z4" w:colFirst="0" w:colLast="0"/>
      <w:bookmarkEnd w:id="3"/>
      <w:r w:rsidRPr="00844406">
        <w:t>Results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12"/>
        <w:gridCol w:w="1161"/>
        <w:gridCol w:w="1821"/>
        <w:gridCol w:w="1821"/>
        <w:gridCol w:w="1821"/>
        <w:gridCol w:w="1597"/>
        <w:gridCol w:w="227"/>
      </w:tblGrid>
      <w:tr w:rsidR="0005304F" w:rsidRPr="00844406" w14:paraId="189EBDEA" w14:textId="77777777" w:rsidTr="003B4AB2">
        <w:trPr>
          <w:gridAfter w:val="1"/>
          <w:wAfter w:w="121" w:type="pct"/>
          <w:cantSplit/>
        </w:trPr>
        <w:tc>
          <w:tcPr>
            <w:tcW w:w="4879" w:type="pct"/>
            <w:gridSpan w:val="6"/>
            <w:tcBorders>
              <w:top w:val="nil"/>
              <w:left w:val="nil"/>
              <w:bottom w:val="nil"/>
              <w:right w:val="nil"/>
            </w:tcBorders>
            <w:shd w:val="clear" w:color="auto" w:fill="FFFFFF"/>
          </w:tcPr>
          <w:p w14:paraId="7A97477F"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Statistics</w:t>
            </w:r>
          </w:p>
        </w:tc>
      </w:tr>
      <w:tr w:rsidR="0005304F" w:rsidRPr="00844406" w14:paraId="0676F28D" w14:textId="77777777" w:rsidTr="003B4AB2">
        <w:trPr>
          <w:cantSplit/>
        </w:trPr>
        <w:tc>
          <w:tcPr>
            <w:tcW w:w="1107" w:type="pct"/>
            <w:gridSpan w:val="2"/>
            <w:tcBorders>
              <w:top w:val="single" w:sz="16" w:space="0" w:color="000000"/>
              <w:left w:val="single" w:sz="16" w:space="0" w:color="000000"/>
              <w:bottom w:val="single" w:sz="16" w:space="0" w:color="000000"/>
              <w:right w:val="nil"/>
            </w:tcBorders>
            <w:shd w:val="clear" w:color="auto" w:fill="FFFFFF"/>
          </w:tcPr>
          <w:p w14:paraId="1CE86758"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p>
        </w:tc>
        <w:tc>
          <w:tcPr>
            <w:tcW w:w="973" w:type="pct"/>
            <w:tcBorders>
              <w:top w:val="single" w:sz="16" w:space="0" w:color="000000"/>
              <w:left w:val="single" w:sz="16" w:space="0" w:color="000000"/>
              <w:bottom w:val="single" w:sz="16" w:space="0" w:color="000000"/>
            </w:tcBorders>
            <w:shd w:val="clear" w:color="auto" w:fill="FFFFFF"/>
          </w:tcPr>
          <w:p w14:paraId="1AD14A53"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b/>
                <w:i/>
                <w:sz w:val="18"/>
                <w:szCs w:val="18"/>
              </w:rPr>
            </w:pPr>
            <w:r w:rsidRPr="00844406">
              <w:rPr>
                <w:rFonts w:ascii="Times New Roman" w:hAnsi="Times New Roman" w:cs="Times New Roman"/>
                <w:b/>
                <w:i/>
                <w:sz w:val="18"/>
                <w:szCs w:val="18"/>
              </w:rPr>
              <w:t>1. Are you staffs or students at UWTSD</w:t>
            </w:r>
          </w:p>
        </w:tc>
        <w:tc>
          <w:tcPr>
            <w:tcW w:w="973" w:type="pct"/>
            <w:tcBorders>
              <w:top w:val="single" w:sz="16" w:space="0" w:color="000000"/>
              <w:bottom w:val="single" w:sz="16" w:space="0" w:color="000000"/>
            </w:tcBorders>
            <w:shd w:val="clear" w:color="auto" w:fill="FFFFFF"/>
          </w:tcPr>
          <w:p w14:paraId="6A1D2432"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b/>
                <w:i/>
                <w:sz w:val="18"/>
                <w:szCs w:val="18"/>
              </w:rPr>
            </w:pPr>
            <w:r w:rsidRPr="00844406">
              <w:rPr>
                <w:rFonts w:ascii="Times New Roman" w:hAnsi="Times New Roman" w:cs="Times New Roman"/>
                <w:b/>
                <w:i/>
                <w:sz w:val="18"/>
                <w:szCs w:val="18"/>
              </w:rPr>
              <w:t>2. Do you feel confident in using new technology</w:t>
            </w:r>
          </w:p>
        </w:tc>
        <w:tc>
          <w:tcPr>
            <w:tcW w:w="973" w:type="pct"/>
            <w:tcBorders>
              <w:top w:val="single" w:sz="16" w:space="0" w:color="000000"/>
              <w:bottom w:val="single" w:sz="16" w:space="0" w:color="000000"/>
            </w:tcBorders>
            <w:shd w:val="clear" w:color="auto" w:fill="FFFFFF"/>
          </w:tcPr>
          <w:p w14:paraId="7B028E64"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b/>
                <w:i/>
                <w:sz w:val="18"/>
                <w:szCs w:val="18"/>
              </w:rPr>
            </w:pPr>
            <w:r w:rsidRPr="00844406">
              <w:rPr>
                <w:rFonts w:ascii="Times New Roman" w:hAnsi="Times New Roman" w:cs="Times New Roman"/>
                <w:b/>
                <w:i/>
                <w:sz w:val="18"/>
                <w:szCs w:val="18"/>
              </w:rPr>
              <w:t>7. Lack of digital knowledge among the staff and teachers make them nervous in using advanced digital technology</w:t>
            </w:r>
          </w:p>
        </w:tc>
        <w:tc>
          <w:tcPr>
            <w:tcW w:w="973" w:type="pct"/>
            <w:gridSpan w:val="2"/>
            <w:tcBorders>
              <w:top w:val="single" w:sz="16" w:space="0" w:color="000000"/>
              <w:bottom w:val="single" w:sz="16" w:space="0" w:color="000000"/>
              <w:right w:val="single" w:sz="16" w:space="0" w:color="000000"/>
            </w:tcBorders>
            <w:shd w:val="clear" w:color="auto" w:fill="FFFFFF"/>
          </w:tcPr>
          <w:p w14:paraId="2C1D98AD"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b/>
                <w:i/>
                <w:sz w:val="18"/>
                <w:szCs w:val="18"/>
              </w:rPr>
            </w:pPr>
            <w:r w:rsidRPr="00844406">
              <w:rPr>
                <w:rFonts w:ascii="Times New Roman" w:hAnsi="Times New Roman" w:cs="Times New Roman"/>
                <w:b/>
                <w:i/>
                <w:sz w:val="18"/>
                <w:szCs w:val="18"/>
              </w:rPr>
              <w:t>8. Staff and students are getting poorly confident in using technology</w:t>
            </w:r>
          </w:p>
        </w:tc>
      </w:tr>
      <w:tr w:rsidR="0005304F" w:rsidRPr="00844406" w14:paraId="2C6B0D01" w14:textId="77777777" w:rsidTr="003B4AB2">
        <w:trPr>
          <w:cantSplit/>
        </w:trPr>
        <w:tc>
          <w:tcPr>
            <w:tcW w:w="487" w:type="pct"/>
            <w:vMerge w:val="restart"/>
            <w:tcBorders>
              <w:top w:val="single" w:sz="16" w:space="0" w:color="000000"/>
              <w:left w:val="single" w:sz="16" w:space="0" w:color="000000"/>
              <w:bottom w:val="nil"/>
              <w:right w:val="nil"/>
            </w:tcBorders>
            <w:shd w:val="clear" w:color="auto" w:fill="FFFFFF"/>
            <w:vAlign w:val="center"/>
          </w:tcPr>
          <w:p w14:paraId="1C43CC90"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N</w:t>
            </w:r>
          </w:p>
        </w:tc>
        <w:tc>
          <w:tcPr>
            <w:tcW w:w="619" w:type="pct"/>
            <w:tcBorders>
              <w:top w:val="single" w:sz="16" w:space="0" w:color="000000"/>
              <w:left w:val="nil"/>
              <w:bottom w:val="nil"/>
              <w:right w:val="single" w:sz="16" w:space="0" w:color="000000"/>
            </w:tcBorders>
            <w:shd w:val="clear" w:color="auto" w:fill="FFFFFF"/>
            <w:vAlign w:val="center"/>
          </w:tcPr>
          <w:p w14:paraId="700B72C5"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Valid</w:t>
            </w:r>
          </w:p>
        </w:tc>
        <w:tc>
          <w:tcPr>
            <w:tcW w:w="973" w:type="pct"/>
            <w:tcBorders>
              <w:top w:val="single" w:sz="16" w:space="0" w:color="000000"/>
              <w:left w:val="single" w:sz="16" w:space="0" w:color="000000"/>
              <w:bottom w:val="nil"/>
            </w:tcBorders>
            <w:shd w:val="clear" w:color="auto" w:fill="FFFFFF"/>
            <w:vAlign w:val="center"/>
          </w:tcPr>
          <w:p w14:paraId="023EF432"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20</w:t>
            </w:r>
          </w:p>
        </w:tc>
        <w:tc>
          <w:tcPr>
            <w:tcW w:w="973" w:type="pct"/>
            <w:tcBorders>
              <w:top w:val="single" w:sz="16" w:space="0" w:color="000000"/>
              <w:bottom w:val="nil"/>
            </w:tcBorders>
            <w:shd w:val="clear" w:color="auto" w:fill="FFFFFF"/>
            <w:vAlign w:val="center"/>
          </w:tcPr>
          <w:p w14:paraId="442AC2C2"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20</w:t>
            </w:r>
          </w:p>
        </w:tc>
        <w:tc>
          <w:tcPr>
            <w:tcW w:w="973" w:type="pct"/>
            <w:tcBorders>
              <w:top w:val="single" w:sz="16" w:space="0" w:color="000000"/>
              <w:bottom w:val="nil"/>
            </w:tcBorders>
            <w:shd w:val="clear" w:color="auto" w:fill="FFFFFF"/>
            <w:vAlign w:val="center"/>
          </w:tcPr>
          <w:p w14:paraId="377E66D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20</w:t>
            </w:r>
          </w:p>
        </w:tc>
        <w:tc>
          <w:tcPr>
            <w:tcW w:w="973" w:type="pct"/>
            <w:gridSpan w:val="2"/>
            <w:tcBorders>
              <w:top w:val="single" w:sz="16" w:space="0" w:color="000000"/>
              <w:bottom w:val="nil"/>
              <w:right w:val="single" w:sz="16" w:space="0" w:color="000000"/>
            </w:tcBorders>
            <w:shd w:val="clear" w:color="auto" w:fill="FFFFFF"/>
            <w:vAlign w:val="center"/>
          </w:tcPr>
          <w:p w14:paraId="073C3933"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20</w:t>
            </w:r>
          </w:p>
        </w:tc>
      </w:tr>
      <w:tr w:rsidR="0005304F" w:rsidRPr="00844406" w14:paraId="313B8D7D" w14:textId="77777777" w:rsidTr="003B4AB2">
        <w:trPr>
          <w:cantSplit/>
        </w:trPr>
        <w:tc>
          <w:tcPr>
            <w:tcW w:w="487" w:type="pct"/>
            <w:vMerge/>
            <w:tcBorders>
              <w:top w:val="single" w:sz="16" w:space="0" w:color="000000"/>
              <w:left w:val="single" w:sz="16" w:space="0" w:color="000000"/>
              <w:bottom w:val="nil"/>
              <w:right w:val="nil"/>
            </w:tcBorders>
            <w:shd w:val="clear" w:color="auto" w:fill="FFFFFF"/>
            <w:vAlign w:val="center"/>
          </w:tcPr>
          <w:p w14:paraId="21DEB10A" w14:textId="77777777" w:rsidR="0005304F" w:rsidRPr="00844406" w:rsidRDefault="0005304F" w:rsidP="00844406">
            <w:pPr>
              <w:autoSpaceDE w:val="0"/>
              <w:autoSpaceDN w:val="0"/>
              <w:adjustRightInd w:val="0"/>
              <w:spacing w:line="360" w:lineRule="auto"/>
              <w:rPr>
                <w:rFonts w:ascii="Times New Roman" w:hAnsi="Times New Roman" w:cs="Times New Roman"/>
                <w:b/>
                <w:i/>
                <w:sz w:val="18"/>
                <w:szCs w:val="18"/>
              </w:rPr>
            </w:pPr>
          </w:p>
        </w:tc>
        <w:tc>
          <w:tcPr>
            <w:tcW w:w="619" w:type="pct"/>
            <w:tcBorders>
              <w:top w:val="nil"/>
              <w:left w:val="nil"/>
              <w:bottom w:val="nil"/>
              <w:right w:val="single" w:sz="16" w:space="0" w:color="000000"/>
            </w:tcBorders>
            <w:shd w:val="clear" w:color="auto" w:fill="FFFFFF"/>
            <w:vAlign w:val="center"/>
          </w:tcPr>
          <w:p w14:paraId="773A7FA8"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Missing</w:t>
            </w:r>
          </w:p>
        </w:tc>
        <w:tc>
          <w:tcPr>
            <w:tcW w:w="973" w:type="pct"/>
            <w:tcBorders>
              <w:top w:val="nil"/>
              <w:left w:val="single" w:sz="16" w:space="0" w:color="000000"/>
              <w:bottom w:val="nil"/>
            </w:tcBorders>
            <w:shd w:val="clear" w:color="auto" w:fill="FFFFFF"/>
            <w:vAlign w:val="center"/>
          </w:tcPr>
          <w:p w14:paraId="1A40449F"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0</w:t>
            </w:r>
          </w:p>
        </w:tc>
        <w:tc>
          <w:tcPr>
            <w:tcW w:w="973" w:type="pct"/>
            <w:tcBorders>
              <w:top w:val="nil"/>
              <w:bottom w:val="nil"/>
            </w:tcBorders>
            <w:shd w:val="clear" w:color="auto" w:fill="FFFFFF"/>
            <w:vAlign w:val="center"/>
          </w:tcPr>
          <w:p w14:paraId="2E955384"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0</w:t>
            </w:r>
          </w:p>
        </w:tc>
        <w:tc>
          <w:tcPr>
            <w:tcW w:w="973" w:type="pct"/>
            <w:tcBorders>
              <w:top w:val="nil"/>
              <w:bottom w:val="nil"/>
            </w:tcBorders>
            <w:shd w:val="clear" w:color="auto" w:fill="FFFFFF"/>
            <w:vAlign w:val="center"/>
          </w:tcPr>
          <w:p w14:paraId="31B1BAEE"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0</w:t>
            </w:r>
          </w:p>
        </w:tc>
        <w:tc>
          <w:tcPr>
            <w:tcW w:w="973" w:type="pct"/>
            <w:gridSpan w:val="2"/>
            <w:tcBorders>
              <w:top w:val="nil"/>
              <w:bottom w:val="nil"/>
              <w:right w:val="single" w:sz="16" w:space="0" w:color="000000"/>
            </w:tcBorders>
            <w:shd w:val="clear" w:color="auto" w:fill="FFFFFF"/>
            <w:vAlign w:val="center"/>
          </w:tcPr>
          <w:p w14:paraId="0A5D1D59"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0</w:t>
            </w:r>
          </w:p>
        </w:tc>
      </w:tr>
      <w:tr w:rsidR="0005304F" w:rsidRPr="00844406" w14:paraId="66FCAD62" w14:textId="77777777" w:rsidTr="003B4AB2">
        <w:trPr>
          <w:cantSplit/>
        </w:trPr>
        <w:tc>
          <w:tcPr>
            <w:tcW w:w="1107" w:type="pct"/>
            <w:gridSpan w:val="2"/>
            <w:tcBorders>
              <w:top w:val="nil"/>
              <w:left w:val="single" w:sz="16" w:space="0" w:color="000000"/>
              <w:bottom w:val="nil"/>
              <w:right w:val="nil"/>
            </w:tcBorders>
            <w:shd w:val="clear" w:color="auto" w:fill="FFFFFF"/>
            <w:vAlign w:val="center"/>
          </w:tcPr>
          <w:p w14:paraId="54AFCA0D"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Mean</w:t>
            </w:r>
          </w:p>
        </w:tc>
        <w:tc>
          <w:tcPr>
            <w:tcW w:w="973" w:type="pct"/>
            <w:tcBorders>
              <w:top w:val="nil"/>
              <w:left w:val="single" w:sz="16" w:space="0" w:color="000000"/>
              <w:bottom w:val="nil"/>
            </w:tcBorders>
            <w:shd w:val="clear" w:color="auto" w:fill="FFFFFF"/>
            <w:vAlign w:val="center"/>
          </w:tcPr>
          <w:p w14:paraId="76E74629"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1.50</w:t>
            </w:r>
          </w:p>
        </w:tc>
        <w:tc>
          <w:tcPr>
            <w:tcW w:w="973" w:type="pct"/>
            <w:tcBorders>
              <w:top w:val="nil"/>
              <w:bottom w:val="nil"/>
            </w:tcBorders>
            <w:shd w:val="clear" w:color="auto" w:fill="FFFFFF"/>
            <w:vAlign w:val="center"/>
          </w:tcPr>
          <w:p w14:paraId="217B9340"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1.55</w:t>
            </w:r>
          </w:p>
        </w:tc>
        <w:tc>
          <w:tcPr>
            <w:tcW w:w="973" w:type="pct"/>
            <w:tcBorders>
              <w:top w:val="nil"/>
              <w:bottom w:val="nil"/>
            </w:tcBorders>
            <w:shd w:val="clear" w:color="auto" w:fill="FFFFFF"/>
            <w:vAlign w:val="center"/>
          </w:tcPr>
          <w:p w14:paraId="1CCCB793"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2.40</w:t>
            </w:r>
          </w:p>
        </w:tc>
        <w:tc>
          <w:tcPr>
            <w:tcW w:w="973" w:type="pct"/>
            <w:gridSpan w:val="2"/>
            <w:tcBorders>
              <w:top w:val="nil"/>
              <w:bottom w:val="nil"/>
              <w:right w:val="single" w:sz="16" w:space="0" w:color="000000"/>
            </w:tcBorders>
            <w:shd w:val="clear" w:color="auto" w:fill="FFFFFF"/>
            <w:vAlign w:val="center"/>
          </w:tcPr>
          <w:p w14:paraId="74AB3427"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2.20</w:t>
            </w:r>
          </w:p>
        </w:tc>
      </w:tr>
      <w:tr w:rsidR="0005304F" w:rsidRPr="00844406" w14:paraId="4519C18A" w14:textId="77777777" w:rsidTr="003B4AB2">
        <w:trPr>
          <w:cantSplit/>
        </w:trPr>
        <w:tc>
          <w:tcPr>
            <w:tcW w:w="1107" w:type="pct"/>
            <w:gridSpan w:val="2"/>
            <w:tcBorders>
              <w:top w:val="nil"/>
              <w:left w:val="single" w:sz="16" w:space="0" w:color="000000"/>
              <w:bottom w:val="nil"/>
              <w:right w:val="nil"/>
            </w:tcBorders>
            <w:shd w:val="clear" w:color="auto" w:fill="FFFFFF"/>
            <w:vAlign w:val="center"/>
          </w:tcPr>
          <w:p w14:paraId="06947421"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Median</w:t>
            </w:r>
          </w:p>
        </w:tc>
        <w:tc>
          <w:tcPr>
            <w:tcW w:w="973" w:type="pct"/>
            <w:tcBorders>
              <w:top w:val="nil"/>
              <w:left w:val="single" w:sz="16" w:space="0" w:color="000000"/>
              <w:bottom w:val="nil"/>
            </w:tcBorders>
            <w:shd w:val="clear" w:color="auto" w:fill="FFFFFF"/>
            <w:vAlign w:val="center"/>
          </w:tcPr>
          <w:p w14:paraId="0837BC35"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1.50</w:t>
            </w:r>
          </w:p>
        </w:tc>
        <w:tc>
          <w:tcPr>
            <w:tcW w:w="973" w:type="pct"/>
            <w:tcBorders>
              <w:top w:val="nil"/>
              <w:bottom w:val="nil"/>
            </w:tcBorders>
            <w:shd w:val="clear" w:color="auto" w:fill="FFFFFF"/>
            <w:vAlign w:val="center"/>
          </w:tcPr>
          <w:p w14:paraId="5D3BE2CB"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2.00</w:t>
            </w:r>
          </w:p>
        </w:tc>
        <w:tc>
          <w:tcPr>
            <w:tcW w:w="973" w:type="pct"/>
            <w:tcBorders>
              <w:top w:val="nil"/>
              <w:bottom w:val="nil"/>
            </w:tcBorders>
            <w:shd w:val="clear" w:color="auto" w:fill="FFFFFF"/>
            <w:vAlign w:val="center"/>
          </w:tcPr>
          <w:p w14:paraId="5D785FA9"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3.00</w:t>
            </w:r>
          </w:p>
        </w:tc>
        <w:tc>
          <w:tcPr>
            <w:tcW w:w="973" w:type="pct"/>
            <w:gridSpan w:val="2"/>
            <w:tcBorders>
              <w:top w:val="nil"/>
              <w:bottom w:val="nil"/>
              <w:right w:val="single" w:sz="16" w:space="0" w:color="000000"/>
            </w:tcBorders>
            <w:shd w:val="clear" w:color="auto" w:fill="FFFFFF"/>
            <w:vAlign w:val="center"/>
          </w:tcPr>
          <w:p w14:paraId="6DFAAF0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2.50</w:t>
            </w:r>
          </w:p>
        </w:tc>
      </w:tr>
      <w:tr w:rsidR="0005304F" w:rsidRPr="00844406" w14:paraId="55B4DD5F" w14:textId="77777777" w:rsidTr="003B4AB2">
        <w:trPr>
          <w:cantSplit/>
        </w:trPr>
        <w:tc>
          <w:tcPr>
            <w:tcW w:w="1107" w:type="pct"/>
            <w:gridSpan w:val="2"/>
            <w:tcBorders>
              <w:top w:val="nil"/>
              <w:left w:val="single" w:sz="16" w:space="0" w:color="000000"/>
              <w:bottom w:val="nil"/>
              <w:right w:val="nil"/>
            </w:tcBorders>
            <w:shd w:val="clear" w:color="auto" w:fill="FFFFFF"/>
            <w:vAlign w:val="center"/>
          </w:tcPr>
          <w:p w14:paraId="082299E3"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Mode</w:t>
            </w:r>
          </w:p>
        </w:tc>
        <w:tc>
          <w:tcPr>
            <w:tcW w:w="973" w:type="pct"/>
            <w:tcBorders>
              <w:top w:val="nil"/>
              <w:left w:val="single" w:sz="16" w:space="0" w:color="000000"/>
              <w:bottom w:val="nil"/>
            </w:tcBorders>
            <w:shd w:val="clear" w:color="auto" w:fill="FFFFFF"/>
            <w:vAlign w:val="center"/>
          </w:tcPr>
          <w:p w14:paraId="32764945"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w:t>
            </w:r>
            <w:r w:rsidRPr="00844406">
              <w:rPr>
                <w:rFonts w:ascii="Times New Roman" w:hAnsi="Times New Roman" w:cs="Times New Roman"/>
                <w:b/>
                <w:i/>
                <w:sz w:val="18"/>
                <w:szCs w:val="18"/>
                <w:vertAlign w:val="superscript"/>
              </w:rPr>
              <w:t>a</w:t>
            </w:r>
          </w:p>
        </w:tc>
        <w:tc>
          <w:tcPr>
            <w:tcW w:w="973" w:type="pct"/>
            <w:tcBorders>
              <w:top w:val="nil"/>
              <w:bottom w:val="nil"/>
            </w:tcBorders>
            <w:shd w:val="clear" w:color="auto" w:fill="FFFFFF"/>
            <w:vAlign w:val="center"/>
          </w:tcPr>
          <w:p w14:paraId="7EE5B18E"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2</w:t>
            </w:r>
          </w:p>
        </w:tc>
        <w:tc>
          <w:tcPr>
            <w:tcW w:w="973" w:type="pct"/>
            <w:tcBorders>
              <w:top w:val="nil"/>
              <w:bottom w:val="nil"/>
            </w:tcBorders>
            <w:shd w:val="clear" w:color="auto" w:fill="FFFFFF"/>
            <w:vAlign w:val="center"/>
          </w:tcPr>
          <w:p w14:paraId="4CD99E74"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w:t>
            </w:r>
          </w:p>
        </w:tc>
        <w:tc>
          <w:tcPr>
            <w:tcW w:w="973" w:type="pct"/>
            <w:gridSpan w:val="2"/>
            <w:tcBorders>
              <w:top w:val="nil"/>
              <w:bottom w:val="nil"/>
              <w:right w:val="single" w:sz="16" w:space="0" w:color="000000"/>
            </w:tcBorders>
            <w:shd w:val="clear" w:color="auto" w:fill="FFFFFF"/>
            <w:vAlign w:val="center"/>
          </w:tcPr>
          <w:p w14:paraId="53A0AA5F"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w:t>
            </w:r>
          </w:p>
        </w:tc>
      </w:tr>
      <w:tr w:rsidR="0005304F" w:rsidRPr="00844406" w14:paraId="4F759362" w14:textId="77777777" w:rsidTr="003B4AB2">
        <w:trPr>
          <w:cantSplit/>
        </w:trPr>
        <w:tc>
          <w:tcPr>
            <w:tcW w:w="1107" w:type="pct"/>
            <w:gridSpan w:val="2"/>
            <w:tcBorders>
              <w:top w:val="nil"/>
              <w:left w:val="single" w:sz="16" w:space="0" w:color="000000"/>
              <w:bottom w:val="single" w:sz="16" w:space="0" w:color="000000"/>
              <w:right w:val="nil"/>
            </w:tcBorders>
            <w:shd w:val="clear" w:color="auto" w:fill="FFFFFF"/>
            <w:vAlign w:val="center"/>
          </w:tcPr>
          <w:p w14:paraId="169D5DB5"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Std. Deviation</w:t>
            </w:r>
          </w:p>
        </w:tc>
        <w:tc>
          <w:tcPr>
            <w:tcW w:w="973" w:type="pct"/>
            <w:tcBorders>
              <w:top w:val="nil"/>
              <w:left w:val="single" w:sz="16" w:space="0" w:color="000000"/>
              <w:bottom w:val="single" w:sz="16" w:space="0" w:color="000000"/>
            </w:tcBorders>
            <w:shd w:val="clear" w:color="auto" w:fill="FFFFFF"/>
            <w:vAlign w:val="center"/>
          </w:tcPr>
          <w:p w14:paraId="2E209437"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.513</w:t>
            </w:r>
          </w:p>
        </w:tc>
        <w:tc>
          <w:tcPr>
            <w:tcW w:w="973" w:type="pct"/>
            <w:tcBorders>
              <w:top w:val="nil"/>
              <w:bottom w:val="single" w:sz="16" w:space="0" w:color="000000"/>
            </w:tcBorders>
            <w:shd w:val="clear" w:color="auto" w:fill="FFFFFF"/>
            <w:vAlign w:val="center"/>
          </w:tcPr>
          <w:p w14:paraId="32E2C2F2"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.510</w:t>
            </w:r>
          </w:p>
        </w:tc>
        <w:tc>
          <w:tcPr>
            <w:tcW w:w="973" w:type="pct"/>
            <w:tcBorders>
              <w:top w:val="nil"/>
              <w:bottom w:val="single" w:sz="16" w:space="0" w:color="000000"/>
            </w:tcBorders>
            <w:shd w:val="clear" w:color="auto" w:fill="FFFFFF"/>
            <w:vAlign w:val="center"/>
          </w:tcPr>
          <w:p w14:paraId="405D83E6"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1.273</w:t>
            </w:r>
          </w:p>
        </w:tc>
        <w:tc>
          <w:tcPr>
            <w:tcW w:w="973" w:type="pct"/>
            <w:gridSpan w:val="2"/>
            <w:tcBorders>
              <w:top w:val="nil"/>
              <w:bottom w:val="single" w:sz="16" w:space="0" w:color="000000"/>
              <w:right w:val="single" w:sz="16" w:space="0" w:color="000000"/>
            </w:tcBorders>
            <w:shd w:val="clear" w:color="auto" w:fill="FFFFFF"/>
            <w:vAlign w:val="center"/>
          </w:tcPr>
          <w:p w14:paraId="5E99DB0E"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b/>
                <w:i/>
                <w:sz w:val="18"/>
                <w:szCs w:val="18"/>
              </w:rPr>
            </w:pPr>
            <w:r w:rsidRPr="00844406">
              <w:rPr>
                <w:rFonts w:ascii="Times New Roman" w:hAnsi="Times New Roman" w:cs="Times New Roman"/>
                <w:b/>
                <w:i/>
                <w:sz w:val="18"/>
                <w:szCs w:val="18"/>
              </w:rPr>
              <w:t>1.196</w:t>
            </w:r>
          </w:p>
        </w:tc>
      </w:tr>
      <w:tr w:rsidR="0005304F" w:rsidRPr="00844406" w14:paraId="68ECE97A" w14:textId="77777777" w:rsidTr="003B4AB2">
        <w:trPr>
          <w:cantSplit/>
        </w:trPr>
        <w:tc>
          <w:tcPr>
            <w:tcW w:w="5000" w:type="pct"/>
            <w:gridSpan w:val="7"/>
            <w:tcBorders>
              <w:top w:val="nil"/>
              <w:left w:val="nil"/>
              <w:bottom w:val="nil"/>
              <w:right w:val="nil"/>
            </w:tcBorders>
            <w:shd w:val="clear" w:color="auto" w:fill="FFFFFF"/>
          </w:tcPr>
          <w:p w14:paraId="6CA3F4A2"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b/>
                <w:i/>
                <w:sz w:val="18"/>
                <w:szCs w:val="18"/>
              </w:rPr>
            </w:pPr>
            <w:r w:rsidRPr="00844406">
              <w:rPr>
                <w:rFonts w:ascii="Times New Roman" w:hAnsi="Times New Roman" w:cs="Times New Roman"/>
                <w:b/>
                <w:i/>
                <w:sz w:val="18"/>
                <w:szCs w:val="18"/>
              </w:rPr>
              <w:t>a. Multiple modes exist. The smallest value is shown”</w:t>
            </w:r>
          </w:p>
        </w:tc>
      </w:tr>
    </w:tbl>
    <w:p w14:paraId="63C5EC9F" w14:textId="77777777" w:rsidR="00D72B11" w:rsidRPr="00844406" w:rsidRDefault="00D72B11" w:rsidP="00844406">
      <w:pPr>
        <w:spacing w:line="360" w:lineRule="auto"/>
        <w:jc w:val="both"/>
        <w:rPr>
          <w:rFonts w:ascii="Times New Roman" w:hAnsi="Times New Roman" w:cs="Times New Roman"/>
          <w:sz w:val="24"/>
          <w:szCs w:val="24"/>
          <w:lang w:val="en-GB"/>
        </w:rPr>
      </w:pPr>
    </w:p>
    <w:p w14:paraId="3B1380E7" w14:textId="77777777" w:rsidR="00D72B11" w:rsidRPr="00844406" w:rsidRDefault="007E001B" w:rsidP="00844406">
      <w:pPr>
        <w:spacing w:line="360" w:lineRule="auto"/>
        <w:jc w:val="center"/>
        <w:rPr>
          <w:rFonts w:ascii="Times New Roman" w:eastAsia="Times New Roman" w:hAnsi="Times New Roman" w:cs="Times New Roman"/>
          <w:b/>
          <w:sz w:val="24"/>
          <w:szCs w:val="24"/>
          <w:lang w:val="en-GB"/>
        </w:rPr>
      </w:pPr>
      <w:r w:rsidRPr="00844406">
        <w:rPr>
          <w:rFonts w:ascii="Times New Roman" w:eastAsia="Times New Roman" w:hAnsi="Times New Roman" w:cs="Times New Roman"/>
          <w:b/>
          <w:sz w:val="24"/>
          <w:szCs w:val="24"/>
          <w:lang w:val="en-GB"/>
        </w:rPr>
        <w:t>Table</w:t>
      </w:r>
      <w:r w:rsidR="00BA7859" w:rsidRPr="00844406">
        <w:rPr>
          <w:rFonts w:ascii="Times New Roman" w:eastAsia="Times New Roman" w:hAnsi="Times New Roman" w:cs="Times New Roman"/>
          <w:b/>
          <w:sz w:val="24"/>
          <w:szCs w:val="24"/>
          <w:lang w:val="en-GB"/>
        </w:rPr>
        <w:t xml:space="preserve"> 1: Descriptive test</w:t>
      </w:r>
    </w:p>
    <w:p w14:paraId="76450265" w14:textId="77777777" w:rsidR="00D72B11" w:rsidRPr="00844406" w:rsidRDefault="00BA7859" w:rsidP="00844406">
      <w:pPr>
        <w:spacing w:line="360" w:lineRule="auto"/>
        <w:jc w:val="center"/>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(Source: SPSS file)</w:t>
      </w:r>
    </w:p>
    <w:p w14:paraId="5079CCC9"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The descriptive test has been performed among the demographic question and 7</w:t>
      </w:r>
      <w:r w:rsidR="007E001B" w:rsidRPr="00844406">
        <w:rPr>
          <w:rFonts w:ascii="Times New Roman" w:eastAsia="Times New Roman" w:hAnsi="Times New Roman" w:cs="Times New Roman"/>
          <w:sz w:val="24"/>
          <w:szCs w:val="24"/>
          <w:lang w:val="en-GB"/>
        </w:rPr>
        <w:t>, 8</w:t>
      </w:r>
      <w:r w:rsidRPr="00844406">
        <w:rPr>
          <w:rFonts w:ascii="Times New Roman" w:eastAsia="Times New Roman" w:hAnsi="Times New Roman" w:cs="Times New Roman"/>
          <w:sz w:val="24"/>
          <w:szCs w:val="24"/>
          <w:lang w:val="en-GB"/>
        </w:rPr>
        <w:t xml:space="preserve"> questions from the survey questionnaire. As highlighted by </w:t>
      </w:r>
      <w:r w:rsidRPr="00844406">
        <w:rPr>
          <w:rFonts w:ascii="Times New Roman" w:eastAsia="Times New Roman" w:hAnsi="Times New Roman" w:cs="Times New Roman"/>
          <w:sz w:val="24"/>
          <w:szCs w:val="24"/>
          <w:highlight w:val="white"/>
          <w:lang w:val="en-GB"/>
        </w:rPr>
        <w:t>Qin</w:t>
      </w:r>
      <w:r w:rsidRPr="00844406">
        <w:rPr>
          <w:rFonts w:ascii="Times New Roman" w:eastAsia="Times New Roman" w:hAnsi="Times New Roman" w:cs="Times New Roman"/>
          <w:i/>
          <w:sz w:val="24"/>
          <w:szCs w:val="24"/>
          <w:highlight w:val="white"/>
          <w:lang w:val="en-GB"/>
        </w:rPr>
        <w:t xml:space="preserve"> et al. </w:t>
      </w:r>
      <w:r w:rsidRPr="00844406">
        <w:rPr>
          <w:rFonts w:ascii="Times New Roman" w:eastAsia="Times New Roman" w:hAnsi="Times New Roman" w:cs="Times New Roman"/>
          <w:sz w:val="24"/>
          <w:szCs w:val="24"/>
          <w:lang w:val="en-GB"/>
        </w:rPr>
        <w:t xml:space="preserve">(2018), the "mean value of the descriptive test indicates the average value of the data set, the median value represents the middle value of the data set, and the mode value represents the most repetitive value of the dataset". From the descriptive test, the mean value of question 1 and question 2 is 1.50 and 1.55, respectively. As illustrated by </w:t>
      </w:r>
      <w:proofErr w:type="spellStart"/>
      <w:r w:rsidRPr="00844406">
        <w:rPr>
          <w:rFonts w:ascii="Times New Roman" w:eastAsia="Times New Roman" w:hAnsi="Times New Roman" w:cs="Times New Roman"/>
          <w:sz w:val="24"/>
          <w:szCs w:val="24"/>
          <w:highlight w:val="white"/>
          <w:lang w:val="en-GB"/>
        </w:rPr>
        <w:t>Purwanto</w:t>
      </w:r>
      <w:proofErr w:type="spellEnd"/>
      <w:r w:rsidRPr="00844406">
        <w:rPr>
          <w:rFonts w:ascii="Times New Roman" w:eastAsia="Times New Roman" w:hAnsi="Times New Roman" w:cs="Times New Roman"/>
          <w:sz w:val="24"/>
          <w:szCs w:val="24"/>
          <w:highlight w:val="white"/>
          <w:lang w:val="en-GB"/>
        </w:rPr>
        <w:t xml:space="preserve"> </w:t>
      </w:r>
      <w:r w:rsidRPr="00844406">
        <w:rPr>
          <w:rFonts w:ascii="Times New Roman" w:eastAsia="Times New Roman" w:hAnsi="Times New Roman" w:cs="Times New Roman"/>
          <w:i/>
          <w:sz w:val="24"/>
          <w:szCs w:val="24"/>
          <w:highlight w:val="white"/>
          <w:lang w:val="en-GB"/>
        </w:rPr>
        <w:t>et al.</w:t>
      </w:r>
      <w:r w:rsidR="007E001B" w:rsidRPr="00844406">
        <w:rPr>
          <w:rFonts w:ascii="Times New Roman" w:eastAsia="Times New Roman" w:hAnsi="Times New Roman" w:cs="Times New Roman"/>
          <w:i/>
          <w:sz w:val="24"/>
          <w:szCs w:val="24"/>
          <w:lang w:val="en-GB"/>
        </w:rPr>
        <w:t xml:space="preserve"> </w:t>
      </w:r>
      <w:r w:rsidRPr="00844406">
        <w:rPr>
          <w:rFonts w:ascii="Times New Roman" w:eastAsia="Times New Roman" w:hAnsi="Times New Roman" w:cs="Times New Roman"/>
          <w:sz w:val="24"/>
          <w:szCs w:val="24"/>
          <w:lang w:val="en-GB"/>
        </w:rPr>
        <w:t xml:space="preserve">(2021), descriptive tests and frequency tests are highly significant to understanding the characteristics of the data set. Henceforth, it can be stated </w:t>
      </w:r>
      <w:r w:rsidRPr="00844406">
        <w:rPr>
          <w:rFonts w:ascii="Times New Roman" w:eastAsia="Times New Roman" w:hAnsi="Times New Roman" w:cs="Times New Roman"/>
          <w:sz w:val="24"/>
          <w:szCs w:val="24"/>
          <w:lang w:val="en-GB"/>
        </w:rPr>
        <w:lastRenderedPageBreak/>
        <w:t xml:space="preserve">that the 10 members of staff and students are the respondents of this survey and half of the respondents have agreed, and half have disagreed that they are confident in using new technology. Moreover, the mean value of question 7 and question 8 is 2.40 and 2.20, respectively, which indicates that maximum respondents have strongly agreed that "Lack of digital knowledge among the staff and teachers make them nervous in using advanced digital technology and as a result, they are being poorly confident in using technology". </w:t>
      </w:r>
    </w:p>
    <w:p w14:paraId="6BB20AAA" w14:textId="77777777" w:rsidR="00D72B11" w:rsidRPr="00844406" w:rsidRDefault="00BA7859" w:rsidP="00844406">
      <w:pPr>
        <w:spacing w:line="360" w:lineRule="auto"/>
        <w:jc w:val="both"/>
        <w:rPr>
          <w:rFonts w:ascii="Times New Roman" w:eastAsia="Times New Roman" w:hAnsi="Times New Roman" w:cs="Times New Roman"/>
          <w:b/>
          <w:sz w:val="24"/>
          <w:szCs w:val="24"/>
          <w:lang w:val="en-GB"/>
        </w:rPr>
      </w:pPr>
      <w:r w:rsidRPr="00844406">
        <w:rPr>
          <w:rFonts w:ascii="Times New Roman" w:eastAsia="Times New Roman" w:hAnsi="Times New Roman" w:cs="Times New Roman"/>
          <w:b/>
          <w:sz w:val="24"/>
          <w:szCs w:val="24"/>
          <w:lang w:val="en-GB"/>
        </w:rPr>
        <w:t>Hypothesis testing</w:t>
      </w:r>
    </w:p>
    <w:p w14:paraId="28501F2F" w14:textId="77777777" w:rsidR="00D72B11" w:rsidRPr="00844406" w:rsidRDefault="00BA7859" w:rsidP="00844406">
      <w:pPr>
        <w:spacing w:line="360" w:lineRule="auto"/>
        <w:jc w:val="both"/>
        <w:rPr>
          <w:rFonts w:ascii="Times New Roman" w:eastAsia="Times New Roman" w:hAnsi="Times New Roman" w:cs="Times New Roman"/>
          <w:b/>
          <w:i/>
          <w:sz w:val="24"/>
          <w:szCs w:val="24"/>
          <w:lang w:val="en-GB"/>
        </w:rPr>
      </w:pPr>
      <w:r w:rsidRPr="00844406">
        <w:rPr>
          <w:rFonts w:ascii="Times New Roman" w:eastAsia="Times New Roman" w:hAnsi="Times New Roman" w:cs="Times New Roman"/>
          <w:b/>
          <w:i/>
          <w:sz w:val="24"/>
          <w:szCs w:val="24"/>
          <w:lang w:val="en-GB"/>
        </w:rPr>
        <w:t>H</w:t>
      </w:r>
      <w:r w:rsidR="00797893" w:rsidRPr="00844406">
        <w:rPr>
          <w:rFonts w:ascii="Times New Roman" w:eastAsia="Times New Roman" w:hAnsi="Times New Roman" w:cs="Times New Roman"/>
          <w:b/>
          <w:i/>
          <w:sz w:val="24"/>
          <w:szCs w:val="24"/>
          <w:lang w:val="en-GB"/>
        </w:rPr>
        <w:t xml:space="preserve"> </w:t>
      </w:r>
      <w:r w:rsidRPr="00844406">
        <w:rPr>
          <w:rFonts w:ascii="Times New Roman" w:eastAsia="Times New Roman" w:hAnsi="Times New Roman" w:cs="Times New Roman"/>
          <w:b/>
          <w:i/>
          <w:sz w:val="24"/>
          <w:szCs w:val="24"/>
          <w:lang w:val="en-GB"/>
        </w:rPr>
        <w:t xml:space="preserve">(1): </w:t>
      </w:r>
      <w:r w:rsidR="00CE6813" w:rsidRPr="00844406">
        <w:rPr>
          <w:rFonts w:ascii="Times New Roman" w:eastAsia="Times New Roman" w:hAnsi="Times New Roman" w:cs="Times New Roman"/>
          <w:b/>
          <w:i/>
          <w:sz w:val="24"/>
          <w:szCs w:val="24"/>
          <w:lang w:val="en-GB"/>
        </w:rPr>
        <w:t>“</w:t>
      </w:r>
      <w:r w:rsidRPr="00844406">
        <w:rPr>
          <w:rFonts w:ascii="Times New Roman" w:eastAsia="Times New Roman" w:hAnsi="Times New Roman" w:cs="Times New Roman"/>
          <w:b/>
          <w:i/>
          <w:sz w:val="24"/>
          <w:szCs w:val="24"/>
          <w:lang w:val="en-GB"/>
        </w:rPr>
        <w:t xml:space="preserve">Staff and students are getting poorly confident in using technology </w:t>
      </w:r>
    </w:p>
    <w:p w14:paraId="24C918A1" w14:textId="77777777" w:rsidR="00D72B11" w:rsidRPr="00844406" w:rsidRDefault="00BA7859" w:rsidP="00844406">
      <w:pPr>
        <w:spacing w:line="360" w:lineRule="auto"/>
        <w:jc w:val="both"/>
        <w:rPr>
          <w:rFonts w:ascii="Times New Roman" w:eastAsia="Times New Roman" w:hAnsi="Times New Roman" w:cs="Times New Roman"/>
          <w:b/>
          <w:i/>
          <w:sz w:val="24"/>
          <w:szCs w:val="24"/>
          <w:lang w:val="en-GB"/>
        </w:rPr>
      </w:pPr>
      <w:r w:rsidRPr="00844406">
        <w:rPr>
          <w:rFonts w:ascii="Times New Roman" w:eastAsia="Times New Roman" w:hAnsi="Times New Roman" w:cs="Times New Roman"/>
          <w:b/>
          <w:i/>
          <w:sz w:val="24"/>
          <w:szCs w:val="24"/>
          <w:lang w:val="en-GB"/>
        </w:rPr>
        <w:t>H</w:t>
      </w:r>
      <w:r w:rsidR="00797893" w:rsidRPr="00844406">
        <w:rPr>
          <w:rFonts w:ascii="Times New Roman" w:eastAsia="Times New Roman" w:hAnsi="Times New Roman" w:cs="Times New Roman"/>
          <w:b/>
          <w:i/>
          <w:sz w:val="24"/>
          <w:szCs w:val="24"/>
          <w:lang w:val="en-GB"/>
        </w:rPr>
        <w:t xml:space="preserve"> </w:t>
      </w:r>
      <w:r w:rsidRPr="00844406">
        <w:rPr>
          <w:rFonts w:ascii="Times New Roman" w:eastAsia="Times New Roman" w:hAnsi="Times New Roman" w:cs="Times New Roman"/>
          <w:b/>
          <w:i/>
          <w:sz w:val="24"/>
          <w:szCs w:val="24"/>
          <w:lang w:val="en-GB"/>
        </w:rPr>
        <w:t>(0): Staff and students are not being nervous about using new technology</w:t>
      </w:r>
      <w:r w:rsidR="00CE6813" w:rsidRPr="00844406">
        <w:rPr>
          <w:rFonts w:ascii="Times New Roman" w:eastAsia="Times New Roman" w:hAnsi="Times New Roman" w:cs="Times New Roman"/>
          <w:b/>
          <w:i/>
          <w:sz w:val="24"/>
          <w:szCs w:val="24"/>
          <w:lang w:val="en-GB"/>
        </w:rPr>
        <w:t>”</w:t>
      </w:r>
    </w:p>
    <w:p w14:paraId="51C2A810" w14:textId="77777777" w:rsidR="0005304F" w:rsidRPr="00844406" w:rsidRDefault="00BA7859" w:rsidP="00844406">
      <w:pPr>
        <w:spacing w:line="360" w:lineRule="auto"/>
        <w:jc w:val="both"/>
        <w:rPr>
          <w:rFonts w:ascii="Times New Roman" w:eastAsia="Times New Roman" w:hAnsi="Times New Roman" w:cs="Times New Roman"/>
          <w:b/>
          <w:sz w:val="24"/>
          <w:szCs w:val="24"/>
          <w:lang w:val="en-GB"/>
        </w:rPr>
      </w:pPr>
      <w:r w:rsidRPr="00844406">
        <w:rPr>
          <w:rFonts w:ascii="Times New Roman" w:eastAsia="Times New Roman" w:hAnsi="Times New Roman" w:cs="Times New Roman"/>
          <w:b/>
          <w:sz w:val="24"/>
          <w:szCs w:val="24"/>
          <w:lang w:val="en-GB"/>
        </w:rPr>
        <w:t>Regression test</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30"/>
        <w:gridCol w:w="795"/>
        <w:gridCol w:w="842"/>
        <w:gridCol w:w="1159"/>
        <w:gridCol w:w="1159"/>
        <w:gridCol w:w="1159"/>
        <w:gridCol w:w="868"/>
        <w:gridCol w:w="796"/>
        <w:gridCol w:w="796"/>
        <w:gridCol w:w="1156"/>
      </w:tblGrid>
      <w:tr w:rsidR="0005304F" w:rsidRPr="00844406" w14:paraId="7257E9CE" w14:textId="77777777" w:rsidTr="00797893">
        <w:trPr>
          <w:cantSplit/>
        </w:trPr>
        <w:tc>
          <w:tcPr>
            <w:tcW w:w="5000" w:type="pct"/>
            <w:gridSpan w:val="10"/>
            <w:tcBorders>
              <w:top w:val="nil"/>
              <w:left w:val="nil"/>
              <w:bottom w:val="nil"/>
              <w:right w:val="nil"/>
            </w:tcBorders>
            <w:shd w:val="clear" w:color="auto" w:fill="FFFFFF"/>
          </w:tcPr>
          <w:p w14:paraId="33B643E8"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b/>
                <w:bCs/>
                <w:sz w:val="18"/>
                <w:szCs w:val="18"/>
              </w:rPr>
              <w:t>“Model Summary</w:t>
            </w:r>
          </w:p>
        </w:tc>
      </w:tr>
      <w:tr w:rsidR="0005304F" w:rsidRPr="00844406" w14:paraId="6F117D9C" w14:textId="77777777" w:rsidTr="00797893">
        <w:trPr>
          <w:cantSplit/>
        </w:trPr>
        <w:tc>
          <w:tcPr>
            <w:tcW w:w="329" w:type="pct"/>
            <w:vMerge w:val="restart"/>
            <w:tcBorders>
              <w:top w:val="single" w:sz="16" w:space="0" w:color="000000"/>
              <w:left w:val="single" w:sz="16" w:space="0" w:color="000000"/>
              <w:bottom w:val="nil"/>
              <w:right w:val="single" w:sz="16" w:space="0" w:color="000000"/>
            </w:tcBorders>
            <w:shd w:val="clear" w:color="auto" w:fill="FFFFFF"/>
          </w:tcPr>
          <w:p w14:paraId="31B16B77"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Model</w:t>
            </w:r>
          </w:p>
        </w:tc>
        <w:tc>
          <w:tcPr>
            <w:tcW w:w="426" w:type="pct"/>
            <w:vMerge w:val="restart"/>
            <w:tcBorders>
              <w:top w:val="single" w:sz="16" w:space="0" w:color="000000"/>
              <w:left w:val="single" w:sz="16" w:space="0" w:color="000000"/>
            </w:tcBorders>
            <w:shd w:val="clear" w:color="auto" w:fill="FFFFFF"/>
          </w:tcPr>
          <w:p w14:paraId="7E746FCC"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R</w:t>
            </w:r>
          </w:p>
        </w:tc>
        <w:tc>
          <w:tcPr>
            <w:tcW w:w="451" w:type="pct"/>
            <w:vMerge w:val="restart"/>
            <w:tcBorders>
              <w:top w:val="single" w:sz="16" w:space="0" w:color="000000"/>
            </w:tcBorders>
            <w:shd w:val="clear" w:color="auto" w:fill="FFFFFF"/>
          </w:tcPr>
          <w:p w14:paraId="53F1CE75"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R Square</w:t>
            </w:r>
          </w:p>
        </w:tc>
        <w:tc>
          <w:tcPr>
            <w:tcW w:w="620" w:type="pct"/>
            <w:vMerge w:val="restart"/>
            <w:tcBorders>
              <w:top w:val="single" w:sz="16" w:space="0" w:color="000000"/>
            </w:tcBorders>
            <w:shd w:val="clear" w:color="auto" w:fill="FFFFFF"/>
          </w:tcPr>
          <w:p w14:paraId="7E8A4753"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Adjusted R Square</w:t>
            </w:r>
          </w:p>
        </w:tc>
        <w:tc>
          <w:tcPr>
            <w:tcW w:w="620" w:type="pct"/>
            <w:vMerge w:val="restart"/>
            <w:tcBorders>
              <w:top w:val="single" w:sz="16" w:space="0" w:color="000000"/>
            </w:tcBorders>
            <w:shd w:val="clear" w:color="auto" w:fill="FFFFFF"/>
          </w:tcPr>
          <w:p w14:paraId="19DF3FC7"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Std. Error of the Estimate</w:t>
            </w:r>
          </w:p>
        </w:tc>
        <w:tc>
          <w:tcPr>
            <w:tcW w:w="2555" w:type="pct"/>
            <w:gridSpan w:val="5"/>
            <w:tcBorders>
              <w:top w:val="single" w:sz="16" w:space="0" w:color="000000"/>
            </w:tcBorders>
            <w:shd w:val="clear" w:color="auto" w:fill="FFFFFF"/>
          </w:tcPr>
          <w:p w14:paraId="249E7C41"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Change Statistics</w:t>
            </w:r>
          </w:p>
        </w:tc>
      </w:tr>
      <w:tr w:rsidR="0005304F" w:rsidRPr="00844406" w14:paraId="11C302BB" w14:textId="77777777" w:rsidTr="00797893">
        <w:trPr>
          <w:cantSplit/>
        </w:trPr>
        <w:tc>
          <w:tcPr>
            <w:tcW w:w="329" w:type="pct"/>
            <w:vMerge/>
            <w:tcBorders>
              <w:top w:val="single" w:sz="16" w:space="0" w:color="000000"/>
              <w:left w:val="single" w:sz="16" w:space="0" w:color="000000"/>
              <w:bottom w:val="nil"/>
              <w:right w:val="single" w:sz="16" w:space="0" w:color="000000"/>
            </w:tcBorders>
            <w:shd w:val="clear" w:color="auto" w:fill="FFFFFF"/>
          </w:tcPr>
          <w:p w14:paraId="0D0CCC20"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426" w:type="pct"/>
            <w:vMerge/>
            <w:tcBorders>
              <w:top w:val="single" w:sz="16" w:space="0" w:color="000000"/>
              <w:left w:val="single" w:sz="16" w:space="0" w:color="000000"/>
            </w:tcBorders>
            <w:shd w:val="clear" w:color="auto" w:fill="FFFFFF"/>
          </w:tcPr>
          <w:p w14:paraId="3EFFA43E"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451" w:type="pct"/>
            <w:vMerge/>
            <w:tcBorders>
              <w:top w:val="single" w:sz="16" w:space="0" w:color="000000"/>
            </w:tcBorders>
            <w:shd w:val="clear" w:color="auto" w:fill="FFFFFF"/>
          </w:tcPr>
          <w:p w14:paraId="704CB656"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620" w:type="pct"/>
            <w:vMerge/>
            <w:tcBorders>
              <w:top w:val="single" w:sz="16" w:space="0" w:color="000000"/>
            </w:tcBorders>
            <w:shd w:val="clear" w:color="auto" w:fill="FFFFFF"/>
          </w:tcPr>
          <w:p w14:paraId="49FBFCF3"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620" w:type="pct"/>
            <w:vMerge/>
            <w:tcBorders>
              <w:top w:val="single" w:sz="16" w:space="0" w:color="000000"/>
            </w:tcBorders>
            <w:shd w:val="clear" w:color="auto" w:fill="FFFFFF"/>
          </w:tcPr>
          <w:p w14:paraId="6323CBEB"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620" w:type="pct"/>
            <w:tcBorders>
              <w:bottom w:val="single" w:sz="16" w:space="0" w:color="000000"/>
            </w:tcBorders>
            <w:shd w:val="clear" w:color="auto" w:fill="FFFFFF"/>
          </w:tcPr>
          <w:p w14:paraId="6F52E7CF"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R Square Change</w:t>
            </w:r>
          </w:p>
        </w:tc>
        <w:tc>
          <w:tcPr>
            <w:tcW w:w="464" w:type="pct"/>
            <w:tcBorders>
              <w:bottom w:val="single" w:sz="16" w:space="0" w:color="000000"/>
            </w:tcBorders>
            <w:shd w:val="clear" w:color="auto" w:fill="FFFFFF"/>
          </w:tcPr>
          <w:p w14:paraId="5A93F08D"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F Change</w:t>
            </w:r>
          </w:p>
        </w:tc>
        <w:tc>
          <w:tcPr>
            <w:tcW w:w="426" w:type="pct"/>
            <w:tcBorders>
              <w:bottom w:val="single" w:sz="16" w:space="0" w:color="000000"/>
            </w:tcBorders>
            <w:shd w:val="clear" w:color="auto" w:fill="FFFFFF"/>
          </w:tcPr>
          <w:p w14:paraId="788030E7"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df1</w:t>
            </w:r>
          </w:p>
        </w:tc>
        <w:tc>
          <w:tcPr>
            <w:tcW w:w="426" w:type="pct"/>
            <w:tcBorders>
              <w:bottom w:val="single" w:sz="16" w:space="0" w:color="000000"/>
            </w:tcBorders>
            <w:shd w:val="clear" w:color="auto" w:fill="FFFFFF"/>
          </w:tcPr>
          <w:p w14:paraId="68E10C65"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df2</w:t>
            </w:r>
          </w:p>
        </w:tc>
        <w:tc>
          <w:tcPr>
            <w:tcW w:w="620" w:type="pct"/>
            <w:tcBorders>
              <w:bottom w:val="single" w:sz="16" w:space="0" w:color="000000"/>
              <w:right w:val="single" w:sz="16" w:space="0" w:color="000000"/>
            </w:tcBorders>
            <w:shd w:val="clear" w:color="auto" w:fill="FFFFFF"/>
          </w:tcPr>
          <w:p w14:paraId="1CA56FE9"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Sig. F Change</w:t>
            </w:r>
          </w:p>
        </w:tc>
      </w:tr>
      <w:tr w:rsidR="0005304F" w:rsidRPr="00844406" w14:paraId="0CEB228C" w14:textId="77777777" w:rsidTr="00797893">
        <w:trPr>
          <w:cantSplit/>
        </w:trPr>
        <w:tc>
          <w:tcPr>
            <w:tcW w:w="329" w:type="pct"/>
            <w:tcBorders>
              <w:top w:val="single" w:sz="16" w:space="0" w:color="000000"/>
              <w:left w:val="single" w:sz="16" w:space="0" w:color="000000"/>
              <w:bottom w:val="single" w:sz="16" w:space="0" w:color="000000"/>
              <w:right w:val="single" w:sz="16" w:space="0" w:color="000000"/>
            </w:tcBorders>
            <w:shd w:val="clear" w:color="auto" w:fill="FFFFFF"/>
            <w:vAlign w:val="center"/>
          </w:tcPr>
          <w:p w14:paraId="014C858C"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1</w:t>
            </w:r>
          </w:p>
        </w:tc>
        <w:tc>
          <w:tcPr>
            <w:tcW w:w="426" w:type="pct"/>
            <w:tcBorders>
              <w:top w:val="single" w:sz="16" w:space="0" w:color="000000"/>
              <w:left w:val="single" w:sz="16" w:space="0" w:color="000000"/>
              <w:bottom w:val="single" w:sz="16" w:space="0" w:color="000000"/>
            </w:tcBorders>
            <w:shd w:val="clear" w:color="auto" w:fill="FFFFFF"/>
            <w:vAlign w:val="center"/>
          </w:tcPr>
          <w:p w14:paraId="6FABF584"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.636</w:t>
            </w:r>
            <w:r w:rsidRPr="00844406">
              <w:rPr>
                <w:rFonts w:ascii="Times New Roman" w:hAnsi="Times New Roman" w:cs="Times New Roman"/>
                <w:sz w:val="18"/>
                <w:szCs w:val="18"/>
                <w:vertAlign w:val="superscript"/>
              </w:rPr>
              <w:t>a</w:t>
            </w:r>
          </w:p>
        </w:tc>
        <w:tc>
          <w:tcPr>
            <w:tcW w:w="451" w:type="pct"/>
            <w:tcBorders>
              <w:top w:val="single" w:sz="16" w:space="0" w:color="000000"/>
              <w:bottom w:val="single" w:sz="16" w:space="0" w:color="000000"/>
            </w:tcBorders>
            <w:shd w:val="clear" w:color="auto" w:fill="FFFFFF"/>
            <w:vAlign w:val="center"/>
          </w:tcPr>
          <w:p w14:paraId="32F6C8DC"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.404</w:t>
            </w:r>
          </w:p>
        </w:tc>
        <w:tc>
          <w:tcPr>
            <w:tcW w:w="620" w:type="pct"/>
            <w:tcBorders>
              <w:top w:val="single" w:sz="16" w:space="0" w:color="000000"/>
              <w:bottom w:val="single" w:sz="16" w:space="0" w:color="000000"/>
            </w:tcBorders>
            <w:shd w:val="clear" w:color="auto" w:fill="FFFFFF"/>
            <w:vAlign w:val="center"/>
          </w:tcPr>
          <w:p w14:paraId="40846156"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.371</w:t>
            </w:r>
          </w:p>
        </w:tc>
        <w:tc>
          <w:tcPr>
            <w:tcW w:w="620" w:type="pct"/>
            <w:tcBorders>
              <w:top w:val="single" w:sz="16" w:space="0" w:color="000000"/>
              <w:bottom w:val="single" w:sz="16" w:space="0" w:color="000000"/>
            </w:tcBorders>
            <w:shd w:val="clear" w:color="auto" w:fill="FFFFFF"/>
            <w:vAlign w:val="center"/>
          </w:tcPr>
          <w:p w14:paraId="3196E9AC"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.949</w:t>
            </w:r>
          </w:p>
        </w:tc>
        <w:tc>
          <w:tcPr>
            <w:tcW w:w="620" w:type="pct"/>
            <w:tcBorders>
              <w:top w:val="single" w:sz="16" w:space="0" w:color="000000"/>
              <w:bottom w:val="single" w:sz="16" w:space="0" w:color="000000"/>
            </w:tcBorders>
            <w:shd w:val="clear" w:color="auto" w:fill="FFFFFF"/>
            <w:vAlign w:val="center"/>
          </w:tcPr>
          <w:p w14:paraId="058F45A1"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.404</w:t>
            </w:r>
          </w:p>
        </w:tc>
        <w:tc>
          <w:tcPr>
            <w:tcW w:w="464" w:type="pct"/>
            <w:tcBorders>
              <w:top w:val="single" w:sz="16" w:space="0" w:color="000000"/>
              <w:bottom w:val="single" w:sz="16" w:space="0" w:color="000000"/>
            </w:tcBorders>
            <w:shd w:val="clear" w:color="auto" w:fill="FFFFFF"/>
            <w:vAlign w:val="center"/>
          </w:tcPr>
          <w:p w14:paraId="646ED24E"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12.208</w:t>
            </w:r>
          </w:p>
        </w:tc>
        <w:tc>
          <w:tcPr>
            <w:tcW w:w="426" w:type="pct"/>
            <w:tcBorders>
              <w:top w:val="single" w:sz="16" w:space="0" w:color="000000"/>
              <w:bottom w:val="single" w:sz="16" w:space="0" w:color="000000"/>
            </w:tcBorders>
            <w:shd w:val="clear" w:color="auto" w:fill="FFFFFF"/>
            <w:vAlign w:val="center"/>
          </w:tcPr>
          <w:p w14:paraId="0A86E99C"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w:t>
            </w:r>
          </w:p>
        </w:tc>
        <w:tc>
          <w:tcPr>
            <w:tcW w:w="426" w:type="pct"/>
            <w:tcBorders>
              <w:top w:val="single" w:sz="16" w:space="0" w:color="000000"/>
              <w:bottom w:val="single" w:sz="16" w:space="0" w:color="000000"/>
            </w:tcBorders>
            <w:shd w:val="clear" w:color="auto" w:fill="FFFFFF"/>
            <w:vAlign w:val="center"/>
          </w:tcPr>
          <w:p w14:paraId="74BCAF0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18</w:t>
            </w:r>
          </w:p>
        </w:tc>
        <w:tc>
          <w:tcPr>
            <w:tcW w:w="620" w:type="pct"/>
            <w:tcBorders>
              <w:top w:val="single" w:sz="16" w:space="0" w:color="000000"/>
              <w:bottom w:val="single" w:sz="16" w:space="0" w:color="000000"/>
              <w:right w:val="single" w:sz="16" w:space="0" w:color="000000"/>
            </w:tcBorders>
            <w:shd w:val="clear" w:color="auto" w:fill="FFFFFF"/>
            <w:vAlign w:val="center"/>
          </w:tcPr>
          <w:p w14:paraId="0593A9F0"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.003</w:t>
            </w:r>
          </w:p>
        </w:tc>
      </w:tr>
      <w:tr w:rsidR="0005304F" w:rsidRPr="00844406" w14:paraId="141A97CD" w14:textId="77777777" w:rsidTr="00797893">
        <w:trPr>
          <w:cantSplit/>
        </w:trPr>
        <w:tc>
          <w:tcPr>
            <w:tcW w:w="5000" w:type="pct"/>
            <w:gridSpan w:val="10"/>
            <w:tcBorders>
              <w:top w:val="nil"/>
              <w:left w:val="nil"/>
              <w:bottom w:val="nil"/>
              <w:right w:val="nil"/>
            </w:tcBorders>
            <w:shd w:val="clear" w:color="auto" w:fill="FFFFFF"/>
          </w:tcPr>
          <w:p w14:paraId="33991DD7"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a. Predictors: (Constant), 7. Lack of digital knowledge among the staff and teachers make them nervous in using advanced digital technology</w:t>
            </w:r>
          </w:p>
        </w:tc>
      </w:tr>
    </w:tbl>
    <w:p w14:paraId="5B3E4D04"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69"/>
        <w:gridCol w:w="1505"/>
        <w:gridCol w:w="1743"/>
        <w:gridCol w:w="1198"/>
        <w:gridCol w:w="1651"/>
        <w:gridCol w:w="1198"/>
        <w:gridCol w:w="1196"/>
      </w:tblGrid>
      <w:tr w:rsidR="0005304F" w:rsidRPr="00844406" w14:paraId="06B029D0" w14:textId="77777777" w:rsidTr="00797893">
        <w:trPr>
          <w:cantSplit/>
        </w:trPr>
        <w:tc>
          <w:tcPr>
            <w:tcW w:w="5000" w:type="pct"/>
            <w:gridSpan w:val="7"/>
            <w:tcBorders>
              <w:top w:val="nil"/>
              <w:left w:val="nil"/>
              <w:bottom w:val="nil"/>
              <w:right w:val="nil"/>
            </w:tcBorders>
            <w:shd w:val="clear" w:color="auto" w:fill="FFFFFF"/>
          </w:tcPr>
          <w:p w14:paraId="001D7F7A"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proofErr w:type="spellStart"/>
            <w:r w:rsidRPr="00844406">
              <w:rPr>
                <w:rFonts w:ascii="Times New Roman" w:hAnsi="Times New Roman" w:cs="Times New Roman"/>
                <w:b/>
                <w:bCs/>
                <w:sz w:val="18"/>
                <w:szCs w:val="18"/>
              </w:rPr>
              <w:t>ANOVA</w:t>
            </w:r>
            <w:r w:rsidRPr="00844406">
              <w:rPr>
                <w:rFonts w:ascii="Times New Roman" w:hAnsi="Times New Roman" w:cs="Times New Roman"/>
                <w:b/>
                <w:bCs/>
                <w:sz w:val="18"/>
                <w:szCs w:val="18"/>
                <w:vertAlign w:val="superscript"/>
              </w:rPr>
              <w:t>a</w:t>
            </w:r>
            <w:proofErr w:type="spellEnd"/>
          </w:p>
        </w:tc>
      </w:tr>
      <w:tr w:rsidR="0005304F" w:rsidRPr="00844406" w14:paraId="2EB74C55" w14:textId="77777777" w:rsidTr="00797893">
        <w:trPr>
          <w:cantSplit/>
        </w:trPr>
        <w:tc>
          <w:tcPr>
            <w:tcW w:w="1268" w:type="pct"/>
            <w:gridSpan w:val="2"/>
            <w:tcBorders>
              <w:top w:val="single" w:sz="16" w:space="0" w:color="000000"/>
              <w:left w:val="single" w:sz="16" w:space="0" w:color="000000"/>
              <w:bottom w:val="single" w:sz="16" w:space="0" w:color="000000"/>
              <w:right w:val="nil"/>
            </w:tcBorders>
            <w:shd w:val="clear" w:color="auto" w:fill="FFFFFF"/>
          </w:tcPr>
          <w:p w14:paraId="2F40D6C6"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Model</w:t>
            </w:r>
          </w:p>
        </w:tc>
        <w:tc>
          <w:tcPr>
            <w:tcW w:w="931" w:type="pct"/>
            <w:tcBorders>
              <w:top w:val="single" w:sz="16" w:space="0" w:color="000000"/>
              <w:left w:val="single" w:sz="16" w:space="0" w:color="000000"/>
              <w:bottom w:val="single" w:sz="16" w:space="0" w:color="000000"/>
            </w:tcBorders>
            <w:shd w:val="clear" w:color="auto" w:fill="FFFFFF"/>
          </w:tcPr>
          <w:p w14:paraId="657C3359"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Sum of Squares</w:t>
            </w:r>
          </w:p>
        </w:tc>
        <w:tc>
          <w:tcPr>
            <w:tcW w:w="640" w:type="pct"/>
            <w:tcBorders>
              <w:top w:val="single" w:sz="16" w:space="0" w:color="000000"/>
              <w:bottom w:val="single" w:sz="16" w:space="0" w:color="000000"/>
            </w:tcBorders>
            <w:shd w:val="clear" w:color="auto" w:fill="FFFFFF"/>
          </w:tcPr>
          <w:p w14:paraId="68CACE95"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df</w:t>
            </w:r>
          </w:p>
        </w:tc>
        <w:tc>
          <w:tcPr>
            <w:tcW w:w="882" w:type="pct"/>
            <w:tcBorders>
              <w:top w:val="single" w:sz="16" w:space="0" w:color="000000"/>
              <w:bottom w:val="single" w:sz="16" w:space="0" w:color="000000"/>
            </w:tcBorders>
            <w:shd w:val="clear" w:color="auto" w:fill="FFFFFF"/>
          </w:tcPr>
          <w:p w14:paraId="47642C34"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Mean Square</w:t>
            </w:r>
          </w:p>
        </w:tc>
        <w:tc>
          <w:tcPr>
            <w:tcW w:w="640" w:type="pct"/>
            <w:tcBorders>
              <w:top w:val="single" w:sz="16" w:space="0" w:color="000000"/>
              <w:bottom w:val="single" w:sz="16" w:space="0" w:color="000000"/>
            </w:tcBorders>
            <w:shd w:val="clear" w:color="auto" w:fill="FFFFFF"/>
          </w:tcPr>
          <w:p w14:paraId="6900AD51"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F</w:t>
            </w:r>
          </w:p>
        </w:tc>
        <w:tc>
          <w:tcPr>
            <w:tcW w:w="639" w:type="pct"/>
            <w:tcBorders>
              <w:top w:val="single" w:sz="16" w:space="0" w:color="000000"/>
              <w:bottom w:val="single" w:sz="16" w:space="0" w:color="000000"/>
              <w:right w:val="single" w:sz="16" w:space="0" w:color="000000"/>
            </w:tcBorders>
            <w:shd w:val="clear" w:color="auto" w:fill="FFFFFF"/>
          </w:tcPr>
          <w:p w14:paraId="5A05E1E1"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Sig.</w:t>
            </w:r>
          </w:p>
        </w:tc>
      </w:tr>
      <w:tr w:rsidR="0005304F" w:rsidRPr="00844406" w14:paraId="6972D04E" w14:textId="77777777" w:rsidTr="00797893">
        <w:trPr>
          <w:cantSplit/>
        </w:trPr>
        <w:tc>
          <w:tcPr>
            <w:tcW w:w="464" w:type="pct"/>
            <w:vMerge w:val="restart"/>
            <w:tcBorders>
              <w:top w:val="single" w:sz="16" w:space="0" w:color="000000"/>
              <w:left w:val="single" w:sz="16" w:space="0" w:color="000000"/>
              <w:bottom w:val="single" w:sz="16" w:space="0" w:color="000000"/>
              <w:right w:val="nil"/>
            </w:tcBorders>
            <w:shd w:val="clear" w:color="auto" w:fill="FFFFFF"/>
            <w:vAlign w:val="center"/>
          </w:tcPr>
          <w:p w14:paraId="48F81951"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1</w:t>
            </w:r>
          </w:p>
        </w:tc>
        <w:tc>
          <w:tcPr>
            <w:tcW w:w="804" w:type="pct"/>
            <w:tcBorders>
              <w:top w:val="single" w:sz="16" w:space="0" w:color="000000"/>
              <w:left w:val="nil"/>
              <w:bottom w:val="nil"/>
              <w:right w:val="single" w:sz="16" w:space="0" w:color="000000"/>
            </w:tcBorders>
            <w:shd w:val="clear" w:color="auto" w:fill="FFFFFF"/>
            <w:vAlign w:val="center"/>
          </w:tcPr>
          <w:p w14:paraId="70F01A5B"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Regression</w:t>
            </w:r>
          </w:p>
        </w:tc>
        <w:tc>
          <w:tcPr>
            <w:tcW w:w="931" w:type="pct"/>
            <w:tcBorders>
              <w:top w:val="single" w:sz="16" w:space="0" w:color="000000"/>
              <w:left w:val="single" w:sz="16" w:space="0" w:color="000000"/>
              <w:bottom w:val="nil"/>
            </w:tcBorders>
            <w:shd w:val="clear" w:color="auto" w:fill="FFFFFF"/>
            <w:vAlign w:val="center"/>
          </w:tcPr>
          <w:p w14:paraId="462FFE6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10.992</w:t>
            </w:r>
          </w:p>
        </w:tc>
        <w:tc>
          <w:tcPr>
            <w:tcW w:w="640" w:type="pct"/>
            <w:tcBorders>
              <w:top w:val="single" w:sz="16" w:space="0" w:color="000000"/>
              <w:bottom w:val="nil"/>
            </w:tcBorders>
            <w:shd w:val="clear" w:color="auto" w:fill="FFFFFF"/>
            <w:vAlign w:val="center"/>
          </w:tcPr>
          <w:p w14:paraId="3A3FC49B"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w:t>
            </w:r>
          </w:p>
        </w:tc>
        <w:tc>
          <w:tcPr>
            <w:tcW w:w="882" w:type="pct"/>
            <w:tcBorders>
              <w:top w:val="single" w:sz="16" w:space="0" w:color="000000"/>
              <w:bottom w:val="nil"/>
            </w:tcBorders>
            <w:shd w:val="clear" w:color="auto" w:fill="FFFFFF"/>
            <w:vAlign w:val="center"/>
          </w:tcPr>
          <w:p w14:paraId="3B664C92"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10.992</w:t>
            </w:r>
          </w:p>
        </w:tc>
        <w:tc>
          <w:tcPr>
            <w:tcW w:w="640" w:type="pct"/>
            <w:tcBorders>
              <w:top w:val="single" w:sz="16" w:space="0" w:color="000000"/>
              <w:bottom w:val="nil"/>
            </w:tcBorders>
            <w:shd w:val="clear" w:color="auto" w:fill="FFFFFF"/>
            <w:vAlign w:val="center"/>
          </w:tcPr>
          <w:p w14:paraId="5E9443D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12.208</w:t>
            </w:r>
          </w:p>
        </w:tc>
        <w:tc>
          <w:tcPr>
            <w:tcW w:w="639" w:type="pct"/>
            <w:tcBorders>
              <w:top w:val="single" w:sz="16" w:space="0" w:color="000000"/>
              <w:bottom w:val="nil"/>
              <w:right w:val="single" w:sz="16" w:space="0" w:color="000000"/>
            </w:tcBorders>
            <w:shd w:val="clear" w:color="auto" w:fill="FFFFFF"/>
            <w:vAlign w:val="center"/>
          </w:tcPr>
          <w:p w14:paraId="78FBA841"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.003</w:t>
            </w:r>
            <w:r w:rsidRPr="00844406">
              <w:rPr>
                <w:rFonts w:ascii="Times New Roman" w:hAnsi="Times New Roman" w:cs="Times New Roman"/>
                <w:sz w:val="18"/>
                <w:szCs w:val="18"/>
                <w:vertAlign w:val="superscript"/>
              </w:rPr>
              <w:t>b</w:t>
            </w:r>
          </w:p>
        </w:tc>
      </w:tr>
      <w:tr w:rsidR="0005304F" w:rsidRPr="00844406" w14:paraId="5974634C" w14:textId="77777777" w:rsidTr="00797893">
        <w:trPr>
          <w:cantSplit/>
        </w:trPr>
        <w:tc>
          <w:tcPr>
            <w:tcW w:w="464" w:type="pct"/>
            <w:vMerge/>
            <w:tcBorders>
              <w:top w:val="single" w:sz="16" w:space="0" w:color="000000"/>
              <w:left w:val="single" w:sz="16" w:space="0" w:color="000000"/>
              <w:bottom w:val="single" w:sz="16" w:space="0" w:color="000000"/>
              <w:right w:val="nil"/>
            </w:tcBorders>
            <w:shd w:val="clear" w:color="auto" w:fill="FFFFFF"/>
            <w:vAlign w:val="center"/>
          </w:tcPr>
          <w:p w14:paraId="74AE2290"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804" w:type="pct"/>
            <w:tcBorders>
              <w:top w:val="nil"/>
              <w:left w:val="nil"/>
              <w:bottom w:val="nil"/>
              <w:right w:val="single" w:sz="16" w:space="0" w:color="000000"/>
            </w:tcBorders>
            <w:shd w:val="clear" w:color="auto" w:fill="FFFFFF"/>
            <w:vAlign w:val="center"/>
          </w:tcPr>
          <w:p w14:paraId="5770F389"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Residual</w:t>
            </w:r>
          </w:p>
        </w:tc>
        <w:tc>
          <w:tcPr>
            <w:tcW w:w="931" w:type="pct"/>
            <w:tcBorders>
              <w:top w:val="nil"/>
              <w:left w:val="single" w:sz="16" w:space="0" w:color="000000"/>
              <w:bottom w:val="nil"/>
            </w:tcBorders>
            <w:shd w:val="clear" w:color="auto" w:fill="FFFFFF"/>
            <w:vAlign w:val="center"/>
          </w:tcPr>
          <w:p w14:paraId="233BA71D"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16.208</w:t>
            </w:r>
          </w:p>
        </w:tc>
        <w:tc>
          <w:tcPr>
            <w:tcW w:w="640" w:type="pct"/>
            <w:tcBorders>
              <w:top w:val="nil"/>
              <w:bottom w:val="nil"/>
            </w:tcBorders>
            <w:shd w:val="clear" w:color="auto" w:fill="FFFFFF"/>
            <w:vAlign w:val="center"/>
          </w:tcPr>
          <w:p w14:paraId="4286BCEE"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18</w:t>
            </w:r>
          </w:p>
        </w:tc>
        <w:tc>
          <w:tcPr>
            <w:tcW w:w="882" w:type="pct"/>
            <w:tcBorders>
              <w:top w:val="nil"/>
              <w:bottom w:val="nil"/>
            </w:tcBorders>
            <w:shd w:val="clear" w:color="auto" w:fill="FFFFFF"/>
            <w:vAlign w:val="center"/>
          </w:tcPr>
          <w:p w14:paraId="460AD58B"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.900</w:t>
            </w:r>
          </w:p>
        </w:tc>
        <w:tc>
          <w:tcPr>
            <w:tcW w:w="640" w:type="pct"/>
            <w:tcBorders>
              <w:top w:val="nil"/>
              <w:bottom w:val="nil"/>
            </w:tcBorders>
            <w:shd w:val="clear" w:color="auto" w:fill="FFFFFF"/>
          </w:tcPr>
          <w:p w14:paraId="28AF2298"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639" w:type="pct"/>
            <w:tcBorders>
              <w:top w:val="nil"/>
              <w:bottom w:val="nil"/>
              <w:right w:val="single" w:sz="16" w:space="0" w:color="000000"/>
            </w:tcBorders>
            <w:shd w:val="clear" w:color="auto" w:fill="FFFFFF"/>
          </w:tcPr>
          <w:p w14:paraId="61CEE6AD"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r>
      <w:tr w:rsidR="0005304F" w:rsidRPr="00844406" w14:paraId="15E212A9" w14:textId="77777777" w:rsidTr="00797893">
        <w:trPr>
          <w:cantSplit/>
        </w:trPr>
        <w:tc>
          <w:tcPr>
            <w:tcW w:w="464" w:type="pct"/>
            <w:vMerge/>
            <w:tcBorders>
              <w:top w:val="single" w:sz="16" w:space="0" w:color="000000"/>
              <w:left w:val="single" w:sz="16" w:space="0" w:color="000000"/>
              <w:bottom w:val="single" w:sz="16" w:space="0" w:color="000000"/>
              <w:right w:val="nil"/>
            </w:tcBorders>
            <w:shd w:val="clear" w:color="auto" w:fill="FFFFFF"/>
            <w:vAlign w:val="center"/>
          </w:tcPr>
          <w:p w14:paraId="61123C64"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804" w:type="pct"/>
            <w:tcBorders>
              <w:top w:val="nil"/>
              <w:left w:val="nil"/>
              <w:bottom w:val="single" w:sz="16" w:space="0" w:color="000000"/>
              <w:right w:val="single" w:sz="16" w:space="0" w:color="000000"/>
            </w:tcBorders>
            <w:shd w:val="clear" w:color="auto" w:fill="FFFFFF"/>
            <w:vAlign w:val="center"/>
          </w:tcPr>
          <w:p w14:paraId="13A3A3BE"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Total</w:t>
            </w:r>
          </w:p>
        </w:tc>
        <w:tc>
          <w:tcPr>
            <w:tcW w:w="931" w:type="pct"/>
            <w:tcBorders>
              <w:top w:val="nil"/>
              <w:left w:val="single" w:sz="16" w:space="0" w:color="000000"/>
              <w:bottom w:val="single" w:sz="16" w:space="0" w:color="000000"/>
            </w:tcBorders>
            <w:shd w:val="clear" w:color="auto" w:fill="FFFFFF"/>
            <w:vAlign w:val="center"/>
          </w:tcPr>
          <w:p w14:paraId="07CD7A95"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27.200</w:t>
            </w:r>
          </w:p>
        </w:tc>
        <w:tc>
          <w:tcPr>
            <w:tcW w:w="640" w:type="pct"/>
            <w:tcBorders>
              <w:top w:val="nil"/>
              <w:bottom w:val="single" w:sz="16" w:space="0" w:color="000000"/>
            </w:tcBorders>
            <w:shd w:val="clear" w:color="auto" w:fill="FFFFFF"/>
            <w:vAlign w:val="center"/>
          </w:tcPr>
          <w:p w14:paraId="70E44F56"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19</w:t>
            </w:r>
          </w:p>
        </w:tc>
        <w:tc>
          <w:tcPr>
            <w:tcW w:w="882" w:type="pct"/>
            <w:tcBorders>
              <w:top w:val="nil"/>
              <w:bottom w:val="single" w:sz="16" w:space="0" w:color="000000"/>
            </w:tcBorders>
            <w:shd w:val="clear" w:color="auto" w:fill="FFFFFF"/>
          </w:tcPr>
          <w:p w14:paraId="01C492B4"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640" w:type="pct"/>
            <w:tcBorders>
              <w:top w:val="nil"/>
              <w:bottom w:val="single" w:sz="16" w:space="0" w:color="000000"/>
            </w:tcBorders>
            <w:shd w:val="clear" w:color="auto" w:fill="FFFFFF"/>
          </w:tcPr>
          <w:p w14:paraId="6D3CABA0"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639" w:type="pct"/>
            <w:tcBorders>
              <w:top w:val="nil"/>
              <w:bottom w:val="single" w:sz="16" w:space="0" w:color="000000"/>
              <w:right w:val="single" w:sz="16" w:space="0" w:color="000000"/>
            </w:tcBorders>
            <w:shd w:val="clear" w:color="auto" w:fill="FFFFFF"/>
          </w:tcPr>
          <w:p w14:paraId="4B9107B9"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r>
      <w:tr w:rsidR="0005304F" w:rsidRPr="00844406" w14:paraId="21B220EB" w14:textId="77777777" w:rsidTr="00797893">
        <w:trPr>
          <w:cantSplit/>
        </w:trPr>
        <w:tc>
          <w:tcPr>
            <w:tcW w:w="5000" w:type="pct"/>
            <w:gridSpan w:val="7"/>
            <w:tcBorders>
              <w:top w:val="nil"/>
              <w:left w:val="nil"/>
              <w:bottom w:val="nil"/>
              <w:right w:val="nil"/>
            </w:tcBorders>
            <w:shd w:val="clear" w:color="auto" w:fill="FFFFFF"/>
          </w:tcPr>
          <w:p w14:paraId="1CF297B1"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a. Dependent Variable: 8. Staff and students are getting poorly confident in using technology</w:t>
            </w:r>
          </w:p>
        </w:tc>
      </w:tr>
      <w:tr w:rsidR="0005304F" w:rsidRPr="00844406" w14:paraId="7005CA68" w14:textId="77777777" w:rsidTr="00797893">
        <w:trPr>
          <w:cantSplit/>
        </w:trPr>
        <w:tc>
          <w:tcPr>
            <w:tcW w:w="5000" w:type="pct"/>
            <w:gridSpan w:val="7"/>
            <w:tcBorders>
              <w:top w:val="nil"/>
              <w:left w:val="nil"/>
              <w:bottom w:val="nil"/>
              <w:right w:val="nil"/>
            </w:tcBorders>
            <w:shd w:val="clear" w:color="auto" w:fill="FFFFFF"/>
          </w:tcPr>
          <w:p w14:paraId="49A59304"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b. Predictors: (Constant), 7. Lack of digital knowledge among the staff and teachers make them nervous in using advanced digital technology</w:t>
            </w:r>
          </w:p>
        </w:tc>
      </w:tr>
    </w:tbl>
    <w:p w14:paraId="2932DC56"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35"/>
        <w:gridCol w:w="2456"/>
        <w:gridCol w:w="1335"/>
        <w:gridCol w:w="1335"/>
        <w:gridCol w:w="1473"/>
        <w:gridCol w:w="1013"/>
        <w:gridCol w:w="1013"/>
      </w:tblGrid>
      <w:tr w:rsidR="0005304F" w:rsidRPr="00844406" w14:paraId="4D796BD2" w14:textId="77777777" w:rsidTr="00797893">
        <w:trPr>
          <w:cantSplit/>
        </w:trPr>
        <w:tc>
          <w:tcPr>
            <w:tcW w:w="5000" w:type="pct"/>
            <w:gridSpan w:val="7"/>
            <w:tcBorders>
              <w:top w:val="nil"/>
              <w:left w:val="nil"/>
              <w:bottom w:val="nil"/>
              <w:right w:val="nil"/>
            </w:tcBorders>
            <w:shd w:val="clear" w:color="auto" w:fill="FFFFFF"/>
          </w:tcPr>
          <w:p w14:paraId="1F3BA018"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proofErr w:type="spellStart"/>
            <w:r w:rsidRPr="00844406">
              <w:rPr>
                <w:rFonts w:ascii="Times New Roman" w:hAnsi="Times New Roman" w:cs="Times New Roman"/>
                <w:b/>
                <w:bCs/>
                <w:sz w:val="18"/>
                <w:szCs w:val="18"/>
              </w:rPr>
              <w:t>Coefficients</w:t>
            </w:r>
            <w:r w:rsidRPr="00844406">
              <w:rPr>
                <w:rFonts w:ascii="Times New Roman" w:hAnsi="Times New Roman" w:cs="Times New Roman"/>
                <w:b/>
                <w:bCs/>
                <w:sz w:val="18"/>
                <w:szCs w:val="18"/>
                <w:vertAlign w:val="superscript"/>
              </w:rPr>
              <w:t>a</w:t>
            </w:r>
            <w:proofErr w:type="spellEnd"/>
          </w:p>
        </w:tc>
      </w:tr>
      <w:tr w:rsidR="0005304F" w:rsidRPr="00844406" w14:paraId="0B29785C" w14:textId="77777777" w:rsidTr="00797893">
        <w:trPr>
          <w:cantSplit/>
        </w:trPr>
        <w:tc>
          <w:tcPr>
            <w:tcW w:w="1705" w:type="pct"/>
            <w:gridSpan w:val="2"/>
            <w:vMerge w:val="restart"/>
            <w:tcBorders>
              <w:top w:val="single" w:sz="16" w:space="0" w:color="000000"/>
              <w:left w:val="single" w:sz="16" w:space="0" w:color="000000"/>
              <w:bottom w:val="nil"/>
              <w:right w:val="nil"/>
            </w:tcBorders>
            <w:shd w:val="clear" w:color="auto" w:fill="FFFFFF"/>
          </w:tcPr>
          <w:p w14:paraId="462A2C7C"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Model</w:t>
            </w:r>
          </w:p>
        </w:tc>
        <w:tc>
          <w:tcPr>
            <w:tcW w:w="1426" w:type="pct"/>
            <w:gridSpan w:val="2"/>
            <w:tcBorders>
              <w:top w:val="single" w:sz="16" w:space="0" w:color="000000"/>
              <w:left w:val="single" w:sz="16" w:space="0" w:color="000000"/>
            </w:tcBorders>
            <w:shd w:val="clear" w:color="auto" w:fill="FFFFFF"/>
          </w:tcPr>
          <w:p w14:paraId="5AF958AD"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Unstandardized Coefficients</w:t>
            </w:r>
          </w:p>
        </w:tc>
        <w:tc>
          <w:tcPr>
            <w:tcW w:w="787" w:type="pct"/>
            <w:tcBorders>
              <w:top w:val="single" w:sz="16" w:space="0" w:color="000000"/>
            </w:tcBorders>
            <w:shd w:val="clear" w:color="auto" w:fill="FFFFFF"/>
          </w:tcPr>
          <w:p w14:paraId="2ACBD791"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Standardized Coefficients</w:t>
            </w:r>
          </w:p>
        </w:tc>
        <w:tc>
          <w:tcPr>
            <w:tcW w:w="541" w:type="pct"/>
            <w:vMerge w:val="restart"/>
            <w:tcBorders>
              <w:top w:val="single" w:sz="16" w:space="0" w:color="000000"/>
            </w:tcBorders>
            <w:shd w:val="clear" w:color="auto" w:fill="FFFFFF"/>
          </w:tcPr>
          <w:p w14:paraId="69198CAC"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t</w:t>
            </w:r>
          </w:p>
        </w:tc>
        <w:tc>
          <w:tcPr>
            <w:tcW w:w="541" w:type="pct"/>
            <w:vMerge w:val="restart"/>
            <w:tcBorders>
              <w:top w:val="single" w:sz="16" w:space="0" w:color="000000"/>
              <w:right w:val="single" w:sz="16" w:space="0" w:color="000000"/>
            </w:tcBorders>
            <w:shd w:val="clear" w:color="auto" w:fill="FFFFFF"/>
          </w:tcPr>
          <w:p w14:paraId="143688C4"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Sig.</w:t>
            </w:r>
          </w:p>
        </w:tc>
      </w:tr>
      <w:tr w:rsidR="0005304F" w:rsidRPr="00844406" w14:paraId="2F4CFF37" w14:textId="77777777" w:rsidTr="00797893">
        <w:trPr>
          <w:cantSplit/>
        </w:trPr>
        <w:tc>
          <w:tcPr>
            <w:tcW w:w="1705" w:type="pct"/>
            <w:gridSpan w:val="2"/>
            <w:vMerge/>
            <w:tcBorders>
              <w:top w:val="single" w:sz="16" w:space="0" w:color="000000"/>
              <w:left w:val="single" w:sz="16" w:space="0" w:color="000000"/>
              <w:bottom w:val="nil"/>
              <w:right w:val="nil"/>
            </w:tcBorders>
            <w:shd w:val="clear" w:color="auto" w:fill="FFFFFF"/>
          </w:tcPr>
          <w:p w14:paraId="50FB1AE4"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713" w:type="pct"/>
            <w:tcBorders>
              <w:left w:val="single" w:sz="16" w:space="0" w:color="000000"/>
              <w:bottom w:val="single" w:sz="16" w:space="0" w:color="000000"/>
            </w:tcBorders>
            <w:shd w:val="clear" w:color="auto" w:fill="FFFFFF"/>
          </w:tcPr>
          <w:p w14:paraId="4C4382E1"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B</w:t>
            </w:r>
          </w:p>
        </w:tc>
        <w:tc>
          <w:tcPr>
            <w:tcW w:w="713" w:type="pct"/>
            <w:tcBorders>
              <w:bottom w:val="single" w:sz="16" w:space="0" w:color="000000"/>
            </w:tcBorders>
            <w:shd w:val="clear" w:color="auto" w:fill="FFFFFF"/>
          </w:tcPr>
          <w:p w14:paraId="5500DAB6"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Std. Error</w:t>
            </w:r>
          </w:p>
        </w:tc>
        <w:tc>
          <w:tcPr>
            <w:tcW w:w="787" w:type="pct"/>
            <w:tcBorders>
              <w:bottom w:val="single" w:sz="16" w:space="0" w:color="000000"/>
            </w:tcBorders>
            <w:shd w:val="clear" w:color="auto" w:fill="FFFFFF"/>
          </w:tcPr>
          <w:p w14:paraId="1CD36451"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Beta</w:t>
            </w:r>
          </w:p>
        </w:tc>
        <w:tc>
          <w:tcPr>
            <w:tcW w:w="541" w:type="pct"/>
            <w:vMerge/>
            <w:tcBorders>
              <w:top w:val="single" w:sz="16" w:space="0" w:color="000000"/>
            </w:tcBorders>
            <w:shd w:val="clear" w:color="auto" w:fill="FFFFFF"/>
          </w:tcPr>
          <w:p w14:paraId="74BC35FD"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541" w:type="pct"/>
            <w:vMerge/>
            <w:tcBorders>
              <w:top w:val="single" w:sz="16" w:space="0" w:color="000000"/>
              <w:right w:val="single" w:sz="16" w:space="0" w:color="000000"/>
            </w:tcBorders>
            <w:shd w:val="clear" w:color="auto" w:fill="FFFFFF"/>
          </w:tcPr>
          <w:p w14:paraId="73701E72"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r>
      <w:tr w:rsidR="0005304F" w:rsidRPr="00844406" w14:paraId="1A30D5C1" w14:textId="77777777" w:rsidTr="00797893">
        <w:trPr>
          <w:cantSplit/>
        </w:trPr>
        <w:tc>
          <w:tcPr>
            <w:tcW w:w="393" w:type="pct"/>
            <w:vMerge w:val="restart"/>
            <w:tcBorders>
              <w:top w:val="single" w:sz="16" w:space="0" w:color="000000"/>
              <w:left w:val="single" w:sz="16" w:space="0" w:color="000000"/>
              <w:bottom w:val="single" w:sz="16" w:space="0" w:color="000000"/>
              <w:right w:val="nil"/>
            </w:tcBorders>
            <w:shd w:val="clear" w:color="auto" w:fill="FFFFFF"/>
            <w:vAlign w:val="center"/>
          </w:tcPr>
          <w:p w14:paraId="37E7A7F0"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1</w:t>
            </w:r>
          </w:p>
        </w:tc>
        <w:tc>
          <w:tcPr>
            <w:tcW w:w="1312" w:type="pct"/>
            <w:tcBorders>
              <w:top w:val="single" w:sz="16" w:space="0" w:color="000000"/>
              <w:left w:val="nil"/>
              <w:bottom w:val="nil"/>
              <w:right w:val="single" w:sz="16" w:space="0" w:color="000000"/>
            </w:tcBorders>
            <w:shd w:val="clear" w:color="auto" w:fill="FFFFFF"/>
            <w:vAlign w:val="center"/>
          </w:tcPr>
          <w:p w14:paraId="4D227C8D"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(Constant)</w:t>
            </w:r>
          </w:p>
        </w:tc>
        <w:tc>
          <w:tcPr>
            <w:tcW w:w="713" w:type="pct"/>
            <w:tcBorders>
              <w:top w:val="single" w:sz="16" w:space="0" w:color="000000"/>
              <w:left w:val="single" w:sz="16" w:space="0" w:color="000000"/>
              <w:bottom w:val="nil"/>
            </w:tcBorders>
            <w:shd w:val="clear" w:color="auto" w:fill="FFFFFF"/>
            <w:vAlign w:val="center"/>
          </w:tcPr>
          <w:p w14:paraId="3F11094F"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.766</w:t>
            </w:r>
          </w:p>
        </w:tc>
        <w:tc>
          <w:tcPr>
            <w:tcW w:w="713" w:type="pct"/>
            <w:tcBorders>
              <w:top w:val="single" w:sz="16" w:space="0" w:color="000000"/>
              <w:bottom w:val="nil"/>
            </w:tcBorders>
            <w:shd w:val="clear" w:color="auto" w:fill="FFFFFF"/>
            <w:vAlign w:val="center"/>
          </w:tcPr>
          <w:p w14:paraId="0B9EFE9C"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.462</w:t>
            </w:r>
          </w:p>
        </w:tc>
        <w:tc>
          <w:tcPr>
            <w:tcW w:w="787" w:type="pct"/>
            <w:tcBorders>
              <w:top w:val="single" w:sz="16" w:space="0" w:color="000000"/>
              <w:bottom w:val="nil"/>
            </w:tcBorders>
            <w:shd w:val="clear" w:color="auto" w:fill="FFFFFF"/>
          </w:tcPr>
          <w:p w14:paraId="6D9A5127"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541" w:type="pct"/>
            <w:tcBorders>
              <w:top w:val="single" w:sz="16" w:space="0" w:color="000000"/>
              <w:bottom w:val="nil"/>
            </w:tcBorders>
            <w:shd w:val="clear" w:color="auto" w:fill="FFFFFF"/>
            <w:vAlign w:val="center"/>
          </w:tcPr>
          <w:p w14:paraId="542844FF"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1.659</w:t>
            </w:r>
          </w:p>
        </w:tc>
        <w:tc>
          <w:tcPr>
            <w:tcW w:w="541" w:type="pct"/>
            <w:tcBorders>
              <w:top w:val="single" w:sz="16" w:space="0" w:color="000000"/>
              <w:bottom w:val="nil"/>
              <w:right w:val="single" w:sz="16" w:space="0" w:color="000000"/>
            </w:tcBorders>
            <w:shd w:val="clear" w:color="auto" w:fill="FFFFFF"/>
            <w:vAlign w:val="center"/>
          </w:tcPr>
          <w:p w14:paraId="27EBBFFB"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.115</w:t>
            </w:r>
          </w:p>
        </w:tc>
      </w:tr>
      <w:tr w:rsidR="0005304F" w:rsidRPr="00844406" w14:paraId="381FC7B9" w14:textId="77777777" w:rsidTr="00797893">
        <w:trPr>
          <w:cantSplit/>
        </w:trPr>
        <w:tc>
          <w:tcPr>
            <w:tcW w:w="393" w:type="pct"/>
            <w:vMerge/>
            <w:tcBorders>
              <w:top w:val="single" w:sz="16" w:space="0" w:color="000000"/>
              <w:left w:val="single" w:sz="16" w:space="0" w:color="000000"/>
              <w:bottom w:val="single" w:sz="16" w:space="0" w:color="000000"/>
              <w:right w:val="nil"/>
            </w:tcBorders>
            <w:shd w:val="clear" w:color="auto" w:fill="FFFFFF"/>
            <w:vAlign w:val="center"/>
          </w:tcPr>
          <w:p w14:paraId="5E851139"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1312" w:type="pct"/>
            <w:tcBorders>
              <w:top w:val="nil"/>
              <w:left w:val="nil"/>
              <w:bottom w:val="single" w:sz="16" w:space="0" w:color="000000"/>
              <w:right w:val="single" w:sz="16" w:space="0" w:color="000000"/>
            </w:tcBorders>
            <w:shd w:val="clear" w:color="auto" w:fill="FFFFFF"/>
            <w:vAlign w:val="center"/>
          </w:tcPr>
          <w:p w14:paraId="31F295D1"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7. Lack of digital knowledge among the staff and teachers make them nervous in using advanced digital technology</w:t>
            </w:r>
          </w:p>
        </w:tc>
        <w:tc>
          <w:tcPr>
            <w:tcW w:w="713" w:type="pct"/>
            <w:tcBorders>
              <w:top w:val="nil"/>
              <w:left w:val="single" w:sz="16" w:space="0" w:color="000000"/>
              <w:bottom w:val="single" w:sz="16" w:space="0" w:color="000000"/>
            </w:tcBorders>
            <w:shd w:val="clear" w:color="auto" w:fill="FFFFFF"/>
            <w:vAlign w:val="center"/>
          </w:tcPr>
          <w:p w14:paraId="426A5229"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.597</w:t>
            </w:r>
          </w:p>
        </w:tc>
        <w:tc>
          <w:tcPr>
            <w:tcW w:w="713" w:type="pct"/>
            <w:tcBorders>
              <w:top w:val="nil"/>
              <w:bottom w:val="single" w:sz="16" w:space="0" w:color="000000"/>
            </w:tcBorders>
            <w:shd w:val="clear" w:color="auto" w:fill="FFFFFF"/>
            <w:vAlign w:val="center"/>
          </w:tcPr>
          <w:p w14:paraId="03DEC391"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.171</w:t>
            </w:r>
          </w:p>
        </w:tc>
        <w:tc>
          <w:tcPr>
            <w:tcW w:w="787" w:type="pct"/>
            <w:tcBorders>
              <w:top w:val="nil"/>
              <w:bottom w:val="single" w:sz="16" w:space="0" w:color="000000"/>
            </w:tcBorders>
            <w:shd w:val="clear" w:color="auto" w:fill="FFFFFF"/>
            <w:vAlign w:val="center"/>
          </w:tcPr>
          <w:p w14:paraId="14014EE5"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.636</w:t>
            </w:r>
          </w:p>
        </w:tc>
        <w:tc>
          <w:tcPr>
            <w:tcW w:w="541" w:type="pct"/>
            <w:tcBorders>
              <w:top w:val="nil"/>
              <w:bottom w:val="single" w:sz="16" w:space="0" w:color="000000"/>
            </w:tcBorders>
            <w:shd w:val="clear" w:color="auto" w:fill="FFFFFF"/>
            <w:vAlign w:val="center"/>
          </w:tcPr>
          <w:p w14:paraId="113C6A0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3.494</w:t>
            </w:r>
          </w:p>
        </w:tc>
        <w:tc>
          <w:tcPr>
            <w:tcW w:w="541" w:type="pct"/>
            <w:tcBorders>
              <w:top w:val="nil"/>
              <w:bottom w:val="single" w:sz="16" w:space="0" w:color="000000"/>
              <w:right w:val="single" w:sz="16" w:space="0" w:color="000000"/>
            </w:tcBorders>
            <w:shd w:val="clear" w:color="auto" w:fill="FFFFFF"/>
            <w:vAlign w:val="center"/>
          </w:tcPr>
          <w:p w14:paraId="55BC6948"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.003</w:t>
            </w:r>
          </w:p>
        </w:tc>
      </w:tr>
      <w:tr w:rsidR="0005304F" w:rsidRPr="00844406" w14:paraId="7CC197F2" w14:textId="77777777" w:rsidTr="00797893">
        <w:trPr>
          <w:cantSplit/>
        </w:trPr>
        <w:tc>
          <w:tcPr>
            <w:tcW w:w="5000" w:type="pct"/>
            <w:gridSpan w:val="7"/>
            <w:tcBorders>
              <w:top w:val="nil"/>
              <w:left w:val="nil"/>
              <w:bottom w:val="nil"/>
              <w:right w:val="nil"/>
            </w:tcBorders>
            <w:shd w:val="clear" w:color="auto" w:fill="FFFFFF"/>
          </w:tcPr>
          <w:p w14:paraId="363DD282"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a. Dependent Variable: 8. Staff and students are getting poorly confident in using technology”</w:t>
            </w:r>
          </w:p>
        </w:tc>
      </w:tr>
    </w:tbl>
    <w:p w14:paraId="29EF0D23" w14:textId="77777777" w:rsidR="00D72B11" w:rsidRPr="00844406" w:rsidRDefault="00D72B11" w:rsidP="00844406">
      <w:pPr>
        <w:spacing w:line="360" w:lineRule="auto"/>
        <w:jc w:val="both"/>
        <w:rPr>
          <w:rFonts w:ascii="Times New Roman" w:eastAsia="Times New Roman" w:hAnsi="Times New Roman" w:cs="Times New Roman"/>
          <w:sz w:val="24"/>
          <w:szCs w:val="24"/>
          <w:lang w:val="en-GB"/>
        </w:rPr>
      </w:pPr>
    </w:p>
    <w:p w14:paraId="52D7B2AF" w14:textId="77777777" w:rsidR="00D72B11" w:rsidRPr="00844406" w:rsidRDefault="00797893" w:rsidP="00844406">
      <w:pPr>
        <w:spacing w:line="360" w:lineRule="auto"/>
        <w:jc w:val="center"/>
        <w:rPr>
          <w:rFonts w:ascii="Times New Roman" w:eastAsia="Times New Roman" w:hAnsi="Times New Roman" w:cs="Times New Roman"/>
          <w:b/>
          <w:sz w:val="24"/>
          <w:szCs w:val="24"/>
          <w:lang w:val="en-GB"/>
        </w:rPr>
      </w:pPr>
      <w:r w:rsidRPr="00844406">
        <w:rPr>
          <w:rFonts w:ascii="Times New Roman" w:eastAsia="Times New Roman" w:hAnsi="Times New Roman" w:cs="Times New Roman"/>
          <w:b/>
          <w:sz w:val="24"/>
          <w:szCs w:val="24"/>
          <w:lang w:val="en-GB"/>
        </w:rPr>
        <w:t>Table 2</w:t>
      </w:r>
      <w:r w:rsidR="00BA7859" w:rsidRPr="00844406">
        <w:rPr>
          <w:rFonts w:ascii="Times New Roman" w:eastAsia="Times New Roman" w:hAnsi="Times New Roman" w:cs="Times New Roman"/>
          <w:b/>
          <w:sz w:val="24"/>
          <w:szCs w:val="24"/>
          <w:lang w:val="en-GB"/>
        </w:rPr>
        <w:t>: Regression test</w:t>
      </w:r>
    </w:p>
    <w:p w14:paraId="37EEBB8A" w14:textId="77777777" w:rsidR="00D72B11" w:rsidRPr="00844406" w:rsidRDefault="00BA7859" w:rsidP="00844406">
      <w:pPr>
        <w:spacing w:line="360" w:lineRule="auto"/>
        <w:jc w:val="center"/>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(Source: SPSS file)</w:t>
      </w:r>
    </w:p>
    <w:p w14:paraId="5C9D8069"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The Regression test is performed to "check the hypothesis of this research", and through estimating the R square value and Sig value, the correlation between the dependent value and independent value is checked (</w:t>
      </w:r>
      <w:proofErr w:type="spellStart"/>
      <w:r w:rsidRPr="00844406">
        <w:rPr>
          <w:rFonts w:ascii="Times New Roman" w:eastAsia="Times New Roman" w:hAnsi="Times New Roman" w:cs="Times New Roman"/>
          <w:sz w:val="24"/>
          <w:szCs w:val="24"/>
          <w:highlight w:val="white"/>
          <w:lang w:val="en-GB"/>
        </w:rPr>
        <w:t>Alili</w:t>
      </w:r>
      <w:proofErr w:type="spellEnd"/>
      <w:r w:rsidRPr="00844406">
        <w:rPr>
          <w:rFonts w:ascii="Times New Roman" w:eastAsia="Times New Roman" w:hAnsi="Times New Roman" w:cs="Times New Roman"/>
          <w:sz w:val="24"/>
          <w:szCs w:val="24"/>
          <w:highlight w:val="white"/>
          <w:lang w:val="en-GB"/>
        </w:rPr>
        <w:t xml:space="preserve"> and </w:t>
      </w:r>
      <w:proofErr w:type="spellStart"/>
      <w:r w:rsidRPr="00844406">
        <w:rPr>
          <w:rFonts w:ascii="Times New Roman" w:eastAsia="Times New Roman" w:hAnsi="Times New Roman" w:cs="Times New Roman"/>
          <w:sz w:val="24"/>
          <w:szCs w:val="24"/>
          <w:highlight w:val="white"/>
          <w:lang w:val="en-GB"/>
        </w:rPr>
        <w:t>Krstev</w:t>
      </w:r>
      <w:proofErr w:type="spellEnd"/>
      <w:r w:rsidRPr="00844406">
        <w:rPr>
          <w:rFonts w:ascii="Times New Roman" w:eastAsia="Times New Roman" w:hAnsi="Times New Roman" w:cs="Times New Roman"/>
          <w:sz w:val="24"/>
          <w:szCs w:val="24"/>
          <w:highlight w:val="white"/>
          <w:lang w:val="en-GB"/>
        </w:rPr>
        <w:t>, 2019</w:t>
      </w:r>
      <w:r w:rsidRPr="00844406">
        <w:rPr>
          <w:rFonts w:ascii="Times New Roman" w:eastAsia="Times New Roman" w:hAnsi="Times New Roman" w:cs="Times New Roman"/>
          <w:sz w:val="24"/>
          <w:szCs w:val="24"/>
          <w:lang w:val="en-GB"/>
        </w:rPr>
        <w:t xml:space="preserve">). In this research, “Lack of digital knowledge among the staff and teachers” is the independent factor and confidence among them to use new technology is the dependent variable of this research. The digital literacy of the students and teachers will decide whether they will be effective in using new digital technology or not. </w:t>
      </w:r>
    </w:p>
    <w:p w14:paraId="21542FD6"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confidence among the staff and students to use new technology is highly dependent on whether they have strong digital literacy skills or not. As mentioned by </w:t>
      </w:r>
      <w:r w:rsidRPr="00844406">
        <w:rPr>
          <w:rFonts w:ascii="Times New Roman" w:eastAsia="Times New Roman" w:hAnsi="Times New Roman" w:cs="Times New Roman"/>
          <w:sz w:val="24"/>
          <w:szCs w:val="24"/>
          <w:highlight w:val="white"/>
          <w:lang w:val="en-GB"/>
        </w:rPr>
        <w:t xml:space="preserve">Aziz and Aftab </w:t>
      </w:r>
      <w:r w:rsidRPr="00844406">
        <w:rPr>
          <w:rFonts w:ascii="Times New Roman" w:eastAsia="Times New Roman" w:hAnsi="Times New Roman" w:cs="Times New Roman"/>
          <w:sz w:val="24"/>
          <w:szCs w:val="24"/>
          <w:lang w:val="en-GB"/>
        </w:rPr>
        <w:t xml:space="preserve">(2021), the Sig value represents the "significance of the research", and if the Sig value becomes more than 0.05, then the null hypothesis will be accepted, and the alternative one will be rejected. On the other hand, if the Sig value becomes less than 0.05, the alternative hypothesis will be accepted, and the null hypothesis will be rejected. In this current hypothesis test, the "Sig value is 0.03, which is less than 0.05. Hence from the Sig value, it can be illustrated that the alternative hypothesis has been accepted for this research, which indicates "Staff and students are getting poorly confident in using technology". </w:t>
      </w:r>
    </w:p>
    <w:p w14:paraId="35BBE99A"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In this hypothesis test, the R square value is 0.404, and it represents the low dependency of students' and staffs' confidence on their digital literacy skills. Moreover, as illustrated by </w:t>
      </w:r>
      <w:proofErr w:type="spellStart"/>
      <w:r w:rsidRPr="00844406">
        <w:rPr>
          <w:rFonts w:ascii="Times New Roman" w:eastAsia="Times New Roman" w:hAnsi="Times New Roman" w:cs="Times New Roman"/>
          <w:sz w:val="24"/>
          <w:szCs w:val="24"/>
          <w:highlight w:val="white"/>
          <w:lang w:val="en-GB"/>
        </w:rPr>
        <w:t>Wyant</w:t>
      </w:r>
      <w:proofErr w:type="spellEnd"/>
      <w:r w:rsidRPr="00844406">
        <w:rPr>
          <w:rFonts w:ascii="Times New Roman" w:eastAsia="Times New Roman" w:hAnsi="Times New Roman" w:cs="Times New Roman"/>
          <w:sz w:val="24"/>
          <w:szCs w:val="24"/>
          <w:highlight w:val="white"/>
          <w:lang w:val="en-GB"/>
        </w:rPr>
        <w:t xml:space="preserve"> and </w:t>
      </w:r>
      <w:proofErr w:type="spellStart"/>
      <w:r w:rsidRPr="00844406">
        <w:rPr>
          <w:rFonts w:ascii="Times New Roman" w:eastAsia="Times New Roman" w:hAnsi="Times New Roman" w:cs="Times New Roman"/>
          <w:sz w:val="24"/>
          <w:szCs w:val="24"/>
          <w:highlight w:val="white"/>
          <w:lang w:val="en-GB"/>
        </w:rPr>
        <w:t>Baek</w:t>
      </w:r>
      <w:proofErr w:type="spellEnd"/>
      <w:r w:rsidRPr="00844406">
        <w:rPr>
          <w:rFonts w:ascii="Times New Roman" w:eastAsia="Times New Roman" w:hAnsi="Times New Roman" w:cs="Times New Roman"/>
          <w:sz w:val="24"/>
          <w:szCs w:val="24"/>
          <w:highlight w:val="white"/>
          <w:lang w:val="en-GB"/>
        </w:rPr>
        <w:t xml:space="preserve"> </w:t>
      </w:r>
      <w:r w:rsidRPr="00844406">
        <w:rPr>
          <w:rFonts w:ascii="Times New Roman" w:eastAsia="Times New Roman" w:hAnsi="Times New Roman" w:cs="Times New Roman"/>
          <w:sz w:val="24"/>
          <w:szCs w:val="24"/>
          <w:lang w:val="en-GB"/>
        </w:rPr>
        <w:t xml:space="preserve">(2019), the "R square value more than 0.5 indicates strong dependency and above 0.7 indicates very high dependency". On the other hand, the "R square value less than 0.5 indicates the poor dependency and less than 0.05 indicates very low dependency". The constant value, 0.597, indicates that the change in digital literacy rate and knowledge improvement among staff and teachers will change their technology adoption confidence at a 0.597 rate. </w:t>
      </w:r>
    </w:p>
    <w:p w14:paraId="04FD9004" w14:textId="77777777" w:rsidR="0005304F" w:rsidRPr="00844406" w:rsidRDefault="00BA7859" w:rsidP="00844406">
      <w:pPr>
        <w:spacing w:line="360" w:lineRule="auto"/>
        <w:jc w:val="both"/>
        <w:rPr>
          <w:rFonts w:ascii="Times New Roman" w:eastAsia="Times New Roman" w:hAnsi="Times New Roman" w:cs="Times New Roman"/>
          <w:b/>
          <w:sz w:val="24"/>
          <w:szCs w:val="24"/>
          <w:lang w:val="en-GB"/>
        </w:rPr>
      </w:pPr>
      <w:r w:rsidRPr="00844406">
        <w:rPr>
          <w:rFonts w:ascii="Times New Roman" w:eastAsia="Times New Roman" w:hAnsi="Times New Roman" w:cs="Times New Roman"/>
          <w:b/>
          <w:sz w:val="24"/>
          <w:szCs w:val="24"/>
          <w:lang w:val="en-GB"/>
        </w:rPr>
        <w:t>Correlation test</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114"/>
        <w:gridCol w:w="2510"/>
        <w:gridCol w:w="1868"/>
        <w:gridCol w:w="1868"/>
      </w:tblGrid>
      <w:tr w:rsidR="0005304F" w:rsidRPr="00844406" w14:paraId="7714E3BC" w14:textId="77777777" w:rsidTr="00797893">
        <w:trPr>
          <w:cantSplit/>
        </w:trPr>
        <w:tc>
          <w:tcPr>
            <w:tcW w:w="5000" w:type="pct"/>
            <w:gridSpan w:val="4"/>
            <w:tcBorders>
              <w:top w:val="nil"/>
              <w:left w:val="nil"/>
              <w:bottom w:val="nil"/>
              <w:right w:val="nil"/>
            </w:tcBorders>
            <w:shd w:val="clear" w:color="auto" w:fill="FFFFFF"/>
          </w:tcPr>
          <w:p w14:paraId="0E8A9F7B"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b/>
                <w:bCs/>
                <w:sz w:val="18"/>
                <w:szCs w:val="18"/>
              </w:rPr>
              <w:lastRenderedPageBreak/>
              <w:t>“Correlations</w:t>
            </w:r>
          </w:p>
        </w:tc>
      </w:tr>
      <w:tr w:rsidR="0005304F" w:rsidRPr="00844406" w14:paraId="429031EC" w14:textId="77777777" w:rsidTr="00797893">
        <w:trPr>
          <w:cantSplit/>
        </w:trPr>
        <w:tc>
          <w:tcPr>
            <w:tcW w:w="3004" w:type="pct"/>
            <w:gridSpan w:val="2"/>
            <w:tcBorders>
              <w:top w:val="single" w:sz="16" w:space="0" w:color="000000"/>
              <w:left w:val="single" w:sz="16" w:space="0" w:color="000000"/>
              <w:bottom w:val="single" w:sz="16" w:space="0" w:color="000000"/>
              <w:right w:val="nil"/>
            </w:tcBorders>
            <w:shd w:val="clear" w:color="auto" w:fill="FFFFFF"/>
          </w:tcPr>
          <w:p w14:paraId="77718A05"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p>
        </w:tc>
        <w:tc>
          <w:tcPr>
            <w:tcW w:w="998" w:type="pct"/>
            <w:tcBorders>
              <w:top w:val="single" w:sz="16" w:space="0" w:color="000000"/>
              <w:left w:val="single" w:sz="16" w:space="0" w:color="000000"/>
              <w:bottom w:val="single" w:sz="16" w:space="0" w:color="000000"/>
            </w:tcBorders>
            <w:shd w:val="clear" w:color="auto" w:fill="FFFFFF"/>
          </w:tcPr>
          <w:p w14:paraId="59C8E337"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7. Lack of digital knowledge among the staff and teachers make them nervous in using advanced digital technology</w:t>
            </w:r>
          </w:p>
        </w:tc>
        <w:tc>
          <w:tcPr>
            <w:tcW w:w="998" w:type="pct"/>
            <w:tcBorders>
              <w:top w:val="single" w:sz="16" w:space="0" w:color="000000"/>
              <w:bottom w:val="single" w:sz="16" w:space="0" w:color="000000"/>
              <w:right w:val="single" w:sz="16" w:space="0" w:color="000000"/>
            </w:tcBorders>
            <w:shd w:val="clear" w:color="auto" w:fill="FFFFFF"/>
          </w:tcPr>
          <w:p w14:paraId="0AC1A97F" w14:textId="77777777" w:rsidR="0005304F" w:rsidRPr="00844406" w:rsidRDefault="0005304F" w:rsidP="00844406">
            <w:pPr>
              <w:autoSpaceDE w:val="0"/>
              <w:autoSpaceDN w:val="0"/>
              <w:adjustRightInd w:val="0"/>
              <w:spacing w:line="360" w:lineRule="auto"/>
              <w:ind w:left="60" w:right="60"/>
              <w:jc w:val="center"/>
              <w:rPr>
                <w:rFonts w:ascii="Times New Roman" w:hAnsi="Times New Roman" w:cs="Times New Roman"/>
                <w:sz w:val="18"/>
                <w:szCs w:val="18"/>
              </w:rPr>
            </w:pPr>
            <w:r w:rsidRPr="00844406">
              <w:rPr>
                <w:rFonts w:ascii="Times New Roman" w:hAnsi="Times New Roman" w:cs="Times New Roman"/>
                <w:sz w:val="18"/>
                <w:szCs w:val="18"/>
              </w:rPr>
              <w:t>8. Staff and students are getting poorly confident in using technology</w:t>
            </w:r>
          </w:p>
        </w:tc>
      </w:tr>
      <w:tr w:rsidR="0005304F" w:rsidRPr="00844406" w14:paraId="30B9D1E4" w14:textId="77777777" w:rsidTr="00797893">
        <w:trPr>
          <w:cantSplit/>
        </w:trPr>
        <w:tc>
          <w:tcPr>
            <w:tcW w:w="1663" w:type="pct"/>
            <w:vMerge w:val="restart"/>
            <w:tcBorders>
              <w:top w:val="single" w:sz="16" w:space="0" w:color="000000"/>
              <w:left w:val="single" w:sz="16" w:space="0" w:color="000000"/>
              <w:bottom w:val="nil"/>
              <w:right w:val="nil"/>
            </w:tcBorders>
            <w:shd w:val="clear" w:color="auto" w:fill="FFFFFF"/>
            <w:vAlign w:val="center"/>
          </w:tcPr>
          <w:p w14:paraId="30D7FAD5"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7. Lack of digital knowledge among the staff and teachers make them nervous in using advanced digital technology</w:t>
            </w:r>
          </w:p>
        </w:tc>
        <w:tc>
          <w:tcPr>
            <w:tcW w:w="1341" w:type="pct"/>
            <w:tcBorders>
              <w:top w:val="single" w:sz="16" w:space="0" w:color="000000"/>
              <w:left w:val="nil"/>
              <w:bottom w:val="nil"/>
              <w:right w:val="single" w:sz="16" w:space="0" w:color="000000"/>
            </w:tcBorders>
            <w:shd w:val="clear" w:color="auto" w:fill="FFFFFF"/>
            <w:vAlign w:val="center"/>
          </w:tcPr>
          <w:p w14:paraId="68BE9DE2"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Pearson Correlation</w:t>
            </w:r>
          </w:p>
        </w:tc>
        <w:tc>
          <w:tcPr>
            <w:tcW w:w="998" w:type="pct"/>
            <w:tcBorders>
              <w:top w:val="single" w:sz="16" w:space="0" w:color="000000"/>
              <w:left w:val="single" w:sz="16" w:space="0" w:color="000000"/>
              <w:bottom w:val="nil"/>
            </w:tcBorders>
            <w:shd w:val="clear" w:color="auto" w:fill="FFFFFF"/>
            <w:vAlign w:val="center"/>
          </w:tcPr>
          <w:p w14:paraId="73BBE581"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w:t>
            </w:r>
          </w:p>
        </w:tc>
        <w:tc>
          <w:tcPr>
            <w:tcW w:w="998" w:type="pct"/>
            <w:tcBorders>
              <w:top w:val="single" w:sz="16" w:space="0" w:color="000000"/>
              <w:bottom w:val="nil"/>
              <w:right w:val="single" w:sz="16" w:space="0" w:color="000000"/>
            </w:tcBorders>
            <w:shd w:val="clear" w:color="auto" w:fill="FFFFFF"/>
            <w:vAlign w:val="center"/>
          </w:tcPr>
          <w:p w14:paraId="0A60701D"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.636</w:t>
            </w:r>
            <w:r w:rsidRPr="00844406">
              <w:rPr>
                <w:rFonts w:ascii="Times New Roman" w:hAnsi="Times New Roman" w:cs="Times New Roman"/>
                <w:sz w:val="18"/>
                <w:szCs w:val="18"/>
                <w:vertAlign w:val="superscript"/>
              </w:rPr>
              <w:t>**</w:t>
            </w:r>
          </w:p>
        </w:tc>
      </w:tr>
      <w:tr w:rsidR="0005304F" w:rsidRPr="00844406" w14:paraId="010F8878" w14:textId="77777777" w:rsidTr="00797893">
        <w:trPr>
          <w:cantSplit/>
        </w:trPr>
        <w:tc>
          <w:tcPr>
            <w:tcW w:w="1663" w:type="pct"/>
            <w:vMerge/>
            <w:tcBorders>
              <w:top w:val="single" w:sz="16" w:space="0" w:color="000000"/>
              <w:left w:val="single" w:sz="16" w:space="0" w:color="000000"/>
              <w:bottom w:val="nil"/>
              <w:right w:val="nil"/>
            </w:tcBorders>
            <w:shd w:val="clear" w:color="auto" w:fill="FFFFFF"/>
            <w:vAlign w:val="center"/>
          </w:tcPr>
          <w:p w14:paraId="63B5EAFF"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1341" w:type="pct"/>
            <w:tcBorders>
              <w:top w:val="nil"/>
              <w:left w:val="nil"/>
              <w:bottom w:val="nil"/>
              <w:right w:val="single" w:sz="16" w:space="0" w:color="000000"/>
            </w:tcBorders>
            <w:shd w:val="clear" w:color="auto" w:fill="FFFFFF"/>
            <w:vAlign w:val="center"/>
          </w:tcPr>
          <w:p w14:paraId="55052A4D"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Sig. (2-tailed)</w:t>
            </w:r>
          </w:p>
        </w:tc>
        <w:tc>
          <w:tcPr>
            <w:tcW w:w="998" w:type="pct"/>
            <w:tcBorders>
              <w:top w:val="nil"/>
              <w:left w:val="single" w:sz="16" w:space="0" w:color="000000"/>
              <w:bottom w:val="nil"/>
            </w:tcBorders>
            <w:shd w:val="clear" w:color="auto" w:fill="FFFFFF"/>
          </w:tcPr>
          <w:p w14:paraId="4234BADE"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998" w:type="pct"/>
            <w:tcBorders>
              <w:top w:val="nil"/>
              <w:bottom w:val="nil"/>
              <w:right w:val="single" w:sz="16" w:space="0" w:color="000000"/>
            </w:tcBorders>
            <w:shd w:val="clear" w:color="auto" w:fill="FFFFFF"/>
            <w:vAlign w:val="center"/>
          </w:tcPr>
          <w:p w14:paraId="7BF1A9E4"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.003</w:t>
            </w:r>
          </w:p>
        </w:tc>
      </w:tr>
      <w:tr w:rsidR="0005304F" w:rsidRPr="00844406" w14:paraId="18F8BEDF" w14:textId="77777777" w:rsidTr="00797893">
        <w:trPr>
          <w:cantSplit/>
        </w:trPr>
        <w:tc>
          <w:tcPr>
            <w:tcW w:w="1663" w:type="pct"/>
            <w:vMerge/>
            <w:tcBorders>
              <w:top w:val="single" w:sz="16" w:space="0" w:color="000000"/>
              <w:left w:val="single" w:sz="16" w:space="0" w:color="000000"/>
              <w:bottom w:val="nil"/>
              <w:right w:val="nil"/>
            </w:tcBorders>
            <w:shd w:val="clear" w:color="auto" w:fill="FFFFFF"/>
            <w:vAlign w:val="center"/>
          </w:tcPr>
          <w:p w14:paraId="4BF301CA"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1341" w:type="pct"/>
            <w:tcBorders>
              <w:top w:val="nil"/>
              <w:left w:val="nil"/>
              <w:bottom w:val="nil"/>
              <w:right w:val="single" w:sz="16" w:space="0" w:color="000000"/>
            </w:tcBorders>
            <w:shd w:val="clear" w:color="auto" w:fill="FFFFFF"/>
            <w:vAlign w:val="center"/>
          </w:tcPr>
          <w:p w14:paraId="449883F1"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N</w:t>
            </w:r>
          </w:p>
        </w:tc>
        <w:tc>
          <w:tcPr>
            <w:tcW w:w="998" w:type="pct"/>
            <w:tcBorders>
              <w:top w:val="nil"/>
              <w:left w:val="single" w:sz="16" w:space="0" w:color="000000"/>
              <w:bottom w:val="nil"/>
            </w:tcBorders>
            <w:shd w:val="clear" w:color="auto" w:fill="FFFFFF"/>
            <w:vAlign w:val="center"/>
          </w:tcPr>
          <w:p w14:paraId="2A0A8686"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20</w:t>
            </w:r>
          </w:p>
        </w:tc>
        <w:tc>
          <w:tcPr>
            <w:tcW w:w="998" w:type="pct"/>
            <w:tcBorders>
              <w:top w:val="nil"/>
              <w:bottom w:val="nil"/>
              <w:right w:val="single" w:sz="16" w:space="0" w:color="000000"/>
            </w:tcBorders>
            <w:shd w:val="clear" w:color="auto" w:fill="FFFFFF"/>
            <w:vAlign w:val="center"/>
          </w:tcPr>
          <w:p w14:paraId="70D79194"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20</w:t>
            </w:r>
          </w:p>
        </w:tc>
      </w:tr>
      <w:tr w:rsidR="0005304F" w:rsidRPr="00844406" w14:paraId="7B50CAAE" w14:textId="77777777" w:rsidTr="00797893">
        <w:trPr>
          <w:cantSplit/>
        </w:trPr>
        <w:tc>
          <w:tcPr>
            <w:tcW w:w="1663" w:type="pct"/>
            <w:vMerge w:val="restart"/>
            <w:tcBorders>
              <w:top w:val="nil"/>
              <w:left w:val="single" w:sz="16" w:space="0" w:color="000000"/>
              <w:bottom w:val="single" w:sz="16" w:space="0" w:color="000000"/>
              <w:right w:val="nil"/>
            </w:tcBorders>
            <w:shd w:val="clear" w:color="auto" w:fill="FFFFFF"/>
            <w:vAlign w:val="center"/>
          </w:tcPr>
          <w:p w14:paraId="19BF3E44"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8. Staff and students are getting poorly confident in using technology</w:t>
            </w:r>
          </w:p>
        </w:tc>
        <w:tc>
          <w:tcPr>
            <w:tcW w:w="1341" w:type="pct"/>
            <w:tcBorders>
              <w:top w:val="nil"/>
              <w:left w:val="nil"/>
              <w:bottom w:val="nil"/>
              <w:right w:val="single" w:sz="16" w:space="0" w:color="000000"/>
            </w:tcBorders>
            <w:shd w:val="clear" w:color="auto" w:fill="FFFFFF"/>
            <w:vAlign w:val="center"/>
          </w:tcPr>
          <w:p w14:paraId="58C47498"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Pearson Correlation</w:t>
            </w:r>
          </w:p>
        </w:tc>
        <w:tc>
          <w:tcPr>
            <w:tcW w:w="998" w:type="pct"/>
            <w:tcBorders>
              <w:top w:val="nil"/>
              <w:left w:val="single" w:sz="16" w:space="0" w:color="000000"/>
              <w:bottom w:val="nil"/>
            </w:tcBorders>
            <w:shd w:val="clear" w:color="auto" w:fill="FFFFFF"/>
            <w:vAlign w:val="center"/>
          </w:tcPr>
          <w:p w14:paraId="03B9C669"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.636</w:t>
            </w:r>
            <w:r w:rsidRPr="00844406">
              <w:rPr>
                <w:rFonts w:ascii="Times New Roman" w:hAnsi="Times New Roman" w:cs="Times New Roman"/>
                <w:sz w:val="18"/>
                <w:szCs w:val="18"/>
                <w:vertAlign w:val="superscript"/>
              </w:rPr>
              <w:t>**</w:t>
            </w:r>
          </w:p>
        </w:tc>
        <w:tc>
          <w:tcPr>
            <w:tcW w:w="998" w:type="pct"/>
            <w:tcBorders>
              <w:top w:val="nil"/>
              <w:bottom w:val="nil"/>
              <w:right w:val="single" w:sz="16" w:space="0" w:color="000000"/>
            </w:tcBorders>
            <w:shd w:val="clear" w:color="auto" w:fill="FFFFFF"/>
            <w:vAlign w:val="center"/>
          </w:tcPr>
          <w:p w14:paraId="08FD5FCC"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1</w:t>
            </w:r>
          </w:p>
        </w:tc>
      </w:tr>
      <w:tr w:rsidR="0005304F" w:rsidRPr="00844406" w14:paraId="38358166" w14:textId="77777777" w:rsidTr="00797893">
        <w:trPr>
          <w:cantSplit/>
        </w:trPr>
        <w:tc>
          <w:tcPr>
            <w:tcW w:w="1663" w:type="pct"/>
            <w:vMerge/>
            <w:tcBorders>
              <w:top w:val="nil"/>
              <w:left w:val="single" w:sz="16" w:space="0" w:color="000000"/>
              <w:bottom w:val="single" w:sz="16" w:space="0" w:color="000000"/>
              <w:right w:val="nil"/>
            </w:tcBorders>
            <w:shd w:val="clear" w:color="auto" w:fill="FFFFFF"/>
            <w:vAlign w:val="center"/>
          </w:tcPr>
          <w:p w14:paraId="657C708A" w14:textId="77777777" w:rsidR="0005304F" w:rsidRPr="00844406" w:rsidRDefault="0005304F" w:rsidP="00844406">
            <w:pPr>
              <w:autoSpaceDE w:val="0"/>
              <w:autoSpaceDN w:val="0"/>
              <w:adjustRightInd w:val="0"/>
              <w:spacing w:line="360" w:lineRule="auto"/>
              <w:rPr>
                <w:rFonts w:ascii="Times New Roman" w:hAnsi="Times New Roman" w:cs="Times New Roman"/>
                <w:sz w:val="18"/>
                <w:szCs w:val="18"/>
              </w:rPr>
            </w:pPr>
          </w:p>
        </w:tc>
        <w:tc>
          <w:tcPr>
            <w:tcW w:w="1341" w:type="pct"/>
            <w:tcBorders>
              <w:top w:val="nil"/>
              <w:left w:val="nil"/>
              <w:bottom w:val="nil"/>
              <w:right w:val="single" w:sz="16" w:space="0" w:color="000000"/>
            </w:tcBorders>
            <w:shd w:val="clear" w:color="auto" w:fill="FFFFFF"/>
            <w:vAlign w:val="center"/>
          </w:tcPr>
          <w:p w14:paraId="71F65DBC"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Sig. (2-tailed)</w:t>
            </w:r>
          </w:p>
        </w:tc>
        <w:tc>
          <w:tcPr>
            <w:tcW w:w="998" w:type="pct"/>
            <w:tcBorders>
              <w:top w:val="nil"/>
              <w:left w:val="single" w:sz="16" w:space="0" w:color="000000"/>
              <w:bottom w:val="nil"/>
            </w:tcBorders>
            <w:shd w:val="clear" w:color="auto" w:fill="FFFFFF"/>
            <w:vAlign w:val="center"/>
          </w:tcPr>
          <w:p w14:paraId="1376DBF4"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.003</w:t>
            </w:r>
          </w:p>
        </w:tc>
        <w:tc>
          <w:tcPr>
            <w:tcW w:w="998" w:type="pct"/>
            <w:tcBorders>
              <w:top w:val="nil"/>
              <w:bottom w:val="nil"/>
              <w:right w:val="single" w:sz="16" w:space="0" w:color="000000"/>
            </w:tcBorders>
            <w:shd w:val="clear" w:color="auto" w:fill="FFFFFF"/>
          </w:tcPr>
          <w:p w14:paraId="51E0CD6C"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r>
      <w:tr w:rsidR="0005304F" w:rsidRPr="00844406" w14:paraId="62BCFA6F" w14:textId="77777777" w:rsidTr="00797893">
        <w:trPr>
          <w:cantSplit/>
        </w:trPr>
        <w:tc>
          <w:tcPr>
            <w:tcW w:w="1663" w:type="pct"/>
            <w:vMerge/>
            <w:tcBorders>
              <w:top w:val="nil"/>
              <w:left w:val="single" w:sz="16" w:space="0" w:color="000000"/>
              <w:bottom w:val="single" w:sz="16" w:space="0" w:color="000000"/>
              <w:right w:val="nil"/>
            </w:tcBorders>
            <w:shd w:val="clear" w:color="auto" w:fill="FFFFFF"/>
            <w:vAlign w:val="center"/>
          </w:tcPr>
          <w:p w14:paraId="77B205BC" w14:textId="77777777" w:rsidR="0005304F" w:rsidRPr="00844406" w:rsidRDefault="0005304F" w:rsidP="00844406">
            <w:pPr>
              <w:autoSpaceDE w:val="0"/>
              <w:autoSpaceDN w:val="0"/>
              <w:adjustRightInd w:val="0"/>
              <w:spacing w:line="360" w:lineRule="auto"/>
              <w:rPr>
                <w:rFonts w:ascii="Times New Roman" w:hAnsi="Times New Roman" w:cs="Times New Roman"/>
                <w:sz w:val="24"/>
                <w:szCs w:val="24"/>
              </w:rPr>
            </w:pPr>
          </w:p>
        </w:tc>
        <w:tc>
          <w:tcPr>
            <w:tcW w:w="1341" w:type="pct"/>
            <w:tcBorders>
              <w:top w:val="nil"/>
              <w:left w:val="nil"/>
              <w:bottom w:val="single" w:sz="16" w:space="0" w:color="000000"/>
              <w:right w:val="single" w:sz="16" w:space="0" w:color="000000"/>
            </w:tcBorders>
            <w:shd w:val="clear" w:color="auto" w:fill="FFFFFF"/>
            <w:vAlign w:val="center"/>
          </w:tcPr>
          <w:p w14:paraId="0392FBC8"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N</w:t>
            </w:r>
          </w:p>
        </w:tc>
        <w:tc>
          <w:tcPr>
            <w:tcW w:w="998" w:type="pct"/>
            <w:tcBorders>
              <w:top w:val="nil"/>
              <w:left w:val="single" w:sz="16" w:space="0" w:color="000000"/>
              <w:bottom w:val="single" w:sz="16" w:space="0" w:color="000000"/>
            </w:tcBorders>
            <w:shd w:val="clear" w:color="auto" w:fill="FFFFFF"/>
            <w:vAlign w:val="center"/>
          </w:tcPr>
          <w:p w14:paraId="38D1CC26"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20</w:t>
            </w:r>
          </w:p>
        </w:tc>
        <w:tc>
          <w:tcPr>
            <w:tcW w:w="998" w:type="pct"/>
            <w:tcBorders>
              <w:top w:val="nil"/>
              <w:bottom w:val="single" w:sz="16" w:space="0" w:color="000000"/>
              <w:right w:val="single" w:sz="16" w:space="0" w:color="000000"/>
            </w:tcBorders>
            <w:shd w:val="clear" w:color="auto" w:fill="FFFFFF"/>
            <w:vAlign w:val="center"/>
          </w:tcPr>
          <w:p w14:paraId="639192E3" w14:textId="77777777" w:rsidR="0005304F" w:rsidRPr="00844406" w:rsidRDefault="0005304F" w:rsidP="00844406">
            <w:pPr>
              <w:autoSpaceDE w:val="0"/>
              <w:autoSpaceDN w:val="0"/>
              <w:adjustRightInd w:val="0"/>
              <w:spacing w:line="360" w:lineRule="auto"/>
              <w:ind w:left="60" w:right="60"/>
              <w:jc w:val="right"/>
              <w:rPr>
                <w:rFonts w:ascii="Times New Roman" w:hAnsi="Times New Roman" w:cs="Times New Roman"/>
                <w:sz w:val="18"/>
                <w:szCs w:val="18"/>
              </w:rPr>
            </w:pPr>
            <w:r w:rsidRPr="00844406">
              <w:rPr>
                <w:rFonts w:ascii="Times New Roman" w:hAnsi="Times New Roman" w:cs="Times New Roman"/>
                <w:sz w:val="18"/>
                <w:szCs w:val="18"/>
              </w:rPr>
              <w:t>20</w:t>
            </w:r>
          </w:p>
        </w:tc>
      </w:tr>
      <w:tr w:rsidR="0005304F" w:rsidRPr="00844406" w14:paraId="6A6AA1A7" w14:textId="77777777" w:rsidTr="00797893">
        <w:trPr>
          <w:cantSplit/>
        </w:trPr>
        <w:tc>
          <w:tcPr>
            <w:tcW w:w="5000" w:type="pct"/>
            <w:gridSpan w:val="4"/>
            <w:tcBorders>
              <w:top w:val="nil"/>
              <w:left w:val="nil"/>
              <w:bottom w:val="nil"/>
              <w:right w:val="nil"/>
            </w:tcBorders>
            <w:shd w:val="clear" w:color="auto" w:fill="FFFFFF"/>
          </w:tcPr>
          <w:p w14:paraId="06E06AB7" w14:textId="77777777" w:rsidR="0005304F" w:rsidRPr="00844406" w:rsidRDefault="0005304F" w:rsidP="00844406">
            <w:pPr>
              <w:autoSpaceDE w:val="0"/>
              <w:autoSpaceDN w:val="0"/>
              <w:adjustRightInd w:val="0"/>
              <w:spacing w:line="360" w:lineRule="auto"/>
              <w:ind w:left="60" w:right="60"/>
              <w:rPr>
                <w:rFonts w:ascii="Times New Roman" w:hAnsi="Times New Roman" w:cs="Times New Roman"/>
                <w:sz w:val="18"/>
                <w:szCs w:val="18"/>
              </w:rPr>
            </w:pPr>
            <w:r w:rsidRPr="00844406">
              <w:rPr>
                <w:rFonts w:ascii="Times New Roman" w:hAnsi="Times New Roman" w:cs="Times New Roman"/>
                <w:sz w:val="18"/>
                <w:szCs w:val="18"/>
              </w:rPr>
              <w:t>**. Correlation is significant at the 0.01 level (2-tailed).”</w:t>
            </w:r>
          </w:p>
        </w:tc>
      </w:tr>
    </w:tbl>
    <w:p w14:paraId="17C88632" w14:textId="77777777" w:rsidR="00D72B11" w:rsidRPr="00844406" w:rsidRDefault="00D72B11" w:rsidP="00844406">
      <w:pPr>
        <w:spacing w:line="360" w:lineRule="auto"/>
        <w:jc w:val="both"/>
        <w:rPr>
          <w:rFonts w:ascii="Times New Roman" w:eastAsia="Times New Roman" w:hAnsi="Times New Roman" w:cs="Times New Roman"/>
          <w:b/>
          <w:sz w:val="24"/>
          <w:szCs w:val="24"/>
          <w:lang w:val="en-GB"/>
        </w:rPr>
      </w:pPr>
    </w:p>
    <w:p w14:paraId="02D0EFAE" w14:textId="77777777" w:rsidR="00D72B11" w:rsidRPr="00844406" w:rsidRDefault="00BA7859" w:rsidP="00844406">
      <w:pPr>
        <w:spacing w:line="360" w:lineRule="auto"/>
        <w:jc w:val="center"/>
        <w:rPr>
          <w:rFonts w:ascii="Times New Roman" w:eastAsia="Times New Roman" w:hAnsi="Times New Roman" w:cs="Times New Roman"/>
          <w:b/>
          <w:sz w:val="24"/>
          <w:szCs w:val="24"/>
          <w:lang w:val="en-GB"/>
        </w:rPr>
      </w:pPr>
      <w:r w:rsidRPr="00844406">
        <w:rPr>
          <w:rFonts w:ascii="Times New Roman" w:eastAsia="Times New Roman" w:hAnsi="Times New Roman" w:cs="Times New Roman"/>
          <w:b/>
          <w:sz w:val="24"/>
          <w:szCs w:val="24"/>
          <w:lang w:val="en-GB"/>
        </w:rPr>
        <w:t>Table 3:</w:t>
      </w:r>
      <w:r w:rsidR="0005304F" w:rsidRPr="00844406">
        <w:rPr>
          <w:rFonts w:ascii="Times New Roman" w:eastAsia="Times New Roman" w:hAnsi="Times New Roman" w:cs="Times New Roman"/>
          <w:b/>
          <w:sz w:val="24"/>
          <w:szCs w:val="24"/>
          <w:lang w:val="en-GB"/>
        </w:rPr>
        <w:t xml:space="preserve"> </w:t>
      </w:r>
      <w:r w:rsidRPr="00844406">
        <w:rPr>
          <w:rFonts w:ascii="Times New Roman" w:eastAsia="Times New Roman" w:hAnsi="Times New Roman" w:cs="Times New Roman"/>
          <w:b/>
          <w:sz w:val="24"/>
          <w:szCs w:val="24"/>
          <w:lang w:val="en-GB"/>
        </w:rPr>
        <w:t>Correlation test</w:t>
      </w:r>
    </w:p>
    <w:p w14:paraId="24878C94" w14:textId="77777777" w:rsidR="00D72B11" w:rsidRPr="00844406" w:rsidRDefault="00BA7859" w:rsidP="00844406">
      <w:pPr>
        <w:spacing w:line="360" w:lineRule="auto"/>
        <w:jc w:val="center"/>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(Source: SPSS file)</w:t>
      </w:r>
    </w:p>
    <w:p w14:paraId="7F28BD3D"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correlation test is supportive of understanding the interrelation between research variables. As illustrated by </w:t>
      </w:r>
      <w:proofErr w:type="spellStart"/>
      <w:r w:rsidRPr="00844406">
        <w:rPr>
          <w:rFonts w:ascii="Times New Roman" w:eastAsia="Times New Roman" w:hAnsi="Times New Roman" w:cs="Times New Roman"/>
          <w:sz w:val="24"/>
          <w:szCs w:val="24"/>
          <w:highlight w:val="white"/>
          <w:lang w:val="en-GB"/>
        </w:rPr>
        <w:t>Alili</w:t>
      </w:r>
      <w:proofErr w:type="spellEnd"/>
      <w:r w:rsidRPr="00844406">
        <w:rPr>
          <w:rFonts w:ascii="Times New Roman" w:eastAsia="Times New Roman" w:hAnsi="Times New Roman" w:cs="Times New Roman"/>
          <w:sz w:val="24"/>
          <w:szCs w:val="24"/>
          <w:highlight w:val="white"/>
          <w:lang w:val="en-GB"/>
        </w:rPr>
        <w:t xml:space="preserve"> and </w:t>
      </w:r>
      <w:proofErr w:type="spellStart"/>
      <w:r w:rsidRPr="00844406">
        <w:rPr>
          <w:rFonts w:ascii="Times New Roman" w:eastAsia="Times New Roman" w:hAnsi="Times New Roman" w:cs="Times New Roman"/>
          <w:sz w:val="24"/>
          <w:szCs w:val="24"/>
          <w:highlight w:val="white"/>
          <w:lang w:val="en-GB"/>
        </w:rPr>
        <w:t>Krstev</w:t>
      </w:r>
      <w:proofErr w:type="spellEnd"/>
      <w:r w:rsidRPr="00844406">
        <w:rPr>
          <w:rFonts w:ascii="Times New Roman" w:eastAsia="Times New Roman" w:hAnsi="Times New Roman" w:cs="Times New Roman"/>
          <w:sz w:val="24"/>
          <w:szCs w:val="24"/>
          <w:highlight w:val="white"/>
          <w:lang w:val="en-GB"/>
        </w:rPr>
        <w:t xml:space="preserve"> </w:t>
      </w:r>
      <w:r w:rsidRPr="00844406">
        <w:rPr>
          <w:rFonts w:ascii="Times New Roman" w:eastAsia="Times New Roman" w:hAnsi="Times New Roman" w:cs="Times New Roman"/>
          <w:sz w:val="24"/>
          <w:szCs w:val="24"/>
          <w:lang w:val="en-GB"/>
        </w:rPr>
        <w:t>(2019), the Pearson coefficient value of more than 0.5 indicates strong interrelation, and less than 0.05 indicates low interaction. In addition, the positive Pearson coefficient value symbolises a direct relationship, and the Pearson value indicates an inverse relationship between the variables. In this correlation test, the Pearson coefficient value is 0.6</w:t>
      </w:r>
      <w:r w:rsidR="00844406">
        <w:rPr>
          <w:rFonts w:ascii="Times New Roman" w:eastAsia="Times New Roman" w:hAnsi="Times New Roman" w:cs="Times New Roman"/>
          <w:sz w:val="24"/>
          <w:szCs w:val="24"/>
          <w:lang w:val="en-GB"/>
        </w:rPr>
        <w:t>36, which indicates there exist</w:t>
      </w:r>
      <w:r w:rsidRPr="00844406">
        <w:rPr>
          <w:rFonts w:ascii="Times New Roman" w:eastAsia="Times New Roman" w:hAnsi="Times New Roman" w:cs="Times New Roman"/>
          <w:sz w:val="24"/>
          <w:szCs w:val="24"/>
          <w:lang w:val="en-GB"/>
        </w:rPr>
        <w:t xml:space="preserve"> a strong direct correlation between staffs' confidence and staff and teachers' digital literacy skills. </w:t>
      </w:r>
    </w:p>
    <w:p w14:paraId="58F0DC32" w14:textId="77777777" w:rsidR="00D72B11" w:rsidRPr="00844406" w:rsidRDefault="00BA7859" w:rsidP="00844406">
      <w:pPr>
        <w:pStyle w:val="Heading1"/>
      </w:pPr>
      <w:r w:rsidRPr="00844406">
        <w:t>Discussion</w:t>
      </w:r>
    </w:p>
    <w:p w14:paraId="2B3C60ED" w14:textId="77777777" w:rsidR="00D72B11" w:rsidRPr="00844406" w:rsidRDefault="00BA7859" w:rsidP="00844406">
      <w:pPr>
        <w:spacing w:line="360" w:lineRule="auto"/>
        <w:jc w:val="both"/>
        <w:rPr>
          <w:rFonts w:ascii="Times New Roman" w:eastAsia="Times New Roman" w:hAnsi="Times New Roman" w:cs="Times New Roman"/>
          <w:sz w:val="24"/>
          <w:szCs w:val="24"/>
          <w:lang w:val="en-GB"/>
        </w:rPr>
      </w:pPr>
      <w:r w:rsidRPr="00844406">
        <w:rPr>
          <w:rFonts w:ascii="Times New Roman" w:eastAsia="Times New Roman" w:hAnsi="Times New Roman" w:cs="Times New Roman"/>
          <w:sz w:val="24"/>
          <w:szCs w:val="24"/>
          <w:lang w:val="en-GB"/>
        </w:rPr>
        <w:t xml:space="preserve">The statistical analysis outcomes highlight that the staff and students are not being confident to incorporate or collaborate on new technology as they do not have proper digital literacy. Most of the time, teachers are unable to provide proper guidance to students as they have no proper digital </w:t>
      </w:r>
      <w:proofErr w:type="gramStart"/>
      <w:r w:rsidRPr="00844406">
        <w:rPr>
          <w:rFonts w:ascii="Times New Roman" w:eastAsia="Times New Roman" w:hAnsi="Times New Roman" w:cs="Times New Roman"/>
          <w:sz w:val="24"/>
          <w:szCs w:val="24"/>
          <w:lang w:val="en-GB"/>
        </w:rPr>
        <w:t>training</w:t>
      </w:r>
      <w:proofErr w:type="gramEnd"/>
      <w:r w:rsidRPr="00844406">
        <w:rPr>
          <w:rFonts w:ascii="Times New Roman" w:eastAsia="Times New Roman" w:hAnsi="Times New Roman" w:cs="Times New Roman"/>
          <w:sz w:val="24"/>
          <w:szCs w:val="24"/>
          <w:lang w:val="en-GB"/>
        </w:rPr>
        <w:t xml:space="preserve"> or they don't know how to incorporate digital technology in the learning process of students (</w:t>
      </w:r>
      <w:proofErr w:type="spellStart"/>
      <w:r w:rsidRPr="00844406">
        <w:rPr>
          <w:rFonts w:ascii="Times New Roman" w:eastAsia="Times New Roman" w:hAnsi="Times New Roman" w:cs="Times New Roman"/>
          <w:sz w:val="24"/>
          <w:szCs w:val="24"/>
          <w:highlight w:val="white"/>
          <w:lang w:val="en-GB"/>
        </w:rPr>
        <w:t>Chanthiran</w:t>
      </w:r>
      <w:proofErr w:type="spellEnd"/>
      <w:r w:rsidRPr="00844406">
        <w:rPr>
          <w:rFonts w:ascii="Times New Roman" w:eastAsia="Times New Roman" w:hAnsi="Times New Roman" w:cs="Times New Roman"/>
          <w:sz w:val="24"/>
          <w:szCs w:val="24"/>
          <w:highlight w:val="white"/>
          <w:lang w:val="en-GB"/>
        </w:rPr>
        <w:t xml:space="preserve"> </w:t>
      </w:r>
      <w:r w:rsidRPr="00844406">
        <w:rPr>
          <w:rFonts w:ascii="Times New Roman" w:eastAsia="Times New Roman" w:hAnsi="Times New Roman" w:cs="Times New Roman"/>
          <w:i/>
          <w:sz w:val="24"/>
          <w:szCs w:val="24"/>
          <w:highlight w:val="white"/>
          <w:lang w:val="en-GB"/>
        </w:rPr>
        <w:t>et al.</w:t>
      </w:r>
      <w:r w:rsidRPr="00844406">
        <w:rPr>
          <w:rFonts w:ascii="Times New Roman" w:eastAsia="Times New Roman" w:hAnsi="Times New Roman" w:cs="Times New Roman"/>
          <w:sz w:val="24"/>
          <w:szCs w:val="24"/>
          <w:highlight w:val="white"/>
          <w:lang w:val="en-GB"/>
        </w:rPr>
        <w:t xml:space="preserve"> 2021</w:t>
      </w:r>
      <w:r w:rsidRPr="00844406">
        <w:rPr>
          <w:rFonts w:ascii="Times New Roman" w:eastAsia="Times New Roman" w:hAnsi="Times New Roman" w:cs="Times New Roman"/>
          <w:sz w:val="24"/>
          <w:szCs w:val="24"/>
          <w:lang w:val="en-GB"/>
        </w:rPr>
        <w:t>). The fear of adopting new technology and issues raised in using digital technology develop panic among the students to use that new technology (</w:t>
      </w:r>
      <w:r w:rsidRPr="00844406">
        <w:rPr>
          <w:rFonts w:ascii="Times New Roman" w:eastAsia="Times New Roman" w:hAnsi="Times New Roman" w:cs="Times New Roman"/>
          <w:sz w:val="24"/>
          <w:szCs w:val="24"/>
          <w:highlight w:val="white"/>
          <w:lang w:val="en-GB"/>
        </w:rPr>
        <w:t xml:space="preserve">Scherer </w:t>
      </w:r>
      <w:r w:rsidRPr="00844406">
        <w:rPr>
          <w:rFonts w:ascii="Times New Roman" w:eastAsia="Times New Roman" w:hAnsi="Times New Roman" w:cs="Times New Roman"/>
          <w:i/>
          <w:sz w:val="24"/>
          <w:szCs w:val="24"/>
          <w:highlight w:val="white"/>
          <w:lang w:val="en-GB"/>
        </w:rPr>
        <w:t xml:space="preserve">et al. </w:t>
      </w:r>
      <w:r w:rsidRPr="00844406">
        <w:rPr>
          <w:rFonts w:ascii="Times New Roman" w:eastAsia="Times New Roman" w:hAnsi="Times New Roman" w:cs="Times New Roman"/>
          <w:sz w:val="24"/>
          <w:szCs w:val="24"/>
          <w:highlight w:val="white"/>
          <w:lang w:val="en-GB"/>
        </w:rPr>
        <w:t>2019</w:t>
      </w:r>
      <w:r w:rsidRPr="00844406">
        <w:rPr>
          <w:rFonts w:ascii="Times New Roman" w:eastAsia="Times New Roman" w:hAnsi="Times New Roman" w:cs="Times New Roman"/>
          <w:sz w:val="24"/>
          <w:szCs w:val="24"/>
          <w:lang w:val="en-GB"/>
        </w:rPr>
        <w:t xml:space="preserve">). The proper digital training can bring change in technology adoption behaviour among students and teachers, and they will be encouraged and confident to collaborate with new </w:t>
      </w:r>
      <w:r w:rsidRPr="00844406">
        <w:rPr>
          <w:rFonts w:ascii="Times New Roman" w:eastAsia="Times New Roman" w:hAnsi="Times New Roman" w:cs="Times New Roman"/>
          <w:sz w:val="24"/>
          <w:szCs w:val="24"/>
          <w:lang w:val="en-GB"/>
        </w:rPr>
        <w:lastRenderedPageBreak/>
        <w:t xml:space="preserve">technology. Proper intent connection good technological infrastructure is needed to support the teachers and students to learn and use the new digital technology. </w:t>
      </w:r>
    </w:p>
    <w:p w14:paraId="465F3A1E" w14:textId="77777777" w:rsidR="00D72B11" w:rsidRPr="00844406" w:rsidRDefault="00BA7859" w:rsidP="00844406">
      <w:pPr>
        <w:pStyle w:val="Heading1"/>
      </w:pPr>
      <w:r w:rsidRPr="00844406">
        <w:t>Conclusion</w:t>
      </w:r>
    </w:p>
    <w:p w14:paraId="4E455874" w14:textId="77777777" w:rsidR="0005304F" w:rsidRPr="00844406" w:rsidRDefault="00BA7859" w:rsidP="00844406">
      <w:pPr>
        <w:spacing w:before="240" w:after="240" w:line="360" w:lineRule="auto"/>
        <w:jc w:val="both"/>
        <w:rPr>
          <w:rFonts w:ascii="Times New Roman" w:eastAsia="Times New Roman" w:hAnsi="Times New Roman" w:cs="Times New Roman"/>
          <w:sz w:val="24"/>
          <w:szCs w:val="24"/>
          <w:highlight w:val="white"/>
          <w:lang w:val="en-GB"/>
        </w:rPr>
      </w:pPr>
      <w:r w:rsidRPr="00844406">
        <w:rPr>
          <w:rFonts w:ascii="Times New Roman" w:eastAsia="Times New Roman" w:hAnsi="Times New Roman" w:cs="Times New Roman"/>
          <w:sz w:val="24"/>
          <w:szCs w:val="24"/>
          <w:lang w:val="en-GB"/>
        </w:rPr>
        <w:t xml:space="preserve">The survey response and report of statistical analysis have highlighted that the knowledge gap, the uncertainty avoidance tendency, Reluctant to learn new technology, Poor digital literacy are barriers to staff and students to incorporate technology. Moreover, Improper digital training, </w:t>
      </w:r>
      <w:r w:rsidRPr="00844406">
        <w:rPr>
          <w:rFonts w:ascii="Times New Roman" w:eastAsia="Times New Roman" w:hAnsi="Times New Roman" w:cs="Times New Roman"/>
          <w:sz w:val="24"/>
          <w:szCs w:val="24"/>
          <w:highlight w:val="white"/>
          <w:lang w:val="en-GB"/>
        </w:rPr>
        <w:t xml:space="preserve">lack of technical skills and knowledge and lack of opportunities for collaborating learning decrease the incorporation of technology into the academic process. It can be concluded that "the Lack of digital knowledge among the staff and teachers make them nervous in using advanced digital technology". The classes on digital literacy improvement and hands-on training on digital technology are needed to be provided to each student and teacher to make them efficient in adopting digital technology or incorporating new technology in education. </w:t>
      </w:r>
    </w:p>
    <w:p w14:paraId="555F45E3" w14:textId="77777777" w:rsidR="0005304F" w:rsidRPr="00844406" w:rsidRDefault="0005304F" w:rsidP="00844406">
      <w:pPr>
        <w:spacing w:line="360" w:lineRule="auto"/>
        <w:rPr>
          <w:rFonts w:ascii="Times New Roman" w:eastAsia="Times New Roman" w:hAnsi="Times New Roman" w:cs="Times New Roman"/>
          <w:sz w:val="24"/>
          <w:szCs w:val="24"/>
          <w:highlight w:val="white"/>
          <w:lang w:val="en-GB"/>
        </w:rPr>
      </w:pPr>
      <w:r w:rsidRPr="00844406">
        <w:rPr>
          <w:rFonts w:ascii="Times New Roman" w:eastAsia="Times New Roman" w:hAnsi="Times New Roman" w:cs="Times New Roman"/>
          <w:sz w:val="24"/>
          <w:szCs w:val="24"/>
          <w:highlight w:val="white"/>
          <w:lang w:val="en-GB"/>
        </w:rPr>
        <w:br w:type="page"/>
      </w:r>
    </w:p>
    <w:p w14:paraId="4308F6F2" w14:textId="77777777" w:rsidR="00D72B11" w:rsidRPr="00844406" w:rsidRDefault="0005304F" w:rsidP="00844406">
      <w:pPr>
        <w:pStyle w:val="Heading1"/>
        <w:rPr>
          <w:highlight w:val="white"/>
        </w:rPr>
      </w:pPr>
      <w:r w:rsidRPr="00844406">
        <w:rPr>
          <w:highlight w:val="white"/>
        </w:rPr>
        <w:lastRenderedPageBreak/>
        <w:t>Reference list</w:t>
      </w:r>
    </w:p>
    <w:p w14:paraId="49F687D1"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proofErr w:type="spellStart"/>
      <w:r w:rsidRPr="00844406">
        <w:rPr>
          <w:rFonts w:ascii="Times New Roman" w:hAnsi="Times New Roman" w:cs="Times New Roman"/>
          <w:sz w:val="24"/>
          <w:szCs w:val="24"/>
          <w:shd w:val="clear" w:color="auto" w:fill="FFFFFF"/>
        </w:rPr>
        <w:t>Alili</w:t>
      </w:r>
      <w:proofErr w:type="spellEnd"/>
      <w:r w:rsidRPr="00844406">
        <w:rPr>
          <w:rFonts w:ascii="Times New Roman" w:hAnsi="Times New Roman" w:cs="Times New Roman"/>
          <w:sz w:val="24"/>
          <w:szCs w:val="24"/>
          <w:shd w:val="clear" w:color="auto" w:fill="FFFFFF"/>
        </w:rPr>
        <w:t xml:space="preserve">, A., and </w:t>
      </w:r>
      <w:proofErr w:type="spellStart"/>
      <w:r w:rsidRPr="00844406">
        <w:rPr>
          <w:rFonts w:ascii="Times New Roman" w:hAnsi="Times New Roman" w:cs="Times New Roman"/>
          <w:sz w:val="24"/>
          <w:szCs w:val="24"/>
          <w:shd w:val="clear" w:color="auto" w:fill="FFFFFF"/>
        </w:rPr>
        <w:t>Krstev</w:t>
      </w:r>
      <w:proofErr w:type="spellEnd"/>
      <w:r w:rsidRPr="00844406">
        <w:rPr>
          <w:rFonts w:ascii="Times New Roman" w:hAnsi="Times New Roman" w:cs="Times New Roman"/>
          <w:sz w:val="24"/>
          <w:szCs w:val="24"/>
          <w:shd w:val="clear" w:color="auto" w:fill="FFFFFF"/>
        </w:rPr>
        <w:t xml:space="preserve">, D. 2019. Using </w:t>
      </w:r>
      <w:proofErr w:type="spellStart"/>
      <w:r w:rsidRPr="00844406">
        <w:rPr>
          <w:rFonts w:ascii="Times New Roman" w:hAnsi="Times New Roman" w:cs="Times New Roman"/>
          <w:sz w:val="24"/>
          <w:szCs w:val="24"/>
          <w:shd w:val="clear" w:color="auto" w:fill="FFFFFF"/>
        </w:rPr>
        <w:t>spss</w:t>
      </w:r>
      <w:proofErr w:type="spellEnd"/>
      <w:r w:rsidRPr="00844406">
        <w:rPr>
          <w:rFonts w:ascii="Times New Roman" w:hAnsi="Times New Roman" w:cs="Times New Roman"/>
          <w:sz w:val="24"/>
          <w:szCs w:val="24"/>
          <w:shd w:val="clear" w:color="auto" w:fill="FFFFFF"/>
        </w:rPr>
        <w:t xml:space="preserve"> for research and data analysis. </w:t>
      </w:r>
      <w:r w:rsidRPr="00844406">
        <w:rPr>
          <w:rFonts w:ascii="Times New Roman" w:hAnsi="Times New Roman" w:cs="Times New Roman"/>
          <w:i/>
          <w:iCs/>
          <w:sz w:val="24"/>
          <w:szCs w:val="24"/>
          <w:shd w:val="clear" w:color="auto" w:fill="FFFFFF"/>
        </w:rPr>
        <w:t>KNOWLEDGE-International Journal</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32</w:t>
      </w:r>
      <w:r w:rsidRPr="00844406">
        <w:rPr>
          <w:rFonts w:ascii="Times New Roman" w:hAnsi="Times New Roman" w:cs="Times New Roman"/>
          <w:sz w:val="24"/>
          <w:szCs w:val="24"/>
          <w:shd w:val="clear" w:color="auto" w:fill="FFFFFF"/>
        </w:rPr>
        <w:t>(3), 363-368.</w:t>
      </w:r>
    </w:p>
    <w:p w14:paraId="11C537F8"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shd w:val="clear" w:color="auto" w:fill="FFFFFF"/>
        </w:rPr>
        <w:t xml:space="preserve">Aziz, N., and Aftab, S. 2021. Data Mining Framework for Nutrition Ranking: Methodology: SPSS </w:t>
      </w:r>
      <w:proofErr w:type="spellStart"/>
      <w:r w:rsidRPr="00844406">
        <w:rPr>
          <w:rFonts w:ascii="Times New Roman" w:hAnsi="Times New Roman" w:cs="Times New Roman"/>
          <w:sz w:val="24"/>
          <w:szCs w:val="24"/>
          <w:shd w:val="clear" w:color="auto" w:fill="FFFFFF"/>
        </w:rPr>
        <w:t>Modeller</w:t>
      </w:r>
      <w:proofErr w:type="spellEnd"/>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International Journal of Technology, Innovation and Management (IJTIM)</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1</w:t>
      </w:r>
      <w:r w:rsidRPr="00844406">
        <w:rPr>
          <w:rFonts w:ascii="Times New Roman" w:hAnsi="Times New Roman" w:cs="Times New Roman"/>
          <w:sz w:val="24"/>
          <w:szCs w:val="24"/>
          <w:shd w:val="clear" w:color="auto" w:fill="FFFFFF"/>
        </w:rPr>
        <w:t>(1), 85-95.</w:t>
      </w:r>
    </w:p>
    <w:p w14:paraId="5600CCCE"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proofErr w:type="spellStart"/>
      <w:r w:rsidRPr="00844406">
        <w:rPr>
          <w:rFonts w:ascii="Times New Roman" w:hAnsi="Times New Roman" w:cs="Times New Roman"/>
          <w:sz w:val="24"/>
          <w:szCs w:val="24"/>
          <w:shd w:val="clear" w:color="auto" w:fill="FFFFFF"/>
        </w:rPr>
        <w:t>Chanthiran</w:t>
      </w:r>
      <w:proofErr w:type="spellEnd"/>
      <w:r w:rsidRPr="00844406">
        <w:rPr>
          <w:rFonts w:ascii="Times New Roman" w:hAnsi="Times New Roman" w:cs="Times New Roman"/>
          <w:sz w:val="24"/>
          <w:szCs w:val="24"/>
          <w:shd w:val="clear" w:color="auto" w:fill="FFFFFF"/>
        </w:rPr>
        <w:t>, M., Ibrahim, A.B. and Rahman, M.H.A., 2021. A Systematic Literature Review with Bibliometric Meta-Analysis of IoT and AI Technology Adoption in Education. </w:t>
      </w:r>
      <w:r w:rsidRPr="00844406">
        <w:rPr>
          <w:rFonts w:ascii="Times New Roman" w:hAnsi="Times New Roman" w:cs="Times New Roman"/>
          <w:i/>
          <w:iCs/>
          <w:sz w:val="24"/>
          <w:szCs w:val="24"/>
          <w:shd w:val="clear" w:color="auto" w:fill="FFFFFF"/>
        </w:rPr>
        <w:t>Evaluation Studies in Social Sciences</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2</w:t>
      </w:r>
      <w:r w:rsidRPr="00844406">
        <w:rPr>
          <w:rFonts w:ascii="Times New Roman" w:hAnsi="Times New Roman" w:cs="Times New Roman"/>
          <w:sz w:val="24"/>
          <w:szCs w:val="24"/>
          <w:shd w:val="clear" w:color="auto" w:fill="FFFFFF"/>
        </w:rPr>
        <w:t>, pp.7-13.</w:t>
      </w:r>
    </w:p>
    <w:p w14:paraId="77BDDF03"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shd w:val="clear" w:color="auto" w:fill="FFFFFF"/>
        </w:rPr>
        <w:t>Flick, U. ed., 2013. </w:t>
      </w:r>
      <w:r w:rsidRPr="00844406">
        <w:rPr>
          <w:rFonts w:ascii="Times New Roman" w:hAnsi="Times New Roman" w:cs="Times New Roman"/>
          <w:i/>
          <w:iCs/>
          <w:sz w:val="24"/>
          <w:szCs w:val="24"/>
          <w:shd w:val="clear" w:color="auto" w:fill="FFFFFF"/>
        </w:rPr>
        <w:t xml:space="preserve">The SAGE handbook of qualitative data </w:t>
      </w:r>
      <w:proofErr w:type="spellStart"/>
      <w:proofErr w:type="gramStart"/>
      <w:r w:rsidRPr="00844406">
        <w:rPr>
          <w:rFonts w:ascii="Times New Roman" w:hAnsi="Times New Roman" w:cs="Times New Roman"/>
          <w:i/>
          <w:iCs/>
          <w:sz w:val="24"/>
          <w:szCs w:val="24"/>
          <w:shd w:val="clear" w:color="auto" w:fill="FFFFFF"/>
        </w:rPr>
        <w:t>analysis</w:t>
      </w:r>
      <w:r w:rsidRPr="00844406">
        <w:rPr>
          <w:rFonts w:ascii="Times New Roman" w:hAnsi="Times New Roman" w:cs="Times New Roman"/>
          <w:sz w:val="24"/>
          <w:szCs w:val="24"/>
          <w:shd w:val="clear" w:color="auto" w:fill="FFFFFF"/>
        </w:rPr>
        <w:t>.Sage</w:t>
      </w:r>
      <w:proofErr w:type="spellEnd"/>
      <w:proofErr w:type="gramEnd"/>
      <w:r w:rsidRPr="00844406">
        <w:rPr>
          <w:rFonts w:ascii="Times New Roman" w:hAnsi="Times New Roman" w:cs="Times New Roman"/>
          <w:sz w:val="24"/>
          <w:szCs w:val="24"/>
          <w:shd w:val="clear" w:color="auto" w:fill="FFFFFF"/>
        </w:rPr>
        <w:t>.</w:t>
      </w:r>
    </w:p>
    <w:p w14:paraId="4A2170AC" w14:textId="77777777" w:rsidR="00797893" w:rsidRPr="00844406" w:rsidRDefault="00797893" w:rsidP="00844406">
      <w:pPr>
        <w:spacing w:line="360" w:lineRule="auto"/>
        <w:jc w:val="both"/>
        <w:rPr>
          <w:rFonts w:ascii="Times New Roman" w:hAnsi="Times New Roman" w:cs="Times New Roman"/>
          <w:sz w:val="24"/>
          <w:szCs w:val="24"/>
        </w:rPr>
      </w:pPr>
      <w:proofErr w:type="spellStart"/>
      <w:r w:rsidRPr="00844406">
        <w:rPr>
          <w:rFonts w:ascii="Times New Roman" w:hAnsi="Times New Roman" w:cs="Times New Roman"/>
          <w:sz w:val="24"/>
          <w:szCs w:val="24"/>
          <w:shd w:val="clear" w:color="auto" w:fill="FFFFFF"/>
        </w:rPr>
        <w:t>Kormos</w:t>
      </w:r>
      <w:proofErr w:type="spellEnd"/>
      <w:r w:rsidRPr="00844406">
        <w:rPr>
          <w:rFonts w:ascii="Times New Roman" w:hAnsi="Times New Roman" w:cs="Times New Roman"/>
          <w:sz w:val="24"/>
          <w:szCs w:val="24"/>
          <w:shd w:val="clear" w:color="auto" w:fill="FFFFFF"/>
        </w:rPr>
        <w:t>, E. and Julio, L., 2020. Contrasting Instructional Technology Adoption in K-12 Education to Promote Digital Equity. </w:t>
      </w:r>
      <w:r w:rsidRPr="00844406">
        <w:rPr>
          <w:rFonts w:ascii="Times New Roman" w:hAnsi="Times New Roman" w:cs="Times New Roman"/>
          <w:i/>
          <w:iCs/>
          <w:sz w:val="24"/>
          <w:szCs w:val="24"/>
          <w:shd w:val="clear" w:color="auto" w:fill="FFFFFF"/>
        </w:rPr>
        <w:t>International Journal of Web-Based Learning and Teaching Technologies (IJWLTT)</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15</w:t>
      </w:r>
      <w:r w:rsidRPr="00844406">
        <w:rPr>
          <w:rFonts w:ascii="Times New Roman" w:hAnsi="Times New Roman" w:cs="Times New Roman"/>
          <w:sz w:val="24"/>
          <w:szCs w:val="24"/>
          <w:shd w:val="clear" w:color="auto" w:fill="FFFFFF"/>
        </w:rPr>
        <w:t>(3), pp.19-30.</w:t>
      </w:r>
    </w:p>
    <w:p w14:paraId="7FEC569D"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shd w:val="clear" w:color="auto" w:fill="FFFFFF"/>
        </w:rPr>
        <w:t>Kothari, C.R., 2004. </w:t>
      </w:r>
      <w:r w:rsidRPr="00844406">
        <w:rPr>
          <w:rFonts w:ascii="Times New Roman" w:hAnsi="Times New Roman" w:cs="Times New Roman"/>
          <w:i/>
          <w:iCs/>
          <w:sz w:val="24"/>
          <w:szCs w:val="24"/>
          <w:shd w:val="clear" w:color="auto" w:fill="FFFFFF"/>
        </w:rPr>
        <w:t>Research methodology: Methods and techniques</w:t>
      </w:r>
      <w:r w:rsidRPr="00844406">
        <w:rPr>
          <w:rFonts w:ascii="Times New Roman" w:hAnsi="Times New Roman" w:cs="Times New Roman"/>
          <w:sz w:val="24"/>
          <w:szCs w:val="24"/>
          <w:shd w:val="clear" w:color="auto" w:fill="FFFFFF"/>
        </w:rPr>
        <w:t>. New Age International.</w:t>
      </w:r>
    </w:p>
    <w:p w14:paraId="28C3C6F6"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proofErr w:type="spellStart"/>
      <w:r w:rsidRPr="00844406">
        <w:rPr>
          <w:rFonts w:ascii="Times New Roman" w:hAnsi="Times New Roman" w:cs="Times New Roman"/>
          <w:sz w:val="24"/>
          <w:szCs w:val="24"/>
          <w:shd w:val="clear" w:color="auto" w:fill="FFFFFF"/>
        </w:rPr>
        <w:t>Purwanto</w:t>
      </w:r>
      <w:proofErr w:type="spellEnd"/>
      <w:r w:rsidRPr="00844406">
        <w:rPr>
          <w:rFonts w:ascii="Times New Roman" w:hAnsi="Times New Roman" w:cs="Times New Roman"/>
          <w:sz w:val="24"/>
          <w:szCs w:val="24"/>
          <w:shd w:val="clear" w:color="auto" w:fill="FFFFFF"/>
        </w:rPr>
        <w:t xml:space="preserve">, A., </w:t>
      </w:r>
      <w:proofErr w:type="spellStart"/>
      <w:r w:rsidRPr="00844406">
        <w:rPr>
          <w:rFonts w:ascii="Times New Roman" w:hAnsi="Times New Roman" w:cs="Times New Roman"/>
          <w:sz w:val="24"/>
          <w:szCs w:val="24"/>
          <w:shd w:val="clear" w:color="auto" w:fill="FFFFFF"/>
        </w:rPr>
        <w:t>Asbari</w:t>
      </w:r>
      <w:proofErr w:type="spellEnd"/>
      <w:r w:rsidRPr="00844406">
        <w:rPr>
          <w:rFonts w:ascii="Times New Roman" w:hAnsi="Times New Roman" w:cs="Times New Roman"/>
          <w:sz w:val="24"/>
          <w:szCs w:val="24"/>
          <w:shd w:val="clear" w:color="auto" w:fill="FFFFFF"/>
        </w:rPr>
        <w:t xml:space="preserve">, M., Santoso, T. I., </w:t>
      </w:r>
      <w:proofErr w:type="spellStart"/>
      <w:r w:rsidRPr="00844406">
        <w:rPr>
          <w:rFonts w:ascii="Times New Roman" w:hAnsi="Times New Roman" w:cs="Times New Roman"/>
          <w:sz w:val="24"/>
          <w:szCs w:val="24"/>
          <w:shd w:val="clear" w:color="auto" w:fill="FFFFFF"/>
        </w:rPr>
        <w:t>Sunarsi</w:t>
      </w:r>
      <w:proofErr w:type="spellEnd"/>
      <w:r w:rsidRPr="00844406">
        <w:rPr>
          <w:rFonts w:ascii="Times New Roman" w:hAnsi="Times New Roman" w:cs="Times New Roman"/>
          <w:sz w:val="24"/>
          <w:szCs w:val="24"/>
          <w:shd w:val="clear" w:color="auto" w:fill="FFFFFF"/>
        </w:rPr>
        <w:t xml:space="preserve">, D., and Ilham, D. 2021. Education Research Quantitative Analysis for Little Respondents: Comparing of </w:t>
      </w:r>
      <w:proofErr w:type="spellStart"/>
      <w:r w:rsidRPr="00844406">
        <w:rPr>
          <w:rFonts w:ascii="Times New Roman" w:hAnsi="Times New Roman" w:cs="Times New Roman"/>
          <w:sz w:val="24"/>
          <w:szCs w:val="24"/>
          <w:shd w:val="clear" w:color="auto" w:fill="FFFFFF"/>
        </w:rPr>
        <w:t>Lisrel</w:t>
      </w:r>
      <w:proofErr w:type="spellEnd"/>
      <w:r w:rsidRPr="00844406">
        <w:rPr>
          <w:rFonts w:ascii="Times New Roman" w:hAnsi="Times New Roman" w:cs="Times New Roman"/>
          <w:sz w:val="24"/>
          <w:szCs w:val="24"/>
          <w:shd w:val="clear" w:color="auto" w:fill="FFFFFF"/>
        </w:rPr>
        <w:t xml:space="preserve">, Tetrad, GSCA, Amos, </w:t>
      </w:r>
      <w:proofErr w:type="spellStart"/>
      <w:r w:rsidRPr="00844406">
        <w:rPr>
          <w:rFonts w:ascii="Times New Roman" w:hAnsi="Times New Roman" w:cs="Times New Roman"/>
          <w:sz w:val="24"/>
          <w:szCs w:val="24"/>
          <w:shd w:val="clear" w:color="auto" w:fill="FFFFFF"/>
        </w:rPr>
        <w:t>SmartPLS</w:t>
      </w:r>
      <w:proofErr w:type="spellEnd"/>
      <w:r w:rsidRPr="00844406">
        <w:rPr>
          <w:rFonts w:ascii="Times New Roman" w:hAnsi="Times New Roman" w:cs="Times New Roman"/>
          <w:sz w:val="24"/>
          <w:szCs w:val="24"/>
          <w:shd w:val="clear" w:color="auto" w:fill="FFFFFF"/>
        </w:rPr>
        <w:t xml:space="preserve">, </w:t>
      </w:r>
      <w:proofErr w:type="spellStart"/>
      <w:r w:rsidRPr="00844406">
        <w:rPr>
          <w:rFonts w:ascii="Times New Roman" w:hAnsi="Times New Roman" w:cs="Times New Roman"/>
          <w:sz w:val="24"/>
          <w:szCs w:val="24"/>
          <w:shd w:val="clear" w:color="auto" w:fill="FFFFFF"/>
        </w:rPr>
        <w:t>WarpPLS</w:t>
      </w:r>
      <w:proofErr w:type="spellEnd"/>
      <w:r w:rsidRPr="00844406">
        <w:rPr>
          <w:rFonts w:ascii="Times New Roman" w:hAnsi="Times New Roman" w:cs="Times New Roman"/>
          <w:sz w:val="24"/>
          <w:szCs w:val="24"/>
          <w:shd w:val="clear" w:color="auto" w:fill="FFFFFF"/>
        </w:rPr>
        <w:t>, and SPSS. </w:t>
      </w:r>
      <w:proofErr w:type="spellStart"/>
      <w:r w:rsidRPr="00844406">
        <w:rPr>
          <w:rFonts w:ascii="Times New Roman" w:hAnsi="Times New Roman" w:cs="Times New Roman"/>
          <w:i/>
          <w:iCs/>
          <w:sz w:val="24"/>
          <w:szCs w:val="24"/>
          <w:shd w:val="clear" w:color="auto" w:fill="FFFFFF"/>
        </w:rPr>
        <w:t>Jurnal</w:t>
      </w:r>
      <w:proofErr w:type="spellEnd"/>
      <w:r w:rsidRPr="00844406">
        <w:rPr>
          <w:rFonts w:ascii="Times New Roman" w:hAnsi="Times New Roman" w:cs="Times New Roman"/>
          <w:i/>
          <w:iCs/>
          <w:sz w:val="24"/>
          <w:szCs w:val="24"/>
          <w:shd w:val="clear" w:color="auto" w:fill="FFFFFF"/>
        </w:rPr>
        <w:t xml:space="preserve"> </w:t>
      </w:r>
      <w:proofErr w:type="spellStart"/>
      <w:r w:rsidRPr="00844406">
        <w:rPr>
          <w:rFonts w:ascii="Times New Roman" w:hAnsi="Times New Roman" w:cs="Times New Roman"/>
          <w:i/>
          <w:iCs/>
          <w:sz w:val="24"/>
          <w:szCs w:val="24"/>
          <w:shd w:val="clear" w:color="auto" w:fill="FFFFFF"/>
        </w:rPr>
        <w:t>Studi</w:t>
      </w:r>
      <w:proofErr w:type="spellEnd"/>
      <w:r w:rsidRPr="00844406">
        <w:rPr>
          <w:rFonts w:ascii="Times New Roman" w:hAnsi="Times New Roman" w:cs="Times New Roman"/>
          <w:i/>
          <w:iCs/>
          <w:sz w:val="24"/>
          <w:szCs w:val="24"/>
          <w:shd w:val="clear" w:color="auto" w:fill="FFFFFF"/>
        </w:rPr>
        <w:t xml:space="preserve"> Guru Dan </w:t>
      </w:r>
      <w:proofErr w:type="spellStart"/>
      <w:r w:rsidRPr="00844406">
        <w:rPr>
          <w:rFonts w:ascii="Times New Roman" w:hAnsi="Times New Roman" w:cs="Times New Roman"/>
          <w:i/>
          <w:iCs/>
          <w:sz w:val="24"/>
          <w:szCs w:val="24"/>
          <w:shd w:val="clear" w:color="auto" w:fill="FFFFFF"/>
        </w:rPr>
        <w:t>Pembelajaran</w:t>
      </w:r>
      <w:proofErr w:type="spellEnd"/>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4</w:t>
      </w:r>
      <w:r w:rsidRPr="00844406">
        <w:rPr>
          <w:rFonts w:ascii="Times New Roman" w:hAnsi="Times New Roman" w:cs="Times New Roman"/>
          <w:sz w:val="24"/>
          <w:szCs w:val="24"/>
          <w:shd w:val="clear" w:color="auto" w:fill="FFFFFF"/>
        </w:rPr>
        <w:t xml:space="preserve">(2). </w:t>
      </w:r>
    </w:p>
    <w:p w14:paraId="79B4A401"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shd w:val="clear" w:color="auto" w:fill="FFFFFF"/>
        </w:rPr>
        <w:t xml:space="preserve">Qin, X., </w:t>
      </w:r>
      <w:proofErr w:type="spellStart"/>
      <w:r w:rsidRPr="00844406">
        <w:rPr>
          <w:rFonts w:ascii="Times New Roman" w:hAnsi="Times New Roman" w:cs="Times New Roman"/>
          <w:sz w:val="24"/>
          <w:szCs w:val="24"/>
          <w:shd w:val="clear" w:color="auto" w:fill="FFFFFF"/>
        </w:rPr>
        <w:t>Jin</w:t>
      </w:r>
      <w:proofErr w:type="spellEnd"/>
      <w:r w:rsidRPr="00844406">
        <w:rPr>
          <w:rFonts w:ascii="Times New Roman" w:hAnsi="Times New Roman" w:cs="Times New Roman"/>
          <w:sz w:val="24"/>
          <w:szCs w:val="24"/>
          <w:shd w:val="clear" w:color="auto" w:fill="FFFFFF"/>
        </w:rPr>
        <w:t xml:space="preserve">, Z., and </w:t>
      </w:r>
      <w:proofErr w:type="spellStart"/>
      <w:r w:rsidRPr="00844406">
        <w:rPr>
          <w:rFonts w:ascii="Times New Roman" w:hAnsi="Times New Roman" w:cs="Times New Roman"/>
          <w:sz w:val="24"/>
          <w:szCs w:val="24"/>
          <w:shd w:val="clear" w:color="auto" w:fill="FFFFFF"/>
        </w:rPr>
        <w:t>Fangyu</w:t>
      </w:r>
      <w:proofErr w:type="spellEnd"/>
      <w:r w:rsidRPr="00844406">
        <w:rPr>
          <w:rFonts w:ascii="Times New Roman" w:hAnsi="Times New Roman" w:cs="Times New Roman"/>
          <w:sz w:val="24"/>
          <w:szCs w:val="24"/>
          <w:shd w:val="clear" w:color="auto" w:fill="FFFFFF"/>
        </w:rPr>
        <w:t>, F. 2018, April. Research on Anti-Corruption Public Opinion Data Analysis Technology Based on SPSS under" Internet+" Environment. In </w:t>
      </w:r>
      <w:r w:rsidRPr="00844406">
        <w:rPr>
          <w:rFonts w:ascii="Times New Roman" w:hAnsi="Times New Roman" w:cs="Times New Roman"/>
          <w:i/>
          <w:iCs/>
          <w:sz w:val="24"/>
          <w:szCs w:val="24"/>
          <w:shd w:val="clear" w:color="auto" w:fill="FFFFFF"/>
        </w:rPr>
        <w:t>Proceedings of the 2018 International Conference on E-Business, Information Management and Computer Science</w:t>
      </w:r>
      <w:r w:rsidRPr="00844406">
        <w:rPr>
          <w:rFonts w:ascii="Times New Roman" w:hAnsi="Times New Roman" w:cs="Times New Roman"/>
          <w:sz w:val="24"/>
          <w:szCs w:val="24"/>
          <w:shd w:val="clear" w:color="auto" w:fill="FFFFFF"/>
        </w:rPr>
        <w:t> (pp. 59-64).</w:t>
      </w:r>
    </w:p>
    <w:p w14:paraId="2204B5FF"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shd w:val="clear" w:color="auto" w:fill="FFFFFF"/>
        </w:rPr>
        <w:t>Saunders, V., West, R. and Usher, K., 2010.Applying Indigenist research methodologies in health research: Experiences in the borderlands. </w:t>
      </w:r>
      <w:proofErr w:type="spellStart"/>
      <w:r w:rsidRPr="00844406">
        <w:rPr>
          <w:rFonts w:ascii="Times New Roman" w:hAnsi="Times New Roman" w:cs="Times New Roman"/>
          <w:i/>
          <w:iCs/>
          <w:sz w:val="24"/>
          <w:szCs w:val="24"/>
          <w:shd w:val="clear" w:color="auto" w:fill="FFFFFF"/>
        </w:rPr>
        <w:t>theaustralian</w:t>
      </w:r>
      <w:proofErr w:type="spellEnd"/>
      <w:r w:rsidRPr="00844406">
        <w:rPr>
          <w:rFonts w:ascii="Times New Roman" w:hAnsi="Times New Roman" w:cs="Times New Roman"/>
          <w:i/>
          <w:iCs/>
          <w:sz w:val="24"/>
          <w:szCs w:val="24"/>
          <w:shd w:val="clear" w:color="auto" w:fill="FFFFFF"/>
        </w:rPr>
        <w:t xml:space="preserve"> journal of indigenous education</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39</w:t>
      </w:r>
      <w:r w:rsidRPr="00844406">
        <w:rPr>
          <w:rFonts w:ascii="Times New Roman" w:hAnsi="Times New Roman" w:cs="Times New Roman"/>
          <w:sz w:val="24"/>
          <w:szCs w:val="24"/>
          <w:shd w:val="clear" w:color="auto" w:fill="FFFFFF"/>
        </w:rPr>
        <w:t>(S1), pp.1-7.</w:t>
      </w:r>
    </w:p>
    <w:p w14:paraId="29C6C663"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r w:rsidRPr="00844406">
        <w:rPr>
          <w:rFonts w:ascii="Times New Roman" w:hAnsi="Times New Roman" w:cs="Times New Roman"/>
          <w:sz w:val="24"/>
          <w:szCs w:val="24"/>
          <w:shd w:val="clear" w:color="auto" w:fill="FFFFFF"/>
        </w:rPr>
        <w:t xml:space="preserve">Scherer, R., Siddiq, F. and </w:t>
      </w:r>
      <w:proofErr w:type="spellStart"/>
      <w:r w:rsidRPr="00844406">
        <w:rPr>
          <w:rFonts w:ascii="Times New Roman" w:hAnsi="Times New Roman" w:cs="Times New Roman"/>
          <w:sz w:val="24"/>
          <w:szCs w:val="24"/>
          <w:shd w:val="clear" w:color="auto" w:fill="FFFFFF"/>
        </w:rPr>
        <w:t>Tondeur</w:t>
      </w:r>
      <w:proofErr w:type="spellEnd"/>
      <w:r w:rsidRPr="00844406">
        <w:rPr>
          <w:rFonts w:ascii="Times New Roman" w:hAnsi="Times New Roman" w:cs="Times New Roman"/>
          <w:sz w:val="24"/>
          <w:szCs w:val="24"/>
          <w:shd w:val="clear" w:color="auto" w:fill="FFFFFF"/>
        </w:rPr>
        <w:t>, J., 2019. The technology acceptance model (TAM): A meta-analytic structural equation modeling approach to explaining teachers’ adoption of digital technology in education. </w:t>
      </w:r>
      <w:r w:rsidRPr="00844406">
        <w:rPr>
          <w:rFonts w:ascii="Times New Roman" w:hAnsi="Times New Roman" w:cs="Times New Roman"/>
          <w:i/>
          <w:iCs/>
          <w:sz w:val="24"/>
          <w:szCs w:val="24"/>
          <w:shd w:val="clear" w:color="auto" w:fill="FFFFFF"/>
        </w:rPr>
        <w:t>Computers &amp; Education</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128</w:t>
      </w:r>
      <w:r w:rsidRPr="00844406">
        <w:rPr>
          <w:rFonts w:ascii="Times New Roman" w:hAnsi="Times New Roman" w:cs="Times New Roman"/>
          <w:sz w:val="24"/>
          <w:szCs w:val="24"/>
          <w:shd w:val="clear" w:color="auto" w:fill="FFFFFF"/>
        </w:rPr>
        <w:t>, pp.13-35.</w:t>
      </w:r>
    </w:p>
    <w:p w14:paraId="49B59A22" w14:textId="77777777" w:rsidR="00797893" w:rsidRPr="00844406" w:rsidRDefault="00797893" w:rsidP="00844406">
      <w:pPr>
        <w:spacing w:line="360" w:lineRule="auto"/>
        <w:jc w:val="both"/>
        <w:rPr>
          <w:rFonts w:ascii="Times New Roman" w:hAnsi="Times New Roman" w:cs="Times New Roman"/>
          <w:sz w:val="24"/>
          <w:szCs w:val="24"/>
          <w:shd w:val="clear" w:color="auto" w:fill="FFFFFF"/>
        </w:rPr>
      </w:pPr>
      <w:proofErr w:type="spellStart"/>
      <w:r w:rsidRPr="00844406">
        <w:rPr>
          <w:rFonts w:ascii="Times New Roman" w:hAnsi="Times New Roman" w:cs="Times New Roman"/>
          <w:sz w:val="24"/>
          <w:szCs w:val="24"/>
          <w:shd w:val="clear" w:color="auto" w:fill="FFFFFF"/>
        </w:rPr>
        <w:t>Wyant</w:t>
      </w:r>
      <w:proofErr w:type="spellEnd"/>
      <w:r w:rsidRPr="00844406">
        <w:rPr>
          <w:rFonts w:ascii="Times New Roman" w:hAnsi="Times New Roman" w:cs="Times New Roman"/>
          <w:sz w:val="24"/>
          <w:szCs w:val="24"/>
          <w:shd w:val="clear" w:color="auto" w:fill="FFFFFF"/>
        </w:rPr>
        <w:t xml:space="preserve">, J. and </w:t>
      </w:r>
      <w:proofErr w:type="spellStart"/>
      <w:r w:rsidRPr="00844406">
        <w:rPr>
          <w:rFonts w:ascii="Times New Roman" w:hAnsi="Times New Roman" w:cs="Times New Roman"/>
          <w:sz w:val="24"/>
          <w:szCs w:val="24"/>
          <w:shd w:val="clear" w:color="auto" w:fill="FFFFFF"/>
        </w:rPr>
        <w:t>Baek</w:t>
      </w:r>
      <w:proofErr w:type="spellEnd"/>
      <w:r w:rsidRPr="00844406">
        <w:rPr>
          <w:rFonts w:ascii="Times New Roman" w:hAnsi="Times New Roman" w:cs="Times New Roman"/>
          <w:sz w:val="24"/>
          <w:szCs w:val="24"/>
          <w:shd w:val="clear" w:color="auto" w:fill="FFFFFF"/>
        </w:rPr>
        <w:t>, J.H., 2019. Re-thinking technology adoption in physical education. </w:t>
      </w:r>
      <w:r w:rsidRPr="00844406">
        <w:rPr>
          <w:rFonts w:ascii="Times New Roman" w:hAnsi="Times New Roman" w:cs="Times New Roman"/>
          <w:i/>
          <w:iCs/>
          <w:sz w:val="24"/>
          <w:szCs w:val="24"/>
          <w:shd w:val="clear" w:color="auto" w:fill="FFFFFF"/>
        </w:rPr>
        <w:t>Curriculum Studies in Health and Physical Education</w:t>
      </w:r>
      <w:r w:rsidRPr="00844406">
        <w:rPr>
          <w:rFonts w:ascii="Times New Roman" w:hAnsi="Times New Roman" w:cs="Times New Roman"/>
          <w:sz w:val="24"/>
          <w:szCs w:val="24"/>
          <w:shd w:val="clear" w:color="auto" w:fill="FFFFFF"/>
        </w:rPr>
        <w:t>, </w:t>
      </w:r>
      <w:r w:rsidRPr="00844406">
        <w:rPr>
          <w:rFonts w:ascii="Times New Roman" w:hAnsi="Times New Roman" w:cs="Times New Roman"/>
          <w:i/>
          <w:iCs/>
          <w:sz w:val="24"/>
          <w:szCs w:val="24"/>
          <w:shd w:val="clear" w:color="auto" w:fill="FFFFFF"/>
        </w:rPr>
        <w:t>10</w:t>
      </w:r>
      <w:r w:rsidRPr="00844406">
        <w:rPr>
          <w:rFonts w:ascii="Times New Roman" w:hAnsi="Times New Roman" w:cs="Times New Roman"/>
          <w:sz w:val="24"/>
          <w:szCs w:val="24"/>
          <w:shd w:val="clear" w:color="auto" w:fill="FFFFFF"/>
        </w:rPr>
        <w:t>(1), pp.3-17.</w:t>
      </w:r>
    </w:p>
    <w:p w14:paraId="56E6DFD8" w14:textId="77777777" w:rsidR="0005304F" w:rsidRPr="00844406" w:rsidRDefault="0005304F" w:rsidP="00844406">
      <w:pPr>
        <w:spacing w:before="240" w:after="240" w:line="360" w:lineRule="auto"/>
        <w:jc w:val="both"/>
        <w:rPr>
          <w:rFonts w:ascii="Times New Roman" w:eastAsia="Times New Roman" w:hAnsi="Times New Roman" w:cs="Times New Roman"/>
          <w:sz w:val="24"/>
          <w:szCs w:val="24"/>
          <w:highlight w:val="white"/>
          <w:lang w:val="en-GB"/>
        </w:rPr>
      </w:pPr>
    </w:p>
    <w:p w14:paraId="722644F9" w14:textId="77777777" w:rsidR="00D72B11" w:rsidRPr="00844406" w:rsidRDefault="007279E8" w:rsidP="00844406">
      <w:pPr>
        <w:pStyle w:val="Heading1"/>
      </w:pPr>
      <w:r w:rsidRPr="00844406">
        <w:lastRenderedPageBreak/>
        <w:t>Appendix: Survey Question</w:t>
      </w:r>
    </w:p>
    <w:tbl>
      <w:tblPr>
        <w:tblStyle w:val="TableGrid"/>
        <w:tblW w:w="0" w:type="auto"/>
        <w:tblLook w:val="04A0" w:firstRow="1" w:lastRow="0" w:firstColumn="1" w:lastColumn="0" w:noHBand="0" w:noVBand="1"/>
      </w:tblPr>
      <w:tblGrid>
        <w:gridCol w:w="9576"/>
      </w:tblGrid>
      <w:tr w:rsidR="007279E8" w:rsidRPr="00844406" w14:paraId="18A14263" w14:textId="77777777" w:rsidTr="007279E8">
        <w:tc>
          <w:tcPr>
            <w:tcW w:w="9576" w:type="dxa"/>
          </w:tcPr>
          <w:p w14:paraId="4130E6B0" w14:textId="77777777" w:rsidR="007279E8" w:rsidRPr="00844406" w:rsidRDefault="007279E8" w:rsidP="00844406">
            <w:pPr>
              <w:spacing w:before="240" w:after="240" w:line="360" w:lineRule="auto"/>
              <w:jc w:val="both"/>
              <w:rPr>
                <w:rFonts w:ascii="Times New Roman" w:eastAsia="Times New Roman" w:hAnsi="Times New Roman" w:cs="Times New Roman"/>
                <w:sz w:val="24"/>
                <w:szCs w:val="24"/>
                <w:shd w:val="clear" w:color="auto" w:fill="FFFFFF"/>
              </w:rPr>
            </w:pPr>
            <w:r w:rsidRPr="00844406">
              <w:rPr>
                <w:rFonts w:ascii="Times New Roman" w:eastAsia="Times New Roman" w:hAnsi="Times New Roman" w:cs="Times New Roman"/>
                <w:sz w:val="24"/>
                <w:szCs w:val="24"/>
              </w:rPr>
              <w:t xml:space="preserve">1. Are you staffs or students </w:t>
            </w:r>
            <w:r w:rsidRPr="00844406">
              <w:rPr>
                <w:rFonts w:ascii="Times New Roman" w:eastAsia="Times New Roman" w:hAnsi="Times New Roman" w:cs="Times New Roman"/>
                <w:sz w:val="24"/>
                <w:szCs w:val="24"/>
                <w:shd w:val="clear" w:color="auto" w:fill="FFFFFF"/>
              </w:rPr>
              <w:t>at UWTSD?</w:t>
            </w:r>
          </w:p>
          <w:p w14:paraId="0C0ECCE0" w14:textId="77777777" w:rsidR="007279E8" w:rsidRPr="00844406" w:rsidRDefault="007279E8" w:rsidP="00844406">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Yes</w:t>
            </w:r>
          </w:p>
          <w:p w14:paraId="2ED6662C" w14:textId="77777777" w:rsidR="007279E8" w:rsidRPr="00844406" w:rsidRDefault="007279E8" w:rsidP="00844406">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No</w:t>
            </w:r>
          </w:p>
          <w:p w14:paraId="721A73AF" w14:textId="77777777" w:rsidR="007279E8" w:rsidRPr="00844406" w:rsidRDefault="007279E8" w:rsidP="00844406">
            <w:p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2. Do you feel confident in using new technology?</w:t>
            </w:r>
          </w:p>
          <w:p w14:paraId="7BD4E846" w14:textId="77777777" w:rsidR="007279E8" w:rsidRPr="00844406" w:rsidRDefault="007279E8" w:rsidP="00844406">
            <w:pPr>
              <w:pStyle w:val="ListParagraph"/>
              <w:numPr>
                <w:ilvl w:val="0"/>
                <w:numId w:val="3"/>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Yes</w:t>
            </w:r>
          </w:p>
          <w:p w14:paraId="31DFAE41" w14:textId="77777777" w:rsidR="007279E8" w:rsidRPr="00844406" w:rsidRDefault="007279E8" w:rsidP="00844406">
            <w:pPr>
              <w:pStyle w:val="ListParagraph"/>
              <w:numPr>
                <w:ilvl w:val="0"/>
                <w:numId w:val="3"/>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No</w:t>
            </w:r>
          </w:p>
          <w:p w14:paraId="6D2CD1F2" w14:textId="77777777" w:rsidR="007279E8" w:rsidRPr="00844406" w:rsidRDefault="007279E8" w:rsidP="00844406">
            <w:p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3. What factors decrease the incorporation of technology into the academic process?</w:t>
            </w:r>
          </w:p>
          <w:p w14:paraId="6B7F250D" w14:textId="77777777" w:rsidR="007279E8" w:rsidRPr="00844406" w:rsidRDefault="007279E8" w:rsidP="00844406">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Improper digital training</w:t>
            </w:r>
          </w:p>
          <w:p w14:paraId="07BD528C" w14:textId="77777777" w:rsidR="007279E8" w:rsidRPr="00844406" w:rsidRDefault="007279E8" w:rsidP="00844406">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Lack of technology skills and knowledge</w:t>
            </w:r>
          </w:p>
          <w:p w14:paraId="05146ADA" w14:textId="77777777" w:rsidR="007279E8" w:rsidRPr="00844406" w:rsidRDefault="007279E8" w:rsidP="00844406">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bCs/>
                <w:sz w:val="24"/>
                <w:szCs w:val="24"/>
                <w:shd w:val="clear" w:color="auto" w:fill="FFFFFF"/>
              </w:rPr>
              <w:t>lack of opportunities of collaborating learning</w:t>
            </w:r>
          </w:p>
          <w:p w14:paraId="7B53E430" w14:textId="77777777" w:rsidR="007279E8" w:rsidRPr="00844406" w:rsidRDefault="007279E8" w:rsidP="00844406">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bCs/>
                <w:sz w:val="24"/>
                <w:szCs w:val="24"/>
                <w:shd w:val="clear" w:color="auto" w:fill="FFFFFF"/>
              </w:rPr>
              <w:t>Poor internet connectivity</w:t>
            </w:r>
          </w:p>
          <w:p w14:paraId="5C661214" w14:textId="77777777" w:rsidR="007279E8" w:rsidRPr="00844406" w:rsidRDefault="007279E8" w:rsidP="00844406">
            <w:p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4. What will be the barriers to staff and students to incorporate technology?1</w:t>
            </w:r>
          </w:p>
          <w:p w14:paraId="52D060DB" w14:textId="77777777" w:rsidR="007279E8" w:rsidRPr="00844406" w:rsidRDefault="007279E8" w:rsidP="00844406">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Poor digital literacy</w:t>
            </w:r>
          </w:p>
          <w:p w14:paraId="1F20985D" w14:textId="77777777" w:rsidR="007279E8" w:rsidRPr="00844406" w:rsidRDefault="007279E8" w:rsidP="00844406">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Knowledge gap</w:t>
            </w:r>
          </w:p>
          <w:p w14:paraId="4081E35A" w14:textId="77777777" w:rsidR="007279E8" w:rsidRPr="00844406" w:rsidRDefault="007279E8" w:rsidP="00844406">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Uncertainty avoidance tendency</w:t>
            </w:r>
          </w:p>
          <w:p w14:paraId="51FBDD0B" w14:textId="77777777" w:rsidR="007279E8" w:rsidRPr="00844406" w:rsidRDefault="007279E8" w:rsidP="00844406">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Reluctant to learn new technology</w:t>
            </w:r>
          </w:p>
          <w:p w14:paraId="465BD7AC" w14:textId="77777777" w:rsidR="007279E8" w:rsidRPr="00844406" w:rsidRDefault="007279E8" w:rsidP="00844406">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Poor technical infrastructure</w:t>
            </w:r>
          </w:p>
          <w:p w14:paraId="4C6DB1CF" w14:textId="77777777" w:rsidR="007279E8" w:rsidRPr="00844406" w:rsidRDefault="007279E8" w:rsidP="00844406">
            <w:p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5. What are the challenges of using technology in the classroom</w:t>
            </w:r>
          </w:p>
          <w:p w14:paraId="274B2140" w14:textId="77777777" w:rsidR="007279E8" w:rsidRPr="00844406" w:rsidRDefault="007279E8" w:rsidP="00844406">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Students misusing technology</w:t>
            </w:r>
          </w:p>
          <w:p w14:paraId="08475FEE" w14:textId="77777777" w:rsidR="007279E8" w:rsidRPr="00844406" w:rsidRDefault="007279E8" w:rsidP="00844406">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High Cost of new technology</w:t>
            </w:r>
          </w:p>
          <w:p w14:paraId="3537F279" w14:textId="77777777" w:rsidR="007279E8" w:rsidRPr="00844406" w:rsidRDefault="007279E8" w:rsidP="00844406">
            <w:pPr>
              <w:spacing w:line="360" w:lineRule="auto"/>
              <w:jc w:val="both"/>
              <w:rPr>
                <w:rFonts w:ascii="Times New Roman" w:eastAsia="Times New Roman" w:hAnsi="Times New Roman" w:cs="Times New Roman"/>
                <w:bCs/>
                <w:sz w:val="24"/>
                <w:szCs w:val="24"/>
                <w:shd w:val="clear" w:color="auto" w:fill="FFFFFF"/>
              </w:rPr>
            </w:pPr>
            <w:r w:rsidRPr="00844406">
              <w:rPr>
                <w:rFonts w:ascii="Times New Roman" w:eastAsia="Times New Roman" w:hAnsi="Times New Roman" w:cs="Times New Roman"/>
                <w:bCs/>
                <w:sz w:val="24"/>
                <w:szCs w:val="24"/>
                <w:shd w:val="clear" w:color="auto" w:fill="FFFFFF"/>
              </w:rPr>
              <w:t>6. Lack of release time for teachers and students to learn how to use computers or the Internet are preventing them to learn new technology</w:t>
            </w:r>
          </w:p>
          <w:p w14:paraId="3E5DCA99" w14:textId="77777777" w:rsidR="007279E8" w:rsidRPr="00844406" w:rsidRDefault="007279E8" w:rsidP="00844406">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lastRenderedPageBreak/>
              <w:t>Strongly agree</w:t>
            </w:r>
          </w:p>
          <w:p w14:paraId="2F3223BA" w14:textId="77777777" w:rsidR="007279E8" w:rsidRPr="00844406" w:rsidRDefault="007279E8" w:rsidP="00844406">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Agree</w:t>
            </w:r>
          </w:p>
          <w:p w14:paraId="31916FBC" w14:textId="77777777" w:rsidR="007279E8" w:rsidRPr="00844406" w:rsidRDefault="007279E8" w:rsidP="00844406">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Neutral</w:t>
            </w:r>
          </w:p>
          <w:p w14:paraId="33785EFB" w14:textId="77777777" w:rsidR="007279E8" w:rsidRPr="00844406" w:rsidRDefault="007279E8" w:rsidP="00844406">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Disagree</w:t>
            </w:r>
          </w:p>
          <w:p w14:paraId="2BE09B4D" w14:textId="77777777" w:rsidR="007279E8" w:rsidRPr="00844406" w:rsidRDefault="007279E8" w:rsidP="00844406">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disagree</w:t>
            </w:r>
          </w:p>
          <w:p w14:paraId="62B2A3D3" w14:textId="77777777" w:rsidR="007279E8" w:rsidRPr="00844406" w:rsidRDefault="007279E8" w:rsidP="00844406">
            <w:pPr>
              <w:spacing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 xml:space="preserve">7. Lack of digital knowledge among the staff and teachers make them nervous in using advanced digital technology </w:t>
            </w:r>
          </w:p>
          <w:p w14:paraId="7A43C119" w14:textId="77777777" w:rsidR="007279E8" w:rsidRPr="00844406" w:rsidRDefault="007279E8" w:rsidP="00844406">
            <w:pPr>
              <w:pStyle w:val="ListParagraph"/>
              <w:numPr>
                <w:ilvl w:val="0"/>
                <w:numId w:val="8"/>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agree</w:t>
            </w:r>
          </w:p>
          <w:p w14:paraId="1453C80F" w14:textId="77777777" w:rsidR="007279E8" w:rsidRPr="00844406" w:rsidRDefault="007279E8" w:rsidP="00844406">
            <w:pPr>
              <w:pStyle w:val="ListParagraph"/>
              <w:numPr>
                <w:ilvl w:val="0"/>
                <w:numId w:val="8"/>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Agree</w:t>
            </w:r>
          </w:p>
          <w:p w14:paraId="6D2E912F" w14:textId="77777777" w:rsidR="007279E8" w:rsidRPr="00844406" w:rsidRDefault="007279E8" w:rsidP="00844406">
            <w:pPr>
              <w:pStyle w:val="ListParagraph"/>
              <w:numPr>
                <w:ilvl w:val="0"/>
                <w:numId w:val="8"/>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Neutral</w:t>
            </w:r>
          </w:p>
          <w:p w14:paraId="2E849895" w14:textId="77777777" w:rsidR="007279E8" w:rsidRPr="00844406" w:rsidRDefault="007279E8" w:rsidP="00844406">
            <w:pPr>
              <w:pStyle w:val="ListParagraph"/>
              <w:numPr>
                <w:ilvl w:val="0"/>
                <w:numId w:val="8"/>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Disagree</w:t>
            </w:r>
          </w:p>
          <w:p w14:paraId="2FDE642C" w14:textId="77777777" w:rsidR="007279E8" w:rsidRPr="00844406" w:rsidRDefault="007279E8" w:rsidP="00844406">
            <w:pPr>
              <w:pStyle w:val="ListParagraph"/>
              <w:numPr>
                <w:ilvl w:val="0"/>
                <w:numId w:val="8"/>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disagree</w:t>
            </w:r>
          </w:p>
          <w:p w14:paraId="01B5AFE0" w14:textId="77777777" w:rsidR="007279E8" w:rsidRPr="00844406" w:rsidRDefault="007279E8" w:rsidP="00844406">
            <w:pPr>
              <w:spacing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8. Staff and students are getting poorly confident in using technology 1</w:t>
            </w:r>
          </w:p>
          <w:p w14:paraId="3228C738" w14:textId="77777777" w:rsidR="007279E8" w:rsidRPr="00844406" w:rsidRDefault="007279E8" w:rsidP="00844406">
            <w:pPr>
              <w:pStyle w:val="ListParagraph"/>
              <w:numPr>
                <w:ilvl w:val="0"/>
                <w:numId w:val="9"/>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agree</w:t>
            </w:r>
          </w:p>
          <w:p w14:paraId="616F7494" w14:textId="77777777" w:rsidR="007279E8" w:rsidRPr="00844406" w:rsidRDefault="007279E8" w:rsidP="00844406">
            <w:pPr>
              <w:pStyle w:val="ListParagraph"/>
              <w:numPr>
                <w:ilvl w:val="0"/>
                <w:numId w:val="9"/>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Agree</w:t>
            </w:r>
          </w:p>
          <w:p w14:paraId="0BD83C51" w14:textId="77777777" w:rsidR="007279E8" w:rsidRPr="00844406" w:rsidRDefault="007279E8" w:rsidP="00844406">
            <w:pPr>
              <w:pStyle w:val="ListParagraph"/>
              <w:numPr>
                <w:ilvl w:val="0"/>
                <w:numId w:val="9"/>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Neutral</w:t>
            </w:r>
          </w:p>
          <w:p w14:paraId="018EAE25" w14:textId="77777777" w:rsidR="007279E8" w:rsidRPr="00844406" w:rsidRDefault="007279E8" w:rsidP="00844406">
            <w:pPr>
              <w:pStyle w:val="ListParagraph"/>
              <w:numPr>
                <w:ilvl w:val="0"/>
                <w:numId w:val="9"/>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Disagree</w:t>
            </w:r>
          </w:p>
          <w:p w14:paraId="59BB7631" w14:textId="77777777" w:rsidR="007279E8" w:rsidRPr="00844406" w:rsidRDefault="007279E8" w:rsidP="00844406">
            <w:pPr>
              <w:pStyle w:val="ListParagraph"/>
              <w:numPr>
                <w:ilvl w:val="0"/>
                <w:numId w:val="9"/>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disagree</w:t>
            </w:r>
          </w:p>
          <w:p w14:paraId="07B20AD9" w14:textId="77777777" w:rsidR="007279E8" w:rsidRPr="00844406" w:rsidRDefault="007279E8" w:rsidP="00844406">
            <w:pPr>
              <w:spacing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t>9. The incorporation of digital technology be beneficial for the staff and students</w:t>
            </w:r>
          </w:p>
          <w:p w14:paraId="5456EBFD" w14:textId="77777777" w:rsidR="007279E8" w:rsidRPr="00844406" w:rsidRDefault="007279E8" w:rsidP="00844406">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agree</w:t>
            </w:r>
          </w:p>
          <w:p w14:paraId="25A83BDA" w14:textId="77777777" w:rsidR="007279E8" w:rsidRPr="00844406" w:rsidRDefault="007279E8" w:rsidP="00844406">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Agree</w:t>
            </w:r>
          </w:p>
          <w:p w14:paraId="420CE619" w14:textId="77777777" w:rsidR="007279E8" w:rsidRPr="00844406" w:rsidRDefault="007279E8" w:rsidP="00844406">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Neutral</w:t>
            </w:r>
          </w:p>
          <w:p w14:paraId="03E42700" w14:textId="77777777" w:rsidR="007279E8" w:rsidRPr="00844406" w:rsidRDefault="007279E8" w:rsidP="00844406">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Disagree</w:t>
            </w:r>
          </w:p>
          <w:p w14:paraId="62B8DD46" w14:textId="77777777" w:rsidR="007279E8" w:rsidRPr="00844406" w:rsidRDefault="007279E8" w:rsidP="00844406">
            <w:pPr>
              <w:pStyle w:val="ListParagraph"/>
              <w:numPr>
                <w:ilvl w:val="0"/>
                <w:numId w:val="10"/>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disagree</w:t>
            </w:r>
          </w:p>
          <w:p w14:paraId="690DC20F" w14:textId="77777777" w:rsidR="007279E8" w:rsidRPr="00844406" w:rsidRDefault="007279E8" w:rsidP="00844406">
            <w:pPr>
              <w:spacing w:line="360" w:lineRule="auto"/>
              <w:jc w:val="both"/>
              <w:rPr>
                <w:rFonts w:ascii="Times New Roman" w:eastAsia="Times New Roman" w:hAnsi="Times New Roman" w:cs="Times New Roman"/>
                <w:sz w:val="24"/>
                <w:szCs w:val="24"/>
              </w:rPr>
            </w:pPr>
          </w:p>
          <w:p w14:paraId="4FDAAE69" w14:textId="77777777" w:rsidR="007279E8" w:rsidRPr="00844406" w:rsidRDefault="007279E8" w:rsidP="00844406">
            <w:pPr>
              <w:spacing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rPr>
              <w:lastRenderedPageBreak/>
              <w:t>10. Incorporation of technology enhances the working interest among the staff and students</w:t>
            </w:r>
          </w:p>
          <w:p w14:paraId="1361E0BE" w14:textId="77777777" w:rsidR="007279E8" w:rsidRPr="00844406" w:rsidRDefault="007279E8" w:rsidP="00844406">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agree</w:t>
            </w:r>
          </w:p>
          <w:p w14:paraId="2CF79066" w14:textId="77777777" w:rsidR="007279E8" w:rsidRPr="00844406" w:rsidRDefault="007279E8" w:rsidP="00844406">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Agree</w:t>
            </w:r>
          </w:p>
          <w:p w14:paraId="306B5573" w14:textId="77777777" w:rsidR="007279E8" w:rsidRPr="00844406" w:rsidRDefault="007279E8" w:rsidP="00844406">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Neutral</w:t>
            </w:r>
          </w:p>
          <w:p w14:paraId="20B9DFB1" w14:textId="77777777" w:rsidR="007279E8" w:rsidRPr="00844406" w:rsidRDefault="007279E8" w:rsidP="00844406">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Disagree</w:t>
            </w:r>
          </w:p>
          <w:p w14:paraId="15C744A6" w14:textId="77777777" w:rsidR="007279E8" w:rsidRPr="00844406" w:rsidRDefault="007279E8" w:rsidP="00844406">
            <w:pPr>
              <w:pStyle w:val="ListParagraph"/>
              <w:numPr>
                <w:ilvl w:val="0"/>
                <w:numId w:val="11"/>
              </w:numPr>
              <w:spacing w:before="240" w:after="240" w:line="360" w:lineRule="auto"/>
              <w:jc w:val="both"/>
              <w:rPr>
                <w:rFonts w:ascii="Times New Roman" w:eastAsia="Times New Roman" w:hAnsi="Times New Roman" w:cs="Times New Roman"/>
                <w:sz w:val="24"/>
                <w:szCs w:val="24"/>
              </w:rPr>
            </w:pPr>
            <w:r w:rsidRPr="00844406">
              <w:rPr>
                <w:rFonts w:ascii="Times New Roman" w:eastAsia="Times New Roman" w:hAnsi="Times New Roman" w:cs="Times New Roman"/>
                <w:sz w:val="24"/>
                <w:szCs w:val="24"/>
                <w:shd w:val="clear" w:color="auto" w:fill="FFFFFF"/>
              </w:rPr>
              <w:t>Strongly disagree</w:t>
            </w:r>
          </w:p>
        </w:tc>
      </w:tr>
    </w:tbl>
    <w:p w14:paraId="7D7C9EA3" w14:textId="77777777" w:rsidR="007279E8" w:rsidRPr="00844406" w:rsidRDefault="007279E8" w:rsidP="00844406">
      <w:pPr>
        <w:spacing w:before="240" w:after="240" w:line="360" w:lineRule="auto"/>
        <w:jc w:val="both"/>
        <w:rPr>
          <w:rFonts w:ascii="Times New Roman" w:eastAsia="Times New Roman" w:hAnsi="Times New Roman" w:cs="Times New Roman"/>
          <w:b/>
          <w:sz w:val="24"/>
          <w:szCs w:val="24"/>
          <w:lang w:val="en-GB"/>
        </w:rPr>
      </w:pPr>
    </w:p>
    <w:p w14:paraId="30DEC8C7" w14:textId="77777777" w:rsidR="00D72B11" w:rsidRPr="00844406" w:rsidRDefault="00D72B11" w:rsidP="00844406">
      <w:pPr>
        <w:spacing w:before="240" w:after="240" w:line="360" w:lineRule="auto"/>
        <w:jc w:val="both"/>
        <w:rPr>
          <w:rFonts w:ascii="Times New Roman" w:eastAsia="Times New Roman" w:hAnsi="Times New Roman" w:cs="Times New Roman"/>
          <w:b/>
          <w:sz w:val="24"/>
          <w:szCs w:val="24"/>
          <w:lang w:val="en-GB"/>
        </w:rPr>
      </w:pPr>
    </w:p>
    <w:p w14:paraId="6DC953FB" w14:textId="77777777" w:rsidR="00D72B11" w:rsidRPr="00844406" w:rsidRDefault="00D72B11" w:rsidP="00844406">
      <w:pPr>
        <w:spacing w:line="360" w:lineRule="auto"/>
        <w:jc w:val="both"/>
        <w:rPr>
          <w:rFonts w:ascii="Times New Roman" w:eastAsia="Times New Roman" w:hAnsi="Times New Roman" w:cs="Times New Roman"/>
          <w:sz w:val="24"/>
          <w:szCs w:val="24"/>
          <w:lang w:val="en-GB"/>
        </w:rPr>
      </w:pPr>
    </w:p>
    <w:p w14:paraId="5FA7AE48" w14:textId="77777777" w:rsidR="00D72B11" w:rsidRPr="00844406" w:rsidRDefault="00D72B11" w:rsidP="00844406">
      <w:pPr>
        <w:spacing w:before="240" w:after="240" w:line="360" w:lineRule="auto"/>
        <w:jc w:val="both"/>
        <w:rPr>
          <w:rFonts w:ascii="Times New Roman" w:eastAsia="Times New Roman" w:hAnsi="Times New Roman" w:cs="Times New Roman"/>
          <w:sz w:val="24"/>
          <w:szCs w:val="24"/>
          <w:lang w:val="en-GB"/>
        </w:rPr>
      </w:pPr>
    </w:p>
    <w:p w14:paraId="3ED5E1CA" w14:textId="77777777" w:rsidR="00D72B11" w:rsidRPr="00844406" w:rsidRDefault="00D72B11" w:rsidP="00844406">
      <w:pPr>
        <w:spacing w:line="360" w:lineRule="auto"/>
        <w:jc w:val="both"/>
        <w:rPr>
          <w:rFonts w:ascii="Times New Roman" w:eastAsia="Times New Roman" w:hAnsi="Times New Roman" w:cs="Times New Roman"/>
          <w:sz w:val="24"/>
          <w:szCs w:val="24"/>
          <w:lang w:val="en-GB"/>
        </w:rPr>
      </w:pPr>
    </w:p>
    <w:p w14:paraId="2E43CFDC" w14:textId="77777777" w:rsidR="00D72B11" w:rsidRPr="00844406" w:rsidRDefault="00D72B11" w:rsidP="00844406">
      <w:pPr>
        <w:spacing w:line="360" w:lineRule="auto"/>
        <w:jc w:val="both"/>
        <w:rPr>
          <w:rFonts w:ascii="Times New Roman" w:eastAsia="Times New Roman" w:hAnsi="Times New Roman" w:cs="Times New Roman"/>
          <w:sz w:val="24"/>
          <w:szCs w:val="24"/>
          <w:lang w:val="en-GB"/>
        </w:rPr>
      </w:pPr>
    </w:p>
    <w:p w14:paraId="7A89FDB7" w14:textId="77777777" w:rsidR="00D72B11" w:rsidRPr="00844406" w:rsidRDefault="00D72B11" w:rsidP="00844406">
      <w:pPr>
        <w:spacing w:before="240" w:after="240" w:line="360" w:lineRule="auto"/>
        <w:jc w:val="both"/>
        <w:rPr>
          <w:rFonts w:ascii="Times New Roman" w:eastAsia="Times New Roman" w:hAnsi="Times New Roman" w:cs="Times New Roman"/>
          <w:sz w:val="24"/>
          <w:szCs w:val="24"/>
          <w:lang w:val="en-GB"/>
        </w:rPr>
      </w:pPr>
    </w:p>
    <w:p w14:paraId="1AD74AAC" w14:textId="77777777" w:rsidR="00D72B11" w:rsidRPr="00844406" w:rsidRDefault="00D72B11" w:rsidP="00844406">
      <w:pPr>
        <w:spacing w:line="360" w:lineRule="auto"/>
        <w:jc w:val="both"/>
        <w:rPr>
          <w:rFonts w:ascii="Times New Roman" w:eastAsia="Times New Roman" w:hAnsi="Times New Roman" w:cs="Times New Roman"/>
          <w:sz w:val="24"/>
          <w:szCs w:val="24"/>
          <w:lang w:val="en-GB"/>
        </w:rPr>
      </w:pPr>
    </w:p>
    <w:sectPr w:rsidR="00D72B11" w:rsidRPr="00844406" w:rsidSect="00733256">
      <w:footerReference w:type="default" r:id="rId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2F0B6" w14:textId="77777777" w:rsidR="00131888" w:rsidRDefault="00131888" w:rsidP="00733256">
      <w:pPr>
        <w:spacing w:line="240" w:lineRule="auto"/>
      </w:pPr>
      <w:r>
        <w:separator/>
      </w:r>
    </w:p>
  </w:endnote>
  <w:endnote w:type="continuationSeparator" w:id="0">
    <w:p w14:paraId="55F0875F" w14:textId="77777777" w:rsidR="00131888" w:rsidRDefault="00131888" w:rsidP="007332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371126"/>
      <w:docPartObj>
        <w:docPartGallery w:val="Page Numbers (Bottom of Page)"/>
        <w:docPartUnique/>
      </w:docPartObj>
    </w:sdtPr>
    <w:sdtEndPr>
      <w:rPr>
        <w:rFonts w:ascii="Times New Roman" w:hAnsi="Times New Roman" w:cs="Times New Roman"/>
        <w:sz w:val="20"/>
        <w:szCs w:val="20"/>
      </w:rPr>
    </w:sdtEndPr>
    <w:sdtContent>
      <w:p w14:paraId="6E535F9D" w14:textId="77777777" w:rsidR="00733256" w:rsidRPr="00733256" w:rsidRDefault="008128A8">
        <w:pPr>
          <w:pStyle w:val="Footer"/>
          <w:jc w:val="right"/>
          <w:rPr>
            <w:rFonts w:ascii="Times New Roman" w:hAnsi="Times New Roman" w:cs="Times New Roman"/>
            <w:sz w:val="20"/>
            <w:szCs w:val="20"/>
          </w:rPr>
        </w:pPr>
        <w:r w:rsidRPr="00733256">
          <w:rPr>
            <w:rFonts w:ascii="Times New Roman" w:hAnsi="Times New Roman" w:cs="Times New Roman"/>
            <w:sz w:val="20"/>
            <w:szCs w:val="20"/>
          </w:rPr>
          <w:fldChar w:fldCharType="begin"/>
        </w:r>
        <w:r w:rsidR="00733256" w:rsidRPr="00733256">
          <w:rPr>
            <w:rFonts w:ascii="Times New Roman" w:hAnsi="Times New Roman" w:cs="Times New Roman"/>
            <w:sz w:val="20"/>
            <w:szCs w:val="20"/>
          </w:rPr>
          <w:instrText xml:space="preserve"> PAGE   \* MERGEFORMAT </w:instrText>
        </w:r>
        <w:r w:rsidRPr="00733256">
          <w:rPr>
            <w:rFonts w:ascii="Times New Roman" w:hAnsi="Times New Roman" w:cs="Times New Roman"/>
            <w:sz w:val="20"/>
            <w:szCs w:val="20"/>
          </w:rPr>
          <w:fldChar w:fldCharType="separate"/>
        </w:r>
        <w:r w:rsidR="00844406">
          <w:rPr>
            <w:rFonts w:ascii="Times New Roman" w:hAnsi="Times New Roman" w:cs="Times New Roman"/>
            <w:noProof/>
            <w:sz w:val="20"/>
            <w:szCs w:val="20"/>
          </w:rPr>
          <w:t>13</w:t>
        </w:r>
        <w:r w:rsidRPr="00733256">
          <w:rPr>
            <w:rFonts w:ascii="Times New Roman" w:hAnsi="Times New Roman" w:cs="Times New Roman"/>
            <w:sz w:val="20"/>
            <w:szCs w:val="20"/>
          </w:rPr>
          <w:fldChar w:fldCharType="end"/>
        </w:r>
      </w:p>
    </w:sdtContent>
  </w:sdt>
  <w:p w14:paraId="0F87E992" w14:textId="77777777" w:rsidR="00733256" w:rsidRDefault="00733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62CCE" w14:textId="77777777" w:rsidR="00131888" w:rsidRDefault="00131888" w:rsidP="00733256">
      <w:pPr>
        <w:spacing w:line="240" w:lineRule="auto"/>
      </w:pPr>
      <w:r>
        <w:separator/>
      </w:r>
    </w:p>
  </w:footnote>
  <w:footnote w:type="continuationSeparator" w:id="0">
    <w:p w14:paraId="2356E040" w14:textId="77777777" w:rsidR="00131888" w:rsidRDefault="00131888" w:rsidP="007332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34DE9"/>
    <w:multiLevelType w:val="hybridMultilevel"/>
    <w:tmpl w:val="436AA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67D5D"/>
    <w:multiLevelType w:val="hybridMultilevel"/>
    <w:tmpl w:val="61186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5320C8"/>
    <w:multiLevelType w:val="hybridMultilevel"/>
    <w:tmpl w:val="924E5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010FB3"/>
    <w:multiLevelType w:val="hybridMultilevel"/>
    <w:tmpl w:val="FA86A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3654DE"/>
    <w:multiLevelType w:val="hybridMultilevel"/>
    <w:tmpl w:val="37C4B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D63FDF"/>
    <w:multiLevelType w:val="hybridMultilevel"/>
    <w:tmpl w:val="2FC28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1F65E9"/>
    <w:multiLevelType w:val="hybridMultilevel"/>
    <w:tmpl w:val="ED6A8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CD49FE"/>
    <w:multiLevelType w:val="hybridMultilevel"/>
    <w:tmpl w:val="CA885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1B0A8D"/>
    <w:multiLevelType w:val="hybridMultilevel"/>
    <w:tmpl w:val="EF308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70F7432"/>
    <w:multiLevelType w:val="hybridMultilevel"/>
    <w:tmpl w:val="CFD47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1029BE"/>
    <w:multiLevelType w:val="hybridMultilevel"/>
    <w:tmpl w:val="16D2C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2"/>
  </w:num>
  <w:num w:numId="4">
    <w:abstractNumId w:val="1"/>
  </w:num>
  <w:num w:numId="5">
    <w:abstractNumId w:val="5"/>
  </w:num>
  <w:num w:numId="6">
    <w:abstractNumId w:val="4"/>
  </w:num>
  <w:num w:numId="7">
    <w:abstractNumId w:val="6"/>
  </w:num>
  <w:num w:numId="8">
    <w:abstractNumId w:val="10"/>
  </w:num>
  <w:num w:numId="9">
    <w:abstractNumId w:val="3"/>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2B11"/>
    <w:rsid w:val="0005304F"/>
    <w:rsid w:val="00131888"/>
    <w:rsid w:val="001A07FE"/>
    <w:rsid w:val="001F2285"/>
    <w:rsid w:val="00240BF0"/>
    <w:rsid w:val="00262953"/>
    <w:rsid w:val="003B4AB2"/>
    <w:rsid w:val="004B37C7"/>
    <w:rsid w:val="00505DB1"/>
    <w:rsid w:val="00636EBA"/>
    <w:rsid w:val="007279E8"/>
    <w:rsid w:val="00733256"/>
    <w:rsid w:val="00797893"/>
    <w:rsid w:val="007E001B"/>
    <w:rsid w:val="008128A8"/>
    <w:rsid w:val="00844406"/>
    <w:rsid w:val="00AA6C0C"/>
    <w:rsid w:val="00BA7859"/>
    <w:rsid w:val="00C02EF9"/>
    <w:rsid w:val="00CE6813"/>
    <w:rsid w:val="00CF1B1E"/>
    <w:rsid w:val="00D72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678A2"/>
  <w15:docId w15:val="{1D661732-7266-4295-BC65-988E501F2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2B11"/>
  </w:style>
  <w:style w:type="paragraph" w:styleId="Heading1">
    <w:name w:val="heading 1"/>
    <w:basedOn w:val="Normal"/>
    <w:next w:val="Normal"/>
    <w:rsid w:val="00262953"/>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
    <w:next w:val="Normal"/>
    <w:rsid w:val="00D72B11"/>
    <w:pPr>
      <w:keepNext/>
      <w:keepLines/>
      <w:spacing w:before="360" w:after="120"/>
      <w:outlineLvl w:val="1"/>
    </w:pPr>
    <w:rPr>
      <w:sz w:val="32"/>
      <w:szCs w:val="32"/>
    </w:rPr>
  </w:style>
  <w:style w:type="paragraph" w:styleId="Heading3">
    <w:name w:val="heading 3"/>
    <w:basedOn w:val="Normal"/>
    <w:next w:val="Normal"/>
    <w:rsid w:val="00D72B11"/>
    <w:pPr>
      <w:keepNext/>
      <w:keepLines/>
      <w:spacing w:before="320" w:after="80"/>
      <w:outlineLvl w:val="2"/>
    </w:pPr>
    <w:rPr>
      <w:color w:val="434343"/>
      <w:sz w:val="28"/>
      <w:szCs w:val="28"/>
    </w:rPr>
  </w:style>
  <w:style w:type="paragraph" w:styleId="Heading4">
    <w:name w:val="heading 4"/>
    <w:basedOn w:val="Normal"/>
    <w:next w:val="Normal"/>
    <w:rsid w:val="00D72B11"/>
    <w:pPr>
      <w:keepNext/>
      <w:keepLines/>
      <w:spacing w:before="280" w:after="80"/>
      <w:outlineLvl w:val="3"/>
    </w:pPr>
    <w:rPr>
      <w:color w:val="666666"/>
      <w:sz w:val="24"/>
      <w:szCs w:val="24"/>
    </w:rPr>
  </w:style>
  <w:style w:type="paragraph" w:styleId="Heading5">
    <w:name w:val="heading 5"/>
    <w:basedOn w:val="Normal"/>
    <w:next w:val="Normal"/>
    <w:rsid w:val="00D72B11"/>
    <w:pPr>
      <w:keepNext/>
      <w:keepLines/>
      <w:spacing w:before="240" w:after="80"/>
      <w:outlineLvl w:val="4"/>
    </w:pPr>
    <w:rPr>
      <w:color w:val="666666"/>
    </w:rPr>
  </w:style>
  <w:style w:type="paragraph" w:styleId="Heading6">
    <w:name w:val="heading 6"/>
    <w:basedOn w:val="Normal"/>
    <w:next w:val="Normal"/>
    <w:rsid w:val="00D72B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72B11"/>
    <w:pPr>
      <w:keepNext/>
      <w:keepLines/>
      <w:spacing w:after="60"/>
    </w:pPr>
    <w:rPr>
      <w:sz w:val="52"/>
      <w:szCs w:val="52"/>
    </w:rPr>
  </w:style>
  <w:style w:type="paragraph" w:styleId="Subtitle">
    <w:name w:val="Subtitle"/>
    <w:basedOn w:val="Normal"/>
    <w:next w:val="Normal"/>
    <w:rsid w:val="00D72B1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72B11"/>
    <w:pPr>
      <w:spacing w:line="240" w:lineRule="auto"/>
    </w:pPr>
    <w:rPr>
      <w:sz w:val="20"/>
      <w:szCs w:val="20"/>
    </w:rPr>
  </w:style>
  <w:style w:type="character" w:customStyle="1" w:styleId="CommentTextChar">
    <w:name w:val="Comment Text Char"/>
    <w:basedOn w:val="DefaultParagraphFont"/>
    <w:link w:val="CommentText"/>
    <w:uiPriority w:val="99"/>
    <w:semiHidden/>
    <w:rsid w:val="00D72B11"/>
    <w:rPr>
      <w:sz w:val="20"/>
      <w:szCs w:val="20"/>
    </w:rPr>
  </w:style>
  <w:style w:type="character" w:styleId="CommentReference">
    <w:name w:val="annotation reference"/>
    <w:basedOn w:val="DefaultParagraphFont"/>
    <w:uiPriority w:val="99"/>
    <w:semiHidden/>
    <w:unhideWhenUsed/>
    <w:rsid w:val="00D72B11"/>
    <w:rPr>
      <w:sz w:val="16"/>
      <w:szCs w:val="16"/>
    </w:rPr>
  </w:style>
  <w:style w:type="paragraph" w:styleId="BalloonText">
    <w:name w:val="Balloon Text"/>
    <w:basedOn w:val="Normal"/>
    <w:link w:val="BalloonTextChar"/>
    <w:uiPriority w:val="99"/>
    <w:semiHidden/>
    <w:unhideWhenUsed/>
    <w:rsid w:val="002629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953"/>
    <w:rPr>
      <w:rFonts w:ascii="Tahoma" w:hAnsi="Tahoma" w:cs="Tahoma"/>
      <w:sz w:val="16"/>
      <w:szCs w:val="16"/>
    </w:rPr>
  </w:style>
  <w:style w:type="paragraph" w:styleId="ListParagraph">
    <w:name w:val="List Paragraph"/>
    <w:basedOn w:val="Normal"/>
    <w:uiPriority w:val="34"/>
    <w:qFormat/>
    <w:rsid w:val="00797893"/>
    <w:pPr>
      <w:ind w:left="720"/>
      <w:contextualSpacing/>
    </w:pPr>
  </w:style>
  <w:style w:type="table" w:styleId="TableGrid">
    <w:name w:val="Table Grid"/>
    <w:basedOn w:val="TableNormal"/>
    <w:uiPriority w:val="59"/>
    <w:rsid w:val="007279E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73325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33256"/>
  </w:style>
  <w:style w:type="paragraph" w:styleId="Footer">
    <w:name w:val="footer"/>
    <w:basedOn w:val="Normal"/>
    <w:link w:val="FooterChar"/>
    <w:uiPriority w:val="99"/>
    <w:unhideWhenUsed/>
    <w:rsid w:val="00733256"/>
    <w:pPr>
      <w:tabs>
        <w:tab w:val="center" w:pos="4680"/>
        <w:tab w:val="right" w:pos="9360"/>
      </w:tabs>
      <w:spacing w:line="240" w:lineRule="auto"/>
    </w:pPr>
  </w:style>
  <w:style w:type="character" w:customStyle="1" w:styleId="FooterChar">
    <w:name w:val="Footer Char"/>
    <w:basedOn w:val="DefaultParagraphFont"/>
    <w:link w:val="Footer"/>
    <w:uiPriority w:val="99"/>
    <w:rsid w:val="00733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2651</Words>
  <Characters>15116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Zlatuse Bastlova (s213709)</cp:lastModifiedBy>
  <cp:revision>2</cp:revision>
  <dcterms:created xsi:type="dcterms:W3CDTF">2022-04-05T14:47:00Z</dcterms:created>
  <dcterms:modified xsi:type="dcterms:W3CDTF">2022-04-05T14:47:00Z</dcterms:modified>
</cp:coreProperties>
</file>