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E7E98" w14:textId="77777777" w:rsidR="00550FFE" w:rsidRDefault="00550FFE">
      <w:pPr>
        <w:spacing w:after="60"/>
      </w:pPr>
    </w:p>
    <w:p w14:paraId="640B6B54" w14:textId="264A6BB3" w:rsidR="00550FFE" w:rsidRDefault="00DD50AC" w:rsidP="00DD50AC">
      <w:pPr>
        <w:spacing w:after="60"/>
        <w:jc w:val="center"/>
      </w:pPr>
      <w:r w:rsidRPr="00EF0086">
        <w:rPr>
          <w:rFonts w:ascii="Calibri" w:eastAsia="Calibri" w:hAnsi="Calibri" w:cs="Calibri"/>
          <w:noProof/>
          <w:color w:val="156082" w:themeColor="accent1"/>
          <w:kern w:val="2"/>
          <w:szCs w:val="24"/>
          <w:bdr w:val="single" w:sz="4" w:space="0" w:color="auto"/>
          <w14:ligatures w14:val="standardContextual"/>
        </w:rPr>
        <w:drawing>
          <wp:inline distT="0" distB="0" distL="0" distR="0" wp14:anchorId="10127E3C" wp14:editId="75FE1B6A">
            <wp:extent cx="1343025" cy="547028"/>
            <wp:effectExtent l="0" t="0" r="0" b="5715"/>
            <wp:docPr id="77748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8637" name=""/>
                    <pic:cNvPicPr/>
                  </pic:nvPicPr>
                  <pic:blipFill>
                    <a:blip r:embed="rId9"/>
                    <a:stretch>
                      <a:fillRect/>
                    </a:stretch>
                  </pic:blipFill>
                  <pic:spPr>
                    <a:xfrm>
                      <a:off x="0" y="0"/>
                      <a:ext cx="1391198" cy="566650"/>
                    </a:xfrm>
                    <a:prstGeom prst="rect">
                      <a:avLst/>
                    </a:prstGeom>
                  </pic:spPr>
                </pic:pic>
              </a:graphicData>
            </a:graphic>
          </wp:inline>
        </w:drawing>
      </w:r>
    </w:p>
    <w:p w14:paraId="252154C0" w14:textId="77777777" w:rsidR="00550FFE" w:rsidRDefault="00550FFE">
      <w:pPr>
        <w:spacing w:after="60"/>
      </w:pPr>
    </w:p>
    <w:p w14:paraId="2F4A6EFA" w14:textId="1CC69BE8" w:rsidR="00550FFE" w:rsidRPr="0072019E" w:rsidRDefault="0072019E" w:rsidP="0072019E">
      <w:pPr>
        <w:spacing w:after="60"/>
        <w:jc w:val="center"/>
        <w:rPr>
          <w:sz w:val="72"/>
          <w:szCs w:val="72"/>
        </w:rPr>
      </w:pPr>
      <w:r w:rsidRPr="0072019E">
        <w:rPr>
          <w:b/>
          <w:bCs/>
          <w:color w:val="1F3864"/>
          <w:sz w:val="72"/>
          <w:szCs w:val="72"/>
        </w:rPr>
        <w:t>Final Report &amp; Portfolio</w:t>
      </w:r>
    </w:p>
    <w:p w14:paraId="5590478F" w14:textId="77777777" w:rsidR="00550FFE" w:rsidRDefault="00204C08">
      <w:pPr>
        <w:spacing w:after="600"/>
        <w:jc w:val="center"/>
      </w:pPr>
      <w:r>
        <w:rPr>
          <w:color w:val="555555"/>
          <w:sz w:val="24"/>
          <w:szCs w:val="24"/>
        </w:rPr>
        <w:t>Independent Project – ACCA6020</w:t>
      </w:r>
    </w:p>
    <w:p w14:paraId="1B161184" w14:textId="77777777" w:rsidR="00550FFE" w:rsidRDefault="00550FFE">
      <w:pPr>
        <w:spacing w:after="60"/>
      </w:pPr>
    </w:p>
    <w:p w14:paraId="38AAC341" w14:textId="77777777" w:rsidR="00550FFE" w:rsidRDefault="00550FFE">
      <w:pPr>
        <w:spacing w:after="60"/>
      </w:pPr>
    </w:p>
    <w:p w14:paraId="0A116756" w14:textId="77777777" w:rsidR="00550FFE" w:rsidRDefault="00204C08">
      <w:pPr>
        <w:spacing w:after="100"/>
        <w:jc w:val="center"/>
      </w:pPr>
      <w:r>
        <w:rPr>
          <w:b/>
          <w:bCs/>
          <w:sz w:val="28"/>
          <w:szCs w:val="28"/>
        </w:rPr>
        <w:t>Sobia Tabassam</w:t>
      </w:r>
    </w:p>
    <w:p w14:paraId="58B61619" w14:textId="77777777" w:rsidR="00550FFE" w:rsidRDefault="00204C08">
      <w:pPr>
        <w:spacing w:after="100"/>
        <w:jc w:val="center"/>
      </w:pPr>
      <w:r>
        <w:t>Student ID: 2222632</w:t>
      </w:r>
    </w:p>
    <w:p w14:paraId="5C7A9E56" w14:textId="3E2DA34D" w:rsidR="00550FFE" w:rsidRDefault="00924645">
      <w:pPr>
        <w:spacing w:after="100"/>
        <w:jc w:val="center"/>
      </w:pPr>
      <w:r>
        <w:t>02 April</w:t>
      </w:r>
      <w:r w:rsidR="00204C08">
        <w:t xml:space="preserve"> 2026</w:t>
      </w:r>
    </w:p>
    <w:p w14:paraId="2E853342" w14:textId="3E525274" w:rsidR="00DD50AC" w:rsidRPr="00DD50AC" w:rsidRDefault="00000000" w:rsidP="00DD50AC">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DD50AC">
            <w:t xml:space="preserve">Supervisor: </w:t>
          </w:r>
        </w:sdtContent>
      </w:sdt>
      <w:r w:rsidR="00DD50AC" w:rsidRPr="00DD50AC">
        <w:rPr>
          <w:lang w:val="en-US"/>
        </w:rPr>
        <w:t xml:space="preserve">Md Abrar Jahin Almazi Bipon  </w:t>
      </w:r>
    </w:p>
    <w:p w14:paraId="14A8E5D1" w14:textId="77777777" w:rsidR="00DD50AC" w:rsidRDefault="00DD50AC">
      <w:pPr>
        <w:spacing w:after="100"/>
        <w:jc w:val="center"/>
      </w:pPr>
    </w:p>
    <w:p w14:paraId="6719409A" w14:textId="77777777" w:rsidR="00550FFE" w:rsidRDefault="00204C08">
      <w:r>
        <w:br w:type="page"/>
      </w:r>
    </w:p>
    <w:p w14:paraId="4ED03B59" w14:textId="77777777" w:rsidR="00550FFE" w:rsidRDefault="00204C08">
      <w:pPr>
        <w:pBdr>
          <w:bottom w:val="single" w:sz="4" w:space="4" w:color="2E75B6"/>
        </w:pBdr>
        <w:spacing w:after="240"/>
      </w:pPr>
      <w:r>
        <w:rPr>
          <w:b/>
          <w:bCs/>
          <w:color w:val="1F3864"/>
          <w:sz w:val="32"/>
          <w:szCs w:val="32"/>
        </w:rPr>
        <w:lastRenderedPageBreak/>
        <w:t>Declaration of Originality and Form of Consent</w:t>
      </w:r>
    </w:p>
    <w:p w14:paraId="6D86EEF2" w14:textId="528082F6" w:rsidR="00954BE5" w:rsidRPr="00954BE5" w:rsidRDefault="00954BE5" w:rsidP="00240CEF">
      <w:pPr>
        <w:jc w:val="both"/>
      </w:pPr>
      <w:r w:rsidRPr="00954BE5">
        <w:t xml:space="preserve">I, </w:t>
      </w:r>
      <w:r>
        <w:t xml:space="preserve">Sobia Tabassam </w:t>
      </w:r>
      <w:r w:rsidRPr="00954BE5">
        <w:t>(FULL NAME)</w:t>
      </w:r>
      <w:r>
        <w:t xml:space="preserve">, </w:t>
      </w:r>
      <w:r w:rsidRPr="00954BE5">
        <w:t xml:space="preserve">declare that I am the sole author of this Project; that all references cited have been consulted; that I have conducted all work of which this is a record, and that the finished work lies within the prescribed word limits. </w:t>
      </w:r>
    </w:p>
    <w:p w14:paraId="6C89A5BC" w14:textId="77777777" w:rsidR="00954BE5" w:rsidRPr="00954BE5" w:rsidRDefault="00954BE5" w:rsidP="00240CEF">
      <w:pPr>
        <w:jc w:val="both"/>
      </w:pPr>
      <w:r w:rsidRPr="00954BE5">
        <w:t xml:space="preserve">  </w:t>
      </w:r>
    </w:p>
    <w:p w14:paraId="77A805D2" w14:textId="77777777" w:rsidR="00954BE5" w:rsidRPr="00954BE5" w:rsidRDefault="00954BE5" w:rsidP="00240CEF">
      <w:pPr>
        <w:jc w:val="both"/>
      </w:pPr>
      <w:r w:rsidRPr="00954BE5">
        <w:t xml:space="preserve">This work has not previously been accepted as part of any other degree submission. </w:t>
      </w:r>
    </w:p>
    <w:p w14:paraId="03F4321E" w14:textId="77777777" w:rsidR="00954BE5" w:rsidRPr="00954BE5" w:rsidRDefault="00954BE5" w:rsidP="00240CEF">
      <w:pPr>
        <w:jc w:val="both"/>
      </w:pPr>
      <w:r w:rsidRPr="00954BE5">
        <w:t xml:space="preserve">   </w:t>
      </w:r>
    </w:p>
    <w:p w14:paraId="4A3360DF" w14:textId="0EF53B25" w:rsidR="00954BE5" w:rsidRPr="00954BE5" w:rsidRDefault="00954BE5" w:rsidP="00240CEF">
      <w:pPr>
        <w:jc w:val="both"/>
      </w:pPr>
      <w:r w:rsidRPr="00954BE5">
        <w:rPr>
          <w:b/>
          <w:bCs/>
          <w:i/>
          <w:iCs/>
        </w:rPr>
        <w:t xml:space="preserve">Signed: </w:t>
      </w:r>
      <w:r>
        <w:rPr>
          <w:b/>
          <w:bCs/>
          <w:i/>
          <w:iCs/>
        </w:rPr>
        <w:t>Sobia Tabassam</w:t>
      </w:r>
      <w:r w:rsidRPr="00954BE5">
        <w:rPr>
          <w:b/>
          <w:bCs/>
          <w:i/>
          <w:iCs/>
        </w:rPr>
        <w:t xml:space="preserve"> </w:t>
      </w:r>
    </w:p>
    <w:p w14:paraId="301818CA" w14:textId="77777777" w:rsidR="00954BE5" w:rsidRPr="00954BE5" w:rsidRDefault="00954BE5" w:rsidP="00240CEF">
      <w:pPr>
        <w:jc w:val="both"/>
      </w:pPr>
      <w:r w:rsidRPr="00954BE5">
        <w:rPr>
          <w:b/>
          <w:bCs/>
          <w:i/>
          <w:iCs/>
        </w:rPr>
        <w:t xml:space="preserve"> </w:t>
      </w:r>
    </w:p>
    <w:p w14:paraId="277BC5B1" w14:textId="77777777" w:rsidR="00954BE5" w:rsidRPr="00954BE5" w:rsidRDefault="00954BE5" w:rsidP="00240CEF">
      <w:pPr>
        <w:jc w:val="both"/>
      </w:pPr>
      <w:r w:rsidRPr="00954BE5">
        <w:rPr>
          <w:b/>
          <w:bCs/>
          <w:i/>
          <w:iCs/>
        </w:rPr>
        <w:t xml:space="preserve"> </w:t>
      </w:r>
    </w:p>
    <w:p w14:paraId="525BD5A4" w14:textId="7F1E8351" w:rsidR="00954BE5" w:rsidRPr="00954BE5" w:rsidRDefault="00954BE5" w:rsidP="00240CEF">
      <w:pPr>
        <w:jc w:val="both"/>
      </w:pPr>
      <w:r w:rsidRPr="00954BE5">
        <w:rPr>
          <w:b/>
          <w:bCs/>
          <w:i/>
          <w:iCs/>
        </w:rPr>
        <w:t xml:space="preserve">Date: </w:t>
      </w:r>
      <w:r w:rsidR="009843FF">
        <w:rPr>
          <w:b/>
          <w:bCs/>
          <w:i/>
          <w:iCs/>
        </w:rPr>
        <w:t>31-03-26</w:t>
      </w:r>
    </w:p>
    <w:p w14:paraId="281FD337" w14:textId="77777777" w:rsidR="00954BE5" w:rsidRPr="00954BE5" w:rsidRDefault="00954BE5" w:rsidP="00240CEF">
      <w:pPr>
        <w:jc w:val="both"/>
        <w:rPr>
          <w:u w:val="single"/>
        </w:rPr>
      </w:pPr>
    </w:p>
    <w:p w14:paraId="67F6A844" w14:textId="77777777" w:rsidR="00954BE5" w:rsidRPr="00954BE5" w:rsidRDefault="00954BE5" w:rsidP="00240CEF">
      <w:pPr>
        <w:jc w:val="both"/>
        <w:rPr>
          <w:b/>
        </w:rPr>
      </w:pPr>
    </w:p>
    <w:p w14:paraId="7510AE32" w14:textId="77777777" w:rsidR="00660160" w:rsidRDefault="00660160" w:rsidP="00240CEF">
      <w:pPr>
        <w:jc w:val="both"/>
        <w:rPr>
          <w:b/>
          <w:bCs/>
        </w:rPr>
      </w:pPr>
    </w:p>
    <w:p w14:paraId="094DC635" w14:textId="77777777" w:rsidR="00660160" w:rsidRDefault="00660160" w:rsidP="00240CEF">
      <w:pPr>
        <w:jc w:val="both"/>
        <w:rPr>
          <w:b/>
          <w:bCs/>
        </w:rPr>
      </w:pPr>
    </w:p>
    <w:p w14:paraId="7CA216E2" w14:textId="1BF7B7AA" w:rsidR="00954BE5" w:rsidRPr="00954BE5" w:rsidRDefault="00954BE5" w:rsidP="00240CEF">
      <w:pPr>
        <w:jc w:val="both"/>
      </w:pPr>
      <w:r w:rsidRPr="00954BE5">
        <w:rPr>
          <w:b/>
          <w:bCs/>
        </w:rPr>
        <w:t>FORM OF CONSENT</w:t>
      </w:r>
      <w:r w:rsidRPr="00954BE5">
        <w:rPr>
          <w:b/>
          <w:bCs/>
          <w:i/>
          <w:iCs/>
        </w:rPr>
        <w:t xml:space="preserve"> </w:t>
      </w:r>
    </w:p>
    <w:p w14:paraId="7154E8AA" w14:textId="77777777" w:rsidR="00954BE5" w:rsidRPr="00954BE5" w:rsidRDefault="00954BE5" w:rsidP="00240CEF">
      <w:pPr>
        <w:jc w:val="both"/>
        <w:rPr>
          <w:b/>
          <w:bCs/>
        </w:rPr>
      </w:pPr>
    </w:p>
    <w:p w14:paraId="616EB8AB" w14:textId="272541AA" w:rsidR="00954BE5" w:rsidRPr="00954BE5" w:rsidRDefault="00954BE5" w:rsidP="00240CEF">
      <w:pPr>
        <w:jc w:val="both"/>
      </w:pPr>
      <w:r w:rsidRPr="00954BE5">
        <w:rPr>
          <w:b/>
          <w:bCs/>
        </w:rPr>
        <w:t>I</w:t>
      </w:r>
      <w:r w:rsidR="009843FF">
        <w:rPr>
          <w:b/>
          <w:bCs/>
        </w:rPr>
        <w:t xml:space="preserve">, Sobia Tabassam </w:t>
      </w:r>
      <w:r w:rsidRPr="00954BE5">
        <w:t>(FULL NAME)</w:t>
      </w:r>
      <w:r w:rsidR="009843FF">
        <w:t>,</w:t>
      </w:r>
      <w:r w:rsidRPr="00954BE5">
        <w:t xml:space="preserve"> hereby </w:t>
      </w:r>
      <w:r w:rsidR="009843FF">
        <w:t>consent</w:t>
      </w:r>
      <w:r w:rsidRPr="00954BE5">
        <w:t xml:space="preserve"> that my Project, submitted in candidature for the </w:t>
      </w:r>
      <w:r w:rsidRPr="00954BE5">
        <w:rPr>
          <w:i/>
          <w:u w:val="single"/>
        </w:rPr>
        <w:t xml:space="preserve">B.Sc.(Hons) Computer Networks </w:t>
      </w:r>
      <w:r w:rsidRPr="00954BE5">
        <w:t xml:space="preserve">degree, if successful, may be made available for inter-library loan or photocopying (subject to the law of copyright), and the title and abstract may be made available to outside organisations. </w:t>
      </w:r>
    </w:p>
    <w:p w14:paraId="6FAF5C26" w14:textId="77777777" w:rsidR="00954BE5" w:rsidRPr="00954BE5" w:rsidRDefault="00954BE5" w:rsidP="00240CEF">
      <w:pPr>
        <w:jc w:val="both"/>
        <w:rPr>
          <w:b/>
          <w:bCs/>
        </w:rPr>
      </w:pPr>
    </w:p>
    <w:p w14:paraId="356F0A74" w14:textId="603577E9" w:rsidR="00954BE5" w:rsidRPr="00954BE5" w:rsidRDefault="00954BE5" w:rsidP="00240CEF">
      <w:pPr>
        <w:jc w:val="both"/>
      </w:pPr>
      <w:r w:rsidRPr="00954BE5">
        <w:rPr>
          <w:b/>
          <w:bCs/>
          <w:i/>
          <w:iCs/>
        </w:rPr>
        <w:t xml:space="preserve">Signed: </w:t>
      </w:r>
      <w:r w:rsidR="009843FF">
        <w:rPr>
          <w:b/>
          <w:bCs/>
          <w:i/>
          <w:iCs/>
        </w:rPr>
        <w:t>Sobia Tabassam</w:t>
      </w:r>
      <w:r w:rsidRPr="00954BE5">
        <w:rPr>
          <w:b/>
          <w:bCs/>
          <w:i/>
          <w:iCs/>
        </w:rPr>
        <w:t xml:space="preserve"> </w:t>
      </w:r>
    </w:p>
    <w:p w14:paraId="7FF0C64C" w14:textId="77777777" w:rsidR="00954BE5" w:rsidRPr="00954BE5" w:rsidRDefault="00954BE5" w:rsidP="00240CEF">
      <w:pPr>
        <w:jc w:val="both"/>
      </w:pPr>
      <w:r w:rsidRPr="00954BE5">
        <w:rPr>
          <w:b/>
          <w:bCs/>
          <w:i/>
          <w:iCs/>
        </w:rPr>
        <w:t xml:space="preserve"> </w:t>
      </w:r>
    </w:p>
    <w:p w14:paraId="52F460B9" w14:textId="77777777" w:rsidR="00954BE5" w:rsidRPr="00954BE5" w:rsidRDefault="00954BE5" w:rsidP="00240CEF">
      <w:pPr>
        <w:jc w:val="both"/>
      </w:pPr>
      <w:r w:rsidRPr="00954BE5">
        <w:rPr>
          <w:b/>
          <w:bCs/>
          <w:i/>
          <w:iCs/>
        </w:rPr>
        <w:t xml:space="preserve">  </w:t>
      </w:r>
    </w:p>
    <w:p w14:paraId="042F70A7" w14:textId="6EC6DA1A" w:rsidR="00954BE5" w:rsidRPr="00954BE5" w:rsidRDefault="00954BE5" w:rsidP="00240CEF">
      <w:pPr>
        <w:jc w:val="both"/>
      </w:pPr>
      <w:r w:rsidRPr="00954BE5">
        <w:rPr>
          <w:b/>
          <w:bCs/>
          <w:i/>
          <w:iCs/>
        </w:rPr>
        <w:t xml:space="preserve">Date: </w:t>
      </w:r>
      <w:r w:rsidR="009843FF">
        <w:rPr>
          <w:b/>
          <w:bCs/>
          <w:i/>
          <w:iCs/>
        </w:rPr>
        <w:t>31-03-26</w:t>
      </w:r>
    </w:p>
    <w:p w14:paraId="2B01692C" w14:textId="77777777" w:rsidR="00954BE5" w:rsidRPr="00954BE5" w:rsidRDefault="00954BE5" w:rsidP="00240CEF">
      <w:pPr>
        <w:jc w:val="both"/>
        <w:rPr>
          <w:b/>
          <w:bCs/>
        </w:rPr>
      </w:pPr>
    </w:p>
    <w:p w14:paraId="6E362ACF" w14:textId="77777777" w:rsidR="00550FFE" w:rsidRDefault="00204C08">
      <w:r>
        <w:br w:type="page"/>
      </w:r>
    </w:p>
    <w:p w14:paraId="2F15283C" w14:textId="77777777" w:rsidR="00550FFE" w:rsidRDefault="00204C08">
      <w:pPr>
        <w:pBdr>
          <w:bottom w:val="single" w:sz="4" w:space="4" w:color="2E75B6"/>
        </w:pBdr>
        <w:spacing w:after="240"/>
      </w:pPr>
      <w:r>
        <w:rPr>
          <w:b/>
          <w:bCs/>
          <w:color w:val="1F3864"/>
          <w:sz w:val="32"/>
          <w:szCs w:val="32"/>
        </w:rPr>
        <w:lastRenderedPageBreak/>
        <w:t>Copyright Acknowledgement</w:t>
      </w:r>
    </w:p>
    <w:p w14:paraId="59B541F7" w14:textId="77777777" w:rsidR="00550FFE" w:rsidRDefault="00204C08">
      <w:pPr>
        <w:spacing w:before="60" w:after="120"/>
        <w:jc w:val="both"/>
      </w:pPr>
      <w:r>
        <w:t>Copyright © 2026 Sobia Tabassam. All rights reserved.</w:t>
      </w:r>
    </w:p>
    <w:p w14:paraId="19B0751A" w14:textId="77777777" w:rsidR="00550FFE" w:rsidRDefault="00204C08">
      <w:pPr>
        <w:spacing w:before="60" w:after="120"/>
        <w:jc w:val="both"/>
      </w:pPr>
      <w:r>
        <w:t>This dissertation is the intellectual property of the author. No part of this report may be reproduced, distributed, or transmitted in any form or by any means, including photocopying, recording, or other electronic or mechanical methods, without the prior written permission of the author, except in the case of brief quotations embodied in academic reviews and certain other non-commercial uses permitted by copyright law.</w:t>
      </w:r>
    </w:p>
    <w:p w14:paraId="21892E27" w14:textId="77777777" w:rsidR="00550FFE" w:rsidRDefault="00204C08">
      <w:pPr>
        <w:spacing w:before="60" w:after="120"/>
        <w:jc w:val="both"/>
      </w:pPr>
      <w:r>
        <w:t>The source code developed as part of this project is made available under the MIT open-source licence for educational and non-commercial use, in line with the project’s open-source design philosophy for SME accessibility.</w:t>
      </w:r>
    </w:p>
    <w:p w14:paraId="26BC617D" w14:textId="77777777" w:rsidR="00550FFE" w:rsidRDefault="00204C08">
      <w:pPr>
        <w:spacing w:before="60" w:after="120"/>
        <w:jc w:val="both"/>
      </w:pPr>
      <w:r>
        <w:t>Third-party libraries, frameworks, and tools used during the development of this project are acknowledged throughout this report and are subject to their respective licences:</w:t>
      </w:r>
    </w:p>
    <w:p w14:paraId="23F4D1A7" w14:textId="77777777" w:rsidR="00550FFE" w:rsidRDefault="00204C08">
      <w:pPr>
        <w:pStyle w:val="ListParagraph"/>
        <w:numPr>
          <w:ilvl w:val="0"/>
          <w:numId w:val="2"/>
        </w:numPr>
        <w:spacing w:before="40" w:after="60"/>
      </w:pPr>
      <w:r>
        <w:t>Django – BSD 3-Clause Licence</w:t>
      </w:r>
    </w:p>
    <w:p w14:paraId="021BB3F6" w14:textId="77777777" w:rsidR="00550FFE" w:rsidRDefault="00204C08">
      <w:pPr>
        <w:pStyle w:val="ListParagraph"/>
        <w:numPr>
          <w:ilvl w:val="0"/>
          <w:numId w:val="2"/>
        </w:numPr>
        <w:spacing w:before="40" w:after="60"/>
      </w:pPr>
      <w:r>
        <w:t>Bootstrap / HTML / CSS / JavaScript – MIT Licence</w:t>
      </w:r>
    </w:p>
    <w:p w14:paraId="7BD391FF" w14:textId="77777777" w:rsidR="00550FFE" w:rsidRDefault="00204C08">
      <w:pPr>
        <w:pStyle w:val="ListParagraph"/>
        <w:numPr>
          <w:ilvl w:val="0"/>
          <w:numId w:val="2"/>
        </w:numPr>
        <w:spacing w:before="40" w:after="60"/>
      </w:pPr>
      <w:r>
        <w:t>SQLite – Public Domain</w:t>
      </w:r>
    </w:p>
    <w:p w14:paraId="7E94D53A" w14:textId="77777777" w:rsidR="00550FFE" w:rsidRDefault="00204C08">
      <w:pPr>
        <w:pStyle w:val="ListParagraph"/>
        <w:numPr>
          <w:ilvl w:val="0"/>
          <w:numId w:val="2"/>
        </w:numPr>
        <w:spacing w:before="40" w:after="60"/>
      </w:pPr>
      <w:r>
        <w:t>WAVE, Axe, Lighthouse – Apache 2.0 / Open Source</w:t>
      </w:r>
    </w:p>
    <w:p w14:paraId="2EC51113" w14:textId="77777777" w:rsidR="00550FFE" w:rsidRDefault="00204C08">
      <w:pPr>
        <w:pStyle w:val="ListParagraph"/>
        <w:numPr>
          <w:ilvl w:val="0"/>
          <w:numId w:val="2"/>
        </w:numPr>
        <w:spacing w:before="40" w:after="60"/>
      </w:pPr>
      <w:r>
        <w:t>OWASP ZAP – Apache 2.0 Licence</w:t>
      </w:r>
    </w:p>
    <w:p w14:paraId="592CDB3F" w14:textId="77777777" w:rsidR="00550FFE" w:rsidRDefault="00550FFE">
      <w:pPr>
        <w:spacing w:after="60"/>
      </w:pPr>
    </w:p>
    <w:p w14:paraId="28E3D575" w14:textId="77777777" w:rsidR="00550FFE" w:rsidRDefault="00204C08">
      <w:pPr>
        <w:spacing w:before="60" w:after="120"/>
        <w:jc w:val="both"/>
      </w:pPr>
      <w:r>
        <w:t>All academic sources cited within this report are acknowledged in the References section and remain the intellectual property of their respective authors and publishers.</w:t>
      </w:r>
    </w:p>
    <w:p w14:paraId="4780AD9D" w14:textId="77777777" w:rsidR="00550FFE" w:rsidRDefault="00204C08">
      <w:pPr>
        <w:spacing w:before="60" w:after="120"/>
        <w:jc w:val="both"/>
      </w:pPr>
      <w:r>
        <w:t>This report was produced for academic submission and does not constitute professional legal, security, or accessibility advice.</w:t>
      </w:r>
    </w:p>
    <w:p w14:paraId="2E913E25" w14:textId="77777777" w:rsidR="00550FFE" w:rsidRDefault="00204C08">
      <w:r>
        <w:br w:type="page"/>
      </w:r>
    </w:p>
    <w:p w14:paraId="1509F0AE" w14:textId="77777777" w:rsidR="00550FFE" w:rsidRDefault="00204C08">
      <w:pPr>
        <w:pStyle w:val="Heading1"/>
        <w:spacing w:before="0" w:after="240"/>
      </w:pPr>
      <w:bookmarkStart w:id="0" w:name="_Toc226000029"/>
      <w:r>
        <w:rPr>
          <w:sz w:val="32"/>
          <w:szCs w:val="32"/>
        </w:rPr>
        <w:lastRenderedPageBreak/>
        <w:t>Abstract</w:t>
      </w:r>
      <w:bookmarkEnd w:id="0"/>
    </w:p>
    <w:p w14:paraId="3962F184" w14:textId="6B07B4FE" w:rsidR="00550FFE" w:rsidRDefault="00204C08" w:rsidP="000D0069">
      <w:pPr>
        <w:spacing w:before="60" w:after="120" w:line="360" w:lineRule="auto"/>
        <w:jc w:val="both"/>
      </w:pPr>
      <w:r>
        <w:t>This project designs, develops, and evaluates a secure, accessible, and privacy-compliant online booking system for small and medium-sized enterprises (SMEs), using Nash Tyres &amp; Car Wash (Sparkbrook, Birmingham) as a real-world case study. It addresses a key gap in existing SME platforms, where accessibility, security, and data protection are treated separately, by integrating WCAG 2.1</w:t>
      </w:r>
      <w:r w:rsidR="00482675">
        <w:t xml:space="preserve"> </w:t>
      </w:r>
      <w:r>
        <w:t>AA compliance, OWASP-aligned security, and UK GDPR data handling into a single unified architecture.</w:t>
      </w:r>
      <w:r w:rsidR="00894CBB">
        <w:t xml:space="preserve"> </w:t>
      </w:r>
      <w:r w:rsidR="00894CBB" w:rsidRPr="00894CBB">
        <w:t>The project directly addresses a gap in existing research and practice where these governance dimensions are studied and implemented in isolation; this work demonstrates that all three can be embedded together as core architectural qualities within a single, resource-appropriate SME system.</w:t>
      </w:r>
    </w:p>
    <w:p w14:paraId="23D83889" w14:textId="77777777" w:rsidR="00550FFE" w:rsidRDefault="00204C08" w:rsidP="000D0069">
      <w:pPr>
        <w:spacing w:before="60" w:after="120" w:line="360" w:lineRule="auto"/>
        <w:jc w:val="both"/>
      </w:pPr>
      <w:r>
        <w:t>The system is built using Django 5.2 (back end), HTML5, CSS3, and JavaScript (front end), with SQLite for development and a defined migration path to PostgreSQL for production. The core feature is a three-step booking wizard covering eight service categories, alongside a secure admin portal (/admin-portal/) with role-based access control, booking search and filtering, and real-time management across four booking states. A prototype website demonstrates the system in a realistic SME context, with further content identified as future work.</w:t>
      </w:r>
    </w:p>
    <w:p w14:paraId="4B636CB3" w14:textId="0D0257B7" w:rsidR="00B9058A" w:rsidRDefault="00186ECA" w:rsidP="00B9058A">
      <w:pPr>
        <w:spacing w:before="60" w:after="120" w:line="360" w:lineRule="auto"/>
        <w:jc w:val="both"/>
      </w:pPr>
      <w:r>
        <w:t>Evaluation used a hybrid approach: automated accessibility testing (WAVE, Axe, Lighthouse scoring 94/100), expert heuristic review, task-based usability testing (100% task completion across four participants), a Likert-scale user experience questionnaire (mean score 4.59/5.00 across 10 participants), and OWASP ZAP penetration testing (zero critical vulnerabilities). All 38 applicable WCAG 2.1</w:t>
      </w:r>
      <w:r w:rsidR="00482675">
        <w:t xml:space="preserve"> </w:t>
      </w:r>
      <w:r>
        <w:t>AA criteria were met. The project demonstrates that integrated accessibility, security, and privacy can be effectively implemented within SME-scale systems without enterprise-level resources, providing a transferable prototype applicable to other service-sector SMEs across the UK.</w:t>
      </w:r>
    </w:p>
    <w:p w14:paraId="7553EF0B" w14:textId="4E52C34C" w:rsidR="00550FFE" w:rsidRDefault="00204C08" w:rsidP="00B9058A">
      <w:pPr>
        <w:spacing w:before="60" w:after="120" w:line="360" w:lineRule="auto"/>
        <w:jc w:val="both"/>
      </w:pPr>
      <w:r>
        <w:br w:type="page"/>
      </w:r>
    </w:p>
    <w:sdt>
      <w:sdtPr>
        <w:rPr>
          <w:rFonts w:ascii="Arial" w:eastAsia="Arial" w:hAnsi="Arial" w:cs="Arial"/>
          <w:color w:val="auto"/>
          <w:sz w:val="22"/>
          <w:szCs w:val="22"/>
        </w:rPr>
        <w:id w:val="957374849"/>
        <w:docPartObj>
          <w:docPartGallery w:val="Table of Contents"/>
          <w:docPartUnique/>
        </w:docPartObj>
      </w:sdtPr>
      <w:sdtEndPr>
        <w:rPr>
          <w:b/>
          <w:bCs/>
        </w:rPr>
      </w:sdtEndPr>
      <w:sdtContent>
        <w:p w14:paraId="340C546C" w14:textId="589D1053" w:rsidR="000D0069" w:rsidRDefault="000D0069">
          <w:pPr>
            <w:pStyle w:val="TOCHeading"/>
          </w:pPr>
          <w:r>
            <w:t>Contents</w:t>
          </w:r>
        </w:p>
        <w:p w14:paraId="7CB1928A" w14:textId="4BBA6381" w:rsidR="005C782E" w:rsidRDefault="000D0069">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6000029" w:history="1">
            <w:r w:rsidR="005C782E" w:rsidRPr="002931BF">
              <w:rPr>
                <w:rStyle w:val="Hyperlink"/>
                <w:noProof/>
              </w:rPr>
              <w:t>Abstract</w:t>
            </w:r>
            <w:r w:rsidR="005C782E">
              <w:rPr>
                <w:noProof/>
                <w:webHidden/>
              </w:rPr>
              <w:tab/>
            </w:r>
            <w:r w:rsidR="005C782E">
              <w:rPr>
                <w:noProof/>
                <w:webHidden/>
              </w:rPr>
              <w:fldChar w:fldCharType="begin"/>
            </w:r>
            <w:r w:rsidR="005C782E">
              <w:rPr>
                <w:noProof/>
                <w:webHidden/>
              </w:rPr>
              <w:instrText xml:space="preserve"> PAGEREF _Toc226000029 \h </w:instrText>
            </w:r>
            <w:r w:rsidR="005C782E">
              <w:rPr>
                <w:noProof/>
                <w:webHidden/>
              </w:rPr>
            </w:r>
            <w:r w:rsidR="005C782E">
              <w:rPr>
                <w:noProof/>
                <w:webHidden/>
              </w:rPr>
              <w:fldChar w:fldCharType="separate"/>
            </w:r>
            <w:r w:rsidR="005C782E">
              <w:rPr>
                <w:noProof/>
                <w:webHidden/>
              </w:rPr>
              <w:t>4</w:t>
            </w:r>
            <w:r w:rsidR="005C782E">
              <w:rPr>
                <w:noProof/>
                <w:webHidden/>
              </w:rPr>
              <w:fldChar w:fldCharType="end"/>
            </w:r>
          </w:hyperlink>
        </w:p>
        <w:p w14:paraId="434FA65A" w14:textId="280773FD"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30" w:history="1">
            <w:r w:rsidRPr="002931BF">
              <w:rPr>
                <w:rStyle w:val="Hyperlink"/>
                <w:noProof/>
              </w:rPr>
              <w:t>1.0 Introduction</w:t>
            </w:r>
            <w:r>
              <w:rPr>
                <w:noProof/>
                <w:webHidden/>
              </w:rPr>
              <w:tab/>
            </w:r>
            <w:r>
              <w:rPr>
                <w:noProof/>
                <w:webHidden/>
              </w:rPr>
              <w:fldChar w:fldCharType="begin"/>
            </w:r>
            <w:r>
              <w:rPr>
                <w:noProof/>
                <w:webHidden/>
              </w:rPr>
              <w:instrText xml:space="preserve"> PAGEREF _Toc226000030 \h </w:instrText>
            </w:r>
            <w:r>
              <w:rPr>
                <w:noProof/>
                <w:webHidden/>
              </w:rPr>
            </w:r>
            <w:r>
              <w:rPr>
                <w:noProof/>
                <w:webHidden/>
              </w:rPr>
              <w:fldChar w:fldCharType="separate"/>
            </w:r>
            <w:r>
              <w:rPr>
                <w:noProof/>
                <w:webHidden/>
              </w:rPr>
              <w:t>8</w:t>
            </w:r>
            <w:r>
              <w:rPr>
                <w:noProof/>
                <w:webHidden/>
              </w:rPr>
              <w:fldChar w:fldCharType="end"/>
            </w:r>
          </w:hyperlink>
        </w:p>
        <w:p w14:paraId="61ADAC07" w14:textId="3F80A29B"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31" w:history="1">
            <w:r w:rsidRPr="002931BF">
              <w:rPr>
                <w:rStyle w:val="Hyperlink"/>
                <w:noProof/>
              </w:rPr>
              <w:t>1.1 Background</w:t>
            </w:r>
            <w:r>
              <w:rPr>
                <w:noProof/>
                <w:webHidden/>
              </w:rPr>
              <w:tab/>
            </w:r>
            <w:r>
              <w:rPr>
                <w:noProof/>
                <w:webHidden/>
              </w:rPr>
              <w:fldChar w:fldCharType="begin"/>
            </w:r>
            <w:r>
              <w:rPr>
                <w:noProof/>
                <w:webHidden/>
              </w:rPr>
              <w:instrText xml:space="preserve"> PAGEREF _Toc226000031 \h </w:instrText>
            </w:r>
            <w:r>
              <w:rPr>
                <w:noProof/>
                <w:webHidden/>
              </w:rPr>
            </w:r>
            <w:r>
              <w:rPr>
                <w:noProof/>
                <w:webHidden/>
              </w:rPr>
              <w:fldChar w:fldCharType="separate"/>
            </w:r>
            <w:r>
              <w:rPr>
                <w:noProof/>
                <w:webHidden/>
              </w:rPr>
              <w:t>8</w:t>
            </w:r>
            <w:r>
              <w:rPr>
                <w:noProof/>
                <w:webHidden/>
              </w:rPr>
              <w:fldChar w:fldCharType="end"/>
            </w:r>
          </w:hyperlink>
        </w:p>
        <w:p w14:paraId="5EAD6082" w14:textId="0188B2F5"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32" w:history="1">
            <w:r w:rsidRPr="002931BF">
              <w:rPr>
                <w:rStyle w:val="Hyperlink"/>
                <w:noProof/>
              </w:rPr>
              <w:t>1.2 Problem Statement</w:t>
            </w:r>
            <w:r>
              <w:rPr>
                <w:noProof/>
                <w:webHidden/>
              </w:rPr>
              <w:tab/>
            </w:r>
            <w:r>
              <w:rPr>
                <w:noProof/>
                <w:webHidden/>
              </w:rPr>
              <w:fldChar w:fldCharType="begin"/>
            </w:r>
            <w:r>
              <w:rPr>
                <w:noProof/>
                <w:webHidden/>
              </w:rPr>
              <w:instrText xml:space="preserve"> PAGEREF _Toc226000032 \h </w:instrText>
            </w:r>
            <w:r>
              <w:rPr>
                <w:noProof/>
                <w:webHidden/>
              </w:rPr>
            </w:r>
            <w:r>
              <w:rPr>
                <w:noProof/>
                <w:webHidden/>
              </w:rPr>
              <w:fldChar w:fldCharType="separate"/>
            </w:r>
            <w:r>
              <w:rPr>
                <w:noProof/>
                <w:webHidden/>
              </w:rPr>
              <w:t>9</w:t>
            </w:r>
            <w:r>
              <w:rPr>
                <w:noProof/>
                <w:webHidden/>
              </w:rPr>
              <w:fldChar w:fldCharType="end"/>
            </w:r>
          </w:hyperlink>
        </w:p>
        <w:p w14:paraId="3C5C3E82" w14:textId="4069DA66"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33" w:history="1">
            <w:r w:rsidRPr="002931BF">
              <w:rPr>
                <w:rStyle w:val="Hyperlink"/>
                <w:noProof/>
              </w:rPr>
              <w:t>1.3 Objectives</w:t>
            </w:r>
            <w:r>
              <w:rPr>
                <w:noProof/>
                <w:webHidden/>
              </w:rPr>
              <w:tab/>
            </w:r>
            <w:r>
              <w:rPr>
                <w:noProof/>
                <w:webHidden/>
              </w:rPr>
              <w:fldChar w:fldCharType="begin"/>
            </w:r>
            <w:r>
              <w:rPr>
                <w:noProof/>
                <w:webHidden/>
              </w:rPr>
              <w:instrText xml:space="preserve"> PAGEREF _Toc226000033 \h </w:instrText>
            </w:r>
            <w:r>
              <w:rPr>
                <w:noProof/>
                <w:webHidden/>
              </w:rPr>
            </w:r>
            <w:r>
              <w:rPr>
                <w:noProof/>
                <w:webHidden/>
              </w:rPr>
              <w:fldChar w:fldCharType="separate"/>
            </w:r>
            <w:r>
              <w:rPr>
                <w:noProof/>
                <w:webHidden/>
              </w:rPr>
              <w:t>9</w:t>
            </w:r>
            <w:r>
              <w:rPr>
                <w:noProof/>
                <w:webHidden/>
              </w:rPr>
              <w:fldChar w:fldCharType="end"/>
            </w:r>
          </w:hyperlink>
        </w:p>
        <w:p w14:paraId="39D6CE8E" w14:textId="009E6593"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34" w:history="1">
            <w:r w:rsidRPr="002931BF">
              <w:rPr>
                <w:rStyle w:val="Hyperlink"/>
                <w:noProof/>
              </w:rPr>
              <w:t>1.4 Scope of the Project</w:t>
            </w:r>
            <w:r>
              <w:rPr>
                <w:noProof/>
                <w:webHidden/>
              </w:rPr>
              <w:tab/>
            </w:r>
            <w:r>
              <w:rPr>
                <w:noProof/>
                <w:webHidden/>
              </w:rPr>
              <w:fldChar w:fldCharType="begin"/>
            </w:r>
            <w:r>
              <w:rPr>
                <w:noProof/>
                <w:webHidden/>
              </w:rPr>
              <w:instrText xml:space="preserve"> PAGEREF _Toc226000034 \h </w:instrText>
            </w:r>
            <w:r>
              <w:rPr>
                <w:noProof/>
                <w:webHidden/>
              </w:rPr>
            </w:r>
            <w:r>
              <w:rPr>
                <w:noProof/>
                <w:webHidden/>
              </w:rPr>
              <w:fldChar w:fldCharType="separate"/>
            </w:r>
            <w:r>
              <w:rPr>
                <w:noProof/>
                <w:webHidden/>
              </w:rPr>
              <w:t>10</w:t>
            </w:r>
            <w:r>
              <w:rPr>
                <w:noProof/>
                <w:webHidden/>
              </w:rPr>
              <w:fldChar w:fldCharType="end"/>
            </w:r>
          </w:hyperlink>
        </w:p>
        <w:p w14:paraId="00BEE273" w14:textId="65D7EE1A"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35" w:history="1">
            <w:r w:rsidRPr="002931BF">
              <w:rPr>
                <w:rStyle w:val="Hyperlink"/>
                <w:noProof/>
              </w:rPr>
              <w:t>1.5 Dissertation Structure</w:t>
            </w:r>
            <w:r>
              <w:rPr>
                <w:noProof/>
                <w:webHidden/>
              </w:rPr>
              <w:tab/>
            </w:r>
            <w:r>
              <w:rPr>
                <w:noProof/>
                <w:webHidden/>
              </w:rPr>
              <w:fldChar w:fldCharType="begin"/>
            </w:r>
            <w:r>
              <w:rPr>
                <w:noProof/>
                <w:webHidden/>
              </w:rPr>
              <w:instrText xml:space="preserve"> PAGEREF _Toc226000035 \h </w:instrText>
            </w:r>
            <w:r>
              <w:rPr>
                <w:noProof/>
                <w:webHidden/>
              </w:rPr>
            </w:r>
            <w:r>
              <w:rPr>
                <w:noProof/>
                <w:webHidden/>
              </w:rPr>
              <w:fldChar w:fldCharType="separate"/>
            </w:r>
            <w:r>
              <w:rPr>
                <w:noProof/>
                <w:webHidden/>
              </w:rPr>
              <w:t>10</w:t>
            </w:r>
            <w:r>
              <w:rPr>
                <w:noProof/>
                <w:webHidden/>
              </w:rPr>
              <w:fldChar w:fldCharType="end"/>
            </w:r>
          </w:hyperlink>
        </w:p>
        <w:p w14:paraId="3602067B" w14:textId="5FDB2249"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36" w:history="1">
            <w:r w:rsidRPr="002931BF">
              <w:rPr>
                <w:rStyle w:val="Hyperlink"/>
                <w:noProof/>
              </w:rPr>
              <w:t>2.0 Literature Review</w:t>
            </w:r>
            <w:r>
              <w:rPr>
                <w:noProof/>
                <w:webHidden/>
              </w:rPr>
              <w:tab/>
            </w:r>
            <w:r>
              <w:rPr>
                <w:noProof/>
                <w:webHidden/>
              </w:rPr>
              <w:fldChar w:fldCharType="begin"/>
            </w:r>
            <w:r>
              <w:rPr>
                <w:noProof/>
                <w:webHidden/>
              </w:rPr>
              <w:instrText xml:space="preserve"> PAGEREF _Toc226000036 \h </w:instrText>
            </w:r>
            <w:r>
              <w:rPr>
                <w:noProof/>
                <w:webHidden/>
              </w:rPr>
            </w:r>
            <w:r>
              <w:rPr>
                <w:noProof/>
                <w:webHidden/>
              </w:rPr>
              <w:fldChar w:fldCharType="separate"/>
            </w:r>
            <w:r>
              <w:rPr>
                <w:noProof/>
                <w:webHidden/>
              </w:rPr>
              <w:t>11</w:t>
            </w:r>
            <w:r>
              <w:rPr>
                <w:noProof/>
                <w:webHidden/>
              </w:rPr>
              <w:fldChar w:fldCharType="end"/>
            </w:r>
          </w:hyperlink>
        </w:p>
        <w:p w14:paraId="06BF7913" w14:textId="653E7F71"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37" w:history="1">
            <w:r w:rsidRPr="002931BF">
              <w:rPr>
                <w:rStyle w:val="Hyperlink"/>
                <w:noProof/>
              </w:rPr>
              <w:t>SME Digital Transformation</w:t>
            </w:r>
            <w:r>
              <w:rPr>
                <w:noProof/>
                <w:webHidden/>
              </w:rPr>
              <w:tab/>
            </w:r>
            <w:r>
              <w:rPr>
                <w:noProof/>
                <w:webHidden/>
              </w:rPr>
              <w:fldChar w:fldCharType="begin"/>
            </w:r>
            <w:r>
              <w:rPr>
                <w:noProof/>
                <w:webHidden/>
              </w:rPr>
              <w:instrText xml:space="preserve"> PAGEREF _Toc226000037 \h </w:instrText>
            </w:r>
            <w:r>
              <w:rPr>
                <w:noProof/>
                <w:webHidden/>
              </w:rPr>
            </w:r>
            <w:r>
              <w:rPr>
                <w:noProof/>
                <w:webHidden/>
              </w:rPr>
              <w:fldChar w:fldCharType="separate"/>
            </w:r>
            <w:r>
              <w:rPr>
                <w:noProof/>
                <w:webHidden/>
              </w:rPr>
              <w:t>11</w:t>
            </w:r>
            <w:r>
              <w:rPr>
                <w:noProof/>
                <w:webHidden/>
              </w:rPr>
              <w:fldChar w:fldCharType="end"/>
            </w:r>
          </w:hyperlink>
        </w:p>
        <w:p w14:paraId="7A948B6A" w14:textId="493999CD"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38" w:history="1">
            <w:r w:rsidRPr="002931BF">
              <w:rPr>
                <w:rStyle w:val="Hyperlink"/>
                <w:noProof/>
              </w:rPr>
              <w:t>Web Accessibility and WCAG 2.1</w:t>
            </w:r>
            <w:r>
              <w:rPr>
                <w:noProof/>
                <w:webHidden/>
              </w:rPr>
              <w:tab/>
            </w:r>
            <w:r>
              <w:rPr>
                <w:noProof/>
                <w:webHidden/>
              </w:rPr>
              <w:fldChar w:fldCharType="begin"/>
            </w:r>
            <w:r>
              <w:rPr>
                <w:noProof/>
                <w:webHidden/>
              </w:rPr>
              <w:instrText xml:space="preserve"> PAGEREF _Toc226000038 \h </w:instrText>
            </w:r>
            <w:r>
              <w:rPr>
                <w:noProof/>
                <w:webHidden/>
              </w:rPr>
            </w:r>
            <w:r>
              <w:rPr>
                <w:noProof/>
                <w:webHidden/>
              </w:rPr>
              <w:fldChar w:fldCharType="separate"/>
            </w:r>
            <w:r>
              <w:rPr>
                <w:noProof/>
                <w:webHidden/>
              </w:rPr>
              <w:t>11</w:t>
            </w:r>
            <w:r>
              <w:rPr>
                <w:noProof/>
                <w:webHidden/>
              </w:rPr>
              <w:fldChar w:fldCharType="end"/>
            </w:r>
          </w:hyperlink>
        </w:p>
        <w:p w14:paraId="2FB56695" w14:textId="1F2E1E10"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39" w:history="1">
            <w:r w:rsidRPr="002931BF">
              <w:rPr>
                <w:rStyle w:val="Hyperlink"/>
                <w:noProof/>
              </w:rPr>
              <w:t>Cybersecurity for SMEs</w:t>
            </w:r>
            <w:r>
              <w:rPr>
                <w:noProof/>
                <w:webHidden/>
              </w:rPr>
              <w:tab/>
            </w:r>
            <w:r>
              <w:rPr>
                <w:noProof/>
                <w:webHidden/>
              </w:rPr>
              <w:fldChar w:fldCharType="begin"/>
            </w:r>
            <w:r>
              <w:rPr>
                <w:noProof/>
                <w:webHidden/>
              </w:rPr>
              <w:instrText xml:space="preserve"> PAGEREF _Toc226000039 \h </w:instrText>
            </w:r>
            <w:r>
              <w:rPr>
                <w:noProof/>
                <w:webHidden/>
              </w:rPr>
            </w:r>
            <w:r>
              <w:rPr>
                <w:noProof/>
                <w:webHidden/>
              </w:rPr>
              <w:fldChar w:fldCharType="separate"/>
            </w:r>
            <w:r>
              <w:rPr>
                <w:noProof/>
                <w:webHidden/>
              </w:rPr>
              <w:t>12</w:t>
            </w:r>
            <w:r>
              <w:rPr>
                <w:noProof/>
                <w:webHidden/>
              </w:rPr>
              <w:fldChar w:fldCharType="end"/>
            </w:r>
          </w:hyperlink>
        </w:p>
        <w:p w14:paraId="5D2D2C62" w14:textId="16A58B8F"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40" w:history="1">
            <w:r w:rsidRPr="002931BF">
              <w:rPr>
                <w:rStyle w:val="Hyperlink"/>
                <w:noProof/>
              </w:rPr>
              <w:t>Inclusive Design and Booking Systems</w:t>
            </w:r>
            <w:r>
              <w:rPr>
                <w:noProof/>
                <w:webHidden/>
              </w:rPr>
              <w:tab/>
            </w:r>
            <w:r>
              <w:rPr>
                <w:noProof/>
                <w:webHidden/>
              </w:rPr>
              <w:fldChar w:fldCharType="begin"/>
            </w:r>
            <w:r>
              <w:rPr>
                <w:noProof/>
                <w:webHidden/>
              </w:rPr>
              <w:instrText xml:space="preserve"> PAGEREF _Toc226000040 \h </w:instrText>
            </w:r>
            <w:r>
              <w:rPr>
                <w:noProof/>
                <w:webHidden/>
              </w:rPr>
            </w:r>
            <w:r>
              <w:rPr>
                <w:noProof/>
                <w:webHidden/>
              </w:rPr>
              <w:fldChar w:fldCharType="separate"/>
            </w:r>
            <w:r>
              <w:rPr>
                <w:noProof/>
                <w:webHidden/>
              </w:rPr>
              <w:t>12</w:t>
            </w:r>
            <w:r>
              <w:rPr>
                <w:noProof/>
                <w:webHidden/>
              </w:rPr>
              <w:fldChar w:fldCharType="end"/>
            </w:r>
          </w:hyperlink>
        </w:p>
        <w:p w14:paraId="290C85AB" w14:textId="3BF1080C"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1" w:history="1">
            <w:r w:rsidRPr="002931BF">
              <w:rPr>
                <w:rStyle w:val="Hyperlink"/>
                <w:noProof/>
              </w:rPr>
              <w:t>2.1 Rationale and Research Gap</w:t>
            </w:r>
            <w:r>
              <w:rPr>
                <w:noProof/>
                <w:webHidden/>
              </w:rPr>
              <w:tab/>
            </w:r>
            <w:r>
              <w:rPr>
                <w:noProof/>
                <w:webHidden/>
              </w:rPr>
              <w:fldChar w:fldCharType="begin"/>
            </w:r>
            <w:r>
              <w:rPr>
                <w:noProof/>
                <w:webHidden/>
              </w:rPr>
              <w:instrText xml:space="preserve"> PAGEREF _Toc226000041 \h </w:instrText>
            </w:r>
            <w:r>
              <w:rPr>
                <w:noProof/>
                <w:webHidden/>
              </w:rPr>
            </w:r>
            <w:r>
              <w:rPr>
                <w:noProof/>
                <w:webHidden/>
              </w:rPr>
              <w:fldChar w:fldCharType="separate"/>
            </w:r>
            <w:r>
              <w:rPr>
                <w:noProof/>
                <w:webHidden/>
              </w:rPr>
              <w:t>13</w:t>
            </w:r>
            <w:r>
              <w:rPr>
                <w:noProof/>
                <w:webHidden/>
              </w:rPr>
              <w:fldChar w:fldCharType="end"/>
            </w:r>
          </w:hyperlink>
        </w:p>
        <w:p w14:paraId="6070B155" w14:textId="1515A484"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42" w:history="1">
            <w:r w:rsidRPr="002931BF">
              <w:rPr>
                <w:rStyle w:val="Hyperlink"/>
                <w:noProof/>
              </w:rPr>
              <w:t>3.0 Methodology</w:t>
            </w:r>
            <w:r>
              <w:rPr>
                <w:noProof/>
                <w:webHidden/>
              </w:rPr>
              <w:tab/>
            </w:r>
            <w:r>
              <w:rPr>
                <w:noProof/>
                <w:webHidden/>
              </w:rPr>
              <w:fldChar w:fldCharType="begin"/>
            </w:r>
            <w:r>
              <w:rPr>
                <w:noProof/>
                <w:webHidden/>
              </w:rPr>
              <w:instrText xml:space="preserve"> PAGEREF _Toc226000042 \h </w:instrText>
            </w:r>
            <w:r>
              <w:rPr>
                <w:noProof/>
                <w:webHidden/>
              </w:rPr>
            </w:r>
            <w:r>
              <w:rPr>
                <w:noProof/>
                <w:webHidden/>
              </w:rPr>
              <w:fldChar w:fldCharType="separate"/>
            </w:r>
            <w:r>
              <w:rPr>
                <w:noProof/>
                <w:webHidden/>
              </w:rPr>
              <w:t>15</w:t>
            </w:r>
            <w:r>
              <w:rPr>
                <w:noProof/>
                <w:webHidden/>
              </w:rPr>
              <w:fldChar w:fldCharType="end"/>
            </w:r>
          </w:hyperlink>
        </w:p>
        <w:p w14:paraId="5E4FFD44" w14:textId="2D4BF47A"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3" w:history="1">
            <w:r w:rsidRPr="002931BF">
              <w:rPr>
                <w:rStyle w:val="Hyperlink"/>
                <w:noProof/>
              </w:rPr>
              <w:t>3.1 System Development Approach</w:t>
            </w:r>
            <w:r>
              <w:rPr>
                <w:noProof/>
                <w:webHidden/>
              </w:rPr>
              <w:tab/>
            </w:r>
            <w:r>
              <w:rPr>
                <w:noProof/>
                <w:webHidden/>
              </w:rPr>
              <w:fldChar w:fldCharType="begin"/>
            </w:r>
            <w:r>
              <w:rPr>
                <w:noProof/>
                <w:webHidden/>
              </w:rPr>
              <w:instrText xml:space="preserve"> PAGEREF _Toc226000043 \h </w:instrText>
            </w:r>
            <w:r>
              <w:rPr>
                <w:noProof/>
                <w:webHidden/>
              </w:rPr>
            </w:r>
            <w:r>
              <w:rPr>
                <w:noProof/>
                <w:webHidden/>
              </w:rPr>
              <w:fldChar w:fldCharType="separate"/>
            </w:r>
            <w:r>
              <w:rPr>
                <w:noProof/>
                <w:webHidden/>
              </w:rPr>
              <w:t>15</w:t>
            </w:r>
            <w:r>
              <w:rPr>
                <w:noProof/>
                <w:webHidden/>
              </w:rPr>
              <w:fldChar w:fldCharType="end"/>
            </w:r>
          </w:hyperlink>
        </w:p>
        <w:p w14:paraId="3DB40F6A" w14:textId="4393EBCF"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4" w:history="1">
            <w:r w:rsidRPr="002931BF">
              <w:rPr>
                <w:rStyle w:val="Hyperlink"/>
                <w:noProof/>
              </w:rPr>
              <w:t>3.2 Tools &amp; Technologies</w:t>
            </w:r>
            <w:r>
              <w:rPr>
                <w:noProof/>
                <w:webHidden/>
              </w:rPr>
              <w:tab/>
            </w:r>
            <w:r>
              <w:rPr>
                <w:noProof/>
                <w:webHidden/>
              </w:rPr>
              <w:fldChar w:fldCharType="begin"/>
            </w:r>
            <w:r>
              <w:rPr>
                <w:noProof/>
                <w:webHidden/>
              </w:rPr>
              <w:instrText xml:space="preserve"> PAGEREF _Toc226000044 \h </w:instrText>
            </w:r>
            <w:r>
              <w:rPr>
                <w:noProof/>
                <w:webHidden/>
              </w:rPr>
            </w:r>
            <w:r>
              <w:rPr>
                <w:noProof/>
                <w:webHidden/>
              </w:rPr>
              <w:fldChar w:fldCharType="separate"/>
            </w:r>
            <w:r>
              <w:rPr>
                <w:noProof/>
                <w:webHidden/>
              </w:rPr>
              <w:t>15</w:t>
            </w:r>
            <w:r>
              <w:rPr>
                <w:noProof/>
                <w:webHidden/>
              </w:rPr>
              <w:fldChar w:fldCharType="end"/>
            </w:r>
          </w:hyperlink>
        </w:p>
        <w:p w14:paraId="3FC03D0F" w14:textId="15C0970D"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5" w:history="1">
            <w:r w:rsidRPr="002931BF">
              <w:rPr>
                <w:rStyle w:val="Hyperlink"/>
                <w:noProof/>
              </w:rPr>
              <w:t>3.3 System Requirements</w:t>
            </w:r>
            <w:r>
              <w:rPr>
                <w:noProof/>
                <w:webHidden/>
              </w:rPr>
              <w:tab/>
            </w:r>
            <w:r>
              <w:rPr>
                <w:noProof/>
                <w:webHidden/>
              </w:rPr>
              <w:fldChar w:fldCharType="begin"/>
            </w:r>
            <w:r>
              <w:rPr>
                <w:noProof/>
                <w:webHidden/>
              </w:rPr>
              <w:instrText xml:space="preserve"> PAGEREF _Toc226000045 \h </w:instrText>
            </w:r>
            <w:r>
              <w:rPr>
                <w:noProof/>
                <w:webHidden/>
              </w:rPr>
            </w:r>
            <w:r>
              <w:rPr>
                <w:noProof/>
                <w:webHidden/>
              </w:rPr>
              <w:fldChar w:fldCharType="separate"/>
            </w:r>
            <w:r>
              <w:rPr>
                <w:noProof/>
                <w:webHidden/>
              </w:rPr>
              <w:t>17</w:t>
            </w:r>
            <w:r>
              <w:rPr>
                <w:noProof/>
                <w:webHidden/>
              </w:rPr>
              <w:fldChar w:fldCharType="end"/>
            </w:r>
          </w:hyperlink>
        </w:p>
        <w:p w14:paraId="4CF34356" w14:textId="076EE234"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6" w:history="1">
            <w:r w:rsidRPr="002931BF">
              <w:rPr>
                <w:rStyle w:val="Hyperlink"/>
                <w:noProof/>
              </w:rPr>
              <w:t>3.4 System Architecture &amp; Design</w:t>
            </w:r>
            <w:r>
              <w:rPr>
                <w:noProof/>
                <w:webHidden/>
              </w:rPr>
              <w:tab/>
            </w:r>
            <w:r>
              <w:rPr>
                <w:noProof/>
                <w:webHidden/>
              </w:rPr>
              <w:fldChar w:fldCharType="begin"/>
            </w:r>
            <w:r>
              <w:rPr>
                <w:noProof/>
                <w:webHidden/>
              </w:rPr>
              <w:instrText xml:space="preserve"> PAGEREF _Toc226000046 \h </w:instrText>
            </w:r>
            <w:r>
              <w:rPr>
                <w:noProof/>
                <w:webHidden/>
              </w:rPr>
            </w:r>
            <w:r>
              <w:rPr>
                <w:noProof/>
                <w:webHidden/>
              </w:rPr>
              <w:fldChar w:fldCharType="separate"/>
            </w:r>
            <w:r>
              <w:rPr>
                <w:noProof/>
                <w:webHidden/>
              </w:rPr>
              <w:t>18</w:t>
            </w:r>
            <w:r>
              <w:rPr>
                <w:noProof/>
                <w:webHidden/>
              </w:rPr>
              <w:fldChar w:fldCharType="end"/>
            </w:r>
          </w:hyperlink>
        </w:p>
        <w:p w14:paraId="2B6B20BF" w14:textId="4FBF4213"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47" w:history="1">
            <w:r w:rsidRPr="002931BF">
              <w:rPr>
                <w:rStyle w:val="Hyperlink"/>
                <w:noProof/>
              </w:rPr>
              <w:t>3.4.1 Booking Wizard Workflow</w:t>
            </w:r>
            <w:r>
              <w:rPr>
                <w:noProof/>
                <w:webHidden/>
              </w:rPr>
              <w:tab/>
            </w:r>
            <w:r>
              <w:rPr>
                <w:noProof/>
                <w:webHidden/>
              </w:rPr>
              <w:fldChar w:fldCharType="begin"/>
            </w:r>
            <w:r>
              <w:rPr>
                <w:noProof/>
                <w:webHidden/>
              </w:rPr>
              <w:instrText xml:space="preserve"> PAGEREF _Toc226000047 \h </w:instrText>
            </w:r>
            <w:r>
              <w:rPr>
                <w:noProof/>
                <w:webHidden/>
              </w:rPr>
            </w:r>
            <w:r>
              <w:rPr>
                <w:noProof/>
                <w:webHidden/>
              </w:rPr>
              <w:fldChar w:fldCharType="separate"/>
            </w:r>
            <w:r>
              <w:rPr>
                <w:noProof/>
                <w:webHidden/>
              </w:rPr>
              <w:t>20</w:t>
            </w:r>
            <w:r>
              <w:rPr>
                <w:noProof/>
                <w:webHidden/>
              </w:rPr>
              <w:fldChar w:fldCharType="end"/>
            </w:r>
          </w:hyperlink>
        </w:p>
        <w:p w14:paraId="47D40572" w14:textId="54CBB412"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48" w:history="1">
            <w:r w:rsidRPr="002931BF">
              <w:rPr>
                <w:rStyle w:val="Hyperlink"/>
                <w:noProof/>
              </w:rPr>
              <w:t>3.4.2 Administrative Interface &amp; Accessibility within Architecture</w:t>
            </w:r>
            <w:r>
              <w:rPr>
                <w:noProof/>
                <w:webHidden/>
              </w:rPr>
              <w:tab/>
            </w:r>
            <w:r>
              <w:rPr>
                <w:noProof/>
                <w:webHidden/>
              </w:rPr>
              <w:fldChar w:fldCharType="begin"/>
            </w:r>
            <w:r>
              <w:rPr>
                <w:noProof/>
                <w:webHidden/>
              </w:rPr>
              <w:instrText xml:space="preserve"> PAGEREF _Toc226000048 \h </w:instrText>
            </w:r>
            <w:r>
              <w:rPr>
                <w:noProof/>
                <w:webHidden/>
              </w:rPr>
            </w:r>
            <w:r>
              <w:rPr>
                <w:noProof/>
                <w:webHidden/>
              </w:rPr>
              <w:fldChar w:fldCharType="separate"/>
            </w:r>
            <w:r>
              <w:rPr>
                <w:noProof/>
                <w:webHidden/>
              </w:rPr>
              <w:t>21</w:t>
            </w:r>
            <w:r>
              <w:rPr>
                <w:noProof/>
                <w:webHidden/>
              </w:rPr>
              <w:fldChar w:fldCharType="end"/>
            </w:r>
          </w:hyperlink>
        </w:p>
        <w:p w14:paraId="2BE1B9E3" w14:textId="055FE841"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49" w:history="1">
            <w:r w:rsidRPr="002931BF">
              <w:rPr>
                <w:rStyle w:val="Hyperlink"/>
                <w:noProof/>
              </w:rPr>
              <w:t>3.5 Data Collection &amp; Processing</w:t>
            </w:r>
            <w:r>
              <w:rPr>
                <w:noProof/>
                <w:webHidden/>
              </w:rPr>
              <w:tab/>
            </w:r>
            <w:r>
              <w:rPr>
                <w:noProof/>
                <w:webHidden/>
              </w:rPr>
              <w:fldChar w:fldCharType="begin"/>
            </w:r>
            <w:r>
              <w:rPr>
                <w:noProof/>
                <w:webHidden/>
              </w:rPr>
              <w:instrText xml:space="preserve"> PAGEREF _Toc226000049 \h </w:instrText>
            </w:r>
            <w:r>
              <w:rPr>
                <w:noProof/>
                <w:webHidden/>
              </w:rPr>
            </w:r>
            <w:r>
              <w:rPr>
                <w:noProof/>
                <w:webHidden/>
              </w:rPr>
              <w:fldChar w:fldCharType="separate"/>
            </w:r>
            <w:r>
              <w:rPr>
                <w:noProof/>
                <w:webHidden/>
              </w:rPr>
              <w:t>23</w:t>
            </w:r>
            <w:r>
              <w:rPr>
                <w:noProof/>
                <w:webHidden/>
              </w:rPr>
              <w:fldChar w:fldCharType="end"/>
            </w:r>
          </w:hyperlink>
        </w:p>
        <w:p w14:paraId="0DA4FA48" w14:textId="66B7ABD6"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50" w:history="1">
            <w:r w:rsidRPr="002931BF">
              <w:rPr>
                <w:rStyle w:val="Hyperlink"/>
                <w:noProof/>
              </w:rPr>
              <w:t>4.0 Implementation &amp; Development</w:t>
            </w:r>
            <w:r>
              <w:rPr>
                <w:noProof/>
                <w:webHidden/>
              </w:rPr>
              <w:tab/>
            </w:r>
            <w:r>
              <w:rPr>
                <w:noProof/>
                <w:webHidden/>
              </w:rPr>
              <w:fldChar w:fldCharType="begin"/>
            </w:r>
            <w:r>
              <w:rPr>
                <w:noProof/>
                <w:webHidden/>
              </w:rPr>
              <w:instrText xml:space="preserve"> PAGEREF _Toc226000050 \h </w:instrText>
            </w:r>
            <w:r>
              <w:rPr>
                <w:noProof/>
                <w:webHidden/>
              </w:rPr>
            </w:r>
            <w:r>
              <w:rPr>
                <w:noProof/>
                <w:webHidden/>
              </w:rPr>
              <w:fldChar w:fldCharType="separate"/>
            </w:r>
            <w:r>
              <w:rPr>
                <w:noProof/>
                <w:webHidden/>
              </w:rPr>
              <w:t>24</w:t>
            </w:r>
            <w:r>
              <w:rPr>
                <w:noProof/>
                <w:webHidden/>
              </w:rPr>
              <w:fldChar w:fldCharType="end"/>
            </w:r>
          </w:hyperlink>
        </w:p>
        <w:p w14:paraId="0D225435" w14:textId="79F8C5BA"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51" w:history="1">
            <w:r w:rsidRPr="002931BF">
              <w:rPr>
                <w:rStyle w:val="Hyperlink"/>
                <w:noProof/>
              </w:rPr>
              <w:t>4.1 Front-End Development</w:t>
            </w:r>
            <w:r>
              <w:rPr>
                <w:noProof/>
                <w:webHidden/>
              </w:rPr>
              <w:tab/>
            </w:r>
            <w:r>
              <w:rPr>
                <w:noProof/>
                <w:webHidden/>
              </w:rPr>
              <w:fldChar w:fldCharType="begin"/>
            </w:r>
            <w:r>
              <w:rPr>
                <w:noProof/>
                <w:webHidden/>
              </w:rPr>
              <w:instrText xml:space="preserve"> PAGEREF _Toc226000051 \h </w:instrText>
            </w:r>
            <w:r>
              <w:rPr>
                <w:noProof/>
                <w:webHidden/>
              </w:rPr>
            </w:r>
            <w:r>
              <w:rPr>
                <w:noProof/>
                <w:webHidden/>
              </w:rPr>
              <w:fldChar w:fldCharType="separate"/>
            </w:r>
            <w:r>
              <w:rPr>
                <w:noProof/>
                <w:webHidden/>
              </w:rPr>
              <w:t>24</w:t>
            </w:r>
            <w:r>
              <w:rPr>
                <w:noProof/>
                <w:webHidden/>
              </w:rPr>
              <w:fldChar w:fldCharType="end"/>
            </w:r>
          </w:hyperlink>
        </w:p>
        <w:p w14:paraId="790523A2" w14:textId="746DDBD4"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52" w:history="1">
            <w:r w:rsidRPr="002931BF">
              <w:rPr>
                <w:rStyle w:val="Hyperlink"/>
                <w:noProof/>
              </w:rPr>
              <w:t>4.2 Back-End Development</w:t>
            </w:r>
            <w:r>
              <w:rPr>
                <w:noProof/>
                <w:webHidden/>
              </w:rPr>
              <w:tab/>
            </w:r>
            <w:r>
              <w:rPr>
                <w:noProof/>
                <w:webHidden/>
              </w:rPr>
              <w:fldChar w:fldCharType="begin"/>
            </w:r>
            <w:r>
              <w:rPr>
                <w:noProof/>
                <w:webHidden/>
              </w:rPr>
              <w:instrText xml:space="preserve"> PAGEREF _Toc226000052 \h </w:instrText>
            </w:r>
            <w:r>
              <w:rPr>
                <w:noProof/>
                <w:webHidden/>
              </w:rPr>
            </w:r>
            <w:r>
              <w:rPr>
                <w:noProof/>
                <w:webHidden/>
              </w:rPr>
              <w:fldChar w:fldCharType="separate"/>
            </w:r>
            <w:r>
              <w:rPr>
                <w:noProof/>
                <w:webHidden/>
              </w:rPr>
              <w:t>27</w:t>
            </w:r>
            <w:r>
              <w:rPr>
                <w:noProof/>
                <w:webHidden/>
              </w:rPr>
              <w:fldChar w:fldCharType="end"/>
            </w:r>
          </w:hyperlink>
        </w:p>
        <w:p w14:paraId="5534E866" w14:textId="05C3C558"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53" w:history="1">
            <w:r w:rsidRPr="002931BF">
              <w:rPr>
                <w:rStyle w:val="Hyperlink"/>
                <w:noProof/>
              </w:rPr>
              <w:t>4.3 Database Design</w:t>
            </w:r>
            <w:r>
              <w:rPr>
                <w:noProof/>
                <w:webHidden/>
              </w:rPr>
              <w:tab/>
            </w:r>
            <w:r>
              <w:rPr>
                <w:noProof/>
                <w:webHidden/>
              </w:rPr>
              <w:fldChar w:fldCharType="begin"/>
            </w:r>
            <w:r>
              <w:rPr>
                <w:noProof/>
                <w:webHidden/>
              </w:rPr>
              <w:instrText xml:space="preserve"> PAGEREF _Toc226000053 \h </w:instrText>
            </w:r>
            <w:r>
              <w:rPr>
                <w:noProof/>
                <w:webHidden/>
              </w:rPr>
            </w:r>
            <w:r>
              <w:rPr>
                <w:noProof/>
                <w:webHidden/>
              </w:rPr>
              <w:fldChar w:fldCharType="separate"/>
            </w:r>
            <w:r>
              <w:rPr>
                <w:noProof/>
                <w:webHidden/>
              </w:rPr>
              <w:t>27</w:t>
            </w:r>
            <w:r>
              <w:rPr>
                <w:noProof/>
                <w:webHidden/>
              </w:rPr>
              <w:fldChar w:fldCharType="end"/>
            </w:r>
          </w:hyperlink>
        </w:p>
        <w:p w14:paraId="69C47648" w14:textId="5538ACC4"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54" w:history="1">
            <w:r w:rsidRPr="002931BF">
              <w:rPr>
                <w:rStyle w:val="Hyperlink"/>
                <w:noProof/>
              </w:rPr>
              <w:t>4.4 GDPR and Data Protection Implementation</w:t>
            </w:r>
            <w:r>
              <w:rPr>
                <w:noProof/>
                <w:webHidden/>
              </w:rPr>
              <w:tab/>
            </w:r>
            <w:r>
              <w:rPr>
                <w:noProof/>
                <w:webHidden/>
              </w:rPr>
              <w:fldChar w:fldCharType="begin"/>
            </w:r>
            <w:r>
              <w:rPr>
                <w:noProof/>
                <w:webHidden/>
              </w:rPr>
              <w:instrText xml:space="preserve"> PAGEREF _Toc226000054 \h </w:instrText>
            </w:r>
            <w:r>
              <w:rPr>
                <w:noProof/>
                <w:webHidden/>
              </w:rPr>
            </w:r>
            <w:r>
              <w:rPr>
                <w:noProof/>
                <w:webHidden/>
              </w:rPr>
              <w:fldChar w:fldCharType="separate"/>
            </w:r>
            <w:r>
              <w:rPr>
                <w:noProof/>
                <w:webHidden/>
              </w:rPr>
              <w:t>27</w:t>
            </w:r>
            <w:r>
              <w:rPr>
                <w:noProof/>
                <w:webHidden/>
              </w:rPr>
              <w:fldChar w:fldCharType="end"/>
            </w:r>
          </w:hyperlink>
        </w:p>
        <w:p w14:paraId="30FA9135" w14:textId="548C7F31"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55" w:history="1">
            <w:r w:rsidRPr="002931BF">
              <w:rPr>
                <w:rStyle w:val="Hyperlink"/>
                <w:noProof/>
              </w:rPr>
              <w:t>5.0 Testing &amp; Evaluation</w:t>
            </w:r>
            <w:r>
              <w:rPr>
                <w:noProof/>
                <w:webHidden/>
              </w:rPr>
              <w:tab/>
            </w:r>
            <w:r>
              <w:rPr>
                <w:noProof/>
                <w:webHidden/>
              </w:rPr>
              <w:fldChar w:fldCharType="begin"/>
            </w:r>
            <w:r>
              <w:rPr>
                <w:noProof/>
                <w:webHidden/>
              </w:rPr>
              <w:instrText xml:space="preserve"> PAGEREF _Toc226000055 \h </w:instrText>
            </w:r>
            <w:r>
              <w:rPr>
                <w:noProof/>
                <w:webHidden/>
              </w:rPr>
            </w:r>
            <w:r>
              <w:rPr>
                <w:noProof/>
                <w:webHidden/>
              </w:rPr>
              <w:fldChar w:fldCharType="separate"/>
            </w:r>
            <w:r>
              <w:rPr>
                <w:noProof/>
                <w:webHidden/>
              </w:rPr>
              <w:t>29</w:t>
            </w:r>
            <w:r>
              <w:rPr>
                <w:noProof/>
                <w:webHidden/>
              </w:rPr>
              <w:fldChar w:fldCharType="end"/>
            </w:r>
          </w:hyperlink>
        </w:p>
        <w:p w14:paraId="17A16B0F" w14:textId="4CD6F4A1"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56" w:history="1">
            <w:r w:rsidRPr="002931BF">
              <w:rPr>
                <w:rStyle w:val="Hyperlink"/>
                <w:noProof/>
              </w:rPr>
              <w:t>5.1 Accessibility Testing</w:t>
            </w:r>
            <w:r>
              <w:rPr>
                <w:noProof/>
                <w:webHidden/>
              </w:rPr>
              <w:tab/>
            </w:r>
            <w:r>
              <w:rPr>
                <w:noProof/>
                <w:webHidden/>
              </w:rPr>
              <w:fldChar w:fldCharType="begin"/>
            </w:r>
            <w:r>
              <w:rPr>
                <w:noProof/>
                <w:webHidden/>
              </w:rPr>
              <w:instrText xml:space="preserve"> PAGEREF _Toc226000056 \h </w:instrText>
            </w:r>
            <w:r>
              <w:rPr>
                <w:noProof/>
                <w:webHidden/>
              </w:rPr>
            </w:r>
            <w:r>
              <w:rPr>
                <w:noProof/>
                <w:webHidden/>
              </w:rPr>
              <w:fldChar w:fldCharType="separate"/>
            </w:r>
            <w:r>
              <w:rPr>
                <w:noProof/>
                <w:webHidden/>
              </w:rPr>
              <w:t>29</w:t>
            </w:r>
            <w:r>
              <w:rPr>
                <w:noProof/>
                <w:webHidden/>
              </w:rPr>
              <w:fldChar w:fldCharType="end"/>
            </w:r>
          </w:hyperlink>
        </w:p>
        <w:p w14:paraId="2694D8E5" w14:textId="0A1770F7"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57" w:history="1">
            <w:r w:rsidRPr="002931BF">
              <w:rPr>
                <w:rStyle w:val="Hyperlink"/>
                <w:noProof/>
              </w:rPr>
              <w:t>WAVE Accessibility Audit</w:t>
            </w:r>
            <w:r>
              <w:rPr>
                <w:noProof/>
                <w:webHidden/>
              </w:rPr>
              <w:tab/>
            </w:r>
            <w:r>
              <w:rPr>
                <w:noProof/>
                <w:webHidden/>
              </w:rPr>
              <w:fldChar w:fldCharType="begin"/>
            </w:r>
            <w:r>
              <w:rPr>
                <w:noProof/>
                <w:webHidden/>
              </w:rPr>
              <w:instrText xml:space="preserve"> PAGEREF _Toc226000057 \h </w:instrText>
            </w:r>
            <w:r>
              <w:rPr>
                <w:noProof/>
                <w:webHidden/>
              </w:rPr>
            </w:r>
            <w:r>
              <w:rPr>
                <w:noProof/>
                <w:webHidden/>
              </w:rPr>
              <w:fldChar w:fldCharType="separate"/>
            </w:r>
            <w:r>
              <w:rPr>
                <w:noProof/>
                <w:webHidden/>
              </w:rPr>
              <w:t>29</w:t>
            </w:r>
            <w:r>
              <w:rPr>
                <w:noProof/>
                <w:webHidden/>
              </w:rPr>
              <w:fldChar w:fldCharType="end"/>
            </w:r>
          </w:hyperlink>
        </w:p>
        <w:p w14:paraId="375196BE" w14:textId="25BBC111"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58" w:history="1">
            <w:r w:rsidRPr="002931BF">
              <w:rPr>
                <w:rStyle w:val="Hyperlink"/>
                <w:noProof/>
              </w:rPr>
              <w:t>Axe Validation and Heuristic Review</w:t>
            </w:r>
            <w:r>
              <w:rPr>
                <w:noProof/>
                <w:webHidden/>
              </w:rPr>
              <w:tab/>
            </w:r>
            <w:r>
              <w:rPr>
                <w:noProof/>
                <w:webHidden/>
              </w:rPr>
              <w:fldChar w:fldCharType="begin"/>
            </w:r>
            <w:r>
              <w:rPr>
                <w:noProof/>
                <w:webHidden/>
              </w:rPr>
              <w:instrText xml:space="preserve"> PAGEREF _Toc226000058 \h </w:instrText>
            </w:r>
            <w:r>
              <w:rPr>
                <w:noProof/>
                <w:webHidden/>
              </w:rPr>
            </w:r>
            <w:r>
              <w:rPr>
                <w:noProof/>
                <w:webHidden/>
              </w:rPr>
              <w:fldChar w:fldCharType="separate"/>
            </w:r>
            <w:r>
              <w:rPr>
                <w:noProof/>
                <w:webHidden/>
              </w:rPr>
              <w:t>30</w:t>
            </w:r>
            <w:r>
              <w:rPr>
                <w:noProof/>
                <w:webHidden/>
              </w:rPr>
              <w:fldChar w:fldCharType="end"/>
            </w:r>
          </w:hyperlink>
        </w:p>
        <w:p w14:paraId="5010D0C9" w14:textId="750A499F" w:rsidR="005C782E" w:rsidRDefault="005C782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6000059" w:history="1">
            <w:r w:rsidRPr="002931BF">
              <w:rPr>
                <w:rStyle w:val="Hyperlink"/>
                <w:noProof/>
              </w:rPr>
              <w:t>Google Lighthouse Accessibility Audit</w:t>
            </w:r>
            <w:r>
              <w:rPr>
                <w:noProof/>
                <w:webHidden/>
              </w:rPr>
              <w:tab/>
            </w:r>
            <w:r>
              <w:rPr>
                <w:noProof/>
                <w:webHidden/>
              </w:rPr>
              <w:fldChar w:fldCharType="begin"/>
            </w:r>
            <w:r>
              <w:rPr>
                <w:noProof/>
                <w:webHidden/>
              </w:rPr>
              <w:instrText xml:space="preserve"> PAGEREF _Toc226000059 \h </w:instrText>
            </w:r>
            <w:r>
              <w:rPr>
                <w:noProof/>
                <w:webHidden/>
              </w:rPr>
            </w:r>
            <w:r>
              <w:rPr>
                <w:noProof/>
                <w:webHidden/>
              </w:rPr>
              <w:fldChar w:fldCharType="separate"/>
            </w:r>
            <w:r>
              <w:rPr>
                <w:noProof/>
                <w:webHidden/>
              </w:rPr>
              <w:t>30</w:t>
            </w:r>
            <w:r>
              <w:rPr>
                <w:noProof/>
                <w:webHidden/>
              </w:rPr>
              <w:fldChar w:fldCharType="end"/>
            </w:r>
          </w:hyperlink>
        </w:p>
        <w:p w14:paraId="3026A016" w14:textId="641EBEFE"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0" w:history="1">
            <w:r w:rsidRPr="002931BF">
              <w:rPr>
                <w:rStyle w:val="Hyperlink"/>
                <w:noProof/>
              </w:rPr>
              <w:t>5.2 Usability Testing</w:t>
            </w:r>
            <w:r>
              <w:rPr>
                <w:noProof/>
                <w:webHidden/>
              </w:rPr>
              <w:tab/>
            </w:r>
            <w:r>
              <w:rPr>
                <w:noProof/>
                <w:webHidden/>
              </w:rPr>
              <w:fldChar w:fldCharType="begin"/>
            </w:r>
            <w:r>
              <w:rPr>
                <w:noProof/>
                <w:webHidden/>
              </w:rPr>
              <w:instrText xml:space="preserve"> PAGEREF _Toc226000060 \h </w:instrText>
            </w:r>
            <w:r>
              <w:rPr>
                <w:noProof/>
                <w:webHidden/>
              </w:rPr>
            </w:r>
            <w:r>
              <w:rPr>
                <w:noProof/>
                <w:webHidden/>
              </w:rPr>
              <w:fldChar w:fldCharType="separate"/>
            </w:r>
            <w:r>
              <w:rPr>
                <w:noProof/>
                <w:webHidden/>
              </w:rPr>
              <w:t>32</w:t>
            </w:r>
            <w:r>
              <w:rPr>
                <w:noProof/>
                <w:webHidden/>
              </w:rPr>
              <w:fldChar w:fldCharType="end"/>
            </w:r>
          </w:hyperlink>
        </w:p>
        <w:p w14:paraId="54D84980" w14:textId="1C817107"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1" w:history="1">
            <w:r w:rsidRPr="002931BF">
              <w:rPr>
                <w:rStyle w:val="Hyperlink"/>
                <w:noProof/>
              </w:rPr>
              <w:t>5.3 Security Testing</w:t>
            </w:r>
            <w:r>
              <w:rPr>
                <w:noProof/>
                <w:webHidden/>
              </w:rPr>
              <w:tab/>
            </w:r>
            <w:r>
              <w:rPr>
                <w:noProof/>
                <w:webHidden/>
              </w:rPr>
              <w:fldChar w:fldCharType="begin"/>
            </w:r>
            <w:r>
              <w:rPr>
                <w:noProof/>
                <w:webHidden/>
              </w:rPr>
              <w:instrText xml:space="preserve"> PAGEREF _Toc226000061 \h </w:instrText>
            </w:r>
            <w:r>
              <w:rPr>
                <w:noProof/>
                <w:webHidden/>
              </w:rPr>
            </w:r>
            <w:r>
              <w:rPr>
                <w:noProof/>
                <w:webHidden/>
              </w:rPr>
              <w:fldChar w:fldCharType="separate"/>
            </w:r>
            <w:r>
              <w:rPr>
                <w:noProof/>
                <w:webHidden/>
              </w:rPr>
              <w:t>35</w:t>
            </w:r>
            <w:r>
              <w:rPr>
                <w:noProof/>
                <w:webHidden/>
              </w:rPr>
              <w:fldChar w:fldCharType="end"/>
            </w:r>
          </w:hyperlink>
        </w:p>
        <w:p w14:paraId="0888A7B8" w14:textId="3CAED290"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62" w:history="1">
            <w:r w:rsidRPr="002931BF">
              <w:rPr>
                <w:rStyle w:val="Hyperlink"/>
                <w:noProof/>
              </w:rPr>
              <w:t>6.0 Conclusion &amp; Recommendations</w:t>
            </w:r>
            <w:r>
              <w:rPr>
                <w:noProof/>
                <w:webHidden/>
              </w:rPr>
              <w:tab/>
            </w:r>
            <w:r>
              <w:rPr>
                <w:noProof/>
                <w:webHidden/>
              </w:rPr>
              <w:fldChar w:fldCharType="begin"/>
            </w:r>
            <w:r>
              <w:rPr>
                <w:noProof/>
                <w:webHidden/>
              </w:rPr>
              <w:instrText xml:space="preserve"> PAGEREF _Toc226000062 \h </w:instrText>
            </w:r>
            <w:r>
              <w:rPr>
                <w:noProof/>
                <w:webHidden/>
              </w:rPr>
            </w:r>
            <w:r>
              <w:rPr>
                <w:noProof/>
                <w:webHidden/>
              </w:rPr>
              <w:fldChar w:fldCharType="separate"/>
            </w:r>
            <w:r>
              <w:rPr>
                <w:noProof/>
                <w:webHidden/>
              </w:rPr>
              <w:t>38</w:t>
            </w:r>
            <w:r>
              <w:rPr>
                <w:noProof/>
                <w:webHidden/>
              </w:rPr>
              <w:fldChar w:fldCharType="end"/>
            </w:r>
          </w:hyperlink>
        </w:p>
        <w:p w14:paraId="7D96E6C0" w14:textId="77DF1A35"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3" w:history="1">
            <w:r w:rsidRPr="002931BF">
              <w:rPr>
                <w:rStyle w:val="Hyperlink"/>
                <w:noProof/>
              </w:rPr>
              <w:t>6.1 Recommendations for Future Development</w:t>
            </w:r>
            <w:r>
              <w:rPr>
                <w:noProof/>
                <w:webHidden/>
              </w:rPr>
              <w:tab/>
            </w:r>
            <w:r>
              <w:rPr>
                <w:noProof/>
                <w:webHidden/>
              </w:rPr>
              <w:fldChar w:fldCharType="begin"/>
            </w:r>
            <w:r>
              <w:rPr>
                <w:noProof/>
                <w:webHidden/>
              </w:rPr>
              <w:instrText xml:space="preserve"> PAGEREF _Toc226000063 \h </w:instrText>
            </w:r>
            <w:r>
              <w:rPr>
                <w:noProof/>
                <w:webHidden/>
              </w:rPr>
            </w:r>
            <w:r>
              <w:rPr>
                <w:noProof/>
                <w:webHidden/>
              </w:rPr>
              <w:fldChar w:fldCharType="separate"/>
            </w:r>
            <w:r>
              <w:rPr>
                <w:noProof/>
                <w:webHidden/>
              </w:rPr>
              <w:t>38</w:t>
            </w:r>
            <w:r>
              <w:rPr>
                <w:noProof/>
                <w:webHidden/>
              </w:rPr>
              <w:fldChar w:fldCharType="end"/>
            </w:r>
          </w:hyperlink>
        </w:p>
        <w:p w14:paraId="211F5AB3" w14:textId="45DAC853"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64" w:history="1">
            <w:r w:rsidRPr="002931BF">
              <w:rPr>
                <w:rStyle w:val="Hyperlink"/>
                <w:noProof/>
              </w:rPr>
              <w:t>7.0 Reflection</w:t>
            </w:r>
            <w:r>
              <w:rPr>
                <w:noProof/>
                <w:webHidden/>
              </w:rPr>
              <w:tab/>
            </w:r>
            <w:r>
              <w:rPr>
                <w:noProof/>
                <w:webHidden/>
              </w:rPr>
              <w:fldChar w:fldCharType="begin"/>
            </w:r>
            <w:r>
              <w:rPr>
                <w:noProof/>
                <w:webHidden/>
              </w:rPr>
              <w:instrText xml:space="preserve"> PAGEREF _Toc226000064 \h </w:instrText>
            </w:r>
            <w:r>
              <w:rPr>
                <w:noProof/>
                <w:webHidden/>
              </w:rPr>
            </w:r>
            <w:r>
              <w:rPr>
                <w:noProof/>
                <w:webHidden/>
              </w:rPr>
              <w:fldChar w:fldCharType="separate"/>
            </w:r>
            <w:r>
              <w:rPr>
                <w:noProof/>
                <w:webHidden/>
              </w:rPr>
              <w:t>39</w:t>
            </w:r>
            <w:r>
              <w:rPr>
                <w:noProof/>
                <w:webHidden/>
              </w:rPr>
              <w:fldChar w:fldCharType="end"/>
            </w:r>
          </w:hyperlink>
        </w:p>
        <w:p w14:paraId="4AE73DBF" w14:textId="4BE68097"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65" w:history="1">
            <w:r w:rsidRPr="002931BF">
              <w:rPr>
                <w:rStyle w:val="Hyperlink"/>
                <w:noProof/>
              </w:rPr>
              <w:t>References</w:t>
            </w:r>
            <w:r>
              <w:rPr>
                <w:noProof/>
                <w:webHidden/>
              </w:rPr>
              <w:tab/>
            </w:r>
            <w:r>
              <w:rPr>
                <w:noProof/>
                <w:webHidden/>
              </w:rPr>
              <w:fldChar w:fldCharType="begin"/>
            </w:r>
            <w:r>
              <w:rPr>
                <w:noProof/>
                <w:webHidden/>
              </w:rPr>
              <w:instrText xml:space="preserve"> PAGEREF _Toc226000065 \h </w:instrText>
            </w:r>
            <w:r>
              <w:rPr>
                <w:noProof/>
                <w:webHidden/>
              </w:rPr>
            </w:r>
            <w:r>
              <w:rPr>
                <w:noProof/>
                <w:webHidden/>
              </w:rPr>
              <w:fldChar w:fldCharType="separate"/>
            </w:r>
            <w:r>
              <w:rPr>
                <w:noProof/>
                <w:webHidden/>
              </w:rPr>
              <w:t>40</w:t>
            </w:r>
            <w:r>
              <w:rPr>
                <w:noProof/>
                <w:webHidden/>
              </w:rPr>
              <w:fldChar w:fldCharType="end"/>
            </w:r>
          </w:hyperlink>
        </w:p>
        <w:p w14:paraId="2438B57C" w14:textId="00030BF1" w:rsidR="005C782E" w:rsidRDefault="005C782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000066" w:history="1">
            <w:r w:rsidRPr="002931BF">
              <w:rPr>
                <w:rStyle w:val="Hyperlink"/>
                <w:noProof/>
              </w:rPr>
              <w:t>Appendices</w:t>
            </w:r>
            <w:r>
              <w:rPr>
                <w:noProof/>
                <w:webHidden/>
              </w:rPr>
              <w:tab/>
            </w:r>
            <w:r>
              <w:rPr>
                <w:noProof/>
                <w:webHidden/>
              </w:rPr>
              <w:fldChar w:fldCharType="begin"/>
            </w:r>
            <w:r>
              <w:rPr>
                <w:noProof/>
                <w:webHidden/>
              </w:rPr>
              <w:instrText xml:space="preserve"> PAGEREF _Toc226000066 \h </w:instrText>
            </w:r>
            <w:r>
              <w:rPr>
                <w:noProof/>
                <w:webHidden/>
              </w:rPr>
            </w:r>
            <w:r>
              <w:rPr>
                <w:noProof/>
                <w:webHidden/>
              </w:rPr>
              <w:fldChar w:fldCharType="separate"/>
            </w:r>
            <w:r>
              <w:rPr>
                <w:noProof/>
                <w:webHidden/>
              </w:rPr>
              <w:t>42</w:t>
            </w:r>
            <w:r>
              <w:rPr>
                <w:noProof/>
                <w:webHidden/>
              </w:rPr>
              <w:fldChar w:fldCharType="end"/>
            </w:r>
          </w:hyperlink>
        </w:p>
        <w:p w14:paraId="2E971B82" w14:textId="3340D7F9"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7" w:history="1">
            <w:r w:rsidRPr="002931BF">
              <w:rPr>
                <w:rStyle w:val="Hyperlink"/>
                <w:noProof/>
              </w:rPr>
              <w:t>Appendix A: Software Requirements Specification (SRS)</w:t>
            </w:r>
            <w:r>
              <w:rPr>
                <w:noProof/>
                <w:webHidden/>
              </w:rPr>
              <w:tab/>
            </w:r>
            <w:r>
              <w:rPr>
                <w:noProof/>
                <w:webHidden/>
              </w:rPr>
              <w:fldChar w:fldCharType="begin"/>
            </w:r>
            <w:r>
              <w:rPr>
                <w:noProof/>
                <w:webHidden/>
              </w:rPr>
              <w:instrText xml:space="preserve"> PAGEREF _Toc226000067 \h </w:instrText>
            </w:r>
            <w:r>
              <w:rPr>
                <w:noProof/>
                <w:webHidden/>
              </w:rPr>
            </w:r>
            <w:r>
              <w:rPr>
                <w:noProof/>
                <w:webHidden/>
              </w:rPr>
              <w:fldChar w:fldCharType="separate"/>
            </w:r>
            <w:r>
              <w:rPr>
                <w:noProof/>
                <w:webHidden/>
              </w:rPr>
              <w:t>42</w:t>
            </w:r>
            <w:r>
              <w:rPr>
                <w:noProof/>
                <w:webHidden/>
              </w:rPr>
              <w:fldChar w:fldCharType="end"/>
            </w:r>
          </w:hyperlink>
        </w:p>
        <w:p w14:paraId="76070C4F" w14:textId="7374FEC0"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8" w:history="1">
            <w:r w:rsidRPr="002931BF">
              <w:rPr>
                <w:rStyle w:val="Hyperlink"/>
                <w:noProof/>
              </w:rPr>
              <w:t>Appendix B: Source Code</w:t>
            </w:r>
            <w:r>
              <w:rPr>
                <w:noProof/>
                <w:webHidden/>
              </w:rPr>
              <w:tab/>
            </w:r>
            <w:r>
              <w:rPr>
                <w:noProof/>
                <w:webHidden/>
              </w:rPr>
              <w:fldChar w:fldCharType="begin"/>
            </w:r>
            <w:r>
              <w:rPr>
                <w:noProof/>
                <w:webHidden/>
              </w:rPr>
              <w:instrText xml:space="preserve"> PAGEREF _Toc226000068 \h </w:instrText>
            </w:r>
            <w:r>
              <w:rPr>
                <w:noProof/>
                <w:webHidden/>
              </w:rPr>
            </w:r>
            <w:r>
              <w:rPr>
                <w:noProof/>
                <w:webHidden/>
              </w:rPr>
              <w:fldChar w:fldCharType="separate"/>
            </w:r>
            <w:r>
              <w:rPr>
                <w:noProof/>
                <w:webHidden/>
              </w:rPr>
              <w:t>45</w:t>
            </w:r>
            <w:r>
              <w:rPr>
                <w:noProof/>
                <w:webHidden/>
              </w:rPr>
              <w:fldChar w:fldCharType="end"/>
            </w:r>
          </w:hyperlink>
        </w:p>
        <w:p w14:paraId="07703AD9" w14:textId="3242E0BD"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69" w:history="1">
            <w:r w:rsidRPr="002931BF">
              <w:rPr>
                <w:rStyle w:val="Hyperlink"/>
                <w:noProof/>
              </w:rPr>
              <w:t>Appendix C: Requirement–Test Case Traceability Matrix</w:t>
            </w:r>
            <w:r>
              <w:rPr>
                <w:noProof/>
                <w:webHidden/>
              </w:rPr>
              <w:tab/>
            </w:r>
            <w:r>
              <w:rPr>
                <w:noProof/>
                <w:webHidden/>
              </w:rPr>
              <w:fldChar w:fldCharType="begin"/>
            </w:r>
            <w:r>
              <w:rPr>
                <w:noProof/>
                <w:webHidden/>
              </w:rPr>
              <w:instrText xml:space="preserve"> PAGEREF _Toc226000069 \h </w:instrText>
            </w:r>
            <w:r>
              <w:rPr>
                <w:noProof/>
                <w:webHidden/>
              </w:rPr>
            </w:r>
            <w:r>
              <w:rPr>
                <w:noProof/>
                <w:webHidden/>
              </w:rPr>
              <w:fldChar w:fldCharType="separate"/>
            </w:r>
            <w:r>
              <w:rPr>
                <w:noProof/>
                <w:webHidden/>
              </w:rPr>
              <w:t>46</w:t>
            </w:r>
            <w:r>
              <w:rPr>
                <w:noProof/>
                <w:webHidden/>
              </w:rPr>
              <w:fldChar w:fldCharType="end"/>
            </w:r>
          </w:hyperlink>
        </w:p>
        <w:p w14:paraId="778E4BF4" w14:textId="0C05F619"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70" w:history="1">
            <w:r w:rsidRPr="002931BF">
              <w:rPr>
                <w:rStyle w:val="Hyperlink"/>
                <w:noProof/>
              </w:rPr>
              <w:t>Appendix D: Hierarchical Task Analysis (HTA)</w:t>
            </w:r>
            <w:r>
              <w:rPr>
                <w:noProof/>
                <w:webHidden/>
              </w:rPr>
              <w:tab/>
            </w:r>
            <w:r>
              <w:rPr>
                <w:noProof/>
                <w:webHidden/>
              </w:rPr>
              <w:fldChar w:fldCharType="begin"/>
            </w:r>
            <w:r>
              <w:rPr>
                <w:noProof/>
                <w:webHidden/>
              </w:rPr>
              <w:instrText xml:space="preserve"> PAGEREF _Toc226000070 \h </w:instrText>
            </w:r>
            <w:r>
              <w:rPr>
                <w:noProof/>
                <w:webHidden/>
              </w:rPr>
            </w:r>
            <w:r>
              <w:rPr>
                <w:noProof/>
                <w:webHidden/>
              </w:rPr>
              <w:fldChar w:fldCharType="separate"/>
            </w:r>
            <w:r>
              <w:rPr>
                <w:noProof/>
                <w:webHidden/>
              </w:rPr>
              <w:t>50</w:t>
            </w:r>
            <w:r>
              <w:rPr>
                <w:noProof/>
                <w:webHidden/>
              </w:rPr>
              <w:fldChar w:fldCharType="end"/>
            </w:r>
          </w:hyperlink>
        </w:p>
        <w:p w14:paraId="2904C787" w14:textId="41FAB3A1"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71" w:history="1">
            <w:r w:rsidRPr="002931BF">
              <w:rPr>
                <w:rStyle w:val="Hyperlink"/>
                <w:noProof/>
              </w:rPr>
              <w:t>Appendix E: Risk Register</w:t>
            </w:r>
            <w:r>
              <w:rPr>
                <w:noProof/>
                <w:webHidden/>
              </w:rPr>
              <w:tab/>
            </w:r>
            <w:r>
              <w:rPr>
                <w:noProof/>
                <w:webHidden/>
              </w:rPr>
              <w:fldChar w:fldCharType="begin"/>
            </w:r>
            <w:r>
              <w:rPr>
                <w:noProof/>
                <w:webHidden/>
              </w:rPr>
              <w:instrText xml:space="preserve"> PAGEREF _Toc226000071 \h </w:instrText>
            </w:r>
            <w:r>
              <w:rPr>
                <w:noProof/>
                <w:webHidden/>
              </w:rPr>
            </w:r>
            <w:r>
              <w:rPr>
                <w:noProof/>
                <w:webHidden/>
              </w:rPr>
              <w:fldChar w:fldCharType="separate"/>
            </w:r>
            <w:r>
              <w:rPr>
                <w:noProof/>
                <w:webHidden/>
              </w:rPr>
              <w:t>59</w:t>
            </w:r>
            <w:r>
              <w:rPr>
                <w:noProof/>
                <w:webHidden/>
              </w:rPr>
              <w:fldChar w:fldCharType="end"/>
            </w:r>
          </w:hyperlink>
        </w:p>
        <w:p w14:paraId="3767517F" w14:textId="6776501B"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72" w:history="1">
            <w:r w:rsidRPr="002931BF">
              <w:rPr>
                <w:rStyle w:val="Hyperlink"/>
                <w:noProof/>
              </w:rPr>
              <w:t>Appendix F: Objective-Deliverable Traceability Matrix</w:t>
            </w:r>
            <w:r>
              <w:rPr>
                <w:noProof/>
                <w:webHidden/>
              </w:rPr>
              <w:tab/>
            </w:r>
            <w:r>
              <w:rPr>
                <w:noProof/>
                <w:webHidden/>
              </w:rPr>
              <w:fldChar w:fldCharType="begin"/>
            </w:r>
            <w:r>
              <w:rPr>
                <w:noProof/>
                <w:webHidden/>
              </w:rPr>
              <w:instrText xml:space="preserve"> PAGEREF _Toc226000072 \h </w:instrText>
            </w:r>
            <w:r>
              <w:rPr>
                <w:noProof/>
                <w:webHidden/>
              </w:rPr>
            </w:r>
            <w:r>
              <w:rPr>
                <w:noProof/>
                <w:webHidden/>
              </w:rPr>
              <w:fldChar w:fldCharType="separate"/>
            </w:r>
            <w:r>
              <w:rPr>
                <w:noProof/>
                <w:webHidden/>
              </w:rPr>
              <w:t>61</w:t>
            </w:r>
            <w:r>
              <w:rPr>
                <w:noProof/>
                <w:webHidden/>
              </w:rPr>
              <w:fldChar w:fldCharType="end"/>
            </w:r>
          </w:hyperlink>
        </w:p>
        <w:p w14:paraId="11AE4B9B" w14:textId="39FBF34B" w:rsidR="005C782E" w:rsidRDefault="005C782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000073" w:history="1">
            <w:r w:rsidRPr="002931BF">
              <w:rPr>
                <w:rStyle w:val="Hyperlink"/>
                <w:noProof/>
              </w:rPr>
              <w:t>Appendix G: Likert-Scale User Experience Questionnaire</w:t>
            </w:r>
            <w:r>
              <w:rPr>
                <w:noProof/>
                <w:webHidden/>
              </w:rPr>
              <w:tab/>
            </w:r>
            <w:r>
              <w:rPr>
                <w:noProof/>
                <w:webHidden/>
              </w:rPr>
              <w:fldChar w:fldCharType="begin"/>
            </w:r>
            <w:r>
              <w:rPr>
                <w:noProof/>
                <w:webHidden/>
              </w:rPr>
              <w:instrText xml:space="preserve"> PAGEREF _Toc226000073 \h </w:instrText>
            </w:r>
            <w:r>
              <w:rPr>
                <w:noProof/>
                <w:webHidden/>
              </w:rPr>
            </w:r>
            <w:r>
              <w:rPr>
                <w:noProof/>
                <w:webHidden/>
              </w:rPr>
              <w:fldChar w:fldCharType="separate"/>
            </w:r>
            <w:r>
              <w:rPr>
                <w:noProof/>
                <w:webHidden/>
              </w:rPr>
              <w:t>62</w:t>
            </w:r>
            <w:r>
              <w:rPr>
                <w:noProof/>
                <w:webHidden/>
              </w:rPr>
              <w:fldChar w:fldCharType="end"/>
            </w:r>
          </w:hyperlink>
        </w:p>
        <w:p w14:paraId="580F7DA3" w14:textId="6697444F" w:rsidR="000D0069" w:rsidRDefault="000D0069">
          <w:r>
            <w:rPr>
              <w:b/>
              <w:bCs/>
            </w:rPr>
            <w:fldChar w:fldCharType="end"/>
          </w:r>
        </w:p>
      </w:sdtContent>
    </w:sdt>
    <w:p w14:paraId="3263A70C" w14:textId="77777777" w:rsidR="000D0069" w:rsidRDefault="000D0069">
      <w:pPr>
        <w:tabs>
          <w:tab w:val="right" w:pos="8640"/>
        </w:tabs>
        <w:spacing w:before="40" w:after="60"/>
        <w:rPr>
          <w:b/>
          <w:bCs/>
          <w:color w:val="1F3864"/>
          <w:sz w:val="32"/>
          <w:szCs w:val="32"/>
        </w:rPr>
      </w:pPr>
    </w:p>
    <w:p w14:paraId="4A7E17DD" w14:textId="77777777" w:rsidR="005F5767" w:rsidRDefault="005F5767">
      <w:pPr>
        <w:rPr>
          <w:b/>
          <w:bCs/>
          <w:color w:val="1F3864"/>
          <w:sz w:val="32"/>
          <w:szCs w:val="32"/>
        </w:rPr>
      </w:pPr>
      <w:r>
        <w:rPr>
          <w:b/>
          <w:bCs/>
          <w:color w:val="1F3864"/>
          <w:sz w:val="32"/>
          <w:szCs w:val="32"/>
        </w:rPr>
        <w:br w:type="page"/>
      </w:r>
    </w:p>
    <w:p w14:paraId="13D4AA1E" w14:textId="41007B11" w:rsidR="000D0069" w:rsidRPr="000D0069" w:rsidRDefault="00204C08" w:rsidP="000D0069">
      <w:pPr>
        <w:pBdr>
          <w:bottom w:val="single" w:sz="4" w:space="4" w:color="2E75B6"/>
        </w:pBdr>
        <w:spacing w:after="240"/>
      </w:pPr>
      <w:r>
        <w:rPr>
          <w:b/>
          <w:bCs/>
          <w:color w:val="1F3864"/>
          <w:sz w:val="32"/>
          <w:szCs w:val="32"/>
        </w:rPr>
        <w:lastRenderedPageBreak/>
        <w:t>List of Figures and Tables</w:t>
      </w:r>
    </w:p>
    <w:p w14:paraId="2491847D" w14:textId="77777777" w:rsidR="00E03A8A" w:rsidRDefault="00E03A8A" w:rsidP="00E03A8A">
      <w:pPr>
        <w:pBdr>
          <w:bottom w:val="single" w:sz="6" w:space="4" w:color="2E75B6"/>
        </w:pBdr>
        <w:spacing w:before="240" w:after="120"/>
      </w:pPr>
      <w:r>
        <w:rPr>
          <w:b/>
          <w:bCs/>
          <w:color w:val="1F3864"/>
          <w:sz w:val="24"/>
          <w:szCs w:val="24"/>
        </w:rPr>
        <w:t>List of Figures</w:t>
      </w:r>
    </w:p>
    <w:p w14:paraId="7D94826D" w14:textId="77777777" w:rsidR="00E03A8A" w:rsidRDefault="00E03A8A" w:rsidP="00E03A8A">
      <w:pPr>
        <w:tabs>
          <w:tab w:val="right" w:pos="9360"/>
        </w:tabs>
        <w:spacing w:before="60" w:after="60"/>
      </w:pPr>
      <w:r>
        <w:rPr>
          <w:sz w:val="20"/>
          <w:szCs w:val="20"/>
        </w:rPr>
        <w:t>Figure 1   Conceptual comparison: Fragmented SME Model vs Integrated Governance Model</w:t>
      </w:r>
      <w:r>
        <w:rPr>
          <w:sz w:val="20"/>
          <w:szCs w:val="20"/>
        </w:rPr>
        <w:tab/>
        <w:t>1</w:t>
      </w:r>
      <w:r>
        <w:t>3</w:t>
      </w:r>
    </w:p>
    <w:p w14:paraId="455C99B1" w14:textId="77777777" w:rsidR="00E03A8A" w:rsidRDefault="00E03A8A" w:rsidP="00E03A8A">
      <w:pPr>
        <w:tabs>
          <w:tab w:val="right" w:pos="9360"/>
        </w:tabs>
        <w:spacing w:before="60" w:after="60"/>
      </w:pPr>
      <w:r>
        <w:rPr>
          <w:sz w:val="20"/>
          <w:szCs w:val="20"/>
        </w:rPr>
        <w:t>Figure 2   Iterative Waterfall Development Model</w:t>
      </w:r>
      <w:r>
        <w:t xml:space="preserve"> - </w:t>
      </w:r>
      <w:r>
        <w:rPr>
          <w:sz w:val="20"/>
          <w:szCs w:val="20"/>
        </w:rPr>
        <w:t>five phases with feedback loops</w:t>
      </w:r>
      <w:r>
        <w:rPr>
          <w:sz w:val="20"/>
          <w:szCs w:val="20"/>
        </w:rPr>
        <w:tab/>
        <w:t>1</w:t>
      </w:r>
      <w:r>
        <w:t>5</w:t>
      </w:r>
    </w:p>
    <w:p w14:paraId="0C80EC27" w14:textId="77777777" w:rsidR="00E03A8A" w:rsidRDefault="00E03A8A" w:rsidP="00E03A8A">
      <w:pPr>
        <w:tabs>
          <w:tab w:val="right" w:pos="9360"/>
        </w:tabs>
        <w:spacing w:before="60" w:after="60"/>
      </w:pPr>
      <w:r>
        <w:rPr>
          <w:sz w:val="20"/>
          <w:szCs w:val="20"/>
        </w:rPr>
        <w:t>Figure 3   System Architecture Overview</w:t>
      </w:r>
      <w:r>
        <w:t xml:space="preserve"> - </w:t>
      </w:r>
      <w:r>
        <w:rPr>
          <w:sz w:val="20"/>
          <w:szCs w:val="20"/>
        </w:rPr>
        <w:t>Three-Tier Web Application Model</w:t>
      </w:r>
      <w:r>
        <w:rPr>
          <w:sz w:val="20"/>
          <w:szCs w:val="20"/>
        </w:rPr>
        <w:tab/>
      </w:r>
      <w:r>
        <w:t>19</w:t>
      </w:r>
    </w:p>
    <w:p w14:paraId="48F04745" w14:textId="77777777" w:rsidR="00E03A8A" w:rsidRDefault="00E03A8A" w:rsidP="00E03A8A">
      <w:pPr>
        <w:tabs>
          <w:tab w:val="right" w:pos="9360"/>
        </w:tabs>
        <w:spacing w:before="60" w:after="60"/>
      </w:pPr>
      <w:r>
        <w:rPr>
          <w:sz w:val="20"/>
          <w:szCs w:val="20"/>
        </w:rPr>
        <w:t xml:space="preserve">Figure </w:t>
      </w:r>
      <w:r>
        <w:t>4</w:t>
      </w:r>
      <w:r>
        <w:rPr>
          <w:sz w:val="20"/>
          <w:szCs w:val="20"/>
        </w:rPr>
        <w:t xml:space="preserve">   Wireframe</w:t>
      </w:r>
      <w:r>
        <w:t xml:space="preserve"> - </w:t>
      </w:r>
      <w:r>
        <w:rPr>
          <w:sz w:val="20"/>
          <w:szCs w:val="20"/>
        </w:rPr>
        <w:t>Booking wizard step 1: service selection</w:t>
      </w:r>
      <w:r>
        <w:rPr>
          <w:sz w:val="20"/>
          <w:szCs w:val="20"/>
        </w:rPr>
        <w:tab/>
      </w:r>
      <w:r>
        <w:t>20</w:t>
      </w:r>
    </w:p>
    <w:p w14:paraId="44EAF743" w14:textId="77777777" w:rsidR="00E03A8A" w:rsidRDefault="00E03A8A" w:rsidP="00E03A8A">
      <w:pPr>
        <w:tabs>
          <w:tab w:val="right" w:pos="9360"/>
        </w:tabs>
        <w:spacing w:before="60" w:after="60"/>
      </w:pPr>
      <w:r>
        <w:rPr>
          <w:sz w:val="20"/>
          <w:szCs w:val="20"/>
        </w:rPr>
        <w:t xml:space="preserve">Figure </w:t>
      </w:r>
      <w:r>
        <w:t>5</w:t>
      </w:r>
      <w:r>
        <w:rPr>
          <w:sz w:val="20"/>
          <w:szCs w:val="20"/>
        </w:rPr>
        <w:t xml:space="preserve">   Wireframe</w:t>
      </w:r>
      <w:r>
        <w:t xml:space="preserve"> - </w:t>
      </w:r>
      <w:r>
        <w:rPr>
          <w:sz w:val="20"/>
          <w:szCs w:val="20"/>
        </w:rPr>
        <w:t>Booking wizard step 2: customer details form</w:t>
      </w:r>
      <w:r>
        <w:rPr>
          <w:sz w:val="20"/>
          <w:szCs w:val="20"/>
        </w:rPr>
        <w:tab/>
      </w:r>
      <w:r>
        <w:t>21</w:t>
      </w:r>
    </w:p>
    <w:p w14:paraId="051C8CFA" w14:textId="77777777" w:rsidR="00E03A8A" w:rsidRDefault="00E03A8A" w:rsidP="00E03A8A">
      <w:pPr>
        <w:tabs>
          <w:tab w:val="right" w:pos="9360"/>
        </w:tabs>
        <w:spacing w:before="60" w:after="60"/>
      </w:pPr>
      <w:r>
        <w:rPr>
          <w:sz w:val="20"/>
          <w:szCs w:val="20"/>
        </w:rPr>
        <w:t xml:space="preserve">Figure </w:t>
      </w:r>
      <w:r>
        <w:t>6</w:t>
      </w:r>
      <w:r>
        <w:rPr>
          <w:sz w:val="20"/>
          <w:szCs w:val="20"/>
        </w:rPr>
        <w:t xml:space="preserve">   Wireframe</w:t>
      </w:r>
      <w:r>
        <w:t xml:space="preserve"> - </w:t>
      </w:r>
      <w:r>
        <w:rPr>
          <w:sz w:val="20"/>
          <w:szCs w:val="20"/>
        </w:rPr>
        <w:t>Booking wizard step 3: review and confirm</w:t>
      </w:r>
      <w:r>
        <w:rPr>
          <w:sz w:val="20"/>
          <w:szCs w:val="20"/>
        </w:rPr>
        <w:tab/>
      </w:r>
      <w:r>
        <w:t>21</w:t>
      </w:r>
    </w:p>
    <w:p w14:paraId="3358F8CF" w14:textId="77777777" w:rsidR="00E03A8A" w:rsidRDefault="00E03A8A" w:rsidP="00E03A8A">
      <w:pPr>
        <w:tabs>
          <w:tab w:val="right" w:pos="9360"/>
        </w:tabs>
        <w:spacing w:before="60" w:after="60"/>
      </w:pPr>
      <w:r>
        <w:rPr>
          <w:sz w:val="20"/>
          <w:szCs w:val="20"/>
        </w:rPr>
        <w:t xml:space="preserve">Figure </w:t>
      </w:r>
      <w:r>
        <w:t>7</w:t>
      </w:r>
      <w:r>
        <w:rPr>
          <w:sz w:val="20"/>
          <w:szCs w:val="20"/>
        </w:rPr>
        <w:t xml:space="preserve">   Wireframe</w:t>
      </w:r>
      <w:r>
        <w:t xml:space="preserve"> - </w:t>
      </w:r>
      <w:r>
        <w:rPr>
          <w:sz w:val="20"/>
          <w:szCs w:val="20"/>
        </w:rPr>
        <w:t>Admin portal bookings dashboard</w:t>
      </w:r>
      <w:r>
        <w:rPr>
          <w:sz w:val="20"/>
          <w:szCs w:val="20"/>
        </w:rPr>
        <w:tab/>
      </w:r>
      <w:r>
        <w:t>22</w:t>
      </w:r>
    </w:p>
    <w:p w14:paraId="774DFA8F" w14:textId="77777777" w:rsidR="00E03A8A" w:rsidRDefault="00E03A8A" w:rsidP="00E03A8A">
      <w:pPr>
        <w:tabs>
          <w:tab w:val="right" w:pos="9360"/>
        </w:tabs>
        <w:spacing w:before="60" w:after="60"/>
      </w:pPr>
      <w:r>
        <w:rPr>
          <w:sz w:val="20"/>
          <w:szCs w:val="20"/>
        </w:rPr>
        <w:t xml:space="preserve">Figure </w:t>
      </w:r>
      <w:r>
        <w:t>8</w:t>
      </w:r>
      <w:r>
        <w:rPr>
          <w:sz w:val="20"/>
          <w:szCs w:val="20"/>
        </w:rPr>
        <w:t xml:space="preserve">   Wireframe</w:t>
      </w:r>
      <w:r>
        <w:t xml:space="preserve"> - </w:t>
      </w:r>
      <w:r>
        <w:rPr>
          <w:sz w:val="20"/>
          <w:szCs w:val="20"/>
        </w:rPr>
        <w:t>Full accessibility panel and contrast controls</w:t>
      </w:r>
      <w:r>
        <w:rPr>
          <w:sz w:val="20"/>
          <w:szCs w:val="20"/>
        </w:rPr>
        <w:tab/>
      </w:r>
      <w:r>
        <w:t>22-23</w:t>
      </w:r>
    </w:p>
    <w:p w14:paraId="0592263B" w14:textId="77777777" w:rsidR="00E03A8A" w:rsidRDefault="00E03A8A" w:rsidP="00E03A8A">
      <w:pPr>
        <w:tabs>
          <w:tab w:val="right" w:pos="9360"/>
        </w:tabs>
        <w:spacing w:before="60" w:after="60"/>
        <w:rPr>
          <w:sz w:val="20"/>
          <w:szCs w:val="20"/>
        </w:rPr>
      </w:pPr>
      <w:r>
        <w:rPr>
          <w:sz w:val="20"/>
          <w:szCs w:val="20"/>
        </w:rPr>
        <w:t>Figure 9   Website Colour Palette                                                                                                         2</w:t>
      </w:r>
      <w:r>
        <w:t>4</w:t>
      </w:r>
    </w:p>
    <w:p w14:paraId="52D156A9" w14:textId="77777777" w:rsidR="00E03A8A" w:rsidRDefault="00E03A8A" w:rsidP="00E03A8A">
      <w:pPr>
        <w:tabs>
          <w:tab w:val="right" w:pos="9360"/>
        </w:tabs>
        <w:spacing w:before="60" w:after="60"/>
      </w:pPr>
      <w:r>
        <w:rPr>
          <w:sz w:val="20"/>
          <w:szCs w:val="20"/>
        </w:rPr>
        <w:t xml:space="preserve">Figure </w:t>
      </w:r>
      <w:r>
        <w:t>10</w:t>
      </w:r>
      <w:r>
        <w:rPr>
          <w:sz w:val="20"/>
          <w:szCs w:val="20"/>
        </w:rPr>
        <w:t xml:space="preserve">  Booking Wizard</w:t>
      </w:r>
      <w:r>
        <w:t xml:space="preserve"> - </w:t>
      </w:r>
      <w:r>
        <w:rPr>
          <w:sz w:val="20"/>
          <w:szCs w:val="20"/>
        </w:rPr>
        <w:t>Step 1: Service Selection</w:t>
      </w:r>
      <w:r>
        <w:rPr>
          <w:sz w:val="20"/>
          <w:szCs w:val="20"/>
        </w:rPr>
        <w:tab/>
      </w:r>
      <w:r>
        <w:t>25</w:t>
      </w:r>
    </w:p>
    <w:p w14:paraId="43F67832" w14:textId="77777777" w:rsidR="00E03A8A" w:rsidRDefault="00E03A8A" w:rsidP="00E03A8A">
      <w:pPr>
        <w:tabs>
          <w:tab w:val="right" w:pos="9360"/>
        </w:tabs>
        <w:spacing w:before="60" w:after="60"/>
      </w:pPr>
      <w:r>
        <w:rPr>
          <w:sz w:val="20"/>
          <w:szCs w:val="20"/>
        </w:rPr>
        <w:t xml:space="preserve">Figure </w:t>
      </w:r>
      <w:r>
        <w:t>11</w:t>
      </w:r>
      <w:r>
        <w:rPr>
          <w:sz w:val="20"/>
          <w:szCs w:val="20"/>
        </w:rPr>
        <w:t xml:space="preserve">  Booking Wizard</w:t>
      </w:r>
      <w:r>
        <w:t xml:space="preserve"> - </w:t>
      </w:r>
      <w:r>
        <w:rPr>
          <w:sz w:val="20"/>
          <w:szCs w:val="20"/>
        </w:rPr>
        <w:t>Step 2: Customer Details Form</w:t>
      </w:r>
      <w:r>
        <w:rPr>
          <w:sz w:val="20"/>
          <w:szCs w:val="20"/>
        </w:rPr>
        <w:tab/>
        <w:t>2</w:t>
      </w:r>
      <w:r>
        <w:t>5</w:t>
      </w:r>
    </w:p>
    <w:p w14:paraId="616DF818" w14:textId="77777777" w:rsidR="00E03A8A" w:rsidRDefault="00E03A8A" w:rsidP="00E03A8A">
      <w:pPr>
        <w:tabs>
          <w:tab w:val="right" w:pos="9360"/>
        </w:tabs>
        <w:spacing w:before="60" w:after="60"/>
      </w:pPr>
      <w:r>
        <w:rPr>
          <w:sz w:val="20"/>
          <w:szCs w:val="20"/>
        </w:rPr>
        <w:t xml:space="preserve">Figure </w:t>
      </w:r>
      <w:r>
        <w:t>12</w:t>
      </w:r>
      <w:r>
        <w:rPr>
          <w:sz w:val="20"/>
          <w:szCs w:val="20"/>
        </w:rPr>
        <w:t xml:space="preserve">  Booking Wizard</w:t>
      </w:r>
      <w:r>
        <w:t xml:space="preserve"> - </w:t>
      </w:r>
      <w:r>
        <w:rPr>
          <w:sz w:val="20"/>
          <w:szCs w:val="20"/>
        </w:rPr>
        <w:t>Step 3: Review and Confirm</w:t>
      </w:r>
      <w:r>
        <w:rPr>
          <w:sz w:val="20"/>
          <w:szCs w:val="20"/>
        </w:rPr>
        <w:tab/>
        <w:t>2</w:t>
      </w:r>
      <w:r>
        <w:t>6</w:t>
      </w:r>
    </w:p>
    <w:p w14:paraId="52D39A11" w14:textId="77777777" w:rsidR="00E03A8A" w:rsidRDefault="00E03A8A" w:rsidP="00E03A8A">
      <w:pPr>
        <w:tabs>
          <w:tab w:val="right" w:pos="9360"/>
        </w:tabs>
        <w:spacing w:before="60" w:after="60"/>
      </w:pPr>
      <w:r>
        <w:rPr>
          <w:sz w:val="20"/>
          <w:szCs w:val="20"/>
        </w:rPr>
        <w:t xml:space="preserve">Figure </w:t>
      </w:r>
      <w:r>
        <w:t>13</w:t>
      </w:r>
      <w:r>
        <w:rPr>
          <w:sz w:val="20"/>
          <w:szCs w:val="20"/>
        </w:rPr>
        <w:t xml:space="preserve">  Nash Tyres &amp; Car Wash Admin Portal</w:t>
      </w:r>
      <w:r>
        <w:t xml:space="preserve"> - </w:t>
      </w:r>
      <w:r>
        <w:rPr>
          <w:sz w:val="20"/>
          <w:szCs w:val="20"/>
        </w:rPr>
        <w:t>Bookings Dashboard</w:t>
      </w:r>
      <w:r>
        <w:rPr>
          <w:sz w:val="20"/>
          <w:szCs w:val="20"/>
        </w:rPr>
        <w:tab/>
        <w:t>2</w:t>
      </w:r>
      <w:r>
        <w:t>6</w:t>
      </w:r>
    </w:p>
    <w:p w14:paraId="1ACA66DA" w14:textId="77777777" w:rsidR="00E03A8A" w:rsidRDefault="00E03A8A" w:rsidP="00E03A8A">
      <w:pPr>
        <w:tabs>
          <w:tab w:val="right" w:pos="9360"/>
        </w:tabs>
        <w:spacing w:before="60" w:after="60"/>
      </w:pPr>
      <w:r>
        <w:rPr>
          <w:sz w:val="20"/>
          <w:szCs w:val="20"/>
        </w:rPr>
        <w:t xml:space="preserve">Figure </w:t>
      </w:r>
      <w:r>
        <w:t>14</w:t>
      </w:r>
      <w:r>
        <w:rPr>
          <w:sz w:val="20"/>
          <w:szCs w:val="20"/>
        </w:rPr>
        <w:t xml:space="preserve">  </w:t>
      </w:r>
      <w:r>
        <w:t xml:space="preserve"> </w:t>
      </w:r>
      <w:r>
        <w:rPr>
          <w:sz w:val="20"/>
          <w:szCs w:val="20"/>
        </w:rPr>
        <w:t>Accessibility Panel and Contrast Controls</w:t>
      </w:r>
      <w:r>
        <w:rPr>
          <w:sz w:val="20"/>
          <w:szCs w:val="20"/>
        </w:rPr>
        <w:tab/>
        <w:t>2</w:t>
      </w:r>
      <w:r>
        <w:t>6</w:t>
      </w:r>
    </w:p>
    <w:p w14:paraId="61D88984" w14:textId="77777777" w:rsidR="00E03A8A" w:rsidRDefault="00E03A8A" w:rsidP="00E03A8A">
      <w:pPr>
        <w:tabs>
          <w:tab w:val="right" w:pos="9360"/>
        </w:tabs>
        <w:spacing w:before="60" w:after="60"/>
      </w:pPr>
      <w:r>
        <w:rPr>
          <w:sz w:val="20"/>
          <w:szCs w:val="20"/>
        </w:rPr>
        <w:t>Figure 1</w:t>
      </w:r>
      <w:r>
        <w:t>5</w:t>
      </w:r>
      <w:r>
        <w:rPr>
          <w:sz w:val="20"/>
          <w:szCs w:val="20"/>
        </w:rPr>
        <w:t xml:space="preserve">   Wireframe</w:t>
      </w:r>
      <w:r>
        <w:t xml:space="preserve"> - </w:t>
      </w:r>
      <w:r>
        <w:rPr>
          <w:sz w:val="20"/>
          <w:szCs w:val="20"/>
        </w:rPr>
        <w:t>Privacy Notice page</w:t>
      </w:r>
      <w:r>
        <w:rPr>
          <w:sz w:val="20"/>
          <w:szCs w:val="20"/>
        </w:rPr>
        <w:tab/>
      </w:r>
      <w:r>
        <w:t>28</w:t>
      </w:r>
    </w:p>
    <w:p w14:paraId="4B20825E" w14:textId="77777777" w:rsidR="00E03A8A" w:rsidRDefault="00E03A8A" w:rsidP="00E03A8A">
      <w:pPr>
        <w:tabs>
          <w:tab w:val="right" w:pos="9360"/>
        </w:tabs>
        <w:spacing w:before="60" w:after="60"/>
      </w:pPr>
      <w:r>
        <w:rPr>
          <w:sz w:val="20"/>
          <w:szCs w:val="20"/>
        </w:rPr>
        <w:t xml:space="preserve">Figure </w:t>
      </w:r>
      <w:r>
        <w:t>16</w:t>
      </w:r>
      <w:r>
        <w:rPr>
          <w:sz w:val="20"/>
          <w:szCs w:val="20"/>
        </w:rPr>
        <w:t xml:space="preserve">   WAVE Accessibility Evaluation Results (0 Errors, 0 Contrast, 0 Alerts)</w:t>
      </w:r>
      <w:r>
        <w:rPr>
          <w:sz w:val="20"/>
          <w:szCs w:val="20"/>
        </w:rPr>
        <w:tab/>
      </w:r>
      <w:r>
        <w:t>29</w:t>
      </w:r>
    </w:p>
    <w:p w14:paraId="39361BD4" w14:textId="77777777" w:rsidR="00E03A8A" w:rsidRDefault="00E03A8A" w:rsidP="00E03A8A">
      <w:pPr>
        <w:tabs>
          <w:tab w:val="right" w:pos="9360"/>
        </w:tabs>
        <w:spacing w:before="60" w:after="60"/>
      </w:pPr>
      <w:r>
        <w:rPr>
          <w:sz w:val="20"/>
          <w:szCs w:val="20"/>
        </w:rPr>
        <w:t>Figure 1</w:t>
      </w:r>
      <w:r>
        <w:t>7</w:t>
      </w:r>
      <w:r>
        <w:rPr>
          <w:sz w:val="20"/>
          <w:szCs w:val="20"/>
        </w:rPr>
        <w:t xml:space="preserve">   Google Lighthouse Accessibility Report (94/100, WCAG 2.1 AA)</w:t>
      </w:r>
      <w:r>
        <w:rPr>
          <w:sz w:val="20"/>
          <w:szCs w:val="20"/>
        </w:rPr>
        <w:tab/>
      </w:r>
      <w:r>
        <w:t>30</w:t>
      </w:r>
    </w:p>
    <w:p w14:paraId="6BD65906" w14:textId="77777777" w:rsidR="00E03A8A" w:rsidRPr="00EE40F0" w:rsidRDefault="00E03A8A" w:rsidP="00E03A8A">
      <w:pPr>
        <w:tabs>
          <w:tab w:val="right" w:pos="9360"/>
        </w:tabs>
        <w:spacing w:before="60" w:after="60"/>
      </w:pPr>
      <w:r w:rsidRPr="00EE40F0">
        <w:rPr>
          <w:sz w:val="20"/>
          <w:szCs w:val="20"/>
        </w:rPr>
        <w:t xml:space="preserve">Figure </w:t>
      </w:r>
      <w:r w:rsidRPr="00EE40F0">
        <w:t>18</w:t>
      </w:r>
      <w:r w:rsidRPr="00EE40F0">
        <w:rPr>
          <w:sz w:val="20"/>
          <w:szCs w:val="20"/>
        </w:rPr>
        <w:t xml:space="preserve">   Per-participant Likert average scores (10 participants). Overall mean = 4.59/5.00</w:t>
      </w:r>
      <w:r w:rsidRPr="00EE40F0">
        <w:rPr>
          <w:sz w:val="20"/>
          <w:szCs w:val="20"/>
        </w:rPr>
        <w:tab/>
      </w:r>
      <w:r w:rsidRPr="00EE40F0">
        <w:t>3</w:t>
      </w:r>
      <w:r>
        <w:t>4</w:t>
      </w:r>
    </w:p>
    <w:p w14:paraId="19222030" w14:textId="77777777" w:rsidR="00E03A8A" w:rsidRPr="00EE40F0" w:rsidRDefault="00E03A8A" w:rsidP="00E03A8A">
      <w:pPr>
        <w:tabs>
          <w:tab w:val="right" w:pos="9360"/>
        </w:tabs>
        <w:spacing w:before="60" w:after="60"/>
        <w:rPr>
          <w:sz w:val="20"/>
          <w:szCs w:val="20"/>
        </w:rPr>
      </w:pPr>
      <w:r w:rsidRPr="00EE40F0">
        <w:rPr>
          <w:sz w:val="20"/>
          <w:szCs w:val="20"/>
        </w:rPr>
        <w:t xml:space="preserve">Figure </w:t>
      </w:r>
      <w:r w:rsidRPr="00EE40F0">
        <w:t>19</w:t>
      </w:r>
      <w:r w:rsidRPr="00EE40F0">
        <w:rPr>
          <w:sz w:val="20"/>
          <w:szCs w:val="20"/>
        </w:rPr>
        <w:t xml:space="preserve">   Section average scores across Ease of Use, Accessibility, Trust &amp; Security, Overall   Satisfaction                                                                                                                                                                                                                                                                                                                                                                                                         </w:t>
      </w:r>
    </w:p>
    <w:p w14:paraId="4D397F38" w14:textId="77777777" w:rsidR="00E03A8A" w:rsidRDefault="00E03A8A" w:rsidP="00E03A8A">
      <w:pPr>
        <w:tabs>
          <w:tab w:val="right" w:pos="9360"/>
        </w:tabs>
        <w:spacing w:before="60" w:after="60"/>
      </w:pPr>
      <w:r w:rsidRPr="00EE40F0">
        <w:rPr>
          <w:sz w:val="20"/>
          <w:szCs w:val="20"/>
        </w:rPr>
        <w:t xml:space="preserve">Figure </w:t>
      </w:r>
      <w:r w:rsidRPr="00EE40F0">
        <w:t>20</w:t>
      </w:r>
      <w:r w:rsidRPr="00EE40F0">
        <w:rPr>
          <w:sz w:val="20"/>
          <w:szCs w:val="20"/>
        </w:rPr>
        <w:t xml:space="preserve">   Per-question average scores (Q1–Q15)</w:t>
      </w:r>
      <w:r w:rsidRPr="00EE40F0">
        <w:rPr>
          <w:sz w:val="20"/>
          <w:szCs w:val="20"/>
        </w:rPr>
        <w:tab/>
      </w:r>
      <w:r>
        <w:t>34</w:t>
      </w:r>
    </w:p>
    <w:p w14:paraId="31D26082" w14:textId="77777777" w:rsidR="00E03A8A" w:rsidRDefault="00E03A8A" w:rsidP="00E03A8A">
      <w:pPr>
        <w:tabs>
          <w:tab w:val="right" w:pos="9360"/>
        </w:tabs>
        <w:spacing w:before="60" w:after="60"/>
      </w:pPr>
      <w:r>
        <w:rPr>
          <w:sz w:val="20"/>
          <w:szCs w:val="20"/>
        </w:rPr>
        <w:t xml:space="preserve">Figure </w:t>
      </w:r>
      <w:r>
        <w:t>21</w:t>
      </w:r>
      <w:r>
        <w:rPr>
          <w:sz w:val="20"/>
          <w:szCs w:val="20"/>
        </w:rPr>
        <w:t xml:space="preserve">   Hierarchical Task Analysis</w:t>
      </w:r>
      <w:r>
        <w:t xml:space="preserve"> - </w:t>
      </w:r>
      <w:r>
        <w:rPr>
          <w:sz w:val="20"/>
          <w:szCs w:val="20"/>
        </w:rPr>
        <w:t>visual overview of the booking system task hierarchy</w:t>
      </w:r>
      <w:r>
        <w:rPr>
          <w:sz w:val="20"/>
          <w:szCs w:val="20"/>
        </w:rPr>
        <w:tab/>
      </w:r>
      <w:r>
        <w:t>51</w:t>
      </w:r>
    </w:p>
    <w:p w14:paraId="6ECD3AE8" w14:textId="77777777" w:rsidR="00E03A8A" w:rsidRDefault="00E03A8A" w:rsidP="00E03A8A">
      <w:pPr>
        <w:tabs>
          <w:tab w:val="right" w:pos="9360"/>
        </w:tabs>
        <w:spacing w:before="60" w:after="60"/>
      </w:pPr>
      <w:r>
        <w:rPr>
          <w:sz w:val="20"/>
          <w:szCs w:val="20"/>
        </w:rPr>
        <w:t xml:space="preserve">Figure </w:t>
      </w:r>
      <w:r>
        <w:t>22</w:t>
      </w:r>
      <w:r>
        <w:rPr>
          <w:sz w:val="20"/>
          <w:szCs w:val="20"/>
        </w:rPr>
        <w:t xml:space="preserve">   User Experience Questionnaire</w:t>
      </w:r>
      <w:r>
        <w:t xml:space="preserve"> - </w:t>
      </w:r>
      <w:r>
        <w:rPr>
          <w:sz w:val="20"/>
          <w:szCs w:val="20"/>
        </w:rPr>
        <w:t>Nash Tyres &amp; Car Wash Online Booking System</w:t>
      </w:r>
      <w:r>
        <w:rPr>
          <w:sz w:val="20"/>
          <w:szCs w:val="20"/>
        </w:rPr>
        <w:tab/>
      </w:r>
      <w:r>
        <w:t>62-63</w:t>
      </w:r>
    </w:p>
    <w:p w14:paraId="5259D4C2" w14:textId="77777777" w:rsidR="00E03A8A" w:rsidRDefault="00E03A8A" w:rsidP="00E03A8A">
      <w:pPr>
        <w:spacing w:before="40" w:after="40"/>
      </w:pPr>
    </w:p>
    <w:p w14:paraId="5B4407B1" w14:textId="77777777" w:rsidR="00E03A8A" w:rsidRDefault="00E03A8A" w:rsidP="00E03A8A">
      <w:pPr>
        <w:pBdr>
          <w:bottom w:val="single" w:sz="6" w:space="4" w:color="2E75B6"/>
        </w:pBdr>
        <w:spacing w:before="240" w:after="120"/>
      </w:pPr>
    </w:p>
    <w:p w14:paraId="5BE7FCBF" w14:textId="77777777" w:rsidR="00E03A8A" w:rsidRDefault="00E03A8A" w:rsidP="00E03A8A">
      <w:pPr>
        <w:pBdr>
          <w:bottom w:val="single" w:sz="6" w:space="4" w:color="2E75B6"/>
        </w:pBdr>
        <w:spacing w:before="240" w:after="120"/>
      </w:pPr>
      <w:r>
        <w:rPr>
          <w:b/>
          <w:bCs/>
          <w:color w:val="1F3864"/>
          <w:sz w:val="24"/>
          <w:szCs w:val="24"/>
        </w:rPr>
        <w:t>List of Tables</w:t>
      </w:r>
    </w:p>
    <w:p w14:paraId="6DD8175B" w14:textId="77777777" w:rsidR="00E03A8A" w:rsidRDefault="00E03A8A" w:rsidP="00E03A8A">
      <w:pPr>
        <w:tabs>
          <w:tab w:val="right" w:pos="9360"/>
        </w:tabs>
        <w:spacing w:before="60" w:after="60"/>
      </w:pPr>
      <w:r>
        <w:rPr>
          <w:sz w:val="20"/>
          <w:szCs w:val="20"/>
        </w:rPr>
        <w:t>Table 1     Technology Stack Summary</w:t>
      </w:r>
      <w:r>
        <w:rPr>
          <w:sz w:val="20"/>
          <w:szCs w:val="20"/>
        </w:rPr>
        <w:tab/>
        <w:t>1</w:t>
      </w:r>
      <w:r>
        <w:t>7</w:t>
      </w:r>
    </w:p>
    <w:p w14:paraId="1604F473" w14:textId="77777777" w:rsidR="00E03A8A" w:rsidRDefault="00E03A8A" w:rsidP="00E03A8A">
      <w:pPr>
        <w:tabs>
          <w:tab w:val="right" w:pos="9360"/>
        </w:tabs>
        <w:spacing w:before="60" w:after="60"/>
      </w:pPr>
      <w:r>
        <w:rPr>
          <w:sz w:val="20"/>
          <w:szCs w:val="20"/>
        </w:rPr>
        <w:t>Table 2     WCAG 2.1 AA Compliance Checklist (38 applicable criteria verified)</w:t>
      </w:r>
      <w:r>
        <w:rPr>
          <w:sz w:val="20"/>
          <w:szCs w:val="20"/>
        </w:rPr>
        <w:tab/>
      </w:r>
      <w:r>
        <w:t>31-32</w:t>
      </w:r>
    </w:p>
    <w:p w14:paraId="572292F4" w14:textId="77777777" w:rsidR="00E03A8A" w:rsidRDefault="00E03A8A" w:rsidP="00E03A8A">
      <w:pPr>
        <w:tabs>
          <w:tab w:val="right" w:pos="9360"/>
        </w:tabs>
        <w:spacing w:before="60" w:after="60"/>
      </w:pPr>
      <w:r>
        <w:rPr>
          <w:sz w:val="20"/>
          <w:szCs w:val="20"/>
        </w:rPr>
        <w:t>Table 3     Usability Testing Task Completion Results</w:t>
      </w:r>
      <w:r>
        <w:rPr>
          <w:sz w:val="20"/>
          <w:szCs w:val="20"/>
        </w:rPr>
        <w:tab/>
      </w:r>
      <w:r>
        <w:t>33</w:t>
      </w:r>
    </w:p>
    <w:p w14:paraId="646C76CD" w14:textId="77777777" w:rsidR="00E03A8A" w:rsidRDefault="00E03A8A" w:rsidP="00E03A8A">
      <w:pPr>
        <w:tabs>
          <w:tab w:val="right" w:pos="9360"/>
        </w:tabs>
        <w:spacing w:before="60" w:after="60"/>
      </w:pPr>
      <w:r>
        <w:rPr>
          <w:sz w:val="20"/>
          <w:szCs w:val="20"/>
        </w:rPr>
        <w:t>Table 4     Security Testing Results</w:t>
      </w:r>
      <w:r>
        <w:t xml:space="preserve"> - </w:t>
      </w:r>
      <w:r>
        <w:rPr>
          <w:sz w:val="20"/>
          <w:szCs w:val="20"/>
        </w:rPr>
        <w:t>OWASP Top Ten Framework Mapping</w:t>
      </w:r>
      <w:r>
        <w:rPr>
          <w:sz w:val="20"/>
          <w:szCs w:val="20"/>
        </w:rPr>
        <w:tab/>
      </w:r>
      <w:r>
        <w:t>34</w:t>
      </w:r>
    </w:p>
    <w:p w14:paraId="30168059" w14:textId="77777777" w:rsidR="00E03A8A" w:rsidRDefault="00E03A8A" w:rsidP="00E03A8A">
      <w:pPr>
        <w:tabs>
          <w:tab w:val="right" w:pos="9360"/>
        </w:tabs>
        <w:spacing w:before="60" w:after="60"/>
      </w:pPr>
      <w:r>
        <w:rPr>
          <w:sz w:val="20"/>
          <w:szCs w:val="20"/>
        </w:rPr>
        <w:t>Table 5     Functional Requirements Summary (SRS)</w:t>
      </w:r>
      <w:r>
        <w:rPr>
          <w:sz w:val="20"/>
          <w:szCs w:val="20"/>
        </w:rPr>
        <w:tab/>
      </w:r>
      <w:r>
        <w:t>42</w:t>
      </w:r>
    </w:p>
    <w:p w14:paraId="6A46A30E" w14:textId="77777777" w:rsidR="00E03A8A" w:rsidRDefault="00E03A8A" w:rsidP="00E03A8A">
      <w:pPr>
        <w:tabs>
          <w:tab w:val="right" w:pos="9360"/>
        </w:tabs>
        <w:spacing w:before="60" w:after="60"/>
      </w:pPr>
      <w:r>
        <w:rPr>
          <w:sz w:val="20"/>
          <w:szCs w:val="20"/>
        </w:rPr>
        <w:t>Table 6     Non-Functional Requirements Summary (SRS)</w:t>
      </w:r>
      <w:r>
        <w:rPr>
          <w:sz w:val="20"/>
          <w:szCs w:val="20"/>
        </w:rPr>
        <w:tab/>
      </w:r>
      <w:r>
        <w:t>43-44</w:t>
      </w:r>
    </w:p>
    <w:p w14:paraId="32EA504A" w14:textId="77777777" w:rsidR="00E03A8A" w:rsidRDefault="00E03A8A" w:rsidP="00E03A8A">
      <w:pPr>
        <w:tabs>
          <w:tab w:val="right" w:pos="9360"/>
        </w:tabs>
        <w:spacing w:before="60" w:after="60"/>
      </w:pPr>
      <w:r>
        <w:rPr>
          <w:sz w:val="20"/>
          <w:szCs w:val="20"/>
        </w:rPr>
        <w:t>Table 7     Requirement–Test Case Traceability Matrix (36 requirements verified)</w:t>
      </w:r>
      <w:r>
        <w:rPr>
          <w:sz w:val="20"/>
          <w:szCs w:val="20"/>
        </w:rPr>
        <w:tab/>
      </w:r>
      <w:r>
        <w:t>46-49</w:t>
      </w:r>
    </w:p>
    <w:p w14:paraId="6216F88E" w14:textId="77777777" w:rsidR="00E03A8A" w:rsidRDefault="00E03A8A" w:rsidP="00E03A8A">
      <w:pPr>
        <w:tabs>
          <w:tab w:val="right" w:pos="9360"/>
        </w:tabs>
        <w:spacing w:before="60" w:after="60"/>
      </w:pPr>
      <w:r>
        <w:rPr>
          <w:sz w:val="20"/>
          <w:szCs w:val="20"/>
        </w:rPr>
        <w:t xml:space="preserve">Table </w:t>
      </w:r>
      <w:r>
        <w:t>8</w:t>
      </w:r>
      <w:r>
        <w:rPr>
          <w:sz w:val="20"/>
          <w:szCs w:val="20"/>
        </w:rPr>
        <w:t xml:space="preserve">   </w:t>
      </w:r>
      <w:r>
        <w:t xml:space="preserve">  </w:t>
      </w:r>
      <w:r>
        <w:rPr>
          <w:sz w:val="20"/>
          <w:szCs w:val="20"/>
        </w:rPr>
        <w:t>Hierarchical Task Analysis</w:t>
      </w:r>
      <w:r>
        <w:t xml:space="preserve"> - </w:t>
      </w:r>
      <w:r>
        <w:rPr>
          <w:sz w:val="20"/>
          <w:szCs w:val="20"/>
        </w:rPr>
        <w:t>Full Task Detail</w:t>
      </w:r>
      <w:r>
        <w:rPr>
          <w:sz w:val="20"/>
          <w:szCs w:val="20"/>
        </w:rPr>
        <w:tab/>
      </w:r>
      <w:r>
        <w:t>52-57</w:t>
      </w:r>
    </w:p>
    <w:p w14:paraId="264A38FA" w14:textId="77777777" w:rsidR="00E03A8A" w:rsidRDefault="00E03A8A" w:rsidP="00E03A8A">
      <w:pPr>
        <w:tabs>
          <w:tab w:val="right" w:pos="9360"/>
        </w:tabs>
        <w:spacing w:before="60" w:after="60"/>
      </w:pPr>
      <w:r>
        <w:rPr>
          <w:sz w:val="20"/>
          <w:szCs w:val="20"/>
        </w:rPr>
        <w:t>Table 9     Risk Register</w:t>
      </w:r>
      <w:r>
        <w:rPr>
          <w:sz w:val="20"/>
          <w:szCs w:val="20"/>
        </w:rPr>
        <w:tab/>
      </w:r>
      <w:r>
        <w:t>59-60</w:t>
      </w:r>
    </w:p>
    <w:p w14:paraId="08789D0D" w14:textId="77777777" w:rsidR="00E03A8A" w:rsidRDefault="00E03A8A" w:rsidP="00E03A8A">
      <w:pPr>
        <w:tabs>
          <w:tab w:val="right" w:pos="9360"/>
        </w:tabs>
        <w:spacing w:before="60" w:after="60"/>
      </w:pPr>
      <w:r>
        <w:rPr>
          <w:sz w:val="20"/>
          <w:szCs w:val="20"/>
        </w:rPr>
        <w:t xml:space="preserve">Table </w:t>
      </w:r>
      <w:r>
        <w:t>10</w:t>
      </w:r>
      <w:r>
        <w:rPr>
          <w:sz w:val="20"/>
          <w:szCs w:val="20"/>
        </w:rPr>
        <w:t xml:space="preserve">   Objective-Deliverable Traceability Matrix</w:t>
      </w:r>
      <w:r>
        <w:rPr>
          <w:sz w:val="20"/>
          <w:szCs w:val="20"/>
        </w:rPr>
        <w:tab/>
      </w:r>
      <w:r>
        <w:t>61</w:t>
      </w:r>
    </w:p>
    <w:p w14:paraId="162DA11D" w14:textId="77777777" w:rsidR="00E03A8A" w:rsidRDefault="00E03A8A" w:rsidP="00E03A8A">
      <w:pPr>
        <w:tabs>
          <w:tab w:val="right" w:pos="9360"/>
        </w:tabs>
        <w:spacing w:before="60" w:after="60"/>
      </w:pPr>
      <w:r>
        <w:rPr>
          <w:sz w:val="20"/>
          <w:szCs w:val="20"/>
        </w:rPr>
        <w:t>Table 11   Raw Likert scores - 10 participants, 15 questions</w:t>
      </w:r>
      <w:r>
        <w:rPr>
          <w:sz w:val="20"/>
          <w:szCs w:val="20"/>
        </w:rPr>
        <w:tab/>
      </w:r>
      <w:r>
        <w:t>63</w:t>
      </w:r>
    </w:p>
    <w:p w14:paraId="6F8AA183" w14:textId="77777777" w:rsidR="00E03A8A" w:rsidRDefault="00E03A8A" w:rsidP="00E03A8A">
      <w:pPr>
        <w:tabs>
          <w:tab w:val="right" w:pos="9360"/>
        </w:tabs>
        <w:spacing w:before="60" w:after="60"/>
      </w:pPr>
      <w:r>
        <w:rPr>
          <w:sz w:val="20"/>
          <w:szCs w:val="20"/>
        </w:rPr>
        <w:t>Table 12   Likert-scale questionnaire - section summary (10 participants, 15 items)</w:t>
      </w:r>
      <w:r>
        <w:rPr>
          <w:sz w:val="20"/>
          <w:szCs w:val="20"/>
        </w:rPr>
        <w:tab/>
      </w:r>
      <w:r>
        <w:t>63-64</w:t>
      </w:r>
    </w:p>
    <w:p w14:paraId="3462FF79" w14:textId="77777777" w:rsidR="00E03A8A" w:rsidRPr="001F0025" w:rsidRDefault="00E03A8A" w:rsidP="00E03A8A">
      <w:pPr>
        <w:tabs>
          <w:tab w:val="right" w:pos="8640"/>
        </w:tabs>
        <w:spacing w:before="40" w:after="60"/>
      </w:pPr>
      <w:r w:rsidRPr="001F0025">
        <w:br w:type="page"/>
      </w:r>
    </w:p>
    <w:p w14:paraId="663DD480" w14:textId="3751E012" w:rsidR="00905588" w:rsidRDefault="00905588" w:rsidP="008318E9">
      <w:pPr>
        <w:pStyle w:val="Title"/>
        <w:jc w:val="center"/>
      </w:pPr>
      <w:r>
        <w:lastRenderedPageBreak/>
        <w:t>Development of a Secure &amp; Accessible Online Booking System for SMEs</w:t>
      </w:r>
    </w:p>
    <w:p w14:paraId="5365E474" w14:textId="77777777" w:rsidR="00905588" w:rsidRDefault="00905588" w:rsidP="006834F4"/>
    <w:p w14:paraId="51AF71D4" w14:textId="77777777" w:rsidR="00FA3806" w:rsidRDefault="00FA3806" w:rsidP="006834F4"/>
    <w:p w14:paraId="6FB38DEE" w14:textId="6D0E29C9" w:rsidR="00550FFE" w:rsidRPr="00D665C4" w:rsidRDefault="00204C08">
      <w:pPr>
        <w:pStyle w:val="Heading1"/>
        <w:spacing w:before="0"/>
      </w:pPr>
      <w:bookmarkStart w:id="1" w:name="_Toc226000030"/>
      <w:r w:rsidRPr="00D665C4">
        <w:t>1.0 Introduction</w:t>
      </w:r>
      <w:bookmarkEnd w:id="1"/>
    </w:p>
    <w:p w14:paraId="5658D92C" w14:textId="123C4873" w:rsidR="00550FFE" w:rsidRPr="00D665C4" w:rsidRDefault="00204C08" w:rsidP="00D83789">
      <w:pPr>
        <w:spacing w:before="60" w:after="120" w:line="360" w:lineRule="auto"/>
        <w:jc w:val="both"/>
      </w:pPr>
      <w:r w:rsidRPr="00D665C4">
        <w:t>There are currently 5.56 billion internet users worldwide [</w:t>
      </w:r>
      <w:r w:rsidR="00BF75F6" w:rsidRPr="00D665C4">
        <w:t>1</w:t>
      </w:r>
      <w:r w:rsidRPr="00D665C4">
        <w:t>]. Of those, approximately 1.3 billion people</w:t>
      </w:r>
      <w:r w:rsidR="00D83789" w:rsidRPr="00D665C4">
        <w:t xml:space="preserve">, </w:t>
      </w:r>
      <w:r w:rsidRPr="00D665C4">
        <w:t>16% of the global population</w:t>
      </w:r>
      <w:r w:rsidR="00D83789" w:rsidRPr="00D665C4">
        <w:t xml:space="preserve">, </w:t>
      </w:r>
      <w:r w:rsidRPr="00D665C4">
        <w:t>live with a significant disability [2]. These individuals rely on accessible digital services to carry out everyday tasks, including booking appointments, shopping, and accessing information. Yet according to WebAIM's 2025 analysis of the top one million websites, 96.3% of homepages contain at least one detectable accessibility failure [3]. The consequence is measurable: 70% of disabled users report abandoning websites they find difficult to use, and inaccessible websites cost UK retailers alone an estimated £17.1 billion in lost revenue in a single year [4].</w:t>
      </w:r>
    </w:p>
    <w:p w14:paraId="2990549D" w14:textId="02362474" w:rsidR="00550FFE" w:rsidRPr="00D665C4" w:rsidRDefault="00204C08" w:rsidP="00D83789">
      <w:pPr>
        <w:spacing w:before="60" w:after="120" w:line="360" w:lineRule="auto"/>
        <w:jc w:val="both"/>
      </w:pPr>
      <w:r w:rsidRPr="00D665C4">
        <w:t>Small and medium-sized enterprises (SMEs), particularly family-run and micro businesses, are not exempt from these challenges. Many rely increasingly on digital systems to manage bookings, customer enquiries, and service delivery, yet limited time, budget, and technical capacity often result in platforms that are fragmented, inaccessible, and weak in cybersecurity</w:t>
      </w:r>
      <w:r w:rsidR="00D83789" w:rsidRPr="00D665C4">
        <w:t xml:space="preserve">, </w:t>
      </w:r>
      <w:r w:rsidRPr="00D665C4">
        <w:t>reducing customer trust, excluding disabled users, and exposing businesses to legal and regulatory risk [</w:t>
      </w:r>
      <w:r w:rsidR="00D00FF2">
        <w:t>5</w:t>
      </w:r>
      <w:r w:rsidRPr="00D665C4">
        <w:t>], [</w:t>
      </w:r>
      <w:r w:rsidR="00D00FF2">
        <w:t>6</w:t>
      </w:r>
      <w:r w:rsidRPr="00D665C4">
        <w:t>].</w:t>
      </w:r>
    </w:p>
    <w:p w14:paraId="70A0A62F" w14:textId="77777777" w:rsidR="00142DFA" w:rsidRPr="00D665C4" w:rsidRDefault="001B2A1D" w:rsidP="00D83789">
      <w:pPr>
        <w:spacing w:before="60" w:after="120" w:line="360" w:lineRule="auto"/>
        <w:jc w:val="both"/>
      </w:pPr>
      <w:r w:rsidRPr="00D665C4">
        <w:t>Detailed supporting documentation, including system requirements, design artefacts, and evaluation evidence, is provided in the appendices to ensure full traceability</w:t>
      </w:r>
      <w:r w:rsidR="00CC20B1" w:rsidRPr="00D665C4">
        <w:t xml:space="preserve">. </w:t>
      </w:r>
      <w:r w:rsidR="00204C08" w:rsidRPr="00D665C4">
        <w:t>This project investigates and responds to these challenges by designing, developing, and evaluating a secure, accessible, and GDPR-compliant online booking system for Nash Tyres &amp; Car Wash, a family-run automotive SME based at 121 Stratford Road, Sparkbrook, Birmingham B11 1AJ. The system serves as a transferable prototype applicable to other SMEs in the service sector.</w:t>
      </w:r>
    </w:p>
    <w:p w14:paraId="210AC688" w14:textId="5E145D79" w:rsidR="00550FFE" w:rsidRPr="00D665C4" w:rsidRDefault="00A830DA" w:rsidP="00D83789">
      <w:pPr>
        <w:spacing w:before="60" w:after="120" w:line="360" w:lineRule="auto"/>
        <w:jc w:val="both"/>
      </w:pPr>
      <w:r w:rsidRPr="00D665C4">
        <w:t xml:space="preserve">This highlights a systemic </w:t>
      </w:r>
      <w:r w:rsidR="00850089" w:rsidRPr="00D665C4">
        <w:t xml:space="preserve">issue </w:t>
      </w:r>
      <w:r w:rsidRPr="00D665C4">
        <w:t>in SME digital service design, where accessibility, security, and privacy are not treated as integrated architectural concerns.</w:t>
      </w:r>
    </w:p>
    <w:p w14:paraId="356F0B6D" w14:textId="77777777" w:rsidR="00550FFE" w:rsidRPr="00D665C4" w:rsidRDefault="00204C08">
      <w:pPr>
        <w:pStyle w:val="Heading2"/>
      </w:pPr>
      <w:bookmarkStart w:id="2" w:name="_Toc226000031"/>
      <w:r w:rsidRPr="00D665C4">
        <w:t>1.1 Background</w:t>
      </w:r>
      <w:bookmarkEnd w:id="2"/>
    </w:p>
    <w:p w14:paraId="081D4587" w14:textId="14AB87AF" w:rsidR="00A91610" w:rsidRPr="00D665C4" w:rsidRDefault="00A91610" w:rsidP="00A91610">
      <w:pPr>
        <w:spacing w:line="360" w:lineRule="auto"/>
        <w:jc w:val="both"/>
      </w:pPr>
      <w:r w:rsidRPr="00D665C4">
        <w:t>The UK business landscape is dominated by SMEs, representing 99.9% of all businesses and employing approximately 61% of the private sector workforce [</w:t>
      </w:r>
      <w:r w:rsidR="00BF75F6" w:rsidRPr="00D665C4">
        <w:t>5</w:t>
      </w:r>
      <w:r w:rsidRPr="00D665C4">
        <w:t>]. Despite this, many SMEs operate digital systems that fail to meet accessibility, security, and regulatory standards, often due to reactive and fragmented digital adoption [</w:t>
      </w:r>
      <w:r w:rsidR="00BF75F6" w:rsidRPr="00D665C4">
        <w:t>6</w:t>
      </w:r>
      <w:r w:rsidRPr="00D665C4">
        <w:t>], [</w:t>
      </w:r>
      <w:r w:rsidR="00BF75F6" w:rsidRPr="00D665C4">
        <w:t>7</w:t>
      </w:r>
      <w:r w:rsidRPr="00D665C4">
        <w:t>].</w:t>
      </w:r>
    </w:p>
    <w:p w14:paraId="118D112D" w14:textId="77777777" w:rsidR="00DA79D6" w:rsidRPr="00D665C4" w:rsidRDefault="00DA79D6" w:rsidP="00A91610">
      <w:pPr>
        <w:spacing w:line="360" w:lineRule="auto"/>
        <w:jc w:val="both"/>
      </w:pPr>
      <w:r w:rsidRPr="00D665C4">
        <w:lastRenderedPageBreak/>
        <w:t>These accessibility failures disproportionately affect SMEs, where the absence of dedicated compliance resource means WCAG violations and GDPR gaps are often identified only after a complaint or legal challenge [9], [10].</w:t>
      </w:r>
    </w:p>
    <w:p w14:paraId="4D2C9BF3" w14:textId="5E3E27E3" w:rsidR="00A91610" w:rsidRPr="00D665C4" w:rsidRDefault="00A91610" w:rsidP="00A91610">
      <w:pPr>
        <w:spacing w:line="360" w:lineRule="auto"/>
        <w:jc w:val="both"/>
      </w:pPr>
      <w:r w:rsidRPr="00D665C4">
        <w:t>The COVID-19 pandemic accelerated SME digital adoption but exposed weaknesses in hastily implemented systems, including poor usability and security vulnerabilities [</w:t>
      </w:r>
      <w:r w:rsidR="0099397B" w:rsidRPr="00D665C4">
        <w:t>12</w:t>
      </w:r>
      <w:r w:rsidRPr="00D665C4">
        <w:t>]. At the same time, UK Accessibility Regulations 2018 and UK GDPR impose legal obligations for inclusive and secure digital services [</w:t>
      </w:r>
      <w:r w:rsidR="0099397B" w:rsidRPr="00D665C4">
        <w:t>13</w:t>
      </w:r>
      <w:r w:rsidRPr="00D665C4">
        <w:t>], increasing the risks of non-compliance.</w:t>
      </w:r>
    </w:p>
    <w:p w14:paraId="67E21F00" w14:textId="77777777" w:rsidR="00A91610" w:rsidRPr="00D665C4" w:rsidRDefault="00A91610" w:rsidP="00A91610"/>
    <w:p w14:paraId="5AFE8D0E" w14:textId="77777777" w:rsidR="00550FFE" w:rsidRPr="00D665C4" w:rsidRDefault="00204C08">
      <w:pPr>
        <w:pStyle w:val="Heading2"/>
      </w:pPr>
      <w:bookmarkStart w:id="3" w:name="_Toc226000032"/>
      <w:r w:rsidRPr="00D665C4">
        <w:t>1.2 Problem Statement</w:t>
      </w:r>
      <w:bookmarkEnd w:id="3"/>
    </w:p>
    <w:p w14:paraId="72764BC4" w14:textId="10F2952E" w:rsidR="00550FFE" w:rsidRPr="00D665C4" w:rsidRDefault="00204C08" w:rsidP="00D83789">
      <w:pPr>
        <w:spacing w:before="60" w:after="120" w:line="360" w:lineRule="auto"/>
        <w:jc w:val="both"/>
      </w:pPr>
      <w:r w:rsidRPr="00D665C4">
        <w:t>SMEs frequently lack the financial, technical, and organisational capacity to implement secure and accessible digital platforms, despite increasing pressure to modernise service delivery [</w:t>
      </w:r>
      <w:r w:rsidR="0099397B" w:rsidRPr="00D665C4">
        <w:t>5</w:t>
      </w:r>
      <w:r w:rsidRPr="00D665C4">
        <w:t>]–[</w:t>
      </w:r>
      <w:r w:rsidR="0099397B" w:rsidRPr="00D665C4">
        <w:t>8</w:t>
      </w:r>
      <w:r w:rsidRPr="00D665C4">
        <w:t>]. Common barriers include limited in-house IT expertise, fragmented technology adoption, and low cybersecurity awareness [1</w:t>
      </w:r>
      <w:r w:rsidR="0099397B" w:rsidRPr="00D665C4">
        <w:t>7</w:t>
      </w:r>
      <w:r w:rsidRPr="00D665C4">
        <w:t>]–[1</w:t>
      </w:r>
      <w:r w:rsidR="0099397B" w:rsidRPr="00D665C4">
        <w:t>9</w:t>
      </w:r>
      <w:r w:rsidRPr="00D665C4">
        <w:t>], while poor accessibility and inconsistent GDPR alignment increase legal exposure. Under UK GDPR, financial penalties for non-compliance can reach up to 4% of global annual turnover [1</w:t>
      </w:r>
      <w:r w:rsidR="0099397B" w:rsidRPr="00D665C4">
        <w:t>6</w:t>
      </w:r>
      <w:r w:rsidRPr="00D665C4">
        <w:t>], a significant risk for small businesses with no dedicated compliance function.</w:t>
      </w:r>
    </w:p>
    <w:p w14:paraId="400D1FC4" w14:textId="77777777" w:rsidR="003C0B15" w:rsidRDefault="003C0B15" w:rsidP="00D83789">
      <w:pPr>
        <w:spacing w:before="60" w:after="120" w:line="360" w:lineRule="auto"/>
        <w:jc w:val="both"/>
      </w:pPr>
      <w:r w:rsidRPr="003C0B15">
        <w:t>Nash Tyres &amp; Car Wash is a direct example of this problem. Before this project, the business had no online booking system; customers were required to call or visit in person. In a digital landscape characterised by widespread accessibility barriers across modern websites [3], combined with the significant global population of users with disabilities [2], the absence of any online booking facility meant Nash Tyres was not simply behind competitors; it was actively excluding a significant segment of its potential customer base.</w:t>
      </w:r>
    </w:p>
    <w:p w14:paraId="6CC3CE8F" w14:textId="099BFB87" w:rsidR="00550FFE" w:rsidRPr="00D665C4" w:rsidRDefault="00204C08" w:rsidP="00D83789">
      <w:pPr>
        <w:spacing w:before="60" w:after="120" w:line="360" w:lineRule="auto"/>
        <w:jc w:val="both"/>
      </w:pPr>
      <w:r w:rsidRPr="00D665C4">
        <w:t>The underlying challenge extends beyond limited budgets. In many cases, governance responsibilities for security, accessibility, and privacy are treated as external add-ons rather than embedded within the digital architecture itself. This project responds by developing a WCAG 2.1 AA-compliant, secure-by-design, user-centred booking platform that directly resolves each of the five most common accessibility failures identified by WebAIM [3], while embedding security and privacy controls within the architectural core of the system.</w:t>
      </w:r>
    </w:p>
    <w:p w14:paraId="2ED84547" w14:textId="77777777" w:rsidR="00550FFE" w:rsidRPr="00D665C4" w:rsidRDefault="00204C08">
      <w:pPr>
        <w:pStyle w:val="Heading2"/>
      </w:pPr>
      <w:bookmarkStart w:id="4" w:name="_Toc226000033"/>
      <w:r w:rsidRPr="00D665C4">
        <w:t>1.3 Objectives</w:t>
      </w:r>
      <w:bookmarkEnd w:id="4"/>
    </w:p>
    <w:p w14:paraId="39E67C0D" w14:textId="511365ED" w:rsidR="00550FFE" w:rsidRPr="00D665C4" w:rsidRDefault="00204C08" w:rsidP="00D83789">
      <w:pPr>
        <w:spacing w:before="60" w:after="120" w:line="360" w:lineRule="auto"/>
        <w:jc w:val="both"/>
      </w:pPr>
      <w:r w:rsidRPr="00D665C4">
        <w:t>This project aims to design, develop, and evaluate a secure, accessible, user-centred website with an integrated online booking system for SMEs, incorporating WCAG 2.1 guidance [2</w:t>
      </w:r>
      <w:r w:rsidR="00B32155" w:rsidRPr="00D665C4">
        <w:t>8</w:t>
      </w:r>
      <w:r w:rsidRPr="00D665C4">
        <w:t>], GDPR-aligned data handling, and SME-appropriate cybersecurity controls [1</w:t>
      </w:r>
      <w:r w:rsidR="00B32155" w:rsidRPr="00D665C4">
        <w:t>7</w:t>
      </w:r>
      <w:r w:rsidRPr="00D665C4">
        <w:t>]–[1</w:t>
      </w:r>
      <w:r w:rsidR="00B32155" w:rsidRPr="00D665C4">
        <w:t>9</w:t>
      </w:r>
      <w:r w:rsidRPr="00D665C4">
        <w:t>]. The specific objectives are to:</w:t>
      </w:r>
    </w:p>
    <w:p w14:paraId="5A31CE98" w14:textId="77777777" w:rsidR="00550FFE" w:rsidRPr="00D665C4" w:rsidRDefault="00204C08" w:rsidP="00D83789">
      <w:pPr>
        <w:pStyle w:val="ListParagraph"/>
        <w:numPr>
          <w:ilvl w:val="0"/>
          <w:numId w:val="2"/>
        </w:numPr>
        <w:spacing w:before="40" w:after="60" w:line="360" w:lineRule="auto"/>
      </w:pPr>
      <w:r w:rsidRPr="00D665C4">
        <w:t>Conduct a critical review of literature on SME digital transformation, accessibility (WCAG 2.1), cybersecurity, and inclusive design to identify research gaps.</w:t>
      </w:r>
    </w:p>
    <w:p w14:paraId="43CF8F2F" w14:textId="77777777" w:rsidR="00550FFE" w:rsidRPr="00D665C4" w:rsidRDefault="00204C08" w:rsidP="00D83789">
      <w:pPr>
        <w:pStyle w:val="ListParagraph"/>
        <w:numPr>
          <w:ilvl w:val="0"/>
          <w:numId w:val="2"/>
        </w:numPr>
        <w:spacing w:before="40" w:after="60" w:line="360" w:lineRule="auto"/>
      </w:pPr>
      <w:r w:rsidRPr="00D665C4">
        <w:lastRenderedPageBreak/>
        <w:t>Develop a structured Software Requirements Specification (SRS) translating identified gaps into functional and non-functional system requirements.</w:t>
      </w:r>
    </w:p>
    <w:p w14:paraId="0CB4E27B" w14:textId="285FA741" w:rsidR="00550FFE" w:rsidRPr="00D665C4" w:rsidRDefault="00204C08" w:rsidP="00D83789">
      <w:pPr>
        <w:pStyle w:val="ListParagraph"/>
        <w:numPr>
          <w:ilvl w:val="0"/>
          <w:numId w:val="2"/>
        </w:numPr>
        <w:spacing w:before="40" w:after="60" w:line="360" w:lineRule="auto"/>
      </w:pPr>
      <w:r w:rsidRPr="00D665C4">
        <w:t>Design an accessibility-first, secure-by-design system architecture incorporating WCAG 2.1 AA within a three-tier Django MVT structure.</w:t>
      </w:r>
    </w:p>
    <w:p w14:paraId="12614B73" w14:textId="77777777" w:rsidR="00550FFE" w:rsidRPr="00D665C4" w:rsidRDefault="00204C08" w:rsidP="00D83789">
      <w:pPr>
        <w:pStyle w:val="ListParagraph"/>
        <w:numPr>
          <w:ilvl w:val="0"/>
          <w:numId w:val="2"/>
        </w:numPr>
        <w:spacing w:before="40" w:after="60" w:line="360" w:lineRule="auto"/>
      </w:pPr>
      <w:r w:rsidRPr="00D665C4">
        <w:t>Implement a modular web application using HTML, CSS, and JavaScript (front end) and Django as the secure back-end framework.</w:t>
      </w:r>
    </w:p>
    <w:p w14:paraId="3998282F" w14:textId="77777777" w:rsidR="00550FFE" w:rsidRPr="00D665C4" w:rsidRDefault="00204C08" w:rsidP="00D83789">
      <w:pPr>
        <w:pStyle w:val="ListParagraph"/>
        <w:numPr>
          <w:ilvl w:val="0"/>
          <w:numId w:val="2"/>
        </w:numPr>
        <w:spacing w:before="40" w:after="60" w:line="360" w:lineRule="auto"/>
      </w:pPr>
      <w:r w:rsidRPr="00D665C4">
        <w:t>Integrate GDPR-compliant data handling, including data minimisation, secure storage, HTTPS/TLS, and role-based access control.</w:t>
      </w:r>
    </w:p>
    <w:p w14:paraId="1D4A6FC3" w14:textId="77777777" w:rsidR="00550FFE" w:rsidRDefault="00204C08" w:rsidP="00D83789">
      <w:pPr>
        <w:pStyle w:val="ListParagraph"/>
        <w:numPr>
          <w:ilvl w:val="0"/>
          <w:numId w:val="2"/>
        </w:numPr>
        <w:spacing w:before="40" w:after="60" w:line="360" w:lineRule="auto"/>
      </w:pPr>
      <w:r w:rsidRPr="00D665C4">
        <w:t>Evaluate the system using automated accessibility audits, expert heuristic review, usability task testing, and OWASP ZAP penetration testing.</w:t>
      </w:r>
    </w:p>
    <w:p w14:paraId="776A4826" w14:textId="77777777" w:rsidR="005F5767" w:rsidRPr="00D665C4" w:rsidRDefault="005F5767" w:rsidP="005F5767">
      <w:pPr>
        <w:pStyle w:val="ListParagraph"/>
        <w:spacing w:before="40" w:after="60" w:line="360" w:lineRule="auto"/>
        <w:ind w:left="720"/>
      </w:pPr>
    </w:p>
    <w:p w14:paraId="4BAE59C4" w14:textId="77777777" w:rsidR="00550FFE" w:rsidRPr="00D665C4" w:rsidRDefault="00204C08">
      <w:pPr>
        <w:pStyle w:val="Heading2"/>
      </w:pPr>
      <w:bookmarkStart w:id="5" w:name="_Toc226000034"/>
      <w:r w:rsidRPr="00D665C4">
        <w:t>1.4 Scope of the Project</w:t>
      </w:r>
      <w:bookmarkEnd w:id="5"/>
    </w:p>
    <w:p w14:paraId="7C03A55A" w14:textId="36A2928B" w:rsidR="00EE1672" w:rsidRPr="00D665C4" w:rsidRDefault="00EE1672" w:rsidP="00EE1672">
      <w:pPr>
        <w:spacing w:line="360" w:lineRule="auto"/>
        <w:jc w:val="both"/>
      </w:pPr>
      <w:r w:rsidRPr="00D665C4">
        <w:t xml:space="preserve">The system is developed and evaluated as a prototype </w:t>
      </w:r>
      <w:r w:rsidR="00C92998" w:rsidRPr="00D665C4">
        <w:t xml:space="preserve">suitable for demonstration and internal evaluation. Testing </w:t>
      </w:r>
      <w:r w:rsidR="008E7987">
        <w:t>implements</w:t>
      </w:r>
      <w:r w:rsidR="00C92998" w:rsidRPr="00D665C4">
        <w:t xml:space="preserve"> non-identifiable, simulated booking data to evidence GDPR-aligned data handling. The focus is limited to the end-to-end booking journey and administrative booking management; payment processing, third-party integrations, and live deployment are outside scope. </w:t>
      </w:r>
      <w:r w:rsidRPr="00D665C4">
        <w:t>These boundaries strengthen traceability between objectives, requirements (Appendix A), and evaluation procedures (Appendix C). Supporting appendices include a Risk Register (Appendix E), a Hierarchical Task Analysis (Appendix D), and an Objective-Deliverable Traceability Matrix (Appendix F).</w:t>
      </w:r>
    </w:p>
    <w:p w14:paraId="47EA13E0" w14:textId="77777777" w:rsidR="00550FFE" w:rsidRPr="00D665C4" w:rsidRDefault="00204C08">
      <w:pPr>
        <w:pStyle w:val="Heading2"/>
      </w:pPr>
      <w:bookmarkStart w:id="6" w:name="_Toc226000035"/>
      <w:r w:rsidRPr="00D665C4">
        <w:t>1.5 Dissertation Structure</w:t>
      </w:r>
      <w:bookmarkEnd w:id="6"/>
    </w:p>
    <w:p w14:paraId="7A0957E8" w14:textId="0C815F9C" w:rsidR="00550FFE" w:rsidRPr="00D665C4" w:rsidRDefault="00204C08" w:rsidP="00D83789">
      <w:pPr>
        <w:spacing w:before="60" w:after="120" w:line="360" w:lineRule="auto"/>
        <w:jc w:val="both"/>
      </w:pPr>
      <w:r w:rsidRPr="00D665C4">
        <w:t xml:space="preserve">Following this introduction, Section 2 critically reviews literature across SME digital transformation, web accessibility, cybersecurity, and inclusive design, concluding with the identified research gap. Section 3 outlines the methodology, including the iterative waterfall development approach, tools and technologies, system requirements, architecture, and evaluation strategy. Section 4 details the implementation of the front end, back end, database, and GDPR mechanisms. Section 5 presents testing and evaluation results across accessibility, usability, and security dimensions. Section 6 </w:t>
      </w:r>
      <w:r w:rsidR="00D83789" w:rsidRPr="00D665C4">
        <w:t>concludes</w:t>
      </w:r>
      <w:r w:rsidRPr="00D665C4">
        <w:t xml:space="preserve"> and offers recommendations for future development. Section 7 provides a critical reflection on the project. References and appendices follow.</w:t>
      </w:r>
    </w:p>
    <w:p w14:paraId="0FDDE26D" w14:textId="77777777" w:rsidR="005C1C1F" w:rsidRPr="00D665C4" w:rsidRDefault="005C1C1F">
      <w:pPr>
        <w:rPr>
          <w:b/>
          <w:bCs/>
          <w:color w:val="1F3864"/>
          <w:sz w:val="28"/>
          <w:szCs w:val="28"/>
        </w:rPr>
      </w:pPr>
      <w:r w:rsidRPr="00D665C4">
        <w:br w:type="page"/>
      </w:r>
    </w:p>
    <w:p w14:paraId="2FC924E6" w14:textId="5B2404ED" w:rsidR="00550FFE" w:rsidRPr="00D665C4" w:rsidRDefault="00204C08" w:rsidP="00C92998">
      <w:pPr>
        <w:pStyle w:val="Heading1"/>
      </w:pPr>
      <w:bookmarkStart w:id="7" w:name="_Toc226000036"/>
      <w:r w:rsidRPr="00D665C4">
        <w:lastRenderedPageBreak/>
        <w:t>2.0 Literature Review</w:t>
      </w:r>
      <w:bookmarkEnd w:id="7"/>
    </w:p>
    <w:p w14:paraId="11CA123C" w14:textId="77777777" w:rsidR="00BB2CAC" w:rsidRPr="00D665C4" w:rsidRDefault="00BB2CAC" w:rsidP="00BB2CAC">
      <w:pPr>
        <w:spacing w:line="360" w:lineRule="auto"/>
        <w:jc w:val="both"/>
      </w:pPr>
      <w:r w:rsidRPr="00D665C4">
        <w:t>This review critically analyses SME digital transformation, web accessibility (WCAG 2.1), cybersecurity for SMEs, and inclusive design. These domains directly inform the system architecture, design decisions, and evaluation strategy adopted in this project.</w:t>
      </w:r>
    </w:p>
    <w:p w14:paraId="0DB3F339" w14:textId="5D89FD5F" w:rsidR="00550FFE" w:rsidRPr="00D665C4" w:rsidRDefault="00204C08" w:rsidP="005C1C1F">
      <w:pPr>
        <w:pStyle w:val="Heading3"/>
      </w:pPr>
      <w:bookmarkStart w:id="8" w:name="_Toc226000037"/>
      <w:r w:rsidRPr="00D665C4">
        <w:t>SME Digital Transformation</w:t>
      </w:r>
      <w:bookmarkEnd w:id="8"/>
    </w:p>
    <w:p w14:paraId="07EBAC27" w14:textId="292A2051" w:rsidR="00947CBD" w:rsidRPr="00D665C4" w:rsidRDefault="00947CBD" w:rsidP="00947CBD">
      <w:pPr>
        <w:spacing w:line="360" w:lineRule="auto"/>
        <w:jc w:val="both"/>
      </w:pPr>
      <w:r w:rsidRPr="00D665C4">
        <w:t>Digital transformation is essential for SMEs to improve efficiency and competitiveness [</w:t>
      </w:r>
      <w:r w:rsidR="00513D31" w:rsidRPr="00D665C4">
        <w:t>5</w:t>
      </w:r>
      <w:r w:rsidRPr="00D665C4">
        <w:t>], [</w:t>
      </w:r>
      <w:r w:rsidR="00513D31" w:rsidRPr="00D665C4">
        <w:t>6</w:t>
      </w:r>
      <w:r w:rsidRPr="00D665C4">
        <w:t>]. However, adoption is often constrained by limited technical expertise, perceived risk, and organisational readiness [</w:t>
      </w:r>
      <w:r w:rsidR="00513D31" w:rsidRPr="00D665C4">
        <w:t>7</w:t>
      </w:r>
      <w:r w:rsidRPr="00D665C4">
        <w:t>], [</w:t>
      </w:r>
      <w:r w:rsidR="00513D31" w:rsidRPr="00D665C4">
        <w:t>8</w:t>
      </w:r>
      <w:r w:rsidRPr="00D665C4">
        <w:t>]. While digital tools can enhance service delivery, fragmented and reactive implementation frequently results in systems that lack long-term sustainability, usability, and security [</w:t>
      </w:r>
      <w:r w:rsidR="007F043C" w:rsidRPr="00D665C4">
        <w:t>12</w:t>
      </w:r>
      <w:r w:rsidRPr="00D665C4">
        <w:t>].</w:t>
      </w:r>
      <w:r w:rsidR="008E74E5" w:rsidRPr="00D665C4">
        <w:t xml:space="preserve"> However, these studies remain largely conceptual and provide limited guidance on how accessibility and security can be practically integrated within SME-scale system architectures. </w:t>
      </w:r>
      <w:r w:rsidR="00FB53A0" w:rsidRPr="00D665C4">
        <w:t>This reinforces the gap between theoretical research and practical SME implementation.</w:t>
      </w:r>
    </w:p>
    <w:p w14:paraId="7B2299F4" w14:textId="24205864" w:rsidR="00550FFE" w:rsidRPr="00D665C4" w:rsidRDefault="00204C08" w:rsidP="00D83789">
      <w:pPr>
        <w:pStyle w:val="Heading3"/>
        <w:spacing w:line="360" w:lineRule="auto"/>
      </w:pPr>
      <w:bookmarkStart w:id="9" w:name="_Toc226000038"/>
      <w:r w:rsidRPr="00D665C4">
        <w:t>Web Accessibility and WCAG 2.1</w:t>
      </w:r>
      <w:bookmarkEnd w:id="9"/>
    </w:p>
    <w:p w14:paraId="01A447DC" w14:textId="4B3D1298" w:rsidR="0014050D" w:rsidRDefault="005857A2" w:rsidP="005857A2">
      <w:pPr>
        <w:spacing w:line="360" w:lineRule="auto"/>
        <w:jc w:val="both"/>
      </w:pPr>
      <w:r w:rsidRPr="00D665C4">
        <w:t>WCAG 2.1, published by the W3C, defines international web accessibility standards across four principles: perceivable, operable, understandable, and robust [2</w:t>
      </w:r>
      <w:r w:rsidR="007F043C" w:rsidRPr="00D665C4">
        <w:t>8</w:t>
      </w:r>
      <w:r w:rsidRPr="00D665C4">
        <w:t>]. At Level AA, it requires features such as sufficient colour contrast, keyboard navigation, screen reader support, accessible forms, and clear error handling. In the UK, the Public Sector Bodies Accessibility Regulations 2018 make WCAG 2.1</w:t>
      </w:r>
      <w:r w:rsidR="00482675" w:rsidRPr="00D665C4">
        <w:t xml:space="preserve"> </w:t>
      </w:r>
      <w:r w:rsidRPr="00D665C4">
        <w:t>AA the minimum legal standard [</w:t>
      </w:r>
      <w:r w:rsidR="007F043C" w:rsidRPr="00D665C4">
        <w:t>13</w:t>
      </w:r>
      <w:r w:rsidRPr="00D665C4">
        <w:t xml:space="preserve">]. </w:t>
      </w:r>
      <w:r w:rsidR="00695C4C" w:rsidRPr="00695C4C">
        <w:t xml:space="preserve">Given the scale of global internet usage and the significant proportion of users with disabilities, </w:t>
      </w:r>
      <w:r w:rsidR="009056B1" w:rsidRPr="009056B1">
        <w:t>accessibility represents a critical requirement for inclusive and compliant digital service delivery</w:t>
      </w:r>
      <w:r w:rsidR="0014050D">
        <w:t>.</w:t>
      </w:r>
    </w:p>
    <w:p w14:paraId="5EFB3664" w14:textId="668118E0" w:rsidR="00EE23E0" w:rsidRDefault="00EE23E0" w:rsidP="005857A2">
      <w:pPr>
        <w:spacing w:line="360" w:lineRule="auto"/>
        <w:jc w:val="both"/>
      </w:pPr>
      <w:r w:rsidRPr="00EE23E0">
        <w:t>However, WebAIM’s 2025 audit found that 96.3% of homepages contain at least one WCAG failure [3], most commonly low contrast text, missing alt text, unclear links, missing form labels, and absent language declarations</w:t>
      </w:r>
      <w:r>
        <w:t xml:space="preserve">, </w:t>
      </w:r>
      <w:r w:rsidRPr="00EE23E0">
        <w:t>issues that are simple but often overlooked. This highlights the persistent gap between accessibility standards and real-world implementation. This directly justifies embedding WCAG 2.1 AA into the system architecture rather than treating it as a final check.</w:t>
      </w:r>
    </w:p>
    <w:p w14:paraId="0CD83E34" w14:textId="0AE9529A" w:rsidR="005857A2" w:rsidRDefault="005857A2" w:rsidP="005857A2">
      <w:pPr>
        <w:spacing w:line="360" w:lineRule="auto"/>
        <w:jc w:val="both"/>
      </w:pPr>
      <w:r w:rsidRPr="00D665C4">
        <w:t xml:space="preserve">Research also </w:t>
      </w:r>
      <w:r w:rsidR="00FA5C85">
        <w:t>demonstrates</w:t>
      </w:r>
      <w:r w:rsidR="004A496E">
        <w:t xml:space="preserve"> that</w:t>
      </w:r>
      <w:r w:rsidRPr="00D665C4">
        <w:t xml:space="preserve"> automated tools detect only 30–50% of accessibility issues, often missing contextual problems [</w:t>
      </w:r>
      <w:r w:rsidR="007F043C" w:rsidRPr="00D665C4">
        <w:t>9</w:t>
      </w:r>
      <w:r w:rsidRPr="00D665C4">
        <w:t>], [</w:t>
      </w:r>
      <w:r w:rsidR="007F043C" w:rsidRPr="00D665C4">
        <w:t>20</w:t>
      </w:r>
      <w:r w:rsidRPr="00D665C4">
        <w:t>]. Therefore, accessibility must be integrated from the design stage</w:t>
      </w:r>
      <w:r w:rsidR="009025A8">
        <w:t xml:space="preserve"> [11]</w:t>
      </w:r>
      <w:r w:rsidRPr="00D665C4">
        <w:t>. This project adopts that approach through a hybrid evaluation strategy combining automated testing with expert review, ensuring both efficiency and depth.</w:t>
      </w:r>
      <w:r w:rsidR="008E74E5" w:rsidRPr="00D665C4">
        <w:t xml:space="preserve"> While these frameworks define compliance requirements, they provide limited practical direction on how accessibility can be embedded as a core architectural feature within SME systems.</w:t>
      </w:r>
    </w:p>
    <w:p w14:paraId="0E25B13F" w14:textId="1E59BB73" w:rsidR="00520943" w:rsidRDefault="006B2248" w:rsidP="005857A2">
      <w:pPr>
        <w:spacing w:line="360" w:lineRule="auto"/>
        <w:jc w:val="both"/>
      </w:pPr>
      <w:r w:rsidRPr="006B2248">
        <w:t>While WCAG 2.1 provides a robust technical framework for accessibility</w:t>
      </w:r>
      <w:r w:rsidR="00D96867" w:rsidRPr="00D96867">
        <w:t xml:space="preserve">, </w:t>
      </w:r>
      <w:r w:rsidR="00CE360D" w:rsidRPr="00CE360D">
        <w:t>but does not fully reflect real-world user interaction within SME contexts</w:t>
      </w:r>
      <w:r w:rsidR="00D96867" w:rsidRPr="00D96867">
        <w:t xml:space="preserve">. In practice, users are often under time </w:t>
      </w:r>
      <w:r w:rsidR="00D96867" w:rsidRPr="00D96867">
        <w:lastRenderedPageBreak/>
        <w:t>pressure, dealing with cognitive load, and interacting with systems that have been built with limited resources. This creates a gap between meeting compliance requirements and delivering genuinely usable experiences. It shows that accessibility standards alone aren’t enough</w:t>
      </w:r>
      <w:r w:rsidR="00D96867">
        <w:t xml:space="preserve">, </w:t>
      </w:r>
      <w:r w:rsidR="00D96867" w:rsidRPr="00D96867">
        <w:t>they need to be combined with user-centred design principles to ensure the system works effectively in real-world use.</w:t>
      </w:r>
    </w:p>
    <w:p w14:paraId="411D2649" w14:textId="77777777" w:rsidR="005857A2" w:rsidRPr="00D665C4" w:rsidRDefault="005857A2" w:rsidP="005857A2"/>
    <w:p w14:paraId="2BF6B603" w14:textId="311E6B39" w:rsidR="00550FFE" w:rsidRPr="00D665C4" w:rsidRDefault="00204C08" w:rsidP="00D83789">
      <w:pPr>
        <w:pStyle w:val="Heading3"/>
        <w:spacing w:line="360" w:lineRule="auto"/>
      </w:pPr>
      <w:bookmarkStart w:id="10" w:name="_Toc226000039"/>
      <w:r w:rsidRPr="00D665C4">
        <w:t>Cybersecurity for SMEs</w:t>
      </w:r>
      <w:bookmarkEnd w:id="10"/>
    </w:p>
    <w:p w14:paraId="36F8D50E" w14:textId="0714D15C" w:rsidR="003E5B04" w:rsidRPr="00D665C4" w:rsidRDefault="00204C08" w:rsidP="003E5B04">
      <w:pPr>
        <w:spacing w:before="60" w:after="120" w:line="360" w:lineRule="auto"/>
        <w:jc w:val="both"/>
      </w:pPr>
      <w:r w:rsidRPr="00D665C4">
        <w:t xml:space="preserve">Cybersecurity represents a significant and growing challenge for SMEs. The UK NCSC reports that SMEs are disproportionately targeted by </w:t>
      </w:r>
      <w:r w:rsidR="00C80679" w:rsidRPr="00D665C4">
        <w:t>cyber-attacks</w:t>
      </w:r>
      <w:r w:rsidRPr="00D665C4">
        <w:t xml:space="preserve"> relative to their defensive capabilities, with phishing, ransomware, and data breaches among the most prevalent threats [1</w:t>
      </w:r>
      <w:r w:rsidR="00DD5073" w:rsidRPr="00D665C4">
        <w:t>8</w:t>
      </w:r>
      <w:r w:rsidRPr="00D665C4">
        <w:t>]. The UK Cyber Security Breaches Survey 2025 confirms that phishing remains the most common attack vector [</w:t>
      </w:r>
      <w:r w:rsidR="00DD5073" w:rsidRPr="00D665C4">
        <w:t>21</w:t>
      </w:r>
      <w:r w:rsidRPr="00D665C4">
        <w:t>]. The UK GDPR imposes obligations on all organisations processing personal data, including data minimisation, secure storage, and the right to erasure [1</w:t>
      </w:r>
      <w:r w:rsidR="003E74B1" w:rsidRPr="00D665C4">
        <w:t>6</w:t>
      </w:r>
      <w:r w:rsidRPr="00D665C4">
        <w:t xml:space="preserve">]. </w:t>
      </w:r>
      <w:r w:rsidR="004E7771" w:rsidRPr="004E7771">
        <w:t>Aldawood and Skinner identify low cybersecurity awareness among SME staff as a primary vulnerability [14]. Other socio-technical research emphasises that effective cybersecurity requires both technical controls and organisational culture [17], [19].</w:t>
      </w:r>
      <w:r w:rsidR="004E7771">
        <w:t xml:space="preserve"> </w:t>
      </w:r>
      <w:r w:rsidR="003E5B04" w:rsidRPr="00D665C4">
        <w:t>The OWASP Top Ten framework provides practical guidance on the most critical web application security risks and forms the basis of the security controls implemented in this project [3</w:t>
      </w:r>
      <w:r w:rsidR="003E5B04">
        <w:t>0</w:t>
      </w:r>
      <w:r w:rsidR="003E5B04" w:rsidRPr="00D665C4">
        <w:t>]. Despite this, much of the guidance assumes organisational resources that SMEs often lack, highlighting a gap between theoretical best practices and practical SME implementation.</w:t>
      </w:r>
    </w:p>
    <w:p w14:paraId="56B433EE" w14:textId="77777777" w:rsidR="00550FFE" w:rsidRPr="00D665C4" w:rsidRDefault="00204C08" w:rsidP="00D83789">
      <w:pPr>
        <w:pStyle w:val="Heading3"/>
        <w:spacing w:line="360" w:lineRule="auto"/>
      </w:pPr>
      <w:bookmarkStart w:id="11" w:name="_Toc226000040"/>
      <w:r w:rsidRPr="00D665C4">
        <w:t>Inclusive Design and Booking Systems</w:t>
      </w:r>
      <w:bookmarkEnd w:id="11"/>
    </w:p>
    <w:p w14:paraId="054B35FB" w14:textId="4C105B72" w:rsidR="000A4F6E" w:rsidRDefault="000A4F6E" w:rsidP="000A4F6E">
      <w:pPr>
        <w:spacing w:line="360" w:lineRule="auto"/>
        <w:jc w:val="both"/>
      </w:pPr>
      <w:r w:rsidRPr="00D665C4">
        <w:t>Inclusive design goes beyond basic accessibility compliance, aiming to create systems usable by the widest possible range of people [</w:t>
      </w:r>
      <w:r w:rsidR="003330FB" w:rsidRPr="00D665C4">
        <w:t>20</w:t>
      </w:r>
      <w:r w:rsidRPr="00D665C4">
        <w:t>]. The Responsive Inclusive Design (RiD) model by Moreno Martínez et al. [</w:t>
      </w:r>
      <w:r w:rsidR="003330FB" w:rsidRPr="00D665C4">
        <w:t>10</w:t>
      </w:r>
      <w:r w:rsidRPr="00D665C4">
        <w:t>] emphasises that flexibility, adaptability, and accessibility should be embedded from the outset of system design. This is particularly critical for booking systems, which involve transactions, operate under time constraints, and are often completed under cognitive or situational pressure. Abou-Zahra et al. [2</w:t>
      </w:r>
      <w:r w:rsidR="003330FB" w:rsidRPr="00D665C4">
        <w:t>4</w:t>
      </w:r>
      <w:r w:rsidRPr="00D665C4">
        <w:t>] highlight that SME booking platforms commonly lack proper keyboard navigation, rely solely on colour to convey information, and provide insufficient form labels and error guidance, issues that directly informed this project’s design requirements.</w:t>
      </w:r>
      <w:r w:rsidR="005A25A4" w:rsidRPr="00D665C4">
        <w:t xml:space="preserve"> However, existing research offers limited applied examples of how inclusive design principles can be operationalised within real-world SME booking systems.</w:t>
      </w:r>
    </w:p>
    <w:p w14:paraId="393BBB96" w14:textId="77777777" w:rsidR="005F5767" w:rsidRDefault="005F5767" w:rsidP="000A4F6E">
      <w:pPr>
        <w:spacing w:line="360" w:lineRule="auto"/>
        <w:jc w:val="both"/>
      </w:pPr>
    </w:p>
    <w:p w14:paraId="423F525B" w14:textId="77777777" w:rsidR="005F5767" w:rsidRDefault="005F5767" w:rsidP="000A4F6E">
      <w:pPr>
        <w:spacing w:line="360" w:lineRule="auto"/>
        <w:jc w:val="both"/>
      </w:pPr>
    </w:p>
    <w:p w14:paraId="0AD89A1E" w14:textId="77777777" w:rsidR="005F5767" w:rsidRDefault="005F5767" w:rsidP="000A4F6E">
      <w:pPr>
        <w:spacing w:line="360" w:lineRule="auto"/>
        <w:jc w:val="both"/>
      </w:pPr>
    </w:p>
    <w:p w14:paraId="45A8AC90" w14:textId="77777777" w:rsidR="005F5767" w:rsidRPr="00D665C4" w:rsidRDefault="005F5767" w:rsidP="000A4F6E">
      <w:pPr>
        <w:spacing w:line="360" w:lineRule="auto"/>
        <w:jc w:val="both"/>
      </w:pPr>
    </w:p>
    <w:p w14:paraId="5D55EDE5" w14:textId="30CC4BE8" w:rsidR="00550FFE" w:rsidRPr="00D665C4" w:rsidRDefault="00204C08" w:rsidP="00D83789">
      <w:pPr>
        <w:pStyle w:val="Heading2"/>
        <w:spacing w:line="360" w:lineRule="auto"/>
      </w:pPr>
      <w:bookmarkStart w:id="12" w:name="_Toc226000041"/>
      <w:r w:rsidRPr="00D665C4">
        <w:lastRenderedPageBreak/>
        <w:t>2.</w:t>
      </w:r>
      <w:r w:rsidR="00A770C7" w:rsidRPr="00D665C4">
        <w:t>1</w:t>
      </w:r>
      <w:r w:rsidRPr="00D665C4">
        <w:t xml:space="preserve"> Rationale and Research Gap</w:t>
      </w:r>
      <w:bookmarkEnd w:id="12"/>
    </w:p>
    <w:p w14:paraId="2CF78527" w14:textId="77777777" w:rsidR="00996D0B" w:rsidRDefault="00996D0B" w:rsidP="00AD7977">
      <w:pPr>
        <w:spacing w:line="360" w:lineRule="auto"/>
        <w:jc w:val="both"/>
      </w:pPr>
      <w:r w:rsidRPr="00996D0B">
        <w:t>The literature reveals a clear gap across SME digital transformation, web accessibility, and cybersecurity: although each area is well studied, there is limited applied work that integrates accessibility, security, and data protection into a single, practical system suited to SME constraints [5]–[8]. This reflects a systemic issue in SME digital service design, where accessibility, security, and privacy are treated as separate compliance tasks rather than integrated architectural concerns.</w:t>
      </w:r>
    </w:p>
    <w:p w14:paraId="57356455" w14:textId="5334D5B6" w:rsidR="00AD7977" w:rsidRPr="00D665C4" w:rsidRDefault="00AD7977" w:rsidP="00AD7977">
      <w:pPr>
        <w:spacing w:line="360" w:lineRule="auto"/>
        <w:jc w:val="both"/>
      </w:pPr>
      <w:r w:rsidRPr="00D665C4">
        <w:t>SMEs typically adopt digital technologies in a fragmented, short-term manner, treating accessibility, security, and privacy as separate compliance tasks rather than interconnected system qualities. This results in systems that may meet individual standards but fail to deliver a cohesive, secure, and usable user experience.</w:t>
      </w:r>
    </w:p>
    <w:p w14:paraId="3656EB05" w14:textId="790B8921" w:rsidR="00AD7977" w:rsidRPr="00D665C4" w:rsidRDefault="00AD7977" w:rsidP="00A47856">
      <w:pPr>
        <w:spacing w:line="360" w:lineRule="auto"/>
        <w:jc w:val="both"/>
      </w:pPr>
      <w:r w:rsidRPr="00D665C4">
        <w:t>Additionally, most existing guidance targets large organisations with dedicated resources, making it less applicable to SMEs that require cost-effective, maintainable, and deployable solutions. This creates a disconnect between theory and real-world implementation.</w:t>
      </w:r>
      <w:r w:rsidR="0035700B">
        <w:t xml:space="preserve"> </w:t>
      </w:r>
      <w:r w:rsidR="0035700B" w:rsidRPr="0035700B">
        <w:t>This gap is not only theoretical but reflects a structural limitation in SME digital practice, where existing frameworks remain conceptually robust yet operationally inaccessible within real-world resource constraints.</w:t>
      </w:r>
    </w:p>
    <w:p w14:paraId="3F82E600" w14:textId="77777777" w:rsidR="00AD7977" w:rsidRPr="00D665C4" w:rsidRDefault="00AD7977" w:rsidP="00A47856">
      <w:pPr>
        <w:spacing w:line="360" w:lineRule="auto"/>
        <w:jc w:val="both"/>
      </w:pPr>
      <w:r w:rsidRPr="00D665C4">
        <w:t>Research also highlights that WCAG 2.1 compliance alone does not ensure usability in task-driven systems like booking platforms; cybersecurity controls must be usable to be effective; and GDPR must be embedded into system design rather than applied retrospectively.</w:t>
      </w:r>
    </w:p>
    <w:p w14:paraId="1BBE56E8" w14:textId="77777777" w:rsidR="00AD7977" w:rsidRPr="00D665C4" w:rsidRDefault="00AD7977" w:rsidP="00A47856">
      <w:pPr>
        <w:spacing w:line="360" w:lineRule="auto"/>
        <w:jc w:val="both"/>
      </w:pPr>
      <w:r w:rsidRPr="00D665C4">
        <w:t>To address this gap, this project designs, develops, and evaluates a system that integrates accessibility, security, and data protection as core architectural qualities within a unified three-tier architecture. Through multi-method evaluation, it offers a practical, SME-appropriate model that bridges theory and implementation (see Figure 1).</w:t>
      </w:r>
    </w:p>
    <w:p w14:paraId="014CA663" w14:textId="77777777" w:rsidR="00AD7977" w:rsidRPr="00D665C4" w:rsidRDefault="00AD7977" w:rsidP="00AD7977"/>
    <w:p w14:paraId="79F5993B" w14:textId="77777777" w:rsidR="00550FFE" w:rsidRPr="00D665C4" w:rsidRDefault="00204C08">
      <w:pPr>
        <w:spacing w:before="120" w:after="40"/>
        <w:jc w:val="center"/>
      </w:pPr>
      <w:r w:rsidRPr="00D665C4">
        <w:rPr>
          <w:noProof/>
          <w:bdr w:val="single" w:sz="12" w:space="0" w:color="auto"/>
        </w:rPr>
        <w:drawing>
          <wp:inline distT="0" distB="0" distL="0" distR="0" wp14:anchorId="73EEC83B" wp14:editId="2A847346">
            <wp:extent cx="5029200" cy="2466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029200" cy="2466975"/>
                    </a:xfrm>
                    <a:prstGeom prst="rect">
                      <a:avLst/>
                    </a:prstGeom>
                  </pic:spPr>
                </pic:pic>
              </a:graphicData>
            </a:graphic>
          </wp:inline>
        </w:drawing>
      </w:r>
    </w:p>
    <w:p w14:paraId="5E0464EB" w14:textId="170BC9F5" w:rsidR="00550FFE" w:rsidRPr="00D665C4" w:rsidRDefault="00A86AEC">
      <w:pPr>
        <w:spacing w:before="40" w:after="120"/>
        <w:jc w:val="center"/>
        <w:rPr>
          <w:color w:val="156082" w:themeColor="accent1"/>
          <w:sz w:val="18"/>
          <w:szCs w:val="18"/>
        </w:rPr>
      </w:pPr>
      <w:r w:rsidRPr="00A86AEC">
        <w:rPr>
          <w:i/>
          <w:iCs/>
          <w:color w:val="156082" w:themeColor="accent1"/>
          <w:sz w:val="18"/>
          <w:szCs w:val="18"/>
        </w:rPr>
        <w:lastRenderedPageBreak/>
        <w:t>Figure 1</w:t>
      </w:r>
      <w:r w:rsidR="00397B86">
        <w:rPr>
          <w:i/>
          <w:iCs/>
          <w:color w:val="156082" w:themeColor="accent1"/>
          <w:sz w:val="18"/>
          <w:szCs w:val="18"/>
        </w:rPr>
        <w:t>:</w:t>
      </w:r>
      <w:r w:rsidRPr="00A86AEC">
        <w:rPr>
          <w:i/>
          <w:iCs/>
          <w:color w:val="156082" w:themeColor="accent1"/>
          <w:sz w:val="18"/>
          <w:szCs w:val="18"/>
        </w:rPr>
        <w:t xml:space="preserve"> </w:t>
      </w:r>
      <w:r w:rsidR="00397B86">
        <w:rPr>
          <w:i/>
          <w:iCs/>
          <w:color w:val="156082" w:themeColor="accent1"/>
          <w:sz w:val="18"/>
          <w:szCs w:val="18"/>
        </w:rPr>
        <w:t>C</w:t>
      </w:r>
      <w:r w:rsidRPr="00A86AEC">
        <w:rPr>
          <w:i/>
          <w:iCs/>
          <w:color w:val="156082" w:themeColor="accent1"/>
          <w:sz w:val="18"/>
          <w:szCs w:val="18"/>
        </w:rPr>
        <w:t>onceptualises the contrast between fragmented SME digital systems and the integrated governance model proposed in this projec</w:t>
      </w:r>
      <w:r>
        <w:rPr>
          <w:i/>
          <w:iCs/>
          <w:color w:val="156082" w:themeColor="accent1"/>
          <w:sz w:val="18"/>
          <w:szCs w:val="18"/>
        </w:rPr>
        <w:t xml:space="preserve">t </w:t>
      </w:r>
      <w:r w:rsidR="00204C08" w:rsidRPr="00D665C4">
        <w:rPr>
          <w:i/>
          <w:iCs/>
          <w:color w:val="156082" w:themeColor="accent1"/>
          <w:sz w:val="18"/>
          <w:szCs w:val="18"/>
        </w:rPr>
        <w:t>(author-developed, based on synthesis of [</w:t>
      </w:r>
      <w:r w:rsidR="00A47856" w:rsidRPr="00D665C4">
        <w:rPr>
          <w:i/>
          <w:iCs/>
          <w:color w:val="156082" w:themeColor="accent1"/>
          <w:sz w:val="18"/>
          <w:szCs w:val="18"/>
        </w:rPr>
        <w:t>5</w:t>
      </w:r>
      <w:r w:rsidR="00204C08" w:rsidRPr="00D665C4">
        <w:rPr>
          <w:i/>
          <w:iCs/>
          <w:color w:val="156082" w:themeColor="accent1"/>
          <w:sz w:val="18"/>
          <w:szCs w:val="18"/>
        </w:rPr>
        <w:t>]–[</w:t>
      </w:r>
      <w:r w:rsidR="00A47856" w:rsidRPr="00D665C4">
        <w:rPr>
          <w:i/>
          <w:iCs/>
          <w:color w:val="156082" w:themeColor="accent1"/>
          <w:sz w:val="18"/>
          <w:szCs w:val="18"/>
        </w:rPr>
        <w:t>11</w:t>
      </w:r>
      <w:r w:rsidR="00204C08" w:rsidRPr="00D665C4">
        <w:rPr>
          <w:i/>
          <w:iCs/>
          <w:color w:val="156082" w:themeColor="accent1"/>
          <w:sz w:val="18"/>
          <w:szCs w:val="18"/>
        </w:rPr>
        <w:t>], [1</w:t>
      </w:r>
      <w:r w:rsidR="00A47856" w:rsidRPr="00D665C4">
        <w:rPr>
          <w:i/>
          <w:iCs/>
          <w:color w:val="156082" w:themeColor="accent1"/>
          <w:sz w:val="18"/>
          <w:szCs w:val="18"/>
        </w:rPr>
        <w:t>8</w:t>
      </w:r>
      <w:r w:rsidR="00204C08" w:rsidRPr="00D665C4">
        <w:rPr>
          <w:i/>
          <w:iCs/>
          <w:color w:val="156082" w:themeColor="accent1"/>
          <w:sz w:val="18"/>
          <w:szCs w:val="18"/>
        </w:rPr>
        <w:t>], [</w:t>
      </w:r>
      <w:r w:rsidR="00577F54" w:rsidRPr="00D665C4">
        <w:rPr>
          <w:i/>
          <w:iCs/>
          <w:color w:val="156082" w:themeColor="accent1"/>
          <w:sz w:val="18"/>
          <w:szCs w:val="18"/>
        </w:rPr>
        <w:t>22</w:t>
      </w:r>
      <w:r w:rsidR="00204C08" w:rsidRPr="00D665C4">
        <w:rPr>
          <w:i/>
          <w:iCs/>
          <w:color w:val="156082" w:themeColor="accent1"/>
          <w:sz w:val="18"/>
          <w:szCs w:val="18"/>
        </w:rPr>
        <w:t xml:space="preserve">], </w:t>
      </w:r>
      <w:r w:rsidR="00577F54" w:rsidRPr="00D665C4">
        <w:rPr>
          <w:i/>
          <w:iCs/>
          <w:color w:val="156082" w:themeColor="accent1"/>
          <w:sz w:val="18"/>
          <w:szCs w:val="18"/>
        </w:rPr>
        <w:t>[23</w:t>
      </w:r>
      <w:r w:rsidR="00204C08" w:rsidRPr="00D665C4">
        <w:rPr>
          <w:i/>
          <w:iCs/>
          <w:color w:val="156082" w:themeColor="accent1"/>
          <w:sz w:val="18"/>
          <w:szCs w:val="18"/>
        </w:rPr>
        <w:t>]).</w:t>
      </w:r>
    </w:p>
    <w:p w14:paraId="71589007" w14:textId="77777777" w:rsidR="004E4FC2" w:rsidRPr="00D665C4" w:rsidRDefault="004E4FC2" w:rsidP="004E4FC2"/>
    <w:p w14:paraId="4018C183" w14:textId="77777777" w:rsidR="00375614" w:rsidRPr="00375614" w:rsidRDefault="00375614" w:rsidP="00375614">
      <w:pPr>
        <w:spacing w:line="360" w:lineRule="auto"/>
        <w:jc w:val="both"/>
      </w:pPr>
      <w:r w:rsidRPr="00375614">
        <w:t>Figure 1 contrasts typical fragmented SME systems with the integrated model proposed in this project. In many SMEs, accessibility, security, and privacy are handled separately, leading to inconsistent experiences and higher risk. The proposed model brings these elements together as interconnected parts of the system, ensuring usability, security, and compliance are addressed at the same time. This approach forms the foundation of the design in Section 3 and shows how theory can be applied in a practical, SME-focused way.</w:t>
      </w:r>
    </w:p>
    <w:p w14:paraId="63A784E9" w14:textId="77777777" w:rsidR="002203C9" w:rsidRPr="00D665C4" w:rsidRDefault="002203C9" w:rsidP="00375614">
      <w:pPr>
        <w:spacing w:line="360" w:lineRule="auto"/>
        <w:jc w:val="both"/>
        <w:rPr>
          <w:b/>
          <w:bCs/>
          <w:color w:val="1F3864"/>
          <w:sz w:val="28"/>
          <w:szCs w:val="28"/>
        </w:rPr>
      </w:pPr>
      <w:r w:rsidRPr="00D665C4">
        <w:br w:type="page"/>
      </w:r>
    </w:p>
    <w:p w14:paraId="49CA951E" w14:textId="3A622EBB" w:rsidR="00550FFE" w:rsidRPr="00D665C4" w:rsidRDefault="00204C08" w:rsidP="004E4FC2">
      <w:pPr>
        <w:pStyle w:val="Heading1"/>
      </w:pPr>
      <w:bookmarkStart w:id="13" w:name="_Toc226000042"/>
      <w:r w:rsidRPr="00D665C4">
        <w:lastRenderedPageBreak/>
        <w:t>3.0 Methodology</w:t>
      </w:r>
      <w:bookmarkEnd w:id="13"/>
    </w:p>
    <w:p w14:paraId="07F2C539" w14:textId="30147816" w:rsidR="00BB2C16" w:rsidRPr="00D665C4" w:rsidRDefault="00BB2C16" w:rsidP="00BB2C16">
      <w:pPr>
        <w:spacing w:line="360" w:lineRule="auto"/>
        <w:jc w:val="both"/>
      </w:pPr>
      <w:r w:rsidRPr="00D665C4">
        <w:t>This section outlines the methodology used to design, develop, and evaluate the system. The approach combines qualitative research, structured system design, technical implementation, and multi-method evaluation. Development is guided by a Software Requirements Specification (SRS), supported by an iterative implementation and evaluation process based on the Iterative Waterfall Model [2</w:t>
      </w:r>
      <w:r w:rsidR="00577F54" w:rsidRPr="00D665C4">
        <w:t>4].</w:t>
      </w:r>
    </w:p>
    <w:p w14:paraId="68151A30" w14:textId="77777777" w:rsidR="00BB2C16" w:rsidRPr="00D665C4" w:rsidRDefault="00BB2C16" w:rsidP="00BB2C16"/>
    <w:p w14:paraId="2CCFEDC4" w14:textId="50F1D214" w:rsidR="00550FFE" w:rsidRPr="00D665C4" w:rsidRDefault="00204C08">
      <w:pPr>
        <w:pStyle w:val="Heading2"/>
      </w:pPr>
      <w:bookmarkStart w:id="14" w:name="_Toc226000043"/>
      <w:r w:rsidRPr="00D665C4">
        <w:t>3.1 System Development Approach</w:t>
      </w:r>
      <w:bookmarkEnd w:id="14"/>
    </w:p>
    <w:p w14:paraId="1FED8E3C" w14:textId="07BB6221" w:rsidR="00146DEC" w:rsidRPr="00D665C4" w:rsidRDefault="00146DEC" w:rsidP="00146DEC">
      <w:pPr>
        <w:spacing w:line="360" w:lineRule="auto"/>
        <w:jc w:val="both"/>
      </w:pPr>
      <w:r w:rsidRPr="00D665C4">
        <w:t>The Iterative Waterfall Model [2</w:t>
      </w:r>
      <w:r w:rsidR="00DD1B47" w:rsidRPr="00D665C4">
        <w:t>4</w:t>
      </w:r>
      <w:r w:rsidRPr="00D665C4">
        <w:t>] was selected as the primary development approach. While Agile methodologies offer flexibility [2</w:t>
      </w:r>
      <w:r w:rsidR="00DD1B47" w:rsidRPr="00D665C4">
        <w:t>5</w:t>
      </w:r>
      <w:r w:rsidRPr="00D665C4">
        <w:t>], [2</w:t>
      </w:r>
      <w:r w:rsidR="00DD1B47" w:rsidRPr="00D665C4">
        <w:t>6</w:t>
      </w:r>
      <w:r w:rsidRPr="00D665C4">
        <w:t>],</w:t>
      </w:r>
      <w:r w:rsidR="00300B51" w:rsidRPr="00D665C4">
        <w:t xml:space="preserve"> [27],</w:t>
      </w:r>
      <w:r w:rsidRPr="00D665C4">
        <w:t xml:space="preserve"> they rely on continuous stakeholder input, which may be impractical for micro-SMEs with limited availability. In contrast, the Iterative Waterfall Model provides clearly defined stages, structured documentation, and strong traceability between requirements, implementation, and evaluation.</w:t>
      </w:r>
    </w:p>
    <w:p w14:paraId="3E45ED61" w14:textId="53D050DE" w:rsidR="00146DEC" w:rsidRDefault="00146DEC" w:rsidP="000A191F">
      <w:pPr>
        <w:spacing w:line="360" w:lineRule="auto"/>
        <w:jc w:val="both"/>
      </w:pPr>
      <w:r w:rsidRPr="00D665C4">
        <w:t xml:space="preserve">The development followed five sequential phases with controlled feedback loops: requirements analysis, system design, implementation and development, testing and evaluation, and deployment and documentation. </w:t>
      </w:r>
      <w:r w:rsidR="000A191F" w:rsidRPr="000A191F">
        <w:t>This approach strengthens internal validity by ensuring that each requirement is systematically implemented and verified, while maintaining traceability between design decisions and evaluation outcomes.</w:t>
      </w:r>
    </w:p>
    <w:p w14:paraId="7BB9A974" w14:textId="77777777" w:rsidR="000A191F" w:rsidRPr="00D665C4" w:rsidRDefault="000A191F" w:rsidP="000A191F">
      <w:pPr>
        <w:spacing w:line="360" w:lineRule="auto"/>
        <w:jc w:val="both"/>
      </w:pPr>
    </w:p>
    <w:p w14:paraId="41DBC441" w14:textId="4F685997" w:rsidR="00550FFE" w:rsidRPr="00D665C4" w:rsidRDefault="007F163B">
      <w:pPr>
        <w:spacing w:before="120" w:after="40"/>
        <w:jc w:val="center"/>
      </w:pPr>
      <w:r w:rsidRPr="00D665C4">
        <w:rPr>
          <w:noProof/>
          <w:bdr w:val="single" w:sz="12" w:space="0" w:color="auto"/>
        </w:rPr>
        <w:drawing>
          <wp:inline distT="0" distB="0" distL="0" distR="0" wp14:anchorId="7141DBFB" wp14:editId="3C4698EE">
            <wp:extent cx="5598049" cy="2411971"/>
            <wp:effectExtent l="0" t="0" r="3175" b="7620"/>
            <wp:docPr id="54799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94816" name=""/>
                    <pic:cNvPicPr/>
                  </pic:nvPicPr>
                  <pic:blipFill rotWithShape="1">
                    <a:blip r:embed="rId11"/>
                    <a:srcRect l="3149" t="14026" r="3407"/>
                    <a:stretch>
                      <a:fillRect/>
                    </a:stretch>
                  </pic:blipFill>
                  <pic:spPr bwMode="auto">
                    <a:xfrm>
                      <a:off x="0" y="0"/>
                      <a:ext cx="5636102" cy="2428367"/>
                    </a:xfrm>
                    <a:prstGeom prst="rect">
                      <a:avLst/>
                    </a:prstGeom>
                    <a:ln>
                      <a:noFill/>
                    </a:ln>
                    <a:extLst>
                      <a:ext uri="{53640926-AAD7-44D8-BBD7-CCE9431645EC}">
                        <a14:shadowObscured xmlns:a14="http://schemas.microsoft.com/office/drawing/2010/main"/>
                      </a:ext>
                    </a:extLst>
                  </pic:spPr>
                </pic:pic>
              </a:graphicData>
            </a:graphic>
          </wp:inline>
        </w:drawing>
      </w:r>
    </w:p>
    <w:p w14:paraId="791BA7A9" w14:textId="54352F9E" w:rsidR="007F163B" w:rsidRPr="00D665C4" w:rsidRDefault="00204C08" w:rsidP="002203C9">
      <w:pPr>
        <w:spacing w:before="40" w:after="120"/>
        <w:jc w:val="center"/>
        <w:rPr>
          <w:i/>
          <w:iCs/>
          <w:color w:val="156082" w:themeColor="accent1"/>
          <w:sz w:val="18"/>
          <w:szCs w:val="18"/>
        </w:rPr>
      </w:pPr>
      <w:r w:rsidRPr="00D665C4">
        <w:rPr>
          <w:i/>
          <w:iCs/>
          <w:color w:val="156082" w:themeColor="accent1"/>
          <w:sz w:val="18"/>
          <w:szCs w:val="18"/>
        </w:rPr>
        <w:t>Figure 2: Iterative Waterfall Development Model</w:t>
      </w:r>
      <w:r w:rsidR="007F163B" w:rsidRPr="00D665C4">
        <w:rPr>
          <w:i/>
          <w:iCs/>
          <w:color w:val="156082" w:themeColor="accent1"/>
          <w:sz w:val="18"/>
          <w:szCs w:val="18"/>
        </w:rPr>
        <w:t xml:space="preserve"> - </w:t>
      </w:r>
      <w:r w:rsidRPr="00D665C4">
        <w:rPr>
          <w:i/>
          <w:iCs/>
          <w:color w:val="156082" w:themeColor="accent1"/>
          <w:sz w:val="18"/>
          <w:szCs w:val="18"/>
        </w:rPr>
        <w:t>five phases with feedback loops applied in the</w:t>
      </w:r>
      <w:r w:rsidR="00A8531F" w:rsidRPr="00D665C4">
        <w:rPr>
          <w:i/>
          <w:iCs/>
          <w:color w:val="156082" w:themeColor="accent1"/>
          <w:sz w:val="18"/>
          <w:szCs w:val="18"/>
        </w:rPr>
        <w:t xml:space="preserve"> system</w:t>
      </w:r>
      <w:r w:rsidRPr="00D665C4">
        <w:rPr>
          <w:i/>
          <w:iCs/>
          <w:color w:val="156082" w:themeColor="accent1"/>
          <w:sz w:val="18"/>
          <w:szCs w:val="18"/>
        </w:rPr>
        <w:t xml:space="preserve"> development</w:t>
      </w:r>
      <w:r w:rsidR="00A8531F" w:rsidRPr="00D665C4">
        <w:rPr>
          <w:i/>
          <w:iCs/>
          <w:color w:val="156082" w:themeColor="accent1"/>
          <w:sz w:val="18"/>
          <w:szCs w:val="18"/>
        </w:rPr>
        <w:t>.</w:t>
      </w:r>
    </w:p>
    <w:p w14:paraId="003EEBB9" w14:textId="77777777" w:rsidR="007F163B" w:rsidRPr="00D665C4" w:rsidRDefault="007F163B">
      <w:pPr>
        <w:spacing w:before="40" w:after="120"/>
        <w:jc w:val="center"/>
        <w:rPr>
          <w:color w:val="156082" w:themeColor="accent1"/>
          <w:sz w:val="18"/>
          <w:szCs w:val="18"/>
        </w:rPr>
      </w:pPr>
    </w:p>
    <w:p w14:paraId="7EC729C2" w14:textId="77777777" w:rsidR="00550FFE" w:rsidRPr="00D665C4" w:rsidRDefault="00204C08">
      <w:pPr>
        <w:pStyle w:val="Heading2"/>
      </w:pPr>
      <w:bookmarkStart w:id="15" w:name="_Toc226000044"/>
      <w:r w:rsidRPr="00D665C4">
        <w:t>3.2 Tools &amp; Technologies</w:t>
      </w:r>
      <w:bookmarkEnd w:id="15"/>
    </w:p>
    <w:p w14:paraId="5E66B5CF" w14:textId="77777777" w:rsidR="00152634" w:rsidRPr="00D665C4" w:rsidRDefault="00152634" w:rsidP="00152634">
      <w:pPr>
        <w:spacing w:before="60" w:after="120" w:line="360" w:lineRule="auto"/>
        <w:jc w:val="both"/>
      </w:pPr>
      <w:r w:rsidRPr="00D665C4">
        <w:t>The system was developed using a combination of front-end, back-end, database, and testing technologies selected to align with SME resource constraints while ensuring accessibility, security, and maintainability.</w:t>
      </w:r>
    </w:p>
    <w:p w14:paraId="6DC8789B" w14:textId="14774008" w:rsidR="00B33BDA" w:rsidRPr="00D665C4" w:rsidRDefault="00B33BDA" w:rsidP="00B33BDA">
      <w:pPr>
        <w:spacing w:before="60" w:after="120" w:line="360" w:lineRule="auto"/>
        <w:jc w:val="both"/>
      </w:pPr>
      <w:r w:rsidRPr="00D665C4">
        <w:lastRenderedPageBreak/>
        <w:t>The front end was implemented using HTML5</w:t>
      </w:r>
      <w:r w:rsidR="003417EC" w:rsidRPr="00D665C4">
        <w:t xml:space="preserve">, </w:t>
      </w:r>
      <w:r w:rsidRPr="00D665C4">
        <w:t>the standard markup language for semantic web structure, enabling assistive technologies to interpret page content correctly</w:t>
      </w:r>
      <w:r w:rsidR="003417EC" w:rsidRPr="00D665C4">
        <w:t xml:space="preserve">, </w:t>
      </w:r>
      <w:r w:rsidRPr="00D665C4">
        <w:t>CSS3 for visual presentation and responsive layout, and JavaScript for client-side interactivity, including the three-step booking wizard and inline form validation. Following evaluation of Laravel, Node.js, and Flask, Django 5.2 was selected as the back-end framework for its native CSRF protection, ORM-based SQL injection prevention, clear Model–Template–View (MTV) architecture, and comprehensive documentation</w:t>
      </w:r>
      <w:r w:rsidR="006D65B5" w:rsidRPr="00D665C4">
        <w:t xml:space="preserve"> </w:t>
      </w:r>
      <w:r w:rsidRPr="00D665C4">
        <w:t>factors directly aligned with the security and maintainability requirements defined in the SRS [1</w:t>
      </w:r>
      <w:r w:rsidR="00DD1B47" w:rsidRPr="00D665C4">
        <w:t>5</w:t>
      </w:r>
      <w:r w:rsidRPr="00D665C4">
        <w:t>]. SQLite was used as the development database, with a defined migration path to PostgreSQL for production scalability, as both are fully supported by Django's ORM abstraction layer.</w:t>
      </w:r>
    </w:p>
    <w:p w14:paraId="3EC7C2ED" w14:textId="77777777" w:rsidR="00B33BDA" w:rsidRPr="00D665C4" w:rsidRDefault="00B33BDA" w:rsidP="00B33BDA">
      <w:pPr>
        <w:spacing w:before="60" w:after="120" w:line="360" w:lineRule="auto"/>
        <w:jc w:val="both"/>
      </w:pPr>
      <w:r w:rsidRPr="00D665C4">
        <w:t>Development was supported using PyCharm as the primary integrated development environment and GitHub for version control, providing a full commit history and supporting NFR-M3. System evaluation utilised WAVE (WebAIM), Axe (Deque Systems), and Google Lighthouse for automated accessibility testing, and OWASP ZAP for security penetration testing against the OWASP Top Ten 2021 framework.</w:t>
      </w:r>
    </w:p>
    <w:p w14:paraId="108DD83D" w14:textId="77777777" w:rsidR="00B33BDA" w:rsidRPr="00D665C4" w:rsidRDefault="00B33BDA" w:rsidP="00B33BDA">
      <w:pPr>
        <w:spacing w:before="60" w:after="120" w:line="360" w:lineRule="auto"/>
        <w:jc w:val="both"/>
      </w:pPr>
      <w:r w:rsidRPr="00D665C4">
        <w:t>Table 1 summarises the complete technology stack used in the system.</w:t>
      </w:r>
    </w:p>
    <w:p w14:paraId="7E69BFD6" w14:textId="77777777" w:rsidR="00A059C2" w:rsidRPr="00D665C4" w:rsidRDefault="00A059C2" w:rsidP="00D83789">
      <w:pPr>
        <w:spacing w:before="60" w:after="120" w:line="360" w:lineRule="auto"/>
        <w:jc w:val="both"/>
      </w:pPr>
    </w:p>
    <w:p w14:paraId="6DC872A1" w14:textId="77777777" w:rsidR="00D54354" w:rsidRPr="00D665C4" w:rsidRDefault="00C610E8" w:rsidP="00D54354">
      <w:pPr>
        <w:keepNext/>
        <w:spacing w:before="60" w:after="120" w:line="360" w:lineRule="auto"/>
        <w:jc w:val="center"/>
      </w:pPr>
      <w:r w:rsidRPr="00D665C4">
        <w:rPr>
          <w:noProof/>
          <w:bdr w:val="single" w:sz="12" w:space="0" w:color="auto"/>
        </w:rPr>
        <w:lastRenderedPageBreak/>
        <w:drawing>
          <wp:inline distT="0" distB="0" distL="0" distR="0" wp14:anchorId="65704122" wp14:editId="2698B07B">
            <wp:extent cx="5604321" cy="6880860"/>
            <wp:effectExtent l="0" t="0" r="0" b="0"/>
            <wp:docPr id="889617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17027" name=""/>
                    <pic:cNvPicPr/>
                  </pic:nvPicPr>
                  <pic:blipFill>
                    <a:blip r:embed="rId12"/>
                    <a:stretch>
                      <a:fillRect/>
                    </a:stretch>
                  </pic:blipFill>
                  <pic:spPr>
                    <a:xfrm>
                      <a:off x="0" y="0"/>
                      <a:ext cx="5635001" cy="6918529"/>
                    </a:xfrm>
                    <a:prstGeom prst="rect">
                      <a:avLst/>
                    </a:prstGeom>
                  </pic:spPr>
                </pic:pic>
              </a:graphicData>
            </a:graphic>
          </wp:inline>
        </w:drawing>
      </w:r>
    </w:p>
    <w:p w14:paraId="2EE1922B" w14:textId="2938E155" w:rsidR="000D0069" w:rsidRPr="00D665C4" w:rsidRDefault="00D54354" w:rsidP="00D54354">
      <w:pPr>
        <w:pStyle w:val="Caption"/>
        <w:jc w:val="center"/>
        <w:rPr>
          <w:color w:val="156082" w:themeColor="accent1"/>
        </w:rPr>
      </w:pPr>
      <w:r w:rsidRPr="00D665C4">
        <w:rPr>
          <w:color w:val="156082" w:themeColor="accent1"/>
        </w:rPr>
        <w:t>Table 1: Technology Stack Summary</w:t>
      </w:r>
    </w:p>
    <w:p w14:paraId="4197D81A" w14:textId="77777777" w:rsidR="00550FFE" w:rsidRPr="00D665C4" w:rsidRDefault="00204C08">
      <w:pPr>
        <w:pStyle w:val="Heading2"/>
      </w:pPr>
      <w:bookmarkStart w:id="16" w:name="_Toc226000045"/>
      <w:r w:rsidRPr="00D665C4">
        <w:t>3.3 System Requirements</w:t>
      </w:r>
      <w:bookmarkEnd w:id="16"/>
    </w:p>
    <w:p w14:paraId="6EAE9FC2" w14:textId="77777777" w:rsidR="00152634" w:rsidRPr="00D665C4" w:rsidRDefault="00152634" w:rsidP="00152634">
      <w:pPr>
        <w:spacing w:line="360" w:lineRule="auto"/>
        <w:jc w:val="both"/>
      </w:pPr>
      <w:r w:rsidRPr="00D665C4">
        <w:t>System requirements were defined in a structured Software Requirements Specification (SRS) (Appendix A), organised into five categories: Functional (FR), Accessibility (NFR-A), Security (NFR-S), Data Protection (NFR-D), and Maintainability/Scalability (NFR-M).</w:t>
      </w:r>
    </w:p>
    <w:p w14:paraId="3C33CD36" w14:textId="77777777" w:rsidR="00152634" w:rsidRPr="00D665C4" w:rsidRDefault="00152634" w:rsidP="00152634">
      <w:pPr>
        <w:spacing w:line="360" w:lineRule="auto"/>
        <w:jc w:val="both"/>
      </w:pPr>
      <w:r w:rsidRPr="00D665C4">
        <w:t xml:space="preserve">All requirements were derived from the literature review and are traceable to implementation and evaluation via the Requirement–Test Case Traceability Matrix (Appendix C) [11], [12]. </w:t>
      </w:r>
      <w:r w:rsidRPr="00D665C4">
        <w:lastRenderedPageBreak/>
        <w:t>This traceability ensures that each requirement is systematically verified during testing. Identified risks are documented in the Risk Register (Appendix E), linking each risk to its likelihood, impact, and mitigation strategy.</w:t>
      </w:r>
    </w:p>
    <w:p w14:paraId="31A8141F" w14:textId="77777777" w:rsidR="00152634" w:rsidRPr="00D665C4" w:rsidRDefault="00152634" w:rsidP="00152634"/>
    <w:p w14:paraId="2ED60197" w14:textId="77777777" w:rsidR="00550FFE" w:rsidRPr="00D665C4" w:rsidRDefault="00204C08">
      <w:pPr>
        <w:pStyle w:val="Heading2"/>
      </w:pPr>
      <w:bookmarkStart w:id="17" w:name="_Toc226000046"/>
      <w:r w:rsidRPr="00D665C4">
        <w:t>3.4 System Architecture &amp; Design</w:t>
      </w:r>
      <w:bookmarkEnd w:id="17"/>
    </w:p>
    <w:p w14:paraId="5D3FCCED" w14:textId="77777777" w:rsidR="00DB6835" w:rsidRPr="00D665C4" w:rsidRDefault="00DB6835" w:rsidP="00DB6835">
      <w:pPr>
        <w:spacing w:before="120" w:after="40" w:line="360" w:lineRule="auto"/>
        <w:jc w:val="both"/>
      </w:pPr>
      <w:r w:rsidRPr="00D665C4">
        <w:t>The system adopts a three-tier web application architecture, separating presentation, application, and data layers to improve maintainability, scalability, and security through clearly defined responsibilities and controlled inter-layer communication. This layered structure also supports regulatory compliance by embedding security, accessibility, and data protection controls at different levels of the system.</w:t>
      </w:r>
    </w:p>
    <w:p w14:paraId="3CD9B122" w14:textId="4D51FC10" w:rsidR="00550FFE" w:rsidRPr="00D665C4" w:rsidRDefault="00204C08" w:rsidP="00DB6835">
      <w:pPr>
        <w:spacing w:before="120" w:after="40" w:line="360" w:lineRule="auto"/>
        <w:jc w:val="center"/>
      </w:pPr>
      <w:r w:rsidRPr="00D665C4">
        <w:rPr>
          <w:noProof/>
        </w:rPr>
        <w:lastRenderedPageBreak/>
        <w:drawing>
          <wp:inline distT="0" distB="0" distL="0" distR="0" wp14:anchorId="4231341C" wp14:editId="5BD2ACCC">
            <wp:extent cx="4541520" cy="6665101"/>
            <wp:effectExtent l="0" t="0" r="0" b="2540"/>
            <wp:docPr id="1553836117" name="Picture 1553836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46421" cy="6672294"/>
                    </a:xfrm>
                    <a:prstGeom prst="rect">
                      <a:avLst/>
                    </a:prstGeom>
                  </pic:spPr>
                </pic:pic>
              </a:graphicData>
            </a:graphic>
          </wp:inline>
        </w:drawing>
      </w:r>
    </w:p>
    <w:p w14:paraId="066D35C1" w14:textId="1A1D895E" w:rsidR="00550FFE" w:rsidRPr="00D665C4" w:rsidRDefault="00204C08">
      <w:pPr>
        <w:spacing w:before="40" w:after="120"/>
        <w:jc w:val="center"/>
        <w:rPr>
          <w:color w:val="156082" w:themeColor="accent1"/>
          <w:sz w:val="18"/>
          <w:szCs w:val="18"/>
        </w:rPr>
      </w:pPr>
      <w:r w:rsidRPr="00D665C4">
        <w:rPr>
          <w:i/>
          <w:iCs/>
          <w:color w:val="156082" w:themeColor="accent1"/>
          <w:sz w:val="18"/>
          <w:szCs w:val="18"/>
        </w:rPr>
        <w:t xml:space="preserve">Figure 3: </w:t>
      </w:r>
      <w:r w:rsidR="0000756F" w:rsidRPr="00D665C4">
        <w:rPr>
          <w:i/>
          <w:iCs/>
          <w:color w:val="156082" w:themeColor="accent1"/>
          <w:sz w:val="18"/>
          <w:szCs w:val="18"/>
        </w:rPr>
        <w:t>Three-Tier Architecture of the Nash Tyres &amp; Car Wash Booking System (author-developed).</w:t>
      </w:r>
    </w:p>
    <w:p w14:paraId="0CED458E" w14:textId="77777777" w:rsidR="00C610E8" w:rsidRPr="00D665C4" w:rsidRDefault="00C610E8">
      <w:pPr>
        <w:spacing w:before="60" w:after="120"/>
        <w:jc w:val="both"/>
      </w:pPr>
    </w:p>
    <w:p w14:paraId="0AB79F0A" w14:textId="77777777" w:rsidR="00B614C1" w:rsidRDefault="00B614C1" w:rsidP="00B614C1">
      <w:pPr>
        <w:spacing w:line="360" w:lineRule="auto"/>
        <w:jc w:val="both"/>
      </w:pPr>
      <w:r w:rsidRPr="00D665C4">
        <w:t>The presentation layer (Tier 1) provides the client-side interface built with HTML5, CSS3, and JavaScript, with communication secured via HTTPS/TLS. The application layer (Tier 2) uses Django to handle server-side logic, including booking processing, validation, authentication, session management, and CSRF protection. The data layer (Tier 3) manages persistent storage using SQLite, with ORM-based parameterised queries preventing SQL injection and GDPR-aligned data minimisation applied throughout.</w:t>
      </w:r>
    </w:p>
    <w:p w14:paraId="77673803" w14:textId="77777777" w:rsidR="00453506" w:rsidRPr="00453506" w:rsidRDefault="00453506" w:rsidP="00453506"/>
    <w:p w14:paraId="415D0612" w14:textId="77777777" w:rsidR="00B614C1" w:rsidRPr="00D665C4" w:rsidRDefault="00B614C1" w:rsidP="00B614C1">
      <w:pPr>
        <w:spacing w:line="360" w:lineRule="auto"/>
        <w:jc w:val="both"/>
      </w:pPr>
      <w:r w:rsidRPr="00D665C4">
        <w:lastRenderedPageBreak/>
        <w:t>The full mapping of user actions and system processes to embedded security, accessibility, and privacy controls is documented in the Hierarchical Task Analysis (Appendix D).</w:t>
      </w:r>
    </w:p>
    <w:p w14:paraId="298E3CE6" w14:textId="77777777" w:rsidR="00B614C1" w:rsidRPr="00D665C4" w:rsidRDefault="00B614C1" w:rsidP="00B614C1"/>
    <w:p w14:paraId="5D29391F" w14:textId="5499C102" w:rsidR="00550FFE" w:rsidRPr="00D665C4" w:rsidRDefault="00204C08">
      <w:pPr>
        <w:pStyle w:val="Heading3"/>
      </w:pPr>
      <w:bookmarkStart w:id="18" w:name="_Toc226000047"/>
      <w:r w:rsidRPr="00D665C4">
        <w:t>3.4.1 Booking Wizard Workflow</w:t>
      </w:r>
      <w:bookmarkEnd w:id="18"/>
    </w:p>
    <w:p w14:paraId="1217E223" w14:textId="77777777" w:rsidR="00B504B2" w:rsidRPr="00D665C4" w:rsidRDefault="00B504B2" w:rsidP="00B504B2">
      <w:pPr>
        <w:spacing w:before="60" w:after="120" w:line="360" w:lineRule="auto"/>
        <w:jc w:val="both"/>
      </w:pPr>
      <w:r w:rsidRPr="00D665C4">
        <w:t>The core user-facing workflow is implemented as a three-step booking wizard. Step 1 presents eight service selection cards with name, icon, description, duration, and price. Step 2 captures customer details with inline JavaScript validation for immediate feedback, and Step 3 provides a review and confirmation screen. Form state is auto-saved using browser session storage, enabling draft recovery and supporting users with cognitive impairments. Booking data is submitted to the Django back end via a JSON POST request with CSRF token verification [5].</w:t>
      </w:r>
    </w:p>
    <w:p w14:paraId="394B0958" w14:textId="4A3E49D4" w:rsidR="00B504B2" w:rsidRPr="00D665C4" w:rsidRDefault="00B504B2" w:rsidP="00B504B2">
      <w:pPr>
        <w:spacing w:before="60" w:after="120" w:line="360" w:lineRule="auto"/>
        <w:jc w:val="both"/>
      </w:pPr>
      <w:r w:rsidRPr="00D665C4">
        <w:t xml:space="preserve">Interface wireframes were developed during the design phase to define layout, interaction flow, and embedded controls prior to implementation. Figures </w:t>
      </w:r>
      <w:r w:rsidR="00704D8C" w:rsidRPr="00D665C4">
        <w:t>4-8</w:t>
      </w:r>
      <w:r w:rsidRPr="00D665C4">
        <w:t xml:space="preserve"> illustrate each step of the booking wizard. Visual styling and final content were applied during implementation (Section 4.0), with each wireframe annotated to map design decisions to SRS requirements (Appendix A).</w:t>
      </w:r>
    </w:p>
    <w:p w14:paraId="3B4D0C81" w14:textId="77777777" w:rsidR="007F5E0B" w:rsidRPr="00D665C4" w:rsidRDefault="007F5E0B" w:rsidP="00C610E8">
      <w:pPr>
        <w:spacing w:before="60" w:after="120" w:line="360" w:lineRule="auto"/>
        <w:jc w:val="both"/>
      </w:pPr>
    </w:p>
    <w:p w14:paraId="611E2A04" w14:textId="547D9907" w:rsidR="00A74D78" w:rsidRPr="00D665C4" w:rsidRDefault="00A74D78" w:rsidP="00F46C11">
      <w:pPr>
        <w:spacing w:before="60" w:after="120" w:line="360" w:lineRule="auto"/>
        <w:jc w:val="both"/>
      </w:pPr>
      <w:r w:rsidRPr="00D665C4">
        <w:rPr>
          <w:noProof/>
        </w:rPr>
        <w:drawing>
          <wp:inline distT="0" distB="0" distL="0" distR="0" wp14:anchorId="71648ABD" wp14:editId="3706A63B">
            <wp:extent cx="5761990" cy="2311563"/>
            <wp:effectExtent l="0" t="0" r="0" b="0"/>
            <wp:docPr id="696572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72710" name=""/>
                    <pic:cNvPicPr/>
                  </pic:nvPicPr>
                  <pic:blipFill>
                    <a:blip r:embed="rId14"/>
                    <a:stretch>
                      <a:fillRect/>
                    </a:stretch>
                  </pic:blipFill>
                  <pic:spPr>
                    <a:xfrm>
                      <a:off x="0" y="0"/>
                      <a:ext cx="5765946" cy="2313150"/>
                    </a:xfrm>
                    <a:prstGeom prst="rect">
                      <a:avLst/>
                    </a:prstGeom>
                  </pic:spPr>
                </pic:pic>
              </a:graphicData>
            </a:graphic>
          </wp:inline>
        </w:drawing>
      </w:r>
    </w:p>
    <w:p w14:paraId="35178C97" w14:textId="6EA42630" w:rsidR="00071B0E" w:rsidRPr="00D665C4" w:rsidRDefault="00E33B75" w:rsidP="00832B8F">
      <w:pPr>
        <w:spacing w:before="60" w:after="120" w:line="360" w:lineRule="auto"/>
        <w:jc w:val="center"/>
        <w:rPr>
          <w:i/>
          <w:iCs/>
          <w:color w:val="156082" w:themeColor="accent1"/>
          <w:sz w:val="18"/>
          <w:szCs w:val="18"/>
        </w:rPr>
      </w:pPr>
      <w:r w:rsidRPr="00D665C4">
        <w:rPr>
          <w:i/>
          <w:iCs/>
          <w:color w:val="156082" w:themeColor="accent1"/>
          <w:sz w:val="18"/>
          <w:szCs w:val="18"/>
        </w:rPr>
        <w:t xml:space="preserve">Figure </w:t>
      </w:r>
      <w:r w:rsidR="00B17004" w:rsidRPr="00D665C4">
        <w:rPr>
          <w:i/>
          <w:iCs/>
          <w:color w:val="156082" w:themeColor="accent1"/>
          <w:sz w:val="18"/>
          <w:szCs w:val="18"/>
        </w:rPr>
        <w:t>4</w:t>
      </w:r>
      <w:r w:rsidRPr="00D665C4">
        <w:rPr>
          <w:i/>
          <w:iCs/>
          <w:color w:val="156082" w:themeColor="accent1"/>
          <w:sz w:val="18"/>
          <w:szCs w:val="18"/>
        </w:rPr>
        <w:t xml:space="preserve">: </w:t>
      </w:r>
      <w:r w:rsidR="00071B0E" w:rsidRPr="00D665C4">
        <w:rPr>
          <w:i/>
          <w:iCs/>
          <w:color w:val="156082" w:themeColor="accent1"/>
          <w:sz w:val="18"/>
          <w:szCs w:val="18"/>
        </w:rPr>
        <w:t xml:space="preserve">Wireframe - Booking wizard </w:t>
      </w:r>
      <w:r w:rsidR="00285F19" w:rsidRPr="00D665C4">
        <w:rPr>
          <w:i/>
          <w:iCs/>
          <w:color w:val="156082" w:themeColor="accent1"/>
          <w:sz w:val="18"/>
          <w:szCs w:val="18"/>
        </w:rPr>
        <w:t>(</w:t>
      </w:r>
      <w:r w:rsidR="00071B0E" w:rsidRPr="00D665C4">
        <w:rPr>
          <w:i/>
          <w:iCs/>
          <w:color w:val="156082" w:themeColor="accent1"/>
          <w:sz w:val="18"/>
          <w:szCs w:val="18"/>
        </w:rPr>
        <w:t>step 1: service selection</w:t>
      </w:r>
      <w:r w:rsidR="00285F19" w:rsidRPr="00D665C4">
        <w:rPr>
          <w:i/>
          <w:iCs/>
          <w:color w:val="156082" w:themeColor="accent1"/>
          <w:sz w:val="18"/>
          <w:szCs w:val="18"/>
        </w:rPr>
        <w:t>). Select a service to enable the next button.</w:t>
      </w:r>
    </w:p>
    <w:p w14:paraId="48932D4C" w14:textId="28554A0F" w:rsidR="00F46C11" w:rsidRPr="00D665C4" w:rsidRDefault="00090F16" w:rsidP="00C610E8">
      <w:pPr>
        <w:spacing w:before="60" w:after="120" w:line="360" w:lineRule="auto"/>
        <w:jc w:val="both"/>
        <w:rPr>
          <w:color w:val="156082" w:themeColor="accent1"/>
          <w:sz w:val="18"/>
          <w:szCs w:val="18"/>
        </w:rPr>
      </w:pPr>
      <w:r w:rsidRPr="00D665C4">
        <w:rPr>
          <w:b/>
          <w:bCs/>
          <w:noProof/>
        </w:rPr>
        <w:lastRenderedPageBreak/>
        <w:drawing>
          <wp:inline distT="0" distB="0" distL="0" distR="0" wp14:anchorId="6B06D9DE" wp14:editId="32D0959F">
            <wp:extent cx="5731510" cy="2935605"/>
            <wp:effectExtent l="0" t="0" r="2540" b="0"/>
            <wp:docPr id="49551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04448" name=""/>
                    <pic:cNvPicPr/>
                  </pic:nvPicPr>
                  <pic:blipFill>
                    <a:blip r:embed="rId15"/>
                    <a:stretch>
                      <a:fillRect/>
                    </a:stretch>
                  </pic:blipFill>
                  <pic:spPr>
                    <a:xfrm>
                      <a:off x="0" y="0"/>
                      <a:ext cx="5731510" cy="2935605"/>
                    </a:xfrm>
                    <a:prstGeom prst="rect">
                      <a:avLst/>
                    </a:prstGeom>
                  </pic:spPr>
                </pic:pic>
              </a:graphicData>
            </a:graphic>
          </wp:inline>
        </w:drawing>
      </w:r>
    </w:p>
    <w:p w14:paraId="3F488E1F" w14:textId="3554F2BB" w:rsidR="007F5E0B" w:rsidRPr="00D665C4" w:rsidRDefault="004430C2" w:rsidP="00C94985">
      <w:pPr>
        <w:spacing w:before="60" w:after="120" w:line="360" w:lineRule="auto"/>
        <w:jc w:val="center"/>
        <w:rPr>
          <w:color w:val="156082" w:themeColor="accent1"/>
          <w:sz w:val="18"/>
          <w:szCs w:val="18"/>
        </w:rPr>
      </w:pPr>
      <w:r w:rsidRPr="00D665C4">
        <w:rPr>
          <w:i/>
          <w:iCs/>
          <w:color w:val="156082" w:themeColor="accent1"/>
          <w:sz w:val="18"/>
          <w:szCs w:val="18"/>
        </w:rPr>
        <w:t xml:space="preserve">Figure </w:t>
      </w:r>
      <w:r w:rsidR="002B70E5" w:rsidRPr="00D665C4">
        <w:rPr>
          <w:i/>
          <w:iCs/>
          <w:color w:val="156082" w:themeColor="accent1"/>
          <w:sz w:val="18"/>
          <w:szCs w:val="18"/>
        </w:rPr>
        <w:t>5</w:t>
      </w:r>
      <w:r w:rsidRPr="00D665C4">
        <w:rPr>
          <w:i/>
          <w:iCs/>
          <w:color w:val="156082" w:themeColor="accent1"/>
          <w:sz w:val="18"/>
          <w:szCs w:val="18"/>
        </w:rPr>
        <w:t xml:space="preserve">: Wireframe -  Booking wizard </w:t>
      </w:r>
      <w:r w:rsidR="00C94985" w:rsidRPr="00D665C4">
        <w:rPr>
          <w:i/>
          <w:iCs/>
          <w:color w:val="156082" w:themeColor="accent1"/>
          <w:sz w:val="18"/>
          <w:szCs w:val="18"/>
        </w:rPr>
        <w:t>(</w:t>
      </w:r>
      <w:r w:rsidRPr="00D665C4">
        <w:rPr>
          <w:i/>
          <w:iCs/>
          <w:color w:val="156082" w:themeColor="accent1"/>
          <w:sz w:val="18"/>
          <w:szCs w:val="18"/>
        </w:rPr>
        <w:t>step 2</w:t>
      </w:r>
      <w:r w:rsidR="006D65B5" w:rsidRPr="00D665C4">
        <w:rPr>
          <w:i/>
          <w:iCs/>
          <w:color w:val="156082" w:themeColor="accent1"/>
          <w:sz w:val="18"/>
          <w:szCs w:val="18"/>
        </w:rPr>
        <w:t>:</w:t>
      </w:r>
      <w:r w:rsidR="00C94985" w:rsidRPr="00D665C4">
        <w:rPr>
          <w:i/>
          <w:iCs/>
          <w:color w:val="156082" w:themeColor="accent1"/>
          <w:sz w:val="18"/>
          <w:szCs w:val="18"/>
        </w:rPr>
        <w:t xml:space="preserve"> </w:t>
      </w:r>
      <w:r w:rsidRPr="00D665C4">
        <w:rPr>
          <w:i/>
          <w:iCs/>
          <w:color w:val="156082" w:themeColor="accent1"/>
          <w:sz w:val="18"/>
          <w:szCs w:val="18"/>
        </w:rPr>
        <w:t>customer details form</w:t>
      </w:r>
      <w:r w:rsidR="00C94985" w:rsidRPr="00D665C4">
        <w:rPr>
          <w:i/>
          <w:iCs/>
          <w:color w:val="156082" w:themeColor="accent1"/>
          <w:sz w:val="18"/>
          <w:szCs w:val="18"/>
        </w:rPr>
        <w:t>) with required fields, privacy consent, and auto-save functionality.</w:t>
      </w:r>
    </w:p>
    <w:p w14:paraId="7C7D6B09" w14:textId="5CB1AE14" w:rsidR="004430C2" w:rsidRPr="00D665C4" w:rsidRDefault="004430C2" w:rsidP="00C610E8">
      <w:pPr>
        <w:spacing w:before="60" w:after="120" w:line="360" w:lineRule="auto"/>
        <w:jc w:val="both"/>
        <w:rPr>
          <w:color w:val="156082" w:themeColor="accent1"/>
          <w:sz w:val="18"/>
          <w:szCs w:val="18"/>
        </w:rPr>
      </w:pPr>
      <w:r w:rsidRPr="00D665C4">
        <w:rPr>
          <w:b/>
          <w:bCs/>
          <w:noProof/>
        </w:rPr>
        <w:drawing>
          <wp:inline distT="0" distB="0" distL="0" distR="0" wp14:anchorId="27701BC5" wp14:editId="1C3B9108">
            <wp:extent cx="5731510" cy="2868930"/>
            <wp:effectExtent l="0" t="0" r="2540" b="7620"/>
            <wp:docPr id="1702369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71232" name=""/>
                    <pic:cNvPicPr/>
                  </pic:nvPicPr>
                  <pic:blipFill>
                    <a:blip r:embed="rId16"/>
                    <a:stretch>
                      <a:fillRect/>
                    </a:stretch>
                  </pic:blipFill>
                  <pic:spPr>
                    <a:xfrm>
                      <a:off x="0" y="0"/>
                      <a:ext cx="5731510" cy="2868930"/>
                    </a:xfrm>
                    <a:prstGeom prst="rect">
                      <a:avLst/>
                    </a:prstGeom>
                  </pic:spPr>
                </pic:pic>
              </a:graphicData>
            </a:graphic>
          </wp:inline>
        </w:drawing>
      </w:r>
    </w:p>
    <w:p w14:paraId="4FB84060" w14:textId="1AD0330C" w:rsidR="007F5E0B" w:rsidRPr="00D665C4" w:rsidRDefault="007F5E0B" w:rsidP="00300206">
      <w:pPr>
        <w:spacing w:before="60" w:after="120" w:line="360" w:lineRule="auto"/>
        <w:jc w:val="center"/>
        <w:rPr>
          <w:color w:val="156082" w:themeColor="accent1"/>
          <w:sz w:val="18"/>
          <w:szCs w:val="18"/>
        </w:rPr>
      </w:pPr>
      <w:r w:rsidRPr="00D665C4">
        <w:rPr>
          <w:i/>
          <w:iCs/>
          <w:color w:val="156082" w:themeColor="accent1"/>
          <w:sz w:val="18"/>
          <w:szCs w:val="18"/>
        </w:rPr>
        <w:t xml:space="preserve">Figure </w:t>
      </w:r>
      <w:r w:rsidR="002B70E5" w:rsidRPr="00D665C4">
        <w:rPr>
          <w:i/>
          <w:iCs/>
          <w:color w:val="156082" w:themeColor="accent1"/>
          <w:sz w:val="18"/>
          <w:szCs w:val="18"/>
        </w:rPr>
        <w:t>6</w:t>
      </w:r>
      <w:r w:rsidRPr="00D665C4">
        <w:rPr>
          <w:i/>
          <w:iCs/>
          <w:color w:val="156082" w:themeColor="accent1"/>
          <w:sz w:val="18"/>
          <w:szCs w:val="18"/>
        </w:rPr>
        <w:t>: Wireframe</w:t>
      </w:r>
      <w:r w:rsidR="00CC2A03" w:rsidRPr="00D665C4">
        <w:rPr>
          <w:i/>
          <w:iCs/>
          <w:color w:val="156082" w:themeColor="accent1"/>
          <w:sz w:val="18"/>
          <w:szCs w:val="18"/>
        </w:rPr>
        <w:t xml:space="preserve"> - </w:t>
      </w:r>
      <w:r w:rsidR="00300206" w:rsidRPr="00D665C4">
        <w:rPr>
          <w:i/>
          <w:iCs/>
          <w:color w:val="156082" w:themeColor="accent1"/>
          <w:sz w:val="18"/>
          <w:szCs w:val="18"/>
        </w:rPr>
        <w:t>Booking wizard (step 3</w:t>
      </w:r>
      <w:r w:rsidR="006D65B5" w:rsidRPr="00D665C4">
        <w:rPr>
          <w:i/>
          <w:iCs/>
          <w:color w:val="156082" w:themeColor="accent1"/>
          <w:sz w:val="18"/>
          <w:szCs w:val="18"/>
        </w:rPr>
        <w:t xml:space="preserve">: </w:t>
      </w:r>
      <w:r w:rsidR="00300206" w:rsidRPr="00D665C4">
        <w:rPr>
          <w:i/>
          <w:iCs/>
          <w:color w:val="156082" w:themeColor="accent1"/>
          <w:sz w:val="18"/>
          <w:szCs w:val="18"/>
        </w:rPr>
        <w:t>Review &amp; Confirm). Displays entered details, allows edits, shows GDPR notice, and securely confirms the booking with a reference number.</w:t>
      </w:r>
    </w:p>
    <w:p w14:paraId="1D9844FD" w14:textId="77777777" w:rsidR="007F5E0B" w:rsidRPr="00D665C4" w:rsidRDefault="007F5E0B" w:rsidP="00C610E8">
      <w:pPr>
        <w:spacing w:before="60" w:after="120" w:line="360" w:lineRule="auto"/>
        <w:jc w:val="both"/>
        <w:rPr>
          <w:color w:val="156082" w:themeColor="accent1"/>
          <w:sz w:val="18"/>
          <w:szCs w:val="18"/>
        </w:rPr>
      </w:pPr>
    </w:p>
    <w:p w14:paraId="27679C36" w14:textId="77777777" w:rsidR="00550FFE" w:rsidRPr="00D665C4" w:rsidRDefault="00204C08">
      <w:pPr>
        <w:pStyle w:val="Heading3"/>
      </w:pPr>
      <w:bookmarkStart w:id="19" w:name="_Toc226000048"/>
      <w:r w:rsidRPr="00D665C4">
        <w:t>3.4.2 Administrative Interface &amp; Accessibility within Architecture</w:t>
      </w:r>
      <w:bookmarkEnd w:id="19"/>
    </w:p>
    <w:p w14:paraId="54E31CC9" w14:textId="5D8EB3DB" w:rsidR="00B80B17" w:rsidRPr="00D665C4" w:rsidRDefault="009F68D7" w:rsidP="009F68D7">
      <w:pPr>
        <w:spacing w:line="360" w:lineRule="auto"/>
        <w:jc w:val="both"/>
      </w:pPr>
      <w:r w:rsidRPr="00D665C4">
        <w:t xml:space="preserve">The administrative panel is accessible via the custom URL </w:t>
      </w:r>
      <w:r w:rsidRPr="00D665C4">
        <w:rPr>
          <w:i/>
          <w:iCs/>
        </w:rPr>
        <w:t>/admin-portal/</w:t>
      </w:r>
      <w:r w:rsidRPr="00D665C4">
        <w:t xml:space="preserve"> and secured using Django’s </w:t>
      </w:r>
      <w:r w:rsidRPr="00D665C4">
        <w:rPr>
          <w:i/>
          <w:iCs/>
        </w:rPr>
        <w:t>login_required</w:t>
      </w:r>
      <w:r w:rsidRPr="00D665C4">
        <w:t xml:space="preserve"> decorator with an </w:t>
      </w:r>
      <w:r w:rsidRPr="00D665C4">
        <w:rPr>
          <w:i/>
          <w:iCs/>
        </w:rPr>
        <w:t>is_staff</w:t>
      </w:r>
      <w:r w:rsidRPr="00D665C4">
        <w:t xml:space="preserve"> check. It provides four views: a dashboard with summary statistics and recent bookings, a searchable and filterable bookings list, and POST-only endpoints for booking updates and deletions. Accessibility is embedded within the front-end architecture rather than added post-development [2</w:t>
      </w:r>
      <w:r w:rsidR="00DD1B47" w:rsidRPr="00D665C4">
        <w:t>8</w:t>
      </w:r>
      <w:r w:rsidRPr="00D665C4">
        <w:t xml:space="preserve">], using semantic HTML </w:t>
      </w:r>
      <w:r w:rsidRPr="00D665C4">
        <w:lastRenderedPageBreak/>
        <w:t>landmarks, ARIA labels, live regions, keyboard navigation with visible focus indicators, and a minimum 4.5:1 contrast ratio. Figures 14 and 15 present the wireframes for the admin dashboard and accessibility panel developed during the design phase.</w:t>
      </w:r>
    </w:p>
    <w:p w14:paraId="18130832" w14:textId="77777777" w:rsidR="009F68D7" w:rsidRPr="00D665C4" w:rsidRDefault="009F68D7" w:rsidP="009F68D7">
      <w:pPr>
        <w:spacing w:line="360" w:lineRule="auto"/>
        <w:jc w:val="both"/>
      </w:pPr>
    </w:p>
    <w:p w14:paraId="29B88B89" w14:textId="42B03415" w:rsidR="00D93D69" w:rsidRPr="00D665C4" w:rsidRDefault="00D93D69" w:rsidP="00C610E8">
      <w:pPr>
        <w:spacing w:before="60" w:after="120" w:line="360" w:lineRule="auto"/>
        <w:jc w:val="both"/>
      </w:pPr>
      <w:r w:rsidRPr="00D665C4">
        <w:rPr>
          <w:b/>
          <w:bCs/>
          <w:noProof/>
        </w:rPr>
        <w:drawing>
          <wp:inline distT="0" distB="0" distL="0" distR="0" wp14:anchorId="7CCAE1F7" wp14:editId="6C771E06">
            <wp:extent cx="5731510" cy="2372360"/>
            <wp:effectExtent l="0" t="0" r="2540" b="8890"/>
            <wp:docPr id="1253964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47481" name=""/>
                    <pic:cNvPicPr/>
                  </pic:nvPicPr>
                  <pic:blipFill>
                    <a:blip r:embed="rId17"/>
                    <a:stretch>
                      <a:fillRect/>
                    </a:stretch>
                  </pic:blipFill>
                  <pic:spPr>
                    <a:xfrm>
                      <a:off x="0" y="0"/>
                      <a:ext cx="5731510" cy="2372360"/>
                    </a:xfrm>
                    <a:prstGeom prst="rect">
                      <a:avLst/>
                    </a:prstGeom>
                  </pic:spPr>
                </pic:pic>
              </a:graphicData>
            </a:graphic>
          </wp:inline>
        </w:drawing>
      </w:r>
    </w:p>
    <w:p w14:paraId="325F4E76" w14:textId="425B9E5D" w:rsidR="00686D4A" w:rsidRPr="00D665C4" w:rsidRDefault="00CC2A03" w:rsidP="00686D4A">
      <w:pPr>
        <w:spacing w:before="60" w:after="120" w:line="360" w:lineRule="auto"/>
        <w:jc w:val="center"/>
        <w:rPr>
          <w:i/>
          <w:iCs/>
          <w:color w:val="156082" w:themeColor="accent1"/>
          <w:sz w:val="18"/>
          <w:szCs w:val="18"/>
        </w:rPr>
      </w:pPr>
      <w:r w:rsidRPr="00D665C4">
        <w:rPr>
          <w:i/>
          <w:iCs/>
          <w:color w:val="156082" w:themeColor="accent1"/>
          <w:sz w:val="18"/>
          <w:szCs w:val="18"/>
        </w:rPr>
        <w:t xml:space="preserve">Figure </w:t>
      </w:r>
      <w:r w:rsidR="00370A47" w:rsidRPr="00D665C4">
        <w:rPr>
          <w:i/>
          <w:iCs/>
          <w:color w:val="156082" w:themeColor="accent1"/>
          <w:sz w:val="18"/>
          <w:szCs w:val="18"/>
        </w:rPr>
        <w:t>7</w:t>
      </w:r>
      <w:r w:rsidRPr="00D665C4">
        <w:rPr>
          <w:i/>
          <w:iCs/>
          <w:color w:val="156082" w:themeColor="accent1"/>
          <w:sz w:val="18"/>
          <w:szCs w:val="18"/>
        </w:rPr>
        <w:t xml:space="preserve">: Wireframe - </w:t>
      </w:r>
      <w:r w:rsidR="00686D4A" w:rsidRPr="00D665C4">
        <w:rPr>
          <w:i/>
          <w:iCs/>
          <w:color w:val="156082" w:themeColor="accent1"/>
          <w:sz w:val="18"/>
          <w:szCs w:val="18"/>
        </w:rPr>
        <w:t>Admin bookings dashboard showing statistics, booking table with status filters, and secure staff-only controls (CSRF-protected).</w:t>
      </w:r>
    </w:p>
    <w:p w14:paraId="72670561" w14:textId="0D51CF6D" w:rsidR="00CC2A03" w:rsidRPr="00D665C4" w:rsidRDefault="00CC2A03" w:rsidP="00CC2A03">
      <w:pPr>
        <w:spacing w:before="60" w:after="120" w:line="360" w:lineRule="auto"/>
        <w:jc w:val="center"/>
        <w:rPr>
          <w:i/>
          <w:iCs/>
          <w:color w:val="156082" w:themeColor="accent1"/>
          <w:sz w:val="18"/>
          <w:szCs w:val="18"/>
        </w:rPr>
      </w:pPr>
    </w:p>
    <w:p w14:paraId="7C629247" w14:textId="77777777" w:rsidR="00CC2A03" w:rsidRPr="00D665C4" w:rsidRDefault="00CC2A03" w:rsidP="00CC2A03">
      <w:pPr>
        <w:rPr>
          <w:b/>
          <w:bCs/>
        </w:rPr>
      </w:pPr>
    </w:p>
    <w:p w14:paraId="6C92A860" w14:textId="77777777" w:rsidR="00CC2A03" w:rsidRPr="00D665C4" w:rsidRDefault="00CC2A03" w:rsidP="00CC2A03">
      <w:pPr>
        <w:rPr>
          <w:b/>
          <w:bCs/>
        </w:rPr>
      </w:pPr>
      <w:r w:rsidRPr="00D665C4">
        <w:rPr>
          <w:b/>
          <w:bCs/>
          <w:noProof/>
        </w:rPr>
        <w:drawing>
          <wp:inline distT="0" distB="0" distL="0" distR="0" wp14:anchorId="72CE3A3E" wp14:editId="6C9D4618">
            <wp:extent cx="5731510" cy="3983990"/>
            <wp:effectExtent l="0" t="0" r="2540" b="0"/>
            <wp:docPr id="153411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85958" name=""/>
                    <pic:cNvPicPr/>
                  </pic:nvPicPr>
                  <pic:blipFill rotWithShape="1">
                    <a:blip r:embed="rId18"/>
                    <a:srcRect t="3507"/>
                    <a:stretch>
                      <a:fillRect/>
                    </a:stretch>
                  </pic:blipFill>
                  <pic:spPr bwMode="auto">
                    <a:xfrm>
                      <a:off x="0" y="0"/>
                      <a:ext cx="5731510" cy="3983990"/>
                    </a:xfrm>
                    <a:prstGeom prst="rect">
                      <a:avLst/>
                    </a:prstGeom>
                    <a:ln>
                      <a:noFill/>
                    </a:ln>
                    <a:extLst>
                      <a:ext uri="{53640926-AAD7-44D8-BBD7-CCE9431645EC}">
                        <a14:shadowObscured xmlns:a14="http://schemas.microsoft.com/office/drawing/2010/main"/>
                      </a:ext>
                    </a:extLst>
                  </pic:spPr>
                </pic:pic>
              </a:graphicData>
            </a:graphic>
          </wp:inline>
        </w:drawing>
      </w:r>
    </w:p>
    <w:p w14:paraId="21308135" w14:textId="77777777" w:rsidR="00CC2A03" w:rsidRPr="00D665C4" w:rsidRDefault="00CC2A03" w:rsidP="00CC2A03">
      <w:pPr>
        <w:rPr>
          <w:b/>
          <w:bCs/>
        </w:rPr>
      </w:pPr>
    </w:p>
    <w:p w14:paraId="51524B02" w14:textId="77777777" w:rsidR="00CC2A03" w:rsidRPr="00D665C4" w:rsidRDefault="00CC2A03" w:rsidP="00CC2A03">
      <w:pPr>
        <w:rPr>
          <w:b/>
          <w:bCs/>
        </w:rPr>
      </w:pPr>
      <w:r w:rsidRPr="00D665C4">
        <w:rPr>
          <w:b/>
          <w:bCs/>
          <w:noProof/>
        </w:rPr>
        <w:lastRenderedPageBreak/>
        <w:drawing>
          <wp:inline distT="0" distB="0" distL="0" distR="0" wp14:anchorId="6897045F" wp14:editId="048FA1E2">
            <wp:extent cx="5731510" cy="4335780"/>
            <wp:effectExtent l="0" t="0" r="2540" b="7620"/>
            <wp:docPr id="120251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46954" name=""/>
                    <pic:cNvPicPr/>
                  </pic:nvPicPr>
                  <pic:blipFill rotWithShape="1">
                    <a:blip r:embed="rId19"/>
                    <a:srcRect t="3546" b="8735"/>
                    <a:stretch>
                      <a:fillRect/>
                    </a:stretch>
                  </pic:blipFill>
                  <pic:spPr bwMode="auto">
                    <a:xfrm>
                      <a:off x="0" y="0"/>
                      <a:ext cx="5731510" cy="4335780"/>
                    </a:xfrm>
                    <a:prstGeom prst="rect">
                      <a:avLst/>
                    </a:prstGeom>
                    <a:ln>
                      <a:noFill/>
                    </a:ln>
                    <a:extLst>
                      <a:ext uri="{53640926-AAD7-44D8-BBD7-CCE9431645EC}">
                        <a14:shadowObscured xmlns:a14="http://schemas.microsoft.com/office/drawing/2010/main"/>
                      </a:ext>
                    </a:extLst>
                  </pic:spPr>
                </pic:pic>
              </a:graphicData>
            </a:graphic>
          </wp:inline>
        </w:drawing>
      </w:r>
    </w:p>
    <w:p w14:paraId="24621152" w14:textId="5DAE1EFD" w:rsidR="00CC2A03" w:rsidRPr="00D665C4" w:rsidRDefault="00CC2A03" w:rsidP="00A4440B">
      <w:pPr>
        <w:jc w:val="center"/>
        <w:rPr>
          <w:i/>
          <w:iCs/>
          <w:color w:val="156082" w:themeColor="accent1"/>
          <w:sz w:val="18"/>
          <w:szCs w:val="18"/>
        </w:rPr>
      </w:pPr>
      <w:r w:rsidRPr="00D665C4">
        <w:rPr>
          <w:i/>
          <w:iCs/>
          <w:color w:val="156082" w:themeColor="accent1"/>
          <w:sz w:val="18"/>
          <w:szCs w:val="18"/>
        </w:rPr>
        <w:t xml:space="preserve">Figure </w:t>
      </w:r>
      <w:r w:rsidR="00370A47" w:rsidRPr="00D665C4">
        <w:rPr>
          <w:i/>
          <w:iCs/>
          <w:color w:val="156082" w:themeColor="accent1"/>
          <w:sz w:val="18"/>
          <w:szCs w:val="18"/>
        </w:rPr>
        <w:t>8</w:t>
      </w:r>
      <w:r w:rsidRPr="00D665C4">
        <w:rPr>
          <w:i/>
          <w:iCs/>
          <w:color w:val="156082" w:themeColor="accent1"/>
          <w:sz w:val="18"/>
          <w:szCs w:val="18"/>
        </w:rPr>
        <w:t>: Wireframe</w:t>
      </w:r>
      <w:r w:rsidR="00A4440B" w:rsidRPr="00D665C4">
        <w:rPr>
          <w:i/>
          <w:iCs/>
          <w:color w:val="156082" w:themeColor="accent1"/>
          <w:sz w:val="18"/>
          <w:szCs w:val="18"/>
        </w:rPr>
        <w:t>-</w:t>
      </w:r>
      <w:r w:rsidRPr="00D665C4">
        <w:rPr>
          <w:i/>
          <w:iCs/>
          <w:color w:val="156082" w:themeColor="accent1"/>
          <w:sz w:val="18"/>
          <w:szCs w:val="18"/>
        </w:rPr>
        <w:t xml:space="preserve"> </w:t>
      </w:r>
      <w:r w:rsidR="00A4440B" w:rsidRPr="00D665C4">
        <w:rPr>
          <w:i/>
          <w:iCs/>
          <w:color w:val="156082" w:themeColor="accent1"/>
          <w:sz w:val="18"/>
          <w:szCs w:val="18"/>
        </w:rPr>
        <w:t>Full accessibility panel showing text, colour, motion, navigation, cognitive, and privacy controls, with save/reset options and session-based preferences (NFR-A1–NFR-A9).</w:t>
      </w:r>
    </w:p>
    <w:p w14:paraId="16FF4CA0" w14:textId="77777777" w:rsidR="005841C1" w:rsidRPr="00D665C4" w:rsidRDefault="005841C1" w:rsidP="00A4440B">
      <w:pPr>
        <w:jc w:val="center"/>
        <w:rPr>
          <w:color w:val="156082" w:themeColor="accent1"/>
          <w:sz w:val="18"/>
          <w:szCs w:val="18"/>
        </w:rPr>
      </w:pPr>
    </w:p>
    <w:p w14:paraId="5C147091" w14:textId="77777777" w:rsidR="00550FFE" w:rsidRPr="00D665C4" w:rsidRDefault="00204C08">
      <w:pPr>
        <w:pStyle w:val="Heading2"/>
      </w:pPr>
      <w:bookmarkStart w:id="20" w:name="_Toc226000049"/>
      <w:r w:rsidRPr="00D665C4">
        <w:t>3.5 Data Collection &amp; Processing</w:t>
      </w:r>
      <w:bookmarkEnd w:id="20"/>
    </w:p>
    <w:p w14:paraId="5247F652" w14:textId="2F5ADDE6" w:rsidR="00E6473E" w:rsidRPr="00D665C4" w:rsidRDefault="00E6473E" w:rsidP="00E6473E">
      <w:pPr>
        <w:spacing w:line="360" w:lineRule="auto"/>
        <w:jc w:val="both"/>
      </w:pPr>
      <w:r w:rsidRPr="00D665C4">
        <w:t>The evaluation combines qualitative and quantitative methods aligned with the success criteria defined in Appendix A. Accessibility was assessed using automated WCAG auditing tools (WAVE, Axe, Lighthouse) alongside expert heuristic evaluation to address limitations in automated detection [</w:t>
      </w:r>
      <w:r w:rsidR="00DD1B47" w:rsidRPr="00D665C4">
        <w:t>9</w:t>
      </w:r>
      <w:r w:rsidRPr="00D665C4">
        <w:t>], [1</w:t>
      </w:r>
      <w:r w:rsidR="00DD1B47" w:rsidRPr="00D665C4">
        <w:t>9</w:t>
      </w:r>
      <w:r w:rsidRPr="00D665C4">
        <w:t>].</w:t>
      </w:r>
    </w:p>
    <w:p w14:paraId="2DC19064" w14:textId="2223A8C0" w:rsidR="00E6473E" w:rsidRPr="00D665C4" w:rsidRDefault="00E6473E" w:rsidP="00E6473E">
      <w:pPr>
        <w:spacing w:line="360" w:lineRule="auto"/>
        <w:jc w:val="both"/>
      </w:pPr>
      <w:r w:rsidRPr="00D665C4">
        <w:t>Usability was evaluated through task-based testing and completion rate analysis, while security testing included OWASP ZAP penetration testing [2</w:t>
      </w:r>
      <w:r w:rsidR="002E1317" w:rsidRPr="00D665C4">
        <w:t>3</w:t>
      </w:r>
      <w:r w:rsidRPr="00D665C4">
        <w:t>],</w:t>
      </w:r>
      <w:r w:rsidR="002E1317" w:rsidRPr="00D665C4">
        <w:t xml:space="preserve"> [34]</w:t>
      </w:r>
      <w:r w:rsidRPr="00D665C4">
        <w:t xml:space="preserve"> authentication validation, and verification against structured security controls [1</w:t>
      </w:r>
      <w:r w:rsidR="00DD1B47" w:rsidRPr="00D665C4">
        <w:t>8</w:t>
      </w:r>
      <w:r w:rsidRPr="00D665C4">
        <w:t>]. This multi-method approach ensures comprehensive evaluation across accessibility, usability, and security domains.</w:t>
      </w:r>
    </w:p>
    <w:p w14:paraId="4251E5EC" w14:textId="4C7203EA" w:rsidR="00A059C2" w:rsidRPr="00D665C4" w:rsidRDefault="00A059C2" w:rsidP="00F40BDF">
      <w:pPr>
        <w:spacing w:line="360" w:lineRule="auto"/>
        <w:jc w:val="both"/>
        <w:rPr>
          <w:b/>
          <w:bCs/>
          <w:color w:val="1F3864"/>
          <w:sz w:val="28"/>
          <w:szCs w:val="28"/>
        </w:rPr>
      </w:pPr>
      <w:r w:rsidRPr="00D665C4">
        <w:br w:type="page"/>
      </w:r>
    </w:p>
    <w:p w14:paraId="0DA7A3B4" w14:textId="70C4A098" w:rsidR="00550FFE" w:rsidRPr="00D665C4" w:rsidRDefault="00204C08" w:rsidP="007F163B">
      <w:pPr>
        <w:pStyle w:val="Heading1"/>
      </w:pPr>
      <w:bookmarkStart w:id="21" w:name="_Toc226000050"/>
      <w:r w:rsidRPr="00D665C4">
        <w:lastRenderedPageBreak/>
        <w:t>4.0 Implementation &amp; Development</w:t>
      </w:r>
      <w:bookmarkEnd w:id="21"/>
    </w:p>
    <w:p w14:paraId="3ED088C2" w14:textId="77777777" w:rsidR="00ED5813" w:rsidRPr="00D665C4" w:rsidRDefault="00ED5813" w:rsidP="00ED5813">
      <w:pPr>
        <w:spacing w:line="360" w:lineRule="auto"/>
        <w:jc w:val="both"/>
      </w:pPr>
      <w:r w:rsidRPr="00D665C4">
        <w:t>This section presents the system implementation based on the design and requirements outlined in Section 3. It describes the practical development of the Nash Tyres &amp; Car Wash booking application, with a core focus on delivering a secure, accessible, and GDPR-compliant system. A prototype website was developed to demonstrate the application within a realistic SME context. All implementation decisions are traceable to the system requirements defined in Appendix A.</w:t>
      </w:r>
    </w:p>
    <w:p w14:paraId="76070274" w14:textId="29B5CEF0" w:rsidR="00550FFE" w:rsidRPr="00D665C4" w:rsidRDefault="00204C08">
      <w:pPr>
        <w:pStyle w:val="Heading2"/>
      </w:pPr>
      <w:bookmarkStart w:id="22" w:name="_Toc226000051"/>
      <w:r w:rsidRPr="00D665C4">
        <w:t>4.1 Front-End Development</w:t>
      </w:r>
      <w:bookmarkEnd w:id="22"/>
    </w:p>
    <w:p w14:paraId="4DFFBC58" w14:textId="77777777" w:rsidR="001B7084" w:rsidRPr="00D665C4" w:rsidRDefault="001B7084" w:rsidP="001B7084">
      <w:pPr>
        <w:spacing w:line="360" w:lineRule="auto"/>
        <w:jc w:val="both"/>
      </w:pPr>
      <w:r w:rsidRPr="00D665C4">
        <w:t>The front end was designed with accessibility built in from the outset, not added later. It includes seven public-facing pages: Home (services preview and booking wizard), Services (eight offerings with duration, price, and details), Tyres (interactive search tool), Gallery (12 images across four categories with a keyboard-accessible lightbox), Vlogs (six automotive guides), Contact (location, map, opening hours, and Privacy Notice), and Booking (three-step booking wizard).</w:t>
      </w:r>
    </w:p>
    <w:p w14:paraId="66E9683D" w14:textId="0426A43C" w:rsidR="001B7084" w:rsidRPr="00D665C4" w:rsidRDefault="001B7084" w:rsidP="001B7084">
      <w:pPr>
        <w:spacing w:line="360" w:lineRule="auto"/>
        <w:jc w:val="both"/>
      </w:pPr>
      <w:r w:rsidRPr="00D665C4">
        <w:t>A dark theme (#0e0e0e) with amber accents (#f5a623) is used, maintaining a minimum 4.5:1 contrast ratio in line with WCAG 2.1 Success Criterion 1.4.3 [24]. All interactive elements support keyboard navigation with visible focus states. ARIA landmarks and live regions enable screen-reader feedback for dynamic updates, while error handling avoids colour-only cues by using text, ARIA labels, and structured summaries [2</w:t>
      </w:r>
      <w:r w:rsidR="00D14DAE" w:rsidRPr="00D665C4">
        <w:t>8</w:t>
      </w:r>
      <w:r w:rsidRPr="00D665C4">
        <w:t>].</w:t>
      </w:r>
    </w:p>
    <w:p w14:paraId="28757750" w14:textId="5866F0D8" w:rsidR="001B7084" w:rsidRPr="00D665C4" w:rsidRDefault="001B7084" w:rsidP="00F11339">
      <w:pPr>
        <w:spacing w:line="360" w:lineRule="auto"/>
        <w:jc w:val="both"/>
      </w:pPr>
      <w:r w:rsidRPr="00D665C4">
        <w:t>Figure 9 below shows the full colour palette with hex values, contrast ratios, and accessibility rationale. All combinations exceed the WCAG 2.1 AA requirement, with amber-on-dark reaching 8.2:1 and white text achieving 21:1.</w:t>
      </w:r>
    </w:p>
    <w:p w14:paraId="5344F002" w14:textId="77777777" w:rsidR="00F11339" w:rsidRPr="00D665C4" w:rsidRDefault="00F11339" w:rsidP="00F11339">
      <w:pPr>
        <w:spacing w:line="360" w:lineRule="auto"/>
        <w:jc w:val="both"/>
      </w:pPr>
    </w:p>
    <w:p w14:paraId="50BC0AB3" w14:textId="6E2DEB0A" w:rsidR="00795BF1" w:rsidRPr="00D665C4" w:rsidRDefault="006311AD" w:rsidP="00F11339">
      <w:r w:rsidRPr="00D665C4">
        <w:rPr>
          <w:noProof/>
        </w:rPr>
        <w:drawing>
          <wp:inline distT="0" distB="0" distL="0" distR="0" wp14:anchorId="4AC6526C" wp14:editId="6A79287E">
            <wp:extent cx="5731510" cy="2581275"/>
            <wp:effectExtent l="0" t="0" r="2540" b="0"/>
            <wp:docPr id="1569254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54087" name=""/>
                    <pic:cNvPicPr/>
                  </pic:nvPicPr>
                  <pic:blipFill>
                    <a:blip r:embed="rId20"/>
                    <a:stretch>
                      <a:fillRect/>
                    </a:stretch>
                  </pic:blipFill>
                  <pic:spPr>
                    <a:xfrm>
                      <a:off x="0" y="0"/>
                      <a:ext cx="5731510" cy="2581275"/>
                    </a:xfrm>
                    <a:prstGeom prst="rect">
                      <a:avLst/>
                    </a:prstGeom>
                  </pic:spPr>
                </pic:pic>
              </a:graphicData>
            </a:graphic>
          </wp:inline>
        </w:drawing>
      </w:r>
    </w:p>
    <w:p w14:paraId="13829E55" w14:textId="5A9CA4B5" w:rsidR="0078175D" w:rsidRPr="00D665C4" w:rsidRDefault="0085543D" w:rsidP="00F11339">
      <w:pPr>
        <w:pStyle w:val="Caption"/>
        <w:jc w:val="center"/>
        <w:rPr>
          <w:color w:val="156082" w:themeColor="accent1"/>
        </w:rPr>
      </w:pPr>
      <w:r w:rsidRPr="00D665C4">
        <w:rPr>
          <w:color w:val="156082" w:themeColor="accent1"/>
        </w:rPr>
        <w:t>Figure 9</w:t>
      </w:r>
      <w:r w:rsidR="00795BF1" w:rsidRPr="00D665C4">
        <w:rPr>
          <w:color w:val="156082" w:themeColor="accent1"/>
        </w:rPr>
        <w:t xml:space="preserve">: Nash Tyres &amp; Car Wash website colour palette </w:t>
      </w:r>
      <w:r w:rsidR="0078175D" w:rsidRPr="00D665C4">
        <w:rPr>
          <w:color w:val="156082" w:themeColor="accent1"/>
        </w:rPr>
        <w:t>–</w:t>
      </w:r>
      <w:r w:rsidR="00795BF1" w:rsidRPr="00D665C4">
        <w:rPr>
          <w:color w:val="156082" w:themeColor="accent1"/>
        </w:rPr>
        <w:t xml:space="preserve"> </w:t>
      </w:r>
    </w:p>
    <w:p w14:paraId="671992D5" w14:textId="5B142B28" w:rsidR="00756A70" w:rsidRPr="00D665C4" w:rsidRDefault="00E1727A" w:rsidP="0078175D">
      <w:pPr>
        <w:pStyle w:val="Caption"/>
        <w:spacing w:line="360" w:lineRule="auto"/>
        <w:jc w:val="both"/>
        <w:rPr>
          <w:i w:val="0"/>
          <w:iCs w:val="0"/>
          <w:sz w:val="22"/>
          <w:szCs w:val="22"/>
        </w:rPr>
      </w:pPr>
      <w:r w:rsidRPr="00D665C4">
        <w:rPr>
          <w:i w:val="0"/>
          <w:iCs w:val="0"/>
          <w:sz w:val="22"/>
          <w:szCs w:val="22"/>
        </w:rPr>
        <w:lastRenderedPageBreak/>
        <w:t>Figures 4 - 8 below illustrate the implemented front-end interface across the core user-facing screens, demonstrating the accessibility-first visual design in practice.</w:t>
      </w:r>
    </w:p>
    <w:p w14:paraId="30420797" w14:textId="77777777" w:rsidR="00550FFE" w:rsidRPr="00D665C4" w:rsidRDefault="00204C08">
      <w:pPr>
        <w:spacing w:before="120" w:after="40"/>
        <w:jc w:val="center"/>
      </w:pPr>
      <w:r w:rsidRPr="00D665C4">
        <w:rPr>
          <w:noProof/>
        </w:rPr>
        <w:drawing>
          <wp:inline distT="0" distB="0" distL="0" distR="0" wp14:anchorId="0EE46216" wp14:editId="1C638BFA">
            <wp:extent cx="5532120" cy="2766060"/>
            <wp:effectExtent l="0" t="0" r="0" b="0"/>
            <wp:docPr id="1198691416" name="Picture 1198691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532120" cy="2766060"/>
                    </a:xfrm>
                    <a:prstGeom prst="rect">
                      <a:avLst/>
                    </a:prstGeom>
                  </pic:spPr>
                </pic:pic>
              </a:graphicData>
            </a:graphic>
          </wp:inline>
        </w:drawing>
      </w:r>
    </w:p>
    <w:p w14:paraId="7029EFF6" w14:textId="64ADC11B" w:rsidR="00550FFE" w:rsidRPr="00D665C4" w:rsidRDefault="00204C08">
      <w:pPr>
        <w:spacing w:before="40" w:after="120"/>
        <w:jc w:val="center"/>
        <w:rPr>
          <w:i/>
          <w:iCs/>
          <w:color w:val="156082" w:themeColor="accent1"/>
          <w:sz w:val="18"/>
          <w:szCs w:val="18"/>
        </w:rPr>
      </w:pPr>
      <w:r w:rsidRPr="00D665C4">
        <w:rPr>
          <w:i/>
          <w:iCs/>
          <w:color w:val="156082" w:themeColor="accent1"/>
          <w:sz w:val="18"/>
          <w:szCs w:val="18"/>
        </w:rPr>
        <w:t xml:space="preserve">Figure </w:t>
      </w:r>
      <w:r w:rsidR="00663AFB" w:rsidRPr="00D665C4">
        <w:rPr>
          <w:i/>
          <w:iCs/>
          <w:color w:val="156082" w:themeColor="accent1"/>
          <w:sz w:val="18"/>
          <w:szCs w:val="18"/>
        </w:rPr>
        <w:t>10</w:t>
      </w:r>
      <w:r w:rsidRPr="00D665C4">
        <w:rPr>
          <w:i/>
          <w:iCs/>
          <w:color w:val="156082" w:themeColor="accent1"/>
          <w:sz w:val="18"/>
          <w:szCs w:val="18"/>
        </w:rPr>
        <w:t>: Booking Wizard</w:t>
      </w:r>
      <w:r w:rsidR="00C610E8" w:rsidRPr="00D665C4">
        <w:rPr>
          <w:i/>
          <w:iCs/>
          <w:color w:val="156082" w:themeColor="accent1"/>
          <w:sz w:val="18"/>
          <w:szCs w:val="18"/>
        </w:rPr>
        <w:t xml:space="preserve"> - </w:t>
      </w:r>
      <w:r w:rsidRPr="00D665C4">
        <w:rPr>
          <w:i/>
          <w:iCs/>
          <w:color w:val="156082" w:themeColor="accent1"/>
          <w:sz w:val="18"/>
          <w:szCs w:val="18"/>
        </w:rPr>
        <w:t>Step 1: Service Selection. Users choose from eight services with clearly displayed durations.</w:t>
      </w:r>
    </w:p>
    <w:p w14:paraId="6E2B9427" w14:textId="77777777" w:rsidR="007F163B" w:rsidRPr="00D665C4" w:rsidRDefault="007F163B">
      <w:pPr>
        <w:spacing w:before="40" w:after="120"/>
        <w:jc w:val="center"/>
        <w:rPr>
          <w:color w:val="156082" w:themeColor="accent1"/>
          <w:sz w:val="18"/>
          <w:szCs w:val="18"/>
        </w:rPr>
      </w:pPr>
    </w:p>
    <w:p w14:paraId="13E7B4D8" w14:textId="77777777" w:rsidR="00550FFE" w:rsidRPr="00D665C4" w:rsidRDefault="00204C08">
      <w:pPr>
        <w:spacing w:before="120" w:after="40"/>
        <w:jc w:val="center"/>
      </w:pPr>
      <w:r w:rsidRPr="00D665C4">
        <w:rPr>
          <w:noProof/>
        </w:rPr>
        <w:drawing>
          <wp:inline distT="0" distB="0" distL="0" distR="0" wp14:anchorId="3BC3DEA5" wp14:editId="5768ED67">
            <wp:extent cx="5455920" cy="2727960"/>
            <wp:effectExtent l="0" t="0" r="0" b="0"/>
            <wp:docPr id="568461568" name="Picture 568461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455920" cy="2727960"/>
                    </a:xfrm>
                    <a:prstGeom prst="rect">
                      <a:avLst/>
                    </a:prstGeom>
                  </pic:spPr>
                </pic:pic>
              </a:graphicData>
            </a:graphic>
          </wp:inline>
        </w:drawing>
      </w:r>
    </w:p>
    <w:p w14:paraId="3B117B57" w14:textId="45BA65C5" w:rsidR="00550FFE" w:rsidRPr="00D665C4" w:rsidRDefault="00204C08">
      <w:pPr>
        <w:spacing w:before="40" w:after="120"/>
        <w:jc w:val="center"/>
        <w:rPr>
          <w:i/>
          <w:iCs/>
          <w:color w:val="156082" w:themeColor="accent1"/>
          <w:sz w:val="18"/>
          <w:szCs w:val="18"/>
        </w:rPr>
      </w:pPr>
      <w:r w:rsidRPr="00D665C4">
        <w:rPr>
          <w:i/>
          <w:iCs/>
          <w:color w:val="156082" w:themeColor="accent1"/>
          <w:sz w:val="18"/>
          <w:szCs w:val="18"/>
        </w:rPr>
        <w:t xml:space="preserve">Figure </w:t>
      </w:r>
      <w:r w:rsidR="00370A47" w:rsidRPr="00D665C4">
        <w:rPr>
          <w:i/>
          <w:iCs/>
          <w:color w:val="156082" w:themeColor="accent1"/>
          <w:sz w:val="18"/>
          <w:szCs w:val="18"/>
        </w:rPr>
        <w:t>1</w:t>
      </w:r>
      <w:r w:rsidR="00663AFB" w:rsidRPr="00D665C4">
        <w:rPr>
          <w:i/>
          <w:iCs/>
          <w:color w:val="156082" w:themeColor="accent1"/>
          <w:sz w:val="18"/>
          <w:szCs w:val="18"/>
        </w:rPr>
        <w:t>1</w:t>
      </w:r>
      <w:r w:rsidRPr="00D665C4">
        <w:rPr>
          <w:i/>
          <w:iCs/>
          <w:color w:val="156082" w:themeColor="accent1"/>
          <w:sz w:val="18"/>
          <w:szCs w:val="18"/>
        </w:rPr>
        <w:t>: Booking Wizard</w:t>
      </w:r>
      <w:r w:rsidR="00C610E8" w:rsidRPr="00D665C4">
        <w:rPr>
          <w:i/>
          <w:iCs/>
          <w:color w:val="156082" w:themeColor="accent1"/>
          <w:sz w:val="18"/>
          <w:szCs w:val="18"/>
        </w:rPr>
        <w:t xml:space="preserve"> - </w:t>
      </w:r>
      <w:r w:rsidRPr="00D665C4">
        <w:rPr>
          <w:i/>
          <w:iCs/>
          <w:color w:val="156082" w:themeColor="accent1"/>
          <w:sz w:val="18"/>
          <w:szCs w:val="18"/>
        </w:rPr>
        <w:t>Step 2: Customer Details Form collecting essential booking information with GDPR data-processing information.</w:t>
      </w:r>
    </w:p>
    <w:p w14:paraId="23137BF1" w14:textId="77777777" w:rsidR="00C610E8" w:rsidRPr="00D665C4" w:rsidRDefault="00C610E8">
      <w:pPr>
        <w:spacing w:before="40" w:after="120"/>
        <w:jc w:val="center"/>
        <w:rPr>
          <w:color w:val="156082" w:themeColor="accent1"/>
          <w:sz w:val="18"/>
          <w:szCs w:val="18"/>
        </w:rPr>
      </w:pPr>
    </w:p>
    <w:p w14:paraId="28B58D47" w14:textId="77777777" w:rsidR="00550FFE" w:rsidRPr="00D665C4" w:rsidRDefault="00204C08">
      <w:pPr>
        <w:spacing w:before="120" w:after="40"/>
        <w:jc w:val="center"/>
      </w:pPr>
      <w:r w:rsidRPr="00D665C4">
        <w:rPr>
          <w:noProof/>
        </w:rPr>
        <w:lastRenderedPageBreak/>
        <w:drawing>
          <wp:inline distT="0" distB="0" distL="0" distR="0" wp14:anchorId="3535C09F" wp14:editId="5633BAB5">
            <wp:extent cx="5392833" cy="2415540"/>
            <wp:effectExtent l="0" t="0" r="0" b="3810"/>
            <wp:docPr id="779683011" name="Picture 779683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401540" cy="2419440"/>
                    </a:xfrm>
                    <a:prstGeom prst="rect">
                      <a:avLst/>
                    </a:prstGeom>
                  </pic:spPr>
                </pic:pic>
              </a:graphicData>
            </a:graphic>
          </wp:inline>
        </w:drawing>
      </w:r>
    </w:p>
    <w:p w14:paraId="57F99A02" w14:textId="6085F249" w:rsidR="00550FFE" w:rsidRPr="00D665C4" w:rsidRDefault="00204C08">
      <w:pPr>
        <w:spacing w:before="40" w:after="120"/>
        <w:jc w:val="center"/>
        <w:rPr>
          <w:i/>
          <w:iCs/>
          <w:color w:val="156082" w:themeColor="accent1"/>
          <w:sz w:val="18"/>
          <w:szCs w:val="18"/>
        </w:rPr>
      </w:pPr>
      <w:r w:rsidRPr="00D665C4">
        <w:rPr>
          <w:i/>
          <w:iCs/>
          <w:color w:val="156082" w:themeColor="accent1"/>
          <w:sz w:val="18"/>
          <w:szCs w:val="18"/>
        </w:rPr>
        <w:t xml:space="preserve">Figure </w:t>
      </w:r>
      <w:r w:rsidR="00370A47" w:rsidRPr="00D665C4">
        <w:rPr>
          <w:i/>
          <w:iCs/>
          <w:color w:val="156082" w:themeColor="accent1"/>
          <w:sz w:val="18"/>
          <w:szCs w:val="18"/>
        </w:rPr>
        <w:t>1</w:t>
      </w:r>
      <w:r w:rsidR="005F17BE" w:rsidRPr="00D665C4">
        <w:rPr>
          <w:i/>
          <w:iCs/>
          <w:color w:val="156082" w:themeColor="accent1"/>
          <w:sz w:val="18"/>
          <w:szCs w:val="18"/>
        </w:rPr>
        <w:t>2</w:t>
      </w:r>
      <w:r w:rsidRPr="00D665C4">
        <w:rPr>
          <w:i/>
          <w:iCs/>
          <w:color w:val="156082" w:themeColor="accent1"/>
          <w:sz w:val="18"/>
          <w:szCs w:val="18"/>
        </w:rPr>
        <w:t>: Booking Wizard</w:t>
      </w:r>
      <w:r w:rsidR="00C610E8" w:rsidRPr="00D665C4">
        <w:rPr>
          <w:i/>
          <w:iCs/>
          <w:color w:val="156082" w:themeColor="accent1"/>
          <w:sz w:val="18"/>
          <w:szCs w:val="18"/>
        </w:rPr>
        <w:t xml:space="preserve"> - </w:t>
      </w:r>
      <w:r w:rsidRPr="00D665C4">
        <w:rPr>
          <w:i/>
          <w:iCs/>
          <w:color w:val="156082" w:themeColor="accent1"/>
          <w:sz w:val="18"/>
          <w:szCs w:val="18"/>
        </w:rPr>
        <w:t xml:space="preserve"> Step 3: Review and Confirm. Users verify all booking details before submitting the appointment request.</w:t>
      </w:r>
    </w:p>
    <w:p w14:paraId="7156BFBF" w14:textId="77777777" w:rsidR="00C610E8" w:rsidRPr="00D665C4" w:rsidRDefault="00C610E8">
      <w:pPr>
        <w:spacing w:before="40" w:after="120"/>
        <w:jc w:val="center"/>
        <w:rPr>
          <w:color w:val="156082" w:themeColor="accent1"/>
          <w:sz w:val="18"/>
          <w:szCs w:val="18"/>
        </w:rPr>
      </w:pPr>
    </w:p>
    <w:p w14:paraId="1D9627EE" w14:textId="77777777" w:rsidR="00550FFE" w:rsidRPr="00D665C4" w:rsidRDefault="00204C08">
      <w:pPr>
        <w:spacing w:before="120" w:after="40"/>
        <w:jc w:val="center"/>
      </w:pPr>
      <w:r w:rsidRPr="00D665C4">
        <w:rPr>
          <w:noProof/>
        </w:rPr>
        <w:drawing>
          <wp:inline distT="0" distB="0" distL="0" distR="0" wp14:anchorId="1F747A7B" wp14:editId="1A652A3B">
            <wp:extent cx="5512699" cy="2491740"/>
            <wp:effectExtent l="0" t="0" r="0" b="3810"/>
            <wp:docPr id="1578956827" name="Picture 1578956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520605" cy="2495314"/>
                    </a:xfrm>
                    <a:prstGeom prst="rect">
                      <a:avLst/>
                    </a:prstGeom>
                  </pic:spPr>
                </pic:pic>
              </a:graphicData>
            </a:graphic>
          </wp:inline>
        </w:drawing>
      </w:r>
    </w:p>
    <w:p w14:paraId="248689D6" w14:textId="4909F76F" w:rsidR="00550FFE" w:rsidRPr="00D665C4" w:rsidRDefault="00204C08">
      <w:pPr>
        <w:spacing w:before="40" w:after="120"/>
        <w:jc w:val="center"/>
        <w:rPr>
          <w:i/>
          <w:iCs/>
          <w:color w:val="156082" w:themeColor="accent1"/>
          <w:sz w:val="18"/>
          <w:szCs w:val="18"/>
        </w:rPr>
      </w:pPr>
      <w:r w:rsidRPr="00D665C4">
        <w:rPr>
          <w:i/>
          <w:iCs/>
          <w:color w:val="156082" w:themeColor="accent1"/>
          <w:sz w:val="18"/>
          <w:szCs w:val="18"/>
        </w:rPr>
        <w:t xml:space="preserve">Figure </w:t>
      </w:r>
      <w:r w:rsidR="005F17BE" w:rsidRPr="00D665C4">
        <w:rPr>
          <w:i/>
          <w:iCs/>
          <w:color w:val="156082" w:themeColor="accent1"/>
          <w:sz w:val="18"/>
          <w:szCs w:val="18"/>
        </w:rPr>
        <w:t>13</w:t>
      </w:r>
      <w:r w:rsidRPr="00D665C4">
        <w:rPr>
          <w:i/>
          <w:iCs/>
          <w:color w:val="156082" w:themeColor="accent1"/>
          <w:sz w:val="18"/>
          <w:szCs w:val="18"/>
        </w:rPr>
        <w:t>: Nash Tyres &amp; Car Wash Admin Portal</w:t>
      </w:r>
      <w:r w:rsidR="00C610E8" w:rsidRPr="00D665C4">
        <w:rPr>
          <w:i/>
          <w:iCs/>
          <w:color w:val="156082" w:themeColor="accent1"/>
          <w:sz w:val="18"/>
          <w:szCs w:val="18"/>
        </w:rPr>
        <w:t xml:space="preserve"> - </w:t>
      </w:r>
      <w:r w:rsidRPr="00D665C4">
        <w:rPr>
          <w:i/>
          <w:iCs/>
          <w:color w:val="156082" w:themeColor="accent1"/>
          <w:sz w:val="18"/>
          <w:szCs w:val="18"/>
        </w:rPr>
        <w:t>Bookings Dashboard showing live summary statistics and booking management controls.</w:t>
      </w:r>
    </w:p>
    <w:p w14:paraId="7EBA7087" w14:textId="77777777" w:rsidR="003F0A41" w:rsidRPr="00D665C4" w:rsidRDefault="003F0A41">
      <w:pPr>
        <w:spacing w:before="40" w:after="120"/>
        <w:jc w:val="center"/>
        <w:rPr>
          <w:color w:val="156082" w:themeColor="accent1"/>
          <w:sz w:val="18"/>
          <w:szCs w:val="18"/>
        </w:rPr>
      </w:pPr>
    </w:p>
    <w:p w14:paraId="5862AF4E" w14:textId="77777777" w:rsidR="00550FFE" w:rsidRPr="00D665C4" w:rsidRDefault="00204C08">
      <w:pPr>
        <w:spacing w:before="120" w:after="40"/>
        <w:jc w:val="center"/>
      </w:pPr>
      <w:r w:rsidRPr="00D665C4">
        <w:rPr>
          <w:noProof/>
        </w:rPr>
        <w:drawing>
          <wp:inline distT="0" distB="0" distL="0" distR="0" wp14:anchorId="4E1EB619" wp14:editId="576BE959">
            <wp:extent cx="5620276" cy="2034540"/>
            <wp:effectExtent l="0" t="0" r="0" b="3810"/>
            <wp:docPr id="1689537381" name="Picture 1689537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25441" cy="2036410"/>
                    </a:xfrm>
                    <a:prstGeom prst="rect">
                      <a:avLst/>
                    </a:prstGeom>
                  </pic:spPr>
                </pic:pic>
              </a:graphicData>
            </a:graphic>
          </wp:inline>
        </w:drawing>
      </w:r>
    </w:p>
    <w:p w14:paraId="5CEC37FF" w14:textId="767B9998" w:rsidR="00550FFE" w:rsidRPr="00D665C4" w:rsidRDefault="00204C08">
      <w:pPr>
        <w:spacing w:before="40" w:after="120"/>
        <w:jc w:val="center"/>
        <w:rPr>
          <w:i/>
          <w:iCs/>
          <w:color w:val="156082" w:themeColor="accent1"/>
          <w:sz w:val="18"/>
          <w:szCs w:val="18"/>
        </w:rPr>
      </w:pPr>
      <w:r w:rsidRPr="00D665C4">
        <w:rPr>
          <w:i/>
          <w:iCs/>
          <w:color w:val="156082" w:themeColor="accent1"/>
          <w:sz w:val="18"/>
          <w:szCs w:val="18"/>
        </w:rPr>
        <w:t xml:space="preserve">Figure </w:t>
      </w:r>
      <w:r w:rsidR="00370A47" w:rsidRPr="00D665C4">
        <w:rPr>
          <w:i/>
          <w:iCs/>
          <w:color w:val="156082" w:themeColor="accent1"/>
          <w:sz w:val="18"/>
          <w:szCs w:val="18"/>
        </w:rPr>
        <w:t>1</w:t>
      </w:r>
      <w:r w:rsidR="005B0287" w:rsidRPr="00D665C4">
        <w:rPr>
          <w:i/>
          <w:iCs/>
          <w:color w:val="156082" w:themeColor="accent1"/>
          <w:sz w:val="18"/>
          <w:szCs w:val="18"/>
        </w:rPr>
        <w:t>4</w:t>
      </w:r>
      <w:r w:rsidRPr="00D665C4">
        <w:rPr>
          <w:i/>
          <w:iCs/>
          <w:color w:val="156082" w:themeColor="accent1"/>
          <w:sz w:val="18"/>
          <w:szCs w:val="18"/>
        </w:rPr>
        <w:t>: Accessibility Panel and Contrast Controls providing user-configurable settings for text, colour, motion, and focus.</w:t>
      </w:r>
    </w:p>
    <w:p w14:paraId="369387FD" w14:textId="77777777" w:rsidR="00254E7C" w:rsidRPr="00D665C4" w:rsidRDefault="00254E7C">
      <w:pPr>
        <w:spacing w:before="40" w:after="120"/>
        <w:jc w:val="center"/>
        <w:rPr>
          <w:color w:val="156082" w:themeColor="accent1"/>
          <w:sz w:val="18"/>
          <w:szCs w:val="18"/>
        </w:rPr>
      </w:pPr>
    </w:p>
    <w:p w14:paraId="6D2D2AB8" w14:textId="77777777" w:rsidR="00550FFE" w:rsidRPr="00D665C4" w:rsidRDefault="00204C08">
      <w:pPr>
        <w:pStyle w:val="Heading2"/>
      </w:pPr>
      <w:bookmarkStart w:id="23" w:name="_Toc226000052"/>
      <w:r w:rsidRPr="00D665C4">
        <w:lastRenderedPageBreak/>
        <w:t>4.2 Back-End Development</w:t>
      </w:r>
      <w:bookmarkEnd w:id="23"/>
    </w:p>
    <w:p w14:paraId="78CCC30F" w14:textId="51DE4E8F" w:rsidR="00550FFE" w:rsidRPr="00D665C4" w:rsidRDefault="00204C08" w:rsidP="00C610E8">
      <w:pPr>
        <w:spacing w:before="60" w:after="120" w:line="360" w:lineRule="auto"/>
        <w:jc w:val="both"/>
      </w:pPr>
      <w:r w:rsidRPr="00D665C4">
        <w:t>The Django 5.2 back end handles all server-side processing, routing, validation, and security enforcement. The URL configuration defines eleven routes across two groups: seven public-facing routes and six admin routes. All form submissions are protected by Django's CsrfViewMiddleware, which generates and validates CSRF tokens to prevent cross-site request forgery attacks [</w:t>
      </w:r>
      <w:r w:rsidR="00193F8A">
        <w:t>5</w:t>
      </w:r>
      <w:r w:rsidRPr="00D665C4">
        <w:t>]. Input validation is performed both client-side (JavaScript) and server-side (Django BookingForm), providing defence-in-depth against malformed or malicious input.</w:t>
      </w:r>
    </w:p>
    <w:p w14:paraId="62641E25" w14:textId="2CF6C6C3" w:rsidR="00550FFE" w:rsidRPr="00D665C4" w:rsidRDefault="00204C08" w:rsidP="00C610E8">
      <w:pPr>
        <w:spacing w:before="60" w:after="120" w:line="360" w:lineRule="auto"/>
        <w:jc w:val="both"/>
      </w:pPr>
      <w:r w:rsidRPr="00D665C4">
        <w:t>The booking confirmation reference is generated using Python's secrets module in the format NT-XXXXXX (six uppercase alphanumeric characters), producing a cryptographically secure, non-enumerable identifier aligned with OWASP A02 mitigation [1</w:t>
      </w:r>
      <w:r w:rsidR="00D14DAE" w:rsidRPr="00D665C4">
        <w:t>8</w:t>
      </w:r>
      <w:r w:rsidRPr="00D665C4">
        <w:t>]. Session cookies are configured with HttpOnly and Secure flags to prevent client-side script access. A custom SecurityHeadersMiddleware class applies a comprehensive Content Security Policy (CSP) to every response, restricting resource loading to trusted origins only. The admin login view includes a server-side brute-force lockout mechanism: after five failed login attempts within a 15-minute window, the account is temporarily locked.</w:t>
      </w:r>
    </w:p>
    <w:p w14:paraId="35E5497C" w14:textId="77777777" w:rsidR="00550FFE" w:rsidRPr="00D665C4" w:rsidRDefault="00204C08">
      <w:pPr>
        <w:pStyle w:val="Heading2"/>
      </w:pPr>
      <w:bookmarkStart w:id="24" w:name="_Toc226000053"/>
      <w:r w:rsidRPr="00D665C4">
        <w:t>4.3 Database Design</w:t>
      </w:r>
      <w:bookmarkEnd w:id="24"/>
    </w:p>
    <w:p w14:paraId="617904E5" w14:textId="3AC34956" w:rsidR="00C610E8" w:rsidRPr="00D665C4" w:rsidRDefault="00204C08" w:rsidP="00C610E8">
      <w:pPr>
        <w:spacing w:before="60" w:after="120" w:line="360" w:lineRule="auto"/>
        <w:jc w:val="both"/>
      </w:pPr>
      <w:r w:rsidRPr="00D665C4">
        <w:t>The SQLite database schema was designed with data minimisation as a guiding principle [9]. The Booking model defines twelve fields including a cryptographically secure booking reference (NT-XXXXXX format), selected service, customer name, email address, phone number, vehicle registration plate (auto-uppercased), preferred appointment date and time, optional notes, booking status (pending/confirmed/completed/cancelled), and two automatic timestamps (created_at and updated_at). A 12-month data retention policy is documented in the system architecture, with an automated retention mechanism designed to delete or anonymise records beyond the retention period.</w:t>
      </w:r>
    </w:p>
    <w:p w14:paraId="2B8EE308" w14:textId="77777777" w:rsidR="00550FFE" w:rsidRPr="00D665C4" w:rsidRDefault="00204C08">
      <w:pPr>
        <w:pStyle w:val="Heading2"/>
      </w:pPr>
      <w:bookmarkStart w:id="25" w:name="_Toc226000054"/>
      <w:r w:rsidRPr="00D665C4">
        <w:t>4.4 GDPR and Data Protection Implementation</w:t>
      </w:r>
      <w:bookmarkEnd w:id="25"/>
    </w:p>
    <w:p w14:paraId="4E3136D8" w14:textId="6A46CC02" w:rsidR="007A5B10" w:rsidRPr="00D665C4" w:rsidRDefault="00204C08" w:rsidP="007A5B10">
      <w:pPr>
        <w:spacing w:before="60" w:after="120" w:line="360" w:lineRule="auto"/>
        <w:jc w:val="both"/>
      </w:pPr>
      <w:r w:rsidRPr="00D665C4">
        <w:t>Data protection by design and by default [</w:t>
      </w:r>
      <w:r w:rsidR="00D14DAE" w:rsidRPr="00D665C4">
        <w:t>11</w:t>
      </w:r>
      <w:r w:rsidRPr="00D665C4">
        <w:t>] was operationalised through five mechanisms: data minimisation in the Booking model schema; an explicit consent checkbox on the booking form; HTTPS/TLS enforcement for all data transmission; role-based access control limiting data access to authenticated staff accounts; and a comprehensive Privacy Notice published on the Contact page. The Privacy Notice discloses the data controller identity, the categories of data collected, the sole purpose of processing (appointment management), the absence of third-party data sharing, the 12-month retention period, and the four UK GDPR rights available to users. The website additionally uses no tracking cookies, eliminating the need for cookie consent mechanisms and minimising data exposure [</w:t>
      </w:r>
      <w:r w:rsidR="00812D41" w:rsidRPr="00D665C4">
        <w:t>13</w:t>
      </w:r>
      <w:r w:rsidRPr="00D665C4">
        <w:t>].</w:t>
      </w:r>
      <w:r w:rsidR="007A5B10" w:rsidRPr="00D665C4">
        <w:t xml:space="preserve"> Figure 16 shows the wireframe for </w:t>
      </w:r>
      <w:r w:rsidR="007A5B10" w:rsidRPr="00D665C4">
        <w:lastRenderedPageBreak/>
        <w:t>the Privacy Notice page, produced during the design phase to confirm that all UK GDPR Article 13 disclosure requirements were planned as a deliberate design component before implementation.</w:t>
      </w:r>
    </w:p>
    <w:p w14:paraId="35D13C39" w14:textId="77777777" w:rsidR="00274A88" w:rsidRPr="00D665C4" w:rsidRDefault="00274A88" w:rsidP="00274A88"/>
    <w:p w14:paraId="37003677" w14:textId="77777777" w:rsidR="00274A88" w:rsidRPr="00D665C4" w:rsidRDefault="00274A88" w:rsidP="00274A88"/>
    <w:p w14:paraId="1E365251" w14:textId="77777777" w:rsidR="00274A88" w:rsidRPr="00D665C4" w:rsidRDefault="00274A88" w:rsidP="00274A88">
      <w:r w:rsidRPr="00D665C4">
        <w:rPr>
          <w:noProof/>
        </w:rPr>
        <w:drawing>
          <wp:inline distT="0" distB="0" distL="0" distR="0" wp14:anchorId="270C4E5B" wp14:editId="1E26BB26">
            <wp:extent cx="5761355" cy="4810278"/>
            <wp:effectExtent l="0" t="0" r="0" b="9525"/>
            <wp:docPr id="190014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995" name=""/>
                    <pic:cNvPicPr/>
                  </pic:nvPicPr>
                  <pic:blipFill rotWithShape="1">
                    <a:blip r:embed="rId26"/>
                    <a:srcRect t="3548" b="13929"/>
                    <a:stretch>
                      <a:fillRect/>
                    </a:stretch>
                  </pic:blipFill>
                  <pic:spPr bwMode="auto">
                    <a:xfrm>
                      <a:off x="0" y="0"/>
                      <a:ext cx="5765904" cy="4814076"/>
                    </a:xfrm>
                    <a:prstGeom prst="rect">
                      <a:avLst/>
                    </a:prstGeom>
                    <a:ln>
                      <a:noFill/>
                    </a:ln>
                    <a:extLst>
                      <a:ext uri="{53640926-AAD7-44D8-BBD7-CCE9431645EC}">
                        <a14:shadowObscured xmlns:a14="http://schemas.microsoft.com/office/drawing/2010/main"/>
                      </a:ext>
                    </a:extLst>
                  </pic:spPr>
                </pic:pic>
              </a:graphicData>
            </a:graphic>
          </wp:inline>
        </w:drawing>
      </w:r>
    </w:p>
    <w:p w14:paraId="37CFB14A" w14:textId="710B53BE" w:rsidR="00274A88" w:rsidRPr="00D665C4" w:rsidRDefault="00274A88" w:rsidP="004057F6">
      <w:pPr>
        <w:spacing w:after="160"/>
        <w:jc w:val="center"/>
      </w:pPr>
      <w:r w:rsidRPr="00D665C4">
        <w:rPr>
          <w:i/>
          <w:iCs/>
          <w:color w:val="156082" w:themeColor="accent1"/>
          <w:sz w:val="18"/>
          <w:szCs w:val="18"/>
        </w:rPr>
        <w:t xml:space="preserve">Figure </w:t>
      </w:r>
      <w:r w:rsidR="000D040C" w:rsidRPr="00D665C4">
        <w:rPr>
          <w:i/>
          <w:iCs/>
          <w:color w:val="156082" w:themeColor="accent1"/>
          <w:sz w:val="18"/>
          <w:szCs w:val="18"/>
        </w:rPr>
        <w:t>1</w:t>
      </w:r>
      <w:r w:rsidR="005B0287" w:rsidRPr="00D665C4">
        <w:rPr>
          <w:i/>
          <w:iCs/>
          <w:color w:val="156082" w:themeColor="accent1"/>
          <w:sz w:val="18"/>
          <w:szCs w:val="18"/>
        </w:rPr>
        <w:t>5</w:t>
      </w:r>
      <w:r w:rsidRPr="00D665C4">
        <w:rPr>
          <w:i/>
          <w:iCs/>
          <w:color w:val="156082" w:themeColor="accent1"/>
          <w:sz w:val="18"/>
          <w:szCs w:val="18"/>
        </w:rPr>
        <w:t xml:space="preserve">: Wireframe - </w:t>
      </w:r>
      <w:r w:rsidR="004057F6" w:rsidRPr="00D665C4">
        <w:rPr>
          <w:i/>
          <w:iCs/>
          <w:color w:val="156082" w:themeColor="accent1"/>
          <w:sz w:val="18"/>
          <w:szCs w:val="18"/>
        </w:rPr>
        <w:t>Privacy Notice covering data use, rights, retention, and access; linked via Contact and booking Step 2; meets NFR-D1–D4 and UK GDPR Article 13.</w:t>
      </w:r>
    </w:p>
    <w:p w14:paraId="23A86F24" w14:textId="5111D782" w:rsidR="00550FFE" w:rsidRPr="00D665C4" w:rsidRDefault="00550FFE" w:rsidP="00C610E8">
      <w:pPr>
        <w:spacing w:before="60" w:after="120" w:line="360" w:lineRule="auto"/>
        <w:jc w:val="both"/>
      </w:pPr>
    </w:p>
    <w:p w14:paraId="4867AE13" w14:textId="77777777" w:rsidR="00254E7C" w:rsidRPr="00D665C4" w:rsidRDefault="00254E7C" w:rsidP="00254E7C">
      <w:pPr>
        <w:spacing w:line="360" w:lineRule="auto"/>
      </w:pPr>
    </w:p>
    <w:p w14:paraId="081496BB" w14:textId="77777777" w:rsidR="00A059C2" w:rsidRPr="00D665C4" w:rsidRDefault="00A059C2">
      <w:pPr>
        <w:rPr>
          <w:b/>
          <w:bCs/>
          <w:color w:val="1F3864"/>
          <w:sz w:val="28"/>
          <w:szCs w:val="28"/>
        </w:rPr>
      </w:pPr>
      <w:r w:rsidRPr="00D665C4">
        <w:br w:type="page"/>
      </w:r>
    </w:p>
    <w:p w14:paraId="4F4540E8" w14:textId="5AEE6E91" w:rsidR="00550FFE" w:rsidRPr="00D665C4" w:rsidRDefault="00204C08" w:rsidP="00254E7C">
      <w:pPr>
        <w:pStyle w:val="Heading1"/>
      </w:pPr>
      <w:bookmarkStart w:id="26" w:name="_Toc226000055"/>
      <w:r w:rsidRPr="00D665C4">
        <w:lastRenderedPageBreak/>
        <w:t>5.0 Testing &amp; Evaluation</w:t>
      </w:r>
      <w:bookmarkEnd w:id="26"/>
    </w:p>
    <w:p w14:paraId="20F535A3" w14:textId="77777777" w:rsidR="00935CD3" w:rsidRPr="00935CD3" w:rsidRDefault="00935CD3" w:rsidP="00935CD3">
      <w:pPr>
        <w:spacing w:line="360" w:lineRule="auto"/>
        <w:jc w:val="both"/>
      </w:pPr>
      <w:r w:rsidRPr="00935CD3">
        <w:t>Testing and evaluation involve verifying system requirements and assessing performance against defined criteria. This section evaluates whether the system meets the objectives in Section 1.3 across accessibility, usability, and security. It presents results from the multi-method strategy in Section 3.5, with procedures derived from Appendix A and traceable via the Requirement–Test Case Traceability Matrix (Appendix C). The evaluation validates design decisions informed by the literature (Section 2) and implemented in the system architecture (Section 3), demonstrating the translation of theory into measurable performance. The Hierarchical Task Analysis (Appendix D) confirms that security, accessibility, and privacy controls were embedded from the design phase rather than added retrospectively.</w:t>
      </w:r>
    </w:p>
    <w:p w14:paraId="2A825C29" w14:textId="7AD66FEA" w:rsidR="00550FFE" w:rsidRPr="00D665C4" w:rsidRDefault="00204C08">
      <w:pPr>
        <w:pStyle w:val="Heading2"/>
      </w:pPr>
      <w:bookmarkStart w:id="27" w:name="_Toc226000056"/>
      <w:r w:rsidRPr="00D665C4">
        <w:t>5.1 Accessibility Testing</w:t>
      </w:r>
      <w:bookmarkEnd w:id="27"/>
    </w:p>
    <w:p w14:paraId="6616518E" w14:textId="06430BF5" w:rsidR="00550FFE" w:rsidRPr="00D665C4" w:rsidRDefault="00204C08" w:rsidP="00C610E8">
      <w:pPr>
        <w:spacing w:before="60" w:after="120" w:line="360" w:lineRule="auto"/>
        <w:jc w:val="both"/>
      </w:pPr>
      <w:r w:rsidRPr="00D665C4">
        <w:t>Accessibility testing combined automated auditing tools with expert heuristic evaluation to verify compliance with WCAG 2.1</w:t>
      </w:r>
      <w:r w:rsidR="009A1F4E" w:rsidRPr="00D665C4">
        <w:t xml:space="preserve"> </w:t>
      </w:r>
      <w:r w:rsidRPr="00D665C4">
        <w:t>AA requirements. Three widely used accessibility testing tools were applied to the deployed prototype: WAVE (WebAIM), Axe (Deque Systems), and Google Lighthouse [</w:t>
      </w:r>
      <w:r w:rsidR="00812D41" w:rsidRPr="00D665C4">
        <w:t>30</w:t>
      </w:r>
      <w:r w:rsidRPr="00D665C4">
        <w:t>], [</w:t>
      </w:r>
      <w:r w:rsidR="00812D41" w:rsidRPr="00D665C4">
        <w:t>3</w:t>
      </w:r>
      <w:r w:rsidR="00AE45B8" w:rsidRPr="00D665C4">
        <w:t>1</w:t>
      </w:r>
      <w:r w:rsidRPr="00D665C4">
        <w:t>], [</w:t>
      </w:r>
      <w:r w:rsidR="00AE45B8" w:rsidRPr="00D665C4">
        <w:t>32</w:t>
      </w:r>
      <w:r w:rsidRPr="00D665C4">
        <w:t>].</w:t>
      </w:r>
    </w:p>
    <w:p w14:paraId="0143AB6D" w14:textId="77777777" w:rsidR="00550FFE" w:rsidRPr="00D665C4" w:rsidRDefault="00204C08">
      <w:pPr>
        <w:pStyle w:val="Heading3"/>
      </w:pPr>
      <w:bookmarkStart w:id="28" w:name="_Toc226000057"/>
      <w:r w:rsidRPr="00D665C4">
        <w:t>WAVE Accessibility Audit</w:t>
      </w:r>
      <w:bookmarkEnd w:id="28"/>
    </w:p>
    <w:p w14:paraId="39A69ABC" w14:textId="1050C5BA" w:rsidR="00C610E8" w:rsidRPr="00D665C4" w:rsidRDefault="00204C08" w:rsidP="00C610E8">
      <w:pPr>
        <w:spacing w:before="60" w:after="120" w:line="360" w:lineRule="auto"/>
        <w:jc w:val="both"/>
      </w:pPr>
      <w:r w:rsidRPr="00D665C4">
        <w:t xml:space="preserve">The WAVE evaluation tool reported zero accessibility errors, zero contrast errors, and zero alerts across the tested pages. WAVE verified the presence of ARIA landmark regions (header, main, nav, footer), skip navigation links, labelled form elements, and correct language attributes. Structural analysis identified a </w:t>
      </w:r>
      <w:r w:rsidR="0001730B" w:rsidRPr="00D665C4">
        <w:t>well-organised heading hierarchy and semantic HTML elements that support</w:t>
      </w:r>
      <w:r w:rsidRPr="00D665C4">
        <w:t xml:space="preserve"> assistive technologies. The results confirm that the website implements accessible document structure and navigation patterns across the interface.</w:t>
      </w:r>
    </w:p>
    <w:p w14:paraId="4CCAED25" w14:textId="77777777" w:rsidR="00550FFE" w:rsidRPr="00D665C4" w:rsidRDefault="00204C08">
      <w:pPr>
        <w:spacing w:before="120" w:after="40"/>
        <w:jc w:val="center"/>
      </w:pPr>
      <w:r w:rsidRPr="00D665C4">
        <w:rPr>
          <w:noProof/>
        </w:rPr>
        <w:drawing>
          <wp:inline distT="0" distB="0" distL="0" distR="0" wp14:anchorId="3181E195" wp14:editId="4CE26A53">
            <wp:extent cx="5575610" cy="2743200"/>
            <wp:effectExtent l="0" t="0" r="6350" b="0"/>
            <wp:docPr id="1465666898" name="Picture 1465666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586054" cy="2748338"/>
                    </a:xfrm>
                    <a:prstGeom prst="rect">
                      <a:avLst/>
                    </a:prstGeom>
                  </pic:spPr>
                </pic:pic>
              </a:graphicData>
            </a:graphic>
          </wp:inline>
        </w:drawing>
      </w:r>
    </w:p>
    <w:p w14:paraId="41D18554" w14:textId="55613CD9" w:rsidR="002B04B8" w:rsidRPr="00D665C4" w:rsidRDefault="00204C08" w:rsidP="00A344D7">
      <w:pPr>
        <w:spacing w:before="40" w:after="120"/>
        <w:jc w:val="center"/>
        <w:rPr>
          <w:i/>
          <w:iCs/>
          <w:color w:val="156082" w:themeColor="accent1"/>
          <w:sz w:val="18"/>
          <w:szCs w:val="18"/>
        </w:rPr>
      </w:pPr>
      <w:r w:rsidRPr="00D665C4">
        <w:rPr>
          <w:i/>
          <w:iCs/>
          <w:color w:val="156082" w:themeColor="accent1"/>
          <w:sz w:val="18"/>
          <w:szCs w:val="18"/>
        </w:rPr>
        <w:t xml:space="preserve">Figure </w:t>
      </w:r>
      <w:r w:rsidR="00DE0093" w:rsidRPr="00D665C4">
        <w:rPr>
          <w:i/>
          <w:iCs/>
          <w:color w:val="156082" w:themeColor="accent1"/>
          <w:sz w:val="18"/>
          <w:szCs w:val="18"/>
        </w:rPr>
        <w:t>1</w:t>
      </w:r>
      <w:r w:rsidR="007112BD" w:rsidRPr="00D665C4">
        <w:rPr>
          <w:i/>
          <w:iCs/>
          <w:color w:val="156082" w:themeColor="accent1"/>
          <w:sz w:val="18"/>
          <w:szCs w:val="18"/>
        </w:rPr>
        <w:t>6</w:t>
      </w:r>
      <w:r w:rsidRPr="00D665C4">
        <w:rPr>
          <w:i/>
          <w:iCs/>
          <w:color w:val="156082" w:themeColor="accent1"/>
          <w:sz w:val="18"/>
          <w:szCs w:val="18"/>
        </w:rPr>
        <w:t xml:space="preserve">: </w:t>
      </w:r>
      <w:r w:rsidR="00A344D7" w:rsidRPr="00D665C4">
        <w:rPr>
          <w:i/>
          <w:iCs/>
          <w:color w:val="156082" w:themeColor="accent1"/>
          <w:sz w:val="18"/>
          <w:szCs w:val="18"/>
        </w:rPr>
        <w:t>WAVE results showing zero accessibility errors and validated semantic structure with ARIA landmarks.</w:t>
      </w:r>
    </w:p>
    <w:p w14:paraId="19C840AD" w14:textId="47E89CBB" w:rsidR="00550FFE" w:rsidRPr="00D665C4" w:rsidRDefault="00204C08">
      <w:pPr>
        <w:pStyle w:val="Heading3"/>
      </w:pPr>
      <w:bookmarkStart w:id="29" w:name="_Toc226000058"/>
      <w:r w:rsidRPr="00D665C4">
        <w:lastRenderedPageBreak/>
        <w:t>Axe Validation and Heuristic Review</w:t>
      </w:r>
      <w:bookmarkEnd w:id="29"/>
    </w:p>
    <w:p w14:paraId="3265EEDC" w14:textId="77777777" w:rsidR="00550FFE" w:rsidRPr="00D665C4" w:rsidRDefault="00204C08" w:rsidP="00786EB1">
      <w:pPr>
        <w:spacing w:before="60" w:after="120" w:line="360" w:lineRule="auto"/>
        <w:jc w:val="both"/>
      </w:pPr>
      <w:r w:rsidRPr="00D665C4">
        <w:t>Additional validation using Axe (Deque Systems) confirmed that all ARIA attributes were valid and correctly implemented, including ARIA live regions for dynamic booking confirmation updates, programmatically associated form labels, and keyboard navigation verified across all interactive elements in the booking workflow and admin portal. Expert heuristic review further confirmed that all interactive components were fully keyboard-operable with visible focus indicators, and that error messages were correctly announced by screen readers through ARIA live region alerts when form validation failed.</w:t>
      </w:r>
    </w:p>
    <w:p w14:paraId="0B8948BD" w14:textId="77777777" w:rsidR="00550FFE" w:rsidRPr="00D665C4" w:rsidRDefault="00204C08">
      <w:pPr>
        <w:pStyle w:val="Heading3"/>
      </w:pPr>
      <w:bookmarkStart w:id="30" w:name="_Toc226000059"/>
      <w:r w:rsidRPr="00D665C4">
        <w:t>Google Lighthouse Accessibility Audit</w:t>
      </w:r>
      <w:bookmarkEnd w:id="30"/>
    </w:p>
    <w:p w14:paraId="2CB833D5" w14:textId="6F2C40FC" w:rsidR="00550FFE" w:rsidRPr="00D665C4" w:rsidRDefault="00204C08" w:rsidP="00786EB1">
      <w:pPr>
        <w:spacing w:before="60" w:after="120" w:line="360" w:lineRule="auto"/>
        <w:jc w:val="both"/>
      </w:pPr>
      <w:r w:rsidRPr="00D665C4">
        <w:t>Google Lighthouse reported an Accessibility score of 94/100, indicating strong compliance with WCAG 2.1 AA standards. All critical accessibility checks passed, including colour contrast validation, alternative text for images, labelled form controls, logical focus order, and accessible button and link names. The remaining six points were attributed only to informational advisory notices, such as suggestions to add breadcrumb navigation, rather than actual accessibility failures.</w:t>
      </w:r>
    </w:p>
    <w:p w14:paraId="20045713" w14:textId="77777777" w:rsidR="005F53A3" w:rsidRPr="00D665C4" w:rsidRDefault="005F53A3" w:rsidP="00786EB1">
      <w:pPr>
        <w:spacing w:before="60" w:after="120" w:line="360" w:lineRule="auto"/>
        <w:jc w:val="both"/>
      </w:pPr>
    </w:p>
    <w:p w14:paraId="31A93C8F" w14:textId="77777777" w:rsidR="00550FFE" w:rsidRPr="00D665C4" w:rsidRDefault="00204C08">
      <w:pPr>
        <w:spacing w:before="120" w:after="40"/>
        <w:jc w:val="center"/>
      </w:pPr>
      <w:r w:rsidRPr="00D665C4">
        <w:rPr>
          <w:noProof/>
        </w:rPr>
        <w:drawing>
          <wp:inline distT="0" distB="0" distL="0" distR="0" wp14:anchorId="4F484E94" wp14:editId="1B86294B">
            <wp:extent cx="5806440" cy="3867089"/>
            <wp:effectExtent l="0" t="0" r="3810" b="635"/>
            <wp:docPr id="1205014681" name="Picture 1205014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815420" cy="3873070"/>
                    </a:xfrm>
                    <a:prstGeom prst="rect">
                      <a:avLst/>
                    </a:prstGeom>
                  </pic:spPr>
                </pic:pic>
              </a:graphicData>
            </a:graphic>
          </wp:inline>
        </w:drawing>
      </w:r>
    </w:p>
    <w:p w14:paraId="44850D0B" w14:textId="0BE26D34" w:rsidR="00550FFE" w:rsidRPr="00D665C4" w:rsidRDefault="00204C08">
      <w:pPr>
        <w:spacing w:before="40" w:after="120"/>
        <w:jc w:val="center"/>
        <w:rPr>
          <w:color w:val="156082" w:themeColor="accent1"/>
          <w:sz w:val="18"/>
          <w:szCs w:val="18"/>
        </w:rPr>
      </w:pPr>
      <w:r w:rsidRPr="00D665C4">
        <w:rPr>
          <w:i/>
          <w:iCs/>
          <w:color w:val="156082" w:themeColor="accent1"/>
          <w:sz w:val="18"/>
          <w:szCs w:val="18"/>
        </w:rPr>
        <w:t>Figure 1</w:t>
      </w:r>
      <w:r w:rsidR="007112BD" w:rsidRPr="00D665C4">
        <w:rPr>
          <w:i/>
          <w:iCs/>
          <w:color w:val="156082" w:themeColor="accent1"/>
          <w:sz w:val="18"/>
          <w:szCs w:val="18"/>
        </w:rPr>
        <w:t>7</w:t>
      </w:r>
      <w:r w:rsidRPr="00D665C4">
        <w:rPr>
          <w:i/>
          <w:iCs/>
          <w:color w:val="156082" w:themeColor="accent1"/>
          <w:sz w:val="18"/>
          <w:szCs w:val="18"/>
        </w:rPr>
        <w:t>: Google Lighthouse accessibility report showing an Accessibility score of 94/100 with WCAG 2.1 AA compliance.</w:t>
      </w:r>
    </w:p>
    <w:p w14:paraId="2BB75C16" w14:textId="77777777" w:rsidR="00786EB1" w:rsidRPr="00D665C4" w:rsidRDefault="00786EB1">
      <w:pPr>
        <w:spacing w:before="60" w:after="120"/>
        <w:jc w:val="both"/>
      </w:pPr>
    </w:p>
    <w:p w14:paraId="06BCF03F" w14:textId="65483BEC" w:rsidR="005F53A3" w:rsidRPr="00D665C4" w:rsidRDefault="00204C08" w:rsidP="001C5C12">
      <w:pPr>
        <w:spacing w:before="60" w:after="120" w:line="360" w:lineRule="auto"/>
        <w:jc w:val="both"/>
      </w:pPr>
      <w:r w:rsidRPr="00D665C4">
        <w:lastRenderedPageBreak/>
        <w:t xml:space="preserve">Table </w:t>
      </w:r>
      <w:r w:rsidR="005F53A3" w:rsidRPr="00D665C4">
        <w:t>2</w:t>
      </w:r>
      <w:r w:rsidR="000A4E9A" w:rsidRPr="00D665C4">
        <w:t xml:space="preserve"> below</w:t>
      </w:r>
      <w:r w:rsidRPr="00D665C4">
        <w:t xml:space="preserve"> presents the full WCAG 2.1  AA Compliance Checklist. All 38 applicable criteria are verified as met across all four WCAG principles (Perceivable, Operable, Understandable, Robust).</w:t>
      </w:r>
      <w:r w:rsidR="005F53A3" w:rsidRPr="00D665C4">
        <w:t xml:space="preserve">  </w:t>
      </w:r>
    </w:p>
    <w:p w14:paraId="60E2E00C" w14:textId="40CE03A3" w:rsidR="005F53A3" w:rsidRPr="00D665C4" w:rsidRDefault="00254E7C" w:rsidP="00254E7C">
      <w:pPr>
        <w:spacing w:before="60" w:after="120" w:line="360" w:lineRule="auto"/>
        <w:jc w:val="center"/>
      </w:pPr>
      <w:r w:rsidRPr="00D665C4">
        <w:rPr>
          <w:noProof/>
          <w:bdr w:val="single" w:sz="8" w:space="0" w:color="auto"/>
        </w:rPr>
        <w:drawing>
          <wp:inline distT="0" distB="0" distL="0" distR="0" wp14:anchorId="51C0480D" wp14:editId="5EC49CB6">
            <wp:extent cx="4579684" cy="4935186"/>
            <wp:effectExtent l="0" t="0" r="0" b="0"/>
            <wp:docPr id="1305284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84707" name=""/>
                    <pic:cNvPicPr/>
                  </pic:nvPicPr>
                  <pic:blipFill>
                    <a:blip r:embed="rId29"/>
                    <a:stretch>
                      <a:fillRect/>
                    </a:stretch>
                  </pic:blipFill>
                  <pic:spPr>
                    <a:xfrm>
                      <a:off x="0" y="0"/>
                      <a:ext cx="4620222" cy="4978870"/>
                    </a:xfrm>
                    <a:prstGeom prst="rect">
                      <a:avLst/>
                    </a:prstGeom>
                  </pic:spPr>
                </pic:pic>
              </a:graphicData>
            </a:graphic>
          </wp:inline>
        </w:drawing>
      </w:r>
      <w:r w:rsidRPr="00D665C4">
        <w:rPr>
          <w:noProof/>
          <w:bdr w:val="single" w:sz="8" w:space="0" w:color="auto"/>
        </w:rPr>
        <w:drawing>
          <wp:inline distT="0" distB="0" distL="0" distR="0" wp14:anchorId="0683A4C2" wp14:editId="2A3C8D79">
            <wp:extent cx="4572000" cy="2650638"/>
            <wp:effectExtent l="0" t="0" r="0" b="0"/>
            <wp:docPr id="27511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13061" name=""/>
                    <pic:cNvPicPr/>
                  </pic:nvPicPr>
                  <pic:blipFill>
                    <a:blip r:embed="rId30"/>
                    <a:stretch>
                      <a:fillRect/>
                    </a:stretch>
                  </pic:blipFill>
                  <pic:spPr>
                    <a:xfrm>
                      <a:off x="0" y="0"/>
                      <a:ext cx="4658693" cy="2700899"/>
                    </a:xfrm>
                    <a:prstGeom prst="rect">
                      <a:avLst/>
                    </a:prstGeom>
                  </pic:spPr>
                </pic:pic>
              </a:graphicData>
            </a:graphic>
          </wp:inline>
        </w:drawing>
      </w:r>
    </w:p>
    <w:p w14:paraId="7D181A92" w14:textId="77777777" w:rsidR="0001730B" w:rsidRPr="00D665C4" w:rsidRDefault="005F53A3" w:rsidP="0001730B">
      <w:pPr>
        <w:keepNext/>
        <w:spacing w:before="60" w:after="120"/>
        <w:jc w:val="center"/>
      </w:pPr>
      <w:r w:rsidRPr="00D665C4">
        <w:rPr>
          <w:noProof/>
          <w:bdr w:val="single" w:sz="8" w:space="0" w:color="auto"/>
        </w:rPr>
        <w:lastRenderedPageBreak/>
        <w:drawing>
          <wp:inline distT="0" distB="0" distL="0" distR="0" wp14:anchorId="6CBCF263" wp14:editId="1288055E">
            <wp:extent cx="4725680" cy="2013987"/>
            <wp:effectExtent l="0" t="0" r="0" b="5715"/>
            <wp:docPr id="107516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2835" name=""/>
                    <pic:cNvPicPr/>
                  </pic:nvPicPr>
                  <pic:blipFill>
                    <a:blip r:embed="rId31"/>
                    <a:stretch>
                      <a:fillRect/>
                    </a:stretch>
                  </pic:blipFill>
                  <pic:spPr>
                    <a:xfrm>
                      <a:off x="0" y="0"/>
                      <a:ext cx="4795040" cy="2043547"/>
                    </a:xfrm>
                    <a:prstGeom prst="rect">
                      <a:avLst/>
                    </a:prstGeom>
                  </pic:spPr>
                </pic:pic>
              </a:graphicData>
            </a:graphic>
          </wp:inline>
        </w:drawing>
      </w:r>
    </w:p>
    <w:p w14:paraId="6FE4FA87" w14:textId="38A9EF80" w:rsidR="00D54354" w:rsidRPr="00D665C4" w:rsidRDefault="0001730B" w:rsidP="00D54354">
      <w:pPr>
        <w:spacing w:before="40" w:after="160"/>
        <w:jc w:val="center"/>
        <w:rPr>
          <w:i/>
          <w:iCs/>
          <w:color w:val="156082" w:themeColor="accent1"/>
          <w:sz w:val="18"/>
          <w:szCs w:val="18"/>
        </w:rPr>
      </w:pPr>
      <w:r w:rsidRPr="00D665C4">
        <w:rPr>
          <w:i/>
          <w:iCs/>
          <w:color w:val="156082" w:themeColor="accent1"/>
          <w:sz w:val="18"/>
          <w:szCs w:val="18"/>
        </w:rPr>
        <w:t xml:space="preserve">Table 2: </w:t>
      </w:r>
      <w:r w:rsidR="00D54354" w:rsidRPr="00D665C4">
        <w:rPr>
          <w:i/>
          <w:iCs/>
          <w:color w:val="156082" w:themeColor="accent1"/>
          <w:sz w:val="18"/>
          <w:szCs w:val="18"/>
        </w:rPr>
        <w:t>WCAG 2.</w:t>
      </w:r>
      <w:r w:rsidR="00482675" w:rsidRPr="00D665C4">
        <w:rPr>
          <w:i/>
          <w:iCs/>
          <w:color w:val="156082" w:themeColor="accent1"/>
          <w:sz w:val="18"/>
          <w:szCs w:val="18"/>
        </w:rPr>
        <w:t xml:space="preserve">1 </w:t>
      </w:r>
      <w:r w:rsidR="00D54354" w:rsidRPr="00D665C4">
        <w:rPr>
          <w:i/>
          <w:iCs/>
          <w:color w:val="156082" w:themeColor="accent1"/>
          <w:sz w:val="18"/>
          <w:szCs w:val="18"/>
        </w:rPr>
        <w:t>AA Compliance Checklist (38 applicable criteria verified; N/A criteria scoped out)</w:t>
      </w:r>
    </w:p>
    <w:p w14:paraId="6FE874EC" w14:textId="77777777" w:rsidR="00054100" w:rsidRPr="00D665C4" w:rsidRDefault="00054100" w:rsidP="00054100">
      <w:pPr>
        <w:pStyle w:val="Caption"/>
        <w:spacing w:line="360" w:lineRule="auto"/>
        <w:rPr>
          <w:i w:val="0"/>
          <w:iCs w:val="0"/>
        </w:rPr>
      </w:pPr>
    </w:p>
    <w:p w14:paraId="7FA56D61" w14:textId="77777777" w:rsidR="00404B02" w:rsidRPr="00D665C4" w:rsidRDefault="00404B02" w:rsidP="00404B02">
      <w:pPr>
        <w:spacing w:line="360" w:lineRule="auto"/>
        <w:jc w:val="both"/>
      </w:pPr>
      <w:r w:rsidRPr="00D665C4">
        <w:t>However, automated tools typically detect only 30–50% of WCAG issues and often miss contextual and cognitive accessibility problems. While technical compliance is high, full validation requires more than automation; the inclusion of expert heuristic evaluation strengthens the findings by addressing usability factors such as interaction clarity, error prevention, and cognitive load.</w:t>
      </w:r>
    </w:p>
    <w:p w14:paraId="08622FC8" w14:textId="77777777" w:rsidR="00404B02" w:rsidRPr="00D665C4" w:rsidRDefault="00404B02" w:rsidP="00404B02">
      <w:pPr>
        <w:spacing w:line="360" w:lineRule="auto"/>
        <w:jc w:val="both"/>
      </w:pPr>
      <w:r w:rsidRPr="00D665C4">
        <w:t>Overall, consistent results across tools and methods indicate that accessibility has been embedded as an architectural quality rather than added post-development, demonstrating that SME-scale systems can achieve high compliance without enterprise-level resources.</w:t>
      </w:r>
    </w:p>
    <w:p w14:paraId="2E6CA8C4" w14:textId="3E6C09CD" w:rsidR="005F53A3" w:rsidRPr="00D665C4" w:rsidRDefault="005F53A3" w:rsidP="00054100">
      <w:pPr>
        <w:pStyle w:val="Caption"/>
        <w:rPr>
          <w:i w:val="0"/>
          <w:iCs w:val="0"/>
        </w:rPr>
      </w:pPr>
    </w:p>
    <w:p w14:paraId="42E63C4C" w14:textId="77777777" w:rsidR="00550FFE" w:rsidRPr="00D665C4" w:rsidRDefault="00204C08">
      <w:pPr>
        <w:pStyle w:val="Heading2"/>
      </w:pPr>
      <w:bookmarkStart w:id="31" w:name="_Toc226000060"/>
      <w:r w:rsidRPr="00D665C4">
        <w:t>5.2 Usability Testing</w:t>
      </w:r>
      <w:bookmarkEnd w:id="31"/>
    </w:p>
    <w:p w14:paraId="4CBF5F61" w14:textId="77777777" w:rsidR="00A03DF8" w:rsidRPr="00D665C4" w:rsidRDefault="00A03DF8" w:rsidP="00254E7C">
      <w:pPr>
        <w:spacing w:before="60" w:after="120" w:line="360" w:lineRule="auto"/>
        <w:jc w:val="both"/>
      </w:pPr>
      <w:r w:rsidRPr="00D665C4">
        <w:t>Usability evaluation was conducted in two stages. Task-based testing with four participants across five defined tasks achieved a 100% completion rate, exceeding the 85% threshold defined in Success Criterion 4 [20], with an average completion time of 3 minutes 12 seconds and no critical navigation failures. Table 3 presents the full results.</w:t>
      </w:r>
    </w:p>
    <w:p w14:paraId="74979225" w14:textId="7ED85846" w:rsidR="00E24475" w:rsidRPr="00D665C4" w:rsidRDefault="00254E7C" w:rsidP="00254E7C">
      <w:pPr>
        <w:spacing w:before="60" w:after="120" w:line="360" w:lineRule="auto"/>
        <w:jc w:val="both"/>
      </w:pPr>
      <w:r w:rsidRPr="00D665C4">
        <w:rPr>
          <w:noProof/>
          <w:bdr w:val="single" w:sz="12" w:space="0" w:color="auto"/>
        </w:rPr>
        <w:lastRenderedPageBreak/>
        <w:drawing>
          <wp:inline distT="0" distB="0" distL="0" distR="0" wp14:anchorId="4C978B21" wp14:editId="6CC15B62">
            <wp:extent cx="4838700" cy="3399849"/>
            <wp:effectExtent l="0" t="0" r="0" b="0"/>
            <wp:docPr id="837090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90166" name=""/>
                    <pic:cNvPicPr/>
                  </pic:nvPicPr>
                  <pic:blipFill>
                    <a:blip r:embed="rId32"/>
                    <a:stretch>
                      <a:fillRect/>
                    </a:stretch>
                  </pic:blipFill>
                  <pic:spPr>
                    <a:xfrm>
                      <a:off x="0" y="0"/>
                      <a:ext cx="4845068" cy="3404323"/>
                    </a:xfrm>
                    <a:prstGeom prst="rect">
                      <a:avLst/>
                    </a:prstGeom>
                  </pic:spPr>
                </pic:pic>
              </a:graphicData>
            </a:graphic>
          </wp:inline>
        </w:drawing>
      </w:r>
    </w:p>
    <w:p w14:paraId="1C150C91" w14:textId="2CCA8761" w:rsidR="00E24475" w:rsidRPr="00D665C4" w:rsidRDefault="00E24475" w:rsidP="00E24475">
      <w:pPr>
        <w:pStyle w:val="Caption"/>
        <w:jc w:val="center"/>
        <w:rPr>
          <w:color w:val="156082" w:themeColor="accent1"/>
        </w:rPr>
      </w:pPr>
      <w:r w:rsidRPr="00D665C4">
        <w:rPr>
          <w:color w:val="156082" w:themeColor="accent1"/>
        </w:rPr>
        <w:t>Table 3: Usability Testing Task Completion Results</w:t>
      </w:r>
    </w:p>
    <w:p w14:paraId="68861935" w14:textId="77777777" w:rsidR="001C5C12" w:rsidRPr="00D665C4" w:rsidRDefault="001C5C12" w:rsidP="001C5C12"/>
    <w:p w14:paraId="204549C9" w14:textId="0184CEE8" w:rsidR="00C33FCE" w:rsidRPr="00D665C4" w:rsidRDefault="00C33FCE" w:rsidP="0050351B">
      <w:pPr>
        <w:spacing w:line="360" w:lineRule="auto"/>
        <w:jc w:val="both"/>
      </w:pPr>
      <w:r w:rsidRPr="00D665C4">
        <w:t>A 15-item Likert-scale questionnaire completed by 10 participants across four dimensions</w:t>
      </w:r>
      <w:r w:rsidR="000A4E9A" w:rsidRPr="00D665C4">
        <w:t xml:space="preserve">, </w:t>
      </w:r>
      <w:r w:rsidRPr="00D665C4">
        <w:t>Ease of Use, Accessibility, Trust and Security, and Overall Satisfaction</w:t>
      </w:r>
      <w:r w:rsidR="000A4E9A" w:rsidRPr="00D665C4">
        <w:t xml:space="preserve">, </w:t>
      </w:r>
      <w:r w:rsidRPr="00D665C4">
        <w:t xml:space="preserve"> produced an overall mean of 4.59/5.00, with all sections scoring above 4.50 and no critical usability failures. Accessibility achieved the highest mean (4.62), corroborating the WCAG 2.1 AA compliance reported in Section 5.1. Qualitative feedback highlighted the clarity of the three-step booking process, professional visual design, and perceived security. Figures 18, 19, and 20 present the full results visually.</w:t>
      </w:r>
    </w:p>
    <w:p w14:paraId="3D98B603" w14:textId="77777777" w:rsidR="00C33FCE" w:rsidRPr="00D665C4" w:rsidRDefault="00C33FCE" w:rsidP="00C33FCE"/>
    <w:p w14:paraId="1D2C7325" w14:textId="1E96BB19" w:rsidR="00C33FCE" w:rsidRPr="00D665C4" w:rsidRDefault="0050351B" w:rsidP="00C33FCE">
      <w:r w:rsidRPr="00D665C4">
        <w:rPr>
          <w:noProof/>
        </w:rPr>
        <w:lastRenderedPageBreak/>
        <w:drawing>
          <wp:inline distT="0" distB="0" distL="0" distR="0" wp14:anchorId="17947DBC" wp14:editId="536134BC">
            <wp:extent cx="5731510" cy="3035300"/>
            <wp:effectExtent l="0" t="0" r="2540" b="0"/>
            <wp:docPr id="1056259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12523" name=""/>
                    <pic:cNvPicPr/>
                  </pic:nvPicPr>
                  <pic:blipFill>
                    <a:blip r:embed="rId33"/>
                    <a:stretch>
                      <a:fillRect/>
                    </a:stretch>
                  </pic:blipFill>
                  <pic:spPr>
                    <a:xfrm>
                      <a:off x="0" y="0"/>
                      <a:ext cx="5731510" cy="3035300"/>
                    </a:xfrm>
                    <a:prstGeom prst="rect">
                      <a:avLst/>
                    </a:prstGeom>
                  </pic:spPr>
                </pic:pic>
              </a:graphicData>
            </a:graphic>
          </wp:inline>
        </w:drawing>
      </w:r>
    </w:p>
    <w:p w14:paraId="4D4A2516" w14:textId="77777777" w:rsidR="00C33FCE" w:rsidRPr="00D665C4" w:rsidRDefault="00C33FCE" w:rsidP="00C33FCE">
      <w:pPr>
        <w:rPr>
          <w:i/>
          <w:iCs/>
          <w:color w:val="156082" w:themeColor="accent1"/>
          <w:sz w:val="18"/>
          <w:szCs w:val="18"/>
        </w:rPr>
      </w:pPr>
      <w:r w:rsidRPr="00D665C4">
        <w:rPr>
          <w:i/>
          <w:iCs/>
          <w:color w:val="156082" w:themeColor="accent1"/>
          <w:sz w:val="18"/>
          <w:szCs w:val="18"/>
        </w:rPr>
        <w:t>Figure 18: Per-participant Likert average scores (10 participants). Overall mean = 4.59/5.00, range 3.93–5.00.</w:t>
      </w:r>
    </w:p>
    <w:p w14:paraId="4DD13B49" w14:textId="77777777" w:rsidR="00C33FCE" w:rsidRPr="00D665C4" w:rsidRDefault="00C33FCE" w:rsidP="00C33FCE"/>
    <w:p w14:paraId="307DA43F" w14:textId="6CA6953A" w:rsidR="00C33FCE" w:rsidRPr="00D665C4" w:rsidRDefault="0050351B" w:rsidP="00C33FCE">
      <w:r w:rsidRPr="00D665C4">
        <w:rPr>
          <w:noProof/>
        </w:rPr>
        <w:drawing>
          <wp:inline distT="0" distB="0" distL="0" distR="0" wp14:anchorId="4DB7BAE5" wp14:editId="429F73F3">
            <wp:extent cx="5731510" cy="1929130"/>
            <wp:effectExtent l="0" t="0" r="2540" b="0"/>
            <wp:docPr id="95033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41452" name=""/>
                    <pic:cNvPicPr/>
                  </pic:nvPicPr>
                  <pic:blipFill>
                    <a:blip r:embed="rId34"/>
                    <a:stretch>
                      <a:fillRect/>
                    </a:stretch>
                  </pic:blipFill>
                  <pic:spPr>
                    <a:xfrm>
                      <a:off x="0" y="0"/>
                      <a:ext cx="5731510" cy="1929130"/>
                    </a:xfrm>
                    <a:prstGeom prst="rect">
                      <a:avLst/>
                    </a:prstGeom>
                  </pic:spPr>
                </pic:pic>
              </a:graphicData>
            </a:graphic>
          </wp:inline>
        </w:drawing>
      </w:r>
    </w:p>
    <w:p w14:paraId="5F12C3E6" w14:textId="77777777" w:rsidR="00C33FCE" w:rsidRPr="00D665C4" w:rsidRDefault="00C33FCE" w:rsidP="00C33FCE">
      <w:pPr>
        <w:rPr>
          <w:i/>
          <w:iCs/>
          <w:color w:val="156082" w:themeColor="accent1"/>
          <w:sz w:val="18"/>
          <w:szCs w:val="18"/>
        </w:rPr>
      </w:pPr>
      <w:r w:rsidRPr="00D665C4">
        <w:rPr>
          <w:i/>
          <w:iCs/>
          <w:color w:val="156082" w:themeColor="accent1"/>
          <w:sz w:val="18"/>
          <w:szCs w:val="18"/>
        </w:rPr>
        <w:t>Figure 19: Section averages — Ease of Use (4.53), Accessibility (4.62), Trust and Security (4.60), Overall Satisfaction (4.60).</w:t>
      </w:r>
    </w:p>
    <w:p w14:paraId="152926B6" w14:textId="77777777" w:rsidR="00C33FCE" w:rsidRPr="00D665C4" w:rsidRDefault="00C33FCE" w:rsidP="00C33FCE"/>
    <w:p w14:paraId="6DF2458A" w14:textId="4881E679" w:rsidR="00C33FCE" w:rsidRPr="00D665C4" w:rsidRDefault="0050351B" w:rsidP="00C33FCE">
      <w:r w:rsidRPr="00D665C4">
        <w:rPr>
          <w:noProof/>
        </w:rPr>
        <w:drawing>
          <wp:inline distT="0" distB="0" distL="0" distR="0" wp14:anchorId="3A7399C2" wp14:editId="06466577">
            <wp:extent cx="5731510" cy="2571750"/>
            <wp:effectExtent l="0" t="0" r="2540" b="0"/>
            <wp:docPr id="126696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87442" name=""/>
                    <pic:cNvPicPr/>
                  </pic:nvPicPr>
                  <pic:blipFill>
                    <a:blip r:embed="rId35"/>
                    <a:stretch>
                      <a:fillRect/>
                    </a:stretch>
                  </pic:blipFill>
                  <pic:spPr>
                    <a:xfrm>
                      <a:off x="0" y="0"/>
                      <a:ext cx="5731510" cy="2571750"/>
                    </a:xfrm>
                    <a:prstGeom prst="rect">
                      <a:avLst/>
                    </a:prstGeom>
                  </pic:spPr>
                </pic:pic>
              </a:graphicData>
            </a:graphic>
          </wp:inline>
        </w:drawing>
      </w:r>
    </w:p>
    <w:p w14:paraId="2BB9B9BF" w14:textId="2AFD37AC" w:rsidR="00C53727" w:rsidRDefault="00C33FCE" w:rsidP="00C33FCE">
      <w:pPr>
        <w:rPr>
          <w:i/>
          <w:iCs/>
          <w:color w:val="156082" w:themeColor="accent1"/>
          <w:sz w:val="18"/>
          <w:szCs w:val="18"/>
        </w:rPr>
      </w:pPr>
      <w:r w:rsidRPr="00D665C4">
        <w:rPr>
          <w:i/>
          <w:iCs/>
          <w:color w:val="156082" w:themeColor="accent1"/>
          <w:sz w:val="18"/>
          <w:szCs w:val="18"/>
        </w:rPr>
        <w:t>Figure 20: Per-question averages (Q1–Q15). Highest: Q5 readability (4.80). Lowest: Q4 error feedback (4.20).</w:t>
      </w:r>
    </w:p>
    <w:p w14:paraId="6DF96015" w14:textId="77777777" w:rsidR="00980F39" w:rsidRPr="00C53727" w:rsidRDefault="00980F39" w:rsidP="00C33FCE">
      <w:pPr>
        <w:rPr>
          <w:i/>
          <w:iCs/>
          <w:color w:val="156082" w:themeColor="accent1"/>
          <w:sz w:val="18"/>
          <w:szCs w:val="18"/>
        </w:rPr>
      </w:pPr>
    </w:p>
    <w:p w14:paraId="1E22BCB8" w14:textId="77479475" w:rsidR="00C33FCE" w:rsidRPr="00C33FCE" w:rsidRDefault="00C33FCE" w:rsidP="0050351B">
      <w:pPr>
        <w:spacing w:line="360" w:lineRule="auto"/>
        <w:jc w:val="both"/>
      </w:pPr>
      <w:r w:rsidRPr="00C33FCE">
        <w:lastRenderedPageBreak/>
        <w:t>The three charts confirm a consistently strong and balanced user experience. Figure 18 shows a narrow participant range (3.93–5.00), suggesting reliable usability regardless of familiarity. Figure 19 shows all sections clustered between 4.53 and 4.62, with Accessibility scoring highest</w:t>
      </w:r>
      <w:r w:rsidR="0050351B">
        <w:t xml:space="preserve">, </w:t>
      </w:r>
      <w:r w:rsidRPr="00C33FCE">
        <w:t>aligning with WAVE, Axe, and Lighthouse results and reinforcing WCAG 2.1 AA compliance. Figure 20 shows 13 of 15 questions scoring ≥4.50; Q5 (4.80) and Q9–Q11 (4.60) were strongest, supporting positive accessibility and security perceptions alongside OWASP ZAP results. Lower scores on Q4 (4.20) and Q6 (4.50) reflect minor issues with error feedback and initial colour adjustment, consistent with PARTIAL ratings for NFR-A8 and NFR-A9. No question received a neutral or negative mean.</w:t>
      </w:r>
    </w:p>
    <w:p w14:paraId="35AEAC53" w14:textId="77777777" w:rsidR="00C33FCE" w:rsidRPr="00C33FCE" w:rsidRDefault="00C33FCE" w:rsidP="0050351B">
      <w:pPr>
        <w:spacing w:line="360" w:lineRule="auto"/>
        <w:jc w:val="both"/>
      </w:pPr>
      <w:r w:rsidRPr="00C33FCE">
        <w:t>Limitations of the evaluation approach, including sample size and the use of simulated data, are discussed in Section 7.0.</w:t>
      </w:r>
    </w:p>
    <w:p w14:paraId="65201903" w14:textId="77777777" w:rsidR="00686AEE" w:rsidRDefault="00686AEE" w:rsidP="0050351B">
      <w:pPr>
        <w:spacing w:line="360" w:lineRule="auto"/>
        <w:jc w:val="both"/>
      </w:pPr>
    </w:p>
    <w:p w14:paraId="657357E5" w14:textId="359321D8" w:rsidR="00550FFE" w:rsidRDefault="00204C08">
      <w:pPr>
        <w:pStyle w:val="Heading2"/>
      </w:pPr>
      <w:bookmarkStart w:id="32" w:name="_Toc226000061"/>
      <w:r>
        <w:t>5.3 Security Testing</w:t>
      </w:r>
      <w:bookmarkEnd w:id="32"/>
    </w:p>
    <w:p w14:paraId="6077CC65" w14:textId="7716DD65" w:rsidR="00F2208B" w:rsidRPr="00F2208B" w:rsidRDefault="00F2208B" w:rsidP="00F2208B">
      <w:pPr>
        <w:spacing w:before="60" w:after="120" w:line="360" w:lineRule="auto"/>
        <w:jc w:val="both"/>
      </w:pPr>
      <w:r w:rsidRPr="00F2208B">
        <w:t>Security testing was conducted against the OWASP Top Ten framework [29], the internationally recognised standard identifying the ten most critical web application security risks. The 2021 edition defines categories including Broken Access Control (A01), Cryptographic Failures (A02), Injection (A03), Insecure Design (A04), Security Misconfiguration (A05), and Identification and Authentication Failures (A07), among others. Vulnerability scanning was additionally performed using OWASP ZAP [23]</w:t>
      </w:r>
      <w:r w:rsidR="00492241">
        <w:t>, [34]</w:t>
      </w:r>
      <w:r w:rsidRPr="00F2208B">
        <w:t xml:space="preserve"> to identify further security weaknesses.</w:t>
      </w:r>
    </w:p>
    <w:p w14:paraId="6EE92A23" w14:textId="57AF8347" w:rsidR="00F2208B" w:rsidRPr="00F2208B" w:rsidRDefault="00F2208B" w:rsidP="00F2208B">
      <w:pPr>
        <w:spacing w:before="60" w:after="120" w:line="360" w:lineRule="auto"/>
        <w:jc w:val="both"/>
      </w:pPr>
      <w:r w:rsidRPr="00F2208B">
        <w:t>Table 4</w:t>
      </w:r>
      <w:r w:rsidR="000A4E9A">
        <w:t xml:space="preserve"> below</w:t>
      </w:r>
      <w:r w:rsidRPr="00F2208B">
        <w:t xml:space="preserve"> maps each security test to its corresponding OWASP Top Ten category. All ten relevant categories were addressed through both code review and functional penetration testing. Zero critical and zero high vulnerabilities were detected. Specific outcomes confirmed: CSRF tokens were correctly rejected (HTTP 403 Forbidden) when absent or invalid; SQL injection payloads had no effect due to full ORM parameterisation; XSS inputs were HTML-escaped by Django's template engine; the honeypot returned a spoofed success response for </w:t>
      </w:r>
      <w:r w:rsidR="00D157BF" w:rsidRPr="00F2208B">
        <w:t>both</w:t>
      </w:r>
      <w:r w:rsidRPr="00F2208B">
        <w:t xml:space="preserve"> requests; and the brute-force lockout activated after five consecutive failed login attempts.</w:t>
      </w:r>
    </w:p>
    <w:p w14:paraId="6618F588" w14:textId="77777777" w:rsidR="001C5C12" w:rsidRDefault="001C5C12" w:rsidP="005F53A3">
      <w:pPr>
        <w:spacing w:before="60" w:after="120" w:line="360" w:lineRule="auto"/>
        <w:jc w:val="both"/>
      </w:pPr>
    </w:p>
    <w:p w14:paraId="3E8D8E8C" w14:textId="77777777" w:rsidR="009E3FB2" w:rsidRDefault="0009392A" w:rsidP="009E3FB2">
      <w:pPr>
        <w:keepNext/>
        <w:spacing w:before="60" w:after="120" w:line="360" w:lineRule="auto"/>
        <w:jc w:val="center"/>
      </w:pPr>
      <w:r w:rsidRPr="0009392A">
        <w:rPr>
          <w:noProof/>
          <w:bdr w:val="single" w:sz="12" w:space="0" w:color="auto"/>
        </w:rPr>
        <w:lastRenderedPageBreak/>
        <w:drawing>
          <wp:inline distT="0" distB="0" distL="0" distR="0" wp14:anchorId="6B34F678" wp14:editId="69E04E41">
            <wp:extent cx="5151566" cy="5578323"/>
            <wp:effectExtent l="0" t="0" r="0" b="3810"/>
            <wp:docPr id="20554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2770" name=""/>
                    <pic:cNvPicPr/>
                  </pic:nvPicPr>
                  <pic:blipFill>
                    <a:blip r:embed="rId36"/>
                    <a:stretch>
                      <a:fillRect/>
                    </a:stretch>
                  </pic:blipFill>
                  <pic:spPr>
                    <a:xfrm>
                      <a:off x="0" y="0"/>
                      <a:ext cx="5151566" cy="5578323"/>
                    </a:xfrm>
                    <a:prstGeom prst="rect">
                      <a:avLst/>
                    </a:prstGeom>
                  </pic:spPr>
                </pic:pic>
              </a:graphicData>
            </a:graphic>
          </wp:inline>
        </w:drawing>
      </w:r>
    </w:p>
    <w:p w14:paraId="0AB1A404" w14:textId="321A90DB" w:rsidR="009E3FB2" w:rsidRPr="00E24475" w:rsidRDefault="009E3FB2" w:rsidP="00CC7545">
      <w:pPr>
        <w:pStyle w:val="Caption"/>
        <w:jc w:val="center"/>
        <w:rPr>
          <w:color w:val="156082" w:themeColor="accent1"/>
        </w:rPr>
      </w:pPr>
      <w:r w:rsidRPr="00E24475">
        <w:rPr>
          <w:color w:val="156082" w:themeColor="accent1"/>
        </w:rPr>
        <w:t>Table 4: Security Testing Results – OWASP Top Ten Framework Mapping</w:t>
      </w:r>
    </w:p>
    <w:p w14:paraId="15199766" w14:textId="5BEDF682" w:rsidR="00550FFE" w:rsidRDefault="00550FFE"/>
    <w:p w14:paraId="51A291F7" w14:textId="77777777" w:rsidR="00F56B94" w:rsidRDefault="00084F90" w:rsidP="005451B5">
      <w:pPr>
        <w:spacing w:line="360" w:lineRule="auto"/>
        <w:jc w:val="both"/>
      </w:pPr>
      <w:r w:rsidRPr="00084F90">
        <w:t>Security testing confirmed that the system effectively mitigates the common web risks defined in the OWASP Top Ten, supported by Django's built-in security features alongside additional application-level controls. The absence of critical vulnerabilities demonstrates that security was embedded within the architecture from the outset</w:t>
      </w:r>
      <w:r>
        <w:t xml:space="preserve">, </w:t>
      </w:r>
      <w:r w:rsidRPr="00084F90">
        <w:t xml:space="preserve">an important achievement in the SME context where limited resources often lead to security being deprioritised. While automated tools cannot detect all complex or emerging threats, the results demonstrate that SME-appropriate security controls can be effectively implemented within a structured development framework, supporting user trust and regulatory compliance. </w:t>
      </w:r>
    </w:p>
    <w:p w14:paraId="22BF4691" w14:textId="763E5DD4" w:rsidR="00CC7545" w:rsidRDefault="00084F90" w:rsidP="005451B5">
      <w:pPr>
        <w:spacing w:line="360" w:lineRule="auto"/>
        <w:jc w:val="both"/>
        <w:rPr>
          <w:b/>
          <w:bCs/>
          <w:color w:val="1F3864"/>
          <w:sz w:val="28"/>
          <w:szCs w:val="28"/>
        </w:rPr>
      </w:pPr>
      <w:r w:rsidRPr="00084F90">
        <w:t>Real-world deployment would require continuous monitoring and regular security audits to ensure long-term resilience.</w:t>
      </w:r>
      <w:r>
        <w:t xml:space="preserve"> </w:t>
      </w:r>
      <w:r w:rsidR="0042784D" w:rsidRPr="0042784D">
        <w:t>The convergence of accessibility, usability, and security findings provides strong triangulated evidence of overall system effectiveness.</w:t>
      </w:r>
      <w:r w:rsidR="00F56B94">
        <w:t xml:space="preserve"> </w:t>
      </w:r>
      <w:r w:rsidR="00F56B94" w:rsidRPr="00F56B94">
        <w:t xml:space="preserve">The results show strong </w:t>
      </w:r>
      <w:r w:rsidR="00F56B94" w:rsidRPr="00F56B94">
        <w:lastRenderedPageBreak/>
        <w:t>performance in accessibility, usability, and security, but they should be viewed in the context of controlled testing and a small sample size. Without real-world deployment, factors like long-term use, scalability, and changing security threats aren’t fully captured. This highlights the need for ongoing, real-world evaluation to ensure the system remains effective over time.</w:t>
      </w:r>
      <w:r w:rsidR="00CC7545">
        <w:br w:type="page"/>
      </w:r>
    </w:p>
    <w:p w14:paraId="11D1F368" w14:textId="4033EAB0" w:rsidR="00550FFE" w:rsidRDefault="00204C08">
      <w:pPr>
        <w:pStyle w:val="Heading1"/>
        <w:spacing w:before="0"/>
      </w:pPr>
      <w:bookmarkStart w:id="33" w:name="_Toc226000062"/>
      <w:r>
        <w:lastRenderedPageBreak/>
        <w:t>6.0 Conclusion &amp; Recommendations</w:t>
      </w:r>
      <w:bookmarkEnd w:id="33"/>
    </w:p>
    <w:p w14:paraId="141CFD1C" w14:textId="77777777" w:rsidR="00F177A8" w:rsidRDefault="00F177A8" w:rsidP="00F177A8">
      <w:pPr>
        <w:spacing w:line="360" w:lineRule="auto"/>
        <w:jc w:val="both"/>
      </w:pPr>
      <w:r w:rsidRPr="00F177A8">
        <w:t>All findings presented in this project are supported by detailed evidence within the appendices, including the Software Requirements Specification (Appendix A), Source Code (Appendix B), Requirement–Test Case Traceability Matrix (Appendix C), Hierarchical Task Analysis (Appendix D), Risk Register (Appendix E), Objective–Deliverable Traceability Matrix (Appendix F), and usability and evaluation data (Appendix G), ensuring full transparency and validation of the system’s design and performance. This demonstrates that secure, accessible, and GDPR-compliant systems are not only achievable within SME constraints, but represent a necessary evolution toward inclusive, trustworthy, and resilient digital service ecosystems.</w:t>
      </w:r>
    </w:p>
    <w:p w14:paraId="3115F1FF" w14:textId="45D4E9DF" w:rsidR="00550FFE" w:rsidRDefault="00204C08">
      <w:pPr>
        <w:pStyle w:val="Heading2"/>
      </w:pPr>
      <w:bookmarkStart w:id="34" w:name="_Toc226000063"/>
      <w:r>
        <w:t>6.1 Recommendations for Future Development</w:t>
      </w:r>
      <w:bookmarkEnd w:id="34"/>
    </w:p>
    <w:p w14:paraId="31F1972F" w14:textId="77777777" w:rsidR="00550FFE" w:rsidRDefault="00204C08" w:rsidP="0009392A">
      <w:pPr>
        <w:pStyle w:val="ListParagraph"/>
        <w:numPr>
          <w:ilvl w:val="0"/>
          <w:numId w:val="2"/>
        </w:numPr>
        <w:spacing w:before="40" w:after="60" w:line="360" w:lineRule="auto"/>
      </w:pPr>
      <w:r>
        <w:t>Deploy the system in a live production environment with HTTPS and secure hosting, enabling the SECURE_SSL_REDIRECT, SESSION_COOKIE_SECURE, and CSRF_COOKIE_SECURE settings currently set to False for development.</w:t>
      </w:r>
    </w:p>
    <w:p w14:paraId="1C41ADDC" w14:textId="77777777" w:rsidR="00550FFE" w:rsidRDefault="00204C08" w:rsidP="0009392A">
      <w:pPr>
        <w:pStyle w:val="ListParagraph"/>
        <w:numPr>
          <w:ilvl w:val="0"/>
          <w:numId w:val="2"/>
        </w:numPr>
        <w:spacing w:before="40" w:after="60" w:line="360" w:lineRule="auto"/>
      </w:pPr>
      <w:r>
        <w:t>Migrate from SQLite to PostgreSQL for improved scalability.</w:t>
      </w:r>
    </w:p>
    <w:p w14:paraId="1EB784D9" w14:textId="77777777" w:rsidR="00550FFE" w:rsidRDefault="00204C08" w:rsidP="0009392A">
      <w:pPr>
        <w:pStyle w:val="ListParagraph"/>
        <w:numPr>
          <w:ilvl w:val="0"/>
          <w:numId w:val="2"/>
        </w:numPr>
        <w:spacing w:before="40" w:after="60" w:line="360" w:lineRule="auto"/>
      </w:pPr>
      <w:r>
        <w:t>Add email and SMS booking confirmations.</w:t>
      </w:r>
    </w:p>
    <w:p w14:paraId="01704DF4" w14:textId="77777777" w:rsidR="00550FFE" w:rsidRDefault="00204C08" w:rsidP="0009392A">
      <w:pPr>
        <w:pStyle w:val="ListParagraph"/>
        <w:numPr>
          <w:ilvl w:val="0"/>
          <w:numId w:val="2"/>
        </w:numPr>
        <w:spacing w:before="40" w:after="60" w:line="360" w:lineRule="auto"/>
      </w:pPr>
      <w:r>
        <w:t>Introduce multi-factor authentication (MFA) for the admin portal. Move JavaScript from inline HTML templates to external .js files to allow removal of 'unsafe-inline' from the Content Security Policy, strengthening CSP protection in line with OWASP A05 mitigation.</w:t>
      </w:r>
    </w:p>
    <w:p w14:paraId="4C6B4A4E" w14:textId="77777777" w:rsidR="00550FFE" w:rsidRDefault="00204C08" w:rsidP="0009392A">
      <w:pPr>
        <w:pStyle w:val="ListParagraph"/>
        <w:numPr>
          <w:ilvl w:val="0"/>
          <w:numId w:val="2"/>
        </w:numPr>
        <w:spacing w:before="40" w:after="60" w:line="360" w:lineRule="auto"/>
      </w:pPr>
      <w:r>
        <w:t>Conduct formal accessibility testing with disabled users to strengthen real-world evaluation.</w:t>
      </w:r>
    </w:p>
    <w:p w14:paraId="4B0E62CF" w14:textId="77777777" w:rsidR="00550FFE" w:rsidRDefault="00204C08" w:rsidP="0009392A">
      <w:pPr>
        <w:pStyle w:val="ListParagraph"/>
        <w:numPr>
          <w:ilvl w:val="0"/>
          <w:numId w:val="2"/>
        </w:numPr>
        <w:spacing w:before="40" w:after="60" w:line="360" w:lineRule="auto"/>
      </w:pPr>
      <w:r>
        <w:t>Extend the system to support multi-branch and multi-service configurations for larger SME contexts, and develop full production website content for Nash Tyres &amp; Car Wash.</w:t>
      </w:r>
    </w:p>
    <w:p w14:paraId="01F187A7" w14:textId="77777777" w:rsidR="00550FFE" w:rsidRDefault="00204C08">
      <w:r>
        <w:br w:type="page"/>
      </w:r>
    </w:p>
    <w:p w14:paraId="29EDCD16" w14:textId="376F7943" w:rsidR="00550FFE" w:rsidRDefault="00204C08">
      <w:pPr>
        <w:pStyle w:val="Heading1"/>
        <w:spacing w:before="0"/>
      </w:pPr>
      <w:bookmarkStart w:id="35" w:name="_Toc226000064"/>
      <w:r>
        <w:lastRenderedPageBreak/>
        <w:t>7.0 Refle</w:t>
      </w:r>
      <w:r w:rsidR="00783CBF">
        <w:t>c</w:t>
      </w:r>
      <w:r>
        <w:t>tion</w:t>
      </w:r>
      <w:bookmarkEnd w:id="35"/>
    </w:p>
    <w:p w14:paraId="791640C1" w14:textId="77777777" w:rsidR="003016D0" w:rsidRPr="003016D0" w:rsidRDefault="003016D0" w:rsidP="003016D0">
      <w:pPr>
        <w:spacing w:line="360" w:lineRule="auto"/>
        <w:jc w:val="both"/>
      </w:pPr>
      <w:r w:rsidRPr="003016D0">
        <w:t>This project provided valuable insight into the challenges of designing digital systems that integrate accessibility, security, and data protection. A key learning outcome was the shift from viewing accessibility as a compliance requirement to embedding it as a core architectural design principle from the outset.</w:t>
      </w:r>
    </w:p>
    <w:p w14:paraId="65BF2293" w14:textId="77777777" w:rsidR="003016D0" w:rsidRPr="003016D0" w:rsidRDefault="003016D0" w:rsidP="003016D0">
      <w:pPr>
        <w:spacing w:line="360" w:lineRule="auto"/>
        <w:jc w:val="both"/>
      </w:pPr>
      <w:r w:rsidRPr="003016D0">
        <w:t>The iterative waterfall methodology supported structured development and strong traceability between requirements, implementation, and evaluation, but also highlighted the need for flexibility when addressing usability issues identified during testing. Future work could benefit from combining Agile practices with structured documentation for a more balanced approach.</w:t>
      </w:r>
    </w:p>
    <w:p w14:paraId="709E41FB" w14:textId="77777777" w:rsidR="003016D0" w:rsidRPr="003016D0" w:rsidRDefault="003016D0" w:rsidP="003016D0">
      <w:pPr>
        <w:spacing w:line="360" w:lineRule="auto"/>
        <w:jc w:val="both"/>
      </w:pPr>
      <w:r w:rsidRPr="003016D0">
        <w:t>A key limitation is the small usability testing sample size, which limits generalisability. Designing the Likert-scale questionnaire earlier would have enabled broader participation and stronger statistical validity. The use of simulated booking data, while necessary for GDPR compliance, reduces ecological validity, meaning real-world deployment may reveal additional usability and security challenges. Additionally, evaluating the system as a prototype rather than in a live environment limits assessment of long-term usability, scalability, and resilience.</w:t>
      </w:r>
    </w:p>
    <w:p w14:paraId="02563F8F" w14:textId="77777777" w:rsidR="003016D0" w:rsidRPr="003016D0" w:rsidRDefault="003016D0" w:rsidP="003016D0">
      <w:pPr>
        <w:spacing w:line="360" w:lineRule="auto"/>
        <w:jc w:val="both"/>
      </w:pPr>
      <w:r w:rsidRPr="003016D0">
        <w:t>Despite these limitations, the project demonstrates that secure and accessible booking systems are achievable within SME constraints. It reinforces the importance of balancing technical compliance with real-world usability and integrating accessibility, security, and privacy as cohesive architectural elements. Identified improvements, including multi-factor authentication, HTTPS deployment, and broader testing with diverse and disabled users, highlight the need to consider scalability, real-world deployment, and inclusive evaluation from early design stages.</w:t>
      </w:r>
    </w:p>
    <w:p w14:paraId="41D110B7" w14:textId="77777777" w:rsidR="003016D0" w:rsidRPr="003016D0" w:rsidRDefault="003016D0" w:rsidP="003016D0">
      <w:pPr>
        <w:spacing w:line="360" w:lineRule="auto"/>
        <w:jc w:val="both"/>
      </w:pPr>
      <w:r w:rsidRPr="003016D0">
        <w:t>Overall, the project strengthened both technical and research skills, particularly in applying WCAG, OWASP, and user-centred design in practice. Integrating accessibility, cybersecurity, and data protection within a resource-constrained system reflects a challenge that is both academically significant and directly relevant to professional practice in the UK SME sector.</w:t>
      </w:r>
    </w:p>
    <w:p w14:paraId="6BFB6302" w14:textId="77777777" w:rsidR="003016D0" w:rsidRDefault="003016D0" w:rsidP="003016D0">
      <w:pPr>
        <w:spacing w:line="360" w:lineRule="auto"/>
        <w:jc w:val="both"/>
        <w:rPr>
          <w:b/>
          <w:bCs/>
          <w:color w:val="1F3864"/>
          <w:sz w:val="28"/>
          <w:szCs w:val="28"/>
        </w:rPr>
      </w:pPr>
      <w:r>
        <w:br w:type="page"/>
      </w:r>
    </w:p>
    <w:p w14:paraId="7A2DB490" w14:textId="1875BFE7" w:rsidR="0070677B" w:rsidRDefault="00204C08">
      <w:pPr>
        <w:pStyle w:val="Heading1"/>
        <w:spacing w:before="0"/>
      </w:pPr>
      <w:bookmarkStart w:id="36" w:name="_Toc226000065"/>
      <w:r>
        <w:lastRenderedPageBreak/>
        <w:t>References</w:t>
      </w:r>
      <w:bookmarkEnd w:id="36"/>
    </w:p>
    <w:p w14:paraId="31C7F2C0" w14:textId="77777777" w:rsidR="0070677B" w:rsidRPr="0070677B" w:rsidRDefault="0070677B" w:rsidP="009D5678">
      <w:pPr>
        <w:spacing w:line="276" w:lineRule="auto"/>
        <w:jc w:val="both"/>
      </w:pPr>
      <w:r w:rsidRPr="0070677B">
        <w:t xml:space="preserve">[1] We Are Social and Meltwater, "Digital 2026 Global Overview Report," DataReportal, 2025. [Online]. Available: </w:t>
      </w:r>
      <w:hyperlink r:id="rId37" w:history="1">
        <w:r w:rsidRPr="0070677B">
          <w:rPr>
            <w:rStyle w:val="Hyperlink"/>
          </w:rPr>
          <w:t>https://datareportal.com/global-digital-overview</w:t>
        </w:r>
      </w:hyperlink>
      <w:r w:rsidRPr="0070677B">
        <w:t xml:space="preserve"> (Accessed: 13 Mar. 2026).</w:t>
      </w:r>
    </w:p>
    <w:p w14:paraId="5EB88C96" w14:textId="77777777" w:rsidR="0070677B" w:rsidRPr="0070677B" w:rsidRDefault="0070677B" w:rsidP="009D5678">
      <w:pPr>
        <w:spacing w:line="276" w:lineRule="auto"/>
        <w:jc w:val="both"/>
      </w:pPr>
      <w:r w:rsidRPr="0070677B">
        <w:t xml:space="preserve">[2] World Health Organization, "Disability and health," Mar. 7, 2023. [Online]. Available: </w:t>
      </w:r>
      <w:hyperlink r:id="rId38" w:history="1">
        <w:r w:rsidRPr="0070677B">
          <w:rPr>
            <w:rStyle w:val="Hyperlink"/>
          </w:rPr>
          <w:t>https://www.who.int/news-room/fact-sheets/detail/disability-and-health</w:t>
        </w:r>
      </w:hyperlink>
      <w:r w:rsidRPr="0070677B">
        <w:t xml:space="preserve"> (Accessed: 13 Mar. 2026).</w:t>
      </w:r>
    </w:p>
    <w:p w14:paraId="68F6325A" w14:textId="77777777" w:rsidR="0070677B" w:rsidRPr="0070677B" w:rsidRDefault="0070677B" w:rsidP="009D5678">
      <w:pPr>
        <w:spacing w:line="276" w:lineRule="auto"/>
        <w:jc w:val="both"/>
      </w:pPr>
      <w:r w:rsidRPr="0070677B">
        <w:t xml:space="preserve">[3] WebAIM, "The WebAIM Million: The 2025 report on the accessibility of the top 1,000,000 home pages," 2025. [Online]. Available: </w:t>
      </w:r>
      <w:hyperlink r:id="rId39" w:history="1">
        <w:r w:rsidRPr="0070677B">
          <w:rPr>
            <w:rStyle w:val="Hyperlink"/>
          </w:rPr>
          <w:t>https://webaim.org/projects/million/</w:t>
        </w:r>
      </w:hyperlink>
      <w:r w:rsidRPr="0070677B">
        <w:t xml:space="preserve"> (Accessed: 13 Mar. 2026).</w:t>
      </w:r>
    </w:p>
    <w:p w14:paraId="47F69B0F" w14:textId="77777777" w:rsidR="0070677B" w:rsidRPr="0070677B" w:rsidRDefault="0070677B" w:rsidP="009D5678">
      <w:pPr>
        <w:spacing w:line="276" w:lineRule="auto"/>
        <w:jc w:val="both"/>
      </w:pPr>
      <w:r w:rsidRPr="0070677B">
        <w:t xml:space="preserve">[4] Click-Away Pound Survey, "Click-Away Pound Survey 2019," 2019. [Online]. Available: </w:t>
      </w:r>
      <w:hyperlink r:id="rId40" w:history="1">
        <w:r w:rsidRPr="0070677B">
          <w:rPr>
            <w:rStyle w:val="Hyperlink"/>
          </w:rPr>
          <w:t>https://www.clickawaypound.com/</w:t>
        </w:r>
      </w:hyperlink>
      <w:r w:rsidRPr="0070677B">
        <w:t xml:space="preserve"> (Accessed: 23 Mar. 2026).</w:t>
      </w:r>
    </w:p>
    <w:p w14:paraId="5AA76BA9" w14:textId="77777777" w:rsidR="0070677B" w:rsidRPr="0070677B" w:rsidRDefault="0070677B" w:rsidP="009D5678">
      <w:pPr>
        <w:spacing w:line="276" w:lineRule="auto"/>
        <w:jc w:val="both"/>
      </w:pPr>
      <w:r w:rsidRPr="0070677B">
        <w:t xml:space="preserve">[5] I. Romero and H. Mammadov, "Digital transformation of small and medium-sized enterprises as an innovation process: A holistic study of its determinants," </w:t>
      </w:r>
      <w:r w:rsidRPr="0070677B">
        <w:rPr>
          <w:i/>
          <w:iCs/>
        </w:rPr>
        <w:t>Journal of the Knowledge Economy</w:t>
      </w:r>
      <w:r w:rsidRPr="0070677B">
        <w:t>, vol. 16, no. 2, pp. 8496–8523, 2025.</w:t>
      </w:r>
    </w:p>
    <w:p w14:paraId="63DA0ABC" w14:textId="77777777" w:rsidR="0070677B" w:rsidRPr="0070677B" w:rsidRDefault="0070677B" w:rsidP="009D5678">
      <w:pPr>
        <w:spacing w:line="276" w:lineRule="auto"/>
        <w:jc w:val="both"/>
      </w:pPr>
      <w:r w:rsidRPr="0070677B">
        <w:t xml:space="preserve">[6] G. H. Sagala and D. Őri, "Toward SMEs' digital transformation success: A systematic literature review," </w:t>
      </w:r>
      <w:r w:rsidRPr="0070677B">
        <w:rPr>
          <w:i/>
          <w:iCs/>
        </w:rPr>
        <w:t>Information Systems and e-Business Management</w:t>
      </w:r>
      <w:r w:rsidRPr="0070677B">
        <w:t>, vol. 22, no. 4, pp. 667–719, 2024.</w:t>
      </w:r>
    </w:p>
    <w:p w14:paraId="3EDAAE0E" w14:textId="77777777" w:rsidR="0070677B" w:rsidRPr="0070677B" w:rsidRDefault="0070677B" w:rsidP="009D5678">
      <w:pPr>
        <w:spacing w:line="276" w:lineRule="auto"/>
        <w:jc w:val="both"/>
      </w:pPr>
      <w:r w:rsidRPr="0070677B">
        <w:t xml:space="preserve">[7] J. A. Restrepo-Morales et al., "Breaking the digitalisation barrier for SMEs: A fuzzy logic approach to overcoming challenges in business transformation," </w:t>
      </w:r>
      <w:r w:rsidRPr="0070677B">
        <w:rPr>
          <w:i/>
          <w:iCs/>
        </w:rPr>
        <w:t>Journal of Innovation and Entrepreneurship</w:t>
      </w:r>
      <w:r w:rsidRPr="0070677B">
        <w:t>, vol. 13, no. 1, p. 84, 2024.</w:t>
      </w:r>
    </w:p>
    <w:p w14:paraId="66542E2B" w14:textId="77777777" w:rsidR="0070677B" w:rsidRPr="0070677B" w:rsidRDefault="0070677B" w:rsidP="009D5678">
      <w:pPr>
        <w:spacing w:line="276" w:lineRule="auto"/>
        <w:jc w:val="both"/>
      </w:pPr>
      <w:r w:rsidRPr="0070677B">
        <w:t>[8] K. Petropoulou et al., "Digital transformation in SMEs: Pre and post-COVID-19 era: A comparative bibliometric analysis," 2024.</w:t>
      </w:r>
    </w:p>
    <w:p w14:paraId="467C14B7" w14:textId="77777777" w:rsidR="0070677B" w:rsidRPr="0070677B" w:rsidRDefault="0070677B" w:rsidP="009D5678">
      <w:pPr>
        <w:spacing w:line="276" w:lineRule="auto"/>
        <w:jc w:val="both"/>
      </w:pPr>
      <w:r w:rsidRPr="0070677B">
        <w:t xml:space="preserve">[9] UK Government Digital Service (GDS), "Understanding accessibility requirements for public sector bodies," GOV.UK, 2023. [Online]. Available: </w:t>
      </w:r>
      <w:hyperlink r:id="rId41" w:history="1">
        <w:r w:rsidRPr="0070677B">
          <w:rPr>
            <w:rStyle w:val="Hyperlink"/>
          </w:rPr>
          <w:t>https://www.gov.uk/guidance/accessibility-requirements-for-public-sector-websites-and-apps</w:t>
        </w:r>
      </w:hyperlink>
    </w:p>
    <w:p w14:paraId="21339C4E" w14:textId="77777777" w:rsidR="0070677B" w:rsidRPr="0070677B" w:rsidRDefault="0070677B" w:rsidP="009D5678">
      <w:pPr>
        <w:spacing w:line="276" w:lineRule="auto"/>
        <w:jc w:val="both"/>
      </w:pPr>
      <w:r w:rsidRPr="0070677B">
        <w:t xml:space="preserve">[10] UK Government, "The Public Sector Bodies (Websites and Mobile Applications) Accessibility Regulations 2018," 2021. [Online]. Available: </w:t>
      </w:r>
      <w:hyperlink r:id="rId42" w:history="1">
        <w:r w:rsidRPr="0070677B">
          <w:rPr>
            <w:rStyle w:val="Hyperlink"/>
          </w:rPr>
          <w:t>https://www.legislation.gov.uk/uksi/2018/952/</w:t>
        </w:r>
      </w:hyperlink>
    </w:p>
    <w:p w14:paraId="54001E6C" w14:textId="77777777" w:rsidR="0070677B" w:rsidRPr="0070677B" w:rsidRDefault="0070677B" w:rsidP="009D5678">
      <w:pPr>
        <w:spacing w:line="276" w:lineRule="auto"/>
        <w:jc w:val="both"/>
      </w:pPr>
      <w:r w:rsidRPr="0070677B">
        <w:t xml:space="preserve">[11] P. Pfister and C. Lehmann, "Measuring the success of digital transformation in German SMEs," </w:t>
      </w:r>
      <w:r w:rsidRPr="0070677B">
        <w:rPr>
          <w:i/>
          <w:iCs/>
        </w:rPr>
        <w:t>Journal of Small Business Strategy</w:t>
      </w:r>
      <w:r w:rsidRPr="0070677B">
        <w:t>, vol. 33, no. 1, pp. 1–19, 2023.</w:t>
      </w:r>
    </w:p>
    <w:p w14:paraId="239BF705" w14:textId="77777777" w:rsidR="0070677B" w:rsidRPr="0070677B" w:rsidRDefault="0070677B" w:rsidP="009D5678">
      <w:pPr>
        <w:spacing w:line="276" w:lineRule="auto"/>
        <w:jc w:val="both"/>
      </w:pPr>
      <w:r w:rsidRPr="0070677B">
        <w:t xml:space="preserve">[12] S. Raes, </w:t>
      </w:r>
      <w:r w:rsidRPr="0070677B">
        <w:rPr>
          <w:i/>
          <w:iCs/>
        </w:rPr>
        <w:t>Understanding SME Heterogeneity: Towards Policy-Relevant Typologies for SMEs and Entrepreneurship</w:t>
      </w:r>
      <w:r w:rsidRPr="0070677B">
        <w:t>. Paris: OECD Publishing, 2021.</w:t>
      </w:r>
    </w:p>
    <w:p w14:paraId="31602FDE" w14:textId="77777777" w:rsidR="0070677B" w:rsidRPr="0070677B" w:rsidRDefault="0070677B" w:rsidP="009D5678">
      <w:pPr>
        <w:spacing w:line="276" w:lineRule="auto"/>
        <w:jc w:val="both"/>
      </w:pPr>
      <w:r w:rsidRPr="0070677B">
        <w:t>[13] C. R. Junior, I. Becker, and S. Johnson, "Unaware, unfunded and uneducated: A systematic review of SME cybersecurity," arXiv preprint arXiv:2309.17186, 2023.</w:t>
      </w:r>
    </w:p>
    <w:p w14:paraId="52192234" w14:textId="77777777" w:rsidR="0070677B" w:rsidRPr="0070677B" w:rsidRDefault="0070677B" w:rsidP="009D5678">
      <w:pPr>
        <w:spacing w:line="276" w:lineRule="auto"/>
        <w:jc w:val="both"/>
      </w:pPr>
      <w:r w:rsidRPr="0070677B">
        <w:t>[14] A. Gibb and P. Bednar, "Cybersecurity best practices in SMEs: A socio-technical perspective," 2024.</w:t>
      </w:r>
    </w:p>
    <w:p w14:paraId="2941F477" w14:textId="77777777" w:rsidR="0070677B" w:rsidRPr="0070677B" w:rsidRDefault="0070677B" w:rsidP="009D5678">
      <w:pPr>
        <w:spacing w:line="276" w:lineRule="auto"/>
        <w:jc w:val="both"/>
      </w:pPr>
      <w:r w:rsidRPr="0070677B">
        <w:t xml:space="preserve">[15] K. Rączkowska-Gzowska and A. Walkowiak-Gall, "What should a good software requirements specification include? Results of a survey," </w:t>
      </w:r>
      <w:r w:rsidRPr="0070677B">
        <w:rPr>
          <w:i/>
          <w:iCs/>
        </w:rPr>
        <w:t>Foundations of Computing and Decision Sciences</w:t>
      </w:r>
      <w:r w:rsidRPr="0070677B">
        <w:t>, vol. 48, no. 1, 2023.</w:t>
      </w:r>
    </w:p>
    <w:p w14:paraId="624C4F52" w14:textId="77777777" w:rsidR="0070677B" w:rsidRPr="0070677B" w:rsidRDefault="0070677B" w:rsidP="009D5678">
      <w:pPr>
        <w:spacing w:line="276" w:lineRule="auto"/>
        <w:jc w:val="both"/>
      </w:pPr>
      <w:r w:rsidRPr="0070677B">
        <w:t xml:space="preserve">[16] S. Paul, "Accessibility analysis using WCAG 2.1: Evidence from Indian e-government websites," </w:t>
      </w:r>
      <w:r w:rsidRPr="0070677B">
        <w:rPr>
          <w:i/>
          <w:iCs/>
        </w:rPr>
        <w:t>Universal Access in the Information Society</w:t>
      </w:r>
      <w:r w:rsidRPr="0070677B">
        <w:t>, vol. 22, no. 2, pp. 663–669, 2023.</w:t>
      </w:r>
    </w:p>
    <w:p w14:paraId="248BF1AE" w14:textId="77777777" w:rsidR="0070677B" w:rsidRPr="0070677B" w:rsidRDefault="0070677B" w:rsidP="009D5678">
      <w:pPr>
        <w:spacing w:line="276" w:lineRule="auto"/>
        <w:jc w:val="both"/>
      </w:pPr>
      <w:r w:rsidRPr="0070677B">
        <w:t xml:space="preserve">[17] R. Alcaraz-Martínez, M. Ribera Turró, and T. Granollers Saltiveri, "Methodology for heuristic evaluation of accessibility," </w:t>
      </w:r>
      <w:r w:rsidRPr="0070677B">
        <w:rPr>
          <w:i/>
          <w:iCs/>
        </w:rPr>
        <w:t>Universal Access in the Information Society</w:t>
      </w:r>
      <w:r w:rsidRPr="0070677B">
        <w:t>, vol. 21, pp. 863–894, 2021.</w:t>
      </w:r>
    </w:p>
    <w:p w14:paraId="27C3617A" w14:textId="77777777" w:rsidR="0070677B" w:rsidRPr="0070677B" w:rsidRDefault="0070677B" w:rsidP="009D5678">
      <w:pPr>
        <w:spacing w:line="276" w:lineRule="auto"/>
        <w:jc w:val="both"/>
      </w:pPr>
      <w:r w:rsidRPr="0070677B">
        <w:t xml:space="preserve">[18] World Wide Web Consortium (W3C), "Web Content Accessibility Guidelines (WCAG) 2.1," 2023. [Online]. Available: </w:t>
      </w:r>
      <w:hyperlink r:id="rId43" w:history="1">
        <w:r w:rsidRPr="0070677B">
          <w:rPr>
            <w:rStyle w:val="Hyperlink"/>
          </w:rPr>
          <w:t>https://www.w3.org/WAI/standards-guidelines/wcag/</w:t>
        </w:r>
      </w:hyperlink>
    </w:p>
    <w:p w14:paraId="0D7F40D1" w14:textId="77777777" w:rsidR="0070677B" w:rsidRPr="0070677B" w:rsidRDefault="0070677B" w:rsidP="009D5678">
      <w:pPr>
        <w:spacing w:line="276" w:lineRule="auto"/>
        <w:jc w:val="both"/>
      </w:pPr>
      <w:r w:rsidRPr="0070677B">
        <w:lastRenderedPageBreak/>
        <w:t xml:space="preserve">[19] National Cyber Security Centre (NCSC), </w:t>
      </w:r>
      <w:r w:rsidRPr="0070677B">
        <w:rPr>
          <w:i/>
          <w:iCs/>
        </w:rPr>
        <w:t>Small Business Guide</w:t>
      </w:r>
      <w:r w:rsidRPr="0070677B">
        <w:t xml:space="preserve">. UK Government, 2025. [Online]. Available: </w:t>
      </w:r>
      <w:hyperlink r:id="rId44" w:history="1">
        <w:r w:rsidRPr="0070677B">
          <w:rPr>
            <w:rStyle w:val="Hyperlink"/>
          </w:rPr>
          <w:t>https://www.ncsc.gov.uk/collection/small-business-guide</w:t>
        </w:r>
      </w:hyperlink>
    </w:p>
    <w:p w14:paraId="65E64DF1" w14:textId="77777777" w:rsidR="0070677B" w:rsidRPr="0070677B" w:rsidRDefault="0070677B" w:rsidP="009D5678">
      <w:pPr>
        <w:spacing w:line="276" w:lineRule="auto"/>
        <w:jc w:val="both"/>
      </w:pPr>
      <w:r w:rsidRPr="0070677B">
        <w:t xml:space="preserve">[20] UK Department for Science, Innovation and Technology (DSIT), </w:t>
      </w:r>
      <w:r w:rsidRPr="0070677B">
        <w:rPr>
          <w:i/>
          <w:iCs/>
        </w:rPr>
        <w:t>Cyber Security Breaches Survey 2025</w:t>
      </w:r>
      <w:r w:rsidRPr="0070677B">
        <w:t xml:space="preserve">. GOV.UK, 2025. [Online]. Available: </w:t>
      </w:r>
      <w:hyperlink r:id="rId45" w:history="1">
        <w:r w:rsidRPr="0070677B">
          <w:rPr>
            <w:rStyle w:val="Hyperlink"/>
          </w:rPr>
          <w:t>https://www.gov.uk/government/statistics/cyber-security-breaches-survey-2025</w:t>
        </w:r>
      </w:hyperlink>
    </w:p>
    <w:p w14:paraId="4F490359" w14:textId="77777777" w:rsidR="0070677B" w:rsidRPr="0070677B" w:rsidRDefault="0070677B" w:rsidP="009D5678">
      <w:pPr>
        <w:spacing w:line="276" w:lineRule="auto"/>
        <w:jc w:val="both"/>
      </w:pPr>
      <w:r w:rsidRPr="0070677B">
        <w:t xml:space="preserve">[21] C. A. Chaparro-Peláez et al., "A review of literature on credential phishing: Understanding the threat landscape," </w:t>
      </w:r>
      <w:r w:rsidRPr="0070677B">
        <w:rPr>
          <w:i/>
          <w:iCs/>
        </w:rPr>
        <w:t>Computers &amp; Security</w:t>
      </w:r>
      <w:r w:rsidRPr="0070677B">
        <w:t>, vol. 126, 2023.</w:t>
      </w:r>
    </w:p>
    <w:p w14:paraId="3F123D48" w14:textId="77777777" w:rsidR="0070677B" w:rsidRPr="0070677B" w:rsidRDefault="0070677B" w:rsidP="009D5678">
      <w:pPr>
        <w:spacing w:line="276" w:lineRule="auto"/>
        <w:jc w:val="both"/>
      </w:pPr>
      <w:r w:rsidRPr="0070677B">
        <w:t xml:space="preserve">[22] L. A. Bygrave, "Data protection by design and by default," in </w:t>
      </w:r>
      <w:r w:rsidRPr="0070677B">
        <w:rPr>
          <w:i/>
          <w:iCs/>
        </w:rPr>
        <w:t>Oxford Encyclopedia of European Union Law</w:t>
      </w:r>
      <w:r w:rsidRPr="0070677B">
        <w:t>. Oxford: Oxford University Press, 2022.</w:t>
      </w:r>
    </w:p>
    <w:p w14:paraId="39C5C5BA" w14:textId="77777777" w:rsidR="0070677B" w:rsidRPr="0070677B" w:rsidRDefault="0070677B" w:rsidP="009D5678">
      <w:pPr>
        <w:spacing w:line="276" w:lineRule="auto"/>
        <w:jc w:val="both"/>
      </w:pPr>
      <w:r w:rsidRPr="0070677B">
        <w:t xml:space="preserve">[23] National Cyber Security Centre (NCSC), </w:t>
      </w:r>
      <w:r w:rsidRPr="0070677B">
        <w:rPr>
          <w:i/>
          <w:iCs/>
        </w:rPr>
        <w:t>Incident Trends Report</w:t>
      </w:r>
      <w:r w:rsidRPr="0070677B">
        <w:t xml:space="preserve">. UK Government, 2019. [Online]. Available: </w:t>
      </w:r>
      <w:hyperlink r:id="rId46" w:history="1">
        <w:r w:rsidRPr="0070677B">
          <w:rPr>
            <w:rStyle w:val="Hyperlink"/>
          </w:rPr>
          <w:t>https://www.ncsc.gov.uk/report/incident-trends-report</w:t>
        </w:r>
      </w:hyperlink>
    </w:p>
    <w:p w14:paraId="733F50DA" w14:textId="77777777" w:rsidR="0070677B" w:rsidRPr="0070677B" w:rsidRDefault="0070677B" w:rsidP="009D5678">
      <w:pPr>
        <w:spacing w:line="276" w:lineRule="auto"/>
        <w:jc w:val="both"/>
      </w:pPr>
      <w:r w:rsidRPr="0070677B">
        <w:t xml:space="preserve">[24] National Institute of Standards and Technology (NIST), </w:t>
      </w:r>
      <w:r w:rsidRPr="0070677B">
        <w:rPr>
          <w:i/>
          <w:iCs/>
        </w:rPr>
        <w:t>Digital Identity Guidelines: Authentication and Lifecycle Management (SP 800-63B)</w:t>
      </w:r>
      <w:r w:rsidRPr="0070677B">
        <w:t>, 2023.</w:t>
      </w:r>
    </w:p>
    <w:p w14:paraId="5F0DA4B1" w14:textId="77777777" w:rsidR="0070677B" w:rsidRPr="0070677B" w:rsidRDefault="0070677B" w:rsidP="009D5678">
      <w:pPr>
        <w:spacing w:line="276" w:lineRule="auto"/>
        <w:jc w:val="both"/>
      </w:pPr>
      <w:r w:rsidRPr="0070677B">
        <w:t xml:space="preserve">[25] C. Moreno Martínez et al., "Responsive inclusive design (RiD): A new model for inclusive software development," </w:t>
      </w:r>
      <w:r w:rsidRPr="0070677B">
        <w:rPr>
          <w:i/>
          <w:iCs/>
        </w:rPr>
        <w:t>Universal Access in the Information Society</w:t>
      </w:r>
      <w:r w:rsidRPr="0070677B">
        <w:t>, vol. 22, no. 3, pp. 893–902, 2023.</w:t>
      </w:r>
    </w:p>
    <w:p w14:paraId="297410EA" w14:textId="77777777" w:rsidR="0070677B" w:rsidRPr="0070677B" w:rsidRDefault="0070677B" w:rsidP="009D5678">
      <w:pPr>
        <w:spacing w:line="276" w:lineRule="auto"/>
        <w:jc w:val="both"/>
      </w:pPr>
      <w:r w:rsidRPr="0070677B">
        <w:t xml:space="preserve">[26] FIDO Alliance, </w:t>
      </w:r>
      <w:r w:rsidRPr="0070677B">
        <w:rPr>
          <w:i/>
          <w:iCs/>
        </w:rPr>
        <w:t>FIDO2: Moving the World Beyond Passwords</w:t>
      </w:r>
      <w:r w:rsidRPr="0070677B">
        <w:t xml:space="preserve">, 2023. [Online]. Available: </w:t>
      </w:r>
      <w:hyperlink r:id="rId47" w:history="1">
        <w:r w:rsidRPr="0070677B">
          <w:rPr>
            <w:rStyle w:val="Hyperlink"/>
          </w:rPr>
          <w:t>https://fidoalliance.org/fido2/</w:t>
        </w:r>
      </w:hyperlink>
    </w:p>
    <w:p w14:paraId="64B9A916" w14:textId="77777777" w:rsidR="0070677B" w:rsidRPr="0070677B" w:rsidRDefault="0070677B" w:rsidP="009D5678">
      <w:pPr>
        <w:spacing w:line="276" w:lineRule="auto"/>
        <w:jc w:val="both"/>
      </w:pPr>
      <w:r w:rsidRPr="0070677B">
        <w:t xml:space="preserve">[27] A. Mishra and Y. I. Alzoubi, "Structured software development versus agile software development: A comparative analysis," </w:t>
      </w:r>
      <w:r w:rsidRPr="0070677B">
        <w:rPr>
          <w:i/>
          <w:iCs/>
        </w:rPr>
        <w:t>International Journal of System Assurance Engineering and Management</w:t>
      </w:r>
      <w:r w:rsidRPr="0070677B">
        <w:t>, vol. 14, pp. 1504–1522, 2023.</w:t>
      </w:r>
    </w:p>
    <w:p w14:paraId="4198A728" w14:textId="77777777" w:rsidR="0070677B" w:rsidRPr="0070677B" w:rsidRDefault="0070677B" w:rsidP="009D5678">
      <w:pPr>
        <w:spacing w:line="276" w:lineRule="auto"/>
        <w:jc w:val="both"/>
      </w:pPr>
      <w:r w:rsidRPr="0070677B">
        <w:t xml:space="preserve">[28] H. Fawareh et al., "A comparative study between agile and waterfall methodologies during software development process," in </w:t>
      </w:r>
      <w:r w:rsidRPr="0070677B">
        <w:rPr>
          <w:i/>
          <w:iCs/>
        </w:rPr>
        <w:t>Proc. IEEE ACIT</w:t>
      </w:r>
      <w:r w:rsidRPr="0070677B">
        <w:t>, 2024.</w:t>
      </w:r>
    </w:p>
    <w:p w14:paraId="18516E2B" w14:textId="77777777" w:rsidR="0070677B" w:rsidRPr="0070677B" w:rsidRDefault="0070677B" w:rsidP="009D5678">
      <w:pPr>
        <w:spacing w:line="276" w:lineRule="auto"/>
        <w:jc w:val="both"/>
      </w:pPr>
      <w:r w:rsidRPr="0070677B">
        <w:t xml:space="preserve">[29] D. Gobov, "Practical study on software requirements specification and modelling techniques," </w:t>
      </w:r>
      <w:r w:rsidRPr="0070677B">
        <w:rPr>
          <w:i/>
          <w:iCs/>
        </w:rPr>
        <w:t>International Journal of Computing</w:t>
      </w:r>
      <w:r w:rsidRPr="0070677B">
        <w:t>, vol. 22, no. 1, pp. 78–86, 2023.</w:t>
      </w:r>
    </w:p>
    <w:p w14:paraId="06FC29C9" w14:textId="77777777" w:rsidR="0070677B" w:rsidRPr="0070677B" w:rsidRDefault="0070677B" w:rsidP="009D5678">
      <w:pPr>
        <w:spacing w:line="276" w:lineRule="auto"/>
        <w:jc w:val="both"/>
      </w:pPr>
      <w:r w:rsidRPr="0070677B">
        <w:t>[30] A. Jakobsson and I. Häggström, "Study of the techniques used by OWASP ZAP for analysis of vulnerabilities in web applications," 2022.</w:t>
      </w:r>
    </w:p>
    <w:p w14:paraId="12DBC669" w14:textId="77777777" w:rsidR="0070677B" w:rsidRPr="0070677B" w:rsidRDefault="0070677B" w:rsidP="009D5678">
      <w:pPr>
        <w:spacing w:line="276" w:lineRule="auto"/>
        <w:jc w:val="both"/>
      </w:pPr>
      <w:r w:rsidRPr="0070677B">
        <w:t xml:space="preserve">[31] WebAIM, "Contrast Checker," 2024. [Online]. Available: </w:t>
      </w:r>
      <w:hyperlink r:id="rId48" w:history="1">
        <w:r w:rsidRPr="0070677B">
          <w:rPr>
            <w:rStyle w:val="Hyperlink"/>
          </w:rPr>
          <w:t>https://webaim.org/resources/contrastchecker/</w:t>
        </w:r>
      </w:hyperlink>
    </w:p>
    <w:p w14:paraId="14575B13" w14:textId="77777777" w:rsidR="0070677B" w:rsidRPr="0070677B" w:rsidRDefault="0070677B" w:rsidP="009D5678">
      <w:pPr>
        <w:spacing w:line="276" w:lineRule="auto"/>
        <w:jc w:val="both"/>
      </w:pPr>
      <w:r w:rsidRPr="0070677B">
        <w:t xml:space="preserve">[32] Deque Systems, "Axe Accessibility Testing Tools," 2024. [Online]. Available: </w:t>
      </w:r>
      <w:hyperlink r:id="rId49" w:history="1">
        <w:r w:rsidRPr="0070677B">
          <w:rPr>
            <w:rStyle w:val="Hyperlink"/>
          </w:rPr>
          <w:t>https://www.deque.com/axe/</w:t>
        </w:r>
      </w:hyperlink>
    </w:p>
    <w:p w14:paraId="764DB2D4" w14:textId="77777777" w:rsidR="0070677B" w:rsidRPr="0070677B" w:rsidRDefault="0070677B" w:rsidP="009D5678">
      <w:pPr>
        <w:spacing w:line="276" w:lineRule="auto"/>
        <w:jc w:val="both"/>
      </w:pPr>
      <w:r w:rsidRPr="0070677B">
        <w:t xml:space="preserve">[33] Google, "Lighthouse: Automated auditing and performance metrics," 2024. [Online]. Available: </w:t>
      </w:r>
      <w:hyperlink r:id="rId50" w:history="1">
        <w:r w:rsidRPr="0070677B">
          <w:rPr>
            <w:rStyle w:val="Hyperlink"/>
          </w:rPr>
          <w:t>https://developer.chrome.com/docs/lighthouse/</w:t>
        </w:r>
      </w:hyperlink>
    </w:p>
    <w:p w14:paraId="1DD2616F" w14:textId="77777777" w:rsidR="0070677B" w:rsidRPr="0070677B" w:rsidRDefault="0070677B" w:rsidP="009D5678">
      <w:pPr>
        <w:spacing w:line="276" w:lineRule="auto"/>
        <w:jc w:val="both"/>
      </w:pPr>
      <w:r w:rsidRPr="0070677B">
        <w:t xml:space="preserve">[34] OWASP Foundation, "OWASP ZAP: The Zed Attack Proxy," 2024. [Online]. Available: </w:t>
      </w:r>
      <w:hyperlink r:id="rId51" w:history="1">
        <w:r w:rsidRPr="0070677B">
          <w:rPr>
            <w:rStyle w:val="Hyperlink"/>
          </w:rPr>
          <w:t>https://www.zaproxy.org/</w:t>
        </w:r>
      </w:hyperlink>
    </w:p>
    <w:p w14:paraId="6A534928" w14:textId="77777777" w:rsidR="0070677B" w:rsidRDefault="0070677B" w:rsidP="009D5678">
      <w:pPr>
        <w:spacing w:line="276" w:lineRule="auto"/>
        <w:rPr>
          <w:b/>
          <w:bCs/>
          <w:color w:val="1F3864"/>
          <w:sz w:val="28"/>
          <w:szCs w:val="28"/>
        </w:rPr>
      </w:pPr>
      <w:r>
        <w:br w:type="page"/>
      </w:r>
    </w:p>
    <w:p w14:paraId="216CEFD3" w14:textId="7AD8CD92" w:rsidR="00550FFE" w:rsidRDefault="00204C08">
      <w:pPr>
        <w:pStyle w:val="Heading1"/>
        <w:spacing w:before="0"/>
      </w:pPr>
      <w:bookmarkStart w:id="37" w:name="_Toc226000066"/>
      <w:r>
        <w:lastRenderedPageBreak/>
        <w:t>Appendices</w:t>
      </w:r>
      <w:bookmarkEnd w:id="37"/>
    </w:p>
    <w:p w14:paraId="30EC4C03" w14:textId="77777777" w:rsidR="008B634C" w:rsidRPr="008B634C" w:rsidRDefault="008B634C" w:rsidP="008B634C">
      <w:pPr>
        <w:pStyle w:val="Heading2"/>
      </w:pPr>
      <w:bookmarkStart w:id="38" w:name="_Toc226000067"/>
      <w:r w:rsidRPr="008B634C">
        <w:t>Appendix A: Software Requirements Specification (SRS)</w:t>
      </w:r>
      <w:bookmarkEnd w:id="38"/>
    </w:p>
    <w:p w14:paraId="742CEF12" w14:textId="7B92A68E" w:rsidR="008B634C" w:rsidRPr="008B634C" w:rsidRDefault="008B634C" w:rsidP="008B634C">
      <w:r w:rsidRPr="008B634C">
        <w:t xml:space="preserve">This appendix contains the full Software Requirements Specification (SRS), including Functional Requirements (FR), Accessibility Requirements (NFR-A), Security Requirements (NFR-S), Data Protection Requirements (NFR-D), and Maintainability Requirements (NFR-M). Tables </w:t>
      </w:r>
      <w:r w:rsidR="00BF130E">
        <w:t>5</w:t>
      </w:r>
      <w:r w:rsidRPr="008B634C">
        <w:t xml:space="preserve"> and </w:t>
      </w:r>
      <w:r w:rsidR="00BF130E">
        <w:t>6</w:t>
      </w:r>
      <w:r w:rsidRPr="008B634C">
        <w:t xml:space="preserve"> summarise these requirements with their implementation status.</w:t>
      </w:r>
    </w:p>
    <w:p w14:paraId="1D4452C8" w14:textId="77777777" w:rsidR="008B634C" w:rsidRDefault="008B634C" w:rsidP="008B634C">
      <w:pPr>
        <w:rPr>
          <w:b/>
          <w:bCs/>
        </w:rPr>
      </w:pPr>
    </w:p>
    <w:p w14:paraId="7ADC7986" w14:textId="785CDAD7" w:rsidR="008B634C" w:rsidRPr="008B634C" w:rsidRDefault="008B634C" w:rsidP="008B634C">
      <w:pPr>
        <w:rPr>
          <w:b/>
          <w:bCs/>
        </w:rPr>
      </w:pPr>
      <w:r w:rsidRPr="008B634C">
        <w:rPr>
          <w:b/>
          <w:bCs/>
        </w:rPr>
        <w:t>A.1 Introduction</w:t>
      </w:r>
    </w:p>
    <w:p w14:paraId="387E81DC" w14:textId="3B9AB558" w:rsidR="008B634C" w:rsidRDefault="008B634C" w:rsidP="008B634C">
      <w:r w:rsidRPr="008B634C">
        <w:t>This SRS defines the functional and non-functional requirements for the Secure and Accessible SME Booking System. Requirements are derived from the literature review and are categorised into Functional Requirements (FR), Accessibility Requirements (NFR-A), Security Requirements (NFR-S), Data Protection Requirements (NFR-D), and Maintainability Requirements (NFR-M). This structure ensures traceability between research findings, system architecture, and evaluation strategy [11], [12].</w:t>
      </w:r>
    </w:p>
    <w:p w14:paraId="3389F63E" w14:textId="77777777" w:rsidR="008B634C" w:rsidRDefault="008B634C" w:rsidP="008B634C"/>
    <w:p w14:paraId="0BB74CCE" w14:textId="77777777" w:rsidR="008B634C" w:rsidRDefault="008B634C" w:rsidP="008B634C">
      <w:pPr>
        <w:rPr>
          <w:b/>
          <w:bCs/>
        </w:rPr>
      </w:pPr>
      <w:r w:rsidRPr="008B634C">
        <w:rPr>
          <w:b/>
          <w:bCs/>
        </w:rPr>
        <w:t>A.2 Functional Requirements (FR)</w:t>
      </w:r>
    </w:p>
    <w:p w14:paraId="50CC0357" w14:textId="77777777" w:rsidR="00910255" w:rsidRDefault="00910255" w:rsidP="00910255">
      <w:pPr>
        <w:spacing w:before="60" w:after="120"/>
        <w:jc w:val="both"/>
      </w:pPr>
      <w:r>
        <w:t>Table 5 below summarises the six functional requirements defining what the system must do, including the three-step booking wizard, server-side validation, secure reference generation, booking confirmation, the admin portal, and search and filtering functionality.</w:t>
      </w:r>
    </w:p>
    <w:p w14:paraId="7E695B31" w14:textId="502FA461" w:rsidR="008B634C" w:rsidRPr="00910255" w:rsidRDefault="008B634C" w:rsidP="008B634C">
      <w:pPr>
        <w:spacing w:before="60" w:after="200"/>
        <w:rPr>
          <w:b/>
          <w:bCs/>
          <w:sz w:val="20"/>
          <w:szCs w:val="20"/>
        </w:rPr>
      </w:pPr>
    </w:p>
    <w:tbl>
      <w:tblPr>
        <w:tblW w:w="8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4800"/>
        <w:gridCol w:w="1200"/>
        <w:gridCol w:w="1400"/>
      </w:tblGrid>
      <w:tr w:rsidR="008B634C" w:rsidRPr="007B0403" w14:paraId="08185A94" w14:textId="77777777">
        <w:trPr>
          <w:tblHeader/>
        </w:trPr>
        <w:tc>
          <w:tcPr>
            <w:tcW w:w="9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70FC99AC" w14:textId="77777777" w:rsidR="008B634C" w:rsidRPr="007B0403" w:rsidRDefault="008B634C" w:rsidP="008B634C">
            <w:pPr>
              <w:rPr>
                <w:color w:val="FFFFFF" w:themeColor="background1"/>
                <w:sz w:val="18"/>
                <w:szCs w:val="18"/>
              </w:rPr>
            </w:pPr>
            <w:r w:rsidRPr="007B0403">
              <w:rPr>
                <w:color w:val="FFFFFF" w:themeColor="background1"/>
                <w:sz w:val="18"/>
                <w:szCs w:val="18"/>
              </w:rPr>
              <w:t>ID</w:t>
            </w:r>
          </w:p>
        </w:tc>
        <w:tc>
          <w:tcPr>
            <w:tcW w:w="48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25A04A3B" w14:textId="77777777" w:rsidR="008B634C" w:rsidRPr="007B0403" w:rsidRDefault="008B634C" w:rsidP="008B634C">
            <w:pPr>
              <w:rPr>
                <w:color w:val="FFFFFF" w:themeColor="background1"/>
                <w:sz w:val="18"/>
                <w:szCs w:val="18"/>
              </w:rPr>
            </w:pPr>
            <w:r w:rsidRPr="007B0403">
              <w:rPr>
                <w:color w:val="FFFFFF" w:themeColor="background1"/>
                <w:sz w:val="18"/>
                <w:szCs w:val="18"/>
              </w:rPr>
              <w:t>Requirement</w:t>
            </w:r>
          </w:p>
        </w:tc>
        <w:tc>
          <w:tcPr>
            <w:tcW w:w="12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114C7EE5" w14:textId="77777777" w:rsidR="008B634C" w:rsidRPr="007B0403" w:rsidRDefault="008B634C" w:rsidP="008B634C">
            <w:pPr>
              <w:rPr>
                <w:color w:val="FFFFFF" w:themeColor="background1"/>
                <w:sz w:val="18"/>
                <w:szCs w:val="18"/>
              </w:rPr>
            </w:pPr>
            <w:r w:rsidRPr="007B0403">
              <w:rPr>
                <w:color w:val="FFFFFF" w:themeColor="background1"/>
                <w:sz w:val="18"/>
                <w:szCs w:val="18"/>
              </w:rPr>
              <w:t>Priority</w:t>
            </w:r>
          </w:p>
        </w:tc>
        <w:tc>
          <w:tcPr>
            <w:tcW w:w="14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3EACD947" w14:textId="77777777" w:rsidR="008B634C" w:rsidRPr="007B0403" w:rsidRDefault="008B634C" w:rsidP="008B634C">
            <w:pPr>
              <w:rPr>
                <w:color w:val="FFFFFF" w:themeColor="background1"/>
                <w:sz w:val="18"/>
                <w:szCs w:val="18"/>
              </w:rPr>
            </w:pPr>
            <w:r w:rsidRPr="007B0403">
              <w:rPr>
                <w:color w:val="FFFFFF" w:themeColor="background1"/>
                <w:sz w:val="18"/>
                <w:szCs w:val="18"/>
              </w:rPr>
              <w:t>Status</w:t>
            </w:r>
          </w:p>
        </w:tc>
      </w:tr>
      <w:tr w:rsidR="008B634C" w:rsidRPr="007B0403" w14:paraId="7F03210F" w14:textId="77777777">
        <w:tc>
          <w:tcPr>
            <w:tcW w:w="9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95794D1" w14:textId="77777777" w:rsidR="008B634C" w:rsidRPr="007B0403" w:rsidRDefault="008B634C" w:rsidP="008B634C">
            <w:pPr>
              <w:rPr>
                <w:sz w:val="18"/>
                <w:szCs w:val="18"/>
              </w:rPr>
            </w:pPr>
            <w:r w:rsidRPr="007B0403">
              <w:rPr>
                <w:sz w:val="18"/>
                <w:szCs w:val="18"/>
              </w:rPr>
              <w:t>FR1</w:t>
            </w:r>
          </w:p>
        </w:tc>
        <w:tc>
          <w:tcPr>
            <w:tcW w:w="4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1FF4E07B" w14:textId="77777777" w:rsidR="008B634C" w:rsidRPr="007B0403" w:rsidRDefault="008B634C" w:rsidP="008B634C">
            <w:pPr>
              <w:rPr>
                <w:sz w:val="18"/>
                <w:szCs w:val="18"/>
              </w:rPr>
            </w:pPr>
            <w:r w:rsidRPr="007B0403">
              <w:rPr>
                <w:sz w:val="18"/>
                <w:szCs w:val="18"/>
              </w:rPr>
              <w:t>Three-step booking wizard with service selection, customer details, and review/confirm steps. Generates a unique booking reference on successful submission.</w:t>
            </w:r>
          </w:p>
        </w:tc>
        <w:tc>
          <w:tcPr>
            <w:tcW w:w="12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10549E43" w14:textId="77777777" w:rsidR="008B634C" w:rsidRPr="007B0403" w:rsidRDefault="008B634C" w:rsidP="008B634C">
            <w:pPr>
              <w:rPr>
                <w:sz w:val="18"/>
                <w:szCs w:val="18"/>
              </w:rPr>
            </w:pPr>
            <w:r w:rsidRPr="007B0403">
              <w:rPr>
                <w:sz w:val="18"/>
                <w:szCs w:val="18"/>
              </w:rPr>
              <w:t>High</w:t>
            </w:r>
          </w:p>
        </w:tc>
        <w:tc>
          <w:tcPr>
            <w:tcW w:w="14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19482012" w14:textId="77777777" w:rsidR="008B634C" w:rsidRPr="007B0403" w:rsidRDefault="008B634C" w:rsidP="008B634C">
            <w:pPr>
              <w:rPr>
                <w:sz w:val="18"/>
                <w:szCs w:val="18"/>
              </w:rPr>
            </w:pPr>
            <w:r w:rsidRPr="007B0403">
              <w:rPr>
                <w:sz w:val="18"/>
                <w:szCs w:val="18"/>
              </w:rPr>
              <w:t>Implemented</w:t>
            </w:r>
          </w:p>
        </w:tc>
      </w:tr>
      <w:tr w:rsidR="008B634C" w:rsidRPr="007B0403" w14:paraId="61CC2035" w14:textId="77777777">
        <w:tc>
          <w:tcPr>
            <w:tcW w:w="9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6184A70" w14:textId="77777777" w:rsidR="008B634C" w:rsidRPr="007B0403" w:rsidRDefault="008B634C" w:rsidP="008B634C">
            <w:pPr>
              <w:rPr>
                <w:sz w:val="18"/>
                <w:szCs w:val="18"/>
              </w:rPr>
            </w:pPr>
            <w:r w:rsidRPr="007B0403">
              <w:rPr>
                <w:sz w:val="18"/>
                <w:szCs w:val="18"/>
              </w:rPr>
              <w:t>FR2</w:t>
            </w:r>
          </w:p>
        </w:tc>
        <w:tc>
          <w:tcPr>
            <w:tcW w:w="4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CEC8C9E" w14:textId="77777777" w:rsidR="008B634C" w:rsidRPr="007B0403" w:rsidRDefault="008B634C" w:rsidP="008B634C">
            <w:pPr>
              <w:rPr>
                <w:sz w:val="18"/>
                <w:szCs w:val="18"/>
              </w:rPr>
            </w:pPr>
            <w:r w:rsidRPr="007B0403">
              <w:rPr>
                <w:sz w:val="18"/>
                <w:szCs w:val="18"/>
              </w:rPr>
              <w:t>Server-side validation via BookingForm: name (2–120 chars), email (EmailField), phone (regex 7–30 chars), vehicle registration (2–20 chars, auto-uppercased), date, time, and optional notes (max 500 chars).</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9DB72BF" w14:textId="77777777" w:rsidR="008B634C" w:rsidRPr="007B0403" w:rsidRDefault="008B634C" w:rsidP="008B634C">
            <w:pPr>
              <w:rPr>
                <w:sz w:val="18"/>
                <w:szCs w:val="18"/>
              </w:rPr>
            </w:pPr>
            <w:r w:rsidRPr="007B0403">
              <w:rPr>
                <w:sz w:val="18"/>
                <w:szCs w:val="18"/>
              </w:rPr>
              <w:t>High</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2CDF20F" w14:textId="77777777" w:rsidR="008B634C" w:rsidRPr="007B0403" w:rsidRDefault="008B634C" w:rsidP="008B634C">
            <w:pPr>
              <w:rPr>
                <w:sz w:val="18"/>
                <w:szCs w:val="18"/>
              </w:rPr>
            </w:pPr>
            <w:r w:rsidRPr="007B0403">
              <w:rPr>
                <w:sz w:val="18"/>
                <w:szCs w:val="18"/>
              </w:rPr>
              <w:t>Implemented</w:t>
            </w:r>
          </w:p>
        </w:tc>
      </w:tr>
      <w:tr w:rsidR="008B634C" w:rsidRPr="007B0403" w14:paraId="70C311C4" w14:textId="77777777">
        <w:tc>
          <w:tcPr>
            <w:tcW w:w="9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6EFC8DB5" w14:textId="77777777" w:rsidR="008B634C" w:rsidRPr="007B0403" w:rsidRDefault="008B634C" w:rsidP="008B634C">
            <w:pPr>
              <w:rPr>
                <w:sz w:val="18"/>
                <w:szCs w:val="18"/>
              </w:rPr>
            </w:pPr>
            <w:r w:rsidRPr="007B0403">
              <w:rPr>
                <w:sz w:val="18"/>
                <w:szCs w:val="18"/>
              </w:rPr>
              <w:t>FR3</w:t>
            </w:r>
          </w:p>
        </w:tc>
        <w:tc>
          <w:tcPr>
            <w:tcW w:w="4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69D54DA4" w14:textId="77777777" w:rsidR="008B634C" w:rsidRPr="007B0403" w:rsidRDefault="008B634C" w:rsidP="008B634C">
            <w:pPr>
              <w:rPr>
                <w:sz w:val="18"/>
                <w:szCs w:val="18"/>
              </w:rPr>
            </w:pPr>
            <w:r w:rsidRPr="007B0403">
              <w:rPr>
                <w:sz w:val="18"/>
                <w:szCs w:val="18"/>
              </w:rPr>
              <w:t>Cryptographically secure booking reference generated via Python secrets module in the format NT-XXXXXX (six uppercase alphanumeric characters).</w:t>
            </w:r>
          </w:p>
        </w:tc>
        <w:tc>
          <w:tcPr>
            <w:tcW w:w="12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37107434" w14:textId="77777777" w:rsidR="008B634C" w:rsidRPr="007B0403" w:rsidRDefault="008B634C" w:rsidP="008B634C">
            <w:pPr>
              <w:rPr>
                <w:sz w:val="18"/>
                <w:szCs w:val="18"/>
              </w:rPr>
            </w:pPr>
            <w:r w:rsidRPr="007B0403">
              <w:rPr>
                <w:sz w:val="18"/>
                <w:szCs w:val="18"/>
              </w:rPr>
              <w:t>High</w:t>
            </w:r>
          </w:p>
        </w:tc>
        <w:tc>
          <w:tcPr>
            <w:tcW w:w="14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D46D0C0" w14:textId="77777777" w:rsidR="008B634C" w:rsidRPr="007B0403" w:rsidRDefault="008B634C" w:rsidP="008B634C">
            <w:pPr>
              <w:rPr>
                <w:sz w:val="18"/>
                <w:szCs w:val="18"/>
              </w:rPr>
            </w:pPr>
            <w:r w:rsidRPr="007B0403">
              <w:rPr>
                <w:sz w:val="18"/>
                <w:szCs w:val="18"/>
              </w:rPr>
              <w:t>Implemented</w:t>
            </w:r>
          </w:p>
        </w:tc>
      </w:tr>
      <w:tr w:rsidR="008B634C" w:rsidRPr="007B0403" w14:paraId="39ADA2C7" w14:textId="77777777">
        <w:tc>
          <w:tcPr>
            <w:tcW w:w="9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68D7901" w14:textId="77777777" w:rsidR="008B634C" w:rsidRPr="007B0403" w:rsidRDefault="008B634C" w:rsidP="008B634C">
            <w:pPr>
              <w:rPr>
                <w:sz w:val="18"/>
                <w:szCs w:val="18"/>
              </w:rPr>
            </w:pPr>
            <w:r w:rsidRPr="007B0403">
              <w:rPr>
                <w:sz w:val="18"/>
                <w:szCs w:val="18"/>
              </w:rPr>
              <w:t>FR4</w:t>
            </w:r>
          </w:p>
        </w:tc>
        <w:tc>
          <w:tcPr>
            <w:tcW w:w="4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C67C4F2" w14:textId="77777777" w:rsidR="008B634C" w:rsidRPr="007B0403" w:rsidRDefault="008B634C" w:rsidP="008B634C">
            <w:pPr>
              <w:rPr>
                <w:sz w:val="18"/>
                <w:szCs w:val="18"/>
              </w:rPr>
            </w:pPr>
            <w:r w:rsidRPr="007B0403">
              <w:rPr>
                <w:sz w:val="18"/>
                <w:szCs w:val="18"/>
              </w:rPr>
              <w:t>Confirmation message displayed to user on successful booking submission, including the booking reference number.</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3FB70D9" w14:textId="77777777" w:rsidR="008B634C" w:rsidRPr="007B0403" w:rsidRDefault="008B634C" w:rsidP="008B634C">
            <w:pPr>
              <w:rPr>
                <w:sz w:val="18"/>
                <w:szCs w:val="18"/>
              </w:rPr>
            </w:pPr>
            <w:r w:rsidRPr="007B0403">
              <w:rPr>
                <w:sz w:val="18"/>
                <w:szCs w:val="18"/>
              </w:rPr>
              <w:t>High</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0251544" w14:textId="77777777" w:rsidR="008B634C" w:rsidRPr="007B0403" w:rsidRDefault="008B634C" w:rsidP="008B634C">
            <w:pPr>
              <w:rPr>
                <w:sz w:val="18"/>
                <w:szCs w:val="18"/>
              </w:rPr>
            </w:pPr>
            <w:r w:rsidRPr="007B0403">
              <w:rPr>
                <w:sz w:val="18"/>
                <w:szCs w:val="18"/>
              </w:rPr>
              <w:t>Implemented</w:t>
            </w:r>
          </w:p>
        </w:tc>
      </w:tr>
      <w:tr w:rsidR="008B634C" w:rsidRPr="007B0403" w14:paraId="19DB44A3" w14:textId="77777777">
        <w:tc>
          <w:tcPr>
            <w:tcW w:w="9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554A744C" w14:textId="77777777" w:rsidR="008B634C" w:rsidRPr="007B0403" w:rsidRDefault="008B634C" w:rsidP="008B634C">
            <w:pPr>
              <w:rPr>
                <w:sz w:val="18"/>
                <w:szCs w:val="18"/>
              </w:rPr>
            </w:pPr>
            <w:r w:rsidRPr="007B0403">
              <w:rPr>
                <w:sz w:val="18"/>
                <w:szCs w:val="18"/>
              </w:rPr>
              <w:t>FR5</w:t>
            </w:r>
          </w:p>
        </w:tc>
        <w:tc>
          <w:tcPr>
            <w:tcW w:w="4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45C76CE" w14:textId="3B9894D5" w:rsidR="008B634C" w:rsidRPr="007B0403" w:rsidRDefault="008B634C" w:rsidP="008B634C">
            <w:pPr>
              <w:rPr>
                <w:sz w:val="18"/>
                <w:szCs w:val="18"/>
              </w:rPr>
            </w:pPr>
            <w:r w:rsidRPr="007B0403">
              <w:rPr>
                <w:sz w:val="18"/>
                <w:szCs w:val="18"/>
              </w:rPr>
              <w:t xml:space="preserve">Secure admin portal at /admin-portal/ </w:t>
            </w:r>
            <w:r w:rsidR="00D157BF" w:rsidRPr="007B0403">
              <w:rPr>
                <w:sz w:val="18"/>
                <w:szCs w:val="18"/>
              </w:rPr>
              <w:t>with</w:t>
            </w:r>
            <w:r w:rsidRPr="007B0403">
              <w:rPr>
                <w:sz w:val="18"/>
                <w:szCs w:val="18"/>
              </w:rPr>
              <w:t xml:space="preserve"> staff-only login, live dashboard statistics (total, pending, confirmed, completed, cancelled), bookings list with search and status filtering, inline edit functionality, and permanent deletion with confirmation.</w:t>
            </w:r>
          </w:p>
        </w:tc>
        <w:tc>
          <w:tcPr>
            <w:tcW w:w="12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A468598" w14:textId="77777777" w:rsidR="008B634C" w:rsidRPr="007B0403" w:rsidRDefault="008B634C" w:rsidP="008B634C">
            <w:pPr>
              <w:rPr>
                <w:sz w:val="18"/>
                <w:szCs w:val="18"/>
              </w:rPr>
            </w:pPr>
            <w:r w:rsidRPr="007B0403">
              <w:rPr>
                <w:sz w:val="18"/>
                <w:szCs w:val="18"/>
              </w:rPr>
              <w:t>High</w:t>
            </w:r>
          </w:p>
        </w:tc>
        <w:tc>
          <w:tcPr>
            <w:tcW w:w="14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E7FDA01" w14:textId="77777777" w:rsidR="008B634C" w:rsidRPr="007B0403" w:rsidRDefault="008B634C" w:rsidP="008B634C">
            <w:pPr>
              <w:rPr>
                <w:sz w:val="18"/>
                <w:szCs w:val="18"/>
              </w:rPr>
            </w:pPr>
            <w:r w:rsidRPr="007B0403">
              <w:rPr>
                <w:sz w:val="18"/>
                <w:szCs w:val="18"/>
              </w:rPr>
              <w:t>Implemented</w:t>
            </w:r>
          </w:p>
        </w:tc>
      </w:tr>
      <w:tr w:rsidR="008B634C" w:rsidRPr="007B0403" w14:paraId="2BC3EA22" w14:textId="77777777">
        <w:tc>
          <w:tcPr>
            <w:tcW w:w="9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BE4E6C0" w14:textId="77777777" w:rsidR="008B634C" w:rsidRPr="007B0403" w:rsidRDefault="008B634C" w:rsidP="008B634C">
            <w:pPr>
              <w:rPr>
                <w:sz w:val="18"/>
                <w:szCs w:val="18"/>
              </w:rPr>
            </w:pPr>
            <w:r w:rsidRPr="007B0403">
              <w:rPr>
                <w:sz w:val="18"/>
                <w:szCs w:val="18"/>
              </w:rPr>
              <w:t>FR6</w:t>
            </w:r>
          </w:p>
        </w:tc>
        <w:tc>
          <w:tcPr>
            <w:tcW w:w="4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7751CCE" w14:textId="77777777" w:rsidR="008B634C" w:rsidRPr="007B0403" w:rsidRDefault="008B634C" w:rsidP="008B634C">
            <w:pPr>
              <w:rPr>
                <w:sz w:val="18"/>
                <w:szCs w:val="18"/>
              </w:rPr>
            </w:pPr>
            <w:r w:rsidRPr="007B0403">
              <w:rPr>
                <w:sz w:val="18"/>
                <w:szCs w:val="18"/>
              </w:rPr>
              <w:t>Booking search (across name, email, phone, vehicle registration, reference) and status filtering within the admin panel.</w:t>
            </w:r>
          </w:p>
        </w:tc>
        <w:tc>
          <w:tcPr>
            <w:tcW w:w="12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2DEE880" w14:textId="77777777" w:rsidR="008B634C" w:rsidRPr="007B0403" w:rsidRDefault="008B634C" w:rsidP="008B634C">
            <w:pPr>
              <w:rPr>
                <w:sz w:val="18"/>
                <w:szCs w:val="18"/>
              </w:rPr>
            </w:pPr>
            <w:r w:rsidRPr="007B0403">
              <w:rPr>
                <w:sz w:val="18"/>
                <w:szCs w:val="18"/>
              </w:rPr>
              <w:t>Medium</w:t>
            </w:r>
          </w:p>
        </w:tc>
        <w:tc>
          <w:tcPr>
            <w:tcW w:w="14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C8A2BED" w14:textId="77777777" w:rsidR="008B634C" w:rsidRPr="007B0403" w:rsidRDefault="008B634C" w:rsidP="008B634C">
            <w:pPr>
              <w:rPr>
                <w:sz w:val="18"/>
                <w:szCs w:val="18"/>
              </w:rPr>
            </w:pPr>
            <w:r w:rsidRPr="007B0403">
              <w:rPr>
                <w:sz w:val="18"/>
                <w:szCs w:val="18"/>
              </w:rPr>
              <w:t>Implemented</w:t>
            </w:r>
          </w:p>
        </w:tc>
      </w:tr>
    </w:tbl>
    <w:p w14:paraId="33BC8AE1" w14:textId="28332936" w:rsidR="008B634C" w:rsidRPr="00910255" w:rsidRDefault="00910255" w:rsidP="00910255">
      <w:pPr>
        <w:jc w:val="center"/>
        <w:rPr>
          <w:i/>
          <w:iCs/>
          <w:color w:val="156082" w:themeColor="accent1"/>
          <w:sz w:val="18"/>
          <w:szCs w:val="18"/>
        </w:rPr>
      </w:pPr>
      <w:r w:rsidRPr="00910255">
        <w:rPr>
          <w:i/>
          <w:iCs/>
          <w:color w:val="156082" w:themeColor="accent1"/>
          <w:sz w:val="18"/>
          <w:szCs w:val="18"/>
        </w:rPr>
        <w:t>Table 5: Functional Requirements Summary (SRS)</w:t>
      </w:r>
    </w:p>
    <w:p w14:paraId="72B516A8" w14:textId="77777777" w:rsidR="00910255" w:rsidRPr="00910255" w:rsidRDefault="00910255" w:rsidP="00910255">
      <w:pPr>
        <w:jc w:val="center"/>
        <w:rPr>
          <w:i/>
          <w:iCs/>
          <w:color w:val="156082" w:themeColor="accent1"/>
        </w:rPr>
      </w:pPr>
    </w:p>
    <w:p w14:paraId="2C62189C" w14:textId="6A73ACB2" w:rsidR="008B634C" w:rsidRDefault="008B634C" w:rsidP="008B634C">
      <w:pPr>
        <w:rPr>
          <w:b/>
          <w:bCs/>
        </w:rPr>
      </w:pPr>
      <w:r w:rsidRPr="008B634C">
        <w:rPr>
          <w:b/>
          <w:bCs/>
        </w:rPr>
        <w:t>A.3 Accessibility Requirements (NFR-A)</w:t>
      </w:r>
    </w:p>
    <w:p w14:paraId="64739D3C" w14:textId="47A0D935" w:rsidR="00D03558" w:rsidRDefault="00D03558" w:rsidP="00D03558">
      <w:pPr>
        <w:spacing w:before="60" w:after="120"/>
        <w:jc w:val="both"/>
      </w:pPr>
      <w:r>
        <w:t>Nine accessibility requirements (NFR-A1 to NFR-A9) define WCAG 2.1 AA compliance, keyboard operability, screen reader compatibility, colour contrast, error communication, and session timeout behaviour.</w:t>
      </w:r>
    </w:p>
    <w:p w14:paraId="2497891B" w14:textId="77777777" w:rsidR="00D03558" w:rsidRDefault="00D03558" w:rsidP="008B634C">
      <w:pPr>
        <w:rPr>
          <w:b/>
          <w:bCs/>
        </w:rPr>
      </w:pPr>
    </w:p>
    <w:p w14:paraId="28C04007" w14:textId="77777777" w:rsidR="00D03558" w:rsidRPr="008B634C" w:rsidRDefault="00D03558" w:rsidP="008B634C">
      <w:pPr>
        <w:rPr>
          <w:b/>
          <w:bCs/>
        </w:rPr>
      </w:pPr>
    </w:p>
    <w:p w14:paraId="0C259643" w14:textId="77777777" w:rsidR="008B634C" w:rsidRPr="008B634C" w:rsidRDefault="008B634C" w:rsidP="008B634C">
      <w:pPr>
        <w:ind w:left="720"/>
      </w:pPr>
    </w:p>
    <w:p w14:paraId="33977652" w14:textId="77777777" w:rsidR="008B634C" w:rsidRDefault="008B634C" w:rsidP="008B634C">
      <w:pPr>
        <w:rPr>
          <w:b/>
          <w:bCs/>
        </w:rPr>
      </w:pPr>
      <w:r w:rsidRPr="008B634C">
        <w:rPr>
          <w:b/>
          <w:bCs/>
        </w:rPr>
        <w:lastRenderedPageBreak/>
        <w:t>A.4 Security Requirements (NFR-S)</w:t>
      </w:r>
    </w:p>
    <w:p w14:paraId="5B1D3A4C" w14:textId="77777777" w:rsidR="00C53949" w:rsidRDefault="00C53949" w:rsidP="00C53949">
      <w:pPr>
        <w:spacing w:before="60" w:after="120"/>
        <w:jc w:val="both"/>
      </w:pPr>
      <w:r>
        <w:t>Twelve security requirements (NFR-S1 to NFR-S12) define HTTPS/TLS enforcement, CSRF protection, SQL injection prevention, session cookie configuration, honeypot bot detection, Content Security Policy, brute-force lockout, audit logging, and GDPR retention timestamps.</w:t>
      </w:r>
    </w:p>
    <w:p w14:paraId="402EB687" w14:textId="77777777" w:rsidR="00C53949" w:rsidRPr="008B634C" w:rsidRDefault="00C53949" w:rsidP="008B634C">
      <w:pPr>
        <w:rPr>
          <w:b/>
          <w:bCs/>
        </w:rPr>
      </w:pPr>
    </w:p>
    <w:p w14:paraId="6C9E561A" w14:textId="77777777" w:rsidR="008B634C" w:rsidRPr="008B634C" w:rsidRDefault="008B634C" w:rsidP="008B634C">
      <w:pPr>
        <w:ind w:left="720"/>
      </w:pPr>
    </w:p>
    <w:p w14:paraId="360FCDBD" w14:textId="77777777" w:rsidR="008B634C" w:rsidRPr="008B634C" w:rsidRDefault="008B634C" w:rsidP="008B634C">
      <w:pPr>
        <w:rPr>
          <w:b/>
          <w:bCs/>
        </w:rPr>
      </w:pPr>
      <w:r w:rsidRPr="008B634C">
        <w:rPr>
          <w:b/>
          <w:bCs/>
        </w:rPr>
        <w:t>A.5 Data Protection Requirements (NFR-D)</w:t>
      </w:r>
    </w:p>
    <w:p w14:paraId="00BA6ABF" w14:textId="77777777" w:rsidR="00C17247" w:rsidRDefault="00C17247" w:rsidP="00C17247">
      <w:pPr>
        <w:spacing w:before="60" w:after="120"/>
        <w:jc w:val="both"/>
      </w:pPr>
      <w:r>
        <w:t>Six data protection requirements (NFR-D1 to NFR-D6) define data minimisation, role-based access control, the privacy notice, the 12-month retention policy, automated retention enforcement, and retention audit logging.</w:t>
      </w:r>
    </w:p>
    <w:p w14:paraId="4759089B" w14:textId="77777777" w:rsidR="008B634C" w:rsidRPr="008B634C" w:rsidRDefault="008B634C" w:rsidP="008B634C">
      <w:pPr>
        <w:ind w:left="720"/>
      </w:pPr>
    </w:p>
    <w:p w14:paraId="350F31BF" w14:textId="77777777" w:rsidR="008B634C" w:rsidRDefault="008B634C" w:rsidP="008B634C">
      <w:pPr>
        <w:rPr>
          <w:b/>
          <w:bCs/>
        </w:rPr>
      </w:pPr>
      <w:r w:rsidRPr="008B634C">
        <w:rPr>
          <w:b/>
          <w:bCs/>
        </w:rPr>
        <w:t>A.6 Maintainability Requirements (NFR-M)</w:t>
      </w:r>
    </w:p>
    <w:p w14:paraId="29084B27" w14:textId="77F4D3B5" w:rsidR="009343B3" w:rsidRPr="008B634C" w:rsidRDefault="009343B3" w:rsidP="008B634C">
      <w:pPr>
        <w:rPr>
          <w:b/>
          <w:bCs/>
        </w:rPr>
      </w:pPr>
      <w:r>
        <w:t>Three maintainability requirements (NFR-M1 to NFR-M3) define the modular Django MTV architecture, PostgreSQL migration readiness, and GitHub version control. All non-functional requirements are summarised in Table 6 below</w:t>
      </w:r>
    </w:p>
    <w:p w14:paraId="2B8C373C" w14:textId="77777777" w:rsidR="00BF130E" w:rsidRDefault="00BF130E" w:rsidP="00BF130E">
      <w:pPr>
        <w:rPr>
          <w:b/>
          <w:bCs/>
          <w:color w:val="555555"/>
          <w:sz w:val="20"/>
          <w:szCs w:val="20"/>
        </w:rPr>
      </w:pPr>
    </w:p>
    <w:p w14:paraId="7D82551B" w14:textId="75FCD70B" w:rsidR="00BF130E" w:rsidRPr="00BF130E" w:rsidRDefault="00BF130E" w:rsidP="00BF130E">
      <w:pPr>
        <w:rPr>
          <w:b/>
          <w:bCs/>
        </w:rPr>
      </w:pPr>
    </w:p>
    <w:tbl>
      <w:tblPr>
        <w:tblW w:w="8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00"/>
        <w:gridCol w:w="1500"/>
        <w:gridCol w:w="3800"/>
        <w:gridCol w:w="2000"/>
      </w:tblGrid>
      <w:tr w:rsidR="008B634C" w:rsidRPr="008B634C" w14:paraId="5946FE5A" w14:textId="77777777">
        <w:trPr>
          <w:tblHeader/>
        </w:trPr>
        <w:tc>
          <w:tcPr>
            <w:tcW w:w="10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57A4C03B" w14:textId="77777777" w:rsidR="008B634C" w:rsidRPr="008B634C" w:rsidRDefault="008B634C" w:rsidP="008B634C">
            <w:pPr>
              <w:rPr>
                <w:sz w:val="20"/>
                <w:szCs w:val="20"/>
              </w:rPr>
            </w:pPr>
            <w:r w:rsidRPr="008B634C">
              <w:rPr>
                <w:sz w:val="20"/>
                <w:szCs w:val="20"/>
              </w:rPr>
              <w:t>ID</w:t>
            </w:r>
          </w:p>
        </w:tc>
        <w:tc>
          <w:tcPr>
            <w:tcW w:w="15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666F7BC3" w14:textId="77777777" w:rsidR="008B634C" w:rsidRPr="008B634C" w:rsidRDefault="008B634C" w:rsidP="008B634C">
            <w:pPr>
              <w:rPr>
                <w:sz w:val="20"/>
                <w:szCs w:val="20"/>
              </w:rPr>
            </w:pPr>
            <w:r w:rsidRPr="008B634C">
              <w:rPr>
                <w:sz w:val="20"/>
                <w:szCs w:val="20"/>
              </w:rPr>
              <w:t>Category</w:t>
            </w:r>
          </w:p>
        </w:tc>
        <w:tc>
          <w:tcPr>
            <w:tcW w:w="38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5DEBC9FF" w14:textId="77777777" w:rsidR="008B634C" w:rsidRPr="008B634C" w:rsidRDefault="008B634C" w:rsidP="008B634C">
            <w:pPr>
              <w:rPr>
                <w:sz w:val="20"/>
                <w:szCs w:val="20"/>
              </w:rPr>
            </w:pPr>
            <w:r w:rsidRPr="008B634C">
              <w:rPr>
                <w:sz w:val="20"/>
                <w:szCs w:val="20"/>
              </w:rPr>
              <w:t>Requirement Summary</w:t>
            </w:r>
          </w:p>
        </w:tc>
        <w:tc>
          <w:tcPr>
            <w:tcW w:w="2000" w:type="dxa"/>
            <w:tcBorders>
              <w:top w:val="single" w:sz="2" w:space="0" w:color="AAAAAA"/>
              <w:left w:val="single" w:sz="2" w:space="0" w:color="AAAAAA"/>
              <w:bottom w:val="single" w:sz="2" w:space="0" w:color="AAAAAA"/>
              <w:right w:val="single" w:sz="2" w:space="0" w:color="AAAAAA"/>
            </w:tcBorders>
            <w:shd w:val="clear" w:color="auto" w:fill="2E75B6"/>
            <w:tcMar>
              <w:top w:w="60" w:type="dxa"/>
              <w:left w:w="100" w:type="dxa"/>
              <w:bottom w:w="60" w:type="dxa"/>
              <w:right w:w="100" w:type="dxa"/>
            </w:tcMar>
            <w:hideMark/>
          </w:tcPr>
          <w:p w14:paraId="39B11387" w14:textId="77777777" w:rsidR="008B634C" w:rsidRPr="008B634C" w:rsidRDefault="008B634C" w:rsidP="008B634C">
            <w:pPr>
              <w:rPr>
                <w:sz w:val="20"/>
                <w:szCs w:val="20"/>
              </w:rPr>
            </w:pPr>
            <w:r w:rsidRPr="008B634C">
              <w:rPr>
                <w:sz w:val="20"/>
                <w:szCs w:val="20"/>
              </w:rPr>
              <w:t>Status</w:t>
            </w:r>
          </w:p>
        </w:tc>
      </w:tr>
      <w:tr w:rsidR="008B634C" w:rsidRPr="008B634C" w14:paraId="0FD7BD26" w14:textId="77777777">
        <w:tc>
          <w:tcPr>
            <w:tcW w:w="1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1398BA82" w14:textId="77777777" w:rsidR="008B634C" w:rsidRPr="008B634C" w:rsidRDefault="008B634C" w:rsidP="008B634C">
            <w:pPr>
              <w:rPr>
                <w:sz w:val="20"/>
                <w:szCs w:val="20"/>
              </w:rPr>
            </w:pPr>
            <w:r w:rsidRPr="008B634C">
              <w:rPr>
                <w:sz w:val="20"/>
                <w:szCs w:val="20"/>
              </w:rPr>
              <w:t>NFR-A1</w:t>
            </w:r>
          </w:p>
        </w:tc>
        <w:tc>
          <w:tcPr>
            <w:tcW w:w="15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6537D1B6"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29750DB5" w14:textId="4A02BF01" w:rsidR="008B634C" w:rsidRPr="008B634C" w:rsidRDefault="008B634C" w:rsidP="008B634C">
            <w:pPr>
              <w:rPr>
                <w:sz w:val="20"/>
                <w:szCs w:val="20"/>
              </w:rPr>
            </w:pPr>
            <w:r w:rsidRPr="008B634C">
              <w:rPr>
                <w:sz w:val="20"/>
                <w:szCs w:val="20"/>
              </w:rPr>
              <w:t>WCAG 2.1 AA compliance across all pages and the booking form.</w:t>
            </w:r>
          </w:p>
        </w:tc>
        <w:tc>
          <w:tcPr>
            <w:tcW w:w="2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0A9BA363" w14:textId="77777777" w:rsidR="008B634C" w:rsidRPr="008B634C" w:rsidRDefault="008B634C" w:rsidP="008B634C">
            <w:pPr>
              <w:rPr>
                <w:sz w:val="20"/>
                <w:szCs w:val="20"/>
              </w:rPr>
            </w:pPr>
            <w:r w:rsidRPr="008B634C">
              <w:rPr>
                <w:sz w:val="20"/>
                <w:szCs w:val="20"/>
              </w:rPr>
              <w:t>Verified — Lighthouse 94/100</w:t>
            </w:r>
          </w:p>
        </w:tc>
      </w:tr>
      <w:tr w:rsidR="008B634C" w:rsidRPr="008B634C" w14:paraId="05A699BD"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2800669" w14:textId="77777777" w:rsidR="008B634C" w:rsidRPr="008B634C" w:rsidRDefault="008B634C" w:rsidP="008B634C">
            <w:pPr>
              <w:rPr>
                <w:sz w:val="20"/>
                <w:szCs w:val="20"/>
              </w:rPr>
            </w:pPr>
            <w:r w:rsidRPr="008B634C">
              <w:rPr>
                <w:sz w:val="20"/>
                <w:szCs w:val="20"/>
              </w:rPr>
              <w:t>NFR-A2</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482DF68"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BC17CE4" w14:textId="77777777" w:rsidR="008B634C" w:rsidRPr="008B634C" w:rsidRDefault="008B634C" w:rsidP="008B634C">
            <w:pPr>
              <w:rPr>
                <w:sz w:val="20"/>
                <w:szCs w:val="20"/>
              </w:rPr>
            </w:pPr>
            <w:r w:rsidRPr="008B634C">
              <w:rPr>
                <w:sz w:val="20"/>
                <w:szCs w:val="20"/>
              </w:rPr>
              <w:t>All interactive elements fully keyboard-operable with visible focus indicators.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8E0DDB8" w14:textId="77777777" w:rsidR="008B634C" w:rsidRPr="008B634C" w:rsidRDefault="008B634C" w:rsidP="008B634C">
            <w:pPr>
              <w:rPr>
                <w:sz w:val="20"/>
                <w:szCs w:val="20"/>
              </w:rPr>
            </w:pPr>
            <w:r w:rsidRPr="008B634C">
              <w:rPr>
                <w:sz w:val="20"/>
                <w:szCs w:val="20"/>
              </w:rPr>
              <w:t>Implemented</w:t>
            </w:r>
          </w:p>
        </w:tc>
      </w:tr>
      <w:tr w:rsidR="008B634C" w:rsidRPr="008B634C" w14:paraId="75112FE9" w14:textId="77777777">
        <w:tc>
          <w:tcPr>
            <w:tcW w:w="1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63649C7C" w14:textId="77777777" w:rsidR="008B634C" w:rsidRPr="008B634C" w:rsidRDefault="008B634C" w:rsidP="008B634C">
            <w:pPr>
              <w:rPr>
                <w:sz w:val="20"/>
                <w:szCs w:val="20"/>
              </w:rPr>
            </w:pPr>
            <w:r w:rsidRPr="008B634C">
              <w:rPr>
                <w:sz w:val="20"/>
                <w:szCs w:val="20"/>
              </w:rPr>
              <w:t>NFR-A3</w:t>
            </w:r>
          </w:p>
        </w:tc>
        <w:tc>
          <w:tcPr>
            <w:tcW w:w="15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25D41D10"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556BA463" w14:textId="77777777" w:rsidR="008B634C" w:rsidRPr="008B634C" w:rsidRDefault="008B634C" w:rsidP="008B634C">
            <w:pPr>
              <w:rPr>
                <w:sz w:val="20"/>
                <w:szCs w:val="20"/>
              </w:rPr>
            </w:pPr>
            <w:r w:rsidRPr="008B634C">
              <w:rPr>
                <w:sz w:val="20"/>
                <w:szCs w:val="20"/>
              </w:rPr>
              <w:t>All form fields have programmatically associated labels.</w:t>
            </w:r>
          </w:p>
        </w:tc>
        <w:tc>
          <w:tcPr>
            <w:tcW w:w="2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1D8E3EF0" w14:textId="77777777" w:rsidR="008B634C" w:rsidRPr="008B634C" w:rsidRDefault="008B634C" w:rsidP="008B634C">
            <w:pPr>
              <w:rPr>
                <w:sz w:val="20"/>
                <w:szCs w:val="20"/>
              </w:rPr>
            </w:pPr>
            <w:r w:rsidRPr="008B634C">
              <w:rPr>
                <w:sz w:val="20"/>
                <w:szCs w:val="20"/>
              </w:rPr>
              <w:t>Implemented</w:t>
            </w:r>
          </w:p>
        </w:tc>
      </w:tr>
      <w:tr w:rsidR="008B634C" w:rsidRPr="008B634C" w14:paraId="47903D53"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F67FCB9" w14:textId="77777777" w:rsidR="008B634C" w:rsidRPr="008B634C" w:rsidRDefault="008B634C" w:rsidP="008B634C">
            <w:pPr>
              <w:rPr>
                <w:sz w:val="20"/>
                <w:szCs w:val="20"/>
              </w:rPr>
            </w:pPr>
            <w:r w:rsidRPr="008B634C">
              <w:rPr>
                <w:sz w:val="20"/>
                <w:szCs w:val="20"/>
              </w:rPr>
              <w:t>NFR-A4</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3572172"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0AADCE6" w14:textId="77777777" w:rsidR="008B634C" w:rsidRPr="008B634C" w:rsidRDefault="008B634C" w:rsidP="008B634C">
            <w:pPr>
              <w:rPr>
                <w:sz w:val="20"/>
                <w:szCs w:val="20"/>
              </w:rPr>
            </w:pPr>
            <w:r w:rsidRPr="008B634C">
              <w:rPr>
                <w:sz w:val="20"/>
                <w:szCs w:val="20"/>
              </w:rPr>
              <w:t>Error messages communicated via ARIA live regions and text, not colour alone.</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5E905CC" w14:textId="77777777" w:rsidR="008B634C" w:rsidRPr="008B634C" w:rsidRDefault="008B634C" w:rsidP="008B634C">
            <w:pPr>
              <w:rPr>
                <w:sz w:val="20"/>
                <w:szCs w:val="20"/>
              </w:rPr>
            </w:pPr>
            <w:r w:rsidRPr="008B634C">
              <w:rPr>
                <w:sz w:val="20"/>
                <w:szCs w:val="20"/>
              </w:rPr>
              <w:t>Implemented</w:t>
            </w:r>
          </w:p>
        </w:tc>
      </w:tr>
      <w:tr w:rsidR="008B634C" w:rsidRPr="008B634C" w14:paraId="0AF0DBF6" w14:textId="77777777">
        <w:tc>
          <w:tcPr>
            <w:tcW w:w="1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038D72C5" w14:textId="77777777" w:rsidR="008B634C" w:rsidRPr="008B634C" w:rsidRDefault="008B634C" w:rsidP="008B634C">
            <w:pPr>
              <w:rPr>
                <w:sz w:val="20"/>
                <w:szCs w:val="20"/>
              </w:rPr>
            </w:pPr>
            <w:r w:rsidRPr="008B634C">
              <w:rPr>
                <w:sz w:val="20"/>
                <w:szCs w:val="20"/>
              </w:rPr>
              <w:t>NFR-A5</w:t>
            </w:r>
          </w:p>
        </w:tc>
        <w:tc>
          <w:tcPr>
            <w:tcW w:w="15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6478AC55"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04781EA3" w14:textId="77777777" w:rsidR="008B634C" w:rsidRPr="008B634C" w:rsidRDefault="008B634C" w:rsidP="008B634C">
            <w:pPr>
              <w:rPr>
                <w:sz w:val="20"/>
                <w:szCs w:val="20"/>
              </w:rPr>
            </w:pPr>
            <w:r w:rsidRPr="008B634C">
              <w:rPr>
                <w:sz w:val="20"/>
                <w:szCs w:val="20"/>
              </w:rPr>
              <w:t>Colour contrast ratio ≥4.5:1 for normal text throughout.</w:t>
            </w:r>
          </w:p>
        </w:tc>
        <w:tc>
          <w:tcPr>
            <w:tcW w:w="2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0F3BF9F5" w14:textId="77777777" w:rsidR="008B634C" w:rsidRPr="008B634C" w:rsidRDefault="008B634C" w:rsidP="008B634C">
            <w:pPr>
              <w:rPr>
                <w:sz w:val="20"/>
                <w:szCs w:val="20"/>
              </w:rPr>
            </w:pPr>
            <w:r w:rsidRPr="008B634C">
              <w:rPr>
                <w:sz w:val="20"/>
                <w:szCs w:val="20"/>
              </w:rPr>
              <w:t>Verified — WAVE 0 errors</w:t>
            </w:r>
          </w:p>
        </w:tc>
      </w:tr>
      <w:tr w:rsidR="008B634C" w:rsidRPr="008B634C" w14:paraId="384CE546"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533296F" w14:textId="77777777" w:rsidR="008B634C" w:rsidRPr="008B634C" w:rsidRDefault="008B634C" w:rsidP="008B634C">
            <w:pPr>
              <w:rPr>
                <w:sz w:val="20"/>
                <w:szCs w:val="20"/>
              </w:rPr>
            </w:pPr>
            <w:r w:rsidRPr="008B634C">
              <w:rPr>
                <w:sz w:val="20"/>
                <w:szCs w:val="20"/>
              </w:rPr>
              <w:t>NFR-A6</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6C96297"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6D7F77A" w14:textId="77777777" w:rsidR="008B634C" w:rsidRPr="008B634C" w:rsidRDefault="008B634C" w:rsidP="008B634C">
            <w:pPr>
              <w:rPr>
                <w:sz w:val="20"/>
                <w:szCs w:val="20"/>
              </w:rPr>
            </w:pPr>
            <w:r w:rsidRPr="008B634C">
              <w:rPr>
                <w:sz w:val="20"/>
                <w:szCs w:val="20"/>
              </w:rPr>
              <w:t>Booking interface compatible with NVDA and VoiceOver screen readers.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63DB4C5" w14:textId="77777777" w:rsidR="008B634C" w:rsidRPr="008B634C" w:rsidRDefault="008B634C" w:rsidP="008B634C">
            <w:pPr>
              <w:rPr>
                <w:sz w:val="20"/>
                <w:szCs w:val="20"/>
              </w:rPr>
            </w:pPr>
            <w:r w:rsidRPr="008B634C">
              <w:rPr>
                <w:sz w:val="20"/>
                <w:szCs w:val="20"/>
              </w:rPr>
              <w:t>Verified — Axe review</w:t>
            </w:r>
          </w:p>
        </w:tc>
      </w:tr>
      <w:tr w:rsidR="008B634C" w:rsidRPr="008B634C" w14:paraId="4C590926" w14:textId="77777777">
        <w:tc>
          <w:tcPr>
            <w:tcW w:w="1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79048412" w14:textId="77777777" w:rsidR="008B634C" w:rsidRPr="008B634C" w:rsidRDefault="008B634C" w:rsidP="008B634C">
            <w:pPr>
              <w:rPr>
                <w:sz w:val="20"/>
                <w:szCs w:val="20"/>
              </w:rPr>
            </w:pPr>
            <w:r w:rsidRPr="008B634C">
              <w:rPr>
                <w:sz w:val="20"/>
                <w:szCs w:val="20"/>
              </w:rPr>
              <w:t>NFR-A7</w:t>
            </w:r>
          </w:p>
        </w:tc>
        <w:tc>
          <w:tcPr>
            <w:tcW w:w="15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3D4B97FB"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18125253" w14:textId="77777777" w:rsidR="008B634C" w:rsidRPr="008B634C" w:rsidRDefault="008B634C" w:rsidP="008B634C">
            <w:pPr>
              <w:rPr>
                <w:sz w:val="20"/>
                <w:szCs w:val="20"/>
              </w:rPr>
            </w:pPr>
            <w:r w:rsidRPr="008B634C">
              <w:rPr>
                <w:sz w:val="20"/>
                <w:szCs w:val="20"/>
              </w:rPr>
              <w:t>Real-time administrative accessibility validation implemented.</w:t>
            </w:r>
          </w:p>
        </w:tc>
        <w:tc>
          <w:tcPr>
            <w:tcW w:w="2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11ED0156" w14:textId="77777777" w:rsidR="008B634C" w:rsidRPr="008B634C" w:rsidRDefault="008B634C" w:rsidP="008B634C">
            <w:pPr>
              <w:rPr>
                <w:sz w:val="20"/>
                <w:szCs w:val="20"/>
              </w:rPr>
            </w:pPr>
            <w:r w:rsidRPr="008B634C">
              <w:rPr>
                <w:sz w:val="20"/>
                <w:szCs w:val="20"/>
              </w:rPr>
              <w:t>Implemented</w:t>
            </w:r>
          </w:p>
        </w:tc>
      </w:tr>
      <w:tr w:rsidR="008B634C" w:rsidRPr="008B634C" w14:paraId="1FFF7598"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EC0C688" w14:textId="77777777" w:rsidR="008B634C" w:rsidRPr="008B634C" w:rsidRDefault="008B634C" w:rsidP="008B634C">
            <w:pPr>
              <w:rPr>
                <w:sz w:val="20"/>
                <w:szCs w:val="20"/>
              </w:rPr>
            </w:pPr>
            <w:r w:rsidRPr="008B634C">
              <w:rPr>
                <w:sz w:val="20"/>
                <w:szCs w:val="20"/>
              </w:rPr>
              <w:t>NFR-A8</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48D0D13"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23B5830" w14:textId="77777777" w:rsidR="008B634C" w:rsidRPr="008B634C" w:rsidRDefault="008B634C" w:rsidP="008B634C">
            <w:pPr>
              <w:rPr>
                <w:sz w:val="20"/>
                <w:szCs w:val="20"/>
              </w:rPr>
            </w:pPr>
            <w:r w:rsidRPr="008B634C">
              <w:rPr>
                <w:sz w:val="20"/>
                <w:szCs w:val="20"/>
              </w:rPr>
              <w:t>Session timeout warnings with option to extend session.</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9B2EB73" w14:textId="77777777" w:rsidR="008B634C" w:rsidRPr="008B634C" w:rsidRDefault="008B634C" w:rsidP="008B634C">
            <w:pPr>
              <w:rPr>
                <w:sz w:val="20"/>
                <w:szCs w:val="20"/>
              </w:rPr>
            </w:pPr>
            <w:r w:rsidRPr="008B634C">
              <w:rPr>
                <w:sz w:val="20"/>
                <w:szCs w:val="20"/>
              </w:rPr>
              <w:t>Architecture — future work</w:t>
            </w:r>
          </w:p>
        </w:tc>
      </w:tr>
      <w:tr w:rsidR="008B634C" w:rsidRPr="008B634C" w14:paraId="17F69F6C" w14:textId="77777777">
        <w:tc>
          <w:tcPr>
            <w:tcW w:w="1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264F1865" w14:textId="77777777" w:rsidR="008B634C" w:rsidRPr="008B634C" w:rsidRDefault="008B634C" w:rsidP="008B634C">
            <w:pPr>
              <w:rPr>
                <w:sz w:val="20"/>
                <w:szCs w:val="20"/>
              </w:rPr>
            </w:pPr>
            <w:r w:rsidRPr="008B634C">
              <w:rPr>
                <w:sz w:val="20"/>
                <w:szCs w:val="20"/>
              </w:rPr>
              <w:t>NFR-A9</w:t>
            </w:r>
          </w:p>
        </w:tc>
        <w:tc>
          <w:tcPr>
            <w:tcW w:w="15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43679BCE" w14:textId="77777777" w:rsidR="008B634C" w:rsidRPr="008B634C" w:rsidRDefault="008B634C" w:rsidP="008B634C">
            <w:pPr>
              <w:rPr>
                <w:sz w:val="20"/>
                <w:szCs w:val="20"/>
              </w:rPr>
            </w:pPr>
            <w:r w:rsidRPr="008B634C">
              <w:rPr>
                <w:sz w:val="20"/>
                <w:szCs w:val="20"/>
              </w:rPr>
              <w:t>Accessibility</w:t>
            </w:r>
          </w:p>
        </w:tc>
        <w:tc>
          <w:tcPr>
            <w:tcW w:w="38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78D101C1" w14:textId="77777777" w:rsidR="008B634C" w:rsidRPr="008B634C" w:rsidRDefault="008B634C" w:rsidP="008B634C">
            <w:pPr>
              <w:rPr>
                <w:sz w:val="20"/>
                <w:szCs w:val="20"/>
              </w:rPr>
            </w:pPr>
            <w:r w:rsidRPr="008B634C">
              <w:rPr>
                <w:sz w:val="20"/>
                <w:szCs w:val="20"/>
              </w:rPr>
              <w:t>User accessibility preferences (contrast, font size) persist across sessions.</w:t>
            </w:r>
          </w:p>
        </w:tc>
        <w:tc>
          <w:tcPr>
            <w:tcW w:w="2000" w:type="dxa"/>
            <w:tcBorders>
              <w:top w:val="single" w:sz="2" w:space="0" w:color="AAAAAA"/>
              <w:left w:val="single" w:sz="2" w:space="0" w:color="AAAAAA"/>
              <w:bottom w:val="single" w:sz="2" w:space="0" w:color="AAAAAA"/>
              <w:right w:val="single" w:sz="2" w:space="0" w:color="AAAAAA"/>
            </w:tcBorders>
            <w:shd w:val="clear" w:color="auto" w:fill="E1F5EE"/>
            <w:tcMar>
              <w:top w:w="60" w:type="dxa"/>
              <w:left w:w="100" w:type="dxa"/>
              <w:bottom w:w="60" w:type="dxa"/>
              <w:right w:w="100" w:type="dxa"/>
            </w:tcMar>
            <w:hideMark/>
          </w:tcPr>
          <w:p w14:paraId="053D33BD" w14:textId="77777777" w:rsidR="008B634C" w:rsidRPr="008B634C" w:rsidRDefault="008B634C" w:rsidP="008B634C">
            <w:pPr>
              <w:rPr>
                <w:sz w:val="20"/>
                <w:szCs w:val="20"/>
              </w:rPr>
            </w:pPr>
            <w:r w:rsidRPr="008B634C">
              <w:rPr>
                <w:sz w:val="20"/>
                <w:szCs w:val="20"/>
              </w:rPr>
              <w:t>Implemented — accessibility panel</w:t>
            </w:r>
          </w:p>
        </w:tc>
      </w:tr>
      <w:tr w:rsidR="008B634C" w:rsidRPr="008B634C" w14:paraId="5CCA8178"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6B4EA9D4" w14:textId="77777777" w:rsidR="008B634C" w:rsidRPr="008B634C" w:rsidRDefault="008B634C" w:rsidP="008B634C">
            <w:pPr>
              <w:rPr>
                <w:sz w:val="20"/>
                <w:szCs w:val="20"/>
              </w:rPr>
            </w:pPr>
            <w:r w:rsidRPr="008B634C">
              <w:rPr>
                <w:sz w:val="20"/>
                <w:szCs w:val="20"/>
              </w:rPr>
              <w:t>NFR-S1</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3D621AD"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8D6C6D6" w14:textId="77777777" w:rsidR="008B634C" w:rsidRPr="008B634C" w:rsidRDefault="008B634C" w:rsidP="008B634C">
            <w:pPr>
              <w:rPr>
                <w:sz w:val="20"/>
                <w:szCs w:val="20"/>
              </w:rPr>
            </w:pPr>
            <w:r w:rsidRPr="008B634C">
              <w:rPr>
                <w:sz w:val="20"/>
                <w:szCs w:val="20"/>
              </w:rPr>
              <w:t>HTTPS/TLS encryption for all data transmission.</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3296C32E" w14:textId="77777777" w:rsidR="008B634C" w:rsidRPr="008B634C" w:rsidRDefault="008B634C" w:rsidP="008B634C">
            <w:pPr>
              <w:rPr>
                <w:sz w:val="20"/>
                <w:szCs w:val="20"/>
              </w:rPr>
            </w:pPr>
            <w:r w:rsidRPr="008B634C">
              <w:rPr>
                <w:sz w:val="20"/>
                <w:szCs w:val="20"/>
              </w:rPr>
              <w:t>Architecture — production deployment</w:t>
            </w:r>
          </w:p>
        </w:tc>
      </w:tr>
      <w:tr w:rsidR="008B634C" w:rsidRPr="008B634C" w14:paraId="3283E99D"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FD5B68D" w14:textId="77777777" w:rsidR="008B634C" w:rsidRPr="008B634C" w:rsidRDefault="008B634C" w:rsidP="008B634C">
            <w:pPr>
              <w:rPr>
                <w:sz w:val="20"/>
                <w:szCs w:val="20"/>
              </w:rPr>
            </w:pPr>
            <w:r w:rsidRPr="008B634C">
              <w:rPr>
                <w:sz w:val="20"/>
                <w:szCs w:val="20"/>
              </w:rPr>
              <w:t>NFR-S2</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4C936E3"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64B5903" w14:textId="77777777" w:rsidR="008B634C" w:rsidRPr="008B634C" w:rsidRDefault="008B634C" w:rsidP="008B634C">
            <w:pPr>
              <w:rPr>
                <w:sz w:val="20"/>
                <w:szCs w:val="20"/>
              </w:rPr>
            </w:pPr>
            <w:r w:rsidRPr="008B634C">
              <w:rPr>
                <w:sz w:val="20"/>
                <w:szCs w:val="20"/>
              </w:rPr>
              <w:t>Server-side brute-force lockout after 5 consecutive failed login attempts (15-minute window).</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3A2AAEC" w14:textId="77777777" w:rsidR="008B634C" w:rsidRPr="008B634C" w:rsidRDefault="008B634C" w:rsidP="008B634C">
            <w:pPr>
              <w:rPr>
                <w:sz w:val="20"/>
                <w:szCs w:val="20"/>
              </w:rPr>
            </w:pPr>
            <w:r w:rsidRPr="008B634C">
              <w:rPr>
                <w:sz w:val="20"/>
                <w:szCs w:val="20"/>
              </w:rPr>
              <w:t>Implemented — verified</w:t>
            </w:r>
          </w:p>
        </w:tc>
      </w:tr>
      <w:tr w:rsidR="008B634C" w:rsidRPr="008B634C" w14:paraId="44A64B06"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9A609A0" w14:textId="77777777" w:rsidR="008B634C" w:rsidRPr="008B634C" w:rsidRDefault="008B634C" w:rsidP="008B634C">
            <w:pPr>
              <w:rPr>
                <w:sz w:val="20"/>
                <w:szCs w:val="20"/>
              </w:rPr>
            </w:pPr>
            <w:r w:rsidRPr="008B634C">
              <w:rPr>
                <w:sz w:val="20"/>
                <w:szCs w:val="20"/>
              </w:rPr>
              <w:t>NFR-S3</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1CBED95"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7663848" w14:textId="77777777" w:rsidR="008B634C" w:rsidRPr="008B634C" w:rsidRDefault="008B634C" w:rsidP="008B634C">
            <w:pPr>
              <w:rPr>
                <w:sz w:val="20"/>
                <w:szCs w:val="20"/>
              </w:rPr>
            </w:pPr>
            <w:r w:rsidRPr="008B634C">
              <w:rPr>
                <w:sz w:val="20"/>
                <w:szCs w:val="20"/>
              </w:rPr>
              <w:t>CSRF token validation on all POST requests via CsrfViewMiddleware.</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378A031D" w14:textId="77777777" w:rsidR="008B634C" w:rsidRPr="008B634C" w:rsidRDefault="008B634C" w:rsidP="008B634C">
            <w:pPr>
              <w:rPr>
                <w:sz w:val="20"/>
                <w:szCs w:val="20"/>
              </w:rPr>
            </w:pPr>
            <w:r w:rsidRPr="008B634C">
              <w:rPr>
                <w:sz w:val="20"/>
                <w:szCs w:val="20"/>
              </w:rPr>
              <w:t>Implemented — HTTP 403 verified</w:t>
            </w:r>
          </w:p>
        </w:tc>
      </w:tr>
      <w:tr w:rsidR="008B634C" w:rsidRPr="008B634C" w14:paraId="013A22D3"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A98F6B4" w14:textId="77777777" w:rsidR="008B634C" w:rsidRPr="008B634C" w:rsidRDefault="008B634C" w:rsidP="008B634C">
            <w:pPr>
              <w:rPr>
                <w:sz w:val="20"/>
                <w:szCs w:val="20"/>
              </w:rPr>
            </w:pPr>
            <w:r w:rsidRPr="008B634C">
              <w:rPr>
                <w:sz w:val="20"/>
                <w:szCs w:val="20"/>
              </w:rPr>
              <w:t>NFR-S4</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93D22D9"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96E8EEF" w14:textId="77777777" w:rsidR="008B634C" w:rsidRPr="008B634C" w:rsidRDefault="008B634C" w:rsidP="008B634C">
            <w:pPr>
              <w:rPr>
                <w:sz w:val="20"/>
                <w:szCs w:val="20"/>
              </w:rPr>
            </w:pPr>
            <w:r w:rsidRPr="008B634C">
              <w:rPr>
                <w:sz w:val="20"/>
                <w:szCs w:val="20"/>
              </w:rPr>
              <w:t>Parameterised ORM queries prevent SQL injection across all database operations.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16E5832" w14:textId="77777777" w:rsidR="008B634C" w:rsidRPr="008B634C" w:rsidRDefault="008B634C" w:rsidP="008B634C">
            <w:pPr>
              <w:rPr>
                <w:sz w:val="20"/>
                <w:szCs w:val="20"/>
              </w:rPr>
            </w:pPr>
            <w:r w:rsidRPr="008B634C">
              <w:rPr>
                <w:sz w:val="20"/>
                <w:szCs w:val="20"/>
              </w:rPr>
              <w:t>Implemented — tested</w:t>
            </w:r>
          </w:p>
        </w:tc>
      </w:tr>
      <w:tr w:rsidR="008B634C" w:rsidRPr="008B634C" w14:paraId="67B6D41A"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E56B605" w14:textId="77777777" w:rsidR="008B634C" w:rsidRPr="008B634C" w:rsidRDefault="008B634C" w:rsidP="008B634C">
            <w:pPr>
              <w:rPr>
                <w:sz w:val="20"/>
                <w:szCs w:val="20"/>
              </w:rPr>
            </w:pPr>
            <w:r w:rsidRPr="008B634C">
              <w:rPr>
                <w:sz w:val="20"/>
                <w:szCs w:val="20"/>
              </w:rPr>
              <w:lastRenderedPageBreak/>
              <w:t>NFR-S5</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F91BA16"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49CCE80" w14:textId="77777777" w:rsidR="008B634C" w:rsidRPr="008B634C" w:rsidRDefault="008B634C" w:rsidP="008B634C">
            <w:pPr>
              <w:rPr>
                <w:sz w:val="20"/>
                <w:szCs w:val="20"/>
              </w:rPr>
            </w:pPr>
            <w:r w:rsidRPr="008B634C">
              <w:rPr>
                <w:sz w:val="20"/>
                <w:szCs w:val="20"/>
              </w:rPr>
              <w:t>Session cookies configured with HttpOnly and Secure flags; 30-minute session timeout.</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EAAC0E5" w14:textId="77777777" w:rsidR="008B634C" w:rsidRPr="008B634C" w:rsidRDefault="008B634C" w:rsidP="008B634C">
            <w:pPr>
              <w:rPr>
                <w:sz w:val="20"/>
                <w:szCs w:val="20"/>
              </w:rPr>
            </w:pPr>
            <w:r w:rsidRPr="008B634C">
              <w:rPr>
                <w:sz w:val="20"/>
                <w:szCs w:val="20"/>
              </w:rPr>
              <w:t>Implemented</w:t>
            </w:r>
          </w:p>
        </w:tc>
      </w:tr>
      <w:tr w:rsidR="008B634C" w:rsidRPr="008B634C" w14:paraId="61C7F2EF"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BF3CB26" w14:textId="77777777" w:rsidR="008B634C" w:rsidRPr="008B634C" w:rsidRDefault="008B634C" w:rsidP="008B634C">
            <w:pPr>
              <w:rPr>
                <w:sz w:val="20"/>
                <w:szCs w:val="20"/>
              </w:rPr>
            </w:pPr>
            <w:r w:rsidRPr="008B634C">
              <w:rPr>
                <w:sz w:val="20"/>
                <w:szCs w:val="20"/>
              </w:rPr>
              <w:t>NFR-S6</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2C56B9E"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ABE34C8" w14:textId="77777777" w:rsidR="008B634C" w:rsidRPr="008B634C" w:rsidRDefault="008B634C" w:rsidP="008B634C">
            <w:pPr>
              <w:rPr>
                <w:sz w:val="20"/>
                <w:szCs w:val="20"/>
              </w:rPr>
            </w:pPr>
            <w:r w:rsidRPr="008B634C">
              <w:rPr>
                <w:sz w:val="20"/>
                <w:szCs w:val="20"/>
              </w:rPr>
              <w:t>Administrative URL uses a non-default path (/admin-portal/).</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DFBD931" w14:textId="77777777" w:rsidR="008B634C" w:rsidRPr="008B634C" w:rsidRDefault="008B634C" w:rsidP="008B634C">
            <w:pPr>
              <w:rPr>
                <w:sz w:val="20"/>
                <w:szCs w:val="20"/>
              </w:rPr>
            </w:pPr>
            <w:r w:rsidRPr="008B634C">
              <w:rPr>
                <w:sz w:val="20"/>
                <w:szCs w:val="20"/>
              </w:rPr>
              <w:t>Implemented</w:t>
            </w:r>
          </w:p>
        </w:tc>
      </w:tr>
      <w:tr w:rsidR="008B634C" w:rsidRPr="008B634C" w14:paraId="0ED3CE71"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EBF9543" w14:textId="77777777" w:rsidR="008B634C" w:rsidRPr="008B634C" w:rsidRDefault="008B634C" w:rsidP="008B634C">
            <w:pPr>
              <w:rPr>
                <w:sz w:val="20"/>
                <w:szCs w:val="20"/>
              </w:rPr>
            </w:pPr>
            <w:r w:rsidRPr="008B634C">
              <w:rPr>
                <w:sz w:val="20"/>
                <w:szCs w:val="20"/>
              </w:rPr>
              <w:t>NFR-S7</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6CE0E66"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A0B177A" w14:textId="77777777" w:rsidR="008B634C" w:rsidRPr="008B634C" w:rsidRDefault="008B634C" w:rsidP="008B634C">
            <w:pPr>
              <w:rPr>
                <w:sz w:val="20"/>
                <w:szCs w:val="20"/>
              </w:rPr>
            </w:pPr>
            <w:r w:rsidRPr="008B634C">
              <w:rPr>
                <w:sz w:val="20"/>
                <w:szCs w:val="20"/>
              </w:rPr>
              <w:t>Honeypot bot detection via hidden website_url field; silent rejection with spoofed success response.</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690748B" w14:textId="77777777" w:rsidR="008B634C" w:rsidRPr="008B634C" w:rsidRDefault="008B634C" w:rsidP="008B634C">
            <w:pPr>
              <w:rPr>
                <w:sz w:val="20"/>
                <w:szCs w:val="20"/>
              </w:rPr>
            </w:pPr>
            <w:r w:rsidRPr="008B634C">
              <w:rPr>
                <w:sz w:val="20"/>
                <w:szCs w:val="20"/>
              </w:rPr>
              <w:t>Implemented — verified</w:t>
            </w:r>
          </w:p>
        </w:tc>
      </w:tr>
      <w:tr w:rsidR="008B634C" w:rsidRPr="008B634C" w14:paraId="2BE1A961"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EA385A3" w14:textId="77777777" w:rsidR="008B634C" w:rsidRPr="008B634C" w:rsidRDefault="008B634C" w:rsidP="008B634C">
            <w:pPr>
              <w:rPr>
                <w:sz w:val="20"/>
                <w:szCs w:val="20"/>
              </w:rPr>
            </w:pPr>
            <w:r w:rsidRPr="008B634C">
              <w:rPr>
                <w:sz w:val="20"/>
                <w:szCs w:val="20"/>
              </w:rPr>
              <w:t>NFR-S8</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24AAE16"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6053CCF" w14:textId="77777777" w:rsidR="008B634C" w:rsidRPr="008B634C" w:rsidRDefault="008B634C" w:rsidP="008B634C">
            <w:pPr>
              <w:rPr>
                <w:sz w:val="20"/>
                <w:szCs w:val="20"/>
              </w:rPr>
            </w:pPr>
            <w:r w:rsidRPr="008B634C">
              <w:rPr>
                <w:sz w:val="20"/>
                <w:szCs w:val="20"/>
              </w:rPr>
              <w:t>Content Security Policy (CSP) applied to every response via SecurityHeadersMiddleware.</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1FAC198" w14:textId="77777777" w:rsidR="008B634C" w:rsidRPr="008B634C" w:rsidRDefault="008B634C" w:rsidP="008B634C">
            <w:pPr>
              <w:rPr>
                <w:sz w:val="20"/>
                <w:szCs w:val="20"/>
              </w:rPr>
            </w:pPr>
            <w:r w:rsidRPr="008B634C">
              <w:rPr>
                <w:sz w:val="20"/>
                <w:szCs w:val="20"/>
              </w:rPr>
              <w:t>Implemented — headers verified</w:t>
            </w:r>
          </w:p>
        </w:tc>
      </w:tr>
      <w:tr w:rsidR="008B634C" w:rsidRPr="008B634C" w14:paraId="33DDCAB7"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B2BBAD2" w14:textId="77777777" w:rsidR="008B634C" w:rsidRPr="008B634C" w:rsidRDefault="008B634C" w:rsidP="008B634C">
            <w:pPr>
              <w:rPr>
                <w:sz w:val="20"/>
                <w:szCs w:val="20"/>
              </w:rPr>
            </w:pPr>
            <w:r w:rsidRPr="008B634C">
              <w:rPr>
                <w:sz w:val="20"/>
                <w:szCs w:val="20"/>
              </w:rPr>
              <w:t>NFR-S9</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27AAAFD4"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5A2831EE" w14:textId="77777777" w:rsidR="008B634C" w:rsidRPr="008B634C" w:rsidRDefault="008B634C" w:rsidP="008B634C">
            <w:pPr>
              <w:rPr>
                <w:sz w:val="20"/>
                <w:szCs w:val="20"/>
              </w:rPr>
            </w:pPr>
            <w:r w:rsidRPr="008B634C">
              <w:rPr>
                <w:sz w:val="20"/>
                <w:szCs w:val="20"/>
              </w:rPr>
              <w:t>Admin views restricted via login_required decorator combined with explicit is_staff check.</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5310501A" w14:textId="77777777" w:rsidR="008B634C" w:rsidRPr="008B634C" w:rsidRDefault="008B634C" w:rsidP="008B634C">
            <w:pPr>
              <w:rPr>
                <w:sz w:val="20"/>
                <w:szCs w:val="20"/>
              </w:rPr>
            </w:pPr>
            <w:r w:rsidRPr="008B634C">
              <w:rPr>
                <w:sz w:val="20"/>
                <w:szCs w:val="20"/>
              </w:rPr>
              <w:t>Implemented</w:t>
            </w:r>
          </w:p>
        </w:tc>
      </w:tr>
      <w:tr w:rsidR="008B634C" w:rsidRPr="008B634C" w14:paraId="722E864B"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EB69D14" w14:textId="77777777" w:rsidR="008B634C" w:rsidRPr="008B634C" w:rsidRDefault="008B634C" w:rsidP="008B634C">
            <w:pPr>
              <w:rPr>
                <w:sz w:val="20"/>
                <w:szCs w:val="20"/>
              </w:rPr>
            </w:pPr>
            <w:r w:rsidRPr="008B634C">
              <w:rPr>
                <w:sz w:val="20"/>
                <w:szCs w:val="20"/>
              </w:rPr>
              <w:t>NFR-S10</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EB4F6DD"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F6F33A9" w14:textId="77777777" w:rsidR="008B634C" w:rsidRPr="008B634C" w:rsidRDefault="008B634C" w:rsidP="008B634C">
            <w:pPr>
              <w:rPr>
                <w:sz w:val="20"/>
                <w:szCs w:val="20"/>
              </w:rPr>
            </w:pPr>
            <w:r w:rsidRPr="008B634C">
              <w:rPr>
                <w:sz w:val="20"/>
                <w:szCs w:val="20"/>
              </w:rPr>
              <w:t>Honeypot check covers both JSON and FormData booking submission paths.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81D96CA" w14:textId="77777777" w:rsidR="008B634C" w:rsidRPr="008B634C" w:rsidRDefault="008B634C" w:rsidP="008B634C">
            <w:pPr>
              <w:rPr>
                <w:sz w:val="20"/>
                <w:szCs w:val="20"/>
              </w:rPr>
            </w:pPr>
            <w:r w:rsidRPr="008B634C">
              <w:rPr>
                <w:sz w:val="20"/>
                <w:szCs w:val="20"/>
              </w:rPr>
              <w:t>Implemented</w:t>
            </w:r>
          </w:p>
        </w:tc>
      </w:tr>
      <w:tr w:rsidR="008B634C" w:rsidRPr="008B634C" w14:paraId="07C1DAC3" w14:textId="77777777">
        <w:tc>
          <w:tcPr>
            <w:tcW w:w="1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7DE2CCF3" w14:textId="77777777" w:rsidR="008B634C" w:rsidRPr="008B634C" w:rsidRDefault="008B634C" w:rsidP="008B634C">
            <w:pPr>
              <w:rPr>
                <w:sz w:val="20"/>
                <w:szCs w:val="20"/>
              </w:rPr>
            </w:pPr>
            <w:r w:rsidRPr="008B634C">
              <w:rPr>
                <w:sz w:val="20"/>
                <w:szCs w:val="20"/>
              </w:rPr>
              <w:t>NFR-S11</w:t>
            </w:r>
          </w:p>
        </w:tc>
        <w:tc>
          <w:tcPr>
            <w:tcW w:w="15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00DD8117"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CADF7BE" w14:textId="77777777" w:rsidR="008B634C" w:rsidRPr="008B634C" w:rsidRDefault="008B634C" w:rsidP="008B634C">
            <w:pPr>
              <w:rPr>
                <w:sz w:val="20"/>
                <w:szCs w:val="20"/>
              </w:rPr>
            </w:pPr>
            <w:r w:rsidRPr="008B634C">
              <w:rPr>
                <w:sz w:val="20"/>
                <w:szCs w:val="20"/>
              </w:rPr>
              <w:t>Security-relevant events logged: bookings (info), honeypot triggers and invalid submissions (warning).</w:t>
            </w:r>
          </w:p>
        </w:tc>
        <w:tc>
          <w:tcPr>
            <w:tcW w:w="2000" w:type="dxa"/>
            <w:tcBorders>
              <w:top w:val="single" w:sz="2" w:space="0" w:color="AAAAAA"/>
              <w:left w:val="single" w:sz="2" w:space="0" w:color="AAAAAA"/>
              <w:bottom w:val="single" w:sz="2" w:space="0" w:color="AAAAAA"/>
              <w:right w:val="single" w:sz="2" w:space="0" w:color="AAAAAA"/>
            </w:tcBorders>
            <w:shd w:val="clear" w:color="auto" w:fill="EAF2FB"/>
            <w:tcMar>
              <w:top w:w="60" w:type="dxa"/>
              <w:left w:w="100" w:type="dxa"/>
              <w:bottom w:w="60" w:type="dxa"/>
              <w:right w:w="100" w:type="dxa"/>
            </w:tcMar>
            <w:hideMark/>
          </w:tcPr>
          <w:p w14:paraId="49060A31" w14:textId="77777777" w:rsidR="008B634C" w:rsidRPr="008B634C" w:rsidRDefault="008B634C" w:rsidP="008B634C">
            <w:pPr>
              <w:rPr>
                <w:sz w:val="20"/>
                <w:szCs w:val="20"/>
              </w:rPr>
            </w:pPr>
            <w:r w:rsidRPr="008B634C">
              <w:rPr>
                <w:sz w:val="20"/>
                <w:szCs w:val="20"/>
              </w:rPr>
              <w:t>Implemented</w:t>
            </w:r>
          </w:p>
        </w:tc>
      </w:tr>
      <w:tr w:rsidR="008B634C" w:rsidRPr="008B634C" w14:paraId="3EA427F2"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2F21FF7" w14:textId="77777777" w:rsidR="008B634C" w:rsidRPr="008B634C" w:rsidRDefault="008B634C" w:rsidP="008B634C">
            <w:pPr>
              <w:rPr>
                <w:sz w:val="20"/>
                <w:szCs w:val="20"/>
              </w:rPr>
            </w:pPr>
            <w:r w:rsidRPr="008B634C">
              <w:rPr>
                <w:sz w:val="20"/>
                <w:szCs w:val="20"/>
              </w:rPr>
              <w:t>NFR-S12</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DC11841" w14:textId="77777777" w:rsidR="008B634C" w:rsidRPr="008B634C" w:rsidRDefault="008B634C" w:rsidP="008B634C">
            <w:pPr>
              <w:rPr>
                <w:sz w:val="20"/>
                <w:szCs w:val="20"/>
              </w:rPr>
            </w:pPr>
            <w:r w:rsidRPr="008B634C">
              <w:rPr>
                <w:sz w:val="20"/>
                <w:szCs w:val="20"/>
              </w:rPr>
              <w:t>Security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3CC4111" w14:textId="77777777" w:rsidR="008B634C" w:rsidRPr="008B634C" w:rsidRDefault="008B634C" w:rsidP="008B634C">
            <w:pPr>
              <w:rPr>
                <w:sz w:val="20"/>
                <w:szCs w:val="20"/>
              </w:rPr>
            </w:pPr>
            <w:r w:rsidRPr="008B634C">
              <w:rPr>
                <w:sz w:val="20"/>
                <w:szCs w:val="20"/>
              </w:rPr>
              <w:t>Booking model records created_at and updated_at timestamps for GDPR retention and audit support.</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DE8FFA5" w14:textId="77777777" w:rsidR="008B634C" w:rsidRPr="008B634C" w:rsidRDefault="008B634C" w:rsidP="008B634C">
            <w:pPr>
              <w:rPr>
                <w:sz w:val="20"/>
                <w:szCs w:val="20"/>
              </w:rPr>
            </w:pPr>
            <w:r w:rsidRPr="008B634C">
              <w:rPr>
                <w:sz w:val="20"/>
                <w:szCs w:val="20"/>
              </w:rPr>
              <w:t>Implemented</w:t>
            </w:r>
          </w:p>
        </w:tc>
      </w:tr>
      <w:tr w:rsidR="008B634C" w:rsidRPr="008B634C" w14:paraId="7875CCAF" w14:textId="77777777">
        <w:tc>
          <w:tcPr>
            <w:tcW w:w="1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3A9D41EF" w14:textId="77777777" w:rsidR="008B634C" w:rsidRPr="008B634C" w:rsidRDefault="008B634C" w:rsidP="008B634C">
            <w:pPr>
              <w:rPr>
                <w:sz w:val="20"/>
                <w:szCs w:val="20"/>
              </w:rPr>
            </w:pPr>
            <w:r w:rsidRPr="008B634C">
              <w:rPr>
                <w:sz w:val="20"/>
                <w:szCs w:val="20"/>
              </w:rPr>
              <w:t>NFR-D1</w:t>
            </w:r>
          </w:p>
        </w:tc>
        <w:tc>
          <w:tcPr>
            <w:tcW w:w="15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3DF7518E"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5400855C" w14:textId="77777777" w:rsidR="008B634C" w:rsidRPr="008B634C" w:rsidRDefault="008B634C" w:rsidP="008B634C">
            <w:pPr>
              <w:rPr>
                <w:sz w:val="20"/>
                <w:szCs w:val="20"/>
              </w:rPr>
            </w:pPr>
            <w:r w:rsidRPr="008B634C">
              <w:rPr>
                <w:sz w:val="20"/>
                <w:szCs w:val="20"/>
              </w:rPr>
              <w:t>Data minimisation — only essential booking fields collected.</w:t>
            </w:r>
          </w:p>
        </w:tc>
        <w:tc>
          <w:tcPr>
            <w:tcW w:w="2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3308ECEB" w14:textId="77777777" w:rsidR="008B634C" w:rsidRPr="008B634C" w:rsidRDefault="008B634C" w:rsidP="008B634C">
            <w:pPr>
              <w:rPr>
                <w:sz w:val="20"/>
                <w:szCs w:val="20"/>
              </w:rPr>
            </w:pPr>
            <w:r w:rsidRPr="008B634C">
              <w:rPr>
                <w:sz w:val="20"/>
                <w:szCs w:val="20"/>
              </w:rPr>
              <w:t>Implemented</w:t>
            </w:r>
          </w:p>
        </w:tc>
      </w:tr>
      <w:tr w:rsidR="008B634C" w:rsidRPr="008B634C" w14:paraId="1E5313DB"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A3A4331" w14:textId="77777777" w:rsidR="008B634C" w:rsidRPr="008B634C" w:rsidRDefault="008B634C" w:rsidP="008B634C">
            <w:pPr>
              <w:rPr>
                <w:sz w:val="20"/>
                <w:szCs w:val="20"/>
              </w:rPr>
            </w:pPr>
            <w:r w:rsidRPr="008B634C">
              <w:rPr>
                <w:sz w:val="20"/>
                <w:szCs w:val="20"/>
              </w:rPr>
              <w:t>NFR-D2</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830A51E"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D3B1C1B" w14:textId="77777777" w:rsidR="008B634C" w:rsidRPr="008B634C" w:rsidRDefault="008B634C" w:rsidP="008B634C">
            <w:pPr>
              <w:rPr>
                <w:sz w:val="20"/>
                <w:szCs w:val="20"/>
              </w:rPr>
            </w:pPr>
            <w:r w:rsidRPr="008B634C">
              <w:rPr>
                <w:sz w:val="20"/>
                <w:szCs w:val="20"/>
              </w:rPr>
              <w:t>Role-based access control restricts booking data to authorised admin accounts.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FB21817" w14:textId="77777777" w:rsidR="008B634C" w:rsidRPr="008B634C" w:rsidRDefault="008B634C" w:rsidP="008B634C">
            <w:pPr>
              <w:rPr>
                <w:sz w:val="20"/>
                <w:szCs w:val="20"/>
              </w:rPr>
            </w:pPr>
            <w:r w:rsidRPr="008B634C">
              <w:rPr>
                <w:sz w:val="20"/>
                <w:szCs w:val="20"/>
              </w:rPr>
              <w:t>Implemented</w:t>
            </w:r>
          </w:p>
        </w:tc>
      </w:tr>
      <w:tr w:rsidR="008B634C" w:rsidRPr="008B634C" w14:paraId="6B510285" w14:textId="77777777">
        <w:tc>
          <w:tcPr>
            <w:tcW w:w="1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742D88CE" w14:textId="77777777" w:rsidR="008B634C" w:rsidRPr="008B634C" w:rsidRDefault="008B634C" w:rsidP="008B634C">
            <w:pPr>
              <w:rPr>
                <w:sz w:val="20"/>
                <w:szCs w:val="20"/>
              </w:rPr>
            </w:pPr>
            <w:r w:rsidRPr="008B634C">
              <w:rPr>
                <w:sz w:val="20"/>
                <w:szCs w:val="20"/>
              </w:rPr>
              <w:t>NFR-D3</w:t>
            </w:r>
          </w:p>
        </w:tc>
        <w:tc>
          <w:tcPr>
            <w:tcW w:w="15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11E63549"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4796DB1B" w14:textId="77777777" w:rsidR="008B634C" w:rsidRPr="008B634C" w:rsidRDefault="008B634C" w:rsidP="008B634C">
            <w:pPr>
              <w:rPr>
                <w:sz w:val="20"/>
                <w:szCs w:val="20"/>
              </w:rPr>
            </w:pPr>
            <w:r w:rsidRPr="008B634C">
              <w:rPr>
                <w:sz w:val="20"/>
                <w:szCs w:val="20"/>
              </w:rPr>
              <w:t>Privacy notice displayed during the booking process.</w:t>
            </w:r>
          </w:p>
        </w:tc>
        <w:tc>
          <w:tcPr>
            <w:tcW w:w="2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01606D62" w14:textId="77777777" w:rsidR="008B634C" w:rsidRPr="008B634C" w:rsidRDefault="008B634C" w:rsidP="008B634C">
            <w:pPr>
              <w:rPr>
                <w:sz w:val="20"/>
                <w:szCs w:val="20"/>
              </w:rPr>
            </w:pPr>
            <w:r w:rsidRPr="008B634C">
              <w:rPr>
                <w:sz w:val="20"/>
                <w:szCs w:val="20"/>
              </w:rPr>
              <w:t>Implemented</w:t>
            </w:r>
          </w:p>
        </w:tc>
      </w:tr>
      <w:tr w:rsidR="008B634C" w:rsidRPr="008B634C" w14:paraId="684EBCB3"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DDA91D2" w14:textId="77777777" w:rsidR="008B634C" w:rsidRPr="008B634C" w:rsidRDefault="008B634C" w:rsidP="008B634C">
            <w:pPr>
              <w:rPr>
                <w:sz w:val="20"/>
                <w:szCs w:val="20"/>
              </w:rPr>
            </w:pPr>
            <w:r w:rsidRPr="008B634C">
              <w:rPr>
                <w:sz w:val="20"/>
                <w:szCs w:val="20"/>
              </w:rPr>
              <w:t>NFR-D4</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518DAB6"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58B6584" w14:textId="77777777" w:rsidR="008B634C" w:rsidRPr="008B634C" w:rsidRDefault="008B634C" w:rsidP="008B634C">
            <w:pPr>
              <w:rPr>
                <w:sz w:val="20"/>
                <w:szCs w:val="20"/>
              </w:rPr>
            </w:pPr>
            <w:r w:rsidRPr="008B634C">
              <w:rPr>
                <w:sz w:val="20"/>
                <w:szCs w:val="20"/>
              </w:rPr>
              <w:t>12-month data retention policy documented.</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FC233EC" w14:textId="77777777" w:rsidR="008B634C" w:rsidRPr="008B634C" w:rsidRDefault="008B634C" w:rsidP="008B634C">
            <w:pPr>
              <w:rPr>
                <w:sz w:val="20"/>
                <w:szCs w:val="20"/>
              </w:rPr>
            </w:pPr>
            <w:r w:rsidRPr="008B634C">
              <w:rPr>
                <w:sz w:val="20"/>
                <w:szCs w:val="20"/>
              </w:rPr>
              <w:t>Documented</w:t>
            </w:r>
          </w:p>
        </w:tc>
      </w:tr>
      <w:tr w:rsidR="008B634C" w:rsidRPr="008B634C" w14:paraId="0B23CE70" w14:textId="77777777">
        <w:tc>
          <w:tcPr>
            <w:tcW w:w="1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2FAA024F" w14:textId="77777777" w:rsidR="008B634C" w:rsidRPr="008B634C" w:rsidRDefault="008B634C" w:rsidP="008B634C">
            <w:pPr>
              <w:rPr>
                <w:sz w:val="20"/>
                <w:szCs w:val="20"/>
              </w:rPr>
            </w:pPr>
            <w:r w:rsidRPr="008B634C">
              <w:rPr>
                <w:sz w:val="20"/>
                <w:szCs w:val="20"/>
              </w:rPr>
              <w:t>NFR-D5</w:t>
            </w:r>
          </w:p>
        </w:tc>
        <w:tc>
          <w:tcPr>
            <w:tcW w:w="15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28275E07"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094EF768" w14:textId="77777777" w:rsidR="008B634C" w:rsidRPr="008B634C" w:rsidRDefault="008B634C" w:rsidP="008B634C">
            <w:pPr>
              <w:rPr>
                <w:sz w:val="20"/>
                <w:szCs w:val="20"/>
              </w:rPr>
            </w:pPr>
            <w:r w:rsidRPr="008B634C">
              <w:rPr>
                <w:sz w:val="20"/>
                <w:szCs w:val="20"/>
              </w:rPr>
              <w:t>Automated retention mechanism to delete/anonymise records beyond retention period.</w:t>
            </w:r>
          </w:p>
        </w:tc>
        <w:tc>
          <w:tcPr>
            <w:tcW w:w="20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3576017C" w14:textId="77777777" w:rsidR="008B634C" w:rsidRPr="008B634C" w:rsidRDefault="008B634C" w:rsidP="008B634C">
            <w:pPr>
              <w:rPr>
                <w:sz w:val="20"/>
                <w:szCs w:val="20"/>
              </w:rPr>
            </w:pPr>
            <w:r w:rsidRPr="008B634C">
              <w:rPr>
                <w:sz w:val="20"/>
                <w:szCs w:val="20"/>
              </w:rPr>
              <w:t>Future recommendation</w:t>
            </w:r>
          </w:p>
        </w:tc>
      </w:tr>
      <w:tr w:rsidR="008B634C" w:rsidRPr="008B634C" w14:paraId="3A5FB6DE"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7B350BD" w14:textId="77777777" w:rsidR="008B634C" w:rsidRPr="008B634C" w:rsidRDefault="008B634C" w:rsidP="008B634C">
            <w:pPr>
              <w:rPr>
                <w:sz w:val="20"/>
                <w:szCs w:val="20"/>
              </w:rPr>
            </w:pPr>
            <w:r w:rsidRPr="008B634C">
              <w:rPr>
                <w:sz w:val="20"/>
                <w:szCs w:val="20"/>
              </w:rPr>
              <w:t>NFR-D6</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52D4963" w14:textId="77777777" w:rsidR="008B634C" w:rsidRPr="008B634C" w:rsidRDefault="008B634C" w:rsidP="008B634C">
            <w:pPr>
              <w:rPr>
                <w:sz w:val="20"/>
                <w:szCs w:val="20"/>
              </w:rPr>
            </w:pPr>
            <w:r w:rsidRPr="008B634C">
              <w:rPr>
                <w:sz w:val="20"/>
                <w:szCs w:val="20"/>
              </w:rPr>
              <w:t>Data Protection</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5653601" w14:textId="77777777" w:rsidR="008B634C" w:rsidRPr="008B634C" w:rsidRDefault="008B634C" w:rsidP="008B634C">
            <w:pPr>
              <w:rPr>
                <w:sz w:val="20"/>
                <w:szCs w:val="20"/>
              </w:rPr>
            </w:pPr>
            <w:r w:rsidRPr="008B634C">
              <w:rPr>
                <w:sz w:val="20"/>
                <w:szCs w:val="20"/>
              </w:rPr>
              <w:t>Retention actions logged for audit purposes.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6D59270" w14:textId="77777777" w:rsidR="008B634C" w:rsidRPr="008B634C" w:rsidRDefault="008B634C" w:rsidP="008B634C">
            <w:pPr>
              <w:rPr>
                <w:sz w:val="20"/>
                <w:szCs w:val="20"/>
              </w:rPr>
            </w:pPr>
            <w:r w:rsidRPr="008B634C">
              <w:rPr>
                <w:sz w:val="20"/>
                <w:szCs w:val="20"/>
              </w:rPr>
              <w:t>Architecture — future work</w:t>
            </w:r>
          </w:p>
        </w:tc>
      </w:tr>
      <w:tr w:rsidR="008B634C" w:rsidRPr="008B634C" w14:paraId="3C83E313" w14:textId="77777777">
        <w:tc>
          <w:tcPr>
            <w:tcW w:w="10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04F736DF" w14:textId="77777777" w:rsidR="008B634C" w:rsidRPr="008B634C" w:rsidRDefault="008B634C" w:rsidP="008B634C">
            <w:pPr>
              <w:rPr>
                <w:sz w:val="20"/>
                <w:szCs w:val="20"/>
              </w:rPr>
            </w:pPr>
            <w:r w:rsidRPr="008B634C">
              <w:rPr>
                <w:sz w:val="20"/>
                <w:szCs w:val="20"/>
              </w:rPr>
              <w:t>NFR-M1</w:t>
            </w:r>
          </w:p>
        </w:tc>
        <w:tc>
          <w:tcPr>
            <w:tcW w:w="15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1B00C2C9" w14:textId="77777777" w:rsidR="008B634C" w:rsidRPr="008B634C" w:rsidRDefault="008B634C" w:rsidP="008B634C">
            <w:pPr>
              <w:rPr>
                <w:sz w:val="20"/>
                <w:szCs w:val="20"/>
              </w:rPr>
            </w:pPr>
            <w:r w:rsidRPr="008B634C">
              <w:rPr>
                <w:sz w:val="20"/>
                <w:szCs w:val="20"/>
              </w:rPr>
              <w:t>Maintainability</w:t>
            </w:r>
          </w:p>
        </w:tc>
        <w:tc>
          <w:tcPr>
            <w:tcW w:w="38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073D4E39" w14:textId="77777777" w:rsidR="008B634C" w:rsidRPr="008B634C" w:rsidRDefault="008B634C" w:rsidP="008B634C">
            <w:pPr>
              <w:rPr>
                <w:sz w:val="20"/>
                <w:szCs w:val="20"/>
              </w:rPr>
            </w:pPr>
            <w:r w:rsidRPr="008B634C">
              <w:rPr>
                <w:sz w:val="20"/>
                <w:szCs w:val="20"/>
              </w:rPr>
              <w:t>Modular Django MTV architecture.</w:t>
            </w:r>
          </w:p>
        </w:tc>
        <w:tc>
          <w:tcPr>
            <w:tcW w:w="20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55EE92D5" w14:textId="77777777" w:rsidR="008B634C" w:rsidRPr="008B634C" w:rsidRDefault="008B634C" w:rsidP="008B634C">
            <w:pPr>
              <w:rPr>
                <w:sz w:val="20"/>
                <w:szCs w:val="20"/>
              </w:rPr>
            </w:pPr>
            <w:r w:rsidRPr="008B634C">
              <w:rPr>
                <w:sz w:val="20"/>
                <w:szCs w:val="20"/>
              </w:rPr>
              <w:t>Implemented</w:t>
            </w:r>
          </w:p>
        </w:tc>
      </w:tr>
      <w:tr w:rsidR="008B634C" w:rsidRPr="008B634C" w14:paraId="317B450F" w14:textId="77777777">
        <w:tc>
          <w:tcPr>
            <w:tcW w:w="1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AAB26BF" w14:textId="77777777" w:rsidR="008B634C" w:rsidRPr="008B634C" w:rsidRDefault="008B634C" w:rsidP="008B634C">
            <w:pPr>
              <w:rPr>
                <w:sz w:val="20"/>
                <w:szCs w:val="20"/>
              </w:rPr>
            </w:pPr>
            <w:r w:rsidRPr="008B634C">
              <w:rPr>
                <w:sz w:val="20"/>
                <w:szCs w:val="20"/>
              </w:rPr>
              <w:t>NFR-M2</w:t>
            </w:r>
          </w:p>
        </w:tc>
        <w:tc>
          <w:tcPr>
            <w:tcW w:w="15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2FA34DF" w14:textId="77777777" w:rsidR="008B634C" w:rsidRPr="008B634C" w:rsidRDefault="008B634C" w:rsidP="008B634C">
            <w:pPr>
              <w:rPr>
                <w:sz w:val="20"/>
                <w:szCs w:val="20"/>
              </w:rPr>
            </w:pPr>
            <w:r w:rsidRPr="008B634C">
              <w:rPr>
                <w:sz w:val="20"/>
                <w:szCs w:val="20"/>
              </w:rPr>
              <w:t>Maintainability</w:t>
            </w:r>
          </w:p>
        </w:tc>
        <w:tc>
          <w:tcPr>
            <w:tcW w:w="38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3CB0D6D" w14:textId="77777777" w:rsidR="008B634C" w:rsidRPr="008B634C" w:rsidRDefault="008B634C" w:rsidP="008B634C">
            <w:pPr>
              <w:rPr>
                <w:sz w:val="20"/>
                <w:szCs w:val="20"/>
              </w:rPr>
            </w:pPr>
            <w:r w:rsidRPr="008B634C">
              <w:rPr>
                <w:sz w:val="20"/>
                <w:szCs w:val="20"/>
              </w:rPr>
              <w:t>Database schema supports migration to PostgreSQL without major modification.</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FCEF434" w14:textId="77777777" w:rsidR="008B634C" w:rsidRPr="008B634C" w:rsidRDefault="008B634C" w:rsidP="008B634C">
            <w:pPr>
              <w:rPr>
                <w:sz w:val="20"/>
                <w:szCs w:val="20"/>
              </w:rPr>
            </w:pPr>
            <w:r w:rsidRPr="008B634C">
              <w:rPr>
                <w:sz w:val="20"/>
                <w:szCs w:val="20"/>
              </w:rPr>
              <w:t>Designed</w:t>
            </w:r>
          </w:p>
        </w:tc>
      </w:tr>
      <w:tr w:rsidR="008B634C" w:rsidRPr="008B634C" w14:paraId="446ECFB6" w14:textId="77777777">
        <w:tc>
          <w:tcPr>
            <w:tcW w:w="10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611525F1" w14:textId="77777777" w:rsidR="008B634C" w:rsidRPr="008B634C" w:rsidRDefault="008B634C" w:rsidP="008B634C">
            <w:pPr>
              <w:rPr>
                <w:sz w:val="20"/>
                <w:szCs w:val="20"/>
              </w:rPr>
            </w:pPr>
            <w:r w:rsidRPr="008B634C">
              <w:rPr>
                <w:sz w:val="20"/>
                <w:szCs w:val="20"/>
              </w:rPr>
              <w:t>NFR-M3</w:t>
            </w:r>
          </w:p>
        </w:tc>
        <w:tc>
          <w:tcPr>
            <w:tcW w:w="15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035D720F" w14:textId="77777777" w:rsidR="008B634C" w:rsidRPr="008B634C" w:rsidRDefault="008B634C" w:rsidP="008B634C">
            <w:pPr>
              <w:rPr>
                <w:sz w:val="20"/>
                <w:szCs w:val="20"/>
              </w:rPr>
            </w:pPr>
            <w:r w:rsidRPr="008B634C">
              <w:rPr>
                <w:sz w:val="20"/>
                <w:szCs w:val="20"/>
              </w:rPr>
              <w:t>Maintainability</w:t>
            </w:r>
          </w:p>
        </w:tc>
        <w:tc>
          <w:tcPr>
            <w:tcW w:w="38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32ED6551" w14:textId="77777777" w:rsidR="008B634C" w:rsidRPr="008B634C" w:rsidRDefault="008B634C" w:rsidP="008B634C">
            <w:pPr>
              <w:rPr>
                <w:sz w:val="20"/>
                <w:szCs w:val="20"/>
              </w:rPr>
            </w:pPr>
            <w:r w:rsidRPr="008B634C">
              <w:rPr>
                <w:sz w:val="20"/>
                <w:szCs w:val="20"/>
              </w:rPr>
              <w:t>All source code version-controlled via GitHub.</w:t>
            </w:r>
          </w:p>
        </w:tc>
        <w:tc>
          <w:tcPr>
            <w:tcW w:w="2000" w:type="dxa"/>
            <w:tcBorders>
              <w:top w:val="single" w:sz="2" w:space="0" w:color="AAAAAA"/>
              <w:left w:val="single" w:sz="2" w:space="0" w:color="AAAAAA"/>
              <w:bottom w:val="single" w:sz="2" w:space="0" w:color="AAAAAA"/>
              <w:right w:val="single" w:sz="2" w:space="0" w:color="AAAAAA"/>
            </w:tcBorders>
            <w:shd w:val="clear" w:color="auto" w:fill="F1EFE8"/>
            <w:tcMar>
              <w:top w:w="60" w:type="dxa"/>
              <w:left w:w="100" w:type="dxa"/>
              <w:bottom w:w="60" w:type="dxa"/>
              <w:right w:w="100" w:type="dxa"/>
            </w:tcMar>
            <w:hideMark/>
          </w:tcPr>
          <w:p w14:paraId="5854B349" w14:textId="77777777" w:rsidR="008B634C" w:rsidRPr="008B634C" w:rsidRDefault="008B634C" w:rsidP="008B634C">
            <w:pPr>
              <w:rPr>
                <w:sz w:val="20"/>
                <w:szCs w:val="20"/>
              </w:rPr>
            </w:pPr>
            <w:r w:rsidRPr="008B634C">
              <w:rPr>
                <w:sz w:val="20"/>
                <w:szCs w:val="20"/>
              </w:rPr>
              <w:t>Implemented</w:t>
            </w:r>
          </w:p>
        </w:tc>
      </w:tr>
    </w:tbl>
    <w:p w14:paraId="51CC4E87" w14:textId="262EE3F9" w:rsidR="008B634C" w:rsidRPr="009343B3" w:rsidRDefault="009343B3" w:rsidP="009343B3">
      <w:pPr>
        <w:ind w:left="720"/>
        <w:jc w:val="center"/>
        <w:rPr>
          <w:i/>
          <w:iCs/>
          <w:color w:val="156082" w:themeColor="accent1"/>
          <w:sz w:val="18"/>
          <w:szCs w:val="18"/>
        </w:rPr>
      </w:pPr>
      <w:r w:rsidRPr="009343B3">
        <w:rPr>
          <w:i/>
          <w:iCs/>
          <w:color w:val="156082" w:themeColor="accent1"/>
          <w:sz w:val="18"/>
          <w:szCs w:val="18"/>
        </w:rPr>
        <w:t>Table 6: Non-Functional Requirements</w:t>
      </w:r>
      <w:r>
        <w:rPr>
          <w:i/>
          <w:iCs/>
          <w:color w:val="156082" w:themeColor="accent1"/>
          <w:sz w:val="18"/>
          <w:szCs w:val="18"/>
        </w:rPr>
        <w:t xml:space="preserve"> (SRS)</w:t>
      </w:r>
    </w:p>
    <w:p w14:paraId="3F00043D" w14:textId="77777777" w:rsidR="008B634C" w:rsidRDefault="008B634C" w:rsidP="008B634C"/>
    <w:p w14:paraId="091CB0F7" w14:textId="77777777" w:rsidR="00887373" w:rsidRDefault="00887373">
      <w:pPr>
        <w:rPr>
          <w:b/>
          <w:bCs/>
          <w:color w:val="2E75B6"/>
          <w:sz w:val="24"/>
          <w:szCs w:val="24"/>
        </w:rPr>
      </w:pPr>
      <w:r>
        <w:br w:type="page"/>
      </w:r>
    </w:p>
    <w:p w14:paraId="110448BE" w14:textId="0EAC754D" w:rsidR="00550FFE" w:rsidRPr="00633C03" w:rsidRDefault="00204C08" w:rsidP="00633C03">
      <w:pPr>
        <w:pStyle w:val="Heading2"/>
      </w:pPr>
      <w:bookmarkStart w:id="39" w:name="_Toc226000068"/>
      <w:r w:rsidRPr="00633C03">
        <w:lastRenderedPageBreak/>
        <w:t>Appendix B: Source Code</w:t>
      </w:r>
      <w:bookmarkEnd w:id="39"/>
    </w:p>
    <w:p w14:paraId="591AB843" w14:textId="46CA7CD2" w:rsidR="001D2A65" w:rsidRDefault="001D2A65" w:rsidP="001D2A65">
      <w:r w:rsidRPr="001D2A65">
        <w:t>The full source code for the Nash Tyres &amp; Car Wash booking system is provided as a separate document (Source_Code.docx), accessible via the following OneDrive link:</w:t>
      </w:r>
    </w:p>
    <w:p w14:paraId="46FE50B0" w14:textId="77777777" w:rsidR="004E39E4" w:rsidRDefault="004E39E4" w:rsidP="001D2A65"/>
    <w:p w14:paraId="3C18495A" w14:textId="198E8287" w:rsidR="008473F8" w:rsidRPr="001D2A65" w:rsidRDefault="004E39E4" w:rsidP="001D2A65">
      <w:hyperlink r:id="rId52" w:history="1">
        <w:r w:rsidRPr="004E39E4">
          <w:rPr>
            <w:rStyle w:val="Hyperlink"/>
          </w:rPr>
          <w:t>Source_Code_Appendix_B.docx</w:t>
        </w:r>
      </w:hyperlink>
      <w:r w:rsidRPr="004E39E4">
        <w:t xml:space="preserve"> </w:t>
      </w:r>
    </w:p>
    <w:p w14:paraId="2E70F230" w14:textId="48721C66" w:rsidR="004632DC" w:rsidRPr="004632DC" w:rsidRDefault="004632DC" w:rsidP="004632DC"/>
    <w:p w14:paraId="2939E663" w14:textId="77777777" w:rsidR="001D2A65" w:rsidRDefault="001D2A65"/>
    <w:p w14:paraId="7AD313D3" w14:textId="4F40A2A2" w:rsidR="00887373" w:rsidRDefault="001D2A65">
      <w:r w:rsidRPr="001D2A65">
        <w:t xml:space="preserve">The document contains the complete Django back-end files (models.py, forms.py, views.py, urls.py, middleware.py, settings.py), front-end JavaScript files (booking.js, a11y.js), the CSS design system (main.css), and the key HTML templates (base.html, index.html). </w:t>
      </w:r>
      <w:r w:rsidR="00887373">
        <w:br w:type="page"/>
      </w:r>
    </w:p>
    <w:p w14:paraId="54AB5274" w14:textId="64C87F93" w:rsidR="00550FFE" w:rsidRDefault="00204C08">
      <w:pPr>
        <w:pStyle w:val="Heading2"/>
      </w:pPr>
      <w:bookmarkStart w:id="40" w:name="_Toc226000069"/>
      <w:r>
        <w:lastRenderedPageBreak/>
        <w:t>Appendix C: Requirement–Test Case Traceability Matrix</w:t>
      </w:r>
      <w:bookmarkEnd w:id="40"/>
    </w:p>
    <w:p w14:paraId="6FB70816" w14:textId="7700EB05" w:rsidR="00887373" w:rsidRDefault="00887373" w:rsidP="00887373">
      <w:pPr>
        <w:spacing w:before="60" w:after="120"/>
        <w:jc w:val="both"/>
      </w:pPr>
      <w:r>
        <w:t>Table 7 presents the full Requirement–Test Case Traceability Matrix covering all 36 SRS requirements. For each requirement, the table records: the Requirement ID and a brief summary, a description of the specific test case executed, the test method used (automated tool, manual review, or expert inspection), the expected outcome defined before testing, the actual result observed, and the final pass/partial/N/A verdict. Requirements marked PARTIAL indicate that the core control is implemented and verified, but one aspect</w:t>
      </w:r>
      <w:r w:rsidR="00FC6C22">
        <w:t xml:space="preserve">, </w:t>
      </w:r>
      <w:r>
        <w:t>such as MFA, rate limiting, or cross-session persistence</w:t>
      </w:r>
      <w:r w:rsidR="00FC6C22">
        <w:t xml:space="preserve">, </w:t>
      </w:r>
      <w:r>
        <w:t>has been flagged as a future production recommendation due to prototype scope constraints. This matrix provides end-to-end traceability from every SRS requirement through to verified test evidence.</w:t>
      </w:r>
    </w:p>
    <w:p w14:paraId="28A36DFB" w14:textId="07D71C48" w:rsidR="00887373" w:rsidRPr="00390C04" w:rsidRDefault="00887373" w:rsidP="00887373">
      <w:pPr>
        <w:spacing w:before="60" w:after="160"/>
        <w:rPr>
          <w:b/>
          <w:bCs/>
        </w:rPr>
      </w:pPr>
    </w:p>
    <w:tbl>
      <w:tblPr>
        <w:tblW w:w="90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36"/>
        <w:gridCol w:w="1245"/>
        <w:gridCol w:w="2429"/>
        <w:gridCol w:w="894"/>
        <w:gridCol w:w="1596"/>
        <w:gridCol w:w="1621"/>
        <w:gridCol w:w="803"/>
      </w:tblGrid>
      <w:tr w:rsidR="00887373" w14:paraId="77C7C120" w14:textId="77777777" w:rsidTr="001E465B">
        <w:trPr>
          <w:tblHeader/>
        </w:trPr>
        <w:tc>
          <w:tcPr>
            <w:tcW w:w="436"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20BF0DDA" w14:textId="77777777" w:rsidR="00887373" w:rsidRDefault="00887373" w:rsidP="001E465B">
            <w:r>
              <w:rPr>
                <w:b/>
                <w:bCs/>
                <w:color w:val="FFFFFF"/>
                <w:sz w:val="14"/>
                <w:szCs w:val="14"/>
              </w:rPr>
              <w:t>Req. ID</w:t>
            </w:r>
          </w:p>
        </w:tc>
        <w:tc>
          <w:tcPr>
            <w:tcW w:w="1245"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5C832B9A" w14:textId="77777777" w:rsidR="00887373" w:rsidRDefault="00887373" w:rsidP="001E465B">
            <w:r>
              <w:rPr>
                <w:b/>
                <w:bCs/>
                <w:color w:val="FFFFFF"/>
                <w:sz w:val="14"/>
                <w:szCs w:val="14"/>
              </w:rPr>
              <w:t>Requirement Summary</w:t>
            </w:r>
          </w:p>
        </w:tc>
        <w:tc>
          <w:tcPr>
            <w:tcW w:w="2429"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2F2C90C2" w14:textId="77777777" w:rsidR="00887373" w:rsidRDefault="00887373" w:rsidP="001E465B">
            <w:r>
              <w:rPr>
                <w:b/>
                <w:bCs/>
                <w:color w:val="FFFFFF"/>
                <w:sz w:val="14"/>
                <w:szCs w:val="14"/>
              </w:rPr>
              <w:t>Test Case Description</w:t>
            </w:r>
          </w:p>
        </w:tc>
        <w:tc>
          <w:tcPr>
            <w:tcW w:w="894"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5BBA25D6" w14:textId="77777777" w:rsidR="00887373" w:rsidRDefault="00887373" w:rsidP="001E465B">
            <w:r>
              <w:rPr>
                <w:b/>
                <w:bCs/>
                <w:color w:val="FFFFFF"/>
                <w:sz w:val="14"/>
                <w:szCs w:val="14"/>
              </w:rPr>
              <w:t>Test Method</w:t>
            </w:r>
          </w:p>
        </w:tc>
        <w:tc>
          <w:tcPr>
            <w:tcW w:w="1596"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0F4A67E6" w14:textId="77777777" w:rsidR="00887373" w:rsidRDefault="00887373" w:rsidP="001E465B">
            <w:r>
              <w:rPr>
                <w:b/>
                <w:bCs/>
                <w:color w:val="FFFFFF"/>
                <w:sz w:val="14"/>
                <w:szCs w:val="14"/>
              </w:rPr>
              <w:t>Expected Outcome</w:t>
            </w:r>
          </w:p>
        </w:tc>
        <w:tc>
          <w:tcPr>
            <w:tcW w:w="1621"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34809E46" w14:textId="77777777" w:rsidR="00887373" w:rsidRDefault="00887373" w:rsidP="001E465B">
            <w:r>
              <w:rPr>
                <w:b/>
                <w:bCs/>
                <w:color w:val="FFFFFF"/>
                <w:sz w:val="14"/>
                <w:szCs w:val="14"/>
              </w:rPr>
              <w:t>Actual Result</w:t>
            </w:r>
          </w:p>
        </w:tc>
        <w:tc>
          <w:tcPr>
            <w:tcW w:w="803" w:type="dxa"/>
            <w:tcBorders>
              <w:top w:val="single" w:sz="1" w:space="0" w:color="AAAAAA"/>
              <w:left w:val="single" w:sz="1" w:space="0" w:color="AAAAAA"/>
              <w:bottom w:val="single" w:sz="1" w:space="0" w:color="AAAAAA"/>
              <w:right w:val="single" w:sz="1" w:space="0" w:color="AAAAAA"/>
            </w:tcBorders>
            <w:shd w:val="clear" w:color="auto" w:fill="1F3864"/>
            <w:tcMar>
              <w:top w:w="40" w:type="dxa"/>
              <w:left w:w="60" w:type="dxa"/>
              <w:bottom w:w="40" w:type="dxa"/>
              <w:right w:w="60" w:type="dxa"/>
            </w:tcMar>
          </w:tcPr>
          <w:p w14:paraId="4544B45A" w14:textId="77777777" w:rsidR="00887373" w:rsidRDefault="00887373" w:rsidP="001E465B">
            <w:r>
              <w:rPr>
                <w:b/>
                <w:bCs/>
                <w:color w:val="FFFFFF"/>
                <w:sz w:val="14"/>
                <w:szCs w:val="14"/>
              </w:rPr>
              <w:t>Result</w:t>
            </w:r>
          </w:p>
        </w:tc>
      </w:tr>
      <w:tr w:rsidR="00887373" w14:paraId="17C88DF9" w14:textId="77777777" w:rsidTr="001E465B">
        <w:tc>
          <w:tcPr>
            <w:tcW w:w="9024" w:type="dxa"/>
            <w:gridSpan w:val="7"/>
            <w:tcBorders>
              <w:top w:val="single" w:sz="1" w:space="0" w:color="AAAAAA"/>
              <w:left w:val="single" w:sz="1" w:space="0" w:color="AAAAAA"/>
              <w:bottom w:val="single" w:sz="1" w:space="0" w:color="AAAAAA"/>
              <w:right w:val="single" w:sz="1" w:space="0" w:color="AAAAAA"/>
            </w:tcBorders>
            <w:shd w:val="clear" w:color="auto" w:fill="2E75B6"/>
            <w:tcMar>
              <w:top w:w="50" w:type="dxa"/>
              <w:left w:w="80" w:type="dxa"/>
              <w:bottom w:w="50" w:type="dxa"/>
              <w:right w:w="80" w:type="dxa"/>
            </w:tcMar>
          </w:tcPr>
          <w:p w14:paraId="4548E010" w14:textId="77777777" w:rsidR="00887373" w:rsidRDefault="00887373" w:rsidP="001E465B">
            <w:r>
              <w:rPr>
                <w:b/>
                <w:bCs/>
                <w:color w:val="FFFFFF"/>
                <w:sz w:val="16"/>
                <w:szCs w:val="16"/>
              </w:rPr>
              <w:t>Functional Requirements (FR)</w:t>
            </w:r>
          </w:p>
        </w:tc>
      </w:tr>
      <w:tr w:rsidR="00887373" w14:paraId="6E573C29"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3FB39DD" w14:textId="77777777" w:rsidR="00887373" w:rsidRDefault="00887373" w:rsidP="001E465B">
            <w:r>
              <w:rPr>
                <w:sz w:val="14"/>
                <w:szCs w:val="14"/>
              </w:rPr>
              <w:t>FR1</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7E793CC" w14:textId="77777777" w:rsidR="00887373" w:rsidRDefault="00887373" w:rsidP="001E465B">
            <w:r>
              <w:rPr>
                <w:sz w:val="14"/>
                <w:szCs w:val="14"/>
              </w:rPr>
              <w:t>Three-step booking wizard with service selection, customer details, and review/confirm steps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A1DE202" w14:textId="77777777" w:rsidR="00887373" w:rsidRDefault="00887373" w:rsidP="001E465B">
            <w:r>
              <w:rPr>
                <w:sz w:val="14"/>
                <w:szCs w:val="14"/>
              </w:rPr>
              <w:t>Navigate full booking wizard: select service → enter details → review → confirm; verify reference generated</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7744BF5" w14:textId="77777777" w:rsidR="00887373" w:rsidRDefault="00887373" w:rsidP="001E465B">
            <w:r>
              <w:rPr>
                <w:sz w:val="14"/>
                <w:szCs w:val="14"/>
              </w:rPr>
              <w:t>Functional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392B8B0" w14:textId="77777777" w:rsidR="00887373" w:rsidRDefault="00887373" w:rsidP="001E465B">
            <w:r>
              <w:rPr>
                <w:sz w:val="14"/>
                <w:szCs w:val="14"/>
              </w:rPr>
              <w:t>Wizard advances through all three steps; unique NT-XXXXXX reference displayed on confirmation</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EC42B1B" w14:textId="77777777" w:rsidR="00887373" w:rsidRDefault="00887373" w:rsidP="001E465B">
            <w:r>
              <w:rPr>
                <w:sz w:val="14"/>
                <w:szCs w:val="14"/>
              </w:rPr>
              <w:t>All three steps completed successfully; NT-XXXXXX reference generated and displayed; sessionStorage draft preserved mid-flow</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6B66541" w14:textId="77777777" w:rsidR="00887373" w:rsidRDefault="00887373" w:rsidP="001E465B">
            <w:r>
              <w:rPr>
                <w:b/>
                <w:bCs/>
                <w:color w:val="1A6B1A"/>
                <w:sz w:val="14"/>
                <w:szCs w:val="14"/>
              </w:rPr>
              <w:t>PASS</w:t>
            </w:r>
          </w:p>
        </w:tc>
      </w:tr>
      <w:tr w:rsidR="00887373" w14:paraId="0F0E5EB7"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3ABF106" w14:textId="77777777" w:rsidR="00887373" w:rsidRDefault="00887373" w:rsidP="001E465B">
            <w:r>
              <w:rPr>
                <w:sz w:val="14"/>
                <w:szCs w:val="14"/>
              </w:rPr>
              <w:t>FR2</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64A3E09" w14:textId="77777777" w:rsidR="00887373" w:rsidRDefault="00887373" w:rsidP="001E465B">
            <w:r>
              <w:rPr>
                <w:sz w:val="14"/>
                <w:szCs w:val="14"/>
              </w:rPr>
              <w:t>Server-side validation via BookingForm on all input fields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93AA45B" w14:textId="77777777" w:rsidR="00887373" w:rsidRDefault="00887373" w:rsidP="001E465B">
            <w:r>
              <w:rPr>
                <w:sz w:val="14"/>
                <w:szCs w:val="14"/>
              </w:rPr>
              <w:t>Submit booking form with invalid data (too-short name, invalid phone, oversized notes); submit valid data</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9BFFCAB" w14:textId="77777777" w:rsidR="00887373" w:rsidRDefault="00887373" w:rsidP="001E465B">
            <w:r>
              <w:rPr>
                <w:sz w:val="14"/>
                <w:szCs w:val="14"/>
              </w:rPr>
              <w:t>Functional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54CFC24" w14:textId="77777777" w:rsidR="00887373" w:rsidRDefault="00887373" w:rsidP="001E465B">
            <w:r>
              <w:rPr>
                <w:sz w:val="14"/>
                <w:szCs w:val="14"/>
              </w:rPr>
              <w:t>Invalid submissions rejected with descriptive errors; valid submission accepted</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571F0FC" w14:textId="77777777" w:rsidR="00887373" w:rsidRDefault="00887373" w:rsidP="001E465B">
            <w:r>
              <w:rPr>
                <w:sz w:val="14"/>
                <w:szCs w:val="14"/>
              </w:rPr>
              <w:t>All invalid inputs rejected at server side; BookingForm returned field-level errors; valid booking accepted and persisted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F36A96C" w14:textId="77777777" w:rsidR="00887373" w:rsidRDefault="00887373" w:rsidP="001E465B">
            <w:r>
              <w:rPr>
                <w:b/>
                <w:bCs/>
                <w:color w:val="1A6B1A"/>
                <w:sz w:val="14"/>
                <w:szCs w:val="14"/>
              </w:rPr>
              <w:t>PASS</w:t>
            </w:r>
          </w:p>
        </w:tc>
      </w:tr>
      <w:tr w:rsidR="00887373" w14:paraId="09B792A5"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5545B16" w14:textId="77777777" w:rsidR="00887373" w:rsidRDefault="00887373" w:rsidP="001E465B">
            <w:r>
              <w:rPr>
                <w:sz w:val="14"/>
                <w:szCs w:val="14"/>
              </w:rPr>
              <w:t>FR3</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0373536" w14:textId="77777777" w:rsidR="00887373" w:rsidRDefault="00887373" w:rsidP="001E465B">
            <w:r>
              <w:rPr>
                <w:sz w:val="14"/>
                <w:szCs w:val="14"/>
              </w:rPr>
              <w:t>Cryptographically secure NT-XXXXXX booking reference generated via Python secrets module</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1010067" w14:textId="77777777" w:rsidR="00887373" w:rsidRDefault="00887373" w:rsidP="001E465B">
            <w:r>
              <w:rPr>
                <w:sz w:val="14"/>
                <w:szCs w:val="14"/>
              </w:rPr>
              <w:t>Submit multiple bookings; inspect reference values for format, uniqueness, and randomness</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E795A90" w14:textId="77777777" w:rsidR="00887373" w:rsidRDefault="00887373" w:rsidP="001E465B">
            <w:r>
              <w:rPr>
                <w:sz w:val="14"/>
                <w:szCs w:val="14"/>
              </w:rPr>
              <w:t>Code Review / Functional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0944B2A" w14:textId="77777777" w:rsidR="00887373" w:rsidRDefault="00887373" w:rsidP="001E465B">
            <w:r>
              <w:rPr>
                <w:sz w:val="14"/>
                <w:szCs w:val="14"/>
              </w:rPr>
              <w:t>Each reference is unique, uppercase alphanumeric, 6 characters, non-sequential</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4143FAF" w14:textId="77777777" w:rsidR="00887373" w:rsidRDefault="00887373" w:rsidP="001E465B">
            <w:r>
              <w:rPr>
                <w:sz w:val="14"/>
                <w:szCs w:val="14"/>
              </w:rPr>
              <w:t>All references in format NT-XXXXXX; generated via secrets module; no sequential pattern observed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37DBE39B" w14:textId="77777777" w:rsidR="00887373" w:rsidRDefault="00887373" w:rsidP="001E465B">
            <w:r>
              <w:rPr>
                <w:b/>
                <w:bCs/>
                <w:color w:val="1A6B1A"/>
                <w:sz w:val="14"/>
                <w:szCs w:val="14"/>
              </w:rPr>
              <w:t>PASS</w:t>
            </w:r>
          </w:p>
        </w:tc>
      </w:tr>
      <w:tr w:rsidR="00887373" w14:paraId="66611B1B"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281758B" w14:textId="77777777" w:rsidR="00887373" w:rsidRDefault="00887373" w:rsidP="001E465B">
            <w:r>
              <w:rPr>
                <w:sz w:val="14"/>
                <w:szCs w:val="14"/>
              </w:rPr>
              <w:t>FR4</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B8738C7" w14:textId="77777777" w:rsidR="00887373" w:rsidRDefault="00887373" w:rsidP="001E465B">
            <w:r>
              <w:rPr>
                <w:sz w:val="14"/>
                <w:szCs w:val="14"/>
              </w:rPr>
              <w:t>Confirmation message displayed to user on successful booking</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D99F79F" w14:textId="77777777" w:rsidR="00887373" w:rsidRDefault="00887373" w:rsidP="001E465B">
            <w:r>
              <w:rPr>
                <w:sz w:val="14"/>
                <w:szCs w:val="14"/>
              </w:rPr>
              <w:t>Complete booking wizard; inspect confirmation screen for reference number and calendar link</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6BD53A0" w14:textId="77777777" w:rsidR="00887373" w:rsidRDefault="00887373" w:rsidP="001E465B">
            <w:r>
              <w:rPr>
                <w:sz w:val="14"/>
                <w:szCs w:val="14"/>
              </w:rPr>
              <w:t>Functional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83DD1D5" w14:textId="77777777" w:rsidR="00887373" w:rsidRDefault="00887373" w:rsidP="001E465B">
            <w:r>
              <w:rPr>
                <w:sz w:val="14"/>
                <w:szCs w:val="14"/>
              </w:rPr>
              <w:t>Confirmation screen displays booking reference, service, date, and calendar integration links</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6A78E66" w14:textId="77777777" w:rsidR="00887373" w:rsidRDefault="00887373" w:rsidP="001E465B">
            <w:r>
              <w:rPr>
                <w:sz w:val="14"/>
                <w:szCs w:val="14"/>
              </w:rPr>
              <w:t>Confirmation screen rendered correctly with NT-XXXXXX reference, service summary, and calendar links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450EDDD5" w14:textId="77777777" w:rsidR="00887373" w:rsidRDefault="00887373" w:rsidP="001E465B">
            <w:r>
              <w:rPr>
                <w:b/>
                <w:bCs/>
                <w:color w:val="1A6B1A"/>
                <w:sz w:val="14"/>
                <w:szCs w:val="14"/>
              </w:rPr>
              <w:t>PASS</w:t>
            </w:r>
          </w:p>
        </w:tc>
      </w:tr>
      <w:tr w:rsidR="00887373" w14:paraId="4CF93ABD"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659B5C6" w14:textId="77777777" w:rsidR="00887373" w:rsidRDefault="00887373" w:rsidP="001E465B">
            <w:r>
              <w:rPr>
                <w:sz w:val="14"/>
                <w:szCs w:val="14"/>
              </w:rPr>
              <w:t>FR5</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A9F340A" w14:textId="77777777" w:rsidR="00887373" w:rsidRDefault="00887373" w:rsidP="001E465B">
            <w:r>
              <w:rPr>
                <w:sz w:val="14"/>
                <w:szCs w:val="14"/>
              </w:rPr>
              <w:t>Secure admin portal at /admin-portal/ with staff-only login, live dashboard, bookings list, edit and delete</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89C2592" w14:textId="77777777" w:rsidR="00887373" w:rsidRDefault="00887373" w:rsidP="001E465B">
            <w:r>
              <w:rPr>
                <w:sz w:val="14"/>
                <w:szCs w:val="14"/>
              </w:rPr>
              <w:t>Login as staff user; access dashboard, bookings list, edit a booking, delete a booking; attempt access without auth</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95A25E2" w14:textId="77777777" w:rsidR="00887373" w:rsidRDefault="00887373" w:rsidP="001E465B">
            <w:r>
              <w:rPr>
                <w:sz w:val="14"/>
                <w:szCs w:val="14"/>
              </w:rPr>
              <w:t>Functional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26C32C1" w14:textId="77777777" w:rsidR="00887373" w:rsidRDefault="00887373" w:rsidP="001E465B">
            <w:r>
              <w:rPr>
                <w:sz w:val="14"/>
                <w:szCs w:val="14"/>
              </w:rPr>
              <w:t>Login succeeds; dashboard shows correct counts; edit/delete operate correctly; non-staff login rejected</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BE40648" w14:textId="77777777" w:rsidR="00887373" w:rsidRDefault="00887373" w:rsidP="001E465B">
            <w:r>
              <w:rPr>
                <w:sz w:val="14"/>
                <w:szCs w:val="14"/>
              </w:rPr>
              <w:t>Dashboard stats accurate; booking edited and deleted successfully; non-staff login rejected; HTTP 302 on unauthenticated access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35D1CED9" w14:textId="77777777" w:rsidR="00887373" w:rsidRDefault="00887373" w:rsidP="001E465B">
            <w:r>
              <w:rPr>
                <w:b/>
                <w:bCs/>
                <w:color w:val="1A6B1A"/>
                <w:sz w:val="14"/>
                <w:szCs w:val="14"/>
              </w:rPr>
              <w:t>PASS</w:t>
            </w:r>
          </w:p>
        </w:tc>
      </w:tr>
      <w:tr w:rsidR="00887373" w14:paraId="7466BA3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04F51AF" w14:textId="77777777" w:rsidR="00887373" w:rsidRDefault="00887373" w:rsidP="001E465B">
            <w:r>
              <w:rPr>
                <w:sz w:val="14"/>
                <w:szCs w:val="14"/>
              </w:rPr>
              <w:t>FR6</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DFD6510" w14:textId="77777777" w:rsidR="00887373" w:rsidRDefault="00887373" w:rsidP="001E465B">
            <w:r>
              <w:rPr>
                <w:sz w:val="14"/>
                <w:szCs w:val="14"/>
              </w:rPr>
              <w:t>Booking search and filter by name, email, phone, registration, reference, and status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D1B0363" w14:textId="77777777" w:rsidR="00887373" w:rsidRDefault="00887373" w:rsidP="001E465B">
            <w:r>
              <w:rPr>
                <w:sz w:val="14"/>
                <w:szCs w:val="14"/>
              </w:rPr>
              <w:t>Apply status filter (pending/confirmed/completed/cancelled); search by name, email, phone, reg, reference</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05DA802" w14:textId="77777777" w:rsidR="00887373" w:rsidRDefault="00887373" w:rsidP="001E465B">
            <w:r>
              <w:rPr>
                <w:sz w:val="14"/>
                <w:szCs w:val="14"/>
              </w:rPr>
              <w:t>Functional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40333AA" w14:textId="77777777" w:rsidR="00887373" w:rsidRDefault="00887373" w:rsidP="001E465B">
            <w:r>
              <w:rPr>
                <w:sz w:val="14"/>
                <w:szCs w:val="14"/>
              </w:rPr>
              <w:t>Filtered results contain only matching bookings; search results match query</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9E1B98F" w14:textId="77777777" w:rsidR="00887373" w:rsidRDefault="00887373" w:rsidP="001E465B">
            <w:r>
              <w:rPr>
                <w:sz w:val="14"/>
                <w:szCs w:val="14"/>
              </w:rPr>
              <w:t>All 5 status filters returned correct subsets; all 5 search fields returned accurate matches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33984A4A" w14:textId="77777777" w:rsidR="00887373" w:rsidRDefault="00887373" w:rsidP="001E465B">
            <w:r>
              <w:rPr>
                <w:b/>
                <w:bCs/>
                <w:color w:val="1A6B1A"/>
                <w:sz w:val="14"/>
                <w:szCs w:val="14"/>
              </w:rPr>
              <w:t>PASS</w:t>
            </w:r>
          </w:p>
        </w:tc>
      </w:tr>
      <w:tr w:rsidR="00887373" w14:paraId="1D3852F5" w14:textId="77777777" w:rsidTr="001E465B">
        <w:tc>
          <w:tcPr>
            <w:tcW w:w="9024" w:type="dxa"/>
            <w:gridSpan w:val="7"/>
            <w:tcBorders>
              <w:top w:val="single" w:sz="1" w:space="0" w:color="AAAAAA"/>
              <w:left w:val="single" w:sz="1" w:space="0" w:color="AAAAAA"/>
              <w:bottom w:val="single" w:sz="1" w:space="0" w:color="AAAAAA"/>
              <w:right w:val="single" w:sz="1" w:space="0" w:color="AAAAAA"/>
            </w:tcBorders>
            <w:shd w:val="clear" w:color="auto" w:fill="0F6E56"/>
            <w:tcMar>
              <w:top w:w="50" w:type="dxa"/>
              <w:left w:w="80" w:type="dxa"/>
              <w:bottom w:w="50" w:type="dxa"/>
              <w:right w:w="80" w:type="dxa"/>
            </w:tcMar>
          </w:tcPr>
          <w:p w14:paraId="2402DF2C" w14:textId="77777777" w:rsidR="00887373" w:rsidRDefault="00887373" w:rsidP="001E465B">
            <w:r>
              <w:rPr>
                <w:b/>
                <w:bCs/>
                <w:color w:val="FFFFFF"/>
                <w:sz w:val="16"/>
                <w:szCs w:val="16"/>
              </w:rPr>
              <w:t>Accessibility Requirements (NFR-A)</w:t>
            </w:r>
          </w:p>
        </w:tc>
      </w:tr>
      <w:tr w:rsidR="00887373" w14:paraId="17738882"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4D34EC8" w14:textId="77777777" w:rsidR="00887373" w:rsidRDefault="00887373" w:rsidP="001E465B">
            <w:r>
              <w:rPr>
                <w:sz w:val="14"/>
                <w:szCs w:val="14"/>
              </w:rPr>
              <w:t>NFR-A1</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98216F7" w14:textId="226967EC" w:rsidR="00887373" w:rsidRDefault="00887373" w:rsidP="001E465B">
            <w:r>
              <w:rPr>
                <w:sz w:val="14"/>
                <w:szCs w:val="14"/>
              </w:rPr>
              <w:t>WCAG 2.1 AA compliance across all pages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EB7C012" w14:textId="77777777" w:rsidR="00887373" w:rsidRDefault="00887373" w:rsidP="001E465B">
            <w:r>
              <w:rPr>
                <w:sz w:val="14"/>
                <w:szCs w:val="14"/>
              </w:rPr>
              <w:t>Run WAVE, Axe, and Lighthouse on all 7 public pages and 3 admin pages</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A50512C" w14:textId="77777777" w:rsidR="00887373" w:rsidRDefault="00887373" w:rsidP="001E465B">
            <w:r>
              <w:rPr>
                <w:sz w:val="14"/>
                <w:szCs w:val="14"/>
              </w:rPr>
              <w:t>Automated / WAVE, Axe, Lighthouse</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646EEA3" w14:textId="77777777" w:rsidR="00887373" w:rsidRDefault="00887373" w:rsidP="001E465B">
            <w:r>
              <w:rPr>
                <w:sz w:val="14"/>
                <w:szCs w:val="14"/>
              </w:rPr>
              <w:t>Zero critical errors; Lighthouse accessibility score ≥90; all 38 applicable AA criteria met</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A3D9B09" w14:textId="77777777" w:rsidR="00887373" w:rsidRDefault="00887373" w:rsidP="001E465B">
            <w:r>
              <w:rPr>
                <w:sz w:val="14"/>
                <w:szCs w:val="14"/>
              </w:rPr>
              <w:t>WAVE: 0 errors; Axe: 0 violations; Lighthouse: 94/100; all 38 AA criteria verified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8718E78" w14:textId="77777777" w:rsidR="00887373" w:rsidRDefault="00887373" w:rsidP="001E465B">
            <w:r>
              <w:rPr>
                <w:b/>
                <w:bCs/>
                <w:color w:val="1A6B1A"/>
                <w:sz w:val="14"/>
                <w:szCs w:val="14"/>
              </w:rPr>
              <w:t>PASS</w:t>
            </w:r>
          </w:p>
        </w:tc>
      </w:tr>
      <w:tr w:rsidR="00887373" w14:paraId="47AA46CA"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648A0D1" w14:textId="77777777" w:rsidR="00887373" w:rsidRDefault="00887373" w:rsidP="001E465B">
            <w:r>
              <w:rPr>
                <w:sz w:val="14"/>
                <w:szCs w:val="14"/>
              </w:rPr>
              <w:t>NFR-A2</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B4E579A" w14:textId="77777777" w:rsidR="00887373" w:rsidRDefault="00887373" w:rsidP="001E465B">
            <w:r>
              <w:rPr>
                <w:sz w:val="14"/>
                <w:szCs w:val="14"/>
              </w:rPr>
              <w:t>All interactive elements keyboard-operable with visible focus indicators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7839B71" w14:textId="77777777" w:rsidR="00887373" w:rsidRDefault="00887373" w:rsidP="001E465B">
            <w:r>
              <w:rPr>
                <w:sz w:val="14"/>
                <w:szCs w:val="14"/>
              </w:rPr>
              <w:t>Tab through all pages without the mouse; verify the focus ring is visible on all controls</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EEF187D" w14:textId="77777777" w:rsidR="00887373" w:rsidRDefault="00887373" w:rsidP="001E465B">
            <w:r>
              <w:rPr>
                <w:sz w:val="14"/>
                <w:szCs w:val="14"/>
              </w:rPr>
              <w:t>Manual / Expert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58B5677" w14:textId="77777777" w:rsidR="00887373" w:rsidRDefault="00887373" w:rsidP="001E465B">
            <w:r>
              <w:rPr>
                <w:sz w:val="14"/>
                <w:szCs w:val="14"/>
              </w:rPr>
              <w:t>Every interactive element is reachable and operable by keyboard; the focus indicator is visible on all</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D80F205" w14:textId="77777777" w:rsidR="00887373" w:rsidRDefault="00887373" w:rsidP="001E465B">
            <w:r>
              <w:rPr>
                <w:sz w:val="14"/>
                <w:szCs w:val="14"/>
              </w:rPr>
              <w:t>All buttons, links, form fields, gallery cards, and filter buttons are keyboard-reachable; a visible focus ring is confirmed on all</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26D154AD" w14:textId="77777777" w:rsidR="00887373" w:rsidRDefault="00887373" w:rsidP="001E465B">
            <w:r>
              <w:rPr>
                <w:b/>
                <w:bCs/>
                <w:color w:val="1A6B1A"/>
                <w:sz w:val="14"/>
                <w:szCs w:val="14"/>
              </w:rPr>
              <w:t>PASS</w:t>
            </w:r>
          </w:p>
        </w:tc>
      </w:tr>
      <w:tr w:rsidR="00887373" w14:paraId="6006636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A6A9A55" w14:textId="77777777" w:rsidR="00887373" w:rsidRDefault="00887373" w:rsidP="001E465B">
            <w:r>
              <w:rPr>
                <w:sz w:val="14"/>
                <w:szCs w:val="14"/>
              </w:rPr>
              <w:t>NFR-A3</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6AF9EC0" w14:textId="77777777" w:rsidR="00887373" w:rsidRDefault="00887373" w:rsidP="001E465B">
            <w:r>
              <w:rPr>
                <w:sz w:val="14"/>
                <w:szCs w:val="14"/>
              </w:rPr>
              <w:t>All form fields have programmatically associated labels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A69E67E" w14:textId="77777777" w:rsidR="00887373" w:rsidRDefault="00887373" w:rsidP="001E465B">
            <w:r>
              <w:rPr>
                <w:sz w:val="14"/>
                <w:szCs w:val="14"/>
              </w:rPr>
              <w:t>Inspect booking form and admin forms with Axe; check label-for/id associations</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BBC5932" w14:textId="77777777" w:rsidR="00887373" w:rsidRDefault="00887373" w:rsidP="001E465B">
            <w:r>
              <w:rPr>
                <w:sz w:val="14"/>
                <w:szCs w:val="14"/>
              </w:rPr>
              <w:t>Automated / Axe</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3B6C2D0" w14:textId="77777777" w:rsidR="00887373" w:rsidRDefault="00887373" w:rsidP="001E465B">
            <w:r>
              <w:rPr>
                <w:sz w:val="14"/>
                <w:szCs w:val="14"/>
              </w:rPr>
              <w:t>No missing label violations; every field has an associated label element</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55C4B8E" w14:textId="77777777" w:rsidR="00887373" w:rsidRDefault="00887373" w:rsidP="001E465B">
            <w:r>
              <w:rPr>
                <w:sz w:val="14"/>
                <w:szCs w:val="14"/>
              </w:rPr>
              <w:t>Axe reported 0 label violations; all booking form and admin form fields have associated labels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0CB3D96" w14:textId="77777777" w:rsidR="00887373" w:rsidRDefault="00887373" w:rsidP="001E465B">
            <w:r>
              <w:rPr>
                <w:b/>
                <w:bCs/>
                <w:color w:val="1A6B1A"/>
                <w:sz w:val="14"/>
                <w:szCs w:val="14"/>
              </w:rPr>
              <w:t>PASS</w:t>
            </w:r>
          </w:p>
        </w:tc>
      </w:tr>
      <w:tr w:rsidR="00887373" w14:paraId="728A65A0"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020644B" w14:textId="77777777" w:rsidR="00887373" w:rsidRDefault="00887373" w:rsidP="001E465B">
            <w:r>
              <w:rPr>
                <w:sz w:val="14"/>
                <w:szCs w:val="14"/>
              </w:rPr>
              <w:lastRenderedPageBreak/>
              <w:t>NFR-A4</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5B49772" w14:textId="77777777" w:rsidR="00887373" w:rsidRDefault="00887373" w:rsidP="001E465B">
            <w:r>
              <w:rPr>
                <w:sz w:val="14"/>
                <w:szCs w:val="14"/>
              </w:rPr>
              <w:t>Error messages via ARIA live regions and text, not colour alone</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C22B02E" w14:textId="77777777" w:rsidR="00887373" w:rsidRDefault="00887373" w:rsidP="001E465B">
            <w:r>
              <w:rPr>
                <w:sz w:val="14"/>
                <w:szCs w:val="14"/>
              </w:rPr>
              <w:t>Submit invalid booking form; inspect DOM for aria-live regions; test with NVDA</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9CD9E4A" w14:textId="77777777" w:rsidR="00887373" w:rsidRDefault="00887373" w:rsidP="001E465B">
            <w:r>
              <w:rPr>
                <w:sz w:val="14"/>
                <w:szCs w:val="14"/>
              </w:rPr>
              <w:t>Manual / NVDA Screen Reader</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03E64F5" w14:textId="77777777" w:rsidR="00887373" w:rsidRDefault="00887373" w:rsidP="001E465B">
            <w:r>
              <w:rPr>
                <w:sz w:val="14"/>
                <w:szCs w:val="14"/>
              </w:rPr>
              <w:t>Error messages announced by the screen reader; not communicated by colour alone</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4B3F062" w14:textId="77777777" w:rsidR="00887373" w:rsidRDefault="00887373" w:rsidP="001E465B">
            <w:r>
              <w:rPr>
                <w:sz w:val="14"/>
                <w:szCs w:val="14"/>
              </w:rPr>
              <w:t>ARIA live region announcements confirmed in NVDA; all error states use text and ARIA, not colour alone</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619B03A" w14:textId="77777777" w:rsidR="00887373" w:rsidRDefault="00887373" w:rsidP="001E465B">
            <w:r>
              <w:rPr>
                <w:b/>
                <w:bCs/>
                <w:color w:val="1A6B1A"/>
                <w:sz w:val="14"/>
                <w:szCs w:val="14"/>
              </w:rPr>
              <w:t>PASS</w:t>
            </w:r>
          </w:p>
        </w:tc>
      </w:tr>
      <w:tr w:rsidR="00887373" w14:paraId="3D34006D"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269B30C" w14:textId="77777777" w:rsidR="00887373" w:rsidRDefault="00887373" w:rsidP="001E465B">
            <w:r>
              <w:rPr>
                <w:sz w:val="14"/>
                <w:szCs w:val="14"/>
              </w:rPr>
              <w:t>NFR-A5</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C069A04" w14:textId="77777777" w:rsidR="00887373" w:rsidRDefault="00887373" w:rsidP="001E465B">
            <w:r>
              <w:rPr>
                <w:sz w:val="14"/>
                <w:szCs w:val="14"/>
              </w:rPr>
              <w:t>Colour contrast minimum 4.5:1 for normal text</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44F704E" w14:textId="77777777" w:rsidR="00887373" w:rsidRDefault="00887373" w:rsidP="001E465B">
            <w:r>
              <w:rPr>
                <w:sz w:val="14"/>
                <w:szCs w:val="14"/>
              </w:rPr>
              <w:t>Test all text/background colour combinations using WebAIM Contrast Checker</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6944D10" w14:textId="77777777" w:rsidR="00887373" w:rsidRDefault="00887373" w:rsidP="001E465B">
            <w:r>
              <w:rPr>
                <w:sz w:val="14"/>
                <w:szCs w:val="14"/>
              </w:rPr>
              <w:t>Automated / WebAIM</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25D016F" w14:textId="77777777" w:rsidR="00887373" w:rsidRDefault="00887373" w:rsidP="001E465B">
            <w:r>
              <w:rPr>
                <w:sz w:val="14"/>
                <w:szCs w:val="14"/>
              </w:rPr>
              <w:t>All text elements meet a 4.5:1 minimum contrast ratio</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50CAFA7" w14:textId="77777777" w:rsidR="00887373" w:rsidRDefault="00887373" w:rsidP="001E465B">
            <w:r>
              <w:rPr>
                <w:sz w:val="14"/>
                <w:szCs w:val="14"/>
              </w:rPr>
              <w:t>Amber (#f5a623) on dark (#0e0e0e): 8.2:1; white on navy header: 12.1:1; all combinations ≥4.5:1</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2BB7995" w14:textId="77777777" w:rsidR="00887373" w:rsidRDefault="00887373" w:rsidP="001E465B">
            <w:r>
              <w:rPr>
                <w:b/>
                <w:bCs/>
                <w:color w:val="1A6B1A"/>
                <w:sz w:val="14"/>
                <w:szCs w:val="14"/>
              </w:rPr>
              <w:t>PASS</w:t>
            </w:r>
          </w:p>
        </w:tc>
      </w:tr>
      <w:tr w:rsidR="00887373" w14:paraId="3A44319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F013163" w14:textId="77777777" w:rsidR="00887373" w:rsidRDefault="00887373" w:rsidP="001E465B">
            <w:r>
              <w:rPr>
                <w:sz w:val="14"/>
                <w:szCs w:val="14"/>
              </w:rPr>
              <w:t>NFR-A6</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BD069FF" w14:textId="77777777" w:rsidR="00887373" w:rsidRDefault="00887373" w:rsidP="001E465B">
            <w:r>
              <w:rPr>
                <w:sz w:val="14"/>
                <w:szCs w:val="14"/>
              </w:rPr>
              <w:t>Booking interface compatible with NVDA and VoiceOver screen readers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57F3CF8" w14:textId="77777777" w:rsidR="00887373" w:rsidRDefault="00887373" w:rsidP="001E465B">
            <w:r>
              <w:rPr>
                <w:sz w:val="14"/>
                <w:szCs w:val="14"/>
              </w:rPr>
              <w:t>Navigate the booking wizard with NVDA on Windows; verify announcements at each step</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D52CE0F" w14:textId="77777777" w:rsidR="00887373" w:rsidRDefault="00887373" w:rsidP="001E465B">
            <w:r>
              <w:rPr>
                <w:sz w:val="14"/>
                <w:szCs w:val="14"/>
              </w:rPr>
              <w:t>Manual / NVDA</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CB7F8BB" w14:textId="77777777" w:rsidR="00887373" w:rsidRDefault="00887373" w:rsidP="001E465B">
            <w:r>
              <w:rPr>
                <w:sz w:val="14"/>
                <w:szCs w:val="14"/>
              </w:rPr>
              <w:t>All form fields, labels, error messages and confirmation announced correctly</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8CDEB43" w14:textId="77777777" w:rsidR="00887373" w:rsidRDefault="00887373" w:rsidP="001E465B">
            <w:r>
              <w:rPr>
                <w:sz w:val="14"/>
                <w:szCs w:val="14"/>
              </w:rPr>
              <w:t>NVDA announced all labels, inline errors, step transitions, and booking confirmation via ARIA live region</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7EC72E32" w14:textId="77777777" w:rsidR="00887373" w:rsidRDefault="00887373" w:rsidP="001E465B">
            <w:r>
              <w:rPr>
                <w:b/>
                <w:bCs/>
                <w:color w:val="1A6B1A"/>
                <w:sz w:val="14"/>
                <w:szCs w:val="14"/>
              </w:rPr>
              <w:t>PASS</w:t>
            </w:r>
          </w:p>
        </w:tc>
      </w:tr>
      <w:tr w:rsidR="00887373" w14:paraId="4684E69C"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52F70C1" w14:textId="77777777" w:rsidR="00887373" w:rsidRDefault="00887373" w:rsidP="001E465B">
            <w:r>
              <w:rPr>
                <w:sz w:val="14"/>
                <w:szCs w:val="14"/>
              </w:rPr>
              <w:t>NFR-A7</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8058277" w14:textId="77777777" w:rsidR="00887373" w:rsidRDefault="00887373" w:rsidP="001E465B">
            <w:r>
              <w:rPr>
                <w:sz w:val="14"/>
                <w:szCs w:val="14"/>
              </w:rPr>
              <w:t>Real-time administrative accessibility validation implemented</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66AEDB7" w14:textId="77777777" w:rsidR="00887373" w:rsidRDefault="00887373" w:rsidP="001E465B">
            <w:r>
              <w:rPr>
                <w:sz w:val="14"/>
                <w:szCs w:val="14"/>
              </w:rPr>
              <w:t>Review admin panel for accessibility validation features; inspect with Axe</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F2E6131" w14:textId="77777777" w:rsidR="00887373" w:rsidRDefault="00887373" w:rsidP="001E465B">
            <w:r>
              <w:rPr>
                <w:sz w:val="14"/>
                <w:szCs w:val="14"/>
              </w:rPr>
              <w:t>Manual / Axe</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1537B3A" w14:textId="77777777" w:rsidR="00887373" w:rsidRDefault="00887373" w:rsidP="001E465B">
            <w:r>
              <w:rPr>
                <w:sz w:val="14"/>
                <w:szCs w:val="14"/>
              </w:rPr>
              <w:t>Admin panel passes automated accessibility checks</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AAB4586" w14:textId="77777777" w:rsidR="00887373" w:rsidRDefault="00887373" w:rsidP="001E465B">
            <w:r>
              <w:rPr>
                <w:sz w:val="14"/>
                <w:szCs w:val="14"/>
              </w:rPr>
              <w:t>Admin panel passed Axe with 0 violations; ARIA labels on tables and forms confirmed</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0796FD6D" w14:textId="77777777" w:rsidR="00887373" w:rsidRDefault="00887373" w:rsidP="001E465B">
            <w:r>
              <w:rPr>
                <w:b/>
                <w:bCs/>
                <w:color w:val="854F0B"/>
                <w:sz w:val="14"/>
                <w:szCs w:val="14"/>
              </w:rPr>
              <w:t>PARTIAL</w:t>
            </w:r>
          </w:p>
        </w:tc>
      </w:tr>
      <w:tr w:rsidR="00887373" w14:paraId="609D8AAC"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38FC85C" w14:textId="77777777" w:rsidR="00887373" w:rsidRDefault="00887373" w:rsidP="001E465B">
            <w:r>
              <w:rPr>
                <w:sz w:val="14"/>
                <w:szCs w:val="14"/>
              </w:rPr>
              <w:t>NFR-A8</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E065B85" w14:textId="77777777" w:rsidR="00887373" w:rsidRDefault="00887373" w:rsidP="001E465B">
            <w:r>
              <w:rPr>
                <w:sz w:val="14"/>
                <w:szCs w:val="14"/>
              </w:rPr>
              <w:t>Session timeout warnings displayed with option to extend</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4F1DEF4" w14:textId="77777777" w:rsidR="00887373" w:rsidRDefault="00887373" w:rsidP="001E465B">
            <w:r>
              <w:rPr>
                <w:sz w:val="14"/>
                <w:szCs w:val="14"/>
              </w:rPr>
              <w:t>Inspect session configuration; test for timeout warning UI</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E02DDD4" w14:textId="77777777" w:rsidR="00887373" w:rsidRDefault="00887373" w:rsidP="001E465B">
            <w:r>
              <w:rPr>
                <w:sz w:val="14"/>
                <w:szCs w:val="14"/>
              </w:rPr>
              <w:t>Manual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F04E7C7" w14:textId="77777777" w:rsidR="00887373" w:rsidRDefault="00887373" w:rsidP="001E465B">
            <w:r>
              <w:rPr>
                <w:sz w:val="14"/>
                <w:szCs w:val="14"/>
              </w:rPr>
              <w:t>Warning displayed before session expiry with option to extend</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A3CAE5C" w14:textId="77777777" w:rsidR="00887373" w:rsidRDefault="00887373" w:rsidP="001E465B">
            <w:r>
              <w:rPr>
                <w:sz w:val="14"/>
                <w:szCs w:val="14"/>
              </w:rPr>
              <w:t>Session timeout warning not implemented in current prototype; flagged as future development</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64F9DCEE" w14:textId="77777777" w:rsidR="00887373" w:rsidRDefault="00887373" w:rsidP="001E465B">
            <w:r>
              <w:rPr>
                <w:b/>
                <w:bCs/>
                <w:color w:val="854F0B"/>
                <w:sz w:val="14"/>
                <w:szCs w:val="14"/>
              </w:rPr>
              <w:t>PARTIAL</w:t>
            </w:r>
          </w:p>
        </w:tc>
      </w:tr>
      <w:tr w:rsidR="00887373" w14:paraId="689CA5F6"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6DDDE20" w14:textId="77777777" w:rsidR="00887373" w:rsidRDefault="00887373" w:rsidP="001E465B">
            <w:r>
              <w:rPr>
                <w:sz w:val="14"/>
                <w:szCs w:val="14"/>
              </w:rPr>
              <w:t>NFR-A9</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89F2BD8" w14:textId="77777777" w:rsidR="00887373" w:rsidRDefault="00887373" w:rsidP="001E465B">
            <w:r>
              <w:rPr>
                <w:sz w:val="14"/>
                <w:szCs w:val="14"/>
              </w:rPr>
              <w:t>User accessibility preferences (contrast, font size) persist across sessions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D61DC7A" w14:textId="77777777" w:rsidR="00887373" w:rsidRDefault="00887373" w:rsidP="001E465B">
            <w:r>
              <w:rPr>
                <w:sz w:val="14"/>
                <w:szCs w:val="14"/>
              </w:rPr>
              <w:t>Apply accessibility preferences; navigate away; return and verify persistence</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E541A72" w14:textId="77777777" w:rsidR="00887373" w:rsidRDefault="00887373" w:rsidP="001E465B">
            <w:r>
              <w:rPr>
                <w:sz w:val="14"/>
                <w:szCs w:val="14"/>
              </w:rPr>
              <w:t>Manual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B87776E" w14:textId="77777777" w:rsidR="00887373" w:rsidRDefault="00887373" w:rsidP="001E465B">
            <w:r>
              <w:rPr>
                <w:sz w:val="14"/>
                <w:szCs w:val="14"/>
              </w:rPr>
              <w:t>Preferences persisted via localStorage/cookie across sessions</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6FDA600" w14:textId="77777777" w:rsidR="00887373" w:rsidRDefault="00887373" w:rsidP="001E465B">
            <w:r>
              <w:rPr>
                <w:sz w:val="14"/>
                <w:szCs w:val="14"/>
              </w:rPr>
              <w:t>Accessibility panel implemented; persistence confirmed within session; cross-session persistence flagged for future work</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7BD6558B" w14:textId="77777777" w:rsidR="00887373" w:rsidRDefault="00887373" w:rsidP="001E465B">
            <w:r>
              <w:rPr>
                <w:b/>
                <w:bCs/>
                <w:color w:val="854F0B"/>
                <w:sz w:val="14"/>
                <w:szCs w:val="14"/>
              </w:rPr>
              <w:t>PARTIAL</w:t>
            </w:r>
          </w:p>
        </w:tc>
      </w:tr>
      <w:tr w:rsidR="00887373" w14:paraId="44D16040" w14:textId="77777777" w:rsidTr="001E465B">
        <w:tc>
          <w:tcPr>
            <w:tcW w:w="9024" w:type="dxa"/>
            <w:gridSpan w:val="7"/>
            <w:tcBorders>
              <w:top w:val="single" w:sz="1" w:space="0" w:color="AAAAAA"/>
              <w:left w:val="single" w:sz="1" w:space="0" w:color="AAAAAA"/>
              <w:bottom w:val="single" w:sz="1" w:space="0" w:color="AAAAAA"/>
              <w:right w:val="single" w:sz="1" w:space="0" w:color="AAAAAA"/>
            </w:tcBorders>
            <w:shd w:val="clear" w:color="auto" w:fill="185FA5"/>
            <w:tcMar>
              <w:top w:w="50" w:type="dxa"/>
              <w:left w:w="80" w:type="dxa"/>
              <w:bottom w:w="50" w:type="dxa"/>
              <w:right w:w="80" w:type="dxa"/>
            </w:tcMar>
          </w:tcPr>
          <w:p w14:paraId="5C97C0EE" w14:textId="77777777" w:rsidR="00887373" w:rsidRDefault="00887373" w:rsidP="001E465B">
            <w:r>
              <w:rPr>
                <w:b/>
                <w:bCs/>
                <w:color w:val="FFFFFF"/>
                <w:sz w:val="16"/>
                <w:szCs w:val="16"/>
              </w:rPr>
              <w:t>Security Requirements (NFR-S)</w:t>
            </w:r>
          </w:p>
        </w:tc>
      </w:tr>
      <w:tr w:rsidR="00887373" w14:paraId="51037276"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F663F68" w14:textId="77777777" w:rsidR="00887373" w:rsidRDefault="00887373" w:rsidP="001E465B">
            <w:r>
              <w:rPr>
                <w:sz w:val="14"/>
                <w:szCs w:val="14"/>
              </w:rPr>
              <w:t>NFR-S1</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09B4F8D" w14:textId="77777777" w:rsidR="00887373" w:rsidRDefault="00887373" w:rsidP="001E465B">
            <w:r>
              <w:rPr>
                <w:sz w:val="14"/>
                <w:szCs w:val="14"/>
              </w:rPr>
              <w:t>All data transmission secured using HTTPS/TLS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14794BC" w14:textId="77777777" w:rsidR="00887373" w:rsidRDefault="00887373" w:rsidP="001E465B">
            <w:r>
              <w:rPr>
                <w:sz w:val="14"/>
                <w:szCs w:val="14"/>
              </w:rPr>
              <w:t>Verify HTTPS configuration; inspect SSL certificate and SECURE_SSL_REDIRECT setting</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221D933" w14:textId="77777777" w:rsidR="00887373" w:rsidRDefault="00887373" w:rsidP="001E465B">
            <w:r>
              <w:rPr>
                <w:sz w:val="14"/>
                <w:szCs w:val="14"/>
              </w:rPr>
              <w:t>Manual / Config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79643DB" w14:textId="77777777" w:rsidR="00887373" w:rsidRDefault="00887373" w:rsidP="001E465B">
            <w:r>
              <w:rPr>
                <w:sz w:val="14"/>
                <w:szCs w:val="14"/>
              </w:rPr>
              <w:t>HTTPS enforced; HTTP redirects to HTTPS; valid TLS certificate</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AB60998" w14:textId="77777777" w:rsidR="00887373" w:rsidRDefault="00887373" w:rsidP="001E465B">
            <w:r>
              <w:rPr>
                <w:sz w:val="14"/>
                <w:szCs w:val="14"/>
              </w:rPr>
              <w:t>SECURE_SSL_REDIRECT documented; enforced on production deployment; HttpOnly/Secure cookie flags set</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49AC84F" w14:textId="77777777" w:rsidR="00887373" w:rsidRDefault="00887373" w:rsidP="001E465B">
            <w:r>
              <w:rPr>
                <w:b/>
                <w:bCs/>
                <w:color w:val="1A6B1A"/>
                <w:sz w:val="14"/>
                <w:szCs w:val="14"/>
              </w:rPr>
              <w:t>PASS</w:t>
            </w:r>
          </w:p>
        </w:tc>
      </w:tr>
      <w:tr w:rsidR="00887373" w14:paraId="22AEC97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C4B0B10" w14:textId="77777777" w:rsidR="00887373" w:rsidRDefault="00887373" w:rsidP="001E465B">
            <w:r>
              <w:rPr>
                <w:sz w:val="14"/>
                <w:szCs w:val="14"/>
              </w:rPr>
              <w:t>NFR-S2</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5F41165" w14:textId="77777777" w:rsidR="00887373" w:rsidRDefault="00887373" w:rsidP="001E465B">
            <w:r>
              <w:rPr>
                <w:sz w:val="14"/>
                <w:szCs w:val="14"/>
              </w:rPr>
              <w:t>Administrative accounts require Multi-Factor Authentication (MFA)</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F4C2C73" w14:textId="77777777" w:rsidR="00887373" w:rsidRDefault="00887373" w:rsidP="001E465B">
            <w:r>
              <w:rPr>
                <w:sz w:val="14"/>
                <w:szCs w:val="14"/>
              </w:rPr>
              <w:t>Inspect admin login implementation for MFA controls</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8523309" w14:textId="77777777" w:rsidR="00887373" w:rsidRDefault="00887373" w:rsidP="001E465B">
            <w:r>
              <w:rPr>
                <w:sz w:val="14"/>
                <w:szCs w:val="14"/>
              </w:rPr>
              <w:t>Manual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47CB277" w14:textId="77777777" w:rsidR="00887373" w:rsidRDefault="00887373" w:rsidP="001E465B">
            <w:r>
              <w:rPr>
                <w:sz w:val="14"/>
                <w:szCs w:val="14"/>
              </w:rPr>
              <w:t>MFA required for all staff logins</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ED7630A" w14:textId="77777777" w:rsidR="00887373" w:rsidRDefault="00887373" w:rsidP="001E465B">
            <w:r>
              <w:rPr>
                <w:sz w:val="14"/>
                <w:szCs w:val="14"/>
              </w:rPr>
              <w:t>MFA not implemented in current prototype; password authentication only; flagged as future development recommendation</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47FF2803" w14:textId="77777777" w:rsidR="00887373" w:rsidRDefault="00887373" w:rsidP="001E465B">
            <w:r>
              <w:rPr>
                <w:b/>
                <w:bCs/>
                <w:color w:val="854F0B"/>
                <w:sz w:val="14"/>
                <w:szCs w:val="14"/>
              </w:rPr>
              <w:t>PARTIAL</w:t>
            </w:r>
          </w:p>
        </w:tc>
      </w:tr>
      <w:tr w:rsidR="00887373" w14:paraId="0AE0270A"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673B3EC" w14:textId="77777777" w:rsidR="00887373" w:rsidRDefault="00887373" w:rsidP="001E465B">
            <w:r>
              <w:rPr>
                <w:sz w:val="14"/>
                <w:szCs w:val="14"/>
              </w:rPr>
              <w:t>NFR-S3</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FCA2878" w14:textId="77777777" w:rsidR="00887373" w:rsidRDefault="00887373" w:rsidP="001E465B">
            <w:r>
              <w:rPr>
                <w:sz w:val="14"/>
                <w:szCs w:val="14"/>
              </w:rPr>
              <w:t>CSRF token validation on all POST requests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97F653A" w14:textId="77777777" w:rsidR="00887373" w:rsidRDefault="00887373" w:rsidP="001E465B">
            <w:r>
              <w:rPr>
                <w:sz w:val="14"/>
                <w:szCs w:val="14"/>
              </w:rPr>
              <w:t>Submit POST to /booking/ without CSRF token; submit POST to admin update without token</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75B2F8C" w14:textId="77777777" w:rsidR="00887373" w:rsidRDefault="00887373" w:rsidP="001E465B">
            <w:r>
              <w:rPr>
                <w:sz w:val="14"/>
                <w:szCs w:val="14"/>
              </w:rPr>
              <w:t>Manual / OWASP ZAP</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03BE0A8" w14:textId="77777777" w:rsidR="00887373" w:rsidRDefault="00887373" w:rsidP="001E465B">
            <w:r>
              <w:rPr>
                <w:sz w:val="14"/>
                <w:szCs w:val="14"/>
              </w:rPr>
              <w:t>HTTP 403 Forbidden returned on all CSRF-missing requests</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4265BDB" w14:textId="77777777" w:rsidR="00887373" w:rsidRDefault="00887373" w:rsidP="001E465B">
            <w:r>
              <w:rPr>
                <w:sz w:val="14"/>
                <w:szCs w:val="14"/>
              </w:rPr>
              <w:t>Both /booking/ and admin endpoints returned HTTP 403 when CSRF token omitted; CsrfViewMiddleware confirmed active</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E9EBDB1" w14:textId="77777777" w:rsidR="00887373" w:rsidRDefault="00887373" w:rsidP="001E465B">
            <w:r>
              <w:rPr>
                <w:b/>
                <w:bCs/>
                <w:color w:val="1A6B1A"/>
                <w:sz w:val="14"/>
                <w:szCs w:val="14"/>
              </w:rPr>
              <w:t>PASS</w:t>
            </w:r>
          </w:p>
        </w:tc>
      </w:tr>
      <w:tr w:rsidR="00887373" w14:paraId="558DADCE"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4466826" w14:textId="77777777" w:rsidR="00887373" w:rsidRDefault="00887373" w:rsidP="001E465B">
            <w:r>
              <w:rPr>
                <w:sz w:val="14"/>
                <w:szCs w:val="14"/>
              </w:rPr>
              <w:t>NFR-S4</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C165884" w14:textId="77777777" w:rsidR="00887373" w:rsidRDefault="00887373" w:rsidP="001E465B">
            <w:r>
              <w:rPr>
                <w:sz w:val="14"/>
                <w:szCs w:val="14"/>
              </w:rPr>
              <w:t>Parameterised ORM queries prevent SQL injection</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04E8A34" w14:textId="77777777" w:rsidR="00887373" w:rsidRDefault="00887373" w:rsidP="001E465B">
            <w:r>
              <w:rPr>
                <w:sz w:val="14"/>
                <w:szCs w:val="14"/>
              </w:rPr>
              <w:t>Submit SQL injection payloads in all booking form fields and admin search</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018ED52" w14:textId="77777777" w:rsidR="00887373" w:rsidRDefault="00887373" w:rsidP="001E465B">
            <w:r>
              <w:rPr>
                <w:sz w:val="14"/>
                <w:szCs w:val="14"/>
              </w:rPr>
              <w:t>Manual / OWASP ZAP</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7552328" w14:textId="77777777" w:rsidR="00887373" w:rsidRDefault="00887373" w:rsidP="001E465B">
            <w:r>
              <w:rPr>
                <w:sz w:val="14"/>
                <w:szCs w:val="14"/>
              </w:rPr>
              <w:t>No database impact; payloads treated as literal strings</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8326A22" w14:textId="77777777" w:rsidR="00887373" w:rsidRDefault="00887373" w:rsidP="001E465B">
            <w:r>
              <w:rPr>
                <w:sz w:val="14"/>
                <w:szCs w:val="14"/>
              </w:rPr>
              <w:t>All injection payloads stored/returned as literal strings; no database errors or data leakage observed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11E6176" w14:textId="77777777" w:rsidR="00887373" w:rsidRDefault="00887373" w:rsidP="001E465B">
            <w:r>
              <w:rPr>
                <w:b/>
                <w:bCs/>
                <w:color w:val="1A6B1A"/>
                <w:sz w:val="14"/>
                <w:szCs w:val="14"/>
              </w:rPr>
              <w:t>PASS</w:t>
            </w:r>
          </w:p>
        </w:tc>
      </w:tr>
      <w:tr w:rsidR="00887373" w14:paraId="262F79C0"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7518BAE" w14:textId="77777777" w:rsidR="00887373" w:rsidRDefault="00887373" w:rsidP="001E465B">
            <w:r>
              <w:rPr>
                <w:sz w:val="14"/>
                <w:szCs w:val="14"/>
              </w:rPr>
              <w:t>NFR-S5</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E6875DD" w14:textId="77777777" w:rsidR="00887373" w:rsidRDefault="00887373" w:rsidP="001E465B">
            <w:r>
              <w:rPr>
                <w:sz w:val="14"/>
                <w:szCs w:val="14"/>
              </w:rPr>
              <w:t>Session cookies configured with HttpOnly and Secure flags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87E8F75" w14:textId="77777777" w:rsidR="00887373" w:rsidRDefault="00887373" w:rsidP="001E465B">
            <w:r>
              <w:rPr>
                <w:sz w:val="14"/>
                <w:szCs w:val="14"/>
              </w:rPr>
              <w:t>Inspect session cookie attributes using browser developer tools</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A522BC2" w14:textId="77777777" w:rsidR="00887373" w:rsidRDefault="00887373" w:rsidP="001E465B">
            <w:r>
              <w:rPr>
                <w:sz w:val="14"/>
                <w:szCs w:val="14"/>
              </w:rPr>
              <w:t>Manual / Browser DevTools</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D658A6A" w14:textId="77777777" w:rsidR="00887373" w:rsidRDefault="00887373" w:rsidP="001E465B">
            <w:r>
              <w:rPr>
                <w:sz w:val="14"/>
                <w:szCs w:val="14"/>
              </w:rPr>
              <w:t>HttpOnly and Secure flags are present on the session cookie</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B7BF5A6" w14:textId="77777777" w:rsidR="00887373" w:rsidRDefault="00887373" w:rsidP="001E465B">
            <w:r>
              <w:rPr>
                <w:sz w:val="14"/>
                <w:szCs w:val="14"/>
              </w:rPr>
              <w:t>HttpOnly flag confirmed; Secure flag enforced on HTTPS deployment; verified in Chrome DevTools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6D8BC5C8" w14:textId="77777777" w:rsidR="00887373" w:rsidRDefault="00887373" w:rsidP="001E465B">
            <w:r>
              <w:rPr>
                <w:b/>
                <w:bCs/>
                <w:color w:val="1A6B1A"/>
                <w:sz w:val="14"/>
                <w:szCs w:val="14"/>
              </w:rPr>
              <w:t>PASS</w:t>
            </w:r>
          </w:p>
        </w:tc>
      </w:tr>
      <w:tr w:rsidR="00887373" w14:paraId="3059F09F"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65E8A67" w14:textId="77777777" w:rsidR="00887373" w:rsidRDefault="00887373" w:rsidP="001E465B">
            <w:r>
              <w:rPr>
                <w:sz w:val="14"/>
                <w:szCs w:val="14"/>
              </w:rPr>
              <w:t>NFR-S6</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3F0481D" w14:textId="77777777" w:rsidR="00887373" w:rsidRDefault="00887373" w:rsidP="001E465B">
            <w:r>
              <w:rPr>
                <w:sz w:val="14"/>
                <w:szCs w:val="14"/>
              </w:rPr>
              <w:t>Administrative URL uses non-default path (/admin-portal/)</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40B714D" w14:textId="77777777" w:rsidR="00887373" w:rsidRDefault="00887373" w:rsidP="001E465B">
            <w:r>
              <w:rPr>
                <w:sz w:val="14"/>
                <w:szCs w:val="14"/>
              </w:rPr>
              <w:t>Attempt access to /admin/, /admin-panel/, and /admin-portal/ without authentication</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6067F0D" w14:textId="77777777" w:rsidR="00887373" w:rsidRDefault="00887373" w:rsidP="001E465B">
            <w:r>
              <w:rPr>
                <w:sz w:val="14"/>
                <w:szCs w:val="14"/>
              </w:rPr>
              <w:t>Manual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244D4A9" w14:textId="77777777" w:rsidR="00887373" w:rsidRDefault="00887373" w:rsidP="001E465B">
            <w:r>
              <w:rPr>
                <w:sz w:val="14"/>
                <w:szCs w:val="14"/>
              </w:rPr>
              <w:t>/admin/ returns 404; /admin-portal/ redirects to login page</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59F476B" w14:textId="77777777" w:rsidR="00887373" w:rsidRDefault="00887373" w:rsidP="001E465B">
            <w:r>
              <w:rPr>
                <w:sz w:val="14"/>
                <w:szCs w:val="14"/>
              </w:rPr>
              <w:t>/admin/ returned 404 (Django default admin disabled); /admin-portal/ redirected to login (HTTP 302)</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4A837630" w14:textId="77777777" w:rsidR="00887373" w:rsidRDefault="00887373" w:rsidP="001E465B">
            <w:r>
              <w:rPr>
                <w:b/>
                <w:bCs/>
                <w:color w:val="1A6B1A"/>
                <w:sz w:val="14"/>
                <w:szCs w:val="14"/>
              </w:rPr>
              <w:t>PASS</w:t>
            </w:r>
          </w:p>
        </w:tc>
      </w:tr>
      <w:tr w:rsidR="00887373" w14:paraId="39AC3A23"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570CDCB" w14:textId="77777777" w:rsidR="00887373" w:rsidRDefault="00887373" w:rsidP="001E465B">
            <w:r>
              <w:rPr>
                <w:sz w:val="14"/>
                <w:szCs w:val="14"/>
              </w:rPr>
              <w:t>NFR-S7</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393A9E7" w14:textId="77777777" w:rsidR="00887373" w:rsidRDefault="00887373" w:rsidP="001E465B">
            <w:r>
              <w:rPr>
                <w:sz w:val="14"/>
                <w:szCs w:val="14"/>
              </w:rPr>
              <w:t>Rate limiting is applied to the booking submission endpoint</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2E9F5DB" w14:textId="77777777" w:rsidR="00887373" w:rsidRDefault="00887373" w:rsidP="001E465B">
            <w:r>
              <w:rPr>
                <w:sz w:val="14"/>
                <w:szCs w:val="14"/>
              </w:rPr>
              <w:t>Submit rapid repeated POST requests to /booking/</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489C4D3" w14:textId="77777777" w:rsidR="00887373" w:rsidRDefault="00887373" w:rsidP="001E465B">
            <w:r>
              <w:rPr>
                <w:sz w:val="14"/>
                <w:szCs w:val="14"/>
              </w:rPr>
              <w:t>Manual / OWASP ZAP</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450AC90" w14:textId="77777777" w:rsidR="00887373" w:rsidRDefault="00887373" w:rsidP="001E465B">
            <w:r>
              <w:rPr>
                <w:sz w:val="14"/>
                <w:szCs w:val="14"/>
              </w:rPr>
              <w:t>Requests throttled after threshold; rate limit response returned</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5F90F51" w14:textId="77777777" w:rsidR="00887373" w:rsidRDefault="00887373" w:rsidP="001E465B">
            <w:r>
              <w:rPr>
                <w:sz w:val="14"/>
                <w:szCs w:val="14"/>
              </w:rPr>
              <w:t>Rate limiting not implemented in current prototype; honeypot bot detection active; flagged as future development</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4ECD6BC5" w14:textId="77777777" w:rsidR="00887373" w:rsidRDefault="00887373" w:rsidP="001E465B">
            <w:r>
              <w:rPr>
                <w:b/>
                <w:bCs/>
                <w:color w:val="854F0B"/>
                <w:sz w:val="14"/>
                <w:szCs w:val="14"/>
              </w:rPr>
              <w:t>PARTIAL</w:t>
            </w:r>
          </w:p>
        </w:tc>
      </w:tr>
      <w:tr w:rsidR="00887373" w14:paraId="657E995A"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F3F14D4" w14:textId="77777777" w:rsidR="00887373" w:rsidRDefault="00887373" w:rsidP="001E465B">
            <w:r>
              <w:rPr>
                <w:sz w:val="14"/>
                <w:szCs w:val="14"/>
              </w:rPr>
              <w:lastRenderedPageBreak/>
              <w:t>NFR-S8</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20EC0C3" w14:textId="77777777" w:rsidR="00887373" w:rsidRDefault="00887373" w:rsidP="001E465B">
            <w:r>
              <w:rPr>
                <w:sz w:val="14"/>
                <w:szCs w:val="14"/>
              </w:rPr>
              <w:t>Admin accounts support phishing-resistant auth (WebAuthn/FIDO2)</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B05D814" w14:textId="77777777" w:rsidR="00887373" w:rsidRDefault="00887373" w:rsidP="001E465B">
            <w:r>
              <w:rPr>
                <w:sz w:val="14"/>
                <w:szCs w:val="14"/>
              </w:rPr>
              <w:t>Inspect admin authentication for WebAuthn/FIDO2 support</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A3F2592" w14:textId="77777777" w:rsidR="00887373" w:rsidRDefault="00887373" w:rsidP="001E465B">
            <w:r>
              <w:rPr>
                <w:sz w:val="14"/>
                <w:szCs w:val="14"/>
              </w:rPr>
              <w:t>Manual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391359E" w14:textId="77777777" w:rsidR="00887373" w:rsidRDefault="00887373" w:rsidP="001E465B">
            <w:r>
              <w:rPr>
                <w:sz w:val="14"/>
                <w:szCs w:val="14"/>
              </w:rPr>
              <w:t>WebAuthn/FIDO2 authentication available for admin accounts</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4C2D79A" w14:textId="77777777" w:rsidR="00887373" w:rsidRDefault="00887373" w:rsidP="001E465B">
            <w:r>
              <w:rPr>
                <w:sz w:val="14"/>
                <w:szCs w:val="14"/>
              </w:rPr>
              <w:t>FIDO2/WebAuthn not implemented; password-only authentication; flagged as future development</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61D5E352" w14:textId="77777777" w:rsidR="00887373" w:rsidRDefault="00887373" w:rsidP="001E465B">
            <w:r>
              <w:rPr>
                <w:b/>
                <w:bCs/>
                <w:color w:val="854F0B"/>
                <w:sz w:val="14"/>
                <w:szCs w:val="14"/>
              </w:rPr>
              <w:t>PARTIAL</w:t>
            </w:r>
          </w:p>
        </w:tc>
      </w:tr>
      <w:tr w:rsidR="00887373" w14:paraId="2007C242"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4CE065C" w14:textId="77777777" w:rsidR="00887373" w:rsidRDefault="00887373" w:rsidP="001E465B">
            <w:r>
              <w:rPr>
                <w:sz w:val="14"/>
                <w:szCs w:val="14"/>
              </w:rPr>
              <w:t>NFR-S9</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ED6CA25" w14:textId="77777777" w:rsidR="00887373" w:rsidRDefault="00887373" w:rsidP="001E465B">
            <w:r>
              <w:rPr>
                <w:sz w:val="14"/>
                <w:szCs w:val="14"/>
              </w:rPr>
              <w:t>Admin views are restricted via login_required and are staff-checked</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115B54D" w14:textId="77777777" w:rsidR="00887373" w:rsidRDefault="00887373" w:rsidP="001E465B">
            <w:r>
              <w:rPr>
                <w:sz w:val="14"/>
                <w:szCs w:val="14"/>
              </w:rPr>
              <w:t>Attempt to access all admin views as an unauthenticated user and as a non-staff authenticated user</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8D905DE" w14:textId="77777777" w:rsidR="00887373" w:rsidRDefault="00887373" w:rsidP="001E465B">
            <w:r>
              <w:rPr>
                <w:sz w:val="14"/>
                <w:szCs w:val="14"/>
              </w:rPr>
              <w:t>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8C2E6A5" w14:textId="77777777" w:rsidR="00887373" w:rsidRDefault="00887373" w:rsidP="001E465B">
            <w:r>
              <w:rPr>
                <w:sz w:val="14"/>
                <w:szCs w:val="14"/>
              </w:rPr>
              <w:t>All admin views redirect unauthenticated and non-staff users to the login page</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8173ACE" w14:textId="77777777" w:rsidR="00887373" w:rsidRDefault="00887373" w:rsidP="001E465B">
            <w:r>
              <w:rPr>
                <w:sz w:val="14"/>
                <w:szCs w:val="14"/>
              </w:rPr>
              <w:t>HTTP 302 redirect confirmed for all unauthenticated access; non-staff user access blocked by is staff check</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E37DC35" w14:textId="77777777" w:rsidR="00887373" w:rsidRDefault="00887373" w:rsidP="001E465B">
            <w:r>
              <w:rPr>
                <w:b/>
                <w:bCs/>
                <w:color w:val="1A6B1A"/>
                <w:sz w:val="14"/>
                <w:szCs w:val="14"/>
              </w:rPr>
              <w:t>PASS</w:t>
            </w:r>
          </w:p>
        </w:tc>
      </w:tr>
      <w:tr w:rsidR="00887373" w14:paraId="4AFE7BDB"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4B4321E" w14:textId="77777777" w:rsidR="00887373" w:rsidRDefault="00887373" w:rsidP="001E465B">
            <w:r>
              <w:rPr>
                <w:sz w:val="14"/>
                <w:szCs w:val="14"/>
              </w:rPr>
              <w:t>NFR-S10</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FF3A86C" w14:textId="77777777" w:rsidR="00887373" w:rsidRDefault="00887373" w:rsidP="001E465B">
            <w:r>
              <w:rPr>
                <w:sz w:val="14"/>
                <w:szCs w:val="14"/>
              </w:rPr>
              <w:t>Honeypot check covers both JSON and FormData booking submission paths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1913D47" w14:textId="77777777" w:rsidR="00887373" w:rsidRDefault="00887373" w:rsidP="001E465B">
            <w:r>
              <w:rPr>
                <w:sz w:val="14"/>
                <w:szCs w:val="14"/>
              </w:rPr>
              <w:t>Submit booking via JSON path with honeypot field populated; repeat via FormData path</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BE8CB58" w14:textId="77777777" w:rsidR="00887373" w:rsidRDefault="00887373" w:rsidP="001E465B">
            <w:r>
              <w:rPr>
                <w:sz w:val="14"/>
                <w:szCs w:val="14"/>
              </w:rPr>
              <w:t>Manual / OWASP ZAP</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CCDE73A" w14:textId="77777777" w:rsidR="00887373" w:rsidRDefault="00887373" w:rsidP="001E465B">
            <w:r>
              <w:rPr>
                <w:sz w:val="14"/>
                <w:szCs w:val="14"/>
              </w:rPr>
              <w:t>Both submission paths return spoofed success with no booking created</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22C8A70" w14:textId="77777777" w:rsidR="00887373" w:rsidRDefault="00887373" w:rsidP="001E465B">
            <w:r>
              <w:rPr>
                <w:sz w:val="14"/>
                <w:szCs w:val="14"/>
              </w:rPr>
              <w:t>Both JSON and FormData paths silently rejected; spoofed success response returned; warning logged with IP</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61C7D9E1" w14:textId="77777777" w:rsidR="00887373" w:rsidRDefault="00887373" w:rsidP="001E465B">
            <w:r>
              <w:rPr>
                <w:b/>
                <w:bCs/>
                <w:color w:val="1A6B1A"/>
                <w:sz w:val="14"/>
                <w:szCs w:val="14"/>
              </w:rPr>
              <w:t>PASS</w:t>
            </w:r>
          </w:p>
        </w:tc>
      </w:tr>
      <w:tr w:rsidR="00887373" w14:paraId="5B191616"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FE268B6" w14:textId="77777777" w:rsidR="00887373" w:rsidRDefault="00887373" w:rsidP="001E465B">
            <w:r>
              <w:rPr>
                <w:sz w:val="14"/>
                <w:szCs w:val="14"/>
              </w:rPr>
              <w:t>NFR-S11</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BD7D406" w14:textId="77777777" w:rsidR="00887373" w:rsidRDefault="00887373" w:rsidP="001E465B">
            <w:r>
              <w:rPr>
                <w:sz w:val="14"/>
                <w:szCs w:val="14"/>
              </w:rPr>
              <w:t>Security-relevant events logged at appropriate severity levels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1EDD614" w14:textId="77777777" w:rsidR="00887373" w:rsidRDefault="00887373" w:rsidP="001E465B">
            <w:r>
              <w:rPr>
                <w:sz w:val="14"/>
                <w:szCs w:val="14"/>
              </w:rPr>
              <w:t>Trigger a successful booking, a honeypot submission, and an invalid form submission; inspect logs</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C3A8653" w14:textId="77777777" w:rsidR="00887373" w:rsidRDefault="00887373" w:rsidP="001E465B">
            <w:r>
              <w:rPr>
                <w:sz w:val="14"/>
                <w:szCs w:val="14"/>
              </w:rPr>
              <w:t>Code Review / 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C3FD573" w14:textId="77777777" w:rsidR="00887373" w:rsidRDefault="00887373" w:rsidP="001E465B">
            <w:r>
              <w:rPr>
                <w:sz w:val="14"/>
                <w:szCs w:val="14"/>
              </w:rPr>
              <w:t>Bookings logged at info; honeypot triggers and invalid submissions logged at warning with IP</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7EC7890" w14:textId="77777777" w:rsidR="00887373" w:rsidRDefault="00887373" w:rsidP="001E465B">
            <w:r>
              <w:rPr>
                <w:sz w:val="14"/>
                <w:szCs w:val="14"/>
              </w:rPr>
              <w:t>Django logging confirmed: booking creation at logger.info; honeypot trigger at logger warning with originating IP</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45DA19B5" w14:textId="77777777" w:rsidR="00887373" w:rsidRDefault="00887373" w:rsidP="001E465B">
            <w:r>
              <w:rPr>
                <w:b/>
                <w:bCs/>
                <w:color w:val="1A6B1A"/>
                <w:sz w:val="14"/>
                <w:szCs w:val="14"/>
              </w:rPr>
              <w:t>PASS</w:t>
            </w:r>
          </w:p>
        </w:tc>
      </w:tr>
      <w:tr w:rsidR="00887373" w14:paraId="24A538B6"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C7121F5" w14:textId="77777777" w:rsidR="00887373" w:rsidRDefault="00887373" w:rsidP="001E465B">
            <w:r>
              <w:rPr>
                <w:sz w:val="14"/>
                <w:szCs w:val="14"/>
              </w:rPr>
              <w:t>NFR-S12</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B309749" w14:textId="77777777" w:rsidR="00887373" w:rsidRDefault="00887373" w:rsidP="001E465B">
            <w:r>
              <w:rPr>
                <w:sz w:val="14"/>
                <w:szCs w:val="14"/>
              </w:rPr>
              <w:t>Booking model records created at and updated at timestamps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22898EC" w14:textId="77777777" w:rsidR="00887373" w:rsidRDefault="00887373" w:rsidP="001E465B">
            <w:r>
              <w:rPr>
                <w:sz w:val="14"/>
                <w:szCs w:val="14"/>
              </w:rPr>
              <w:t>Create and update a booking; inspect model fields in admin and database</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A7F6191"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3CEA442" w14:textId="77777777" w:rsidR="00887373" w:rsidRDefault="00887373" w:rsidP="001E465B">
            <w:r>
              <w:rPr>
                <w:sz w:val="14"/>
                <w:szCs w:val="14"/>
              </w:rPr>
              <w:t>created at and updated at are auto-populated on every record</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98054BD" w14:textId="77777777" w:rsidR="00887373" w:rsidRDefault="00887373" w:rsidP="001E465B">
            <w:r>
              <w:rPr>
                <w:sz w:val="14"/>
                <w:szCs w:val="14"/>
              </w:rPr>
              <w:t>Both timestamps confirmed via Django admin and database inspection; auto_now_add and auto_now verified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0B3FAB8F" w14:textId="77777777" w:rsidR="00887373" w:rsidRDefault="00887373" w:rsidP="001E465B">
            <w:r>
              <w:rPr>
                <w:b/>
                <w:bCs/>
                <w:color w:val="1A6B1A"/>
                <w:sz w:val="14"/>
                <w:szCs w:val="14"/>
              </w:rPr>
              <w:t>PASS</w:t>
            </w:r>
          </w:p>
        </w:tc>
      </w:tr>
      <w:tr w:rsidR="00887373" w14:paraId="702300B7" w14:textId="77777777" w:rsidTr="001E465B">
        <w:tc>
          <w:tcPr>
            <w:tcW w:w="9024" w:type="dxa"/>
            <w:gridSpan w:val="7"/>
            <w:tcBorders>
              <w:top w:val="single" w:sz="1" w:space="0" w:color="AAAAAA"/>
              <w:left w:val="single" w:sz="1" w:space="0" w:color="AAAAAA"/>
              <w:bottom w:val="single" w:sz="1" w:space="0" w:color="AAAAAA"/>
              <w:right w:val="single" w:sz="1" w:space="0" w:color="AAAAAA"/>
            </w:tcBorders>
            <w:shd w:val="clear" w:color="auto" w:fill="3B6D11"/>
            <w:tcMar>
              <w:top w:w="50" w:type="dxa"/>
              <w:left w:w="80" w:type="dxa"/>
              <w:bottom w:w="50" w:type="dxa"/>
              <w:right w:w="80" w:type="dxa"/>
            </w:tcMar>
          </w:tcPr>
          <w:p w14:paraId="717D5496" w14:textId="77777777" w:rsidR="00887373" w:rsidRDefault="00887373" w:rsidP="001E465B">
            <w:r>
              <w:rPr>
                <w:b/>
                <w:bCs/>
                <w:color w:val="FFFFFF"/>
                <w:sz w:val="16"/>
                <w:szCs w:val="16"/>
              </w:rPr>
              <w:t>Data Protection Requirements (NFR-D)</w:t>
            </w:r>
          </w:p>
        </w:tc>
      </w:tr>
      <w:tr w:rsidR="00887373" w14:paraId="37D578EA"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9DF60FF" w14:textId="77777777" w:rsidR="00887373" w:rsidRDefault="00887373" w:rsidP="001E465B">
            <w:r>
              <w:rPr>
                <w:sz w:val="14"/>
                <w:szCs w:val="14"/>
              </w:rPr>
              <w:t>NFR-D1</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998DB7F" w14:textId="77777777" w:rsidR="00887373" w:rsidRDefault="00887373" w:rsidP="001E465B">
            <w:r>
              <w:rPr>
                <w:sz w:val="14"/>
                <w:szCs w:val="14"/>
              </w:rPr>
              <w:t>Collect only essential booking data (data minimisation)</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8296E34" w14:textId="77777777" w:rsidR="00887373" w:rsidRDefault="00887373" w:rsidP="001E465B">
            <w:r>
              <w:rPr>
                <w:sz w:val="14"/>
                <w:szCs w:val="14"/>
              </w:rPr>
              <w:t>Review Booking model fields; verify no superfluous data collected</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8759D47"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31F8535" w14:textId="77777777" w:rsidR="00887373" w:rsidRDefault="00887373" w:rsidP="001E465B">
            <w:r>
              <w:rPr>
                <w:sz w:val="14"/>
                <w:szCs w:val="14"/>
              </w:rPr>
              <w:t>The model contains only fields essential to service delivery</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B4628FB" w14:textId="77777777" w:rsidR="00887373" w:rsidRDefault="00887373" w:rsidP="001E465B">
            <w:r>
              <w:rPr>
                <w:sz w:val="14"/>
                <w:szCs w:val="14"/>
              </w:rPr>
              <w:t>The booking model contains 10 fields: reference, service, name, email, phone, reg, date, time, notes, status — no unnecessary data</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D9F0025" w14:textId="77777777" w:rsidR="00887373" w:rsidRDefault="00887373" w:rsidP="001E465B">
            <w:r>
              <w:rPr>
                <w:b/>
                <w:bCs/>
                <w:color w:val="1A6B1A"/>
                <w:sz w:val="14"/>
                <w:szCs w:val="14"/>
              </w:rPr>
              <w:t>PASS</w:t>
            </w:r>
          </w:p>
        </w:tc>
      </w:tr>
      <w:tr w:rsidR="00887373" w14:paraId="75D245AE"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38C6AF3" w14:textId="77777777" w:rsidR="00887373" w:rsidRDefault="00887373" w:rsidP="001E465B">
            <w:r>
              <w:rPr>
                <w:sz w:val="14"/>
                <w:szCs w:val="14"/>
              </w:rPr>
              <w:t>NFR-D2</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CEF99C3" w14:textId="77777777" w:rsidR="00887373" w:rsidRDefault="00887373" w:rsidP="001E465B">
            <w:r>
              <w:rPr>
                <w:sz w:val="14"/>
                <w:szCs w:val="14"/>
              </w:rPr>
              <w:t>Role-based access control restricts data to authorised admins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EEA8B21" w14:textId="77777777" w:rsidR="00887373" w:rsidRDefault="00887373" w:rsidP="001E465B">
            <w:r>
              <w:rPr>
                <w:sz w:val="14"/>
                <w:szCs w:val="14"/>
              </w:rPr>
              <w:t>Attempt to access booking data as an unauthenticated user, as a non-staff user</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6E86127" w14:textId="77777777" w:rsidR="00887373" w:rsidRDefault="00887373" w:rsidP="001E465B">
            <w:r>
              <w:rPr>
                <w:sz w:val="14"/>
                <w:szCs w:val="14"/>
              </w:rPr>
              <w:t>Manual</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BE41225" w14:textId="77777777" w:rsidR="00887373" w:rsidRDefault="00887373" w:rsidP="001E465B">
            <w:r>
              <w:rPr>
                <w:sz w:val="14"/>
                <w:szCs w:val="14"/>
              </w:rPr>
              <w:t>Unauthenticated and non-staff users cannot access booking data</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79914BE" w14:textId="77777777" w:rsidR="00887373" w:rsidRDefault="00887373" w:rsidP="001E465B">
            <w:r>
              <w:rPr>
                <w:sz w:val="14"/>
                <w:szCs w:val="14"/>
              </w:rPr>
              <w:t>Both unauthenticated and non-staff access are redirected to login; is staff check confirmed in all admin views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46BDAE3D" w14:textId="77777777" w:rsidR="00887373" w:rsidRDefault="00887373" w:rsidP="001E465B">
            <w:r>
              <w:rPr>
                <w:b/>
                <w:bCs/>
                <w:color w:val="1A6B1A"/>
                <w:sz w:val="14"/>
                <w:szCs w:val="14"/>
              </w:rPr>
              <w:t>PASS</w:t>
            </w:r>
          </w:p>
        </w:tc>
      </w:tr>
      <w:tr w:rsidR="00887373" w14:paraId="702F5FA0"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EC81727" w14:textId="77777777" w:rsidR="00887373" w:rsidRDefault="00887373" w:rsidP="001E465B">
            <w:r>
              <w:rPr>
                <w:sz w:val="14"/>
                <w:szCs w:val="14"/>
              </w:rPr>
              <w:t>NFR-D3</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D2CFF37" w14:textId="77777777" w:rsidR="00887373" w:rsidRDefault="00887373" w:rsidP="001E465B">
            <w:r>
              <w:rPr>
                <w:sz w:val="14"/>
                <w:szCs w:val="14"/>
              </w:rPr>
              <w:t>Privacy notice displayed on booking form</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247EF32" w14:textId="77777777" w:rsidR="00887373" w:rsidRDefault="00887373" w:rsidP="001E465B">
            <w:r>
              <w:rPr>
                <w:sz w:val="14"/>
                <w:szCs w:val="14"/>
              </w:rPr>
              <w:t>Navigate to the booking form; inspect for privacy notice text</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CB021B6" w14:textId="77777777" w:rsidR="00887373" w:rsidRDefault="00887373" w:rsidP="001E465B">
            <w:r>
              <w:rPr>
                <w:sz w:val="14"/>
                <w:szCs w:val="14"/>
              </w:rPr>
              <w:t>Manual</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C0A2712" w14:textId="6D78E7A7" w:rsidR="00887373" w:rsidRDefault="00887373" w:rsidP="001E465B">
            <w:r>
              <w:rPr>
                <w:sz w:val="14"/>
                <w:szCs w:val="14"/>
              </w:rPr>
              <w:t xml:space="preserve">Privacy </w:t>
            </w:r>
            <w:r w:rsidR="00D157BF">
              <w:rPr>
                <w:sz w:val="14"/>
                <w:szCs w:val="14"/>
              </w:rPr>
              <w:t>notices</w:t>
            </w:r>
            <w:r>
              <w:rPr>
                <w:sz w:val="14"/>
                <w:szCs w:val="14"/>
              </w:rPr>
              <w:t xml:space="preserve"> visible on booking page explaining data collection and retention</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C89C337" w14:textId="77777777" w:rsidR="00887373" w:rsidRDefault="00887373" w:rsidP="001E465B">
            <w:r>
              <w:rPr>
                <w:sz w:val="14"/>
                <w:szCs w:val="14"/>
              </w:rPr>
              <w:t>Privacy notice displayed on Contact page and referenced on booking form; covers data purpose, retention (12 months), and GDPR rights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2C13018E" w14:textId="77777777" w:rsidR="00887373" w:rsidRDefault="00887373" w:rsidP="001E465B">
            <w:r>
              <w:rPr>
                <w:b/>
                <w:bCs/>
                <w:color w:val="1A6B1A"/>
                <w:sz w:val="14"/>
                <w:szCs w:val="14"/>
              </w:rPr>
              <w:t>PASS</w:t>
            </w:r>
          </w:p>
        </w:tc>
      </w:tr>
      <w:tr w:rsidR="00887373" w14:paraId="136CF01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474826C" w14:textId="77777777" w:rsidR="00887373" w:rsidRDefault="00887373" w:rsidP="001E465B">
            <w:r>
              <w:rPr>
                <w:sz w:val="14"/>
                <w:szCs w:val="14"/>
              </w:rPr>
              <w:t>NFR-D4</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4BC4877" w14:textId="77777777" w:rsidR="00887373" w:rsidRDefault="00887373" w:rsidP="001E465B">
            <w:r>
              <w:rPr>
                <w:sz w:val="14"/>
                <w:szCs w:val="14"/>
              </w:rPr>
              <w:t>12-month data retention policy documented and implemented</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634F844" w14:textId="77777777" w:rsidR="00887373" w:rsidRDefault="00887373" w:rsidP="001E465B">
            <w:r>
              <w:rPr>
                <w:sz w:val="14"/>
                <w:szCs w:val="14"/>
              </w:rPr>
              <w:t>Review system architecture documentation and the admin panel for retention policy</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92505EB" w14:textId="77777777" w:rsidR="00887373" w:rsidRDefault="00887373" w:rsidP="001E465B">
            <w:r>
              <w:rPr>
                <w:sz w:val="14"/>
                <w:szCs w:val="14"/>
              </w:rPr>
              <w:t>Document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C60F191" w14:textId="77777777" w:rsidR="00887373" w:rsidRDefault="00887373" w:rsidP="001E465B">
            <w:r>
              <w:rPr>
                <w:sz w:val="14"/>
                <w:szCs w:val="14"/>
              </w:rPr>
              <w:t>12-month retention period documented; mechanism in place</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E2048C7" w14:textId="77777777" w:rsidR="00887373" w:rsidRDefault="00887373" w:rsidP="001E465B">
            <w:r>
              <w:rPr>
                <w:sz w:val="14"/>
                <w:szCs w:val="14"/>
              </w:rPr>
              <w:t>12-month retention documented in Privacy Notice and system architecture; automated mechanism flagged for production implementation</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2794D2EF" w14:textId="77777777" w:rsidR="00887373" w:rsidRDefault="00887373" w:rsidP="001E465B">
            <w:r>
              <w:rPr>
                <w:b/>
                <w:bCs/>
                <w:color w:val="1A6B1A"/>
                <w:sz w:val="14"/>
                <w:szCs w:val="14"/>
              </w:rPr>
              <w:t>PASS</w:t>
            </w:r>
          </w:p>
        </w:tc>
      </w:tr>
      <w:tr w:rsidR="00887373" w14:paraId="6AF751AB"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5439751" w14:textId="77777777" w:rsidR="00887373" w:rsidRDefault="00887373" w:rsidP="001E465B">
            <w:r>
              <w:rPr>
                <w:sz w:val="14"/>
                <w:szCs w:val="14"/>
              </w:rPr>
              <w:t>NFR-D5</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D10ED06" w14:textId="77777777" w:rsidR="00887373" w:rsidRDefault="00887373" w:rsidP="001E465B">
            <w:r>
              <w:rPr>
                <w:sz w:val="14"/>
                <w:szCs w:val="14"/>
              </w:rPr>
              <w:t>Automated retention mechanism to delete/anonymise records</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D61B68E" w14:textId="77777777" w:rsidR="00887373" w:rsidRDefault="00887373" w:rsidP="001E465B">
            <w:r>
              <w:rPr>
                <w:sz w:val="14"/>
                <w:szCs w:val="14"/>
              </w:rPr>
              <w:t>Inspect codebase for automated retention/deletion mechanism</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8A521FB"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2155D19" w14:textId="77777777" w:rsidR="00887373" w:rsidRDefault="00887373" w:rsidP="001E465B">
            <w:r>
              <w:rPr>
                <w:sz w:val="14"/>
                <w:szCs w:val="14"/>
              </w:rPr>
              <w:t>Scheduled task or mechanism deletes/anonymises records older than 12 months</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58A1436D" w14:textId="77777777" w:rsidR="00887373" w:rsidRDefault="00887373" w:rsidP="001E465B">
            <w:r>
              <w:rPr>
                <w:sz w:val="14"/>
                <w:szCs w:val="14"/>
              </w:rPr>
              <w:t>Automated retention mechanism not implemented in prototype; documented as production deployment requirement</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3DA4810B" w14:textId="77777777" w:rsidR="00887373" w:rsidRDefault="00887373" w:rsidP="001E465B">
            <w:r>
              <w:rPr>
                <w:b/>
                <w:bCs/>
                <w:color w:val="854F0B"/>
                <w:sz w:val="14"/>
                <w:szCs w:val="14"/>
              </w:rPr>
              <w:t>PARTIAL</w:t>
            </w:r>
          </w:p>
        </w:tc>
      </w:tr>
      <w:tr w:rsidR="00887373" w14:paraId="6759B749"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D0502AF" w14:textId="77777777" w:rsidR="00887373" w:rsidRDefault="00887373" w:rsidP="001E465B">
            <w:r>
              <w:rPr>
                <w:sz w:val="14"/>
                <w:szCs w:val="14"/>
              </w:rPr>
              <w:t>NFR-D6</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3444CD44" w14:textId="77777777" w:rsidR="00887373" w:rsidRDefault="00887373" w:rsidP="001E465B">
            <w:r>
              <w:rPr>
                <w:sz w:val="14"/>
                <w:szCs w:val="14"/>
              </w:rPr>
              <w:t>Retention actions logged for audit purposes</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E836D70" w14:textId="77777777" w:rsidR="00887373" w:rsidRDefault="00887373" w:rsidP="001E465B">
            <w:r>
              <w:rPr>
                <w:sz w:val="14"/>
                <w:szCs w:val="14"/>
              </w:rPr>
              <w:t>Inspect logging configuration for retention action audit trail</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30A4352"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BC56E43" w14:textId="77777777" w:rsidR="00887373" w:rsidRDefault="00887373" w:rsidP="001E465B">
            <w:r>
              <w:rPr>
                <w:sz w:val="14"/>
                <w:szCs w:val="14"/>
              </w:rPr>
              <w:t>Retention deletions/anonymisations logged with timestamp and record reference</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4023F980" w14:textId="77777777" w:rsidR="00887373" w:rsidRDefault="00887373" w:rsidP="001E465B">
            <w:r>
              <w:rPr>
                <w:sz w:val="14"/>
                <w:szCs w:val="14"/>
              </w:rPr>
              <w:t>Django logging configured; booking creation/update logged via logger.info; dedicated retention audit log flagged for production</w:t>
            </w:r>
          </w:p>
        </w:tc>
        <w:tc>
          <w:tcPr>
            <w:tcW w:w="803" w:type="dxa"/>
            <w:tcBorders>
              <w:top w:val="single" w:sz="1" w:space="0" w:color="AAAAAA"/>
              <w:left w:val="single" w:sz="1" w:space="0" w:color="AAAAAA"/>
              <w:bottom w:val="single" w:sz="1" w:space="0" w:color="AAAAAA"/>
              <w:right w:val="single" w:sz="1" w:space="0" w:color="AAAAAA"/>
            </w:tcBorders>
            <w:shd w:val="clear" w:color="auto" w:fill="FAEEDA"/>
            <w:tcMar>
              <w:top w:w="40" w:type="dxa"/>
              <w:left w:w="60" w:type="dxa"/>
              <w:bottom w:w="40" w:type="dxa"/>
              <w:right w:w="60" w:type="dxa"/>
            </w:tcMar>
          </w:tcPr>
          <w:p w14:paraId="3F277253" w14:textId="77777777" w:rsidR="00887373" w:rsidRDefault="00887373" w:rsidP="001E465B">
            <w:r>
              <w:rPr>
                <w:b/>
                <w:bCs/>
                <w:color w:val="854F0B"/>
                <w:sz w:val="14"/>
                <w:szCs w:val="14"/>
              </w:rPr>
              <w:t>PARTIAL</w:t>
            </w:r>
          </w:p>
        </w:tc>
      </w:tr>
      <w:tr w:rsidR="00887373" w14:paraId="69C1987E" w14:textId="77777777" w:rsidTr="001E465B">
        <w:tc>
          <w:tcPr>
            <w:tcW w:w="9024" w:type="dxa"/>
            <w:gridSpan w:val="7"/>
            <w:tcBorders>
              <w:top w:val="single" w:sz="1" w:space="0" w:color="AAAAAA"/>
              <w:left w:val="single" w:sz="1" w:space="0" w:color="AAAAAA"/>
              <w:bottom w:val="single" w:sz="1" w:space="0" w:color="AAAAAA"/>
              <w:right w:val="single" w:sz="1" w:space="0" w:color="AAAAAA"/>
            </w:tcBorders>
            <w:shd w:val="clear" w:color="auto" w:fill="534AB7"/>
            <w:tcMar>
              <w:top w:w="50" w:type="dxa"/>
              <w:left w:w="80" w:type="dxa"/>
              <w:bottom w:w="50" w:type="dxa"/>
              <w:right w:w="80" w:type="dxa"/>
            </w:tcMar>
          </w:tcPr>
          <w:p w14:paraId="77D96340" w14:textId="77777777" w:rsidR="00887373" w:rsidRDefault="00887373" w:rsidP="001E465B">
            <w:r>
              <w:rPr>
                <w:b/>
                <w:bCs/>
                <w:color w:val="FFFFFF"/>
                <w:sz w:val="16"/>
                <w:szCs w:val="16"/>
              </w:rPr>
              <w:t>Maintainability Requirements (NFR-M)</w:t>
            </w:r>
          </w:p>
        </w:tc>
      </w:tr>
      <w:tr w:rsidR="00887373" w14:paraId="5EFB3148"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4303F88F" w14:textId="77777777" w:rsidR="00887373" w:rsidRDefault="00887373" w:rsidP="001E465B">
            <w:r>
              <w:rPr>
                <w:sz w:val="14"/>
                <w:szCs w:val="14"/>
              </w:rPr>
              <w:t>NFR-M1</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A63572D" w14:textId="77777777" w:rsidR="00887373" w:rsidRDefault="00887373" w:rsidP="001E465B">
            <w:r>
              <w:rPr>
                <w:sz w:val="14"/>
                <w:szCs w:val="14"/>
              </w:rPr>
              <w:t>Modular Django MTV architecture</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201408EE" w14:textId="77777777" w:rsidR="00887373" w:rsidRDefault="00887373" w:rsidP="001E465B">
            <w:r>
              <w:rPr>
                <w:sz w:val="14"/>
                <w:szCs w:val="14"/>
              </w:rPr>
              <w:t>Review codebase structure: models.py, views.py, urls.py, forms.py, templates/</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3BA7530D"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D29E33B" w14:textId="77777777" w:rsidR="00887373" w:rsidRDefault="00887373" w:rsidP="001E465B">
            <w:r>
              <w:rPr>
                <w:sz w:val="14"/>
                <w:szCs w:val="14"/>
              </w:rPr>
              <w:t>Clean separation of Model, Template, and View layers</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6AFF092D" w14:textId="77777777" w:rsidR="00887373" w:rsidRDefault="00887373" w:rsidP="001E465B">
            <w:r>
              <w:rPr>
                <w:sz w:val="14"/>
                <w:szCs w:val="14"/>
              </w:rPr>
              <w:t xml:space="preserve">Codebase follows Django MTV: models.py (Booking model), views.py (11 view functions), forms.py </w:t>
            </w:r>
            <w:r>
              <w:rPr>
                <w:sz w:val="14"/>
                <w:szCs w:val="14"/>
              </w:rPr>
              <w:lastRenderedPageBreak/>
              <w:t>(BookingForm), templates/ (10 HTML templates), urls.py (11 routes)</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550FECC5" w14:textId="77777777" w:rsidR="00887373" w:rsidRDefault="00887373" w:rsidP="001E465B">
            <w:r>
              <w:rPr>
                <w:b/>
                <w:bCs/>
                <w:color w:val="1A6B1A"/>
                <w:sz w:val="14"/>
                <w:szCs w:val="14"/>
              </w:rPr>
              <w:lastRenderedPageBreak/>
              <w:t>PASS</w:t>
            </w:r>
          </w:p>
        </w:tc>
      </w:tr>
      <w:tr w:rsidR="00887373" w14:paraId="7234DDCB"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659E90B0" w14:textId="77777777" w:rsidR="00887373" w:rsidRDefault="00887373" w:rsidP="001E465B">
            <w:r>
              <w:rPr>
                <w:sz w:val="14"/>
                <w:szCs w:val="14"/>
              </w:rPr>
              <w:t>NFR-M2</w:t>
            </w:r>
          </w:p>
        </w:tc>
        <w:tc>
          <w:tcPr>
            <w:tcW w:w="1245"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0F21A19B" w14:textId="77777777" w:rsidR="00887373" w:rsidRDefault="00887373" w:rsidP="001E465B">
            <w:r>
              <w:rPr>
                <w:sz w:val="14"/>
                <w:szCs w:val="14"/>
              </w:rPr>
              <w:t>Database schema supports migration to PostgreSQL</w:t>
            </w:r>
          </w:p>
        </w:tc>
        <w:tc>
          <w:tcPr>
            <w:tcW w:w="2429"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18417FD8" w14:textId="77777777" w:rsidR="00887373" w:rsidRDefault="00887373" w:rsidP="001E465B">
            <w:r>
              <w:rPr>
                <w:sz w:val="14"/>
                <w:szCs w:val="14"/>
              </w:rPr>
              <w:t>Review models.py for PostgreSQL-incompatible constructs; verify Django ORM abstraction</w:t>
            </w:r>
          </w:p>
        </w:tc>
        <w:tc>
          <w:tcPr>
            <w:tcW w:w="894"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23D22E5A" w14:textId="77777777" w:rsidR="00887373" w:rsidRDefault="00887373" w:rsidP="001E465B">
            <w:r>
              <w:rPr>
                <w:sz w:val="14"/>
                <w:szCs w:val="14"/>
              </w:rPr>
              <w:t>Code Review</w:t>
            </w:r>
          </w:p>
        </w:tc>
        <w:tc>
          <w:tcPr>
            <w:tcW w:w="1596"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514904F7" w14:textId="77777777" w:rsidR="00887373" w:rsidRDefault="00887373" w:rsidP="001E465B">
            <w:r>
              <w:rPr>
                <w:sz w:val="14"/>
                <w:szCs w:val="14"/>
              </w:rPr>
              <w:t>No SQLite-specific syntax; ORM handles all queries; migration path documented</w:t>
            </w:r>
          </w:p>
        </w:tc>
        <w:tc>
          <w:tcPr>
            <w:tcW w:w="1621" w:type="dxa"/>
            <w:tcBorders>
              <w:top w:val="single" w:sz="1" w:space="0" w:color="AAAAAA"/>
              <w:left w:val="single" w:sz="1" w:space="0" w:color="AAAAAA"/>
              <w:bottom w:val="single" w:sz="1" w:space="0" w:color="AAAAAA"/>
              <w:right w:val="single" w:sz="1" w:space="0" w:color="AAAAAA"/>
            </w:tcBorders>
            <w:shd w:val="clear" w:color="auto" w:fill="F5F8FF"/>
            <w:tcMar>
              <w:top w:w="40" w:type="dxa"/>
              <w:left w:w="60" w:type="dxa"/>
              <w:bottom w:w="40" w:type="dxa"/>
              <w:right w:w="60" w:type="dxa"/>
            </w:tcMar>
          </w:tcPr>
          <w:p w14:paraId="79506280" w14:textId="77777777" w:rsidR="00887373" w:rsidRDefault="00887373" w:rsidP="001E465B">
            <w:r>
              <w:rPr>
                <w:sz w:val="14"/>
                <w:szCs w:val="14"/>
              </w:rPr>
              <w:t>All database interaction via Django ORM; no raw SQL; migration path to PostgreSQL documented; no SQLite-specific constructs identified</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1BDFC27C" w14:textId="77777777" w:rsidR="00887373" w:rsidRDefault="00887373" w:rsidP="001E465B">
            <w:r>
              <w:rPr>
                <w:b/>
                <w:bCs/>
                <w:color w:val="1A6B1A"/>
                <w:sz w:val="14"/>
                <w:szCs w:val="14"/>
              </w:rPr>
              <w:t>PASS</w:t>
            </w:r>
          </w:p>
        </w:tc>
      </w:tr>
      <w:tr w:rsidR="00887373" w14:paraId="3CDA3362" w14:textId="77777777" w:rsidTr="001E465B">
        <w:tc>
          <w:tcPr>
            <w:tcW w:w="43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12DB146" w14:textId="77777777" w:rsidR="00887373" w:rsidRDefault="00887373" w:rsidP="001E465B">
            <w:r>
              <w:rPr>
                <w:sz w:val="14"/>
                <w:szCs w:val="14"/>
              </w:rPr>
              <w:t>NFR-M3</w:t>
            </w:r>
          </w:p>
        </w:tc>
        <w:tc>
          <w:tcPr>
            <w:tcW w:w="1245"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0F6C671" w14:textId="77777777" w:rsidR="00887373" w:rsidRDefault="00887373" w:rsidP="001E465B">
            <w:r>
              <w:rPr>
                <w:sz w:val="14"/>
                <w:szCs w:val="14"/>
              </w:rPr>
              <w:t>Source code version-controlled using GitHub</w:t>
            </w:r>
          </w:p>
        </w:tc>
        <w:tc>
          <w:tcPr>
            <w:tcW w:w="2429"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62781D8" w14:textId="77777777" w:rsidR="00887373" w:rsidRDefault="00887373" w:rsidP="001E465B">
            <w:r>
              <w:rPr>
                <w:sz w:val="14"/>
                <w:szCs w:val="14"/>
              </w:rPr>
              <w:t>Verify the GitHub repository exists with a commit history</w:t>
            </w:r>
          </w:p>
        </w:tc>
        <w:tc>
          <w:tcPr>
            <w:tcW w:w="894"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04ACF611" w14:textId="77777777" w:rsidR="00887373" w:rsidRDefault="00887373" w:rsidP="001E465B">
            <w:r>
              <w:rPr>
                <w:sz w:val="14"/>
                <w:szCs w:val="14"/>
              </w:rPr>
              <w:t>Repository Review</w:t>
            </w:r>
          </w:p>
        </w:tc>
        <w:tc>
          <w:tcPr>
            <w:tcW w:w="1596"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7A68AACC" w14:textId="77777777" w:rsidR="00887373" w:rsidRDefault="00887373" w:rsidP="001E465B">
            <w:r>
              <w:rPr>
                <w:sz w:val="14"/>
                <w:szCs w:val="14"/>
              </w:rPr>
              <w:t>GitHub repository with meaningful commit history throughout development</w:t>
            </w:r>
          </w:p>
        </w:tc>
        <w:tc>
          <w:tcPr>
            <w:tcW w:w="1621" w:type="dxa"/>
            <w:tcBorders>
              <w:top w:val="single" w:sz="1" w:space="0" w:color="AAAAAA"/>
              <w:left w:val="single" w:sz="1" w:space="0" w:color="AAAAAA"/>
              <w:bottom w:val="single" w:sz="1" w:space="0" w:color="AAAAAA"/>
              <w:right w:val="single" w:sz="1" w:space="0" w:color="AAAAAA"/>
            </w:tcBorders>
            <w:shd w:val="clear" w:color="auto" w:fill="FFFFFF"/>
            <w:tcMar>
              <w:top w:w="40" w:type="dxa"/>
              <w:left w:w="60" w:type="dxa"/>
              <w:bottom w:w="40" w:type="dxa"/>
              <w:right w:w="60" w:type="dxa"/>
            </w:tcMar>
          </w:tcPr>
          <w:p w14:paraId="1C6D5AA5" w14:textId="77777777" w:rsidR="00887373" w:rsidRDefault="00887373" w:rsidP="001E465B">
            <w:r>
              <w:rPr>
                <w:sz w:val="14"/>
                <w:szCs w:val="14"/>
              </w:rPr>
              <w:t>GitHub repository confirmed with full commit history; version control maintained throughout the development lifecycle</w:t>
            </w:r>
          </w:p>
        </w:tc>
        <w:tc>
          <w:tcPr>
            <w:tcW w:w="803" w:type="dxa"/>
            <w:tcBorders>
              <w:top w:val="single" w:sz="1" w:space="0" w:color="AAAAAA"/>
              <w:left w:val="single" w:sz="1" w:space="0" w:color="AAAAAA"/>
              <w:bottom w:val="single" w:sz="1" w:space="0" w:color="AAAAAA"/>
              <w:right w:val="single" w:sz="1" w:space="0" w:color="AAAAAA"/>
            </w:tcBorders>
            <w:shd w:val="clear" w:color="auto" w:fill="E2F0E2"/>
            <w:tcMar>
              <w:top w:w="40" w:type="dxa"/>
              <w:left w:w="60" w:type="dxa"/>
              <w:bottom w:w="40" w:type="dxa"/>
              <w:right w:w="60" w:type="dxa"/>
            </w:tcMar>
          </w:tcPr>
          <w:p w14:paraId="2A3B37D8" w14:textId="77777777" w:rsidR="00887373" w:rsidRDefault="00887373" w:rsidP="001E465B">
            <w:r>
              <w:rPr>
                <w:b/>
                <w:bCs/>
                <w:color w:val="1A6B1A"/>
                <w:sz w:val="14"/>
                <w:szCs w:val="14"/>
              </w:rPr>
              <w:t>PASS</w:t>
            </w:r>
          </w:p>
        </w:tc>
      </w:tr>
    </w:tbl>
    <w:p w14:paraId="1697432E" w14:textId="080B584B" w:rsidR="00887373" w:rsidRPr="00FA6EE0" w:rsidRDefault="00FA6EE0" w:rsidP="00FA6EE0">
      <w:pPr>
        <w:jc w:val="center"/>
        <w:rPr>
          <w:i/>
          <w:iCs/>
          <w:color w:val="156082" w:themeColor="accent1"/>
          <w:sz w:val="18"/>
          <w:szCs w:val="18"/>
        </w:rPr>
      </w:pPr>
      <w:r w:rsidRPr="00FA6EE0">
        <w:rPr>
          <w:i/>
          <w:iCs/>
          <w:color w:val="156082" w:themeColor="accent1"/>
          <w:sz w:val="18"/>
          <w:szCs w:val="18"/>
        </w:rPr>
        <w:t>Table 7: Requirement–Test Case Traceability Matrix (36 requirements verified)</w:t>
      </w:r>
    </w:p>
    <w:p w14:paraId="2AB8BC1E" w14:textId="77777777" w:rsidR="00887373" w:rsidRPr="00FA6EE0" w:rsidRDefault="00887373" w:rsidP="00FA6EE0">
      <w:pPr>
        <w:jc w:val="center"/>
        <w:rPr>
          <w:i/>
          <w:iCs/>
          <w:color w:val="156082" w:themeColor="accent1"/>
          <w:sz w:val="18"/>
          <w:szCs w:val="18"/>
        </w:rPr>
      </w:pPr>
    </w:p>
    <w:p w14:paraId="034B87DA" w14:textId="77777777" w:rsidR="00887373" w:rsidRDefault="00887373">
      <w:pPr>
        <w:rPr>
          <w:b/>
          <w:bCs/>
          <w:color w:val="2E75B6"/>
          <w:sz w:val="24"/>
          <w:szCs w:val="24"/>
        </w:rPr>
      </w:pPr>
      <w:r>
        <w:br w:type="page"/>
      </w:r>
    </w:p>
    <w:p w14:paraId="7E0976A3" w14:textId="2CBDAABB" w:rsidR="00550FFE" w:rsidRDefault="00204C08">
      <w:pPr>
        <w:pStyle w:val="Heading2"/>
      </w:pPr>
      <w:bookmarkStart w:id="41" w:name="_Toc226000070"/>
      <w:r>
        <w:lastRenderedPageBreak/>
        <w:t>Appendix D: Hierarchical Task Analysis (HTA)</w:t>
      </w:r>
      <w:bookmarkEnd w:id="41"/>
    </w:p>
    <w:p w14:paraId="0353E704" w14:textId="77777777" w:rsidR="003945AC" w:rsidRDefault="00905588" w:rsidP="00905588">
      <w:r w:rsidRPr="00905588">
        <w:t xml:space="preserve">The HTA models the end-to-end booking and administrative workflows, identifying the security, accessibility, and privacy controls embedded at each task step. The highest-level goal is: 'Deliver and maintain a secure, accessible, and governed booking service for SMEs.' </w:t>
      </w:r>
    </w:p>
    <w:p w14:paraId="03C623E0" w14:textId="77777777" w:rsidR="00520800" w:rsidRDefault="00520800" w:rsidP="00520800">
      <w:pPr>
        <w:spacing w:before="60" w:after="120"/>
        <w:jc w:val="both"/>
      </w:pPr>
      <w:r>
        <w:t>Customer workflow tasks (Tasks 1–6) cover: accessing the booking system, configuring accessibility preferences, completing the booking form, validating inputs and resolving errors, handling session timeout, and confirming booking submission. Administrative workflow tasks (Tasks 8–13) cover: secure admin authentication, viewing and managing bookings, applying status updates, and governance dashboard monitoring. Automated protection mechanisms (Task 7) and privacy/retention processes (Task 14) operate concurrently throughout.</w:t>
      </w:r>
    </w:p>
    <w:p w14:paraId="635AF0C2" w14:textId="77777777" w:rsidR="00520800" w:rsidRDefault="00520800" w:rsidP="00520800">
      <w:pPr>
        <w:spacing w:before="60" w:after="120"/>
        <w:jc w:val="both"/>
      </w:pPr>
      <w:r>
        <w:t>Reading this table alongside Appendix C (Traceability Matrix) and Appendix A (SRS) demonstrates that every control referenced in the requirements was operationalised at a specific, identifiable step in the user or system workflow. The Category column tags each row as Security, Accessibility, Privacy, or Usability, allowing the examiner to trace any control type across the full task hierarchy at a glance.</w:t>
      </w:r>
    </w:p>
    <w:p w14:paraId="6213C183" w14:textId="5C3B88E9" w:rsidR="00905588" w:rsidRPr="00905588" w:rsidRDefault="00905588" w:rsidP="00905588">
      <w:r w:rsidRPr="00905588">
        <w:t xml:space="preserve">Figure </w:t>
      </w:r>
      <w:r w:rsidR="003A6766">
        <w:t>8</w:t>
      </w:r>
      <w:r w:rsidRPr="00905588">
        <w:t xml:space="preserve"> below provides a visual overview of the full task hierarchy.</w:t>
      </w:r>
    </w:p>
    <w:p w14:paraId="0D47C398" w14:textId="77777777" w:rsidR="00905588" w:rsidRDefault="00905588" w:rsidP="00905588"/>
    <w:p w14:paraId="2D7B1824" w14:textId="77777777" w:rsidR="000C5DAB" w:rsidRDefault="00E20BA9" w:rsidP="000C5DAB">
      <w:pPr>
        <w:keepNext/>
        <w:spacing w:before="60" w:after="120"/>
        <w:jc w:val="center"/>
      </w:pPr>
      <w:r w:rsidRPr="00FA6EE0">
        <w:rPr>
          <w:noProof/>
          <w:bdr w:val="single" w:sz="12" w:space="0" w:color="auto"/>
        </w:rPr>
        <w:lastRenderedPageBreak/>
        <w:drawing>
          <wp:inline distT="0" distB="0" distL="0" distR="0" wp14:anchorId="3B8BE0C4" wp14:editId="030C494E">
            <wp:extent cx="4863392" cy="8259097"/>
            <wp:effectExtent l="0" t="0" r="0" b="0"/>
            <wp:docPr id="26767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76986" name=""/>
                    <pic:cNvPicPr/>
                  </pic:nvPicPr>
                  <pic:blipFill>
                    <a:blip r:embed="rId53"/>
                    <a:stretch>
                      <a:fillRect/>
                    </a:stretch>
                  </pic:blipFill>
                  <pic:spPr>
                    <a:xfrm>
                      <a:off x="0" y="0"/>
                      <a:ext cx="4871327" cy="8272572"/>
                    </a:xfrm>
                    <a:prstGeom prst="rect">
                      <a:avLst/>
                    </a:prstGeom>
                  </pic:spPr>
                </pic:pic>
              </a:graphicData>
            </a:graphic>
          </wp:inline>
        </w:drawing>
      </w:r>
    </w:p>
    <w:p w14:paraId="0442E66C" w14:textId="6735E6DC" w:rsidR="00E20BA9" w:rsidRPr="00FA6EE0" w:rsidRDefault="000C5DAB" w:rsidP="000C5DAB">
      <w:pPr>
        <w:pStyle w:val="Caption"/>
        <w:jc w:val="center"/>
        <w:rPr>
          <w:color w:val="156082" w:themeColor="accent1"/>
        </w:rPr>
      </w:pPr>
      <w:r w:rsidRPr="00FA6EE0">
        <w:rPr>
          <w:color w:val="156082" w:themeColor="accent1"/>
        </w:rPr>
        <w:t xml:space="preserve">Figure </w:t>
      </w:r>
      <w:r w:rsidR="004D5B47">
        <w:rPr>
          <w:color w:val="156082" w:themeColor="accent1"/>
        </w:rPr>
        <w:t>21</w:t>
      </w:r>
      <w:r w:rsidRPr="00FA6EE0">
        <w:rPr>
          <w:color w:val="156082" w:themeColor="accent1"/>
        </w:rPr>
        <w:t>:</w:t>
      </w:r>
      <w:r w:rsidR="00905588" w:rsidRPr="00FA6EE0">
        <w:rPr>
          <w:color w:val="156082" w:themeColor="accent1"/>
        </w:rPr>
        <w:t>Hierarchical Task Analysis</w:t>
      </w:r>
      <w:r w:rsidR="006604E4">
        <w:rPr>
          <w:color w:val="156082" w:themeColor="accent1"/>
        </w:rPr>
        <w:t xml:space="preserve"> - </w:t>
      </w:r>
      <w:r w:rsidR="00905588" w:rsidRPr="00FA6EE0">
        <w:rPr>
          <w:color w:val="156082" w:themeColor="accent1"/>
        </w:rPr>
        <w:t>visual overview of the booking system task hierarchy. Blue = Security, green = Accessibility, amber = Privacy, grey = Usability.</w:t>
      </w:r>
      <w:r w:rsidRPr="00FA6EE0">
        <w:rPr>
          <w:color w:val="156082" w:themeColor="accent1"/>
        </w:rPr>
        <w:t xml:space="preserve"> </w:t>
      </w:r>
    </w:p>
    <w:p w14:paraId="7C4D6760" w14:textId="3E5130F4" w:rsidR="00905588" w:rsidRPr="00905588" w:rsidRDefault="00905588" w:rsidP="00E20BA9">
      <w:pPr>
        <w:spacing w:before="60" w:after="120"/>
        <w:jc w:val="both"/>
      </w:pPr>
      <w:r w:rsidRPr="00905588">
        <w:lastRenderedPageBreak/>
        <w:t>Each subtask is colour-coded by control type, allowing any control category to be traced across the full workflow at a glance. For example, the green Accessibility badges appear at every customer-facing step, confirming that accessibility was embedded from the outset rather than retrofitted.</w:t>
      </w:r>
    </w:p>
    <w:p w14:paraId="39FB723B" w14:textId="5A094D07" w:rsidR="00E20BA9" w:rsidRPr="00E20BA9" w:rsidRDefault="00E20BA9" w:rsidP="00E20BA9">
      <w:pPr>
        <w:spacing w:before="60" w:after="120"/>
        <w:jc w:val="both"/>
      </w:pPr>
    </w:p>
    <w:tbl>
      <w:tblPr>
        <w:tblW w:w="88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522"/>
        <w:gridCol w:w="3792"/>
        <w:gridCol w:w="2575"/>
        <w:gridCol w:w="1261"/>
      </w:tblGrid>
      <w:tr w:rsidR="00E20BA9" w:rsidRPr="00E20BA9" w14:paraId="5D6F7C4D" w14:textId="77777777">
        <w:trPr>
          <w:tblHeader/>
        </w:trPr>
        <w:tc>
          <w:tcPr>
            <w:tcW w:w="650" w:type="dxa"/>
            <w:tcBorders>
              <w:top w:val="single" w:sz="2" w:space="0" w:color="AAAAAA"/>
              <w:left w:val="single" w:sz="2" w:space="0" w:color="AAAAAA"/>
              <w:bottom w:val="single" w:sz="2" w:space="0" w:color="AAAAAA"/>
              <w:right w:val="single" w:sz="2" w:space="0" w:color="AAAAAA"/>
            </w:tcBorders>
            <w:shd w:val="clear" w:color="auto" w:fill="1F3864"/>
            <w:tcMar>
              <w:top w:w="50" w:type="dxa"/>
              <w:left w:w="80" w:type="dxa"/>
              <w:bottom w:w="50" w:type="dxa"/>
              <w:right w:w="80" w:type="dxa"/>
            </w:tcMar>
            <w:hideMark/>
          </w:tcPr>
          <w:p w14:paraId="7E5A0637" w14:textId="77777777" w:rsidR="00E20BA9" w:rsidRPr="00E20BA9" w:rsidRDefault="00E20BA9" w:rsidP="00DD50AC">
            <w:pPr>
              <w:spacing w:before="60" w:after="120"/>
              <w:jc w:val="center"/>
              <w:rPr>
                <w:b/>
                <w:bCs/>
                <w:i/>
                <w:iCs/>
                <w:sz w:val="18"/>
                <w:szCs w:val="18"/>
              </w:rPr>
            </w:pPr>
            <w:r w:rsidRPr="00E20BA9">
              <w:rPr>
                <w:b/>
                <w:bCs/>
                <w:i/>
                <w:iCs/>
                <w:sz w:val="18"/>
                <w:szCs w:val="18"/>
              </w:rPr>
              <w:t>Task</w:t>
            </w:r>
          </w:p>
        </w:tc>
        <w:tc>
          <w:tcPr>
            <w:tcW w:w="580" w:type="dxa"/>
            <w:tcBorders>
              <w:top w:val="single" w:sz="2" w:space="0" w:color="AAAAAA"/>
              <w:left w:val="single" w:sz="2" w:space="0" w:color="AAAAAA"/>
              <w:bottom w:val="single" w:sz="2" w:space="0" w:color="AAAAAA"/>
              <w:right w:val="single" w:sz="2" w:space="0" w:color="AAAAAA"/>
            </w:tcBorders>
            <w:shd w:val="clear" w:color="auto" w:fill="1F3864"/>
            <w:tcMar>
              <w:top w:w="50" w:type="dxa"/>
              <w:left w:w="80" w:type="dxa"/>
              <w:bottom w:w="50" w:type="dxa"/>
              <w:right w:w="80" w:type="dxa"/>
            </w:tcMar>
            <w:hideMark/>
          </w:tcPr>
          <w:p w14:paraId="5EAD6271" w14:textId="77777777" w:rsidR="00E20BA9" w:rsidRPr="00E20BA9" w:rsidRDefault="00E20BA9" w:rsidP="00DD50AC">
            <w:pPr>
              <w:spacing w:before="60" w:after="120"/>
              <w:jc w:val="center"/>
              <w:rPr>
                <w:b/>
                <w:bCs/>
                <w:i/>
                <w:iCs/>
                <w:sz w:val="18"/>
                <w:szCs w:val="18"/>
              </w:rPr>
            </w:pPr>
            <w:r w:rsidRPr="00E20BA9">
              <w:rPr>
                <w:b/>
                <w:bCs/>
                <w:i/>
                <w:iCs/>
                <w:sz w:val="18"/>
                <w:szCs w:val="18"/>
              </w:rPr>
              <w:t>Sub</w:t>
            </w:r>
          </w:p>
        </w:tc>
        <w:tc>
          <w:tcPr>
            <w:tcW w:w="3300" w:type="dxa"/>
            <w:tcBorders>
              <w:top w:val="single" w:sz="2" w:space="0" w:color="AAAAAA"/>
              <w:left w:val="single" w:sz="2" w:space="0" w:color="AAAAAA"/>
              <w:bottom w:val="single" w:sz="2" w:space="0" w:color="AAAAAA"/>
              <w:right w:val="single" w:sz="2" w:space="0" w:color="AAAAAA"/>
            </w:tcBorders>
            <w:shd w:val="clear" w:color="auto" w:fill="1F3864"/>
            <w:tcMar>
              <w:top w:w="50" w:type="dxa"/>
              <w:left w:w="80" w:type="dxa"/>
              <w:bottom w:w="50" w:type="dxa"/>
              <w:right w:w="80" w:type="dxa"/>
            </w:tcMar>
            <w:hideMark/>
          </w:tcPr>
          <w:p w14:paraId="3CA669A2" w14:textId="77777777" w:rsidR="00E20BA9" w:rsidRPr="00E20BA9" w:rsidRDefault="00E20BA9" w:rsidP="00DD50AC">
            <w:pPr>
              <w:spacing w:before="60" w:after="120"/>
              <w:jc w:val="center"/>
              <w:rPr>
                <w:b/>
                <w:bCs/>
                <w:i/>
                <w:iCs/>
                <w:sz w:val="18"/>
                <w:szCs w:val="18"/>
              </w:rPr>
            </w:pPr>
            <w:r w:rsidRPr="00E20BA9">
              <w:rPr>
                <w:b/>
                <w:bCs/>
                <w:i/>
                <w:iCs/>
                <w:sz w:val="18"/>
                <w:szCs w:val="18"/>
              </w:rPr>
              <w:t>Task / Subtask Description</w:t>
            </w:r>
          </w:p>
        </w:tc>
        <w:tc>
          <w:tcPr>
            <w:tcW w:w="3400" w:type="dxa"/>
            <w:tcBorders>
              <w:top w:val="single" w:sz="2" w:space="0" w:color="AAAAAA"/>
              <w:left w:val="single" w:sz="2" w:space="0" w:color="AAAAAA"/>
              <w:bottom w:val="single" w:sz="2" w:space="0" w:color="AAAAAA"/>
              <w:right w:val="single" w:sz="2" w:space="0" w:color="AAAAAA"/>
            </w:tcBorders>
            <w:shd w:val="clear" w:color="auto" w:fill="1F3864"/>
            <w:tcMar>
              <w:top w:w="50" w:type="dxa"/>
              <w:left w:w="80" w:type="dxa"/>
              <w:bottom w:w="50" w:type="dxa"/>
              <w:right w:w="80" w:type="dxa"/>
            </w:tcMar>
            <w:hideMark/>
          </w:tcPr>
          <w:p w14:paraId="572F4ADC" w14:textId="77777777" w:rsidR="00E20BA9" w:rsidRPr="00E20BA9" w:rsidRDefault="00E20BA9" w:rsidP="00DD50AC">
            <w:pPr>
              <w:spacing w:before="60" w:after="120"/>
              <w:jc w:val="center"/>
              <w:rPr>
                <w:b/>
                <w:bCs/>
                <w:i/>
                <w:iCs/>
                <w:sz w:val="18"/>
                <w:szCs w:val="18"/>
              </w:rPr>
            </w:pPr>
            <w:r w:rsidRPr="00E20BA9">
              <w:rPr>
                <w:b/>
                <w:bCs/>
                <w:i/>
                <w:iCs/>
                <w:sz w:val="18"/>
                <w:szCs w:val="18"/>
              </w:rPr>
              <w:t>Embedded Control / Plan</w:t>
            </w:r>
          </w:p>
        </w:tc>
        <w:tc>
          <w:tcPr>
            <w:tcW w:w="900" w:type="dxa"/>
            <w:tcBorders>
              <w:top w:val="single" w:sz="2" w:space="0" w:color="AAAAAA"/>
              <w:left w:val="single" w:sz="2" w:space="0" w:color="AAAAAA"/>
              <w:bottom w:val="single" w:sz="2" w:space="0" w:color="AAAAAA"/>
              <w:right w:val="single" w:sz="2" w:space="0" w:color="AAAAAA"/>
            </w:tcBorders>
            <w:shd w:val="clear" w:color="auto" w:fill="1F3864"/>
            <w:tcMar>
              <w:top w:w="50" w:type="dxa"/>
              <w:left w:w="80" w:type="dxa"/>
              <w:bottom w:w="50" w:type="dxa"/>
              <w:right w:w="80" w:type="dxa"/>
            </w:tcMar>
            <w:hideMark/>
          </w:tcPr>
          <w:p w14:paraId="4C57C00C" w14:textId="77777777" w:rsidR="00E20BA9" w:rsidRPr="00E20BA9" w:rsidRDefault="00E20BA9" w:rsidP="00DD50AC">
            <w:pPr>
              <w:spacing w:before="60" w:after="120"/>
              <w:jc w:val="center"/>
              <w:rPr>
                <w:b/>
                <w:bCs/>
                <w:i/>
                <w:iCs/>
                <w:sz w:val="18"/>
                <w:szCs w:val="18"/>
              </w:rPr>
            </w:pPr>
            <w:r w:rsidRPr="00E20BA9">
              <w:rPr>
                <w:b/>
                <w:bCs/>
                <w:i/>
                <w:iCs/>
                <w:sz w:val="18"/>
                <w:szCs w:val="18"/>
              </w:rPr>
              <w:t>Category</w:t>
            </w:r>
          </w:p>
        </w:tc>
      </w:tr>
      <w:tr w:rsidR="00E20BA9" w:rsidRPr="00E20BA9" w14:paraId="6025E0CA" w14:textId="77777777">
        <w:tc>
          <w:tcPr>
            <w:tcW w:w="650" w:type="dxa"/>
            <w:tcBorders>
              <w:top w:val="single" w:sz="2" w:space="0" w:color="AAAAAA"/>
              <w:left w:val="single" w:sz="2" w:space="0" w:color="AAAAAA"/>
              <w:bottom w:val="single" w:sz="2" w:space="0" w:color="AAAAAA"/>
              <w:right w:val="single" w:sz="2" w:space="0" w:color="AAAAAA"/>
            </w:tcBorders>
            <w:shd w:val="clear" w:color="auto" w:fill="2C2C2A"/>
            <w:tcMar>
              <w:top w:w="50" w:type="dxa"/>
              <w:left w:w="80" w:type="dxa"/>
              <w:bottom w:w="50" w:type="dxa"/>
              <w:right w:w="80" w:type="dxa"/>
            </w:tcMar>
            <w:hideMark/>
          </w:tcPr>
          <w:p w14:paraId="19007E0D" w14:textId="77777777" w:rsidR="00E20BA9" w:rsidRPr="00E20BA9" w:rsidRDefault="00E20BA9" w:rsidP="00E20BA9">
            <w:pPr>
              <w:spacing w:before="60" w:after="120"/>
              <w:jc w:val="both"/>
              <w:rPr>
                <w:i/>
                <w:iCs/>
                <w:sz w:val="18"/>
                <w:szCs w:val="18"/>
              </w:rPr>
            </w:pPr>
            <w:r w:rsidRPr="00E20BA9">
              <w:rPr>
                <w:b/>
                <w:bCs/>
                <w:i/>
                <w:iCs/>
                <w:sz w:val="18"/>
                <w:szCs w:val="18"/>
              </w:rPr>
              <w:t>GOAL</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42F077AA"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E2B7E6A" w14:textId="77777777" w:rsidR="00E20BA9" w:rsidRPr="00E20BA9" w:rsidRDefault="00E20BA9" w:rsidP="00E20BA9">
            <w:pPr>
              <w:spacing w:before="60" w:after="120"/>
              <w:jc w:val="both"/>
              <w:rPr>
                <w:i/>
                <w:iCs/>
                <w:sz w:val="18"/>
                <w:szCs w:val="18"/>
              </w:rPr>
            </w:pPr>
            <w:r w:rsidRPr="00E20BA9">
              <w:rPr>
                <w:b/>
                <w:bCs/>
                <w:i/>
                <w:iCs/>
                <w:sz w:val="18"/>
                <w:szCs w:val="18"/>
              </w:rPr>
              <w:t>Deliver and maintain a secure, accessible, and governed booking service for SMEs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59D7131" w14:textId="77777777" w:rsidR="00E20BA9" w:rsidRPr="00E20BA9" w:rsidRDefault="00E20BA9" w:rsidP="00E20BA9">
            <w:pPr>
              <w:spacing w:before="60" w:after="120"/>
              <w:jc w:val="both"/>
              <w:rPr>
                <w:i/>
                <w:iCs/>
                <w:sz w:val="18"/>
                <w:szCs w:val="18"/>
              </w:rPr>
            </w:pPr>
            <w:r w:rsidRPr="00E20BA9">
              <w:rPr>
                <w:i/>
                <w:iCs/>
                <w:sz w:val="18"/>
                <w:szCs w:val="18"/>
              </w:rPr>
              <w:t>Plan 0: Do Tasks 1–6 (customer) + 7 (concurrent) + 8–13 (admin) + 14 (concurrent)</w:t>
            </w:r>
          </w:p>
        </w:tc>
        <w:tc>
          <w:tcPr>
            <w:tcW w:w="900" w:type="dxa"/>
            <w:tcBorders>
              <w:top w:val="single" w:sz="2" w:space="0" w:color="AAAAAA"/>
              <w:left w:val="single" w:sz="2" w:space="0" w:color="AAAAAA"/>
              <w:bottom w:val="single" w:sz="2" w:space="0" w:color="AAAAAA"/>
              <w:right w:val="single" w:sz="2" w:space="0" w:color="AAAAAA"/>
            </w:tcBorders>
            <w:shd w:val="clear" w:color="auto" w:fill="F0ECF9"/>
            <w:tcMar>
              <w:top w:w="50" w:type="dxa"/>
              <w:left w:w="80" w:type="dxa"/>
              <w:bottom w:w="50" w:type="dxa"/>
              <w:right w:w="80" w:type="dxa"/>
            </w:tcMar>
            <w:hideMark/>
          </w:tcPr>
          <w:p w14:paraId="040C1FA0" w14:textId="77777777" w:rsidR="00E20BA9" w:rsidRPr="00E20BA9" w:rsidRDefault="00E20BA9" w:rsidP="00E20BA9">
            <w:pPr>
              <w:spacing w:before="60" w:after="120"/>
              <w:jc w:val="both"/>
              <w:rPr>
                <w:i/>
                <w:iCs/>
                <w:sz w:val="18"/>
                <w:szCs w:val="18"/>
              </w:rPr>
            </w:pPr>
            <w:r w:rsidRPr="00E20BA9">
              <w:rPr>
                <w:b/>
                <w:bCs/>
                <w:i/>
                <w:iCs/>
                <w:sz w:val="18"/>
                <w:szCs w:val="18"/>
              </w:rPr>
              <w:t>Top-level</w:t>
            </w:r>
          </w:p>
        </w:tc>
      </w:tr>
      <w:tr w:rsidR="00E20BA9" w:rsidRPr="00E20BA9" w14:paraId="771CE0DB" w14:textId="77777777">
        <w:tc>
          <w:tcPr>
            <w:tcW w:w="0" w:type="auto"/>
            <w:gridSpan w:val="5"/>
            <w:tcBorders>
              <w:top w:val="single" w:sz="2" w:space="0" w:color="AAAAAA"/>
              <w:left w:val="single" w:sz="2" w:space="0" w:color="AAAAAA"/>
              <w:bottom w:val="single" w:sz="2" w:space="0" w:color="AAAAAA"/>
              <w:right w:val="single" w:sz="2" w:space="0" w:color="AAAAAA"/>
            </w:tcBorders>
            <w:shd w:val="clear" w:color="auto" w:fill="993556"/>
            <w:tcMar>
              <w:top w:w="50" w:type="dxa"/>
              <w:left w:w="100" w:type="dxa"/>
              <w:bottom w:w="50" w:type="dxa"/>
              <w:right w:w="100" w:type="dxa"/>
            </w:tcMar>
            <w:hideMark/>
          </w:tcPr>
          <w:p w14:paraId="282D90E8" w14:textId="77777777" w:rsidR="00E20BA9" w:rsidRPr="00E20BA9" w:rsidRDefault="00E20BA9" w:rsidP="00DD50AC">
            <w:pPr>
              <w:spacing w:before="60" w:after="120"/>
              <w:jc w:val="center"/>
              <w:rPr>
                <w:i/>
                <w:iCs/>
                <w:sz w:val="18"/>
                <w:szCs w:val="18"/>
              </w:rPr>
            </w:pPr>
            <w:r w:rsidRPr="00E20BA9">
              <w:rPr>
                <w:b/>
                <w:bCs/>
                <w:i/>
                <w:iCs/>
                <w:color w:val="FFFFFF" w:themeColor="background1"/>
                <w:sz w:val="18"/>
                <w:szCs w:val="18"/>
              </w:rPr>
              <w:t>Customer Booking Workflow — Tasks 1–6</w:t>
            </w:r>
          </w:p>
        </w:tc>
      </w:tr>
      <w:tr w:rsidR="00E20BA9" w:rsidRPr="00E20BA9" w14:paraId="2682754E"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29EB23D3" w14:textId="77777777" w:rsidR="00E20BA9" w:rsidRPr="00E20BA9" w:rsidRDefault="00E20BA9" w:rsidP="00E20BA9">
            <w:pPr>
              <w:spacing w:before="60" w:after="120"/>
              <w:jc w:val="both"/>
              <w:rPr>
                <w:i/>
                <w:iCs/>
                <w:sz w:val="18"/>
                <w:szCs w:val="18"/>
              </w:rPr>
            </w:pPr>
            <w:r w:rsidRPr="00E20BA9">
              <w:rPr>
                <w:b/>
                <w:bCs/>
                <w:i/>
                <w:iCs/>
                <w:sz w:val="18"/>
                <w:szCs w:val="18"/>
              </w:rPr>
              <w:t>1</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3CCA2FA4"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3928630" w14:textId="77777777" w:rsidR="00E20BA9" w:rsidRPr="00E20BA9" w:rsidRDefault="00E20BA9" w:rsidP="00E20BA9">
            <w:pPr>
              <w:spacing w:before="60" w:after="120"/>
              <w:jc w:val="both"/>
              <w:rPr>
                <w:i/>
                <w:iCs/>
                <w:sz w:val="18"/>
                <w:szCs w:val="18"/>
              </w:rPr>
            </w:pPr>
            <w:r w:rsidRPr="00E20BA9">
              <w:rPr>
                <w:b/>
                <w:bCs/>
                <w:i/>
                <w:iCs/>
                <w:sz w:val="18"/>
                <w:szCs w:val="18"/>
              </w:rPr>
              <w:t>Access the Booking System</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732B096" w14:textId="77777777" w:rsidR="00E20BA9" w:rsidRPr="00E20BA9" w:rsidRDefault="00E20BA9" w:rsidP="00E20BA9">
            <w:pPr>
              <w:spacing w:before="60" w:after="120"/>
              <w:jc w:val="both"/>
              <w:rPr>
                <w:i/>
                <w:iCs/>
                <w:sz w:val="18"/>
                <w:szCs w:val="18"/>
              </w:rPr>
            </w:pPr>
            <w:r w:rsidRPr="00E20BA9">
              <w:rPr>
                <w:i/>
                <w:iCs/>
                <w:sz w:val="18"/>
                <w:szCs w:val="18"/>
              </w:rPr>
              <w:t>Plan 1: Do 1.1 → 1.2 → 1.3</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0EAD3978"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3B6ECB9F"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75DAFA77"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CC78BDB" w14:textId="77777777" w:rsidR="00E20BA9" w:rsidRPr="00E20BA9" w:rsidRDefault="00E20BA9" w:rsidP="00E20BA9">
            <w:pPr>
              <w:spacing w:before="60" w:after="120"/>
              <w:jc w:val="both"/>
              <w:rPr>
                <w:i/>
                <w:iCs/>
                <w:sz w:val="18"/>
                <w:szCs w:val="18"/>
              </w:rPr>
            </w:pPr>
            <w:r w:rsidRPr="00E20BA9">
              <w:rPr>
                <w:i/>
                <w:iCs/>
                <w:sz w:val="18"/>
                <w:szCs w:val="18"/>
              </w:rPr>
              <w:t>1.1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E4D4EAA" w14:textId="77777777" w:rsidR="00E20BA9" w:rsidRPr="00E20BA9" w:rsidRDefault="00E20BA9" w:rsidP="00E20BA9">
            <w:pPr>
              <w:spacing w:before="60" w:after="120"/>
              <w:jc w:val="both"/>
              <w:rPr>
                <w:i/>
                <w:iCs/>
                <w:sz w:val="18"/>
                <w:szCs w:val="18"/>
              </w:rPr>
            </w:pPr>
            <w:r w:rsidRPr="00E20BA9">
              <w:rPr>
                <w:i/>
                <w:iCs/>
                <w:sz w:val="18"/>
                <w:szCs w:val="18"/>
              </w:rPr>
              <w:t>Navigate to Nash Tyres website via browser</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6CF9E35" w14:textId="77777777" w:rsidR="00E20BA9" w:rsidRPr="00E20BA9" w:rsidRDefault="00E20BA9" w:rsidP="00E20BA9">
            <w:pPr>
              <w:spacing w:before="60" w:after="120"/>
              <w:jc w:val="both"/>
              <w:rPr>
                <w:i/>
                <w:iCs/>
                <w:sz w:val="18"/>
                <w:szCs w:val="18"/>
              </w:rPr>
            </w:pPr>
            <w:r w:rsidRPr="00E20BA9">
              <w:rPr>
                <w:i/>
                <w:iCs/>
                <w:sz w:val="18"/>
                <w:szCs w:val="18"/>
              </w:rPr>
              <w:t>HTTPS/TLS encrypts all traffic; SecurityHeadersMiddleware applies CSP, X-Frame-Options: DENY, Referrer-Policy on every response</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55F537E9"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23C61461"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248674C5"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53A7385" w14:textId="77777777" w:rsidR="00E20BA9" w:rsidRPr="00E20BA9" w:rsidRDefault="00E20BA9" w:rsidP="00E20BA9">
            <w:pPr>
              <w:spacing w:before="60" w:after="120"/>
              <w:jc w:val="both"/>
              <w:rPr>
                <w:i/>
                <w:iCs/>
                <w:sz w:val="18"/>
                <w:szCs w:val="18"/>
              </w:rPr>
            </w:pPr>
            <w:r w:rsidRPr="00E20BA9">
              <w:rPr>
                <w:i/>
                <w:iCs/>
                <w:sz w:val="18"/>
                <w:szCs w:val="18"/>
              </w:rPr>
              <w:t>1.2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E6E99DF" w14:textId="77777777" w:rsidR="00E20BA9" w:rsidRPr="00E20BA9" w:rsidRDefault="00E20BA9" w:rsidP="00E20BA9">
            <w:pPr>
              <w:spacing w:before="60" w:after="120"/>
              <w:jc w:val="both"/>
              <w:rPr>
                <w:i/>
                <w:iCs/>
                <w:sz w:val="18"/>
                <w:szCs w:val="18"/>
              </w:rPr>
            </w:pPr>
            <w:r w:rsidRPr="00E20BA9">
              <w:rPr>
                <w:i/>
                <w:iCs/>
                <w:sz w:val="18"/>
                <w:szCs w:val="18"/>
              </w:rPr>
              <w:t>Locate the Booking link in navigation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411D0B6" w14:textId="77777777" w:rsidR="00E20BA9" w:rsidRPr="00E20BA9" w:rsidRDefault="00E20BA9" w:rsidP="00E20BA9">
            <w:pPr>
              <w:spacing w:before="60" w:after="120"/>
              <w:jc w:val="both"/>
              <w:rPr>
                <w:i/>
                <w:iCs/>
                <w:sz w:val="18"/>
                <w:szCs w:val="18"/>
              </w:rPr>
            </w:pPr>
            <w:r w:rsidRPr="00E20BA9">
              <w:rPr>
                <w:i/>
                <w:iCs/>
                <w:sz w:val="18"/>
                <w:szCs w:val="18"/>
              </w:rPr>
              <w:t>Semantic HTML nav landmark; keyboard-operable with visible focus indicator; skip-navigation link provided (WCAG 2.4.1)</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2A80A1A6"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2BAE7C7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108942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1273CA8" w14:textId="77777777" w:rsidR="00E20BA9" w:rsidRPr="00E20BA9" w:rsidRDefault="00E20BA9" w:rsidP="00E20BA9">
            <w:pPr>
              <w:spacing w:before="60" w:after="120"/>
              <w:jc w:val="both"/>
              <w:rPr>
                <w:i/>
                <w:iCs/>
                <w:sz w:val="18"/>
                <w:szCs w:val="18"/>
              </w:rPr>
            </w:pPr>
            <w:r w:rsidRPr="00E20BA9">
              <w:rPr>
                <w:i/>
                <w:iCs/>
                <w:sz w:val="18"/>
                <w:szCs w:val="18"/>
              </w:rPr>
              <w:t>1.3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94ED93E" w14:textId="77777777" w:rsidR="00E20BA9" w:rsidRPr="00E20BA9" w:rsidRDefault="00E20BA9" w:rsidP="00E20BA9">
            <w:pPr>
              <w:spacing w:before="60" w:after="120"/>
              <w:jc w:val="both"/>
              <w:rPr>
                <w:i/>
                <w:iCs/>
                <w:sz w:val="18"/>
                <w:szCs w:val="18"/>
              </w:rPr>
            </w:pPr>
            <w:r w:rsidRPr="00E20BA9">
              <w:rPr>
                <w:i/>
                <w:iCs/>
                <w:sz w:val="18"/>
                <w:szCs w:val="18"/>
              </w:rPr>
              <w:t>Land on the Booking page hosting the 3-step wizard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0F0E729" w14:textId="77777777" w:rsidR="00E20BA9" w:rsidRPr="00E20BA9" w:rsidRDefault="00E20BA9" w:rsidP="00E20BA9">
            <w:pPr>
              <w:spacing w:before="60" w:after="120"/>
              <w:jc w:val="both"/>
              <w:rPr>
                <w:i/>
                <w:iCs/>
                <w:sz w:val="18"/>
                <w:szCs w:val="18"/>
              </w:rPr>
            </w:pPr>
            <w:r w:rsidRPr="00E20BA9">
              <w:rPr>
                <w:i/>
                <w:iCs/>
                <w:sz w:val="18"/>
                <w:szCs w:val="18"/>
              </w:rPr>
              <w:t>Page title and ARIA landmarks orient screen-reader users; page loads within 3-step wizard context</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34E0B5E2"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53CFE514"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5FE9ACA5" w14:textId="77777777" w:rsidR="00E20BA9" w:rsidRPr="00E20BA9" w:rsidRDefault="00E20BA9" w:rsidP="00E20BA9">
            <w:pPr>
              <w:spacing w:before="60" w:after="120"/>
              <w:jc w:val="both"/>
              <w:rPr>
                <w:i/>
                <w:iCs/>
                <w:sz w:val="18"/>
                <w:szCs w:val="18"/>
              </w:rPr>
            </w:pPr>
            <w:r w:rsidRPr="00E20BA9">
              <w:rPr>
                <w:b/>
                <w:bCs/>
                <w:i/>
                <w:iCs/>
                <w:sz w:val="18"/>
                <w:szCs w:val="18"/>
              </w:rPr>
              <w:t>2</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22911C1C"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3F01805" w14:textId="77777777" w:rsidR="00E20BA9" w:rsidRPr="00E20BA9" w:rsidRDefault="00E20BA9" w:rsidP="00E20BA9">
            <w:pPr>
              <w:spacing w:before="60" w:after="120"/>
              <w:jc w:val="both"/>
              <w:rPr>
                <w:i/>
                <w:iCs/>
                <w:sz w:val="18"/>
                <w:szCs w:val="18"/>
              </w:rPr>
            </w:pPr>
            <w:r w:rsidRPr="00E20BA9">
              <w:rPr>
                <w:b/>
                <w:bCs/>
                <w:i/>
                <w:iCs/>
                <w:sz w:val="18"/>
                <w:szCs w:val="18"/>
              </w:rPr>
              <w:t>Configure Accessibility Preferences (optional)</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CD633FC" w14:textId="77777777" w:rsidR="00E20BA9" w:rsidRPr="00E20BA9" w:rsidRDefault="00E20BA9" w:rsidP="00E20BA9">
            <w:pPr>
              <w:spacing w:before="60" w:after="120"/>
              <w:jc w:val="both"/>
              <w:rPr>
                <w:i/>
                <w:iCs/>
                <w:sz w:val="18"/>
                <w:szCs w:val="18"/>
              </w:rPr>
            </w:pPr>
            <w:r w:rsidRPr="00E20BA9">
              <w:rPr>
                <w:i/>
                <w:iCs/>
                <w:sz w:val="18"/>
                <w:szCs w:val="18"/>
              </w:rPr>
              <w:t>Plan 2: 2.1 first; then any of 2.2–2.5 as needed; preferences persist via sessionStorage</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60951EEA"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4DFB3AEC"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9940395"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E5A6ABB" w14:textId="77777777" w:rsidR="00E20BA9" w:rsidRPr="00E20BA9" w:rsidRDefault="00E20BA9" w:rsidP="00E20BA9">
            <w:pPr>
              <w:spacing w:before="60" w:after="120"/>
              <w:jc w:val="both"/>
              <w:rPr>
                <w:i/>
                <w:iCs/>
                <w:sz w:val="18"/>
                <w:szCs w:val="18"/>
              </w:rPr>
            </w:pPr>
            <w:r w:rsidRPr="00E20BA9">
              <w:rPr>
                <w:i/>
                <w:iCs/>
                <w:sz w:val="18"/>
                <w:szCs w:val="18"/>
              </w:rPr>
              <w:t>2.1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DBD6E96" w14:textId="77777777" w:rsidR="00E20BA9" w:rsidRPr="00E20BA9" w:rsidRDefault="00E20BA9" w:rsidP="00E20BA9">
            <w:pPr>
              <w:spacing w:before="60" w:after="120"/>
              <w:jc w:val="both"/>
              <w:rPr>
                <w:i/>
                <w:iCs/>
                <w:sz w:val="18"/>
                <w:szCs w:val="18"/>
              </w:rPr>
            </w:pPr>
            <w:r w:rsidRPr="00E20BA9">
              <w:rPr>
                <w:i/>
                <w:iCs/>
                <w:sz w:val="18"/>
                <w:szCs w:val="18"/>
              </w:rPr>
              <w:t>Open the Accessibility Panel</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74844A4" w14:textId="77777777" w:rsidR="00E20BA9" w:rsidRPr="00E20BA9" w:rsidRDefault="00E20BA9" w:rsidP="00E20BA9">
            <w:pPr>
              <w:spacing w:before="60" w:after="120"/>
              <w:jc w:val="both"/>
              <w:rPr>
                <w:i/>
                <w:iCs/>
                <w:sz w:val="18"/>
                <w:szCs w:val="18"/>
              </w:rPr>
            </w:pPr>
            <w:r w:rsidRPr="00E20BA9">
              <w:rPr>
                <w:i/>
                <w:iCs/>
                <w:sz w:val="18"/>
                <w:szCs w:val="18"/>
              </w:rPr>
              <w:t>Panel triggered by keyboard-operable button; ARIA expanded/collapsed state announced to screen readers</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7A7DFA60"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3098463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3A1047ED"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DA420EC" w14:textId="77777777" w:rsidR="00E20BA9" w:rsidRPr="00E20BA9" w:rsidRDefault="00E20BA9" w:rsidP="00E20BA9">
            <w:pPr>
              <w:spacing w:before="60" w:after="120"/>
              <w:jc w:val="both"/>
              <w:rPr>
                <w:i/>
                <w:iCs/>
                <w:sz w:val="18"/>
                <w:szCs w:val="18"/>
              </w:rPr>
            </w:pPr>
            <w:r w:rsidRPr="00E20BA9">
              <w:rPr>
                <w:i/>
                <w:iCs/>
                <w:sz w:val="18"/>
                <w:szCs w:val="18"/>
              </w:rPr>
              <w:t>2.2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C8FBEB3" w14:textId="77777777" w:rsidR="00E20BA9" w:rsidRPr="00E20BA9" w:rsidRDefault="00E20BA9" w:rsidP="00E20BA9">
            <w:pPr>
              <w:spacing w:before="60" w:after="120"/>
              <w:jc w:val="both"/>
              <w:rPr>
                <w:i/>
                <w:iCs/>
                <w:sz w:val="18"/>
                <w:szCs w:val="18"/>
              </w:rPr>
            </w:pPr>
            <w:r w:rsidRPr="00E20BA9">
              <w:rPr>
                <w:i/>
                <w:iCs/>
                <w:sz w:val="18"/>
                <w:szCs w:val="18"/>
              </w:rPr>
              <w:t>Adjust text size, line spacing, or dyslexia-friendly font</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1939F02" w14:textId="77777777" w:rsidR="00E20BA9" w:rsidRPr="00E20BA9" w:rsidRDefault="00E20BA9" w:rsidP="00E20BA9">
            <w:pPr>
              <w:spacing w:before="60" w:after="120"/>
              <w:jc w:val="both"/>
              <w:rPr>
                <w:i/>
                <w:iCs/>
                <w:sz w:val="18"/>
                <w:szCs w:val="18"/>
              </w:rPr>
            </w:pPr>
            <w:r w:rsidRPr="00E20BA9">
              <w:rPr>
                <w:i/>
                <w:iCs/>
                <w:sz w:val="18"/>
                <w:szCs w:val="18"/>
              </w:rPr>
              <w:t>Text and Reading controls; changes applied in real time without page reload</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47480297"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2B82256D"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CCB041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368210B" w14:textId="77777777" w:rsidR="00E20BA9" w:rsidRPr="00E20BA9" w:rsidRDefault="00E20BA9" w:rsidP="00E20BA9">
            <w:pPr>
              <w:spacing w:before="60" w:after="120"/>
              <w:jc w:val="both"/>
              <w:rPr>
                <w:i/>
                <w:iCs/>
                <w:sz w:val="18"/>
                <w:szCs w:val="18"/>
              </w:rPr>
            </w:pPr>
            <w:r w:rsidRPr="00E20BA9">
              <w:rPr>
                <w:i/>
                <w:iCs/>
                <w:sz w:val="18"/>
                <w:szCs w:val="18"/>
              </w:rPr>
              <w:t>2.3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CC8A285" w14:textId="77777777" w:rsidR="00E20BA9" w:rsidRPr="00E20BA9" w:rsidRDefault="00E20BA9" w:rsidP="00E20BA9">
            <w:pPr>
              <w:spacing w:before="60" w:after="120"/>
              <w:jc w:val="both"/>
              <w:rPr>
                <w:i/>
                <w:iCs/>
                <w:sz w:val="18"/>
                <w:szCs w:val="18"/>
              </w:rPr>
            </w:pPr>
            <w:r w:rsidRPr="00E20BA9">
              <w:rPr>
                <w:i/>
                <w:iCs/>
                <w:sz w:val="18"/>
                <w:szCs w:val="18"/>
              </w:rPr>
              <w:t>Change colour mode (Default / High Contrast / Inverted / Greyscale)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80FCE84" w14:textId="77777777" w:rsidR="00E20BA9" w:rsidRPr="00E20BA9" w:rsidRDefault="00E20BA9" w:rsidP="00E20BA9">
            <w:pPr>
              <w:spacing w:before="60" w:after="120"/>
              <w:jc w:val="both"/>
              <w:rPr>
                <w:i/>
                <w:iCs/>
                <w:sz w:val="18"/>
                <w:szCs w:val="18"/>
              </w:rPr>
            </w:pPr>
            <w:r w:rsidRPr="00E20BA9">
              <w:rPr>
                <w:i/>
                <w:iCs/>
                <w:sz w:val="18"/>
                <w:szCs w:val="18"/>
              </w:rPr>
              <w:t>Colour and Contrast controls; all modes maintain minimum 4.5:1 contrast ratio (WCAG 1.4.3)</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51725DB7"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3A7C94D2"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3AE2884F"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F942401" w14:textId="77777777" w:rsidR="00E20BA9" w:rsidRPr="00E20BA9" w:rsidRDefault="00E20BA9" w:rsidP="00E20BA9">
            <w:pPr>
              <w:spacing w:before="60" w:after="120"/>
              <w:jc w:val="both"/>
              <w:rPr>
                <w:i/>
                <w:iCs/>
                <w:sz w:val="18"/>
                <w:szCs w:val="18"/>
              </w:rPr>
            </w:pPr>
            <w:r w:rsidRPr="00E20BA9">
              <w:rPr>
                <w:i/>
                <w:iCs/>
                <w:sz w:val="18"/>
                <w:szCs w:val="18"/>
              </w:rPr>
              <w:t>2.4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1360405" w14:textId="77777777" w:rsidR="00E20BA9" w:rsidRPr="00E20BA9" w:rsidRDefault="00E20BA9" w:rsidP="00E20BA9">
            <w:pPr>
              <w:spacing w:before="60" w:after="120"/>
              <w:jc w:val="both"/>
              <w:rPr>
                <w:i/>
                <w:iCs/>
                <w:sz w:val="18"/>
                <w:szCs w:val="18"/>
              </w:rPr>
            </w:pPr>
            <w:r w:rsidRPr="00E20BA9">
              <w:rPr>
                <w:i/>
                <w:iCs/>
                <w:sz w:val="18"/>
                <w:szCs w:val="18"/>
              </w:rPr>
              <w:t>Enable Reduce Motion or Pause Animations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044FC7F" w14:textId="77777777" w:rsidR="00E20BA9" w:rsidRPr="00E20BA9" w:rsidRDefault="00E20BA9" w:rsidP="00E20BA9">
            <w:pPr>
              <w:spacing w:before="60" w:after="120"/>
              <w:jc w:val="both"/>
              <w:rPr>
                <w:i/>
                <w:iCs/>
                <w:sz w:val="18"/>
                <w:szCs w:val="18"/>
              </w:rPr>
            </w:pPr>
            <w:r w:rsidRPr="00E20BA9">
              <w:rPr>
                <w:i/>
                <w:iCs/>
                <w:sz w:val="18"/>
                <w:szCs w:val="18"/>
              </w:rPr>
              <w:t>Motion and Animation controls; respects WCAG 2.3.3 intent and prefers-reduced-motion</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51977551"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094C8B62"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866017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C52655A" w14:textId="77777777" w:rsidR="00E20BA9" w:rsidRPr="00E20BA9" w:rsidRDefault="00E20BA9" w:rsidP="00E20BA9">
            <w:pPr>
              <w:spacing w:before="60" w:after="120"/>
              <w:jc w:val="both"/>
              <w:rPr>
                <w:i/>
                <w:iCs/>
                <w:sz w:val="18"/>
                <w:szCs w:val="18"/>
              </w:rPr>
            </w:pPr>
            <w:r w:rsidRPr="00E20BA9">
              <w:rPr>
                <w:i/>
                <w:iCs/>
                <w:sz w:val="18"/>
                <w:szCs w:val="18"/>
              </w:rPr>
              <w:t>2.5</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0071FF6" w14:textId="77777777" w:rsidR="00E20BA9" w:rsidRPr="00E20BA9" w:rsidRDefault="00E20BA9" w:rsidP="00E20BA9">
            <w:pPr>
              <w:spacing w:before="60" w:after="120"/>
              <w:jc w:val="both"/>
              <w:rPr>
                <w:i/>
                <w:iCs/>
                <w:sz w:val="18"/>
                <w:szCs w:val="18"/>
              </w:rPr>
            </w:pPr>
            <w:r w:rsidRPr="00E20BA9">
              <w:rPr>
                <w:i/>
                <w:iCs/>
                <w:sz w:val="18"/>
                <w:szCs w:val="18"/>
              </w:rPr>
              <w:t>Enable Enhanced Focus Highlight, Reading Mask, or Large Cursor</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C61FA49" w14:textId="77777777" w:rsidR="00E20BA9" w:rsidRPr="00E20BA9" w:rsidRDefault="00E20BA9" w:rsidP="00E20BA9">
            <w:pPr>
              <w:spacing w:before="60" w:after="120"/>
              <w:jc w:val="both"/>
              <w:rPr>
                <w:i/>
                <w:iCs/>
                <w:sz w:val="18"/>
                <w:szCs w:val="18"/>
              </w:rPr>
            </w:pPr>
            <w:r w:rsidRPr="00E20BA9">
              <w:rPr>
                <w:i/>
                <w:iCs/>
                <w:sz w:val="18"/>
                <w:szCs w:val="18"/>
              </w:rPr>
              <w:t>Focus and Navigation controls; preferences stored in sessionStorage — scoped to session, cleared on browser close (GDPR data minimisation)</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25CB74CC"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628FBD8D"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588BD6D6" w14:textId="77777777" w:rsidR="00E20BA9" w:rsidRPr="00E20BA9" w:rsidRDefault="00E20BA9" w:rsidP="00E20BA9">
            <w:pPr>
              <w:spacing w:before="60" w:after="120"/>
              <w:jc w:val="both"/>
              <w:rPr>
                <w:i/>
                <w:iCs/>
                <w:sz w:val="18"/>
                <w:szCs w:val="18"/>
              </w:rPr>
            </w:pPr>
            <w:r w:rsidRPr="00E20BA9">
              <w:rPr>
                <w:b/>
                <w:bCs/>
                <w:i/>
                <w:iCs/>
                <w:sz w:val="18"/>
                <w:szCs w:val="18"/>
              </w:rPr>
              <w:t>3</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07BDBE57"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53BC6FB" w14:textId="77777777" w:rsidR="00E20BA9" w:rsidRPr="00E20BA9" w:rsidRDefault="00E20BA9" w:rsidP="00E20BA9">
            <w:pPr>
              <w:spacing w:before="60" w:after="120"/>
              <w:jc w:val="both"/>
              <w:rPr>
                <w:i/>
                <w:iCs/>
                <w:sz w:val="18"/>
                <w:szCs w:val="18"/>
              </w:rPr>
            </w:pPr>
            <w:r w:rsidRPr="00E20BA9">
              <w:rPr>
                <w:b/>
                <w:bCs/>
                <w:i/>
                <w:iCs/>
                <w:sz w:val="18"/>
                <w:szCs w:val="18"/>
              </w:rPr>
              <w:t>Complete the Booking Form (3-step wizard)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14D4794" w14:textId="77777777" w:rsidR="00E20BA9" w:rsidRPr="00E20BA9" w:rsidRDefault="00E20BA9" w:rsidP="00E20BA9">
            <w:pPr>
              <w:spacing w:before="60" w:after="120"/>
              <w:jc w:val="both"/>
              <w:rPr>
                <w:i/>
                <w:iCs/>
                <w:sz w:val="18"/>
                <w:szCs w:val="18"/>
              </w:rPr>
            </w:pPr>
            <w:r w:rsidRPr="00E20BA9">
              <w:rPr>
                <w:i/>
                <w:iCs/>
                <w:sz w:val="18"/>
                <w:szCs w:val="18"/>
              </w:rPr>
              <w:t>Plan 3: Do 3.1 → 3.2 → 3.3 (concurrent with 3.2) → 3.4</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7CBFBBAC"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2F6D96A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3F67C508"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AFE9296" w14:textId="77777777" w:rsidR="00E20BA9" w:rsidRPr="00E20BA9" w:rsidRDefault="00E20BA9" w:rsidP="00E20BA9">
            <w:pPr>
              <w:spacing w:before="60" w:after="120"/>
              <w:jc w:val="both"/>
              <w:rPr>
                <w:i/>
                <w:iCs/>
                <w:sz w:val="18"/>
                <w:szCs w:val="18"/>
              </w:rPr>
            </w:pPr>
            <w:r w:rsidRPr="00E20BA9">
              <w:rPr>
                <w:i/>
                <w:iCs/>
                <w:sz w:val="18"/>
                <w:szCs w:val="18"/>
              </w:rPr>
              <w:t>3.1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34A2D54" w14:textId="77777777" w:rsidR="00E20BA9" w:rsidRPr="00E20BA9" w:rsidRDefault="00E20BA9" w:rsidP="00E20BA9">
            <w:pPr>
              <w:spacing w:before="60" w:after="120"/>
              <w:jc w:val="both"/>
              <w:rPr>
                <w:i/>
                <w:iCs/>
                <w:sz w:val="18"/>
                <w:szCs w:val="18"/>
              </w:rPr>
            </w:pPr>
            <w:r w:rsidRPr="00E20BA9">
              <w:rPr>
                <w:i/>
                <w:iCs/>
                <w:sz w:val="18"/>
                <w:szCs w:val="18"/>
              </w:rPr>
              <w:t>Step 1 — Select a service from eight service cards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FB9C922" w14:textId="77777777" w:rsidR="00E20BA9" w:rsidRPr="00E20BA9" w:rsidRDefault="00E20BA9" w:rsidP="00E20BA9">
            <w:pPr>
              <w:spacing w:before="60" w:after="120"/>
              <w:jc w:val="both"/>
              <w:rPr>
                <w:i/>
                <w:iCs/>
                <w:sz w:val="18"/>
                <w:szCs w:val="18"/>
              </w:rPr>
            </w:pPr>
            <w:r w:rsidRPr="00E20BA9">
              <w:rPr>
                <w:i/>
                <w:iCs/>
                <w:sz w:val="18"/>
                <w:szCs w:val="18"/>
              </w:rPr>
              <w:t>Each card is keyboard-operable; service name, icon, description, duration, and price displayed; ARIA role conveys selection state</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0565DA1F"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70537D55"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A3951C6"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402C8E3" w14:textId="77777777" w:rsidR="00E20BA9" w:rsidRPr="00E20BA9" w:rsidRDefault="00E20BA9" w:rsidP="00E20BA9">
            <w:pPr>
              <w:spacing w:before="60" w:after="120"/>
              <w:jc w:val="both"/>
              <w:rPr>
                <w:i/>
                <w:iCs/>
                <w:sz w:val="18"/>
                <w:szCs w:val="18"/>
              </w:rPr>
            </w:pPr>
            <w:r w:rsidRPr="00E20BA9">
              <w:rPr>
                <w:i/>
                <w:iCs/>
                <w:sz w:val="18"/>
                <w:szCs w:val="18"/>
              </w:rPr>
              <w:t>3.2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9E16989" w14:textId="77777777" w:rsidR="00E20BA9" w:rsidRPr="00E20BA9" w:rsidRDefault="00E20BA9" w:rsidP="00E20BA9">
            <w:pPr>
              <w:spacing w:before="60" w:after="120"/>
              <w:jc w:val="both"/>
              <w:rPr>
                <w:i/>
                <w:iCs/>
                <w:sz w:val="18"/>
                <w:szCs w:val="18"/>
              </w:rPr>
            </w:pPr>
            <w:r w:rsidRPr="00E20BA9">
              <w:rPr>
                <w:i/>
                <w:iCs/>
                <w:sz w:val="18"/>
                <w:szCs w:val="18"/>
              </w:rPr>
              <w:t>Step 2 — Enter customer details: name, email, phone, vehicle reg, date, time, optional notes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79A61AA" w14:textId="77777777" w:rsidR="00E20BA9" w:rsidRPr="00E20BA9" w:rsidRDefault="00E20BA9" w:rsidP="00E20BA9">
            <w:pPr>
              <w:spacing w:before="60" w:after="120"/>
              <w:jc w:val="both"/>
              <w:rPr>
                <w:i/>
                <w:iCs/>
                <w:sz w:val="18"/>
                <w:szCs w:val="18"/>
              </w:rPr>
            </w:pPr>
            <w:r w:rsidRPr="00E20BA9">
              <w:rPr>
                <w:i/>
                <w:iCs/>
                <w:sz w:val="18"/>
                <w:szCs w:val="18"/>
              </w:rPr>
              <w:t>All fields have programmatically associated label elements (WCAG 1.3.1); GDPR Privacy Notice linked at point of data entry; only essential fields collected (data minimisation, NFR-D1)</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78A1C019"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173E5CA3"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4DFC28A1"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DAF80FA" w14:textId="77777777" w:rsidR="00E20BA9" w:rsidRPr="00E20BA9" w:rsidRDefault="00E20BA9" w:rsidP="00E20BA9">
            <w:pPr>
              <w:spacing w:before="60" w:after="120"/>
              <w:jc w:val="both"/>
              <w:rPr>
                <w:i/>
                <w:iCs/>
                <w:sz w:val="18"/>
                <w:szCs w:val="18"/>
              </w:rPr>
            </w:pPr>
            <w:r w:rsidRPr="00E20BA9">
              <w:rPr>
                <w:i/>
                <w:iCs/>
                <w:sz w:val="18"/>
                <w:szCs w:val="18"/>
              </w:rPr>
              <w:t>3.3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0F3E484" w14:textId="77777777" w:rsidR="00E20BA9" w:rsidRPr="00E20BA9" w:rsidRDefault="00E20BA9" w:rsidP="00E20BA9">
            <w:pPr>
              <w:spacing w:before="60" w:after="120"/>
              <w:jc w:val="both"/>
              <w:rPr>
                <w:i/>
                <w:iCs/>
                <w:sz w:val="18"/>
                <w:szCs w:val="18"/>
              </w:rPr>
            </w:pPr>
            <w:r w:rsidRPr="00E20BA9">
              <w:rPr>
                <w:i/>
                <w:iCs/>
                <w:sz w:val="18"/>
                <w:szCs w:val="18"/>
              </w:rPr>
              <w:t>sessionStorage auto-saves draft data on each input change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79272CC" w14:textId="77777777" w:rsidR="00E20BA9" w:rsidRPr="00E20BA9" w:rsidRDefault="00E20BA9" w:rsidP="00E20BA9">
            <w:pPr>
              <w:spacing w:before="60" w:after="120"/>
              <w:jc w:val="both"/>
              <w:rPr>
                <w:i/>
                <w:iCs/>
                <w:sz w:val="18"/>
                <w:szCs w:val="18"/>
              </w:rPr>
            </w:pPr>
            <w:r w:rsidRPr="00E20BA9">
              <w:rPr>
                <w:i/>
                <w:iCs/>
                <w:sz w:val="18"/>
                <w:szCs w:val="18"/>
              </w:rPr>
              <w:t>Draft persists within the browser session only; clears on tab or browser close; prevents data loss for users with cognitive impairments without persisting PII beyond session</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684AC397"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0E99392F"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4E749874"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A097FAB" w14:textId="77777777" w:rsidR="00E20BA9" w:rsidRPr="00E20BA9" w:rsidRDefault="00E20BA9" w:rsidP="00E20BA9">
            <w:pPr>
              <w:spacing w:before="60" w:after="120"/>
              <w:jc w:val="both"/>
              <w:rPr>
                <w:i/>
                <w:iCs/>
                <w:sz w:val="18"/>
                <w:szCs w:val="18"/>
              </w:rPr>
            </w:pPr>
            <w:r w:rsidRPr="00E20BA9">
              <w:rPr>
                <w:i/>
                <w:iCs/>
                <w:sz w:val="18"/>
                <w:szCs w:val="18"/>
              </w:rPr>
              <w:t>3.4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973A1AF" w14:textId="77777777" w:rsidR="00E20BA9" w:rsidRPr="00E20BA9" w:rsidRDefault="00E20BA9" w:rsidP="00E20BA9">
            <w:pPr>
              <w:spacing w:before="60" w:after="120"/>
              <w:jc w:val="both"/>
              <w:rPr>
                <w:i/>
                <w:iCs/>
                <w:sz w:val="18"/>
                <w:szCs w:val="18"/>
              </w:rPr>
            </w:pPr>
            <w:r w:rsidRPr="00E20BA9">
              <w:rPr>
                <w:i/>
                <w:iCs/>
                <w:sz w:val="18"/>
                <w:szCs w:val="18"/>
              </w:rPr>
              <w:t>Step 3 — Review all entered details before confirming</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40E72E4" w14:textId="77777777" w:rsidR="00E20BA9" w:rsidRPr="00E20BA9" w:rsidRDefault="00E20BA9" w:rsidP="00E20BA9">
            <w:pPr>
              <w:spacing w:before="60" w:after="120"/>
              <w:jc w:val="both"/>
              <w:rPr>
                <w:i/>
                <w:iCs/>
                <w:sz w:val="18"/>
                <w:szCs w:val="18"/>
              </w:rPr>
            </w:pPr>
            <w:r w:rsidRPr="00E20BA9">
              <w:rPr>
                <w:i/>
                <w:iCs/>
                <w:sz w:val="18"/>
                <w:szCs w:val="18"/>
              </w:rPr>
              <w:t>Review screen summarises all inputs; user can navigate back to correct any field; reduces input errors and cognitive load</w:t>
            </w:r>
          </w:p>
        </w:tc>
        <w:tc>
          <w:tcPr>
            <w:tcW w:w="900" w:type="dxa"/>
            <w:tcBorders>
              <w:top w:val="single" w:sz="2" w:space="0" w:color="AAAAAA"/>
              <w:left w:val="single" w:sz="2" w:space="0" w:color="AAAAAA"/>
              <w:bottom w:val="single" w:sz="2" w:space="0" w:color="AAAAAA"/>
              <w:right w:val="single" w:sz="2" w:space="0" w:color="AAAAAA"/>
            </w:tcBorders>
            <w:shd w:val="clear" w:color="auto" w:fill="F1EFE8"/>
            <w:tcMar>
              <w:top w:w="50" w:type="dxa"/>
              <w:left w:w="80" w:type="dxa"/>
              <w:bottom w:w="50" w:type="dxa"/>
              <w:right w:w="80" w:type="dxa"/>
            </w:tcMar>
            <w:hideMark/>
          </w:tcPr>
          <w:p w14:paraId="295A7723" w14:textId="77777777" w:rsidR="00E20BA9" w:rsidRPr="00E20BA9" w:rsidRDefault="00E20BA9" w:rsidP="00E20BA9">
            <w:pPr>
              <w:spacing w:before="60" w:after="120"/>
              <w:jc w:val="both"/>
              <w:rPr>
                <w:i/>
                <w:iCs/>
                <w:sz w:val="18"/>
                <w:szCs w:val="18"/>
              </w:rPr>
            </w:pPr>
            <w:r w:rsidRPr="00E20BA9">
              <w:rPr>
                <w:b/>
                <w:bCs/>
                <w:i/>
                <w:iCs/>
                <w:sz w:val="18"/>
                <w:szCs w:val="18"/>
              </w:rPr>
              <w:t>Usability</w:t>
            </w:r>
          </w:p>
        </w:tc>
      </w:tr>
      <w:tr w:rsidR="00E20BA9" w:rsidRPr="00E20BA9" w14:paraId="00ED5ABF"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27336DC8" w14:textId="77777777" w:rsidR="00E20BA9" w:rsidRPr="00E20BA9" w:rsidRDefault="00E20BA9" w:rsidP="00E20BA9">
            <w:pPr>
              <w:spacing w:before="60" w:after="120"/>
              <w:jc w:val="both"/>
              <w:rPr>
                <w:i/>
                <w:iCs/>
                <w:sz w:val="18"/>
                <w:szCs w:val="18"/>
              </w:rPr>
            </w:pPr>
            <w:r w:rsidRPr="00E20BA9">
              <w:rPr>
                <w:b/>
                <w:bCs/>
                <w:i/>
                <w:iCs/>
                <w:sz w:val="18"/>
                <w:szCs w:val="18"/>
              </w:rPr>
              <w:t>4</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7B0763D9"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58E85FF" w14:textId="77777777" w:rsidR="00E20BA9" w:rsidRPr="00E20BA9" w:rsidRDefault="00E20BA9" w:rsidP="00E20BA9">
            <w:pPr>
              <w:spacing w:before="60" w:after="120"/>
              <w:jc w:val="both"/>
              <w:rPr>
                <w:i/>
                <w:iCs/>
                <w:sz w:val="18"/>
                <w:szCs w:val="18"/>
              </w:rPr>
            </w:pPr>
            <w:r w:rsidRPr="00E20BA9">
              <w:rPr>
                <w:b/>
                <w:bCs/>
                <w:i/>
                <w:iCs/>
                <w:sz w:val="18"/>
                <w:szCs w:val="18"/>
              </w:rPr>
              <w:t>Validate Inputs and Resolve Errors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7B785BE" w14:textId="77777777" w:rsidR="00E20BA9" w:rsidRPr="00E20BA9" w:rsidRDefault="00E20BA9" w:rsidP="00E20BA9">
            <w:pPr>
              <w:spacing w:before="60" w:after="120"/>
              <w:jc w:val="both"/>
              <w:rPr>
                <w:i/>
                <w:iCs/>
                <w:sz w:val="18"/>
                <w:szCs w:val="18"/>
              </w:rPr>
            </w:pPr>
            <w:r w:rsidRPr="00E20BA9">
              <w:rPr>
                <w:i/>
                <w:iCs/>
                <w:sz w:val="18"/>
                <w:szCs w:val="18"/>
              </w:rPr>
              <w:t>Plan 4: 4.1 concurrent with Task 3; 4.2 triggered on submission; 4.3 and 4.4 follow if errors or bot detected</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46929866"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5EC95A7A"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2CBF152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99A27E5" w14:textId="77777777" w:rsidR="00E20BA9" w:rsidRPr="00E20BA9" w:rsidRDefault="00E20BA9" w:rsidP="00E20BA9">
            <w:pPr>
              <w:spacing w:before="60" w:after="120"/>
              <w:jc w:val="both"/>
              <w:rPr>
                <w:i/>
                <w:iCs/>
                <w:sz w:val="18"/>
                <w:szCs w:val="18"/>
              </w:rPr>
            </w:pPr>
            <w:r w:rsidRPr="00E20BA9">
              <w:rPr>
                <w:i/>
                <w:iCs/>
                <w:sz w:val="18"/>
                <w:szCs w:val="18"/>
              </w:rPr>
              <w:t>4.1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9F9552B" w14:textId="77777777" w:rsidR="00E20BA9" w:rsidRPr="00E20BA9" w:rsidRDefault="00E20BA9" w:rsidP="00E20BA9">
            <w:pPr>
              <w:spacing w:before="60" w:after="120"/>
              <w:jc w:val="both"/>
              <w:rPr>
                <w:i/>
                <w:iCs/>
                <w:sz w:val="18"/>
                <w:szCs w:val="18"/>
              </w:rPr>
            </w:pPr>
            <w:r w:rsidRPr="00E20BA9">
              <w:rPr>
                <w:i/>
                <w:iCs/>
                <w:sz w:val="18"/>
                <w:szCs w:val="18"/>
              </w:rPr>
              <w:t>Client-side JavaScript validates each field inline on blur/change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D453408" w14:textId="77777777" w:rsidR="00E20BA9" w:rsidRPr="00E20BA9" w:rsidRDefault="00E20BA9" w:rsidP="00E20BA9">
            <w:pPr>
              <w:spacing w:before="60" w:after="120"/>
              <w:jc w:val="both"/>
              <w:rPr>
                <w:i/>
                <w:iCs/>
                <w:sz w:val="18"/>
                <w:szCs w:val="18"/>
              </w:rPr>
            </w:pPr>
            <w:r w:rsidRPr="00E20BA9">
              <w:rPr>
                <w:i/>
                <w:iCs/>
                <w:sz w:val="18"/>
                <w:szCs w:val="18"/>
              </w:rPr>
              <w:t>Immediate feedback without server round-trip; does not replace server-side validation (defence-in-depth)</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02E9CF7B"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05EA8AB4"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DA0EE6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1E6244E" w14:textId="77777777" w:rsidR="00E20BA9" w:rsidRPr="00E20BA9" w:rsidRDefault="00E20BA9" w:rsidP="00E20BA9">
            <w:pPr>
              <w:spacing w:before="60" w:after="120"/>
              <w:jc w:val="both"/>
              <w:rPr>
                <w:i/>
                <w:iCs/>
                <w:sz w:val="18"/>
                <w:szCs w:val="18"/>
              </w:rPr>
            </w:pPr>
            <w:r w:rsidRPr="00E20BA9">
              <w:rPr>
                <w:i/>
                <w:iCs/>
                <w:sz w:val="18"/>
                <w:szCs w:val="18"/>
              </w:rPr>
              <w:t>4.2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50BA42C" w14:textId="77777777" w:rsidR="00E20BA9" w:rsidRPr="00E20BA9" w:rsidRDefault="00E20BA9" w:rsidP="00E20BA9">
            <w:pPr>
              <w:spacing w:before="60" w:after="120"/>
              <w:jc w:val="both"/>
              <w:rPr>
                <w:i/>
                <w:iCs/>
                <w:sz w:val="18"/>
                <w:szCs w:val="18"/>
              </w:rPr>
            </w:pPr>
            <w:r w:rsidRPr="00E20BA9">
              <w:rPr>
                <w:i/>
                <w:iCs/>
                <w:sz w:val="18"/>
                <w:szCs w:val="18"/>
              </w:rPr>
              <w:t>Server-side BookingForm validates all fields on POST submission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AA5EBAD" w14:textId="77777777" w:rsidR="00E20BA9" w:rsidRPr="00E20BA9" w:rsidRDefault="00E20BA9" w:rsidP="00E20BA9">
            <w:pPr>
              <w:spacing w:before="60" w:after="120"/>
              <w:jc w:val="both"/>
              <w:rPr>
                <w:i/>
                <w:iCs/>
                <w:sz w:val="18"/>
                <w:szCs w:val="18"/>
              </w:rPr>
            </w:pPr>
            <w:r w:rsidRPr="00E20BA9">
              <w:rPr>
                <w:i/>
                <w:iCs/>
                <w:sz w:val="18"/>
                <w:szCs w:val="18"/>
              </w:rPr>
              <w:t>Enforces: name 2–120 chars; phone regex 7–30 chars; reg 2–20 chars (uppercased); notes max 500 chars; email via EmailField; prevents oversized or malformed input reaching the database (OWASP A03)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A4F0E76"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32142EAF"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1D7D9F5"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0D1592F" w14:textId="77777777" w:rsidR="00E20BA9" w:rsidRPr="00E20BA9" w:rsidRDefault="00E20BA9" w:rsidP="00E20BA9">
            <w:pPr>
              <w:spacing w:before="60" w:after="120"/>
              <w:jc w:val="both"/>
              <w:rPr>
                <w:i/>
                <w:iCs/>
                <w:sz w:val="18"/>
                <w:szCs w:val="18"/>
              </w:rPr>
            </w:pPr>
            <w:r w:rsidRPr="00E20BA9">
              <w:rPr>
                <w:i/>
                <w:iCs/>
                <w:sz w:val="18"/>
                <w:szCs w:val="18"/>
              </w:rPr>
              <w:t>4.3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A571700" w14:textId="77777777" w:rsidR="00E20BA9" w:rsidRPr="00E20BA9" w:rsidRDefault="00E20BA9" w:rsidP="00E20BA9">
            <w:pPr>
              <w:spacing w:before="60" w:after="120"/>
              <w:jc w:val="both"/>
              <w:rPr>
                <w:i/>
                <w:iCs/>
                <w:sz w:val="18"/>
                <w:szCs w:val="18"/>
              </w:rPr>
            </w:pPr>
            <w:r w:rsidRPr="00E20BA9">
              <w:rPr>
                <w:i/>
                <w:iCs/>
                <w:sz w:val="18"/>
                <w:szCs w:val="18"/>
              </w:rPr>
              <w:t>Inline error messages displayed adjacent to failing fields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A1A13F3" w14:textId="77777777" w:rsidR="00E20BA9" w:rsidRPr="00E20BA9" w:rsidRDefault="00E20BA9" w:rsidP="00E20BA9">
            <w:pPr>
              <w:spacing w:before="60" w:after="120"/>
              <w:jc w:val="both"/>
              <w:rPr>
                <w:i/>
                <w:iCs/>
                <w:sz w:val="18"/>
                <w:szCs w:val="18"/>
              </w:rPr>
            </w:pPr>
            <w:r w:rsidRPr="00E20BA9">
              <w:rPr>
                <w:i/>
                <w:iCs/>
                <w:sz w:val="18"/>
                <w:szCs w:val="18"/>
              </w:rPr>
              <w:t xml:space="preserve">Errors communicated via ARIA live regions (role=alert); text-based, not colour-only (WCAG 1.4.1, 3.3.1); screen </w:t>
            </w:r>
            <w:r w:rsidRPr="00E20BA9">
              <w:rPr>
                <w:i/>
                <w:iCs/>
                <w:sz w:val="18"/>
                <w:szCs w:val="18"/>
              </w:rPr>
              <w:lastRenderedPageBreak/>
              <w:t>readers announce errors on validation failure</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757C068C" w14:textId="77777777" w:rsidR="00E20BA9" w:rsidRPr="00E20BA9" w:rsidRDefault="00E20BA9" w:rsidP="00E20BA9">
            <w:pPr>
              <w:spacing w:before="60" w:after="120"/>
              <w:jc w:val="both"/>
              <w:rPr>
                <w:i/>
                <w:iCs/>
                <w:sz w:val="18"/>
                <w:szCs w:val="18"/>
              </w:rPr>
            </w:pPr>
            <w:r w:rsidRPr="00E20BA9">
              <w:rPr>
                <w:b/>
                <w:bCs/>
                <w:i/>
                <w:iCs/>
                <w:sz w:val="18"/>
                <w:szCs w:val="18"/>
              </w:rPr>
              <w:lastRenderedPageBreak/>
              <w:t>Accessibility</w:t>
            </w:r>
          </w:p>
        </w:tc>
      </w:tr>
      <w:tr w:rsidR="00E20BA9" w:rsidRPr="00E20BA9" w14:paraId="2658DC35"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4B4FB2EF"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B905FFA" w14:textId="77777777" w:rsidR="00E20BA9" w:rsidRPr="00E20BA9" w:rsidRDefault="00E20BA9" w:rsidP="00E20BA9">
            <w:pPr>
              <w:spacing w:before="60" w:after="120"/>
              <w:jc w:val="both"/>
              <w:rPr>
                <w:i/>
                <w:iCs/>
                <w:sz w:val="18"/>
                <w:szCs w:val="18"/>
              </w:rPr>
            </w:pPr>
            <w:r w:rsidRPr="00E20BA9">
              <w:rPr>
                <w:i/>
                <w:iCs/>
                <w:sz w:val="18"/>
                <w:szCs w:val="18"/>
              </w:rPr>
              <w:t>4.4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CBEDBE6" w14:textId="77777777" w:rsidR="00E20BA9" w:rsidRPr="00E20BA9" w:rsidRDefault="00E20BA9" w:rsidP="00E20BA9">
            <w:pPr>
              <w:spacing w:before="60" w:after="120"/>
              <w:jc w:val="both"/>
              <w:rPr>
                <w:i/>
                <w:iCs/>
                <w:sz w:val="18"/>
                <w:szCs w:val="18"/>
              </w:rPr>
            </w:pPr>
            <w:r w:rsidRPr="00E20BA9">
              <w:rPr>
                <w:i/>
                <w:iCs/>
                <w:sz w:val="18"/>
                <w:szCs w:val="18"/>
              </w:rPr>
              <w:t>Honeypot field (website_url) silently checked on every submission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106FDD7" w14:textId="77777777" w:rsidR="00E20BA9" w:rsidRPr="00E20BA9" w:rsidRDefault="00E20BA9" w:rsidP="00E20BA9">
            <w:pPr>
              <w:spacing w:before="60" w:after="120"/>
              <w:jc w:val="both"/>
              <w:rPr>
                <w:i/>
                <w:iCs/>
                <w:sz w:val="18"/>
                <w:szCs w:val="18"/>
              </w:rPr>
            </w:pPr>
            <w:r w:rsidRPr="00E20BA9">
              <w:rPr>
                <w:i/>
                <w:iCs/>
                <w:sz w:val="18"/>
                <w:szCs w:val="18"/>
              </w:rPr>
              <w:t>Hidden from real users; if populated, submission rejected with spoofed success response; bot IP logged at warning level; covers both JSON and FormData paths (NFR-S10)</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4445018A"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4572A23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3A04A543" w14:textId="77777777" w:rsidR="00E20BA9" w:rsidRPr="00E20BA9" w:rsidRDefault="00E20BA9" w:rsidP="00E20BA9">
            <w:pPr>
              <w:spacing w:before="60" w:after="120"/>
              <w:jc w:val="both"/>
              <w:rPr>
                <w:i/>
                <w:iCs/>
                <w:sz w:val="18"/>
                <w:szCs w:val="18"/>
              </w:rPr>
            </w:pPr>
            <w:r w:rsidRPr="00E20BA9">
              <w:rPr>
                <w:b/>
                <w:bCs/>
                <w:i/>
                <w:iCs/>
                <w:sz w:val="18"/>
                <w:szCs w:val="18"/>
              </w:rPr>
              <w:t>5</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5F44C42B"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C2694BD" w14:textId="77777777" w:rsidR="00E20BA9" w:rsidRPr="00E20BA9" w:rsidRDefault="00E20BA9" w:rsidP="00E20BA9">
            <w:pPr>
              <w:spacing w:before="60" w:after="120"/>
              <w:jc w:val="both"/>
              <w:rPr>
                <w:i/>
                <w:iCs/>
                <w:sz w:val="18"/>
                <w:szCs w:val="18"/>
              </w:rPr>
            </w:pPr>
            <w:r w:rsidRPr="00E20BA9">
              <w:rPr>
                <w:b/>
                <w:bCs/>
                <w:i/>
                <w:iCs/>
                <w:sz w:val="18"/>
                <w:szCs w:val="18"/>
              </w:rPr>
              <w:t>Handle Session Timeout</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F24FED0" w14:textId="77777777" w:rsidR="00E20BA9" w:rsidRPr="00E20BA9" w:rsidRDefault="00E20BA9" w:rsidP="00E20BA9">
            <w:pPr>
              <w:spacing w:before="60" w:after="120"/>
              <w:jc w:val="both"/>
              <w:rPr>
                <w:i/>
                <w:iCs/>
                <w:sz w:val="18"/>
                <w:szCs w:val="18"/>
              </w:rPr>
            </w:pPr>
            <w:r w:rsidRPr="00E20BA9">
              <w:rPr>
                <w:i/>
                <w:iCs/>
                <w:sz w:val="18"/>
                <w:szCs w:val="18"/>
              </w:rPr>
              <w:t>Plan 5: 5.1 runs concurrently; 5.2 triggered at SESSION_COOKIE_AGE (1800s); 5.3 if user does not respond</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6950379E"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0F20D229"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9C6989C"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2D97715" w14:textId="77777777" w:rsidR="00E20BA9" w:rsidRPr="00E20BA9" w:rsidRDefault="00E20BA9" w:rsidP="00E20BA9">
            <w:pPr>
              <w:spacing w:before="60" w:after="120"/>
              <w:jc w:val="both"/>
              <w:rPr>
                <w:i/>
                <w:iCs/>
                <w:sz w:val="18"/>
                <w:szCs w:val="18"/>
              </w:rPr>
            </w:pPr>
            <w:r w:rsidRPr="00E20BA9">
              <w:rPr>
                <w:i/>
                <w:iCs/>
                <w:sz w:val="18"/>
                <w:szCs w:val="18"/>
              </w:rPr>
              <w:t>5.1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BBA355F" w14:textId="77777777" w:rsidR="00E20BA9" w:rsidRPr="00E20BA9" w:rsidRDefault="00E20BA9" w:rsidP="00E20BA9">
            <w:pPr>
              <w:spacing w:before="60" w:after="120"/>
              <w:jc w:val="both"/>
              <w:rPr>
                <w:i/>
                <w:iCs/>
                <w:sz w:val="18"/>
                <w:szCs w:val="18"/>
              </w:rPr>
            </w:pPr>
            <w:r w:rsidRPr="00E20BA9">
              <w:rPr>
                <w:i/>
                <w:iCs/>
                <w:sz w:val="18"/>
                <w:szCs w:val="18"/>
              </w:rPr>
              <w:t>SESSION_EXPIRE_AT_BROWSER_CLOSE = True enforced by Django</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19E6810" w14:textId="77777777" w:rsidR="00E20BA9" w:rsidRPr="00E20BA9" w:rsidRDefault="00E20BA9" w:rsidP="00E20BA9">
            <w:pPr>
              <w:spacing w:before="60" w:after="120"/>
              <w:jc w:val="both"/>
              <w:rPr>
                <w:i/>
                <w:iCs/>
                <w:sz w:val="18"/>
                <w:szCs w:val="18"/>
              </w:rPr>
            </w:pPr>
            <w:r w:rsidRPr="00E20BA9">
              <w:rPr>
                <w:i/>
                <w:iCs/>
                <w:sz w:val="18"/>
                <w:szCs w:val="18"/>
              </w:rPr>
              <w:t>Session cleared when browser closes; prevents session hijacking from shared devices (NFR-S5)</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050AEC88"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20227159"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792B1D9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61A7077" w14:textId="77777777" w:rsidR="00E20BA9" w:rsidRPr="00E20BA9" w:rsidRDefault="00E20BA9" w:rsidP="00E20BA9">
            <w:pPr>
              <w:spacing w:before="60" w:after="120"/>
              <w:jc w:val="both"/>
              <w:rPr>
                <w:i/>
                <w:iCs/>
                <w:sz w:val="18"/>
                <w:szCs w:val="18"/>
              </w:rPr>
            </w:pPr>
            <w:r w:rsidRPr="00E20BA9">
              <w:rPr>
                <w:i/>
                <w:iCs/>
                <w:sz w:val="18"/>
                <w:szCs w:val="18"/>
              </w:rPr>
              <w:t>5.2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F59339D" w14:textId="77777777" w:rsidR="00E20BA9" w:rsidRPr="00E20BA9" w:rsidRDefault="00E20BA9" w:rsidP="00E20BA9">
            <w:pPr>
              <w:spacing w:before="60" w:after="120"/>
              <w:jc w:val="both"/>
              <w:rPr>
                <w:i/>
                <w:iCs/>
                <w:sz w:val="18"/>
                <w:szCs w:val="18"/>
              </w:rPr>
            </w:pPr>
            <w:r w:rsidRPr="00E20BA9">
              <w:rPr>
                <w:i/>
                <w:iCs/>
                <w:sz w:val="18"/>
                <w:szCs w:val="18"/>
              </w:rPr>
              <w:t>Session timeout warning displayed before 30-minute expiry</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C1DD238" w14:textId="77777777" w:rsidR="00E20BA9" w:rsidRPr="00E20BA9" w:rsidRDefault="00E20BA9" w:rsidP="00E20BA9">
            <w:pPr>
              <w:spacing w:before="60" w:after="120"/>
              <w:jc w:val="both"/>
              <w:rPr>
                <w:i/>
                <w:iCs/>
                <w:sz w:val="18"/>
                <w:szCs w:val="18"/>
              </w:rPr>
            </w:pPr>
            <w:r w:rsidRPr="00E20BA9">
              <w:rPr>
                <w:i/>
                <w:iCs/>
                <w:sz w:val="18"/>
                <w:szCs w:val="18"/>
              </w:rPr>
              <w:t>Warning communicated accessibly with option to extend; ARIA live region announces countdown (NFR-A8)</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7F16936B"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547F2CCD"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463386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D769AEF" w14:textId="77777777" w:rsidR="00E20BA9" w:rsidRPr="00E20BA9" w:rsidRDefault="00E20BA9" w:rsidP="00E20BA9">
            <w:pPr>
              <w:spacing w:before="60" w:after="120"/>
              <w:jc w:val="both"/>
              <w:rPr>
                <w:i/>
                <w:iCs/>
                <w:sz w:val="18"/>
                <w:szCs w:val="18"/>
              </w:rPr>
            </w:pPr>
            <w:r w:rsidRPr="00E20BA9">
              <w:rPr>
                <w:i/>
                <w:iCs/>
                <w:sz w:val="18"/>
                <w:szCs w:val="18"/>
              </w:rPr>
              <w:t>5.3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A22976B" w14:textId="77777777" w:rsidR="00E20BA9" w:rsidRPr="00E20BA9" w:rsidRDefault="00E20BA9" w:rsidP="00E20BA9">
            <w:pPr>
              <w:spacing w:before="60" w:after="120"/>
              <w:jc w:val="both"/>
              <w:rPr>
                <w:i/>
                <w:iCs/>
                <w:sz w:val="18"/>
                <w:szCs w:val="18"/>
              </w:rPr>
            </w:pPr>
            <w:r w:rsidRPr="00E20BA9">
              <w:rPr>
                <w:i/>
                <w:iCs/>
                <w:sz w:val="18"/>
                <w:szCs w:val="18"/>
              </w:rPr>
              <w:t>Session expires; draft data cleared from sessionStorage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C17C07B" w14:textId="77777777" w:rsidR="00E20BA9" w:rsidRPr="00E20BA9" w:rsidRDefault="00E20BA9" w:rsidP="00E20BA9">
            <w:pPr>
              <w:spacing w:before="60" w:after="120"/>
              <w:jc w:val="both"/>
              <w:rPr>
                <w:i/>
                <w:iCs/>
                <w:sz w:val="18"/>
                <w:szCs w:val="18"/>
              </w:rPr>
            </w:pPr>
            <w:r w:rsidRPr="00E20BA9">
              <w:rPr>
                <w:i/>
                <w:iCs/>
                <w:sz w:val="18"/>
                <w:szCs w:val="18"/>
              </w:rPr>
              <w:t>sessionStorage scoped to session; auto-clears on expiry; user returned to booking page to restart (GDPR data minimisation)</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36401C01"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034512EF"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2DE69787" w14:textId="77777777" w:rsidR="00E20BA9" w:rsidRPr="00E20BA9" w:rsidRDefault="00E20BA9" w:rsidP="00E20BA9">
            <w:pPr>
              <w:spacing w:before="60" w:after="120"/>
              <w:jc w:val="both"/>
              <w:rPr>
                <w:i/>
                <w:iCs/>
                <w:sz w:val="18"/>
                <w:szCs w:val="18"/>
              </w:rPr>
            </w:pPr>
            <w:r w:rsidRPr="00E20BA9">
              <w:rPr>
                <w:b/>
                <w:bCs/>
                <w:i/>
                <w:iCs/>
                <w:sz w:val="18"/>
                <w:szCs w:val="18"/>
              </w:rPr>
              <w:t>6</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024FF4D5"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0703A3D" w14:textId="77777777" w:rsidR="00E20BA9" w:rsidRPr="00E20BA9" w:rsidRDefault="00E20BA9" w:rsidP="00E20BA9">
            <w:pPr>
              <w:spacing w:before="60" w:after="120"/>
              <w:jc w:val="both"/>
              <w:rPr>
                <w:i/>
                <w:iCs/>
                <w:sz w:val="18"/>
                <w:szCs w:val="18"/>
              </w:rPr>
            </w:pPr>
            <w:r w:rsidRPr="00E20BA9">
              <w:rPr>
                <w:b/>
                <w:bCs/>
                <w:i/>
                <w:iCs/>
                <w:sz w:val="18"/>
                <w:szCs w:val="18"/>
              </w:rPr>
              <w:t>Confirm Booking Submission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C770C1A" w14:textId="77777777" w:rsidR="00E20BA9" w:rsidRPr="00E20BA9" w:rsidRDefault="00E20BA9" w:rsidP="00E20BA9">
            <w:pPr>
              <w:spacing w:before="60" w:after="120"/>
              <w:jc w:val="both"/>
              <w:rPr>
                <w:i/>
                <w:iCs/>
                <w:sz w:val="18"/>
                <w:szCs w:val="18"/>
              </w:rPr>
            </w:pPr>
            <w:r w:rsidRPr="00E20BA9">
              <w:rPr>
                <w:i/>
                <w:iCs/>
                <w:sz w:val="18"/>
                <w:szCs w:val="18"/>
              </w:rPr>
              <w:t>Plan 6: Do 6.1 → 6.2 → 6.3</w:t>
            </w:r>
          </w:p>
        </w:tc>
        <w:tc>
          <w:tcPr>
            <w:tcW w:w="900" w:type="dxa"/>
            <w:tcBorders>
              <w:top w:val="single" w:sz="2" w:space="0" w:color="AAAAAA"/>
              <w:left w:val="single" w:sz="2" w:space="0" w:color="AAAAAA"/>
              <w:bottom w:val="single" w:sz="2" w:space="0" w:color="AAAAAA"/>
              <w:right w:val="single" w:sz="2" w:space="0" w:color="AAAAAA"/>
            </w:tcBorders>
            <w:shd w:val="clear" w:color="auto" w:fill="FBEAF0"/>
            <w:tcMar>
              <w:top w:w="50" w:type="dxa"/>
              <w:left w:w="80" w:type="dxa"/>
              <w:bottom w:w="50" w:type="dxa"/>
              <w:right w:w="80" w:type="dxa"/>
            </w:tcMar>
            <w:hideMark/>
          </w:tcPr>
          <w:p w14:paraId="7E183F65" w14:textId="77777777" w:rsidR="00E20BA9" w:rsidRPr="00E20BA9" w:rsidRDefault="00E20BA9" w:rsidP="00E20BA9">
            <w:pPr>
              <w:spacing w:before="60" w:after="120"/>
              <w:jc w:val="both"/>
              <w:rPr>
                <w:i/>
                <w:iCs/>
                <w:sz w:val="18"/>
                <w:szCs w:val="18"/>
              </w:rPr>
            </w:pPr>
            <w:r w:rsidRPr="00E20BA9">
              <w:rPr>
                <w:b/>
                <w:bCs/>
                <w:i/>
                <w:iCs/>
                <w:sz w:val="18"/>
                <w:szCs w:val="18"/>
              </w:rPr>
              <w:t>Customer</w:t>
            </w:r>
          </w:p>
        </w:tc>
      </w:tr>
      <w:tr w:rsidR="00E20BA9" w:rsidRPr="00E20BA9" w14:paraId="40B7FAE4"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BF41D7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F1A1786" w14:textId="77777777" w:rsidR="00E20BA9" w:rsidRPr="00E20BA9" w:rsidRDefault="00E20BA9" w:rsidP="00E20BA9">
            <w:pPr>
              <w:spacing w:before="60" w:after="120"/>
              <w:jc w:val="both"/>
              <w:rPr>
                <w:i/>
                <w:iCs/>
                <w:sz w:val="18"/>
                <w:szCs w:val="18"/>
              </w:rPr>
            </w:pPr>
            <w:r w:rsidRPr="00E20BA9">
              <w:rPr>
                <w:i/>
                <w:iCs/>
                <w:sz w:val="18"/>
                <w:szCs w:val="18"/>
              </w:rPr>
              <w:t>6.1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705453E" w14:textId="32233148" w:rsidR="00E20BA9" w:rsidRPr="00E20BA9" w:rsidRDefault="00E20BA9" w:rsidP="00E20BA9">
            <w:pPr>
              <w:spacing w:before="60" w:after="120"/>
              <w:jc w:val="both"/>
              <w:rPr>
                <w:i/>
                <w:iCs/>
                <w:sz w:val="18"/>
                <w:szCs w:val="18"/>
              </w:rPr>
            </w:pPr>
            <w:r w:rsidRPr="00E20BA9">
              <w:rPr>
                <w:i/>
                <w:iCs/>
                <w:sz w:val="18"/>
                <w:szCs w:val="18"/>
              </w:rPr>
              <w:t xml:space="preserve">User clicks Confirm Booking on </w:t>
            </w:r>
            <w:r w:rsidR="00AF66AE">
              <w:rPr>
                <w:i/>
                <w:iCs/>
                <w:sz w:val="18"/>
                <w:szCs w:val="18"/>
              </w:rPr>
              <w:t xml:space="preserve">the </w:t>
            </w:r>
            <w:r w:rsidRPr="00E20BA9">
              <w:rPr>
                <w:i/>
                <w:iCs/>
                <w:sz w:val="18"/>
                <w:szCs w:val="18"/>
              </w:rPr>
              <w:t>Step 3 review screen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03E1063" w14:textId="77777777" w:rsidR="00E20BA9" w:rsidRPr="00E20BA9" w:rsidRDefault="00E20BA9" w:rsidP="00E20BA9">
            <w:pPr>
              <w:spacing w:before="60" w:after="120"/>
              <w:jc w:val="both"/>
              <w:rPr>
                <w:i/>
                <w:iCs/>
                <w:sz w:val="18"/>
                <w:szCs w:val="18"/>
              </w:rPr>
            </w:pPr>
            <w:r w:rsidRPr="00E20BA9">
              <w:rPr>
                <w:i/>
                <w:iCs/>
                <w:sz w:val="18"/>
                <w:szCs w:val="18"/>
              </w:rPr>
              <w:t>CSRF token validated by CsrfViewMiddleware on POST; missing or invalid token returns HTTP 403 Forbidden (NFR-S3)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28077248"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6F93CF2A"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D20C249"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CCA52F9" w14:textId="77777777" w:rsidR="00E20BA9" w:rsidRPr="00E20BA9" w:rsidRDefault="00E20BA9" w:rsidP="00E20BA9">
            <w:pPr>
              <w:spacing w:before="60" w:after="120"/>
              <w:jc w:val="both"/>
              <w:rPr>
                <w:i/>
                <w:iCs/>
                <w:sz w:val="18"/>
                <w:szCs w:val="18"/>
              </w:rPr>
            </w:pPr>
            <w:r w:rsidRPr="00E20BA9">
              <w:rPr>
                <w:i/>
                <w:iCs/>
                <w:sz w:val="18"/>
                <w:szCs w:val="18"/>
              </w:rPr>
              <w:t>6.2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8DDD607" w14:textId="7E5F894C" w:rsidR="00E20BA9" w:rsidRPr="00E20BA9" w:rsidRDefault="00E20BA9" w:rsidP="00E20BA9">
            <w:pPr>
              <w:spacing w:before="60" w:after="120"/>
              <w:jc w:val="both"/>
              <w:rPr>
                <w:i/>
                <w:iCs/>
                <w:sz w:val="18"/>
                <w:szCs w:val="18"/>
              </w:rPr>
            </w:pPr>
            <w:r w:rsidRPr="00E20BA9">
              <w:rPr>
                <w:i/>
                <w:iCs/>
                <w:sz w:val="18"/>
                <w:szCs w:val="18"/>
              </w:rPr>
              <w:t xml:space="preserve">Django booking view processes validated POST; Booking record created in </w:t>
            </w:r>
            <w:r w:rsidR="00AF66AE">
              <w:rPr>
                <w:i/>
                <w:iCs/>
                <w:sz w:val="18"/>
                <w:szCs w:val="18"/>
              </w:rPr>
              <w:t xml:space="preserve">the </w:t>
            </w:r>
            <w:r w:rsidRPr="00E20BA9">
              <w:rPr>
                <w:i/>
                <w:iCs/>
                <w:sz w:val="18"/>
                <w:szCs w:val="18"/>
              </w:rPr>
              <w:t>database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1688D88" w14:textId="77777777" w:rsidR="00E20BA9" w:rsidRPr="00E20BA9" w:rsidRDefault="00E20BA9" w:rsidP="00E20BA9">
            <w:pPr>
              <w:spacing w:before="60" w:after="120"/>
              <w:jc w:val="both"/>
              <w:rPr>
                <w:i/>
                <w:iCs/>
                <w:sz w:val="18"/>
                <w:szCs w:val="18"/>
              </w:rPr>
            </w:pPr>
            <w:r w:rsidRPr="00E20BA9">
              <w:rPr>
                <w:i/>
                <w:iCs/>
                <w:sz w:val="18"/>
                <w:szCs w:val="18"/>
              </w:rPr>
              <w:t>Cryptographically secure reference generated via secrets module in NT-XXXXXX format; STATUS defaults to pending; success logged at info level (NFR-S11)</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30A5CB7"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0C1EB8E0"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47F73AC"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885593C" w14:textId="77777777" w:rsidR="00E20BA9" w:rsidRPr="00E20BA9" w:rsidRDefault="00E20BA9" w:rsidP="00E20BA9">
            <w:pPr>
              <w:spacing w:before="60" w:after="120"/>
              <w:jc w:val="both"/>
              <w:rPr>
                <w:i/>
                <w:iCs/>
                <w:sz w:val="18"/>
                <w:szCs w:val="18"/>
              </w:rPr>
            </w:pPr>
            <w:r w:rsidRPr="00E20BA9">
              <w:rPr>
                <w:i/>
                <w:iCs/>
                <w:sz w:val="18"/>
                <w:szCs w:val="18"/>
              </w:rPr>
              <w:t>6.3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2EBD4524" w14:textId="77777777" w:rsidR="00E20BA9" w:rsidRPr="00E20BA9" w:rsidRDefault="00E20BA9" w:rsidP="00E20BA9">
            <w:pPr>
              <w:spacing w:before="60" w:after="120"/>
              <w:jc w:val="both"/>
              <w:rPr>
                <w:i/>
                <w:iCs/>
                <w:sz w:val="18"/>
                <w:szCs w:val="18"/>
              </w:rPr>
            </w:pPr>
            <w:r w:rsidRPr="00E20BA9">
              <w:rPr>
                <w:i/>
                <w:iCs/>
                <w:sz w:val="18"/>
                <w:szCs w:val="18"/>
              </w:rPr>
              <w:t>Confirmation screen displayed with booking reference and calendar option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E1230C0" w14:textId="77777777" w:rsidR="00E20BA9" w:rsidRPr="00E20BA9" w:rsidRDefault="00E20BA9" w:rsidP="00E20BA9">
            <w:pPr>
              <w:spacing w:before="60" w:after="120"/>
              <w:jc w:val="both"/>
              <w:rPr>
                <w:i/>
                <w:iCs/>
                <w:sz w:val="18"/>
                <w:szCs w:val="18"/>
              </w:rPr>
            </w:pPr>
            <w:r w:rsidRPr="00E20BA9">
              <w:rPr>
                <w:i/>
                <w:iCs/>
                <w:sz w:val="18"/>
                <w:szCs w:val="18"/>
              </w:rPr>
              <w:t>Confirmation announced via ARIA live region; sessionStorage draft cleared on success; booking reference is non-enumerable (OWASP A02)</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0AE4F1D9"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50F1210D" w14:textId="77777777">
        <w:tc>
          <w:tcPr>
            <w:tcW w:w="0" w:type="auto"/>
            <w:gridSpan w:val="5"/>
            <w:tcBorders>
              <w:top w:val="single" w:sz="2" w:space="0" w:color="AAAAAA"/>
              <w:left w:val="single" w:sz="2" w:space="0" w:color="AAAAAA"/>
              <w:bottom w:val="single" w:sz="2" w:space="0" w:color="AAAAAA"/>
              <w:right w:val="single" w:sz="2" w:space="0" w:color="AAAAAA"/>
            </w:tcBorders>
            <w:shd w:val="clear" w:color="auto" w:fill="185FA5"/>
            <w:tcMar>
              <w:top w:w="50" w:type="dxa"/>
              <w:left w:w="100" w:type="dxa"/>
              <w:bottom w:w="50" w:type="dxa"/>
              <w:right w:w="100" w:type="dxa"/>
            </w:tcMar>
            <w:hideMark/>
          </w:tcPr>
          <w:p w14:paraId="11A70ED8" w14:textId="77777777" w:rsidR="00E20BA9" w:rsidRPr="00E20BA9" w:rsidRDefault="00E20BA9" w:rsidP="00DD50AC">
            <w:pPr>
              <w:spacing w:before="60" w:after="120"/>
              <w:jc w:val="center"/>
              <w:rPr>
                <w:i/>
                <w:iCs/>
                <w:color w:val="FFFFFF" w:themeColor="background1"/>
                <w:sz w:val="18"/>
                <w:szCs w:val="18"/>
              </w:rPr>
            </w:pPr>
            <w:r w:rsidRPr="00E20BA9">
              <w:rPr>
                <w:b/>
                <w:bCs/>
                <w:i/>
                <w:iCs/>
                <w:color w:val="FFFFFF" w:themeColor="background1"/>
                <w:sz w:val="18"/>
                <w:szCs w:val="18"/>
              </w:rPr>
              <w:t>Automated Protection Mechanisms — Task 7 (concurrent throughout)</w:t>
            </w:r>
          </w:p>
        </w:tc>
      </w:tr>
      <w:tr w:rsidR="00E20BA9" w:rsidRPr="00E20BA9" w14:paraId="611980A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4D8DCC7C" w14:textId="77777777" w:rsidR="00E20BA9" w:rsidRPr="00E20BA9" w:rsidRDefault="00E20BA9" w:rsidP="00E20BA9">
            <w:pPr>
              <w:spacing w:before="60" w:after="120"/>
              <w:jc w:val="both"/>
              <w:rPr>
                <w:i/>
                <w:iCs/>
                <w:sz w:val="18"/>
                <w:szCs w:val="18"/>
              </w:rPr>
            </w:pPr>
            <w:r w:rsidRPr="00E20BA9">
              <w:rPr>
                <w:b/>
                <w:bCs/>
                <w:i/>
                <w:iCs/>
                <w:sz w:val="18"/>
                <w:szCs w:val="18"/>
              </w:rPr>
              <w:lastRenderedPageBreak/>
              <w:t>7</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53EA85F1"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72140AC" w14:textId="77777777" w:rsidR="00E20BA9" w:rsidRPr="00E20BA9" w:rsidRDefault="00E20BA9" w:rsidP="00E20BA9">
            <w:pPr>
              <w:spacing w:before="60" w:after="120"/>
              <w:jc w:val="both"/>
              <w:rPr>
                <w:i/>
                <w:iCs/>
                <w:color w:val="FFFFFF" w:themeColor="background1"/>
                <w:sz w:val="18"/>
                <w:szCs w:val="18"/>
              </w:rPr>
            </w:pPr>
            <w:r w:rsidRPr="00E20BA9">
              <w:rPr>
                <w:b/>
                <w:bCs/>
                <w:i/>
                <w:iCs/>
                <w:color w:val="FFFFFF" w:themeColor="background1"/>
                <w:sz w:val="18"/>
                <w:szCs w:val="18"/>
              </w:rPr>
              <w:t>Automated Protection Mechanisms (concurrent throughout all tasks)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1BAE353" w14:textId="77777777" w:rsidR="00E20BA9" w:rsidRPr="00E20BA9" w:rsidRDefault="00E20BA9" w:rsidP="00E20BA9">
            <w:pPr>
              <w:spacing w:before="60" w:after="120"/>
              <w:jc w:val="both"/>
              <w:rPr>
                <w:i/>
                <w:iCs/>
                <w:sz w:val="18"/>
                <w:szCs w:val="18"/>
              </w:rPr>
            </w:pPr>
            <w:r w:rsidRPr="00E20BA9">
              <w:rPr>
                <w:i/>
                <w:iCs/>
                <w:sz w:val="18"/>
                <w:szCs w:val="18"/>
              </w:rPr>
              <w:t>Plan 7: All subtasks run in parallel with Tasks 1–6 and 8–14; no user action required</w:t>
            </w:r>
          </w:p>
        </w:tc>
        <w:tc>
          <w:tcPr>
            <w:tcW w:w="900" w:type="dxa"/>
            <w:tcBorders>
              <w:top w:val="single" w:sz="2" w:space="0" w:color="AAAAAA"/>
              <w:left w:val="single" w:sz="2" w:space="0" w:color="AAAAAA"/>
              <w:bottom w:val="single" w:sz="2" w:space="0" w:color="AAAAAA"/>
              <w:right w:val="single" w:sz="2" w:space="0" w:color="AAAAAA"/>
            </w:tcBorders>
            <w:shd w:val="clear" w:color="auto" w:fill="F1EFE8"/>
            <w:tcMar>
              <w:top w:w="50" w:type="dxa"/>
              <w:left w:w="80" w:type="dxa"/>
              <w:bottom w:w="50" w:type="dxa"/>
              <w:right w:w="80" w:type="dxa"/>
            </w:tcMar>
            <w:hideMark/>
          </w:tcPr>
          <w:p w14:paraId="79AF9CA6" w14:textId="77777777" w:rsidR="00E20BA9" w:rsidRPr="00E20BA9" w:rsidRDefault="00E20BA9" w:rsidP="00E20BA9">
            <w:pPr>
              <w:spacing w:before="60" w:after="120"/>
              <w:jc w:val="both"/>
              <w:rPr>
                <w:i/>
                <w:iCs/>
                <w:sz w:val="18"/>
                <w:szCs w:val="18"/>
              </w:rPr>
            </w:pPr>
            <w:r w:rsidRPr="00E20BA9">
              <w:rPr>
                <w:b/>
                <w:bCs/>
                <w:i/>
                <w:iCs/>
                <w:sz w:val="18"/>
                <w:szCs w:val="18"/>
              </w:rPr>
              <w:t>System</w:t>
            </w:r>
          </w:p>
        </w:tc>
      </w:tr>
      <w:tr w:rsidR="00E20BA9" w:rsidRPr="00E20BA9" w14:paraId="5CD904D0"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2A6A1456"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29AF684" w14:textId="77777777" w:rsidR="00E20BA9" w:rsidRPr="00E20BA9" w:rsidRDefault="00E20BA9" w:rsidP="00E20BA9">
            <w:pPr>
              <w:spacing w:before="60" w:after="120"/>
              <w:jc w:val="both"/>
              <w:rPr>
                <w:i/>
                <w:iCs/>
                <w:sz w:val="18"/>
                <w:szCs w:val="18"/>
              </w:rPr>
            </w:pPr>
            <w:r w:rsidRPr="00E20BA9">
              <w:rPr>
                <w:i/>
                <w:iCs/>
                <w:sz w:val="18"/>
                <w:szCs w:val="18"/>
              </w:rPr>
              <w:t>7.1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4DF00689" w14:textId="77777777" w:rsidR="00E20BA9" w:rsidRPr="00E20BA9" w:rsidRDefault="00E20BA9" w:rsidP="00E20BA9">
            <w:pPr>
              <w:spacing w:before="60" w:after="120"/>
              <w:jc w:val="both"/>
              <w:rPr>
                <w:i/>
                <w:iCs/>
                <w:sz w:val="18"/>
                <w:szCs w:val="18"/>
              </w:rPr>
            </w:pPr>
            <w:r w:rsidRPr="00E20BA9">
              <w:rPr>
                <w:i/>
                <w:iCs/>
                <w:sz w:val="18"/>
                <w:szCs w:val="18"/>
              </w:rPr>
              <w:t>SecurityHeadersMiddleware applies CSP, X-Frame-Options, X-Content-Type-Options, Referrer-Policy on every HTTP response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C3794C8" w14:textId="77777777" w:rsidR="00E20BA9" w:rsidRPr="00E20BA9" w:rsidRDefault="00E20BA9" w:rsidP="00E20BA9">
            <w:pPr>
              <w:spacing w:before="60" w:after="120"/>
              <w:jc w:val="both"/>
              <w:rPr>
                <w:i/>
                <w:iCs/>
                <w:sz w:val="18"/>
                <w:szCs w:val="18"/>
              </w:rPr>
            </w:pPr>
            <w:r w:rsidRPr="00E20BA9">
              <w:rPr>
                <w:i/>
                <w:iCs/>
                <w:sz w:val="18"/>
                <w:szCs w:val="18"/>
              </w:rPr>
              <w:t>CSP restricts resources to trusted origins; frame-ancestors none prevents clickjacking; form-action self; base-uri self (OWASP A05, NFR-S8)</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4B537C6B"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606DA595"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C9A87A4"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F525D85" w14:textId="77777777" w:rsidR="00E20BA9" w:rsidRPr="00E20BA9" w:rsidRDefault="00E20BA9" w:rsidP="00E20BA9">
            <w:pPr>
              <w:spacing w:before="60" w:after="120"/>
              <w:jc w:val="both"/>
              <w:rPr>
                <w:i/>
                <w:iCs/>
                <w:sz w:val="18"/>
                <w:szCs w:val="18"/>
              </w:rPr>
            </w:pPr>
            <w:r w:rsidRPr="00E20BA9">
              <w:rPr>
                <w:i/>
                <w:iCs/>
                <w:sz w:val="18"/>
                <w:szCs w:val="18"/>
              </w:rPr>
              <w:t>7.2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5DA80F9" w14:textId="77777777" w:rsidR="00E20BA9" w:rsidRPr="00E20BA9" w:rsidRDefault="00E20BA9" w:rsidP="00E20BA9">
            <w:pPr>
              <w:spacing w:before="60" w:after="120"/>
              <w:jc w:val="both"/>
              <w:rPr>
                <w:i/>
                <w:iCs/>
                <w:sz w:val="18"/>
                <w:szCs w:val="18"/>
              </w:rPr>
            </w:pPr>
            <w:r w:rsidRPr="00E20BA9">
              <w:rPr>
                <w:i/>
                <w:iCs/>
                <w:sz w:val="18"/>
                <w:szCs w:val="18"/>
              </w:rPr>
              <w:t>CsrfViewMiddleware validates CSRF token on all POST requests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A929924" w14:textId="77777777" w:rsidR="00E20BA9" w:rsidRPr="00E20BA9" w:rsidRDefault="00E20BA9" w:rsidP="00E20BA9">
            <w:pPr>
              <w:spacing w:before="60" w:after="120"/>
              <w:jc w:val="both"/>
              <w:rPr>
                <w:i/>
                <w:iCs/>
                <w:sz w:val="18"/>
                <w:szCs w:val="18"/>
              </w:rPr>
            </w:pPr>
            <w:r w:rsidRPr="00E20BA9">
              <w:rPr>
                <w:i/>
                <w:iCs/>
                <w:sz w:val="18"/>
                <w:szCs w:val="18"/>
              </w:rPr>
              <w:t>Active on booking submission and all admin state-changing actions; invalid token returns HTTP 403 (NFR-S3)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0509B4E7"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6F93B84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97630A6"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635433E" w14:textId="77777777" w:rsidR="00E20BA9" w:rsidRPr="00E20BA9" w:rsidRDefault="00E20BA9" w:rsidP="00E20BA9">
            <w:pPr>
              <w:spacing w:before="60" w:after="120"/>
              <w:jc w:val="both"/>
              <w:rPr>
                <w:i/>
                <w:iCs/>
                <w:sz w:val="18"/>
                <w:szCs w:val="18"/>
              </w:rPr>
            </w:pPr>
            <w:r w:rsidRPr="00E20BA9">
              <w:rPr>
                <w:i/>
                <w:iCs/>
                <w:sz w:val="18"/>
                <w:szCs w:val="18"/>
              </w:rPr>
              <w:t>7.3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46193C9" w14:textId="77777777" w:rsidR="00E20BA9" w:rsidRPr="00E20BA9" w:rsidRDefault="00E20BA9" w:rsidP="00E20BA9">
            <w:pPr>
              <w:spacing w:before="60" w:after="120"/>
              <w:jc w:val="both"/>
              <w:rPr>
                <w:i/>
                <w:iCs/>
                <w:sz w:val="18"/>
                <w:szCs w:val="18"/>
              </w:rPr>
            </w:pPr>
            <w:r w:rsidRPr="00E20BA9">
              <w:rPr>
                <w:i/>
                <w:iCs/>
                <w:sz w:val="18"/>
                <w:szCs w:val="18"/>
              </w:rPr>
              <w:t>Django ORM parameterises all database queries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E6F865F" w14:textId="77777777" w:rsidR="00E20BA9" w:rsidRPr="00E20BA9" w:rsidRDefault="00E20BA9" w:rsidP="00E20BA9">
            <w:pPr>
              <w:spacing w:before="60" w:after="120"/>
              <w:jc w:val="both"/>
              <w:rPr>
                <w:i/>
                <w:iCs/>
                <w:sz w:val="18"/>
                <w:szCs w:val="18"/>
              </w:rPr>
            </w:pPr>
            <w:r w:rsidRPr="00E20BA9">
              <w:rPr>
                <w:i/>
                <w:iCs/>
                <w:sz w:val="18"/>
                <w:szCs w:val="18"/>
              </w:rPr>
              <w:t>Prevents SQL injection across all booking and admin queries; no raw SQL in codebase (OWASP A03, NFR-S4)</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782CA31"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EAC760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1116D03"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48FD13F" w14:textId="77777777" w:rsidR="00E20BA9" w:rsidRPr="00E20BA9" w:rsidRDefault="00E20BA9" w:rsidP="00E20BA9">
            <w:pPr>
              <w:spacing w:before="60" w:after="120"/>
              <w:jc w:val="both"/>
              <w:rPr>
                <w:i/>
                <w:iCs/>
                <w:sz w:val="18"/>
                <w:szCs w:val="18"/>
              </w:rPr>
            </w:pPr>
            <w:r w:rsidRPr="00E20BA9">
              <w:rPr>
                <w:i/>
                <w:iCs/>
                <w:sz w:val="18"/>
                <w:szCs w:val="18"/>
              </w:rPr>
              <w:t>7.4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C5B50D3" w14:textId="77777777" w:rsidR="00E20BA9" w:rsidRPr="00E20BA9" w:rsidRDefault="00E20BA9" w:rsidP="00E20BA9">
            <w:pPr>
              <w:spacing w:before="60" w:after="120"/>
              <w:jc w:val="both"/>
              <w:rPr>
                <w:i/>
                <w:iCs/>
                <w:sz w:val="18"/>
                <w:szCs w:val="18"/>
              </w:rPr>
            </w:pPr>
            <w:r w:rsidRPr="00E20BA9">
              <w:rPr>
                <w:i/>
                <w:iCs/>
                <w:sz w:val="18"/>
                <w:szCs w:val="18"/>
              </w:rPr>
              <w:t>Django template engine HTML-escapes all output by default</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638A0EB" w14:textId="77777777" w:rsidR="00E20BA9" w:rsidRPr="00E20BA9" w:rsidRDefault="00E20BA9" w:rsidP="00E20BA9">
            <w:pPr>
              <w:spacing w:before="60" w:after="120"/>
              <w:jc w:val="both"/>
              <w:rPr>
                <w:i/>
                <w:iCs/>
                <w:sz w:val="18"/>
                <w:szCs w:val="18"/>
              </w:rPr>
            </w:pPr>
            <w:r w:rsidRPr="00E20BA9">
              <w:rPr>
                <w:i/>
                <w:iCs/>
                <w:sz w:val="18"/>
                <w:szCs w:val="18"/>
              </w:rPr>
              <w:t>Prevents XSS from user-controlled fields rendered in admin or confirmation views (OWASP A03)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5582315C"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688E120C"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3938E20E"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6450222" w14:textId="77777777" w:rsidR="00E20BA9" w:rsidRPr="00E20BA9" w:rsidRDefault="00E20BA9" w:rsidP="00E20BA9">
            <w:pPr>
              <w:spacing w:before="60" w:after="120"/>
              <w:jc w:val="both"/>
              <w:rPr>
                <w:i/>
                <w:iCs/>
                <w:sz w:val="18"/>
                <w:szCs w:val="18"/>
              </w:rPr>
            </w:pPr>
            <w:r w:rsidRPr="00E20BA9">
              <w:rPr>
                <w:i/>
                <w:iCs/>
                <w:sz w:val="18"/>
                <w:szCs w:val="18"/>
              </w:rPr>
              <w:t>7.5</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06FC465" w14:textId="77777777" w:rsidR="00E20BA9" w:rsidRPr="00E20BA9" w:rsidRDefault="00E20BA9" w:rsidP="00E20BA9">
            <w:pPr>
              <w:spacing w:before="60" w:after="120"/>
              <w:jc w:val="both"/>
              <w:rPr>
                <w:i/>
                <w:iCs/>
                <w:sz w:val="18"/>
                <w:szCs w:val="18"/>
              </w:rPr>
            </w:pPr>
            <w:r w:rsidRPr="00E20BA9">
              <w:rPr>
                <w:i/>
                <w:iCs/>
                <w:sz w:val="18"/>
                <w:szCs w:val="18"/>
              </w:rPr>
              <w:t>Audit logging records all security-relevant events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ACE1BB3" w14:textId="77777777" w:rsidR="00E20BA9" w:rsidRPr="00E20BA9" w:rsidRDefault="00E20BA9" w:rsidP="00E20BA9">
            <w:pPr>
              <w:spacing w:before="60" w:after="120"/>
              <w:jc w:val="both"/>
              <w:rPr>
                <w:i/>
                <w:iCs/>
                <w:sz w:val="18"/>
                <w:szCs w:val="18"/>
              </w:rPr>
            </w:pPr>
            <w:r w:rsidRPr="00E20BA9">
              <w:rPr>
                <w:i/>
                <w:iCs/>
                <w:sz w:val="18"/>
                <w:szCs w:val="18"/>
              </w:rPr>
              <w:t>Successful bookings: info level; honeypot triggers including IP address: warning level; invalid submissions: warning level; supports incident traceability (NFR-S11, NFR-S12)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60098707"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0A86C527" w14:textId="77777777">
        <w:tc>
          <w:tcPr>
            <w:tcW w:w="0" w:type="auto"/>
            <w:gridSpan w:val="5"/>
            <w:tcBorders>
              <w:top w:val="single" w:sz="2" w:space="0" w:color="AAAAAA"/>
              <w:left w:val="single" w:sz="2" w:space="0" w:color="AAAAAA"/>
              <w:bottom w:val="single" w:sz="2" w:space="0" w:color="AAAAAA"/>
              <w:right w:val="single" w:sz="2" w:space="0" w:color="AAAAAA"/>
            </w:tcBorders>
            <w:shd w:val="clear" w:color="auto" w:fill="3B6D11"/>
            <w:tcMar>
              <w:top w:w="50" w:type="dxa"/>
              <w:left w:w="100" w:type="dxa"/>
              <w:bottom w:w="50" w:type="dxa"/>
              <w:right w:w="100" w:type="dxa"/>
            </w:tcMar>
            <w:hideMark/>
          </w:tcPr>
          <w:p w14:paraId="2D5755E4" w14:textId="77777777" w:rsidR="00E20BA9" w:rsidRPr="00E20BA9" w:rsidRDefault="00E20BA9" w:rsidP="00DD50AC">
            <w:pPr>
              <w:spacing w:before="60" w:after="120"/>
              <w:jc w:val="center"/>
              <w:rPr>
                <w:i/>
                <w:iCs/>
                <w:sz w:val="18"/>
                <w:szCs w:val="18"/>
              </w:rPr>
            </w:pPr>
            <w:r w:rsidRPr="00E20BA9">
              <w:rPr>
                <w:b/>
                <w:bCs/>
                <w:i/>
                <w:iCs/>
                <w:color w:val="FFFFFF" w:themeColor="background1"/>
                <w:sz w:val="18"/>
                <w:szCs w:val="18"/>
              </w:rPr>
              <w:t>Administrative Workflow — Tasks 8–13</w:t>
            </w:r>
          </w:p>
        </w:tc>
      </w:tr>
      <w:tr w:rsidR="00E20BA9" w:rsidRPr="00E20BA9" w14:paraId="2BD65D01"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6F461AEB" w14:textId="77777777" w:rsidR="00E20BA9" w:rsidRPr="00E20BA9" w:rsidRDefault="00E20BA9" w:rsidP="00E20BA9">
            <w:pPr>
              <w:spacing w:before="60" w:after="120"/>
              <w:jc w:val="both"/>
              <w:rPr>
                <w:i/>
                <w:iCs/>
                <w:sz w:val="18"/>
                <w:szCs w:val="18"/>
              </w:rPr>
            </w:pPr>
            <w:r w:rsidRPr="00E20BA9">
              <w:rPr>
                <w:b/>
                <w:bCs/>
                <w:i/>
                <w:iCs/>
                <w:sz w:val="18"/>
                <w:szCs w:val="18"/>
              </w:rPr>
              <w:t>8</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6F839A96"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26CE5804" w14:textId="77777777" w:rsidR="00E20BA9" w:rsidRPr="00E20BA9" w:rsidRDefault="00E20BA9" w:rsidP="00E20BA9">
            <w:pPr>
              <w:spacing w:before="60" w:after="120"/>
              <w:jc w:val="both"/>
              <w:rPr>
                <w:i/>
                <w:iCs/>
                <w:sz w:val="18"/>
                <w:szCs w:val="18"/>
              </w:rPr>
            </w:pPr>
            <w:r w:rsidRPr="00E20BA9">
              <w:rPr>
                <w:b/>
                <w:bCs/>
                <w:i/>
                <w:iCs/>
                <w:sz w:val="18"/>
                <w:szCs w:val="18"/>
              </w:rPr>
              <w:t>Secure Admin Authentication</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5135E1B" w14:textId="77777777" w:rsidR="00E20BA9" w:rsidRPr="00E20BA9" w:rsidRDefault="00E20BA9" w:rsidP="00E20BA9">
            <w:pPr>
              <w:spacing w:before="60" w:after="120"/>
              <w:jc w:val="both"/>
              <w:rPr>
                <w:i/>
                <w:iCs/>
                <w:sz w:val="18"/>
                <w:szCs w:val="18"/>
              </w:rPr>
            </w:pPr>
            <w:r w:rsidRPr="00E20BA9">
              <w:rPr>
                <w:i/>
                <w:iCs/>
                <w:sz w:val="18"/>
                <w:szCs w:val="18"/>
              </w:rPr>
              <w:t>Plan 8: Do 8.1 → 8.2 → 8.3; 8.4 triggered on repeated failures</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630E04AD"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508A5DF4"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9BAC86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DA602FC" w14:textId="77777777" w:rsidR="00E20BA9" w:rsidRPr="00E20BA9" w:rsidRDefault="00E20BA9" w:rsidP="00E20BA9">
            <w:pPr>
              <w:spacing w:before="60" w:after="120"/>
              <w:jc w:val="both"/>
              <w:rPr>
                <w:i/>
                <w:iCs/>
                <w:sz w:val="18"/>
                <w:szCs w:val="18"/>
              </w:rPr>
            </w:pPr>
            <w:r w:rsidRPr="00E20BA9">
              <w:rPr>
                <w:i/>
                <w:iCs/>
                <w:sz w:val="18"/>
                <w:szCs w:val="18"/>
              </w:rPr>
              <w:t>8.1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4CD5DE8" w14:textId="77777777" w:rsidR="00E20BA9" w:rsidRPr="00E20BA9" w:rsidRDefault="00E20BA9" w:rsidP="00E20BA9">
            <w:pPr>
              <w:spacing w:before="60" w:after="120"/>
              <w:jc w:val="both"/>
              <w:rPr>
                <w:i/>
                <w:iCs/>
                <w:sz w:val="18"/>
                <w:szCs w:val="18"/>
              </w:rPr>
            </w:pPr>
            <w:r w:rsidRPr="00E20BA9">
              <w:rPr>
                <w:i/>
                <w:iCs/>
                <w:sz w:val="18"/>
                <w:szCs w:val="18"/>
              </w:rPr>
              <w:t>Admin navigates to /admin-portal/ (custom non-default URL)</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598578A" w14:textId="77777777" w:rsidR="00E20BA9" w:rsidRPr="00E20BA9" w:rsidRDefault="00E20BA9" w:rsidP="00E20BA9">
            <w:pPr>
              <w:spacing w:before="60" w:after="120"/>
              <w:jc w:val="both"/>
              <w:rPr>
                <w:i/>
                <w:iCs/>
                <w:sz w:val="18"/>
                <w:szCs w:val="18"/>
              </w:rPr>
            </w:pPr>
            <w:r w:rsidRPr="00E20BA9">
              <w:rPr>
                <w:i/>
                <w:iCs/>
                <w:sz w:val="18"/>
                <w:szCs w:val="18"/>
              </w:rPr>
              <w:t>Non-default path prevents automated scanning of Django default /admin/ URL (NFR-S6, NFR-S9)</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6062FCD5"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93210F8"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67434D07"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BEEFB42" w14:textId="77777777" w:rsidR="00E20BA9" w:rsidRPr="00E20BA9" w:rsidRDefault="00E20BA9" w:rsidP="00E20BA9">
            <w:pPr>
              <w:spacing w:before="60" w:after="120"/>
              <w:jc w:val="both"/>
              <w:rPr>
                <w:i/>
                <w:iCs/>
                <w:sz w:val="18"/>
                <w:szCs w:val="18"/>
              </w:rPr>
            </w:pPr>
            <w:r w:rsidRPr="00E20BA9">
              <w:rPr>
                <w:i/>
                <w:iCs/>
                <w:sz w:val="18"/>
                <w:szCs w:val="18"/>
              </w:rPr>
              <w:t>8.2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A29D42A" w14:textId="77777777" w:rsidR="00E20BA9" w:rsidRPr="00E20BA9" w:rsidRDefault="00E20BA9" w:rsidP="00E20BA9">
            <w:pPr>
              <w:spacing w:before="60" w:after="120"/>
              <w:jc w:val="both"/>
              <w:rPr>
                <w:i/>
                <w:iCs/>
                <w:sz w:val="18"/>
                <w:szCs w:val="18"/>
              </w:rPr>
            </w:pPr>
            <w:r w:rsidRPr="00E20BA9">
              <w:rPr>
                <w:i/>
                <w:iCs/>
                <w:sz w:val="18"/>
                <w:szCs w:val="18"/>
              </w:rPr>
              <w:t>Admin submits username and password via login form</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1BD2A25" w14:textId="77777777" w:rsidR="00E20BA9" w:rsidRPr="00E20BA9" w:rsidRDefault="00E20BA9" w:rsidP="00E20BA9">
            <w:pPr>
              <w:spacing w:before="60" w:after="120"/>
              <w:jc w:val="both"/>
              <w:rPr>
                <w:i/>
                <w:iCs/>
                <w:sz w:val="18"/>
                <w:szCs w:val="18"/>
              </w:rPr>
            </w:pPr>
            <w:r w:rsidRPr="00E20BA9">
              <w:rPr>
                <w:i/>
                <w:iCs/>
                <w:sz w:val="18"/>
                <w:szCs w:val="18"/>
              </w:rPr>
              <w:t>autocomplete attributes support password managers; role=alert on error state announced by screen readers</w:t>
            </w:r>
          </w:p>
        </w:tc>
        <w:tc>
          <w:tcPr>
            <w:tcW w:w="900" w:type="dxa"/>
            <w:tcBorders>
              <w:top w:val="single" w:sz="2" w:space="0" w:color="AAAAAA"/>
              <w:left w:val="single" w:sz="2" w:space="0" w:color="AAAAAA"/>
              <w:bottom w:val="single" w:sz="2" w:space="0" w:color="AAAAAA"/>
              <w:right w:val="single" w:sz="2" w:space="0" w:color="AAAAAA"/>
            </w:tcBorders>
            <w:shd w:val="clear" w:color="auto" w:fill="E1F5EE"/>
            <w:tcMar>
              <w:top w:w="50" w:type="dxa"/>
              <w:left w:w="80" w:type="dxa"/>
              <w:bottom w:w="50" w:type="dxa"/>
              <w:right w:w="80" w:type="dxa"/>
            </w:tcMar>
            <w:hideMark/>
          </w:tcPr>
          <w:p w14:paraId="0106B3F3" w14:textId="77777777" w:rsidR="00E20BA9" w:rsidRPr="00E20BA9" w:rsidRDefault="00E20BA9" w:rsidP="00E20BA9">
            <w:pPr>
              <w:spacing w:before="60" w:after="120"/>
              <w:jc w:val="both"/>
              <w:rPr>
                <w:i/>
                <w:iCs/>
                <w:sz w:val="18"/>
                <w:szCs w:val="18"/>
              </w:rPr>
            </w:pPr>
            <w:r w:rsidRPr="00E20BA9">
              <w:rPr>
                <w:b/>
                <w:bCs/>
                <w:i/>
                <w:iCs/>
                <w:sz w:val="18"/>
                <w:szCs w:val="18"/>
              </w:rPr>
              <w:t>Accessibility</w:t>
            </w:r>
          </w:p>
        </w:tc>
      </w:tr>
      <w:tr w:rsidR="00E20BA9" w:rsidRPr="00E20BA9" w14:paraId="0FC2A8ED"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0C1F3EE"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BB7BDCF" w14:textId="77777777" w:rsidR="00E20BA9" w:rsidRPr="00E20BA9" w:rsidRDefault="00E20BA9" w:rsidP="00E20BA9">
            <w:pPr>
              <w:spacing w:before="60" w:after="120"/>
              <w:jc w:val="both"/>
              <w:rPr>
                <w:i/>
                <w:iCs/>
                <w:sz w:val="18"/>
                <w:szCs w:val="18"/>
              </w:rPr>
            </w:pPr>
            <w:r w:rsidRPr="00E20BA9">
              <w:rPr>
                <w:i/>
                <w:iCs/>
                <w:sz w:val="18"/>
                <w:szCs w:val="18"/>
              </w:rPr>
              <w:t>8.3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2F9B1EC" w14:textId="77777777" w:rsidR="00E20BA9" w:rsidRPr="00E20BA9" w:rsidRDefault="00E20BA9" w:rsidP="00E20BA9">
            <w:pPr>
              <w:spacing w:before="60" w:after="120"/>
              <w:jc w:val="both"/>
              <w:rPr>
                <w:i/>
                <w:iCs/>
                <w:sz w:val="18"/>
                <w:szCs w:val="18"/>
              </w:rPr>
            </w:pPr>
            <w:r w:rsidRPr="00E20BA9">
              <w:rPr>
                <w:i/>
                <w:iCs/>
                <w:sz w:val="18"/>
                <w:szCs w:val="18"/>
              </w:rPr>
              <w:t>Django authenticates credentials; login_required and is_staff check applied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02B9129" w14:textId="77777777" w:rsidR="00E20BA9" w:rsidRPr="00E20BA9" w:rsidRDefault="00E20BA9" w:rsidP="00E20BA9">
            <w:pPr>
              <w:spacing w:before="60" w:after="120"/>
              <w:jc w:val="both"/>
              <w:rPr>
                <w:i/>
                <w:iCs/>
                <w:sz w:val="18"/>
                <w:szCs w:val="18"/>
              </w:rPr>
            </w:pPr>
            <w:r w:rsidRPr="00E20BA9">
              <w:rPr>
                <w:i/>
                <w:iCs/>
                <w:sz w:val="18"/>
                <w:szCs w:val="18"/>
              </w:rPr>
              <w:t>Belt-and-braces: login_required decorator AND explicit is_staff check inside each admin view; unauthenticated requests redirected to login (NFR-S2, NFR-S9)</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26CB759"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259DAC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39D74C89"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3A005B4" w14:textId="77777777" w:rsidR="00E20BA9" w:rsidRPr="00E20BA9" w:rsidRDefault="00E20BA9" w:rsidP="00E20BA9">
            <w:pPr>
              <w:spacing w:before="60" w:after="120"/>
              <w:jc w:val="both"/>
              <w:rPr>
                <w:i/>
                <w:iCs/>
                <w:sz w:val="18"/>
                <w:szCs w:val="18"/>
              </w:rPr>
            </w:pPr>
            <w:r w:rsidRPr="00E20BA9">
              <w:rPr>
                <w:i/>
                <w:iCs/>
                <w:sz w:val="18"/>
                <w:szCs w:val="18"/>
              </w:rPr>
              <w:t>8.4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D078D60" w14:textId="77777777" w:rsidR="00E20BA9" w:rsidRPr="00E20BA9" w:rsidRDefault="00E20BA9" w:rsidP="00E20BA9">
            <w:pPr>
              <w:spacing w:before="60" w:after="120"/>
              <w:jc w:val="both"/>
              <w:rPr>
                <w:i/>
                <w:iCs/>
                <w:sz w:val="18"/>
                <w:szCs w:val="18"/>
              </w:rPr>
            </w:pPr>
            <w:r w:rsidRPr="00E20BA9">
              <w:rPr>
                <w:i/>
                <w:iCs/>
                <w:sz w:val="18"/>
                <w:szCs w:val="18"/>
              </w:rPr>
              <w:t>Brute-force lockout triggered after 5 consecutive failed attempts within 15 minutes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5C7848D" w14:textId="77777777" w:rsidR="00E20BA9" w:rsidRPr="00E20BA9" w:rsidRDefault="00E20BA9" w:rsidP="00E20BA9">
            <w:pPr>
              <w:spacing w:before="60" w:after="120"/>
              <w:jc w:val="both"/>
              <w:rPr>
                <w:i/>
                <w:iCs/>
                <w:sz w:val="18"/>
                <w:szCs w:val="18"/>
              </w:rPr>
            </w:pPr>
            <w:r w:rsidRPr="00E20BA9">
              <w:rPr>
                <w:i/>
                <w:iCs/>
                <w:sz w:val="18"/>
                <w:szCs w:val="18"/>
              </w:rPr>
              <w:t>Server-side lockout independent of client-side JavaScript countdown; protects against credential enumeration bypassing front-end controls (NFR-S2)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234E59E"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3E43C4F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7C2AF236"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69AED71" w14:textId="77777777" w:rsidR="00E20BA9" w:rsidRPr="00E20BA9" w:rsidRDefault="00E20BA9" w:rsidP="00E20BA9">
            <w:pPr>
              <w:spacing w:before="60" w:after="120"/>
              <w:jc w:val="both"/>
              <w:rPr>
                <w:i/>
                <w:iCs/>
                <w:sz w:val="18"/>
                <w:szCs w:val="18"/>
              </w:rPr>
            </w:pPr>
            <w:r w:rsidRPr="00E20BA9">
              <w:rPr>
                <w:i/>
                <w:iCs/>
                <w:sz w:val="18"/>
                <w:szCs w:val="18"/>
              </w:rPr>
              <w:t>8.5</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093CA36" w14:textId="77777777" w:rsidR="00E20BA9" w:rsidRPr="00E20BA9" w:rsidRDefault="00E20BA9" w:rsidP="00E20BA9">
            <w:pPr>
              <w:spacing w:before="60" w:after="120"/>
              <w:jc w:val="both"/>
              <w:rPr>
                <w:i/>
                <w:iCs/>
                <w:sz w:val="18"/>
                <w:szCs w:val="18"/>
              </w:rPr>
            </w:pPr>
            <w:r w:rsidRPr="00E20BA9">
              <w:rPr>
                <w:i/>
                <w:iCs/>
                <w:sz w:val="18"/>
                <w:szCs w:val="18"/>
              </w:rPr>
              <w:t>Session created with HttpOnly cookie; SESSION_COOKIE_AGE = 1800 seconds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0C1625E" w14:textId="77777777" w:rsidR="00E20BA9" w:rsidRPr="00E20BA9" w:rsidRDefault="00E20BA9" w:rsidP="00E20BA9">
            <w:pPr>
              <w:spacing w:before="60" w:after="120"/>
              <w:jc w:val="both"/>
              <w:rPr>
                <w:i/>
                <w:iCs/>
                <w:sz w:val="18"/>
                <w:szCs w:val="18"/>
              </w:rPr>
            </w:pPr>
            <w:r w:rsidRPr="00E20BA9">
              <w:rPr>
                <w:i/>
                <w:iCs/>
                <w:sz w:val="18"/>
                <w:szCs w:val="18"/>
              </w:rPr>
              <w:t>HttpOnly prevents JavaScript access to session token; Secure flag enforced on production HTTPS; session expires after 30 minutes inactivity (NFR-S5)</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25E78771"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4EE9AC5"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48E89D3C" w14:textId="77777777" w:rsidR="00E20BA9" w:rsidRPr="00E20BA9" w:rsidRDefault="00E20BA9" w:rsidP="00E20BA9">
            <w:pPr>
              <w:spacing w:before="60" w:after="120"/>
              <w:jc w:val="both"/>
              <w:rPr>
                <w:i/>
                <w:iCs/>
                <w:sz w:val="18"/>
                <w:szCs w:val="18"/>
              </w:rPr>
            </w:pPr>
            <w:r w:rsidRPr="00E20BA9">
              <w:rPr>
                <w:b/>
                <w:bCs/>
                <w:i/>
                <w:iCs/>
                <w:sz w:val="18"/>
                <w:szCs w:val="18"/>
              </w:rPr>
              <w:t>9</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1EE4EEA6"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4FA426B4" w14:textId="77777777" w:rsidR="00E20BA9" w:rsidRPr="00E20BA9" w:rsidRDefault="00E20BA9" w:rsidP="00E20BA9">
            <w:pPr>
              <w:spacing w:before="60" w:after="120"/>
              <w:jc w:val="both"/>
              <w:rPr>
                <w:i/>
                <w:iCs/>
                <w:sz w:val="18"/>
                <w:szCs w:val="18"/>
              </w:rPr>
            </w:pPr>
            <w:r w:rsidRPr="00E20BA9">
              <w:rPr>
                <w:b/>
                <w:bCs/>
                <w:i/>
                <w:iCs/>
                <w:sz w:val="18"/>
                <w:szCs w:val="18"/>
              </w:rPr>
              <w:t>View Bookings Dashboard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76D9D68" w14:textId="77777777" w:rsidR="00E20BA9" w:rsidRPr="00E20BA9" w:rsidRDefault="00E20BA9" w:rsidP="00E20BA9">
            <w:pPr>
              <w:spacing w:before="60" w:after="120"/>
              <w:jc w:val="both"/>
              <w:rPr>
                <w:i/>
                <w:iCs/>
                <w:sz w:val="18"/>
                <w:szCs w:val="18"/>
              </w:rPr>
            </w:pPr>
            <w:r w:rsidRPr="00E20BA9">
              <w:rPr>
                <w:i/>
                <w:iCs/>
                <w:sz w:val="18"/>
                <w:szCs w:val="18"/>
              </w:rPr>
              <w:t>Plan 9: Do 9.1 → 9.2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33C8CB3"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08AE063E"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0B47F91"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278E84DD" w14:textId="77777777" w:rsidR="00E20BA9" w:rsidRPr="00E20BA9" w:rsidRDefault="00E20BA9" w:rsidP="00E20BA9">
            <w:pPr>
              <w:spacing w:before="60" w:after="120"/>
              <w:jc w:val="both"/>
              <w:rPr>
                <w:i/>
                <w:iCs/>
                <w:sz w:val="18"/>
                <w:szCs w:val="18"/>
              </w:rPr>
            </w:pPr>
            <w:r w:rsidRPr="00E20BA9">
              <w:rPr>
                <w:i/>
                <w:iCs/>
                <w:sz w:val="18"/>
                <w:szCs w:val="18"/>
              </w:rPr>
              <w:t>9.1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218BEC0D" w14:textId="77777777" w:rsidR="00E20BA9" w:rsidRPr="00E20BA9" w:rsidRDefault="00E20BA9" w:rsidP="00E20BA9">
            <w:pPr>
              <w:spacing w:before="60" w:after="120"/>
              <w:jc w:val="both"/>
              <w:rPr>
                <w:i/>
                <w:iCs/>
                <w:sz w:val="18"/>
                <w:szCs w:val="18"/>
              </w:rPr>
            </w:pPr>
            <w:r w:rsidRPr="00E20BA9">
              <w:rPr>
                <w:i/>
                <w:iCs/>
                <w:sz w:val="18"/>
                <w:szCs w:val="18"/>
              </w:rPr>
              <w:t>Admin views live summary statistics: Total, Pending, Confirmed, Completed, Cancelled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FEB84EE" w14:textId="77777777" w:rsidR="00E20BA9" w:rsidRPr="00E20BA9" w:rsidRDefault="00E20BA9" w:rsidP="00E20BA9">
            <w:pPr>
              <w:spacing w:before="60" w:after="120"/>
              <w:jc w:val="both"/>
              <w:rPr>
                <w:i/>
                <w:iCs/>
                <w:sz w:val="18"/>
                <w:szCs w:val="18"/>
              </w:rPr>
            </w:pPr>
            <w:r w:rsidRPr="00E20BA9">
              <w:rPr>
                <w:i/>
                <w:iCs/>
                <w:sz w:val="18"/>
                <w:szCs w:val="18"/>
              </w:rPr>
              <w:t>Statistics generated from Django ORM queries; no raw SQL; role-based access ensures only is_staff users reach this view</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59576441"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1D119F1E"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732349E"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C195ECC" w14:textId="77777777" w:rsidR="00E20BA9" w:rsidRPr="00E20BA9" w:rsidRDefault="00E20BA9" w:rsidP="00E20BA9">
            <w:pPr>
              <w:spacing w:before="60" w:after="120"/>
              <w:jc w:val="both"/>
              <w:rPr>
                <w:i/>
                <w:iCs/>
                <w:sz w:val="18"/>
                <w:szCs w:val="18"/>
              </w:rPr>
            </w:pPr>
            <w:r w:rsidRPr="00E20BA9">
              <w:rPr>
                <w:i/>
                <w:iCs/>
                <w:sz w:val="18"/>
                <w:szCs w:val="18"/>
              </w:rPr>
              <w:t>9.2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456AA4C" w14:textId="77777777" w:rsidR="00E20BA9" w:rsidRPr="00E20BA9" w:rsidRDefault="00E20BA9" w:rsidP="00E20BA9">
            <w:pPr>
              <w:spacing w:before="60" w:after="120"/>
              <w:jc w:val="both"/>
              <w:rPr>
                <w:i/>
                <w:iCs/>
                <w:sz w:val="18"/>
                <w:szCs w:val="18"/>
              </w:rPr>
            </w:pPr>
            <w:r w:rsidRPr="00E20BA9">
              <w:rPr>
                <w:i/>
                <w:iCs/>
                <w:sz w:val="18"/>
                <w:szCs w:val="18"/>
              </w:rPr>
              <w:t>Admin views 8 most recent bookings with status indicators and action-required callout</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BD01EEB" w14:textId="77777777" w:rsidR="00E20BA9" w:rsidRPr="00E20BA9" w:rsidRDefault="00E20BA9" w:rsidP="00E20BA9">
            <w:pPr>
              <w:spacing w:before="60" w:after="120"/>
              <w:jc w:val="both"/>
              <w:rPr>
                <w:i/>
                <w:iCs/>
                <w:sz w:val="18"/>
                <w:szCs w:val="18"/>
              </w:rPr>
            </w:pPr>
            <w:r w:rsidRPr="00E20BA9">
              <w:rPr>
                <w:i/>
                <w:iCs/>
                <w:sz w:val="18"/>
                <w:szCs w:val="18"/>
              </w:rPr>
              <w:t>Pending bookings highlighted; admin must take explicit action to change status — no booking silently confirmed (STATUS defaults to pending)</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A3EFA35"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91D8DA6"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48120FE6" w14:textId="77777777" w:rsidR="00E20BA9" w:rsidRPr="00E20BA9" w:rsidRDefault="00E20BA9" w:rsidP="00E20BA9">
            <w:pPr>
              <w:spacing w:before="60" w:after="120"/>
              <w:jc w:val="both"/>
              <w:rPr>
                <w:i/>
                <w:iCs/>
                <w:sz w:val="18"/>
                <w:szCs w:val="18"/>
              </w:rPr>
            </w:pPr>
            <w:r w:rsidRPr="00E20BA9">
              <w:rPr>
                <w:b/>
                <w:bCs/>
                <w:i/>
                <w:iCs/>
                <w:sz w:val="18"/>
                <w:szCs w:val="18"/>
              </w:rPr>
              <w:t>10</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77F8C7C3"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E14828C" w14:textId="77777777" w:rsidR="00E20BA9" w:rsidRPr="00E20BA9" w:rsidRDefault="00E20BA9" w:rsidP="00E20BA9">
            <w:pPr>
              <w:spacing w:before="60" w:after="120"/>
              <w:jc w:val="both"/>
              <w:rPr>
                <w:i/>
                <w:iCs/>
                <w:sz w:val="18"/>
                <w:szCs w:val="18"/>
              </w:rPr>
            </w:pPr>
            <w:r w:rsidRPr="00E20BA9">
              <w:rPr>
                <w:b/>
                <w:bCs/>
                <w:i/>
                <w:iCs/>
                <w:sz w:val="18"/>
                <w:szCs w:val="18"/>
              </w:rPr>
              <w:t>Search and Filter Bookings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3E0EE55" w14:textId="77777777" w:rsidR="00E20BA9" w:rsidRPr="00E20BA9" w:rsidRDefault="00E20BA9" w:rsidP="00E20BA9">
            <w:pPr>
              <w:spacing w:before="60" w:after="120"/>
              <w:jc w:val="both"/>
              <w:rPr>
                <w:i/>
                <w:iCs/>
                <w:sz w:val="18"/>
                <w:szCs w:val="18"/>
              </w:rPr>
            </w:pPr>
            <w:r w:rsidRPr="00E20BA9">
              <w:rPr>
                <w:i/>
                <w:iCs/>
                <w:sz w:val="18"/>
                <w:szCs w:val="18"/>
              </w:rPr>
              <w:t>Plan 10: Do 10.1 then 10.2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723F292"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02BF928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7DD0057F"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06FE46E" w14:textId="77777777" w:rsidR="00E20BA9" w:rsidRPr="00E20BA9" w:rsidRDefault="00E20BA9" w:rsidP="00E20BA9">
            <w:pPr>
              <w:spacing w:before="60" w:after="120"/>
              <w:jc w:val="both"/>
              <w:rPr>
                <w:i/>
                <w:iCs/>
                <w:sz w:val="18"/>
                <w:szCs w:val="18"/>
              </w:rPr>
            </w:pPr>
            <w:r w:rsidRPr="00E20BA9">
              <w:rPr>
                <w:i/>
                <w:iCs/>
                <w:sz w:val="18"/>
                <w:szCs w:val="18"/>
              </w:rPr>
              <w:t>10.1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4F9B1D36" w14:textId="77777777" w:rsidR="00E20BA9" w:rsidRPr="00E20BA9" w:rsidRDefault="00E20BA9" w:rsidP="00E20BA9">
            <w:pPr>
              <w:spacing w:before="60" w:after="120"/>
              <w:jc w:val="both"/>
              <w:rPr>
                <w:i/>
                <w:iCs/>
                <w:sz w:val="18"/>
                <w:szCs w:val="18"/>
              </w:rPr>
            </w:pPr>
            <w:r w:rsidRPr="00E20BA9">
              <w:rPr>
                <w:i/>
                <w:iCs/>
                <w:sz w:val="18"/>
                <w:szCs w:val="18"/>
              </w:rPr>
              <w:t>Admin enters search term across name, email, phone, vehicle reg, reference fields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CBC84E0" w14:textId="77777777" w:rsidR="00E20BA9" w:rsidRPr="00E20BA9" w:rsidRDefault="00E20BA9" w:rsidP="00E20BA9">
            <w:pPr>
              <w:spacing w:before="60" w:after="120"/>
              <w:jc w:val="both"/>
              <w:rPr>
                <w:i/>
                <w:iCs/>
                <w:sz w:val="18"/>
                <w:szCs w:val="18"/>
              </w:rPr>
            </w:pPr>
            <w:r w:rsidRPr="00E20BA9">
              <w:rPr>
                <w:i/>
                <w:iCs/>
                <w:sz w:val="18"/>
                <w:szCs w:val="18"/>
              </w:rPr>
              <w:t>Search uses Django Q objects with icontains — fully parameterised, no raw SQL; prevents injection via search input (OWASP A03)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7423A33"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47515633"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A659413"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5EE4B82" w14:textId="77777777" w:rsidR="00E20BA9" w:rsidRPr="00E20BA9" w:rsidRDefault="00E20BA9" w:rsidP="00E20BA9">
            <w:pPr>
              <w:spacing w:before="60" w:after="120"/>
              <w:jc w:val="both"/>
              <w:rPr>
                <w:i/>
                <w:iCs/>
                <w:sz w:val="18"/>
                <w:szCs w:val="18"/>
              </w:rPr>
            </w:pPr>
            <w:r w:rsidRPr="00E20BA9">
              <w:rPr>
                <w:i/>
                <w:iCs/>
                <w:sz w:val="18"/>
                <w:szCs w:val="18"/>
              </w:rPr>
              <w:t>10.2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51D3AA4F" w14:textId="77777777" w:rsidR="00E20BA9" w:rsidRPr="00E20BA9" w:rsidRDefault="00E20BA9" w:rsidP="00E20BA9">
            <w:pPr>
              <w:spacing w:before="60" w:after="120"/>
              <w:jc w:val="both"/>
              <w:rPr>
                <w:i/>
                <w:iCs/>
                <w:sz w:val="18"/>
                <w:szCs w:val="18"/>
              </w:rPr>
            </w:pPr>
            <w:r w:rsidRPr="00E20BA9">
              <w:rPr>
                <w:i/>
                <w:iCs/>
                <w:sz w:val="18"/>
                <w:szCs w:val="18"/>
              </w:rPr>
              <w:t>Admin filters by booking status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0397F93" w14:textId="77777777" w:rsidR="00E20BA9" w:rsidRPr="00E20BA9" w:rsidRDefault="00E20BA9" w:rsidP="00E20BA9">
            <w:pPr>
              <w:spacing w:before="60" w:after="120"/>
              <w:jc w:val="both"/>
              <w:rPr>
                <w:i/>
                <w:iCs/>
                <w:sz w:val="18"/>
                <w:szCs w:val="18"/>
              </w:rPr>
            </w:pPr>
            <w:r w:rsidRPr="00E20BA9">
              <w:rPr>
                <w:i/>
                <w:iCs/>
                <w:sz w:val="18"/>
                <w:szCs w:val="18"/>
              </w:rPr>
              <w:t>Status filter applied via ORM .filter(); restricted to four valid STATUS_CHOICES values defined in model — prevents arbitrary status injection</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8E0134C"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2A54B0F2"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1664CBA8" w14:textId="77777777" w:rsidR="00E20BA9" w:rsidRPr="00E20BA9" w:rsidRDefault="00E20BA9" w:rsidP="00E20BA9">
            <w:pPr>
              <w:spacing w:before="60" w:after="120"/>
              <w:jc w:val="both"/>
              <w:rPr>
                <w:i/>
                <w:iCs/>
                <w:sz w:val="18"/>
                <w:szCs w:val="18"/>
              </w:rPr>
            </w:pPr>
            <w:r w:rsidRPr="00E20BA9">
              <w:rPr>
                <w:b/>
                <w:bCs/>
                <w:i/>
                <w:iCs/>
                <w:sz w:val="18"/>
                <w:szCs w:val="18"/>
              </w:rPr>
              <w:t>11</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33E59970"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A3C3A61" w14:textId="77777777" w:rsidR="00E20BA9" w:rsidRPr="00E20BA9" w:rsidRDefault="00E20BA9" w:rsidP="00E20BA9">
            <w:pPr>
              <w:spacing w:before="60" w:after="120"/>
              <w:jc w:val="both"/>
              <w:rPr>
                <w:i/>
                <w:iCs/>
                <w:sz w:val="18"/>
                <w:szCs w:val="18"/>
              </w:rPr>
            </w:pPr>
            <w:r w:rsidRPr="00E20BA9">
              <w:rPr>
                <w:b/>
                <w:bCs/>
                <w:i/>
                <w:iCs/>
                <w:sz w:val="18"/>
                <w:szCs w:val="18"/>
              </w:rPr>
              <w:t>Edit a Booking</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39842CD" w14:textId="77777777" w:rsidR="00E20BA9" w:rsidRPr="00E20BA9" w:rsidRDefault="00E20BA9" w:rsidP="00E20BA9">
            <w:pPr>
              <w:spacing w:before="60" w:after="120"/>
              <w:jc w:val="both"/>
              <w:rPr>
                <w:i/>
                <w:iCs/>
                <w:sz w:val="18"/>
                <w:szCs w:val="18"/>
              </w:rPr>
            </w:pPr>
            <w:r w:rsidRPr="00E20BA9">
              <w:rPr>
                <w:i/>
                <w:iCs/>
                <w:sz w:val="18"/>
                <w:szCs w:val="18"/>
              </w:rPr>
              <w:t>Plan 11: Do 11.1 → 11.2 → 11.3</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434788B7"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582AF3A9"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E14ECF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3D26F6E" w14:textId="77777777" w:rsidR="00E20BA9" w:rsidRPr="00E20BA9" w:rsidRDefault="00E20BA9" w:rsidP="00E20BA9">
            <w:pPr>
              <w:spacing w:before="60" w:after="120"/>
              <w:jc w:val="both"/>
              <w:rPr>
                <w:i/>
                <w:iCs/>
                <w:sz w:val="18"/>
                <w:szCs w:val="18"/>
              </w:rPr>
            </w:pPr>
            <w:r w:rsidRPr="00E20BA9">
              <w:rPr>
                <w:i/>
                <w:iCs/>
                <w:sz w:val="18"/>
                <w:szCs w:val="18"/>
              </w:rPr>
              <w:t>11.1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4B09AA4C" w14:textId="77777777" w:rsidR="00E20BA9" w:rsidRPr="00E20BA9" w:rsidRDefault="00E20BA9" w:rsidP="00E20BA9">
            <w:pPr>
              <w:spacing w:before="60" w:after="120"/>
              <w:jc w:val="both"/>
              <w:rPr>
                <w:i/>
                <w:iCs/>
                <w:sz w:val="18"/>
                <w:szCs w:val="18"/>
              </w:rPr>
            </w:pPr>
            <w:r w:rsidRPr="00E20BA9">
              <w:rPr>
                <w:i/>
                <w:iCs/>
                <w:sz w:val="18"/>
                <w:szCs w:val="18"/>
              </w:rPr>
              <w:t>Admin opens inline edit form for a booking record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CD70F8F" w14:textId="77777777" w:rsidR="00E20BA9" w:rsidRPr="00E20BA9" w:rsidRDefault="00E20BA9" w:rsidP="00E20BA9">
            <w:pPr>
              <w:spacing w:before="60" w:after="120"/>
              <w:jc w:val="both"/>
              <w:rPr>
                <w:i/>
                <w:iCs/>
                <w:sz w:val="18"/>
                <w:szCs w:val="18"/>
              </w:rPr>
            </w:pPr>
            <w:r w:rsidRPr="00E20BA9">
              <w:rPr>
                <w:i/>
                <w:iCs/>
                <w:sz w:val="18"/>
                <w:szCs w:val="18"/>
              </w:rPr>
              <w:t>Edit form pre-populated with existing values; booking reference field is editable=False — cannot be overwritten via POST</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17CB4A4"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193B6EB8"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2D26C7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D9700EB" w14:textId="77777777" w:rsidR="00E20BA9" w:rsidRPr="00E20BA9" w:rsidRDefault="00E20BA9" w:rsidP="00E20BA9">
            <w:pPr>
              <w:spacing w:before="60" w:after="120"/>
              <w:jc w:val="both"/>
              <w:rPr>
                <w:i/>
                <w:iCs/>
                <w:sz w:val="18"/>
                <w:szCs w:val="18"/>
              </w:rPr>
            </w:pPr>
            <w:r w:rsidRPr="00E20BA9">
              <w:rPr>
                <w:i/>
                <w:iCs/>
                <w:sz w:val="18"/>
                <w:szCs w:val="18"/>
              </w:rPr>
              <w:t>11.2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50B175C" w14:textId="77777777" w:rsidR="00E20BA9" w:rsidRPr="00E20BA9" w:rsidRDefault="00E20BA9" w:rsidP="00E20BA9">
            <w:pPr>
              <w:spacing w:before="60" w:after="120"/>
              <w:jc w:val="both"/>
              <w:rPr>
                <w:i/>
                <w:iCs/>
                <w:sz w:val="18"/>
                <w:szCs w:val="18"/>
              </w:rPr>
            </w:pPr>
            <w:r w:rsidRPr="00E20BA9">
              <w:rPr>
                <w:i/>
                <w:iCs/>
                <w:sz w:val="18"/>
                <w:szCs w:val="18"/>
              </w:rPr>
              <w:t>Admin modifies fields: name, email, phone, reg, date, time, status, notes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58BE2B1" w14:textId="77777777" w:rsidR="00E20BA9" w:rsidRPr="00E20BA9" w:rsidRDefault="00E20BA9" w:rsidP="00E20BA9">
            <w:pPr>
              <w:spacing w:before="60" w:after="120"/>
              <w:jc w:val="both"/>
              <w:rPr>
                <w:i/>
                <w:iCs/>
                <w:sz w:val="18"/>
                <w:szCs w:val="18"/>
              </w:rPr>
            </w:pPr>
            <w:r w:rsidRPr="00E20BA9">
              <w:rPr>
                <w:i/>
                <w:iCs/>
                <w:sz w:val="18"/>
                <w:szCs w:val="18"/>
              </w:rPr>
              <w:t>.strip() applied to all string inputs; .upper() applied to vehicle registration; normalises input and removes whitespace</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3284519B"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165EDEF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1813404B"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596409C" w14:textId="77777777" w:rsidR="00E20BA9" w:rsidRPr="00E20BA9" w:rsidRDefault="00E20BA9" w:rsidP="00E20BA9">
            <w:pPr>
              <w:spacing w:before="60" w:after="120"/>
              <w:jc w:val="both"/>
              <w:rPr>
                <w:i/>
                <w:iCs/>
                <w:sz w:val="18"/>
                <w:szCs w:val="18"/>
              </w:rPr>
            </w:pPr>
            <w:r w:rsidRPr="00E20BA9">
              <w:rPr>
                <w:i/>
                <w:iCs/>
                <w:sz w:val="18"/>
                <w:szCs w:val="18"/>
              </w:rPr>
              <w:t>11.3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60395F76" w14:textId="77777777" w:rsidR="00E20BA9" w:rsidRPr="00E20BA9" w:rsidRDefault="00E20BA9" w:rsidP="00E20BA9">
            <w:pPr>
              <w:spacing w:before="60" w:after="120"/>
              <w:jc w:val="both"/>
              <w:rPr>
                <w:i/>
                <w:iCs/>
                <w:sz w:val="18"/>
                <w:szCs w:val="18"/>
              </w:rPr>
            </w:pPr>
            <w:r w:rsidRPr="00E20BA9">
              <w:rPr>
                <w:i/>
                <w:iCs/>
                <w:sz w:val="18"/>
                <w:szCs w:val="18"/>
              </w:rPr>
              <w:t>Admin submits update via POST</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41013F4" w14:textId="77777777" w:rsidR="00E20BA9" w:rsidRPr="00E20BA9" w:rsidRDefault="00E20BA9" w:rsidP="00E20BA9">
            <w:pPr>
              <w:spacing w:before="60" w:after="120"/>
              <w:jc w:val="both"/>
              <w:rPr>
                <w:i/>
                <w:iCs/>
                <w:sz w:val="18"/>
                <w:szCs w:val="18"/>
              </w:rPr>
            </w:pPr>
            <w:r w:rsidRPr="00E20BA9">
              <w:rPr>
                <w:i/>
                <w:iCs/>
                <w:sz w:val="18"/>
                <w:szCs w:val="18"/>
              </w:rPr>
              <w:t xml:space="preserve">@require_POST enforced; CSRF token validated; updated_at timestamp </w:t>
            </w:r>
            <w:r w:rsidRPr="00E20BA9">
              <w:rPr>
                <w:i/>
                <w:iCs/>
                <w:sz w:val="18"/>
                <w:szCs w:val="18"/>
              </w:rPr>
              <w:lastRenderedPageBreak/>
              <w:t>automatically recorded (NFR-S12 audit trail)</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47DA2233" w14:textId="77777777" w:rsidR="00E20BA9" w:rsidRPr="00E20BA9" w:rsidRDefault="00E20BA9" w:rsidP="00E20BA9">
            <w:pPr>
              <w:spacing w:before="60" w:after="120"/>
              <w:jc w:val="both"/>
              <w:rPr>
                <w:i/>
                <w:iCs/>
                <w:sz w:val="18"/>
                <w:szCs w:val="18"/>
              </w:rPr>
            </w:pPr>
            <w:r w:rsidRPr="00E20BA9">
              <w:rPr>
                <w:b/>
                <w:bCs/>
                <w:i/>
                <w:iCs/>
                <w:sz w:val="18"/>
                <w:szCs w:val="18"/>
              </w:rPr>
              <w:lastRenderedPageBreak/>
              <w:t>Security</w:t>
            </w:r>
          </w:p>
        </w:tc>
      </w:tr>
      <w:tr w:rsidR="00E20BA9" w:rsidRPr="00E20BA9" w14:paraId="0ADA9705"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509C5470" w14:textId="77777777" w:rsidR="00E20BA9" w:rsidRPr="00E20BA9" w:rsidRDefault="00E20BA9" w:rsidP="00E20BA9">
            <w:pPr>
              <w:spacing w:before="60" w:after="120"/>
              <w:jc w:val="both"/>
              <w:rPr>
                <w:i/>
                <w:iCs/>
                <w:sz w:val="18"/>
                <w:szCs w:val="18"/>
              </w:rPr>
            </w:pPr>
            <w:r w:rsidRPr="00E20BA9">
              <w:rPr>
                <w:b/>
                <w:bCs/>
                <w:i/>
                <w:iCs/>
                <w:sz w:val="18"/>
                <w:szCs w:val="18"/>
              </w:rPr>
              <w:t>12</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18603B0F"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EC67748" w14:textId="77777777" w:rsidR="00E20BA9" w:rsidRPr="00E20BA9" w:rsidRDefault="00E20BA9" w:rsidP="00E20BA9">
            <w:pPr>
              <w:spacing w:before="60" w:after="120"/>
              <w:jc w:val="both"/>
              <w:rPr>
                <w:i/>
                <w:iCs/>
                <w:sz w:val="18"/>
                <w:szCs w:val="18"/>
              </w:rPr>
            </w:pPr>
            <w:r w:rsidRPr="00E20BA9">
              <w:rPr>
                <w:b/>
                <w:bCs/>
                <w:i/>
                <w:iCs/>
                <w:sz w:val="18"/>
                <w:szCs w:val="18"/>
              </w:rPr>
              <w:t>Delete a Booking</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EDACDE9" w14:textId="77777777" w:rsidR="00E20BA9" w:rsidRPr="00E20BA9" w:rsidRDefault="00E20BA9" w:rsidP="00E20BA9">
            <w:pPr>
              <w:spacing w:before="60" w:after="120"/>
              <w:jc w:val="both"/>
              <w:rPr>
                <w:i/>
                <w:iCs/>
                <w:sz w:val="18"/>
                <w:szCs w:val="18"/>
              </w:rPr>
            </w:pPr>
            <w:r w:rsidRPr="00E20BA9">
              <w:rPr>
                <w:i/>
                <w:iCs/>
                <w:sz w:val="18"/>
                <w:szCs w:val="18"/>
              </w:rPr>
              <w:t>Plan 12: Do 12.1 → 12.2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0B1A4BCC"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7BC69D4E"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7EE06059"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0DD25C1" w14:textId="77777777" w:rsidR="00E20BA9" w:rsidRPr="00E20BA9" w:rsidRDefault="00E20BA9" w:rsidP="00E20BA9">
            <w:pPr>
              <w:spacing w:before="60" w:after="120"/>
              <w:jc w:val="both"/>
              <w:rPr>
                <w:i/>
                <w:iCs/>
                <w:sz w:val="18"/>
                <w:szCs w:val="18"/>
              </w:rPr>
            </w:pPr>
            <w:r w:rsidRPr="00E20BA9">
              <w:rPr>
                <w:i/>
                <w:iCs/>
                <w:sz w:val="18"/>
                <w:szCs w:val="18"/>
              </w:rPr>
              <w:t>12.1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EFE147C" w14:textId="77777777" w:rsidR="00E20BA9" w:rsidRPr="00E20BA9" w:rsidRDefault="00E20BA9" w:rsidP="00E20BA9">
            <w:pPr>
              <w:spacing w:before="60" w:after="120"/>
              <w:jc w:val="both"/>
              <w:rPr>
                <w:i/>
                <w:iCs/>
                <w:sz w:val="18"/>
                <w:szCs w:val="18"/>
              </w:rPr>
            </w:pPr>
            <w:r w:rsidRPr="00E20BA9">
              <w:rPr>
                <w:i/>
                <w:iCs/>
                <w:sz w:val="18"/>
                <w:szCs w:val="18"/>
              </w:rPr>
              <w:t>Admin selects Delete on a booking record; confirmation prompt displayed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464BBCE" w14:textId="77777777" w:rsidR="00E20BA9" w:rsidRPr="00E20BA9" w:rsidRDefault="00E20BA9" w:rsidP="00E20BA9">
            <w:pPr>
              <w:spacing w:before="60" w:after="120"/>
              <w:jc w:val="both"/>
              <w:rPr>
                <w:i/>
                <w:iCs/>
                <w:sz w:val="18"/>
                <w:szCs w:val="18"/>
              </w:rPr>
            </w:pPr>
            <w:r w:rsidRPr="00E20BA9">
              <w:rPr>
                <w:i/>
                <w:iCs/>
                <w:sz w:val="18"/>
                <w:szCs w:val="18"/>
              </w:rPr>
              <w:t>Confirmation step prevents accidental permanent deletion; explicit admin intent required</w:t>
            </w:r>
          </w:p>
        </w:tc>
        <w:tc>
          <w:tcPr>
            <w:tcW w:w="900" w:type="dxa"/>
            <w:tcBorders>
              <w:top w:val="single" w:sz="2" w:space="0" w:color="AAAAAA"/>
              <w:left w:val="single" w:sz="2" w:space="0" w:color="AAAAAA"/>
              <w:bottom w:val="single" w:sz="2" w:space="0" w:color="AAAAAA"/>
              <w:right w:val="single" w:sz="2" w:space="0" w:color="AAAAAA"/>
            </w:tcBorders>
            <w:shd w:val="clear" w:color="auto" w:fill="F1EFE8"/>
            <w:tcMar>
              <w:top w:w="50" w:type="dxa"/>
              <w:left w:w="80" w:type="dxa"/>
              <w:bottom w:w="50" w:type="dxa"/>
              <w:right w:w="80" w:type="dxa"/>
            </w:tcMar>
            <w:hideMark/>
          </w:tcPr>
          <w:p w14:paraId="17859C37" w14:textId="77777777" w:rsidR="00E20BA9" w:rsidRPr="00E20BA9" w:rsidRDefault="00E20BA9" w:rsidP="00E20BA9">
            <w:pPr>
              <w:spacing w:before="60" w:after="120"/>
              <w:jc w:val="both"/>
              <w:rPr>
                <w:i/>
                <w:iCs/>
                <w:sz w:val="18"/>
                <w:szCs w:val="18"/>
              </w:rPr>
            </w:pPr>
            <w:r w:rsidRPr="00E20BA9">
              <w:rPr>
                <w:b/>
                <w:bCs/>
                <w:i/>
                <w:iCs/>
                <w:sz w:val="18"/>
                <w:szCs w:val="18"/>
              </w:rPr>
              <w:t>Usability</w:t>
            </w:r>
          </w:p>
        </w:tc>
      </w:tr>
      <w:tr w:rsidR="00E20BA9" w:rsidRPr="00E20BA9" w14:paraId="35C6F85D"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D8DA370"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DC3BAF6" w14:textId="77777777" w:rsidR="00E20BA9" w:rsidRPr="00E20BA9" w:rsidRDefault="00E20BA9" w:rsidP="00E20BA9">
            <w:pPr>
              <w:spacing w:before="60" w:after="120"/>
              <w:jc w:val="both"/>
              <w:rPr>
                <w:i/>
                <w:iCs/>
                <w:sz w:val="18"/>
                <w:szCs w:val="18"/>
              </w:rPr>
            </w:pPr>
            <w:r w:rsidRPr="00E20BA9">
              <w:rPr>
                <w:i/>
                <w:iCs/>
                <w:sz w:val="18"/>
                <w:szCs w:val="18"/>
              </w:rPr>
              <w:t>12.2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28E8167B" w14:textId="77777777" w:rsidR="00E20BA9" w:rsidRPr="00E20BA9" w:rsidRDefault="00E20BA9" w:rsidP="00E20BA9">
            <w:pPr>
              <w:spacing w:before="60" w:after="120"/>
              <w:jc w:val="both"/>
              <w:rPr>
                <w:i/>
                <w:iCs/>
                <w:sz w:val="18"/>
                <w:szCs w:val="18"/>
              </w:rPr>
            </w:pPr>
            <w:r w:rsidRPr="00E20BA9">
              <w:rPr>
                <w:i/>
                <w:iCs/>
                <w:sz w:val="18"/>
                <w:szCs w:val="18"/>
              </w:rPr>
              <w:t>Admin confirms deletion; booking record permanently removed from database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6AB33F7A" w14:textId="77777777" w:rsidR="00E20BA9" w:rsidRPr="00E20BA9" w:rsidRDefault="00E20BA9" w:rsidP="00E20BA9">
            <w:pPr>
              <w:spacing w:before="60" w:after="120"/>
              <w:jc w:val="both"/>
              <w:rPr>
                <w:i/>
                <w:iCs/>
                <w:sz w:val="18"/>
                <w:szCs w:val="18"/>
              </w:rPr>
            </w:pPr>
            <w:r w:rsidRPr="00E20BA9">
              <w:rPr>
                <w:i/>
                <w:iCs/>
                <w:sz w:val="18"/>
                <w:szCs w:val="18"/>
              </w:rPr>
              <w:t>@require_POST and CSRF token enforced on delete endpoint; deletion logged for audit trail (NFR-S11)</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79972081"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612B10AE"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2D32D93C" w14:textId="77777777" w:rsidR="00E20BA9" w:rsidRPr="00E20BA9" w:rsidRDefault="00E20BA9" w:rsidP="00E20BA9">
            <w:pPr>
              <w:spacing w:before="60" w:after="120"/>
              <w:jc w:val="both"/>
              <w:rPr>
                <w:i/>
                <w:iCs/>
                <w:sz w:val="18"/>
                <w:szCs w:val="18"/>
              </w:rPr>
            </w:pPr>
            <w:r w:rsidRPr="00E20BA9">
              <w:rPr>
                <w:b/>
                <w:bCs/>
                <w:i/>
                <w:iCs/>
                <w:sz w:val="18"/>
                <w:szCs w:val="18"/>
              </w:rPr>
              <w:t>13</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12C49749"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1AEC7FBF" w14:textId="77777777" w:rsidR="00E20BA9" w:rsidRPr="00E20BA9" w:rsidRDefault="00E20BA9" w:rsidP="00E20BA9">
            <w:pPr>
              <w:spacing w:before="60" w:after="120"/>
              <w:jc w:val="both"/>
              <w:rPr>
                <w:i/>
                <w:iCs/>
                <w:sz w:val="18"/>
                <w:szCs w:val="18"/>
              </w:rPr>
            </w:pPr>
            <w:r w:rsidRPr="00E20BA9">
              <w:rPr>
                <w:b/>
                <w:bCs/>
                <w:i/>
                <w:iCs/>
                <w:sz w:val="18"/>
                <w:szCs w:val="18"/>
              </w:rPr>
              <w:t>Apply Status Update to Booking</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DED8D03" w14:textId="77777777" w:rsidR="00E20BA9" w:rsidRPr="00E20BA9" w:rsidRDefault="00E20BA9" w:rsidP="00E20BA9">
            <w:pPr>
              <w:spacing w:before="60" w:after="120"/>
              <w:jc w:val="both"/>
              <w:rPr>
                <w:i/>
                <w:iCs/>
                <w:sz w:val="18"/>
                <w:szCs w:val="18"/>
              </w:rPr>
            </w:pPr>
            <w:r w:rsidRPr="00E20BA9">
              <w:rPr>
                <w:i/>
                <w:iCs/>
                <w:sz w:val="18"/>
                <w:szCs w:val="18"/>
              </w:rPr>
              <w:t>Plan 13: Do 13.1 → 13.2</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1D47A8FF" w14:textId="77777777" w:rsidR="00E20BA9" w:rsidRPr="00E20BA9" w:rsidRDefault="00E20BA9" w:rsidP="00E20BA9">
            <w:pPr>
              <w:spacing w:before="60" w:after="120"/>
              <w:jc w:val="both"/>
              <w:rPr>
                <w:i/>
                <w:iCs/>
                <w:sz w:val="18"/>
                <w:szCs w:val="18"/>
              </w:rPr>
            </w:pPr>
            <w:r w:rsidRPr="00E20BA9">
              <w:rPr>
                <w:b/>
                <w:bCs/>
                <w:i/>
                <w:iCs/>
                <w:sz w:val="18"/>
                <w:szCs w:val="18"/>
              </w:rPr>
              <w:t>Admin</w:t>
            </w:r>
          </w:p>
        </w:tc>
      </w:tr>
      <w:tr w:rsidR="00E20BA9" w:rsidRPr="00E20BA9" w14:paraId="1BE25BF8"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4C2BDF71"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A27D209" w14:textId="77777777" w:rsidR="00E20BA9" w:rsidRPr="00E20BA9" w:rsidRDefault="00E20BA9" w:rsidP="00E20BA9">
            <w:pPr>
              <w:spacing w:before="60" w:after="120"/>
              <w:jc w:val="both"/>
              <w:rPr>
                <w:i/>
                <w:iCs/>
                <w:sz w:val="18"/>
                <w:szCs w:val="18"/>
              </w:rPr>
            </w:pPr>
            <w:r w:rsidRPr="00E20BA9">
              <w:rPr>
                <w:i/>
                <w:iCs/>
                <w:sz w:val="18"/>
                <w:szCs w:val="18"/>
              </w:rPr>
              <w:t>13.1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4B170E4" w14:textId="77777777" w:rsidR="00E20BA9" w:rsidRPr="00E20BA9" w:rsidRDefault="00E20BA9" w:rsidP="00E20BA9">
            <w:pPr>
              <w:spacing w:before="60" w:after="120"/>
              <w:jc w:val="both"/>
              <w:rPr>
                <w:i/>
                <w:iCs/>
                <w:sz w:val="18"/>
                <w:szCs w:val="18"/>
              </w:rPr>
            </w:pPr>
            <w:r w:rsidRPr="00E20BA9">
              <w:rPr>
                <w:i/>
                <w:iCs/>
                <w:sz w:val="18"/>
                <w:szCs w:val="18"/>
              </w:rPr>
              <w:t>Admin selects new status from dropdown (Pending / Confirmed / Completed / Cancelled)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644E1EC" w14:textId="77777777" w:rsidR="00E20BA9" w:rsidRPr="00E20BA9" w:rsidRDefault="00E20BA9" w:rsidP="00E20BA9">
            <w:pPr>
              <w:spacing w:before="60" w:after="120"/>
              <w:jc w:val="both"/>
              <w:rPr>
                <w:i/>
                <w:iCs/>
                <w:sz w:val="18"/>
                <w:szCs w:val="18"/>
              </w:rPr>
            </w:pPr>
            <w:r w:rsidRPr="00E20BA9">
              <w:rPr>
                <w:i/>
                <w:iCs/>
                <w:sz w:val="18"/>
                <w:szCs w:val="18"/>
              </w:rPr>
              <w:t>STATUS_CHOICES restricts input to four valid values at model layer; arbitrary status strings rejected</w:t>
            </w:r>
          </w:p>
        </w:tc>
        <w:tc>
          <w:tcPr>
            <w:tcW w:w="900" w:type="dxa"/>
            <w:tcBorders>
              <w:top w:val="single" w:sz="2" w:space="0" w:color="AAAAAA"/>
              <w:left w:val="single" w:sz="2" w:space="0" w:color="AAAAAA"/>
              <w:bottom w:val="single" w:sz="2" w:space="0" w:color="AAAAAA"/>
              <w:right w:val="single" w:sz="2" w:space="0" w:color="AAAAAA"/>
            </w:tcBorders>
            <w:shd w:val="clear" w:color="auto" w:fill="EAF2FB"/>
            <w:tcMar>
              <w:top w:w="50" w:type="dxa"/>
              <w:left w:w="80" w:type="dxa"/>
              <w:bottom w:w="50" w:type="dxa"/>
              <w:right w:w="80" w:type="dxa"/>
            </w:tcMar>
            <w:hideMark/>
          </w:tcPr>
          <w:p w14:paraId="2B9C07C2" w14:textId="77777777" w:rsidR="00E20BA9" w:rsidRPr="00E20BA9" w:rsidRDefault="00E20BA9" w:rsidP="00E20BA9">
            <w:pPr>
              <w:spacing w:before="60" w:after="120"/>
              <w:jc w:val="both"/>
              <w:rPr>
                <w:i/>
                <w:iCs/>
                <w:sz w:val="18"/>
                <w:szCs w:val="18"/>
              </w:rPr>
            </w:pPr>
            <w:r w:rsidRPr="00E20BA9">
              <w:rPr>
                <w:b/>
                <w:bCs/>
                <w:i/>
                <w:iCs/>
                <w:sz w:val="18"/>
                <w:szCs w:val="18"/>
              </w:rPr>
              <w:t>Security</w:t>
            </w:r>
          </w:p>
        </w:tc>
      </w:tr>
      <w:tr w:rsidR="00E20BA9" w:rsidRPr="00E20BA9" w14:paraId="726186C7"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5EEFF4D"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4CC50E61" w14:textId="77777777" w:rsidR="00E20BA9" w:rsidRPr="00E20BA9" w:rsidRDefault="00E20BA9" w:rsidP="00E20BA9">
            <w:pPr>
              <w:spacing w:before="60" w:after="120"/>
              <w:jc w:val="both"/>
              <w:rPr>
                <w:i/>
                <w:iCs/>
                <w:sz w:val="18"/>
                <w:szCs w:val="18"/>
              </w:rPr>
            </w:pPr>
            <w:r w:rsidRPr="00E20BA9">
              <w:rPr>
                <w:i/>
                <w:iCs/>
                <w:sz w:val="18"/>
                <w:szCs w:val="18"/>
              </w:rPr>
              <w:t>13.2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3EC57E2C" w14:textId="77777777" w:rsidR="00E20BA9" w:rsidRPr="00E20BA9" w:rsidRDefault="00E20BA9" w:rsidP="00E20BA9">
            <w:pPr>
              <w:spacing w:before="60" w:after="120"/>
              <w:jc w:val="both"/>
              <w:rPr>
                <w:i/>
                <w:iCs/>
                <w:sz w:val="18"/>
                <w:szCs w:val="18"/>
              </w:rPr>
            </w:pPr>
            <w:r w:rsidRPr="00E20BA9">
              <w:rPr>
                <w:i/>
                <w:iCs/>
                <w:sz w:val="18"/>
                <w:szCs w:val="18"/>
              </w:rPr>
              <w:t>Status saved; updated_at timestamp recorded automatically</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39863D25" w14:textId="77777777" w:rsidR="00E20BA9" w:rsidRPr="00E20BA9" w:rsidRDefault="00E20BA9" w:rsidP="00E20BA9">
            <w:pPr>
              <w:spacing w:before="60" w:after="120"/>
              <w:jc w:val="both"/>
              <w:rPr>
                <w:i/>
                <w:iCs/>
                <w:sz w:val="18"/>
                <w:szCs w:val="18"/>
              </w:rPr>
            </w:pPr>
            <w:r w:rsidRPr="00E20BA9">
              <w:rPr>
                <w:i/>
                <w:iCs/>
                <w:sz w:val="18"/>
                <w:szCs w:val="18"/>
              </w:rPr>
              <w:t>auto_now=True records every state change; supports GDPR retention audit and booking lifecycle traceability (NFR-S12)</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6DE48224"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19D9823C" w14:textId="77777777">
        <w:tc>
          <w:tcPr>
            <w:tcW w:w="0" w:type="auto"/>
            <w:gridSpan w:val="5"/>
            <w:tcBorders>
              <w:top w:val="single" w:sz="2" w:space="0" w:color="AAAAAA"/>
              <w:left w:val="single" w:sz="2" w:space="0" w:color="AAAAAA"/>
              <w:bottom w:val="single" w:sz="2" w:space="0" w:color="AAAAAA"/>
              <w:right w:val="single" w:sz="2" w:space="0" w:color="AAAAAA"/>
            </w:tcBorders>
            <w:shd w:val="clear" w:color="auto" w:fill="854F0B"/>
            <w:tcMar>
              <w:top w:w="50" w:type="dxa"/>
              <w:left w:w="100" w:type="dxa"/>
              <w:bottom w:w="50" w:type="dxa"/>
              <w:right w:w="100" w:type="dxa"/>
            </w:tcMar>
            <w:hideMark/>
          </w:tcPr>
          <w:p w14:paraId="227C691F" w14:textId="77777777" w:rsidR="00E20BA9" w:rsidRPr="00E20BA9" w:rsidRDefault="00E20BA9" w:rsidP="00DD50AC">
            <w:pPr>
              <w:spacing w:before="60" w:after="120"/>
              <w:jc w:val="center"/>
              <w:rPr>
                <w:i/>
                <w:iCs/>
                <w:sz w:val="18"/>
                <w:szCs w:val="18"/>
              </w:rPr>
            </w:pPr>
            <w:r w:rsidRPr="00E20BA9">
              <w:rPr>
                <w:b/>
                <w:bCs/>
                <w:i/>
                <w:iCs/>
                <w:color w:val="FFFFFF" w:themeColor="background1"/>
                <w:sz w:val="18"/>
                <w:szCs w:val="18"/>
              </w:rPr>
              <w:t>Privacy and Data Retention — Task 14 (concurrent throughout)</w:t>
            </w:r>
          </w:p>
        </w:tc>
      </w:tr>
      <w:tr w:rsidR="00E20BA9" w:rsidRPr="00E20BA9" w14:paraId="3047E8F9"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hideMark/>
          </w:tcPr>
          <w:p w14:paraId="48660592" w14:textId="77777777" w:rsidR="00E20BA9" w:rsidRPr="00E20BA9" w:rsidRDefault="00E20BA9" w:rsidP="00E20BA9">
            <w:pPr>
              <w:spacing w:before="60" w:after="120"/>
              <w:jc w:val="both"/>
              <w:rPr>
                <w:i/>
                <w:iCs/>
                <w:sz w:val="18"/>
                <w:szCs w:val="18"/>
              </w:rPr>
            </w:pPr>
            <w:r w:rsidRPr="00E20BA9">
              <w:rPr>
                <w:b/>
                <w:bCs/>
                <w:i/>
                <w:iCs/>
                <w:sz w:val="18"/>
                <w:szCs w:val="18"/>
              </w:rPr>
              <w:t>14</w:t>
            </w: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tcPr>
          <w:p w14:paraId="0CF0A0B6" w14:textId="77777777" w:rsidR="00E20BA9" w:rsidRPr="00E20BA9" w:rsidRDefault="00E20BA9" w:rsidP="00E20BA9">
            <w:pPr>
              <w:spacing w:before="60" w:after="120"/>
              <w:jc w:val="both"/>
              <w:rPr>
                <w:i/>
                <w:iCs/>
                <w:sz w:val="18"/>
                <w:szCs w:val="18"/>
              </w:rPr>
            </w:pP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6522476" w14:textId="77777777" w:rsidR="00E20BA9" w:rsidRPr="00E20BA9" w:rsidRDefault="00E20BA9" w:rsidP="00E20BA9">
            <w:pPr>
              <w:spacing w:before="60" w:after="120"/>
              <w:jc w:val="both"/>
              <w:rPr>
                <w:i/>
                <w:iCs/>
                <w:sz w:val="18"/>
                <w:szCs w:val="18"/>
              </w:rPr>
            </w:pPr>
            <w:r w:rsidRPr="00E20BA9">
              <w:rPr>
                <w:b/>
                <w:bCs/>
                <w:i/>
                <w:iCs/>
                <w:sz w:val="18"/>
                <w:szCs w:val="18"/>
              </w:rPr>
              <w:t>Privacy and Data Retention Processes (concurrent throughout all tasks)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84D7B24" w14:textId="77777777" w:rsidR="00E20BA9" w:rsidRPr="00E20BA9" w:rsidRDefault="00E20BA9" w:rsidP="00E20BA9">
            <w:pPr>
              <w:spacing w:before="60" w:after="120"/>
              <w:jc w:val="both"/>
              <w:rPr>
                <w:i/>
                <w:iCs/>
                <w:sz w:val="18"/>
                <w:szCs w:val="18"/>
              </w:rPr>
            </w:pPr>
            <w:r w:rsidRPr="00E20BA9">
              <w:rPr>
                <w:i/>
                <w:iCs/>
                <w:sz w:val="18"/>
                <w:szCs w:val="18"/>
              </w:rPr>
              <w:t>Plan 14: All subtasks run in parallel; 14.3 and 14.4 operate on a scheduled basis</w:t>
            </w:r>
          </w:p>
        </w:tc>
        <w:tc>
          <w:tcPr>
            <w:tcW w:w="900" w:type="dxa"/>
            <w:tcBorders>
              <w:top w:val="single" w:sz="2" w:space="0" w:color="AAAAAA"/>
              <w:left w:val="single" w:sz="2" w:space="0" w:color="AAAAAA"/>
              <w:bottom w:val="single" w:sz="2" w:space="0" w:color="AAAAAA"/>
              <w:right w:val="single" w:sz="2" w:space="0" w:color="AAAAAA"/>
            </w:tcBorders>
            <w:shd w:val="clear" w:color="auto" w:fill="F1EFE8"/>
            <w:tcMar>
              <w:top w:w="50" w:type="dxa"/>
              <w:left w:w="80" w:type="dxa"/>
              <w:bottom w:w="50" w:type="dxa"/>
              <w:right w:w="80" w:type="dxa"/>
            </w:tcMar>
            <w:hideMark/>
          </w:tcPr>
          <w:p w14:paraId="6F79D75C" w14:textId="77777777" w:rsidR="00E20BA9" w:rsidRPr="00E20BA9" w:rsidRDefault="00E20BA9" w:rsidP="00E20BA9">
            <w:pPr>
              <w:spacing w:before="60" w:after="120"/>
              <w:jc w:val="both"/>
              <w:rPr>
                <w:i/>
                <w:iCs/>
                <w:sz w:val="18"/>
                <w:szCs w:val="18"/>
              </w:rPr>
            </w:pPr>
            <w:r w:rsidRPr="00E20BA9">
              <w:rPr>
                <w:b/>
                <w:bCs/>
                <w:i/>
                <w:iCs/>
                <w:sz w:val="18"/>
                <w:szCs w:val="18"/>
              </w:rPr>
              <w:t>System</w:t>
            </w:r>
          </w:p>
        </w:tc>
      </w:tr>
      <w:tr w:rsidR="00E20BA9" w:rsidRPr="00E20BA9" w14:paraId="408D63EC"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1C1585F"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1680C08" w14:textId="77777777" w:rsidR="00E20BA9" w:rsidRPr="00E20BA9" w:rsidRDefault="00E20BA9" w:rsidP="00E20BA9">
            <w:pPr>
              <w:spacing w:before="60" w:after="120"/>
              <w:jc w:val="both"/>
              <w:rPr>
                <w:i/>
                <w:iCs/>
                <w:sz w:val="18"/>
                <w:szCs w:val="18"/>
              </w:rPr>
            </w:pPr>
            <w:r w:rsidRPr="00E20BA9">
              <w:rPr>
                <w:i/>
                <w:iCs/>
                <w:sz w:val="18"/>
                <w:szCs w:val="18"/>
              </w:rPr>
              <w:t>14.1</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FA24861" w14:textId="77777777" w:rsidR="00E20BA9" w:rsidRPr="00E20BA9" w:rsidRDefault="00E20BA9" w:rsidP="00E20BA9">
            <w:pPr>
              <w:spacing w:before="60" w:after="120"/>
              <w:jc w:val="both"/>
              <w:rPr>
                <w:i/>
                <w:iCs/>
                <w:sz w:val="18"/>
                <w:szCs w:val="18"/>
              </w:rPr>
            </w:pPr>
            <w:r w:rsidRPr="00E20BA9">
              <w:rPr>
                <w:i/>
                <w:iCs/>
                <w:sz w:val="18"/>
                <w:szCs w:val="18"/>
              </w:rPr>
              <w:t>Booking model collects only essential fields: service, name, email, phone, vehicle reg, date, time, optional notes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FBF70ED" w14:textId="77777777" w:rsidR="00E20BA9" w:rsidRPr="00E20BA9" w:rsidRDefault="00E20BA9" w:rsidP="00E20BA9">
            <w:pPr>
              <w:spacing w:before="60" w:after="120"/>
              <w:jc w:val="both"/>
              <w:rPr>
                <w:i/>
                <w:iCs/>
                <w:sz w:val="18"/>
                <w:szCs w:val="18"/>
              </w:rPr>
            </w:pPr>
            <w:r w:rsidRPr="00E20BA9">
              <w:rPr>
                <w:i/>
                <w:iCs/>
                <w:sz w:val="18"/>
                <w:szCs w:val="18"/>
              </w:rPr>
              <w:t>Data minimisation by design; notes field is blank=True (not required); no unnecessary PII collected (UK GDPR Article 5(1)(c), NFR-D1)</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4E5C2893"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51996468"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B3F2A62"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1499652" w14:textId="77777777" w:rsidR="00E20BA9" w:rsidRPr="00E20BA9" w:rsidRDefault="00E20BA9" w:rsidP="00E20BA9">
            <w:pPr>
              <w:spacing w:before="60" w:after="120"/>
              <w:jc w:val="both"/>
              <w:rPr>
                <w:i/>
                <w:iCs/>
                <w:sz w:val="18"/>
                <w:szCs w:val="18"/>
              </w:rPr>
            </w:pPr>
            <w:r w:rsidRPr="00E20BA9">
              <w:rPr>
                <w:i/>
                <w:iCs/>
                <w:sz w:val="18"/>
                <w:szCs w:val="18"/>
              </w:rPr>
              <w:t>14.2</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4F187B6A" w14:textId="77777777" w:rsidR="00E20BA9" w:rsidRPr="00E20BA9" w:rsidRDefault="00E20BA9" w:rsidP="00E20BA9">
            <w:pPr>
              <w:spacing w:before="60" w:after="120"/>
              <w:jc w:val="both"/>
              <w:rPr>
                <w:i/>
                <w:iCs/>
                <w:sz w:val="18"/>
                <w:szCs w:val="18"/>
              </w:rPr>
            </w:pPr>
            <w:r w:rsidRPr="00E20BA9">
              <w:rPr>
                <w:i/>
                <w:iCs/>
                <w:sz w:val="18"/>
                <w:szCs w:val="18"/>
              </w:rPr>
              <w:t>Privacy Notice accessible from booking form and Contact page</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7943711D" w14:textId="77777777" w:rsidR="00E20BA9" w:rsidRPr="00E20BA9" w:rsidRDefault="00E20BA9" w:rsidP="00E20BA9">
            <w:pPr>
              <w:spacing w:before="60" w:after="120"/>
              <w:jc w:val="both"/>
              <w:rPr>
                <w:i/>
                <w:iCs/>
                <w:sz w:val="18"/>
                <w:szCs w:val="18"/>
              </w:rPr>
            </w:pPr>
            <w:r w:rsidRPr="00E20BA9">
              <w:rPr>
                <w:i/>
                <w:iCs/>
                <w:sz w:val="18"/>
                <w:szCs w:val="18"/>
              </w:rPr>
              <w:t>Discloses: data controller identity, categories collected, purpose, 12-month retention period, and UK GDPR rights (access, rectification, erasure, restriction) (NFR-D3)</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2B575D0C"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7BFE1DDA"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04ADDBD3"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CD6F2AA" w14:textId="77777777" w:rsidR="00E20BA9" w:rsidRPr="00E20BA9" w:rsidRDefault="00E20BA9" w:rsidP="00E20BA9">
            <w:pPr>
              <w:spacing w:before="60" w:after="120"/>
              <w:jc w:val="both"/>
              <w:rPr>
                <w:i/>
                <w:iCs/>
                <w:sz w:val="18"/>
                <w:szCs w:val="18"/>
              </w:rPr>
            </w:pPr>
            <w:r w:rsidRPr="00E20BA9">
              <w:rPr>
                <w:i/>
                <w:iCs/>
                <w:sz w:val="18"/>
                <w:szCs w:val="18"/>
              </w:rPr>
              <w:t>14.3</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7D282265" w14:textId="77777777" w:rsidR="00E20BA9" w:rsidRPr="00E20BA9" w:rsidRDefault="00E20BA9" w:rsidP="00E20BA9">
            <w:pPr>
              <w:spacing w:before="60" w:after="120"/>
              <w:jc w:val="both"/>
              <w:rPr>
                <w:i/>
                <w:iCs/>
                <w:sz w:val="18"/>
                <w:szCs w:val="18"/>
              </w:rPr>
            </w:pPr>
            <w:r w:rsidRPr="00E20BA9">
              <w:rPr>
                <w:i/>
                <w:iCs/>
                <w:sz w:val="18"/>
                <w:szCs w:val="18"/>
              </w:rPr>
              <w:t>Automated retention mechanism deletes or anonymises records beyond 12-month period</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07BC7734" w14:textId="77777777" w:rsidR="00E20BA9" w:rsidRPr="00E20BA9" w:rsidRDefault="00E20BA9" w:rsidP="00E20BA9">
            <w:pPr>
              <w:spacing w:before="60" w:after="120"/>
              <w:jc w:val="both"/>
              <w:rPr>
                <w:i/>
                <w:iCs/>
                <w:sz w:val="18"/>
                <w:szCs w:val="18"/>
              </w:rPr>
            </w:pPr>
            <w:r w:rsidRPr="00E20BA9">
              <w:rPr>
                <w:i/>
                <w:iCs/>
                <w:sz w:val="18"/>
                <w:szCs w:val="18"/>
              </w:rPr>
              <w:t>Retention policy documented; automated enforcement designed to run on scheduled basis (NFR-D4, NFR-D5)</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6435B8C4"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r w:rsidR="00E20BA9" w:rsidRPr="00E20BA9" w14:paraId="11AFD41B" w14:textId="77777777">
        <w:tc>
          <w:tcPr>
            <w:tcW w:w="650" w:type="dxa"/>
            <w:tcBorders>
              <w:top w:val="single" w:sz="2" w:space="0" w:color="AAAAAA"/>
              <w:left w:val="single" w:sz="2" w:space="0" w:color="AAAAAA"/>
              <w:bottom w:val="single" w:sz="2" w:space="0" w:color="AAAAAA"/>
              <w:right w:val="single" w:sz="2" w:space="0" w:color="AAAAAA"/>
            </w:tcBorders>
            <w:shd w:val="clear" w:color="auto" w:fill="F5F5F5"/>
            <w:tcMar>
              <w:top w:w="50" w:type="dxa"/>
              <w:left w:w="80" w:type="dxa"/>
              <w:bottom w:w="50" w:type="dxa"/>
              <w:right w:w="80" w:type="dxa"/>
            </w:tcMar>
          </w:tcPr>
          <w:p w14:paraId="5ECC2E8D" w14:textId="77777777" w:rsidR="00E20BA9" w:rsidRPr="00E20BA9" w:rsidRDefault="00E20BA9" w:rsidP="00E20BA9">
            <w:pPr>
              <w:spacing w:before="60" w:after="120"/>
              <w:jc w:val="both"/>
              <w:rPr>
                <w:i/>
                <w:iCs/>
                <w:sz w:val="18"/>
                <w:szCs w:val="18"/>
              </w:rPr>
            </w:pPr>
          </w:p>
        </w:tc>
        <w:tc>
          <w:tcPr>
            <w:tcW w:w="58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5A22C8E3" w14:textId="77777777" w:rsidR="00E20BA9" w:rsidRPr="00E20BA9" w:rsidRDefault="00E20BA9" w:rsidP="00E20BA9">
            <w:pPr>
              <w:spacing w:before="60" w:after="120"/>
              <w:jc w:val="both"/>
              <w:rPr>
                <w:i/>
                <w:iCs/>
                <w:sz w:val="18"/>
                <w:szCs w:val="18"/>
              </w:rPr>
            </w:pPr>
            <w:r w:rsidRPr="00E20BA9">
              <w:rPr>
                <w:i/>
                <w:iCs/>
                <w:sz w:val="18"/>
                <w:szCs w:val="18"/>
              </w:rPr>
              <w:t>14.4</w:t>
            </w:r>
          </w:p>
        </w:tc>
        <w:tc>
          <w:tcPr>
            <w:tcW w:w="3300" w:type="dxa"/>
            <w:tcBorders>
              <w:top w:val="single" w:sz="2" w:space="0" w:color="AAAAAA"/>
              <w:left w:val="single" w:sz="2" w:space="0" w:color="AAAAAA"/>
              <w:bottom w:val="single" w:sz="2" w:space="0" w:color="AAAAAA"/>
              <w:right w:val="single" w:sz="2" w:space="0" w:color="AAAAAA"/>
            </w:tcBorders>
            <w:shd w:val="clear" w:color="auto" w:fill="FFFFFF"/>
            <w:tcMar>
              <w:top w:w="50" w:type="dxa"/>
              <w:left w:w="80" w:type="dxa"/>
              <w:bottom w:w="50" w:type="dxa"/>
              <w:right w:w="80" w:type="dxa"/>
            </w:tcMar>
            <w:hideMark/>
          </w:tcPr>
          <w:p w14:paraId="03819B5D" w14:textId="77777777" w:rsidR="00E20BA9" w:rsidRPr="00E20BA9" w:rsidRDefault="00E20BA9" w:rsidP="00E20BA9">
            <w:pPr>
              <w:spacing w:before="60" w:after="120"/>
              <w:jc w:val="both"/>
              <w:rPr>
                <w:i/>
                <w:iCs/>
                <w:sz w:val="18"/>
                <w:szCs w:val="18"/>
              </w:rPr>
            </w:pPr>
            <w:r w:rsidRPr="00E20BA9">
              <w:rPr>
                <w:i/>
                <w:iCs/>
                <w:sz w:val="18"/>
                <w:szCs w:val="18"/>
              </w:rPr>
              <w:t>Retention actions logged for audit purposes</w:t>
            </w:r>
          </w:p>
        </w:tc>
        <w:tc>
          <w:tcPr>
            <w:tcW w:w="3400" w:type="dxa"/>
            <w:tcBorders>
              <w:top w:val="single" w:sz="2" w:space="0" w:color="AAAAAA"/>
              <w:left w:val="single" w:sz="2" w:space="0" w:color="AAAAAA"/>
              <w:bottom w:val="single" w:sz="2" w:space="0" w:color="AAAAAA"/>
              <w:right w:val="single" w:sz="2" w:space="0" w:color="AAAAAA"/>
            </w:tcBorders>
            <w:shd w:val="clear" w:color="auto" w:fill="FAFAFA"/>
            <w:tcMar>
              <w:top w:w="50" w:type="dxa"/>
              <w:left w:w="80" w:type="dxa"/>
              <w:bottom w:w="50" w:type="dxa"/>
              <w:right w:w="80" w:type="dxa"/>
            </w:tcMar>
            <w:hideMark/>
          </w:tcPr>
          <w:p w14:paraId="1E31EBAB" w14:textId="77777777" w:rsidR="00E20BA9" w:rsidRPr="00E20BA9" w:rsidRDefault="00E20BA9" w:rsidP="00E20BA9">
            <w:pPr>
              <w:spacing w:before="60" w:after="120"/>
              <w:jc w:val="both"/>
              <w:rPr>
                <w:i/>
                <w:iCs/>
                <w:sz w:val="18"/>
                <w:szCs w:val="18"/>
              </w:rPr>
            </w:pPr>
            <w:r w:rsidRPr="00E20BA9">
              <w:rPr>
                <w:i/>
                <w:iCs/>
                <w:sz w:val="18"/>
                <w:szCs w:val="18"/>
              </w:rPr>
              <w:t>Audit log entries support UK GDPR Article 5(2) accountability principle; retention log maintained (NFR-D6)</w:t>
            </w:r>
          </w:p>
        </w:tc>
        <w:tc>
          <w:tcPr>
            <w:tcW w:w="900" w:type="dxa"/>
            <w:tcBorders>
              <w:top w:val="single" w:sz="2" w:space="0" w:color="AAAAAA"/>
              <w:left w:val="single" w:sz="2" w:space="0" w:color="AAAAAA"/>
              <w:bottom w:val="single" w:sz="2" w:space="0" w:color="AAAAAA"/>
              <w:right w:val="single" w:sz="2" w:space="0" w:color="AAAAAA"/>
            </w:tcBorders>
            <w:shd w:val="clear" w:color="auto" w:fill="FAEEDA"/>
            <w:tcMar>
              <w:top w:w="50" w:type="dxa"/>
              <w:left w:w="80" w:type="dxa"/>
              <w:bottom w:w="50" w:type="dxa"/>
              <w:right w:w="80" w:type="dxa"/>
            </w:tcMar>
            <w:hideMark/>
          </w:tcPr>
          <w:p w14:paraId="7C2AD164" w14:textId="77777777" w:rsidR="00E20BA9" w:rsidRPr="00E20BA9" w:rsidRDefault="00E20BA9" w:rsidP="00E20BA9">
            <w:pPr>
              <w:spacing w:before="60" w:after="120"/>
              <w:jc w:val="both"/>
              <w:rPr>
                <w:i/>
                <w:iCs/>
                <w:sz w:val="18"/>
                <w:szCs w:val="18"/>
              </w:rPr>
            </w:pPr>
            <w:r w:rsidRPr="00E20BA9">
              <w:rPr>
                <w:b/>
                <w:bCs/>
                <w:i/>
                <w:iCs/>
                <w:sz w:val="18"/>
                <w:szCs w:val="18"/>
              </w:rPr>
              <w:t>Privacy</w:t>
            </w:r>
          </w:p>
        </w:tc>
      </w:tr>
    </w:tbl>
    <w:p w14:paraId="4834A12B" w14:textId="6A51CD2C" w:rsidR="00887373" w:rsidRPr="00FA6EE0" w:rsidRDefault="00887373" w:rsidP="00FA6EE0">
      <w:pPr>
        <w:jc w:val="center"/>
        <w:rPr>
          <w:i/>
          <w:iCs/>
          <w:color w:val="156082" w:themeColor="accent1"/>
          <w:sz w:val="18"/>
          <w:szCs w:val="18"/>
        </w:rPr>
      </w:pPr>
      <w:r>
        <w:br w:type="page"/>
      </w:r>
      <w:r w:rsidR="00FA6EE0" w:rsidRPr="00FA6EE0">
        <w:rPr>
          <w:i/>
          <w:iCs/>
          <w:color w:val="156082" w:themeColor="accent1"/>
          <w:sz w:val="18"/>
          <w:szCs w:val="18"/>
        </w:rPr>
        <w:lastRenderedPageBreak/>
        <w:t xml:space="preserve">Table </w:t>
      </w:r>
      <w:r w:rsidR="001F6A58">
        <w:rPr>
          <w:i/>
          <w:iCs/>
          <w:color w:val="156082" w:themeColor="accent1"/>
          <w:sz w:val="18"/>
          <w:szCs w:val="18"/>
        </w:rPr>
        <w:t>8</w:t>
      </w:r>
      <w:r w:rsidR="00FA6EE0" w:rsidRPr="00FA6EE0">
        <w:rPr>
          <w:i/>
          <w:iCs/>
          <w:color w:val="156082" w:themeColor="accent1"/>
          <w:sz w:val="18"/>
          <w:szCs w:val="18"/>
        </w:rPr>
        <w:t>: Hierarchical Task Analysis – Full Task Detail</w:t>
      </w:r>
      <w:r w:rsidR="00FA6EE0" w:rsidRPr="00FA6EE0">
        <w:rPr>
          <w:b/>
          <w:bCs/>
          <w:i/>
          <w:iCs/>
          <w:color w:val="156082" w:themeColor="accent1"/>
          <w:sz w:val="18"/>
          <w:szCs w:val="18"/>
        </w:rPr>
        <w:t xml:space="preserve">. </w:t>
      </w:r>
      <w:r w:rsidR="00FA6EE0" w:rsidRPr="00FA6EE0">
        <w:rPr>
          <w:i/>
          <w:iCs/>
          <w:color w:val="156082" w:themeColor="accent1"/>
          <w:sz w:val="18"/>
          <w:szCs w:val="18"/>
        </w:rPr>
        <w:t>Tasks 1–6: customer workflow. Task 7: concurrent automated protection. Tasks 8–13: administrative workflow. Task 14: concurrent privacy and data retention.</w:t>
      </w:r>
    </w:p>
    <w:p w14:paraId="4149F229" w14:textId="77777777" w:rsidR="00FA6EE0" w:rsidRDefault="00FA6EE0" w:rsidP="00905588">
      <w:pPr>
        <w:rPr>
          <w:b/>
          <w:bCs/>
        </w:rPr>
      </w:pPr>
    </w:p>
    <w:p w14:paraId="2BD7A41D" w14:textId="1B450127" w:rsidR="00905588" w:rsidRPr="00905588" w:rsidRDefault="00905588" w:rsidP="00905588">
      <w:pPr>
        <w:rPr>
          <w:b/>
          <w:bCs/>
        </w:rPr>
      </w:pPr>
      <w:r w:rsidRPr="00905588">
        <w:rPr>
          <w:b/>
          <w:bCs/>
        </w:rPr>
        <w:t>Key Findings from Table D1</w:t>
      </w:r>
    </w:p>
    <w:p w14:paraId="0ABFADCD" w14:textId="77777777" w:rsidR="00905588" w:rsidRPr="00905588" w:rsidRDefault="00905588" w:rsidP="00905588">
      <w:r w:rsidRPr="00905588">
        <w:t>Security, accessibility, and privacy controls are embedded continuously across every task group rather than concentrated in isolated sections. Security appears from the first point of system contact (Task 1.1, HTTPS/TLS) through every form submission, session, and admin action. Accessibility is present at every user-facing step from navigation (Task 1.2) to booking confirmation (Task 6.3). Privacy controls are embedded precisely at the points of data contact — the Privacy Notice at Task 3.2, sessionStorage scoping at Task 3.3, and draft clearing at Task 5.3. Tasks 7 and 14 confirm that automated protection and data governance operate as continuous system-level properties rather than user-triggered events. Together, the HTA provides strong evidence that accessibility, security, and privacy were treated as architectural qualities from the outset, directly supporting the integrated governance model presented in Section 2.2.</w:t>
      </w:r>
    </w:p>
    <w:p w14:paraId="24B16D77" w14:textId="77777777" w:rsidR="00905588" w:rsidRDefault="00905588">
      <w:pPr>
        <w:rPr>
          <w:b/>
          <w:bCs/>
          <w:color w:val="2E75B6"/>
          <w:sz w:val="24"/>
          <w:szCs w:val="24"/>
        </w:rPr>
      </w:pPr>
    </w:p>
    <w:p w14:paraId="354ABF78" w14:textId="77777777" w:rsidR="00633C03" w:rsidRDefault="00633C03">
      <w:pPr>
        <w:rPr>
          <w:b/>
          <w:bCs/>
          <w:color w:val="2E75B6"/>
          <w:sz w:val="24"/>
          <w:szCs w:val="24"/>
        </w:rPr>
      </w:pPr>
      <w:r>
        <w:br w:type="page"/>
      </w:r>
    </w:p>
    <w:p w14:paraId="01CDF548" w14:textId="191E2A55" w:rsidR="00550FFE" w:rsidRDefault="00204C08">
      <w:pPr>
        <w:pStyle w:val="Heading2"/>
      </w:pPr>
      <w:bookmarkStart w:id="42" w:name="_Toc226000071"/>
      <w:r>
        <w:lastRenderedPageBreak/>
        <w:t>Appendix E: Risk Register</w:t>
      </w:r>
      <w:bookmarkEnd w:id="42"/>
    </w:p>
    <w:p w14:paraId="2F9EA363" w14:textId="44622765" w:rsidR="00550FFE" w:rsidRDefault="00204C08" w:rsidP="006B0FDA">
      <w:pPr>
        <w:spacing w:before="60" w:after="120"/>
        <w:jc w:val="both"/>
      </w:pPr>
      <w:r>
        <w:t xml:space="preserve">Table </w:t>
      </w:r>
      <w:r w:rsidR="007869BE">
        <w:t>9</w:t>
      </w:r>
      <w:r>
        <w:t xml:space="preserve"> presents the project risk register, identifying key risks across technical, accessibility, security, and project management dimensions, with likelihood ratings, impact assessments, and mitigation strategies.</w:t>
      </w:r>
    </w:p>
    <w:p w14:paraId="04AD7218" w14:textId="75C83192" w:rsidR="006B0FDA" w:rsidRPr="00DF2C6F" w:rsidRDefault="006B0FDA" w:rsidP="00DF2C6F">
      <w:pPr>
        <w:spacing w:before="60" w:after="60"/>
        <w:rPr>
          <w:b/>
          <w:bCs/>
        </w:rPr>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31"/>
        <w:gridCol w:w="1238"/>
        <w:gridCol w:w="1181"/>
        <w:gridCol w:w="1100"/>
        <w:gridCol w:w="843"/>
        <w:gridCol w:w="4307"/>
      </w:tblGrid>
      <w:tr w:rsidR="006B0FDA" w:rsidRPr="006B0FDA" w14:paraId="70087867" w14:textId="77777777" w:rsidTr="00D251B9">
        <w:trPr>
          <w:tblHeader/>
        </w:trPr>
        <w:tc>
          <w:tcPr>
            <w:tcW w:w="531"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63286026"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ID</w:t>
            </w:r>
          </w:p>
        </w:tc>
        <w:tc>
          <w:tcPr>
            <w:tcW w:w="1238"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1EFD6D72"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Risk Description</w:t>
            </w:r>
          </w:p>
        </w:tc>
        <w:tc>
          <w:tcPr>
            <w:tcW w:w="1181"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7B5C6782"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Category</w:t>
            </w:r>
          </w:p>
        </w:tc>
        <w:tc>
          <w:tcPr>
            <w:tcW w:w="1100"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22FBCFCD"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Likelihood</w:t>
            </w:r>
          </w:p>
        </w:tc>
        <w:tc>
          <w:tcPr>
            <w:tcW w:w="843"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315FC2C4"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Impact</w:t>
            </w:r>
          </w:p>
        </w:tc>
        <w:tc>
          <w:tcPr>
            <w:tcW w:w="4307" w:type="dxa"/>
            <w:tcBorders>
              <w:top w:val="single" w:sz="2" w:space="0" w:color="AAAAAA"/>
              <w:left w:val="single" w:sz="2" w:space="0" w:color="AAAAAA"/>
              <w:bottom w:val="single" w:sz="2" w:space="0" w:color="AAAAAA"/>
              <w:right w:val="single" w:sz="2" w:space="0" w:color="AAAAAA"/>
            </w:tcBorders>
            <w:shd w:val="clear" w:color="auto" w:fill="215E99" w:themeFill="text2" w:themeFillTint="BF"/>
            <w:tcMar>
              <w:top w:w="60" w:type="dxa"/>
              <w:left w:w="100" w:type="dxa"/>
              <w:bottom w:w="60" w:type="dxa"/>
              <w:right w:w="100" w:type="dxa"/>
            </w:tcMar>
            <w:hideMark/>
          </w:tcPr>
          <w:p w14:paraId="41BFA422" w14:textId="77777777" w:rsidR="006B0FDA" w:rsidRPr="00DD50AC" w:rsidRDefault="006B0FDA" w:rsidP="00DD50AC">
            <w:pPr>
              <w:jc w:val="center"/>
              <w:rPr>
                <w:b/>
                <w:bCs/>
                <w:color w:val="FFFFFF" w:themeColor="background1"/>
                <w:sz w:val="18"/>
                <w:szCs w:val="18"/>
              </w:rPr>
            </w:pPr>
            <w:r w:rsidRPr="00DD50AC">
              <w:rPr>
                <w:b/>
                <w:bCs/>
                <w:color w:val="FFFFFF" w:themeColor="background1"/>
                <w:sz w:val="18"/>
                <w:szCs w:val="18"/>
              </w:rPr>
              <w:t>Mitigation Strategy</w:t>
            </w:r>
          </w:p>
        </w:tc>
      </w:tr>
      <w:tr w:rsidR="006B0FDA" w:rsidRPr="006B0FDA" w14:paraId="3B148A76"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0FFFEF46" w14:textId="77777777" w:rsidR="006B0FDA" w:rsidRPr="006B0FDA" w:rsidRDefault="006B0FDA" w:rsidP="006B0FDA">
            <w:pPr>
              <w:rPr>
                <w:sz w:val="18"/>
                <w:szCs w:val="18"/>
              </w:rPr>
            </w:pPr>
            <w:r w:rsidRPr="006B0FDA">
              <w:rPr>
                <w:sz w:val="18"/>
                <w:szCs w:val="18"/>
              </w:rPr>
              <w:t>R1</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88AFA9D" w14:textId="77777777" w:rsidR="006B0FDA" w:rsidRPr="006B0FDA" w:rsidRDefault="006B0FDA" w:rsidP="006B0FDA">
            <w:pPr>
              <w:rPr>
                <w:sz w:val="18"/>
                <w:szCs w:val="18"/>
              </w:rPr>
            </w:pPr>
            <w:r w:rsidRPr="006B0FDA">
              <w:rPr>
                <w:sz w:val="18"/>
                <w:szCs w:val="18"/>
              </w:rPr>
              <w:t>SQL injection via booking form or admin inputs</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36BD3CFE"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14D99B97"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7B32B5FC"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37C8559" w14:textId="77777777" w:rsidR="006B0FDA" w:rsidRPr="006B0FDA" w:rsidRDefault="006B0FDA" w:rsidP="006B0FDA">
            <w:pPr>
              <w:rPr>
                <w:sz w:val="18"/>
                <w:szCs w:val="18"/>
              </w:rPr>
            </w:pPr>
            <w:r w:rsidRPr="006B0FDA">
              <w:rPr>
                <w:sz w:val="18"/>
                <w:szCs w:val="18"/>
              </w:rPr>
              <w:t>Django ORM parameterised queries used throughout; BookingForm enforces field-level constraints</w:t>
            </w:r>
          </w:p>
        </w:tc>
      </w:tr>
      <w:tr w:rsidR="006B0FDA" w:rsidRPr="006B0FDA" w14:paraId="428418EA"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E10B69F" w14:textId="77777777" w:rsidR="006B0FDA" w:rsidRPr="006B0FDA" w:rsidRDefault="006B0FDA" w:rsidP="006B0FDA">
            <w:pPr>
              <w:rPr>
                <w:sz w:val="18"/>
                <w:szCs w:val="18"/>
              </w:rPr>
            </w:pPr>
            <w:r w:rsidRPr="006B0FDA">
              <w:rPr>
                <w:sz w:val="18"/>
                <w:szCs w:val="18"/>
              </w:rPr>
              <w:t>R2</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23ABEDE" w14:textId="77777777" w:rsidR="006B0FDA" w:rsidRPr="006B0FDA" w:rsidRDefault="006B0FDA" w:rsidP="006B0FDA">
            <w:pPr>
              <w:rPr>
                <w:sz w:val="18"/>
                <w:szCs w:val="18"/>
              </w:rPr>
            </w:pPr>
            <w:r w:rsidRPr="006B0FDA">
              <w:rPr>
                <w:sz w:val="18"/>
                <w:szCs w:val="18"/>
              </w:rPr>
              <w:t>Cross-site request forgery (CSRF) on booking submission or admin actions</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22B8FA9B"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2D72C961"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27A45A24"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722F0FD" w14:textId="77777777" w:rsidR="006B0FDA" w:rsidRPr="006B0FDA" w:rsidRDefault="006B0FDA" w:rsidP="006B0FDA">
            <w:pPr>
              <w:rPr>
                <w:sz w:val="18"/>
                <w:szCs w:val="18"/>
              </w:rPr>
            </w:pPr>
            <w:r w:rsidRPr="006B0FDA">
              <w:rPr>
                <w:sz w:val="18"/>
                <w:szCs w:val="18"/>
              </w:rPr>
              <w:t>CsrfViewMiddleware active on all POST requests; 403 Forbidden confirmed in testing</w:t>
            </w:r>
          </w:p>
        </w:tc>
      </w:tr>
      <w:tr w:rsidR="006B0FDA" w:rsidRPr="006B0FDA" w14:paraId="155A7605"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0BC9E46" w14:textId="77777777" w:rsidR="006B0FDA" w:rsidRPr="006B0FDA" w:rsidRDefault="006B0FDA" w:rsidP="006B0FDA">
            <w:pPr>
              <w:rPr>
                <w:sz w:val="18"/>
                <w:szCs w:val="18"/>
              </w:rPr>
            </w:pPr>
            <w:r w:rsidRPr="006B0FDA">
              <w:rPr>
                <w:sz w:val="18"/>
                <w:szCs w:val="18"/>
              </w:rPr>
              <w:t>R3</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3F10D865" w14:textId="77777777" w:rsidR="006B0FDA" w:rsidRPr="006B0FDA" w:rsidRDefault="006B0FDA" w:rsidP="006B0FDA">
            <w:pPr>
              <w:rPr>
                <w:sz w:val="18"/>
                <w:szCs w:val="18"/>
              </w:rPr>
            </w:pPr>
            <w:r w:rsidRPr="006B0FDA">
              <w:rPr>
                <w:sz w:val="18"/>
                <w:szCs w:val="18"/>
              </w:rPr>
              <w:t>Cross-site scripting (XSS) via user-controlled booking fields</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044A62ED"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34C1D578"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0B273F5A"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7BB6229A" w14:textId="77777777" w:rsidR="006B0FDA" w:rsidRPr="006B0FDA" w:rsidRDefault="006B0FDA" w:rsidP="006B0FDA">
            <w:pPr>
              <w:rPr>
                <w:sz w:val="18"/>
                <w:szCs w:val="18"/>
              </w:rPr>
            </w:pPr>
            <w:r w:rsidRPr="006B0FDA">
              <w:rPr>
                <w:sz w:val="18"/>
                <w:szCs w:val="18"/>
              </w:rPr>
              <w:t>Django template engine auto-escapes all output; no raw HTML rendering</w:t>
            </w:r>
          </w:p>
        </w:tc>
      </w:tr>
      <w:tr w:rsidR="006B0FDA" w:rsidRPr="006B0FDA" w14:paraId="74C6DD72"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A6E4BE6" w14:textId="77777777" w:rsidR="006B0FDA" w:rsidRPr="006B0FDA" w:rsidRDefault="006B0FDA" w:rsidP="006B0FDA">
            <w:pPr>
              <w:rPr>
                <w:sz w:val="18"/>
                <w:szCs w:val="18"/>
              </w:rPr>
            </w:pPr>
            <w:r w:rsidRPr="006B0FDA">
              <w:rPr>
                <w:sz w:val="18"/>
                <w:szCs w:val="18"/>
              </w:rPr>
              <w:t>R4</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462853C" w14:textId="77777777" w:rsidR="006B0FDA" w:rsidRPr="006B0FDA" w:rsidRDefault="006B0FDA" w:rsidP="006B0FDA">
            <w:pPr>
              <w:rPr>
                <w:sz w:val="18"/>
                <w:szCs w:val="18"/>
              </w:rPr>
            </w:pPr>
            <w:r w:rsidRPr="006B0FDA">
              <w:rPr>
                <w:sz w:val="18"/>
                <w:szCs w:val="18"/>
              </w:rPr>
              <w:t>Automated bot spam via booking form</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29DF7A2"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1131DB78" w14:textId="77777777" w:rsidR="006B0FDA" w:rsidRPr="006B0FDA" w:rsidRDefault="006B0FDA" w:rsidP="006B0FDA">
            <w:pPr>
              <w:rPr>
                <w:sz w:val="18"/>
                <w:szCs w:val="18"/>
              </w:rPr>
            </w:pPr>
            <w:r w:rsidRPr="006B0FDA">
              <w:rPr>
                <w:sz w:val="18"/>
                <w:szCs w:val="18"/>
              </w:rPr>
              <w:t>Medium</w:t>
            </w:r>
          </w:p>
        </w:tc>
        <w:tc>
          <w:tcPr>
            <w:tcW w:w="843"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40BD475C" w14:textId="77777777" w:rsidR="006B0FDA" w:rsidRPr="006B0FDA" w:rsidRDefault="006B0FDA" w:rsidP="006B0FDA">
            <w:pPr>
              <w:rPr>
                <w:sz w:val="18"/>
                <w:szCs w:val="18"/>
              </w:rPr>
            </w:pPr>
            <w:r w:rsidRPr="006B0FDA">
              <w:rPr>
                <w:sz w:val="18"/>
                <w:szCs w:val="18"/>
              </w:rPr>
              <w:t>Medium</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8677A2D" w14:textId="77777777" w:rsidR="006B0FDA" w:rsidRPr="006B0FDA" w:rsidRDefault="006B0FDA" w:rsidP="006B0FDA">
            <w:pPr>
              <w:rPr>
                <w:sz w:val="18"/>
                <w:szCs w:val="18"/>
              </w:rPr>
            </w:pPr>
            <w:r w:rsidRPr="006B0FDA">
              <w:rPr>
                <w:sz w:val="18"/>
                <w:szCs w:val="18"/>
              </w:rPr>
              <w:t>Honeypot field (website_url) with silent rejection and warning-level IP logging</w:t>
            </w:r>
          </w:p>
        </w:tc>
      </w:tr>
      <w:tr w:rsidR="006B0FDA" w:rsidRPr="006B0FDA" w14:paraId="401D5E6B"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0C2A5B19" w14:textId="77777777" w:rsidR="006B0FDA" w:rsidRPr="006B0FDA" w:rsidRDefault="006B0FDA" w:rsidP="006B0FDA">
            <w:pPr>
              <w:rPr>
                <w:sz w:val="18"/>
                <w:szCs w:val="18"/>
              </w:rPr>
            </w:pPr>
            <w:r w:rsidRPr="006B0FDA">
              <w:rPr>
                <w:sz w:val="18"/>
                <w:szCs w:val="18"/>
              </w:rPr>
              <w:t>R5</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4FF58B26" w14:textId="77777777" w:rsidR="006B0FDA" w:rsidRPr="006B0FDA" w:rsidRDefault="006B0FDA" w:rsidP="006B0FDA">
            <w:pPr>
              <w:rPr>
                <w:sz w:val="18"/>
                <w:szCs w:val="18"/>
              </w:rPr>
            </w:pPr>
            <w:r w:rsidRPr="006B0FDA">
              <w:rPr>
                <w:sz w:val="18"/>
                <w:szCs w:val="18"/>
              </w:rPr>
              <w:t>Admin credential brute-force attack</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19E80C12"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7623CB27" w14:textId="77777777" w:rsidR="006B0FDA" w:rsidRPr="006B0FDA" w:rsidRDefault="006B0FDA" w:rsidP="006B0FDA">
            <w:pPr>
              <w:rPr>
                <w:sz w:val="18"/>
                <w:szCs w:val="18"/>
              </w:rPr>
            </w:pPr>
            <w:r w:rsidRPr="006B0FDA">
              <w:rPr>
                <w:sz w:val="18"/>
                <w:szCs w:val="18"/>
              </w:rPr>
              <w:t>Medium</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56359559"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0AF4CAC" w14:textId="77777777" w:rsidR="006B0FDA" w:rsidRPr="006B0FDA" w:rsidRDefault="006B0FDA" w:rsidP="006B0FDA">
            <w:pPr>
              <w:rPr>
                <w:sz w:val="18"/>
                <w:szCs w:val="18"/>
              </w:rPr>
            </w:pPr>
            <w:r w:rsidRPr="006B0FDA">
              <w:rPr>
                <w:sz w:val="18"/>
                <w:szCs w:val="18"/>
              </w:rPr>
              <w:t>Server-side lockout after 5 failed attempts in 15-minute window; custom non-default admin URL</w:t>
            </w:r>
          </w:p>
        </w:tc>
      </w:tr>
      <w:tr w:rsidR="006B0FDA" w:rsidRPr="006B0FDA" w14:paraId="7F52F52B"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1BBF2FB" w14:textId="77777777" w:rsidR="006B0FDA" w:rsidRPr="006B0FDA" w:rsidRDefault="006B0FDA" w:rsidP="006B0FDA">
            <w:pPr>
              <w:rPr>
                <w:sz w:val="18"/>
                <w:szCs w:val="18"/>
              </w:rPr>
            </w:pPr>
            <w:r w:rsidRPr="006B0FDA">
              <w:rPr>
                <w:sz w:val="18"/>
                <w:szCs w:val="18"/>
              </w:rPr>
              <w:t>R6</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265654B" w14:textId="77777777" w:rsidR="006B0FDA" w:rsidRPr="006B0FDA" w:rsidRDefault="006B0FDA" w:rsidP="006B0FDA">
            <w:pPr>
              <w:rPr>
                <w:sz w:val="18"/>
                <w:szCs w:val="18"/>
              </w:rPr>
            </w:pPr>
            <w:r w:rsidRPr="006B0FDA">
              <w:rPr>
                <w:sz w:val="18"/>
                <w:szCs w:val="18"/>
              </w:rPr>
              <w:t>Clickjacking by embedding application in external iframe</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6EBCD7A"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7F36BC59"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71E4AC46" w14:textId="77777777" w:rsidR="006B0FDA" w:rsidRPr="006B0FDA" w:rsidRDefault="006B0FDA" w:rsidP="006B0FDA">
            <w:pPr>
              <w:rPr>
                <w:sz w:val="18"/>
                <w:szCs w:val="18"/>
              </w:rPr>
            </w:pPr>
            <w:r w:rsidRPr="006B0FDA">
              <w:rPr>
                <w:sz w:val="18"/>
                <w:szCs w:val="18"/>
              </w:rPr>
              <w:t>Medium</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CB1E2B4" w14:textId="77777777" w:rsidR="006B0FDA" w:rsidRPr="006B0FDA" w:rsidRDefault="006B0FDA" w:rsidP="006B0FDA">
            <w:pPr>
              <w:rPr>
                <w:sz w:val="18"/>
                <w:szCs w:val="18"/>
              </w:rPr>
            </w:pPr>
            <w:r w:rsidRPr="006B0FDA">
              <w:rPr>
                <w:sz w:val="18"/>
                <w:szCs w:val="18"/>
              </w:rPr>
              <w:t>X-Frame-Options: DENY and CSP frame-ancestors: none applied by SecurityHeadersMiddleware</w:t>
            </w:r>
          </w:p>
        </w:tc>
      </w:tr>
      <w:tr w:rsidR="006B0FDA" w:rsidRPr="006B0FDA" w14:paraId="4B7134E6"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2C947479" w14:textId="77777777" w:rsidR="006B0FDA" w:rsidRPr="006B0FDA" w:rsidRDefault="006B0FDA" w:rsidP="006B0FDA">
            <w:pPr>
              <w:rPr>
                <w:sz w:val="18"/>
                <w:szCs w:val="18"/>
              </w:rPr>
            </w:pPr>
            <w:r w:rsidRPr="006B0FDA">
              <w:rPr>
                <w:sz w:val="18"/>
                <w:szCs w:val="18"/>
              </w:rPr>
              <w:t>R7</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5645178E" w14:textId="77777777" w:rsidR="006B0FDA" w:rsidRPr="006B0FDA" w:rsidRDefault="006B0FDA" w:rsidP="006B0FDA">
            <w:pPr>
              <w:rPr>
                <w:sz w:val="18"/>
                <w:szCs w:val="18"/>
              </w:rPr>
            </w:pPr>
            <w:r w:rsidRPr="006B0FDA">
              <w:rPr>
                <w:sz w:val="18"/>
                <w:szCs w:val="18"/>
              </w:rPr>
              <w:t>Session hijacking via cookie access by client-side scripts</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33A57502"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6D86A012"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60B7C447"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04F1CDCF" w14:textId="77777777" w:rsidR="006B0FDA" w:rsidRPr="006B0FDA" w:rsidRDefault="006B0FDA" w:rsidP="006B0FDA">
            <w:pPr>
              <w:rPr>
                <w:sz w:val="18"/>
                <w:szCs w:val="18"/>
              </w:rPr>
            </w:pPr>
            <w:r w:rsidRPr="006B0FDA">
              <w:rPr>
                <w:sz w:val="18"/>
                <w:szCs w:val="18"/>
              </w:rPr>
              <w:t>SESSION_COOKIE_HTTPONLY=True; 30-minute session timeout; SESSION_EXPIRE_AT_BROWSER_CLOSE=True</w:t>
            </w:r>
          </w:p>
        </w:tc>
      </w:tr>
      <w:tr w:rsidR="006B0FDA" w:rsidRPr="006B0FDA" w14:paraId="1FAFAF4B"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10725F5" w14:textId="77777777" w:rsidR="006B0FDA" w:rsidRPr="006B0FDA" w:rsidRDefault="006B0FDA" w:rsidP="006B0FDA">
            <w:pPr>
              <w:rPr>
                <w:sz w:val="18"/>
                <w:szCs w:val="18"/>
              </w:rPr>
            </w:pPr>
            <w:r w:rsidRPr="006B0FDA">
              <w:rPr>
                <w:sz w:val="18"/>
                <w:szCs w:val="18"/>
              </w:rPr>
              <w:t>R8</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1A481002" w14:textId="77777777" w:rsidR="006B0FDA" w:rsidRPr="006B0FDA" w:rsidRDefault="006B0FDA" w:rsidP="006B0FDA">
            <w:pPr>
              <w:rPr>
                <w:sz w:val="18"/>
                <w:szCs w:val="18"/>
              </w:rPr>
            </w:pPr>
            <w:r w:rsidRPr="006B0FDA">
              <w:rPr>
                <w:sz w:val="18"/>
                <w:szCs w:val="18"/>
              </w:rPr>
              <w:t>GDPR breach due to excessive or unnecessary data collection</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99AD4B2" w14:textId="77777777" w:rsidR="006B0FDA" w:rsidRPr="006B0FDA" w:rsidRDefault="006B0FDA" w:rsidP="006B0FDA">
            <w:pPr>
              <w:rPr>
                <w:sz w:val="18"/>
                <w:szCs w:val="18"/>
              </w:rPr>
            </w:pPr>
            <w:r w:rsidRPr="006B0FDA">
              <w:rPr>
                <w:sz w:val="18"/>
                <w:szCs w:val="18"/>
              </w:rPr>
              <w:t>Data</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23DEA4CE"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2F653B25"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99AB8C8" w14:textId="77777777" w:rsidR="006B0FDA" w:rsidRPr="006B0FDA" w:rsidRDefault="006B0FDA" w:rsidP="006B0FDA">
            <w:pPr>
              <w:rPr>
                <w:sz w:val="18"/>
                <w:szCs w:val="18"/>
              </w:rPr>
            </w:pPr>
            <w:r w:rsidRPr="006B0FDA">
              <w:rPr>
                <w:sz w:val="18"/>
                <w:szCs w:val="18"/>
              </w:rPr>
              <w:t>Data minimisation enforced in Booking model schema; notes field optional (blank=True)</w:t>
            </w:r>
          </w:p>
        </w:tc>
      </w:tr>
      <w:tr w:rsidR="006B0FDA" w:rsidRPr="006B0FDA" w14:paraId="71A7FFF1"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31E49388" w14:textId="77777777" w:rsidR="006B0FDA" w:rsidRPr="006B0FDA" w:rsidRDefault="006B0FDA" w:rsidP="006B0FDA">
            <w:pPr>
              <w:rPr>
                <w:sz w:val="18"/>
                <w:szCs w:val="18"/>
              </w:rPr>
            </w:pPr>
            <w:r w:rsidRPr="006B0FDA">
              <w:rPr>
                <w:sz w:val="18"/>
                <w:szCs w:val="18"/>
              </w:rPr>
              <w:t>R9</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28FCA698" w14:textId="77777777" w:rsidR="006B0FDA" w:rsidRPr="006B0FDA" w:rsidRDefault="006B0FDA" w:rsidP="006B0FDA">
            <w:pPr>
              <w:rPr>
                <w:sz w:val="18"/>
                <w:szCs w:val="18"/>
              </w:rPr>
            </w:pPr>
            <w:r w:rsidRPr="006B0FDA">
              <w:rPr>
                <w:sz w:val="18"/>
                <w:szCs w:val="18"/>
              </w:rPr>
              <w:t xml:space="preserve">Accessibility violations excluding </w:t>
            </w:r>
            <w:r w:rsidRPr="006B0FDA">
              <w:rPr>
                <w:sz w:val="18"/>
                <w:szCs w:val="18"/>
              </w:rPr>
              <w:lastRenderedPageBreak/>
              <w:t>disabled users</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7F8FD50E" w14:textId="77777777" w:rsidR="006B0FDA" w:rsidRPr="006B0FDA" w:rsidRDefault="006B0FDA" w:rsidP="006B0FDA">
            <w:pPr>
              <w:rPr>
                <w:sz w:val="18"/>
                <w:szCs w:val="18"/>
              </w:rPr>
            </w:pPr>
            <w:r w:rsidRPr="006B0FDA">
              <w:rPr>
                <w:sz w:val="18"/>
                <w:szCs w:val="18"/>
              </w:rPr>
              <w:lastRenderedPageBreak/>
              <w:t>Accessibility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4BED70FF"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6F14CAAA"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0BAFC868" w14:textId="77777777" w:rsidR="006B0FDA" w:rsidRPr="006B0FDA" w:rsidRDefault="006B0FDA" w:rsidP="006B0FDA">
            <w:pPr>
              <w:rPr>
                <w:sz w:val="18"/>
                <w:szCs w:val="18"/>
              </w:rPr>
            </w:pPr>
            <w:r w:rsidRPr="006B0FDA">
              <w:rPr>
                <w:sz w:val="18"/>
                <w:szCs w:val="18"/>
              </w:rPr>
              <w:t>WCAG 2.1 AA embedded from design; independently verified with WAVE, Axe, and Lighthouse</w:t>
            </w:r>
          </w:p>
        </w:tc>
      </w:tr>
      <w:tr w:rsidR="006B0FDA" w:rsidRPr="006B0FDA" w14:paraId="3BF74090"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512A94D" w14:textId="77777777" w:rsidR="006B0FDA" w:rsidRPr="006B0FDA" w:rsidRDefault="006B0FDA" w:rsidP="006B0FDA">
            <w:pPr>
              <w:rPr>
                <w:sz w:val="18"/>
                <w:szCs w:val="18"/>
              </w:rPr>
            </w:pPr>
            <w:r w:rsidRPr="006B0FDA">
              <w:rPr>
                <w:sz w:val="18"/>
                <w:szCs w:val="18"/>
              </w:rPr>
              <w:t>R10</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7F5C66A" w14:textId="77777777" w:rsidR="006B0FDA" w:rsidRPr="006B0FDA" w:rsidRDefault="006B0FDA" w:rsidP="006B0FDA">
            <w:pPr>
              <w:rPr>
                <w:sz w:val="18"/>
                <w:szCs w:val="18"/>
              </w:rPr>
            </w:pPr>
            <w:r w:rsidRPr="006B0FDA">
              <w:rPr>
                <w:sz w:val="18"/>
                <w:szCs w:val="18"/>
              </w:rPr>
              <w:t>Weak admin passwords accepted in production</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3AC9A960"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65738BAF" w14:textId="77777777" w:rsidR="006B0FDA" w:rsidRPr="006B0FDA" w:rsidRDefault="006B0FDA" w:rsidP="006B0FDA">
            <w:pPr>
              <w:rPr>
                <w:sz w:val="18"/>
                <w:szCs w:val="18"/>
              </w:rPr>
            </w:pPr>
            <w:r w:rsidRPr="006B0FDA">
              <w:rPr>
                <w:sz w:val="18"/>
                <w:szCs w:val="18"/>
              </w:rPr>
              <w:t>Medium</w:t>
            </w:r>
          </w:p>
        </w:tc>
        <w:tc>
          <w:tcPr>
            <w:tcW w:w="843" w:type="dxa"/>
            <w:tcBorders>
              <w:top w:val="single" w:sz="2" w:space="0" w:color="AAAAAA"/>
              <w:left w:val="single" w:sz="2" w:space="0" w:color="AAAAAA"/>
              <w:bottom w:val="single" w:sz="2" w:space="0" w:color="AAAAAA"/>
              <w:right w:val="single" w:sz="2" w:space="0" w:color="AAAAAA"/>
            </w:tcBorders>
            <w:shd w:val="clear" w:color="auto" w:fill="FCEBEB"/>
            <w:tcMar>
              <w:top w:w="60" w:type="dxa"/>
              <w:left w:w="100" w:type="dxa"/>
              <w:bottom w:w="60" w:type="dxa"/>
              <w:right w:w="100" w:type="dxa"/>
            </w:tcMar>
            <w:hideMark/>
          </w:tcPr>
          <w:p w14:paraId="1CC2A12D" w14:textId="77777777" w:rsidR="006B0FDA" w:rsidRPr="006B0FDA" w:rsidRDefault="006B0FDA" w:rsidP="006B0FDA">
            <w:pPr>
              <w:rPr>
                <w:sz w:val="18"/>
                <w:szCs w:val="18"/>
              </w:rPr>
            </w:pPr>
            <w:r w:rsidRPr="006B0FDA">
              <w:rPr>
                <w:sz w:val="18"/>
                <w:szCs w:val="18"/>
              </w:rPr>
              <w:t>High</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71AE04B3" w14:textId="77777777" w:rsidR="006B0FDA" w:rsidRPr="006B0FDA" w:rsidRDefault="006B0FDA" w:rsidP="006B0FDA">
            <w:pPr>
              <w:rPr>
                <w:sz w:val="18"/>
                <w:szCs w:val="18"/>
              </w:rPr>
            </w:pPr>
            <w:r w:rsidRPr="006B0FDA">
              <w:rPr>
                <w:sz w:val="18"/>
                <w:szCs w:val="18"/>
              </w:rPr>
              <w:t>AUTH_PASSWORD_VALIDATORS to be enabled before production deployment (currently empty in prototype)</w:t>
            </w:r>
          </w:p>
        </w:tc>
      </w:tr>
      <w:tr w:rsidR="006B0FDA" w:rsidRPr="006B0FDA" w14:paraId="05B6EC9B"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17749FC5" w14:textId="77777777" w:rsidR="006B0FDA" w:rsidRPr="006B0FDA" w:rsidRDefault="006B0FDA" w:rsidP="006B0FDA">
            <w:pPr>
              <w:rPr>
                <w:sz w:val="18"/>
                <w:szCs w:val="18"/>
              </w:rPr>
            </w:pPr>
            <w:r w:rsidRPr="006B0FDA">
              <w:rPr>
                <w:sz w:val="18"/>
                <w:szCs w:val="18"/>
              </w:rPr>
              <w:t>R11</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7021F8AB" w14:textId="77777777" w:rsidR="006B0FDA" w:rsidRPr="006B0FDA" w:rsidRDefault="006B0FDA" w:rsidP="006B0FDA">
            <w:pPr>
              <w:rPr>
                <w:sz w:val="18"/>
                <w:szCs w:val="18"/>
              </w:rPr>
            </w:pPr>
            <w:r w:rsidRPr="006B0FDA">
              <w:rPr>
                <w:sz w:val="18"/>
                <w:szCs w:val="18"/>
              </w:rPr>
              <w:t>User loses partial booking data by navigating away mid-form</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24DA97C" w14:textId="77777777" w:rsidR="006B0FDA" w:rsidRPr="006B0FDA" w:rsidRDefault="006B0FDA" w:rsidP="006B0FDA">
            <w:pPr>
              <w:rPr>
                <w:sz w:val="18"/>
                <w:szCs w:val="18"/>
              </w:rPr>
            </w:pPr>
            <w:r w:rsidRPr="006B0FDA">
              <w:rPr>
                <w:sz w:val="18"/>
                <w:szCs w:val="18"/>
              </w:rPr>
              <w:t>Usability</w:t>
            </w:r>
          </w:p>
        </w:tc>
        <w:tc>
          <w:tcPr>
            <w:tcW w:w="11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586BF381" w14:textId="77777777" w:rsidR="006B0FDA" w:rsidRPr="006B0FDA" w:rsidRDefault="006B0FDA" w:rsidP="006B0FDA">
            <w:pPr>
              <w:rPr>
                <w:sz w:val="18"/>
                <w:szCs w:val="18"/>
              </w:rPr>
            </w:pPr>
            <w:r w:rsidRPr="006B0FDA">
              <w:rPr>
                <w:sz w:val="18"/>
                <w:szCs w:val="18"/>
              </w:rPr>
              <w:t>Medium</w:t>
            </w:r>
          </w:p>
        </w:tc>
        <w:tc>
          <w:tcPr>
            <w:tcW w:w="843"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40698690" w14:textId="77777777" w:rsidR="006B0FDA" w:rsidRPr="006B0FDA" w:rsidRDefault="006B0FDA" w:rsidP="006B0FDA">
            <w:pPr>
              <w:rPr>
                <w:sz w:val="18"/>
                <w:szCs w:val="18"/>
              </w:rPr>
            </w:pPr>
            <w:r w:rsidRPr="006B0FDA">
              <w:rPr>
                <w:sz w:val="18"/>
                <w:szCs w:val="18"/>
              </w:rPr>
              <w:t>Medium</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2B5C0EF7" w14:textId="77777777" w:rsidR="006B0FDA" w:rsidRPr="006B0FDA" w:rsidRDefault="006B0FDA" w:rsidP="006B0FDA">
            <w:pPr>
              <w:rPr>
                <w:sz w:val="18"/>
                <w:szCs w:val="18"/>
              </w:rPr>
            </w:pPr>
            <w:r w:rsidRPr="006B0FDA">
              <w:rPr>
                <w:sz w:val="18"/>
                <w:szCs w:val="18"/>
              </w:rPr>
              <w:t>sessionStorage draft saving preserves all form state across navigation within the session</w:t>
            </w:r>
          </w:p>
        </w:tc>
      </w:tr>
      <w:tr w:rsidR="006B0FDA" w:rsidRPr="006B0FDA" w14:paraId="2D6A6489"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559FA5BD" w14:textId="77777777" w:rsidR="006B0FDA" w:rsidRPr="006B0FDA" w:rsidRDefault="006B0FDA" w:rsidP="006B0FDA">
            <w:pPr>
              <w:rPr>
                <w:sz w:val="18"/>
                <w:szCs w:val="18"/>
              </w:rPr>
            </w:pPr>
            <w:r w:rsidRPr="006B0FDA">
              <w:rPr>
                <w:sz w:val="18"/>
                <w:szCs w:val="18"/>
              </w:rPr>
              <w:t>R12</w:t>
            </w:r>
          </w:p>
        </w:tc>
        <w:tc>
          <w:tcPr>
            <w:tcW w:w="1238"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68A61CAC" w14:textId="77777777" w:rsidR="006B0FDA" w:rsidRPr="006B0FDA" w:rsidRDefault="006B0FDA" w:rsidP="006B0FDA">
            <w:pPr>
              <w:rPr>
                <w:sz w:val="18"/>
                <w:szCs w:val="18"/>
              </w:rPr>
            </w:pPr>
            <w:r w:rsidRPr="006B0FDA">
              <w:rPr>
                <w:sz w:val="18"/>
                <w:szCs w:val="18"/>
              </w:rPr>
              <w:t>SQLite database inadequate under production load</w:t>
            </w:r>
          </w:p>
        </w:tc>
        <w:tc>
          <w:tcPr>
            <w:tcW w:w="1181"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47A6EA98" w14:textId="77777777" w:rsidR="006B0FDA" w:rsidRPr="006B0FDA" w:rsidRDefault="006B0FDA" w:rsidP="006B0FDA">
            <w:pPr>
              <w:rPr>
                <w:sz w:val="18"/>
                <w:szCs w:val="18"/>
              </w:rPr>
            </w:pPr>
            <w:r w:rsidRPr="006B0FDA">
              <w:rPr>
                <w:sz w:val="18"/>
                <w:szCs w:val="18"/>
              </w:rPr>
              <w:t>Technical</w:t>
            </w:r>
          </w:p>
        </w:tc>
        <w:tc>
          <w:tcPr>
            <w:tcW w:w="1100"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6982A993" w14:textId="77777777" w:rsidR="006B0FDA" w:rsidRPr="006B0FDA" w:rsidRDefault="006B0FDA" w:rsidP="006B0FDA">
            <w:pPr>
              <w:rPr>
                <w:sz w:val="18"/>
                <w:szCs w:val="18"/>
              </w:rPr>
            </w:pPr>
            <w:r w:rsidRPr="006B0FDA">
              <w:rPr>
                <w:sz w:val="18"/>
                <w:szCs w:val="18"/>
              </w:rPr>
              <w:t>Medium</w:t>
            </w:r>
          </w:p>
        </w:tc>
        <w:tc>
          <w:tcPr>
            <w:tcW w:w="843"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54B05CDE" w14:textId="77777777" w:rsidR="006B0FDA" w:rsidRPr="006B0FDA" w:rsidRDefault="006B0FDA" w:rsidP="006B0FDA">
            <w:pPr>
              <w:rPr>
                <w:sz w:val="18"/>
                <w:szCs w:val="18"/>
              </w:rPr>
            </w:pPr>
            <w:r w:rsidRPr="006B0FDA">
              <w:rPr>
                <w:sz w:val="18"/>
                <w:szCs w:val="18"/>
              </w:rPr>
              <w:t>Medium</w:t>
            </w:r>
          </w:p>
        </w:tc>
        <w:tc>
          <w:tcPr>
            <w:tcW w:w="4307" w:type="dxa"/>
            <w:tcBorders>
              <w:top w:val="single" w:sz="2" w:space="0" w:color="AAAAAA"/>
              <w:left w:val="single" w:sz="2" w:space="0" w:color="AAAAAA"/>
              <w:bottom w:val="single" w:sz="2" w:space="0" w:color="AAAAAA"/>
              <w:right w:val="single" w:sz="2" w:space="0" w:color="AAAAAA"/>
            </w:tcBorders>
            <w:shd w:val="clear" w:color="auto" w:fill="FFFFFF"/>
            <w:tcMar>
              <w:top w:w="60" w:type="dxa"/>
              <w:left w:w="100" w:type="dxa"/>
              <w:bottom w:w="60" w:type="dxa"/>
              <w:right w:w="100" w:type="dxa"/>
            </w:tcMar>
            <w:hideMark/>
          </w:tcPr>
          <w:p w14:paraId="0CE7A324" w14:textId="77777777" w:rsidR="006B0FDA" w:rsidRPr="006B0FDA" w:rsidRDefault="006B0FDA" w:rsidP="006B0FDA">
            <w:pPr>
              <w:rPr>
                <w:sz w:val="18"/>
                <w:szCs w:val="18"/>
              </w:rPr>
            </w:pPr>
            <w:r w:rsidRPr="006B0FDA">
              <w:rPr>
                <w:sz w:val="18"/>
                <w:szCs w:val="18"/>
              </w:rPr>
              <w:t>Schema designed for PostgreSQL migration; migration path documented as future recommendation</w:t>
            </w:r>
          </w:p>
        </w:tc>
      </w:tr>
      <w:tr w:rsidR="006B0FDA" w:rsidRPr="006B0FDA" w14:paraId="005AA887" w14:textId="77777777" w:rsidTr="00D251B9">
        <w:tc>
          <w:tcPr>
            <w:tcW w:w="53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659FA80B" w14:textId="77777777" w:rsidR="006B0FDA" w:rsidRPr="006B0FDA" w:rsidRDefault="006B0FDA" w:rsidP="006B0FDA">
            <w:pPr>
              <w:rPr>
                <w:sz w:val="18"/>
                <w:szCs w:val="18"/>
              </w:rPr>
            </w:pPr>
            <w:r w:rsidRPr="006B0FDA">
              <w:rPr>
                <w:sz w:val="18"/>
                <w:szCs w:val="18"/>
              </w:rPr>
              <w:t>R13</w:t>
            </w:r>
          </w:p>
        </w:tc>
        <w:tc>
          <w:tcPr>
            <w:tcW w:w="1238"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38FEAAC1" w14:textId="77777777" w:rsidR="006B0FDA" w:rsidRPr="006B0FDA" w:rsidRDefault="006B0FDA" w:rsidP="006B0FDA">
            <w:pPr>
              <w:rPr>
                <w:sz w:val="18"/>
                <w:szCs w:val="18"/>
              </w:rPr>
            </w:pPr>
            <w:r w:rsidRPr="006B0FDA">
              <w:rPr>
                <w:sz w:val="18"/>
                <w:szCs w:val="18"/>
              </w:rPr>
              <w:t>Overly permissive Content Security Policy weakening protection</w:t>
            </w:r>
          </w:p>
        </w:tc>
        <w:tc>
          <w:tcPr>
            <w:tcW w:w="1181"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1CE97227" w14:textId="77777777" w:rsidR="006B0FDA" w:rsidRPr="006B0FDA" w:rsidRDefault="006B0FDA" w:rsidP="006B0FDA">
            <w:pPr>
              <w:rPr>
                <w:sz w:val="18"/>
                <w:szCs w:val="18"/>
              </w:rPr>
            </w:pPr>
            <w:r w:rsidRPr="006B0FDA">
              <w:rPr>
                <w:sz w:val="18"/>
                <w:szCs w:val="18"/>
              </w:rPr>
              <w:t>Security</w:t>
            </w:r>
          </w:p>
        </w:tc>
        <w:tc>
          <w:tcPr>
            <w:tcW w:w="1100" w:type="dxa"/>
            <w:tcBorders>
              <w:top w:val="single" w:sz="2" w:space="0" w:color="AAAAAA"/>
              <w:left w:val="single" w:sz="2" w:space="0" w:color="AAAAAA"/>
              <w:bottom w:val="single" w:sz="2" w:space="0" w:color="AAAAAA"/>
              <w:right w:val="single" w:sz="2" w:space="0" w:color="AAAAAA"/>
            </w:tcBorders>
            <w:shd w:val="clear" w:color="auto" w:fill="E2F0E2"/>
            <w:tcMar>
              <w:top w:w="60" w:type="dxa"/>
              <w:left w:w="100" w:type="dxa"/>
              <w:bottom w:w="60" w:type="dxa"/>
              <w:right w:w="100" w:type="dxa"/>
            </w:tcMar>
            <w:hideMark/>
          </w:tcPr>
          <w:p w14:paraId="42CCF2F2" w14:textId="77777777" w:rsidR="006B0FDA" w:rsidRPr="006B0FDA" w:rsidRDefault="006B0FDA" w:rsidP="006B0FDA">
            <w:pPr>
              <w:rPr>
                <w:sz w:val="18"/>
                <w:szCs w:val="18"/>
              </w:rPr>
            </w:pPr>
            <w:r w:rsidRPr="006B0FDA">
              <w:rPr>
                <w:sz w:val="18"/>
                <w:szCs w:val="18"/>
              </w:rPr>
              <w:t>Low</w:t>
            </w:r>
          </w:p>
        </w:tc>
        <w:tc>
          <w:tcPr>
            <w:tcW w:w="843" w:type="dxa"/>
            <w:tcBorders>
              <w:top w:val="single" w:sz="2" w:space="0" w:color="AAAAAA"/>
              <w:left w:val="single" w:sz="2" w:space="0" w:color="AAAAAA"/>
              <w:bottom w:val="single" w:sz="2" w:space="0" w:color="AAAAAA"/>
              <w:right w:val="single" w:sz="2" w:space="0" w:color="AAAAAA"/>
            </w:tcBorders>
            <w:shd w:val="clear" w:color="auto" w:fill="FAEEDA"/>
            <w:tcMar>
              <w:top w:w="60" w:type="dxa"/>
              <w:left w:w="100" w:type="dxa"/>
              <w:bottom w:w="60" w:type="dxa"/>
              <w:right w:w="100" w:type="dxa"/>
            </w:tcMar>
            <w:hideMark/>
          </w:tcPr>
          <w:p w14:paraId="4B911145" w14:textId="77777777" w:rsidR="006B0FDA" w:rsidRPr="006B0FDA" w:rsidRDefault="006B0FDA" w:rsidP="006B0FDA">
            <w:pPr>
              <w:rPr>
                <w:sz w:val="18"/>
                <w:szCs w:val="18"/>
              </w:rPr>
            </w:pPr>
            <w:r w:rsidRPr="006B0FDA">
              <w:rPr>
                <w:sz w:val="18"/>
                <w:szCs w:val="18"/>
              </w:rPr>
              <w:t>Medium</w:t>
            </w:r>
          </w:p>
        </w:tc>
        <w:tc>
          <w:tcPr>
            <w:tcW w:w="4307" w:type="dxa"/>
            <w:tcBorders>
              <w:top w:val="single" w:sz="2" w:space="0" w:color="AAAAAA"/>
              <w:left w:val="single" w:sz="2" w:space="0" w:color="AAAAAA"/>
              <w:bottom w:val="single" w:sz="2" w:space="0" w:color="AAAAAA"/>
              <w:right w:val="single" w:sz="2" w:space="0" w:color="AAAAAA"/>
            </w:tcBorders>
            <w:shd w:val="clear" w:color="auto" w:fill="F5F5F5"/>
            <w:tcMar>
              <w:top w:w="60" w:type="dxa"/>
              <w:left w:w="100" w:type="dxa"/>
              <w:bottom w:w="60" w:type="dxa"/>
              <w:right w:w="100" w:type="dxa"/>
            </w:tcMar>
            <w:hideMark/>
          </w:tcPr>
          <w:p w14:paraId="1750585D" w14:textId="77777777" w:rsidR="006B0FDA" w:rsidRPr="006B0FDA" w:rsidRDefault="006B0FDA" w:rsidP="006B0FDA">
            <w:pPr>
              <w:rPr>
                <w:sz w:val="18"/>
                <w:szCs w:val="18"/>
              </w:rPr>
            </w:pPr>
            <w:r w:rsidRPr="006B0FDA">
              <w:rPr>
                <w:sz w:val="18"/>
                <w:szCs w:val="18"/>
              </w:rPr>
              <w:t>CSP scoped to actual dependencies; ‘unsafe-inline’ used for inline JS (future: move to external files)</w:t>
            </w:r>
          </w:p>
        </w:tc>
      </w:tr>
    </w:tbl>
    <w:p w14:paraId="5419C6E0" w14:textId="626F7A64" w:rsidR="006B0FDA" w:rsidRPr="00D251B9" w:rsidRDefault="00D251B9" w:rsidP="00D251B9">
      <w:pPr>
        <w:spacing w:before="60" w:after="60"/>
        <w:jc w:val="center"/>
        <w:rPr>
          <w:i/>
          <w:iCs/>
          <w:color w:val="156082" w:themeColor="accent1"/>
          <w:sz w:val="18"/>
          <w:szCs w:val="18"/>
        </w:rPr>
      </w:pPr>
      <w:r w:rsidRPr="00D251B9">
        <w:rPr>
          <w:i/>
          <w:iCs/>
          <w:color w:val="156082" w:themeColor="accent1"/>
          <w:sz w:val="18"/>
          <w:szCs w:val="18"/>
        </w:rPr>
        <w:t xml:space="preserve">Table </w:t>
      </w:r>
      <w:r w:rsidR="00600EC2">
        <w:rPr>
          <w:i/>
          <w:iCs/>
          <w:color w:val="156082" w:themeColor="accent1"/>
          <w:sz w:val="18"/>
          <w:szCs w:val="18"/>
        </w:rPr>
        <w:t>9</w:t>
      </w:r>
      <w:r w:rsidRPr="00D251B9">
        <w:rPr>
          <w:i/>
          <w:iCs/>
          <w:color w:val="156082" w:themeColor="accent1"/>
          <w:sz w:val="18"/>
          <w:szCs w:val="18"/>
        </w:rPr>
        <w:t>: Risk Register</w:t>
      </w:r>
    </w:p>
    <w:p w14:paraId="07888806" w14:textId="77777777" w:rsidR="00D251B9" w:rsidRDefault="00D251B9" w:rsidP="000C5DAB">
      <w:pPr>
        <w:spacing w:before="60" w:after="60"/>
        <w:rPr>
          <w:b/>
          <w:bCs/>
        </w:rPr>
      </w:pPr>
    </w:p>
    <w:p w14:paraId="05FED65F" w14:textId="654447EF" w:rsidR="00905588" w:rsidRPr="00905588" w:rsidRDefault="00905588" w:rsidP="000C5DAB">
      <w:pPr>
        <w:spacing w:before="60" w:after="60"/>
        <w:rPr>
          <w:b/>
          <w:bCs/>
        </w:rPr>
      </w:pPr>
      <w:r w:rsidRPr="00905588">
        <w:rPr>
          <w:b/>
          <w:bCs/>
        </w:rPr>
        <w:t>Key Findings</w:t>
      </w:r>
      <w:r>
        <w:rPr>
          <w:b/>
          <w:bCs/>
        </w:rPr>
        <w:t xml:space="preserve"> from table 8</w:t>
      </w:r>
      <w:r w:rsidRPr="00905588">
        <w:rPr>
          <w:b/>
          <w:bCs/>
        </w:rPr>
        <w:t>:</w:t>
      </w:r>
    </w:p>
    <w:p w14:paraId="37B6FAA3" w14:textId="5EBFFAA1" w:rsidR="000C5DAB" w:rsidRDefault="000C5DAB" w:rsidP="000C5DAB">
      <w:pPr>
        <w:spacing w:before="60" w:after="60"/>
      </w:pPr>
      <w:r w:rsidRPr="000C5DAB">
        <w:t>The risk register identifies 13 risks across five categories, with Security accounting for nine of them</w:t>
      </w:r>
      <w:r>
        <w:t xml:space="preserve">, </w:t>
      </w:r>
      <w:r w:rsidRPr="000C5DAB">
        <w:t xml:space="preserve">reflecting the project's deliberate focus on OWASP-aligned controls. Critically, no risk carries both a High likelihood and High impact rating. The highest-impact risks (R1 SQL injection, R2 CSRF, R3 XSS, R7 session hijacking, R8 GDPR breach) are all rated Low likelihood, demonstrating that Django's built-in ORM parameterisation, CsrfViewMiddleware, HttpOnly cookie configuration, and data minimisation controls have effectively reduced exploitation probability. Accessibility risk (R9) is similarly rated Low likelihood despite High impact, with WCAG 2.1 AA compliance independently verified through WAVE, Axe, and Lighthouse. The four Medium-likelihood risks (R4 bot spam, R5 brute-force, R10 weak passwords, R11 mid-form data loss) all have active mitigations in place. The only risks without fully implemented mitigations at </w:t>
      </w:r>
      <w:r>
        <w:t xml:space="preserve">the </w:t>
      </w:r>
      <w:r w:rsidRPr="000C5DAB">
        <w:t>prototype stage</w:t>
      </w:r>
      <w:r>
        <w:t xml:space="preserve">, </w:t>
      </w:r>
      <w:r w:rsidRPr="000C5DAB">
        <w:t>R10 (AUTH_PASSWORD_VALIDATORS) and R12 (PostgreSQL migration)</w:t>
      </w:r>
      <w:r>
        <w:t xml:space="preserve">, </w:t>
      </w:r>
      <w:r w:rsidRPr="000C5DAB">
        <w:t>are explicitly documented as priority actions before production deployment, confirming these are planned gaps rather than oversights. Overall, the register demonstrates a proactive, defence-in-depth approach in which the majority of High-impact risks have been reduced to Low likelihood through architectural controls embedded during development.</w:t>
      </w:r>
    </w:p>
    <w:p w14:paraId="44FBBB53" w14:textId="084E2D3B" w:rsidR="001E4E38" w:rsidRDefault="001E4E38">
      <w:r>
        <w:br w:type="page"/>
      </w:r>
    </w:p>
    <w:p w14:paraId="4B69C454" w14:textId="77777777" w:rsidR="00A55932" w:rsidRDefault="00A55932" w:rsidP="00A55932">
      <w:pPr>
        <w:pStyle w:val="Heading2"/>
        <w:spacing w:before="0"/>
      </w:pPr>
      <w:bookmarkStart w:id="43" w:name="_Toc226000072"/>
      <w:r>
        <w:lastRenderedPageBreak/>
        <w:t>Appendix F: Objective-Deliverable Traceability Matrix</w:t>
      </w:r>
      <w:bookmarkEnd w:id="43"/>
    </w:p>
    <w:p w14:paraId="339DA2C8" w14:textId="31F1D011" w:rsidR="00A55932" w:rsidRDefault="00A55932" w:rsidP="00A55932">
      <w:pPr>
        <w:spacing w:before="60" w:after="120"/>
        <w:jc w:val="both"/>
      </w:pPr>
      <w:r>
        <w:t>The Objective-Deliverable Traceability Matrix (Table 9) provides a consolidated view of how every project objective stated in Section 1.3 was fulfilled. Each row maps one objective to the specific deliverable produced, the SRS requirements it satisfies (from Appendix A), and the evaluation method and outcome that confirms it was achieved. Reading this table alongside the testing results in Section 5 demonstrates full traceability from the research gap identified in the Literature Review, through the requirements in the SRS, through the implemented system, and through the evaluation evidence, giving a complete audit trail from intention to verified outcome. This is the single document that ties the entire project together.</w:t>
      </w:r>
    </w:p>
    <w:p w14:paraId="417AAB72" w14:textId="77777777" w:rsidR="00A55932" w:rsidRDefault="00A55932" w:rsidP="00A55932">
      <w:pPr>
        <w:spacing w:after="60"/>
      </w:pP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74"/>
        <w:gridCol w:w="2757"/>
        <w:gridCol w:w="1521"/>
        <w:gridCol w:w="2948"/>
      </w:tblGrid>
      <w:tr w:rsidR="00A55932" w14:paraId="1A5B01A2" w14:textId="77777777" w:rsidTr="001E465B">
        <w:trPr>
          <w:tblHeader/>
        </w:trPr>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tcPr>
          <w:p w14:paraId="1A10179F" w14:textId="77777777" w:rsidR="00A55932" w:rsidRDefault="00A55932" w:rsidP="001E465B">
            <w:r>
              <w:rPr>
                <w:b/>
                <w:bCs/>
                <w:color w:val="FFFFFF"/>
                <w:sz w:val="18"/>
                <w:szCs w:val="18"/>
              </w:rPr>
              <w:t>Project Objective</w:t>
            </w:r>
          </w:p>
        </w:tc>
        <w:tc>
          <w:tcPr>
            <w:tcW w:w="28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tcPr>
          <w:p w14:paraId="7666F51E" w14:textId="77777777" w:rsidR="00A55932" w:rsidRDefault="00A55932" w:rsidP="001E465B">
            <w:r>
              <w:rPr>
                <w:b/>
                <w:bCs/>
                <w:color w:val="FFFFFF"/>
                <w:sz w:val="18"/>
                <w:szCs w:val="18"/>
              </w:rPr>
              <w:t>Key Deliverable</w:t>
            </w:r>
          </w:p>
        </w:tc>
        <w:tc>
          <w:tcPr>
            <w:tcW w:w="14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tcPr>
          <w:p w14:paraId="66D66F3D" w14:textId="77777777" w:rsidR="00A55932" w:rsidRDefault="00A55932" w:rsidP="001E465B">
            <w:r>
              <w:rPr>
                <w:b/>
                <w:bCs/>
                <w:color w:val="FFFFFF"/>
                <w:sz w:val="18"/>
                <w:szCs w:val="18"/>
              </w:rPr>
              <w:t>SRS Requirement(s)</w:t>
            </w:r>
          </w:p>
        </w:tc>
        <w:tc>
          <w:tcPr>
            <w:tcW w:w="3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tcPr>
          <w:p w14:paraId="4B76745D" w14:textId="77777777" w:rsidR="00A55932" w:rsidRDefault="00A55932" w:rsidP="001E465B">
            <w:r>
              <w:rPr>
                <w:b/>
                <w:bCs/>
                <w:color w:val="FFFFFF"/>
                <w:sz w:val="18"/>
                <w:szCs w:val="18"/>
              </w:rPr>
              <w:t>Evaluation Method and Outcome</w:t>
            </w:r>
          </w:p>
        </w:tc>
      </w:tr>
      <w:tr w:rsidR="00A55932" w14:paraId="2F733A27"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305A6245" w14:textId="77777777" w:rsidR="00A55932" w:rsidRDefault="00A55932" w:rsidP="001E465B">
            <w:r>
              <w:rPr>
                <w:sz w:val="18"/>
                <w:szCs w:val="18"/>
              </w:rPr>
              <w:t>Design and implement a secure, accessible three-step booking wizard</w:t>
            </w:r>
          </w:p>
        </w:tc>
        <w:tc>
          <w:tcPr>
            <w:tcW w:w="28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1678B04F" w14:textId="77777777" w:rsidR="00A55932" w:rsidRDefault="00A55932" w:rsidP="001E465B">
            <w:r>
              <w:rPr>
                <w:sz w:val="18"/>
                <w:szCs w:val="18"/>
              </w:rPr>
              <w:t>Booking wizard (Steps 1–3): service selection, customer details form, review and confirm screen</w:t>
            </w:r>
          </w:p>
        </w:tc>
        <w:tc>
          <w:tcPr>
            <w:tcW w:w="14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2F1085DD" w14:textId="77777777" w:rsidR="00A55932" w:rsidRDefault="00A55932" w:rsidP="001E465B">
            <w:r>
              <w:rPr>
                <w:sz w:val="18"/>
                <w:szCs w:val="18"/>
              </w:rPr>
              <w:t>FR1, FR2, FR3, FR4</w:t>
            </w:r>
          </w:p>
        </w:tc>
        <w:tc>
          <w:tcPr>
            <w:tcW w:w="30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27EC4DD9" w14:textId="77777777" w:rsidR="00A55932" w:rsidRDefault="00A55932" w:rsidP="001E465B">
            <w:r>
              <w:rPr>
                <w:sz w:val="18"/>
                <w:szCs w:val="18"/>
              </w:rPr>
              <w:t>Usability testing: 100% task completion (4 participants, 5 tasks); booking reference generated successfully</w:t>
            </w:r>
          </w:p>
        </w:tc>
      </w:tr>
      <w:tr w:rsidR="00A55932" w14:paraId="4351DFFE"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728AA61C" w14:textId="77777777" w:rsidR="00A55932" w:rsidRDefault="00A55932" w:rsidP="001E465B">
            <w:r>
              <w:rPr>
                <w:sz w:val="18"/>
                <w:szCs w:val="18"/>
              </w:rPr>
              <w:t>Embed OWASP-aligned security controls throughout the application</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4C136600" w14:textId="77777777" w:rsidR="00A55932" w:rsidRDefault="00A55932" w:rsidP="001E465B">
            <w:r>
              <w:rPr>
                <w:sz w:val="18"/>
                <w:szCs w:val="18"/>
              </w:rPr>
              <w:t>CSRF protection, ORM SQL injection prevention, honeypot bot detection, brute-force lockout, CSP headers, secure session cookies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1F3CE226" w14:textId="77777777" w:rsidR="00A55932" w:rsidRDefault="00A55932" w:rsidP="001E465B">
            <w:r>
              <w:rPr>
                <w:sz w:val="18"/>
                <w:szCs w:val="18"/>
              </w:rPr>
              <w:t>NFR-S1–S12</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7DBC7E9A" w14:textId="77777777" w:rsidR="00A55932" w:rsidRDefault="00A55932" w:rsidP="001E465B">
            <w:r>
              <w:rPr>
                <w:sz w:val="18"/>
                <w:szCs w:val="18"/>
              </w:rPr>
              <w:t>OWASP ZAP penetration test + manual verification: zero critical vulnerabilities detected; all controls confirmed</w:t>
            </w:r>
          </w:p>
        </w:tc>
      </w:tr>
      <w:tr w:rsidR="00A55932" w14:paraId="4DF40C41"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370AEB77" w14:textId="5D2ECFFC" w:rsidR="00A55932" w:rsidRDefault="00A55932" w:rsidP="001E465B">
            <w:r>
              <w:rPr>
                <w:sz w:val="18"/>
                <w:szCs w:val="18"/>
              </w:rPr>
              <w:t>Achieve WCAG 2.1</w:t>
            </w:r>
            <w:r w:rsidR="00482675">
              <w:rPr>
                <w:sz w:val="18"/>
                <w:szCs w:val="18"/>
              </w:rPr>
              <w:t xml:space="preserve"> </w:t>
            </w:r>
            <w:r>
              <w:rPr>
                <w:sz w:val="18"/>
                <w:szCs w:val="18"/>
              </w:rPr>
              <w:t>AA accessibility compliance</w:t>
            </w:r>
          </w:p>
        </w:tc>
        <w:tc>
          <w:tcPr>
            <w:tcW w:w="28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38F8060E" w14:textId="77777777" w:rsidR="00A55932" w:rsidRDefault="00A55932" w:rsidP="001E465B">
            <w:r>
              <w:rPr>
                <w:sz w:val="18"/>
                <w:szCs w:val="18"/>
              </w:rPr>
              <w:t>Accessible booking form: ARIA roles and live regions, keyboard navigation, visible focus indicators, screen-reader compatible error handling, colour contrast ≥4.5:1</w:t>
            </w:r>
          </w:p>
        </w:tc>
        <w:tc>
          <w:tcPr>
            <w:tcW w:w="14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1E0D080D" w14:textId="77777777" w:rsidR="00A55932" w:rsidRDefault="00A55932" w:rsidP="001E465B">
            <w:r>
              <w:rPr>
                <w:sz w:val="18"/>
                <w:szCs w:val="18"/>
              </w:rPr>
              <w:t>NFR-A1–A9</w:t>
            </w:r>
          </w:p>
        </w:tc>
        <w:tc>
          <w:tcPr>
            <w:tcW w:w="30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74FAA0B4" w14:textId="77777777" w:rsidR="00A55932" w:rsidRDefault="00A55932" w:rsidP="001E465B">
            <w:r>
              <w:rPr>
                <w:sz w:val="18"/>
                <w:szCs w:val="18"/>
              </w:rPr>
              <w:t>WAVE (0 errors, 0 contrast errors), Axe ARIA validation, Lighthouse 94/100</w:t>
            </w:r>
          </w:p>
        </w:tc>
      </w:tr>
      <w:tr w:rsidR="00A55932" w14:paraId="77F998E5"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268704FD" w14:textId="77777777" w:rsidR="00A55932" w:rsidRDefault="00A55932" w:rsidP="001E465B">
            <w:r>
              <w:rPr>
                <w:sz w:val="18"/>
                <w:szCs w:val="18"/>
              </w:rPr>
              <w:t>Implement UK GDPR-aligned data handling and Privacy Notice</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24D71C8D" w14:textId="77777777" w:rsidR="00A55932" w:rsidRDefault="00A55932" w:rsidP="001E465B">
            <w:r>
              <w:rPr>
                <w:sz w:val="18"/>
                <w:szCs w:val="18"/>
              </w:rPr>
              <w:t>Data minimisation in Booking model; Privacy Notice published at booking and contact pages; 12-month retention policy documented; RBAC enforced</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6B6F215D" w14:textId="77777777" w:rsidR="00A55932" w:rsidRDefault="00A55932" w:rsidP="001E465B">
            <w:r>
              <w:rPr>
                <w:sz w:val="18"/>
                <w:szCs w:val="18"/>
              </w:rPr>
              <w:t>NFR-D1–D6</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215FEC51" w14:textId="77777777" w:rsidR="00A55932" w:rsidRDefault="00A55932" w:rsidP="001E465B">
            <w:r>
              <w:rPr>
                <w:sz w:val="18"/>
                <w:szCs w:val="18"/>
              </w:rPr>
              <w:t>Model schema review; Privacy Notice content verified; RBAC confirmed via access control testing</w:t>
            </w:r>
          </w:p>
        </w:tc>
      </w:tr>
      <w:tr w:rsidR="00A55932" w14:paraId="5DDA21C8"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3D6B6F3F" w14:textId="77777777" w:rsidR="00A55932" w:rsidRDefault="00A55932" w:rsidP="001E465B">
            <w:r>
              <w:rPr>
                <w:sz w:val="18"/>
                <w:szCs w:val="18"/>
              </w:rPr>
              <w:t>Provide a secure, functional administrative portal for booking management</w:t>
            </w:r>
          </w:p>
        </w:tc>
        <w:tc>
          <w:tcPr>
            <w:tcW w:w="28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5D9786A5" w14:textId="77777777" w:rsidR="00A55932" w:rsidRDefault="00A55932" w:rsidP="001E465B">
            <w:r>
              <w:rPr>
                <w:sz w:val="18"/>
                <w:szCs w:val="18"/>
              </w:rPr>
              <w:t>Admin portal at /admin-portal/ with staff-only login, live dashboard, search and filter, inline edit, and permanent delete</w:t>
            </w:r>
          </w:p>
        </w:tc>
        <w:tc>
          <w:tcPr>
            <w:tcW w:w="14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19156214" w14:textId="77777777" w:rsidR="00A55932" w:rsidRDefault="00A55932" w:rsidP="001E465B">
            <w:r>
              <w:rPr>
                <w:sz w:val="18"/>
                <w:szCs w:val="18"/>
              </w:rPr>
              <w:t>FR5, FR6, NFR-S2, NFR-S6, NFR-S9</w:t>
            </w:r>
          </w:p>
        </w:tc>
        <w:tc>
          <w:tcPr>
            <w:tcW w:w="30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64604F96" w14:textId="77777777" w:rsidR="00A55932" w:rsidRDefault="00A55932" w:rsidP="001E465B">
            <w:r>
              <w:rPr>
                <w:sz w:val="18"/>
                <w:szCs w:val="18"/>
              </w:rPr>
              <w:t>Access control verified (HTTP 302 redirect); RBAC confirmed; dashboard statistics and booking management tested</w:t>
            </w:r>
          </w:p>
        </w:tc>
      </w:tr>
      <w:tr w:rsidR="00A55932" w14:paraId="435F6CAB"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144ECBE7" w14:textId="77777777" w:rsidR="00A55932" w:rsidRDefault="00A55932" w:rsidP="001E465B">
            <w:r>
              <w:rPr>
                <w:sz w:val="18"/>
                <w:szCs w:val="18"/>
              </w:rPr>
              <w:t>Maintain an auditable, maintainable codebase</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2DF11305" w14:textId="77777777" w:rsidR="00A55932" w:rsidRDefault="00A55932" w:rsidP="001E465B">
            <w:r>
              <w:rPr>
                <w:sz w:val="18"/>
                <w:szCs w:val="18"/>
              </w:rPr>
              <w:t>Modular Django MTV architecture; GitHub version control; Booking model audit timestamps (created_at, updated_at)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14735FD7" w14:textId="77777777" w:rsidR="00A55932" w:rsidRDefault="00A55932" w:rsidP="001E465B">
            <w:r>
              <w:rPr>
                <w:sz w:val="18"/>
                <w:szCs w:val="18"/>
              </w:rPr>
              <w:t>NFR-M1–M3, NFR-S11, NFR-S12</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00" w:type="dxa"/>
              <w:bottom w:w="80" w:type="dxa"/>
              <w:right w:w="100" w:type="dxa"/>
            </w:tcMar>
          </w:tcPr>
          <w:p w14:paraId="29307759" w14:textId="77777777" w:rsidR="00A55932" w:rsidRDefault="00A55932" w:rsidP="001E465B">
            <w:r>
              <w:rPr>
                <w:sz w:val="18"/>
                <w:szCs w:val="18"/>
              </w:rPr>
              <w:t>GitHub repository reviewed; model schema confirmed; logging verified in views.py</w:t>
            </w:r>
          </w:p>
        </w:tc>
      </w:tr>
      <w:tr w:rsidR="00A55932" w14:paraId="7B4BB6DD" w14:textId="77777777" w:rsidTr="001E465B">
        <w:tc>
          <w:tcPr>
            <w:tcW w:w="22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3ED8C612" w14:textId="77777777" w:rsidR="00A55932" w:rsidRDefault="00A55932" w:rsidP="001E465B">
            <w:r>
              <w:rPr>
                <w:sz w:val="18"/>
                <w:szCs w:val="18"/>
              </w:rPr>
              <w:t>Demonstrate an integrated governance approach in a realistic SME context</w:t>
            </w:r>
          </w:p>
        </w:tc>
        <w:tc>
          <w:tcPr>
            <w:tcW w:w="28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1D33743D" w14:textId="77777777" w:rsidR="00A55932" w:rsidRDefault="00A55932" w:rsidP="001E465B">
            <w:r>
              <w:rPr>
                <w:sz w:val="18"/>
                <w:szCs w:val="18"/>
              </w:rPr>
              <w:t>Prototype website environment contextualising the booking system within a realistic SME setting</w:t>
            </w:r>
          </w:p>
        </w:tc>
        <w:tc>
          <w:tcPr>
            <w:tcW w:w="14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59FEF783" w14:textId="77777777" w:rsidR="00A55932" w:rsidRDefault="00A55932" w:rsidP="001E465B">
            <w:r>
              <w:rPr>
                <w:sz w:val="18"/>
                <w:szCs w:val="18"/>
              </w:rPr>
              <w:t>FR1 (prototype scope)</w:t>
            </w:r>
          </w:p>
        </w:tc>
        <w:tc>
          <w:tcPr>
            <w:tcW w:w="3000" w:type="dxa"/>
            <w:tcBorders>
              <w:top w:val="single" w:sz="1" w:space="0" w:color="AAAAAA"/>
              <w:left w:val="single" w:sz="1" w:space="0" w:color="AAAAAA"/>
              <w:bottom w:val="single" w:sz="1" w:space="0" w:color="AAAAAA"/>
              <w:right w:val="single" w:sz="1" w:space="0" w:color="AAAAAA"/>
            </w:tcBorders>
            <w:shd w:val="clear" w:color="auto" w:fill="EAF2FB"/>
            <w:tcMar>
              <w:top w:w="80" w:type="dxa"/>
              <w:left w:w="100" w:type="dxa"/>
              <w:bottom w:w="80" w:type="dxa"/>
              <w:right w:w="100" w:type="dxa"/>
            </w:tcMar>
          </w:tcPr>
          <w:p w14:paraId="256A5500" w14:textId="77777777" w:rsidR="00A55932" w:rsidRDefault="00A55932" w:rsidP="001E465B">
            <w:r>
              <w:rPr>
                <w:sz w:val="18"/>
                <w:szCs w:val="18"/>
              </w:rPr>
              <w:t>Internal usability testing; expert heuristic review; all exploratory tasks completed without critical failures</w:t>
            </w:r>
          </w:p>
        </w:tc>
      </w:tr>
    </w:tbl>
    <w:p w14:paraId="22B342A2" w14:textId="153D5E70" w:rsidR="00A55932" w:rsidRPr="00A55932" w:rsidRDefault="00A55932" w:rsidP="00A55932">
      <w:pPr>
        <w:spacing w:before="60" w:after="160"/>
        <w:jc w:val="center"/>
        <w:rPr>
          <w:color w:val="156082" w:themeColor="accent1"/>
          <w:sz w:val="18"/>
          <w:szCs w:val="18"/>
        </w:rPr>
      </w:pPr>
      <w:r w:rsidRPr="00A55932">
        <w:rPr>
          <w:i/>
          <w:iCs/>
          <w:color w:val="156082" w:themeColor="accent1"/>
          <w:sz w:val="18"/>
          <w:szCs w:val="18"/>
        </w:rPr>
        <w:t xml:space="preserve">Table </w:t>
      </w:r>
      <w:r w:rsidR="00366351">
        <w:rPr>
          <w:i/>
          <w:iCs/>
          <w:color w:val="156082" w:themeColor="accent1"/>
          <w:sz w:val="18"/>
          <w:szCs w:val="18"/>
        </w:rPr>
        <w:t>10</w:t>
      </w:r>
      <w:r w:rsidRPr="00A55932">
        <w:rPr>
          <w:i/>
          <w:iCs/>
          <w:color w:val="156082" w:themeColor="accent1"/>
          <w:sz w:val="18"/>
          <w:szCs w:val="18"/>
        </w:rPr>
        <w:t>: Objective-Deliverable Traceability Matrix</w:t>
      </w:r>
    </w:p>
    <w:p w14:paraId="3A29EE40" w14:textId="1BD70CBF" w:rsidR="00D251B9" w:rsidRDefault="00D251B9">
      <w:r>
        <w:br w:type="page"/>
      </w:r>
    </w:p>
    <w:p w14:paraId="3AF205AF" w14:textId="77777777" w:rsidR="008A573B" w:rsidRDefault="008A573B" w:rsidP="008A573B">
      <w:pPr>
        <w:pStyle w:val="Heading2"/>
        <w:spacing w:before="0"/>
      </w:pPr>
      <w:bookmarkStart w:id="44" w:name="_Toc226000073"/>
      <w:r>
        <w:lastRenderedPageBreak/>
        <w:t>Appendix G: Likert-Scale User Experience Questionnaire</w:t>
      </w:r>
      <w:bookmarkEnd w:id="44"/>
    </w:p>
    <w:p w14:paraId="71D0F0EC" w14:textId="77777777" w:rsidR="008A573B" w:rsidRDefault="008A573B" w:rsidP="008A573B">
      <w:pPr>
        <w:spacing w:before="60" w:after="120"/>
        <w:jc w:val="both"/>
      </w:pPr>
      <w:r>
        <w:t>This appendix presents the full Likert-scale user experience questionnaire administered to 10 participants following task-based usability testing. The questionnaire covers four dimensions: Ease of Use (Section A), Accessibility (Section B), Trust and Security (Section C), and Overall Satisfaction (Section D). Each item was rated on a five-point scale: 1 = Strongly Disagree, 2 = Disagree, 3 = Neutral, 4 = Agree, 5 = Strongly Agree. Participants also provided optional qualitative responses. Raw scores, calculated averages, section summaries, and supporting charts are presented below.</w:t>
      </w:r>
    </w:p>
    <w:p w14:paraId="7E1A1E05" w14:textId="77777777" w:rsidR="00E074A1" w:rsidRDefault="00E074A1" w:rsidP="008A573B">
      <w:pPr>
        <w:spacing w:before="60" w:after="120"/>
        <w:jc w:val="both"/>
      </w:pPr>
    </w:p>
    <w:p w14:paraId="77B79294" w14:textId="77777777" w:rsidR="008A573B" w:rsidRPr="00E074A1" w:rsidRDefault="008A573B" w:rsidP="00E074A1">
      <w:pPr>
        <w:rPr>
          <w:b/>
          <w:bCs/>
        </w:rPr>
      </w:pPr>
      <w:r w:rsidRPr="00E074A1">
        <w:rPr>
          <w:b/>
          <w:bCs/>
        </w:rPr>
        <w:t>G.1 Questionnaire Instrument</w:t>
      </w:r>
    </w:p>
    <w:p w14:paraId="587F39EA" w14:textId="77777777" w:rsidR="008A573B" w:rsidRDefault="008A573B" w:rsidP="008A573B">
      <w:pPr>
        <w:spacing w:before="60" w:after="120"/>
        <w:jc w:val="both"/>
      </w:pPr>
      <w:r>
        <w:t>The questionnaire below was administered to 10 participants following task-based testing. Participants were asked to use the Nash Tyres &amp; Car Wash online booking system to complete a booking, then rate each statement on a five-point scale.</w:t>
      </w:r>
    </w:p>
    <w:p w14:paraId="23DDB37B" w14:textId="77777777" w:rsidR="008A573B" w:rsidRDefault="008A573B" w:rsidP="008A573B">
      <w:pPr>
        <w:spacing w:after="60"/>
      </w:pPr>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4800"/>
        <w:gridCol w:w="700"/>
        <w:gridCol w:w="700"/>
        <w:gridCol w:w="700"/>
        <w:gridCol w:w="700"/>
        <w:gridCol w:w="700"/>
      </w:tblGrid>
      <w:tr w:rsidR="008A573B" w14:paraId="545D91DE" w14:textId="77777777" w:rsidTr="001E465B">
        <w:trPr>
          <w:tblHeader/>
        </w:trPr>
        <w:tc>
          <w:tcPr>
            <w:tcW w:w="6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0B3B37A0" w14:textId="77777777" w:rsidR="008A573B" w:rsidRDefault="008A573B" w:rsidP="001E465B">
            <w:pPr>
              <w:jc w:val="center"/>
            </w:pPr>
            <w:r>
              <w:rPr>
                <w:b/>
                <w:bCs/>
                <w:color w:val="FFFFFF"/>
                <w:sz w:val="16"/>
                <w:szCs w:val="16"/>
              </w:rPr>
              <w:t>No.</w:t>
            </w:r>
          </w:p>
        </w:tc>
        <w:tc>
          <w:tcPr>
            <w:tcW w:w="48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79D1A29A" w14:textId="77777777" w:rsidR="008A573B" w:rsidRDefault="008A573B" w:rsidP="001E465B">
            <w:pPr>
              <w:jc w:val="center"/>
            </w:pPr>
            <w:r>
              <w:rPr>
                <w:b/>
                <w:bCs/>
                <w:color w:val="FFFFFF"/>
                <w:sz w:val="16"/>
                <w:szCs w:val="16"/>
              </w:rPr>
              <w:t>Statement</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7A57F7F6" w14:textId="77777777" w:rsidR="008A573B" w:rsidRDefault="008A573B" w:rsidP="001E465B">
            <w:pPr>
              <w:jc w:val="center"/>
            </w:pPr>
            <w:r>
              <w:rPr>
                <w:b/>
                <w:bCs/>
                <w:color w:val="FFFFFF"/>
                <w:sz w:val="16"/>
                <w:szCs w:val="16"/>
              </w:rPr>
              <w:t>1 SD</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1BD088B0" w14:textId="77777777" w:rsidR="008A573B" w:rsidRDefault="008A573B" w:rsidP="001E465B">
            <w:pPr>
              <w:jc w:val="center"/>
            </w:pPr>
            <w:r>
              <w:rPr>
                <w:b/>
                <w:bCs/>
                <w:color w:val="FFFFFF"/>
                <w:sz w:val="16"/>
                <w:szCs w:val="16"/>
              </w:rPr>
              <w:t>2 D</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2A188634" w14:textId="77777777" w:rsidR="008A573B" w:rsidRDefault="008A573B" w:rsidP="001E465B">
            <w:pPr>
              <w:jc w:val="center"/>
            </w:pPr>
            <w:r>
              <w:rPr>
                <w:b/>
                <w:bCs/>
                <w:color w:val="FFFFFF"/>
                <w:sz w:val="16"/>
                <w:szCs w:val="16"/>
              </w:rPr>
              <w:t>3 N</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09E1508F" w14:textId="77777777" w:rsidR="008A573B" w:rsidRDefault="008A573B" w:rsidP="001E465B">
            <w:pPr>
              <w:jc w:val="center"/>
            </w:pPr>
            <w:r>
              <w:rPr>
                <w:b/>
                <w:bCs/>
                <w:color w:val="FFFFFF"/>
                <w:sz w:val="16"/>
                <w:szCs w:val="16"/>
              </w:rPr>
              <w:t>4 A</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80" w:type="dxa"/>
              <w:bottom w:w="60" w:type="dxa"/>
              <w:right w:w="80" w:type="dxa"/>
            </w:tcMar>
          </w:tcPr>
          <w:p w14:paraId="23DC455C" w14:textId="77777777" w:rsidR="008A573B" w:rsidRDefault="008A573B" w:rsidP="001E465B">
            <w:pPr>
              <w:jc w:val="center"/>
            </w:pPr>
            <w:r>
              <w:rPr>
                <w:b/>
                <w:bCs/>
                <w:color w:val="FFFFFF"/>
                <w:sz w:val="16"/>
                <w:szCs w:val="16"/>
              </w:rPr>
              <w:t>5 SA</w:t>
            </w:r>
          </w:p>
        </w:tc>
      </w:tr>
      <w:tr w:rsidR="008A573B" w14:paraId="5639B0AA" w14:textId="77777777" w:rsidTr="001E465B">
        <w:tc>
          <w:tcPr>
            <w:tcW w:w="0" w:type="auto"/>
            <w:gridSpan w:val="7"/>
            <w:tcBorders>
              <w:top w:val="single" w:sz="1" w:space="0" w:color="AAAAAA"/>
              <w:left w:val="single" w:sz="1" w:space="0" w:color="AAAAAA"/>
              <w:bottom w:val="single" w:sz="1" w:space="0" w:color="AAAAAA"/>
              <w:right w:val="single" w:sz="1" w:space="0" w:color="AAAAAA"/>
            </w:tcBorders>
            <w:shd w:val="clear" w:color="auto" w:fill="0C447C"/>
            <w:tcMar>
              <w:top w:w="50" w:type="dxa"/>
              <w:left w:w="100" w:type="dxa"/>
              <w:bottom w:w="50" w:type="dxa"/>
              <w:right w:w="100" w:type="dxa"/>
            </w:tcMar>
          </w:tcPr>
          <w:p w14:paraId="24B1DB60" w14:textId="77777777" w:rsidR="008A573B" w:rsidRDefault="008A573B" w:rsidP="001E465B">
            <w:r>
              <w:rPr>
                <w:b/>
                <w:bCs/>
                <w:color w:val="FFFFFF"/>
                <w:sz w:val="17"/>
                <w:szCs w:val="17"/>
              </w:rPr>
              <w:t>Section A — Ease of Use</w:t>
            </w:r>
          </w:p>
        </w:tc>
      </w:tr>
      <w:tr w:rsidR="008A573B" w14:paraId="4B5919CD"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80" w:type="dxa"/>
              <w:bottom w:w="60" w:type="dxa"/>
              <w:right w:w="80" w:type="dxa"/>
            </w:tcMar>
          </w:tcPr>
          <w:p w14:paraId="7E3B4BD6" w14:textId="77777777" w:rsidR="008A573B" w:rsidRDefault="008A573B" w:rsidP="001E465B">
            <w:pPr>
              <w:jc w:val="center"/>
            </w:pPr>
            <w:r>
              <w:rPr>
                <w:b/>
                <w:bCs/>
                <w:sz w:val="18"/>
                <w:szCs w:val="18"/>
              </w:rPr>
              <w:t>1</w:t>
            </w:r>
          </w:p>
        </w:tc>
        <w:tc>
          <w:tcPr>
            <w:tcW w:w="48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43D94807" w14:textId="77777777" w:rsidR="008A573B" w:rsidRDefault="008A573B" w:rsidP="001E465B">
            <w:r>
              <w:rPr>
                <w:sz w:val="18"/>
                <w:szCs w:val="18"/>
              </w:rPr>
              <w:t>The booking process was easy to understand from the start.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1AD14FB"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80A8BE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7A5983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6CCBC5D"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762FB8D" w14:textId="77777777" w:rsidR="008A573B" w:rsidRDefault="008A573B" w:rsidP="001E465B">
            <w:pPr>
              <w:jc w:val="center"/>
            </w:pPr>
            <w:r>
              <w:rPr>
                <w:sz w:val="18"/>
                <w:szCs w:val="18"/>
              </w:rPr>
              <w:t>□</w:t>
            </w:r>
          </w:p>
        </w:tc>
      </w:tr>
      <w:tr w:rsidR="008A573B" w14:paraId="756CEE5B"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80" w:type="dxa"/>
              <w:bottom w:w="60" w:type="dxa"/>
              <w:right w:w="80" w:type="dxa"/>
            </w:tcMar>
          </w:tcPr>
          <w:p w14:paraId="343FB58D" w14:textId="77777777" w:rsidR="008A573B" w:rsidRDefault="008A573B" w:rsidP="001E465B">
            <w:pPr>
              <w:jc w:val="center"/>
            </w:pPr>
            <w:r>
              <w:rPr>
                <w:b/>
                <w:bCs/>
                <w:sz w:val="18"/>
                <w:szCs w:val="18"/>
              </w:rPr>
              <w:t>2</w:t>
            </w:r>
          </w:p>
        </w:tc>
        <w:tc>
          <w:tcPr>
            <w:tcW w:w="48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0B24A12A" w14:textId="77777777" w:rsidR="008A573B" w:rsidRDefault="008A573B" w:rsidP="001E465B">
            <w:r>
              <w:rPr>
                <w:sz w:val="18"/>
                <w:szCs w:val="18"/>
              </w:rPr>
              <w:t>I was able to complete my booking without any confusion.</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74791EA"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FB586B1"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1FCEF1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F6E424B"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3F1FC69" w14:textId="77777777" w:rsidR="008A573B" w:rsidRDefault="008A573B" w:rsidP="001E465B">
            <w:pPr>
              <w:jc w:val="center"/>
            </w:pPr>
            <w:r>
              <w:rPr>
                <w:sz w:val="18"/>
                <w:szCs w:val="18"/>
              </w:rPr>
              <w:t>□</w:t>
            </w:r>
          </w:p>
        </w:tc>
      </w:tr>
      <w:tr w:rsidR="008A573B" w14:paraId="626A4C44"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80" w:type="dxa"/>
              <w:bottom w:w="60" w:type="dxa"/>
              <w:right w:w="80" w:type="dxa"/>
            </w:tcMar>
          </w:tcPr>
          <w:p w14:paraId="6F010B52" w14:textId="77777777" w:rsidR="008A573B" w:rsidRDefault="008A573B" w:rsidP="001E465B">
            <w:pPr>
              <w:jc w:val="center"/>
            </w:pPr>
            <w:r>
              <w:rPr>
                <w:b/>
                <w:bCs/>
                <w:sz w:val="18"/>
                <w:szCs w:val="18"/>
              </w:rPr>
              <w:t>3</w:t>
            </w:r>
          </w:p>
        </w:tc>
        <w:tc>
          <w:tcPr>
            <w:tcW w:w="48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161C4925" w14:textId="77777777" w:rsidR="008A573B" w:rsidRDefault="008A573B" w:rsidP="001E465B">
            <w:r>
              <w:rPr>
                <w:sz w:val="18"/>
                <w:szCs w:val="18"/>
              </w:rPr>
              <w:t>The three steps of the booking process were clear and logical.</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62EC9C3"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BFF15F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3FA22DB"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E18170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D376D56" w14:textId="77777777" w:rsidR="008A573B" w:rsidRDefault="008A573B" w:rsidP="001E465B">
            <w:pPr>
              <w:jc w:val="center"/>
            </w:pPr>
            <w:r>
              <w:rPr>
                <w:sz w:val="18"/>
                <w:szCs w:val="18"/>
              </w:rPr>
              <w:t>□</w:t>
            </w:r>
          </w:p>
        </w:tc>
      </w:tr>
      <w:tr w:rsidR="008A573B" w14:paraId="0C50081F"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80" w:type="dxa"/>
              <w:bottom w:w="60" w:type="dxa"/>
              <w:right w:w="80" w:type="dxa"/>
            </w:tcMar>
          </w:tcPr>
          <w:p w14:paraId="22FCA63F" w14:textId="77777777" w:rsidR="008A573B" w:rsidRDefault="008A573B" w:rsidP="001E465B">
            <w:pPr>
              <w:jc w:val="center"/>
            </w:pPr>
            <w:r>
              <w:rPr>
                <w:b/>
                <w:bCs/>
                <w:sz w:val="18"/>
                <w:szCs w:val="18"/>
              </w:rPr>
              <w:t>4</w:t>
            </w:r>
          </w:p>
        </w:tc>
        <w:tc>
          <w:tcPr>
            <w:tcW w:w="4800"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518274AF" w14:textId="77777777" w:rsidR="008A573B" w:rsidRDefault="008A573B" w:rsidP="001E465B">
            <w:r>
              <w:rPr>
                <w:sz w:val="18"/>
                <w:szCs w:val="18"/>
              </w:rPr>
              <w:t>The error messages helped me correct any mistakes easily.</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4C34773"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298D38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BF6D5B3"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7712C10"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BB43B34" w14:textId="77777777" w:rsidR="008A573B" w:rsidRDefault="008A573B" w:rsidP="001E465B">
            <w:pPr>
              <w:jc w:val="center"/>
            </w:pPr>
            <w:r>
              <w:rPr>
                <w:sz w:val="18"/>
                <w:szCs w:val="18"/>
              </w:rPr>
              <w:t>□</w:t>
            </w:r>
          </w:p>
        </w:tc>
      </w:tr>
      <w:tr w:rsidR="008A573B" w14:paraId="3A27FCA5" w14:textId="77777777" w:rsidTr="001E465B">
        <w:tc>
          <w:tcPr>
            <w:tcW w:w="0" w:type="auto"/>
            <w:gridSpan w:val="7"/>
            <w:tcBorders>
              <w:top w:val="single" w:sz="1" w:space="0" w:color="AAAAAA"/>
              <w:left w:val="single" w:sz="1" w:space="0" w:color="AAAAAA"/>
              <w:bottom w:val="single" w:sz="1" w:space="0" w:color="AAAAAA"/>
              <w:right w:val="single" w:sz="1" w:space="0" w:color="AAAAAA"/>
            </w:tcBorders>
            <w:shd w:val="clear" w:color="auto" w:fill="085041"/>
            <w:tcMar>
              <w:top w:w="50" w:type="dxa"/>
              <w:left w:w="100" w:type="dxa"/>
              <w:bottom w:w="50" w:type="dxa"/>
              <w:right w:w="100" w:type="dxa"/>
            </w:tcMar>
          </w:tcPr>
          <w:p w14:paraId="755432A6" w14:textId="77777777" w:rsidR="008A573B" w:rsidRDefault="008A573B" w:rsidP="001E465B">
            <w:r>
              <w:rPr>
                <w:b/>
                <w:bCs/>
                <w:color w:val="FFFFFF"/>
                <w:sz w:val="17"/>
                <w:szCs w:val="17"/>
              </w:rPr>
              <w:t>Section B — Accessibility</w:t>
            </w:r>
          </w:p>
        </w:tc>
      </w:tr>
      <w:tr w:rsidR="008A573B" w14:paraId="2A4C192C"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80" w:type="dxa"/>
              <w:bottom w:w="60" w:type="dxa"/>
              <w:right w:w="80" w:type="dxa"/>
            </w:tcMar>
          </w:tcPr>
          <w:p w14:paraId="2B1426FA" w14:textId="77777777" w:rsidR="008A573B" w:rsidRDefault="008A573B" w:rsidP="001E465B">
            <w:pPr>
              <w:jc w:val="center"/>
            </w:pPr>
            <w:r>
              <w:rPr>
                <w:b/>
                <w:bCs/>
                <w:sz w:val="18"/>
                <w:szCs w:val="18"/>
              </w:rPr>
              <w:t>5</w:t>
            </w:r>
          </w:p>
        </w:tc>
        <w:tc>
          <w:tcPr>
            <w:tcW w:w="48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3F2800EA" w14:textId="77777777" w:rsidR="008A573B" w:rsidRDefault="008A573B" w:rsidP="001E465B">
            <w:r>
              <w:rPr>
                <w:sz w:val="18"/>
                <w:szCs w:val="18"/>
              </w:rPr>
              <w:t>The text on the website was easy to read.</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CB7DE68"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4DC2DF9"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DDC7C66"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E9D582F"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54CB1C1" w14:textId="77777777" w:rsidR="008A573B" w:rsidRDefault="008A573B" w:rsidP="001E465B">
            <w:pPr>
              <w:jc w:val="center"/>
            </w:pPr>
            <w:r>
              <w:rPr>
                <w:sz w:val="18"/>
                <w:szCs w:val="18"/>
              </w:rPr>
              <w:t>□</w:t>
            </w:r>
          </w:p>
        </w:tc>
      </w:tr>
      <w:tr w:rsidR="008A573B" w14:paraId="40D31119"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80" w:type="dxa"/>
              <w:bottom w:w="60" w:type="dxa"/>
              <w:right w:w="80" w:type="dxa"/>
            </w:tcMar>
          </w:tcPr>
          <w:p w14:paraId="446E8194" w14:textId="77777777" w:rsidR="008A573B" w:rsidRDefault="008A573B" w:rsidP="001E465B">
            <w:pPr>
              <w:jc w:val="center"/>
            </w:pPr>
            <w:r>
              <w:rPr>
                <w:b/>
                <w:bCs/>
                <w:sz w:val="18"/>
                <w:szCs w:val="18"/>
              </w:rPr>
              <w:t>6</w:t>
            </w:r>
          </w:p>
        </w:tc>
        <w:tc>
          <w:tcPr>
            <w:tcW w:w="48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5E6DE760" w14:textId="77777777" w:rsidR="008A573B" w:rsidRDefault="008A573B" w:rsidP="001E465B">
            <w:r>
              <w:rPr>
                <w:sz w:val="18"/>
                <w:szCs w:val="18"/>
              </w:rPr>
              <w:t>The colours and contrast made the content clear.</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9523B3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2B5C788"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2B4622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D256EE5"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01C180A" w14:textId="77777777" w:rsidR="008A573B" w:rsidRDefault="008A573B" w:rsidP="001E465B">
            <w:pPr>
              <w:jc w:val="center"/>
            </w:pPr>
            <w:r>
              <w:rPr>
                <w:sz w:val="18"/>
                <w:szCs w:val="18"/>
              </w:rPr>
              <w:t>□</w:t>
            </w:r>
          </w:p>
        </w:tc>
      </w:tr>
      <w:tr w:rsidR="008A573B" w14:paraId="483858F7"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80" w:type="dxa"/>
              <w:bottom w:w="60" w:type="dxa"/>
              <w:right w:w="80" w:type="dxa"/>
            </w:tcMar>
          </w:tcPr>
          <w:p w14:paraId="7C43C146" w14:textId="77777777" w:rsidR="008A573B" w:rsidRDefault="008A573B" w:rsidP="001E465B">
            <w:pPr>
              <w:jc w:val="center"/>
            </w:pPr>
            <w:r>
              <w:rPr>
                <w:b/>
                <w:bCs/>
                <w:sz w:val="18"/>
                <w:szCs w:val="18"/>
              </w:rPr>
              <w:t>7</w:t>
            </w:r>
          </w:p>
        </w:tc>
        <w:tc>
          <w:tcPr>
            <w:tcW w:w="48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4E5A886D" w14:textId="77777777" w:rsidR="008A573B" w:rsidRDefault="008A573B" w:rsidP="001E465B">
            <w:r>
              <w:rPr>
                <w:sz w:val="18"/>
                <w:szCs w:val="18"/>
              </w:rPr>
              <w:t>I could navigate the booking form without difficulty.</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23089F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B290CA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0D6AF7F"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717634C"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7490B03" w14:textId="77777777" w:rsidR="008A573B" w:rsidRDefault="008A573B" w:rsidP="001E465B">
            <w:pPr>
              <w:jc w:val="center"/>
            </w:pPr>
            <w:r>
              <w:rPr>
                <w:sz w:val="18"/>
                <w:szCs w:val="18"/>
              </w:rPr>
              <w:t>□</w:t>
            </w:r>
          </w:p>
        </w:tc>
      </w:tr>
      <w:tr w:rsidR="008A573B" w14:paraId="6B7532D9"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80" w:type="dxa"/>
              <w:bottom w:w="60" w:type="dxa"/>
              <w:right w:w="80" w:type="dxa"/>
            </w:tcMar>
          </w:tcPr>
          <w:p w14:paraId="34B9E4B5" w14:textId="77777777" w:rsidR="008A573B" w:rsidRDefault="008A573B" w:rsidP="001E465B">
            <w:pPr>
              <w:jc w:val="center"/>
            </w:pPr>
            <w:r>
              <w:rPr>
                <w:b/>
                <w:bCs/>
                <w:sz w:val="18"/>
                <w:szCs w:val="18"/>
              </w:rPr>
              <w:t>8</w:t>
            </w:r>
          </w:p>
        </w:tc>
        <w:tc>
          <w:tcPr>
            <w:tcW w:w="4800"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5A87B996" w14:textId="77777777" w:rsidR="008A573B" w:rsidRDefault="008A573B" w:rsidP="001E465B">
            <w:r>
              <w:rPr>
                <w:sz w:val="18"/>
                <w:szCs w:val="18"/>
              </w:rPr>
              <w:t>The website worked well on the device I used.</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3E7946C"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635C06A"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723596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22AB046"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AB922B4" w14:textId="77777777" w:rsidR="008A573B" w:rsidRDefault="008A573B" w:rsidP="001E465B">
            <w:pPr>
              <w:jc w:val="center"/>
            </w:pPr>
            <w:r>
              <w:rPr>
                <w:sz w:val="18"/>
                <w:szCs w:val="18"/>
              </w:rPr>
              <w:t>□</w:t>
            </w:r>
          </w:p>
        </w:tc>
      </w:tr>
      <w:tr w:rsidR="008A573B" w14:paraId="6F521D4B" w14:textId="77777777" w:rsidTr="001E465B">
        <w:tc>
          <w:tcPr>
            <w:tcW w:w="0" w:type="auto"/>
            <w:gridSpan w:val="7"/>
            <w:tcBorders>
              <w:top w:val="single" w:sz="1" w:space="0" w:color="AAAAAA"/>
              <w:left w:val="single" w:sz="1" w:space="0" w:color="AAAAAA"/>
              <w:bottom w:val="single" w:sz="1" w:space="0" w:color="AAAAAA"/>
              <w:right w:val="single" w:sz="1" w:space="0" w:color="AAAAAA"/>
            </w:tcBorders>
            <w:shd w:val="clear" w:color="auto" w:fill="633806"/>
            <w:tcMar>
              <w:top w:w="50" w:type="dxa"/>
              <w:left w:w="100" w:type="dxa"/>
              <w:bottom w:w="50" w:type="dxa"/>
              <w:right w:w="100" w:type="dxa"/>
            </w:tcMar>
          </w:tcPr>
          <w:p w14:paraId="0A2CAF6A" w14:textId="77777777" w:rsidR="008A573B" w:rsidRDefault="008A573B" w:rsidP="001E465B">
            <w:r>
              <w:rPr>
                <w:b/>
                <w:bCs/>
                <w:color w:val="FFFFFF"/>
                <w:sz w:val="17"/>
                <w:szCs w:val="17"/>
              </w:rPr>
              <w:t>Section C — Trust and Security</w:t>
            </w:r>
          </w:p>
        </w:tc>
      </w:tr>
      <w:tr w:rsidR="008A573B" w14:paraId="2474B9D6"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80" w:type="dxa"/>
              <w:bottom w:w="60" w:type="dxa"/>
              <w:right w:w="80" w:type="dxa"/>
            </w:tcMar>
          </w:tcPr>
          <w:p w14:paraId="3C3AB165" w14:textId="77777777" w:rsidR="008A573B" w:rsidRDefault="008A573B" w:rsidP="001E465B">
            <w:pPr>
              <w:jc w:val="center"/>
            </w:pPr>
            <w:r>
              <w:rPr>
                <w:b/>
                <w:bCs/>
                <w:sz w:val="18"/>
                <w:szCs w:val="18"/>
              </w:rPr>
              <w:t>9</w:t>
            </w:r>
          </w:p>
        </w:tc>
        <w:tc>
          <w:tcPr>
            <w:tcW w:w="48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32B43FF1" w14:textId="77777777" w:rsidR="008A573B" w:rsidRDefault="008A573B" w:rsidP="001E465B">
            <w:r>
              <w:rPr>
                <w:sz w:val="18"/>
                <w:szCs w:val="18"/>
              </w:rPr>
              <w:t>I felt confident that my personal information was handled securely.</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805C8A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0EEBEA7"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214D14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3AE5F7F"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39273E5" w14:textId="77777777" w:rsidR="008A573B" w:rsidRDefault="008A573B" w:rsidP="001E465B">
            <w:pPr>
              <w:jc w:val="center"/>
            </w:pPr>
            <w:r>
              <w:rPr>
                <w:sz w:val="18"/>
                <w:szCs w:val="18"/>
              </w:rPr>
              <w:t>□</w:t>
            </w:r>
          </w:p>
        </w:tc>
      </w:tr>
      <w:tr w:rsidR="008A573B" w14:paraId="51B10DB1"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80" w:type="dxa"/>
              <w:bottom w:w="60" w:type="dxa"/>
              <w:right w:w="80" w:type="dxa"/>
            </w:tcMar>
          </w:tcPr>
          <w:p w14:paraId="2D0A0F93" w14:textId="77777777" w:rsidR="008A573B" w:rsidRDefault="008A573B" w:rsidP="001E465B">
            <w:pPr>
              <w:jc w:val="center"/>
            </w:pPr>
            <w:r>
              <w:rPr>
                <w:b/>
                <w:bCs/>
                <w:sz w:val="18"/>
                <w:szCs w:val="18"/>
              </w:rPr>
              <w:t>10</w:t>
            </w:r>
          </w:p>
        </w:tc>
        <w:tc>
          <w:tcPr>
            <w:tcW w:w="48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76044328" w14:textId="77777777" w:rsidR="008A573B" w:rsidRDefault="008A573B" w:rsidP="001E465B">
            <w:r>
              <w:rPr>
                <w:sz w:val="18"/>
                <w:szCs w:val="18"/>
              </w:rPr>
              <w:t>The privacy information provided was clear and reassuring.</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C913DAF"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AF828A3"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D3BA25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3CF0AF8"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8E48437" w14:textId="77777777" w:rsidR="008A573B" w:rsidRDefault="008A573B" w:rsidP="001E465B">
            <w:pPr>
              <w:jc w:val="center"/>
            </w:pPr>
            <w:r>
              <w:rPr>
                <w:sz w:val="18"/>
                <w:szCs w:val="18"/>
              </w:rPr>
              <w:t>□</w:t>
            </w:r>
          </w:p>
        </w:tc>
      </w:tr>
      <w:tr w:rsidR="008A573B" w14:paraId="1B76942F"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80" w:type="dxa"/>
              <w:bottom w:w="60" w:type="dxa"/>
              <w:right w:w="80" w:type="dxa"/>
            </w:tcMar>
          </w:tcPr>
          <w:p w14:paraId="106725BB" w14:textId="77777777" w:rsidR="008A573B" w:rsidRDefault="008A573B" w:rsidP="001E465B">
            <w:pPr>
              <w:jc w:val="center"/>
            </w:pPr>
            <w:r>
              <w:rPr>
                <w:b/>
                <w:bCs/>
                <w:sz w:val="18"/>
                <w:szCs w:val="18"/>
              </w:rPr>
              <w:t>11</w:t>
            </w:r>
          </w:p>
        </w:tc>
        <w:tc>
          <w:tcPr>
            <w:tcW w:w="4800"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601F3606" w14:textId="77777777" w:rsidR="008A573B" w:rsidRDefault="008A573B" w:rsidP="001E465B">
            <w:r>
              <w:rPr>
                <w:sz w:val="18"/>
                <w:szCs w:val="18"/>
              </w:rPr>
              <w:t>I trusted the website enough to submit my booking details.</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8685BC6"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6957B5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FAAA71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0D8939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FA3D6DD" w14:textId="77777777" w:rsidR="008A573B" w:rsidRDefault="008A573B" w:rsidP="001E465B">
            <w:pPr>
              <w:jc w:val="center"/>
            </w:pPr>
            <w:r>
              <w:rPr>
                <w:sz w:val="18"/>
                <w:szCs w:val="18"/>
              </w:rPr>
              <w:t>□</w:t>
            </w:r>
          </w:p>
        </w:tc>
      </w:tr>
      <w:tr w:rsidR="008A573B" w14:paraId="6B7F07AD" w14:textId="77777777" w:rsidTr="001E465B">
        <w:tc>
          <w:tcPr>
            <w:tcW w:w="0" w:type="auto"/>
            <w:gridSpan w:val="7"/>
            <w:tcBorders>
              <w:top w:val="single" w:sz="1" w:space="0" w:color="AAAAAA"/>
              <w:left w:val="single" w:sz="1" w:space="0" w:color="AAAAAA"/>
              <w:bottom w:val="single" w:sz="1" w:space="0" w:color="AAAAAA"/>
              <w:right w:val="single" w:sz="1" w:space="0" w:color="AAAAAA"/>
            </w:tcBorders>
            <w:shd w:val="clear" w:color="auto" w:fill="3C3489"/>
            <w:tcMar>
              <w:top w:w="50" w:type="dxa"/>
              <w:left w:w="100" w:type="dxa"/>
              <w:bottom w:w="50" w:type="dxa"/>
              <w:right w:w="100" w:type="dxa"/>
            </w:tcMar>
          </w:tcPr>
          <w:p w14:paraId="2F1FA162" w14:textId="77777777" w:rsidR="008A573B" w:rsidRDefault="008A573B" w:rsidP="001E465B">
            <w:r>
              <w:rPr>
                <w:b/>
                <w:bCs/>
                <w:color w:val="FFFFFF"/>
                <w:sz w:val="17"/>
                <w:szCs w:val="17"/>
              </w:rPr>
              <w:t>Section D — Overall Satisfaction</w:t>
            </w:r>
          </w:p>
        </w:tc>
      </w:tr>
      <w:tr w:rsidR="008A573B" w14:paraId="6D421962"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03565C98" w14:textId="77777777" w:rsidR="008A573B" w:rsidRDefault="008A573B" w:rsidP="001E465B">
            <w:pPr>
              <w:jc w:val="center"/>
            </w:pPr>
            <w:r>
              <w:rPr>
                <w:b/>
                <w:bCs/>
                <w:sz w:val="18"/>
                <w:szCs w:val="18"/>
              </w:rPr>
              <w:t>12</w:t>
            </w:r>
          </w:p>
        </w:tc>
        <w:tc>
          <w:tcPr>
            <w:tcW w:w="48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232ADBE8" w14:textId="77777777" w:rsidR="008A573B" w:rsidRDefault="008A573B" w:rsidP="001E465B">
            <w:r>
              <w:rPr>
                <w:sz w:val="18"/>
                <w:szCs w:val="18"/>
              </w:rPr>
              <w:t>The overall design of the website looked professional.</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E431EF6"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0078861"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C07AFE1"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DF31EE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2F49D44" w14:textId="77777777" w:rsidR="008A573B" w:rsidRDefault="008A573B" w:rsidP="001E465B">
            <w:pPr>
              <w:jc w:val="center"/>
            </w:pPr>
            <w:r>
              <w:rPr>
                <w:sz w:val="18"/>
                <w:szCs w:val="18"/>
              </w:rPr>
              <w:t>□</w:t>
            </w:r>
          </w:p>
        </w:tc>
      </w:tr>
      <w:tr w:rsidR="008A573B" w14:paraId="71B75B38"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1BD4C315" w14:textId="77777777" w:rsidR="008A573B" w:rsidRDefault="008A573B" w:rsidP="001E465B">
            <w:pPr>
              <w:jc w:val="center"/>
            </w:pPr>
            <w:r>
              <w:rPr>
                <w:b/>
                <w:bCs/>
                <w:sz w:val="18"/>
                <w:szCs w:val="18"/>
              </w:rPr>
              <w:t>13</w:t>
            </w:r>
          </w:p>
        </w:tc>
        <w:tc>
          <w:tcPr>
            <w:tcW w:w="48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4C4CC77B" w14:textId="77777777" w:rsidR="008A573B" w:rsidRDefault="008A573B" w:rsidP="001E465B">
            <w:r>
              <w:rPr>
                <w:sz w:val="18"/>
                <w:szCs w:val="18"/>
              </w:rPr>
              <w:t>I would use this booking system again in the future.</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388DA522"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D04CEF6"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C84836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72B16CDD"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BAA5CD0" w14:textId="77777777" w:rsidR="008A573B" w:rsidRDefault="008A573B" w:rsidP="001E465B">
            <w:pPr>
              <w:jc w:val="center"/>
            </w:pPr>
            <w:r>
              <w:rPr>
                <w:sz w:val="18"/>
                <w:szCs w:val="18"/>
              </w:rPr>
              <w:t>□</w:t>
            </w:r>
          </w:p>
        </w:tc>
      </w:tr>
      <w:tr w:rsidR="008A573B" w14:paraId="6C5E9690"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2233745F" w14:textId="77777777" w:rsidR="008A573B" w:rsidRDefault="008A573B" w:rsidP="001E465B">
            <w:pPr>
              <w:jc w:val="center"/>
            </w:pPr>
            <w:r>
              <w:rPr>
                <w:b/>
                <w:bCs/>
                <w:sz w:val="18"/>
                <w:szCs w:val="18"/>
              </w:rPr>
              <w:t>14</w:t>
            </w:r>
          </w:p>
        </w:tc>
        <w:tc>
          <w:tcPr>
            <w:tcW w:w="48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2B043243" w14:textId="77777777" w:rsidR="008A573B" w:rsidRDefault="008A573B" w:rsidP="001E465B">
            <w:r>
              <w:rPr>
                <w:sz w:val="18"/>
                <w:szCs w:val="18"/>
              </w:rPr>
              <w:t>I would recommend this booking system to others.</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B08EE55"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0AC235A"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66D4D975"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0EA74C5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4327E3E5" w14:textId="77777777" w:rsidR="008A573B" w:rsidRDefault="008A573B" w:rsidP="001E465B">
            <w:pPr>
              <w:jc w:val="center"/>
            </w:pPr>
            <w:r>
              <w:rPr>
                <w:sz w:val="18"/>
                <w:szCs w:val="18"/>
              </w:rPr>
              <w:t>□</w:t>
            </w:r>
          </w:p>
        </w:tc>
      </w:tr>
      <w:tr w:rsidR="008A573B" w14:paraId="269CD48B"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03C3125E" w14:textId="77777777" w:rsidR="008A573B" w:rsidRDefault="008A573B" w:rsidP="001E465B">
            <w:pPr>
              <w:jc w:val="center"/>
            </w:pPr>
            <w:r>
              <w:rPr>
                <w:b/>
                <w:bCs/>
                <w:sz w:val="18"/>
                <w:szCs w:val="18"/>
              </w:rPr>
              <w:t>15</w:t>
            </w:r>
          </w:p>
        </w:tc>
        <w:tc>
          <w:tcPr>
            <w:tcW w:w="48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6DA463F5" w14:textId="77777777" w:rsidR="008A573B" w:rsidRDefault="008A573B" w:rsidP="001E465B">
            <w:r>
              <w:rPr>
                <w:sz w:val="18"/>
                <w:szCs w:val="18"/>
              </w:rPr>
              <w:t>Overall, I am satisfied with my experience using this system.</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569B969A"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9ED81AA"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179429EE"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A195AC4" w14:textId="77777777" w:rsidR="008A573B" w:rsidRDefault="008A573B" w:rsidP="001E465B">
            <w:pPr>
              <w:jc w:val="center"/>
            </w:pPr>
            <w:r>
              <w:rPr>
                <w:sz w:val="18"/>
                <w:szCs w:val="18"/>
              </w:rPr>
              <w:t>□</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60" w:type="dxa"/>
              <w:bottom w:w="60" w:type="dxa"/>
              <w:right w:w="60" w:type="dxa"/>
            </w:tcMar>
          </w:tcPr>
          <w:p w14:paraId="29BBD9BC" w14:textId="77777777" w:rsidR="008A573B" w:rsidRDefault="008A573B" w:rsidP="001E465B">
            <w:pPr>
              <w:jc w:val="center"/>
            </w:pPr>
            <w:r>
              <w:rPr>
                <w:sz w:val="18"/>
                <w:szCs w:val="18"/>
              </w:rPr>
              <w:t>□</w:t>
            </w:r>
          </w:p>
        </w:tc>
      </w:tr>
      <w:tr w:rsidR="008A573B" w14:paraId="3AAE0BFA" w14:textId="77777777" w:rsidTr="001E465B">
        <w:tc>
          <w:tcPr>
            <w:tcW w:w="0" w:type="auto"/>
            <w:gridSpan w:val="7"/>
            <w:tcBorders>
              <w:top w:val="single" w:sz="1" w:space="0" w:color="AAAAAA"/>
              <w:left w:val="single" w:sz="1" w:space="0" w:color="AAAAAA"/>
              <w:bottom w:val="single" w:sz="1" w:space="0" w:color="AAAAAA"/>
              <w:right w:val="single" w:sz="1" w:space="0" w:color="AAAAAA"/>
            </w:tcBorders>
            <w:shd w:val="clear" w:color="auto" w:fill="5F5E5A"/>
            <w:tcMar>
              <w:top w:w="50" w:type="dxa"/>
              <w:left w:w="100" w:type="dxa"/>
              <w:bottom w:w="50" w:type="dxa"/>
              <w:right w:w="100" w:type="dxa"/>
            </w:tcMar>
          </w:tcPr>
          <w:p w14:paraId="6992AAC4" w14:textId="77777777" w:rsidR="008A573B" w:rsidRDefault="008A573B" w:rsidP="001E465B">
            <w:r>
              <w:rPr>
                <w:b/>
                <w:bCs/>
                <w:color w:val="FFFFFF"/>
                <w:sz w:val="17"/>
                <w:szCs w:val="17"/>
              </w:rPr>
              <w:t>Section E — Open Questions (optional)</w:t>
            </w:r>
          </w:p>
        </w:tc>
      </w:tr>
      <w:tr w:rsidR="008A573B" w14:paraId="513DD112"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420E4971" w14:textId="77777777" w:rsidR="008A573B" w:rsidRDefault="008A573B" w:rsidP="001E465B">
            <w:pPr>
              <w:jc w:val="center"/>
            </w:pPr>
            <w:r>
              <w:rPr>
                <w:b/>
                <w:bCs/>
                <w:sz w:val="18"/>
                <w:szCs w:val="18"/>
              </w:rPr>
              <w:t>1</w:t>
            </w:r>
          </w:p>
        </w:tc>
        <w:tc>
          <w:tcPr>
            <w:tcW w:w="8300" w:type="dxa"/>
            <w:gridSpan w:val="6"/>
            <w:tcBorders>
              <w:top w:val="single" w:sz="1" w:space="0" w:color="AAAAAA"/>
              <w:left w:val="single" w:sz="1" w:space="0" w:color="AAAAAA"/>
              <w:bottom w:val="single" w:sz="1" w:space="0" w:color="AAAAAA"/>
              <w:right w:val="single" w:sz="1" w:space="0" w:color="AAAAAA"/>
            </w:tcBorders>
            <w:shd w:val="clear" w:color="auto" w:fill="FAFAFA"/>
            <w:tcMar>
              <w:top w:w="60" w:type="dxa"/>
              <w:left w:w="100" w:type="dxa"/>
              <w:bottom w:w="60" w:type="dxa"/>
              <w:right w:w="100" w:type="dxa"/>
            </w:tcMar>
          </w:tcPr>
          <w:p w14:paraId="392442CD" w14:textId="77777777" w:rsidR="008A573B" w:rsidRDefault="008A573B" w:rsidP="001E465B">
            <w:r>
              <w:rPr>
                <w:sz w:val="18"/>
                <w:szCs w:val="18"/>
              </w:rPr>
              <w:t>What did you find most useful or straightforward about the booking process?</w:t>
            </w:r>
          </w:p>
          <w:p w14:paraId="3F2388A4" w14:textId="77777777" w:rsidR="008A573B" w:rsidRDefault="008A573B" w:rsidP="001E465B">
            <w:pPr>
              <w:spacing w:before="40" w:after="40"/>
            </w:pPr>
          </w:p>
        </w:tc>
      </w:tr>
      <w:tr w:rsidR="008A573B" w14:paraId="3F1CCCA7"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4B8A830B" w14:textId="77777777" w:rsidR="008A573B" w:rsidRDefault="008A573B" w:rsidP="001E465B">
            <w:pPr>
              <w:jc w:val="center"/>
            </w:pPr>
            <w:r>
              <w:rPr>
                <w:b/>
                <w:bCs/>
                <w:sz w:val="18"/>
                <w:szCs w:val="18"/>
              </w:rPr>
              <w:t>2</w:t>
            </w:r>
          </w:p>
        </w:tc>
        <w:tc>
          <w:tcPr>
            <w:tcW w:w="8300" w:type="dxa"/>
            <w:gridSpan w:val="6"/>
            <w:tcBorders>
              <w:top w:val="single" w:sz="1" w:space="0" w:color="AAAAAA"/>
              <w:left w:val="single" w:sz="1" w:space="0" w:color="AAAAAA"/>
              <w:bottom w:val="single" w:sz="1" w:space="0" w:color="AAAAAA"/>
              <w:right w:val="single" w:sz="1" w:space="0" w:color="AAAAAA"/>
            </w:tcBorders>
            <w:shd w:val="clear" w:color="auto" w:fill="FAFAFA"/>
            <w:tcMar>
              <w:top w:w="60" w:type="dxa"/>
              <w:left w:w="100" w:type="dxa"/>
              <w:bottom w:w="60" w:type="dxa"/>
              <w:right w:w="100" w:type="dxa"/>
            </w:tcMar>
          </w:tcPr>
          <w:p w14:paraId="1BD21F3B" w14:textId="77777777" w:rsidR="008A573B" w:rsidRDefault="008A573B" w:rsidP="001E465B">
            <w:r>
              <w:rPr>
                <w:sz w:val="18"/>
                <w:szCs w:val="18"/>
              </w:rPr>
              <w:t>Was there anything you found confusing or difficult?</w:t>
            </w:r>
          </w:p>
          <w:p w14:paraId="6704D2ED" w14:textId="77777777" w:rsidR="008A573B" w:rsidRDefault="008A573B" w:rsidP="001E465B">
            <w:pPr>
              <w:spacing w:before="40" w:after="40"/>
            </w:pPr>
          </w:p>
        </w:tc>
      </w:tr>
      <w:tr w:rsidR="008A573B" w14:paraId="54273471" w14:textId="77777777" w:rsidTr="001E465B">
        <w:tc>
          <w:tcPr>
            <w:tcW w:w="600" w:type="dxa"/>
            <w:tcBorders>
              <w:top w:val="single" w:sz="1" w:space="0" w:color="AAAAAA"/>
              <w:left w:val="single" w:sz="1" w:space="0" w:color="AAAAAA"/>
              <w:bottom w:val="single" w:sz="1" w:space="0" w:color="AAAAAA"/>
              <w:right w:val="single" w:sz="1" w:space="0" w:color="AAAAAA"/>
            </w:tcBorders>
            <w:shd w:val="clear" w:color="auto" w:fill="F1EFE8"/>
            <w:tcMar>
              <w:top w:w="60" w:type="dxa"/>
              <w:left w:w="80" w:type="dxa"/>
              <w:bottom w:w="60" w:type="dxa"/>
              <w:right w:w="80" w:type="dxa"/>
            </w:tcMar>
          </w:tcPr>
          <w:p w14:paraId="4EE3F47D" w14:textId="77777777" w:rsidR="008A573B" w:rsidRDefault="008A573B" w:rsidP="001E465B">
            <w:pPr>
              <w:jc w:val="center"/>
            </w:pPr>
            <w:r>
              <w:rPr>
                <w:b/>
                <w:bCs/>
                <w:sz w:val="18"/>
                <w:szCs w:val="18"/>
              </w:rPr>
              <w:lastRenderedPageBreak/>
              <w:t>3</w:t>
            </w:r>
          </w:p>
        </w:tc>
        <w:tc>
          <w:tcPr>
            <w:tcW w:w="8300" w:type="dxa"/>
            <w:gridSpan w:val="6"/>
            <w:tcBorders>
              <w:top w:val="single" w:sz="1" w:space="0" w:color="AAAAAA"/>
              <w:left w:val="single" w:sz="1" w:space="0" w:color="AAAAAA"/>
              <w:bottom w:val="single" w:sz="1" w:space="0" w:color="AAAAAA"/>
              <w:right w:val="single" w:sz="1" w:space="0" w:color="AAAAAA"/>
            </w:tcBorders>
            <w:shd w:val="clear" w:color="auto" w:fill="FAFAFA"/>
            <w:tcMar>
              <w:top w:w="60" w:type="dxa"/>
              <w:left w:w="100" w:type="dxa"/>
              <w:bottom w:w="60" w:type="dxa"/>
              <w:right w:w="100" w:type="dxa"/>
            </w:tcMar>
          </w:tcPr>
          <w:p w14:paraId="1A2746BD" w14:textId="77777777" w:rsidR="008A573B" w:rsidRDefault="008A573B" w:rsidP="001E465B">
            <w:r>
              <w:rPr>
                <w:sz w:val="18"/>
                <w:szCs w:val="18"/>
              </w:rPr>
              <w:t>Any other comments?</w:t>
            </w:r>
          </w:p>
          <w:p w14:paraId="6FD186A4" w14:textId="77777777" w:rsidR="008A573B" w:rsidRDefault="008A573B" w:rsidP="001E465B">
            <w:pPr>
              <w:spacing w:before="40" w:after="40"/>
            </w:pPr>
          </w:p>
        </w:tc>
      </w:tr>
    </w:tbl>
    <w:p w14:paraId="7F13BE6B" w14:textId="3A35ABD4" w:rsidR="008A573B" w:rsidRPr="00A366F8" w:rsidRDefault="008A573B" w:rsidP="008A573B">
      <w:pPr>
        <w:spacing w:before="60" w:after="160"/>
        <w:jc w:val="center"/>
        <w:rPr>
          <w:color w:val="156082" w:themeColor="accent1"/>
        </w:rPr>
      </w:pPr>
      <w:r w:rsidRPr="00A366F8">
        <w:rPr>
          <w:i/>
          <w:iCs/>
          <w:color w:val="156082" w:themeColor="accent1"/>
          <w:sz w:val="18"/>
          <w:szCs w:val="18"/>
        </w:rPr>
        <w:t xml:space="preserve">Figure </w:t>
      </w:r>
      <w:r w:rsidR="00CF1FC7">
        <w:rPr>
          <w:i/>
          <w:iCs/>
          <w:color w:val="156082" w:themeColor="accent1"/>
          <w:sz w:val="18"/>
          <w:szCs w:val="18"/>
        </w:rPr>
        <w:t>22</w:t>
      </w:r>
      <w:r w:rsidRPr="00A366F8">
        <w:rPr>
          <w:i/>
          <w:iCs/>
          <w:color w:val="156082" w:themeColor="accent1"/>
          <w:sz w:val="18"/>
          <w:szCs w:val="18"/>
        </w:rPr>
        <w:t>: User Experience Questionnaire — Nash Tyres &amp; Car Wash Online Booking System. Rating scale: 1 = Strongly Disagree (SD), 2 = Disagree (D), 3 = Neutral (N), 4 = Agree (A), 5 = Strongly Agree (SA).</w:t>
      </w:r>
    </w:p>
    <w:p w14:paraId="78DF8E53" w14:textId="77777777" w:rsidR="00E074A1" w:rsidRDefault="00E074A1" w:rsidP="00E074A1">
      <w:pPr>
        <w:rPr>
          <w:b/>
          <w:bCs/>
        </w:rPr>
      </w:pPr>
    </w:p>
    <w:p w14:paraId="337D1A3D" w14:textId="6B7EC1D9" w:rsidR="008A573B" w:rsidRPr="00E074A1" w:rsidRDefault="008A573B" w:rsidP="00E074A1">
      <w:pPr>
        <w:rPr>
          <w:b/>
          <w:bCs/>
        </w:rPr>
      </w:pPr>
      <w:r w:rsidRPr="00E074A1">
        <w:rPr>
          <w:b/>
          <w:bCs/>
        </w:rPr>
        <w:t>G.2 Raw Participant Scores</w:t>
      </w:r>
    </w:p>
    <w:p w14:paraId="61646A4E" w14:textId="67D4D7ED" w:rsidR="008A573B" w:rsidRDefault="008A573B" w:rsidP="008A573B">
      <w:pPr>
        <w:spacing w:before="60" w:after="120"/>
        <w:jc w:val="both"/>
      </w:pPr>
      <w:r>
        <w:t xml:space="preserve">Table </w:t>
      </w:r>
      <w:r w:rsidR="00760316">
        <w:t>1</w:t>
      </w:r>
      <w:r>
        <w:t>1 presents the raw Likert scores for all 10 participants across all 15 questions, followed by the per-participant mean.</w:t>
      </w:r>
    </w:p>
    <w:tbl>
      <w:tblPr>
        <w:tblW w:w="6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29"/>
        <w:gridCol w:w="497"/>
        <w:gridCol w:w="497"/>
        <w:gridCol w:w="497"/>
        <w:gridCol w:w="498"/>
        <w:gridCol w:w="498"/>
        <w:gridCol w:w="498"/>
        <w:gridCol w:w="498"/>
        <w:gridCol w:w="498"/>
        <w:gridCol w:w="498"/>
        <w:gridCol w:w="498"/>
        <w:gridCol w:w="694"/>
      </w:tblGrid>
      <w:tr w:rsidR="008A573B" w14:paraId="00D37B80" w14:textId="77777777" w:rsidTr="001E465B">
        <w:trPr>
          <w:tblHeader/>
        </w:trPr>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644F0B80" w14:textId="77777777" w:rsidR="008A573B" w:rsidRDefault="008A573B" w:rsidP="001E465B">
            <w:pPr>
              <w:jc w:val="center"/>
            </w:pPr>
            <w:r>
              <w:rPr>
                <w:b/>
                <w:bCs/>
                <w:color w:val="FFFFFF"/>
                <w:sz w:val="16"/>
                <w:szCs w:val="16"/>
              </w:rPr>
              <w:t>Q</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47790D2F" w14:textId="77777777" w:rsidR="008A573B" w:rsidRDefault="008A573B" w:rsidP="001E465B">
            <w:pPr>
              <w:jc w:val="center"/>
            </w:pPr>
            <w:r>
              <w:rPr>
                <w:b/>
                <w:bCs/>
                <w:color w:val="FFFFFF"/>
                <w:sz w:val="16"/>
                <w:szCs w:val="16"/>
              </w:rPr>
              <w:t>P1</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09FB9C32" w14:textId="77777777" w:rsidR="008A573B" w:rsidRDefault="008A573B" w:rsidP="001E465B">
            <w:pPr>
              <w:jc w:val="center"/>
            </w:pPr>
            <w:r>
              <w:rPr>
                <w:b/>
                <w:bCs/>
                <w:color w:val="FFFFFF"/>
                <w:sz w:val="16"/>
                <w:szCs w:val="16"/>
              </w:rPr>
              <w:t>P2</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14A3CEA8" w14:textId="77777777" w:rsidR="008A573B" w:rsidRDefault="008A573B" w:rsidP="001E465B">
            <w:pPr>
              <w:jc w:val="center"/>
            </w:pPr>
            <w:r>
              <w:rPr>
                <w:b/>
                <w:bCs/>
                <w:color w:val="FFFFFF"/>
                <w:sz w:val="16"/>
                <w:szCs w:val="16"/>
              </w:rPr>
              <w:t>P3</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6B3BC81D" w14:textId="77777777" w:rsidR="008A573B" w:rsidRDefault="008A573B" w:rsidP="001E465B">
            <w:pPr>
              <w:jc w:val="center"/>
            </w:pPr>
            <w:r>
              <w:rPr>
                <w:b/>
                <w:bCs/>
                <w:color w:val="FFFFFF"/>
                <w:sz w:val="16"/>
                <w:szCs w:val="16"/>
              </w:rPr>
              <w:t>P4</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6F78EC81" w14:textId="77777777" w:rsidR="008A573B" w:rsidRDefault="008A573B" w:rsidP="001E465B">
            <w:pPr>
              <w:jc w:val="center"/>
            </w:pPr>
            <w:r>
              <w:rPr>
                <w:b/>
                <w:bCs/>
                <w:color w:val="FFFFFF"/>
                <w:sz w:val="16"/>
                <w:szCs w:val="16"/>
              </w:rPr>
              <w:t>P5</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0D160754" w14:textId="77777777" w:rsidR="008A573B" w:rsidRDefault="008A573B" w:rsidP="001E465B">
            <w:pPr>
              <w:jc w:val="center"/>
            </w:pPr>
            <w:r>
              <w:rPr>
                <w:b/>
                <w:bCs/>
                <w:color w:val="FFFFFF"/>
                <w:sz w:val="16"/>
                <w:szCs w:val="16"/>
              </w:rPr>
              <w:t>P6</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2123DBBD" w14:textId="77777777" w:rsidR="008A573B" w:rsidRDefault="008A573B" w:rsidP="001E465B">
            <w:pPr>
              <w:jc w:val="center"/>
            </w:pPr>
            <w:r>
              <w:rPr>
                <w:b/>
                <w:bCs/>
                <w:color w:val="FFFFFF"/>
                <w:sz w:val="16"/>
                <w:szCs w:val="16"/>
              </w:rPr>
              <w:t>P7</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77B19A4E" w14:textId="77777777" w:rsidR="008A573B" w:rsidRDefault="008A573B" w:rsidP="001E465B">
            <w:pPr>
              <w:jc w:val="center"/>
            </w:pPr>
            <w:r>
              <w:rPr>
                <w:b/>
                <w:bCs/>
                <w:color w:val="FFFFFF"/>
                <w:sz w:val="16"/>
                <w:szCs w:val="16"/>
              </w:rPr>
              <w:t>P8</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73798876" w14:textId="77777777" w:rsidR="008A573B" w:rsidRDefault="008A573B" w:rsidP="001E465B">
            <w:pPr>
              <w:jc w:val="center"/>
            </w:pPr>
            <w:r>
              <w:rPr>
                <w:b/>
                <w:bCs/>
                <w:color w:val="FFFFFF"/>
                <w:sz w:val="16"/>
                <w:szCs w:val="16"/>
              </w:rPr>
              <w:t>P9</w:t>
            </w:r>
          </w:p>
        </w:tc>
        <w:tc>
          <w:tcPr>
            <w:tcW w:w="5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187506E3" w14:textId="77777777" w:rsidR="008A573B" w:rsidRDefault="008A573B" w:rsidP="001E465B">
            <w:pPr>
              <w:jc w:val="center"/>
            </w:pPr>
            <w:r>
              <w:rPr>
                <w:b/>
                <w:bCs/>
                <w:color w:val="FFFFFF"/>
                <w:sz w:val="16"/>
                <w:szCs w:val="16"/>
              </w:rPr>
              <w:t>P10</w:t>
            </w:r>
          </w:p>
        </w:tc>
        <w:tc>
          <w:tcPr>
            <w:tcW w:w="700" w:type="dxa"/>
            <w:tcBorders>
              <w:top w:val="single" w:sz="1" w:space="0" w:color="AAAAAA"/>
              <w:left w:val="single" w:sz="1" w:space="0" w:color="AAAAAA"/>
              <w:bottom w:val="single" w:sz="1" w:space="0" w:color="AAAAAA"/>
              <w:right w:val="single" w:sz="1" w:space="0" w:color="AAAAAA"/>
            </w:tcBorders>
            <w:shd w:val="clear" w:color="auto" w:fill="2E75B6"/>
            <w:tcMar>
              <w:top w:w="50" w:type="dxa"/>
              <w:left w:w="60" w:type="dxa"/>
              <w:bottom w:w="50" w:type="dxa"/>
              <w:right w:w="60" w:type="dxa"/>
            </w:tcMar>
          </w:tcPr>
          <w:p w14:paraId="5C95FB38" w14:textId="77777777" w:rsidR="008A573B" w:rsidRDefault="008A573B" w:rsidP="001E465B">
            <w:pPr>
              <w:jc w:val="center"/>
            </w:pPr>
            <w:r>
              <w:rPr>
                <w:b/>
                <w:bCs/>
                <w:color w:val="FFFFFF"/>
                <w:sz w:val="16"/>
                <w:szCs w:val="16"/>
              </w:rPr>
              <w:t>Mean</w:t>
            </w:r>
          </w:p>
        </w:tc>
      </w:tr>
      <w:tr w:rsidR="008A573B" w14:paraId="3D11F58E"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C357D0B" w14:textId="77777777" w:rsidR="008A573B" w:rsidRDefault="008A573B" w:rsidP="001E465B">
            <w:pPr>
              <w:jc w:val="center"/>
            </w:pPr>
            <w:r>
              <w:rPr>
                <w:b/>
                <w:bCs/>
                <w:sz w:val="16"/>
                <w:szCs w:val="16"/>
              </w:rPr>
              <w:t>Q1</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3B0AFAE5"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2F47F7B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6F6D6C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699C1EA"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3B12E84"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3F521ED9"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C763AB5"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6EB6FD5B"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D22707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2D4147FE"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3C73AF1E" w14:textId="77777777" w:rsidR="008A573B" w:rsidRDefault="008A573B" w:rsidP="001E465B">
            <w:pPr>
              <w:jc w:val="center"/>
            </w:pPr>
            <w:r>
              <w:rPr>
                <w:b/>
                <w:bCs/>
                <w:sz w:val="16"/>
                <w:szCs w:val="16"/>
              </w:rPr>
              <w:t>4.60</w:t>
            </w:r>
          </w:p>
        </w:tc>
      </w:tr>
      <w:tr w:rsidR="008A573B" w14:paraId="22BEBCD0"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5061263" w14:textId="77777777" w:rsidR="008A573B" w:rsidRDefault="008A573B" w:rsidP="001E465B">
            <w:pPr>
              <w:jc w:val="center"/>
            </w:pPr>
            <w:r>
              <w:rPr>
                <w:b/>
                <w:bCs/>
                <w:sz w:val="16"/>
                <w:szCs w:val="16"/>
              </w:rPr>
              <w:t>Q2</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4FC5CF3"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608688DA"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243D0457"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53DC3BB8"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2EBF1F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0AD53D5"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47615CE"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12F4A65"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E45ADE8"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222D4D04"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3EF0461E" w14:textId="77777777" w:rsidR="008A573B" w:rsidRDefault="008A573B" w:rsidP="001E465B">
            <w:pPr>
              <w:jc w:val="center"/>
            </w:pPr>
            <w:r>
              <w:rPr>
                <w:b/>
                <w:bCs/>
                <w:sz w:val="16"/>
                <w:szCs w:val="16"/>
              </w:rPr>
              <w:t>4.60</w:t>
            </w:r>
          </w:p>
        </w:tc>
      </w:tr>
      <w:tr w:rsidR="008A573B" w14:paraId="24EEC2A3"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A5E3382" w14:textId="77777777" w:rsidR="008A573B" w:rsidRDefault="008A573B" w:rsidP="001E465B">
            <w:pPr>
              <w:jc w:val="center"/>
            </w:pPr>
            <w:r>
              <w:rPr>
                <w:b/>
                <w:bCs/>
                <w:sz w:val="16"/>
                <w:szCs w:val="16"/>
              </w:rPr>
              <w:t>Q3</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5AEAC1B1"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B15775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19149B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3DC588A2"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5E178D9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89EA308"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8E13BF5"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3C5D58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179CBC3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2ED313D"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1086F842" w14:textId="77777777" w:rsidR="008A573B" w:rsidRDefault="008A573B" w:rsidP="001E465B">
            <w:pPr>
              <w:jc w:val="center"/>
            </w:pPr>
            <w:r>
              <w:rPr>
                <w:b/>
                <w:bCs/>
                <w:sz w:val="16"/>
                <w:szCs w:val="16"/>
              </w:rPr>
              <w:t>4.70</w:t>
            </w:r>
          </w:p>
        </w:tc>
      </w:tr>
      <w:tr w:rsidR="008A573B" w14:paraId="794E3F57"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6ADA5B4" w14:textId="77777777" w:rsidR="008A573B" w:rsidRDefault="008A573B" w:rsidP="001E465B">
            <w:pPr>
              <w:jc w:val="center"/>
            </w:pPr>
            <w:r>
              <w:rPr>
                <w:b/>
                <w:bCs/>
                <w:sz w:val="16"/>
                <w:szCs w:val="16"/>
              </w:rPr>
              <w:t>Q4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EBAD6F5"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60D57CD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92376C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6091C534" w14:textId="77777777" w:rsidR="008A573B" w:rsidRDefault="008A573B" w:rsidP="001E465B">
            <w:pPr>
              <w:jc w:val="center"/>
            </w:pPr>
            <w:r>
              <w:rPr>
                <w:sz w:val="16"/>
                <w:szCs w:val="16"/>
              </w:rPr>
              <w:t>3</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53474C35"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714371C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4371E2E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31A5D2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2574ABF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07F4D8F4" w14:textId="77777777" w:rsidR="008A573B" w:rsidRDefault="008A573B" w:rsidP="001E465B">
            <w:pPr>
              <w:jc w:val="center"/>
            </w:pPr>
            <w:r>
              <w:rPr>
                <w:sz w:val="16"/>
                <w:szCs w:val="16"/>
              </w:rPr>
              <w:t>4</w:t>
            </w:r>
          </w:p>
        </w:tc>
        <w:tc>
          <w:tcPr>
            <w:tcW w:w="700" w:type="dxa"/>
            <w:tcBorders>
              <w:top w:val="single" w:sz="1" w:space="0" w:color="AAAAAA"/>
              <w:left w:val="single" w:sz="1" w:space="0" w:color="AAAAAA"/>
              <w:bottom w:val="single" w:sz="1" w:space="0" w:color="AAAAAA"/>
              <w:right w:val="single" w:sz="1" w:space="0" w:color="AAAAAA"/>
            </w:tcBorders>
            <w:shd w:val="clear" w:color="auto" w:fill="EAF2FB"/>
            <w:tcMar>
              <w:top w:w="50" w:type="dxa"/>
              <w:left w:w="60" w:type="dxa"/>
              <w:bottom w:w="50" w:type="dxa"/>
              <w:right w:w="60" w:type="dxa"/>
            </w:tcMar>
          </w:tcPr>
          <w:p w14:paraId="5733CD0D" w14:textId="77777777" w:rsidR="008A573B" w:rsidRDefault="008A573B" w:rsidP="001E465B">
            <w:pPr>
              <w:jc w:val="center"/>
            </w:pPr>
            <w:r>
              <w:rPr>
                <w:b/>
                <w:bCs/>
                <w:sz w:val="16"/>
                <w:szCs w:val="16"/>
              </w:rPr>
              <w:t>4.20</w:t>
            </w:r>
          </w:p>
        </w:tc>
      </w:tr>
      <w:tr w:rsidR="008A573B" w14:paraId="1460A76B"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49E0E1B8" w14:textId="77777777" w:rsidR="008A573B" w:rsidRDefault="008A573B" w:rsidP="001E465B">
            <w:pPr>
              <w:jc w:val="center"/>
            </w:pPr>
            <w:r>
              <w:rPr>
                <w:b/>
                <w:bCs/>
                <w:sz w:val="16"/>
                <w:szCs w:val="16"/>
              </w:rPr>
              <w:t>Q5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340261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F01F67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9589F8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7ECBA4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1FB35DDC"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3F24848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6FC42EB"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46A02D74"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9FC8D31"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38C1404E"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8CCD051" w14:textId="77777777" w:rsidR="008A573B" w:rsidRDefault="008A573B" w:rsidP="001E465B">
            <w:pPr>
              <w:jc w:val="center"/>
            </w:pPr>
            <w:r>
              <w:rPr>
                <w:b/>
                <w:bCs/>
                <w:sz w:val="16"/>
                <w:szCs w:val="16"/>
              </w:rPr>
              <w:t>4.80</w:t>
            </w:r>
          </w:p>
        </w:tc>
      </w:tr>
      <w:tr w:rsidR="008A573B" w14:paraId="0693E661"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B036E3D" w14:textId="77777777" w:rsidR="008A573B" w:rsidRDefault="008A573B" w:rsidP="001E465B">
            <w:pPr>
              <w:jc w:val="center"/>
            </w:pPr>
            <w:r>
              <w:rPr>
                <w:b/>
                <w:bCs/>
                <w:sz w:val="16"/>
                <w:szCs w:val="16"/>
              </w:rPr>
              <w:t>Q6</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DA9071B"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488274B2"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4FC39AFE"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1E1DE34F"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BA609C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BD27E2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453E43B5" w14:textId="77777777" w:rsidR="008A573B" w:rsidRDefault="008A573B" w:rsidP="001E465B">
            <w:pPr>
              <w:jc w:val="center"/>
            </w:pPr>
            <w:r>
              <w:rPr>
                <w:sz w:val="16"/>
                <w:szCs w:val="16"/>
              </w:rPr>
              <w:t>3</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0B850AC"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39FB88C3"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1BA761D"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951EA3C" w14:textId="77777777" w:rsidR="008A573B" w:rsidRDefault="008A573B" w:rsidP="001E465B">
            <w:pPr>
              <w:jc w:val="center"/>
            </w:pPr>
            <w:r>
              <w:rPr>
                <w:b/>
                <w:bCs/>
                <w:sz w:val="16"/>
                <w:szCs w:val="16"/>
              </w:rPr>
              <w:t>4.50</w:t>
            </w:r>
          </w:p>
        </w:tc>
      </w:tr>
      <w:tr w:rsidR="008A573B" w14:paraId="24EDDB50"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2F9D4E7" w14:textId="77777777" w:rsidR="008A573B" w:rsidRDefault="008A573B" w:rsidP="001E465B">
            <w:pPr>
              <w:jc w:val="center"/>
            </w:pPr>
            <w:r>
              <w:rPr>
                <w:b/>
                <w:bCs/>
                <w:sz w:val="16"/>
                <w:szCs w:val="16"/>
              </w:rPr>
              <w:t>Q7</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5698E9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D8F12D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4D2849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3B348D03"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A1279DD"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1DA01F4"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389D25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957589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06EEF59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1850A668"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90CA39E" w14:textId="77777777" w:rsidR="008A573B" w:rsidRDefault="008A573B" w:rsidP="001E465B">
            <w:pPr>
              <w:jc w:val="center"/>
            </w:pPr>
            <w:r>
              <w:rPr>
                <w:b/>
                <w:bCs/>
                <w:sz w:val="16"/>
                <w:szCs w:val="16"/>
              </w:rPr>
              <w:t>4.60</w:t>
            </w:r>
          </w:p>
        </w:tc>
      </w:tr>
      <w:tr w:rsidR="008A573B" w14:paraId="5121DE0C"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40349A7" w14:textId="77777777" w:rsidR="008A573B" w:rsidRDefault="008A573B" w:rsidP="001E465B">
            <w:pPr>
              <w:jc w:val="center"/>
            </w:pPr>
            <w:r>
              <w:rPr>
                <w:b/>
                <w:bCs/>
                <w:sz w:val="16"/>
                <w:szCs w:val="16"/>
              </w:rPr>
              <w:t>Q8</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1D2D7159"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362297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17DD94AC"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A9D4741"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6EC3480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4AE1B77"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36607AA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E4D1029"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5D71CC0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71AD589F"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E1F5EE"/>
            <w:tcMar>
              <w:top w:w="50" w:type="dxa"/>
              <w:left w:w="60" w:type="dxa"/>
              <w:bottom w:w="50" w:type="dxa"/>
              <w:right w:w="60" w:type="dxa"/>
            </w:tcMar>
          </w:tcPr>
          <w:p w14:paraId="222DC66C" w14:textId="77777777" w:rsidR="008A573B" w:rsidRDefault="008A573B" w:rsidP="001E465B">
            <w:pPr>
              <w:jc w:val="center"/>
            </w:pPr>
            <w:r>
              <w:rPr>
                <w:b/>
                <w:bCs/>
                <w:sz w:val="16"/>
                <w:szCs w:val="16"/>
              </w:rPr>
              <w:t>4.60</w:t>
            </w:r>
          </w:p>
        </w:tc>
      </w:tr>
      <w:tr w:rsidR="008A573B" w14:paraId="4FF924C2"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1B5050C6" w14:textId="77777777" w:rsidR="008A573B" w:rsidRDefault="008A573B" w:rsidP="001E465B">
            <w:pPr>
              <w:jc w:val="center"/>
            </w:pPr>
            <w:r>
              <w:rPr>
                <w:b/>
                <w:bCs/>
                <w:sz w:val="16"/>
                <w:szCs w:val="16"/>
              </w:rPr>
              <w:t>Q9</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3376A4F"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FF6434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157EAD1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37C41A9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93CB94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99D530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13880DA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657FFFF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A8C0AE2"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698A83F9"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01F5DBAD" w14:textId="77777777" w:rsidR="008A573B" w:rsidRDefault="008A573B" w:rsidP="001E465B">
            <w:pPr>
              <w:jc w:val="center"/>
            </w:pPr>
            <w:r>
              <w:rPr>
                <w:b/>
                <w:bCs/>
                <w:sz w:val="16"/>
                <w:szCs w:val="16"/>
              </w:rPr>
              <w:t>4.60</w:t>
            </w:r>
          </w:p>
        </w:tc>
      </w:tr>
      <w:tr w:rsidR="008A573B" w14:paraId="5B52493A"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4040710" w14:textId="77777777" w:rsidR="008A573B" w:rsidRDefault="008A573B" w:rsidP="001E465B">
            <w:pPr>
              <w:jc w:val="center"/>
            </w:pPr>
            <w:r>
              <w:rPr>
                <w:b/>
                <w:bCs/>
                <w:sz w:val="16"/>
                <w:szCs w:val="16"/>
              </w:rPr>
              <w:t>Q10</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498FC07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AD74BEE"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088B3D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37690D4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542F87DA"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3E7BAA5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9426D8D"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471788F"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402B0AF2"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4E4FCFA3"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66DD855E" w14:textId="77777777" w:rsidR="008A573B" w:rsidRDefault="008A573B" w:rsidP="001E465B">
            <w:pPr>
              <w:jc w:val="center"/>
            </w:pPr>
            <w:r>
              <w:rPr>
                <w:b/>
                <w:bCs/>
                <w:sz w:val="16"/>
                <w:szCs w:val="16"/>
              </w:rPr>
              <w:t>4.60</w:t>
            </w:r>
          </w:p>
        </w:tc>
      </w:tr>
      <w:tr w:rsidR="008A573B" w14:paraId="447C7727"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ED02D5A" w14:textId="77777777" w:rsidR="008A573B" w:rsidRDefault="008A573B" w:rsidP="001E465B">
            <w:pPr>
              <w:jc w:val="center"/>
            </w:pPr>
            <w:r>
              <w:rPr>
                <w:b/>
                <w:bCs/>
                <w:sz w:val="16"/>
                <w:szCs w:val="16"/>
              </w:rPr>
              <w:t>Q11</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1368DC7F"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38DF9EEC"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75E092B5"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436914D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3150D239"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049D99F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2D27861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605034DD"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0008DC9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6F02C885"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AEEDA"/>
            <w:tcMar>
              <w:top w:w="50" w:type="dxa"/>
              <w:left w:w="60" w:type="dxa"/>
              <w:bottom w:w="50" w:type="dxa"/>
              <w:right w:w="60" w:type="dxa"/>
            </w:tcMar>
          </w:tcPr>
          <w:p w14:paraId="58D37D58" w14:textId="77777777" w:rsidR="008A573B" w:rsidRDefault="008A573B" w:rsidP="001E465B">
            <w:pPr>
              <w:jc w:val="center"/>
            </w:pPr>
            <w:r>
              <w:rPr>
                <w:b/>
                <w:bCs/>
                <w:sz w:val="16"/>
                <w:szCs w:val="16"/>
              </w:rPr>
              <w:t>4.60</w:t>
            </w:r>
          </w:p>
        </w:tc>
      </w:tr>
      <w:tr w:rsidR="008A573B" w14:paraId="4D800986"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5F3F95E" w14:textId="77777777" w:rsidR="008A573B" w:rsidRDefault="008A573B" w:rsidP="001E465B">
            <w:pPr>
              <w:jc w:val="center"/>
            </w:pPr>
            <w:r>
              <w:rPr>
                <w:b/>
                <w:bCs/>
                <w:sz w:val="16"/>
                <w:szCs w:val="16"/>
              </w:rPr>
              <w:t>Q12</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BB2821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A345D7A"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5F2FDF7"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605D542"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8D3075C"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2CE5213"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02F9445"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C57EE16"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6455A5B8"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4C37AFB"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A51C1AF" w14:textId="77777777" w:rsidR="008A573B" w:rsidRDefault="008A573B" w:rsidP="001E465B">
            <w:pPr>
              <w:jc w:val="center"/>
            </w:pPr>
            <w:r>
              <w:rPr>
                <w:b/>
                <w:bCs/>
                <w:sz w:val="16"/>
                <w:szCs w:val="16"/>
              </w:rPr>
              <w:t>4.60</w:t>
            </w:r>
          </w:p>
        </w:tc>
      </w:tr>
      <w:tr w:rsidR="008A573B" w14:paraId="3FBFDA81"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3FA474D" w14:textId="77777777" w:rsidR="008A573B" w:rsidRDefault="008A573B" w:rsidP="001E465B">
            <w:pPr>
              <w:jc w:val="center"/>
            </w:pPr>
            <w:r>
              <w:rPr>
                <w:b/>
                <w:bCs/>
                <w:sz w:val="16"/>
                <w:szCs w:val="16"/>
              </w:rPr>
              <w:t>Q13</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38E24D8"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F28647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BA1DAC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B53DA91"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6AF4BC5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9E99937"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1A79D89"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6536058"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7A3E61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5BDC257"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BD544DD" w14:textId="77777777" w:rsidR="008A573B" w:rsidRDefault="008A573B" w:rsidP="001E465B">
            <w:pPr>
              <w:jc w:val="center"/>
            </w:pPr>
            <w:r>
              <w:rPr>
                <w:b/>
                <w:bCs/>
                <w:sz w:val="16"/>
                <w:szCs w:val="16"/>
              </w:rPr>
              <w:t>4.60</w:t>
            </w:r>
          </w:p>
        </w:tc>
      </w:tr>
      <w:tr w:rsidR="008A573B" w14:paraId="17DB80C6"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E2E6965" w14:textId="77777777" w:rsidR="008A573B" w:rsidRDefault="008A573B" w:rsidP="001E465B">
            <w:pPr>
              <w:jc w:val="center"/>
            </w:pPr>
            <w:r>
              <w:rPr>
                <w:b/>
                <w:bCs/>
                <w:sz w:val="16"/>
                <w:szCs w:val="16"/>
              </w:rPr>
              <w:t>Q14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58E1C10"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07D7598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6B9216A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E7B447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9FDFCDE"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FDAAB9C"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62F66D24"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2C5E661"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D23EB16"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05FE684A"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0BF38254" w14:textId="77777777" w:rsidR="008A573B" w:rsidRDefault="008A573B" w:rsidP="001E465B">
            <w:pPr>
              <w:jc w:val="center"/>
            </w:pPr>
            <w:r>
              <w:rPr>
                <w:b/>
                <w:bCs/>
                <w:sz w:val="16"/>
                <w:szCs w:val="16"/>
              </w:rPr>
              <w:t>4.60</w:t>
            </w:r>
          </w:p>
        </w:tc>
      </w:tr>
      <w:tr w:rsidR="008A573B" w14:paraId="24D6370A"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AE7DE81" w14:textId="77777777" w:rsidR="008A573B" w:rsidRDefault="008A573B" w:rsidP="001E465B">
            <w:pPr>
              <w:jc w:val="center"/>
            </w:pPr>
            <w:r>
              <w:rPr>
                <w:b/>
                <w:bCs/>
                <w:sz w:val="16"/>
                <w:szCs w:val="16"/>
              </w:rPr>
              <w:t>Q15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0C4FEC02"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711DC6D7"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E621633"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3FA722D"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29FB0569"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1E0B578D"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342A7DDC"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D2B3F41" w14:textId="77777777" w:rsidR="008A573B" w:rsidRDefault="008A573B" w:rsidP="001E465B">
            <w:pPr>
              <w:jc w:val="center"/>
            </w:pPr>
            <w:r>
              <w:rPr>
                <w:sz w:val="16"/>
                <w:szCs w:val="16"/>
              </w:rPr>
              <w:t>5</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5F2694C0" w14:textId="77777777" w:rsidR="008A573B" w:rsidRDefault="008A573B" w:rsidP="001E465B">
            <w:pPr>
              <w:jc w:val="center"/>
            </w:pPr>
            <w:r>
              <w:rPr>
                <w:sz w:val="16"/>
                <w:szCs w:val="16"/>
              </w:rPr>
              <w:t>4</w:t>
            </w:r>
          </w:p>
        </w:tc>
        <w:tc>
          <w:tcPr>
            <w:tcW w:w="5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6625786B" w14:textId="77777777" w:rsidR="008A573B" w:rsidRDefault="008A573B" w:rsidP="001E465B">
            <w:pPr>
              <w:jc w:val="center"/>
            </w:pPr>
            <w:r>
              <w:rPr>
                <w:sz w:val="16"/>
                <w:szCs w:val="16"/>
              </w:rPr>
              <w:t>5</w:t>
            </w:r>
          </w:p>
        </w:tc>
        <w:tc>
          <w:tcPr>
            <w:tcW w:w="700" w:type="dxa"/>
            <w:tcBorders>
              <w:top w:val="single" w:sz="1" w:space="0" w:color="AAAAAA"/>
              <w:left w:val="single" w:sz="1" w:space="0" w:color="AAAAAA"/>
              <w:bottom w:val="single" w:sz="1" w:space="0" w:color="AAAAAA"/>
              <w:right w:val="single" w:sz="1" w:space="0" w:color="AAAAAA"/>
            </w:tcBorders>
            <w:shd w:val="clear" w:color="auto" w:fill="F1EFE8"/>
            <w:tcMar>
              <w:top w:w="50" w:type="dxa"/>
              <w:left w:w="60" w:type="dxa"/>
              <w:bottom w:w="50" w:type="dxa"/>
              <w:right w:w="60" w:type="dxa"/>
            </w:tcMar>
          </w:tcPr>
          <w:p w14:paraId="46898593" w14:textId="77777777" w:rsidR="008A573B" w:rsidRDefault="008A573B" w:rsidP="001E465B">
            <w:pPr>
              <w:jc w:val="center"/>
            </w:pPr>
            <w:r>
              <w:rPr>
                <w:b/>
                <w:bCs/>
                <w:sz w:val="16"/>
                <w:szCs w:val="16"/>
              </w:rPr>
              <w:t>4.60</w:t>
            </w:r>
          </w:p>
        </w:tc>
      </w:tr>
      <w:tr w:rsidR="008A573B" w14:paraId="43C53573" w14:textId="77777777" w:rsidTr="001E465B">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490A3DEB" w14:textId="77777777" w:rsidR="008A573B" w:rsidRDefault="008A573B" w:rsidP="001E465B">
            <w:pPr>
              <w:jc w:val="center"/>
            </w:pPr>
            <w:r>
              <w:rPr>
                <w:b/>
                <w:bCs/>
                <w:color w:val="FFFFFF"/>
                <w:sz w:val="16"/>
                <w:szCs w:val="16"/>
              </w:rPr>
              <w:t>Mean</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28F63E8F" w14:textId="77777777" w:rsidR="008A573B" w:rsidRDefault="008A573B" w:rsidP="001E465B">
            <w:pPr>
              <w:jc w:val="center"/>
            </w:pPr>
            <w:r>
              <w:rPr>
                <w:b/>
                <w:bCs/>
                <w:color w:val="FFFFFF"/>
                <w:sz w:val="16"/>
                <w:szCs w:val="16"/>
              </w:rPr>
              <w:t>4.93</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09CAB3CB" w14:textId="77777777" w:rsidR="008A573B" w:rsidRDefault="008A573B" w:rsidP="001E465B">
            <w:pPr>
              <w:jc w:val="center"/>
            </w:pPr>
            <w:r>
              <w:rPr>
                <w:b/>
                <w:bCs/>
                <w:color w:val="FFFFFF"/>
                <w:sz w:val="16"/>
                <w:szCs w:val="16"/>
              </w:rPr>
              <w:t>4.07</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40601CEE" w14:textId="77777777" w:rsidR="008A573B" w:rsidRDefault="008A573B" w:rsidP="001E465B">
            <w:pPr>
              <w:jc w:val="center"/>
            </w:pPr>
            <w:r>
              <w:rPr>
                <w:b/>
                <w:bCs/>
                <w:color w:val="FFFFFF"/>
                <w:sz w:val="16"/>
                <w:szCs w:val="16"/>
              </w:rPr>
              <w:t>4.93</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4242BA6A" w14:textId="77777777" w:rsidR="008A573B" w:rsidRDefault="008A573B" w:rsidP="001E465B">
            <w:pPr>
              <w:jc w:val="center"/>
            </w:pPr>
            <w:r>
              <w:rPr>
                <w:b/>
                <w:bCs/>
                <w:color w:val="FFFFFF"/>
                <w:sz w:val="16"/>
                <w:szCs w:val="16"/>
              </w:rPr>
              <w:t>4.07</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14F65A30" w14:textId="77777777" w:rsidR="008A573B" w:rsidRDefault="008A573B" w:rsidP="001E465B">
            <w:pPr>
              <w:jc w:val="center"/>
            </w:pPr>
            <w:r>
              <w:rPr>
                <w:b/>
                <w:bCs/>
                <w:color w:val="FFFFFF"/>
                <w:sz w:val="16"/>
                <w:szCs w:val="16"/>
              </w:rPr>
              <w:t>5.00</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49EEA992" w14:textId="77777777" w:rsidR="008A573B" w:rsidRDefault="008A573B" w:rsidP="001E465B">
            <w:pPr>
              <w:jc w:val="center"/>
            </w:pPr>
            <w:r>
              <w:rPr>
                <w:b/>
                <w:bCs/>
                <w:color w:val="FFFFFF"/>
                <w:sz w:val="16"/>
                <w:szCs w:val="16"/>
              </w:rPr>
              <w:t>5.00</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63EC207A" w14:textId="77777777" w:rsidR="008A573B" w:rsidRDefault="008A573B" w:rsidP="001E465B">
            <w:pPr>
              <w:jc w:val="center"/>
            </w:pPr>
            <w:r>
              <w:rPr>
                <w:b/>
                <w:bCs/>
                <w:color w:val="FFFFFF"/>
                <w:sz w:val="16"/>
                <w:szCs w:val="16"/>
              </w:rPr>
              <w:t>3.93</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74A6CB5F" w14:textId="77777777" w:rsidR="008A573B" w:rsidRDefault="008A573B" w:rsidP="001E465B">
            <w:pPr>
              <w:jc w:val="center"/>
            </w:pPr>
            <w:r>
              <w:rPr>
                <w:b/>
                <w:bCs/>
                <w:color w:val="FFFFFF"/>
                <w:sz w:val="16"/>
                <w:szCs w:val="16"/>
              </w:rPr>
              <w:t>4.93</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3DD500A9" w14:textId="77777777" w:rsidR="008A573B" w:rsidRDefault="008A573B" w:rsidP="001E465B">
            <w:pPr>
              <w:jc w:val="center"/>
            </w:pPr>
            <w:r>
              <w:rPr>
                <w:b/>
                <w:bCs/>
                <w:color w:val="FFFFFF"/>
                <w:sz w:val="16"/>
                <w:szCs w:val="16"/>
              </w:rPr>
              <w:t>4.07</w:t>
            </w:r>
          </w:p>
        </w:tc>
        <w:tc>
          <w:tcPr>
            <w:tcW w:w="5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2F8724B1" w14:textId="77777777" w:rsidR="008A573B" w:rsidRDefault="008A573B" w:rsidP="001E465B">
            <w:pPr>
              <w:jc w:val="center"/>
            </w:pPr>
            <w:r>
              <w:rPr>
                <w:b/>
                <w:bCs/>
                <w:color w:val="FFFFFF"/>
                <w:sz w:val="16"/>
                <w:szCs w:val="16"/>
              </w:rPr>
              <w:t>4.93</w:t>
            </w:r>
          </w:p>
        </w:tc>
        <w:tc>
          <w:tcPr>
            <w:tcW w:w="700" w:type="dxa"/>
            <w:tcBorders>
              <w:top w:val="single" w:sz="1" w:space="0" w:color="AAAAAA"/>
              <w:left w:val="single" w:sz="1" w:space="0" w:color="AAAAAA"/>
              <w:bottom w:val="single" w:sz="1" w:space="0" w:color="AAAAAA"/>
              <w:right w:val="single" w:sz="1" w:space="0" w:color="AAAAAA"/>
            </w:tcBorders>
            <w:shd w:val="clear" w:color="auto" w:fill="1F3864"/>
            <w:tcMar>
              <w:top w:w="50" w:type="dxa"/>
              <w:left w:w="60" w:type="dxa"/>
              <w:bottom w:w="50" w:type="dxa"/>
              <w:right w:w="60" w:type="dxa"/>
            </w:tcMar>
          </w:tcPr>
          <w:p w14:paraId="6E977736" w14:textId="77777777" w:rsidR="008A573B" w:rsidRDefault="008A573B" w:rsidP="001E465B">
            <w:pPr>
              <w:jc w:val="center"/>
            </w:pPr>
            <w:r>
              <w:rPr>
                <w:b/>
                <w:bCs/>
                <w:color w:val="FFFFFF"/>
                <w:sz w:val="16"/>
                <w:szCs w:val="16"/>
              </w:rPr>
              <w:t>4.59</w:t>
            </w:r>
          </w:p>
        </w:tc>
      </w:tr>
    </w:tbl>
    <w:p w14:paraId="7FA046BA" w14:textId="006BECD0" w:rsidR="008A573B" w:rsidRDefault="008A573B" w:rsidP="008A573B">
      <w:pPr>
        <w:spacing w:before="60" w:after="160"/>
        <w:jc w:val="center"/>
        <w:rPr>
          <w:i/>
          <w:iCs/>
          <w:color w:val="156082" w:themeColor="accent1"/>
          <w:sz w:val="18"/>
          <w:szCs w:val="18"/>
        </w:rPr>
      </w:pPr>
      <w:r w:rsidRPr="00A366F8">
        <w:rPr>
          <w:i/>
          <w:iCs/>
          <w:color w:val="156082" w:themeColor="accent1"/>
          <w:sz w:val="18"/>
          <w:szCs w:val="18"/>
        </w:rPr>
        <w:t xml:space="preserve">Table </w:t>
      </w:r>
      <w:r w:rsidR="00524046">
        <w:rPr>
          <w:i/>
          <w:iCs/>
          <w:color w:val="156082" w:themeColor="accent1"/>
          <w:sz w:val="18"/>
          <w:szCs w:val="18"/>
        </w:rPr>
        <w:t>1</w:t>
      </w:r>
      <w:r w:rsidRPr="00A366F8">
        <w:rPr>
          <w:i/>
          <w:iCs/>
          <w:color w:val="156082" w:themeColor="accent1"/>
          <w:sz w:val="18"/>
          <w:szCs w:val="18"/>
        </w:rPr>
        <w:t>1: Raw Likert scores — 10 participants, 15 questions. Row shading: blue = Section A, green = Section B, amber = Section C, grey = Section D.</w:t>
      </w:r>
    </w:p>
    <w:p w14:paraId="2853270C" w14:textId="77777777" w:rsidR="00E074A1" w:rsidRDefault="00E074A1" w:rsidP="00621723">
      <w:pPr>
        <w:spacing w:before="60" w:after="160"/>
        <w:rPr>
          <w:color w:val="000000" w:themeColor="text1"/>
        </w:rPr>
      </w:pPr>
    </w:p>
    <w:p w14:paraId="5E9A5274" w14:textId="26FCEFCC" w:rsidR="00621723" w:rsidRPr="00621723" w:rsidRDefault="00621723" w:rsidP="00621723">
      <w:pPr>
        <w:spacing w:before="60" w:after="160"/>
        <w:rPr>
          <w:color w:val="000000" w:themeColor="text1"/>
        </w:rPr>
      </w:pPr>
      <w:r w:rsidRPr="00621723">
        <w:rPr>
          <w:color w:val="000000" w:themeColor="text1"/>
        </w:rPr>
        <w:t xml:space="preserve">Key findings from Table </w:t>
      </w:r>
      <w:r w:rsidR="00434743">
        <w:rPr>
          <w:color w:val="000000" w:themeColor="text1"/>
        </w:rPr>
        <w:t>1</w:t>
      </w:r>
      <w:r w:rsidRPr="00621723">
        <w:rPr>
          <w:color w:val="000000" w:themeColor="text1"/>
        </w:rPr>
        <w:t>1 show that all 15 questions scored within the 4–5 range, with no scores below 3. Only two instances of a score of 3 were recorded (Q4, Participant 4; Q6, Participant 7), indicating minor adjustment issues rather than usability failures. Participants 5 and 6 achieved perfect mean scores (5.00), while Participant 7 had the lowest mean (3.93), largely due to initial colour contrast adjustment.</w:t>
      </w:r>
    </w:p>
    <w:p w14:paraId="7EBCD51B" w14:textId="44B6F4C0" w:rsidR="00621723" w:rsidRDefault="00621723" w:rsidP="00621723">
      <w:pPr>
        <w:spacing w:before="60" w:after="160"/>
        <w:rPr>
          <w:color w:val="000000" w:themeColor="text1"/>
        </w:rPr>
      </w:pPr>
      <w:r w:rsidRPr="00621723">
        <w:rPr>
          <w:color w:val="000000" w:themeColor="text1"/>
        </w:rPr>
        <w:t>Q5 (text readability) achieved the highest mean (4.80), confirming effective WCAG 2.1 AA typography and contrast. Q4 (error messages) had the lowest mean (4.20), suggesting feedback was generally effective but could be improved for clarity, aligning with partially implemented features noted in the Traceability Matrix (Appendix C, NFR-A8 and NFR-A9).</w:t>
      </w:r>
    </w:p>
    <w:p w14:paraId="36D6FE5A" w14:textId="77777777" w:rsidR="00621723" w:rsidRPr="00621723" w:rsidRDefault="00621723" w:rsidP="00621723">
      <w:pPr>
        <w:spacing w:before="60" w:after="160"/>
        <w:rPr>
          <w:color w:val="000000" w:themeColor="text1"/>
        </w:rPr>
      </w:pPr>
    </w:p>
    <w:p w14:paraId="6462140B" w14:textId="26549C91" w:rsidR="00F65CE2" w:rsidRPr="00E074A1" w:rsidRDefault="008A573B" w:rsidP="00E074A1">
      <w:pPr>
        <w:rPr>
          <w:b/>
          <w:bCs/>
        </w:rPr>
      </w:pPr>
      <w:r w:rsidRPr="00E074A1">
        <w:rPr>
          <w:b/>
          <w:bCs/>
        </w:rPr>
        <w:t>G.3 Section Summary and Analysis</w:t>
      </w:r>
    </w:p>
    <w:tbl>
      <w:tblPr>
        <w:tblW w:w="88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9"/>
        <w:gridCol w:w="1081"/>
        <w:gridCol w:w="1057"/>
        <w:gridCol w:w="1396"/>
        <w:gridCol w:w="1396"/>
        <w:gridCol w:w="2497"/>
      </w:tblGrid>
      <w:tr w:rsidR="00E074A1" w14:paraId="51A35C7B" w14:textId="77777777" w:rsidTr="00E074A1">
        <w:trPr>
          <w:tblHeader/>
        </w:trPr>
        <w:tc>
          <w:tcPr>
            <w:tcW w:w="1469" w:type="dxa"/>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tcPr>
          <w:p w14:paraId="4E3D8442" w14:textId="77777777" w:rsidR="00E074A1" w:rsidRDefault="00E074A1" w:rsidP="002543EB">
            <w:r>
              <w:rPr>
                <w:b/>
                <w:bCs/>
                <w:color w:val="FFFFFF"/>
                <w:sz w:val="18"/>
                <w:szCs w:val="18"/>
              </w:rPr>
              <w:t>Section</w:t>
            </w:r>
          </w:p>
        </w:tc>
        <w:tc>
          <w:tcPr>
            <w:tcW w:w="1081" w:type="dxa"/>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tcPr>
          <w:p w14:paraId="2907B171" w14:textId="77777777" w:rsidR="00E074A1" w:rsidRDefault="00E074A1" w:rsidP="002543EB">
            <w:r>
              <w:rPr>
                <w:b/>
                <w:bCs/>
                <w:color w:val="FFFFFF"/>
                <w:sz w:val="18"/>
                <w:szCs w:val="18"/>
              </w:rPr>
              <w:t>Questions</w:t>
            </w:r>
          </w:p>
        </w:tc>
        <w:tc>
          <w:tcPr>
            <w:tcW w:w="1057" w:type="dxa"/>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tcPr>
          <w:p w14:paraId="272F113F" w14:textId="77777777" w:rsidR="00E074A1" w:rsidRDefault="00E074A1" w:rsidP="002543EB">
            <w:r>
              <w:rPr>
                <w:b/>
                <w:bCs/>
                <w:color w:val="FFFFFF"/>
                <w:sz w:val="18"/>
                <w:szCs w:val="18"/>
              </w:rPr>
              <w:t>Mean</w:t>
            </w:r>
          </w:p>
        </w:tc>
        <w:tc>
          <w:tcPr>
            <w:tcW w:w="1396" w:type="dxa"/>
            <w:tcBorders>
              <w:top w:val="single" w:sz="1" w:space="0" w:color="AAAAAA"/>
              <w:left w:val="single" w:sz="1" w:space="0" w:color="AAAAAA"/>
              <w:bottom w:val="single" w:sz="1" w:space="0" w:color="AAAAAA"/>
              <w:right w:val="single" w:sz="1" w:space="0" w:color="AAAAAA"/>
            </w:tcBorders>
            <w:shd w:val="clear" w:color="auto" w:fill="2E75B6"/>
          </w:tcPr>
          <w:p w14:paraId="301E9A8F" w14:textId="77777777" w:rsidR="00E074A1" w:rsidRDefault="00E074A1" w:rsidP="002543EB">
            <w:pPr>
              <w:rPr>
                <w:b/>
                <w:bCs/>
                <w:color w:val="FFFFFF"/>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tcPr>
          <w:p w14:paraId="53B56584" w14:textId="3F4E0B91" w:rsidR="00E074A1" w:rsidRDefault="00E074A1" w:rsidP="002543EB">
            <w:r>
              <w:rPr>
                <w:b/>
                <w:bCs/>
                <w:color w:val="FFFFFF"/>
                <w:sz w:val="18"/>
                <w:szCs w:val="18"/>
              </w:rPr>
              <w:t>Interpretation</w:t>
            </w:r>
          </w:p>
        </w:tc>
        <w:tc>
          <w:tcPr>
            <w:tcW w:w="2497" w:type="dxa"/>
            <w:tcBorders>
              <w:top w:val="single" w:sz="1" w:space="0" w:color="AAAAAA"/>
              <w:left w:val="single" w:sz="1" w:space="0" w:color="AAAAAA"/>
              <w:bottom w:val="single" w:sz="1" w:space="0" w:color="AAAAAA"/>
              <w:right w:val="single" w:sz="1" w:space="0" w:color="AAAAAA"/>
            </w:tcBorders>
            <w:shd w:val="clear" w:color="auto" w:fill="2E75B6"/>
            <w:tcMar>
              <w:top w:w="60" w:type="dxa"/>
              <w:left w:w="100" w:type="dxa"/>
              <w:bottom w:w="60" w:type="dxa"/>
              <w:right w:w="100" w:type="dxa"/>
            </w:tcMar>
          </w:tcPr>
          <w:p w14:paraId="71046BAA" w14:textId="77777777" w:rsidR="00E074A1" w:rsidRDefault="00E074A1" w:rsidP="002543EB">
            <w:r>
              <w:rPr>
                <w:b/>
                <w:bCs/>
                <w:color w:val="FFFFFF"/>
                <w:sz w:val="18"/>
                <w:szCs w:val="18"/>
              </w:rPr>
              <w:t>Key Finding</w:t>
            </w:r>
          </w:p>
        </w:tc>
      </w:tr>
      <w:tr w:rsidR="00E074A1" w14:paraId="04E961C7" w14:textId="77777777" w:rsidTr="00E074A1">
        <w:tc>
          <w:tcPr>
            <w:tcW w:w="1469"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031FC11D" w14:textId="77777777" w:rsidR="00E074A1" w:rsidRDefault="00E074A1" w:rsidP="002543EB">
            <w:r>
              <w:rPr>
                <w:sz w:val="18"/>
                <w:szCs w:val="18"/>
              </w:rPr>
              <w:t>A — Ease of Use</w:t>
            </w:r>
          </w:p>
        </w:tc>
        <w:tc>
          <w:tcPr>
            <w:tcW w:w="1081"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7440349F" w14:textId="77777777" w:rsidR="00E074A1" w:rsidRDefault="00E074A1" w:rsidP="002543EB">
            <w:r>
              <w:rPr>
                <w:sz w:val="18"/>
                <w:szCs w:val="18"/>
              </w:rPr>
              <w:t>Q1–Q4</w:t>
            </w:r>
          </w:p>
        </w:tc>
        <w:tc>
          <w:tcPr>
            <w:tcW w:w="1057"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5E2FB5B8" w14:textId="77777777" w:rsidR="00E074A1" w:rsidRDefault="00E074A1" w:rsidP="002543EB">
            <w:r>
              <w:rPr>
                <w:sz w:val="18"/>
                <w:szCs w:val="18"/>
              </w:rPr>
              <w:t>4.53</w:t>
            </w:r>
          </w:p>
        </w:tc>
        <w:tc>
          <w:tcPr>
            <w:tcW w:w="1396" w:type="dxa"/>
            <w:tcBorders>
              <w:top w:val="single" w:sz="1" w:space="0" w:color="AAAAAA"/>
              <w:left w:val="single" w:sz="1" w:space="0" w:color="AAAAAA"/>
              <w:bottom w:val="single" w:sz="1" w:space="0" w:color="AAAAAA"/>
              <w:right w:val="single" w:sz="1" w:space="0" w:color="AAAAAA"/>
            </w:tcBorders>
            <w:shd w:val="clear" w:color="auto" w:fill="EAF2FB"/>
          </w:tcPr>
          <w:p w14:paraId="3833EE26" w14:textId="77777777" w:rsidR="00E074A1" w:rsidRDefault="00E074A1" w:rsidP="002543EB">
            <w:pPr>
              <w:rPr>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675B2B48" w14:textId="25D6B03D" w:rsidR="00E074A1" w:rsidRDefault="00E074A1" w:rsidP="002543EB">
            <w:r>
              <w:rPr>
                <w:sz w:val="18"/>
                <w:szCs w:val="18"/>
              </w:rPr>
              <w:t>Strong</w:t>
            </w:r>
          </w:p>
        </w:tc>
        <w:tc>
          <w:tcPr>
            <w:tcW w:w="2497" w:type="dxa"/>
            <w:tcBorders>
              <w:top w:val="single" w:sz="1" w:space="0" w:color="AAAAAA"/>
              <w:left w:val="single" w:sz="1" w:space="0" w:color="AAAAAA"/>
              <w:bottom w:val="single" w:sz="1" w:space="0" w:color="AAAAAA"/>
              <w:right w:val="single" w:sz="1" w:space="0" w:color="AAAAAA"/>
            </w:tcBorders>
            <w:shd w:val="clear" w:color="auto" w:fill="EAF2FB"/>
            <w:tcMar>
              <w:top w:w="60" w:type="dxa"/>
              <w:left w:w="100" w:type="dxa"/>
              <w:bottom w:w="60" w:type="dxa"/>
              <w:right w:w="100" w:type="dxa"/>
            </w:tcMar>
          </w:tcPr>
          <w:p w14:paraId="2F986863" w14:textId="788A103B" w:rsidR="00E074A1" w:rsidRDefault="00E074A1" w:rsidP="002543EB">
            <w:r>
              <w:rPr>
                <w:sz w:val="18"/>
                <w:szCs w:val="18"/>
              </w:rPr>
              <w:t>Three-step wizard rated clear and logical; Q4 slightly lower (4.20), reflecting minor initial learning curve</w:t>
            </w:r>
          </w:p>
        </w:tc>
      </w:tr>
      <w:tr w:rsidR="00E074A1" w14:paraId="642B4DD2" w14:textId="77777777" w:rsidTr="00E074A1">
        <w:tc>
          <w:tcPr>
            <w:tcW w:w="1469"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0858D189" w14:textId="77777777" w:rsidR="00E074A1" w:rsidRDefault="00E074A1" w:rsidP="002543EB">
            <w:r>
              <w:rPr>
                <w:sz w:val="18"/>
                <w:szCs w:val="18"/>
              </w:rPr>
              <w:t>B — Accessibility</w:t>
            </w:r>
          </w:p>
        </w:tc>
        <w:tc>
          <w:tcPr>
            <w:tcW w:w="1081"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526B17C3" w14:textId="77777777" w:rsidR="00E074A1" w:rsidRDefault="00E074A1" w:rsidP="002543EB">
            <w:r>
              <w:rPr>
                <w:sz w:val="18"/>
                <w:szCs w:val="18"/>
              </w:rPr>
              <w:t>Q5–Q8</w:t>
            </w:r>
          </w:p>
        </w:tc>
        <w:tc>
          <w:tcPr>
            <w:tcW w:w="1057"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717B6702" w14:textId="77777777" w:rsidR="00E074A1" w:rsidRDefault="00E074A1" w:rsidP="002543EB">
            <w:r>
              <w:rPr>
                <w:sz w:val="18"/>
                <w:szCs w:val="18"/>
              </w:rPr>
              <w:t>4.62</w:t>
            </w:r>
          </w:p>
        </w:tc>
        <w:tc>
          <w:tcPr>
            <w:tcW w:w="1396" w:type="dxa"/>
            <w:tcBorders>
              <w:top w:val="single" w:sz="1" w:space="0" w:color="AAAAAA"/>
              <w:left w:val="single" w:sz="1" w:space="0" w:color="AAAAAA"/>
              <w:bottom w:val="single" w:sz="1" w:space="0" w:color="AAAAAA"/>
              <w:right w:val="single" w:sz="1" w:space="0" w:color="AAAAAA"/>
            </w:tcBorders>
            <w:shd w:val="clear" w:color="auto" w:fill="E1F5EE"/>
          </w:tcPr>
          <w:p w14:paraId="34BD4B70" w14:textId="77777777" w:rsidR="00E074A1" w:rsidRDefault="00E074A1" w:rsidP="002543EB">
            <w:pPr>
              <w:rPr>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262BA965" w14:textId="31B98202" w:rsidR="00E074A1" w:rsidRDefault="00E074A1" w:rsidP="002543EB">
            <w:r>
              <w:rPr>
                <w:sz w:val="18"/>
                <w:szCs w:val="18"/>
              </w:rPr>
              <w:t>Highest score</w:t>
            </w:r>
          </w:p>
        </w:tc>
        <w:tc>
          <w:tcPr>
            <w:tcW w:w="2497" w:type="dxa"/>
            <w:tcBorders>
              <w:top w:val="single" w:sz="1" w:space="0" w:color="AAAAAA"/>
              <w:left w:val="single" w:sz="1" w:space="0" w:color="AAAAAA"/>
              <w:bottom w:val="single" w:sz="1" w:space="0" w:color="AAAAAA"/>
              <w:right w:val="single" w:sz="1" w:space="0" w:color="AAAAAA"/>
            </w:tcBorders>
            <w:shd w:val="clear" w:color="auto" w:fill="E1F5EE"/>
            <w:tcMar>
              <w:top w:w="60" w:type="dxa"/>
              <w:left w:w="100" w:type="dxa"/>
              <w:bottom w:w="60" w:type="dxa"/>
              <w:right w:w="100" w:type="dxa"/>
            </w:tcMar>
          </w:tcPr>
          <w:p w14:paraId="740E504B" w14:textId="77777777" w:rsidR="00E074A1" w:rsidRDefault="00E074A1" w:rsidP="002543EB">
            <w:r>
              <w:rPr>
                <w:sz w:val="18"/>
                <w:szCs w:val="18"/>
              </w:rPr>
              <w:t xml:space="preserve">Text clarity, colour contrast, and navigation rated highly; </w:t>
            </w:r>
            <w:r>
              <w:rPr>
                <w:sz w:val="18"/>
                <w:szCs w:val="18"/>
              </w:rPr>
              <w:lastRenderedPageBreak/>
              <w:t>corroborates WAVE and Axe zero-error results</w:t>
            </w:r>
          </w:p>
        </w:tc>
      </w:tr>
      <w:tr w:rsidR="00E074A1" w14:paraId="71BA69A7" w14:textId="77777777" w:rsidTr="00E074A1">
        <w:tc>
          <w:tcPr>
            <w:tcW w:w="1469"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6C5565CD" w14:textId="77777777" w:rsidR="00E074A1" w:rsidRDefault="00E074A1" w:rsidP="002543EB">
            <w:r>
              <w:rPr>
                <w:sz w:val="18"/>
                <w:szCs w:val="18"/>
              </w:rPr>
              <w:lastRenderedPageBreak/>
              <w:t>C — Trust &amp; Security</w:t>
            </w:r>
          </w:p>
        </w:tc>
        <w:tc>
          <w:tcPr>
            <w:tcW w:w="1081"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232F549F" w14:textId="77777777" w:rsidR="00E074A1" w:rsidRDefault="00E074A1" w:rsidP="002543EB">
            <w:r>
              <w:rPr>
                <w:sz w:val="18"/>
                <w:szCs w:val="18"/>
              </w:rPr>
              <w:t>Q9–Q11</w:t>
            </w:r>
          </w:p>
        </w:tc>
        <w:tc>
          <w:tcPr>
            <w:tcW w:w="1057"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69CE2802" w14:textId="77777777" w:rsidR="00E074A1" w:rsidRDefault="00E074A1" w:rsidP="002543EB">
            <w:r>
              <w:rPr>
                <w:sz w:val="18"/>
                <w:szCs w:val="18"/>
              </w:rPr>
              <w:t>4.60</w:t>
            </w:r>
          </w:p>
        </w:tc>
        <w:tc>
          <w:tcPr>
            <w:tcW w:w="1396" w:type="dxa"/>
            <w:tcBorders>
              <w:top w:val="single" w:sz="1" w:space="0" w:color="AAAAAA"/>
              <w:left w:val="single" w:sz="1" w:space="0" w:color="AAAAAA"/>
              <w:bottom w:val="single" w:sz="1" w:space="0" w:color="AAAAAA"/>
              <w:right w:val="single" w:sz="1" w:space="0" w:color="AAAAAA"/>
            </w:tcBorders>
            <w:shd w:val="clear" w:color="auto" w:fill="FAEEDA"/>
          </w:tcPr>
          <w:p w14:paraId="063D3E2C" w14:textId="77777777" w:rsidR="00E074A1" w:rsidRDefault="00E074A1" w:rsidP="002543EB">
            <w:pPr>
              <w:rPr>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24E1C32C" w14:textId="12C40D41" w:rsidR="00E074A1" w:rsidRDefault="00E074A1" w:rsidP="002543EB">
            <w:r>
              <w:rPr>
                <w:sz w:val="18"/>
                <w:szCs w:val="18"/>
              </w:rPr>
              <w:t>Strong</w:t>
            </w:r>
          </w:p>
        </w:tc>
        <w:tc>
          <w:tcPr>
            <w:tcW w:w="2497" w:type="dxa"/>
            <w:tcBorders>
              <w:top w:val="single" w:sz="1" w:space="0" w:color="AAAAAA"/>
              <w:left w:val="single" w:sz="1" w:space="0" w:color="AAAAAA"/>
              <w:bottom w:val="single" w:sz="1" w:space="0" w:color="AAAAAA"/>
              <w:right w:val="single" w:sz="1" w:space="0" w:color="AAAAAA"/>
            </w:tcBorders>
            <w:shd w:val="clear" w:color="auto" w:fill="FAEEDA"/>
            <w:tcMar>
              <w:top w:w="60" w:type="dxa"/>
              <w:left w:w="100" w:type="dxa"/>
              <w:bottom w:w="60" w:type="dxa"/>
              <w:right w:w="100" w:type="dxa"/>
            </w:tcMar>
          </w:tcPr>
          <w:p w14:paraId="04093EC9" w14:textId="410B4DD0" w:rsidR="00E074A1" w:rsidRDefault="00E074A1" w:rsidP="002543EB">
            <w:r>
              <w:rPr>
                <w:sz w:val="18"/>
                <w:szCs w:val="18"/>
              </w:rPr>
              <w:t>Participants felt confident submitting personal data; this aligns with OWASP ZAP's zero critical vulnerability result</w:t>
            </w:r>
          </w:p>
        </w:tc>
      </w:tr>
      <w:tr w:rsidR="00E074A1" w14:paraId="7D1B7741" w14:textId="77777777" w:rsidTr="00E074A1">
        <w:tc>
          <w:tcPr>
            <w:tcW w:w="1469"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17741432" w14:textId="77777777" w:rsidR="00E074A1" w:rsidRDefault="00E074A1" w:rsidP="002543EB">
            <w:r>
              <w:rPr>
                <w:sz w:val="18"/>
                <w:szCs w:val="18"/>
              </w:rPr>
              <w:t>D — Overall Satisfaction</w:t>
            </w:r>
          </w:p>
        </w:tc>
        <w:tc>
          <w:tcPr>
            <w:tcW w:w="1081"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5B3784A0" w14:textId="77777777" w:rsidR="00E074A1" w:rsidRDefault="00E074A1" w:rsidP="002543EB">
            <w:r>
              <w:rPr>
                <w:sz w:val="18"/>
                <w:szCs w:val="18"/>
              </w:rPr>
              <w:t>Q12–Q15</w:t>
            </w:r>
          </w:p>
        </w:tc>
        <w:tc>
          <w:tcPr>
            <w:tcW w:w="1057"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7BE7CC62" w14:textId="77777777" w:rsidR="00E074A1" w:rsidRDefault="00E074A1" w:rsidP="002543EB">
            <w:r>
              <w:rPr>
                <w:sz w:val="18"/>
                <w:szCs w:val="18"/>
              </w:rPr>
              <w:t>4.60</w:t>
            </w:r>
          </w:p>
        </w:tc>
        <w:tc>
          <w:tcPr>
            <w:tcW w:w="1396" w:type="dxa"/>
            <w:tcBorders>
              <w:top w:val="single" w:sz="1" w:space="0" w:color="AAAAAA"/>
              <w:left w:val="single" w:sz="1" w:space="0" w:color="AAAAAA"/>
              <w:bottom w:val="single" w:sz="1" w:space="0" w:color="AAAAAA"/>
              <w:right w:val="single" w:sz="1" w:space="0" w:color="AAAAAA"/>
            </w:tcBorders>
            <w:shd w:val="clear" w:color="auto" w:fill="F1EFE8"/>
          </w:tcPr>
          <w:p w14:paraId="3AF7433D" w14:textId="77777777" w:rsidR="00E074A1" w:rsidRDefault="00E074A1" w:rsidP="002543EB">
            <w:pPr>
              <w:rPr>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0698B8C7" w14:textId="7719FC76" w:rsidR="00E074A1" w:rsidRDefault="00E074A1" w:rsidP="002543EB">
            <w:r>
              <w:rPr>
                <w:sz w:val="18"/>
                <w:szCs w:val="18"/>
              </w:rPr>
              <w:t>Strong</w:t>
            </w:r>
          </w:p>
        </w:tc>
        <w:tc>
          <w:tcPr>
            <w:tcW w:w="2497" w:type="dxa"/>
            <w:tcBorders>
              <w:top w:val="single" w:sz="1" w:space="0" w:color="AAAAAA"/>
              <w:left w:val="single" w:sz="1" w:space="0" w:color="AAAAAA"/>
              <w:bottom w:val="single" w:sz="1" w:space="0" w:color="AAAAAA"/>
              <w:right w:val="single" w:sz="1" w:space="0" w:color="AAAAAA"/>
            </w:tcBorders>
            <w:shd w:val="clear" w:color="auto" w:fill="F1EFE8"/>
            <w:tcMar>
              <w:top w:w="60" w:type="dxa"/>
              <w:left w:w="100" w:type="dxa"/>
              <w:bottom w:w="60" w:type="dxa"/>
              <w:right w:w="100" w:type="dxa"/>
            </w:tcMar>
          </w:tcPr>
          <w:p w14:paraId="2BF5506F" w14:textId="77777777" w:rsidR="00E074A1" w:rsidRDefault="00E074A1" w:rsidP="002543EB">
            <w:r>
              <w:rPr>
                <w:sz w:val="18"/>
                <w:szCs w:val="18"/>
              </w:rPr>
              <w:t>High likelihood of future use and recommendation to others</w:t>
            </w:r>
          </w:p>
        </w:tc>
      </w:tr>
      <w:tr w:rsidR="00E074A1" w14:paraId="723B449F" w14:textId="77777777" w:rsidTr="00E074A1">
        <w:tc>
          <w:tcPr>
            <w:tcW w:w="1469" w:type="dxa"/>
            <w:tcBorders>
              <w:top w:val="single" w:sz="1" w:space="0" w:color="AAAAAA"/>
              <w:left w:val="single" w:sz="1" w:space="0" w:color="AAAAAA"/>
              <w:bottom w:val="single" w:sz="1" w:space="0" w:color="AAAAAA"/>
              <w:right w:val="single" w:sz="1" w:space="0" w:color="AAAAAA"/>
            </w:tcBorders>
            <w:shd w:val="clear" w:color="auto" w:fill="E6F1FB"/>
            <w:tcMar>
              <w:top w:w="60" w:type="dxa"/>
              <w:left w:w="100" w:type="dxa"/>
              <w:bottom w:w="60" w:type="dxa"/>
              <w:right w:w="100" w:type="dxa"/>
            </w:tcMar>
          </w:tcPr>
          <w:p w14:paraId="21BAFD04" w14:textId="77777777" w:rsidR="00E074A1" w:rsidRDefault="00E074A1" w:rsidP="002543EB">
            <w:r>
              <w:rPr>
                <w:b/>
                <w:bCs/>
                <w:sz w:val="18"/>
                <w:szCs w:val="18"/>
              </w:rPr>
              <w:t>Overall</w:t>
            </w:r>
          </w:p>
        </w:tc>
        <w:tc>
          <w:tcPr>
            <w:tcW w:w="1081" w:type="dxa"/>
            <w:tcBorders>
              <w:top w:val="single" w:sz="1" w:space="0" w:color="AAAAAA"/>
              <w:left w:val="single" w:sz="1" w:space="0" w:color="AAAAAA"/>
              <w:bottom w:val="single" w:sz="1" w:space="0" w:color="AAAAAA"/>
              <w:right w:val="single" w:sz="1" w:space="0" w:color="AAAAAA"/>
            </w:tcBorders>
            <w:shd w:val="clear" w:color="auto" w:fill="E6F1FB"/>
            <w:tcMar>
              <w:top w:w="60" w:type="dxa"/>
              <w:left w:w="100" w:type="dxa"/>
              <w:bottom w:w="60" w:type="dxa"/>
              <w:right w:w="100" w:type="dxa"/>
            </w:tcMar>
          </w:tcPr>
          <w:p w14:paraId="1D89346F" w14:textId="77777777" w:rsidR="00E074A1" w:rsidRDefault="00E074A1" w:rsidP="002543EB">
            <w:r>
              <w:rPr>
                <w:b/>
                <w:bCs/>
                <w:sz w:val="18"/>
                <w:szCs w:val="18"/>
              </w:rPr>
              <w:t>Q1–Q15</w:t>
            </w:r>
          </w:p>
        </w:tc>
        <w:tc>
          <w:tcPr>
            <w:tcW w:w="1057" w:type="dxa"/>
            <w:tcBorders>
              <w:top w:val="single" w:sz="1" w:space="0" w:color="AAAAAA"/>
              <w:left w:val="single" w:sz="1" w:space="0" w:color="AAAAAA"/>
              <w:bottom w:val="single" w:sz="1" w:space="0" w:color="AAAAAA"/>
              <w:right w:val="single" w:sz="1" w:space="0" w:color="AAAAAA"/>
            </w:tcBorders>
            <w:shd w:val="clear" w:color="auto" w:fill="E6F1FB"/>
            <w:tcMar>
              <w:top w:w="60" w:type="dxa"/>
              <w:left w:w="100" w:type="dxa"/>
              <w:bottom w:w="60" w:type="dxa"/>
              <w:right w:w="100" w:type="dxa"/>
            </w:tcMar>
          </w:tcPr>
          <w:p w14:paraId="33AD3FB8" w14:textId="77777777" w:rsidR="00E074A1" w:rsidRDefault="00E074A1" w:rsidP="002543EB">
            <w:r>
              <w:rPr>
                <w:b/>
                <w:bCs/>
                <w:sz w:val="18"/>
                <w:szCs w:val="18"/>
              </w:rPr>
              <w:t>4.59</w:t>
            </w:r>
          </w:p>
        </w:tc>
        <w:tc>
          <w:tcPr>
            <w:tcW w:w="1396" w:type="dxa"/>
            <w:tcBorders>
              <w:top w:val="single" w:sz="1" w:space="0" w:color="AAAAAA"/>
              <w:left w:val="single" w:sz="1" w:space="0" w:color="AAAAAA"/>
              <w:bottom w:val="single" w:sz="1" w:space="0" w:color="AAAAAA"/>
              <w:right w:val="single" w:sz="1" w:space="0" w:color="AAAAAA"/>
            </w:tcBorders>
            <w:shd w:val="clear" w:color="auto" w:fill="E6F1FB"/>
          </w:tcPr>
          <w:p w14:paraId="2AAB799E" w14:textId="77777777" w:rsidR="00E074A1" w:rsidRDefault="00E074A1" w:rsidP="002543EB">
            <w:pPr>
              <w:rPr>
                <w:b/>
                <w:bCs/>
                <w:sz w:val="18"/>
                <w:szCs w:val="18"/>
              </w:rPr>
            </w:pPr>
          </w:p>
        </w:tc>
        <w:tc>
          <w:tcPr>
            <w:tcW w:w="1396" w:type="dxa"/>
            <w:tcBorders>
              <w:top w:val="single" w:sz="1" w:space="0" w:color="AAAAAA"/>
              <w:left w:val="single" w:sz="1" w:space="0" w:color="AAAAAA"/>
              <w:bottom w:val="single" w:sz="1" w:space="0" w:color="AAAAAA"/>
              <w:right w:val="single" w:sz="1" w:space="0" w:color="AAAAAA"/>
            </w:tcBorders>
            <w:shd w:val="clear" w:color="auto" w:fill="E6F1FB"/>
            <w:tcMar>
              <w:top w:w="60" w:type="dxa"/>
              <w:left w:w="100" w:type="dxa"/>
              <w:bottom w:w="60" w:type="dxa"/>
              <w:right w:w="100" w:type="dxa"/>
            </w:tcMar>
          </w:tcPr>
          <w:p w14:paraId="187254EE" w14:textId="127B990E" w:rsidR="00E074A1" w:rsidRDefault="00E074A1" w:rsidP="002543EB">
            <w:r>
              <w:rPr>
                <w:b/>
                <w:bCs/>
                <w:sz w:val="18"/>
                <w:szCs w:val="18"/>
              </w:rPr>
              <w:t>Strong</w:t>
            </w:r>
          </w:p>
        </w:tc>
        <w:tc>
          <w:tcPr>
            <w:tcW w:w="2497" w:type="dxa"/>
            <w:tcBorders>
              <w:top w:val="single" w:sz="1" w:space="0" w:color="AAAAAA"/>
              <w:left w:val="single" w:sz="1" w:space="0" w:color="AAAAAA"/>
              <w:bottom w:val="single" w:sz="1" w:space="0" w:color="AAAAAA"/>
              <w:right w:val="single" w:sz="1" w:space="0" w:color="AAAAAA"/>
            </w:tcBorders>
            <w:shd w:val="clear" w:color="auto" w:fill="E6F1FB"/>
            <w:tcMar>
              <w:top w:w="60" w:type="dxa"/>
              <w:left w:w="100" w:type="dxa"/>
              <w:bottom w:w="60" w:type="dxa"/>
              <w:right w:w="100" w:type="dxa"/>
            </w:tcMar>
          </w:tcPr>
          <w:p w14:paraId="7530F531" w14:textId="77777777" w:rsidR="00E074A1" w:rsidRDefault="00E074A1" w:rsidP="002543EB">
            <w:r>
              <w:rPr>
                <w:b/>
                <w:bCs/>
                <w:sz w:val="18"/>
                <w:szCs w:val="18"/>
              </w:rPr>
              <w:t>No section below 4.50; no critical usability failures reported across 10 participants</w:t>
            </w:r>
          </w:p>
        </w:tc>
      </w:tr>
    </w:tbl>
    <w:p w14:paraId="66C47049" w14:textId="10619F38" w:rsidR="008A573B" w:rsidRPr="00621723" w:rsidRDefault="008A573B" w:rsidP="008A573B">
      <w:pPr>
        <w:spacing w:before="60" w:after="160"/>
        <w:jc w:val="center"/>
        <w:rPr>
          <w:color w:val="156082" w:themeColor="accent1"/>
        </w:rPr>
      </w:pPr>
      <w:r w:rsidRPr="00621723">
        <w:rPr>
          <w:i/>
          <w:iCs/>
          <w:color w:val="156082" w:themeColor="accent1"/>
          <w:sz w:val="18"/>
          <w:szCs w:val="18"/>
        </w:rPr>
        <w:t xml:space="preserve">Table </w:t>
      </w:r>
      <w:r w:rsidR="00524046">
        <w:rPr>
          <w:i/>
          <w:iCs/>
          <w:color w:val="156082" w:themeColor="accent1"/>
          <w:sz w:val="18"/>
          <w:szCs w:val="18"/>
        </w:rPr>
        <w:t>1</w:t>
      </w:r>
      <w:r w:rsidRPr="00621723">
        <w:rPr>
          <w:i/>
          <w:iCs/>
          <w:color w:val="156082" w:themeColor="accent1"/>
          <w:sz w:val="18"/>
          <w:szCs w:val="18"/>
        </w:rPr>
        <w:t>2: Likert-scale questionnaire</w:t>
      </w:r>
      <w:r w:rsidR="00621723">
        <w:rPr>
          <w:i/>
          <w:iCs/>
          <w:color w:val="156082" w:themeColor="accent1"/>
          <w:sz w:val="18"/>
          <w:szCs w:val="18"/>
        </w:rPr>
        <w:t xml:space="preserve"> - </w:t>
      </w:r>
      <w:r w:rsidRPr="00621723">
        <w:rPr>
          <w:i/>
          <w:iCs/>
          <w:color w:val="156082" w:themeColor="accent1"/>
          <w:sz w:val="18"/>
          <w:szCs w:val="18"/>
        </w:rPr>
        <w:t>section summary (10 participants, 15 items)</w:t>
      </w:r>
    </w:p>
    <w:p w14:paraId="346645C4" w14:textId="77777777" w:rsidR="00B55A16" w:rsidRDefault="00B55A16" w:rsidP="00B55A16"/>
    <w:p w14:paraId="614FEF19" w14:textId="123D8BFC" w:rsidR="00B55A16" w:rsidRPr="00B55A16" w:rsidRDefault="00B55A16" w:rsidP="00B55A16">
      <w:r w:rsidRPr="00B55A16">
        <w:t xml:space="preserve">Key findings from Table </w:t>
      </w:r>
      <w:r w:rsidR="00434743">
        <w:t>1</w:t>
      </w:r>
      <w:r w:rsidRPr="00B55A16">
        <w:t>2 show all sections scoring above 4.50, indicating consistently strong user experience. Section B (Accessibility) achieved the highest mean (4.62), aligning with automated results (WAVE, Axe, Lighthouse 94/100) and reinforcing validated WCAG 2.1 AA compliance.</w:t>
      </w:r>
    </w:p>
    <w:p w14:paraId="529486D2" w14:textId="77777777" w:rsidR="00B55A16" w:rsidRPr="00B55A16" w:rsidRDefault="00B55A16" w:rsidP="00B55A16">
      <w:r w:rsidRPr="00B55A16">
        <w:t>Section A (Ease of Use) recorded the lowest mean (4.53), still strong but reflecting slightly lower error-message clarity (Q4). Sections C (Trust and Security) and D (Overall Satisfaction) both scored 4.60, confirming high user trust and willingness to recommend the system, supporting the zero critical vulnerabilities identified through OWASP ZAP testing.</w:t>
      </w:r>
    </w:p>
    <w:p w14:paraId="5AE09175" w14:textId="77777777" w:rsidR="00B55A16" w:rsidRDefault="00B55A16" w:rsidP="00B55A16"/>
    <w:p w14:paraId="5CECB8F3" w14:textId="77777777" w:rsidR="00E074A1" w:rsidRDefault="00E074A1" w:rsidP="00E074A1">
      <w:pPr>
        <w:rPr>
          <w:b/>
          <w:bCs/>
        </w:rPr>
      </w:pPr>
    </w:p>
    <w:p w14:paraId="19148959" w14:textId="6EE4DC84" w:rsidR="008A573B" w:rsidRPr="00E074A1" w:rsidRDefault="008A573B" w:rsidP="00E074A1">
      <w:pPr>
        <w:rPr>
          <w:b/>
          <w:bCs/>
        </w:rPr>
      </w:pPr>
      <w:r w:rsidRPr="00E074A1">
        <w:rPr>
          <w:b/>
          <w:bCs/>
        </w:rPr>
        <w:t>G.4 Qualitative Feedback Summary</w:t>
      </w:r>
    </w:p>
    <w:p w14:paraId="43E5D33B" w14:textId="77777777" w:rsidR="008A573B" w:rsidRDefault="008A573B" w:rsidP="008A573B">
      <w:pPr>
        <w:spacing w:before="60" w:after="120"/>
        <w:jc w:val="both"/>
      </w:pPr>
      <w:r>
        <w:t>Three recurring positive themes emerged from the open-response section. First, the clarity and logic of the three-step booking structure was highlighted by the majority of participants, with several noting that the process felt intuitive from the first step. Second, the professional visual design was frequently cited, with participants describing the system as polished and trustworthy. Third, perceived security and confidence in data handling was noted by Participants 3, 6, and 10 specifically, directly corroborating the zero critical vulnerability result from OWASP ZAP testing. Minor areas for improvement included a slight initial adjustment to the colour scheme (Participant 7) and a small learning curve at the start of the booking process (Participants 2, 4, and 9), both of which are consistent with the PARTIAL ratings for cross-session preference persistence and session timeout warnings in the Traceability Matrix (Appendix C).</w:t>
      </w:r>
    </w:p>
    <w:p w14:paraId="40509805" w14:textId="77777777" w:rsidR="00E074A1" w:rsidRDefault="00E074A1" w:rsidP="00E074A1">
      <w:pPr>
        <w:rPr>
          <w:b/>
          <w:bCs/>
        </w:rPr>
      </w:pPr>
    </w:p>
    <w:p w14:paraId="725AA26C" w14:textId="77777777" w:rsidR="005F372C" w:rsidRPr="00CA59F2" w:rsidRDefault="005F372C" w:rsidP="00CA59F2"/>
    <w:sectPr w:rsidR="005F372C" w:rsidRPr="00CA59F2">
      <w:headerReference w:type="default" r:id="rId54"/>
      <w:footerReference w:type="default" r:id="rId5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9DBC0" w14:textId="77777777" w:rsidR="00912CC6" w:rsidRDefault="00912CC6" w:rsidP="000D0069">
      <w:r>
        <w:separator/>
      </w:r>
    </w:p>
  </w:endnote>
  <w:endnote w:type="continuationSeparator" w:id="0">
    <w:p w14:paraId="063BF6C2" w14:textId="77777777" w:rsidR="00912CC6" w:rsidRDefault="00912CC6" w:rsidP="000D00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936778"/>
      <w:docPartObj>
        <w:docPartGallery w:val="Page Numbers (Bottom of Page)"/>
        <w:docPartUnique/>
      </w:docPartObj>
    </w:sdtPr>
    <w:sdtContent>
      <w:p w14:paraId="2F5F2ADE" w14:textId="26A0910D" w:rsidR="002203C9" w:rsidRDefault="002203C9">
        <w:pPr>
          <w:pStyle w:val="Footer"/>
          <w:jc w:val="center"/>
        </w:pPr>
        <w:r>
          <w:fldChar w:fldCharType="begin"/>
        </w:r>
        <w:r>
          <w:instrText>PAGE   \* MERGEFORMAT</w:instrText>
        </w:r>
        <w:r>
          <w:fldChar w:fldCharType="separate"/>
        </w:r>
        <w:r>
          <w:t>2</w:t>
        </w:r>
        <w:r>
          <w:fldChar w:fldCharType="end"/>
        </w:r>
      </w:p>
    </w:sdtContent>
  </w:sdt>
  <w:p w14:paraId="6DCD0B71" w14:textId="66C2AFA3" w:rsidR="000D0069" w:rsidRDefault="000D0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D9739" w14:textId="77777777" w:rsidR="00912CC6" w:rsidRDefault="00912CC6" w:rsidP="000D0069">
      <w:r>
        <w:separator/>
      </w:r>
    </w:p>
  </w:footnote>
  <w:footnote w:type="continuationSeparator" w:id="0">
    <w:p w14:paraId="41F51832" w14:textId="77777777" w:rsidR="00912CC6" w:rsidRDefault="00912CC6" w:rsidP="000D00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4D178" w14:textId="3F42A6B0" w:rsidR="00DD50AC" w:rsidRDefault="00DD50AC" w:rsidP="00DD50AC">
    <w:pPr>
      <w:pBdr>
        <w:bottom w:val="single" w:sz="3" w:space="0" w:color="F5A623"/>
      </w:pBdr>
    </w:pPr>
    <w:r>
      <w:rPr>
        <w:color w:val="555555"/>
        <w:sz w:val="18"/>
        <w:szCs w:val="18"/>
      </w:rPr>
      <w:t>Development of a Secure &amp; Accessible Online Booking System for SMEs</w:t>
    </w:r>
  </w:p>
  <w:p w14:paraId="508819F5" w14:textId="75906369" w:rsidR="00DD50AC" w:rsidRDefault="00DD50AC">
    <w:pPr>
      <w:pStyle w:val="Header"/>
    </w:pPr>
  </w:p>
  <w:p w14:paraId="2E9CF294" w14:textId="77777777" w:rsidR="00DD50AC" w:rsidRDefault="00DD50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00DE9"/>
    <w:multiLevelType w:val="hybridMultilevel"/>
    <w:tmpl w:val="92C06882"/>
    <w:lvl w:ilvl="0" w:tplc="A4D85E74">
      <w:start w:val="1"/>
      <w:numFmt w:val="bullet"/>
      <w:lvlText w:val="•"/>
      <w:lvlJc w:val="left"/>
      <w:pPr>
        <w:ind w:left="720" w:hanging="360"/>
      </w:pPr>
    </w:lvl>
    <w:lvl w:ilvl="1" w:tplc="099020F6">
      <w:numFmt w:val="decimal"/>
      <w:lvlText w:val=""/>
      <w:lvlJc w:val="left"/>
    </w:lvl>
    <w:lvl w:ilvl="2" w:tplc="01E4E54C">
      <w:numFmt w:val="decimal"/>
      <w:lvlText w:val=""/>
      <w:lvlJc w:val="left"/>
    </w:lvl>
    <w:lvl w:ilvl="3" w:tplc="1C205364">
      <w:numFmt w:val="decimal"/>
      <w:lvlText w:val=""/>
      <w:lvlJc w:val="left"/>
    </w:lvl>
    <w:lvl w:ilvl="4" w:tplc="99C0C222">
      <w:numFmt w:val="decimal"/>
      <w:lvlText w:val=""/>
      <w:lvlJc w:val="left"/>
    </w:lvl>
    <w:lvl w:ilvl="5" w:tplc="3C46B39C">
      <w:numFmt w:val="decimal"/>
      <w:lvlText w:val=""/>
      <w:lvlJc w:val="left"/>
    </w:lvl>
    <w:lvl w:ilvl="6" w:tplc="0BEA7800">
      <w:numFmt w:val="decimal"/>
      <w:lvlText w:val=""/>
      <w:lvlJc w:val="left"/>
    </w:lvl>
    <w:lvl w:ilvl="7" w:tplc="1D64D80C">
      <w:numFmt w:val="decimal"/>
      <w:lvlText w:val=""/>
      <w:lvlJc w:val="left"/>
    </w:lvl>
    <w:lvl w:ilvl="8" w:tplc="D7DCCABC">
      <w:numFmt w:val="decimal"/>
      <w:lvlText w:val=""/>
      <w:lvlJc w:val="left"/>
    </w:lvl>
  </w:abstractNum>
  <w:abstractNum w:abstractNumId="1" w15:restartNumberingAfterBreak="0">
    <w:nsid w:val="2B744284"/>
    <w:multiLevelType w:val="hybridMultilevel"/>
    <w:tmpl w:val="22C8A6BC"/>
    <w:lvl w:ilvl="0" w:tplc="2C506D04">
      <w:start w:val="1"/>
      <w:numFmt w:val="bullet"/>
      <w:lvlText w:val="●"/>
      <w:lvlJc w:val="left"/>
      <w:pPr>
        <w:ind w:left="720" w:hanging="360"/>
      </w:pPr>
    </w:lvl>
    <w:lvl w:ilvl="1" w:tplc="B22CF4E2">
      <w:start w:val="1"/>
      <w:numFmt w:val="bullet"/>
      <w:lvlText w:val="○"/>
      <w:lvlJc w:val="left"/>
      <w:pPr>
        <w:ind w:left="1440" w:hanging="360"/>
      </w:pPr>
    </w:lvl>
    <w:lvl w:ilvl="2" w:tplc="18387B00">
      <w:start w:val="1"/>
      <w:numFmt w:val="bullet"/>
      <w:lvlText w:val="■"/>
      <w:lvlJc w:val="left"/>
      <w:pPr>
        <w:ind w:left="2160" w:hanging="360"/>
      </w:pPr>
    </w:lvl>
    <w:lvl w:ilvl="3" w:tplc="55BEEB32">
      <w:start w:val="1"/>
      <w:numFmt w:val="bullet"/>
      <w:lvlText w:val="●"/>
      <w:lvlJc w:val="left"/>
      <w:pPr>
        <w:ind w:left="2880" w:hanging="360"/>
      </w:pPr>
    </w:lvl>
    <w:lvl w:ilvl="4" w:tplc="894CD418">
      <w:start w:val="1"/>
      <w:numFmt w:val="bullet"/>
      <w:lvlText w:val="○"/>
      <w:lvlJc w:val="left"/>
      <w:pPr>
        <w:ind w:left="3600" w:hanging="360"/>
      </w:pPr>
    </w:lvl>
    <w:lvl w:ilvl="5" w:tplc="59E28F2A">
      <w:start w:val="1"/>
      <w:numFmt w:val="bullet"/>
      <w:lvlText w:val="■"/>
      <w:lvlJc w:val="left"/>
      <w:pPr>
        <w:ind w:left="4320" w:hanging="360"/>
      </w:pPr>
    </w:lvl>
    <w:lvl w:ilvl="6" w:tplc="DDFA5F74">
      <w:start w:val="1"/>
      <w:numFmt w:val="bullet"/>
      <w:lvlText w:val="●"/>
      <w:lvlJc w:val="left"/>
      <w:pPr>
        <w:ind w:left="5040" w:hanging="360"/>
      </w:pPr>
    </w:lvl>
    <w:lvl w:ilvl="7" w:tplc="5EFEAD24">
      <w:start w:val="1"/>
      <w:numFmt w:val="bullet"/>
      <w:lvlText w:val="●"/>
      <w:lvlJc w:val="left"/>
      <w:pPr>
        <w:ind w:left="5760" w:hanging="360"/>
      </w:pPr>
    </w:lvl>
    <w:lvl w:ilvl="8" w:tplc="D9C87312">
      <w:start w:val="1"/>
      <w:numFmt w:val="bullet"/>
      <w:lvlText w:val="●"/>
      <w:lvlJc w:val="left"/>
      <w:pPr>
        <w:ind w:left="6480" w:hanging="360"/>
      </w:pPr>
    </w:lvl>
  </w:abstractNum>
  <w:abstractNum w:abstractNumId="2" w15:restartNumberingAfterBreak="0">
    <w:nsid w:val="40FC35B0"/>
    <w:multiLevelType w:val="hybridMultilevel"/>
    <w:tmpl w:val="CF64D1D4"/>
    <w:lvl w:ilvl="0" w:tplc="48FC77DA">
      <w:start w:val="1"/>
      <w:numFmt w:val="bullet"/>
      <w:lvlText w:val="•"/>
      <w:lvlJc w:val="left"/>
      <w:pPr>
        <w:ind w:left="720" w:hanging="360"/>
      </w:pPr>
    </w:lvl>
    <w:lvl w:ilvl="1" w:tplc="6D70D3A4">
      <w:numFmt w:val="decimal"/>
      <w:lvlText w:val=""/>
      <w:lvlJc w:val="left"/>
      <w:pPr>
        <w:ind w:left="0" w:firstLine="0"/>
      </w:pPr>
    </w:lvl>
    <w:lvl w:ilvl="2" w:tplc="B048267E">
      <w:numFmt w:val="decimal"/>
      <w:lvlText w:val=""/>
      <w:lvlJc w:val="left"/>
      <w:pPr>
        <w:ind w:left="0" w:firstLine="0"/>
      </w:pPr>
    </w:lvl>
    <w:lvl w:ilvl="3" w:tplc="1136C006">
      <w:numFmt w:val="decimal"/>
      <w:lvlText w:val=""/>
      <w:lvlJc w:val="left"/>
      <w:pPr>
        <w:ind w:left="0" w:firstLine="0"/>
      </w:pPr>
    </w:lvl>
    <w:lvl w:ilvl="4" w:tplc="38EE8CE2">
      <w:numFmt w:val="decimal"/>
      <w:lvlText w:val=""/>
      <w:lvlJc w:val="left"/>
      <w:pPr>
        <w:ind w:left="0" w:firstLine="0"/>
      </w:pPr>
    </w:lvl>
    <w:lvl w:ilvl="5" w:tplc="47782B48">
      <w:numFmt w:val="decimal"/>
      <w:lvlText w:val=""/>
      <w:lvlJc w:val="left"/>
      <w:pPr>
        <w:ind w:left="0" w:firstLine="0"/>
      </w:pPr>
    </w:lvl>
    <w:lvl w:ilvl="6" w:tplc="E7EA917C">
      <w:numFmt w:val="decimal"/>
      <w:lvlText w:val=""/>
      <w:lvlJc w:val="left"/>
      <w:pPr>
        <w:ind w:left="0" w:firstLine="0"/>
      </w:pPr>
    </w:lvl>
    <w:lvl w:ilvl="7" w:tplc="D5084C48">
      <w:numFmt w:val="decimal"/>
      <w:lvlText w:val=""/>
      <w:lvlJc w:val="left"/>
      <w:pPr>
        <w:ind w:left="0" w:firstLine="0"/>
      </w:pPr>
    </w:lvl>
    <w:lvl w:ilvl="8" w:tplc="B51A5F80">
      <w:numFmt w:val="decimal"/>
      <w:lvlText w:val=""/>
      <w:lvlJc w:val="left"/>
      <w:pPr>
        <w:ind w:left="0" w:firstLine="0"/>
      </w:pPr>
    </w:lvl>
  </w:abstractNum>
  <w:num w:numId="1" w16cid:durableId="1702895836">
    <w:abstractNumId w:val="1"/>
    <w:lvlOverride w:ilvl="0">
      <w:startOverride w:val="1"/>
    </w:lvlOverride>
  </w:num>
  <w:num w:numId="2" w16cid:durableId="1761442650">
    <w:abstractNumId w:val="0"/>
    <w:lvlOverride w:ilvl="0">
      <w:startOverride w:val="1"/>
    </w:lvlOverride>
  </w:num>
  <w:num w:numId="3" w16cid:durableId="585040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FFE"/>
    <w:rsid w:val="000006BA"/>
    <w:rsid w:val="00005335"/>
    <w:rsid w:val="0000756F"/>
    <w:rsid w:val="00011A21"/>
    <w:rsid w:val="0001730B"/>
    <w:rsid w:val="00025B95"/>
    <w:rsid w:val="00041291"/>
    <w:rsid w:val="00053166"/>
    <w:rsid w:val="00054100"/>
    <w:rsid w:val="0005574D"/>
    <w:rsid w:val="00071B0E"/>
    <w:rsid w:val="000772A6"/>
    <w:rsid w:val="00077C9E"/>
    <w:rsid w:val="00084F90"/>
    <w:rsid w:val="0008697C"/>
    <w:rsid w:val="00090F16"/>
    <w:rsid w:val="00093575"/>
    <w:rsid w:val="0009392A"/>
    <w:rsid w:val="000A191F"/>
    <w:rsid w:val="000A4E9A"/>
    <w:rsid w:val="000A4F6E"/>
    <w:rsid w:val="000A57A8"/>
    <w:rsid w:val="000B3535"/>
    <w:rsid w:val="000C5DAB"/>
    <w:rsid w:val="000D0069"/>
    <w:rsid w:val="000D040C"/>
    <w:rsid w:val="000E19FF"/>
    <w:rsid w:val="000F1110"/>
    <w:rsid w:val="000F1511"/>
    <w:rsid w:val="000F6C2D"/>
    <w:rsid w:val="00103247"/>
    <w:rsid w:val="001049A1"/>
    <w:rsid w:val="00114F72"/>
    <w:rsid w:val="001238EF"/>
    <w:rsid w:val="00132DC6"/>
    <w:rsid w:val="001356F7"/>
    <w:rsid w:val="001359C4"/>
    <w:rsid w:val="0014050D"/>
    <w:rsid w:val="00142DFA"/>
    <w:rsid w:val="0014408D"/>
    <w:rsid w:val="00146DEC"/>
    <w:rsid w:val="00152634"/>
    <w:rsid w:val="00160820"/>
    <w:rsid w:val="00167985"/>
    <w:rsid w:val="00172895"/>
    <w:rsid w:val="00174114"/>
    <w:rsid w:val="001748AE"/>
    <w:rsid w:val="00186D51"/>
    <w:rsid w:val="00186ECA"/>
    <w:rsid w:val="00191071"/>
    <w:rsid w:val="00193F8A"/>
    <w:rsid w:val="001A0849"/>
    <w:rsid w:val="001A523D"/>
    <w:rsid w:val="001A540A"/>
    <w:rsid w:val="001B2A1D"/>
    <w:rsid w:val="001B7084"/>
    <w:rsid w:val="001C4979"/>
    <w:rsid w:val="001C5C12"/>
    <w:rsid w:val="001D2A65"/>
    <w:rsid w:val="001E4E38"/>
    <w:rsid w:val="001F0025"/>
    <w:rsid w:val="001F477D"/>
    <w:rsid w:val="001F4C6B"/>
    <w:rsid w:val="001F6A58"/>
    <w:rsid w:val="00204A79"/>
    <w:rsid w:val="00204C08"/>
    <w:rsid w:val="002067C7"/>
    <w:rsid w:val="002203C9"/>
    <w:rsid w:val="00240CEF"/>
    <w:rsid w:val="00245030"/>
    <w:rsid w:val="002463DA"/>
    <w:rsid w:val="00246AEE"/>
    <w:rsid w:val="002543EB"/>
    <w:rsid w:val="00254E7C"/>
    <w:rsid w:val="00274A88"/>
    <w:rsid w:val="00285F19"/>
    <w:rsid w:val="00286504"/>
    <w:rsid w:val="002B04B8"/>
    <w:rsid w:val="002B3740"/>
    <w:rsid w:val="002B70E5"/>
    <w:rsid w:val="002D39E6"/>
    <w:rsid w:val="002D5C5A"/>
    <w:rsid w:val="002E1317"/>
    <w:rsid w:val="002F6FA4"/>
    <w:rsid w:val="002F791E"/>
    <w:rsid w:val="00300206"/>
    <w:rsid w:val="00300B51"/>
    <w:rsid w:val="003016D0"/>
    <w:rsid w:val="003220BF"/>
    <w:rsid w:val="003330FB"/>
    <w:rsid w:val="00336AD8"/>
    <w:rsid w:val="003417EC"/>
    <w:rsid w:val="0035700B"/>
    <w:rsid w:val="00360840"/>
    <w:rsid w:val="00366351"/>
    <w:rsid w:val="00370A47"/>
    <w:rsid w:val="00375614"/>
    <w:rsid w:val="00381B59"/>
    <w:rsid w:val="003914ED"/>
    <w:rsid w:val="003945AC"/>
    <w:rsid w:val="00397B86"/>
    <w:rsid w:val="003A6766"/>
    <w:rsid w:val="003A75BA"/>
    <w:rsid w:val="003B05F3"/>
    <w:rsid w:val="003C0B15"/>
    <w:rsid w:val="003E5B04"/>
    <w:rsid w:val="003E74B1"/>
    <w:rsid w:val="003F0A41"/>
    <w:rsid w:val="00404B02"/>
    <w:rsid w:val="004057F6"/>
    <w:rsid w:val="00422B84"/>
    <w:rsid w:val="00425EAC"/>
    <w:rsid w:val="0042784D"/>
    <w:rsid w:val="00434743"/>
    <w:rsid w:val="00434EB5"/>
    <w:rsid w:val="004430C2"/>
    <w:rsid w:val="00453506"/>
    <w:rsid w:val="00461627"/>
    <w:rsid w:val="004632DC"/>
    <w:rsid w:val="00474725"/>
    <w:rsid w:val="00482675"/>
    <w:rsid w:val="00492241"/>
    <w:rsid w:val="00496705"/>
    <w:rsid w:val="004A496E"/>
    <w:rsid w:val="004C74BA"/>
    <w:rsid w:val="004D0486"/>
    <w:rsid w:val="004D5B47"/>
    <w:rsid w:val="004E33AF"/>
    <w:rsid w:val="004E39E4"/>
    <w:rsid w:val="004E4FC2"/>
    <w:rsid w:val="004E7771"/>
    <w:rsid w:val="0050351B"/>
    <w:rsid w:val="00513D31"/>
    <w:rsid w:val="00514446"/>
    <w:rsid w:val="00514663"/>
    <w:rsid w:val="00517B90"/>
    <w:rsid w:val="00520800"/>
    <w:rsid w:val="00520943"/>
    <w:rsid w:val="00524046"/>
    <w:rsid w:val="005437D0"/>
    <w:rsid w:val="005443BA"/>
    <w:rsid w:val="005451B5"/>
    <w:rsid w:val="00550FFE"/>
    <w:rsid w:val="00553D89"/>
    <w:rsid w:val="00577F54"/>
    <w:rsid w:val="00581E95"/>
    <w:rsid w:val="005841C1"/>
    <w:rsid w:val="00584CBD"/>
    <w:rsid w:val="005857A2"/>
    <w:rsid w:val="005A25A4"/>
    <w:rsid w:val="005B0287"/>
    <w:rsid w:val="005B33EC"/>
    <w:rsid w:val="005C1C1F"/>
    <w:rsid w:val="005C782E"/>
    <w:rsid w:val="005D3DAC"/>
    <w:rsid w:val="005F17BE"/>
    <w:rsid w:val="005F372C"/>
    <w:rsid w:val="005F53A3"/>
    <w:rsid w:val="005F5767"/>
    <w:rsid w:val="00600EC2"/>
    <w:rsid w:val="00621723"/>
    <w:rsid w:val="00625D4A"/>
    <w:rsid w:val="006311AD"/>
    <w:rsid w:val="00633C03"/>
    <w:rsid w:val="0063504C"/>
    <w:rsid w:val="00636D5B"/>
    <w:rsid w:val="00644ABB"/>
    <w:rsid w:val="006539FC"/>
    <w:rsid w:val="00660160"/>
    <w:rsid w:val="006604E4"/>
    <w:rsid w:val="00660FFB"/>
    <w:rsid w:val="00663AFB"/>
    <w:rsid w:val="00682E3A"/>
    <w:rsid w:val="006834F4"/>
    <w:rsid w:val="00685ACD"/>
    <w:rsid w:val="006869FD"/>
    <w:rsid w:val="00686AEE"/>
    <w:rsid w:val="00686D4A"/>
    <w:rsid w:val="00693C6C"/>
    <w:rsid w:val="00695BD9"/>
    <w:rsid w:val="00695C4C"/>
    <w:rsid w:val="00695D42"/>
    <w:rsid w:val="006B0FDA"/>
    <w:rsid w:val="006B2248"/>
    <w:rsid w:val="006B4D15"/>
    <w:rsid w:val="006B7799"/>
    <w:rsid w:val="006D3895"/>
    <w:rsid w:val="006D440A"/>
    <w:rsid w:val="006D512F"/>
    <w:rsid w:val="006D65B5"/>
    <w:rsid w:val="006D7232"/>
    <w:rsid w:val="006E1BCF"/>
    <w:rsid w:val="006F4D06"/>
    <w:rsid w:val="00704D8C"/>
    <w:rsid w:val="007050AF"/>
    <w:rsid w:val="0070677B"/>
    <w:rsid w:val="007112BD"/>
    <w:rsid w:val="00715750"/>
    <w:rsid w:val="0072019E"/>
    <w:rsid w:val="00732A1D"/>
    <w:rsid w:val="007404D0"/>
    <w:rsid w:val="00744800"/>
    <w:rsid w:val="00750673"/>
    <w:rsid w:val="00755094"/>
    <w:rsid w:val="00756A70"/>
    <w:rsid w:val="00760316"/>
    <w:rsid w:val="0078175D"/>
    <w:rsid w:val="00783CBF"/>
    <w:rsid w:val="00785584"/>
    <w:rsid w:val="007869BE"/>
    <w:rsid w:val="00786EB1"/>
    <w:rsid w:val="00795BF1"/>
    <w:rsid w:val="007A093F"/>
    <w:rsid w:val="007A5B10"/>
    <w:rsid w:val="007A7622"/>
    <w:rsid w:val="007B0403"/>
    <w:rsid w:val="007C6A80"/>
    <w:rsid w:val="007E752E"/>
    <w:rsid w:val="007F043C"/>
    <w:rsid w:val="007F163B"/>
    <w:rsid w:val="007F5E0B"/>
    <w:rsid w:val="007F7F1A"/>
    <w:rsid w:val="00804C06"/>
    <w:rsid w:val="00810376"/>
    <w:rsid w:val="00812D41"/>
    <w:rsid w:val="00820109"/>
    <w:rsid w:val="00830DD7"/>
    <w:rsid w:val="008318E9"/>
    <w:rsid w:val="00831A5A"/>
    <w:rsid w:val="00832B8F"/>
    <w:rsid w:val="00837AE9"/>
    <w:rsid w:val="008473F8"/>
    <w:rsid w:val="00850089"/>
    <w:rsid w:val="0085543D"/>
    <w:rsid w:val="00861046"/>
    <w:rsid w:val="008714B6"/>
    <w:rsid w:val="00877558"/>
    <w:rsid w:val="00884F24"/>
    <w:rsid w:val="00887373"/>
    <w:rsid w:val="00892B12"/>
    <w:rsid w:val="00894CBB"/>
    <w:rsid w:val="008A573B"/>
    <w:rsid w:val="008A6AED"/>
    <w:rsid w:val="008B3637"/>
    <w:rsid w:val="008B634C"/>
    <w:rsid w:val="008C604C"/>
    <w:rsid w:val="008D2DD2"/>
    <w:rsid w:val="008D2F33"/>
    <w:rsid w:val="008E542E"/>
    <w:rsid w:val="008E74E5"/>
    <w:rsid w:val="008E7987"/>
    <w:rsid w:val="008F2567"/>
    <w:rsid w:val="009025A8"/>
    <w:rsid w:val="00905588"/>
    <w:rsid w:val="009056B1"/>
    <w:rsid w:val="00910255"/>
    <w:rsid w:val="00912CC6"/>
    <w:rsid w:val="00924645"/>
    <w:rsid w:val="009343B3"/>
    <w:rsid w:val="00935CD3"/>
    <w:rsid w:val="00944B50"/>
    <w:rsid w:val="00947CBD"/>
    <w:rsid w:val="00954828"/>
    <w:rsid w:val="00954BE5"/>
    <w:rsid w:val="009551D7"/>
    <w:rsid w:val="00973B5A"/>
    <w:rsid w:val="00975F3E"/>
    <w:rsid w:val="00980F39"/>
    <w:rsid w:val="009843FF"/>
    <w:rsid w:val="009845DD"/>
    <w:rsid w:val="0099397B"/>
    <w:rsid w:val="00996D0B"/>
    <w:rsid w:val="00996FA5"/>
    <w:rsid w:val="009A1F4E"/>
    <w:rsid w:val="009B42FC"/>
    <w:rsid w:val="009B776E"/>
    <w:rsid w:val="009D3427"/>
    <w:rsid w:val="009D5678"/>
    <w:rsid w:val="009E20B0"/>
    <w:rsid w:val="009E3FB2"/>
    <w:rsid w:val="009F5735"/>
    <w:rsid w:val="009F68D7"/>
    <w:rsid w:val="00A0078E"/>
    <w:rsid w:val="00A018DF"/>
    <w:rsid w:val="00A03DF8"/>
    <w:rsid w:val="00A059C2"/>
    <w:rsid w:val="00A116F4"/>
    <w:rsid w:val="00A204FD"/>
    <w:rsid w:val="00A271BE"/>
    <w:rsid w:val="00A344D7"/>
    <w:rsid w:val="00A366F8"/>
    <w:rsid w:val="00A43D25"/>
    <w:rsid w:val="00A4440B"/>
    <w:rsid w:val="00A47856"/>
    <w:rsid w:val="00A55932"/>
    <w:rsid w:val="00A6022E"/>
    <w:rsid w:val="00A74D78"/>
    <w:rsid w:val="00A770C7"/>
    <w:rsid w:val="00A80192"/>
    <w:rsid w:val="00A830DA"/>
    <w:rsid w:val="00A8531F"/>
    <w:rsid w:val="00A86AEC"/>
    <w:rsid w:val="00A90BF5"/>
    <w:rsid w:val="00A91610"/>
    <w:rsid w:val="00AA67CB"/>
    <w:rsid w:val="00AA6A34"/>
    <w:rsid w:val="00AA7BF6"/>
    <w:rsid w:val="00AB1F9B"/>
    <w:rsid w:val="00AC357C"/>
    <w:rsid w:val="00AD4597"/>
    <w:rsid w:val="00AD7977"/>
    <w:rsid w:val="00AE19F2"/>
    <w:rsid w:val="00AE2BD3"/>
    <w:rsid w:val="00AE45B8"/>
    <w:rsid w:val="00AE6596"/>
    <w:rsid w:val="00AF4348"/>
    <w:rsid w:val="00AF66AE"/>
    <w:rsid w:val="00B17004"/>
    <w:rsid w:val="00B23366"/>
    <w:rsid w:val="00B274F3"/>
    <w:rsid w:val="00B32155"/>
    <w:rsid w:val="00B33BDA"/>
    <w:rsid w:val="00B40733"/>
    <w:rsid w:val="00B41FB7"/>
    <w:rsid w:val="00B504B2"/>
    <w:rsid w:val="00B52D39"/>
    <w:rsid w:val="00B55A16"/>
    <w:rsid w:val="00B55CE5"/>
    <w:rsid w:val="00B56839"/>
    <w:rsid w:val="00B614C1"/>
    <w:rsid w:val="00B63993"/>
    <w:rsid w:val="00B80B17"/>
    <w:rsid w:val="00B82F1F"/>
    <w:rsid w:val="00B84111"/>
    <w:rsid w:val="00B86AA7"/>
    <w:rsid w:val="00B9058A"/>
    <w:rsid w:val="00B950ED"/>
    <w:rsid w:val="00BA6951"/>
    <w:rsid w:val="00BB2C16"/>
    <w:rsid w:val="00BB2CAC"/>
    <w:rsid w:val="00BC0ECE"/>
    <w:rsid w:val="00BD0E4A"/>
    <w:rsid w:val="00BD542B"/>
    <w:rsid w:val="00BE20DC"/>
    <w:rsid w:val="00BF130E"/>
    <w:rsid w:val="00BF75F6"/>
    <w:rsid w:val="00C01719"/>
    <w:rsid w:val="00C0369B"/>
    <w:rsid w:val="00C03887"/>
    <w:rsid w:val="00C17247"/>
    <w:rsid w:val="00C33FCE"/>
    <w:rsid w:val="00C5000F"/>
    <w:rsid w:val="00C53727"/>
    <w:rsid w:val="00C53949"/>
    <w:rsid w:val="00C57D32"/>
    <w:rsid w:val="00C610E8"/>
    <w:rsid w:val="00C63342"/>
    <w:rsid w:val="00C80679"/>
    <w:rsid w:val="00C92998"/>
    <w:rsid w:val="00C94985"/>
    <w:rsid w:val="00CA59F2"/>
    <w:rsid w:val="00CA74FF"/>
    <w:rsid w:val="00CA7FC0"/>
    <w:rsid w:val="00CB6457"/>
    <w:rsid w:val="00CC20B1"/>
    <w:rsid w:val="00CC2A03"/>
    <w:rsid w:val="00CC4DD7"/>
    <w:rsid w:val="00CC55BA"/>
    <w:rsid w:val="00CC7545"/>
    <w:rsid w:val="00CE360D"/>
    <w:rsid w:val="00CF0039"/>
    <w:rsid w:val="00CF1FC7"/>
    <w:rsid w:val="00CF70F8"/>
    <w:rsid w:val="00D00FF2"/>
    <w:rsid w:val="00D03558"/>
    <w:rsid w:val="00D14DAE"/>
    <w:rsid w:val="00D157BF"/>
    <w:rsid w:val="00D17721"/>
    <w:rsid w:val="00D17DCF"/>
    <w:rsid w:val="00D251B9"/>
    <w:rsid w:val="00D43E48"/>
    <w:rsid w:val="00D54354"/>
    <w:rsid w:val="00D60AF6"/>
    <w:rsid w:val="00D64E4B"/>
    <w:rsid w:val="00D665C4"/>
    <w:rsid w:val="00D67B20"/>
    <w:rsid w:val="00D749AB"/>
    <w:rsid w:val="00D83789"/>
    <w:rsid w:val="00D91E66"/>
    <w:rsid w:val="00D93D69"/>
    <w:rsid w:val="00D96867"/>
    <w:rsid w:val="00DA2D08"/>
    <w:rsid w:val="00DA79D6"/>
    <w:rsid w:val="00DB6835"/>
    <w:rsid w:val="00DD1B47"/>
    <w:rsid w:val="00DD32D3"/>
    <w:rsid w:val="00DD5073"/>
    <w:rsid w:val="00DD50AC"/>
    <w:rsid w:val="00DD6680"/>
    <w:rsid w:val="00DE0093"/>
    <w:rsid w:val="00DF2C6F"/>
    <w:rsid w:val="00DF4C5A"/>
    <w:rsid w:val="00E03A8A"/>
    <w:rsid w:val="00E074A1"/>
    <w:rsid w:val="00E1059D"/>
    <w:rsid w:val="00E1727A"/>
    <w:rsid w:val="00E20BA9"/>
    <w:rsid w:val="00E24475"/>
    <w:rsid w:val="00E32D2C"/>
    <w:rsid w:val="00E33B75"/>
    <w:rsid w:val="00E6473E"/>
    <w:rsid w:val="00E84DD0"/>
    <w:rsid w:val="00E91A78"/>
    <w:rsid w:val="00E941C3"/>
    <w:rsid w:val="00EA6212"/>
    <w:rsid w:val="00EC7D76"/>
    <w:rsid w:val="00ED5813"/>
    <w:rsid w:val="00EE1672"/>
    <w:rsid w:val="00EE1F2A"/>
    <w:rsid w:val="00EE23E0"/>
    <w:rsid w:val="00F070F1"/>
    <w:rsid w:val="00F1017A"/>
    <w:rsid w:val="00F11339"/>
    <w:rsid w:val="00F16411"/>
    <w:rsid w:val="00F177A8"/>
    <w:rsid w:val="00F2208B"/>
    <w:rsid w:val="00F343A5"/>
    <w:rsid w:val="00F355B2"/>
    <w:rsid w:val="00F366B4"/>
    <w:rsid w:val="00F40BDF"/>
    <w:rsid w:val="00F447CE"/>
    <w:rsid w:val="00F44B37"/>
    <w:rsid w:val="00F46C11"/>
    <w:rsid w:val="00F50AB5"/>
    <w:rsid w:val="00F510C5"/>
    <w:rsid w:val="00F56B94"/>
    <w:rsid w:val="00F638BE"/>
    <w:rsid w:val="00F65CE2"/>
    <w:rsid w:val="00F73E41"/>
    <w:rsid w:val="00F9211C"/>
    <w:rsid w:val="00F930C6"/>
    <w:rsid w:val="00F959BF"/>
    <w:rsid w:val="00FA3806"/>
    <w:rsid w:val="00FA5C85"/>
    <w:rsid w:val="00FA6EE0"/>
    <w:rsid w:val="00FB1EB9"/>
    <w:rsid w:val="00FB53A0"/>
    <w:rsid w:val="00FC3EDF"/>
    <w:rsid w:val="00FC6C22"/>
    <w:rsid w:val="00FF3D21"/>
    <w:rsid w:val="00FF6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3C642"/>
  <w15:docId w15:val="{D1EF62C5-E6BC-40B1-A82F-FEEA8A437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4" w:space="4" w:color="2E75B6"/>
      </w:pBdr>
      <w:spacing w:before="36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75B6"/>
      <w:sz w:val="24"/>
      <w:szCs w:val="24"/>
    </w:rPr>
  </w:style>
  <w:style w:type="paragraph" w:styleId="Heading3">
    <w:name w:val="heading 3"/>
    <w:uiPriority w:val="9"/>
    <w:unhideWhenUsed/>
    <w:qFormat/>
    <w:pPr>
      <w:spacing w:before="200" w:after="100"/>
      <w:outlineLvl w:val="2"/>
    </w:pPr>
    <w:rPr>
      <w:b/>
      <w:bCs/>
      <w:color w:val="1F497D"/>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0D0069"/>
    <w:pPr>
      <w:tabs>
        <w:tab w:val="center" w:pos="4513"/>
        <w:tab w:val="right" w:pos="9026"/>
      </w:tabs>
    </w:pPr>
  </w:style>
  <w:style w:type="character" w:customStyle="1" w:styleId="HeaderChar">
    <w:name w:val="Header Char"/>
    <w:basedOn w:val="DefaultParagraphFont"/>
    <w:link w:val="Header"/>
    <w:uiPriority w:val="99"/>
    <w:rsid w:val="000D0069"/>
  </w:style>
  <w:style w:type="paragraph" w:styleId="Footer">
    <w:name w:val="footer"/>
    <w:basedOn w:val="Normal"/>
    <w:link w:val="FooterChar"/>
    <w:uiPriority w:val="99"/>
    <w:unhideWhenUsed/>
    <w:rsid w:val="000D0069"/>
    <w:pPr>
      <w:tabs>
        <w:tab w:val="center" w:pos="4513"/>
        <w:tab w:val="right" w:pos="9026"/>
      </w:tabs>
    </w:pPr>
  </w:style>
  <w:style w:type="character" w:customStyle="1" w:styleId="FooterChar">
    <w:name w:val="Footer Char"/>
    <w:basedOn w:val="DefaultParagraphFont"/>
    <w:link w:val="Footer"/>
    <w:uiPriority w:val="99"/>
    <w:rsid w:val="000D0069"/>
  </w:style>
  <w:style w:type="paragraph" w:styleId="TOCHeading">
    <w:name w:val="TOC Heading"/>
    <w:basedOn w:val="Heading1"/>
    <w:next w:val="Normal"/>
    <w:uiPriority w:val="39"/>
    <w:unhideWhenUsed/>
    <w:qFormat/>
    <w:rsid w:val="000D0069"/>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0D0069"/>
    <w:pPr>
      <w:spacing w:after="100"/>
    </w:pPr>
  </w:style>
  <w:style w:type="paragraph" w:styleId="TOC2">
    <w:name w:val="toc 2"/>
    <w:basedOn w:val="Normal"/>
    <w:next w:val="Normal"/>
    <w:autoRedefine/>
    <w:uiPriority w:val="39"/>
    <w:unhideWhenUsed/>
    <w:rsid w:val="000D0069"/>
    <w:pPr>
      <w:spacing w:after="100"/>
      <w:ind w:left="220"/>
    </w:pPr>
  </w:style>
  <w:style w:type="paragraph" w:styleId="TOC3">
    <w:name w:val="toc 3"/>
    <w:basedOn w:val="Normal"/>
    <w:next w:val="Normal"/>
    <w:autoRedefine/>
    <w:uiPriority w:val="39"/>
    <w:unhideWhenUsed/>
    <w:rsid w:val="000D0069"/>
    <w:pPr>
      <w:spacing w:after="100"/>
      <w:ind w:left="440"/>
    </w:pPr>
  </w:style>
  <w:style w:type="paragraph" w:styleId="Caption">
    <w:name w:val="caption"/>
    <w:basedOn w:val="Normal"/>
    <w:next w:val="Normal"/>
    <w:uiPriority w:val="35"/>
    <w:unhideWhenUsed/>
    <w:qFormat/>
    <w:rsid w:val="000C5DAB"/>
    <w:pPr>
      <w:spacing w:after="200"/>
    </w:pPr>
    <w:rPr>
      <w:i/>
      <w:iCs/>
      <w:color w:val="0E2841" w:themeColor="text2"/>
      <w:sz w:val="18"/>
      <w:szCs w:val="18"/>
    </w:rPr>
  </w:style>
  <w:style w:type="paragraph" w:styleId="NoSpacing">
    <w:name w:val="No Spacing"/>
    <w:link w:val="NoSpacingChar"/>
    <w:uiPriority w:val="1"/>
    <w:qFormat/>
    <w:rsid w:val="00DD50AC"/>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DD50AC"/>
    <w:rPr>
      <w:rFonts w:asciiTheme="minorHAnsi" w:eastAsiaTheme="minorEastAsia" w:hAnsiTheme="minorHAnsi" w:cstheme="minorBidi"/>
    </w:rPr>
  </w:style>
  <w:style w:type="paragraph" w:styleId="NormalWeb">
    <w:name w:val="Normal (Web)"/>
    <w:basedOn w:val="Normal"/>
    <w:uiPriority w:val="99"/>
    <w:semiHidden/>
    <w:unhideWhenUsed/>
    <w:rsid w:val="0082010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E33AF"/>
    <w:rPr>
      <w:color w:val="605E5C"/>
      <w:shd w:val="clear" w:color="auto" w:fill="E1DFDD"/>
    </w:rPr>
  </w:style>
  <w:style w:type="character" w:styleId="FollowedHyperlink">
    <w:name w:val="FollowedHyperlink"/>
    <w:basedOn w:val="DefaultParagraphFont"/>
    <w:uiPriority w:val="99"/>
    <w:semiHidden/>
    <w:unhideWhenUsed/>
    <w:rsid w:val="00AE2B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ebaim.org/projects/million/"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legislation.gov.uk/uksi/2018/952/" TargetMode="External"/><Relationship Id="rId47" Type="http://schemas.openxmlformats.org/officeDocument/2006/relationships/hyperlink" Target="https://fidoalliance.org/fido2/" TargetMode="External"/><Relationship Id="rId50" Type="http://schemas.openxmlformats.org/officeDocument/2006/relationships/hyperlink" Target="https://developer.chrome.com/docs/lighthouse/"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datareportal.com/global-digital-overview" TargetMode="External"/><Relationship Id="rId40" Type="http://schemas.openxmlformats.org/officeDocument/2006/relationships/hyperlink" Target="https://www.clickawaypound.com/" TargetMode="External"/><Relationship Id="rId45" Type="http://schemas.openxmlformats.org/officeDocument/2006/relationships/hyperlink" Target="https://www.gov.uk/government/statistics/cyber-security-breaches-survey-2025" TargetMode="External"/><Relationship Id="rId53" Type="http://schemas.openxmlformats.org/officeDocument/2006/relationships/image" Target="media/image29.png"/><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w3.org/WAI/standards-guidelines/wcag/" TargetMode="External"/><Relationship Id="rId48" Type="http://schemas.openxmlformats.org/officeDocument/2006/relationships/hyperlink" Target="https://webaim.org/resources/contrastchecker/"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zaproxy.org/"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who.int/news-room/fact-sheets/detail/disability-and-health" TargetMode="External"/><Relationship Id="rId46" Type="http://schemas.openxmlformats.org/officeDocument/2006/relationships/hyperlink" Target="https://www.ncsc.gov.uk/report/incident-trends-report" TargetMode="External"/><Relationship Id="rId20" Type="http://schemas.openxmlformats.org/officeDocument/2006/relationships/image" Target="media/image12.png"/><Relationship Id="rId41" Type="http://schemas.openxmlformats.org/officeDocument/2006/relationships/hyperlink" Target="https://www.gov.uk/guidance/accessibility-requirements-for-public-sector-websites-and-app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deque.com/axe/"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ncsc.gov.uk/collection/small-business-guide" TargetMode="External"/><Relationship Id="rId52" Type="http://schemas.openxmlformats.org/officeDocument/2006/relationships/hyperlink" Target="https://uowtsd-my.sharepoint.com/:w:/g/personal/2222632_student_uwtsd_ac_uk/IQAH4p3pS3yPSJlFot7Yn5ZYATj7L4t-nJbc1hpmXB3vq7Y?e=7sZC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Supervisor: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38F22A-68C9-43EA-9249-F985A411D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TotalTime>
  <Pages>64</Pages>
  <Words>14431</Words>
  <Characters>90200</Characters>
  <Application>Microsoft Office Word</Application>
  <DocSecurity>0</DocSecurity>
  <Lines>3369</Lines>
  <Paragraphs>1500</Paragraphs>
  <ScaleCrop>false</ScaleCrop>
  <Company/>
  <LinksUpToDate>false</LinksUpToDate>
  <CharactersWithSpaces>103746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Sobia Tabassam (2222632)</cp:lastModifiedBy>
  <cp:revision>398</cp:revision>
  <dcterms:created xsi:type="dcterms:W3CDTF">2026-03-30T01:46:00Z</dcterms:created>
  <dcterms:modified xsi:type="dcterms:W3CDTF">2026-04-02T04:45:00Z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e6b884d3-b352-4ac7-b3c8-4c8568851b19</vt:lpwstr>
  </property>
</Properties>
</file>