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790E9E" w14:textId="50853FB4" w:rsidR="00A146D8" w:rsidRPr="00E15510" w:rsidRDefault="00A146D8" w:rsidP="00A146D8">
      <w:pPr>
        <w:spacing w:line="259" w:lineRule="auto"/>
        <w:jc w:val="center"/>
        <w:rPr>
          <w:b/>
          <w:sz w:val="60"/>
          <w:szCs w:val="60"/>
        </w:rPr>
      </w:pPr>
      <w:r w:rsidRPr="00E15510">
        <w:rPr>
          <w:b/>
          <w:sz w:val="60"/>
          <w:szCs w:val="60"/>
        </w:rPr>
        <w:t xml:space="preserve">University of Wales Trinity Saint David </w:t>
      </w:r>
    </w:p>
    <w:p w14:paraId="22E9B2EF" w14:textId="77777777" w:rsidR="00A146D8" w:rsidRPr="00E15510" w:rsidRDefault="00A146D8" w:rsidP="00A146D8">
      <w:pPr>
        <w:spacing w:line="259" w:lineRule="auto"/>
        <w:jc w:val="center"/>
        <w:rPr>
          <w:b/>
          <w:sz w:val="60"/>
          <w:szCs w:val="60"/>
        </w:rPr>
      </w:pPr>
    </w:p>
    <w:p w14:paraId="067D3F8F" w14:textId="77777777" w:rsidR="00A146D8" w:rsidRPr="00E15510" w:rsidRDefault="00A146D8" w:rsidP="00A146D8">
      <w:pPr>
        <w:spacing w:line="259" w:lineRule="auto"/>
        <w:jc w:val="center"/>
        <w:rPr>
          <w:b/>
          <w:sz w:val="60"/>
          <w:szCs w:val="60"/>
        </w:rPr>
      </w:pPr>
      <w:r w:rsidRPr="00E15510">
        <w:rPr>
          <w:b/>
          <w:sz w:val="60"/>
          <w:szCs w:val="60"/>
        </w:rPr>
        <w:t xml:space="preserve">School of Engineering </w:t>
      </w:r>
    </w:p>
    <w:p w14:paraId="461DE368" w14:textId="77777777" w:rsidR="00A146D8" w:rsidRPr="00E15510" w:rsidRDefault="00A146D8" w:rsidP="00A146D8">
      <w:pPr>
        <w:spacing w:line="259" w:lineRule="auto"/>
        <w:jc w:val="center"/>
        <w:rPr>
          <w:b/>
          <w:sz w:val="60"/>
          <w:szCs w:val="60"/>
        </w:rPr>
      </w:pPr>
    </w:p>
    <w:p w14:paraId="60D9A2AE" w14:textId="0AF8AFBF" w:rsidR="00A146D8" w:rsidRDefault="00D45E96" w:rsidP="00A146D8">
      <w:pPr>
        <w:spacing w:line="259" w:lineRule="auto"/>
        <w:jc w:val="center"/>
        <w:rPr>
          <w:b/>
          <w:sz w:val="60"/>
          <w:szCs w:val="60"/>
        </w:rPr>
      </w:pPr>
      <w:r>
        <w:rPr>
          <w:b/>
          <w:sz w:val="60"/>
          <w:szCs w:val="60"/>
        </w:rPr>
        <w:t>Log Book Report</w:t>
      </w:r>
    </w:p>
    <w:p w14:paraId="2C8E9789" w14:textId="77777777" w:rsidR="00383A3A" w:rsidRPr="00E15510" w:rsidRDefault="00383A3A" w:rsidP="00A146D8">
      <w:pPr>
        <w:spacing w:line="259" w:lineRule="auto"/>
        <w:jc w:val="center"/>
        <w:rPr>
          <w:b/>
          <w:sz w:val="60"/>
          <w:szCs w:val="60"/>
        </w:rPr>
      </w:pPr>
    </w:p>
    <w:p w14:paraId="5D706E2F" w14:textId="3D5F660E" w:rsidR="00015205" w:rsidRPr="00E15510" w:rsidRDefault="00D45E96" w:rsidP="00015205">
      <w:pPr>
        <w:spacing w:line="259" w:lineRule="auto"/>
        <w:jc w:val="center"/>
        <w:rPr>
          <w:b/>
          <w:sz w:val="60"/>
          <w:szCs w:val="60"/>
        </w:rPr>
      </w:pPr>
      <w:r>
        <w:rPr>
          <w:b/>
          <w:sz w:val="60"/>
          <w:szCs w:val="60"/>
        </w:rPr>
        <w:t>Engineering Applications and Study Skills M4X02063</w:t>
      </w:r>
    </w:p>
    <w:p w14:paraId="4D674DB7" w14:textId="77777777" w:rsidR="00015205" w:rsidRPr="00E15510" w:rsidRDefault="00015205" w:rsidP="00015205">
      <w:pPr>
        <w:spacing w:line="259" w:lineRule="auto"/>
        <w:jc w:val="center"/>
        <w:rPr>
          <w:b/>
          <w:sz w:val="60"/>
          <w:szCs w:val="60"/>
        </w:rPr>
      </w:pPr>
    </w:p>
    <w:p w14:paraId="1D9B2463" w14:textId="79A555B9" w:rsidR="00015205" w:rsidRPr="00E15510" w:rsidRDefault="0071706F" w:rsidP="00015205">
      <w:pPr>
        <w:spacing w:line="259" w:lineRule="auto"/>
        <w:jc w:val="center"/>
        <w:rPr>
          <w:b/>
          <w:sz w:val="60"/>
          <w:szCs w:val="60"/>
        </w:rPr>
      </w:pPr>
      <w:r w:rsidRPr="00E15510">
        <w:rPr>
          <w:b/>
          <w:sz w:val="60"/>
          <w:szCs w:val="60"/>
        </w:rPr>
        <w:t xml:space="preserve"> Timothy Matthew Jones 1701384</w:t>
      </w:r>
      <w:r w:rsidR="00A146D8" w:rsidRPr="00E15510">
        <w:rPr>
          <w:b/>
          <w:sz w:val="60"/>
          <w:szCs w:val="60"/>
        </w:rPr>
        <w:t xml:space="preserve"> </w:t>
      </w:r>
    </w:p>
    <w:p w14:paraId="68510E9A" w14:textId="77777777" w:rsidR="00015205" w:rsidRPr="00E15510" w:rsidRDefault="00015205" w:rsidP="00015205">
      <w:pPr>
        <w:spacing w:line="259" w:lineRule="auto"/>
        <w:jc w:val="center"/>
        <w:rPr>
          <w:b/>
          <w:sz w:val="60"/>
          <w:szCs w:val="60"/>
        </w:rPr>
      </w:pPr>
    </w:p>
    <w:p w14:paraId="3717123B" w14:textId="132A7861" w:rsidR="004F5924" w:rsidRPr="00015205" w:rsidRDefault="00D45E96" w:rsidP="00015205">
      <w:pPr>
        <w:spacing w:line="259" w:lineRule="auto"/>
        <w:jc w:val="center"/>
        <w:rPr>
          <w:b/>
          <w:sz w:val="72"/>
          <w:szCs w:val="72"/>
        </w:rPr>
      </w:pPr>
      <w:r>
        <w:rPr>
          <w:b/>
          <w:sz w:val="60"/>
          <w:szCs w:val="60"/>
        </w:rPr>
        <w:t>23/04</w:t>
      </w:r>
      <w:r w:rsidR="0071706F" w:rsidRPr="00E15510">
        <w:rPr>
          <w:b/>
          <w:sz w:val="60"/>
          <w:szCs w:val="60"/>
        </w:rPr>
        <w:t>/201</w:t>
      </w:r>
      <w:bookmarkStart w:id="0" w:name="_GoBack"/>
      <w:bookmarkEnd w:id="0"/>
      <w:r w:rsidR="0071706F" w:rsidRPr="00E15510">
        <w:rPr>
          <w:b/>
          <w:sz w:val="60"/>
          <w:szCs w:val="60"/>
        </w:rPr>
        <w:t>8</w:t>
      </w:r>
      <w:r w:rsidR="004F5924" w:rsidRPr="00A146D8">
        <w:rPr>
          <w:b/>
          <w:sz w:val="72"/>
          <w:szCs w:val="72"/>
        </w:rPr>
        <w:br w:type="page"/>
      </w:r>
    </w:p>
    <w:sdt>
      <w:sdtPr>
        <w:rPr>
          <w:rFonts w:ascii="Century" w:eastAsiaTheme="minorHAnsi" w:hAnsi="Century" w:cstheme="minorBidi"/>
          <w:color w:val="auto"/>
          <w:sz w:val="22"/>
          <w:szCs w:val="22"/>
          <w:lang w:val="en-GB"/>
        </w:rPr>
        <w:id w:val="1126438831"/>
        <w:docPartObj>
          <w:docPartGallery w:val="Table of Contents"/>
          <w:docPartUnique/>
        </w:docPartObj>
      </w:sdtPr>
      <w:sdtEndPr>
        <w:rPr>
          <w:b/>
          <w:bCs/>
          <w:noProof/>
        </w:rPr>
      </w:sdtEndPr>
      <w:sdtContent>
        <w:p w14:paraId="2E7D3B43" w14:textId="6FC632A9" w:rsidR="00A146D8" w:rsidRDefault="00A146D8">
          <w:pPr>
            <w:pStyle w:val="TOCHeading"/>
          </w:pPr>
          <w:r>
            <w:t>Contents</w:t>
          </w:r>
        </w:p>
        <w:p w14:paraId="5876CE8C" w14:textId="77777777" w:rsidR="00E9580C" w:rsidRDefault="00A146D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12254125" w:history="1">
            <w:r w:rsidR="00E9580C" w:rsidRPr="00F85179">
              <w:rPr>
                <w:rStyle w:val="Hyperlink"/>
                <w:noProof/>
              </w:rPr>
              <w:t>1.</w:t>
            </w:r>
            <w:r w:rsidR="00E9580C">
              <w:rPr>
                <w:rFonts w:asciiTheme="minorHAnsi" w:eastAsiaTheme="minorEastAsia" w:hAnsiTheme="minorHAnsi"/>
                <w:noProof/>
                <w:lang w:eastAsia="en-GB"/>
              </w:rPr>
              <w:tab/>
            </w:r>
            <w:r w:rsidR="00E9580C" w:rsidRPr="00F85179">
              <w:rPr>
                <w:rStyle w:val="Hyperlink"/>
                <w:noProof/>
              </w:rPr>
              <w:t>Aims</w:t>
            </w:r>
            <w:r w:rsidR="00E9580C">
              <w:rPr>
                <w:noProof/>
                <w:webHidden/>
              </w:rPr>
              <w:tab/>
            </w:r>
            <w:r w:rsidR="00E9580C">
              <w:rPr>
                <w:noProof/>
                <w:webHidden/>
              </w:rPr>
              <w:fldChar w:fldCharType="begin"/>
            </w:r>
            <w:r w:rsidR="00E9580C">
              <w:rPr>
                <w:noProof/>
                <w:webHidden/>
              </w:rPr>
              <w:instrText xml:space="preserve"> PAGEREF _Toc512254125 \h </w:instrText>
            </w:r>
            <w:r w:rsidR="00E9580C">
              <w:rPr>
                <w:noProof/>
                <w:webHidden/>
              </w:rPr>
            </w:r>
            <w:r w:rsidR="00E9580C">
              <w:rPr>
                <w:noProof/>
                <w:webHidden/>
              </w:rPr>
              <w:fldChar w:fldCharType="separate"/>
            </w:r>
            <w:r w:rsidR="00E9580C">
              <w:rPr>
                <w:noProof/>
                <w:webHidden/>
              </w:rPr>
              <w:t>1</w:t>
            </w:r>
            <w:r w:rsidR="00E9580C">
              <w:rPr>
                <w:noProof/>
                <w:webHidden/>
              </w:rPr>
              <w:fldChar w:fldCharType="end"/>
            </w:r>
          </w:hyperlink>
        </w:p>
        <w:p w14:paraId="60DEAAC6" w14:textId="77777777" w:rsidR="00E9580C" w:rsidRDefault="00E9580C">
          <w:pPr>
            <w:pStyle w:val="TOC1"/>
            <w:tabs>
              <w:tab w:val="left" w:pos="440"/>
              <w:tab w:val="right" w:leader="dot" w:pos="9016"/>
            </w:tabs>
            <w:rPr>
              <w:rFonts w:asciiTheme="minorHAnsi" w:eastAsiaTheme="minorEastAsia" w:hAnsiTheme="minorHAnsi"/>
              <w:noProof/>
              <w:lang w:eastAsia="en-GB"/>
            </w:rPr>
          </w:pPr>
          <w:hyperlink w:anchor="_Toc512254126" w:history="1">
            <w:r w:rsidRPr="00F85179">
              <w:rPr>
                <w:rStyle w:val="Hyperlink"/>
                <w:noProof/>
              </w:rPr>
              <w:t>2.</w:t>
            </w:r>
            <w:r>
              <w:rPr>
                <w:rFonts w:asciiTheme="minorHAnsi" w:eastAsiaTheme="minorEastAsia" w:hAnsiTheme="minorHAnsi"/>
                <w:noProof/>
                <w:lang w:eastAsia="en-GB"/>
              </w:rPr>
              <w:tab/>
            </w:r>
            <w:r w:rsidRPr="00F85179">
              <w:rPr>
                <w:rStyle w:val="Hyperlink"/>
                <w:noProof/>
              </w:rPr>
              <w:t>Health and safety/PPE</w:t>
            </w:r>
            <w:r>
              <w:rPr>
                <w:noProof/>
                <w:webHidden/>
              </w:rPr>
              <w:tab/>
            </w:r>
            <w:r>
              <w:rPr>
                <w:noProof/>
                <w:webHidden/>
              </w:rPr>
              <w:fldChar w:fldCharType="begin"/>
            </w:r>
            <w:r>
              <w:rPr>
                <w:noProof/>
                <w:webHidden/>
              </w:rPr>
              <w:instrText xml:space="preserve"> PAGEREF _Toc512254126 \h </w:instrText>
            </w:r>
            <w:r>
              <w:rPr>
                <w:noProof/>
                <w:webHidden/>
              </w:rPr>
            </w:r>
            <w:r>
              <w:rPr>
                <w:noProof/>
                <w:webHidden/>
              </w:rPr>
              <w:fldChar w:fldCharType="separate"/>
            </w:r>
            <w:r>
              <w:rPr>
                <w:noProof/>
                <w:webHidden/>
              </w:rPr>
              <w:t>1</w:t>
            </w:r>
            <w:r>
              <w:rPr>
                <w:noProof/>
                <w:webHidden/>
              </w:rPr>
              <w:fldChar w:fldCharType="end"/>
            </w:r>
          </w:hyperlink>
        </w:p>
        <w:p w14:paraId="594A4692" w14:textId="77777777" w:rsidR="00E9580C" w:rsidRDefault="00E9580C">
          <w:pPr>
            <w:pStyle w:val="TOC1"/>
            <w:tabs>
              <w:tab w:val="left" w:pos="440"/>
              <w:tab w:val="right" w:leader="dot" w:pos="9016"/>
            </w:tabs>
            <w:rPr>
              <w:rFonts w:asciiTheme="minorHAnsi" w:eastAsiaTheme="minorEastAsia" w:hAnsiTheme="minorHAnsi"/>
              <w:noProof/>
              <w:lang w:eastAsia="en-GB"/>
            </w:rPr>
          </w:pPr>
          <w:hyperlink w:anchor="_Toc512254127" w:history="1">
            <w:r w:rsidRPr="00F85179">
              <w:rPr>
                <w:rStyle w:val="Hyperlink"/>
                <w:noProof/>
              </w:rPr>
              <w:t>3.</w:t>
            </w:r>
            <w:r>
              <w:rPr>
                <w:rFonts w:asciiTheme="minorHAnsi" w:eastAsiaTheme="minorEastAsia" w:hAnsiTheme="minorHAnsi"/>
                <w:noProof/>
                <w:lang w:eastAsia="en-GB"/>
              </w:rPr>
              <w:tab/>
            </w:r>
            <w:r w:rsidRPr="00F85179">
              <w:rPr>
                <w:rStyle w:val="Hyperlink"/>
                <w:noProof/>
              </w:rPr>
              <w:t>Procedures to complete task</w:t>
            </w:r>
            <w:r>
              <w:rPr>
                <w:noProof/>
                <w:webHidden/>
              </w:rPr>
              <w:tab/>
            </w:r>
            <w:r>
              <w:rPr>
                <w:noProof/>
                <w:webHidden/>
              </w:rPr>
              <w:fldChar w:fldCharType="begin"/>
            </w:r>
            <w:r>
              <w:rPr>
                <w:noProof/>
                <w:webHidden/>
              </w:rPr>
              <w:instrText xml:space="preserve"> PAGEREF _Toc512254127 \h </w:instrText>
            </w:r>
            <w:r>
              <w:rPr>
                <w:noProof/>
                <w:webHidden/>
              </w:rPr>
            </w:r>
            <w:r>
              <w:rPr>
                <w:noProof/>
                <w:webHidden/>
              </w:rPr>
              <w:fldChar w:fldCharType="separate"/>
            </w:r>
            <w:r>
              <w:rPr>
                <w:noProof/>
                <w:webHidden/>
              </w:rPr>
              <w:t>2</w:t>
            </w:r>
            <w:r>
              <w:rPr>
                <w:noProof/>
                <w:webHidden/>
              </w:rPr>
              <w:fldChar w:fldCharType="end"/>
            </w:r>
          </w:hyperlink>
        </w:p>
        <w:p w14:paraId="11822450" w14:textId="77777777" w:rsidR="00E9580C" w:rsidRDefault="00E9580C">
          <w:pPr>
            <w:pStyle w:val="TOC1"/>
            <w:tabs>
              <w:tab w:val="left" w:pos="440"/>
              <w:tab w:val="right" w:leader="dot" w:pos="9016"/>
            </w:tabs>
            <w:rPr>
              <w:rFonts w:asciiTheme="minorHAnsi" w:eastAsiaTheme="minorEastAsia" w:hAnsiTheme="minorHAnsi"/>
              <w:noProof/>
              <w:lang w:eastAsia="en-GB"/>
            </w:rPr>
          </w:pPr>
          <w:hyperlink w:anchor="_Toc512254128" w:history="1">
            <w:r w:rsidRPr="00F85179">
              <w:rPr>
                <w:rStyle w:val="Hyperlink"/>
                <w:noProof/>
              </w:rPr>
              <w:t>4.</w:t>
            </w:r>
            <w:r>
              <w:rPr>
                <w:rFonts w:asciiTheme="minorHAnsi" w:eastAsiaTheme="minorEastAsia" w:hAnsiTheme="minorHAnsi"/>
                <w:noProof/>
                <w:lang w:eastAsia="en-GB"/>
              </w:rPr>
              <w:tab/>
            </w:r>
            <w:r w:rsidRPr="00F85179">
              <w:rPr>
                <w:rStyle w:val="Hyperlink"/>
                <w:noProof/>
              </w:rPr>
              <w:t>Reflection on session</w:t>
            </w:r>
            <w:r>
              <w:rPr>
                <w:noProof/>
                <w:webHidden/>
              </w:rPr>
              <w:tab/>
            </w:r>
            <w:r>
              <w:rPr>
                <w:noProof/>
                <w:webHidden/>
              </w:rPr>
              <w:fldChar w:fldCharType="begin"/>
            </w:r>
            <w:r>
              <w:rPr>
                <w:noProof/>
                <w:webHidden/>
              </w:rPr>
              <w:instrText xml:space="preserve"> PAGEREF _Toc512254128 \h </w:instrText>
            </w:r>
            <w:r>
              <w:rPr>
                <w:noProof/>
                <w:webHidden/>
              </w:rPr>
            </w:r>
            <w:r>
              <w:rPr>
                <w:noProof/>
                <w:webHidden/>
              </w:rPr>
              <w:fldChar w:fldCharType="separate"/>
            </w:r>
            <w:r>
              <w:rPr>
                <w:noProof/>
                <w:webHidden/>
              </w:rPr>
              <w:t>3</w:t>
            </w:r>
            <w:r>
              <w:rPr>
                <w:noProof/>
                <w:webHidden/>
              </w:rPr>
              <w:fldChar w:fldCharType="end"/>
            </w:r>
          </w:hyperlink>
        </w:p>
        <w:p w14:paraId="48B7B94C" w14:textId="77777777" w:rsidR="00E9580C" w:rsidRDefault="00E9580C">
          <w:pPr>
            <w:pStyle w:val="TOC1"/>
            <w:tabs>
              <w:tab w:val="left" w:pos="440"/>
              <w:tab w:val="right" w:leader="dot" w:pos="9016"/>
            </w:tabs>
            <w:rPr>
              <w:rFonts w:asciiTheme="minorHAnsi" w:eastAsiaTheme="minorEastAsia" w:hAnsiTheme="minorHAnsi"/>
              <w:noProof/>
              <w:lang w:eastAsia="en-GB"/>
            </w:rPr>
          </w:pPr>
          <w:hyperlink w:anchor="_Toc512254129" w:history="1">
            <w:r w:rsidRPr="00F85179">
              <w:rPr>
                <w:rStyle w:val="Hyperlink"/>
                <w:noProof/>
              </w:rPr>
              <w:t>5.</w:t>
            </w:r>
            <w:r>
              <w:rPr>
                <w:rFonts w:asciiTheme="minorHAnsi" w:eastAsiaTheme="minorEastAsia" w:hAnsiTheme="minorHAnsi"/>
                <w:noProof/>
                <w:lang w:eastAsia="en-GB"/>
              </w:rPr>
              <w:tab/>
            </w:r>
            <w:r w:rsidRPr="00F85179">
              <w:rPr>
                <w:rStyle w:val="Hyperlink"/>
                <w:noProof/>
              </w:rPr>
              <w:t>References</w:t>
            </w:r>
            <w:r>
              <w:rPr>
                <w:noProof/>
                <w:webHidden/>
              </w:rPr>
              <w:tab/>
            </w:r>
            <w:r>
              <w:rPr>
                <w:noProof/>
                <w:webHidden/>
              </w:rPr>
              <w:fldChar w:fldCharType="begin"/>
            </w:r>
            <w:r>
              <w:rPr>
                <w:noProof/>
                <w:webHidden/>
              </w:rPr>
              <w:instrText xml:space="preserve"> PAGEREF _Toc512254129 \h </w:instrText>
            </w:r>
            <w:r>
              <w:rPr>
                <w:noProof/>
                <w:webHidden/>
              </w:rPr>
            </w:r>
            <w:r>
              <w:rPr>
                <w:noProof/>
                <w:webHidden/>
              </w:rPr>
              <w:fldChar w:fldCharType="separate"/>
            </w:r>
            <w:r>
              <w:rPr>
                <w:noProof/>
                <w:webHidden/>
              </w:rPr>
              <w:t>3</w:t>
            </w:r>
            <w:r>
              <w:rPr>
                <w:noProof/>
                <w:webHidden/>
              </w:rPr>
              <w:fldChar w:fldCharType="end"/>
            </w:r>
          </w:hyperlink>
        </w:p>
        <w:p w14:paraId="47F56B3D" w14:textId="1714D0FE" w:rsidR="00A146D8" w:rsidRDefault="00A146D8" w:rsidP="00A146D8">
          <w:r>
            <w:rPr>
              <w:b/>
              <w:bCs/>
              <w:noProof/>
            </w:rPr>
            <w:fldChar w:fldCharType="end"/>
          </w:r>
        </w:p>
      </w:sdtContent>
    </w:sdt>
    <w:p w14:paraId="4738AF4C" w14:textId="4A1AE5D8" w:rsidR="00A146D8" w:rsidRPr="00A83B7B" w:rsidRDefault="00A146D8" w:rsidP="00A146D8">
      <w:pPr>
        <w:ind w:firstLine="720"/>
      </w:pPr>
    </w:p>
    <w:p w14:paraId="1FB888F9" w14:textId="716A5B6F" w:rsidR="00A146D8" w:rsidRPr="00A83B7B" w:rsidRDefault="00205CE7" w:rsidP="00A146D8">
      <w:pPr>
        <w:rPr>
          <w:sz w:val="32"/>
          <w:szCs w:val="32"/>
          <w:u w:val="single"/>
        </w:rPr>
      </w:pPr>
      <w:r w:rsidRPr="00A83B7B">
        <w:rPr>
          <w:sz w:val="32"/>
          <w:szCs w:val="32"/>
          <w:u w:val="single"/>
        </w:rPr>
        <w:t>Log book report of session on 20</w:t>
      </w:r>
      <w:r w:rsidRPr="00A83B7B">
        <w:rPr>
          <w:sz w:val="32"/>
          <w:szCs w:val="32"/>
          <w:u w:val="single"/>
          <w:vertAlign w:val="superscript"/>
        </w:rPr>
        <w:t>th</w:t>
      </w:r>
      <w:r w:rsidRPr="00A83B7B">
        <w:rPr>
          <w:sz w:val="32"/>
          <w:szCs w:val="32"/>
          <w:u w:val="single"/>
        </w:rPr>
        <w:t xml:space="preserve"> November </w:t>
      </w:r>
      <w:r w:rsidR="00A22557" w:rsidRPr="00A83B7B">
        <w:rPr>
          <w:sz w:val="32"/>
          <w:szCs w:val="32"/>
          <w:u w:val="single"/>
        </w:rPr>
        <w:t>2017 11:00</w:t>
      </w:r>
      <w:r w:rsidRPr="00A83B7B">
        <w:rPr>
          <w:sz w:val="32"/>
          <w:szCs w:val="32"/>
          <w:u w:val="single"/>
        </w:rPr>
        <w:t>-13:00</w:t>
      </w:r>
    </w:p>
    <w:p w14:paraId="341F6B16" w14:textId="77777777" w:rsidR="00205CE7" w:rsidRPr="00A83B7B" w:rsidRDefault="00205CE7" w:rsidP="00A146D8">
      <w:pPr>
        <w:rPr>
          <w:sz w:val="32"/>
          <w:szCs w:val="32"/>
        </w:rPr>
      </w:pPr>
    </w:p>
    <w:p w14:paraId="4BE40D8C" w14:textId="422CFEF2" w:rsidR="00205CE7" w:rsidRPr="00A83B7B" w:rsidRDefault="00205CE7" w:rsidP="00A146D8">
      <w:pPr>
        <w:rPr>
          <w:sz w:val="32"/>
          <w:szCs w:val="32"/>
        </w:rPr>
        <w:sectPr w:rsidR="00205CE7" w:rsidRPr="00A83B7B" w:rsidSect="004F5924">
          <w:footerReference w:type="default" r:id="rId8"/>
          <w:pgSz w:w="11906" w:h="16838"/>
          <w:pgMar w:top="1440" w:right="1440" w:bottom="1440" w:left="1440" w:header="708" w:footer="708" w:gutter="0"/>
          <w:pgNumType w:fmt="lowerRoman"/>
          <w:cols w:space="708"/>
          <w:titlePg/>
          <w:docGrid w:linePitch="360"/>
        </w:sectPr>
      </w:pPr>
      <w:r w:rsidRPr="00A83B7B">
        <w:rPr>
          <w:sz w:val="32"/>
          <w:szCs w:val="32"/>
          <w:u w:val="single"/>
        </w:rPr>
        <w:t xml:space="preserve">Instructors </w:t>
      </w:r>
      <w:r w:rsidRPr="00A83B7B">
        <w:rPr>
          <w:sz w:val="32"/>
          <w:szCs w:val="32"/>
        </w:rPr>
        <w:t>– Gareth Staddon, Dave Cooper</w:t>
      </w:r>
    </w:p>
    <w:p w14:paraId="35B524C4" w14:textId="3BE586BB" w:rsidR="00E12C01" w:rsidRDefault="00E12C01" w:rsidP="00E12C01">
      <w:pPr>
        <w:pStyle w:val="Heading1"/>
        <w:numPr>
          <w:ilvl w:val="0"/>
          <w:numId w:val="4"/>
        </w:numPr>
      </w:pPr>
      <w:bookmarkStart w:id="1" w:name="_Toc512254125"/>
      <w:r>
        <w:lastRenderedPageBreak/>
        <w:t>Aims</w:t>
      </w:r>
      <w:bookmarkEnd w:id="1"/>
    </w:p>
    <w:p w14:paraId="015031EC" w14:textId="3D0E21F3" w:rsidR="00E12C01" w:rsidRDefault="00E12C01" w:rsidP="00E12C01">
      <w:r>
        <w:t>The aims of this session were to have an introduction on the lathe including health a</w:t>
      </w:r>
      <w:r w:rsidR="00A83B7B">
        <w:t>nd safety features and how to operate</w:t>
      </w:r>
      <w:r>
        <w:t xml:space="preserve"> the</w:t>
      </w:r>
      <w:r w:rsidR="00A83B7B">
        <w:t xml:space="preserve"> controls of the</w:t>
      </w:r>
      <w:r>
        <w:t xml:space="preserve"> lathe. To begin production of the second practical session task</w:t>
      </w:r>
      <w:r w:rsidR="00205CE7">
        <w:t>.</w:t>
      </w:r>
      <w:r>
        <w:t xml:space="preserve"> </w:t>
      </w:r>
    </w:p>
    <w:p w14:paraId="69656D17" w14:textId="61E6582E" w:rsidR="00E12C01" w:rsidRDefault="00E12C01" w:rsidP="00E12C01">
      <w:pPr>
        <w:pStyle w:val="Heading1"/>
        <w:numPr>
          <w:ilvl w:val="0"/>
          <w:numId w:val="4"/>
        </w:numPr>
      </w:pPr>
      <w:bookmarkStart w:id="2" w:name="_Toc512254126"/>
      <w:r>
        <w:t>Health and safety/PPE</w:t>
      </w:r>
      <w:bookmarkEnd w:id="2"/>
    </w:p>
    <w:p w14:paraId="5CD1BEF1" w14:textId="51583650" w:rsidR="004B0ADA" w:rsidRDefault="004B0ADA" w:rsidP="004B0ADA">
      <w:r>
        <w:t>Under health and safety within workshops it requires emergency stop buttons to be in place and appropriate emergency exits</w:t>
      </w:r>
      <w:sdt>
        <w:sdtPr>
          <w:id w:val="395868323"/>
          <w:citation/>
        </w:sdtPr>
        <w:sdtEndPr/>
        <w:sdtContent>
          <w:r>
            <w:fldChar w:fldCharType="begin"/>
          </w:r>
          <w:r>
            <w:instrText xml:space="preserve"> CITATION Hea \l 2057 </w:instrText>
          </w:r>
          <w:r>
            <w:fldChar w:fldCharType="separate"/>
          </w:r>
          <w:r>
            <w:rPr>
              <w:noProof/>
            </w:rPr>
            <w:t xml:space="preserve"> (Health and safety Executive, n.d.)</w:t>
          </w:r>
          <w:r>
            <w:fldChar w:fldCharType="end"/>
          </w:r>
        </w:sdtContent>
      </w:sdt>
      <w:r>
        <w:t>.</w:t>
      </w:r>
      <w:r w:rsidR="00C32F62">
        <w:t xml:space="preserve"> On our first session we were shown around the workshop and had emergency exits and emergency stop buttons that were around the room made know to us.</w:t>
      </w:r>
    </w:p>
    <w:p w14:paraId="676FD657" w14:textId="76CEBE9D" w:rsidR="00C32F62" w:rsidRDefault="00C32F62" w:rsidP="004B0ADA">
      <w:r>
        <w:t>On arrival to each session we used barrier cream to protect our hands from oils and other substances that we would come across in the workshop. At the end of the session we would wash our hands and then would use a cream that would restore the natural oils back to our hands.</w:t>
      </w:r>
    </w:p>
    <w:p w14:paraId="40287D85" w14:textId="25A5CC05" w:rsidR="00C32F62" w:rsidRDefault="00C32F62" w:rsidP="004B0ADA">
      <w:r>
        <w:t>The HSE state that a lathe should have the correct guards in place and whilst using the lathe eye protection must be worn</w:t>
      </w:r>
      <w:sdt>
        <w:sdtPr>
          <w:id w:val="-2066024845"/>
          <w:citation/>
        </w:sdtPr>
        <w:sdtEndPr/>
        <w:sdtContent>
          <w:r>
            <w:fldChar w:fldCharType="begin"/>
          </w:r>
          <w:r>
            <w:instrText xml:space="preserve"> CITATION Hea \l 2057 </w:instrText>
          </w:r>
          <w:r>
            <w:fldChar w:fldCharType="separate"/>
          </w:r>
          <w:r>
            <w:rPr>
              <w:noProof/>
            </w:rPr>
            <w:t xml:space="preserve"> (Health and safety Executive, n.d.)</w:t>
          </w:r>
          <w:r>
            <w:fldChar w:fldCharType="end"/>
          </w:r>
        </w:sdtContent>
      </w:sdt>
      <w:r>
        <w:t>.</w:t>
      </w:r>
      <w:r w:rsidR="006F4193">
        <w:t xml:space="preserve"> The lathe I used had a guard over the chuck with a micro switch so that it would not operate unless the guard was down. There was also a guard in place on the cutting tool bench. In our session the user of the lathe and people in the near area would also have to wear eye protection whilst the machines were in use</w:t>
      </w:r>
      <w:r w:rsidR="005A50E9">
        <w:t xml:space="preserve"> due to debris </w:t>
      </w:r>
      <w:r w:rsidR="0042181C">
        <w:t>being projected outwardly at high velocities</w:t>
      </w:r>
      <w:r w:rsidR="006F4193">
        <w:t>.</w:t>
      </w:r>
    </w:p>
    <w:p w14:paraId="34886BB9" w14:textId="47907161" w:rsidR="006F4193" w:rsidRDefault="006F4193" w:rsidP="004B0ADA">
      <w:r>
        <w:t>During all work shop sessions I wore a dust coat to protect my clothing and myself from debris. I also wore steel toe caps to prevent injury if any of the materials or equipment we used were dropped.</w:t>
      </w:r>
    </w:p>
    <w:p w14:paraId="2C8E7F58" w14:textId="3547359D" w:rsidR="00A83B7B" w:rsidRDefault="00A83B7B" w:rsidP="004B0ADA">
      <w:r>
        <w:t>After I had finished with the lathe I would ensure that it was clear of debris as part of a good working practice and to remove potential hazards for the next user of the machine.</w:t>
      </w:r>
    </w:p>
    <w:p w14:paraId="72A065AD" w14:textId="4FCBAED9" w:rsidR="00066917" w:rsidRDefault="00066917" w:rsidP="004B0ADA">
      <w:r>
        <w:t>If the lathe or any other machine in the workshop is damaged before or during use don’t use it and report a technician or instructor straight away to prevent further damage to machine or cause an injury.</w:t>
      </w:r>
    </w:p>
    <w:p w14:paraId="52540A4C" w14:textId="77777777" w:rsidR="006F4193" w:rsidRPr="004B0ADA" w:rsidRDefault="006F4193" w:rsidP="004B0ADA"/>
    <w:p w14:paraId="7316F706" w14:textId="77777777" w:rsidR="00E12C01" w:rsidRDefault="00E12C01" w:rsidP="00E12C01">
      <w:pPr>
        <w:pStyle w:val="Heading1"/>
        <w:numPr>
          <w:ilvl w:val="0"/>
          <w:numId w:val="0"/>
        </w:numPr>
      </w:pPr>
    </w:p>
    <w:p w14:paraId="530FA20E" w14:textId="77777777" w:rsidR="00E12C01" w:rsidRDefault="00E12C01" w:rsidP="00E12C01">
      <w:pPr>
        <w:pStyle w:val="Heading1"/>
        <w:numPr>
          <w:ilvl w:val="0"/>
          <w:numId w:val="4"/>
        </w:numPr>
      </w:pPr>
      <w:bookmarkStart w:id="3" w:name="_Toc512254127"/>
      <w:r>
        <w:t>Procedures to complete task</w:t>
      </w:r>
      <w:bookmarkEnd w:id="3"/>
    </w:p>
    <w:p w14:paraId="19C8DD1D" w14:textId="6DD78C80" w:rsidR="00E12C01" w:rsidRDefault="00E12C01" w:rsidP="00E12C01">
      <w:pPr>
        <w:pStyle w:val="ListParagraph"/>
        <w:numPr>
          <w:ilvl w:val="0"/>
          <w:numId w:val="3"/>
        </w:numPr>
        <w:rPr>
          <w:rFonts w:ascii="Century" w:hAnsi="Century"/>
        </w:rPr>
      </w:pPr>
      <w:r w:rsidRPr="005A50E9">
        <w:rPr>
          <w:rFonts w:ascii="Century" w:hAnsi="Century"/>
        </w:rPr>
        <w:t xml:space="preserve">At the start of this session we were shown how to move the cutting tool in the x and y axis and </w:t>
      </w:r>
      <w:r w:rsidR="00EC3328" w:rsidRPr="005A50E9">
        <w:rPr>
          <w:rFonts w:ascii="Century" w:hAnsi="Century"/>
        </w:rPr>
        <w:t xml:space="preserve">shown </w:t>
      </w:r>
      <w:r w:rsidRPr="005A50E9">
        <w:rPr>
          <w:rFonts w:ascii="Century" w:hAnsi="Century"/>
        </w:rPr>
        <w:t>how to use the au</w:t>
      </w:r>
      <w:r w:rsidR="00EC3328" w:rsidRPr="005A50E9">
        <w:rPr>
          <w:rFonts w:ascii="Century" w:hAnsi="Century"/>
        </w:rPr>
        <w:t>tomatic feed. We were also notified of</w:t>
      </w:r>
      <w:r w:rsidRPr="005A50E9">
        <w:rPr>
          <w:rFonts w:ascii="Century" w:hAnsi="Century"/>
        </w:rPr>
        <w:t xml:space="preserve"> the 2 stop buttons including the emergency stop pedal. We</w:t>
      </w:r>
      <w:r w:rsidR="0042181C">
        <w:rPr>
          <w:rFonts w:ascii="Century" w:hAnsi="Century"/>
        </w:rPr>
        <w:t xml:space="preserve"> were shown how to close and open the lathes chuck and how to input the dimensions of a metal bar into the machine.</w:t>
      </w:r>
      <w:r w:rsidRPr="005A50E9">
        <w:rPr>
          <w:rFonts w:ascii="Century" w:hAnsi="Century"/>
        </w:rPr>
        <w:t xml:space="preserve"> </w:t>
      </w:r>
    </w:p>
    <w:p w14:paraId="35C6755A" w14:textId="77777777" w:rsidR="0054774C" w:rsidRPr="005A50E9" w:rsidRDefault="0054774C" w:rsidP="0054774C">
      <w:pPr>
        <w:pStyle w:val="ListParagraph"/>
        <w:rPr>
          <w:rFonts w:ascii="Century" w:hAnsi="Century"/>
        </w:rPr>
      </w:pPr>
    </w:p>
    <w:p w14:paraId="0F06B551" w14:textId="77777777" w:rsidR="0054774C" w:rsidRDefault="00E12C01" w:rsidP="00E12C01">
      <w:pPr>
        <w:pStyle w:val="ListParagraph"/>
        <w:numPr>
          <w:ilvl w:val="0"/>
          <w:numId w:val="3"/>
        </w:numPr>
        <w:rPr>
          <w:rFonts w:ascii="Century" w:hAnsi="Century"/>
        </w:rPr>
      </w:pPr>
      <w:r w:rsidRPr="005A50E9">
        <w:rPr>
          <w:rFonts w:ascii="Century" w:hAnsi="Century"/>
        </w:rPr>
        <w:t xml:space="preserve">To measure the length of the metal cylinder firstly I needed to clamp the metal into the jaws of the lathe, turn the machine on and move the cutting tool to the end of the cylinder and stop the tool just as it makes contact. I then moved the cutting tool inwards to create a smooth surface so that I could then use the </w:t>
      </w:r>
      <w:proofErr w:type="spellStart"/>
      <w:r w:rsidRPr="005A50E9">
        <w:rPr>
          <w:rFonts w:ascii="Century" w:hAnsi="Century"/>
        </w:rPr>
        <w:t>vernier</w:t>
      </w:r>
      <w:proofErr w:type="spellEnd"/>
      <w:r w:rsidRPr="005A50E9">
        <w:rPr>
          <w:rFonts w:ascii="Century" w:hAnsi="Century"/>
        </w:rPr>
        <w:t xml:space="preserve"> height gauge to measure its length.   </w:t>
      </w:r>
    </w:p>
    <w:p w14:paraId="6DA4D27F" w14:textId="77777777" w:rsidR="0054774C" w:rsidRPr="0054774C" w:rsidRDefault="0054774C" w:rsidP="0054774C">
      <w:pPr>
        <w:pStyle w:val="ListParagraph"/>
        <w:rPr>
          <w:rFonts w:ascii="Century" w:hAnsi="Century"/>
        </w:rPr>
      </w:pPr>
    </w:p>
    <w:p w14:paraId="7D0CC314" w14:textId="102B3F75" w:rsidR="0054774C" w:rsidRDefault="0054774C" w:rsidP="00E12C01">
      <w:pPr>
        <w:pStyle w:val="ListParagraph"/>
        <w:numPr>
          <w:ilvl w:val="0"/>
          <w:numId w:val="3"/>
        </w:numPr>
        <w:rPr>
          <w:rFonts w:ascii="Century" w:hAnsi="Century"/>
        </w:rPr>
      </w:pPr>
      <w:r>
        <w:t>When using the Vernier height gauge I would ensure it was set to zero at the base beforehand and then measured just as it touches the top of the metal cylinder not pressing down too hard</w:t>
      </w:r>
      <w:r w:rsidR="003E462E">
        <w:t>.</w:t>
      </w:r>
    </w:p>
    <w:p w14:paraId="70598E02" w14:textId="77777777" w:rsidR="0054774C" w:rsidRDefault="0054774C" w:rsidP="0054774C">
      <w:pPr>
        <w:pStyle w:val="ListParagraph"/>
      </w:pPr>
    </w:p>
    <w:p w14:paraId="02ED1008" w14:textId="6690A1AD" w:rsidR="00E12C01" w:rsidRDefault="00E12C01" w:rsidP="0054774C">
      <w:pPr>
        <w:pStyle w:val="ListParagraph"/>
        <w:ind w:left="2160"/>
      </w:pPr>
      <w:r w:rsidRPr="005A50E9">
        <w:rPr>
          <w:rFonts w:ascii="Century" w:hAnsi="Century"/>
          <w:noProof/>
          <w:lang w:eastAsia="en-GB"/>
        </w:rPr>
        <mc:AlternateContent>
          <mc:Choice Requires="wps">
            <w:drawing>
              <wp:anchor distT="0" distB="0" distL="114300" distR="114300" simplePos="0" relativeHeight="251660288" behindDoc="0" locked="0" layoutInCell="1" allowOverlap="1" wp14:anchorId="1716D3B2" wp14:editId="1D68D43E">
                <wp:simplePos x="0" y="0"/>
                <wp:positionH relativeFrom="column">
                  <wp:posOffset>1358900</wp:posOffset>
                </wp:positionH>
                <wp:positionV relativeFrom="paragraph">
                  <wp:posOffset>172720</wp:posOffset>
                </wp:positionV>
                <wp:extent cx="6350" cy="1003300"/>
                <wp:effectExtent l="76200" t="38100" r="69850" b="63500"/>
                <wp:wrapNone/>
                <wp:docPr id="2" name="Straight Arrow Connector 2"/>
                <wp:cNvGraphicFramePr/>
                <a:graphic xmlns:a="http://schemas.openxmlformats.org/drawingml/2006/main">
                  <a:graphicData uri="http://schemas.microsoft.com/office/word/2010/wordprocessingShape">
                    <wps:wsp>
                      <wps:cNvCnPr/>
                      <wps:spPr>
                        <a:xfrm>
                          <a:off x="0" y="0"/>
                          <a:ext cx="6350" cy="1003300"/>
                        </a:xfrm>
                        <a:prstGeom prst="straightConnector1">
                          <a:avLst/>
                        </a:prstGeom>
                        <a:ln>
                          <a:headEnd type="triangle"/>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26E341E" id="_x0000_t32" coordsize="21600,21600" o:spt="32" o:oned="t" path="m,l21600,21600e" filled="f">
                <v:path arrowok="t" fillok="f" o:connecttype="none"/>
                <o:lock v:ext="edit" shapetype="t"/>
              </v:shapetype>
              <v:shape id="Straight Arrow Connector 2" o:spid="_x0000_s1026" type="#_x0000_t32" style="position:absolute;margin-left:107pt;margin-top:13.6pt;width:.5pt;height:79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" strokecolor="black [3200]" strokeweight=".5pt">
                <v:stroke startarrow="block" endarrow="block" joinstyle="miter"/>
              </v:shape>
            </w:pict>
          </mc:Fallback>
        </mc:AlternateContent>
      </w:r>
      <w:r w:rsidRPr="005A50E9">
        <w:rPr>
          <w:rFonts w:ascii="Century" w:hAnsi="Century"/>
          <w:noProof/>
          <w:lang w:eastAsia="en-GB"/>
        </w:rPr>
        <w:drawing>
          <wp:anchor distT="0" distB="0" distL="114300" distR="114300" simplePos="0" relativeHeight="251659264" behindDoc="1" locked="0" layoutInCell="1" allowOverlap="1" wp14:anchorId="3A01EE5A" wp14:editId="7721C7BC">
            <wp:simplePos x="0" y="0"/>
            <wp:positionH relativeFrom="column">
              <wp:posOffset>333676</wp:posOffset>
            </wp:positionH>
            <wp:positionV relativeFrom="paragraph">
              <wp:posOffset>-11703</wp:posOffset>
            </wp:positionV>
            <wp:extent cx="941102" cy="1321345"/>
            <wp:effectExtent l="0" t="0" r="0" b="0"/>
            <wp:wrapSquare wrapText="bothSides"/>
            <wp:docPr id="1" name="3D Model 1" descr="Cylinde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 name="3D Model 1" descr="Cylinder"/>
                    <pic:cNvPicPr>
                      <a:picLocks noGrp="1" noRot="1" noChangeAspect="1" noMove="1" noResize="1" noEditPoints="1" noAdjustHandles="1" noChangeArrowheads="1" noChangeShapeType="1" noCrop="1"/>
                    </pic:cNvPicPr>
                  </pic:nvPicPr>
                  <pic:blipFill>
                    <a:blip r:embed="rId9"/>
                    <a:stretch>
                      <a:fillRect/>
                    </a:stretch>
                  </pic:blipFill>
                  <pic:spPr>
                    <a:xfrm>
                      <a:off x="0" y="0"/>
                      <a:ext cx="941070" cy="1320800"/>
                    </a:xfrm>
                    <a:prstGeom prst="rect">
                      <a:avLst/>
                    </a:prstGeom>
                  </pic:spPr>
                </pic:pic>
              </a:graphicData>
            </a:graphic>
            <wp14:sizeRelH relativeFrom="margin">
              <wp14:pctWidth>0</wp14:pctWidth>
            </wp14:sizeRelH>
            <wp14:sizeRelV relativeFrom="margin">
              <wp14:pctHeight>0</wp14:pctHeight>
            </wp14:sizeRelV>
          </wp:anchor>
        </w:drawing>
      </w:r>
      <w:r w:rsidR="00A74318">
        <w:t xml:space="preserve"> </w:t>
      </w:r>
    </w:p>
    <w:p w14:paraId="662E1E4E" w14:textId="77777777" w:rsidR="003E462E" w:rsidRPr="005A50E9" w:rsidRDefault="003E462E" w:rsidP="0054774C">
      <w:pPr>
        <w:pStyle w:val="ListParagraph"/>
        <w:ind w:left="2160"/>
        <w:rPr>
          <w:rFonts w:ascii="Century" w:hAnsi="Century"/>
        </w:rPr>
      </w:pPr>
    </w:p>
    <w:p w14:paraId="5B8CAEE3" w14:textId="77777777" w:rsidR="00E12C01" w:rsidRPr="005A50E9" w:rsidRDefault="00E12C01" w:rsidP="00E12C01">
      <w:r w:rsidRPr="005A50E9">
        <w:t>109.29mm</w:t>
      </w:r>
    </w:p>
    <w:p w14:paraId="3F1E2C35" w14:textId="77777777" w:rsidR="00E12C01" w:rsidRPr="005A50E9" w:rsidRDefault="00E12C01" w:rsidP="00E12C01"/>
    <w:p w14:paraId="0392D3C3" w14:textId="77777777" w:rsidR="00E12C01" w:rsidRPr="005A50E9" w:rsidRDefault="00E12C01" w:rsidP="00E12C01"/>
    <w:p w14:paraId="19541D47" w14:textId="6EACB0C0" w:rsidR="0054774C" w:rsidRPr="0054774C" w:rsidRDefault="00E12C01" w:rsidP="0054774C">
      <w:pPr>
        <w:pStyle w:val="ListParagraph"/>
        <w:numPr>
          <w:ilvl w:val="0"/>
          <w:numId w:val="3"/>
        </w:numPr>
        <w:rPr>
          <w:rFonts w:ascii="Century" w:hAnsi="Century"/>
        </w:rPr>
      </w:pPr>
      <w:r w:rsidRPr="005A50E9">
        <w:rPr>
          <w:rFonts w:ascii="Century" w:hAnsi="Century"/>
        </w:rPr>
        <w:t>After measuring its length, I needed to use the lathe to</w:t>
      </w:r>
      <w:r w:rsidR="00FF48E1" w:rsidRPr="005A50E9">
        <w:rPr>
          <w:rFonts w:ascii="Century" w:hAnsi="Century"/>
        </w:rPr>
        <w:t xml:space="preserve"> shorten</w:t>
      </w:r>
      <w:r w:rsidRPr="005A50E9">
        <w:rPr>
          <w:rFonts w:ascii="Century" w:hAnsi="Century"/>
        </w:rPr>
        <w:t xml:space="preserve"> its length to 105.00mm + -0.2mm. I did this by placing</w:t>
      </w:r>
      <w:r w:rsidR="0042181C">
        <w:rPr>
          <w:rFonts w:ascii="Century" w:hAnsi="Century"/>
        </w:rPr>
        <w:t xml:space="preserve"> the cylinder in the clamp</w:t>
      </w:r>
      <w:r w:rsidRPr="005A50E9">
        <w:rPr>
          <w:rFonts w:ascii="Century" w:hAnsi="Century"/>
        </w:rPr>
        <w:t xml:space="preserve"> and bringing the cutting tool the surface of the cylinder and inputting its length into the lathe. </w:t>
      </w:r>
    </w:p>
    <w:p w14:paraId="643DA6DC" w14:textId="77777777" w:rsidR="0054774C" w:rsidRPr="005A50E9" w:rsidRDefault="0054774C" w:rsidP="0054774C">
      <w:pPr>
        <w:pStyle w:val="ListParagraph"/>
        <w:rPr>
          <w:rFonts w:ascii="Century" w:hAnsi="Century"/>
        </w:rPr>
      </w:pPr>
    </w:p>
    <w:p w14:paraId="6BA532EF" w14:textId="6A6E71D8" w:rsidR="0054774C" w:rsidRDefault="00E12C01" w:rsidP="0054774C">
      <w:pPr>
        <w:pStyle w:val="ListParagraph"/>
        <w:numPr>
          <w:ilvl w:val="0"/>
          <w:numId w:val="3"/>
        </w:numPr>
        <w:rPr>
          <w:rFonts w:ascii="Century" w:hAnsi="Century"/>
        </w:rPr>
      </w:pPr>
      <w:r w:rsidRPr="005A50E9">
        <w:rPr>
          <w:rFonts w:ascii="Century" w:hAnsi="Century"/>
        </w:rPr>
        <w:t>Next, I moved the cutting tool 0.2mm from the end of the cylinder and then moved it inwards until past the centre and then backwards</w:t>
      </w:r>
      <w:r w:rsidR="0042181C">
        <w:rPr>
          <w:rFonts w:ascii="Century" w:hAnsi="Century"/>
        </w:rPr>
        <w:t xml:space="preserve"> ensuring a smooth cut</w:t>
      </w:r>
      <w:r w:rsidRPr="005A50E9">
        <w:rPr>
          <w:rFonts w:ascii="Century" w:hAnsi="Century"/>
        </w:rPr>
        <w:t xml:space="preserve"> until wider than diameter. I then repeated this removing 0.2mm each time until within the</w:t>
      </w:r>
      <w:r w:rsidR="00205CE7" w:rsidRPr="005A50E9">
        <w:rPr>
          <w:rFonts w:ascii="Century" w:hAnsi="Century"/>
        </w:rPr>
        <w:t xml:space="preserve"> tolerances at the set dimension given</w:t>
      </w:r>
      <w:r w:rsidR="0054774C">
        <w:rPr>
          <w:rFonts w:ascii="Century" w:hAnsi="Century"/>
        </w:rPr>
        <w:t>.</w:t>
      </w:r>
    </w:p>
    <w:p w14:paraId="1B866787" w14:textId="77777777" w:rsidR="0054774C" w:rsidRPr="0054774C" w:rsidRDefault="0054774C" w:rsidP="0054774C">
      <w:pPr>
        <w:pStyle w:val="ListParagraph"/>
        <w:rPr>
          <w:rFonts w:ascii="Century" w:hAnsi="Century"/>
        </w:rPr>
      </w:pPr>
    </w:p>
    <w:p w14:paraId="2A124FA6" w14:textId="77777777" w:rsidR="0054774C" w:rsidRPr="0054774C" w:rsidRDefault="0054774C" w:rsidP="0054774C">
      <w:pPr>
        <w:pStyle w:val="ListParagraph"/>
        <w:rPr>
          <w:rFonts w:ascii="Century" w:hAnsi="Century"/>
        </w:rPr>
      </w:pPr>
    </w:p>
    <w:p w14:paraId="7702FF71" w14:textId="60BEF1F2" w:rsidR="00205CE7" w:rsidRDefault="00205CE7" w:rsidP="00E12C01">
      <w:pPr>
        <w:pStyle w:val="ListParagraph"/>
        <w:numPr>
          <w:ilvl w:val="0"/>
          <w:numId w:val="3"/>
        </w:numPr>
        <w:rPr>
          <w:rFonts w:ascii="Century" w:hAnsi="Century"/>
        </w:rPr>
      </w:pPr>
      <w:r w:rsidRPr="005A50E9">
        <w:rPr>
          <w:rFonts w:ascii="Century" w:hAnsi="Century"/>
        </w:rPr>
        <w:t xml:space="preserve">Using a </w:t>
      </w:r>
      <w:proofErr w:type="spellStart"/>
      <w:r w:rsidRPr="005A50E9">
        <w:rPr>
          <w:rFonts w:ascii="Century" w:hAnsi="Century"/>
        </w:rPr>
        <w:t>micrometer</w:t>
      </w:r>
      <w:proofErr w:type="spellEnd"/>
      <w:r w:rsidRPr="005A50E9">
        <w:rPr>
          <w:rFonts w:ascii="Century" w:hAnsi="Century"/>
        </w:rPr>
        <w:t xml:space="preserve"> I then measured the diameter of the cylinder which was 41.66mm. I entered this diameter into the lathe when the cutting tool was up against the side of the metal cylinder.</w:t>
      </w:r>
    </w:p>
    <w:p w14:paraId="72059AAD" w14:textId="77777777" w:rsidR="0054774C" w:rsidRPr="005A50E9" w:rsidRDefault="0054774C" w:rsidP="0054774C">
      <w:pPr>
        <w:pStyle w:val="ListParagraph"/>
        <w:rPr>
          <w:rFonts w:ascii="Century" w:hAnsi="Century"/>
        </w:rPr>
      </w:pPr>
    </w:p>
    <w:p w14:paraId="3E3EAB75" w14:textId="6091BD42" w:rsidR="00EC3328" w:rsidRPr="005A50E9" w:rsidRDefault="00EC3328" w:rsidP="00E12C01">
      <w:pPr>
        <w:pStyle w:val="ListParagraph"/>
        <w:numPr>
          <w:ilvl w:val="0"/>
          <w:numId w:val="3"/>
        </w:numPr>
        <w:rPr>
          <w:rFonts w:ascii="Century" w:hAnsi="Century"/>
        </w:rPr>
      </w:pPr>
      <w:r w:rsidRPr="005A50E9">
        <w:rPr>
          <w:rFonts w:ascii="Century" w:hAnsi="Century"/>
        </w:rPr>
        <w:t xml:space="preserve">To cut the cylinder to a single diameter of 40.00mm since </w:t>
      </w:r>
      <w:r w:rsidR="00FF48E1" w:rsidRPr="005A50E9">
        <w:rPr>
          <w:rFonts w:ascii="Century" w:hAnsi="Century"/>
        </w:rPr>
        <w:t>it had</w:t>
      </w:r>
      <w:r w:rsidRPr="005A50E9">
        <w:rPr>
          <w:rFonts w:ascii="Century" w:hAnsi="Century"/>
        </w:rPr>
        <w:t xml:space="preserve"> the largest diameter</w:t>
      </w:r>
      <w:r w:rsidR="00FF48E1" w:rsidRPr="005A50E9">
        <w:rPr>
          <w:rFonts w:ascii="Century" w:hAnsi="Century"/>
        </w:rPr>
        <w:t xml:space="preserve"> out of all the sections.</w:t>
      </w:r>
      <w:r w:rsidRPr="005A50E9">
        <w:rPr>
          <w:rFonts w:ascii="Century" w:hAnsi="Century"/>
        </w:rPr>
        <w:t xml:space="preserve"> I cut all the way down using the automatic feed. </w:t>
      </w:r>
      <w:r w:rsidR="00382BC2" w:rsidRPr="005A50E9">
        <w:rPr>
          <w:rFonts w:ascii="Century" w:hAnsi="Century"/>
        </w:rPr>
        <w:t xml:space="preserve">I removed 0.2mm each time and regularly double checked its diameter using the </w:t>
      </w:r>
      <w:proofErr w:type="spellStart"/>
      <w:r w:rsidR="00382BC2" w:rsidRPr="005A50E9">
        <w:rPr>
          <w:rFonts w:ascii="Century" w:hAnsi="Century"/>
        </w:rPr>
        <w:t>micrometer</w:t>
      </w:r>
      <w:proofErr w:type="spellEnd"/>
      <w:r w:rsidR="00FF48E1" w:rsidRPr="005A50E9">
        <w:rPr>
          <w:rFonts w:ascii="Century" w:hAnsi="Century"/>
        </w:rPr>
        <w:t xml:space="preserve"> as there can be a small difference between them and I was working with small tolerances.</w:t>
      </w:r>
    </w:p>
    <w:p w14:paraId="4CDB177D" w14:textId="77777777" w:rsidR="00FF48E1" w:rsidRPr="005A50E9" w:rsidRDefault="00FF48E1" w:rsidP="00A74318">
      <w:pPr>
        <w:pStyle w:val="ListParagraph"/>
        <w:rPr>
          <w:rFonts w:ascii="Century" w:hAnsi="Century"/>
        </w:rPr>
      </w:pPr>
    </w:p>
    <w:p w14:paraId="79BED155" w14:textId="77777777" w:rsidR="00E12C01" w:rsidRPr="005A50E9" w:rsidRDefault="00E12C01" w:rsidP="00E12C01"/>
    <w:p w14:paraId="1AC037FD" w14:textId="77777777" w:rsidR="00A22557" w:rsidRDefault="00E12C01" w:rsidP="00E12C01">
      <w:pPr>
        <w:pStyle w:val="Heading1"/>
        <w:numPr>
          <w:ilvl w:val="0"/>
          <w:numId w:val="4"/>
        </w:numPr>
      </w:pPr>
      <w:bookmarkStart w:id="4" w:name="_Toc512254128"/>
      <w:r w:rsidRPr="005A50E9">
        <w:t>Reflection on session</w:t>
      </w:r>
      <w:bookmarkEnd w:id="4"/>
      <w:r w:rsidR="00A22557">
        <w:t xml:space="preserve"> </w:t>
      </w:r>
    </w:p>
    <w:p w14:paraId="1C24AD3F" w14:textId="77777777" w:rsidR="00A22557" w:rsidRDefault="00A22557" w:rsidP="00A22557"/>
    <w:p w14:paraId="10E2AD4F" w14:textId="4D69015B" w:rsidR="00A22557" w:rsidRPr="005A50E9" w:rsidRDefault="00A22557" w:rsidP="00A22557">
      <w:r w:rsidRPr="005A50E9">
        <w:t xml:space="preserve">During this session I learnt the importance of checking the measurement given by the lathe compared to using the </w:t>
      </w:r>
      <w:proofErr w:type="spellStart"/>
      <w:r w:rsidRPr="005A50E9">
        <w:t>vernier</w:t>
      </w:r>
      <w:proofErr w:type="spellEnd"/>
      <w:r w:rsidRPr="005A50E9">
        <w:t xml:space="preserve"> height gauge or </w:t>
      </w:r>
      <w:proofErr w:type="spellStart"/>
      <w:r w:rsidRPr="005A50E9">
        <w:t>micrometer</w:t>
      </w:r>
      <w:proofErr w:type="spellEnd"/>
      <w:r w:rsidRPr="005A50E9">
        <w:t>. Since the slightest movement can change the positioning of the cutting tool offsetting the value given in relation to its actual measurement.</w:t>
      </w:r>
      <w:r w:rsidRPr="0042181C">
        <w:t xml:space="preserve"> </w:t>
      </w:r>
      <w:r>
        <w:t>I was taught to do smaller more frequent cuts due to this so that I wouldn’t take too much material off in a single cut.</w:t>
      </w:r>
      <w:r w:rsidRPr="005A50E9">
        <w:t xml:space="preserve"> I learnt during this session that using the automatic feed or moving the cutting tool manually at a steady constant speed would produce a smoother cut. </w:t>
      </w:r>
    </w:p>
    <w:p w14:paraId="631F7947" w14:textId="77777777" w:rsidR="00A22557" w:rsidRPr="00A22557" w:rsidRDefault="00A22557" w:rsidP="00A22557">
      <w:r w:rsidRPr="005A50E9">
        <w:t>The f</w:t>
      </w:r>
      <w:r>
        <w:t xml:space="preserve">eedback I </w:t>
      </w:r>
      <w:r w:rsidRPr="005A50E9">
        <w:t>received during the session was that I should aim for the upper limit of the tolerance because if I were to make a mistake or</w:t>
      </w:r>
      <w:r>
        <w:t xml:space="preserve"> had a slight error in the </w:t>
      </w:r>
      <w:r w:rsidRPr="005A50E9">
        <w:t>accuracy</w:t>
      </w:r>
      <w:r>
        <w:t xml:space="preserve"> of the measurement</w:t>
      </w:r>
      <w:r w:rsidRPr="005A50E9">
        <w:t xml:space="preserve"> I would still be able to correct myself and be within the required tolerance.</w:t>
      </w:r>
    </w:p>
    <w:p w14:paraId="4BF85506" w14:textId="77777777" w:rsidR="00A22557" w:rsidRPr="00A22557" w:rsidRDefault="00A22557" w:rsidP="00A22557"/>
    <w:p w14:paraId="511577B1" w14:textId="6A6AE46A" w:rsidR="00A22557" w:rsidRPr="00A22557" w:rsidRDefault="00EB4C2B" w:rsidP="00A22557">
      <w:pPr>
        <w:pStyle w:val="Heading1"/>
        <w:numPr>
          <w:ilvl w:val="0"/>
          <w:numId w:val="4"/>
        </w:numPr>
      </w:pPr>
      <w:bookmarkStart w:id="5" w:name="_Toc512254129"/>
      <w:r>
        <w:t>References</w:t>
      </w:r>
      <w:bookmarkEnd w:id="5"/>
    </w:p>
    <w:sdt>
      <w:sdtPr>
        <w:rPr>
          <w:rFonts w:eastAsiaTheme="minorHAnsi" w:cstheme="minorBidi"/>
          <w:color w:val="auto"/>
          <w:sz w:val="22"/>
          <w:szCs w:val="22"/>
        </w:rPr>
        <w:id w:val="337892544"/>
        <w:docPartObj>
          <w:docPartGallery w:val="Bibliographies"/>
          <w:docPartUnique/>
        </w:docPartObj>
      </w:sdtPr>
      <w:sdtEndPr/>
      <w:sdtContent>
        <w:p w14:paraId="77E591F1" w14:textId="719FF6C8" w:rsidR="00A22557" w:rsidRPr="00A22557" w:rsidRDefault="00A22557" w:rsidP="00A22557">
          <w:pPr>
            <w:pStyle w:val="Heading1"/>
            <w:numPr>
              <w:ilvl w:val="0"/>
              <w:numId w:val="0"/>
            </w:numPr>
            <w:rPr>
              <w:rStyle w:val="Heading1Char"/>
            </w:rPr>
          </w:pPr>
        </w:p>
        <w:sdt>
          <w:sdtPr>
            <w:rPr>
              <w:rFonts w:eastAsiaTheme="majorEastAsia" w:cstheme="majorBidi"/>
              <w:color w:val="2E74B5" w:themeColor="accent1" w:themeShade="BF"/>
              <w:sz w:val="32"/>
              <w:szCs w:val="32"/>
            </w:rPr>
            <w:id w:val="-573587230"/>
            <w:bibliography/>
          </w:sdtPr>
          <w:sdtEndPr>
            <w:rPr>
              <w:rFonts w:eastAsiaTheme="minorHAnsi" w:cstheme="minorBidi"/>
              <w:color w:val="auto"/>
              <w:sz w:val="22"/>
              <w:szCs w:val="22"/>
            </w:rPr>
          </w:sdtEndPr>
          <w:sdtContent>
            <w:p w14:paraId="40FE496B" w14:textId="237DD94F" w:rsidR="00A22557" w:rsidRPr="00A22557" w:rsidRDefault="00A22557" w:rsidP="00A22557">
              <w:pPr>
                <w:pStyle w:val="Bibliography"/>
                <w:ind w:left="720" w:hanging="720"/>
                <w:rPr>
                  <w:noProof/>
                  <w:sz w:val="24"/>
                  <w:szCs w:val="24"/>
                </w:rPr>
              </w:pPr>
              <w:r>
                <w:fldChar w:fldCharType="begin"/>
              </w:r>
              <w:r>
                <w:instrText xml:space="preserve"> BIBLIOGRAPHY </w:instrText>
              </w:r>
              <w:r>
                <w:fldChar w:fldCharType="separate"/>
              </w:r>
              <w:r>
                <w:rPr>
                  <w:noProof/>
                </w:rPr>
                <w:t xml:space="preserve">Health and safety Executive. (n.d.). </w:t>
              </w:r>
              <w:r>
                <w:rPr>
                  <w:i/>
                  <w:iCs/>
                  <w:noProof/>
                </w:rPr>
                <w:t>Health and safety in engineering workshops</w:t>
              </w:r>
              <w:r>
                <w:rPr>
                  <w:noProof/>
                </w:rPr>
                <w:t>. Retrieved from Health and safety Executive: www.hse.gov.uk/pUbns/priced/hsg129.pdf</w:t>
              </w:r>
            </w:p>
            <w:p w14:paraId="3D1CBBEB" w14:textId="3B798DF0" w:rsidR="00A22557" w:rsidRDefault="00A22557" w:rsidP="00A22557">
              <w:r>
                <w:rPr>
                  <w:b/>
                  <w:bCs/>
                  <w:noProof/>
                </w:rPr>
                <w:fldChar w:fldCharType="end"/>
              </w:r>
            </w:p>
          </w:sdtContent>
        </w:sdt>
      </w:sdtContent>
    </w:sdt>
    <w:p w14:paraId="6787BA5F" w14:textId="6BA76B75" w:rsidR="00D928AB" w:rsidRPr="005A50E9" w:rsidRDefault="00D928AB" w:rsidP="00B46586">
      <w:pPr>
        <w:pStyle w:val="Heading1"/>
        <w:numPr>
          <w:ilvl w:val="0"/>
          <w:numId w:val="0"/>
        </w:numPr>
      </w:pPr>
    </w:p>
    <w:sectPr w:rsidR="00D928AB" w:rsidRPr="005A50E9" w:rsidSect="001C6E6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78B3B4" w14:textId="77777777" w:rsidR="00B20AFE" w:rsidRDefault="00B20AFE" w:rsidP="001C6E61">
      <w:pPr>
        <w:spacing w:after="0" w:line="240" w:lineRule="auto"/>
      </w:pPr>
      <w:r>
        <w:separator/>
      </w:r>
    </w:p>
  </w:endnote>
  <w:endnote w:type="continuationSeparator" w:id="0">
    <w:p w14:paraId="28A7AE9E" w14:textId="77777777" w:rsidR="00B20AFE" w:rsidRDefault="00B20AFE" w:rsidP="001C6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45744975"/>
      <w:docPartObj>
        <w:docPartGallery w:val="Page Numbers (Bottom of Page)"/>
        <w:docPartUnique/>
      </w:docPartObj>
    </w:sdtPr>
    <w:sdtEndPr>
      <w:rPr>
        <w:noProof/>
      </w:rPr>
    </w:sdtEndPr>
    <w:sdtContent>
      <w:p w14:paraId="3235FFE6" w14:textId="3A57F525" w:rsidR="0032265B" w:rsidRDefault="0032265B">
        <w:pPr>
          <w:pStyle w:val="Footer"/>
          <w:jc w:val="center"/>
        </w:pPr>
        <w:r>
          <w:fldChar w:fldCharType="begin"/>
        </w:r>
        <w:r>
          <w:instrText xml:space="preserve"> PAGE   \* MERGEFORMAT </w:instrText>
        </w:r>
        <w:r>
          <w:fldChar w:fldCharType="separate"/>
        </w:r>
        <w:r w:rsidR="00E9580C">
          <w:rPr>
            <w:noProof/>
          </w:rPr>
          <w:t>ii</w:t>
        </w:r>
        <w:r>
          <w:rPr>
            <w:noProof/>
          </w:rPr>
          <w:fldChar w:fldCharType="end"/>
        </w:r>
      </w:p>
    </w:sdtContent>
  </w:sdt>
  <w:p w14:paraId="01759E50" w14:textId="77777777" w:rsidR="0032265B" w:rsidRDefault="0032265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7A9042" w14:textId="77777777" w:rsidR="00B20AFE" w:rsidRDefault="00B20AFE" w:rsidP="001C6E61">
      <w:pPr>
        <w:spacing w:after="0" w:line="240" w:lineRule="auto"/>
      </w:pPr>
      <w:r>
        <w:separator/>
      </w:r>
    </w:p>
  </w:footnote>
  <w:footnote w:type="continuationSeparator" w:id="0">
    <w:p w14:paraId="5D2F6CBF" w14:textId="77777777" w:rsidR="00B20AFE" w:rsidRDefault="00B20AFE" w:rsidP="001C6E6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363770"/>
    <w:multiLevelType w:val="multilevel"/>
    <w:tmpl w:val="0718A7B8"/>
    <w:lvl w:ilvl="0">
      <w:start w:val="1"/>
      <w:numFmt w:val="decimal"/>
      <w:pStyle w:val="Heading1"/>
      <w:lvlText w:val="%1"/>
      <w:lvlJc w:val="left"/>
      <w:pPr>
        <w:ind w:left="432" w:hanging="432"/>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F454DAB"/>
    <w:multiLevelType w:val="hybridMultilevel"/>
    <w:tmpl w:val="5A4690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724A89"/>
    <w:multiLevelType w:val="hybridMultilevel"/>
    <w:tmpl w:val="79BC7C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D894787"/>
    <w:multiLevelType w:val="hybridMultilevel"/>
    <w:tmpl w:val="8F2C01D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5A9429D6"/>
    <w:multiLevelType w:val="hybridMultilevel"/>
    <w:tmpl w:val="15DE3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lvlOverride w:ilvl="0">
      <w:startOverride w:val="4"/>
    </w:lvlOverride>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28AB"/>
    <w:rsid w:val="00005B3C"/>
    <w:rsid w:val="00015205"/>
    <w:rsid w:val="00044F9D"/>
    <w:rsid w:val="0005470F"/>
    <w:rsid w:val="00066917"/>
    <w:rsid w:val="00083D12"/>
    <w:rsid w:val="00091417"/>
    <w:rsid w:val="000F1A00"/>
    <w:rsid w:val="000F4F61"/>
    <w:rsid w:val="000F7C32"/>
    <w:rsid w:val="001110C9"/>
    <w:rsid w:val="00152A17"/>
    <w:rsid w:val="00177BCE"/>
    <w:rsid w:val="0018544B"/>
    <w:rsid w:val="001C6E61"/>
    <w:rsid w:val="00205CE7"/>
    <w:rsid w:val="00210E87"/>
    <w:rsid w:val="002312AC"/>
    <w:rsid w:val="00233B48"/>
    <w:rsid w:val="00237F53"/>
    <w:rsid w:val="00252145"/>
    <w:rsid w:val="00265CF4"/>
    <w:rsid w:val="0029489F"/>
    <w:rsid w:val="002A03C5"/>
    <w:rsid w:val="002A16F6"/>
    <w:rsid w:val="002C33A6"/>
    <w:rsid w:val="002C710E"/>
    <w:rsid w:val="002D598D"/>
    <w:rsid w:val="003141B8"/>
    <w:rsid w:val="0032265B"/>
    <w:rsid w:val="00325CCE"/>
    <w:rsid w:val="00382BC2"/>
    <w:rsid w:val="00383A3A"/>
    <w:rsid w:val="0039019F"/>
    <w:rsid w:val="003C3966"/>
    <w:rsid w:val="003E35EC"/>
    <w:rsid w:val="003E3BC6"/>
    <w:rsid w:val="003E462E"/>
    <w:rsid w:val="003F6E9D"/>
    <w:rsid w:val="00401F44"/>
    <w:rsid w:val="00412641"/>
    <w:rsid w:val="0042181C"/>
    <w:rsid w:val="004332A1"/>
    <w:rsid w:val="004725B0"/>
    <w:rsid w:val="00473C07"/>
    <w:rsid w:val="00497FCA"/>
    <w:rsid w:val="004B0ADA"/>
    <w:rsid w:val="004B691F"/>
    <w:rsid w:val="004C7FFE"/>
    <w:rsid w:val="004D0CF9"/>
    <w:rsid w:val="004D37DF"/>
    <w:rsid w:val="004F5924"/>
    <w:rsid w:val="005111AB"/>
    <w:rsid w:val="00541A85"/>
    <w:rsid w:val="0054774C"/>
    <w:rsid w:val="00552517"/>
    <w:rsid w:val="005575F8"/>
    <w:rsid w:val="005579FF"/>
    <w:rsid w:val="005A50E9"/>
    <w:rsid w:val="005B5256"/>
    <w:rsid w:val="005D5782"/>
    <w:rsid w:val="00616399"/>
    <w:rsid w:val="00623C19"/>
    <w:rsid w:val="006260A0"/>
    <w:rsid w:val="00641BA6"/>
    <w:rsid w:val="00641D13"/>
    <w:rsid w:val="00643400"/>
    <w:rsid w:val="00655376"/>
    <w:rsid w:val="00656D35"/>
    <w:rsid w:val="006626BA"/>
    <w:rsid w:val="00667344"/>
    <w:rsid w:val="006B3F6B"/>
    <w:rsid w:val="006C4A24"/>
    <w:rsid w:val="006D2194"/>
    <w:rsid w:val="006D6308"/>
    <w:rsid w:val="006F4193"/>
    <w:rsid w:val="00704889"/>
    <w:rsid w:val="0071706F"/>
    <w:rsid w:val="0073385B"/>
    <w:rsid w:val="0076563F"/>
    <w:rsid w:val="007676C3"/>
    <w:rsid w:val="0078248D"/>
    <w:rsid w:val="00792710"/>
    <w:rsid w:val="007A2895"/>
    <w:rsid w:val="007A399B"/>
    <w:rsid w:val="007F01A2"/>
    <w:rsid w:val="007F5F4D"/>
    <w:rsid w:val="008734D9"/>
    <w:rsid w:val="00890C43"/>
    <w:rsid w:val="008A7FB7"/>
    <w:rsid w:val="008B2430"/>
    <w:rsid w:val="008B5009"/>
    <w:rsid w:val="008D69DD"/>
    <w:rsid w:val="008F2CB4"/>
    <w:rsid w:val="008F2E40"/>
    <w:rsid w:val="009608AB"/>
    <w:rsid w:val="009B6C85"/>
    <w:rsid w:val="009D377B"/>
    <w:rsid w:val="00A12472"/>
    <w:rsid w:val="00A12811"/>
    <w:rsid w:val="00A146D8"/>
    <w:rsid w:val="00A22557"/>
    <w:rsid w:val="00A669CD"/>
    <w:rsid w:val="00A74318"/>
    <w:rsid w:val="00A83B7B"/>
    <w:rsid w:val="00AC2585"/>
    <w:rsid w:val="00AE3099"/>
    <w:rsid w:val="00B046B9"/>
    <w:rsid w:val="00B07038"/>
    <w:rsid w:val="00B13F6B"/>
    <w:rsid w:val="00B20AFE"/>
    <w:rsid w:val="00B4312E"/>
    <w:rsid w:val="00B46586"/>
    <w:rsid w:val="00B635AE"/>
    <w:rsid w:val="00B767B6"/>
    <w:rsid w:val="00BA5633"/>
    <w:rsid w:val="00C10DDC"/>
    <w:rsid w:val="00C27217"/>
    <w:rsid w:val="00C303A6"/>
    <w:rsid w:val="00C3163F"/>
    <w:rsid w:val="00C323EC"/>
    <w:rsid w:val="00C32F62"/>
    <w:rsid w:val="00C513C5"/>
    <w:rsid w:val="00C7078C"/>
    <w:rsid w:val="00C84912"/>
    <w:rsid w:val="00C84C73"/>
    <w:rsid w:val="00CA1495"/>
    <w:rsid w:val="00CB4A2D"/>
    <w:rsid w:val="00CB5ADE"/>
    <w:rsid w:val="00CB66F9"/>
    <w:rsid w:val="00CD3D43"/>
    <w:rsid w:val="00D45E96"/>
    <w:rsid w:val="00D82FE5"/>
    <w:rsid w:val="00D928AB"/>
    <w:rsid w:val="00DA475F"/>
    <w:rsid w:val="00DC4FBC"/>
    <w:rsid w:val="00DC5686"/>
    <w:rsid w:val="00DD3B11"/>
    <w:rsid w:val="00DD795D"/>
    <w:rsid w:val="00E12C01"/>
    <w:rsid w:val="00E15510"/>
    <w:rsid w:val="00E16553"/>
    <w:rsid w:val="00E679E9"/>
    <w:rsid w:val="00E9580C"/>
    <w:rsid w:val="00EA49D8"/>
    <w:rsid w:val="00EB4C2B"/>
    <w:rsid w:val="00EB50E3"/>
    <w:rsid w:val="00EC3328"/>
    <w:rsid w:val="00ED5094"/>
    <w:rsid w:val="00EE3A88"/>
    <w:rsid w:val="00EF0E6A"/>
    <w:rsid w:val="00F165EF"/>
    <w:rsid w:val="00F55F63"/>
    <w:rsid w:val="00F60F62"/>
    <w:rsid w:val="00F647BA"/>
    <w:rsid w:val="00F65C66"/>
    <w:rsid w:val="00F821EC"/>
    <w:rsid w:val="00FA187F"/>
    <w:rsid w:val="00FA4804"/>
    <w:rsid w:val="00FA6372"/>
    <w:rsid w:val="00FC27D8"/>
    <w:rsid w:val="00FF48E1"/>
    <w:rsid w:val="00FF4D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74A532"/>
  <w15:chartTrackingRefBased/>
  <w15:docId w15:val="{C00DA342-C141-4075-AA74-345404A4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A6372"/>
    <w:pPr>
      <w:spacing w:line="360" w:lineRule="auto"/>
    </w:pPr>
    <w:rPr>
      <w:rFonts w:ascii="Century" w:hAnsi="Century"/>
    </w:rPr>
  </w:style>
  <w:style w:type="paragraph" w:styleId="Heading1">
    <w:name w:val="heading 1"/>
    <w:basedOn w:val="Normal"/>
    <w:next w:val="Normal"/>
    <w:link w:val="Heading1Char"/>
    <w:uiPriority w:val="9"/>
    <w:qFormat/>
    <w:rsid w:val="00FA6372"/>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637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A637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A637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A637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A637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A637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A637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637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928AB"/>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FA6372"/>
    <w:rPr>
      <w:rFonts w:ascii="Century" w:eastAsiaTheme="majorEastAsia" w:hAnsi="Century" w:cstheme="majorBidi"/>
      <w:color w:val="2E74B5" w:themeColor="accent1" w:themeShade="BF"/>
      <w:sz w:val="32"/>
      <w:szCs w:val="32"/>
    </w:rPr>
  </w:style>
  <w:style w:type="character" w:customStyle="1" w:styleId="Heading2Char">
    <w:name w:val="Heading 2 Char"/>
    <w:basedOn w:val="DefaultParagraphFont"/>
    <w:link w:val="Heading2"/>
    <w:uiPriority w:val="9"/>
    <w:rsid w:val="00FA6372"/>
    <w:rPr>
      <w:rFonts w:ascii="Century" w:eastAsiaTheme="majorEastAsia" w:hAnsi="Century" w:cstheme="majorBidi"/>
      <w:color w:val="2E74B5" w:themeColor="accent1" w:themeShade="BF"/>
      <w:sz w:val="26"/>
      <w:szCs w:val="26"/>
    </w:rPr>
  </w:style>
  <w:style w:type="character" w:customStyle="1" w:styleId="Heading3Char">
    <w:name w:val="Heading 3 Char"/>
    <w:basedOn w:val="DefaultParagraphFont"/>
    <w:link w:val="Heading3"/>
    <w:uiPriority w:val="9"/>
    <w:rsid w:val="00FA637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FA637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A637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A637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A637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A637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637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C6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E61"/>
    <w:rPr>
      <w:rFonts w:ascii="Century" w:hAnsi="Century"/>
    </w:rPr>
  </w:style>
  <w:style w:type="paragraph" w:styleId="Footer">
    <w:name w:val="footer"/>
    <w:basedOn w:val="Normal"/>
    <w:link w:val="FooterChar"/>
    <w:uiPriority w:val="99"/>
    <w:unhideWhenUsed/>
    <w:rsid w:val="001C6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E61"/>
    <w:rPr>
      <w:rFonts w:ascii="Century" w:hAnsi="Century"/>
    </w:rPr>
  </w:style>
  <w:style w:type="paragraph" w:styleId="TOCHeading">
    <w:name w:val="TOC Heading"/>
    <w:basedOn w:val="Heading1"/>
    <w:next w:val="Normal"/>
    <w:uiPriority w:val="39"/>
    <w:unhideWhenUsed/>
    <w:qFormat/>
    <w:rsid w:val="004F5924"/>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4F5924"/>
    <w:pPr>
      <w:spacing w:after="100"/>
    </w:pPr>
  </w:style>
  <w:style w:type="character" w:styleId="Hyperlink">
    <w:name w:val="Hyperlink"/>
    <w:basedOn w:val="DefaultParagraphFont"/>
    <w:uiPriority w:val="99"/>
    <w:unhideWhenUsed/>
    <w:rsid w:val="004F5924"/>
    <w:rPr>
      <w:color w:val="0563C1" w:themeColor="hyperlink"/>
      <w:u w:val="single"/>
    </w:rPr>
  </w:style>
  <w:style w:type="paragraph" w:styleId="TOC2">
    <w:name w:val="toc 2"/>
    <w:basedOn w:val="Normal"/>
    <w:next w:val="Normal"/>
    <w:autoRedefine/>
    <w:uiPriority w:val="39"/>
    <w:unhideWhenUsed/>
    <w:rsid w:val="004F5924"/>
    <w:pPr>
      <w:spacing w:after="100"/>
      <w:ind w:left="220"/>
    </w:pPr>
  </w:style>
  <w:style w:type="table" w:styleId="TableGrid">
    <w:name w:val="Table Grid"/>
    <w:basedOn w:val="TableNormal"/>
    <w:uiPriority w:val="39"/>
    <w:rsid w:val="00C84C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84C7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146D8"/>
    <w:pPr>
      <w:spacing w:after="0"/>
    </w:pPr>
  </w:style>
  <w:style w:type="paragraph" w:styleId="Bibliography">
    <w:name w:val="Bibliography"/>
    <w:basedOn w:val="Normal"/>
    <w:next w:val="Normal"/>
    <w:uiPriority w:val="37"/>
    <w:unhideWhenUsed/>
    <w:rsid w:val="00EE3A88"/>
  </w:style>
  <w:style w:type="paragraph" w:styleId="NoSpacing">
    <w:name w:val="No Spacing"/>
    <w:uiPriority w:val="1"/>
    <w:qFormat/>
    <w:rsid w:val="00667344"/>
    <w:pPr>
      <w:spacing w:after="0" w:line="240" w:lineRule="auto"/>
    </w:pPr>
    <w:rPr>
      <w:rFonts w:ascii="Century" w:hAnsi="Century"/>
    </w:rPr>
  </w:style>
  <w:style w:type="paragraph" w:styleId="ListParagraph">
    <w:name w:val="List Paragraph"/>
    <w:basedOn w:val="Normal"/>
    <w:uiPriority w:val="34"/>
    <w:qFormat/>
    <w:rsid w:val="00E12C01"/>
    <w:pPr>
      <w:spacing w:line="259" w:lineRule="auto"/>
      <w:ind w:left="720"/>
      <w:contextualSpacing/>
    </w:pPr>
    <w:rPr>
      <w:rFonts w:asciiTheme="minorHAnsi" w:hAnsiTheme="minorHAnsi"/>
    </w:rPr>
  </w:style>
  <w:style w:type="paragraph" w:styleId="IntenseQuote">
    <w:name w:val="Intense Quote"/>
    <w:basedOn w:val="Normal"/>
    <w:next w:val="Normal"/>
    <w:link w:val="IntenseQuoteChar"/>
    <w:uiPriority w:val="30"/>
    <w:qFormat/>
    <w:rsid w:val="00A22557"/>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A22557"/>
    <w:rPr>
      <w:rFonts w:ascii="Century" w:hAnsi="Century"/>
      <w:i/>
      <w:iCs/>
      <w:color w:val="5B9BD5" w:themeColor="accent1"/>
    </w:rPr>
  </w:style>
  <w:style w:type="paragraph" w:styleId="Quote">
    <w:name w:val="Quote"/>
    <w:basedOn w:val="Normal"/>
    <w:next w:val="Normal"/>
    <w:link w:val="QuoteChar"/>
    <w:uiPriority w:val="29"/>
    <w:qFormat/>
    <w:rsid w:val="00A2255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A22557"/>
    <w:rPr>
      <w:rFonts w:ascii="Century" w:hAnsi="Century"/>
      <w:i/>
      <w:iCs/>
      <w:color w:val="404040" w:themeColor="text1" w:themeTint="BF"/>
    </w:rPr>
  </w:style>
  <w:style w:type="character" w:styleId="Strong">
    <w:name w:val="Strong"/>
    <w:basedOn w:val="DefaultParagraphFont"/>
    <w:uiPriority w:val="22"/>
    <w:qFormat/>
    <w:rsid w:val="00A22557"/>
    <w:rPr>
      <w:b/>
      <w:bCs/>
    </w:rPr>
  </w:style>
  <w:style w:type="character" w:styleId="IntenseEmphasis">
    <w:name w:val="Intense Emphasis"/>
    <w:basedOn w:val="DefaultParagraphFont"/>
    <w:uiPriority w:val="21"/>
    <w:qFormat/>
    <w:rsid w:val="00A22557"/>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38368">
      <w:bodyDiv w:val="1"/>
      <w:marLeft w:val="0"/>
      <w:marRight w:val="0"/>
      <w:marTop w:val="0"/>
      <w:marBottom w:val="0"/>
      <w:divBdr>
        <w:top w:val="none" w:sz="0" w:space="0" w:color="auto"/>
        <w:left w:val="none" w:sz="0" w:space="0" w:color="auto"/>
        <w:bottom w:val="none" w:sz="0" w:space="0" w:color="auto"/>
        <w:right w:val="none" w:sz="0" w:space="0" w:color="auto"/>
      </w:divBdr>
    </w:div>
    <w:div w:id="21901277">
      <w:bodyDiv w:val="1"/>
      <w:marLeft w:val="0"/>
      <w:marRight w:val="0"/>
      <w:marTop w:val="0"/>
      <w:marBottom w:val="0"/>
      <w:divBdr>
        <w:top w:val="none" w:sz="0" w:space="0" w:color="auto"/>
        <w:left w:val="none" w:sz="0" w:space="0" w:color="auto"/>
        <w:bottom w:val="none" w:sz="0" w:space="0" w:color="auto"/>
        <w:right w:val="none" w:sz="0" w:space="0" w:color="auto"/>
      </w:divBdr>
    </w:div>
    <w:div w:id="32656282">
      <w:bodyDiv w:val="1"/>
      <w:marLeft w:val="0"/>
      <w:marRight w:val="0"/>
      <w:marTop w:val="0"/>
      <w:marBottom w:val="0"/>
      <w:divBdr>
        <w:top w:val="none" w:sz="0" w:space="0" w:color="auto"/>
        <w:left w:val="none" w:sz="0" w:space="0" w:color="auto"/>
        <w:bottom w:val="none" w:sz="0" w:space="0" w:color="auto"/>
        <w:right w:val="none" w:sz="0" w:space="0" w:color="auto"/>
      </w:divBdr>
    </w:div>
    <w:div w:id="34818329">
      <w:bodyDiv w:val="1"/>
      <w:marLeft w:val="0"/>
      <w:marRight w:val="0"/>
      <w:marTop w:val="0"/>
      <w:marBottom w:val="0"/>
      <w:divBdr>
        <w:top w:val="none" w:sz="0" w:space="0" w:color="auto"/>
        <w:left w:val="none" w:sz="0" w:space="0" w:color="auto"/>
        <w:bottom w:val="none" w:sz="0" w:space="0" w:color="auto"/>
        <w:right w:val="none" w:sz="0" w:space="0" w:color="auto"/>
      </w:divBdr>
    </w:div>
    <w:div w:id="58283328">
      <w:bodyDiv w:val="1"/>
      <w:marLeft w:val="0"/>
      <w:marRight w:val="0"/>
      <w:marTop w:val="0"/>
      <w:marBottom w:val="0"/>
      <w:divBdr>
        <w:top w:val="none" w:sz="0" w:space="0" w:color="auto"/>
        <w:left w:val="none" w:sz="0" w:space="0" w:color="auto"/>
        <w:bottom w:val="none" w:sz="0" w:space="0" w:color="auto"/>
        <w:right w:val="none" w:sz="0" w:space="0" w:color="auto"/>
      </w:divBdr>
    </w:div>
    <w:div w:id="60913458">
      <w:bodyDiv w:val="1"/>
      <w:marLeft w:val="0"/>
      <w:marRight w:val="0"/>
      <w:marTop w:val="0"/>
      <w:marBottom w:val="0"/>
      <w:divBdr>
        <w:top w:val="none" w:sz="0" w:space="0" w:color="auto"/>
        <w:left w:val="none" w:sz="0" w:space="0" w:color="auto"/>
        <w:bottom w:val="none" w:sz="0" w:space="0" w:color="auto"/>
        <w:right w:val="none" w:sz="0" w:space="0" w:color="auto"/>
      </w:divBdr>
    </w:div>
    <w:div w:id="97916939">
      <w:bodyDiv w:val="1"/>
      <w:marLeft w:val="0"/>
      <w:marRight w:val="0"/>
      <w:marTop w:val="0"/>
      <w:marBottom w:val="0"/>
      <w:divBdr>
        <w:top w:val="none" w:sz="0" w:space="0" w:color="auto"/>
        <w:left w:val="none" w:sz="0" w:space="0" w:color="auto"/>
        <w:bottom w:val="none" w:sz="0" w:space="0" w:color="auto"/>
        <w:right w:val="none" w:sz="0" w:space="0" w:color="auto"/>
      </w:divBdr>
    </w:div>
    <w:div w:id="112481834">
      <w:bodyDiv w:val="1"/>
      <w:marLeft w:val="0"/>
      <w:marRight w:val="0"/>
      <w:marTop w:val="0"/>
      <w:marBottom w:val="0"/>
      <w:divBdr>
        <w:top w:val="none" w:sz="0" w:space="0" w:color="auto"/>
        <w:left w:val="none" w:sz="0" w:space="0" w:color="auto"/>
        <w:bottom w:val="none" w:sz="0" w:space="0" w:color="auto"/>
        <w:right w:val="none" w:sz="0" w:space="0" w:color="auto"/>
      </w:divBdr>
    </w:div>
    <w:div w:id="116533172">
      <w:bodyDiv w:val="1"/>
      <w:marLeft w:val="0"/>
      <w:marRight w:val="0"/>
      <w:marTop w:val="0"/>
      <w:marBottom w:val="0"/>
      <w:divBdr>
        <w:top w:val="none" w:sz="0" w:space="0" w:color="auto"/>
        <w:left w:val="none" w:sz="0" w:space="0" w:color="auto"/>
        <w:bottom w:val="none" w:sz="0" w:space="0" w:color="auto"/>
        <w:right w:val="none" w:sz="0" w:space="0" w:color="auto"/>
      </w:divBdr>
    </w:div>
    <w:div w:id="130907186">
      <w:bodyDiv w:val="1"/>
      <w:marLeft w:val="0"/>
      <w:marRight w:val="0"/>
      <w:marTop w:val="0"/>
      <w:marBottom w:val="0"/>
      <w:divBdr>
        <w:top w:val="none" w:sz="0" w:space="0" w:color="auto"/>
        <w:left w:val="none" w:sz="0" w:space="0" w:color="auto"/>
        <w:bottom w:val="none" w:sz="0" w:space="0" w:color="auto"/>
        <w:right w:val="none" w:sz="0" w:space="0" w:color="auto"/>
      </w:divBdr>
    </w:div>
    <w:div w:id="158235194">
      <w:bodyDiv w:val="1"/>
      <w:marLeft w:val="0"/>
      <w:marRight w:val="0"/>
      <w:marTop w:val="0"/>
      <w:marBottom w:val="0"/>
      <w:divBdr>
        <w:top w:val="none" w:sz="0" w:space="0" w:color="auto"/>
        <w:left w:val="none" w:sz="0" w:space="0" w:color="auto"/>
        <w:bottom w:val="none" w:sz="0" w:space="0" w:color="auto"/>
        <w:right w:val="none" w:sz="0" w:space="0" w:color="auto"/>
      </w:divBdr>
    </w:div>
    <w:div w:id="161511951">
      <w:bodyDiv w:val="1"/>
      <w:marLeft w:val="0"/>
      <w:marRight w:val="0"/>
      <w:marTop w:val="0"/>
      <w:marBottom w:val="0"/>
      <w:divBdr>
        <w:top w:val="none" w:sz="0" w:space="0" w:color="auto"/>
        <w:left w:val="none" w:sz="0" w:space="0" w:color="auto"/>
        <w:bottom w:val="none" w:sz="0" w:space="0" w:color="auto"/>
        <w:right w:val="none" w:sz="0" w:space="0" w:color="auto"/>
      </w:divBdr>
    </w:div>
    <w:div w:id="172687941">
      <w:bodyDiv w:val="1"/>
      <w:marLeft w:val="0"/>
      <w:marRight w:val="0"/>
      <w:marTop w:val="0"/>
      <w:marBottom w:val="0"/>
      <w:divBdr>
        <w:top w:val="none" w:sz="0" w:space="0" w:color="auto"/>
        <w:left w:val="none" w:sz="0" w:space="0" w:color="auto"/>
        <w:bottom w:val="none" w:sz="0" w:space="0" w:color="auto"/>
        <w:right w:val="none" w:sz="0" w:space="0" w:color="auto"/>
      </w:divBdr>
    </w:div>
    <w:div w:id="174075020">
      <w:bodyDiv w:val="1"/>
      <w:marLeft w:val="0"/>
      <w:marRight w:val="0"/>
      <w:marTop w:val="0"/>
      <w:marBottom w:val="0"/>
      <w:divBdr>
        <w:top w:val="none" w:sz="0" w:space="0" w:color="auto"/>
        <w:left w:val="none" w:sz="0" w:space="0" w:color="auto"/>
        <w:bottom w:val="none" w:sz="0" w:space="0" w:color="auto"/>
        <w:right w:val="none" w:sz="0" w:space="0" w:color="auto"/>
      </w:divBdr>
    </w:div>
    <w:div w:id="215628771">
      <w:bodyDiv w:val="1"/>
      <w:marLeft w:val="0"/>
      <w:marRight w:val="0"/>
      <w:marTop w:val="0"/>
      <w:marBottom w:val="0"/>
      <w:divBdr>
        <w:top w:val="none" w:sz="0" w:space="0" w:color="auto"/>
        <w:left w:val="none" w:sz="0" w:space="0" w:color="auto"/>
        <w:bottom w:val="none" w:sz="0" w:space="0" w:color="auto"/>
        <w:right w:val="none" w:sz="0" w:space="0" w:color="auto"/>
      </w:divBdr>
    </w:div>
    <w:div w:id="230774830">
      <w:bodyDiv w:val="1"/>
      <w:marLeft w:val="0"/>
      <w:marRight w:val="0"/>
      <w:marTop w:val="0"/>
      <w:marBottom w:val="0"/>
      <w:divBdr>
        <w:top w:val="none" w:sz="0" w:space="0" w:color="auto"/>
        <w:left w:val="none" w:sz="0" w:space="0" w:color="auto"/>
        <w:bottom w:val="none" w:sz="0" w:space="0" w:color="auto"/>
        <w:right w:val="none" w:sz="0" w:space="0" w:color="auto"/>
      </w:divBdr>
    </w:div>
    <w:div w:id="235362323">
      <w:bodyDiv w:val="1"/>
      <w:marLeft w:val="0"/>
      <w:marRight w:val="0"/>
      <w:marTop w:val="0"/>
      <w:marBottom w:val="0"/>
      <w:divBdr>
        <w:top w:val="none" w:sz="0" w:space="0" w:color="auto"/>
        <w:left w:val="none" w:sz="0" w:space="0" w:color="auto"/>
        <w:bottom w:val="none" w:sz="0" w:space="0" w:color="auto"/>
        <w:right w:val="none" w:sz="0" w:space="0" w:color="auto"/>
      </w:divBdr>
    </w:div>
    <w:div w:id="250741393">
      <w:bodyDiv w:val="1"/>
      <w:marLeft w:val="0"/>
      <w:marRight w:val="0"/>
      <w:marTop w:val="0"/>
      <w:marBottom w:val="0"/>
      <w:divBdr>
        <w:top w:val="none" w:sz="0" w:space="0" w:color="auto"/>
        <w:left w:val="none" w:sz="0" w:space="0" w:color="auto"/>
        <w:bottom w:val="none" w:sz="0" w:space="0" w:color="auto"/>
        <w:right w:val="none" w:sz="0" w:space="0" w:color="auto"/>
      </w:divBdr>
    </w:div>
    <w:div w:id="270479712">
      <w:bodyDiv w:val="1"/>
      <w:marLeft w:val="0"/>
      <w:marRight w:val="0"/>
      <w:marTop w:val="0"/>
      <w:marBottom w:val="0"/>
      <w:divBdr>
        <w:top w:val="none" w:sz="0" w:space="0" w:color="auto"/>
        <w:left w:val="none" w:sz="0" w:space="0" w:color="auto"/>
        <w:bottom w:val="none" w:sz="0" w:space="0" w:color="auto"/>
        <w:right w:val="none" w:sz="0" w:space="0" w:color="auto"/>
      </w:divBdr>
    </w:div>
    <w:div w:id="291862299">
      <w:bodyDiv w:val="1"/>
      <w:marLeft w:val="0"/>
      <w:marRight w:val="0"/>
      <w:marTop w:val="0"/>
      <w:marBottom w:val="0"/>
      <w:divBdr>
        <w:top w:val="none" w:sz="0" w:space="0" w:color="auto"/>
        <w:left w:val="none" w:sz="0" w:space="0" w:color="auto"/>
        <w:bottom w:val="none" w:sz="0" w:space="0" w:color="auto"/>
        <w:right w:val="none" w:sz="0" w:space="0" w:color="auto"/>
      </w:divBdr>
    </w:div>
    <w:div w:id="298728300">
      <w:bodyDiv w:val="1"/>
      <w:marLeft w:val="0"/>
      <w:marRight w:val="0"/>
      <w:marTop w:val="0"/>
      <w:marBottom w:val="0"/>
      <w:divBdr>
        <w:top w:val="none" w:sz="0" w:space="0" w:color="auto"/>
        <w:left w:val="none" w:sz="0" w:space="0" w:color="auto"/>
        <w:bottom w:val="none" w:sz="0" w:space="0" w:color="auto"/>
        <w:right w:val="none" w:sz="0" w:space="0" w:color="auto"/>
      </w:divBdr>
    </w:div>
    <w:div w:id="308368300">
      <w:bodyDiv w:val="1"/>
      <w:marLeft w:val="0"/>
      <w:marRight w:val="0"/>
      <w:marTop w:val="0"/>
      <w:marBottom w:val="0"/>
      <w:divBdr>
        <w:top w:val="none" w:sz="0" w:space="0" w:color="auto"/>
        <w:left w:val="none" w:sz="0" w:space="0" w:color="auto"/>
        <w:bottom w:val="none" w:sz="0" w:space="0" w:color="auto"/>
        <w:right w:val="none" w:sz="0" w:space="0" w:color="auto"/>
      </w:divBdr>
    </w:div>
    <w:div w:id="325478775">
      <w:bodyDiv w:val="1"/>
      <w:marLeft w:val="0"/>
      <w:marRight w:val="0"/>
      <w:marTop w:val="0"/>
      <w:marBottom w:val="0"/>
      <w:divBdr>
        <w:top w:val="none" w:sz="0" w:space="0" w:color="auto"/>
        <w:left w:val="none" w:sz="0" w:space="0" w:color="auto"/>
        <w:bottom w:val="none" w:sz="0" w:space="0" w:color="auto"/>
        <w:right w:val="none" w:sz="0" w:space="0" w:color="auto"/>
      </w:divBdr>
    </w:div>
    <w:div w:id="328144390">
      <w:bodyDiv w:val="1"/>
      <w:marLeft w:val="0"/>
      <w:marRight w:val="0"/>
      <w:marTop w:val="0"/>
      <w:marBottom w:val="0"/>
      <w:divBdr>
        <w:top w:val="none" w:sz="0" w:space="0" w:color="auto"/>
        <w:left w:val="none" w:sz="0" w:space="0" w:color="auto"/>
        <w:bottom w:val="none" w:sz="0" w:space="0" w:color="auto"/>
        <w:right w:val="none" w:sz="0" w:space="0" w:color="auto"/>
      </w:divBdr>
    </w:div>
    <w:div w:id="357656440">
      <w:bodyDiv w:val="1"/>
      <w:marLeft w:val="0"/>
      <w:marRight w:val="0"/>
      <w:marTop w:val="0"/>
      <w:marBottom w:val="0"/>
      <w:divBdr>
        <w:top w:val="none" w:sz="0" w:space="0" w:color="auto"/>
        <w:left w:val="none" w:sz="0" w:space="0" w:color="auto"/>
        <w:bottom w:val="none" w:sz="0" w:space="0" w:color="auto"/>
        <w:right w:val="none" w:sz="0" w:space="0" w:color="auto"/>
      </w:divBdr>
    </w:div>
    <w:div w:id="395517805">
      <w:bodyDiv w:val="1"/>
      <w:marLeft w:val="0"/>
      <w:marRight w:val="0"/>
      <w:marTop w:val="0"/>
      <w:marBottom w:val="0"/>
      <w:divBdr>
        <w:top w:val="none" w:sz="0" w:space="0" w:color="auto"/>
        <w:left w:val="none" w:sz="0" w:space="0" w:color="auto"/>
        <w:bottom w:val="none" w:sz="0" w:space="0" w:color="auto"/>
        <w:right w:val="none" w:sz="0" w:space="0" w:color="auto"/>
      </w:divBdr>
    </w:div>
    <w:div w:id="402872889">
      <w:bodyDiv w:val="1"/>
      <w:marLeft w:val="0"/>
      <w:marRight w:val="0"/>
      <w:marTop w:val="0"/>
      <w:marBottom w:val="0"/>
      <w:divBdr>
        <w:top w:val="none" w:sz="0" w:space="0" w:color="auto"/>
        <w:left w:val="none" w:sz="0" w:space="0" w:color="auto"/>
        <w:bottom w:val="none" w:sz="0" w:space="0" w:color="auto"/>
        <w:right w:val="none" w:sz="0" w:space="0" w:color="auto"/>
      </w:divBdr>
    </w:div>
    <w:div w:id="410926443">
      <w:bodyDiv w:val="1"/>
      <w:marLeft w:val="0"/>
      <w:marRight w:val="0"/>
      <w:marTop w:val="0"/>
      <w:marBottom w:val="0"/>
      <w:divBdr>
        <w:top w:val="none" w:sz="0" w:space="0" w:color="auto"/>
        <w:left w:val="none" w:sz="0" w:space="0" w:color="auto"/>
        <w:bottom w:val="none" w:sz="0" w:space="0" w:color="auto"/>
        <w:right w:val="none" w:sz="0" w:space="0" w:color="auto"/>
      </w:divBdr>
    </w:div>
    <w:div w:id="420226716">
      <w:bodyDiv w:val="1"/>
      <w:marLeft w:val="0"/>
      <w:marRight w:val="0"/>
      <w:marTop w:val="0"/>
      <w:marBottom w:val="0"/>
      <w:divBdr>
        <w:top w:val="none" w:sz="0" w:space="0" w:color="auto"/>
        <w:left w:val="none" w:sz="0" w:space="0" w:color="auto"/>
        <w:bottom w:val="none" w:sz="0" w:space="0" w:color="auto"/>
        <w:right w:val="none" w:sz="0" w:space="0" w:color="auto"/>
      </w:divBdr>
    </w:div>
    <w:div w:id="463353874">
      <w:bodyDiv w:val="1"/>
      <w:marLeft w:val="0"/>
      <w:marRight w:val="0"/>
      <w:marTop w:val="0"/>
      <w:marBottom w:val="0"/>
      <w:divBdr>
        <w:top w:val="none" w:sz="0" w:space="0" w:color="auto"/>
        <w:left w:val="none" w:sz="0" w:space="0" w:color="auto"/>
        <w:bottom w:val="none" w:sz="0" w:space="0" w:color="auto"/>
        <w:right w:val="none" w:sz="0" w:space="0" w:color="auto"/>
      </w:divBdr>
    </w:div>
    <w:div w:id="478501987">
      <w:bodyDiv w:val="1"/>
      <w:marLeft w:val="0"/>
      <w:marRight w:val="0"/>
      <w:marTop w:val="0"/>
      <w:marBottom w:val="0"/>
      <w:divBdr>
        <w:top w:val="none" w:sz="0" w:space="0" w:color="auto"/>
        <w:left w:val="none" w:sz="0" w:space="0" w:color="auto"/>
        <w:bottom w:val="none" w:sz="0" w:space="0" w:color="auto"/>
        <w:right w:val="none" w:sz="0" w:space="0" w:color="auto"/>
      </w:divBdr>
    </w:div>
    <w:div w:id="481773186">
      <w:bodyDiv w:val="1"/>
      <w:marLeft w:val="0"/>
      <w:marRight w:val="0"/>
      <w:marTop w:val="0"/>
      <w:marBottom w:val="0"/>
      <w:divBdr>
        <w:top w:val="none" w:sz="0" w:space="0" w:color="auto"/>
        <w:left w:val="none" w:sz="0" w:space="0" w:color="auto"/>
        <w:bottom w:val="none" w:sz="0" w:space="0" w:color="auto"/>
        <w:right w:val="none" w:sz="0" w:space="0" w:color="auto"/>
      </w:divBdr>
    </w:div>
    <w:div w:id="484050834">
      <w:bodyDiv w:val="1"/>
      <w:marLeft w:val="0"/>
      <w:marRight w:val="0"/>
      <w:marTop w:val="0"/>
      <w:marBottom w:val="0"/>
      <w:divBdr>
        <w:top w:val="none" w:sz="0" w:space="0" w:color="auto"/>
        <w:left w:val="none" w:sz="0" w:space="0" w:color="auto"/>
        <w:bottom w:val="none" w:sz="0" w:space="0" w:color="auto"/>
        <w:right w:val="none" w:sz="0" w:space="0" w:color="auto"/>
      </w:divBdr>
    </w:div>
    <w:div w:id="491608867">
      <w:bodyDiv w:val="1"/>
      <w:marLeft w:val="0"/>
      <w:marRight w:val="0"/>
      <w:marTop w:val="0"/>
      <w:marBottom w:val="0"/>
      <w:divBdr>
        <w:top w:val="none" w:sz="0" w:space="0" w:color="auto"/>
        <w:left w:val="none" w:sz="0" w:space="0" w:color="auto"/>
        <w:bottom w:val="none" w:sz="0" w:space="0" w:color="auto"/>
        <w:right w:val="none" w:sz="0" w:space="0" w:color="auto"/>
      </w:divBdr>
    </w:div>
    <w:div w:id="497114050">
      <w:bodyDiv w:val="1"/>
      <w:marLeft w:val="0"/>
      <w:marRight w:val="0"/>
      <w:marTop w:val="0"/>
      <w:marBottom w:val="0"/>
      <w:divBdr>
        <w:top w:val="none" w:sz="0" w:space="0" w:color="auto"/>
        <w:left w:val="none" w:sz="0" w:space="0" w:color="auto"/>
        <w:bottom w:val="none" w:sz="0" w:space="0" w:color="auto"/>
        <w:right w:val="none" w:sz="0" w:space="0" w:color="auto"/>
      </w:divBdr>
    </w:div>
    <w:div w:id="499731498">
      <w:bodyDiv w:val="1"/>
      <w:marLeft w:val="0"/>
      <w:marRight w:val="0"/>
      <w:marTop w:val="0"/>
      <w:marBottom w:val="0"/>
      <w:divBdr>
        <w:top w:val="none" w:sz="0" w:space="0" w:color="auto"/>
        <w:left w:val="none" w:sz="0" w:space="0" w:color="auto"/>
        <w:bottom w:val="none" w:sz="0" w:space="0" w:color="auto"/>
        <w:right w:val="none" w:sz="0" w:space="0" w:color="auto"/>
      </w:divBdr>
    </w:div>
    <w:div w:id="518003734">
      <w:bodyDiv w:val="1"/>
      <w:marLeft w:val="0"/>
      <w:marRight w:val="0"/>
      <w:marTop w:val="0"/>
      <w:marBottom w:val="0"/>
      <w:divBdr>
        <w:top w:val="none" w:sz="0" w:space="0" w:color="auto"/>
        <w:left w:val="none" w:sz="0" w:space="0" w:color="auto"/>
        <w:bottom w:val="none" w:sz="0" w:space="0" w:color="auto"/>
        <w:right w:val="none" w:sz="0" w:space="0" w:color="auto"/>
      </w:divBdr>
    </w:div>
    <w:div w:id="518088598">
      <w:bodyDiv w:val="1"/>
      <w:marLeft w:val="0"/>
      <w:marRight w:val="0"/>
      <w:marTop w:val="0"/>
      <w:marBottom w:val="0"/>
      <w:divBdr>
        <w:top w:val="none" w:sz="0" w:space="0" w:color="auto"/>
        <w:left w:val="none" w:sz="0" w:space="0" w:color="auto"/>
        <w:bottom w:val="none" w:sz="0" w:space="0" w:color="auto"/>
        <w:right w:val="none" w:sz="0" w:space="0" w:color="auto"/>
      </w:divBdr>
    </w:div>
    <w:div w:id="548151310">
      <w:bodyDiv w:val="1"/>
      <w:marLeft w:val="0"/>
      <w:marRight w:val="0"/>
      <w:marTop w:val="0"/>
      <w:marBottom w:val="0"/>
      <w:divBdr>
        <w:top w:val="none" w:sz="0" w:space="0" w:color="auto"/>
        <w:left w:val="none" w:sz="0" w:space="0" w:color="auto"/>
        <w:bottom w:val="none" w:sz="0" w:space="0" w:color="auto"/>
        <w:right w:val="none" w:sz="0" w:space="0" w:color="auto"/>
      </w:divBdr>
    </w:div>
    <w:div w:id="565797018">
      <w:bodyDiv w:val="1"/>
      <w:marLeft w:val="0"/>
      <w:marRight w:val="0"/>
      <w:marTop w:val="0"/>
      <w:marBottom w:val="0"/>
      <w:divBdr>
        <w:top w:val="none" w:sz="0" w:space="0" w:color="auto"/>
        <w:left w:val="none" w:sz="0" w:space="0" w:color="auto"/>
        <w:bottom w:val="none" w:sz="0" w:space="0" w:color="auto"/>
        <w:right w:val="none" w:sz="0" w:space="0" w:color="auto"/>
      </w:divBdr>
    </w:div>
    <w:div w:id="568155573">
      <w:bodyDiv w:val="1"/>
      <w:marLeft w:val="0"/>
      <w:marRight w:val="0"/>
      <w:marTop w:val="0"/>
      <w:marBottom w:val="0"/>
      <w:divBdr>
        <w:top w:val="none" w:sz="0" w:space="0" w:color="auto"/>
        <w:left w:val="none" w:sz="0" w:space="0" w:color="auto"/>
        <w:bottom w:val="none" w:sz="0" w:space="0" w:color="auto"/>
        <w:right w:val="none" w:sz="0" w:space="0" w:color="auto"/>
      </w:divBdr>
    </w:div>
    <w:div w:id="571501043">
      <w:bodyDiv w:val="1"/>
      <w:marLeft w:val="0"/>
      <w:marRight w:val="0"/>
      <w:marTop w:val="0"/>
      <w:marBottom w:val="0"/>
      <w:divBdr>
        <w:top w:val="none" w:sz="0" w:space="0" w:color="auto"/>
        <w:left w:val="none" w:sz="0" w:space="0" w:color="auto"/>
        <w:bottom w:val="none" w:sz="0" w:space="0" w:color="auto"/>
        <w:right w:val="none" w:sz="0" w:space="0" w:color="auto"/>
      </w:divBdr>
    </w:div>
    <w:div w:id="597131099">
      <w:bodyDiv w:val="1"/>
      <w:marLeft w:val="0"/>
      <w:marRight w:val="0"/>
      <w:marTop w:val="0"/>
      <w:marBottom w:val="0"/>
      <w:divBdr>
        <w:top w:val="none" w:sz="0" w:space="0" w:color="auto"/>
        <w:left w:val="none" w:sz="0" w:space="0" w:color="auto"/>
        <w:bottom w:val="none" w:sz="0" w:space="0" w:color="auto"/>
        <w:right w:val="none" w:sz="0" w:space="0" w:color="auto"/>
      </w:divBdr>
    </w:div>
    <w:div w:id="603004315">
      <w:bodyDiv w:val="1"/>
      <w:marLeft w:val="0"/>
      <w:marRight w:val="0"/>
      <w:marTop w:val="0"/>
      <w:marBottom w:val="0"/>
      <w:divBdr>
        <w:top w:val="none" w:sz="0" w:space="0" w:color="auto"/>
        <w:left w:val="none" w:sz="0" w:space="0" w:color="auto"/>
        <w:bottom w:val="none" w:sz="0" w:space="0" w:color="auto"/>
        <w:right w:val="none" w:sz="0" w:space="0" w:color="auto"/>
      </w:divBdr>
    </w:div>
    <w:div w:id="603391578">
      <w:bodyDiv w:val="1"/>
      <w:marLeft w:val="0"/>
      <w:marRight w:val="0"/>
      <w:marTop w:val="0"/>
      <w:marBottom w:val="0"/>
      <w:divBdr>
        <w:top w:val="none" w:sz="0" w:space="0" w:color="auto"/>
        <w:left w:val="none" w:sz="0" w:space="0" w:color="auto"/>
        <w:bottom w:val="none" w:sz="0" w:space="0" w:color="auto"/>
        <w:right w:val="none" w:sz="0" w:space="0" w:color="auto"/>
      </w:divBdr>
    </w:div>
    <w:div w:id="612783893">
      <w:bodyDiv w:val="1"/>
      <w:marLeft w:val="0"/>
      <w:marRight w:val="0"/>
      <w:marTop w:val="0"/>
      <w:marBottom w:val="0"/>
      <w:divBdr>
        <w:top w:val="none" w:sz="0" w:space="0" w:color="auto"/>
        <w:left w:val="none" w:sz="0" w:space="0" w:color="auto"/>
        <w:bottom w:val="none" w:sz="0" w:space="0" w:color="auto"/>
        <w:right w:val="none" w:sz="0" w:space="0" w:color="auto"/>
      </w:divBdr>
    </w:div>
    <w:div w:id="689376490">
      <w:bodyDiv w:val="1"/>
      <w:marLeft w:val="0"/>
      <w:marRight w:val="0"/>
      <w:marTop w:val="0"/>
      <w:marBottom w:val="0"/>
      <w:divBdr>
        <w:top w:val="none" w:sz="0" w:space="0" w:color="auto"/>
        <w:left w:val="none" w:sz="0" w:space="0" w:color="auto"/>
        <w:bottom w:val="none" w:sz="0" w:space="0" w:color="auto"/>
        <w:right w:val="none" w:sz="0" w:space="0" w:color="auto"/>
      </w:divBdr>
    </w:div>
    <w:div w:id="699547129">
      <w:bodyDiv w:val="1"/>
      <w:marLeft w:val="0"/>
      <w:marRight w:val="0"/>
      <w:marTop w:val="0"/>
      <w:marBottom w:val="0"/>
      <w:divBdr>
        <w:top w:val="none" w:sz="0" w:space="0" w:color="auto"/>
        <w:left w:val="none" w:sz="0" w:space="0" w:color="auto"/>
        <w:bottom w:val="none" w:sz="0" w:space="0" w:color="auto"/>
        <w:right w:val="none" w:sz="0" w:space="0" w:color="auto"/>
      </w:divBdr>
    </w:div>
    <w:div w:id="705833259">
      <w:bodyDiv w:val="1"/>
      <w:marLeft w:val="0"/>
      <w:marRight w:val="0"/>
      <w:marTop w:val="0"/>
      <w:marBottom w:val="0"/>
      <w:divBdr>
        <w:top w:val="none" w:sz="0" w:space="0" w:color="auto"/>
        <w:left w:val="none" w:sz="0" w:space="0" w:color="auto"/>
        <w:bottom w:val="none" w:sz="0" w:space="0" w:color="auto"/>
        <w:right w:val="none" w:sz="0" w:space="0" w:color="auto"/>
      </w:divBdr>
    </w:div>
    <w:div w:id="709184455">
      <w:bodyDiv w:val="1"/>
      <w:marLeft w:val="0"/>
      <w:marRight w:val="0"/>
      <w:marTop w:val="0"/>
      <w:marBottom w:val="0"/>
      <w:divBdr>
        <w:top w:val="none" w:sz="0" w:space="0" w:color="auto"/>
        <w:left w:val="none" w:sz="0" w:space="0" w:color="auto"/>
        <w:bottom w:val="none" w:sz="0" w:space="0" w:color="auto"/>
        <w:right w:val="none" w:sz="0" w:space="0" w:color="auto"/>
      </w:divBdr>
    </w:div>
    <w:div w:id="712923609">
      <w:bodyDiv w:val="1"/>
      <w:marLeft w:val="0"/>
      <w:marRight w:val="0"/>
      <w:marTop w:val="0"/>
      <w:marBottom w:val="0"/>
      <w:divBdr>
        <w:top w:val="none" w:sz="0" w:space="0" w:color="auto"/>
        <w:left w:val="none" w:sz="0" w:space="0" w:color="auto"/>
        <w:bottom w:val="none" w:sz="0" w:space="0" w:color="auto"/>
        <w:right w:val="none" w:sz="0" w:space="0" w:color="auto"/>
      </w:divBdr>
    </w:div>
    <w:div w:id="716507991">
      <w:bodyDiv w:val="1"/>
      <w:marLeft w:val="0"/>
      <w:marRight w:val="0"/>
      <w:marTop w:val="0"/>
      <w:marBottom w:val="0"/>
      <w:divBdr>
        <w:top w:val="none" w:sz="0" w:space="0" w:color="auto"/>
        <w:left w:val="none" w:sz="0" w:space="0" w:color="auto"/>
        <w:bottom w:val="none" w:sz="0" w:space="0" w:color="auto"/>
        <w:right w:val="none" w:sz="0" w:space="0" w:color="auto"/>
      </w:divBdr>
    </w:div>
    <w:div w:id="726957997">
      <w:bodyDiv w:val="1"/>
      <w:marLeft w:val="0"/>
      <w:marRight w:val="0"/>
      <w:marTop w:val="0"/>
      <w:marBottom w:val="0"/>
      <w:divBdr>
        <w:top w:val="none" w:sz="0" w:space="0" w:color="auto"/>
        <w:left w:val="none" w:sz="0" w:space="0" w:color="auto"/>
        <w:bottom w:val="none" w:sz="0" w:space="0" w:color="auto"/>
        <w:right w:val="none" w:sz="0" w:space="0" w:color="auto"/>
      </w:divBdr>
    </w:div>
    <w:div w:id="767431253">
      <w:bodyDiv w:val="1"/>
      <w:marLeft w:val="0"/>
      <w:marRight w:val="0"/>
      <w:marTop w:val="0"/>
      <w:marBottom w:val="0"/>
      <w:divBdr>
        <w:top w:val="none" w:sz="0" w:space="0" w:color="auto"/>
        <w:left w:val="none" w:sz="0" w:space="0" w:color="auto"/>
        <w:bottom w:val="none" w:sz="0" w:space="0" w:color="auto"/>
        <w:right w:val="none" w:sz="0" w:space="0" w:color="auto"/>
      </w:divBdr>
    </w:div>
    <w:div w:id="780337919">
      <w:bodyDiv w:val="1"/>
      <w:marLeft w:val="0"/>
      <w:marRight w:val="0"/>
      <w:marTop w:val="0"/>
      <w:marBottom w:val="0"/>
      <w:divBdr>
        <w:top w:val="none" w:sz="0" w:space="0" w:color="auto"/>
        <w:left w:val="none" w:sz="0" w:space="0" w:color="auto"/>
        <w:bottom w:val="none" w:sz="0" w:space="0" w:color="auto"/>
        <w:right w:val="none" w:sz="0" w:space="0" w:color="auto"/>
      </w:divBdr>
    </w:div>
    <w:div w:id="782265162">
      <w:bodyDiv w:val="1"/>
      <w:marLeft w:val="0"/>
      <w:marRight w:val="0"/>
      <w:marTop w:val="0"/>
      <w:marBottom w:val="0"/>
      <w:divBdr>
        <w:top w:val="none" w:sz="0" w:space="0" w:color="auto"/>
        <w:left w:val="none" w:sz="0" w:space="0" w:color="auto"/>
        <w:bottom w:val="none" w:sz="0" w:space="0" w:color="auto"/>
        <w:right w:val="none" w:sz="0" w:space="0" w:color="auto"/>
      </w:divBdr>
    </w:div>
    <w:div w:id="798063005">
      <w:bodyDiv w:val="1"/>
      <w:marLeft w:val="0"/>
      <w:marRight w:val="0"/>
      <w:marTop w:val="0"/>
      <w:marBottom w:val="0"/>
      <w:divBdr>
        <w:top w:val="none" w:sz="0" w:space="0" w:color="auto"/>
        <w:left w:val="none" w:sz="0" w:space="0" w:color="auto"/>
        <w:bottom w:val="none" w:sz="0" w:space="0" w:color="auto"/>
        <w:right w:val="none" w:sz="0" w:space="0" w:color="auto"/>
      </w:divBdr>
    </w:div>
    <w:div w:id="804466883">
      <w:bodyDiv w:val="1"/>
      <w:marLeft w:val="0"/>
      <w:marRight w:val="0"/>
      <w:marTop w:val="0"/>
      <w:marBottom w:val="0"/>
      <w:divBdr>
        <w:top w:val="none" w:sz="0" w:space="0" w:color="auto"/>
        <w:left w:val="none" w:sz="0" w:space="0" w:color="auto"/>
        <w:bottom w:val="none" w:sz="0" w:space="0" w:color="auto"/>
        <w:right w:val="none" w:sz="0" w:space="0" w:color="auto"/>
      </w:divBdr>
    </w:div>
    <w:div w:id="811366391">
      <w:bodyDiv w:val="1"/>
      <w:marLeft w:val="0"/>
      <w:marRight w:val="0"/>
      <w:marTop w:val="0"/>
      <w:marBottom w:val="0"/>
      <w:divBdr>
        <w:top w:val="none" w:sz="0" w:space="0" w:color="auto"/>
        <w:left w:val="none" w:sz="0" w:space="0" w:color="auto"/>
        <w:bottom w:val="none" w:sz="0" w:space="0" w:color="auto"/>
        <w:right w:val="none" w:sz="0" w:space="0" w:color="auto"/>
      </w:divBdr>
    </w:div>
    <w:div w:id="818425704">
      <w:bodyDiv w:val="1"/>
      <w:marLeft w:val="0"/>
      <w:marRight w:val="0"/>
      <w:marTop w:val="0"/>
      <w:marBottom w:val="0"/>
      <w:divBdr>
        <w:top w:val="none" w:sz="0" w:space="0" w:color="auto"/>
        <w:left w:val="none" w:sz="0" w:space="0" w:color="auto"/>
        <w:bottom w:val="none" w:sz="0" w:space="0" w:color="auto"/>
        <w:right w:val="none" w:sz="0" w:space="0" w:color="auto"/>
      </w:divBdr>
    </w:div>
    <w:div w:id="833691250">
      <w:bodyDiv w:val="1"/>
      <w:marLeft w:val="0"/>
      <w:marRight w:val="0"/>
      <w:marTop w:val="0"/>
      <w:marBottom w:val="0"/>
      <w:divBdr>
        <w:top w:val="none" w:sz="0" w:space="0" w:color="auto"/>
        <w:left w:val="none" w:sz="0" w:space="0" w:color="auto"/>
        <w:bottom w:val="none" w:sz="0" w:space="0" w:color="auto"/>
        <w:right w:val="none" w:sz="0" w:space="0" w:color="auto"/>
      </w:divBdr>
    </w:div>
    <w:div w:id="852382202">
      <w:bodyDiv w:val="1"/>
      <w:marLeft w:val="0"/>
      <w:marRight w:val="0"/>
      <w:marTop w:val="0"/>
      <w:marBottom w:val="0"/>
      <w:divBdr>
        <w:top w:val="none" w:sz="0" w:space="0" w:color="auto"/>
        <w:left w:val="none" w:sz="0" w:space="0" w:color="auto"/>
        <w:bottom w:val="none" w:sz="0" w:space="0" w:color="auto"/>
        <w:right w:val="none" w:sz="0" w:space="0" w:color="auto"/>
      </w:divBdr>
    </w:div>
    <w:div w:id="874075473">
      <w:bodyDiv w:val="1"/>
      <w:marLeft w:val="0"/>
      <w:marRight w:val="0"/>
      <w:marTop w:val="0"/>
      <w:marBottom w:val="0"/>
      <w:divBdr>
        <w:top w:val="none" w:sz="0" w:space="0" w:color="auto"/>
        <w:left w:val="none" w:sz="0" w:space="0" w:color="auto"/>
        <w:bottom w:val="none" w:sz="0" w:space="0" w:color="auto"/>
        <w:right w:val="none" w:sz="0" w:space="0" w:color="auto"/>
      </w:divBdr>
    </w:div>
    <w:div w:id="903952514">
      <w:bodyDiv w:val="1"/>
      <w:marLeft w:val="0"/>
      <w:marRight w:val="0"/>
      <w:marTop w:val="0"/>
      <w:marBottom w:val="0"/>
      <w:divBdr>
        <w:top w:val="none" w:sz="0" w:space="0" w:color="auto"/>
        <w:left w:val="none" w:sz="0" w:space="0" w:color="auto"/>
        <w:bottom w:val="none" w:sz="0" w:space="0" w:color="auto"/>
        <w:right w:val="none" w:sz="0" w:space="0" w:color="auto"/>
      </w:divBdr>
    </w:div>
    <w:div w:id="923497068">
      <w:bodyDiv w:val="1"/>
      <w:marLeft w:val="0"/>
      <w:marRight w:val="0"/>
      <w:marTop w:val="0"/>
      <w:marBottom w:val="0"/>
      <w:divBdr>
        <w:top w:val="none" w:sz="0" w:space="0" w:color="auto"/>
        <w:left w:val="none" w:sz="0" w:space="0" w:color="auto"/>
        <w:bottom w:val="none" w:sz="0" w:space="0" w:color="auto"/>
        <w:right w:val="none" w:sz="0" w:space="0" w:color="auto"/>
      </w:divBdr>
    </w:div>
    <w:div w:id="937836719">
      <w:bodyDiv w:val="1"/>
      <w:marLeft w:val="0"/>
      <w:marRight w:val="0"/>
      <w:marTop w:val="0"/>
      <w:marBottom w:val="0"/>
      <w:divBdr>
        <w:top w:val="none" w:sz="0" w:space="0" w:color="auto"/>
        <w:left w:val="none" w:sz="0" w:space="0" w:color="auto"/>
        <w:bottom w:val="none" w:sz="0" w:space="0" w:color="auto"/>
        <w:right w:val="none" w:sz="0" w:space="0" w:color="auto"/>
      </w:divBdr>
    </w:div>
    <w:div w:id="938634544">
      <w:bodyDiv w:val="1"/>
      <w:marLeft w:val="0"/>
      <w:marRight w:val="0"/>
      <w:marTop w:val="0"/>
      <w:marBottom w:val="0"/>
      <w:divBdr>
        <w:top w:val="none" w:sz="0" w:space="0" w:color="auto"/>
        <w:left w:val="none" w:sz="0" w:space="0" w:color="auto"/>
        <w:bottom w:val="none" w:sz="0" w:space="0" w:color="auto"/>
        <w:right w:val="none" w:sz="0" w:space="0" w:color="auto"/>
      </w:divBdr>
    </w:div>
    <w:div w:id="980620838">
      <w:bodyDiv w:val="1"/>
      <w:marLeft w:val="0"/>
      <w:marRight w:val="0"/>
      <w:marTop w:val="0"/>
      <w:marBottom w:val="0"/>
      <w:divBdr>
        <w:top w:val="none" w:sz="0" w:space="0" w:color="auto"/>
        <w:left w:val="none" w:sz="0" w:space="0" w:color="auto"/>
        <w:bottom w:val="none" w:sz="0" w:space="0" w:color="auto"/>
        <w:right w:val="none" w:sz="0" w:space="0" w:color="auto"/>
      </w:divBdr>
    </w:div>
    <w:div w:id="990015598">
      <w:bodyDiv w:val="1"/>
      <w:marLeft w:val="0"/>
      <w:marRight w:val="0"/>
      <w:marTop w:val="0"/>
      <w:marBottom w:val="0"/>
      <w:divBdr>
        <w:top w:val="none" w:sz="0" w:space="0" w:color="auto"/>
        <w:left w:val="none" w:sz="0" w:space="0" w:color="auto"/>
        <w:bottom w:val="none" w:sz="0" w:space="0" w:color="auto"/>
        <w:right w:val="none" w:sz="0" w:space="0" w:color="auto"/>
      </w:divBdr>
    </w:div>
    <w:div w:id="991327915">
      <w:bodyDiv w:val="1"/>
      <w:marLeft w:val="0"/>
      <w:marRight w:val="0"/>
      <w:marTop w:val="0"/>
      <w:marBottom w:val="0"/>
      <w:divBdr>
        <w:top w:val="none" w:sz="0" w:space="0" w:color="auto"/>
        <w:left w:val="none" w:sz="0" w:space="0" w:color="auto"/>
        <w:bottom w:val="none" w:sz="0" w:space="0" w:color="auto"/>
        <w:right w:val="none" w:sz="0" w:space="0" w:color="auto"/>
      </w:divBdr>
    </w:div>
    <w:div w:id="1026831456">
      <w:bodyDiv w:val="1"/>
      <w:marLeft w:val="0"/>
      <w:marRight w:val="0"/>
      <w:marTop w:val="0"/>
      <w:marBottom w:val="0"/>
      <w:divBdr>
        <w:top w:val="none" w:sz="0" w:space="0" w:color="auto"/>
        <w:left w:val="none" w:sz="0" w:space="0" w:color="auto"/>
        <w:bottom w:val="none" w:sz="0" w:space="0" w:color="auto"/>
        <w:right w:val="none" w:sz="0" w:space="0" w:color="auto"/>
      </w:divBdr>
    </w:div>
    <w:div w:id="1036976480">
      <w:bodyDiv w:val="1"/>
      <w:marLeft w:val="0"/>
      <w:marRight w:val="0"/>
      <w:marTop w:val="0"/>
      <w:marBottom w:val="0"/>
      <w:divBdr>
        <w:top w:val="none" w:sz="0" w:space="0" w:color="auto"/>
        <w:left w:val="none" w:sz="0" w:space="0" w:color="auto"/>
        <w:bottom w:val="none" w:sz="0" w:space="0" w:color="auto"/>
        <w:right w:val="none" w:sz="0" w:space="0" w:color="auto"/>
      </w:divBdr>
    </w:div>
    <w:div w:id="1044254472">
      <w:bodyDiv w:val="1"/>
      <w:marLeft w:val="0"/>
      <w:marRight w:val="0"/>
      <w:marTop w:val="0"/>
      <w:marBottom w:val="0"/>
      <w:divBdr>
        <w:top w:val="none" w:sz="0" w:space="0" w:color="auto"/>
        <w:left w:val="none" w:sz="0" w:space="0" w:color="auto"/>
        <w:bottom w:val="none" w:sz="0" w:space="0" w:color="auto"/>
        <w:right w:val="none" w:sz="0" w:space="0" w:color="auto"/>
      </w:divBdr>
    </w:div>
    <w:div w:id="1048721637">
      <w:bodyDiv w:val="1"/>
      <w:marLeft w:val="0"/>
      <w:marRight w:val="0"/>
      <w:marTop w:val="0"/>
      <w:marBottom w:val="0"/>
      <w:divBdr>
        <w:top w:val="none" w:sz="0" w:space="0" w:color="auto"/>
        <w:left w:val="none" w:sz="0" w:space="0" w:color="auto"/>
        <w:bottom w:val="none" w:sz="0" w:space="0" w:color="auto"/>
        <w:right w:val="none" w:sz="0" w:space="0" w:color="auto"/>
      </w:divBdr>
    </w:div>
    <w:div w:id="1050228439">
      <w:bodyDiv w:val="1"/>
      <w:marLeft w:val="0"/>
      <w:marRight w:val="0"/>
      <w:marTop w:val="0"/>
      <w:marBottom w:val="0"/>
      <w:divBdr>
        <w:top w:val="none" w:sz="0" w:space="0" w:color="auto"/>
        <w:left w:val="none" w:sz="0" w:space="0" w:color="auto"/>
        <w:bottom w:val="none" w:sz="0" w:space="0" w:color="auto"/>
        <w:right w:val="none" w:sz="0" w:space="0" w:color="auto"/>
      </w:divBdr>
    </w:div>
    <w:div w:id="1065837366">
      <w:bodyDiv w:val="1"/>
      <w:marLeft w:val="0"/>
      <w:marRight w:val="0"/>
      <w:marTop w:val="0"/>
      <w:marBottom w:val="0"/>
      <w:divBdr>
        <w:top w:val="none" w:sz="0" w:space="0" w:color="auto"/>
        <w:left w:val="none" w:sz="0" w:space="0" w:color="auto"/>
        <w:bottom w:val="none" w:sz="0" w:space="0" w:color="auto"/>
        <w:right w:val="none" w:sz="0" w:space="0" w:color="auto"/>
      </w:divBdr>
    </w:div>
    <w:div w:id="1104347429">
      <w:bodyDiv w:val="1"/>
      <w:marLeft w:val="0"/>
      <w:marRight w:val="0"/>
      <w:marTop w:val="0"/>
      <w:marBottom w:val="0"/>
      <w:divBdr>
        <w:top w:val="none" w:sz="0" w:space="0" w:color="auto"/>
        <w:left w:val="none" w:sz="0" w:space="0" w:color="auto"/>
        <w:bottom w:val="none" w:sz="0" w:space="0" w:color="auto"/>
        <w:right w:val="none" w:sz="0" w:space="0" w:color="auto"/>
      </w:divBdr>
    </w:div>
    <w:div w:id="1127354153">
      <w:bodyDiv w:val="1"/>
      <w:marLeft w:val="0"/>
      <w:marRight w:val="0"/>
      <w:marTop w:val="0"/>
      <w:marBottom w:val="0"/>
      <w:divBdr>
        <w:top w:val="none" w:sz="0" w:space="0" w:color="auto"/>
        <w:left w:val="none" w:sz="0" w:space="0" w:color="auto"/>
        <w:bottom w:val="none" w:sz="0" w:space="0" w:color="auto"/>
        <w:right w:val="none" w:sz="0" w:space="0" w:color="auto"/>
      </w:divBdr>
    </w:div>
    <w:div w:id="1140850790">
      <w:bodyDiv w:val="1"/>
      <w:marLeft w:val="0"/>
      <w:marRight w:val="0"/>
      <w:marTop w:val="0"/>
      <w:marBottom w:val="0"/>
      <w:divBdr>
        <w:top w:val="none" w:sz="0" w:space="0" w:color="auto"/>
        <w:left w:val="none" w:sz="0" w:space="0" w:color="auto"/>
        <w:bottom w:val="none" w:sz="0" w:space="0" w:color="auto"/>
        <w:right w:val="none" w:sz="0" w:space="0" w:color="auto"/>
      </w:divBdr>
    </w:div>
    <w:div w:id="1143893417">
      <w:bodyDiv w:val="1"/>
      <w:marLeft w:val="0"/>
      <w:marRight w:val="0"/>
      <w:marTop w:val="0"/>
      <w:marBottom w:val="0"/>
      <w:divBdr>
        <w:top w:val="none" w:sz="0" w:space="0" w:color="auto"/>
        <w:left w:val="none" w:sz="0" w:space="0" w:color="auto"/>
        <w:bottom w:val="none" w:sz="0" w:space="0" w:color="auto"/>
        <w:right w:val="none" w:sz="0" w:space="0" w:color="auto"/>
      </w:divBdr>
    </w:div>
    <w:div w:id="1154416680">
      <w:bodyDiv w:val="1"/>
      <w:marLeft w:val="0"/>
      <w:marRight w:val="0"/>
      <w:marTop w:val="0"/>
      <w:marBottom w:val="0"/>
      <w:divBdr>
        <w:top w:val="none" w:sz="0" w:space="0" w:color="auto"/>
        <w:left w:val="none" w:sz="0" w:space="0" w:color="auto"/>
        <w:bottom w:val="none" w:sz="0" w:space="0" w:color="auto"/>
        <w:right w:val="none" w:sz="0" w:space="0" w:color="auto"/>
      </w:divBdr>
    </w:div>
    <w:div w:id="1156528982">
      <w:bodyDiv w:val="1"/>
      <w:marLeft w:val="0"/>
      <w:marRight w:val="0"/>
      <w:marTop w:val="0"/>
      <w:marBottom w:val="0"/>
      <w:divBdr>
        <w:top w:val="none" w:sz="0" w:space="0" w:color="auto"/>
        <w:left w:val="none" w:sz="0" w:space="0" w:color="auto"/>
        <w:bottom w:val="none" w:sz="0" w:space="0" w:color="auto"/>
        <w:right w:val="none" w:sz="0" w:space="0" w:color="auto"/>
      </w:divBdr>
    </w:div>
    <w:div w:id="1159662584">
      <w:bodyDiv w:val="1"/>
      <w:marLeft w:val="0"/>
      <w:marRight w:val="0"/>
      <w:marTop w:val="0"/>
      <w:marBottom w:val="0"/>
      <w:divBdr>
        <w:top w:val="none" w:sz="0" w:space="0" w:color="auto"/>
        <w:left w:val="none" w:sz="0" w:space="0" w:color="auto"/>
        <w:bottom w:val="none" w:sz="0" w:space="0" w:color="auto"/>
        <w:right w:val="none" w:sz="0" w:space="0" w:color="auto"/>
      </w:divBdr>
    </w:div>
    <w:div w:id="1168398424">
      <w:bodyDiv w:val="1"/>
      <w:marLeft w:val="0"/>
      <w:marRight w:val="0"/>
      <w:marTop w:val="0"/>
      <w:marBottom w:val="0"/>
      <w:divBdr>
        <w:top w:val="none" w:sz="0" w:space="0" w:color="auto"/>
        <w:left w:val="none" w:sz="0" w:space="0" w:color="auto"/>
        <w:bottom w:val="none" w:sz="0" w:space="0" w:color="auto"/>
        <w:right w:val="none" w:sz="0" w:space="0" w:color="auto"/>
      </w:divBdr>
    </w:div>
    <w:div w:id="1170681283">
      <w:bodyDiv w:val="1"/>
      <w:marLeft w:val="0"/>
      <w:marRight w:val="0"/>
      <w:marTop w:val="0"/>
      <w:marBottom w:val="0"/>
      <w:divBdr>
        <w:top w:val="none" w:sz="0" w:space="0" w:color="auto"/>
        <w:left w:val="none" w:sz="0" w:space="0" w:color="auto"/>
        <w:bottom w:val="none" w:sz="0" w:space="0" w:color="auto"/>
        <w:right w:val="none" w:sz="0" w:space="0" w:color="auto"/>
      </w:divBdr>
    </w:div>
    <w:div w:id="1174104779">
      <w:bodyDiv w:val="1"/>
      <w:marLeft w:val="0"/>
      <w:marRight w:val="0"/>
      <w:marTop w:val="0"/>
      <w:marBottom w:val="0"/>
      <w:divBdr>
        <w:top w:val="none" w:sz="0" w:space="0" w:color="auto"/>
        <w:left w:val="none" w:sz="0" w:space="0" w:color="auto"/>
        <w:bottom w:val="none" w:sz="0" w:space="0" w:color="auto"/>
        <w:right w:val="none" w:sz="0" w:space="0" w:color="auto"/>
      </w:divBdr>
    </w:div>
    <w:div w:id="1203011220">
      <w:bodyDiv w:val="1"/>
      <w:marLeft w:val="0"/>
      <w:marRight w:val="0"/>
      <w:marTop w:val="0"/>
      <w:marBottom w:val="0"/>
      <w:divBdr>
        <w:top w:val="none" w:sz="0" w:space="0" w:color="auto"/>
        <w:left w:val="none" w:sz="0" w:space="0" w:color="auto"/>
        <w:bottom w:val="none" w:sz="0" w:space="0" w:color="auto"/>
        <w:right w:val="none" w:sz="0" w:space="0" w:color="auto"/>
      </w:divBdr>
    </w:div>
    <w:div w:id="1225919223">
      <w:bodyDiv w:val="1"/>
      <w:marLeft w:val="0"/>
      <w:marRight w:val="0"/>
      <w:marTop w:val="0"/>
      <w:marBottom w:val="0"/>
      <w:divBdr>
        <w:top w:val="none" w:sz="0" w:space="0" w:color="auto"/>
        <w:left w:val="none" w:sz="0" w:space="0" w:color="auto"/>
        <w:bottom w:val="none" w:sz="0" w:space="0" w:color="auto"/>
        <w:right w:val="none" w:sz="0" w:space="0" w:color="auto"/>
      </w:divBdr>
    </w:div>
    <w:div w:id="1254390744">
      <w:bodyDiv w:val="1"/>
      <w:marLeft w:val="0"/>
      <w:marRight w:val="0"/>
      <w:marTop w:val="0"/>
      <w:marBottom w:val="0"/>
      <w:divBdr>
        <w:top w:val="none" w:sz="0" w:space="0" w:color="auto"/>
        <w:left w:val="none" w:sz="0" w:space="0" w:color="auto"/>
        <w:bottom w:val="none" w:sz="0" w:space="0" w:color="auto"/>
        <w:right w:val="none" w:sz="0" w:space="0" w:color="auto"/>
      </w:divBdr>
    </w:div>
    <w:div w:id="1265652826">
      <w:bodyDiv w:val="1"/>
      <w:marLeft w:val="0"/>
      <w:marRight w:val="0"/>
      <w:marTop w:val="0"/>
      <w:marBottom w:val="0"/>
      <w:divBdr>
        <w:top w:val="none" w:sz="0" w:space="0" w:color="auto"/>
        <w:left w:val="none" w:sz="0" w:space="0" w:color="auto"/>
        <w:bottom w:val="none" w:sz="0" w:space="0" w:color="auto"/>
        <w:right w:val="none" w:sz="0" w:space="0" w:color="auto"/>
      </w:divBdr>
    </w:div>
    <w:div w:id="1308047780">
      <w:bodyDiv w:val="1"/>
      <w:marLeft w:val="0"/>
      <w:marRight w:val="0"/>
      <w:marTop w:val="0"/>
      <w:marBottom w:val="0"/>
      <w:divBdr>
        <w:top w:val="none" w:sz="0" w:space="0" w:color="auto"/>
        <w:left w:val="none" w:sz="0" w:space="0" w:color="auto"/>
        <w:bottom w:val="none" w:sz="0" w:space="0" w:color="auto"/>
        <w:right w:val="none" w:sz="0" w:space="0" w:color="auto"/>
      </w:divBdr>
    </w:div>
    <w:div w:id="1311717735">
      <w:bodyDiv w:val="1"/>
      <w:marLeft w:val="0"/>
      <w:marRight w:val="0"/>
      <w:marTop w:val="0"/>
      <w:marBottom w:val="0"/>
      <w:divBdr>
        <w:top w:val="none" w:sz="0" w:space="0" w:color="auto"/>
        <w:left w:val="none" w:sz="0" w:space="0" w:color="auto"/>
        <w:bottom w:val="none" w:sz="0" w:space="0" w:color="auto"/>
        <w:right w:val="none" w:sz="0" w:space="0" w:color="auto"/>
      </w:divBdr>
    </w:div>
    <w:div w:id="1318924624">
      <w:bodyDiv w:val="1"/>
      <w:marLeft w:val="0"/>
      <w:marRight w:val="0"/>
      <w:marTop w:val="0"/>
      <w:marBottom w:val="0"/>
      <w:divBdr>
        <w:top w:val="none" w:sz="0" w:space="0" w:color="auto"/>
        <w:left w:val="none" w:sz="0" w:space="0" w:color="auto"/>
        <w:bottom w:val="none" w:sz="0" w:space="0" w:color="auto"/>
        <w:right w:val="none" w:sz="0" w:space="0" w:color="auto"/>
      </w:divBdr>
    </w:div>
    <w:div w:id="1326081678">
      <w:bodyDiv w:val="1"/>
      <w:marLeft w:val="0"/>
      <w:marRight w:val="0"/>
      <w:marTop w:val="0"/>
      <w:marBottom w:val="0"/>
      <w:divBdr>
        <w:top w:val="none" w:sz="0" w:space="0" w:color="auto"/>
        <w:left w:val="none" w:sz="0" w:space="0" w:color="auto"/>
        <w:bottom w:val="none" w:sz="0" w:space="0" w:color="auto"/>
        <w:right w:val="none" w:sz="0" w:space="0" w:color="auto"/>
      </w:divBdr>
    </w:div>
    <w:div w:id="1366439539">
      <w:bodyDiv w:val="1"/>
      <w:marLeft w:val="0"/>
      <w:marRight w:val="0"/>
      <w:marTop w:val="0"/>
      <w:marBottom w:val="0"/>
      <w:divBdr>
        <w:top w:val="none" w:sz="0" w:space="0" w:color="auto"/>
        <w:left w:val="none" w:sz="0" w:space="0" w:color="auto"/>
        <w:bottom w:val="none" w:sz="0" w:space="0" w:color="auto"/>
        <w:right w:val="none" w:sz="0" w:space="0" w:color="auto"/>
      </w:divBdr>
    </w:div>
    <w:div w:id="1388454123">
      <w:bodyDiv w:val="1"/>
      <w:marLeft w:val="0"/>
      <w:marRight w:val="0"/>
      <w:marTop w:val="0"/>
      <w:marBottom w:val="0"/>
      <w:divBdr>
        <w:top w:val="none" w:sz="0" w:space="0" w:color="auto"/>
        <w:left w:val="none" w:sz="0" w:space="0" w:color="auto"/>
        <w:bottom w:val="none" w:sz="0" w:space="0" w:color="auto"/>
        <w:right w:val="none" w:sz="0" w:space="0" w:color="auto"/>
      </w:divBdr>
    </w:div>
    <w:div w:id="1391734055">
      <w:bodyDiv w:val="1"/>
      <w:marLeft w:val="0"/>
      <w:marRight w:val="0"/>
      <w:marTop w:val="0"/>
      <w:marBottom w:val="0"/>
      <w:divBdr>
        <w:top w:val="none" w:sz="0" w:space="0" w:color="auto"/>
        <w:left w:val="none" w:sz="0" w:space="0" w:color="auto"/>
        <w:bottom w:val="none" w:sz="0" w:space="0" w:color="auto"/>
        <w:right w:val="none" w:sz="0" w:space="0" w:color="auto"/>
      </w:divBdr>
    </w:div>
    <w:div w:id="1392733145">
      <w:bodyDiv w:val="1"/>
      <w:marLeft w:val="0"/>
      <w:marRight w:val="0"/>
      <w:marTop w:val="0"/>
      <w:marBottom w:val="0"/>
      <w:divBdr>
        <w:top w:val="none" w:sz="0" w:space="0" w:color="auto"/>
        <w:left w:val="none" w:sz="0" w:space="0" w:color="auto"/>
        <w:bottom w:val="none" w:sz="0" w:space="0" w:color="auto"/>
        <w:right w:val="none" w:sz="0" w:space="0" w:color="auto"/>
      </w:divBdr>
    </w:div>
    <w:div w:id="1407417194">
      <w:bodyDiv w:val="1"/>
      <w:marLeft w:val="0"/>
      <w:marRight w:val="0"/>
      <w:marTop w:val="0"/>
      <w:marBottom w:val="0"/>
      <w:divBdr>
        <w:top w:val="none" w:sz="0" w:space="0" w:color="auto"/>
        <w:left w:val="none" w:sz="0" w:space="0" w:color="auto"/>
        <w:bottom w:val="none" w:sz="0" w:space="0" w:color="auto"/>
        <w:right w:val="none" w:sz="0" w:space="0" w:color="auto"/>
      </w:divBdr>
    </w:div>
    <w:div w:id="1416366594">
      <w:bodyDiv w:val="1"/>
      <w:marLeft w:val="0"/>
      <w:marRight w:val="0"/>
      <w:marTop w:val="0"/>
      <w:marBottom w:val="0"/>
      <w:divBdr>
        <w:top w:val="none" w:sz="0" w:space="0" w:color="auto"/>
        <w:left w:val="none" w:sz="0" w:space="0" w:color="auto"/>
        <w:bottom w:val="none" w:sz="0" w:space="0" w:color="auto"/>
        <w:right w:val="none" w:sz="0" w:space="0" w:color="auto"/>
      </w:divBdr>
    </w:div>
    <w:div w:id="1471823989">
      <w:bodyDiv w:val="1"/>
      <w:marLeft w:val="0"/>
      <w:marRight w:val="0"/>
      <w:marTop w:val="0"/>
      <w:marBottom w:val="0"/>
      <w:divBdr>
        <w:top w:val="none" w:sz="0" w:space="0" w:color="auto"/>
        <w:left w:val="none" w:sz="0" w:space="0" w:color="auto"/>
        <w:bottom w:val="none" w:sz="0" w:space="0" w:color="auto"/>
        <w:right w:val="none" w:sz="0" w:space="0" w:color="auto"/>
      </w:divBdr>
    </w:div>
    <w:div w:id="1474325589">
      <w:bodyDiv w:val="1"/>
      <w:marLeft w:val="0"/>
      <w:marRight w:val="0"/>
      <w:marTop w:val="0"/>
      <w:marBottom w:val="0"/>
      <w:divBdr>
        <w:top w:val="none" w:sz="0" w:space="0" w:color="auto"/>
        <w:left w:val="none" w:sz="0" w:space="0" w:color="auto"/>
        <w:bottom w:val="none" w:sz="0" w:space="0" w:color="auto"/>
        <w:right w:val="none" w:sz="0" w:space="0" w:color="auto"/>
      </w:divBdr>
    </w:div>
    <w:div w:id="1485583576">
      <w:bodyDiv w:val="1"/>
      <w:marLeft w:val="0"/>
      <w:marRight w:val="0"/>
      <w:marTop w:val="0"/>
      <w:marBottom w:val="0"/>
      <w:divBdr>
        <w:top w:val="none" w:sz="0" w:space="0" w:color="auto"/>
        <w:left w:val="none" w:sz="0" w:space="0" w:color="auto"/>
        <w:bottom w:val="none" w:sz="0" w:space="0" w:color="auto"/>
        <w:right w:val="none" w:sz="0" w:space="0" w:color="auto"/>
      </w:divBdr>
    </w:div>
    <w:div w:id="1490633532">
      <w:bodyDiv w:val="1"/>
      <w:marLeft w:val="0"/>
      <w:marRight w:val="0"/>
      <w:marTop w:val="0"/>
      <w:marBottom w:val="0"/>
      <w:divBdr>
        <w:top w:val="none" w:sz="0" w:space="0" w:color="auto"/>
        <w:left w:val="none" w:sz="0" w:space="0" w:color="auto"/>
        <w:bottom w:val="none" w:sz="0" w:space="0" w:color="auto"/>
        <w:right w:val="none" w:sz="0" w:space="0" w:color="auto"/>
      </w:divBdr>
    </w:div>
    <w:div w:id="1505703304">
      <w:bodyDiv w:val="1"/>
      <w:marLeft w:val="0"/>
      <w:marRight w:val="0"/>
      <w:marTop w:val="0"/>
      <w:marBottom w:val="0"/>
      <w:divBdr>
        <w:top w:val="none" w:sz="0" w:space="0" w:color="auto"/>
        <w:left w:val="none" w:sz="0" w:space="0" w:color="auto"/>
        <w:bottom w:val="none" w:sz="0" w:space="0" w:color="auto"/>
        <w:right w:val="none" w:sz="0" w:space="0" w:color="auto"/>
      </w:divBdr>
    </w:div>
    <w:div w:id="1527907175">
      <w:bodyDiv w:val="1"/>
      <w:marLeft w:val="0"/>
      <w:marRight w:val="0"/>
      <w:marTop w:val="0"/>
      <w:marBottom w:val="0"/>
      <w:divBdr>
        <w:top w:val="none" w:sz="0" w:space="0" w:color="auto"/>
        <w:left w:val="none" w:sz="0" w:space="0" w:color="auto"/>
        <w:bottom w:val="none" w:sz="0" w:space="0" w:color="auto"/>
        <w:right w:val="none" w:sz="0" w:space="0" w:color="auto"/>
      </w:divBdr>
    </w:div>
    <w:div w:id="1571110819">
      <w:bodyDiv w:val="1"/>
      <w:marLeft w:val="0"/>
      <w:marRight w:val="0"/>
      <w:marTop w:val="0"/>
      <w:marBottom w:val="0"/>
      <w:divBdr>
        <w:top w:val="none" w:sz="0" w:space="0" w:color="auto"/>
        <w:left w:val="none" w:sz="0" w:space="0" w:color="auto"/>
        <w:bottom w:val="none" w:sz="0" w:space="0" w:color="auto"/>
        <w:right w:val="none" w:sz="0" w:space="0" w:color="auto"/>
      </w:divBdr>
    </w:div>
    <w:div w:id="1628664666">
      <w:bodyDiv w:val="1"/>
      <w:marLeft w:val="0"/>
      <w:marRight w:val="0"/>
      <w:marTop w:val="0"/>
      <w:marBottom w:val="0"/>
      <w:divBdr>
        <w:top w:val="none" w:sz="0" w:space="0" w:color="auto"/>
        <w:left w:val="none" w:sz="0" w:space="0" w:color="auto"/>
        <w:bottom w:val="none" w:sz="0" w:space="0" w:color="auto"/>
        <w:right w:val="none" w:sz="0" w:space="0" w:color="auto"/>
      </w:divBdr>
    </w:div>
    <w:div w:id="1653831943">
      <w:bodyDiv w:val="1"/>
      <w:marLeft w:val="0"/>
      <w:marRight w:val="0"/>
      <w:marTop w:val="0"/>
      <w:marBottom w:val="0"/>
      <w:divBdr>
        <w:top w:val="none" w:sz="0" w:space="0" w:color="auto"/>
        <w:left w:val="none" w:sz="0" w:space="0" w:color="auto"/>
        <w:bottom w:val="none" w:sz="0" w:space="0" w:color="auto"/>
        <w:right w:val="none" w:sz="0" w:space="0" w:color="auto"/>
      </w:divBdr>
    </w:div>
    <w:div w:id="1655139789">
      <w:bodyDiv w:val="1"/>
      <w:marLeft w:val="0"/>
      <w:marRight w:val="0"/>
      <w:marTop w:val="0"/>
      <w:marBottom w:val="0"/>
      <w:divBdr>
        <w:top w:val="none" w:sz="0" w:space="0" w:color="auto"/>
        <w:left w:val="none" w:sz="0" w:space="0" w:color="auto"/>
        <w:bottom w:val="none" w:sz="0" w:space="0" w:color="auto"/>
        <w:right w:val="none" w:sz="0" w:space="0" w:color="auto"/>
      </w:divBdr>
    </w:div>
    <w:div w:id="1657613430">
      <w:bodyDiv w:val="1"/>
      <w:marLeft w:val="0"/>
      <w:marRight w:val="0"/>
      <w:marTop w:val="0"/>
      <w:marBottom w:val="0"/>
      <w:divBdr>
        <w:top w:val="none" w:sz="0" w:space="0" w:color="auto"/>
        <w:left w:val="none" w:sz="0" w:space="0" w:color="auto"/>
        <w:bottom w:val="none" w:sz="0" w:space="0" w:color="auto"/>
        <w:right w:val="none" w:sz="0" w:space="0" w:color="auto"/>
      </w:divBdr>
    </w:div>
    <w:div w:id="1672879003">
      <w:bodyDiv w:val="1"/>
      <w:marLeft w:val="0"/>
      <w:marRight w:val="0"/>
      <w:marTop w:val="0"/>
      <w:marBottom w:val="0"/>
      <w:divBdr>
        <w:top w:val="none" w:sz="0" w:space="0" w:color="auto"/>
        <w:left w:val="none" w:sz="0" w:space="0" w:color="auto"/>
        <w:bottom w:val="none" w:sz="0" w:space="0" w:color="auto"/>
        <w:right w:val="none" w:sz="0" w:space="0" w:color="auto"/>
      </w:divBdr>
    </w:div>
    <w:div w:id="1691567600">
      <w:bodyDiv w:val="1"/>
      <w:marLeft w:val="0"/>
      <w:marRight w:val="0"/>
      <w:marTop w:val="0"/>
      <w:marBottom w:val="0"/>
      <w:divBdr>
        <w:top w:val="none" w:sz="0" w:space="0" w:color="auto"/>
        <w:left w:val="none" w:sz="0" w:space="0" w:color="auto"/>
        <w:bottom w:val="none" w:sz="0" w:space="0" w:color="auto"/>
        <w:right w:val="none" w:sz="0" w:space="0" w:color="auto"/>
      </w:divBdr>
    </w:div>
    <w:div w:id="1691832141">
      <w:bodyDiv w:val="1"/>
      <w:marLeft w:val="0"/>
      <w:marRight w:val="0"/>
      <w:marTop w:val="0"/>
      <w:marBottom w:val="0"/>
      <w:divBdr>
        <w:top w:val="none" w:sz="0" w:space="0" w:color="auto"/>
        <w:left w:val="none" w:sz="0" w:space="0" w:color="auto"/>
        <w:bottom w:val="none" w:sz="0" w:space="0" w:color="auto"/>
        <w:right w:val="none" w:sz="0" w:space="0" w:color="auto"/>
      </w:divBdr>
    </w:div>
    <w:div w:id="1699236700">
      <w:bodyDiv w:val="1"/>
      <w:marLeft w:val="0"/>
      <w:marRight w:val="0"/>
      <w:marTop w:val="0"/>
      <w:marBottom w:val="0"/>
      <w:divBdr>
        <w:top w:val="none" w:sz="0" w:space="0" w:color="auto"/>
        <w:left w:val="none" w:sz="0" w:space="0" w:color="auto"/>
        <w:bottom w:val="none" w:sz="0" w:space="0" w:color="auto"/>
        <w:right w:val="none" w:sz="0" w:space="0" w:color="auto"/>
      </w:divBdr>
    </w:div>
    <w:div w:id="1724404991">
      <w:bodyDiv w:val="1"/>
      <w:marLeft w:val="0"/>
      <w:marRight w:val="0"/>
      <w:marTop w:val="0"/>
      <w:marBottom w:val="0"/>
      <w:divBdr>
        <w:top w:val="none" w:sz="0" w:space="0" w:color="auto"/>
        <w:left w:val="none" w:sz="0" w:space="0" w:color="auto"/>
        <w:bottom w:val="none" w:sz="0" w:space="0" w:color="auto"/>
        <w:right w:val="none" w:sz="0" w:space="0" w:color="auto"/>
      </w:divBdr>
    </w:div>
    <w:div w:id="1735616240">
      <w:bodyDiv w:val="1"/>
      <w:marLeft w:val="0"/>
      <w:marRight w:val="0"/>
      <w:marTop w:val="0"/>
      <w:marBottom w:val="0"/>
      <w:divBdr>
        <w:top w:val="none" w:sz="0" w:space="0" w:color="auto"/>
        <w:left w:val="none" w:sz="0" w:space="0" w:color="auto"/>
        <w:bottom w:val="none" w:sz="0" w:space="0" w:color="auto"/>
        <w:right w:val="none" w:sz="0" w:space="0" w:color="auto"/>
      </w:divBdr>
    </w:div>
    <w:div w:id="1775324076">
      <w:bodyDiv w:val="1"/>
      <w:marLeft w:val="0"/>
      <w:marRight w:val="0"/>
      <w:marTop w:val="0"/>
      <w:marBottom w:val="0"/>
      <w:divBdr>
        <w:top w:val="none" w:sz="0" w:space="0" w:color="auto"/>
        <w:left w:val="none" w:sz="0" w:space="0" w:color="auto"/>
        <w:bottom w:val="none" w:sz="0" w:space="0" w:color="auto"/>
        <w:right w:val="none" w:sz="0" w:space="0" w:color="auto"/>
      </w:divBdr>
    </w:div>
    <w:div w:id="1785538520">
      <w:bodyDiv w:val="1"/>
      <w:marLeft w:val="0"/>
      <w:marRight w:val="0"/>
      <w:marTop w:val="0"/>
      <w:marBottom w:val="0"/>
      <w:divBdr>
        <w:top w:val="none" w:sz="0" w:space="0" w:color="auto"/>
        <w:left w:val="none" w:sz="0" w:space="0" w:color="auto"/>
        <w:bottom w:val="none" w:sz="0" w:space="0" w:color="auto"/>
        <w:right w:val="none" w:sz="0" w:space="0" w:color="auto"/>
      </w:divBdr>
    </w:div>
    <w:div w:id="1792703673">
      <w:bodyDiv w:val="1"/>
      <w:marLeft w:val="0"/>
      <w:marRight w:val="0"/>
      <w:marTop w:val="0"/>
      <w:marBottom w:val="0"/>
      <w:divBdr>
        <w:top w:val="none" w:sz="0" w:space="0" w:color="auto"/>
        <w:left w:val="none" w:sz="0" w:space="0" w:color="auto"/>
        <w:bottom w:val="none" w:sz="0" w:space="0" w:color="auto"/>
        <w:right w:val="none" w:sz="0" w:space="0" w:color="auto"/>
      </w:divBdr>
    </w:div>
    <w:div w:id="1793940766">
      <w:bodyDiv w:val="1"/>
      <w:marLeft w:val="0"/>
      <w:marRight w:val="0"/>
      <w:marTop w:val="0"/>
      <w:marBottom w:val="0"/>
      <w:divBdr>
        <w:top w:val="none" w:sz="0" w:space="0" w:color="auto"/>
        <w:left w:val="none" w:sz="0" w:space="0" w:color="auto"/>
        <w:bottom w:val="none" w:sz="0" w:space="0" w:color="auto"/>
        <w:right w:val="none" w:sz="0" w:space="0" w:color="auto"/>
      </w:divBdr>
    </w:div>
    <w:div w:id="1805462256">
      <w:bodyDiv w:val="1"/>
      <w:marLeft w:val="0"/>
      <w:marRight w:val="0"/>
      <w:marTop w:val="0"/>
      <w:marBottom w:val="0"/>
      <w:divBdr>
        <w:top w:val="none" w:sz="0" w:space="0" w:color="auto"/>
        <w:left w:val="none" w:sz="0" w:space="0" w:color="auto"/>
        <w:bottom w:val="none" w:sz="0" w:space="0" w:color="auto"/>
        <w:right w:val="none" w:sz="0" w:space="0" w:color="auto"/>
      </w:divBdr>
    </w:div>
    <w:div w:id="1871256584">
      <w:bodyDiv w:val="1"/>
      <w:marLeft w:val="0"/>
      <w:marRight w:val="0"/>
      <w:marTop w:val="0"/>
      <w:marBottom w:val="0"/>
      <w:divBdr>
        <w:top w:val="none" w:sz="0" w:space="0" w:color="auto"/>
        <w:left w:val="none" w:sz="0" w:space="0" w:color="auto"/>
        <w:bottom w:val="none" w:sz="0" w:space="0" w:color="auto"/>
        <w:right w:val="none" w:sz="0" w:space="0" w:color="auto"/>
      </w:divBdr>
    </w:div>
    <w:div w:id="1883319646">
      <w:bodyDiv w:val="1"/>
      <w:marLeft w:val="0"/>
      <w:marRight w:val="0"/>
      <w:marTop w:val="0"/>
      <w:marBottom w:val="0"/>
      <w:divBdr>
        <w:top w:val="none" w:sz="0" w:space="0" w:color="auto"/>
        <w:left w:val="none" w:sz="0" w:space="0" w:color="auto"/>
        <w:bottom w:val="none" w:sz="0" w:space="0" w:color="auto"/>
        <w:right w:val="none" w:sz="0" w:space="0" w:color="auto"/>
      </w:divBdr>
    </w:div>
    <w:div w:id="1906405814">
      <w:bodyDiv w:val="1"/>
      <w:marLeft w:val="0"/>
      <w:marRight w:val="0"/>
      <w:marTop w:val="0"/>
      <w:marBottom w:val="0"/>
      <w:divBdr>
        <w:top w:val="none" w:sz="0" w:space="0" w:color="auto"/>
        <w:left w:val="none" w:sz="0" w:space="0" w:color="auto"/>
        <w:bottom w:val="none" w:sz="0" w:space="0" w:color="auto"/>
        <w:right w:val="none" w:sz="0" w:space="0" w:color="auto"/>
      </w:divBdr>
    </w:div>
    <w:div w:id="1911498287">
      <w:bodyDiv w:val="1"/>
      <w:marLeft w:val="0"/>
      <w:marRight w:val="0"/>
      <w:marTop w:val="0"/>
      <w:marBottom w:val="0"/>
      <w:divBdr>
        <w:top w:val="none" w:sz="0" w:space="0" w:color="auto"/>
        <w:left w:val="none" w:sz="0" w:space="0" w:color="auto"/>
        <w:bottom w:val="none" w:sz="0" w:space="0" w:color="auto"/>
        <w:right w:val="none" w:sz="0" w:space="0" w:color="auto"/>
      </w:divBdr>
    </w:div>
    <w:div w:id="1926914942">
      <w:bodyDiv w:val="1"/>
      <w:marLeft w:val="0"/>
      <w:marRight w:val="0"/>
      <w:marTop w:val="0"/>
      <w:marBottom w:val="0"/>
      <w:divBdr>
        <w:top w:val="none" w:sz="0" w:space="0" w:color="auto"/>
        <w:left w:val="none" w:sz="0" w:space="0" w:color="auto"/>
        <w:bottom w:val="none" w:sz="0" w:space="0" w:color="auto"/>
        <w:right w:val="none" w:sz="0" w:space="0" w:color="auto"/>
      </w:divBdr>
    </w:div>
    <w:div w:id="1955399487">
      <w:bodyDiv w:val="1"/>
      <w:marLeft w:val="0"/>
      <w:marRight w:val="0"/>
      <w:marTop w:val="0"/>
      <w:marBottom w:val="0"/>
      <w:divBdr>
        <w:top w:val="none" w:sz="0" w:space="0" w:color="auto"/>
        <w:left w:val="none" w:sz="0" w:space="0" w:color="auto"/>
        <w:bottom w:val="none" w:sz="0" w:space="0" w:color="auto"/>
        <w:right w:val="none" w:sz="0" w:space="0" w:color="auto"/>
      </w:divBdr>
    </w:div>
    <w:div w:id="1966540901">
      <w:bodyDiv w:val="1"/>
      <w:marLeft w:val="0"/>
      <w:marRight w:val="0"/>
      <w:marTop w:val="0"/>
      <w:marBottom w:val="0"/>
      <w:divBdr>
        <w:top w:val="none" w:sz="0" w:space="0" w:color="auto"/>
        <w:left w:val="none" w:sz="0" w:space="0" w:color="auto"/>
        <w:bottom w:val="none" w:sz="0" w:space="0" w:color="auto"/>
        <w:right w:val="none" w:sz="0" w:space="0" w:color="auto"/>
      </w:divBdr>
    </w:div>
    <w:div w:id="1973826818">
      <w:bodyDiv w:val="1"/>
      <w:marLeft w:val="0"/>
      <w:marRight w:val="0"/>
      <w:marTop w:val="0"/>
      <w:marBottom w:val="0"/>
      <w:divBdr>
        <w:top w:val="none" w:sz="0" w:space="0" w:color="auto"/>
        <w:left w:val="none" w:sz="0" w:space="0" w:color="auto"/>
        <w:bottom w:val="none" w:sz="0" w:space="0" w:color="auto"/>
        <w:right w:val="none" w:sz="0" w:space="0" w:color="auto"/>
      </w:divBdr>
    </w:div>
    <w:div w:id="1986079125">
      <w:bodyDiv w:val="1"/>
      <w:marLeft w:val="0"/>
      <w:marRight w:val="0"/>
      <w:marTop w:val="0"/>
      <w:marBottom w:val="0"/>
      <w:divBdr>
        <w:top w:val="none" w:sz="0" w:space="0" w:color="auto"/>
        <w:left w:val="none" w:sz="0" w:space="0" w:color="auto"/>
        <w:bottom w:val="none" w:sz="0" w:space="0" w:color="auto"/>
        <w:right w:val="none" w:sz="0" w:space="0" w:color="auto"/>
      </w:divBdr>
    </w:div>
    <w:div w:id="2020038026">
      <w:bodyDiv w:val="1"/>
      <w:marLeft w:val="0"/>
      <w:marRight w:val="0"/>
      <w:marTop w:val="0"/>
      <w:marBottom w:val="0"/>
      <w:divBdr>
        <w:top w:val="none" w:sz="0" w:space="0" w:color="auto"/>
        <w:left w:val="none" w:sz="0" w:space="0" w:color="auto"/>
        <w:bottom w:val="none" w:sz="0" w:space="0" w:color="auto"/>
        <w:right w:val="none" w:sz="0" w:space="0" w:color="auto"/>
      </w:divBdr>
    </w:div>
    <w:div w:id="2043086974">
      <w:bodyDiv w:val="1"/>
      <w:marLeft w:val="0"/>
      <w:marRight w:val="0"/>
      <w:marTop w:val="0"/>
      <w:marBottom w:val="0"/>
      <w:divBdr>
        <w:top w:val="none" w:sz="0" w:space="0" w:color="auto"/>
        <w:left w:val="none" w:sz="0" w:space="0" w:color="auto"/>
        <w:bottom w:val="none" w:sz="0" w:space="0" w:color="auto"/>
        <w:right w:val="none" w:sz="0" w:space="0" w:color="auto"/>
      </w:divBdr>
    </w:div>
    <w:div w:id="2103187346">
      <w:bodyDiv w:val="1"/>
      <w:marLeft w:val="0"/>
      <w:marRight w:val="0"/>
      <w:marTop w:val="0"/>
      <w:marBottom w:val="0"/>
      <w:divBdr>
        <w:top w:val="none" w:sz="0" w:space="0" w:color="auto"/>
        <w:left w:val="none" w:sz="0" w:space="0" w:color="auto"/>
        <w:bottom w:val="none" w:sz="0" w:space="0" w:color="auto"/>
        <w:right w:val="none" w:sz="0" w:space="0" w:color="auto"/>
      </w:divBdr>
    </w:div>
    <w:div w:id="2107652316">
      <w:bodyDiv w:val="1"/>
      <w:marLeft w:val="0"/>
      <w:marRight w:val="0"/>
      <w:marTop w:val="0"/>
      <w:marBottom w:val="0"/>
      <w:divBdr>
        <w:top w:val="none" w:sz="0" w:space="0" w:color="auto"/>
        <w:left w:val="none" w:sz="0" w:space="0" w:color="auto"/>
        <w:bottom w:val="none" w:sz="0" w:space="0" w:color="auto"/>
        <w:right w:val="none" w:sz="0" w:space="0" w:color="auto"/>
      </w:divBdr>
    </w:div>
    <w:div w:id="2118019906">
      <w:bodyDiv w:val="1"/>
      <w:marLeft w:val="0"/>
      <w:marRight w:val="0"/>
      <w:marTop w:val="0"/>
      <w:marBottom w:val="0"/>
      <w:divBdr>
        <w:top w:val="none" w:sz="0" w:space="0" w:color="auto"/>
        <w:left w:val="none" w:sz="0" w:space="0" w:color="auto"/>
        <w:bottom w:val="none" w:sz="0" w:space="0" w:color="auto"/>
        <w:right w:val="none" w:sz="0" w:space="0" w:color="auto"/>
      </w:divBdr>
    </w:div>
    <w:div w:id="2141879711">
      <w:bodyDiv w:val="1"/>
      <w:marLeft w:val="0"/>
      <w:marRight w:val="0"/>
      <w:marTop w:val="0"/>
      <w:marBottom w:val="0"/>
      <w:divBdr>
        <w:top w:val="none" w:sz="0" w:space="0" w:color="auto"/>
        <w:left w:val="none" w:sz="0" w:space="0" w:color="auto"/>
        <w:bottom w:val="none" w:sz="0" w:space="0" w:color="auto"/>
        <w:right w:val="none" w:sz="0" w:space="0" w:color="auto"/>
      </w:divBdr>
    </w:div>
    <w:div w:id="2142383542">
      <w:bodyDiv w:val="1"/>
      <w:marLeft w:val="0"/>
      <w:marRight w:val="0"/>
      <w:marTop w:val="0"/>
      <w:marBottom w:val="0"/>
      <w:divBdr>
        <w:top w:val="none" w:sz="0" w:space="0" w:color="auto"/>
        <w:left w:val="none" w:sz="0" w:space="0" w:color="auto"/>
        <w:bottom w:val="none" w:sz="0" w:space="0" w:color="auto"/>
        <w:right w:val="none" w:sz="0" w:space="0" w:color="auto"/>
      </w:divBdr>
    </w:div>
    <w:div w:id="2145346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Tre14</b:Tag>
    <b:SourceType>InternetSite</b:SourceType>
    <b:Guid>{F8C7818D-46EA-429F-9F2A-332EF1BE5770}</b:Guid>
    <b:Author>
      <b:Author>
        <b:Corporate>Trek Bicycle Corp</b:Corporate>
      </b:Author>
    </b:Author>
    <b:Title>Cassettes/ Freewheels</b:Title>
    <b:Year>2014</b:Year>
    <b:InternetSiteTitle>Trek Bicycle store</b:InternetSiteTitle>
    <b:URL>https://www.trekchicago.com/product-list/components-1051/?rb_ct=1057</b:URL>
    <b:RefOrder>2</b:RefOrder>
  </b:Source>
  <b:Source>
    <b:Tag>Sco</b:Tag>
    <b:SourceType>InternetSite</b:SourceType>
    <b:Guid>{C32F59E5-AAF6-49A5-9985-70D9A23123BA}</b:Guid>
    <b:Author>
      <b:Author>
        <b:Corporate>Scot Forge</b:Corporate>
      </b:Author>
    </b:Author>
    <b:Title>Forging 101</b:Title>
    <b:InternetSiteTitle>Scot Forge</b:InternetSiteTitle>
    <b:URL>https://www.scotforge.com/Why-Forging/Forging-101/Forging-Advantages</b:URL>
    <b:RefOrder>3</b:RefOrder>
  </b:Source>
  <b:Source>
    <b:Tag>The</b:Tag>
    <b:SourceType>InternetSite</b:SourceType>
    <b:Guid>{23C48FBB-54F8-42F2-BB60-3235506733EE}</b:Guid>
    <b:Author>
      <b:Author>
        <b:Corporate>The library of manufacturing</b:Corporate>
      </b:Author>
    </b:Author>
    <b:Title>Metal forging</b:Title>
    <b:InternetSiteTitle>The library of manufacturing</b:InternetSiteTitle>
    <b:URL>http://thelibraryofmanufacturing.com/forging.html</b:URL>
    <b:RefOrder>4</b:RefOrder>
  </b:Source>
  <b:Source>
    <b:Tag>Cus18</b:Tag>
    <b:SourceType>InternetSite</b:SourceType>
    <b:Guid>{FE9FA35A-BCBB-433F-A45A-689634D4633E}</b:Guid>
    <b:Author>
      <b:Author>
        <b:Corporate>Custompart.net</b:Corporate>
      </b:Author>
    </b:Author>
    <b:Title>Sandcasting</b:Title>
    <b:InternetSiteTitle>Custompart.net</b:InternetSiteTitle>
    <b:Year>2018</b:Year>
    <b:URL>http://www.custompartnet.com/wu/SandCasting</b:URL>
    <b:RefOrder>5</b:RefOrder>
  </b:Source>
  <b:Source>
    <b:Tag>Met17</b:Tag>
    <b:SourceType>InternetSite</b:SourceType>
    <b:Guid>{7A6B46BD-5FCE-4570-A4C4-40EC0A26051F}</b:Guid>
    <b:Author>
      <b:Author>
        <b:Corporate>MetalTek</b:Corporate>
      </b:Author>
    </b:Author>
    <b:Title>Sand casting process</b:Title>
    <b:InternetSiteTitle>MetalTek</b:InternetSiteTitle>
    <b:Year>2017</b:Year>
    <b:URL>http://marketing.metaltek.com/smart-blog/sand_casting_process_advantages_and_limitations</b:URL>
    <b:RefOrder>6</b:RefOrder>
  </b:Source>
  <b:Source>
    <b:Tag>Our18</b:Tag>
    <b:SourceType>InternetSite</b:SourceType>
    <b:Guid>{173A843E-2B88-4626-996D-D7EA9FBFA249}</b:Guid>
    <b:Author>
      <b:Author>
        <b:Corporate>Our pastimes</b:Corporate>
      </b:Author>
    </b:Author>
    <b:Title>How to make a chain sprocket</b:Title>
    <b:InternetSiteTitle>Our pastimes</b:InternetSiteTitle>
    <b:Year>2018</b:Year>
    <b:URL>https://ourpastimes.com/how-to-make-a-chain-sprocket-12611974.html</b:URL>
    <b:RefOrder>7</b:RefOrder>
  </b:Source>
  <b:Source>
    <b:Tag>Pac</b:Tag>
    <b:SourceType>InternetSite</b:SourceType>
    <b:Guid>{C2884564-6E90-4D9D-863A-399D03CFD90E}</b:Guid>
    <b:Title>What is casting</b:Title>
    <b:Author>
      <b:Author>
        <b:Corporate>Pace Industries</b:Corporate>
      </b:Author>
    </b:Author>
    <b:InternetSiteTitle>Pace Industries</b:InternetSiteTitle>
    <b:URL>http://www.paceind.com/die-casting-101/die-casting-faqs/what-is-die-casting/#diecast_production</b:URL>
    <b:RefOrder>8</b:RefOrder>
  </b:Source>
  <b:Source>
    <b:Tag>Cam11</b:Tag>
    <b:SourceType>BookSection</b:SourceType>
    <b:Guid>{D4C625EA-CC62-4FE8-A26E-060A728AF70A}</b:Guid>
    <b:Title>Complete Casting Handbook</b:Title>
    <b:Year>2011</b:Year>
    <b:Author>
      <b:Author>
        <b:NameList>
          <b:Person>
            <b:Last>Campbell</b:Last>
            <b:First>John</b:First>
          </b:Person>
        </b:NameList>
      </b:Author>
    </b:Author>
    <b:Pages>1035</b:Pages>
    <b:City>oxford</b:City>
    <b:Publisher>Elsevier Ltd</b:Publisher>
    <b:RefOrder>9</b:RefOrder>
  </b:Source>
  <b:Source>
    <b:Tag>CES15</b:Tag>
    <b:SourceType>Misc</b:SourceType>
    <b:Guid>{8A6158A1-A674-4730-B8AC-F84AA5E66A9A}</b:Guid>
    <b:Title>CES Edupack</b:Title>
    <b:Year>2015</b:Year>
    <b:Author>
      <b:Author>
        <b:Corporate>CES Edupack</b:Corporate>
      </b:Author>
    </b:Author>
    <b:PublicationTitle>CES Edupack</b:PublicationTitle>
    <b:RefOrder>10</b:RefOrder>
  </b:Source>
  <b:Source>
    <b:Tag>Mac18</b:Tag>
    <b:SourceType>InternetSite</b:SourceType>
    <b:Guid>{B271F323-5B42-452A-BE75-FC1C3396E416}</b:Guid>
    <b:Title>Metal alloys and gear desgin</b:Title>
    <b:Year>2018</b:Year>
    <b:Author>
      <b:Author>
        <b:Corporate>Machine desgin</b:Corporate>
      </b:Author>
    </b:Author>
    <b:InternetSiteTitle>Machine design</b:InternetSiteTitle>
    <b:URL>http://www.machinedesign.com/engineering-essentials/closing-gender-gap-through-stem</b:URL>
    <b:RefOrder>11</b:RefOrder>
  </b:Source>
  <b:Source>
    <b:Tag>Mec17</b:Tag>
    <b:SourceType>InternetSite</b:SourceType>
    <b:Guid>{B3DF282B-F73F-4FEC-9AB3-890C2818AFE5}</b:Guid>
    <b:Author>
      <b:Author>
        <b:Corporate>Mechanical Engineering</b:Corporate>
      </b:Author>
    </b:Author>
    <b:Title>Advanatges and disadvantages of forging</b:Title>
    <b:InternetSiteTitle>Mechanical Engineering</b:InternetSiteTitle>
    <b:Year>2017</b:Year>
    <b:URL>https://pursuitengineering.blogspot.co.uk/2017/01/advantages-and-disadvantages-of-forging.html</b:URL>
    <b:RefOrder>12</b:RefOrder>
  </b:Source>
  <b:Source>
    <b:Tag>SIM17</b:Tag>
    <b:SourceType>InternetSite</b:SourceType>
    <b:Guid>{A2BA7472-146C-415D-ADD1-A46E34136F9B}</b:Guid>
    <b:Author>
      <b:Author>
        <b:Corporate>SIMIS Precision Casting co, Ltd</b:Corporate>
      </b:Author>
    </b:Author>
    <b:Title>Advantages and disadvantages of die casting</b:Title>
    <b:InternetSiteTitle>Simis Precision Casting co, Ltd</b:InternetSiteTitle>
    <b:Year>2017</b:Year>
    <b:URL>http://www.simiscasting.com/advantages-and-disadvantages-of-die-casting-156.html</b:URL>
    <b:RefOrder>13</b:RefOrder>
  </b:Source>
  <b:Source>
    <b:Tag>Hea</b:Tag>
    <b:SourceType>InternetSite</b:SourceType>
    <b:Guid>{6A94DF98-78F3-4E88-A3B0-3447DB040FFB}</b:Guid>
    <b:Author>
      <b:Author>
        <b:Corporate>Health and safety Executive</b:Corporate>
      </b:Author>
    </b:Author>
    <b:Title>Health and safety in engineering workshops</b:Title>
    <b:InternetSiteTitle>Health and safety Executive</b:InternetSiteTitle>
    <b:URL>www.hse.gov.uk/pUbns/priced/hsg129.pdf</b:URL>
    <b:RefOrder>1</b:RefOrder>
  </b:Source>
</b:Sources>
</file>

<file path=customXml/itemProps1.xml><?xml version="1.0" encoding="utf-8"?>
<ds:datastoreItem xmlns:ds="http://schemas.openxmlformats.org/officeDocument/2006/customXml" ds:itemID="{0D36DDF9-DE7C-4285-B05B-22A65FCF2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867</Words>
  <Characters>4944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 (0751093)</dc:creator>
  <cp:keywords/>
  <dc:description/>
  <cp:lastModifiedBy>Timothy Jones (1701384)</cp:lastModifiedBy>
  <cp:revision>6</cp:revision>
  <dcterms:created xsi:type="dcterms:W3CDTF">2018-04-22T21:47:00Z</dcterms:created>
  <dcterms:modified xsi:type="dcterms:W3CDTF">2018-04-23T12:40:00Z</dcterms:modified>
</cp:coreProperties>
</file>