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E129DD3" wp14:paraId="2C078E63" wp14:textId="56BD5C2E">
      <w:pPr>
        <w:jc w:val="center"/>
        <w:rPr>
          <w:rFonts w:ascii="Arial" w:hAnsi="Arial" w:eastAsia="Arial" w:cs="Arial"/>
          <w:b w:val="1"/>
          <w:bCs w:val="1"/>
          <w:sz w:val="40"/>
          <w:szCs w:val="40"/>
        </w:rPr>
      </w:pPr>
      <w:r w:rsidRPr="6E129DD3" w:rsidR="29B368CD">
        <w:rPr>
          <w:rFonts w:ascii="Arial" w:hAnsi="Arial" w:eastAsia="Arial" w:cs="Arial"/>
          <w:b w:val="1"/>
          <w:bCs w:val="1"/>
          <w:sz w:val="40"/>
          <w:szCs w:val="40"/>
        </w:rPr>
        <w:t xml:space="preserve">    Certificate of Higher Education Employability     Skills</w:t>
      </w:r>
    </w:p>
    <w:p w:rsidR="6E129DD3" w:rsidP="6E129DD3" w:rsidRDefault="6E129DD3" w14:paraId="07B723A5" w14:textId="2049B6B9">
      <w:pPr>
        <w:rPr>
          <w:rFonts w:ascii="Arial" w:hAnsi="Arial" w:eastAsia="Arial" w:cs="Arial"/>
          <w:b w:val="1"/>
          <w:bCs w:val="1"/>
          <w:sz w:val="40"/>
          <w:szCs w:val="40"/>
        </w:rPr>
      </w:pPr>
    </w:p>
    <w:p w:rsidR="29B368CD" w:rsidP="6E129DD3" w:rsidRDefault="29B368CD" w14:paraId="1CCD5B48" w14:textId="4654D04C">
      <w:pPr>
        <w:pStyle w:val="NoSpacing"/>
        <w:rPr>
          <w:rFonts w:ascii="Arial" w:hAnsi="Arial" w:eastAsia="Arial" w:cs="Arial"/>
          <w:b w:val="1"/>
          <w:bCs w:val="1"/>
          <w:noProof w:val="0"/>
          <w:sz w:val="40"/>
          <w:szCs w:val="40"/>
          <w:lang w:val="en-US"/>
        </w:rPr>
      </w:pPr>
      <w:r w:rsidRPr="6E129DD3" w:rsidR="29B368CD">
        <w:rPr>
          <w:rFonts w:ascii="Arial" w:hAnsi="Arial" w:eastAsia="Arial" w:cs="Arial"/>
          <w:b w:val="1"/>
          <w:bCs w:val="1"/>
          <w:sz w:val="40"/>
          <w:szCs w:val="40"/>
        </w:rPr>
        <w:t xml:space="preserve">        Module: </w:t>
      </w:r>
      <w:r w:rsidRPr="6E129DD3" w:rsidR="29B368CD">
        <w:rPr>
          <w:rFonts w:ascii="Arial" w:hAnsi="Arial" w:eastAsia="Arial" w:cs="Arial"/>
          <w:b w:val="1"/>
          <w:bCs w:val="1"/>
          <w:noProof w:val="0"/>
          <w:sz w:val="40"/>
          <w:szCs w:val="40"/>
          <w:lang w:val="en-US"/>
        </w:rPr>
        <w:t>Academic Skills for the Digital Era</w:t>
      </w:r>
    </w:p>
    <w:p w:rsidR="6E129DD3" w:rsidP="6E129DD3" w:rsidRDefault="6E129DD3" w14:paraId="4674D1CA" w14:textId="2FC12488">
      <w:pPr>
        <w:pStyle w:val="NoSpacing"/>
        <w:rPr>
          <w:rFonts w:ascii="Arial" w:hAnsi="Arial" w:eastAsia="Arial" w:cs="Arial"/>
          <w:b w:val="1"/>
          <w:bCs w:val="1"/>
          <w:noProof w:val="0"/>
          <w:sz w:val="40"/>
          <w:szCs w:val="40"/>
          <w:lang w:val="en-US"/>
        </w:rPr>
      </w:pPr>
    </w:p>
    <w:p w:rsidR="6E129DD3" w:rsidP="6E129DD3" w:rsidRDefault="6E129DD3" w14:paraId="1C4D6375" w14:textId="7C88B965">
      <w:pPr>
        <w:pStyle w:val="NoSpacing"/>
        <w:rPr>
          <w:rFonts w:ascii="Arial" w:hAnsi="Arial" w:eastAsia="Arial" w:cs="Arial"/>
          <w:b w:val="1"/>
          <w:bCs w:val="1"/>
          <w:noProof w:val="0"/>
          <w:sz w:val="40"/>
          <w:szCs w:val="40"/>
          <w:lang w:val="en-US"/>
        </w:rPr>
      </w:pPr>
    </w:p>
    <w:p w:rsidR="29B368CD" w:rsidP="6E129DD3" w:rsidRDefault="29B368CD" w14:paraId="36A2297D" w14:textId="4E29B3E1">
      <w:pPr>
        <w:pStyle w:val="NoSpacing"/>
        <w:rPr>
          <w:rFonts w:ascii="Arial" w:hAnsi="Arial" w:eastAsia="Arial" w:cs="Arial"/>
          <w:b w:val="1"/>
          <w:bCs w:val="1"/>
          <w:noProof w:val="0"/>
          <w:sz w:val="40"/>
          <w:szCs w:val="40"/>
          <w:lang w:val="en-US"/>
        </w:rPr>
      </w:pPr>
      <w:r w:rsidRPr="6E129DD3" w:rsidR="29B368CD">
        <w:rPr>
          <w:b w:val="1"/>
          <w:bCs w:val="1"/>
          <w:noProof w:val="0"/>
          <w:sz w:val="40"/>
          <w:szCs w:val="40"/>
          <w:lang w:val="en-US"/>
        </w:rPr>
        <w:t xml:space="preserve">    </w:t>
      </w:r>
      <w:r w:rsidRPr="6E129DD3" w:rsidR="29B368CD">
        <w:rPr>
          <w:rFonts w:ascii="Arial" w:hAnsi="Arial" w:eastAsia="Arial" w:cs="Arial"/>
          <w:b w:val="1"/>
          <w:bCs w:val="1"/>
          <w:noProof w:val="0"/>
          <w:sz w:val="40"/>
          <w:szCs w:val="40"/>
          <w:lang w:val="en-US"/>
        </w:rPr>
        <w:t xml:space="preserve">        Module code: BMS BMSW4013_CARD </w:t>
      </w:r>
    </w:p>
    <w:p w:rsidR="6E129DD3" w:rsidP="6E129DD3" w:rsidRDefault="6E129DD3" w14:paraId="67200637" w14:textId="663F279D">
      <w:pPr>
        <w:pStyle w:val="NoSpacing"/>
        <w:rPr>
          <w:rFonts w:ascii="Arial" w:hAnsi="Arial" w:eastAsia="Arial" w:cs="Arial"/>
          <w:b w:val="1"/>
          <w:bCs w:val="1"/>
          <w:noProof w:val="0"/>
          <w:sz w:val="40"/>
          <w:szCs w:val="40"/>
          <w:lang w:val="en-US"/>
        </w:rPr>
      </w:pPr>
    </w:p>
    <w:p w:rsidR="6E129DD3" w:rsidP="6E129DD3" w:rsidRDefault="6E129DD3" w14:paraId="6B692CDE" w14:textId="7BA86840">
      <w:pPr>
        <w:pStyle w:val="NoSpacing"/>
        <w:rPr>
          <w:rFonts w:ascii="Arial" w:hAnsi="Arial" w:eastAsia="Arial" w:cs="Arial"/>
          <w:b w:val="1"/>
          <w:bCs w:val="1"/>
          <w:noProof w:val="0"/>
          <w:sz w:val="40"/>
          <w:szCs w:val="40"/>
          <w:lang w:val="en-US"/>
        </w:rPr>
      </w:pPr>
    </w:p>
    <w:p w:rsidR="29B368CD" w:rsidP="6E129DD3" w:rsidRDefault="29B368CD" w14:paraId="6ABAD05E" w14:textId="31EF968E">
      <w:pPr>
        <w:pStyle w:val="NoSpacing"/>
        <w:rPr>
          <w:rFonts w:ascii="Arial" w:hAnsi="Arial" w:eastAsia="Arial" w:cs="Arial"/>
          <w:b w:val="1"/>
          <w:bCs w:val="1"/>
          <w:noProof w:val="0"/>
          <w:sz w:val="40"/>
          <w:szCs w:val="40"/>
          <w:lang w:val="en-US"/>
        </w:rPr>
      </w:pPr>
      <w:r w:rsidRPr="6E129DD3" w:rsidR="29B368CD">
        <w:rPr>
          <w:rFonts w:ascii="Arial" w:hAnsi="Arial" w:eastAsia="Arial" w:cs="Arial"/>
          <w:b w:val="1"/>
          <w:bCs w:val="1"/>
          <w:noProof w:val="0"/>
          <w:sz w:val="40"/>
          <w:szCs w:val="40"/>
          <w:lang w:val="en-US"/>
        </w:rPr>
        <w:t xml:space="preserve">              Lecturer name: </w:t>
      </w:r>
      <w:r w:rsidRPr="6E129DD3" w:rsidR="29B368CD">
        <w:rPr>
          <w:rFonts w:ascii="Arial" w:hAnsi="Arial" w:eastAsia="Arial" w:cs="Arial"/>
          <w:b w:val="1"/>
          <w:bCs w:val="1"/>
          <w:noProof w:val="0"/>
          <w:sz w:val="40"/>
          <w:szCs w:val="40"/>
          <w:lang w:val="en-US"/>
        </w:rPr>
        <w:t>Ffion Cumberpatch</w:t>
      </w:r>
    </w:p>
    <w:p w:rsidR="6E129DD3" w:rsidP="6E129DD3" w:rsidRDefault="6E129DD3" w14:paraId="6930F053" w14:textId="6E347648">
      <w:pPr>
        <w:pStyle w:val="NoSpacing"/>
        <w:rPr>
          <w:rFonts w:ascii="Arial" w:hAnsi="Arial" w:eastAsia="Arial" w:cs="Arial"/>
          <w:b w:val="1"/>
          <w:bCs w:val="1"/>
          <w:noProof w:val="0"/>
          <w:sz w:val="40"/>
          <w:szCs w:val="40"/>
          <w:lang w:val="en-US"/>
        </w:rPr>
      </w:pPr>
    </w:p>
    <w:p w:rsidR="6E129DD3" w:rsidP="6E129DD3" w:rsidRDefault="6E129DD3" w14:paraId="29F5507A" w14:textId="08FB1272">
      <w:pPr>
        <w:pStyle w:val="NoSpacing"/>
        <w:rPr>
          <w:rFonts w:ascii="Arial" w:hAnsi="Arial" w:eastAsia="Arial" w:cs="Arial"/>
          <w:b w:val="1"/>
          <w:bCs w:val="1"/>
          <w:noProof w:val="0"/>
          <w:sz w:val="40"/>
          <w:szCs w:val="40"/>
          <w:lang w:val="en-US"/>
        </w:rPr>
      </w:pPr>
    </w:p>
    <w:p w:rsidR="6E129DD3" w:rsidP="6E129DD3" w:rsidRDefault="6E129DD3" w14:paraId="385BEB6D" w14:textId="29403F39">
      <w:pPr>
        <w:pStyle w:val="NoSpacing"/>
        <w:rPr>
          <w:rFonts w:ascii="Arial" w:hAnsi="Arial" w:eastAsia="Arial" w:cs="Arial"/>
          <w:b w:val="1"/>
          <w:bCs w:val="1"/>
          <w:noProof w:val="0"/>
          <w:sz w:val="40"/>
          <w:szCs w:val="40"/>
          <w:lang w:val="en-US"/>
        </w:rPr>
      </w:pPr>
    </w:p>
    <w:p w:rsidR="6E129DD3" w:rsidP="6E129DD3" w:rsidRDefault="6E129DD3" w14:paraId="56CC3757" w14:textId="5B0FA581">
      <w:pPr>
        <w:pStyle w:val="NoSpacing"/>
        <w:rPr>
          <w:rFonts w:ascii="Arial" w:hAnsi="Arial" w:eastAsia="Arial" w:cs="Arial"/>
          <w:b w:val="1"/>
          <w:bCs w:val="1"/>
          <w:noProof w:val="0"/>
          <w:sz w:val="40"/>
          <w:szCs w:val="40"/>
          <w:lang w:val="en-US"/>
        </w:rPr>
      </w:pPr>
    </w:p>
    <w:p w:rsidR="29B368CD" w:rsidP="6E129DD3" w:rsidRDefault="29B368CD" w14:paraId="182EB813" w14:textId="28BD7474">
      <w:pPr>
        <w:pStyle w:val="NoSpacing"/>
        <w:rPr>
          <w:rFonts w:ascii="Arial" w:hAnsi="Arial" w:eastAsia="Arial" w:cs="Arial"/>
          <w:b w:val="1"/>
          <w:bCs w:val="1"/>
          <w:noProof w:val="0"/>
          <w:sz w:val="40"/>
          <w:szCs w:val="40"/>
          <w:lang w:val="en-US"/>
        </w:rPr>
      </w:pPr>
      <w:r w:rsidRPr="6E129DD3" w:rsidR="29B368CD">
        <w:rPr>
          <w:rFonts w:ascii="Arial" w:hAnsi="Arial" w:eastAsia="Arial" w:cs="Arial"/>
          <w:b w:val="1"/>
          <w:bCs w:val="1"/>
          <w:noProof w:val="0"/>
          <w:sz w:val="40"/>
          <w:szCs w:val="40"/>
          <w:lang w:val="en-US"/>
        </w:rPr>
        <w:t xml:space="preserve">                             E-Portfolio</w:t>
      </w:r>
    </w:p>
    <w:p w:rsidR="6E129DD3" w:rsidP="6E129DD3" w:rsidRDefault="6E129DD3" w14:paraId="477C1719" w14:textId="7DC92463">
      <w:pPr>
        <w:pStyle w:val="NoSpacing"/>
        <w:rPr>
          <w:rFonts w:ascii="Arial" w:hAnsi="Arial" w:eastAsia="Arial" w:cs="Arial"/>
          <w:b w:val="1"/>
          <w:bCs w:val="1"/>
          <w:noProof w:val="0"/>
          <w:sz w:val="40"/>
          <w:szCs w:val="40"/>
          <w:lang w:val="en-US"/>
        </w:rPr>
      </w:pPr>
    </w:p>
    <w:p w:rsidR="6E129DD3" w:rsidP="6E129DD3" w:rsidRDefault="6E129DD3" w14:paraId="682044BE" w14:textId="4E4E0725">
      <w:pPr>
        <w:pStyle w:val="NoSpacing"/>
        <w:rPr>
          <w:rFonts w:ascii="Arial" w:hAnsi="Arial" w:eastAsia="Arial" w:cs="Arial"/>
          <w:b w:val="1"/>
          <w:bCs w:val="1"/>
          <w:noProof w:val="0"/>
          <w:sz w:val="40"/>
          <w:szCs w:val="40"/>
          <w:lang w:val="en-US"/>
        </w:rPr>
      </w:pPr>
    </w:p>
    <w:p w:rsidR="6E129DD3" w:rsidP="6E129DD3" w:rsidRDefault="6E129DD3" w14:paraId="447B5A47" w14:textId="183D6388">
      <w:pPr>
        <w:pStyle w:val="NoSpacing"/>
        <w:rPr>
          <w:rFonts w:ascii="Arial" w:hAnsi="Arial" w:eastAsia="Arial" w:cs="Arial"/>
          <w:b w:val="1"/>
          <w:bCs w:val="1"/>
          <w:noProof w:val="0"/>
          <w:sz w:val="40"/>
          <w:szCs w:val="40"/>
          <w:lang w:val="en-US"/>
        </w:rPr>
      </w:pPr>
    </w:p>
    <w:p w:rsidR="0DD401A8" w:rsidP="6E129DD3" w:rsidRDefault="0DD401A8" w14:paraId="769C67A5" w14:textId="4D6553EE">
      <w:pPr>
        <w:pStyle w:val="NoSpacing"/>
        <w:numPr>
          <w:ilvl w:val="0"/>
          <w:numId w:val="1"/>
        </w:numPr>
        <w:rPr>
          <w:rFonts w:ascii="Arial" w:hAnsi="Arial" w:eastAsia="Arial" w:cs="Arial"/>
          <w:b w:val="1"/>
          <w:bCs w:val="1"/>
          <w:noProof w:val="0"/>
          <w:sz w:val="40"/>
          <w:szCs w:val="40"/>
          <w:lang w:val="en-US"/>
        </w:rPr>
      </w:pPr>
      <w:r w:rsidRPr="6E129DD3" w:rsidR="0DD401A8">
        <w:rPr>
          <w:rFonts w:ascii="Arial" w:hAnsi="Arial" w:eastAsia="Arial" w:cs="Arial"/>
          <w:b w:val="1"/>
          <w:bCs w:val="1"/>
          <w:noProof w:val="0"/>
          <w:sz w:val="40"/>
          <w:szCs w:val="40"/>
          <w:lang w:val="en-US"/>
        </w:rPr>
        <w:t>Effective Study Strategies for Students in the Digital Era</w:t>
      </w:r>
    </w:p>
    <w:p w:rsidR="709E48BF" w:rsidP="6E129DD3" w:rsidRDefault="709E48BF" w14:paraId="0E948EF2" w14:textId="103F2B24">
      <w:pPr>
        <w:pStyle w:val="NoSpacing"/>
        <w:numPr>
          <w:ilvl w:val="0"/>
          <w:numId w:val="1"/>
        </w:numPr>
        <w:rPr>
          <w:rFonts w:ascii="Arial" w:hAnsi="Arial" w:eastAsia="Arial" w:cs="Arial"/>
          <w:b w:val="1"/>
          <w:bCs w:val="1"/>
          <w:noProof w:val="0"/>
          <w:sz w:val="40"/>
          <w:szCs w:val="40"/>
          <w:lang w:val="en-US"/>
        </w:rPr>
      </w:pPr>
      <w:r w:rsidRPr="6E129DD3" w:rsidR="709E48BF">
        <w:rPr>
          <w:rFonts w:ascii="Arial" w:hAnsi="Arial" w:eastAsia="Arial" w:cs="Arial"/>
          <w:b w:val="1"/>
          <w:bCs w:val="1"/>
          <w:noProof w:val="0"/>
          <w:sz w:val="40"/>
          <w:szCs w:val="40"/>
          <w:lang w:val="en-US"/>
        </w:rPr>
        <w:t>“Time Management”: An Essential Skill for Student Success</w:t>
      </w:r>
    </w:p>
    <w:p w:rsidR="709E48BF" w:rsidP="6E129DD3" w:rsidRDefault="709E48BF" w14:paraId="30FE50FA" w14:textId="7E398A78">
      <w:pPr>
        <w:pStyle w:val="NoSpacing"/>
        <w:numPr>
          <w:ilvl w:val="0"/>
          <w:numId w:val="1"/>
        </w:numPr>
        <w:rPr>
          <w:rFonts w:ascii="Arial" w:hAnsi="Arial" w:eastAsia="Arial" w:cs="Arial"/>
          <w:b w:val="1"/>
          <w:bCs w:val="1"/>
          <w:noProof w:val="0"/>
          <w:sz w:val="40"/>
          <w:szCs w:val="40"/>
          <w:lang w:val="en-US"/>
        </w:rPr>
      </w:pPr>
      <w:r w:rsidRPr="6E129DD3" w:rsidR="709E48BF">
        <w:rPr>
          <w:rFonts w:ascii="Arial" w:hAnsi="Arial" w:eastAsia="Arial" w:cs="Arial"/>
          <w:b w:val="1"/>
          <w:bCs w:val="1"/>
          <w:noProof w:val="0"/>
          <w:sz w:val="40"/>
          <w:szCs w:val="40"/>
          <w:lang w:val="en-US"/>
        </w:rPr>
        <w:t xml:space="preserve"> Video Tutorial- How to use Microsoft 365 to Enhance Your Academic Performance</w:t>
      </w:r>
    </w:p>
    <w:p w:rsidR="6E129DD3" w:rsidP="6E129DD3" w:rsidRDefault="6E129DD3" w14:paraId="40DB2AE5" w14:textId="2E062BDD">
      <w:pPr>
        <w:pStyle w:val="NoSpacing"/>
        <w:ind w:left="1080"/>
        <w:rPr>
          <w:rFonts w:ascii="Arial" w:hAnsi="Arial" w:eastAsia="Arial" w:cs="Arial"/>
          <w:b w:val="1"/>
          <w:bCs w:val="1"/>
          <w:noProof w:val="0"/>
          <w:sz w:val="24"/>
          <w:szCs w:val="24"/>
          <w:lang w:val="en-US"/>
        </w:rPr>
      </w:pPr>
    </w:p>
    <w:p w:rsidR="6E129DD3" w:rsidP="6E129DD3" w:rsidRDefault="6E129DD3" w14:paraId="24B0665D" w14:textId="12062ADD">
      <w:pPr>
        <w:pStyle w:val="NoSpacing"/>
        <w:ind w:left="1080"/>
        <w:rPr>
          <w:rFonts w:ascii="Arial" w:hAnsi="Arial" w:eastAsia="Arial" w:cs="Arial"/>
          <w:b w:val="1"/>
          <w:bCs w:val="1"/>
          <w:noProof w:val="0"/>
          <w:sz w:val="24"/>
          <w:szCs w:val="24"/>
          <w:lang w:val="en-US"/>
        </w:rPr>
      </w:pPr>
    </w:p>
    <w:p w:rsidR="6E129DD3" w:rsidP="6E129DD3" w:rsidRDefault="6E129DD3" w14:paraId="05BDBD1B" w14:textId="0B371D5A">
      <w:pPr>
        <w:pStyle w:val="NoSpacing"/>
        <w:ind w:left="1080"/>
        <w:rPr>
          <w:rFonts w:ascii="Arial" w:hAnsi="Arial" w:eastAsia="Arial" w:cs="Arial"/>
          <w:b w:val="1"/>
          <w:bCs w:val="1"/>
          <w:noProof w:val="0"/>
          <w:sz w:val="24"/>
          <w:szCs w:val="24"/>
          <w:lang w:val="en-US"/>
        </w:rPr>
      </w:pPr>
    </w:p>
    <w:p w:rsidR="6E129DD3" w:rsidP="6E129DD3" w:rsidRDefault="6E129DD3" w14:paraId="45AB6EE1" w14:textId="3CCCBB23">
      <w:pPr>
        <w:pStyle w:val="NoSpacing"/>
        <w:ind w:left="1080"/>
        <w:rPr>
          <w:rFonts w:ascii="Arial" w:hAnsi="Arial" w:eastAsia="Arial" w:cs="Arial"/>
          <w:b w:val="1"/>
          <w:bCs w:val="1"/>
          <w:noProof w:val="0"/>
          <w:sz w:val="24"/>
          <w:szCs w:val="24"/>
          <w:lang w:val="en-US"/>
        </w:rPr>
      </w:pPr>
    </w:p>
    <w:p w:rsidR="6E129DD3" w:rsidP="6E129DD3" w:rsidRDefault="6E129DD3" w14:paraId="2EAF7944" w14:textId="37FCAE7D">
      <w:pPr>
        <w:pStyle w:val="NoSpacing"/>
        <w:ind w:left="1080"/>
        <w:rPr>
          <w:rFonts w:ascii="Arial" w:hAnsi="Arial" w:eastAsia="Arial" w:cs="Arial"/>
          <w:b w:val="1"/>
          <w:bCs w:val="1"/>
          <w:noProof w:val="0"/>
          <w:sz w:val="24"/>
          <w:szCs w:val="24"/>
          <w:lang w:val="en-US"/>
        </w:rPr>
      </w:pPr>
    </w:p>
    <w:p w:rsidR="6E129DD3" w:rsidP="6E129DD3" w:rsidRDefault="6E129DD3" w14:paraId="49E9FF83" w14:textId="043BC80A">
      <w:pPr>
        <w:pStyle w:val="NoSpacing"/>
        <w:ind w:left="1080"/>
        <w:rPr>
          <w:rFonts w:ascii="Arial" w:hAnsi="Arial" w:eastAsia="Arial" w:cs="Arial"/>
          <w:b w:val="1"/>
          <w:bCs w:val="1"/>
          <w:noProof w:val="0"/>
          <w:sz w:val="24"/>
          <w:szCs w:val="24"/>
          <w:lang w:val="en-US"/>
        </w:rPr>
      </w:pPr>
    </w:p>
    <w:p w:rsidR="6E129DD3" w:rsidP="6E129DD3" w:rsidRDefault="6E129DD3" w14:paraId="720C40C8" w14:textId="33129357">
      <w:pPr>
        <w:pStyle w:val="NoSpacing"/>
        <w:ind w:left="1080"/>
        <w:rPr>
          <w:rFonts w:ascii="Arial" w:hAnsi="Arial" w:eastAsia="Arial" w:cs="Arial"/>
          <w:b w:val="1"/>
          <w:bCs w:val="1"/>
          <w:noProof w:val="0"/>
          <w:sz w:val="24"/>
          <w:szCs w:val="24"/>
          <w:lang w:val="en-US"/>
        </w:rPr>
      </w:pPr>
    </w:p>
    <w:p w:rsidR="6E129DD3" w:rsidP="6E129DD3" w:rsidRDefault="6E129DD3" w14:paraId="3135BD67" w14:textId="18E01DD5">
      <w:pPr>
        <w:pStyle w:val="NoSpacing"/>
        <w:ind w:left="1080"/>
        <w:rPr>
          <w:rFonts w:ascii="Arial" w:hAnsi="Arial" w:eastAsia="Arial" w:cs="Arial"/>
          <w:b w:val="1"/>
          <w:bCs w:val="1"/>
          <w:noProof w:val="0"/>
          <w:sz w:val="24"/>
          <w:szCs w:val="24"/>
          <w:lang w:val="en-US"/>
        </w:rPr>
      </w:pPr>
    </w:p>
    <w:p w:rsidR="6E129DD3" w:rsidP="6E129DD3" w:rsidRDefault="6E129DD3" w14:paraId="1772DFF1" w14:textId="00B52B7D">
      <w:pPr>
        <w:pStyle w:val="NoSpacing"/>
        <w:ind w:left="1080"/>
        <w:rPr>
          <w:rFonts w:ascii="Arial" w:hAnsi="Arial" w:eastAsia="Arial" w:cs="Arial"/>
          <w:b w:val="1"/>
          <w:bCs w:val="1"/>
          <w:noProof w:val="0"/>
          <w:sz w:val="24"/>
          <w:szCs w:val="24"/>
          <w:lang w:val="en-US"/>
        </w:rPr>
      </w:pPr>
    </w:p>
    <w:p w:rsidR="6E129DD3" w:rsidP="6E129DD3" w:rsidRDefault="6E129DD3" w14:paraId="7E1F8036" w14:textId="3EA509CF">
      <w:pPr>
        <w:pStyle w:val="NoSpacing"/>
        <w:ind w:left="1080"/>
        <w:rPr>
          <w:rFonts w:ascii="Arial" w:hAnsi="Arial" w:eastAsia="Arial" w:cs="Arial"/>
          <w:b w:val="1"/>
          <w:bCs w:val="1"/>
          <w:noProof w:val="0"/>
          <w:sz w:val="32"/>
          <w:szCs w:val="32"/>
          <w:lang w:val="en-US"/>
        </w:rPr>
      </w:pPr>
    </w:p>
    <w:p w:rsidR="483B4104" w:rsidP="6E129DD3" w:rsidRDefault="483B4104" w14:paraId="3A533864" w14:textId="4D6553EE">
      <w:pPr>
        <w:pStyle w:val="NoSpacing"/>
        <w:rPr>
          <w:rFonts w:ascii="Arial" w:hAnsi="Arial" w:eastAsia="Arial" w:cs="Arial"/>
          <w:b w:val="1"/>
          <w:bCs w:val="1"/>
          <w:noProof w:val="0"/>
          <w:sz w:val="32"/>
          <w:szCs w:val="32"/>
          <w:lang w:val="en-US"/>
        </w:rPr>
      </w:pPr>
      <w:r w:rsidRPr="6E129DD3" w:rsidR="483B4104">
        <w:rPr>
          <w:rFonts w:ascii="Arial" w:hAnsi="Arial" w:eastAsia="Arial" w:cs="Arial"/>
          <w:b w:val="1"/>
          <w:bCs w:val="1"/>
          <w:noProof w:val="0"/>
          <w:sz w:val="32"/>
          <w:szCs w:val="32"/>
          <w:lang w:val="en-US"/>
        </w:rPr>
        <w:t>Effective Study Strategies for Students in the Digital Era</w:t>
      </w:r>
    </w:p>
    <w:p w:rsidR="6E129DD3" w:rsidP="6E129DD3" w:rsidRDefault="6E129DD3" w14:paraId="68ABF4D3" w14:textId="3646365C">
      <w:pPr>
        <w:pStyle w:val="NoSpacing"/>
        <w:rPr>
          <w:rFonts w:ascii="Arial" w:hAnsi="Arial" w:eastAsia="Arial" w:cs="Arial"/>
          <w:b w:val="1"/>
          <w:bCs w:val="1"/>
          <w:noProof w:val="0"/>
          <w:sz w:val="32"/>
          <w:szCs w:val="32"/>
          <w:lang w:val="en-US"/>
        </w:rPr>
      </w:pPr>
    </w:p>
    <w:p w:rsidR="6E129DD3" w:rsidP="6E129DD3" w:rsidRDefault="6E129DD3" w14:paraId="6802641B" w14:textId="3DABB2B3">
      <w:pPr>
        <w:pStyle w:val="NoSpacing"/>
        <w:rPr>
          <w:rFonts w:ascii="Arial" w:hAnsi="Arial" w:eastAsia="Arial" w:cs="Arial"/>
          <w:b w:val="1"/>
          <w:bCs w:val="1"/>
          <w:noProof w:val="0"/>
          <w:sz w:val="32"/>
          <w:szCs w:val="32"/>
          <w:lang w:val="en-US"/>
        </w:rPr>
      </w:pPr>
    </w:p>
    <w:p w:rsidR="6E129DD3" w:rsidP="6E129DD3" w:rsidRDefault="6E129DD3" w14:paraId="2D1B2C65" w14:textId="13C3680D">
      <w:pPr>
        <w:pStyle w:val="NoSpacing"/>
        <w:rPr>
          <w:rFonts w:ascii="Arial" w:hAnsi="Arial" w:eastAsia="Arial" w:cs="Arial"/>
          <w:b w:val="1"/>
          <w:bCs w:val="1"/>
          <w:noProof w:val="0"/>
          <w:sz w:val="32"/>
          <w:szCs w:val="32"/>
          <w:lang w:val="en-US"/>
        </w:rPr>
      </w:pPr>
    </w:p>
    <w:p w:rsidR="483B4104" w:rsidP="6E129DD3" w:rsidRDefault="483B4104" w14:paraId="2E2AC795" w14:textId="3C62F8BD">
      <w:pPr>
        <w:spacing w:before="240" w:beforeAutospacing="off" w:after="240" w:afterAutospacing="off"/>
      </w:pPr>
      <w:r w:rsidRPr="6E129DD3" w:rsidR="483B4104">
        <w:rPr>
          <w:rFonts w:ascii="Arial" w:hAnsi="Arial" w:eastAsia="Arial" w:cs="Arial"/>
          <w:noProof w:val="0"/>
          <w:sz w:val="24"/>
          <w:szCs w:val="24"/>
          <w:lang w:val="en-US"/>
        </w:rPr>
        <w:t xml:space="preserve">The way students approach learning has evolved dramatically in the digital age. With the rise of online platforms, apps, and digital tools, there are more ways than ever to study, collaborate, and learn. However, despite these advancements, students still face the challenge of managing distractions, information overload, and </w:t>
      </w:r>
      <w:r w:rsidRPr="6E129DD3" w:rsidR="483B4104">
        <w:rPr>
          <w:rFonts w:ascii="Arial" w:hAnsi="Arial" w:eastAsia="Arial" w:cs="Arial"/>
          <w:noProof w:val="0"/>
          <w:sz w:val="24"/>
          <w:szCs w:val="24"/>
          <w:lang w:val="en-US"/>
        </w:rPr>
        <w:t>maintaining</w:t>
      </w:r>
      <w:r w:rsidRPr="6E129DD3" w:rsidR="483B4104">
        <w:rPr>
          <w:rFonts w:ascii="Arial" w:hAnsi="Arial" w:eastAsia="Arial" w:cs="Arial"/>
          <w:noProof w:val="0"/>
          <w:sz w:val="24"/>
          <w:szCs w:val="24"/>
          <w:lang w:val="en-US"/>
        </w:rPr>
        <w:t xml:space="preserve"> focus. To succeed in this modern academic environment, </w:t>
      </w:r>
      <w:r w:rsidRPr="6E129DD3" w:rsidR="55F623DE">
        <w:rPr>
          <w:rFonts w:ascii="Arial" w:hAnsi="Arial" w:eastAsia="Arial" w:cs="Arial"/>
          <w:noProof w:val="0"/>
          <w:sz w:val="24"/>
          <w:szCs w:val="24"/>
          <w:lang w:val="en-US"/>
        </w:rPr>
        <w:t>it is</w:t>
      </w:r>
      <w:r w:rsidRPr="6E129DD3" w:rsidR="483B4104">
        <w:rPr>
          <w:rFonts w:ascii="Arial" w:hAnsi="Arial" w:eastAsia="Arial" w:cs="Arial"/>
          <w:noProof w:val="0"/>
          <w:sz w:val="24"/>
          <w:szCs w:val="24"/>
          <w:lang w:val="en-US"/>
        </w:rPr>
        <w:t xml:space="preserve"> essential for students to adopt effective study strategies that not only enhance learning but also ensure long-term retention. In this essay, </w:t>
      </w:r>
      <w:r w:rsidRPr="6E129DD3" w:rsidR="027A3DA0">
        <w:rPr>
          <w:rFonts w:ascii="Arial" w:hAnsi="Arial" w:eastAsia="Arial" w:cs="Arial"/>
          <w:noProof w:val="0"/>
          <w:sz w:val="24"/>
          <w:szCs w:val="24"/>
          <w:lang w:val="en-US"/>
        </w:rPr>
        <w:t>we will</w:t>
      </w:r>
      <w:r w:rsidRPr="6E129DD3" w:rsidR="483B4104">
        <w:rPr>
          <w:rFonts w:ascii="Arial" w:hAnsi="Arial" w:eastAsia="Arial" w:cs="Arial"/>
          <w:noProof w:val="0"/>
          <w:sz w:val="24"/>
          <w:szCs w:val="24"/>
          <w:lang w:val="en-US"/>
        </w:rPr>
        <w:t xml:space="preserve"> explore six highly effective study strategies that students can use to improve their academic performance and succeed in the digital age.</w:t>
      </w:r>
    </w:p>
    <w:p w:rsidR="483B4104" w:rsidP="6E129DD3" w:rsidRDefault="483B4104" w14:paraId="6E723D6C" w14:textId="7A87B316">
      <w:pPr>
        <w:pStyle w:val="Normal"/>
      </w:pPr>
      <w:r w:rsidRPr="6E129DD3" w:rsidR="483B4104">
        <w:rPr>
          <w:noProof w:val="0"/>
          <w:lang w:val="en-US"/>
        </w:rPr>
        <w:t>1. Active Learning: Engaging, Not Just Reading</w:t>
      </w:r>
    </w:p>
    <w:p w:rsidR="483B4104" w:rsidP="6E129DD3" w:rsidRDefault="483B4104" w14:paraId="539CE3F3" w14:textId="1839AB52">
      <w:pPr>
        <w:spacing w:before="240" w:beforeAutospacing="off" w:after="240" w:afterAutospacing="off"/>
      </w:pPr>
      <w:r w:rsidRPr="6E129DD3" w:rsidR="483B4104">
        <w:rPr>
          <w:rFonts w:ascii="Arial" w:hAnsi="Arial" w:eastAsia="Arial" w:cs="Arial"/>
          <w:noProof w:val="0"/>
          <w:sz w:val="24"/>
          <w:szCs w:val="24"/>
          <w:lang w:val="en-US"/>
        </w:rPr>
        <w:t xml:space="preserve">In a world where students often rely on textbooks and lectures, active learning </w:t>
      </w:r>
      <w:r w:rsidRPr="6E129DD3" w:rsidR="483B4104">
        <w:rPr>
          <w:rFonts w:ascii="Arial" w:hAnsi="Arial" w:eastAsia="Arial" w:cs="Arial"/>
          <w:noProof w:val="0"/>
          <w:sz w:val="24"/>
          <w:szCs w:val="24"/>
          <w:lang w:val="en-US"/>
        </w:rPr>
        <w:t>provides</w:t>
      </w:r>
      <w:r w:rsidRPr="6E129DD3" w:rsidR="483B4104">
        <w:rPr>
          <w:rFonts w:ascii="Arial" w:hAnsi="Arial" w:eastAsia="Arial" w:cs="Arial"/>
          <w:noProof w:val="0"/>
          <w:sz w:val="24"/>
          <w:szCs w:val="24"/>
          <w:lang w:val="en-US"/>
        </w:rPr>
        <w:t xml:space="preserve"> a dynamic way to engage with course material. Rather than passively absorbing information, active learning requires students to actively </w:t>
      </w:r>
      <w:r w:rsidRPr="6E129DD3" w:rsidR="483B4104">
        <w:rPr>
          <w:rFonts w:ascii="Arial" w:hAnsi="Arial" w:eastAsia="Arial" w:cs="Arial"/>
          <w:noProof w:val="0"/>
          <w:sz w:val="24"/>
          <w:szCs w:val="24"/>
          <w:lang w:val="en-US"/>
        </w:rPr>
        <w:t>participate</w:t>
      </w:r>
      <w:r w:rsidRPr="6E129DD3" w:rsidR="483B4104">
        <w:rPr>
          <w:rFonts w:ascii="Arial" w:hAnsi="Arial" w:eastAsia="Arial" w:cs="Arial"/>
          <w:noProof w:val="0"/>
          <w:sz w:val="24"/>
          <w:szCs w:val="24"/>
          <w:lang w:val="en-US"/>
        </w:rPr>
        <w:t xml:space="preserve"> in their learning process. This can involve problem-solving, debates, group projects, or using interactive tools to explore new concepts. Studies have shown that active learning enhances retention and understanding by forcing students to think critically and apply what </w:t>
      </w:r>
      <w:r w:rsidRPr="6E129DD3" w:rsidR="5F164D6A">
        <w:rPr>
          <w:rFonts w:ascii="Arial" w:hAnsi="Arial" w:eastAsia="Arial" w:cs="Arial"/>
          <w:noProof w:val="0"/>
          <w:sz w:val="24"/>
          <w:szCs w:val="24"/>
          <w:lang w:val="en-US"/>
        </w:rPr>
        <w:t>they have</w:t>
      </w:r>
      <w:r w:rsidRPr="6E129DD3" w:rsidR="483B4104">
        <w:rPr>
          <w:rFonts w:ascii="Arial" w:hAnsi="Arial" w:eastAsia="Arial" w:cs="Arial"/>
          <w:noProof w:val="0"/>
          <w:sz w:val="24"/>
          <w:szCs w:val="24"/>
          <w:lang w:val="en-US"/>
        </w:rPr>
        <w:t xml:space="preserve"> learned (Freeman et al., 2014).</w:t>
      </w:r>
    </w:p>
    <w:p w:rsidR="483B4104" w:rsidP="6E129DD3" w:rsidRDefault="483B4104" w14:paraId="4A957E6D" w14:textId="0CB67BAC">
      <w:pPr>
        <w:pStyle w:val="Normal"/>
      </w:pPr>
      <w:r w:rsidRPr="6E129DD3" w:rsidR="483B4104">
        <w:rPr>
          <w:noProof w:val="0"/>
          <w:lang w:val="en-US"/>
        </w:rPr>
        <w:t xml:space="preserve">One-way students can apply this strategy is by using digital resources such as online quizzes or interactive simulations to test their knowledge. For example, students studying physics might use simulations to experiment with concepts like gravity or motion. Group work can also be done </w:t>
      </w:r>
      <w:r w:rsidRPr="6E129DD3" w:rsidR="25FB9964">
        <w:rPr>
          <w:noProof w:val="0"/>
          <w:lang w:val="en-US"/>
        </w:rPr>
        <w:t>through</w:t>
      </w:r>
      <w:r w:rsidRPr="6E129DD3" w:rsidR="483B4104">
        <w:rPr>
          <w:noProof w:val="0"/>
          <w:lang w:val="en-US"/>
        </w:rPr>
        <w:t xml:space="preserve"> platforms like Google Meet or Microsoft Teams, where students collaborate on real-time projects. Active engagement with learning material helps deepen understanding and makes studying more effective.</w:t>
      </w:r>
    </w:p>
    <w:p w:rsidR="483B4104" w:rsidP="6E129DD3" w:rsidRDefault="483B4104" w14:paraId="03911B32" w14:textId="23D6F73B">
      <w:pPr>
        <w:pStyle w:val="Normal"/>
      </w:pPr>
      <w:r w:rsidRPr="6E129DD3" w:rsidR="483B4104">
        <w:rPr>
          <w:noProof w:val="0"/>
          <w:lang w:val="en-US"/>
        </w:rPr>
        <w:t>2. Spaced Repetition: Spacing Out Study Time for Better Memory</w:t>
      </w:r>
    </w:p>
    <w:p w:rsidR="483B4104" w:rsidP="6E129DD3" w:rsidRDefault="483B4104" w14:paraId="353571DF" w14:textId="184FFC5F">
      <w:pPr>
        <w:pStyle w:val="Normal"/>
      </w:pPr>
      <w:r w:rsidRPr="6E129DD3" w:rsidR="483B4104">
        <w:rPr>
          <w:noProof w:val="0"/>
          <w:lang w:val="en-US"/>
        </w:rPr>
        <w:t xml:space="preserve">Spaced repetition is a study technique based on the idea that you can improve memory retention by reviewing information at spaced intervals, rather than cramming all at once. This technique is grounded in cognitive psychology and helps students fight against the Forgetting Curve—a concept that suggests we forget most of what we learn if we </w:t>
      </w:r>
      <w:r w:rsidRPr="6E129DD3" w:rsidR="483B4104">
        <w:rPr>
          <w:noProof w:val="0"/>
          <w:lang w:val="en-US"/>
        </w:rPr>
        <w:t>do not</w:t>
      </w:r>
      <w:r w:rsidRPr="6E129DD3" w:rsidR="483B4104">
        <w:rPr>
          <w:noProof w:val="0"/>
          <w:lang w:val="en-US"/>
        </w:rPr>
        <w:t xml:space="preserve"> review it periodically (Ebbinghaus, 1885).</w:t>
      </w:r>
    </w:p>
    <w:p w:rsidR="483B4104" w:rsidP="6E129DD3" w:rsidRDefault="483B4104" w14:paraId="4F95CE6E" w14:textId="70D1F39F">
      <w:pPr>
        <w:pStyle w:val="Normal"/>
      </w:pPr>
      <w:r w:rsidRPr="6E129DD3" w:rsidR="483B4104">
        <w:rPr>
          <w:noProof w:val="0"/>
          <w:lang w:val="en-US"/>
        </w:rPr>
        <w:t xml:space="preserve">The digital world offers tools that make space repetition easier than ever. Apps like Anki and Quizlet can help students create flashcards and schedule reviews based on how well they know each concept. For example, if </w:t>
      </w:r>
      <w:r w:rsidRPr="6E129DD3" w:rsidR="483B4104">
        <w:rPr>
          <w:noProof w:val="0"/>
          <w:lang w:val="en-US"/>
        </w:rPr>
        <w:t>you are</w:t>
      </w:r>
      <w:r w:rsidRPr="6E129DD3" w:rsidR="483B4104">
        <w:rPr>
          <w:noProof w:val="0"/>
          <w:lang w:val="en-US"/>
        </w:rPr>
        <w:t xml:space="preserve"> learning a new language, you might review vocabulary words over several days or weeks to reinforce your memory. By spacing out study sessions, students can </w:t>
      </w:r>
      <w:r w:rsidRPr="6E129DD3" w:rsidR="483B4104">
        <w:rPr>
          <w:noProof w:val="0"/>
          <w:lang w:val="en-US"/>
        </w:rPr>
        <w:t>retain</w:t>
      </w:r>
      <w:r w:rsidRPr="6E129DD3" w:rsidR="483B4104">
        <w:rPr>
          <w:noProof w:val="0"/>
          <w:lang w:val="en-US"/>
        </w:rPr>
        <w:t xml:space="preserve"> information longer and perform better on exams.</w:t>
      </w:r>
    </w:p>
    <w:p w:rsidR="483B4104" w:rsidP="6E129DD3" w:rsidRDefault="483B4104" w14:paraId="3BF201A5" w14:textId="162F009A">
      <w:pPr>
        <w:pStyle w:val="NoSpacing"/>
      </w:pPr>
      <w:r w:rsidRPr="6E129DD3" w:rsidR="483B4104">
        <w:rPr>
          <w:noProof w:val="0"/>
          <w:lang w:val="en-US"/>
        </w:rPr>
        <w:t>3. Time Management: Mastering Your Study Schedule</w:t>
      </w:r>
    </w:p>
    <w:p w:rsidR="483B4104" w:rsidP="6E129DD3" w:rsidRDefault="483B4104" w14:paraId="7AE98560" w14:textId="31554049">
      <w:pPr>
        <w:pStyle w:val="Normal"/>
      </w:pPr>
      <w:r w:rsidRPr="6E129DD3" w:rsidR="483B4104">
        <w:rPr>
          <w:noProof w:val="0"/>
          <w:lang w:val="en-US"/>
        </w:rPr>
        <w:t xml:space="preserve">With the constant flow of information and digital distractions, time management has never been more critical. </w:t>
      </w:r>
      <w:r w:rsidRPr="6E129DD3" w:rsidR="483B4104">
        <w:rPr>
          <w:noProof w:val="0"/>
          <w:lang w:val="en-US"/>
        </w:rPr>
        <w:t>The Pomodoro Technique</w:t>
      </w:r>
      <w:r w:rsidRPr="6E129DD3" w:rsidR="483B4104">
        <w:rPr>
          <w:noProof w:val="0"/>
          <w:lang w:val="en-US"/>
        </w:rPr>
        <w:t xml:space="preserve">, where students work in focused 25-minute blocks followed by short breaks, is a highly effective time-management strategy that helps </w:t>
      </w:r>
      <w:r w:rsidRPr="6E129DD3" w:rsidR="483B4104">
        <w:rPr>
          <w:noProof w:val="0"/>
          <w:lang w:val="en-US"/>
        </w:rPr>
        <w:t>maintain</w:t>
      </w:r>
      <w:r w:rsidRPr="6E129DD3" w:rsidR="483B4104">
        <w:rPr>
          <w:noProof w:val="0"/>
          <w:lang w:val="en-US"/>
        </w:rPr>
        <w:t xml:space="preserve"> focus while avoiding burnout (Cirillo, 2006). This method capitalizes on the brain’s natural rhythm of focus and rest.</w:t>
      </w:r>
    </w:p>
    <w:p w:rsidR="483B4104" w:rsidP="6E129DD3" w:rsidRDefault="483B4104" w14:paraId="4E9E4548" w14:textId="5DF66F2A">
      <w:pPr>
        <w:pStyle w:val="Normal"/>
      </w:pPr>
      <w:r w:rsidRPr="6E129DD3" w:rsidR="483B4104">
        <w:rPr>
          <w:noProof w:val="0"/>
          <w:lang w:val="en-US"/>
        </w:rPr>
        <w:t xml:space="preserve">Digital tools like Google Calendar, Trello, and </w:t>
      </w:r>
      <w:r w:rsidRPr="6E129DD3" w:rsidR="7F345D05">
        <w:rPr>
          <w:noProof w:val="0"/>
          <w:lang w:val="en-US"/>
        </w:rPr>
        <w:t>Toodis</w:t>
      </w:r>
      <w:r w:rsidRPr="6E129DD3" w:rsidR="483B4104">
        <w:rPr>
          <w:noProof w:val="0"/>
          <w:lang w:val="en-US"/>
        </w:rPr>
        <w:t xml:space="preserve"> allow students to break down their tasks into manageable blocks and set reminders for upcoming assignments and deadlines. A student might use these apps to create a study schedule for the week, focusing on one task at a time, whether </w:t>
      </w:r>
      <w:r w:rsidRPr="6E129DD3" w:rsidR="46009A64">
        <w:rPr>
          <w:noProof w:val="0"/>
          <w:lang w:val="en-US"/>
        </w:rPr>
        <w:t>it is</w:t>
      </w:r>
      <w:r w:rsidRPr="6E129DD3" w:rsidR="483B4104">
        <w:rPr>
          <w:noProof w:val="0"/>
          <w:lang w:val="en-US"/>
        </w:rPr>
        <w:t xml:space="preserve"> </w:t>
      </w:r>
      <w:r w:rsidRPr="6E129DD3" w:rsidR="3348B039">
        <w:rPr>
          <w:noProof w:val="0"/>
          <w:lang w:val="en-US"/>
        </w:rPr>
        <w:t>authoring</w:t>
      </w:r>
      <w:r w:rsidRPr="6E129DD3" w:rsidR="483B4104">
        <w:rPr>
          <w:noProof w:val="0"/>
          <w:lang w:val="en-US"/>
        </w:rPr>
        <w:t xml:space="preserve"> a paper or reviewing notes for a test. This structure helps students stay organized, focused, and productive without feeling overwhelmed by the demands of university life.</w:t>
      </w:r>
    </w:p>
    <w:p w:rsidR="483B4104" w:rsidP="6E129DD3" w:rsidRDefault="483B4104" w14:paraId="14832421" w14:textId="4AC55614">
      <w:pPr>
        <w:pStyle w:val="NoSpacing"/>
      </w:pPr>
      <w:r w:rsidRPr="6E129DD3" w:rsidR="483B4104">
        <w:rPr>
          <w:noProof w:val="0"/>
          <w:lang w:val="en-US"/>
        </w:rPr>
        <w:t>4. Collaborative Learning: Learning Together in the Digital World</w:t>
      </w:r>
    </w:p>
    <w:p w:rsidR="483B4104" w:rsidP="6E129DD3" w:rsidRDefault="483B4104" w14:paraId="625B38EB" w14:textId="45CD1C34">
      <w:pPr>
        <w:pStyle w:val="Normal"/>
      </w:pPr>
      <w:r w:rsidRPr="6E129DD3" w:rsidR="483B4104">
        <w:rPr>
          <w:noProof w:val="0"/>
          <w:lang w:val="en-US"/>
        </w:rPr>
        <w:t xml:space="preserve">Collaboration is one of the most powerful learning strategies, especially in today’s interconnected world. Research has shown that students who collaborate with peers tend to perform better because they </w:t>
      </w:r>
      <w:r w:rsidRPr="6E129DD3" w:rsidR="483B4104">
        <w:rPr>
          <w:noProof w:val="0"/>
          <w:lang w:val="en-US"/>
        </w:rPr>
        <w:t>benefit</w:t>
      </w:r>
      <w:r w:rsidRPr="6E129DD3" w:rsidR="483B4104">
        <w:rPr>
          <w:noProof w:val="0"/>
          <w:lang w:val="en-US"/>
        </w:rPr>
        <w:t xml:space="preserve"> from different perspectives and ideas (Johnson &amp; Johnson, 1999). Whether </w:t>
      </w:r>
      <w:r w:rsidRPr="6E129DD3" w:rsidR="11CE4966">
        <w:rPr>
          <w:noProof w:val="0"/>
          <w:lang w:val="en-US"/>
        </w:rPr>
        <w:t>it is</w:t>
      </w:r>
      <w:r w:rsidRPr="6E129DD3" w:rsidR="483B4104">
        <w:rPr>
          <w:noProof w:val="0"/>
          <w:lang w:val="en-US"/>
        </w:rPr>
        <w:t xml:space="preserve"> discussing complex topics, working on group assignments, or solving problems together, collaborative learning creates a deeper understanding of the material.</w:t>
      </w:r>
    </w:p>
    <w:p w:rsidR="483B4104" w:rsidP="6E129DD3" w:rsidRDefault="483B4104" w14:paraId="41A5CA79" w14:textId="52AA4B39">
      <w:pPr>
        <w:pStyle w:val="Normal"/>
      </w:pPr>
      <w:r w:rsidRPr="6E129DD3" w:rsidR="483B4104">
        <w:rPr>
          <w:noProof w:val="0"/>
          <w:lang w:val="en-US"/>
        </w:rPr>
        <w:t xml:space="preserve">In the digital age, collaboration is easier than ever with tools like Google Docs, Slack, and Microsoft Teams. These platforms allow students to work together in real-time, regardless of location. For example, students from </w:t>
      </w:r>
      <w:r w:rsidRPr="6E129DD3" w:rsidR="1B01B641">
        <w:rPr>
          <w:noProof w:val="0"/>
          <w:lang w:val="en-US"/>
        </w:rPr>
        <w:t>various parts</w:t>
      </w:r>
      <w:r w:rsidRPr="6E129DD3" w:rsidR="483B4104">
        <w:rPr>
          <w:noProof w:val="0"/>
          <w:lang w:val="en-US"/>
        </w:rPr>
        <w:t xml:space="preserve"> of the world can come together </w:t>
      </w:r>
      <w:r w:rsidRPr="6E129DD3" w:rsidR="6C01CE59">
        <w:rPr>
          <w:noProof w:val="0"/>
          <w:lang w:val="en-US"/>
        </w:rPr>
        <w:t>to</w:t>
      </w:r>
      <w:r w:rsidRPr="6E129DD3" w:rsidR="483B4104">
        <w:rPr>
          <w:noProof w:val="0"/>
          <w:lang w:val="en-US"/>
        </w:rPr>
        <w:t xml:space="preserve"> solve a problem or create a presentation. Collaborative learning not only helps students learn faster but also prepares them for the team-based environments </w:t>
      </w:r>
      <w:r w:rsidRPr="6E129DD3" w:rsidR="2A5053E1">
        <w:rPr>
          <w:noProof w:val="0"/>
          <w:lang w:val="en-US"/>
        </w:rPr>
        <w:t>they will</w:t>
      </w:r>
      <w:r w:rsidRPr="6E129DD3" w:rsidR="483B4104">
        <w:rPr>
          <w:noProof w:val="0"/>
          <w:lang w:val="en-US"/>
        </w:rPr>
        <w:t xml:space="preserve"> </w:t>
      </w:r>
      <w:r w:rsidRPr="6E129DD3" w:rsidR="483B4104">
        <w:rPr>
          <w:noProof w:val="0"/>
          <w:lang w:val="en-US"/>
        </w:rPr>
        <w:t>encounter</w:t>
      </w:r>
      <w:r w:rsidRPr="6E129DD3" w:rsidR="483B4104">
        <w:rPr>
          <w:noProof w:val="0"/>
          <w:lang w:val="en-US"/>
        </w:rPr>
        <w:t xml:space="preserve"> in the workplace.</w:t>
      </w:r>
    </w:p>
    <w:p w:rsidR="483B4104" w:rsidP="6E129DD3" w:rsidRDefault="483B4104" w14:paraId="7B9544B1" w14:textId="40F972D2">
      <w:pPr>
        <w:pStyle w:val="NoSpacing"/>
      </w:pPr>
      <w:r w:rsidRPr="6E129DD3" w:rsidR="483B4104">
        <w:rPr>
          <w:noProof w:val="0"/>
          <w:lang w:val="en-US"/>
        </w:rPr>
        <w:t>5. Self-Regulated Learning and Digital Tools: Taking Control of Your Learning</w:t>
      </w:r>
    </w:p>
    <w:p w:rsidR="483B4104" w:rsidP="6E129DD3" w:rsidRDefault="483B4104" w14:paraId="613E388C" w14:textId="35A00CF9">
      <w:pPr>
        <w:pStyle w:val="Normal"/>
      </w:pPr>
      <w:r w:rsidRPr="6E129DD3" w:rsidR="483B4104">
        <w:rPr>
          <w:noProof w:val="0"/>
          <w:lang w:val="en-US"/>
        </w:rPr>
        <w:t xml:space="preserve">Self-regulation refers to the ability of students to set their own learning goals, </w:t>
      </w:r>
      <w:r w:rsidRPr="6E129DD3" w:rsidR="483B4104">
        <w:rPr>
          <w:noProof w:val="0"/>
          <w:lang w:val="en-US"/>
        </w:rPr>
        <w:t>monitor</w:t>
      </w:r>
      <w:r w:rsidRPr="6E129DD3" w:rsidR="483B4104">
        <w:rPr>
          <w:noProof w:val="0"/>
          <w:lang w:val="en-US"/>
        </w:rPr>
        <w:t xml:space="preserve"> their progress, and adjust their study methods when needed. This strategy empowers students to take control of their own learning journey, making it essential for success in the digital age (Zimmerman, 2000). Self-regulated learning is especially important for online or remote learning, where students must be independent and proactive.</w:t>
      </w:r>
    </w:p>
    <w:p w:rsidR="483B4104" w:rsidP="6E129DD3" w:rsidRDefault="483B4104" w14:paraId="083C9DA0" w14:textId="231B7BAB">
      <w:pPr>
        <w:pStyle w:val="Normal"/>
      </w:pPr>
      <w:r w:rsidRPr="6E129DD3" w:rsidR="483B4104">
        <w:rPr>
          <w:noProof w:val="0"/>
          <w:lang w:val="en-US"/>
        </w:rPr>
        <w:t xml:space="preserve">Digital tools can help students track their learning and set goals. </w:t>
      </w:r>
      <w:r w:rsidRPr="6E129DD3" w:rsidR="483B4104">
        <w:rPr>
          <w:noProof w:val="0"/>
          <w:lang w:val="en-US"/>
        </w:rPr>
        <w:t>Notion</w:t>
      </w:r>
      <w:r w:rsidRPr="6E129DD3" w:rsidR="483B4104">
        <w:rPr>
          <w:noProof w:val="0"/>
          <w:lang w:val="en-US"/>
        </w:rPr>
        <w:t xml:space="preserve"> and </w:t>
      </w:r>
      <w:r w:rsidRPr="6E129DD3" w:rsidR="483B4104">
        <w:rPr>
          <w:noProof w:val="0"/>
          <w:lang w:val="en-US"/>
        </w:rPr>
        <w:t>Evernote</w:t>
      </w:r>
      <w:r w:rsidRPr="6E129DD3" w:rsidR="483B4104">
        <w:rPr>
          <w:noProof w:val="0"/>
          <w:lang w:val="en-US"/>
        </w:rPr>
        <w:t xml:space="preserve"> are great apps for creating to-do lists, setting reminders, and organizing notes. A student might use </w:t>
      </w:r>
      <w:r w:rsidRPr="6E129DD3" w:rsidR="483B4104">
        <w:rPr>
          <w:noProof w:val="0"/>
          <w:lang w:val="en-US"/>
        </w:rPr>
        <w:t>Notion</w:t>
      </w:r>
      <w:r w:rsidRPr="6E129DD3" w:rsidR="483B4104">
        <w:rPr>
          <w:noProof w:val="0"/>
          <w:lang w:val="en-US"/>
        </w:rPr>
        <w:t xml:space="preserve"> to break down their semester’s syllabus into manageable study chunks, set deadlines, and track their progress. These tools encourage students to take ownership of their learning, helping them stay motivated and productive.</w:t>
      </w:r>
    </w:p>
    <w:p w:rsidR="483B4104" w:rsidP="6E129DD3" w:rsidRDefault="483B4104" w14:paraId="3C850EFA" w14:textId="0E26D838">
      <w:pPr>
        <w:pStyle w:val="Normal"/>
      </w:pPr>
      <w:r w:rsidRPr="6E129DD3" w:rsidR="483B4104">
        <w:rPr>
          <w:noProof w:val="0"/>
          <w:lang w:val="en-US"/>
        </w:rPr>
        <w:t>6. Mindfulness: Staying Calm and Focused Amid Distractions</w:t>
      </w:r>
    </w:p>
    <w:p w:rsidR="483B4104" w:rsidP="6E129DD3" w:rsidRDefault="483B4104" w14:paraId="64095360" w14:textId="443E9954">
      <w:pPr>
        <w:pStyle w:val="Normal"/>
      </w:pPr>
      <w:r w:rsidRPr="6E129DD3" w:rsidR="483B4104">
        <w:rPr>
          <w:noProof w:val="0"/>
          <w:lang w:val="en-US"/>
        </w:rPr>
        <w:t xml:space="preserve">Mindfulness is the practice of staying present and fully engaged in the task at hand, without letting distractions interfere. </w:t>
      </w:r>
      <w:r w:rsidRPr="6E129DD3" w:rsidR="1C2FB7DD">
        <w:rPr>
          <w:noProof w:val="0"/>
          <w:lang w:val="en-US"/>
        </w:rPr>
        <w:t>It is</w:t>
      </w:r>
      <w:r w:rsidRPr="6E129DD3" w:rsidR="483B4104">
        <w:rPr>
          <w:noProof w:val="0"/>
          <w:lang w:val="en-US"/>
        </w:rPr>
        <w:t xml:space="preserve"> particularly useful in today’s digital world, where students are bombarded with notifications, emails, and other distractions. Research shows that mindfulness not only helps reduce stress but also improves cognitive function, including memory and concentration (Zeidan et al., 2010).</w:t>
      </w:r>
    </w:p>
    <w:p w:rsidR="483B4104" w:rsidP="6E129DD3" w:rsidRDefault="483B4104" w14:paraId="2386355C" w14:textId="6E5CF39A">
      <w:pPr>
        <w:pStyle w:val="Normal"/>
      </w:pPr>
      <w:r w:rsidRPr="6E129DD3" w:rsidR="483B4104">
        <w:rPr>
          <w:noProof w:val="0"/>
          <w:lang w:val="en-US"/>
        </w:rPr>
        <w:t xml:space="preserve">Students can incorporate mindfulness into their study routine by using apps like </w:t>
      </w:r>
      <w:r w:rsidRPr="6E129DD3" w:rsidR="483B4104">
        <w:rPr>
          <w:noProof w:val="0"/>
          <w:lang w:val="en-US"/>
        </w:rPr>
        <w:t>Headspace</w:t>
      </w:r>
      <w:r w:rsidRPr="6E129DD3" w:rsidR="483B4104">
        <w:rPr>
          <w:noProof w:val="0"/>
          <w:lang w:val="en-US"/>
        </w:rPr>
        <w:t xml:space="preserve"> or </w:t>
      </w:r>
      <w:r w:rsidRPr="6E129DD3" w:rsidR="483B4104">
        <w:rPr>
          <w:noProof w:val="0"/>
          <w:lang w:val="en-US"/>
        </w:rPr>
        <w:t>Calm</w:t>
      </w:r>
      <w:r w:rsidRPr="6E129DD3" w:rsidR="483B4104">
        <w:rPr>
          <w:noProof w:val="0"/>
          <w:lang w:val="en-US"/>
        </w:rPr>
        <w:t xml:space="preserve"> to take short meditation breaks or practice relaxation techniques. For instance, before a big exam, a student might use a 10-minute mindfulness exercise to calm their nerves and clear their mind. By reducing anxiety and improving focus, mindfulness allows students to perform better academically and </w:t>
      </w:r>
      <w:r w:rsidRPr="6E129DD3" w:rsidR="483B4104">
        <w:rPr>
          <w:noProof w:val="0"/>
          <w:lang w:val="en-US"/>
        </w:rPr>
        <w:t>maintain</w:t>
      </w:r>
      <w:r w:rsidRPr="6E129DD3" w:rsidR="483B4104">
        <w:rPr>
          <w:noProof w:val="0"/>
          <w:lang w:val="en-US"/>
        </w:rPr>
        <w:t xml:space="preserve"> well-being during their studies.</w:t>
      </w:r>
    </w:p>
    <w:p w:rsidR="483B4104" w:rsidP="6E129DD3" w:rsidRDefault="483B4104" w14:paraId="27C7F143" w14:textId="04239BAB">
      <w:pPr>
        <w:pStyle w:val="Normal"/>
      </w:pPr>
      <w:r w:rsidRPr="6E129DD3" w:rsidR="483B4104">
        <w:rPr>
          <w:noProof w:val="0"/>
          <w:lang w:val="en-US"/>
        </w:rPr>
        <w:t>Conclusion</w:t>
      </w:r>
    </w:p>
    <w:p w:rsidR="483B4104" w:rsidP="6E129DD3" w:rsidRDefault="483B4104" w14:paraId="3784B88C" w14:textId="2AD3276F">
      <w:pPr>
        <w:spacing w:before="240" w:beforeAutospacing="off" w:after="240" w:afterAutospacing="off"/>
      </w:pPr>
      <w:r w:rsidRPr="6E129DD3" w:rsidR="483B4104">
        <w:rPr>
          <w:rFonts w:ascii="Arial" w:hAnsi="Arial" w:eastAsia="Arial" w:cs="Arial"/>
          <w:noProof w:val="0"/>
          <w:sz w:val="24"/>
          <w:szCs w:val="24"/>
          <w:lang w:val="en-US"/>
        </w:rPr>
        <w:t xml:space="preserve">In today’s digital world, students must be proactive in adopting effective study strategies to thrive academically. Active learning, spaced repetition, time management, collaborative learning, self-regulated learning, and mindfulness are all proven strategies that help students not only perform better in their studies but also build skills that will serve them in their future careers. By integrating these strategies with digital tools, students can </w:t>
      </w:r>
      <w:r w:rsidRPr="6E129DD3" w:rsidR="483B4104">
        <w:rPr>
          <w:rFonts w:ascii="Arial" w:hAnsi="Arial" w:eastAsia="Arial" w:cs="Arial"/>
          <w:noProof w:val="0"/>
          <w:sz w:val="24"/>
          <w:szCs w:val="24"/>
          <w:lang w:val="en-US"/>
        </w:rPr>
        <w:t>optimize</w:t>
      </w:r>
      <w:r w:rsidRPr="6E129DD3" w:rsidR="483B4104">
        <w:rPr>
          <w:rFonts w:ascii="Arial" w:hAnsi="Arial" w:eastAsia="Arial" w:cs="Arial"/>
          <w:noProof w:val="0"/>
          <w:sz w:val="24"/>
          <w:szCs w:val="24"/>
          <w:lang w:val="en-US"/>
        </w:rPr>
        <w:t xml:space="preserve"> their learning, manage their time more effectively, and achieve academic success in the modern era.</w:t>
      </w:r>
    </w:p>
    <w:p w:rsidR="6E129DD3" w:rsidP="6E129DD3" w:rsidRDefault="6E129DD3" w14:paraId="29CAF630" w14:textId="68B3B7BA">
      <w:pPr>
        <w:spacing w:before="240" w:beforeAutospacing="off" w:after="240" w:afterAutospacing="off"/>
        <w:rPr>
          <w:rFonts w:ascii="Arial" w:hAnsi="Arial" w:eastAsia="Arial" w:cs="Arial"/>
          <w:noProof w:val="0"/>
          <w:sz w:val="24"/>
          <w:szCs w:val="24"/>
          <w:lang w:val="en-US"/>
        </w:rPr>
      </w:pPr>
    </w:p>
    <w:p w:rsidR="4AB019CD" w:rsidP="6E129DD3" w:rsidRDefault="4AB019CD" w14:paraId="39FAF889" w14:textId="0EFE6288">
      <w:pPr>
        <w:spacing w:before="240" w:beforeAutospacing="off" w:after="240" w:afterAutospacing="off"/>
        <w:rPr>
          <w:rFonts w:ascii="Arial" w:hAnsi="Arial" w:eastAsia="Arial" w:cs="Arial"/>
          <w:b w:val="1"/>
          <w:bCs w:val="1"/>
          <w:noProof w:val="0"/>
          <w:sz w:val="32"/>
          <w:szCs w:val="32"/>
          <w:lang w:val="en-US"/>
        </w:rPr>
      </w:pPr>
      <w:r w:rsidRPr="6E129DD3" w:rsidR="4AB019CD">
        <w:rPr>
          <w:rFonts w:ascii="Arial" w:hAnsi="Arial" w:eastAsia="Arial" w:cs="Arial"/>
          <w:b w:val="1"/>
          <w:bCs w:val="1"/>
          <w:noProof w:val="0"/>
          <w:sz w:val="32"/>
          <w:szCs w:val="32"/>
          <w:lang w:val="en-US"/>
        </w:rPr>
        <w:t>References</w:t>
      </w:r>
      <w:r w:rsidRPr="6E129DD3" w:rsidR="174596EE">
        <w:rPr>
          <w:rFonts w:ascii="Arial" w:hAnsi="Arial" w:eastAsia="Arial" w:cs="Arial"/>
          <w:b w:val="1"/>
          <w:bCs w:val="1"/>
          <w:noProof w:val="0"/>
          <w:sz w:val="32"/>
          <w:szCs w:val="32"/>
          <w:lang w:val="en-US"/>
        </w:rPr>
        <w:t>:</w:t>
      </w:r>
    </w:p>
    <w:p w:rsidR="6E129DD3" w:rsidP="6E129DD3" w:rsidRDefault="6E129DD3" w14:paraId="5BB7862D" w14:textId="79CB468F">
      <w:pPr>
        <w:pStyle w:val="NoSpacing"/>
        <w:rPr>
          <w:noProof w:val="0"/>
          <w:lang w:val="en-US"/>
        </w:rPr>
      </w:pPr>
    </w:p>
    <w:p w:rsidR="4AB019CD" w:rsidP="6E129DD3" w:rsidRDefault="4AB019CD" w14:paraId="587B8F72" w14:textId="0726DB36">
      <w:pPr>
        <w:pStyle w:val="ListParagraph"/>
        <w:numPr>
          <w:ilvl w:val="0"/>
          <w:numId w:val="3"/>
        </w:numPr>
        <w:spacing w:before="0" w:beforeAutospacing="off" w:after="0" w:afterAutospacing="off"/>
        <w:rPr>
          <w:rFonts w:ascii="Arial" w:hAnsi="Arial" w:eastAsia="Arial" w:cs="Arial"/>
          <w:noProof w:val="0"/>
          <w:sz w:val="24"/>
          <w:szCs w:val="24"/>
          <w:lang w:val="en-US"/>
        </w:rPr>
      </w:pPr>
      <w:r w:rsidRPr="6E129DD3" w:rsidR="4AB019CD">
        <w:rPr>
          <w:rFonts w:ascii="Arial" w:hAnsi="Arial" w:eastAsia="Arial" w:cs="Arial"/>
          <w:noProof w:val="0"/>
          <w:sz w:val="24"/>
          <w:szCs w:val="24"/>
          <w:lang w:val="en-US"/>
        </w:rPr>
        <w:t xml:space="preserve">Cirillo, F. (2006). </w:t>
      </w:r>
      <w:r w:rsidRPr="6E129DD3" w:rsidR="4AB019CD">
        <w:rPr>
          <w:rFonts w:ascii="Arial" w:hAnsi="Arial" w:eastAsia="Arial" w:cs="Arial"/>
          <w:i w:val="1"/>
          <w:iCs w:val="1"/>
          <w:noProof w:val="0"/>
          <w:sz w:val="24"/>
          <w:szCs w:val="24"/>
          <w:lang w:val="en-US"/>
        </w:rPr>
        <w:t>The Pomodoro Technique</w:t>
      </w:r>
      <w:r w:rsidRPr="6E129DD3" w:rsidR="4AB019CD">
        <w:rPr>
          <w:rFonts w:ascii="Arial" w:hAnsi="Arial" w:eastAsia="Arial" w:cs="Arial"/>
          <w:noProof w:val="0"/>
          <w:sz w:val="24"/>
          <w:szCs w:val="24"/>
          <w:lang w:val="en-US"/>
        </w:rPr>
        <w:t>. FC Garage.</w:t>
      </w:r>
    </w:p>
    <w:p w:rsidR="4AB019CD" w:rsidP="6E129DD3" w:rsidRDefault="4AB019CD" w14:paraId="375A4F37" w14:textId="0450F40A">
      <w:pPr>
        <w:pStyle w:val="ListParagraph"/>
        <w:numPr>
          <w:ilvl w:val="0"/>
          <w:numId w:val="3"/>
        </w:numPr>
        <w:spacing w:before="0" w:beforeAutospacing="off" w:after="0" w:afterAutospacing="off"/>
        <w:rPr>
          <w:rFonts w:ascii="Arial" w:hAnsi="Arial" w:eastAsia="Arial" w:cs="Arial"/>
          <w:noProof w:val="0"/>
          <w:sz w:val="24"/>
          <w:szCs w:val="24"/>
          <w:lang w:val="en-US"/>
        </w:rPr>
      </w:pPr>
      <w:r w:rsidRPr="6E129DD3" w:rsidR="4AB019CD">
        <w:rPr>
          <w:rFonts w:ascii="Arial" w:hAnsi="Arial" w:eastAsia="Arial" w:cs="Arial"/>
          <w:noProof w:val="0"/>
          <w:sz w:val="24"/>
          <w:szCs w:val="24"/>
          <w:lang w:val="en-US"/>
        </w:rPr>
        <w:t xml:space="preserve">Ebbinghaus, H. (1885). </w:t>
      </w:r>
      <w:r w:rsidRPr="6E129DD3" w:rsidR="4AB019CD">
        <w:rPr>
          <w:rFonts w:ascii="Arial" w:hAnsi="Arial" w:eastAsia="Arial" w:cs="Arial"/>
          <w:i w:val="1"/>
          <w:iCs w:val="1"/>
          <w:noProof w:val="0"/>
          <w:sz w:val="24"/>
          <w:szCs w:val="24"/>
          <w:lang w:val="en-US"/>
        </w:rPr>
        <w:t>Memory: A Contribution to Experimental Psychology</w:t>
      </w:r>
      <w:r w:rsidRPr="6E129DD3" w:rsidR="4AB019CD">
        <w:rPr>
          <w:rFonts w:ascii="Arial" w:hAnsi="Arial" w:eastAsia="Arial" w:cs="Arial"/>
          <w:noProof w:val="0"/>
          <w:sz w:val="24"/>
          <w:szCs w:val="24"/>
          <w:lang w:val="en-US"/>
        </w:rPr>
        <w:t>. Dover Publications.</w:t>
      </w:r>
    </w:p>
    <w:p w:rsidR="4AB019CD" w:rsidP="6E129DD3" w:rsidRDefault="4AB019CD" w14:paraId="052F8DBB" w14:textId="16FA1384">
      <w:pPr>
        <w:pStyle w:val="ListParagraph"/>
        <w:numPr>
          <w:ilvl w:val="0"/>
          <w:numId w:val="3"/>
        </w:numPr>
        <w:spacing w:before="0" w:beforeAutospacing="off" w:after="0" w:afterAutospacing="off"/>
        <w:rPr>
          <w:rFonts w:ascii="Arial" w:hAnsi="Arial" w:eastAsia="Arial" w:cs="Arial"/>
          <w:noProof w:val="0"/>
          <w:sz w:val="24"/>
          <w:szCs w:val="24"/>
          <w:lang w:val="en-US"/>
        </w:rPr>
      </w:pPr>
      <w:r w:rsidRPr="6E129DD3" w:rsidR="4AB019CD">
        <w:rPr>
          <w:rFonts w:ascii="Arial" w:hAnsi="Arial" w:eastAsia="Arial" w:cs="Arial"/>
          <w:noProof w:val="0"/>
          <w:sz w:val="24"/>
          <w:szCs w:val="24"/>
          <w:lang w:val="en-US"/>
        </w:rPr>
        <w:t xml:space="preserve">Freeman, S., et al. (2014). Active Learning Increases Student Performance in Science, Engineering, and Mathematics. </w:t>
      </w:r>
      <w:r w:rsidRPr="6E129DD3" w:rsidR="4AB019CD">
        <w:rPr>
          <w:rFonts w:ascii="Arial" w:hAnsi="Arial" w:eastAsia="Arial" w:cs="Arial"/>
          <w:i w:val="1"/>
          <w:iCs w:val="1"/>
          <w:noProof w:val="0"/>
          <w:sz w:val="24"/>
          <w:szCs w:val="24"/>
          <w:lang w:val="en-US"/>
        </w:rPr>
        <w:t>Proceedings of the National Academy of Sciences</w:t>
      </w:r>
      <w:r w:rsidRPr="6E129DD3" w:rsidR="4AB019CD">
        <w:rPr>
          <w:rFonts w:ascii="Arial" w:hAnsi="Arial" w:eastAsia="Arial" w:cs="Arial"/>
          <w:noProof w:val="0"/>
          <w:sz w:val="24"/>
          <w:szCs w:val="24"/>
          <w:lang w:val="en-US"/>
        </w:rPr>
        <w:t>, 111(23), 8410-8415.</w:t>
      </w:r>
    </w:p>
    <w:p w:rsidR="4AB019CD" w:rsidP="6E129DD3" w:rsidRDefault="4AB019CD" w14:paraId="0C8741DB" w14:textId="3E3FC493">
      <w:pPr>
        <w:pStyle w:val="ListParagraph"/>
        <w:numPr>
          <w:ilvl w:val="0"/>
          <w:numId w:val="3"/>
        </w:numPr>
        <w:spacing w:before="0" w:beforeAutospacing="off" w:after="0" w:afterAutospacing="off"/>
        <w:rPr>
          <w:rFonts w:ascii="Arial" w:hAnsi="Arial" w:eastAsia="Arial" w:cs="Arial"/>
          <w:noProof w:val="0"/>
          <w:sz w:val="24"/>
          <w:szCs w:val="24"/>
          <w:lang w:val="en-US"/>
        </w:rPr>
      </w:pPr>
      <w:r w:rsidRPr="6E129DD3" w:rsidR="4AB019CD">
        <w:rPr>
          <w:rFonts w:ascii="Arial" w:hAnsi="Arial" w:eastAsia="Arial" w:cs="Arial"/>
          <w:noProof w:val="0"/>
          <w:sz w:val="24"/>
          <w:szCs w:val="24"/>
          <w:lang w:val="en-US"/>
        </w:rPr>
        <w:t xml:space="preserve">Johnson, D. W., &amp; Johnson, R. T. (1999). </w:t>
      </w:r>
      <w:r w:rsidRPr="6E129DD3" w:rsidR="4AB019CD">
        <w:rPr>
          <w:rFonts w:ascii="Arial" w:hAnsi="Arial" w:eastAsia="Arial" w:cs="Arial"/>
          <w:i w:val="1"/>
          <w:iCs w:val="1"/>
          <w:noProof w:val="0"/>
          <w:sz w:val="24"/>
          <w:szCs w:val="24"/>
          <w:lang w:val="en-US"/>
        </w:rPr>
        <w:t>Learning Together and Alone: Cooperative, Competitive, and Individualistic Learning</w:t>
      </w:r>
      <w:r w:rsidRPr="6E129DD3" w:rsidR="4AB019CD">
        <w:rPr>
          <w:rFonts w:ascii="Arial" w:hAnsi="Arial" w:eastAsia="Arial" w:cs="Arial"/>
          <w:noProof w:val="0"/>
          <w:sz w:val="24"/>
          <w:szCs w:val="24"/>
          <w:lang w:val="en-US"/>
        </w:rPr>
        <w:t>. Prentice Hall.</w:t>
      </w:r>
    </w:p>
    <w:p w:rsidR="4AB019CD" w:rsidP="6E129DD3" w:rsidRDefault="4AB019CD" w14:paraId="0B25B8EE" w14:textId="568115A8">
      <w:pPr>
        <w:pStyle w:val="ListParagraph"/>
        <w:numPr>
          <w:ilvl w:val="0"/>
          <w:numId w:val="3"/>
        </w:numPr>
        <w:spacing w:before="0" w:beforeAutospacing="off" w:after="0" w:afterAutospacing="off"/>
        <w:rPr>
          <w:rFonts w:ascii="Arial" w:hAnsi="Arial" w:eastAsia="Arial" w:cs="Arial"/>
          <w:noProof w:val="0"/>
          <w:sz w:val="24"/>
          <w:szCs w:val="24"/>
          <w:lang w:val="en-US"/>
        </w:rPr>
      </w:pPr>
      <w:r w:rsidRPr="6E129DD3" w:rsidR="4AB019CD">
        <w:rPr>
          <w:rFonts w:ascii="Arial" w:hAnsi="Arial" w:eastAsia="Arial" w:cs="Arial"/>
          <w:noProof w:val="0"/>
          <w:sz w:val="24"/>
          <w:szCs w:val="24"/>
          <w:lang w:val="en-US"/>
        </w:rPr>
        <w:t xml:space="preserve">Zeidan, F., et al. (2010). Mindfulness Meditation Improves Cognition: Evidence of Brief Mental Training. </w:t>
      </w:r>
      <w:r w:rsidRPr="6E129DD3" w:rsidR="4AB019CD">
        <w:rPr>
          <w:rFonts w:ascii="Arial" w:hAnsi="Arial" w:eastAsia="Arial" w:cs="Arial"/>
          <w:i w:val="1"/>
          <w:iCs w:val="1"/>
          <w:noProof w:val="0"/>
          <w:sz w:val="24"/>
          <w:szCs w:val="24"/>
          <w:lang w:val="en-US"/>
        </w:rPr>
        <w:t>Consciousness and cognition</w:t>
      </w:r>
      <w:r w:rsidRPr="6E129DD3" w:rsidR="4AB019CD">
        <w:rPr>
          <w:rFonts w:ascii="Arial" w:hAnsi="Arial" w:eastAsia="Arial" w:cs="Arial"/>
          <w:noProof w:val="0"/>
          <w:sz w:val="24"/>
          <w:szCs w:val="24"/>
          <w:lang w:val="en-US"/>
        </w:rPr>
        <w:t>, 19(2), 597-605.</w:t>
      </w:r>
    </w:p>
    <w:p w:rsidR="4AB019CD" w:rsidP="6E129DD3" w:rsidRDefault="4AB019CD" w14:paraId="1053A675" w14:textId="44C639C3">
      <w:pPr>
        <w:pStyle w:val="ListParagraph"/>
        <w:numPr>
          <w:ilvl w:val="0"/>
          <w:numId w:val="3"/>
        </w:numPr>
        <w:spacing w:before="0" w:beforeAutospacing="off" w:after="0" w:afterAutospacing="off"/>
        <w:rPr>
          <w:rFonts w:ascii="Arial" w:hAnsi="Arial" w:eastAsia="Arial" w:cs="Arial"/>
          <w:noProof w:val="0"/>
          <w:sz w:val="24"/>
          <w:szCs w:val="24"/>
          <w:lang w:val="en-US"/>
        </w:rPr>
      </w:pPr>
      <w:r w:rsidRPr="6E129DD3" w:rsidR="4AB019CD">
        <w:rPr>
          <w:rFonts w:ascii="Arial" w:hAnsi="Arial" w:eastAsia="Arial" w:cs="Arial"/>
          <w:noProof w:val="0"/>
          <w:sz w:val="24"/>
          <w:szCs w:val="24"/>
          <w:lang w:val="en-US"/>
        </w:rPr>
        <w:t xml:space="preserve">Zimmerman, B. J. (2000). Self-Regulated Learning and Academic Achievement: An Overview. </w:t>
      </w:r>
      <w:r w:rsidRPr="6E129DD3" w:rsidR="4AB019CD">
        <w:rPr>
          <w:rFonts w:ascii="Arial" w:hAnsi="Arial" w:eastAsia="Arial" w:cs="Arial"/>
          <w:i w:val="1"/>
          <w:iCs w:val="1"/>
          <w:noProof w:val="0"/>
          <w:sz w:val="24"/>
          <w:szCs w:val="24"/>
          <w:lang w:val="en-US"/>
        </w:rPr>
        <w:t>Educational Psychologist</w:t>
      </w:r>
      <w:r w:rsidRPr="6E129DD3" w:rsidR="4AB019CD">
        <w:rPr>
          <w:rFonts w:ascii="Arial" w:hAnsi="Arial" w:eastAsia="Arial" w:cs="Arial"/>
          <w:noProof w:val="0"/>
          <w:sz w:val="24"/>
          <w:szCs w:val="24"/>
          <w:lang w:val="en-US"/>
        </w:rPr>
        <w:t>, 25(1), 1-15.</w:t>
      </w:r>
    </w:p>
    <w:p w:rsidR="6E129DD3" w:rsidP="6E129DD3" w:rsidRDefault="6E129DD3" w14:paraId="628D76B2" w14:textId="5569CDD5">
      <w:pPr>
        <w:spacing w:before="240" w:beforeAutospacing="off" w:after="240" w:afterAutospacing="off"/>
        <w:rPr>
          <w:rFonts w:ascii="Arial" w:hAnsi="Arial" w:eastAsia="Arial" w:cs="Arial"/>
          <w:noProof w:val="0"/>
          <w:sz w:val="24"/>
          <w:szCs w:val="24"/>
          <w:lang w:val="en-US"/>
        </w:rPr>
      </w:pPr>
    </w:p>
    <w:p w:rsidR="6E129DD3" w:rsidP="6E129DD3" w:rsidRDefault="6E129DD3" w14:paraId="6BB8F5BC" w14:textId="22D28452">
      <w:pPr>
        <w:pStyle w:val="NoSpacing"/>
        <w:rPr>
          <w:rFonts w:ascii="Arial" w:hAnsi="Arial" w:eastAsia="Arial" w:cs="Arial"/>
          <w:b w:val="1"/>
          <w:bCs w:val="1"/>
          <w:noProof w:val="0"/>
          <w:sz w:val="24"/>
          <w:szCs w:val="24"/>
          <w:lang w:val="en-US"/>
        </w:rPr>
      </w:pPr>
    </w:p>
    <w:p w:rsidR="6E129DD3" w:rsidP="6E129DD3" w:rsidRDefault="6E129DD3" w14:paraId="1FBE0DEA" w14:textId="64AC87D1">
      <w:pPr>
        <w:pStyle w:val="NoSpacing"/>
        <w:rPr>
          <w:rFonts w:ascii="Arial" w:hAnsi="Arial" w:eastAsia="Arial" w:cs="Arial"/>
          <w:b w:val="1"/>
          <w:bCs w:val="1"/>
          <w:noProof w:val="0"/>
          <w:sz w:val="24"/>
          <w:szCs w:val="24"/>
          <w:lang w:val="en-US"/>
        </w:rPr>
      </w:pPr>
    </w:p>
    <w:p w:rsidR="6E129DD3" w:rsidP="6E129DD3" w:rsidRDefault="6E129DD3" w14:paraId="7D564E3C" w14:textId="5E1D053E">
      <w:pPr>
        <w:pStyle w:val="NoSpacing"/>
        <w:rPr>
          <w:rFonts w:ascii="Arial" w:hAnsi="Arial" w:eastAsia="Arial" w:cs="Arial"/>
          <w:b w:val="1"/>
          <w:bCs w:val="1"/>
          <w:noProof w:val="0"/>
          <w:sz w:val="24"/>
          <w:szCs w:val="24"/>
          <w:lang w:val="en-US"/>
        </w:rPr>
      </w:pPr>
    </w:p>
    <w:p w:rsidR="6E129DD3" w:rsidP="6E129DD3" w:rsidRDefault="6E129DD3" w14:paraId="39A23073" w14:textId="2F27CDF0">
      <w:pPr>
        <w:pStyle w:val="NoSpacing"/>
        <w:rPr>
          <w:rFonts w:ascii="Arial" w:hAnsi="Arial" w:eastAsia="Arial" w:cs="Arial"/>
          <w:b w:val="1"/>
          <w:bCs w:val="1"/>
          <w:noProof w:val="0"/>
          <w:sz w:val="24"/>
          <w:szCs w:val="24"/>
          <w:lang w:val="en-US"/>
        </w:rPr>
      </w:pPr>
    </w:p>
    <w:p w:rsidR="28401404" w:rsidP="6E129DD3" w:rsidRDefault="28401404" w14:paraId="08D8B4E0" w14:textId="103F2B24">
      <w:pPr>
        <w:pStyle w:val="NoSpacing"/>
        <w:ind w:left="0"/>
        <w:rPr>
          <w:rFonts w:ascii="Arial" w:hAnsi="Arial" w:eastAsia="Arial" w:cs="Arial"/>
          <w:b w:val="1"/>
          <w:bCs w:val="1"/>
          <w:noProof w:val="0"/>
          <w:sz w:val="32"/>
          <w:szCs w:val="32"/>
          <w:lang w:val="en-US"/>
        </w:rPr>
      </w:pPr>
      <w:r w:rsidRPr="6E129DD3" w:rsidR="28401404">
        <w:rPr>
          <w:rFonts w:ascii="Arial" w:hAnsi="Arial" w:eastAsia="Arial" w:cs="Arial"/>
          <w:b w:val="1"/>
          <w:bCs w:val="1"/>
          <w:noProof w:val="0"/>
          <w:sz w:val="32"/>
          <w:szCs w:val="32"/>
          <w:lang w:val="en-US"/>
        </w:rPr>
        <w:t>“Time Management”: An Essential Skill for Student Success</w:t>
      </w:r>
    </w:p>
    <w:p w:rsidR="6E129DD3" w:rsidP="6E129DD3" w:rsidRDefault="6E129DD3" w14:paraId="11C77300" w14:textId="0B0E59E6">
      <w:pPr>
        <w:pStyle w:val="NoSpacing"/>
        <w:ind w:left="0"/>
        <w:rPr>
          <w:rFonts w:ascii="Arial" w:hAnsi="Arial" w:eastAsia="Arial" w:cs="Arial"/>
          <w:b w:val="1"/>
          <w:bCs w:val="1"/>
          <w:noProof w:val="0"/>
          <w:sz w:val="32"/>
          <w:szCs w:val="32"/>
          <w:lang w:val="en-US"/>
        </w:rPr>
      </w:pPr>
    </w:p>
    <w:p w:rsidR="6E129DD3" w:rsidP="6E129DD3" w:rsidRDefault="6E129DD3" w14:paraId="76082AF8" w14:textId="2F3D0D97">
      <w:pPr>
        <w:pStyle w:val="NoSpacing"/>
        <w:ind w:left="0"/>
        <w:rPr>
          <w:rFonts w:ascii="Arial" w:hAnsi="Arial" w:eastAsia="Arial" w:cs="Arial"/>
          <w:b w:val="1"/>
          <w:bCs w:val="1"/>
          <w:noProof w:val="0"/>
          <w:sz w:val="32"/>
          <w:szCs w:val="32"/>
          <w:lang w:val="en-US"/>
        </w:rPr>
      </w:pPr>
    </w:p>
    <w:p w:rsidR="6E129DD3" w:rsidP="6E129DD3" w:rsidRDefault="6E129DD3" w14:paraId="535B2E50" w14:textId="7E943755">
      <w:pPr>
        <w:pStyle w:val="NoSpacing"/>
        <w:ind w:left="0"/>
        <w:rPr>
          <w:rFonts w:ascii="Arial" w:hAnsi="Arial" w:eastAsia="Arial" w:cs="Arial"/>
          <w:b w:val="1"/>
          <w:bCs w:val="1"/>
          <w:noProof w:val="0"/>
          <w:sz w:val="32"/>
          <w:szCs w:val="32"/>
          <w:lang w:val="en-US"/>
        </w:rPr>
      </w:pPr>
    </w:p>
    <w:p w:rsidR="24DA14F3" w:rsidP="6E129DD3" w:rsidRDefault="24DA14F3" w14:paraId="5AD8965D" w14:textId="3EE18152">
      <w:pPr>
        <w:spacing w:before="240" w:beforeAutospacing="off" w:after="240" w:afterAutospacing="off"/>
        <w:rPr>
          <w:rFonts w:ascii="Arial" w:hAnsi="Arial" w:eastAsia="Arial" w:cs="Arial"/>
          <w:noProof w:val="0"/>
          <w:sz w:val="24"/>
          <w:szCs w:val="24"/>
          <w:lang w:val="en-US"/>
        </w:rPr>
      </w:pPr>
      <w:r w:rsidRPr="6E129DD3" w:rsidR="24DA14F3">
        <w:rPr>
          <w:rFonts w:ascii="Arial" w:hAnsi="Arial" w:eastAsia="Arial" w:cs="Arial"/>
          <w:noProof w:val="0"/>
          <w:sz w:val="24"/>
          <w:szCs w:val="24"/>
          <w:lang w:val="en-US"/>
        </w:rPr>
        <w:t>Time management is one of the most important skills a student can develop during their time in higher education. With so many competing demands—classes, assignments, part-time jobs, social activities, and personal responsibilities—</w:t>
      </w:r>
      <w:r w:rsidRPr="6E129DD3" w:rsidR="26290F96">
        <w:rPr>
          <w:rFonts w:ascii="Arial" w:hAnsi="Arial" w:eastAsia="Arial" w:cs="Arial"/>
          <w:noProof w:val="0"/>
          <w:sz w:val="24"/>
          <w:szCs w:val="24"/>
          <w:lang w:val="en-US"/>
        </w:rPr>
        <w:t>it is</w:t>
      </w:r>
      <w:r w:rsidRPr="6E129DD3" w:rsidR="24DA14F3">
        <w:rPr>
          <w:rFonts w:ascii="Arial" w:hAnsi="Arial" w:eastAsia="Arial" w:cs="Arial"/>
          <w:noProof w:val="0"/>
          <w:sz w:val="24"/>
          <w:szCs w:val="24"/>
          <w:lang w:val="en-US"/>
        </w:rPr>
        <w:t xml:space="preserve"> easy for students to feel overwhelmed. However, students who manage their time well tend to do better academically, experience less stress, and have a healthier balance between school and life. This report will explore why time management is essential for student success, provide evidence on its benefits, and offer practical strategies that students can use to improve their time management skills.</w:t>
      </w:r>
    </w:p>
    <w:p w:rsidR="24DA14F3" w:rsidP="6E129DD3" w:rsidRDefault="24DA14F3" w14:paraId="0AB83AB5" w14:textId="6044876B">
      <w:pPr>
        <w:pStyle w:val="NoSpacing"/>
        <w:rPr>
          <w:rFonts w:ascii="Arial" w:hAnsi="Arial" w:eastAsia="Arial" w:cs="Arial"/>
          <w:b w:val="1"/>
          <w:bCs w:val="1"/>
          <w:noProof w:val="0"/>
          <w:sz w:val="24"/>
          <w:szCs w:val="24"/>
          <w:lang w:val="en-US"/>
        </w:rPr>
      </w:pPr>
      <w:r w:rsidRPr="6E129DD3" w:rsidR="24DA14F3">
        <w:rPr>
          <w:noProof w:val="0"/>
          <w:lang w:val="en-US"/>
        </w:rPr>
        <w:t>The Link Between Time Management and Academic Success</w:t>
      </w:r>
    </w:p>
    <w:p w:rsidR="24DA14F3" w:rsidP="6E129DD3" w:rsidRDefault="24DA14F3" w14:paraId="33B89572" w14:textId="4E2043B7">
      <w:pPr>
        <w:pStyle w:val="Normal"/>
        <w:rPr>
          <w:rFonts w:ascii="Arial" w:hAnsi="Arial" w:eastAsia="Arial" w:cs="Arial"/>
          <w:noProof w:val="0"/>
          <w:sz w:val="24"/>
          <w:szCs w:val="24"/>
          <w:lang w:val="en-US"/>
        </w:rPr>
      </w:pPr>
      <w:r w:rsidRPr="6E129DD3" w:rsidR="24DA14F3">
        <w:rPr>
          <w:noProof w:val="0"/>
          <w:lang w:val="en-US"/>
        </w:rPr>
        <w:t xml:space="preserve">Effective time management is directly tied to academic achievement. Research has shown that students who manage their time well tend to get better grades. Britton and Tesser (2015) found that students who practice time management techniques, like scheduling study sessions and breaking down assignments, tend to have higher GPA scores compared to those who </w:t>
      </w:r>
      <w:r w:rsidRPr="6E129DD3" w:rsidR="477462FB">
        <w:rPr>
          <w:noProof w:val="0"/>
          <w:lang w:val="en-US"/>
        </w:rPr>
        <w:t>do not</w:t>
      </w:r>
      <w:r w:rsidRPr="6E129DD3" w:rsidR="24DA14F3">
        <w:rPr>
          <w:noProof w:val="0"/>
          <w:lang w:val="en-US"/>
        </w:rPr>
        <w:t xml:space="preserve"> plan their time effectively. One key to success is prioritizing tasks—focusing on what is most important first, such as studying for exams or completing major assignments, rather than spending too much time on low-priority activities like social media or watching TV.</w:t>
      </w:r>
    </w:p>
    <w:p w:rsidR="24DA14F3" w:rsidP="6E129DD3" w:rsidRDefault="24DA14F3" w14:paraId="5F46F3CA" w14:textId="587E13D7">
      <w:pPr>
        <w:pStyle w:val="Normal"/>
        <w:rPr>
          <w:rFonts w:ascii="Arial" w:hAnsi="Arial" w:eastAsia="Arial" w:cs="Arial"/>
          <w:noProof w:val="0"/>
          <w:sz w:val="24"/>
          <w:szCs w:val="24"/>
          <w:lang w:val="en-US"/>
        </w:rPr>
      </w:pPr>
      <w:r w:rsidRPr="6E129DD3" w:rsidR="24DA14F3">
        <w:rPr>
          <w:noProof w:val="0"/>
          <w:lang w:val="en-US"/>
        </w:rPr>
        <w:t>For example, if a student has a research paper due and a midterm to study for, prioritizing study time for the exam, while setting aside smaller blocks for the paper, will help reduce stress and ensure both tasks are completed on time.</w:t>
      </w:r>
    </w:p>
    <w:p w:rsidR="24DA14F3" w:rsidP="6E129DD3" w:rsidRDefault="24DA14F3" w14:paraId="77D52854" w14:textId="287CFA68">
      <w:pPr>
        <w:pStyle w:val="Normal"/>
        <w:rPr>
          <w:rFonts w:ascii="Arial" w:hAnsi="Arial" w:eastAsia="Arial" w:cs="Arial"/>
          <w:b w:val="1"/>
          <w:bCs w:val="1"/>
          <w:noProof w:val="0"/>
          <w:sz w:val="24"/>
          <w:szCs w:val="24"/>
          <w:lang w:val="en-US"/>
        </w:rPr>
      </w:pPr>
      <w:r w:rsidRPr="6E129DD3" w:rsidR="24DA14F3">
        <w:rPr>
          <w:noProof w:val="0"/>
          <w:lang w:val="en-US"/>
        </w:rPr>
        <w:t>Time Management and Reducing Stress</w:t>
      </w:r>
    </w:p>
    <w:p w:rsidR="24DA14F3" w:rsidP="6E129DD3" w:rsidRDefault="24DA14F3" w14:paraId="68DA0EAA" w14:textId="2B06E0DC">
      <w:pPr>
        <w:pStyle w:val="Normal"/>
        <w:rPr>
          <w:rFonts w:ascii="Arial" w:hAnsi="Arial" w:eastAsia="Arial" w:cs="Arial"/>
          <w:noProof w:val="0"/>
          <w:sz w:val="24"/>
          <w:szCs w:val="24"/>
          <w:lang w:val="en-US"/>
        </w:rPr>
      </w:pPr>
      <w:r w:rsidRPr="6E129DD3" w:rsidR="24DA14F3">
        <w:rPr>
          <w:noProof w:val="0"/>
          <w:lang w:val="en-US"/>
        </w:rPr>
        <w:t>Another reason time management is crucial is its ability to reduce stress. Many students experience stress, especially during peak times like finals or midterms. However, students who manage their time effectively can avoid the stress of last-minute cramming and tight deadlines. Misra and McKean (2018) found that time management skills are strongly linked to lower levels of anxiety. When students can plan their workload ahead of time, they feel more in control and are less likely to procrastinate.</w:t>
      </w:r>
    </w:p>
    <w:p w:rsidR="24DA14F3" w:rsidP="6E129DD3" w:rsidRDefault="24DA14F3" w14:paraId="3C5D4991" w14:textId="408DAECB">
      <w:pPr>
        <w:pStyle w:val="Normal"/>
        <w:rPr>
          <w:rFonts w:ascii="Arial" w:hAnsi="Arial" w:eastAsia="Arial" w:cs="Arial"/>
          <w:noProof w:val="0"/>
          <w:sz w:val="24"/>
          <w:szCs w:val="24"/>
          <w:lang w:val="en-US"/>
        </w:rPr>
      </w:pPr>
      <w:r w:rsidRPr="6E129DD3" w:rsidR="24DA14F3">
        <w:rPr>
          <w:noProof w:val="0"/>
          <w:lang w:val="en-US"/>
        </w:rPr>
        <w:t>A simple strategy is breaking tasks into smaller, manageable pieces. Instead of thinking, “I have a huge paper to write,” a student could plan to write an outline one day, conduct research the next, and draft sections of the paper over a few days. By spreading the work out, students can feel less overwhelmed and more in control of their time.</w:t>
      </w:r>
    </w:p>
    <w:p w:rsidR="24DA14F3" w:rsidP="6E129DD3" w:rsidRDefault="24DA14F3" w14:paraId="776F8F70" w14:textId="2AF431DE">
      <w:pPr>
        <w:pStyle w:val="Normal"/>
        <w:rPr>
          <w:rFonts w:ascii="Arial" w:hAnsi="Arial" w:eastAsia="Arial" w:cs="Arial"/>
          <w:b w:val="1"/>
          <w:bCs w:val="1"/>
          <w:noProof w:val="0"/>
          <w:sz w:val="24"/>
          <w:szCs w:val="24"/>
          <w:lang w:val="en-US"/>
        </w:rPr>
      </w:pPr>
      <w:r w:rsidRPr="6E129DD3" w:rsidR="24DA14F3">
        <w:rPr>
          <w:noProof w:val="0"/>
          <w:lang w:val="en-US"/>
        </w:rPr>
        <w:t>How Time Management Supports Self-Regulated Learning</w:t>
      </w:r>
    </w:p>
    <w:p w:rsidR="24DA14F3" w:rsidP="6E129DD3" w:rsidRDefault="24DA14F3" w14:paraId="7EBD9A81" w14:textId="2CA353EB">
      <w:pPr>
        <w:pStyle w:val="Normal"/>
        <w:rPr>
          <w:rFonts w:ascii="Arial" w:hAnsi="Arial" w:eastAsia="Arial" w:cs="Arial"/>
          <w:noProof w:val="0"/>
          <w:sz w:val="24"/>
          <w:szCs w:val="24"/>
          <w:lang w:val="en-US"/>
        </w:rPr>
      </w:pPr>
      <w:r w:rsidRPr="6E129DD3" w:rsidR="24DA14F3">
        <w:rPr>
          <w:noProof w:val="0"/>
          <w:lang w:val="en-US"/>
        </w:rPr>
        <w:t xml:space="preserve">Effective time management also supports self-regulated learning (SRL), which refers to students taking responsibility for their own learning. This involves setting goals, </w:t>
      </w:r>
      <w:r w:rsidRPr="6E129DD3" w:rsidR="24DA14F3">
        <w:rPr>
          <w:noProof w:val="0"/>
          <w:lang w:val="en-US"/>
        </w:rPr>
        <w:t>monitoring</w:t>
      </w:r>
      <w:r w:rsidRPr="6E129DD3" w:rsidR="24DA14F3">
        <w:rPr>
          <w:noProof w:val="0"/>
          <w:lang w:val="en-US"/>
        </w:rPr>
        <w:t xml:space="preserve"> progress, and </w:t>
      </w:r>
      <w:r w:rsidRPr="6E129DD3" w:rsidR="37FE6A9B">
        <w:rPr>
          <w:noProof w:val="0"/>
          <w:lang w:val="en-US"/>
        </w:rPr>
        <w:t>adjusting</w:t>
      </w:r>
      <w:r w:rsidRPr="6E129DD3" w:rsidR="24DA14F3">
        <w:rPr>
          <w:noProof w:val="0"/>
          <w:lang w:val="en-US"/>
        </w:rPr>
        <w:t xml:space="preserve"> when necessary (Zimmerman, 2015). Time management is a key part of SRL because it helps students structure their study time, set realistic goals, and stay on track.</w:t>
      </w:r>
    </w:p>
    <w:p w:rsidR="24DA14F3" w:rsidP="6E129DD3" w:rsidRDefault="24DA14F3" w14:paraId="1A1F40D7" w14:textId="512D9545">
      <w:pPr>
        <w:pStyle w:val="Normal"/>
        <w:rPr>
          <w:rFonts w:ascii="Arial" w:hAnsi="Arial" w:eastAsia="Arial" w:cs="Arial"/>
          <w:noProof w:val="0"/>
          <w:sz w:val="24"/>
          <w:szCs w:val="24"/>
          <w:lang w:val="en-US"/>
        </w:rPr>
      </w:pPr>
      <w:r w:rsidRPr="6E129DD3" w:rsidR="24DA14F3">
        <w:rPr>
          <w:noProof w:val="0"/>
          <w:lang w:val="en-US"/>
        </w:rPr>
        <w:t xml:space="preserve">For example, students who schedule regular study blocks can track how much </w:t>
      </w:r>
      <w:r w:rsidRPr="6E129DD3" w:rsidR="05DDAC92">
        <w:rPr>
          <w:noProof w:val="0"/>
          <w:lang w:val="en-US"/>
        </w:rPr>
        <w:t>they have</w:t>
      </w:r>
      <w:r w:rsidRPr="6E129DD3" w:rsidR="24DA14F3">
        <w:rPr>
          <w:noProof w:val="0"/>
          <w:lang w:val="en-US"/>
        </w:rPr>
        <w:t xml:space="preserve"> </w:t>
      </w:r>
      <w:r w:rsidRPr="6E129DD3" w:rsidR="24DA14F3">
        <w:rPr>
          <w:noProof w:val="0"/>
          <w:lang w:val="en-US"/>
        </w:rPr>
        <w:t>accomplished</w:t>
      </w:r>
      <w:r w:rsidRPr="6E129DD3" w:rsidR="24DA14F3">
        <w:rPr>
          <w:noProof w:val="0"/>
          <w:lang w:val="en-US"/>
        </w:rPr>
        <w:t xml:space="preserve"> and adjust their study plans if they are falling behind. This ability to assess progress and make changes is what makes self-regulated learners more successful overall. Without effective time management, it becomes much harder to keep track of academic progress, leading to procrastination and missed deadlines.</w:t>
      </w:r>
    </w:p>
    <w:p w:rsidR="24DA14F3" w:rsidP="6E129DD3" w:rsidRDefault="24DA14F3" w14:paraId="324CA077" w14:textId="38AD1DD3">
      <w:pPr>
        <w:pStyle w:val="Normal"/>
        <w:rPr>
          <w:rFonts w:ascii="Arial" w:hAnsi="Arial" w:eastAsia="Arial" w:cs="Arial"/>
          <w:b w:val="1"/>
          <w:bCs w:val="1"/>
          <w:noProof w:val="0"/>
          <w:sz w:val="24"/>
          <w:szCs w:val="24"/>
          <w:lang w:val="en-US"/>
        </w:rPr>
      </w:pPr>
      <w:r w:rsidRPr="6E129DD3" w:rsidR="24DA14F3">
        <w:rPr>
          <w:noProof w:val="0"/>
          <w:lang w:val="en-US"/>
        </w:rPr>
        <w:t>Practical Time Management Strategies for Students</w:t>
      </w:r>
    </w:p>
    <w:p w:rsidR="24DA14F3" w:rsidP="6E129DD3" w:rsidRDefault="24DA14F3" w14:paraId="6A0BF2FE" w14:textId="17DDB811">
      <w:pPr>
        <w:pStyle w:val="Normal"/>
        <w:rPr>
          <w:rFonts w:ascii="Arial" w:hAnsi="Arial" w:eastAsia="Arial" w:cs="Arial"/>
          <w:noProof w:val="0"/>
          <w:sz w:val="24"/>
          <w:szCs w:val="24"/>
          <w:lang w:val="en-US"/>
        </w:rPr>
      </w:pPr>
      <w:r w:rsidRPr="6E129DD3" w:rsidR="24DA14F3">
        <w:rPr>
          <w:noProof w:val="0"/>
          <w:lang w:val="en-US"/>
        </w:rPr>
        <w:t>There are several time management strategies that students can adopt to improve their productivity and academic performance:</w:t>
      </w:r>
    </w:p>
    <w:p w:rsidR="24DA14F3" w:rsidP="6E129DD3" w:rsidRDefault="24DA14F3" w14:paraId="6E2F1C67" w14:textId="53AF5A88">
      <w:pPr>
        <w:pStyle w:val="Normal"/>
        <w:rPr>
          <w:rFonts w:ascii="Arial" w:hAnsi="Arial" w:eastAsia="Arial" w:cs="Arial"/>
          <w:b w:val="1"/>
          <w:bCs w:val="1"/>
          <w:noProof w:val="0"/>
          <w:sz w:val="24"/>
          <w:szCs w:val="24"/>
          <w:lang w:val="en-US"/>
        </w:rPr>
      </w:pPr>
      <w:r w:rsidRPr="6E129DD3" w:rsidR="24DA14F3">
        <w:rPr>
          <w:noProof w:val="0"/>
          <w:lang w:val="en-US"/>
        </w:rPr>
        <w:t>The Pomodoro Technique</w:t>
      </w:r>
    </w:p>
    <w:p w:rsidR="24DA14F3" w:rsidP="6E129DD3" w:rsidRDefault="24DA14F3" w14:paraId="471FECDB" w14:textId="4CA68A12">
      <w:pPr>
        <w:pStyle w:val="Normal"/>
        <w:rPr>
          <w:rFonts w:ascii="Arial" w:hAnsi="Arial" w:eastAsia="Arial" w:cs="Arial"/>
          <w:noProof w:val="0"/>
          <w:sz w:val="24"/>
          <w:szCs w:val="24"/>
          <w:lang w:val="en-US"/>
        </w:rPr>
      </w:pPr>
      <w:r w:rsidRPr="6E129DD3" w:rsidR="24DA14F3">
        <w:rPr>
          <w:noProof w:val="0"/>
          <w:lang w:val="en-US"/>
        </w:rPr>
        <w:t>One popular time management method is the Pomodoro Technique. This technique involves working in short, focused intervals (typically 25 minutes), followed by a short break (5 minutes). After four “</w:t>
      </w:r>
      <w:r w:rsidRPr="6E129DD3" w:rsidR="52BA33AC">
        <w:rPr>
          <w:noProof w:val="0"/>
          <w:lang w:val="en-US"/>
        </w:rPr>
        <w:t>Pomodoro</w:t>
      </w:r>
      <w:r w:rsidRPr="6E129DD3" w:rsidR="24DA14F3">
        <w:rPr>
          <w:noProof w:val="0"/>
          <w:lang w:val="en-US"/>
        </w:rPr>
        <w:t>,” students take a longer break (15–30 minutes). This approach helps students stay focused and avoid burnout. Cirillo (2018) explains that the Pomodoro Technique works by encouraging intense focus for short periods and giving the brain time to rest.</w:t>
      </w:r>
    </w:p>
    <w:p w:rsidR="24DA14F3" w:rsidP="6E129DD3" w:rsidRDefault="24DA14F3" w14:paraId="5D89521D" w14:textId="4C5A05ED">
      <w:pPr>
        <w:pStyle w:val="Normal"/>
        <w:rPr>
          <w:rFonts w:ascii="Arial" w:hAnsi="Arial" w:eastAsia="Arial" w:cs="Arial"/>
          <w:b w:val="1"/>
          <w:bCs w:val="1"/>
          <w:noProof w:val="0"/>
          <w:sz w:val="24"/>
          <w:szCs w:val="24"/>
          <w:lang w:val="en-US"/>
        </w:rPr>
      </w:pPr>
      <w:r w:rsidRPr="6E129DD3" w:rsidR="24DA14F3">
        <w:rPr>
          <w:noProof w:val="0"/>
          <w:lang w:val="en-US"/>
        </w:rPr>
        <w:t>Task Batching</w:t>
      </w:r>
    </w:p>
    <w:p w:rsidR="24DA14F3" w:rsidP="6E129DD3" w:rsidRDefault="24DA14F3" w14:paraId="0AB37959" w14:textId="012A4C55">
      <w:pPr>
        <w:pStyle w:val="Normal"/>
        <w:rPr>
          <w:rFonts w:ascii="Arial" w:hAnsi="Arial" w:eastAsia="Arial" w:cs="Arial"/>
          <w:noProof w:val="0"/>
          <w:sz w:val="24"/>
          <w:szCs w:val="24"/>
          <w:lang w:val="en-US"/>
        </w:rPr>
      </w:pPr>
      <w:r w:rsidRPr="6E129DD3" w:rsidR="24DA14F3">
        <w:rPr>
          <w:noProof w:val="0"/>
          <w:lang w:val="en-US"/>
        </w:rPr>
        <w:t xml:space="preserve">Another useful strategy is task batching, which involves grouping similar tasks together. For example, instead of studying for different subjects at random times, a student might dedicate a specific time block to studying for all their math courses or reading all their required chapters for the week. Task batching helps reduce the mental fatigue that comes from switching between </w:t>
      </w:r>
      <w:r w:rsidRPr="6E129DD3" w:rsidR="590EB4C0">
        <w:rPr>
          <w:noProof w:val="0"/>
          <w:lang w:val="en-US"/>
        </w:rPr>
        <w:t>diverse types</w:t>
      </w:r>
      <w:r w:rsidRPr="6E129DD3" w:rsidR="24DA14F3">
        <w:rPr>
          <w:noProof w:val="0"/>
          <w:lang w:val="en-US"/>
        </w:rPr>
        <w:t xml:space="preserve"> of tasks and allows students to work more efficiently.</w:t>
      </w:r>
    </w:p>
    <w:p w:rsidR="24DA14F3" w:rsidP="6E129DD3" w:rsidRDefault="24DA14F3" w14:paraId="6000E59B" w14:textId="0AD48956">
      <w:pPr>
        <w:pStyle w:val="Normal"/>
        <w:rPr>
          <w:rFonts w:ascii="Arial" w:hAnsi="Arial" w:eastAsia="Arial" w:cs="Arial"/>
          <w:b w:val="1"/>
          <w:bCs w:val="1"/>
          <w:noProof w:val="0"/>
          <w:sz w:val="24"/>
          <w:szCs w:val="24"/>
          <w:lang w:val="en-US"/>
        </w:rPr>
      </w:pPr>
      <w:r w:rsidRPr="6E129DD3" w:rsidR="24DA14F3">
        <w:rPr>
          <w:noProof w:val="0"/>
          <w:lang w:val="en-US"/>
        </w:rPr>
        <w:t>Using Digital Tools</w:t>
      </w:r>
    </w:p>
    <w:p w:rsidR="24DA14F3" w:rsidP="6E129DD3" w:rsidRDefault="24DA14F3" w14:paraId="619E3D64" w14:textId="08A71613">
      <w:pPr>
        <w:pStyle w:val="Normal"/>
        <w:rPr>
          <w:rFonts w:ascii="Arial" w:hAnsi="Arial" w:eastAsia="Arial" w:cs="Arial"/>
          <w:noProof w:val="0"/>
          <w:sz w:val="24"/>
          <w:szCs w:val="24"/>
          <w:lang w:val="en-US"/>
        </w:rPr>
      </w:pPr>
      <w:r w:rsidRPr="6E129DD3" w:rsidR="24DA14F3">
        <w:rPr>
          <w:noProof w:val="0"/>
          <w:lang w:val="en-US"/>
        </w:rPr>
        <w:t xml:space="preserve">Students can also take advantage of digital tools to help organize their time. Apps like Google Calendar, Trello, and </w:t>
      </w:r>
      <w:r w:rsidRPr="6E129DD3" w:rsidR="24DA14F3">
        <w:rPr>
          <w:noProof w:val="0"/>
          <w:lang w:val="en-US"/>
        </w:rPr>
        <w:t>Todoist</w:t>
      </w:r>
      <w:r w:rsidRPr="6E129DD3" w:rsidR="24DA14F3">
        <w:rPr>
          <w:noProof w:val="0"/>
          <w:lang w:val="en-US"/>
        </w:rPr>
        <w:t xml:space="preserve"> can help students create study schedules, set reminders, and keep track of deadlines. These tools are especially helpful for online students, who often have more flexibility in their schedules but must be disciplined to keep up with coursework. </w:t>
      </w:r>
      <w:r w:rsidRPr="6E129DD3" w:rsidR="448FFAFF">
        <w:rPr>
          <w:noProof w:val="0"/>
          <w:lang w:val="en-US"/>
        </w:rPr>
        <w:t>Asif et al. (2020) found that students who use time management apps tend to perform better because they can stay organized and on top of their tasks.</w:t>
      </w:r>
    </w:p>
    <w:p w:rsidR="24DA14F3" w:rsidP="6E129DD3" w:rsidRDefault="24DA14F3" w14:paraId="649BC441" w14:textId="4A56C8D8">
      <w:pPr>
        <w:pStyle w:val="Normal"/>
        <w:rPr>
          <w:rFonts w:ascii="Arial" w:hAnsi="Arial" w:eastAsia="Arial" w:cs="Arial"/>
          <w:b w:val="1"/>
          <w:bCs w:val="1"/>
          <w:noProof w:val="0"/>
          <w:sz w:val="24"/>
          <w:szCs w:val="24"/>
          <w:lang w:val="en-US"/>
        </w:rPr>
      </w:pPr>
      <w:r w:rsidRPr="6E129DD3" w:rsidR="24DA14F3">
        <w:rPr>
          <w:noProof w:val="0"/>
          <w:lang w:val="en-US"/>
        </w:rPr>
        <w:t>Setting Specific Goals</w:t>
      </w:r>
    </w:p>
    <w:p w:rsidR="24DA14F3" w:rsidP="6E129DD3" w:rsidRDefault="24DA14F3" w14:paraId="176E5CCD" w14:textId="2B768A6A">
      <w:pPr>
        <w:pStyle w:val="Normal"/>
        <w:rPr>
          <w:rFonts w:ascii="Arial" w:hAnsi="Arial" w:eastAsia="Arial" w:cs="Arial"/>
          <w:noProof w:val="0"/>
          <w:sz w:val="24"/>
          <w:szCs w:val="24"/>
          <w:lang w:val="en-US"/>
        </w:rPr>
      </w:pPr>
      <w:r w:rsidRPr="6E129DD3" w:rsidR="24DA14F3">
        <w:rPr>
          <w:noProof w:val="0"/>
          <w:lang w:val="en-US"/>
        </w:rPr>
        <w:t xml:space="preserve">One of the simplest and most effective strategies for managing time is setting clear, specific goals. Rather than having a vague goal like “study for the test,” students should set specific goals such as “review chapters 1–3 for 1 hour.” Having a clear target in mind helps students stay focused and motivated. It also makes it easier to </w:t>
      </w:r>
      <w:r w:rsidRPr="6E129DD3" w:rsidR="24DA14F3">
        <w:rPr>
          <w:noProof w:val="0"/>
          <w:lang w:val="en-US"/>
        </w:rPr>
        <w:t>monitor</w:t>
      </w:r>
      <w:r w:rsidRPr="6E129DD3" w:rsidR="24DA14F3">
        <w:rPr>
          <w:noProof w:val="0"/>
          <w:lang w:val="en-US"/>
        </w:rPr>
        <w:t xml:space="preserve"> progress and adjust the study plan if necessary.</w:t>
      </w:r>
    </w:p>
    <w:p w:rsidR="24DA14F3" w:rsidP="6E129DD3" w:rsidRDefault="24DA14F3" w14:paraId="4E2E8450" w14:textId="632347AE">
      <w:pPr>
        <w:pStyle w:val="Normal"/>
        <w:rPr>
          <w:rFonts w:ascii="Arial" w:hAnsi="Arial" w:eastAsia="Arial" w:cs="Arial"/>
          <w:b w:val="1"/>
          <w:bCs w:val="1"/>
          <w:noProof w:val="0"/>
          <w:sz w:val="24"/>
          <w:szCs w:val="24"/>
          <w:lang w:val="en-US"/>
        </w:rPr>
      </w:pPr>
      <w:r w:rsidRPr="6E129DD3" w:rsidR="24DA14F3">
        <w:rPr>
          <w:noProof w:val="0"/>
          <w:lang w:val="en-US"/>
        </w:rPr>
        <w:t>Time Management in Online Learning</w:t>
      </w:r>
    </w:p>
    <w:p w:rsidR="24DA14F3" w:rsidP="6E129DD3" w:rsidRDefault="24DA14F3" w14:paraId="2C70B189" w14:textId="2F675E95">
      <w:pPr>
        <w:pStyle w:val="Normal"/>
        <w:rPr>
          <w:rFonts w:ascii="Arial" w:hAnsi="Arial" w:eastAsia="Arial" w:cs="Arial"/>
          <w:noProof w:val="0"/>
          <w:sz w:val="24"/>
          <w:szCs w:val="24"/>
          <w:lang w:val="en-US"/>
        </w:rPr>
      </w:pPr>
      <w:r w:rsidRPr="6E129DD3" w:rsidR="24DA14F3">
        <w:rPr>
          <w:noProof w:val="0"/>
          <w:lang w:val="en-US"/>
        </w:rPr>
        <w:t xml:space="preserve">With the rise of online courses, time management has become even more important. Online students have the flexibility to set their own schedules, but this freedom requires </w:t>
      </w:r>
      <w:r w:rsidRPr="6E129DD3" w:rsidR="2A8D5D67">
        <w:rPr>
          <w:noProof w:val="0"/>
          <w:lang w:val="en-US"/>
        </w:rPr>
        <w:t>an elevated level</w:t>
      </w:r>
      <w:r w:rsidRPr="6E129DD3" w:rsidR="24DA14F3">
        <w:rPr>
          <w:noProof w:val="0"/>
          <w:lang w:val="en-US"/>
        </w:rPr>
        <w:t xml:space="preserve"> of self-discipline. Studies by Bernard et al. (2018) show that online students who are skilled at time management tend to be more successful because they can plan and organize their study sessions effectively. Without face-to-face classes or set meeting times, students must take responsibility for their own learning, making time management skills essential.</w:t>
      </w:r>
    </w:p>
    <w:p w:rsidR="24DA14F3" w:rsidP="6E129DD3" w:rsidRDefault="24DA14F3" w14:paraId="56F83C24" w14:textId="15F0F148">
      <w:pPr>
        <w:pStyle w:val="Normal"/>
        <w:rPr>
          <w:rFonts w:ascii="Arial" w:hAnsi="Arial" w:eastAsia="Arial" w:cs="Arial"/>
          <w:b w:val="1"/>
          <w:bCs w:val="1"/>
          <w:noProof w:val="0"/>
          <w:sz w:val="24"/>
          <w:szCs w:val="24"/>
          <w:lang w:val="en-US"/>
        </w:rPr>
      </w:pPr>
      <w:r w:rsidRPr="6E129DD3" w:rsidR="24DA14F3">
        <w:rPr>
          <w:noProof w:val="0"/>
          <w:lang w:val="en-US"/>
        </w:rPr>
        <w:t>Conclusion</w:t>
      </w:r>
    </w:p>
    <w:p w:rsidR="24DA14F3" w:rsidP="6E129DD3" w:rsidRDefault="24DA14F3" w14:paraId="5AB9FC08" w14:textId="0BD6113B">
      <w:pPr>
        <w:pStyle w:val="Normal"/>
        <w:rPr>
          <w:rFonts w:ascii="Arial" w:hAnsi="Arial" w:eastAsia="Arial" w:cs="Arial"/>
          <w:noProof w:val="0"/>
          <w:sz w:val="24"/>
          <w:szCs w:val="24"/>
          <w:lang w:val="en-US"/>
        </w:rPr>
      </w:pPr>
      <w:r w:rsidRPr="6E129DD3" w:rsidR="24DA14F3">
        <w:rPr>
          <w:noProof w:val="0"/>
          <w:lang w:val="en-US"/>
        </w:rPr>
        <w:t>Time management is an essential skill for students in higher education. It not only contributes to better academic performance but also helps reduce stress and enables students to take control of their learning. Research has shown that students who manage their time well are less likely to procrastinate, feel overwhelmed, or experience anxiety. By using strategies such as the Pomodoro Technique, task batching, digital tools, and setting specific goals, students can improve their productivity and academic outcomes. In today’s flexible learning environment, mastering time management is key to succeeding in higher education and beyond.</w:t>
      </w:r>
    </w:p>
    <w:p w:rsidR="6E129DD3" w:rsidP="6E129DD3" w:rsidRDefault="6E129DD3" w14:paraId="772346C8" w14:textId="79FC7AD2">
      <w:pPr>
        <w:pStyle w:val="Normal"/>
        <w:rPr>
          <w:noProof w:val="0"/>
          <w:lang w:val="en-US"/>
        </w:rPr>
      </w:pPr>
    </w:p>
    <w:p w:rsidR="24145298" w:rsidP="6E129DD3" w:rsidRDefault="24145298" w14:paraId="198CD509" w14:textId="425D6270">
      <w:pPr>
        <w:pStyle w:val="Normal"/>
        <w:rPr>
          <w:rFonts w:ascii="Arial" w:hAnsi="Arial" w:eastAsia="Arial" w:cs="Arial"/>
          <w:b w:val="1"/>
          <w:bCs w:val="1"/>
          <w:i w:val="0"/>
          <w:iCs w:val="0"/>
          <w:noProof w:val="0"/>
          <w:sz w:val="32"/>
          <w:szCs w:val="32"/>
          <w:lang w:val="en-US"/>
        </w:rPr>
      </w:pPr>
      <w:r w:rsidRPr="6E129DD3" w:rsidR="24145298">
        <w:rPr>
          <w:rFonts w:ascii="Arial" w:hAnsi="Arial" w:eastAsia="Arial" w:cs="Arial"/>
          <w:b w:val="1"/>
          <w:bCs w:val="1"/>
          <w:i w:val="0"/>
          <w:iCs w:val="0"/>
          <w:noProof w:val="0"/>
          <w:sz w:val="32"/>
          <w:szCs w:val="32"/>
          <w:lang w:val="en-US"/>
        </w:rPr>
        <w:t>References</w:t>
      </w:r>
      <w:r w:rsidRPr="6E129DD3" w:rsidR="2A6EFC5C">
        <w:rPr>
          <w:rFonts w:ascii="Arial" w:hAnsi="Arial" w:eastAsia="Arial" w:cs="Arial"/>
          <w:b w:val="1"/>
          <w:bCs w:val="1"/>
          <w:i w:val="0"/>
          <w:iCs w:val="0"/>
          <w:noProof w:val="0"/>
          <w:sz w:val="32"/>
          <w:szCs w:val="32"/>
          <w:lang w:val="en-US"/>
        </w:rPr>
        <w:t>:</w:t>
      </w:r>
    </w:p>
    <w:p w:rsidR="18E47746" w:rsidP="6E129DD3" w:rsidRDefault="18E47746" w14:paraId="42F64E16" w14:textId="45E1215D">
      <w:pPr>
        <w:pStyle w:val="ListParagraph"/>
        <w:numPr>
          <w:ilvl w:val="0"/>
          <w:numId w:val="5"/>
        </w:numPr>
        <w:spacing w:before="0" w:beforeAutospacing="off" w:after="0" w:afterAutospacing="off"/>
        <w:rPr>
          <w:rFonts w:ascii="Arial" w:hAnsi="Arial" w:eastAsia="Arial" w:cs="Arial"/>
          <w:b w:val="0"/>
          <w:bCs w:val="0"/>
          <w:noProof w:val="0"/>
          <w:sz w:val="24"/>
          <w:szCs w:val="24"/>
          <w:lang w:val="en-US"/>
        </w:rPr>
      </w:pPr>
      <w:r w:rsidRPr="6E129DD3" w:rsidR="18E47746">
        <w:rPr>
          <w:rFonts w:ascii="Arial" w:hAnsi="Arial" w:eastAsia="Arial" w:cs="Arial"/>
          <w:b w:val="0"/>
          <w:bCs w:val="0"/>
          <w:noProof w:val="0"/>
          <w:sz w:val="24"/>
          <w:szCs w:val="24"/>
          <w:lang w:val="en-US"/>
        </w:rPr>
        <w:t xml:space="preserve">Asif, F., Zafar, A., &amp; Ahmed, M. (2020). Impact of Digital Time Management Tools on the Academic Performance of University Students. </w:t>
      </w:r>
      <w:r w:rsidRPr="6E129DD3" w:rsidR="18E47746">
        <w:rPr>
          <w:rFonts w:ascii="Arial" w:hAnsi="Arial" w:eastAsia="Arial" w:cs="Arial"/>
          <w:b w:val="0"/>
          <w:bCs w:val="0"/>
          <w:i w:val="1"/>
          <w:iCs w:val="1"/>
          <w:noProof w:val="0"/>
          <w:sz w:val="24"/>
          <w:szCs w:val="24"/>
          <w:lang w:val="en-US"/>
        </w:rPr>
        <w:t>Journal of Educational Technology</w:t>
      </w:r>
      <w:r w:rsidRPr="6E129DD3" w:rsidR="18E47746">
        <w:rPr>
          <w:rFonts w:ascii="Arial" w:hAnsi="Arial" w:eastAsia="Arial" w:cs="Arial"/>
          <w:b w:val="0"/>
          <w:bCs w:val="0"/>
          <w:noProof w:val="0"/>
          <w:sz w:val="24"/>
          <w:szCs w:val="24"/>
          <w:lang w:val="en-US"/>
        </w:rPr>
        <w:t>, 34(3), 45-58.</w:t>
      </w:r>
    </w:p>
    <w:p w:rsidR="18E47746" w:rsidP="6E129DD3" w:rsidRDefault="18E47746" w14:paraId="33B4214C" w14:textId="1EA91657">
      <w:pPr>
        <w:pStyle w:val="ListParagraph"/>
        <w:numPr>
          <w:ilvl w:val="0"/>
          <w:numId w:val="5"/>
        </w:numPr>
        <w:spacing w:before="0" w:beforeAutospacing="off" w:after="0" w:afterAutospacing="off"/>
        <w:rPr>
          <w:rFonts w:ascii="Arial" w:hAnsi="Arial" w:eastAsia="Arial" w:cs="Arial"/>
          <w:b w:val="0"/>
          <w:bCs w:val="0"/>
          <w:noProof w:val="0"/>
          <w:sz w:val="24"/>
          <w:szCs w:val="24"/>
          <w:lang w:val="en-US"/>
        </w:rPr>
      </w:pPr>
      <w:r w:rsidRPr="6E129DD3" w:rsidR="18E47746">
        <w:rPr>
          <w:rFonts w:ascii="Arial" w:hAnsi="Arial" w:eastAsia="Arial" w:cs="Arial"/>
          <w:b w:val="0"/>
          <w:bCs w:val="0"/>
          <w:noProof w:val="0"/>
          <w:sz w:val="24"/>
          <w:szCs w:val="24"/>
          <w:lang w:val="en-US"/>
        </w:rPr>
        <w:t xml:space="preserve">Bernard, R. M., </w:t>
      </w:r>
      <w:r w:rsidRPr="6E129DD3" w:rsidR="18E47746">
        <w:rPr>
          <w:rFonts w:ascii="Arial" w:hAnsi="Arial" w:eastAsia="Arial" w:cs="Arial"/>
          <w:b w:val="0"/>
          <w:bCs w:val="0"/>
          <w:noProof w:val="0"/>
          <w:sz w:val="24"/>
          <w:szCs w:val="24"/>
          <w:lang w:val="en-US"/>
        </w:rPr>
        <w:t>Borokhovski</w:t>
      </w:r>
      <w:r w:rsidRPr="6E129DD3" w:rsidR="18E47746">
        <w:rPr>
          <w:rFonts w:ascii="Arial" w:hAnsi="Arial" w:eastAsia="Arial" w:cs="Arial"/>
          <w:b w:val="0"/>
          <w:bCs w:val="0"/>
          <w:noProof w:val="0"/>
          <w:sz w:val="24"/>
          <w:szCs w:val="24"/>
          <w:lang w:val="en-US"/>
        </w:rPr>
        <w:t xml:space="preserve">, E., Schmid, R. F., &amp; Tamim, R. M. (2018). A Meta-Analysis of Blended Learning and Its Impact on Student Performance in Higher Education. </w:t>
      </w:r>
      <w:r w:rsidRPr="6E129DD3" w:rsidR="18E47746">
        <w:rPr>
          <w:rFonts w:ascii="Arial" w:hAnsi="Arial" w:eastAsia="Arial" w:cs="Arial"/>
          <w:b w:val="0"/>
          <w:bCs w:val="0"/>
          <w:i w:val="1"/>
          <w:iCs w:val="1"/>
          <w:noProof w:val="0"/>
          <w:sz w:val="24"/>
          <w:szCs w:val="24"/>
          <w:lang w:val="en-US"/>
        </w:rPr>
        <w:t>Educational Technology &amp; Society</w:t>
      </w:r>
      <w:r w:rsidRPr="6E129DD3" w:rsidR="18E47746">
        <w:rPr>
          <w:rFonts w:ascii="Arial" w:hAnsi="Arial" w:eastAsia="Arial" w:cs="Arial"/>
          <w:b w:val="0"/>
          <w:bCs w:val="0"/>
          <w:noProof w:val="0"/>
          <w:sz w:val="24"/>
          <w:szCs w:val="24"/>
          <w:lang w:val="en-US"/>
        </w:rPr>
        <w:t>, 21(3), 103-119.</w:t>
      </w:r>
    </w:p>
    <w:p w:rsidR="18E47746" w:rsidP="6E129DD3" w:rsidRDefault="18E47746" w14:paraId="4755F5CE" w14:textId="20EECD6A">
      <w:pPr>
        <w:pStyle w:val="ListParagraph"/>
        <w:numPr>
          <w:ilvl w:val="0"/>
          <w:numId w:val="5"/>
        </w:numPr>
        <w:spacing w:before="0" w:beforeAutospacing="off" w:after="0" w:afterAutospacing="off"/>
        <w:rPr>
          <w:rFonts w:ascii="Arial" w:hAnsi="Arial" w:eastAsia="Arial" w:cs="Arial"/>
          <w:b w:val="0"/>
          <w:bCs w:val="0"/>
          <w:noProof w:val="0"/>
          <w:sz w:val="24"/>
          <w:szCs w:val="24"/>
          <w:lang w:val="en-US"/>
        </w:rPr>
      </w:pPr>
      <w:r w:rsidRPr="6E129DD3" w:rsidR="18E47746">
        <w:rPr>
          <w:rFonts w:ascii="Arial" w:hAnsi="Arial" w:eastAsia="Arial" w:cs="Arial"/>
          <w:b w:val="0"/>
          <w:bCs w:val="0"/>
          <w:noProof w:val="0"/>
          <w:sz w:val="24"/>
          <w:szCs w:val="24"/>
          <w:lang w:val="en-US"/>
        </w:rPr>
        <w:t xml:space="preserve">Britton, B. K., &amp; Tesser, A. (2015). Effects of Time-Management Practices on College Grades. </w:t>
      </w:r>
      <w:r w:rsidRPr="6E129DD3" w:rsidR="18E47746">
        <w:rPr>
          <w:rFonts w:ascii="Arial" w:hAnsi="Arial" w:eastAsia="Arial" w:cs="Arial"/>
          <w:b w:val="0"/>
          <w:bCs w:val="0"/>
          <w:i w:val="1"/>
          <w:iCs w:val="1"/>
          <w:noProof w:val="0"/>
          <w:sz w:val="24"/>
          <w:szCs w:val="24"/>
          <w:lang w:val="en-US"/>
        </w:rPr>
        <w:t>Journal of Educational Psychology</w:t>
      </w:r>
      <w:r w:rsidRPr="6E129DD3" w:rsidR="18E47746">
        <w:rPr>
          <w:rFonts w:ascii="Arial" w:hAnsi="Arial" w:eastAsia="Arial" w:cs="Arial"/>
          <w:b w:val="0"/>
          <w:bCs w:val="0"/>
          <w:noProof w:val="0"/>
          <w:sz w:val="24"/>
          <w:szCs w:val="24"/>
          <w:lang w:val="en-US"/>
        </w:rPr>
        <w:t>, 107(2), 482-497.</w:t>
      </w:r>
    </w:p>
    <w:p w:rsidR="18E47746" w:rsidP="6E129DD3" w:rsidRDefault="18E47746" w14:paraId="278FB15F" w14:textId="792E14CA">
      <w:pPr>
        <w:pStyle w:val="ListParagraph"/>
        <w:numPr>
          <w:ilvl w:val="0"/>
          <w:numId w:val="5"/>
        </w:numPr>
        <w:spacing w:before="0" w:beforeAutospacing="off" w:after="0" w:afterAutospacing="off"/>
        <w:rPr>
          <w:rFonts w:ascii="Arial" w:hAnsi="Arial" w:eastAsia="Arial" w:cs="Arial"/>
          <w:b w:val="0"/>
          <w:bCs w:val="0"/>
          <w:noProof w:val="0"/>
          <w:sz w:val="24"/>
          <w:szCs w:val="24"/>
          <w:lang w:val="en-US"/>
        </w:rPr>
      </w:pPr>
      <w:r w:rsidRPr="6E129DD3" w:rsidR="18E47746">
        <w:rPr>
          <w:rFonts w:ascii="Arial" w:hAnsi="Arial" w:eastAsia="Arial" w:cs="Arial"/>
          <w:b w:val="0"/>
          <w:bCs w:val="0"/>
          <w:noProof w:val="0"/>
          <w:sz w:val="24"/>
          <w:szCs w:val="24"/>
          <w:lang w:val="en-US"/>
        </w:rPr>
        <w:t xml:space="preserve">Cirillo, F. (2018). </w:t>
      </w:r>
      <w:r w:rsidRPr="6E129DD3" w:rsidR="18E47746">
        <w:rPr>
          <w:rFonts w:ascii="Arial" w:hAnsi="Arial" w:eastAsia="Arial" w:cs="Arial"/>
          <w:b w:val="0"/>
          <w:bCs w:val="0"/>
          <w:i w:val="1"/>
          <w:iCs w:val="1"/>
          <w:noProof w:val="0"/>
          <w:sz w:val="24"/>
          <w:szCs w:val="24"/>
          <w:lang w:val="en-US"/>
        </w:rPr>
        <w:t>The Pomodoro Technique: The Life-Changing Time-Management System</w:t>
      </w:r>
      <w:r w:rsidRPr="6E129DD3" w:rsidR="18E47746">
        <w:rPr>
          <w:rFonts w:ascii="Arial" w:hAnsi="Arial" w:eastAsia="Arial" w:cs="Arial"/>
          <w:b w:val="0"/>
          <w:bCs w:val="0"/>
          <w:noProof w:val="0"/>
          <w:sz w:val="24"/>
          <w:szCs w:val="24"/>
          <w:lang w:val="en-US"/>
        </w:rPr>
        <w:t>. Random House.</w:t>
      </w:r>
    </w:p>
    <w:p w:rsidR="18E47746" w:rsidP="6E129DD3" w:rsidRDefault="18E47746" w14:paraId="76EDC0FC" w14:textId="3D3FEEC6">
      <w:pPr>
        <w:pStyle w:val="ListParagraph"/>
        <w:numPr>
          <w:ilvl w:val="0"/>
          <w:numId w:val="5"/>
        </w:numPr>
        <w:spacing w:before="0" w:beforeAutospacing="off" w:after="0" w:afterAutospacing="off"/>
        <w:rPr>
          <w:rFonts w:ascii="Arial" w:hAnsi="Arial" w:eastAsia="Arial" w:cs="Arial"/>
          <w:b w:val="0"/>
          <w:bCs w:val="0"/>
          <w:noProof w:val="0"/>
          <w:sz w:val="24"/>
          <w:szCs w:val="24"/>
          <w:lang w:val="en-US"/>
        </w:rPr>
      </w:pPr>
      <w:r w:rsidRPr="6E129DD3" w:rsidR="18E47746">
        <w:rPr>
          <w:rFonts w:ascii="Arial" w:hAnsi="Arial" w:eastAsia="Arial" w:cs="Arial"/>
          <w:b w:val="0"/>
          <w:bCs w:val="0"/>
          <w:noProof w:val="0"/>
          <w:sz w:val="24"/>
          <w:szCs w:val="24"/>
          <w:lang w:val="en-US"/>
        </w:rPr>
        <w:t xml:space="preserve">Latorre, M., &amp; Peralta, M. (2019). The Role of Time Management in Reducing Academic Stress among University Students. </w:t>
      </w:r>
      <w:r w:rsidRPr="6E129DD3" w:rsidR="18E47746">
        <w:rPr>
          <w:rFonts w:ascii="Arial" w:hAnsi="Arial" w:eastAsia="Arial" w:cs="Arial"/>
          <w:b w:val="0"/>
          <w:bCs w:val="0"/>
          <w:i w:val="1"/>
          <w:iCs w:val="1"/>
          <w:noProof w:val="0"/>
          <w:sz w:val="24"/>
          <w:szCs w:val="24"/>
          <w:lang w:val="en-US"/>
        </w:rPr>
        <w:t>Journal of College Student Development</w:t>
      </w:r>
      <w:r w:rsidRPr="6E129DD3" w:rsidR="18E47746">
        <w:rPr>
          <w:rFonts w:ascii="Arial" w:hAnsi="Arial" w:eastAsia="Arial" w:cs="Arial"/>
          <w:b w:val="0"/>
          <w:bCs w:val="0"/>
          <w:noProof w:val="0"/>
          <w:sz w:val="24"/>
          <w:szCs w:val="24"/>
          <w:lang w:val="en-US"/>
        </w:rPr>
        <w:t>, 60(4), 505-515.</w:t>
      </w:r>
    </w:p>
    <w:p w:rsidR="18E47746" w:rsidP="6E129DD3" w:rsidRDefault="18E47746" w14:paraId="39FF23F2" w14:textId="75C10D6E">
      <w:pPr>
        <w:pStyle w:val="ListParagraph"/>
        <w:numPr>
          <w:ilvl w:val="0"/>
          <w:numId w:val="5"/>
        </w:numPr>
        <w:spacing w:before="0" w:beforeAutospacing="off" w:after="0" w:afterAutospacing="off"/>
        <w:rPr>
          <w:rFonts w:ascii="Arial" w:hAnsi="Arial" w:eastAsia="Arial" w:cs="Arial"/>
          <w:b w:val="0"/>
          <w:bCs w:val="0"/>
          <w:noProof w:val="0"/>
          <w:sz w:val="24"/>
          <w:szCs w:val="24"/>
          <w:lang w:val="en-US"/>
        </w:rPr>
      </w:pPr>
      <w:r w:rsidRPr="6E129DD3" w:rsidR="18E47746">
        <w:rPr>
          <w:rFonts w:ascii="Arial" w:hAnsi="Arial" w:eastAsia="Arial" w:cs="Arial"/>
          <w:b w:val="0"/>
          <w:bCs w:val="0"/>
          <w:noProof w:val="0"/>
          <w:sz w:val="24"/>
          <w:szCs w:val="24"/>
          <w:lang w:val="en-US"/>
        </w:rPr>
        <w:t xml:space="preserve">Misra, R., &amp; McKean, M. (2018). College Students’ Academic Stress and Its Relation to Their Time Management, Self-Efficacy, and Perceived Social Support. </w:t>
      </w:r>
      <w:r w:rsidRPr="6E129DD3" w:rsidR="18E47746">
        <w:rPr>
          <w:rFonts w:ascii="Arial" w:hAnsi="Arial" w:eastAsia="Arial" w:cs="Arial"/>
          <w:b w:val="0"/>
          <w:bCs w:val="0"/>
          <w:i w:val="1"/>
          <w:iCs w:val="1"/>
          <w:noProof w:val="0"/>
          <w:sz w:val="24"/>
          <w:szCs w:val="24"/>
          <w:lang w:val="en-US"/>
        </w:rPr>
        <w:t>Journal of College Student Development</w:t>
      </w:r>
      <w:r w:rsidRPr="6E129DD3" w:rsidR="18E47746">
        <w:rPr>
          <w:rFonts w:ascii="Arial" w:hAnsi="Arial" w:eastAsia="Arial" w:cs="Arial"/>
          <w:b w:val="0"/>
          <w:bCs w:val="0"/>
          <w:noProof w:val="0"/>
          <w:sz w:val="24"/>
          <w:szCs w:val="24"/>
          <w:lang w:val="en-US"/>
        </w:rPr>
        <w:t>, 59(2), 152-162.</w:t>
      </w:r>
    </w:p>
    <w:p w:rsidR="18E47746" w:rsidP="6E129DD3" w:rsidRDefault="18E47746" w14:paraId="39AC8C87" w14:textId="3E2BDD65">
      <w:pPr>
        <w:pStyle w:val="ListParagraph"/>
        <w:numPr>
          <w:ilvl w:val="0"/>
          <w:numId w:val="5"/>
        </w:numPr>
        <w:spacing w:before="0" w:beforeAutospacing="off" w:after="0" w:afterAutospacing="off"/>
        <w:rPr>
          <w:rFonts w:ascii="Arial" w:hAnsi="Arial" w:eastAsia="Arial" w:cs="Arial"/>
          <w:b w:val="0"/>
          <w:bCs w:val="0"/>
          <w:noProof w:val="0"/>
          <w:sz w:val="24"/>
          <w:szCs w:val="24"/>
          <w:lang w:val="en-US"/>
        </w:rPr>
      </w:pPr>
      <w:r w:rsidRPr="6E129DD3" w:rsidR="18E47746">
        <w:rPr>
          <w:rFonts w:ascii="Arial" w:hAnsi="Arial" w:eastAsia="Arial" w:cs="Arial"/>
          <w:b w:val="0"/>
          <w:bCs w:val="0"/>
          <w:noProof w:val="0"/>
          <w:sz w:val="24"/>
          <w:szCs w:val="24"/>
          <w:lang w:val="en-US"/>
        </w:rPr>
        <w:t xml:space="preserve">Zimmerman, B. J. (2015). </w:t>
      </w:r>
      <w:r w:rsidRPr="6E129DD3" w:rsidR="18E47746">
        <w:rPr>
          <w:rFonts w:ascii="Arial" w:hAnsi="Arial" w:eastAsia="Arial" w:cs="Arial"/>
          <w:b w:val="0"/>
          <w:bCs w:val="0"/>
          <w:i w:val="1"/>
          <w:iCs w:val="1"/>
          <w:noProof w:val="0"/>
          <w:sz w:val="24"/>
          <w:szCs w:val="24"/>
          <w:lang w:val="en-US"/>
        </w:rPr>
        <w:t>Self-Regulated Learning and Academic Achievement: An Overview</w:t>
      </w:r>
      <w:r w:rsidRPr="6E129DD3" w:rsidR="18E47746">
        <w:rPr>
          <w:rFonts w:ascii="Arial" w:hAnsi="Arial" w:eastAsia="Arial" w:cs="Arial"/>
          <w:b w:val="0"/>
          <w:bCs w:val="0"/>
          <w:noProof w:val="0"/>
          <w:sz w:val="24"/>
          <w:szCs w:val="24"/>
          <w:lang w:val="en-US"/>
        </w:rPr>
        <w:t>. Educational Psychologist, 50(1), 1-16.</w:t>
      </w:r>
    </w:p>
    <w:p w:rsidR="6E129DD3" w:rsidP="6E129DD3" w:rsidRDefault="6E129DD3" w14:paraId="310419D5" w14:textId="6E6B4199">
      <w:pPr>
        <w:pStyle w:val="Normal"/>
        <w:spacing w:before="0" w:beforeAutospacing="off" w:after="0" w:afterAutospacing="off"/>
        <w:rPr>
          <w:rFonts w:ascii="Arial" w:hAnsi="Arial" w:eastAsia="Arial" w:cs="Arial"/>
          <w:b w:val="0"/>
          <w:bCs w:val="0"/>
          <w:noProof w:val="0"/>
          <w:sz w:val="24"/>
          <w:szCs w:val="24"/>
          <w:lang w:val="en-US"/>
        </w:rPr>
      </w:pPr>
    </w:p>
    <w:p w:rsidR="6E129DD3" w:rsidP="6E129DD3" w:rsidRDefault="6E129DD3" w14:paraId="4365A430" w14:textId="2B699344">
      <w:pPr>
        <w:pStyle w:val="Normal"/>
        <w:spacing w:before="0" w:beforeAutospacing="off" w:after="0" w:afterAutospacing="off"/>
        <w:rPr>
          <w:rFonts w:ascii="Arial" w:hAnsi="Arial" w:eastAsia="Arial" w:cs="Arial"/>
          <w:b w:val="0"/>
          <w:bCs w:val="0"/>
          <w:noProof w:val="0"/>
          <w:sz w:val="24"/>
          <w:szCs w:val="24"/>
          <w:lang w:val="en-US"/>
        </w:rPr>
      </w:pPr>
    </w:p>
    <w:p w:rsidR="6E129DD3" w:rsidP="6E129DD3" w:rsidRDefault="6E129DD3" w14:paraId="344EE372" w14:textId="56D0A4CB">
      <w:pPr>
        <w:pStyle w:val="Normal"/>
        <w:spacing w:before="0" w:beforeAutospacing="off" w:after="0" w:afterAutospacing="off"/>
        <w:rPr>
          <w:rFonts w:ascii="Arial" w:hAnsi="Arial" w:eastAsia="Arial" w:cs="Arial"/>
          <w:b w:val="0"/>
          <w:bCs w:val="0"/>
          <w:noProof w:val="0"/>
          <w:sz w:val="24"/>
          <w:szCs w:val="24"/>
          <w:lang w:val="en-US"/>
        </w:rPr>
      </w:pPr>
    </w:p>
    <w:p w:rsidR="3DED9EEC" w:rsidP="6E129DD3" w:rsidRDefault="3DED9EEC" w14:paraId="1827BBB1" w14:textId="05D33AF4">
      <w:pPr>
        <w:pStyle w:val="Normal"/>
        <w:spacing w:before="0" w:beforeAutospacing="off" w:after="0" w:afterAutospacing="off"/>
        <w:rPr>
          <w:rFonts w:ascii="Arial" w:hAnsi="Arial" w:eastAsia="Arial" w:cs="Arial"/>
          <w:b w:val="1"/>
          <w:bCs w:val="1"/>
          <w:noProof w:val="0"/>
          <w:sz w:val="40"/>
          <w:szCs w:val="40"/>
          <w:lang w:val="en-US"/>
        </w:rPr>
      </w:pPr>
      <w:r w:rsidRPr="6E129DD3" w:rsidR="3DED9EEC">
        <w:rPr>
          <w:rFonts w:ascii="Arial" w:hAnsi="Arial" w:eastAsia="Arial" w:cs="Arial"/>
          <w:b w:val="1"/>
          <w:bCs w:val="1"/>
          <w:noProof w:val="0"/>
          <w:sz w:val="40"/>
          <w:szCs w:val="40"/>
          <w:lang w:val="en-US"/>
        </w:rPr>
        <w:t>Video Tutorial- How to use Microsoft 365 to Enhance Your Academic Performance</w:t>
      </w:r>
    </w:p>
    <w:p w:rsidR="6E129DD3" w:rsidP="6E129DD3" w:rsidRDefault="6E129DD3" w14:paraId="41C5CD1B" w14:textId="3203277F">
      <w:pPr>
        <w:pStyle w:val="Normal"/>
        <w:spacing w:before="0" w:beforeAutospacing="off" w:after="0" w:afterAutospacing="off"/>
        <w:rPr>
          <w:rFonts w:ascii="Arial" w:hAnsi="Arial" w:eastAsia="Arial" w:cs="Arial"/>
          <w:b w:val="1"/>
          <w:bCs w:val="1"/>
          <w:noProof w:val="0"/>
          <w:sz w:val="40"/>
          <w:szCs w:val="40"/>
          <w:lang w:val="en-US"/>
        </w:rPr>
      </w:pPr>
    </w:p>
    <w:p w:rsidR="6E129DD3" w:rsidP="6E129DD3" w:rsidRDefault="6E129DD3" w14:paraId="5997BA1E" w14:textId="1E3C09CB">
      <w:pPr>
        <w:pStyle w:val="Normal"/>
        <w:spacing w:before="0" w:beforeAutospacing="off" w:after="0" w:afterAutospacing="off"/>
        <w:rPr>
          <w:rFonts w:ascii="Arial" w:hAnsi="Arial" w:eastAsia="Arial" w:cs="Arial"/>
          <w:b w:val="1"/>
          <w:bCs w:val="1"/>
          <w:noProof w:val="0"/>
          <w:sz w:val="40"/>
          <w:szCs w:val="40"/>
          <w:lang w:val="en-US"/>
        </w:rPr>
      </w:pPr>
    </w:p>
    <w:p w:rsidR="3DED9EEC" w:rsidP="6E129DD3" w:rsidRDefault="3DED9EEC" w14:paraId="544DCCDE" w14:textId="68D6BBE9">
      <w:pPr>
        <w:pStyle w:val="Normal"/>
        <w:spacing w:before="0" w:beforeAutospacing="off" w:after="0" w:afterAutospacing="off"/>
        <w:rPr>
          <w:rFonts w:ascii="Arial" w:hAnsi="Arial" w:eastAsia="Arial" w:cs="Arial"/>
          <w:b w:val="0"/>
          <w:bCs w:val="0"/>
          <w:noProof w:val="0"/>
          <w:sz w:val="24"/>
          <w:szCs w:val="24"/>
          <w:lang w:val="en-US"/>
        </w:rPr>
      </w:pPr>
      <w:r w:rsidRPr="6E129DD3" w:rsidR="3DED9EEC">
        <w:rPr>
          <w:rFonts w:ascii="Arial" w:hAnsi="Arial" w:eastAsia="Arial" w:cs="Arial"/>
          <w:b w:val="0"/>
          <w:bCs w:val="0"/>
          <w:noProof w:val="0"/>
          <w:sz w:val="24"/>
          <w:szCs w:val="24"/>
          <w:lang w:val="en-US"/>
        </w:rPr>
        <w:t xml:space="preserve">In the link video attached </w:t>
      </w:r>
      <w:r w:rsidRPr="6E129DD3" w:rsidR="1204B00E">
        <w:rPr>
          <w:rFonts w:ascii="Arial" w:hAnsi="Arial" w:eastAsia="Arial" w:cs="Arial"/>
          <w:b w:val="0"/>
          <w:bCs w:val="0"/>
          <w:noProof w:val="0"/>
          <w:sz w:val="24"/>
          <w:szCs w:val="24"/>
          <w:lang w:val="en-US"/>
        </w:rPr>
        <w:t>below</w:t>
      </w:r>
      <w:r w:rsidRPr="6E129DD3" w:rsidR="3DED9EEC">
        <w:rPr>
          <w:rFonts w:ascii="Arial" w:hAnsi="Arial" w:eastAsia="Arial" w:cs="Arial"/>
          <w:b w:val="0"/>
          <w:bCs w:val="0"/>
          <w:noProof w:val="0"/>
          <w:sz w:val="24"/>
          <w:szCs w:val="24"/>
          <w:lang w:val="en-US"/>
        </w:rPr>
        <w:t xml:space="preserve"> you will be able to find my summary explanation of how st</w:t>
      </w:r>
      <w:r w:rsidRPr="6E129DD3" w:rsidR="7FC9788D">
        <w:rPr>
          <w:rFonts w:ascii="Arial" w:hAnsi="Arial" w:eastAsia="Arial" w:cs="Arial"/>
          <w:b w:val="0"/>
          <w:bCs w:val="0"/>
          <w:noProof w:val="0"/>
          <w:sz w:val="24"/>
          <w:szCs w:val="24"/>
          <w:lang w:val="en-US"/>
        </w:rPr>
        <w:t xml:space="preserve">udents can access Microsoft 365 through the UWTSD APP. You will </w:t>
      </w:r>
      <w:r w:rsidRPr="6E129DD3" w:rsidR="0B622DD3">
        <w:rPr>
          <w:rFonts w:ascii="Arial" w:hAnsi="Arial" w:eastAsia="Arial" w:cs="Arial"/>
          <w:b w:val="0"/>
          <w:bCs w:val="0"/>
          <w:noProof w:val="0"/>
          <w:sz w:val="24"/>
          <w:szCs w:val="24"/>
          <w:lang w:val="en-US"/>
        </w:rPr>
        <w:t>find</w:t>
      </w:r>
      <w:r w:rsidRPr="6E129DD3" w:rsidR="7FC9788D">
        <w:rPr>
          <w:rFonts w:ascii="Arial" w:hAnsi="Arial" w:eastAsia="Arial" w:cs="Arial"/>
          <w:b w:val="0"/>
          <w:bCs w:val="0"/>
          <w:noProof w:val="0"/>
          <w:sz w:val="24"/>
          <w:szCs w:val="24"/>
          <w:lang w:val="en-US"/>
        </w:rPr>
        <w:t xml:space="preserve"> a brief </w:t>
      </w:r>
      <w:r w:rsidRPr="6E129DD3" w:rsidR="51237E9E">
        <w:rPr>
          <w:rFonts w:ascii="Arial" w:hAnsi="Arial" w:eastAsia="Arial" w:cs="Arial"/>
          <w:b w:val="0"/>
          <w:bCs w:val="0"/>
          <w:noProof w:val="0"/>
          <w:sz w:val="24"/>
          <w:szCs w:val="24"/>
          <w:lang w:val="en-US"/>
        </w:rPr>
        <w:t>description of most tools provided by the app and what are some of the benefits.</w:t>
      </w:r>
    </w:p>
    <w:p w:rsidR="6E129DD3" w:rsidP="6E129DD3" w:rsidRDefault="6E129DD3" w14:paraId="1A19EC43" w14:textId="3DCA693F">
      <w:pPr>
        <w:pStyle w:val="Normal"/>
        <w:spacing w:before="0" w:beforeAutospacing="off" w:after="0" w:afterAutospacing="off"/>
        <w:rPr>
          <w:rFonts w:ascii="Arial" w:hAnsi="Arial" w:eastAsia="Arial" w:cs="Arial"/>
          <w:b w:val="0"/>
          <w:bCs w:val="0"/>
          <w:noProof w:val="0"/>
          <w:sz w:val="24"/>
          <w:szCs w:val="24"/>
          <w:lang w:val="en-US"/>
        </w:rPr>
      </w:pPr>
    </w:p>
    <w:p w:rsidR="6E129DD3" w:rsidP="6E129DD3" w:rsidRDefault="6E129DD3" w14:paraId="6F01B842" w14:textId="6385A831">
      <w:pPr>
        <w:pStyle w:val="Normal"/>
        <w:spacing w:before="0" w:beforeAutospacing="off" w:after="0" w:afterAutospacing="off"/>
        <w:rPr>
          <w:rFonts w:ascii="Arial" w:hAnsi="Arial" w:eastAsia="Arial" w:cs="Arial"/>
          <w:b w:val="0"/>
          <w:bCs w:val="0"/>
          <w:noProof w:val="0"/>
          <w:sz w:val="24"/>
          <w:szCs w:val="24"/>
          <w:lang w:val="en-US"/>
        </w:rPr>
      </w:pPr>
    </w:p>
    <w:p w:rsidR="10FF11DF" w:rsidP="6E129DD3" w:rsidRDefault="10FF11DF" w14:paraId="2B1FA8B8" w14:textId="30B3891E">
      <w:pPr>
        <w:pStyle w:val="Normal"/>
        <w:spacing w:before="0" w:beforeAutospacing="off" w:after="0" w:afterAutospacing="off"/>
        <w:rPr>
          <w:rFonts w:ascii="Arial" w:hAnsi="Arial" w:eastAsia="Arial" w:cs="Arial"/>
          <w:b w:val="0"/>
          <w:bCs w:val="0"/>
          <w:noProof w:val="0"/>
          <w:sz w:val="24"/>
          <w:szCs w:val="24"/>
          <w:lang w:val="en-US"/>
        </w:rPr>
      </w:pPr>
      <w:r w:rsidRPr="6E129DD3" w:rsidR="10FF11DF">
        <w:rPr>
          <w:rFonts w:ascii="Arial" w:hAnsi="Arial" w:eastAsia="Arial" w:cs="Arial"/>
          <w:b w:val="0"/>
          <w:bCs w:val="0"/>
          <w:noProof w:val="0"/>
          <w:sz w:val="24"/>
          <w:szCs w:val="24"/>
          <w:lang w:val="en-US"/>
        </w:rPr>
        <w:t>https://uowtsd-my.sharepoint.com/:v:/g/personal/2416266_student_uwtsd_ac_uk/EQKz0azLhwpBgRjSD1bKXgkBU5EmApHlmxYrKe1Edt3OVQ?email=f.cumberpatch%40uwtsd.ac.uk&amp;e=DroYFZ</w:t>
      </w:r>
    </w:p>
    <w:p w:rsidR="6E129DD3" w:rsidP="6E129DD3" w:rsidRDefault="6E129DD3" w14:paraId="3D27B233" w14:textId="2B745088">
      <w:pPr>
        <w:pStyle w:val="Normal"/>
        <w:spacing w:before="0" w:beforeAutospacing="off" w:after="0" w:afterAutospacing="off"/>
        <w:rPr>
          <w:rFonts w:ascii="Arial" w:hAnsi="Arial" w:eastAsia="Arial" w:cs="Arial"/>
          <w:b w:val="0"/>
          <w:bCs w:val="0"/>
          <w:noProof w:val="0"/>
          <w:sz w:val="24"/>
          <w:szCs w:val="24"/>
          <w:lang w:val="en-US"/>
        </w:rPr>
      </w:pPr>
    </w:p>
    <w:p w:rsidR="6E129DD3" w:rsidP="6E129DD3" w:rsidRDefault="6E129DD3" w14:paraId="3E37A387" w14:textId="147013C2">
      <w:pPr>
        <w:pStyle w:val="Normal"/>
        <w:spacing w:before="0" w:beforeAutospacing="off" w:after="0" w:afterAutospacing="off"/>
        <w:rPr>
          <w:rFonts w:ascii="Arial" w:hAnsi="Arial" w:eastAsia="Arial" w:cs="Arial"/>
          <w:b w:val="0"/>
          <w:bCs w:val="0"/>
          <w:noProof w:val="0"/>
          <w:sz w:val="24"/>
          <w:szCs w:val="24"/>
          <w:lang w:val="en-US"/>
        </w:rPr>
      </w:pPr>
    </w:p>
    <w:p w:rsidR="6E129DD3" w:rsidP="6E129DD3" w:rsidRDefault="6E129DD3" w14:paraId="69BABEBA" w14:textId="76DBDDF9">
      <w:pPr>
        <w:pStyle w:val="Normal"/>
        <w:rPr>
          <w:rFonts w:ascii="Arial" w:hAnsi="Arial" w:eastAsia="Arial" w:cs="Arial"/>
          <w:b w:val="1"/>
          <w:bCs w:val="1"/>
          <w:i w:val="0"/>
          <w:iCs w:val="0"/>
          <w:noProof w:val="0"/>
          <w:sz w:val="32"/>
          <w:szCs w:val="32"/>
          <w:lang w:val="en-US"/>
        </w:rPr>
      </w:pPr>
    </w:p>
    <w:p w:rsidR="6E129DD3" w:rsidP="6E129DD3" w:rsidRDefault="6E129DD3" w14:paraId="5B0AFF03" w14:textId="06A58401">
      <w:pPr>
        <w:pStyle w:val="NoSpacing"/>
        <w:ind w:left="0"/>
        <w:rPr>
          <w:rFonts w:ascii="Arial" w:hAnsi="Arial" w:eastAsia="Arial" w:cs="Arial"/>
          <w:b w:val="1"/>
          <w:bCs w:val="1"/>
          <w:noProof w:val="0"/>
          <w:sz w:val="32"/>
          <w:szCs w:val="32"/>
          <w:lang w:val="en-US"/>
        </w:rPr>
      </w:pPr>
    </w:p>
    <w:p w:rsidR="6E129DD3" w:rsidP="6E129DD3" w:rsidRDefault="6E129DD3" w14:paraId="2284175F" w14:textId="24D24818">
      <w:pPr>
        <w:pStyle w:val="NoSpacing"/>
        <w:rPr>
          <w:rFonts w:ascii="Arial" w:hAnsi="Arial" w:eastAsia="Arial" w:cs="Arial"/>
          <w:b w:val="1"/>
          <w:bCs w:val="1"/>
          <w:noProof w:val="0"/>
          <w:sz w:val="24"/>
          <w:szCs w:val="24"/>
          <w:lang w:val="en-US"/>
        </w:rPr>
      </w:pPr>
    </w:p>
    <w:p w:rsidR="6E129DD3" w:rsidP="6E129DD3" w:rsidRDefault="6E129DD3" w14:paraId="654DE5BA" w14:textId="36A2F24D">
      <w:pPr>
        <w:pStyle w:val="NoSpacing"/>
        <w:ind w:left="1080"/>
        <w:rPr>
          <w:rFonts w:ascii="Arial" w:hAnsi="Arial" w:eastAsia="Arial" w:cs="Arial"/>
          <w:b w:val="1"/>
          <w:bCs w:val="1"/>
          <w:noProof w:val="0"/>
          <w:sz w:val="24"/>
          <w:szCs w:val="24"/>
          <w:lang w:val="en-US"/>
        </w:rPr>
      </w:pPr>
    </w:p>
    <w:p w:rsidR="6E129DD3" w:rsidP="6E129DD3" w:rsidRDefault="6E129DD3" w14:paraId="2589D52B" w14:textId="2EF8692E">
      <w:pPr>
        <w:pStyle w:val="NoSpacing"/>
        <w:ind w:left="1080"/>
        <w:rPr>
          <w:rFonts w:ascii="Arial" w:hAnsi="Arial" w:eastAsia="Arial" w:cs="Arial"/>
          <w:b w:val="1"/>
          <w:bCs w:val="1"/>
          <w:noProof w:val="0"/>
          <w:sz w:val="24"/>
          <w:szCs w:val="24"/>
          <w:lang w:val="en-US"/>
        </w:rPr>
      </w:pPr>
    </w:p>
    <w:p w:rsidR="6E129DD3" w:rsidP="6E129DD3" w:rsidRDefault="6E129DD3" w14:paraId="773B0802" w14:textId="79A00D5A">
      <w:pPr>
        <w:pStyle w:val="NoSpacing"/>
        <w:rPr>
          <w:rFonts w:ascii="Arial" w:hAnsi="Arial" w:eastAsia="Arial" w:cs="Arial"/>
          <w:b w:val="1"/>
          <w:bCs w:val="1"/>
          <w:noProof w:val="0"/>
          <w:sz w:val="40"/>
          <w:szCs w:val="40"/>
          <w:lang w:val="en-US"/>
        </w:rPr>
      </w:pPr>
    </w:p>
    <w:sectPr>
      <w:pgSz w:w="12240" w:h="15840" w:orient="portrait"/>
      <w:pgMar w:top="1440" w:right="1440" w:bottom="1440" w:left="1440" w:header="720" w:footer="720" w:gutter="0"/>
      <w:cols w:space="720"/>
      <w:docGrid w:linePitch="360"/>
      <w:footerReference w:type="default" r:id="Rf7b89c246f5b4d7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129DD3" w:rsidTr="6E129DD3" w14:paraId="4FABF46E">
      <w:trPr>
        <w:trHeight w:val="300"/>
      </w:trPr>
      <w:tc>
        <w:tcPr>
          <w:tcW w:w="3120" w:type="dxa"/>
          <w:tcMar/>
        </w:tcPr>
        <w:p w:rsidR="6E129DD3" w:rsidP="6E129DD3" w:rsidRDefault="6E129DD3" w14:paraId="0EB8683C" w14:textId="382988F3">
          <w:pPr>
            <w:pStyle w:val="Header"/>
            <w:bidi w:val="0"/>
            <w:ind w:left="-115"/>
            <w:jc w:val="left"/>
          </w:pPr>
        </w:p>
      </w:tc>
      <w:tc>
        <w:tcPr>
          <w:tcW w:w="3120" w:type="dxa"/>
          <w:tcMar/>
        </w:tcPr>
        <w:p w:rsidR="6E129DD3" w:rsidP="6E129DD3" w:rsidRDefault="6E129DD3" w14:paraId="3FDF3848" w14:textId="65835FFE">
          <w:pPr>
            <w:pStyle w:val="Header"/>
            <w:bidi w:val="0"/>
            <w:jc w:val="center"/>
          </w:pPr>
          <w:r w:rsidR="6E129DD3">
            <w:rPr/>
            <w:t>1</w:t>
          </w:r>
          <w:r>
            <w:fldChar w:fldCharType="begin"/>
          </w:r>
          <w:r>
            <w:instrText xml:space="preserve">PAGE</w:instrText>
          </w:r>
          <w:r>
            <w:fldChar w:fldCharType="separate"/>
          </w:r>
          <w:r>
            <w:fldChar w:fldCharType="end"/>
          </w:r>
          <w:r w:rsidR="6E129DD3">
            <w:rPr/>
            <w:t>1</w:t>
          </w:r>
        </w:p>
      </w:tc>
      <w:tc>
        <w:tcPr>
          <w:tcW w:w="3120" w:type="dxa"/>
          <w:tcMar/>
        </w:tcPr>
        <w:p w:rsidR="6E129DD3" w:rsidP="6E129DD3" w:rsidRDefault="6E129DD3" w14:paraId="21F2148C" w14:textId="4D3CADB9">
          <w:pPr>
            <w:pStyle w:val="Header"/>
            <w:bidi w:val="0"/>
            <w:ind w:right="-115"/>
            <w:jc w:val="right"/>
          </w:pPr>
        </w:p>
      </w:tc>
    </w:tr>
  </w:tbl>
  <w:p w:rsidR="6E129DD3" w:rsidP="6E129DD3" w:rsidRDefault="6E129DD3" w14:paraId="57D0A455" w14:textId="799C673D">
    <w:pPr>
      <w:pStyle w:val="Footer"/>
      <w:bidi w:val="0"/>
    </w:pPr>
  </w:p>
</w:ftr>
</file>

<file path=word/numbering.xml><?xml version="1.0" encoding="utf-8"?>
<w:numbering xmlns:w="http://schemas.openxmlformats.org/wordprocessingml/2006/main">
  <w:abstractNum xmlns:w="http://schemas.openxmlformats.org/wordprocessingml/2006/main" w:abstractNumId="5">
    <w:nsid w:val="583b75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fc2e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ff72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1970f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
      <w:lvlJc w:val="left"/>
      <w:pPr>
        <w:ind w:left="1800" w:hanging="360"/>
      </w:pPr>
      <w:rPr>
        <w:rFonts w:hint="default" w:ascii="Wingdings" w:hAnsi="Wingdings"/>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Wingdings" w:hAnsi="Wingdings"/>
      </w:rPr>
    </w:lvl>
    <w:lvl xmlns:w="http://schemas.openxmlformats.org/wordprocessingml/2006/main" w:ilvl="4">
      <w:start w:val="1"/>
      <w:numFmt w:val="bullet"/>
      <w:lvlText w:val=""/>
      <w:lvlJc w:val="left"/>
      <w:pPr>
        <w:ind w:left="3960" w:hanging="360"/>
      </w:pPr>
      <w:rPr>
        <w:rFonts w:hint="default" w:ascii="Wingdings" w:hAnsi="Wingdings"/>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Wingdings" w:hAnsi="Wingdings"/>
      </w:rPr>
    </w:lvl>
    <w:lvl xmlns:w="http://schemas.openxmlformats.org/wordprocessingml/2006/main" w:ilvl="7">
      <w:start w:val="1"/>
      <w:numFmt w:val="bullet"/>
      <w:lvlText w:val=""/>
      <w:lvlJc w:val="left"/>
      <w:pPr>
        <w:ind w:left="6120" w:hanging="360"/>
      </w:pPr>
      <w:rPr>
        <w:rFonts w:hint="default" w:ascii="Wingdings" w:hAnsi="Wingdings"/>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61569d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DE4A82"/>
    <w:rsid w:val="027A3DA0"/>
    <w:rsid w:val="05DDAC92"/>
    <w:rsid w:val="07F878F3"/>
    <w:rsid w:val="086BE2C6"/>
    <w:rsid w:val="0A3A215A"/>
    <w:rsid w:val="0ADE4A82"/>
    <w:rsid w:val="0B622DD3"/>
    <w:rsid w:val="0BF46D36"/>
    <w:rsid w:val="0DD401A8"/>
    <w:rsid w:val="0E9CC1E6"/>
    <w:rsid w:val="10FF11DF"/>
    <w:rsid w:val="11C98DBA"/>
    <w:rsid w:val="11CE4966"/>
    <w:rsid w:val="1204B00E"/>
    <w:rsid w:val="1303A319"/>
    <w:rsid w:val="16E86C5D"/>
    <w:rsid w:val="174596EE"/>
    <w:rsid w:val="18E47746"/>
    <w:rsid w:val="1B01B641"/>
    <w:rsid w:val="1B8567DF"/>
    <w:rsid w:val="1C2FB7DD"/>
    <w:rsid w:val="24145298"/>
    <w:rsid w:val="24D0BD18"/>
    <w:rsid w:val="24DA14F3"/>
    <w:rsid w:val="256E4496"/>
    <w:rsid w:val="25FB9964"/>
    <w:rsid w:val="26290F96"/>
    <w:rsid w:val="28401404"/>
    <w:rsid w:val="29B368CD"/>
    <w:rsid w:val="29DE6867"/>
    <w:rsid w:val="2A5053E1"/>
    <w:rsid w:val="2A6EFC5C"/>
    <w:rsid w:val="2A8D5D67"/>
    <w:rsid w:val="2EE7673C"/>
    <w:rsid w:val="31B6EF2F"/>
    <w:rsid w:val="3348B039"/>
    <w:rsid w:val="375A0FEB"/>
    <w:rsid w:val="37FE6A9B"/>
    <w:rsid w:val="3C8EA5C2"/>
    <w:rsid w:val="3DED9EEC"/>
    <w:rsid w:val="40B82C1D"/>
    <w:rsid w:val="447B76A3"/>
    <w:rsid w:val="448FFAFF"/>
    <w:rsid w:val="46009A64"/>
    <w:rsid w:val="477462FB"/>
    <w:rsid w:val="483B4104"/>
    <w:rsid w:val="49F8C3BB"/>
    <w:rsid w:val="4AB019CD"/>
    <w:rsid w:val="4D579E12"/>
    <w:rsid w:val="51237E9E"/>
    <w:rsid w:val="51ED743A"/>
    <w:rsid w:val="52BA33AC"/>
    <w:rsid w:val="54FE85A5"/>
    <w:rsid w:val="55F623DE"/>
    <w:rsid w:val="5635C84F"/>
    <w:rsid w:val="590EB4C0"/>
    <w:rsid w:val="592CF734"/>
    <w:rsid w:val="5A0802FA"/>
    <w:rsid w:val="5F164D6A"/>
    <w:rsid w:val="60D23B9A"/>
    <w:rsid w:val="61FC1B21"/>
    <w:rsid w:val="64C57848"/>
    <w:rsid w:val="6786F580"/>
    <w:rsid w:val="69B74C56"/>
    <w:rsid w:val="6C01CE59"/>
    <w:rsid w:val="6D30CD44"/>
    <w:rsid w:val="6E129DD3"/>
    <w:rsid w:val="6F1BC706"/>
    <w:rsid w:val="6F6F851E"/>
    <w:rsid w:val="6FE6B248"/>
    <w:rsid w:val="709E48BF"/>
    <w:rsid w:val="74D4DE44"/>
    <w:rsid w:val="7BE1611A"/>
    <w:rsid w:val="7C3AA683"/>
    <w:rsid w:val="7EE523A4"/>
    <w:rsid w:val="7F074DE6"/>
    <w:rsid w:val="7F345D05"/>
    <w:rsid w:val="7FC9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E4A82"/>
  <w15:chartTrackingRefBased/>
  <w15:docId w15:val="{4F119179-28B4-4503-9815-4150ADCCB8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6E129DD3"/>
    <w:pPr>
      <w:spacing w:after="0"/>
    </w:pPr>
  </w:style>
  <w:style w:type="paragraph" w:styleId="Header">
    <w:uiPriority w:val="99"/>
    <w:name w:val="header"/>
    <w:basedOn w:val="Normal"/>
    <w:unhideWhenUsed/>
    <w:rsid w:val="6E129DD3"/>
    <w:pPr>
      <w:tabs>
        <w:tab w:val="center" w:leader="none" w:pos="4680"/>
        <w:tab w:val="right" w:leader="none" w:pos="9360"/>
      </w:tabs>
      <w:spacing w:after="0" w:line="240" w:lineRule="auto"/>
    </w:pPr>
  </w:style>
  <w:style w:type="paragraph" w:styleId="Footer">
    <w:uiPriority w:val="99"/>
    <w:name w:val="footer"/>
    <w:basedOn w:val="Normal"/>
    <w:unhideWhenUsed/>
    <w:rsid w:val="6E129DD3"/>
    <w:pPr>
      <w:tabs>
        <w:tab w:val="center" w:leader="none" w:pos="4680"/>
        <w:tab w:val="right" w:leader="none" w:pos="9360"/>
      </w:tabs>
      <w:spacing w:after="0" w:line="240" w:lineRule="auto"/>
    </w:pPr>
  </w:style>
  <w:style w:type="paragraph" w:styleId="ListParagraph">
    <w:uiPriority w:val="34"/>
    <w:name w:val="List Paragraph"/>
    <w:basedOn w:val="Normal"/>
    <w:qFormat/>
    <w:rsid w:val="6E129DD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er" Target="footer.xml" Id="Rf7b89c246f5b4d76" /><Relationship Type="http://schemas.openxmlformats.org/officeDocument/2006/relationships/numbering" Target="numbering.xml" Id="Rd9b3c9ffcb6c49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2024-11-08T22:52:08.9359958Z</dcterms:created>
  <dcterms:modified xsi:type="dcterms:W3CDTF">2024-11-08T23:29:25.1679334Z</dcterms:modified>
  <dc:creator>Teodor Cristian Filip (2416266)</dc:creator>
  <lastModifiedBy>Teodor Cristian Filip (2416266)</lastModifiedBy>
</coreProperties>
</file>