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27877" w14:textId="77777777" w:rsidR="00E875FB" w:rsidRPr="002A4A87" w:rsidRDefault="00E875FB" w:rsidP="002A4A87">
      <w:pPr>
        <w:pStyle w:val="Title"/>
        <w:spacing w:after="0"/>
        <w:rPr>
          <w:b/>
          <w:color w:val="000000" w:themeColor="text1"/>
          <w:sz w:val="32"/>
          <w:szCs w:val="32"/>
        </w:rPr>
      </w:pPr>
      <w:bookmarkStart w:id="0" w:name="_6398glb1jvu1" w:colFirst="0" w:colLast="0"/>
      <w:bookmarkEnd w:id="0"/>
    </w:p>
    <w:p w14:paraId="1A14322B" w14:textId="77777777" w:rsidR="00E875FB" w:rsidRPr="002A4A87" w:rsidRDefault="00E875FB" w:rsidP="002A4A87">
      <w:pPr>
        <w:pStyle w:val="Title"/>
        <w:spacing w:after="0"/>
        <w:rPr>
          <w:b/>
          <w:color w:val="000000" w:themeColor="text1"/>
          <w:sz w:val="32"/>
          <w:szCs w:val="32"/>
        </w:rPr>
      </w:pPr>
    </w:p>
    <w:p w14:paraId="5FBF6A8A" w14:textId="77777777" w:rsidR="00E875FB" w:rsidRPr="002A4A87" w:rsidRDefault="00E875FB" w:rsidP="00093427">
      <w:pPr>
        <w:pStyle w:val="Title"/>
        <w:spacing w:after="0"/>
        <w:rPr>
          <w:b/>
          <w:color w:val="000000" w:themeColor="text1"/>
          <w:sz w:val="32"/>
          <w:szCs w:val="32"/>
        </w:rPr>
      </w:pPr>
    </w:p>
    <w:p w14:paraId="4D670C85" w14:textId="77777777" w:rsidR="00E875FB" w:rsidRPr="002A4A87" w:rsidRDefault="00E875FB" w:rsidP="008C35F9">
      <w:pPr>
        <w:pStyle w:val="Title"/>
        <w:spacing w:after="0"/>
        <w:jc w:val="center"/>
        <w:rPr>
          <w:b/>
          <w:color w:val="000000" w:themeColor="text1"/>
          <w:sz w:val="32"/>
          <w:szCs w:val="32"/>
        </w:rPr>
      </w:pPr>
    </w:p>
    <w:p w14:paraId="00000001" w14:textId="77777777" w:rsidR="00CD55E1" w:rsidRPr="002A4A87" w:rsidRDefault="00421821" w:rsidP="008C35F9">
      <w:pPr>
        <w:pStyle w:val="Title"/>
        <w:spacing w:after="0"/>
        <w:jc w:val="center"/>
        <w:rPr>
          <w:b/>
          <w:color w:val="000000" w:themeColor="text1"/>
          <w:sz w:val="32"/>
          <w:szCs w:val="32"/>
        </w:rPr>
      </w:pPr>
      <w:r w:rsidRPr="002A4A87">
        <w:rPr>
          <w:b/>
          <w:color w:val="000000" w:themeColor="text1"/>
          <w:sz w:val="32"/>
          <w:szCs w:val="32"/>
        </w:rPr>
        <w:t>BMIH6003</w:t>
      </w:r>
    </w:p>
    <w:p w14:paraId="00000002" w14:textId="77777777" w:rsidR="00CD55E1" w:rsidRPr="002A4A87" w:rsidRDefault="00421821" w:rsidP="008C35F9">
      <w:pPr>
        <w:pStyle w:val="Title"/>
        <w:spacing w:after="0"/>
        <w:jc w:val="center"/>
        <w:rPr>
          <w:b/>
          <w:color w:val="000000" w:themeColor="text1"/>
          <w:sz w:val="32"/>
          <w:szCs w:val="32"/>
        </w:rPr>
      </w:pPr>
      <w:bookmarkStart w:id="1" w:name="_rfg5wfjonms6" w:colFirst="0" w:colLast="0"/>
      <w:bookmarkEnd w:id="1"/>
      <w:r w:rsidRPr="002A4A87">
        <w:rPr>
          <w:b/>
          <w:color w:val="000000" w:themeColor="text1"/>
          <w:sz w:val="32"/>
          <w:szCs w:val="32"/>
        </w:rPr>
        <w:t>HOTEL PLACEMENT – MANAGING GUEST SERVICE</w:t>
      </w:r>
    </w:p>
    <w:p w14:paraId="00000003" w14:textId="77777777" w:rsidR="00CD55E1" w:rsidRPr="002A4A87" w:rsidRDefault="00421821" w:rsidP="008C35F9">
      <w:pPr>
        <w:pStyle w:val="Title"/>
        <w:spacing w:after="0"/>
        <w:jc w:val="center"/>
        <w:rPr>
          <w:b/>
          <w:color w:val="000000" w:themeColor="text1"/>
          <w:sz w:val="32"/>
          <w:szCs w:val="32"/>
        </w:rPr>
      </w:pPr>
      <w:bookmarkStart w:id="2" w:name="_2b1d228htmdz" w:colFirst="0" w:colLast="0"/>
      <w:bookmarkEnd w:id="2"/>
      <w:r w:rsidRPr="002A4A87">
        <w:rPr>
          <w:b/>
          <w:color w:val="000000" w:themeColor="text1"/>
          <w:sz w:val="32"/>
          <w:szCs w:val="32"/>
        </w:rPr>
        <w:t>OPERATIONS</w:t>
      </w:r>
    </w:p>
    <w:p w14:paraId="00000004" w14:textId="109CDDEC" w:rsidR="00EE1267" w:rsidRDefault="00421821" w:rsidP="008C35F9">
      <w:pPr>
        <w:pStyle w:val="Title"/>
        <w:spacing w:after="0"/>
        <w:jc w:val="center"/>
        <w:rPr>
          <w:b/>
          <w:color w:val="000000" w:themeColor="text1"/>
          <w:sz w:val="32"/>
          <w:szCs w:val="32"/>
        </w:rPr>
      </w:pPr>
      <w:bookmarkStart w:id="3" w:name="_lqye85hg8rtb" w:colFirst="0" w:colLast="0"/>
      <w:bookmarkEnd w:id="3"/>
      <w:r w:rsidRPr="002A4A87">
        <w:rPr>
          <w:b/>
          <w:color w:val="000000" w:themeColor="text1"/>
          <w:sz w:val="32"/>
          <w:szCs w:val="32"/>
        </w:rPr>
        <w:t>LEVEL 6</w:t>
      </w:r>
    </w:p>
    <w:p w14:paraId="52B3AD30" w14:textId="77777777" w:rsidR="00093427" w:rsidRDefault="00093427">
      <w:pPr>
        <w:rPr>
          <w:b/>
          <w:color w:val="000000" w:themeColor="text1"/>
          <w:sz w:val="32"/>
          <w:szCs w:val="32"/>
        </w:rPr>
      </w:pPr>
    </w:p>
    <w:p w14:paraId="15E6D149" w14:textId="77777777" w:rsidR="00093427" w:rsidRDefault="00093427">
      <w:pPr>
        <w:rPr>
          <w:b/>
          <w:color w:val="000000" w:themeColor="text1"/>
          <w:sz w:val="32"/>
          <w:szCs w:val="32"/>
        </w:rPr>
      </w:pPr>
    </w:p>
    <w:p w14:paraId="7DEFBEE7" w14:textId="62CA2CEC" w:rsidR="00093427" w:rsidRDefault="00AB598E">
      <w:pPr>
        <w:rPr>
          <w:b/>
          <w:color w:val="000000" w:themeColor="text1"/>
          <w:sz w:val="40"/>
          <w:szCs w:val="40"/>
        </w:rPr>
      </w:pPr>
      <w:r>
        <w:rPr>
          <w:b/>
          <w:color w:val="000000" w:themeColor="text1"/>
          <w:sz w:val="32"/>
          <w:szCs w:val="32"/>
        </w:rPr>
        <w:t xml:space="preserve">              </w:t>
      </w:r>
      <w:r w:rsidR="00D02884">
        <w:rPr>
          <w:b/>
          <w:color w:val="000000" w:themeColor="text1"/>
          <w:sz w:val="32"/>
          <w:szCs w:val="32"/>
        </w:rPr>
        <w:t xml:space="preserve">     </w:t>
      </w:r>
      <w:r w:rsidR="00D02884">
        <w:rPr>
          <w:b/>
          <w:color w:val="000000" w:themeColor="text1"/>
          <w:sz w:val="40"/>
          <w:szCs w:val="40"/>
        </w:rPr>
        <w:t xml:space="preserve">STUDENT NAME: </w:t>
      </w:r>
      <w:r w:rsidR="00B240C3">
        <w:rPr>
          <w:b/>
          <w:color w:val="000000" w:themeColor="text1"/>
          <w:sz w:val="40"/>
          <w:szCs w:val="40"/>
        </w:rPr>
        <w:t>MIHAELA ALECU</w:t>
      </w:r>
    </w:p>
    <w:p w14:paraId="16FBC7B2" w14:textId="758FC839" w:rsidR="009F24B5" w:rsidRDefault="009F24B5">
      <w:pPr>
        <w:rPr>
          <w:b/>
          <w:color w:val="000000" w:themeColor="text1"/>
          <w:sz w:val="40"/>
          <w:szCs w:val="40"/>
        </w:rPr>
      </w:pPr>
      <w:r>
        <w:rPr>
          <w:b/>
          <w:color w:val="000000" w:themeColor="text1"/>
          <w:sz w:val="40"/>
          <w:szCs w:val="40"/>
        </w:rPr>
        <w:t xml:space="preserve">               STUDENT ID: 2223648</w:t>
      </w:r>
    </w:p>
    <w:p w14:paraId="506FAD60" w14:textId="2D7E81F8" w:rsidR="009F24B5" w:rsidRDefault="009F24B5">
      <w:pPr>
        <w:rPr>
          <w:b/>
          <w:color w:val="000000" w:themeColor="text1"/>
          <w:sz w:val="40"/>
          <w:szCs w:val="40"/>
        </w:rPr>
      </w:pPr>
      <w:r>
        <w:rPr>
          <w:b/>
          <w:color w:val="000000" w:themeColor="text1"/>
          <w:sz w:val="40"/>
          <w:szCs w:val="40"/>
        </w:rPr>
        <w:t xml:space="preserve">               </w:t>
      </w:r>
      <w:proofErr w:type="gramStart"/>
      <w:r>
        <w:rPr>
          <w:b/>
          <w:color w:val="000000" w:themeColor="text1"/>
          <w:sz w:val="40"/>
          <w:szCs w:val="40"/>
        </w:rPr>
        <w:t>LECTURER</w:t>
      </w:r>
      <w:r w:rsidR="00061E89">
        <w:rPr>
          <w:b/>
          <w:color w:val="000000" w:themeColor="text1"/>
          <w:sz w:val="40"/>
          <w:szCs w:val="40"/>
        </w:rPr>
        <w:t xml:space="preserve"> :</w:t>
      </w:r>
      <w:proofErr w:type="gramEnd"/>
      <w:r w:rsidR="00061E89">
        <w:rPr>
          <w:b/>
          <w:color w:val="000000" w:themeColor="text1"/>
          <w:sz w:val="40"/>
          <w:szCs w:val="40"/>
        </w:rPr>
        <w:t xml:space="preserve"> </w:t>
      </w:r>
      <w:r w:rsidR="00552548">
        <w:rPr>
          <w:b/>
          <w:color w:val="000000" w:themeColor="text1"/>
          <w:sz w:val="40"/>
          <w:szCs w:val="40"/>
        </w:rPr>
        <w:t>KA PO CHONG</w:t>
      </w:r>
    </w:p>
    <w:p w14:paraId="40649BCA" w14:textId="77777777" w:rsidR="00552548" w:rsidRDefault="00552548">
      <w:pPr>
        <w:rPr>
          <w:b/>
          <w:color w:val="000000" w:themeColor="text1"/>
          <w:sz w:val="40"/>
          <w:szCs w:val="40"/>
        </w:rPr>
      </w:pPr>
    </w:p>
    <w:p w14:paraId="58568E71" w14:textId="77777777" w:rsidR="00552548" w:rsidRDefault="00552548">
      <w:pPr>
        <w:rPr>
          <w:b/>
          <w:color w:val="000000" w:themeColor="text1"/>
          <w:sz w:val="40"/>
          <w:szCs w:val="40"/>
        </w:rPr>
      </w:pPr>
    </w:p>
    <w:p w14:paraId="1736CE96" w14:textId="4C98D7B2" w:rsidR="00552548" w:rsidRPr="00D02884" w:rsidRDefault="00552548">
      <w:pPr>
        <w:rPr>
          <w:b/>
          <w:color w:val="000000" w:themeColor="text1"/>
          <w:sz w:val="40"/>
          <w:szCs w:val="40"/>
        </w:rPr>
      </w:pPr>
      <w:r>
        <w:rPr>
          <w:b/>
          <w:color w:val="000000" w:themeColor="text1"/>
          <w:sz w:val="40"/>
          <w:szCs w:val="40"/>
        </w:rPr>
        <w:t xml:space="preserve">    </w:t>
      </w:r>
      <w:r w:rsidR="002B5BA5">
        <w:rPr>
          <w:b/>
          <w:color w:val="000000" w:themeColor="text1"/>
          <w:sz w:val="40"/>
          <w:szCs w:val="40"/>
        </w:rPr>
        <w:t xml:space="preserve">           </w:t>
      </w:r>
      <w:r>
        <w:rPr>
          <w:b/>
          <w:color w:val="000000" w:themeColor="text1"/>
          <w:sz w:val="40"/>
          <w:szCs w:val="40"/>
        </w:rPr>
        <w:t xml:space="preserve">  </w:t>
      </w:r>
      <w:r w:rsidR="002B5BA5">
        <w:rPr>
          <w:b/>
          <w:color w:val="000000" w:themeColor="text1"/>
          <w:sz w:val="40"/>
          <w:szCs w:val="40"/>
        </w:rPr>
        <w:t>STUDENT LEARNING LOG</w:t>
      </w:r>
    </w:p>
    <w:p w14:paraId="6CFA6C0A" w14:textId="52F78D2C" w:rsidR="00EE1267" w:rsidRDefault="00EE1267">
      <w:pPr>
        <w:rPr>
          <w:b/>
          <w:color w:val="000000" w:themeColor="text1"/>
          <w:sz w:val="32"/>
          <w:szCs w:val="32"/>
        </w:rPr>
      </w:pPr>
      <w:r w:rsidRPr="00093427">
        <w:rPr>
          <w:sz w:val="32"/>
          <w:szCs w:val="32"/>
        </w:rPr>
        <w:br w:type="page"/>
      </w:r>
      <w:r w:rsidR="00093427">
        <w:rPr>
          <w:b/>
          <w:color w:val="000000" w:themeColor="text1"/>
          <w:sz w:val="32"/>
          <w:szCs w:val="32"/>
        </w:rPr>
        <w:lastRenderedPageBreak/>
        <w:t xml:space="preserve"> </w:t>
      </w:r>
    </w:p>
    <w:p w14:paraId="6E9CCE22" w14:textId="3A9DE929" w:rsidR="00CD55E1" w:rsidRDefault="00EE1267" w:rsidP="00EE1267">
      <w:pPr>
        <w:pStyle w:val="NoSpacing"/>
        <w:spacing w:line="360" w:lineRule="auto"/>
        <w:rPr>
          <w:b/>
          <w:bCs/>
          <w:sz w:val="28"/>
          <w:szCs w:val="28"/>
        </w:rPr>
      </w:pPr>
      <w:r w:rsidRPr="00EE1267">
        <w:rPr>
          <w:b/>
          <w:bCs/>
          <w:sz w:val="28"/>
          <w:szCs w:val="28"/>
        </w:rPr>
        <w:t>Aknowledgement Statement</w:t>
      </w:r>
    </w:p>
    <w:p w14:paraId="0DA95608" w14:textId="77777777" w:rsidR="00EE1267" w:rsidRPr="00EE1267" w:rsidRDefault="00EE1267" w:rsidP="00EE1267">
      <w:pPr>
        <w:pStyle w:val="NoSpacing"/>
        <w:spacing w:line="360" w:lineRule="auto"/>
      </w:pPr>
      <w:r w:rsidRPr="00EE1267">
        <w:t>I confirm that I have not used any Al tools in the research and creation of this assignment.</w:t>
      </w:r>
    </w:p>
    <w:p w14:paraId="35D34509" w14:textId="3456200A" w:rsidR="00EE1267" w:rsidRPr="00EE1267" w:rsidRDefault="00EE1267" w:rsidP="00EE1267">
      <w:pPr>
        <w:pStyle w:val="NoSpacing"/>
        <w:spacing w:line="360" w:lineRule="auto"/>
      </w:pPr>
      <w:r w:rsidRPr="00EE1267">
        <w:t>I confirm that I have not presented any Al generated materials as my own work. I confirm I have copies of my drafts, notes, and other resources I used, which I may be asked to provide in evidence.</w:t>
      </w:r>
    </w:p>
    <w:p w14:paraId="00000005" w14:textId="77777777" w:rsidR="00CD55E1" w:rsidRPr="002A4A87" w:rsidRDefault="00421821" w:rsidP="008C35F9">
      <w:pPr>
        <w:pStyle w:val="Heading1"/>
        <w:jc w:val="center"/>
        <w:rPr>
          <w:color w:val="000000" w:themeColor="text1"/>
        </w:rPr>
      </w:pPr>
      <w:bookmarkStart w:id="4" w:name="_amra22ui8ccw" w:colFirst="0" w:colLast="0"/>
      <w:bookmarkEnd w:id="4"/>
      <w:r w:rsidRPr="002A4A87">
        <w:rPr>
          <w:color w:val="000000" w:themeColor="text1"/>
        </w:rPr>
        <w:br w:type="page"/>
      </w:r>
    </w:p>
    <w:bookmarkStart w:id="5" w:name="_1lm1b152pjz" w:colFirst="0" w:colLast="0" w:displacedByCustomXml="next"/>
    <w:bookmarkEnd w:id="5" w:displacedByCustomXml="next"/>
    <w:sdt>
      <w:sdtPr>
        <w:rPr>
          <w:rFonts w:ascii="Times New Roman" w:eastAsia="Times New Roman" w:hAnsi="Times New Roman" w:cs="Times New Roman"/>
          <w:b w:val="0"/>
          <w:bCs w:val="0"/>
          <w:color w:val="auto"/>
          <w:sz w:val="24"/>
          <w:szCs w:val="24"/>
          <w:lang w:val="en-GB"/>
        </w:rPr>
        <w:id w:val="-70126240"/>
        <w:docPartObj>
          <w:docPartGallery w:val="Table of Contents"/>
          <w:docPartUnique/>
        </w:docPartObj>
      </w:sdtPr>
      <w:sdtEndPr>
        <w:rPr>
          <w:noProof/>
        </w:rPr>
      </w:sdtEndPr>
      <w:sdtContent>
        <w:p w14:paraId="0AA9EA92" w14:textId="7AD5FA1E" w:rsidR="00EE1267" w:rsidRPr="00EE1267" w:rsidRDefault="00EE1267" w:rsidP="00EE1267">
          <w:pPr>
            <w:pStyle w:val="TOCHeading"/>
            <w:spacing w:line="360" w:lineRule="auto"/>
            <w:rPr>
              <w:rFonts w:ascii="Times New Roman" w:hAnsi="Times New Roman" w:cs="Times New Roman"/>
              <w:color w:val="000000" w:themeColor="text1"/>
            </w:rPr>
          </w:pPr>
          <w:r w:rsidRPr="00EE1267">
            <w:rPr>
              <w:rFonts w:ascii="Times New Roman" w:hAnsi="Times New Roman" w:cs="Times New Roman"/>
              <w:color w:val="000000" w:themeColor="text1"/>
            </w:rPr>
            <w:t>Table of Contents</w:t>
          </w:r>
        </w:p>
        <w:p w14:paraId="1BB62F4B" w14:textId="0A92B4B2" w:rsidR="00EE1267" w:rsidRPr="00EE1267" w:rsidRDefault="00EE1267" w:rsidP="00EE1267">
          <w:pPr>
            <w:pStyle w:val="TOC1"/>
            <w:tabs>
              <w:tab w:val="right" w:leader="dot" w:pos="9350"/>
            </w:tabs>
            <w:rPr>
              <w:rFonts w:ascii="Times New Roman" w:hAnsi="Times New Roman"/>
              <w:b w:val="0"/>
              <w:bCs w:val="0"/>
              <w:i w:val="0"/>
              <w:iCs w:val="0"/>
              <w:noProof/>
            </w:rPr>
          </w:pPr>
          <w:r w:rsidRPr="00EE1267">
            <w:rPr>
              <w:rFonts w:ascii="Times New Roman" w:hAnsi="Times New Roman"/>
              <w:b w:val="0"/>
              <w:bCs w:val="0"/>
              <w:i w:val="0"/>
              <w:iCs w:val="0"/>
            </w:rPr>
            <w:fldChar w:fldCharType="begin"/>
          </w:r>
          <w:r w:rsidRPr="00EE1267">
            <w:rPr>
              <w:rFonts w:ascii="Times New Roman" w:hAnsi="Times New Roman"/>
              <w:b w:val="0"/>
              <w:bCs w:val="0"/>
              <w:i w:val="0"/>
              <w:iCs w:val="0"/>
            </w:rPr>
            <w:instrText xml:space="preserve"> TOC \o "1-3" \h \z \u </w:instrText>
          </w:r>
          <w:r w:rsidRPr="00EE1267">
            <w:rPr>
              <w:rFonts w:ascii="Times New Roman" w:hAnsi="Times New Roman"/>
              <w:b w:val="0"/>
              <w:bCs w:val="0"/>
              <w:i w:val="0"/>
              <w:iCs w:val="0"/>
            </w:rPr>
            <w:fldChar w:fldCharType="separate"/>
          </w:r>
          <w:hyperlink w:anchor="_Toc200566960" w:history="1">
            <w:r w:rsidRPr="00EE1267">
              <w:rPr>
                <w:rStyle w:val="Hyperlink"/>
                <w:rFonts w:ascii="Times New Roman" w:hAnsi="Times New Roman"/>
                <w:b w:val="0"/>
                <w:bCs w:val="0"/>
                <w:i w:val="0"/>
                <w:iCs w:val="0"/>
                <w:noProof/>
              </w:rPr>
              <w:t>Introduction</w:t>
            </w:r>
            <w:r w:rsidRPr="00EE1267">
              <w:rPr>
                <w:rFonts w:ascii="Times New Roman" w:hAnsi="Times New Roman"/>
                <w:b w:val="0"/>
                <w:bCs w:val="0"/>
                <w:i w:val="0"/>
                <w:iCs w:val="0"/>
                <w:noProof/>
                <w:webHidden/>
              </w:rPr>
              <w:tab/>
            </w:r>
            <w:r w:rsidRPr="00EE1267">
              <w:rPr>
                <w:rFonts w:ascii="Times New Roman" w:hAnsi="Times New Roman"/>
                <w:b w:val="0"/>
                <w:bCs w:val="0"/>
                <w:i w:val="0"/>
                <w:iCs w:val="0"/>
                <w:noProof/>
                <w:webHidden/>
              </w:rPr>
              <w:fldChar w:fldCharType="begin"/>
            </w:r>
            <w:r w:rsidRPr="00EE1267">
              <w:rPr>
                <w:rFonts w:ascii="Times New Roman" w:hAnsi="Times New Roman"/>
                <w:b w:val="0"/>
                <w:bCs w:val="0"/>
                <w:i w:val="0"/>
                <w:iCs w:val="0"/>
                <w:noProof/>
                <w:webHidden/>
              </w:rPr>
              <w:instrText xml:space="preserve"> PAGEREF _Toc200566960 \h </w:instrText>
            </w:r>
            <w:r w:rsidRPr="00EE1267">
              <w:rPr>
                <w:rFonts w:ascii="Times New Roman" w:hAnsi="Times New Roman"/>
                <w:b w:val="0"/>
                <w:bCs w:val="0"/>
                <w:i w:val="0"/>
                <w:iCs w:val="0"/>
                <w:noProof/>
                <w:webHidden/>
              </w:rPr>
            </w:r>
            <w:r w:rsidRPr="00EE1267">
              <w:rPr>
                <w:rFonts w:ascii="Times New Roman" w:hAnsi="Times New Roman"/>
                <w:b w:val="0"/>
                <w:bCs w:val="0"/>
                <w:i w:val="0"/>
                <w:iCs w:val="0"/>
                <w:noProof/>
                <w:webHidden/>
              </w:rPr>
              <w:fldChar w:fldCharType="separate"/>
            </w:r>
            <w:r w:rsidRPr="00EE1267">
              <w:rPr>
                <w:rFonts w:ascii="Times New Roman" w:hAnsi="Times New Roman"/>
                <w:b w:val="0"/>
                <w:bCs w:val="0"/>
                <w:i w:val="0"/>
                <w:iCs w:val="0"/>
                <w:noProof/>
                <w:webHidden/>
              </w:rPr>
              <w:t>3</w:t>
            </w:r>
            <w:r w:rsidRPr="00EE1267">
              <w:rPr>
                <w:rFonts w:ascii="Times New Roman" w:hAnsi="Times New Roman"/>
                <w:b w:val="0"/>
                <w:bCs w:val="0"/>
                <w:i w:val="0"/>
                <w:iCs w:val="0"/>
                <w:noProof/>
                <w:webHidden/>
              </w:rPr>
              <w:fldChar w:fldCharType="end"/>
            </w:r>
          </w:hyperlink>
        </w:p>
        <w:p w14:paraId="37410FA3" w14:textId="59E0E944" w:rsidR="00EE1267" w:rsidRPr="00EE1267" w:rsidRDefault="00EE1267" w:rsidP="00EE1267">
          <w:pPr>
            <w:pStyle w:val="TOC1"/>
            <w:tabs>
              <w:tab w:val="right" w:leader="dot" w:pos="9350"/>
            </w:tabs>
            <w:rPr>
              <w:rFonts w:ascii="Times New Roman" w:hAnsi="Times New Roman"/>
              <w:b w:val="0"/>
              <w:bCs w:val="0"/>
              <w:i w:val="0"/>
              <w:iCs w:val="0"/>
              <w:noProof/>
            </w:rPr>
          </w:pPr>
          <w:hyperlink w:anchor="_Toc200566961" w:history="1">
            <w:r w:rsidRPr="00EE1267">
              <w:rPr>
                <w:rStyle w:val="Hyperlink"/>
                <w:rFonts w:ascii="Times New Roman" w:hAnsi="Times New Roman"/>
                <w:b w:val="0"/>
                <w:bCs w:val="0"/>
                <w:i w:val="0"/>
                <w:iCs w:val="0"/>
                <w:noProof/>
              </w:rPr>
              <w:t>Section 1: Role Reflection</w:t>
            </w:r>
            <w:r w:rsidRPr="00EE1267">
              <w:rPr>
                <w:rFonts w:ascii="Times New Roman" w:hAnsi="Times New Roman"/>
                <w:b w:val="0"/>
                <w:bCs w:val="0"/>
                <w:i w:val="0"/>
                <w:iCs w:val="0"/>
                <w:noProof/>
                <w:webHidden/>
              </w:rPr>
              <w:tab/>
            </w:r>
            <w:r w:rsidRPr="00EE1267">
              <w:rPr>
                <w:rFonts w:ascii="Times New Roman" w:hAnsi="Times New Roman"/>
                <w:b w:val="0"/>
                <w:bCs w:val="0"/>
                <w:i w:val="0"/>
                <w:iCs w:val="0"/>
                <w:noProof/>
                <w:webHidden/>
              </w:rPr>
              <w:fldChar w:fldCharType="begin"/>
            </w:r>
            <w:r w:rsidRPr="00EE1267">
              <w:rPr>
                <w:rFonts w:ascii="Times New Roman" w:hAnsi="Times New Roman"/>
                <w:b w:val="0"/>
                <w:bCs w:val="0"/>
                <w:i w:val="0"/>
                <w:iCs w:val="0"/>
                <w:noProof/>
                <w:webHidden/>
              </w:rPr>
              <w:instrText xml:space="preserve"> PAGEREF _Toc200566961 \h </w:instrText>
            </w:r>
            <w:r w:rsidRPr="00EE1267">
              <w:rPr>
                <w:rFonts w:ascii="Times New Roman" w:hAnsi="Times New Roman"/>
                <w:b w:val="0"/>
                <w:bCs w:val="0"/>
                <w:i w:val="0"/>
                <w:iCs w:val="0"/>
                <w:noProof/>
                <w:webHidden/>
              </w:rPr>
            </w:r>
            <w:r w:rsidRPr="00EE1267">
              <w:rPr>
                <w:rFonts w:ascii="Times New Roman" w:hAnsi="Times New Roman"/>
                <w:b w:val="0"/>
                <w:bCs w:val="0"/>
                <w:i w:val="0"/>
                <w:iCs w:val="0"/>
                <w:noProof/>
                <w:webHidden/>
              </w:rPr>
              <w:fldChar w:fldCharType="separate"/>
            </w:r>
            <w:r w:rsidRPr="00EE1267">
              <w:rPr>
                <w:rFonts w:ascii="Times New Roman" w:hAnsi="Times New Roman"/>
                <w:b w:val="0"/>
                <w:bCs w:val="0"/>
                <w:i w:val="0"/>
                <w:iCs w:val="0"/>
                <w:noProof/>
                <w:webHidden/>
              </w:rPr>
              <w:t>3</w:t>
            </w:r>
            <w:r w:rsidRPr="00EE1267">
              <w:rPr>
                <w:rFonts w:ascii="Times New Roman" w:hAnsi="Times New Roman"/>
                <w:b w:val="0"/>
                <w:bCs w:val="0"/>
                <w:i w:val="0"/>
                <w:iCs w:val="0"/>
                <w:noProof/>
                <w:webHidden/>
              </w:rPr>
              <w:fldChar w:fldCharType="end"/>
            </w:r>
          </w:hyperlink>
        </w:p>
        <w:p w14:paraId="5601AD51" w14:textId="0338CB9A" w:rsidR="00EE1267" w:rsidRPr="00EE1267" w:rsidRDefault="00EE1267" w:rsidP="00EE1267">
          <w:pPr>
            <w:pStyle w:val="TOC1"/>
            <w:tabs>
              <w:tab w:val="right" w:leader="dot" w:pos="9350"/>
            </w:tabs>
            <w:rPr>
              <w:rFonts w:ascii="Times New Roman" w:hAnsi="Times New Roman"/>
              <w:b w:val="0"/>
              <w:bCs w:val="0"/>
              <w:i w:val="0"/>
              <w:iCs w:val="0"/>
              <w:noProof/>
            </w:rPr>
          </w:pPr>
          <w:hyperlink w:anchor="_Toc200566962" w:history="1">
            <w:r w:rsidRPr="00EE1267">
              <w:rPr>
                <w:rStyle w:val="Hyperlink"/>
                <w:rFonts w:ascii="Times New Roman" w:hAnsi="Times New Roman"/>
                <w:b w:val="0"/>
                <w:bCs w:val="0"/>
                <w:i w:val="0"/>
                <w:iCs w:val="0"/>
                <w:noProof/>
              </w:rPr>
              <w:t>Section 2: Management Performance and Guest Service Analysis</w:t>
            </w:r>
            <w:r w:rsidRPr="00EE1267">
              <w:rPr>
                <w:rFonts w:ascii="Times New Roman" w:hAnsi="Times New Roman"/>
                <w:b w:val="0"/>
                <w:bCs w:val="0"/>
                <w:i w:val="0"/>
                <w:iCs w:val="0"/>
                <w:noProof/>
                <w:webHidden/>
              </w:rPr>
              <w:tab/>
            </w:r>
            <w:r w:rsidRPr="00EE1267">
              <w:rPr>
                <w:rFonts w:ascii="Times New Roman" w:hAnsi="Times New Roman"/>
                <w:b w:val="0"/>
                <w:bCs w:val="0"/>
                <w:i w:val="0"/>
                <w:iCs w:val="0"/>
                <w:noProof/>
                <w:webHidden/>
              </w:rPr>
              <w:fldChar w:fldCharType="begin"/>
            </w:r>
            <w:r w:rsidRPr="00EE1267">
              <w:rPr>
                <w:rFonts w:ascii="Times New Roman" w:hAnsi="Times New Roman"/>
                <w:b w:val="0"/>
                <w:bCs w:val="0"/>
                <w:i w:val="0"/>
                <w:iCs w:val="0"/>
                <w:noProof/>
                <w:webHidden/>
              </w:rPr>
              <w:instrText xml:space="preserve"> PAGEREF _Toc200566962 \h </w:instrText>
            </w:r>
            <w:r w:rsidRPr="00EE1267">
              <w:rPr>
                <w:rFonts w:ascii="Times New Roman" w:hAnsi="Times New Roman"/>
                <w:b w:val="0"/>
                <w:bCs w:val="0"/>
                <w:i w:val="0"/>
                <w:iCs w:val="0"/>
                <w:noProof/>
                <w:webHidden/>
              </w:rPr>
            </w:r>
            <w:r w:rsidRPr="00EE1267">
              <w:rPr>
                <w:rFonts w:ascii="Times New Roman" w:hAnsi="Times New Roman"/>
                <w:b w:val="0"/>
                <w:bCs w:val="0"/>
                <w:i w:val="0"/>
                <w:iCs w:val="0"/>
                <w:noProof/>
                <w:webHidden/>
              </w:rPr>
              <w:fldChar w:fldCharType="separate"/>
            </w:r>
            <w:r w:rsidRPr="00EE1267">
              <w:rPr>
                <w:rFonts w:ascii="Times New Roman" w:hAnsi="Times New Roman"/>
                <w:b w:val="0"/>
                <w:bCs w:val="0"/>
                <w:i w:val="0"/>
                <w:iCs w:val="0"/>
                <w:noProof/>
                <w:webHidden/>
              </w:rPr>
              <w:t>4</w:t>
            </w:r>
            <w:r w:rsidRPr="00EE1267">
              <w:rPr>
                <w:rFonts w:ascii="Times New Roman" w:hAnsi="Times New Roman"/>
                <w:b w:val="0"/>
                <w:bCs w:val="0"/>
                <w:i w:val="0"/>
                <w:iCs w:val="0"/>
                <w:noProof/>
                <w:webHidden/>
              </w:rPr>
              <w:fldChar w:fldCharType="end"/>
            </w:r>
          </w:hyperlink>
        </w:p>
        <w:p w14:paraId="1962D2BF" w14:textId="5E133783" w:rsidR="00EE1267" w:rsidRPr="00EE1267" w:rsidRDefault="00EE1267" w:rsidP="00EE1267">
          <w:pPr>
            <w:pStyle w:val="TOC1"/>
            <w:tabs>
              <w:tab w:val="right" w:leader="dot" w:pos="9350"/>
            </w:tabs>
            <w:rPr>
              <w:rFonts w:ascii="Times New Roman" w:hAnsi="Times New Roman"/>
              <w:b w:val="0"/>
              <w:bCs w:val="0"/>
              <w:i w:val="0"/>
              <w:iCs w:val="0"/>
              <w:noProof/>
            </w:rPr>
          </w:pPr>
          <w:hyperlink w:anchor="_Toc200566963" w:history="1">
            <w:r w:rsidRPr="00EE1267">
              <w:rPr>
                <w:rStyle w:val="Hyperlink"/>
                <w:rFonts w:ascii="Times New Roman" w:hAnsi="Times New Roman"/>
                <w:b w:val="0"/>
                <w:bCs w:val="0"/>
                <w:i w:val="0"/>
                <w:iCs w:val="0"/>
                <w:noProof/>
              </w:rPr>
              <w:t>Section 3: Guest Service Improvement Plan</w:t>
            </w:r>
            <w:r w:rsidRPr="00EE1267">
              <w:rPr>
                <w:rFonts w:ascii="Times New Roman" w:hAnsi="Times New Roman"/>
                <w:b w:val="0"/>
                <w:bCs w:val="0"/>
                <w:i w:val="0"/>
                <w:iCs w:val="0"/>
                <w:noProof/>
                <w:webHidden/>
              </w:rPr>
              <w:tab/>
            </w:r>
            <w:r w:rsidRPr="00EE1267">
              <w:rPr>
                <w:rFonts w:ascii="Times New Roman" w:hAnsi="Times New Roman"/>
                <w:b w:val="0"/>
                <w:bCs w:val="0"/>
                <w:i w:val="0"/>
                <w:iCs w:val="0"/>
                <w:noProof/>
                <w:webHidden/>
              </w:rPr>
              <w:fldChar w:fldCharType="begin"/>
            </w:r>
            <w:r w:rsidRPr="00EE1267">
              <w:rPr>
                <w:rFonts w:ascii="Times New Roman" w:hAnsi="Times New Roman"/>
                <w:b w:val="0"/>
                <w:bCs w:val="0"/>
                <w:i w:val="0"/>
                <w:iCs w:val="0"/>
                <w:noProof/>
                <w:webHidden/>
              </w:rPr>
              <w:instrText xml:space="preserve"> PAGEREF _Toc200566963 \h </w:instrText>
            </w:r>
            <w:r w:rsidRPr="00EE1267">
              <w:rPr>
                <w:rFonts w:ascii="Times New Roman" w:hAnsi="Times New Roman"/>
                <w:b w:val="0"/>
                <w:bCs w:val="0"/>
                <w:i w:val="0"/>
                <w:iCs w:val="0"/>
                <w:noProof/>
                <w:webHidden/>
              </w:rPr>
            </w:r>
            <w:r w:rsidRPr="00EE1267">
              <w:rPr>
                <w:rFonts w:ascii="Times New Roman" w:hAnsi="Times New Roman"/>
                <w:b w:val="0"/>
                <w:bCs w:val="0"/>
                <w:i w:val="0"/>
                <w:iCs w:val="0"/>
                <w:noProof/>
                <w:webHidden/>
              </w:rPr>
              <w:fldChar w:fldCharType="separate"/>
            </w:r>
            <w:r w:rsidRPr="00EE1267">
              <w:rPr>
                <w:rFonts w:ascii="Times New Roman" w:hAnsi="Times New Roman"/>
                <w:b w:val="0"/>
                <w:bCs w:val="0"/>
                <w:i w:val="0"/>
                <w:iCs w:val="0"/>
                <w:noProof/>
                <w:webHidden/>
              </w:rPr>
              <w:t>5</w:t>
            </w:r>
            <w:r w:rsidRPr="00EE1267">
              <w:rPr>
                <w:rFonts w:ascii="Times New Roman" w:hAnsi="Times New Roman"/>
                <w:b w:val="0"/>
                <w:bCs w:val="0"/>
                <w:i w:val="0"/>
                <w:iCs w:val="0"/>
                <w:noProof/>
                <w:webHidden/>
              </w:rPr>
              <w:fldChar w:fldCharType="end"/>
            </w:r>
          </w:hyperlink>
        </w:p>
        <w:p w14:paraId="7F3BA673" w14:textId="0ED2A5A6" w:rsidR="00EE1267" w:rsidRPr="00EE1267" w:rsidRDefault="00EE1267" w:rsidP="00EE1267">
          <w:pPr>
            <w:pStyle w:val="TOC1"/>
            <w:tabs>
              <w:tab w:val="right" w:leader="dot" w:pos="9350"/>
            </w:tabs>
            <w:rPr>
              <w:rFonts w:ascii="Times New Roman" w:hAnsi="Times New Roman"/>
              <w:b w:val="0"/>
              <w:bCs w:val="0"/>
              <w:i w:val="0"/>
              <w:iCs w:val="0"/>
              <w:noProof/>
            </w:rPr>
          </w:pPr>
          <w:hyperlink w:anchor="_Toc200566964" w:history="1">
            <w:r w:rsidRPr="00EE1267">
              <w:rPr>
                <w:rStyle w:val="Hyperlink"/>
                <w:rFonts w:ascii="Times New Roman" w:hAnsi="Times New Roman"/>
                <w:b w:val="0"/>
                <w:bCs w:val="0"/>
                <w:i w:val="0"/>
                <w:iCs w:val="0"/>
                <w:noProof/>
              </w:rPr>
              <w:t>Conclusion</w:t>
            </w:r>
            <w:r w:rsidRPr="00EE1267">
              <w:rPr>
                <w:rFonts w:ascii="Times New Roman" w:hAnsi="Times New Roman"/>
                <w:b w:val="0"/>
                <w:bCs w:val="0"/>
                <w:i w:val="0"/>
                <w:iCs w:val="0"/>
                <w:noProof/>
                <w:webHidden/>
              </w:rPr>
              <w:tab/>
            </w:r>
            <w:r w:rsidRPr="00EE1267">
              <w:rPr>
                <w:rFonts w:ascii="Times New Roman" w:hAnsi="Times New Roman"/>
                <w:b w:val="0"/>
                <w:bCs w:val="0"/>
                <w:i w:val="0"/>
                <w:iCs w:val="0"/>
                <w:noProof/>
                <w:webHidden/>
              </w:rPr>
              <w:fldChar w:fldCharType="begin"/>
            </w:r>
            <w:r w:rsidRPr="00EE1267">
              <w:rPr>
                <w:rFonts w:ascii="Times New Roman" w:hAnsi="Times New Roman"/>
                <w:b w:val="0"/>
                <w:bCs w:val="0"/>
                <w:i w:val="0"/>
                <w:iCs w:val="0"/>
                <w:noProof/>
                <w:webHidden/>
              </w:rPr>
              <w:instrText xml:space="preserve"> PAGEREF _Toc200566964 \h </w:instrText>
            </w:r>
            <w:r w:rsidRPr="00EE1267">
              <w:rPr>
                <w:rFonts w:ascii="Times New Roman" w:hAnsi="Times New Roman"/>
                <w:b w:val="0"/>
                <w:bCs w:val="0"/>
                <w:i w:val="0"/>
                <w:iCs w:val="0"/>
                <w:noProof/>
                <w:webHidden/>
              </w:rPr>
            </w:r>
            <w:r w:rsidRPr="00EE1267">
              <w:rPr>
                <w:rFonts w:ascii="Times New Roman" w:hAnsi="Times New Roman"/>
                <w:b w:val="0"/>
                <w:bCs w:val="0"/>
                <w:i w:val="0"/>
                <w:iCs w:val="0"/>
                <w:noProof/>
                <w:webHidden/>
              </w:rPr>
              <w:fldChar w:fldCharType="separate"/>
            </w:r>
            <w:r w:rsidRPr="00EE1267">
              <w:rPr>
                <w:rFonts w:ascii="Times New Roman" w:hAnsi="Times New Roman"/>
                <w:b w:val="0"/>
                <w:bCs w:val="0"/>
                <w:i w:val="0"/>
                <w:iCs w:val="0"/>
                <w:noProof/>
                <w:webHidden/>
              </w:rPr>
              <w:t>6</w:t>
            </w:r>
            <w:r w:rsidRPr="00EE1267">
              <w:rPr>
                <w:rFonts w:ascii="Times New Roman" w:hAnsi="Times New Roman"/>
                <w:b w:val="0"/>
                <w:bCs w:val="0"/>
                <w:i w:val="0"/>
                <w:iCs w:val="0"/>
                <w:noProof/>
                <w:webHidden/>
              </w:rPr>
              <w:fldChar w:fldCharType="end"/>
            </w:r>
          </w:hyperlink>
        </w:p>
        <w:p w14:paraId="2E6D8B68" w14:textId="4E9DA0E6" w:rsidR="00EE1267" w:rsidRPr="00EE1267" w:rsidRDefault="00EE1267" w:rsidP="00EE1267">
          <w:pPr>
            <w:pStyle w:val="TOC1"/>
            <w:tabs>
              <w:tab w:val="right" w:leader="dot" w:pos="9350"/>
            </w:tabs>
            <w:rPr>
              <w:rFonts w:ascii="Times New Roman" w:hAnsi="Times New Roman"/>
              <w:b w:val="0"/>
              <w:bCs w:val="0"/>
              <w:i w:val="0"/>
              <w:iCs w:val="0"/>
              <w:noProof/>
            </w:rPr>
          </w:pPr>
          <w:hyperlink w:anchor="_Toc200566965" w:history="1">
            <w:r w:rsidRPr="00EE1267">
              <w:rPr>
                <w:rStyle w:val="Hyperlink"/>
                <w:rFonts w:ascii="Times New Roman" w:hAnsi="Times New Roman"/>
                <w:b w:val="0"/>
                <w:bCs w:val="0"/>
                <w:i w:val="0"/>
                <w:iCs w:val="0"/>
                <w:noProof/>
              </w:rPr>
              <w:t>References</w:t>
            </w:r>
            <w:r w:rsidRPr="00EE1267">
              <w:rPr>
                <w:rFonts w:ascii="Times New Roman" w:hAnsi="Times New Roman"/>
                <w:b w:val="0"/>
                <w:bCs w:val="0"/>
                <w:i w:val="0"/>
                <w:iCs w:val="0"/>
                <w:noProof/>
                <w:webHidden/>
              </w:rPr>
              <w:tab/>
            </w:r>
            <w:r w:rsidRPr="00EE1267">
              <w:rPr>
                <w:rFonts w:ascii="Times New Roman" w:hAnsi="Times New Roman"/>
                <w:b w:val="0"/>
                <w:bCs w:val="0"/>
                <w:i w:val="0"/>
                <w:iCs w:val="0"/>
                <w:noProof/>
                <w:webHidden/>
              </w:rPr>
              <w:fldChar w:fldCharType="begin"/>
            </w:r>
            <w:r w:rsidRPr="00EE1267">
              <w:rPr>
                <w:rFonts w:ascii="Times New Roman" w:hAnsi="Times New Roman"/>
                <w:b w:val="0"/>
                <w:bCs w:val="0"/>
                <w:i w:val="0"/>
                <w:iCs w:val="0"/>
                <w:noProof/>
                <w:webHidden/>
              </w:rPr>
              <w:instrText xml:space="preserve"> PAGEREF _Toc200566965 \h </w:instrText>
            </w:r>
            <w:r w:rsidRPr="00EE1267">
              <w:rPr>
                <w:rFonts w:ascii="Times New Roman" w:hAnsi="Times New Roman"/>
                <w:b w:val="0"/>
                <w:bCs w:val="0"/>
                <w:i w:val="0"/>
                <w:iCs w:val="0"/>
                <w:noProof/>
                <w:webHidden/>
              </w:rPr>
            </w:r>
            <w:r w:rsidRPr="00EE1267">
              <w:rPr>
                <w:rFonts w:ascii="Times New Roman" w:hAnsi="Times New Roman"/>
                <w:b w:val="0"/>
                <w:bCs w:val="0"/>
                <w:i w:val="0"/>
                <w:iCs w:val="0"/>
                <w:noProof/>
                <w:webHidden/>
              </w:rPr>
              <w:fldChar w:fldCharType="separate"/>
            </w:r>
            <w:r w:rsidRPr="00EE1267">
              <w:rPr>
                <w:rFonts w:ascii="Times New Roman" w:hAnsi="Times New Roman"/>
                <w:b w:val="0"/>
                <w:bCs w:val="0"/>
                <w:i w:val="0"/>
                <w:iCs w:val="0"/>
                <w:noProof/>
                <w:webHidden/>
              </w:rPr>
              <w:t>7</w:t>
            </w:r>
            <w:r w:rsidRPr="00EE1267">
              <w:rPr>
                <w:rFonts w:ascii="Times New Roman" w:hAnsi="Times New Roman"/>
                <w:b w:val="0"/>
                <w:bCs w:val="0"/>
                <w:i w:val="0"/>
                <w:iCs w:val="0"/>
                <w:noProof/>
                <w:webHidden/>
              </w:rPr>
              <w:fldChar w:fldCharType="end"/>
            </w:r>
          </w:hyperlink>
        </w:p>
        <w:p w14:paraId="3398A25B" w14:textId="10327598" w:rsidR="00EE1267" w:rsidRDefault="00EE1267" w:rsidP="00EE1267">
          <w:r w:rsidRPr="00EE1267">
            <w:rPr>
              <w:noProof/>
            </w:rPr>
            <w:fldChar w:fldCharType="end"/>
          </w:r>
        </w:p>
      </w:sdtContent>
    </w:sdt>
    <w:p w14:paraId="78A0EB76" w14:textId="77777777" w:rsidR="00EE1267" w:rsidRDefault="00EE1267">
      <w:pPr>
        <w:rPr>
          <w:b/>
          <w:color w:val="000000" w:themeColor="text1"/>
          <w:sz w:val="28"/>
          <w:szCs w:val="28"/>
        </w:rPr>
      </w:pPr>
      <w:r>
        <w:rPr>
          <w:color w:val="000000" w:themeColor="text1"/>
        </w:rPr>
        <w:br w:type="page"/>
      </w:r>
    </w:p>
    <w:p w14:paraId="0000000E" w14:textId="2EEA969E" w:rsidR="00CD55E1" w:rsidRPr="002A4A87" w:rsidRDefault="00421821" w:rsidP="002A4A87">
      <w:pPr>
        <w:pStyle w:val="Heading1"/>
        <w:rPr>
          <w:color w:val="000000" w:themeColor="text1"/>
        </w:rPr>
      </w:pPr>
      <w:bookmarkStart w:id="6" w:name="_Toc200566960"/>
      <w:r w:rsidRPr="002A4A87">
        <w:rPr>
          <w:color w:val="000000" w:themeColor="text1"/>
        </w:rPr>
        <w:lastRenderedPageBreak/>
        <w:t>Introduction</w:t>
      </w:r>
      <w:bookmarkEnd w:id="6"/>
    </w:p>
    <w:p w14:paraId="0000000F" w14:textId="77777777" w:rsidR="00CD55E1" w:rsidRPr="002A4A87" w:rsidRDefault="00421821" w:rsidP="002A4A87">
      <w:pPr>
        <w:rPr>
          <w:color w:val="000000" w:themeColor="text1"/>
        </w:rPr>
      </w:pPr>
      <w:r w:rsidRPr="002A4A87">
        <w:rPr>
          <w:color w:val="000000" w:themeColor="text1"/>
        </w:rPr>
        <w:t>At my placement time at Belton Woods Hotel, Spa and Golf Resort in Grantham, I was allocated to the Food and Beverage (F&amp;B) Department under the responsibility of the breakfast lounge and restaurant. Dining experiences at the hotel include buffet breakfast service, à la carte lunches and dinners, a lounge bar with snacks and cocktails and bespoke event catering for golf and spa guests. During breakfast house area, I worked during Wednesday to Saturday at the breakfast or longue area for 4 weeks, I contributed to guest service operations and understanding fast environment of hospitality.</w:t>
      </w:r>
    </w:p>
    <w:p w14:paraId="00000010" w14:textId="77777777" w:rsidR="00CD55E1" w:rsidRPr="002A4A87" w:rsidRDefault="00421821" w:rsidP="002A4A87">
      <w:pPr>
        <w:rPr>
          <w:color w:val="000000" w:themeColor="text1"/>
        </w:rPr>
      </w:pPr>
      <w:r w:rsidRPr="002A4A87">
        <w:rPr>
          <w:color w:val="000000" w:themeColor="text1"/>
        </w:rPr>
        <w:t>Three key learning objectives were set out for me at the outset of my placement.</w:t>
      </w:r>
    </w:p>
    <w:p w14:paraId="00000011" w14:textId="77777777" w:rsidR="00CD55E1" w:rsidRPr="002A4A87" w:rsidRDefault="00421821" w:rsidP="002A4A87">
      <w:pPr>
        <w:numPr>
          <w:ilvl w:val="0"/>
          <w:numId w:val="1"/>
        </w:numPr>
        <w:rPr>
          <w:color w:val="000000" w:themeColor="text1"/>
        </w:rPr>
      </w:pPr>
      <w:r w:rsidRPr="002A4A87">
        <w:rPr>
          <w:color w:val="000000" w:themeColor="text1"/>
        </w:rPr>
        <w:t>To improve communication with guests and colleagues.</w:t>
      </w:r>
    </w:p>
    <w:p w14:paraId="00000012" w14:textId="77777777" w:rsidR="00CD55E1" w:rsidRPr="002A4A87" w:rsidRDefault="00421821" w:rsidP="002A4A87">
      <w:pPr>
        <w:numPr>
          <w:ilvl w:val="0"/>
          <w:numId w:val="1"/>
        </w:numPr>
        <w:rPr>
          <w:color w:val="000000" w:themeColor="text1"/>
        </w:rPr>
      </w:pPr>
      <w:r w:rsidRPr="002A4A87">
        <w:rPr>
          <w:color w:val="000000" w:themeColor="text1"/>
        </w:rPr>
        <w:t>To study the interactions between front and back and house operations.</w:t>
      </w:r>
    </w:p>
    <w:p w14:paraId="00000013" w14:textId="77777777" w:rsidR="00CD55E1" w:rsidRPr="002A4A87" w:rsidRDefault="00421821" w:rsidP="002A4A87">
      <w:pPr>
        <w:numPr>
          <w:ilvl w:val="0"/>
          <w:numId w:val="1"/>
        </w:numPr>
        <w:rPr>
          <w:color w:val="000000" w:themeColor="text1"/>
        </w:rPr>
      </w:pPr>
      <w:r w:rsidRPr="002A4A87">
        <w:rPr>
          <w:color w:val="000000" w:themeColor="text1"/>
        </w:rPr>
        <w:t>To observe and reflect upon service recovery and leadership among the F&amp;B team.</w:t>
      </w:r>
    </w:p>
    <w:p w14:paraId="00000014" w14:textId="77777777" w:rsidR="00CD55E1" w:rsidRPr="002A4A87" w:rsidRDefault="00421821" w:rsidP="002A4A87">
      <w:pPr>
        <w:pStyle w:val="Heading1"/>
        <w:rPr>
          <w:color w:val="000000" w:themeColor="text1"/>
        </w:rPr>
      </w:pPr>
      <w:bookmarkStart w:id="7" w:name="_jqrmp6fx0mgy" w:colFirst="0" w:colLast="0"/>
      <w:bookmarkStart w:id="8" w:name="_Toc200566961"/>
      <w:bookmarkEnd w:id="7"/>
      <w:r w:rsidRPr="002A4A87">
        <w:rPr>
          <w:color w:val="000000" w:themeColor="text1"/>
        </w:rPr>
        <w:t>Section 1: Role Reflection</w:t>
      </w:r>
      <w:bookmarkEnd w:id="8"/>
    </w:p>
    <w:p w14:paraId="00000015" w14:textId="7B464DED" w:rsidR="00CD55E1" w:rsidRPr="002A4A87" w:rsidRDefault="00421821" w:rsidP="002A4A87">
      <w:pPr>
        <w:rPr>
          <w:color w:val="000000" w:themeColor="text1"/>
        </w:rPr>
      </w:pPr>
      <w:r w:rsidRPr="002A4A87">
        <w:rPr>
          <w:color w:val="000000" w:themeColor="text1"/>
        </w:rPr>
        <w:t xml:space="preserve">To reflect on my placement experience, Gibbs' Reflective Cycle was </w:t>
      </w:r>
      <w:r w:rsidR="002A4A87" w:rsidRPr="002A4A87">
        <w:rPr>
          <w:color w:val="000000" w:themeColor="text1"/>
        </w:rPr>
        <w:t>used</w:t>
      </w:r>
      <w:r w:rsidRPr="002A4A87">
        <w:rPr>
          <w:color w:val="000000" w:themeColor="text1"/>
        </w:rPr>
        <w:t xml:space="preserve">, which includes six stages which include description, feelings, evaluation, analysis, </w:t>
      </w:r>
      <w:r w:rsidR="002A4A87" w:rsidRPr="002A4A87">
        <w:rPr>
          <w:color w:val="000000" w:themeColor="text1"/>
        </w:rPr>
        <w:t>conclusion,</w:t>
      </w:r>
      <w:r w:rsidRPr="002A4A87">
        <w:rPr>
          <w:color w:val="000000" w:themeColor="text1"/>
        </w:rPr>
        <w:t xml:space="preserve"> and action plan (Bassot, 2024).</w:t>
      </w:r>
    </w:p>
    <w:p w14:paraId="00000016" w14:textId="77777777" w:rsidR="00CD55E1" w:rsidRPr="002A4A87" w:rsidRDefault="00421821" w:rsidP="002A4A87">
      <w:pPr>
        <w:rPr>
          <w:b/>
          <w:color w:val="000000" w:themeColor="text1"/>
        </w:rPr>
      </w:pPr>
      <w:r w:rsidRPr="002A4A87">
        <w:rPr>
          <w:b/>
          <w:color w:val="000000" w:themeColor="text1"/>
        </w:rPr>
        <w:t>Description</w:t>
      </w:r>
    </w:p>
    <w:p w14:paraId="00000017" w14:textId="13C3758C" w:rsidR="00CD55E1" w:rsidRPr="002A4A87" w:rsidRDefault="00421821" w:rsidP="002A4A87">
      <w:pPr>
        <w:rPr>
          <w:color w:val="000000" w:themeColor="text1"/>
        </w:rPr>
      </w:pPr>
      <w:r w:rsidRPr="002A4A87">
        <w:rPr>
          <w:color w:val="000000" w:themeColor="text1"/>
        </w:rPr>
        <w:t xml:space="preserve">In my placement at Belton Woods Hotel, I was a Food and Beverage Assistant within the breakfast lounge. My daily job included greeting guests, </w:t>
      </w:r>
      <w:r w:rsidR="002A4A87" w:rsidRPr="002A4A87">
        <w:rPr>
          <w:color w:val="000000" w:themeColor="text1"/>
        </w:rPr>
        <w:t>taking,</w:t>
      </w:r>
      <w:r w:rsidRPr="002A4A87">
        <w:rPr>
          <w:color w:val="000000" w:themeColor="text1"/>
        </w:rPr>
        <w:t xml:space="preserve"> and serving orders, </w:t>
      </w:r>
      <w:r w:rsidR="002A4A87" w:rsidRPr="002A4A87">
        <w:rPr>
          <w:color w:val="000000" w:themeColor="text1"/>
        </w:rPr>
        <w:t>clearing,</w:t>
      </w:r>
      <w:r w:rsidRPr="002A4A87">
        <w:rPr>
          <w:color w:val="000000" w:themeColor="text1"/>
        </w:rPr>
        <w:t xml:space="preserve"> and resetting the tables, arranging the buffet area, assisting in kitchen </w:t>
      </w:r>
      <w:r w:rsidR="002A4A87" w:rsidRPr="002A4A87">
        <w:rPr>
          <w:color w:val="000000" w:themeColor="text1"/>
        </w:rPr>
        <w:t>work,</w:t>
      </w:r>
      <w:r w:rsidRPr="002A4A87">
        <w:rPr>
          <w:color w:val="000000" w:themeColor="text1"/>
        </w:rPr>
        <w:t xml:space="preserve"> and maintaining hygiene standards in the whole hotel. These were critical tasks that help to ensure we had a smooth breakfast service for a large </w:t>
      </w:r>
      <w:r w:rsidR="002A4A87" w:rsidRPr="002A4A87">
        <w:rPr>
          <w:color w:val="000000" w:themeColor="text1"/>
        </w:rPr>
        <w:t>number</w:t>
      </w:r>
      <w:r w:rsidRPr="002A4A87">
        <w:rPr>
          <w:color w:val="000000" w:themeColor="text1"/>
        </w:rPr>
        <w:t xml:space="preserve"> of guests (Hagg, 2013).</w:t>
      </w:r>
    </w:p>
    <w:p w14:paraId="00000018" w14:textId="77777777" w:rsidR="00CD55E1" w:rsidRPr="002A4A87" w:rsidRDefault="00421821" w:rsidP="002A4A87">
      <w:pPr>
        <w:rPr>
          <w:b/>
          <w:color w:val="000000" w:themeColor="text1"/>
        </w:rPr>
      </w:pPr>
      <w:r w:rsidRPr="002A4A87">
        <w:rPr>
          <w:b/>
          <w:color w:val="000000" w:themeColor="text1"/>
        </w:rPr>
        <w:t>Feelings</w:t>
      </w:r>
    </w:p>
    <w:p w14:paraId="00000019" w14:textId="3153652D" w:rsidR="00CD55E1" w:rsidRPr="002A4A87" w:rsidRDefault="00421821" w:rsidP="002A4A87">
      <w:pPr>
        <w:rPr>
          <w:color w:val="000000" w:themeColor="text1"/>
        </w:rPr>
      </w:pPr>
      <w:r w:rsidRPr="002A4A87">
        <w:rPr>
          <w:color w:val="000000" w:themeColor="text1"/>
        </w:rPr>
        <w:t xml:space="preserve">I was enthusiastic at </w:t>
      </w:r>
      <w:r w:rsidR="002A4A87" w:rsidRPr="002A4A87">
        <w:rPr>
          <w:color w:val="000000" w:themeColor="text1"/>
        </w:rPr>
        <w:t>first,</w:t>
      </w:r>
      <w:r w:rsidRPr="002A4A87">
        <w:rPr>
          <w:color w:val="000000" w:themeColor="text1"/>
        </w:rPr>
        <w:t xml:space="preserve"> but I was also nervous about working in a high-paced environment. However, as I got familiar with the workflow and the team dynamics, my confidence grew. The guest interaction aspect was something I enjoyed and enjoyed the responses, especially the praises, but I found moving under stress something that took a second for me.</w:t>
      </w:r>
    </w:p>
    <w:p w14:paraId="0000001A" w14:textId="77777777" w:rsidR="00CD55E1" w:rsidRPr="002A4A87" w:rsidRDefault="00421821" w:rsidP="002A4A87">
      <w:pPr>
        <w:rPr>
          <w:b/>
          <w:color w:val="000000" w:themeColor="text1"/>
        </w:rPr>
      </w:pPr>
      <w:r w:rsidRPr="002A4A87">
        <w:rPr>
          <w:b/>
          <w:color w:val="000000" w:themeColor="text1"/>
        </w:rPr>
        <w:t>Evaluation</w:t>
      </w:r>
    </w:p>
    <w:p w14:paraId="0000001B" w14:textId="71378BE6" w:rsidR="00CD55E1" w:rsidRPr="002A4A87" w:rsidRDefault="00421821" w:rsidP="002A4A87">
      <w:pPr>
        <w:rPr>
          <w:color w:val="000000" w:themeColor="text1"/>
        </w:rPr>
      </w:pPr>
      <w:r w:rsidRPr="002A4A87">
        <w:rPr>
          <w:color w:val="000000" w:themeColor="text1"/>
        </w:rPr>
        <w:t xml:space="preserve">An example of positive supervision happened when a team member called in sick unexpectedly. The supervisor calmly responded, reassigned </w:t>
      </w:r>
      <w:r w:rsidR="002A4A87" w:rsidRPr="002A4A87">
        <w:rPr>
          <w:color w:val="000000" w:themeColor="text1"/>
        </w:rPr>
        <w:t>roles,</w:t>
      </w:r>
      <w:r w:rsidRPr="002A4A87">
        <w:rPr>
          <w:color w:val="000000" w:themeColor="text1"/>
        </w:rPr>
        <w:t xml:space="preserve"> and made sure everything was covered. By doing this we avoided disruption to service and kept team morale high. However, I saw the </w:t>
      </w:r>
      <w:r w:rsidRPr="002A4A87">
        <w:rPr>
          <w:color w:val="000000" w:themeColor="text1"/>
        </w:rPr>
        <w:lastRenderedPageBreak/>
        <w:t xml:space="preserve">situation not working out very well with poor communication between the kitchen and front-of-house causing delayed orders (Bardi, 2010). And temporarily staff morale </w:t>
      </w:r>
      <w:r w:rsidR="002A4A87" w:rsidRPr="002A4A87">
        <w:rPr>
          <w:color w:val="000000" w:themeColor="text1"/>
        </w:rPr>
        <w:t>dipped,</w:t>
      </w:r>
      <w:r w:rsidRPr="002A4A87">
        <w:rPr>
          <w:color w:val="000000" w:themeColor="text1"/>
        </w:rPr>
        <w:t xml:space="preserve"> and guests became frustrated. It emphasised the significance of </w:t>
      </w:r>
      <w:r w:rsidR="002A4A87" w:rsidRPr="002A4A87">
        <w:rPr>
          <w:color w:val="000000" w:themeColor="text1"/>
        </w:rPr>
        <w:t>initiative-taking</w:t>
      </w:r>
      <w:r w:rsidRPr="002A4A87">
        <w:rPr>
          <w:color w:val="000000" w:themeColor="text1"/>
        </w:rPr>
        <w:t xml:space="preserve"> communication and problem-solving.</w:t>
      </w:r>
    </w:p>
    <w:p w14:paraId="0000001C" w14:textId="77777777" w:rsidR="00CD55E1" w:rsidRPr="002A4A87" w:rsidRDefault="00421821" w:rsidP="002A4A87">
      <w:pPr>
        <w:rPr>
          <w:b/>
          <w:color w:val="000000" w:themeColor="text1"/>
        </w:rPr>
      </w:pPr>
      <w:r w:rsidRPr="002A4A87">
        <w:rPr>
          <w:b/>
          <w:color w:val="000000" w:themeColor="text1"/>
        </w:rPr>
        <w:t>Analysis</w:t>
      </w:r>
    </w:p>
    <w:p w14:paraId="0000001D" w14:textId="568E09B8" w:rsidR="00CD55E1" w:rsidRPr="002A4A87" w:rsidRDefault="00421821" w:rsidP="002A4A87">
      <w:pPr>
        <w:rPr>
          <w:color w:val="000000" w:themeColor="text1"/>
        </w:rPr>
      </w:pPr>
      <w:r w:rsidRPr="002A4A87">
        <w:rPr>
          <w:color w:val="000000" w:themeColor="text1"/>
        </w:rPr>
        <w:t xml:space="preserve">Through these experiences, I was able to demonstrate the principal supervisory skills needed in F&amp;B, like leadership, delegation, </w:t>
      </w:r>
      <w:r w:rsidR="002A4A87" w:rsidRPr="002A4A87">
        <w:rPr>
          <w:color w:val="000000" w:themeColor="text1"/>
        </w:rPr>
        <w:t>teamwork,</w:t>
      </w:r>
      <w:r w:rsidRPr="002A4A87">
        <w:rPr>
          <w:color w:val="000000" w:themeColor="text1"/>
        </w:rPr>
        <w:t xml:space="preserve"> and decision making. Communications breakdowns had an immediate impact on guest satisfaction while effective leadership minimised the impact of unforeseen staff shortages on service quality (Fallon and Rutherford, 2010). I demonstrated myself to be adaptable, taking over when overwhelmed team members needed the support. However, I paid full attention to a weakness in multitasking during peak times that reduced my efficiency.</w:t>
      </w:r>
    </w:p>
    <w:p w14:paraId="0000001E" w14:textId="77777777" w:rsidR="00CD55E1" w:rsidRPr="002A4A87" w:rsidRDefault="00421821" w:rsidP="002A4A87">
      <w:pPr>
        <w:rPr>
          <w:b/>
          <w:color w:val="000000" w:themeColor="text1"/>
        </w:rPr>
      </w:pPr>
      <w:r w:rsidRPr="002A4A87">
        <w:rPr>
          <w:b/>
          <w:color w:val="000000" w:themeColor="text1"/>
        </w:rPr>
        <w:t>Conclusion</w:t>
      </w:r>
    </w:p>
    <w:p w14:paraId="0000001F" w14:textId="77777777" w:rsidR="00CD55E1" w:rsidRPr="002A4A87" w:rsidRDefault="00421821" w:rsidP="002A4A87">
      <w:pPr>
        <w:rPr>
          <w:color w:val="000000" w:themeColor="text1"/>
        </w:rPr>
      </w:pPr>
      <w:r w:rsidRPr="002A4A87">
        <w:rPr>
          <w:color w:val="000000" w:themeColor="text1"/>
        </w:rPr>
        <w:t>I learned that good supervisors must be calm under pressure, communicate clearly and lead by example. In high-volume periods, team support and role clarity is critical.</w:t>
      </w:r>
    </w:p>
    <w:p w14:paraId="00000020" w14:textId="77777777" w:rsidR="00CD55E1" w:rsidRPr="002A4A87" w:rsidRDefault="00421821" w:rsidP="002A4A87">
      <w:pPr>
        <w:rPr>
          <w:b/>
          <w:color w:val="000000" w:themeColor="text1"/>
        </w:rPr>
      </w:pPr>
      <w:r w:rsidRPr="002A4A87">
        <w:rPr>
          <w:b/>
          <w:color w:val="000000" w:themeColor="text1"/>
        </w:rPr>
        <w:t>Action Plan</w:t>
      </w:r>
    </w:p>
    <w:p w14:paraId="00000021" w14:textId="60D2658A" w:rsidR="00CD55E1" w:rsidRPr="002A4A87" w:rsidRDefault="00421821" w:rsidP="002A4A87">
      <w:pPr>
        <w:rPr>
          <w:color w:val="000000" w:themeColor="text1"/>
        </w:rPr>
      </w:pPr>
      <w:r w:rsidRPr="002A4A87">
        <w:rPr>
          <w:color w:val="000000" w:themeColor="text1"/>
        </w:rPr>
        <w:t xml:space="preserve">I intend to pay more attention to leadership behaviours, attend supervisors' briefing </w:t>
      </w:r>
      <w:r w:rsidR="002A4A87" w:rsidRPr="002A4A87">
        <w:rPr>
          <w:color w:val="000000" w:themeColor="text1"/>
        </w:rPr>
        <w:t>sessions,</w:t>
      </w:r>
      <w:r w:rsidRPr="002A4A87">
        <w:rPr>
          <w:color w:val="000000" w:themeColor="text1"/>
        </w:rPr>
        <w:t xml:space="preserve"> and regularly seek feedback. I also want to register for a customer service short course, </w:t>
      </w:r>
      <w:r w:rsidR="002A4A87" w:rsidRPr="002A4A87">
        <w:rPr>
          <w:color w:val="000000" w:themeColor="text1"/>
        </w:rPr>
        <w:t>which</w:t>
      </w:r>
      <w:r w:rsidRPr="002A4A87">
        <w:rPr>
          <w:color w:val="000000" w:themeColor="text1"/>
        </w:rPr>
        <w:t xml:space="preserve"> would deepen communication and multitasking skills (Casado, 2012).</w:t>
      </w:r>
    </w:p>
    <w:p w14:paraId="00000022" w14:textId="77777777" w:rsidR="00CD55E1" w:rsidRPr="002A4A87" w:rsidRDefault="00421821" w:rsidP="002A4A87">
      <w:pPr>
        <w:pStyle w:val="Heading1"/>
        <w:rPr>
          <w:color w:val="000000" w:themeColor="text1"/>
        </w:rPr>
      </w:pPr>
      <w:bookmarkStart w:id="9" w:name="_y3zzwwar3heb" w:colFirst="0" w:colLast="0"/>
      <w:bookmarkStart w:id="10" w:name="_Toc200566962"/>
      <w:bookmarkEnd w:id="9"/>
      <w:r w:rsidRPr="002A4A87">
        <w:rPr>
          <w:color w:val="000000" w:themeColor="text1"/>
        </w:rPr>
        <w:t>Section 2: Management Performance and Guest Service Analysis</w:t>
      </w:r>
      <w:bookmarkEnd w:id="10"/>
    </w:p>
    <w:p w14:paraId="00000023" w14:textId="77777777" w:rsidR="00CD55E1" w:rsidRPr="002A4A87" w:rsidRDefault="00421821" w:rsidP="002A4A87">
      <w:pPr>
        <w:rPr>
          <w:color w:val="000000" w:themeColor="text1"/>
        </w:rPr>
      </w:pPr>
      <w:r w:rsidRPr="002A4A87">
        <w:rPr>
          <w:color w:val="000000" w:themeColor="text1"/>
        </w:rPr>
        <w:t>During my work placement at Belton Woods Hotel in the Food and Beverage department, I noticed many aspects of the managerial performance which directly affects both staff operations and guest service outcomes.</w:t>
      </w:r>
    </w:p>
    <w:p w14:paraId="00000024" w14:textId="77777777" w:rsidR="00CD55E1" w:rsidRPr="002A4A87" w:rsidRDefault="00421821" w:rsidP="002A4A87">
      <w:pPr>
        <w:rPr>
          <w:b/>
          <w:color w:val="000000" w:themeColor="text1"/>
        </w:rPr>
      </w:pPr>
      <w:r w:rsidRPr="002A4A87">
        <w:rPr>
          <w:b/>
          <w:color w:val="000000" w:themeColor="text1"/>
        </w:rPr>
        <w:t>Management Styles:</w:t>
      </w:r>
    </w:p>
    <w:p w14:paraId="34933E7B" w14:textId="77777777" w:rsidR="00392C81" w:rsidRPr="002A4A87" w:rsidRDefault="00392C81" w:rsidP="002A4A87">
      <w:pPr>
        <w:rPr>
          <w:color w:val="000000" w:themeColor="text1"/>
        </w:rPr>
      </w:pPr>
      <w:r w:rsidRPr="002A4A87">
        <w:rPr>
          <w:color w:val="000000" w:themeColor="text1"/>
        </w:rPr>
        <w:t xml:space="preserve">Guest Service Operations team applied a participative administration that helped to reinforce driver motivation and efficiency. Collaborative decision making was also encouraged at the weekly meetings, as when it comes to food waste. However, it was democratic leadership allowing open feedback and inclusion that kept the morale high during busy breakfast shifts (Khemraj </w:t>
      </w:r>
      <w:r w:rsidRPr="002A4A87">
        <w:rPr>
          <w:i/>
          <w:color w:val="000000" w:themeColor="text1"/>
        </w:rPr>
        <w:t>et al.,</w:t>
      </w:r>
      <w:r w:rsidRPr="002A4A87">
        <w:rPr>
          <w:color w:val="000000" w:themeColor="text1"/>
        </w:rPr>
        <w:t xml:space="preserve"> 2023). Layout improvements were welcomed as staff suggestions. Task oriented leadership was used, however, during peak times when a quick decision had to be made. This approach is adaptive, consistent with Management and Organisational Behaviour principles, in that leadership effectiveness is shown in context and in terms of operational requirements.</w:t>
      </w:r>
    </w:p>
    <w:p w14:paraId="00000026" w14:textId="0FD0B859" w:rsidR="00CD55E1" w:rsidRPr="002A4A87" w:rsidRDefault="00421821" w:rsidP="002A4A87">
      <w:pPr>
        <w:rPr>
          <w:b/>
          <w:color w:val="000000" w:themeColor="text1"/>
        </w:rPr>
      </w:pPr>
      <w:r w:rsidRPr="002A4A87">
        <w:rPr>
          <w:b/>
          <w:color w:val="000000" w:themeColor="text1"/>
        </w:rPr>
        <w:lastRenderedPageBreak/>
        <w:t>Health &amp; Safety:</w:t>
      </w:r>
    </w:p>
    <w:p w14:paraId="7074F14F" w14:textId="29A69016" w:rsidR="00392C81" w:rsidRPr="002A4A87" w:rsidRDefault="00392C81" w:rsidP="002A4A87">
      <w:pPr>
        <w:rPr>
          <w:color w:val="000000" w:themeColor="text1"/>
        </w:rPr>
      </w:pPr>
      <w:r w:rsidRPr="002A4A87">
        <w:rPr>
          <w:color w:val="000000" w:themeColor="text1"/>
        </w:rPr>
        <w:t xml:space="preserve">Strict food safety protocols such as hygiene, the prevention of cross contamination and temperature control were adhered to uphold industry standards. Food safety personal grew up to the level 4 food safety compliance under the Food Safety Act 1990 and HACCP guidelines (Okpala and Korzeniowska, 2023). Best practises were reinforced and allergen trays labelled </w:t>
      </w:r>
      <w:r w:rsidR="002A4A87" w:rsidRPr="002A4A87">
        <w:rPr>
          <w:color w:val="000000" w:themeColor="text1"/>
        </w:rPr>
        <w:t>clearly,</w:t>
      </w:r>
      <w:r w:rsidRPr="002A4A87">
        <w:rPr>
          <w:color w:val="000000" w:themeColor="text1"/>
        </w:rPr>
        <w:t xml:space="preserve"> and hot surfaces marked. Although overall standards were good, an incident where something was spilt highlighted a lack of consistency in how we respond to floor hazards which requires higher training and vigilance. It could be seen as a chance to ensure greater compliance to the standards of health and safety in high traffic areas.</w:t>
      </w:r>
    </w:p>
    <w:p w14:paraId="00000028" w14:textId="515A48DA" w:rsidR="00CD55E1" w:rsidRPr="002A4A87" w:rsidRDefault="00421821" w:rsidP="002A4A87">
      <w:pPr>
        <w:rPr>
          <w:b/>
          <w:color w:val="000000" w:themeColor="text1"/>
        </w:rPr>
      </w:pPr>
      <w:r w:rsidRPr="002A4A87">
        <w:rPr>
          <w:b/>
          <w:color w:val="000000" w:themeColor="text1"/>
        </w:rPr>
        <w:t>Teamwork and Culture</w:t>
      </w:r>
    </w:p>
    <w:p w14:paraId="00000029" w14:textId="0A7071AD" w:rsidR="00CD55E1" w:rsidRPr="002A4A87" w:rsidRDefault="00421821" w:rsidP="002A4A87">
      <w:pPr>
        <w:rPr>
          <w:color w:val="000000" w:themeColor="text1"/>
        </w:rPr>
      </w:pPr>
      <w:r w:rsidRPr="002A4A87">
        <w:rPr>
          <w:color w:val="000000" w:themeColor="text1"/>
        </w:rPr>
        <w:t xml:space="preserve">A collaborative culture was fostered by the F&amp;B team, as there was mutual support as well as shared responsibilities (Judijanto </w:t>
      </w:r>
      <w:r w:rsidRPr="002A4A87">
        <w:rPr>
          <w:i/>
          <w:color w:val="000000" w:themeColor="text1"/>
        </w:rPr>
        <w:t xml:space="preserve">et al., </w:t>
      </w:r>
      <w:r w:rsidRPr="002A4A87">
        <w:rPr>
          <w:color w:val="000000" w:themeColor="text1"/>
        </w:rPr>
        <w:t xml:space="preserve">2025). This influenced guest experiences positively as the service would continue even if staff levels were tight. Concerning the Personnel Resourcing &amp; Development module, culture and management practices can </w:t>
      </w:r>
      <w:r w:rsidR="002A4A87" w:rsidRPr="002A4A87">
        <w:rPr>
          <w:color w:val="000000" w:themeColor="text1"/>
        </w:rPr>
        <w:t>strongly influence</w:t>
      </w:r>
      <w:r w:rsidRPr="002A4A87">
        <w:rPr>
          <w:color w:val="000000" w:themeColor="text1"/>
        </w:rPr>
        <w:t xml:space="preserve"> the effectiveness of teamwork and job satisfaction. Another aspect of that workplace environment lowered stress and encouraged peer mentoring: a benefit I experienced during times when things were particularly busy.</w:t>
      </w:r>
    </w:p>
    <w:p w14:paraId="0000002A" w14:textId="77777777" w:rsidR="00CD55E1" w:rsidRPr="002A4A87" w:rsidRDefault="00421821" w:rsidP="002A4A87">
      <w:pPr>
        <w:rPr>
          <w:b/>
          <w:color w:val="000000" w:themeColor="text1"/>
        </w:rPr>
      </w:pPr>
      <w:r w:rsidRPr="002A4A87">
        <w:rPr>
          <w:b/>
          <w:color w:val="000000" w:themeColor="text1"/>
        </w:rPr>
        <w:t>Marketing and Guest Experience</w:t>
      </w:r>
    </w:p>
    <w:p w14:paraId="0000002B" w14:textId="6466F3DC" w:rsidR="00CD55E1" w:rsidRPr="002A4A87" w:rsidRDefault="00421821" w:rsidP="002A4A87">
      <w:pPr>
        <w:rPr>
          <w:color w:val="000000" w:themeColor="text1"/>
        </w:rPr>
      </w:pPr>
      <w:r w:rsidRPr="002A4A87">
        <w:rPr>
          <w:color w:val="000000" w:themeColor="text1"/>
        </w:rPr>
        <w:t xml:space="preserve">The actual guest experience was matched by the marketing messages, especially in the case of the breakfast buffet which served what was advertised (Şat </w:t>
      </w:r>
      <w:r w:rsidRPr="002A4A87">
        <w:rPr>
          <w:i/>
          <w:color w:val="000000" w:themeColor="text1"/>
        </w:rPr>
        <w:t>et al</w:t>
      </w:r>
      <w:r w:rsidRPr="002A4A87">
        <w:rPr>
          <w:color w:val="000000" w:themeColor="text1"/>
        </w:rPr>
        <w:t xml:space="preserve">., 2025). The Hospitality &amp; Guest Services module provided insights that the consistency between marketing </w:t>
      </w:r>
      <w:r w:rsidR="002A4A87" w:rsidRPr="002A4A87">
        <w:rPr>
          <w:color w:val="000000" w:themeColor="text1"/>
        </w:rPr>
        <w:t>promises,</w:t>
      </w:r>
      <w:r w:rsidRPr="002A4A87">
        <w:rPr>
          <w:color w:val="000000" w:themeColor="text1"/>
        </w:rPr>
        <w:t xml:space="preserve"> and actual delivery increases the brand trust. Service improvement was enforced by guest feedback cards and themed breakfasts were an attempt to exceed expectations and personalise service which increased loyalty.</w:t>
      </w:r>
    </w:p>
    <w:p w14:paraId="0000002C" w14:textId="77777777" w:rsidR="00CD55E1" w:rsidRPr="002A4A87" w:rsidRDefault="00421821" w:rsidP="002A4A87">
      <w:pPr>
        <w:pStyle w:val="Heading1"/>
        <w:rPr>
          <w:color w:val="000000" w:themeColor="text1"/>
        </w:rPr>
      </w:pPr>
      <w:bookmarkStart w:id="11" w:name="_gcf7fp45jtws" w:colFirst="0" w:colLast="0"/>
      <w:bookmarkStart w:id="12" w:name="_Toc200566963"/>
      <w:bookmarkEnd w:id="11"/>
      <w:r w:rsidRPr="002A4A87">
        <w:rPr>
          <w:color w:val="000000" w:themeColor="text1"/>
        </w:rPr>
        <w:t>Section 3: Guest Service Improvement Plan</w:t>
      </w:r>
      <w:bookmarkEnd w:id="12"/>
    </w:p>
    <w:p w14:paraId="0000002D" w14:textId="37888BAC" w:rsidR="00CD55E1" w:rsidRPr="002A4A87" w:rsidRDefault="00421821" w:rsidP="002A4A87">
      <w:pPr>
        <w:rPr>
          <w:color w:val="000000" w:themeColor="text1"/>
        </w:rPr>
      </w:pPr>
      <w:r w:rsidRPr="002A4A87">
        <w:rPr>
          <w:color w:val="000000" w:themeColor="text1"/>
        </w:rPr>
        <w:t>During my placement in the F&amp;B department at Belton Woods Hotel, it became a key issue to note that service speed was not consistent at peak breakfast hours. Guest reported delays in clearing tables, taking orders, replenishing buffet items, etc., resulting in a degree of guest dissatisfaction, especially in weekends wh</w:t>
      </w:r>
      <w:r w:rsidR="00DF075F" w:rsidRPr="002A4A87">
        <w:rPr>
          <w:color w:val="000000" w:themeColor="text1"/>
        </w:rPr>
        <w:t xml:space="preserve">en restaurant was full (Vallen </w:t>
      </w:r>
      <w:r w:rsidRPr="002A4A87">
        <w:rPr>
          <w:i/>
          <w:color w:val="000000" w:themeColor="text1"/>
        </w:rPr>
        <w:t xml:space="preserve">et al., </w:t>
      </w:r>
      <w:r w:rsidRPr="002A4A87">
        <w:rPr>
          <w:color w:val="000000" w:themeColor="text1"/>
        </w:rPr>
        <w:t>2014). The cause of this problem was often unclear task delegation and inadequate floor coverage.</w:t>
      </w:r>
    </w:p>
    <w:p w14:paraId="0000002E" w14:textId="3B54D44E" w:rsidR="00CD55E1" w:rsidRPr="002A4A87" w:rsidRDefault="00421821" w:rsidP="002A4A87">
      <w:pPr>
        <w:rPr>
          <w:color w:val="000000" w:themeColor="text1"/>
        </w:rPr>
      </w:pPr>
      <w:r w:rsidRPr="002A4A87">
        <w:rPr>
          <w:color w:val="000000" w:themeColor="text1"/>
        </w:rPr>
        <w:lastRenderedPageBreak/>
        <w:t xml:space="preserve">Reliability and responsiveness of service are two major factors that determine customer satisfaction. Not only do delays affect the perceived value of the service rendered, </w:t>
      </w:r>
      <w:r w:rsidR="002A4A87" w:rsidRPr="002A4A87">
        <w:rPr>
          <w:color w:val="000000" w:themeColor="text1"/>
        </w:rPr>
        <w:t>but it could also</w:t>
      </w:r>
      <w:r w:rsidRPr="002A4A87">
        <w:rPr>
          <w:color w:val="000000" w:themeColor="text1"/>
        </w:rPr>
        <w:t xml:space="preserve"> as well lead to negative reviews which may in turn impact the hotel’s reputation leading to future cancellations.</w:t>
      </w:r>
    </w:p>
    <w:p w14:paraId="0000002F" w14:textId="77777777" w:rsidR="00CD55E1" w:rsidRPr="002A4A87" w:rsidRDefault="00421821" w:rsidP="002A4A87">
      <w:pPr>
        <w:rPr>
          <w:color w:val="000000" w:themeColor="text1"/>
        </w:rPr>
      </w:pPr>
      <w:r w:rsidRPr="002A4A87">
        <w:rPr>
          <w:color w:val="000000" w:themeColor="text1"/>
        </w:rPr>
        <w:t>To overcome this, I suggest taking the following three steps.</w:t>
      </w:r>
    </w:p>
    <w:p w14:paraId="00000030" w14:textId="77777777" w:rsidR="00CD55E1" w:rsidRPr="002A4A87" w:rsidRDefault="00421821" w:rsidP="002A4A87">
      <w:pPr>
        <w:rPr>
          <w:color w:val="000000" w:themeColor="text1"/>
        </w:rPr>
      </w:pPr>
      <w:r w:rsidRPr="002A4A87">
        <w:rPr>
          <w:color w:val="000000" w:themeColor="text1"/>
        </w:rPr>
        <w:t>Use structured daily briefing and task assignment to create pre-shift briefings and assign zones and tasks. It improves accountability and clarity, fundamental characteristics of operational best practices.</w:t>
      </w:r>
    </w:p>
    <w:p w14:paraId="00000031" w14:textId="0F7DFD36" w:rsidR="00CD55E1" w:rsidRPr="002A4A87" w:rsidRDefault="00421821" w:rsidP="002A4A87">
      <w:pPr>
        <w:rPr>
          <w:color w:val="000000" w:themeColor="text1"/>
        </w:rPr>
      </w:pPr>
      <w:r w:rsidRPr="002A4A87">
        <w:rPr>
          <w:color w:val="000000" w:themeColor="text1"/>
        </w:rPr>
        <w:t xml:space="preserve">A floor runner during peak times: Initiate a specific support position to </w:t>
      </w:r>
      <w:r w:rsidR="002A4A87" w:rsidRPr="002A4A87">
        <w:rPr>
          <w:color w:val="000000" w:themeColor="text1"/>
        </w:rPr>
        <w:t>oversee</w:t>
      </w:r>
      <w:r w:rsidRPr="002A4A87">
        <w:rPr>
          <w:color w:val="000000" w:themeColor="text1"/>
        </w:rPr>
        <w:t xml:space="preserve"> table resets and buffet che</w:t>
      </w:r>
      <w:r w:rsidR="009E19E9" w:rsidRPr="002A4A87">
        <w:rPr>
          <w:color w:val="000000" w:themeColor="text1"/>
        </w:rPr>
        <w:t>cks</w:t>
      </w:r>
      <w:r w:rsidRPr="002A4A87">
        <w:rPr>
          <w:color w:val="000000" w:themeColor="text1"/>
        </w:rPr>
        <w:t xml:space="preserve"> and soften service queues.</w:t>
      </w:r>
    </w:p>
    <w:p w14:paraId="00000032" w14:textId="77777777" w:rsidR="00CD55E1" w:rsidRPr="002A4A87" w:rsidRDefault="00421821" w:rsidP="002A4A87">
      <w:pPr>
        <w:rPr>
          <w:color w:val="000000" w:themeColor="text1"/>
        </w:rPr>
      </w:pPr>
      <w:r w:rsidRPr="002A4A87">
        <w:rPr>
          <w:color w:val="000000" w:themeColor="text1"/>
        </w:rPr>
        <w:t xml:space="preserve">Use guest comment cards as a feedback tracking system and adjust your workflows based on service satisfaction such as a continuous service improvement model in hospitality (Narayan </w:t>
      </w:r>
      <w:r w:rsidRPr="002A4A87">
        <w:rPr>
          <w:i/>
          <w:color w:val="000000" w:themeColor="text1"/>
        </w:rPr>
        <w:t xml:space="preserve">et al., </w:t>
      </w:r>
      <w:r w:rsidRPr="002A4A87">
        <w:rPr>
          <w:color w:val="000000" w:themeColor="text1"/>
        </w:rPr>
        <w:t>2022).</w:t>
      </w:r>
    </w:p>
    <w:p w14:paraId="00000033" w14:textId="77777777" w:rsidR="00CD55E1" w:rsidRPr="002A4A87" w:rsidRDefault="00421821" w:rsidP="002A4A87">
      <w:pPr>
        <w:rPr>
          <w:color w:val="000000" w:themeColor="text1"/>
        </w:rPr>
      </w:pPr>
      <w:r w:rsidRPr="002A4A87">
        <w:rPr>
          <w:color w:val="000000" w:themeColor="text1"/>
        </w:rPr>
        <w:t>The goal is to increase service efficiency, improve customer satisfaction and therefore, enhance business performance.</w:t>
      </w:r>
    </w:p>
    <w:p w14:paraId="00000034" w14:textId="77777777" w:rsidR="00CD55E1" w:rsidRPr="002A4A87" w:rsidRDefault="00421821" w:rsidP="002A4A87">
      <w:pPr>
        <w:pStyle w:val="Heading1"/>
        <w:rPr>
          <w:color w:val="000000" w:themeColor="text1"/>
        </w:rPr>
      </w:pPr>
      <w:bookmarkStart w:id="13" w:name="_68lt7v3ysszg" w:colFirst="0" w:colLast="0"/>
      <w:bookmarkStart w:id="14" w:name="_Toc200566964"/>
      <w:bookmarkEnd w:id="13"/>
      <w:r w:rsidRPr="002A4A87">
        <w:rPr>
          <w:color w:val="000000" w:themeColor="text1"/>
        </w:rPr>
        <w:t>Conclusion</w:t>
      </w:r>
      <w:bookmarkEnd w:id="14"/>
    </w:p>
    <w:p w14:paraId="00000035" w14:textId="7B80D008" w:rsidR="00CD55E1" w:rsidRPr="002A4A87" w:rsidRDefault="00421821" w:rsidP="002A4A87">
      <w:pPr>
        <w:rPr>
          <w:color w:val="000000" w:themeColor="text1"/>
        </w:rPr>
      </w:pPr>
      <w:r w:rsidRPr="002A4A87">
        <w:rPr>
          <w:color w:val="000000" w:themeColor="text1"/>
        </w:rPr>
        <w:t xml:space="preserve">Belton Woods Hotel was my amazing placement and certainly gave me an insight to the fast and furious of food and beverage service. Through this experience I improved my communication skills, learned more about the front and back of house coordination and also observed </w:t>
      </w:r>
      <w:r w:rsidR="002A4A87" w:rsidRPr="002A4A87">
        <w:rPr>
          <w:color w:val="000000" w:themeColor="text1"/>
        </w:rPr>
        <w:t>firsthand</w:t>
      </w:r>
      <w:r w:rsidRPr="002A4A87">
        <w:rPr>
          <w:color w:val="000000" w:themeColor="text1"/>
        </w:rPr>
        <w:t xml:space="preserve"> how leadership and service recovery are managed. However, during times when multitasking under pressure was difficult, I determined how to make the necessary improvements as well as what steps I needed to take for professional growth. My reflection through the Gibbs model enabled me to recognise effective and ineffective managerial practises which reiterated the significance of adaptability, clear communication along with teamwork in guest service excellence. In general, I accomplished my initial learning objectives.</w:t>
      </w:r>
    </w:p>
    <w:p w14:paraId="00000036" w14:textId="77777777" w:rsidR="00CD55E1" w:rsidRPr="002A4A87" w:rsidRDefault="00CD55E1" w:rsidP="002A4A87">
      <w:pPr>
        <w:rPr>
          <w:color w:val="000000" w:themeColor="text1"/>
        </w:rPr>
      </w:pPr>
    </w:p>
    <w:p w14:paraId="00000037" w14:textId="77777777" w:rsidR="00CD55E1" w:rsidRPr="002A4A87" w:rsidRDefault="00421821" w:rsidP="002A4A87">
      <w:pPr>
        <w:pStyle w:val="Heading1"/>
        <w:rPr>
          <w:color w:val="000000" w:themeColor="text1"/>
        </w:rPr>
      </w:pPr>
      <w:r w:rsidRPr="002A4A87">
        <w:rPr>
          <w:color w:val="000000" w:themeColor="text1"/>
        </w:rPr>
        <w:br w:type="page"/>
      </w:r>
    </w:p>
    <w:p w14:paraId="00000038" w14:textId="77777777" w:rsidR="00CD55E1" w:rsidRPr="002A4A87" w:rsidRDefault="00421821" w:rsidP="002A4A87">
      <w:pPr>
        <w:pStyle w:val="Heading1"/>
        <w:rPr>
          <w:color w:val="000000" w:themeColor="text1"/>
        </w:rPr>
      </w:pPr>
      <w:bookmarkStart w:id="15" w:name="_Toc200566965"/>
      <w:r w:rsidRPr="002A4A87">
        <w:rPr>
          <w:color w:val="000000" w:themeColor="text1"/>
        </w:rPr>
        <w:lastRenderedPageBreak/>
        <w:t>References</w:t>
      </w:r>
      <w:bookmarkEnd w:id="15"/>
    </w:p>
    <w:p w14:paraId="224C08E8" w14:textId="77777777" w:rsidR="00E875FB" w:rsidRPr="002A4A87" w:rsidRDefault="00E875FB" w:rsidP="002A4A87">
      <w:pPr>
        <w:rPr>
          <w:color w:val="000000" w:themeColor="text1"/>
        </w:rPr>
      </w:pPr>
      <w:r w:rsidRPr="002A4A87">
        <w:rPr>
          <w:color w:val="000000" w:themeColor="text1"/>
        </w:rPr>
        <w:t xml:space="preserve">Bardi, J. (2010) </w:t>
      </w:r>
      <w:r w:rsidRPr="002A4A87">
        <w:rPr>
          <w:i/>
          <w:color w:val="000000" w:themeColor="text1"/>
        </w:rPr>
        <w:t>Hotel Front Office Management.</w:t>
      </w:r>
      <w:r w:rsidRPr="002A4A87">
        <w:rPr>
          <w:color w:val="000000" w:themeColor="text1"/>
        </w:rPr>
        <w:t xml:space="preserve"> 5th Ed. London: Wiley. </w:t>
      </w:r>
    </w:p>
    <w:p w14:paraId="59FE6CB8" w14:textId="77777777" w:rsidR="00E875FB" w:rsidRPr="002A4A87" w:rsidRDefault="00E875FB" w:rsidP="002A4A87">
      <w:pPr>
        <w:rPr>
          <w:color w:val="000000" w:themeColor="text1"/>
        </w:rPr>
      </w:pPr>
      <w:r w:rsidRPr="002A4A87">
        <w:rPr>
          <w:color w:val="000000" w:themeColor="text1"/>
        </w:rPr>
        <w:t xml:space="preserve">Bassot, B. (2024) </w:t>
      </w:r>
      <w:r w:rsidRPr="002A4A87">
        <w:rPr>
          <w:i/>
          <w:color w:val="000000" w:themeColor="text1"/>
        </w:rPr>
        <w:t>The reflective journal</w:t>
      </w:r>
      <w:r w:rsidRPr="002A4A87">
        <w:rPr>
          <w:color w:val="000000" w:themeColor="text1"/>
        </w:rPr>
        <w:t>. Bloomsbury Publishing.</w:t>
      </w:r>
    </w:p>
    <w:p w14:paraId="109DB0C7" w14:textId="77777777" w:rsidR="00E875FB" w:rsidRPr="002A4A87" w:rsidRDefault="00E875FB" w:rsidP="002A4A87">
      <w:pPr>
        <w:rPr>
          <w:color w:val="000000" w:themeColor="text1"/>
        </w:rPr>
      </w:pPr>
      <w:r w:rsidRPr="002A4A87">
        <w:rPr>
          <w:color w:val="000000" w:themeColor="text1"/>
        </w:rPr>
        <w:t>Casado, M. (2012) Housekeeping Management. 2nd Ed. London: Wiley.</w:t>
      </w:r>
    </w:p>
    <w:p w14:paraId="0C938548" w14:textId="77777777" w:rsidR="00E875FB" w:rsidRPr="002A4A87" w:rsidRDefault="00E875FB" w:rsidP="002A4A87">
      <w:pPr>
        <w:rPr>
          <w:color w:val="000000" w:themeColor="text1"/>
        </w:rPr>
      </w:pPr>
      <w:r w:rsidRPr="002A4A87">
        <w:rPr>
          <w:color w:val="000000" w:themeColor="text1"/>
        </w:rPr>
        <w:t xml:space="preserve">Fallon, M. and Rutherford, D. (2010) </w:t>
      </w:r>
      <w:r w:rsidRPr="002A4A87">
        <w:rPr>
          <w:i/>
          <w:color w:val="000000" w:themeColor="text1"/>
        </w:rPr>
        <w:t xml:space="preserve">Hotel Management and Operations. </w:t>
      </w:r>
      <w:r w:rsidRPr="002A4A87">
        <w:rPr>
          <w:color w:val="000000" w:themeColor="text1"/>
        </w:rPr>
        <w:t>London: Wiley.</w:t>
      </w:r>
    </w:p>
    <w:p w14:paraId="126CDD79" w14:textId="77777777" w:rsidR="00E875FB" w:rsidRPr="002A4A87" w:rsidRDefault="00E875FB" w:rsidP="002A4A87">
      <w:pPr>
        <w:rPr>
          <w:color w:val="000000" w:themeColor="text1"/>
        </w:rPr>
      </w:pPr>
      <w:r w:rsidRPr="002A4A87">
        <w:rPr>
          <w:color w:val="000000" w:themeColor="text1"/>
        </w:rPr>
        <w:t xml:space="preserve">Hagg, E. (2013) </w:t>
      </w:r>
      <w:r w:rsidRPr="002A4A87">
        <w:rPr>
          <w:i/>
          <w:color w:val="000000" w:themeColor="text1"/>
        </w:rPr>
        <w:t>Internship Guide: Work Placements Step by Step.</w:t>
      </w:r>
      <w:r w:rsidRPr="002A4A87">
        <w:rPr>
          <w:color w:val="000000" w:themeColor="text1"/>
        </w:rPr>
        <w:t xml:space="preserve"> 5th Ed. The Hague: Eleven International Publishing.</w:t>
      </w:r>
    </w:p>
    <w:p w14:paraId="757914EA" w14:textId="77777777" w:rsidR="00E875FB" w:rsidRPr="002A4A87" w:rsidRDefault="00E875FB" w:rsidP="002A4A87">
      <w:pPr>
        <w:rPr>
          <w:color w:val="000000" w:themeColor="text1"/>
        </w:rPr>
      </w:pPr>
      <w:r w:rsidRPr="002A4A87">
        <w:rPr>
          <w:color w:val="000000" w:themeColor="text1"/>
        </w:rPr>
        <w:t xml:space="preserve">Judijanto, L., Sofyan, I.R., Rustiawan, I. and Triastuti, U.Y. (2025) The Effect of Performance-Based Compensation, Collaborative Work Environment, and Organizational Culture on Generation Z Employee Motivation in the Food and Beverage (F&amp;B) Industry in Indonesia. </w:t>
      </w:r>
      <w:r w:rsidRPr="002A4A87">
        <w:rPr>
          <w:i/>
          <w:color w:val="000000" w:themeColor="text1"/>
        </w:rPr>
        <w:t>West Science Interdisciplinary Studies, 03</w:t>
      </w:r>
      <w:r w:rsidRPr="002A4A87">
        <w:rPr>
          <w:color w:val="000000" w:themeColor="text1"/>
        </w:rPr>
        <w:t xml:space="preserve">(01), pp. 207-214. </w:t>
      </w:r>
      <w:hyperlink r:id="rId8">
        <w:r w:rsidRPr="002A4A87">
          <w:rPr>
            <w:color w:val="000000" w:themeColor="text1"/>
            <w:u w:val="single"/>
          </w:rPr>
          <w:t>https://osf.io/x89rd/download</w:t>
        </w:r>
      </w:hyperlink>
      <w:r w:rsidRPr="002A4A87">
        <w:rPr>
          <w:color w:val="000000" w:themeColor="text1"/>
        </w:rPr>
        <w:t xml:space="preserve"> </w:t>
      </w:r>
    </w:p>
    <w:p w14:paraId="41244A6C" w14:textId="77777777" w:rsidR="00E875FB" w:rsidRPr="002A4A87" w:rsidRDefault="00E875FB" w:rsidP="002A4A87">
      <w:pPr>
        <w:rPr>
          <w:color w:val="000000" w:themeColor="text1"/>
        </w:rPr>
      </w:pPr>
      <w:r w:rsidRPr="002A4A87">
        <w:rPr>
          <w:color w:val="000000" w:themeColor="text1"/>
        </w:rPr>
        <w:t xml:space="preserve">Khemraj, S., Wu, W.Y. and Chi, A.P.D.H. (2023) Analysing The Correlation Between Managers' Leadership Styles And Employee Job Satisfaction. </w:t>
      </w:r>
      <w:r w:rsidRPr="002A4A87">
        <w:rPr>
          <w:i/>
          <w:color w:val="000000" w:themeColor="text1"/>
        </w:rPr>
        <w:t>Migration Letters, 20</w:t>
      </w:r>
      <w:r w:rsidRPr="002A4A87">
        <w:rPr>
          <w:color w:val="000000" w:themeColor="text1"/>
        </w:rPr>
        <w:t xml:space="preserve">(S12), pp.912-922. </w:t>
      </w:r>
      <w:hyperlink r:id="rId9">
        <w:r w:rsidRPr="002A4A87">
          <w:rPr>
            <w:color w:val="000000" w:themeColor="text1"/>
            <w:u w:val="single"/>
          </w:rPr>
          <w:t>https://www.researchgate.net/profile/Khemraj-Sharma-2/publication/378213251_Analysing_The_Correlation_Between_Managers'_Leadership_Styles_And_Employee_Job_Satisfaction/links/65cdbd9b34bbff5ba717555e/Analysing-The-Correlation-Between-Managers-Leadership-Styles-And-Employee-Job-Satisfaction.pdf</w:t>
        </w:r>
      </w:hyperlink>
      <w:r w:rsidRPr="002A4A87">
        <w:rPr>
          <w:color w:val="000000" w:themeColor="text1"/>
        </w:rPr>
        <w:t xml:space="preserve"> </w:t>
      </w:r>
    </w:p>
    <w:p w14:paraId="2847DCFD" w14:textId="77777777" w:rsidR="00E875FB" w:rsidRPr="002A4A87" w:rsidRDefault="00E875FB" w:rsidP="002A4A87">
      <w:pPr>
        <w:rPr>
          <w:color w:val="000000" w:themeColor="text1"/>
        </w:rPr>
      </w:pPr>
      <w:r w:rsidRPr="002A4A87">
        <w:rPr>
          <w:color w:val="000000" w:themeColor="text1"/>
        </w:rPr>
        <w:t xml:space="preserve">Narayan, R., Gehlot, A., Singh, R., Akram, S.V., Priyadarshi, N. and Twala, B. (2022) Hospitality feedback system 4.0: Digitalization of feedback system with integration of industry 4.0 enabling technologies. </w:t>
      </w:r>
      <w:r w:rsidRPr="002A4A87">
        <w:rPr>
          <w:i/>
          <w:color w:val="000000" w:themeColor="text1"/>
        </w:rPr>
        <w:t>Sustainability, 14</w:t>
      </w:r>
      <w:r w:rsidRPr="002A4A87">
        <w:rPr>
          <w:color w:val="000000" w:themeColor="text1"/>
        </w:rPr>
        <w:t xml:space="preserve">(19), p.12158. DOI: </w:t>
      </w:r>
      <w:hyperlink r:id="rId10">
        <w:r w:rsidRPr="002A4A87">
          <w:rPr>
            <w:color w:val="000000" w:themeColor="text1"/>
            <w:u w:val="single"/>
          </w:rPr>
          <w:t>https://doi.org/10.3390/su141912158</w:t>
        </w:r>
      </w:hyperlink>
      <w:r w:rsidRPr="002A4A87">
        <w:rPr>
          <w:color w:val="000000" w:themeColor="text1"/>
        </w:rPr>
        <w:t xml:space="preserve"> </w:t>
      </w:r>
    </w:p>
    <w:p w14:paraId="67F5A1E3" w14:textId="4F2172DD" w:rsidR="00E875FB" w:rsidRPr="002A4A87" w:rsidRDefault="00E875FB" w:rsidP="002A4A87">
      <w:pPr>
        <w:rPr>
          <w:color w:val="000000" w:themeColor="text1"/>
        </w:rPr>
      </w:pPr>
      <w:r w:rsidRPr="002A4A87">
        <w:rPr>
          <w:color w:val="000000" w:themeColor="text1"/>
        </w:rPr>
        <w:t>Okpal</w:t>
      </w:r>
      <w:r w:rsidR="00AE71A1" w:rsidRPr="002A4A87">
        <w:rPr>
          <w:color w:val="000000" w:themeColor="text1"/>
        </w:rPr>
        <w:t>a, C.O.R. and Korzeniowska, M. (2023)</w:t>
      </w:r>
      <w:r w:rsidRPr="002A4A87">
        <w:rPr>
          <w:color w:val="000000" w:themeColor="text1"/>
        </w:rPr>
        <w:t xml:space="preserve"> Understanding the relevance of quality management in agro-food product industry: From ethical considerations to assuring food hygiene quality safety standards and its associated processes. </w:t>
      </w:r>
      <w:r w:rsidRPr="002A4A87">
        <w:rPr>
          <w:i/>
          <w:color w:val="000000" w:themeColor="text1"/>
        </w:rPr>
        <w:t>Food Reviews International, 39</w:t>
      </w:r>
      <w:r w:rsidRPr="002A4A87">
        <w:rPr>
          <w:color w:val="000000" w:themeColor="text1"/>
        </w:rPr>
        <w:t xml:space="preserve">(4), pp.1879-1952. DOI: 10.1080/87559129.2021.1938600 </w:t>
      </w:r>
    </w:p>
    <w:p w14:paraId="55506259" w14:textId="77777777" w:rsidR="00E875FB" w:rsidRPr="002A4A87" w:rsidRDefault="00E875FB" w:rsidP="002A4A87">
      <w:pPr>
        <w:rPr>
          <w:color w:val="000000" w:themeColor="text1"/>
        </w:rPr>
      </w:pPr>
      <w:r w:rsidRPr="002A4A87">
        <w:rPr>
          <w:color w:val="000000" w:themeColor="text1"/>
        </w:rPr>
        <w:t xml:space="preserve">Şat, R., Alp, B. and Karaçar, E. (2025) Digital Customer Experience and Customer Relationship Management. </w:t>
      </w:r>
      <w:r w:rsidRPr="002A4A87">
        <w:rPr>
          <w:i/>
          <w:color w:val="000000" w:themeColor="text1"/>
        </w:rPr>
        <w:t xml:space="preserve">Dijital Pazarlama Çalışmaları, </w:t>
      </w:r>
      <w:r w:rsidRPr="002A4A87">
        <w:rPr>
          <w:color w:val="000000" w:themeColor="text1"/>
        </w:rPr>
        <w:t xml:space="preserve">p.1. DOI: </w:t>
      </w:r>
      <w:hyperlink r:id="rId11">
        <w:r w:rsidRPr="002A4A87">
          <w:rPr>
            <w:color w:val="000000" w:themeColor="text1"/>
            <w:u w:val="single"/>
          </w:rPr>
          <w:t>https://doi.org/10.58830/ozgur.pub680.c2844</w:t>
        </w:r>
      </w:hyperlink>
      <w:r w:rsidRPr="002A4A87">
        <w:rPr>
          <w:color w:val="000000" w:themeColor="text1"/>
        </w:rPr>
        <w:t xml:space="preserve"> </w:t>
      </w:r>
    </w:p>
    <w:p w14:paraId="07D9C4DB" w14:textId="77777777" w:rsidR="00E875FB" w:rsidRPr="002A4A87" w:rsidRDefault="00E875FB" w:rsidP="002A4A87">
      <w:pPr>
        <w:rPr>
          <w:color w:val="000000" w:themeColor="text1"/>
        </w:rPr>
      </w:pPr>
      <w:r w:rsidRPr="002A4A87">
        <w:rPr>
          <w:color w:val="000000" w:themeColor="text1"/>
        </w:rPr>
        <w:t xml:space="preserve">Vallen, G.K. and Vallen, Jerome J. (2014) </w:t>
      </w:r>
      <w:r w:rsidRPr="002A4A87">
        <w:rPr>
          <w:i/>
          <w:color w:val="000000" w:themeColor="text1"/>
        </w:rPr>
        <w:t xml:space="preserve">Check-In Check-Out: Managing Hotel Operations. </w:t>
      </w:r>
      <w:r w:rsidRPr="002A4A87">
        <w:rPr>
          <w:color w:val="000000" w:themeColor="text1"/>
        </w:rPr>
        <w:t>9th Ed. Harlow: Pearson Education Limited.</w:t>
      </w:r>
    </w:p>
    <w:sectPr w:rsidR="00E875FB" w:rsidRPr="002A4A87" w:rsidSect="002A4A87">
      <w:footerReference w:type="default" r:id="rId1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914C7" w14:textId="77777777" w:rsidR="00A824EE" w:rsidRPr="002A4A87" w:rsidRDefault="00A824EE">
      <w:pPr>
        <w:spacing w:line="240" w:lineRule="auto"/>
      </w:pPr>
      <w:r w:rsidRPr="002A4A87">
        <w:separator/>
      </w:r>
    </w:p>
  </w:endnote>
  <w:endnote w:type="continuationSeparator" w:id="0">
    <w:p w14:paraId="44B0AA1E" w14:textId="77777777" w:rsidR="00A824EE" w:rsidRPr="002A4A87" w:rsidRDefault="00A824EE">
      <w:pPr>
        <w:spacing w:line="240" w:lineRule="auto"/>
      </w:pPr>
      <w:r w:rsidRPr="002A4A8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5" w14:textId="77777777" w:rsidR="00CD55E1" w:rsidRPr="002A4A87" w:rsidRDefault="00421821">
    <w:pPr>
      <w:jc w:val="right"/>
    </w:pPr>
    <w:r w:rsidRPr="002A4A87">
      <w:fldChar w:fldCharType="begin"/>
    </w:r>
    <w:r w:rsidRPr="002A4A87">
      <w:instrText>PAGE</w:instrText>
    </w:r>
    <w:r w:rsidRPr="002A4A87">
      <w:fldChar w:fldCharType="separate"/>
    </w:r>
    <w:r w:rsidR="00392C81" w:rsidRPr="002A4A87">
      <w:t>4</w:t>
    </w:r>
    <w:r w:rsidRPr="002A4A8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44BBC" w14:textId="77777777" w:rsidR="00A824EE" w:rsidRPr="002A4A87" w:rsidRDefault="00A824EE">
      <w:pPr>
        <w:spacing w:line="240" w:lineRule="auto"/>
      </w:pPr>
      <w:r w:rsidRPr="002A4A87">
        <w:separator/>
      </w:r>
    </w:p>
  </w:footnote>
  <w:footnote w:type="continuationSeparator" w:id="0">
    <w:p w14:paraId="56FECE94" w14:textId="77777777" w:rsidR="00A824EE" w:rsidRPr="002A4A87" w:rsidRDefault="00A824EE">
      <w:pPr>
        <w:spacing w:line="240" w:lineRule="auto"/>
      </w:pPr>
      <w:r w:rsidRPr="002A4A8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A048D4"/>
    <w:multiLevelType w:val="multilevel"/>
    <w:tmpl w:val="88468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2681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5E1"/>
    <w:rsid w:val="000540D6"/>
    <w:rsid w:val="00061E89"/>
    <w:rsid w:val="00093427"/>
    <w:rsid w:val="00211FE8"/>
    <w:rsid w:val="002A4A87"/>
    <w:rsid w:val="002B5BA5"/>
    <w:rsid w:val="002C22A6"/>
    <w:rsid w:val="00392C81"/>
    <w:rsid w:val="003971CB"/>
    <w:rsid w:val="003B5FE7"/>
    <w:rsid w:val="003C2E75"/>
    <w:rsid w:val="00421821"/>
    <w:rsid w:val="004F50DA"/>
    <w:rsid w:val="00552548"/>
    <w:rsid w:val="00591A8C"/>
    <w:rsid w:val="00617761"/>
    <w:rsid w:val="0073291E"/>
    <w:rsid w:val="00767D6A"/>
    <w:rsid w:val="0088722E"/>
    <w:rsid w:val="008C35F9"/>
    <w:rsid w:val="009E19E9"/>
    <w:rsid w:val="009F07A1"/>
    <w:rsid w:val="009F24B5"/>
    <w:rsid w:val="00A2022E"/>
    <w:rsid w:val="00A824EE"/>
    <w:rsid w:val="00A86EB1"/>
    <w:rsid w:val="00AB598E"/>
    <w:rsid w:val="00AE71A1"/>
    <w:rsid w:val="00B240C3"/>
    <w:rsid w:val="00B31957"/>
    <w:rsid w:val="00C12CF4"/>
    <w:rsid w:val="00C207EA"/>
    <w:rsid w:val="00C50CCC"/>
    <w:rsid w:val="00C94757"/>
    <w:rsid w:val="00C95297"/>
    <w:rsid w:val="00CD55E1"/>
    <w:rsid w:val="00D02884"/>
    <w:rsid w:val="00DF075F"/>
    <w:rsid w:val="00E875FB"/>
    <w:rsid w:val="00EE1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AA3D4"/>
  <w15:docId w15:val="{C5FCD6EF-C0A0-4BC7-882C-57F116BCE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E875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5FB"/>
    <w:rPr>
      <w:rFonts w:ascii="Tahoma" w:hAnsi="Tahoma" w:cs="Tahoma"/>
      <w:sz w:val="16"/>
      <w:szCs w:val="16"/>
    </w:rPr>
  </w:style>
  <w:style w:type="paragraph" w:styleId="Header">
    <w:name w:val="header"/>
    <w:basedOn w:val="Normal"/>
    <w:link w:val="HeaderChar"/>
    <w:uiPriority w:val="99"/>
    <w:unhideWhenUsed/>
    <w:rsid w:val="00A86EB1"/>
    <w:pPr>
      <w:tabs>
        <w:tab w:val="center" w:pos="4513"/>
        <w:tab w:val="right" w:pos="9026"/>
      </w:tabs>
      <w:spacing w:line="240" w:lineRule="auto"/>
    </w:pPr>
  </w:style>
  <w:style w:type="character" w:customStyle="1" w:styleId="HeaderChar">
    <w:name w:val="Header Char"/>
    <w:basedOn w:val="DefaultParagraphFont"/>
    <w:link w:val="Header"/>
    <w:uiPriority w:val="99"/>
    <w:rsid w:val="00A86EB1"/>
    <w:rPr>
      <w:lang w:val="en-GB"/>
    </w:rPr>
  </w:style>
  <w:style w:type="paragraph" w:styleId="Footer">
    <w:name w:val="footer"/>
    <w:basedOn w:val="Normal"/>
    <w:link w:val="FooterChar"/>
    <w:uiPriority w:val="99"/>
    <w:unhideWhenUsed/>
    <w:rsid w:val="00A86EB1"/>
    <w:pPr>
      <w:tabs>
        <w:tab w:val="center" w:pos="4513"/>
        <w:tab w:val="right" w:pos="9026"/>
      </w:tabs>
      <w:spacing w:line="240" w:lineRule="auto"/>
    </w:pPr>
  </w:style>
  <w:style w:type="character" w:customStyle="1" w:styleId="FooterChar">
    <w:name w:val="Footer Char"/>
    <w:basedOn w:val="DefaultParagraphFont"/>
    <w:link w:val="Footer"/>
    <w:uiPriority w:val="99"/>
    <w:rsid w:val="00A86EB1"/>
    <w:rPr>
      <w:lang w:val="en-GB"/>
    </w:rPr>
  </w:style>
  <w:style w:type="paragraph" w:styleId="NoSpacing">
    <w:name w:val="No Spacing"/>
    <w:uiPriority w:val="1"/>
    <w:qFormat/>
    <w:rsid w:val="00EE1267"/>
    <w:pPr>
      <w:spacing w:line="240" w:lineRule="auto"/>
    </w:pPr>
    <w:rPr>
      <w:lang w:val="en-GB"/>
    </w:rPr>
  </w:style>
  <w:style w:type="paragraph" w:styleId="TOCHeading">
    <w:name w:val="TOC Heading"/>
    <w:basedOn w:val="Heading1"/>
    <w:next w:val="Normal"/>
    <w:uiPriority w:val="39"/>
    <w:unhideWhenUsed/>
    <w:qFormat/>
    <w:rsid w:val="00EE1267"/>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EE1267"/>
    <w:pPr>
      <w:spacing w:before="120"/>
      <w:jc w:val="left"/>
    </w:pPr>
    <w:rPr>
      <w:rFonts w:asciiTheme="minorHAnsi" w:hAnsiTheme="minorHAnsi"/>
      <w:b/>
      <w:bCs/>
      <w:i/>
      <w:iCs/>
    </w:rPr>
  </w:style>
  <w:style w:type="character" w:styleId="Hyperlink">
    <w:name w:val="Hyperlink"/>
    <w:basedOn w:val="DefaultParagraphFont"/>
    <w:uiPriority w:val="99"/>
    <w:unhideWhenUsed/>
    <w:rsid w:val="00EE1267"/>
    <w:rPr>
      <w:color w:val="0000FF" w:themeColor="hyperlink"/>
      <w:u w:val="single"/>
    </w:rPr>
  </w:style>
  <w:style w:type="paragraph" w:styleId="TOC2">
    <w:name w:val="toc 2"/>
    <w:basedOn w:val="Normal"/>
    <w:next w:val="Normal"/>
    <w:autoRedefine/>
    <w:uiPriority w:val="39"/>
    <w:semiHidden/>
    <w:unhideWhenUsed/>
    <w:rsid w:val="00EE1267"/>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EE1267"/>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EE1267"/>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EE1267"/>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EE1267"/>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EE1267"/>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EE1267"/>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EE1267"/>
    <w:pPr>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sf.io/x89rd/downloa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8830/ozgur.pub680.c2844" TargetMode="External"/><Relationship Id="rId5" Type="http://schemas.openxmlformats.org/officeDocument/2006/relationships/webSettings" Target="webSettings.xml"/><Relationship Id="rId10" Type="http://schemas.openxmlformats.org/officeDocument/2006/relationships/hyperlink" Target="https://doi.org/10.3390/su141912158" TargetMode="External"/><Relationship Id="rId4" Type="http://schemas.openxmlformats.org/officeDocument/2006/relationships/settings" Target="settings.xml"/><Relationship Id="rId9" Type="http://schemas.openxmlformats.org/officeDocument/2006/relationships/hyperlink" Target="https://www.researchgate.net/profile/Khemraj-Sharma-2/publication/378213251_Analysing_The_Correlation_Between_Managers'_Leadership_Styles_And_Employee_Job_Satisfaction/links/65cdbd9b34bbff5ba717555e/Analysing-The-Correlation-Between-Managers-Leadership-Styles-And-Employee-Job-Satisfactio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68DC8-0790-D549-BDCA-3B2D7F1E7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1873</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2223648@student.uwtsd.ac.uk</dc:creator>
  <cp:lastModifiedBy>Alecu Mihaela</cp:lastModifiedBy>
  <cp:revision>2</cp:revision>
  <dcterms:created xsi:type="dcterms:W3CDTF">2025-06-13T21:10:00Z</dcterms:created>
  <dcterms:modified xsi:type="dcterms:W3CDTF">2025-06-13T21:10:00Z</dcterms:modified>
</cp:coreProperties>
</file>