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1749997009"/>
        <w:docPartObj>
          <w:docPartGallery w:val="Cover Pages"/>
          <w:docPartUnique/>
        </w:docPartObj>
      </w:sdtPr>
      <w:sdtEndPr>
        <w:rPr>
          <w:rFonts w:ascii="Calibri" w:eastAsia="Times New Roman" w:hAnsi="Calibri" w:cs="Calibri"/>
          <w:i/>
          <w:kern w:val="0"/>
          <w:sz w:val="24"/>
          <w:lang w:eastAsia="en-GB"/>
          <w14:ligatures w14:val="none"/>
        </w:rPr>
      </w:sdtEndPr>
      <w:sdtContent>
        <w:p w14:paraId="491E600C" w14:textId="5980902A" w:rsidR="00503FBE" w:rsidRDefault="00503FBE">
          <w:pPr>
            <w:pStyle w:val="NoSpacing"/>
            <w:rPr>
              <w:sz w:val="2"/>
            </w:rPr>
          </w:pPr>
        </w:p>
        <w:p w14:paraId="2D5779B0" w14:textId="77777777" w:rsidR="00503FBE" w:rsidRDefault="00503FBE">
          <w:r>
            <w:rPr>
              <w:noProof/>
            </w:rPr>
            <mc:AlternateContent>
              <mc:Choice Requires="wps">
                <w:drawing>
                  <wp:anchor distT="0" distB="0" distL="114300" distR="114300" simplePos="0" relativeHeight="251661312" behindDoc="0" locked="0" layoutInCell="1" allowOverlap="1" wp14:anchorId="0FE419CD" wp14:editId="3CBE7E2D">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184448B" w14:textId="4D0F0490" w:rsidR="00503FBE" w:rsidRDefault="00503FBE">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BUILDING SERVICES 2 - INTEGRATION</w:t>
                                    </w:r>
                                  </w:p>
                                </w:sdtContent>
                              </w:sdt>
                              <w:p w14:paraId="0A46518E" w14:textId="2FB7AF08" w:rsidR="00503FBE" w:rsidRDefault="00FF4A63">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503FBE">
                                      <w:rPr>
                                        <w:color w:val="156082" w:themeColor="accent1"/>
                                        <w:sz w:val="36"/>
                                        <w:szCs w:val="36"/>
                                      </w:rPr>
                                      <w:t>M &amp; E Specification</w:t>
                                    </w:r>
                                  </w:sdtContent>
                                </w:sdt>
                                <w:r w:rsidR="00503FBE">
                                  <w:rPr>
                                    <w:noProof/>
                                  </w:rPr>
                                  <w:t xml:space="preserve"> </w:t>
                                </w:r>
                              </w:p>
                              <w:p w14:paraId="46B36BE2" w14:textId="77777777" w:rsidR="00503FBE" w:rsidRDefault="00503FB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FE419CD"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184448B" w14:textId="4D0F0490" w:rsidR="00503FBE" w:rsidRDefault="00503FBE">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BUILDING SERVICES 2 - INTEGRATION</w:t>
                              </w:r>
                            </w:p>
                          </w:sdtContent>
                        </w:sdt>
                        <w:p w14:paraId="0A46518E" w14:textId="2FB7AF08" w:rsidR="00503FBE" w:rsidRDefault="00592F46">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503FBE">
                                <w:rPr>
                                  <w:color w:val="156082" w:themeColor="accent1"/>
                                  <w:sz w:val="36"/>
                                  <w:szCs w:val="36"/>
                                </w:rPr>
                                <w:t>M &amp; E Specification</w:t>
                              </w:r>
                            </w:sdtContent>
                          </w:sdt>
                          <w:r w:rsidR="00503FBE">
                            <w:rPr>
                              <w:noProof/>
                            </w:rPr>
                            <w:t xml:space="preserve"> </w:t>
                          </w:r>
                        </w:p>
                        <w:p w14:paraId="46B36BE2" w14:textId="77777777" w:rsidR="00503FBE" w:rsidRDefault="00503FBE"/>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72FB60BB" wp14:editId="30BAE4B7">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CB32859"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CE500D9" wp14:editId="485E396E">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7C29DC" w14:textId="2EF78073" w:rsidR="00503FBE" w:rsidRDefault="00FF4A63">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03FBE">
                                      <w:rPr>
                                        <w:color w:val="156082" w:themeColor="accent1"/>
                                        <w:sz w:val="36"/>
                                        <w:szCs w:val="36"/>
                                      </w:rPr>
                                      <w:t>Mark Preston – ID 2223676</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E5EBE42" w14:textId="44A2B285" w:rsidR="00503FBE" w:rsidRDefault="00503FBE">
                                    <w:pPr>
                                      <w:pStyle w:val="NoSpacing"/>
                                      <w:jc w:val="right"/>
                                      <w:rPr>
                                        <w:color w:val="156082" w:themeColor="accent1"/>
                                        <w:sz w:val="36"/>
                                        <w:szCs w:val="36"/>
                                      </w:rPr>
                                    </w:pPr>
                                    <w:r>
                                      <w:rPr>
                                        <w:color w:val="156082" w:themeColor="accent1"/>
                                        <w:sz w:val="36"/>
                                        <w:szCs w:val="36"/>
                                      </w:rPr>
                                      <w:t>HND / BSc Construction Management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CE500D9"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387C29DC" w14:textId="2EF78073" w:rsidR="00503FBE" w:rsidRDefault="00592F46">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03FBE">
                                <w:rPr>
                                  <w:color w:val="156082" w:themeColor="accent1"/>
                                  <w:sz w:val="36"/>
                                  <w:szCs w:val="36"/>
                                </w:rPr>
                                <w:t>Mark Preston – ID 2223676</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E5EBE42" w14:textId="44A2B285" w:rsidR="00503FBE" w:rsidRDefault="00503FBE">
                              <w:pPr>
                                <w:pStyle w:val="NoSpacing"/>
                                <w:jc w:val="right"/>
                                <w:rPr>
                                  <w:color w:val="156082" w:themeColor="accent1"/>
                                  <w:sz w:val="36"/>
                                  <w:szCs w:val="36"/>
                                </w:rPr>
                              </w:pPr>
                              <w:r>
                                <w:rPr>
                                  <w:color w:val="156082" w:themeColor="accent1"/>
                                  <w:sz w:val="36"/>
                                  <w:szCs w:val="36"/>
                                </w:rPr>
                                <w:t>HND / BSc Construction Management</w:t>
                              </w:r>
                            </w:p>
                          </w:sdtContent>
                        </w:sdt>
                      </w:txbxContent>
                    </v:textbox>
                    <w10:wrap anchorx="page" anchory="margin"/>
                  </v:shape>
                </w:pict>
              </mc:Fallback>
            </mc:AlternateContent>
          </w:r>
        </w:p>
        <w:p w14:paraId="724D3E1B" w14:textId="61CE1E6E" w:rsidR="00503FBE" w:rsidRDefault="00503FBE">
          <w:pPr>
            <w:rPr>
              <w:rFonts w:ascii="Calibri" w:eastAsia="Times New Roman" w:hAnsi="Calibri" w:cs="Calibri"/>
              <w:i/>
              <w:kern w:val="0"/>
              <w:lang w:eastAsia="en-GB"/>
              <w14:ligatures w14:val="none"/>
            </w:rPr>
          </w:pPr>
          <w:r>
            <w:rPr>
              <w:rFonts w:ascii="Calibri" w:eastAsia="Times New Roman" w:hAnsi="Calibri" w:cs="Calibri"/>
              <w:i/>
              <w:kern w:val="0"/>
              <w:lang w:eastAsia="en-GB"/>
              <w14:ligatures w14:val="none"/>
            </w:rPr>
            <w:br w:type="page"/>
          </w:r>
        </w:p>
      </w:sdtContent>
    </w:sdt>
    <w:p w14:paraId="4F116223" w14:textId="7A49D5F5" w:rsidR="004C5FFC" w:rsidRDefault="00503FBE" w:rsidP="004C5FFC">
      <w:pPr>
        <w:pStyle w:val="NoSpacing"/>
        <w:jc w:val="center"/>
        <w:rPr>
          <w:sz w:val="28"/>
          <w:szCs w:val="28"/>
          <w:u w:val="single"/>
          <w:lang w:eastAsia="en-GB"/>
        </w:rPr>
      </w:pPr>
      <w:r w:rsidRPr="003950AC">
        <w:rPr>
          <w:sz w:val="28"/>
          <w:szCs w:val="28"/>
          <w:u w:val="single"/>
          <w:lang w:eastAsia="en-GB"/>
        </w:rPr>
        <w:lastRenderedPageBreak/>
        <w:t>Contents Page</w:t>
      </w:r>
    </w:p>
    <w:p w14:paraId="4F5391E5" w14:textId="77777777" w:rsidR="004C5FFC" w:rsidRDefault="004C5FFC" w:rsidP="004C5FFC">
      <w:pPr>
        <w:pStyle w:val="NoSpacing"/>
        <w:jc w:val="center"/>
        <w:rPr>
          <w:sz w:val="28"/>
          <w:szCs w:val="28"/>
          <w:u w:val="single"/>
          <w:lang w:eastAsia="en-GB"/>
        </w:rPr>
      </w:pPr>
    </w:p>
    <w:p w14:paraId="23AA0EB0" w14:textId="720A6CD3" w:rsidR="004C5FFC" w:rsidRDefault="00431EFD" w:rsidP="004C5FFC">
      <w:pPr>
        <w:pStyle w:val="NoSpacing"/>
        <w:rPr>
          <w:lang w:eastAsia="en-GB"/>
        </w:rPr>
      </w:pPr>
      <w:bookmarkStart w:id="0" w:name="_Hlk188041499"/>
      <w:r>
        <w:rPr>
          <w:lang w:eastAsia="en-GB"/>
        </w:rPr>
        <w:t xml:space="preserve">Proposed New Build Ground Floor Plan with Dimensions </w:t>
      </w:r>
      <w:bookmarkEnd w:id="0"/>
      <w:r>
        <w:rPr>
          <w:lang w:eastAsia="en-GB"/>
        </w:rPr>
        <w:t>– Page 2</w:t>
      </w:r>
    </w:p>
    <w:p w14:paraId="683EA368" w14:textId="77777777" w:rsidR="00431EFD" w:rsidRDefault="00431EFD" w:rsidP="004C5FFC">
      <w:pPr>
        <w:pStyle w:val="NoSpacing"/>
        <w:rPr>
          <w:lang w:eastAsia="en-GB"/>
        </w:rPr>
      </w:pPr>
    </w:p>
    <w:p w14:paraId="637D5C27" w14:textId="75041D34" w:rsidR="00431EFD" w:rsidRDefault="00431EFD" w:rsidP="004C5FFC">
      <w:pPr>
        <w:pStyle w:val="NoSpacing"/>
        <w:rPr>
          <w:lang w:eastAsia="en-GB"/>
        </w:rPr>
      </w:pPr>
      <w:r w:rsidRPr="00431EFD">
        <w:rPr>
          <w:lang w:eastAsia="en-GB"/>
        </w:rPr>
        <w:t xml:space="preserve">Proposed New Build </w:t>
      </w:r>
      <w:r>
        <w:rPr>
          <w:lang w:eastAsia="en-GB"/>
        </w:rPr>
        <w:t>First</w:t>
      </w:r>
      <w:r w:rsidRPr="00431EFD">
        <w:rPr>
          <w:lang w:eastAsia="en-GB"/>
        </w:rPr>
        <w:t xml:space="preserve"> Floor Plan</w:t>
      </w:r>
      <w:r>
        <w:rPr>
          <w:lang w:eastAsia="en-GB"/>
        </w:rPr>
        <w:t xml:space="preserve"> with</w:t>
      </w:r>
      <w:r w:rsidRPr="00431EFD">
        <w:rPr>
          <w:lang w:eastAsia="en-GB"/>
        </w:rPr>
        <w:t xml:space="preserve"> Dimensions</w:t>
      </w:r>
      <w:r>
        <w:rPr>
          <w:lang w:eastAsia="en-GB"/>
        </w:rPr>
        <w:t xml:space="preserve"> – Page 3</w:t>
      </w:r>
    </w:p>
    <w:p w14:paraId="7C1ED0A5" w14:textId="77777777" w:rsidR="00431EFD" w:rsidRDefault="00431EFD" w:rsidP="004C5FFC">
      <w:pPr>
        <w:pStyle w:val="NoSpacing"/>
        <w:rPr>
          <w:lang w:eastAsia="en-GB"/>
        </w:rPr>
      </w:pPr>
    </w:p>
    <w:p w14:paraId="3175EBD6" w14:textId="337226BA" w:rsidR="008139B5" w:rsidRPr="00030EE3" w:rsidRDefault="008139B5" w:rsidP="00030EE3">
      <w:pPr>
        <w:pStyle w:val="NoSpacing"/>
        <w:rPr>
          <w:lang w:eastAsia="en-GB"/>
        </w:rPr>
      </w:pPr>
      <w:r w:rsidRPr="00030EE3">
        <w:rPr>
          <w:lang w:eastAsia="en-GB"/>
        </w:rPr>
        <w:t>Relative Humidity</w:t>
      </w:r>
      <w:r w:rsidR="00B84371" w:rsidRPr="00030EE3">
        <w:rPr>
          <w:lang w:eastAsia="en-GB"/>
        </w:rPr>
        <w:t xml:space="preserve"> &amp; Moisture Control</w:t>
      </w:r>
      <w:r w:rsidR="004965DC">
        <w:rPr>
          <w:lang w:eastAsia="en-GB"/>
        </w:rPr>
        <w:t xml:space="preserve"> – Page </w:t>
      </w:r>
      <w:r w:rsidR="00C30A0B">
        <w:rPr>
          <w:lang w:eastAsia="en-GB"/>
        </w:rPr>
        <w:t>4</w:t>
      </w:r>
    </w:p>
    <w:p w14:paraId="3D2CFF0C" w14:textId="77777777" w:rsidR="003950AC" w:rsidRDefault="003950AC" w:rsidP="00030EE3">
      <w:pPr>
        <w:pStyle w:val="NoSpacing"/>
        <w:rPr>
          <w:lang w:eastAsia="en-GB"/>
        </w:rPr>
      </w:pPr>
    </w:p>
    <w:p w14:paraId="553A947D" w14:textId="064D35C8" w:rsidR="00B37D84" w:rsidRDefault="00B37D84" w:rsidP="00030EE3">
      <w:pPr>
        <w:pStyle w:val="NoSpacing"/>
        <w:rPr>
          <w:lang w:eastAsia="en-GB"/>
        </w:rPr>
      </w:pPr>
      <w:r w:rsidRPr="00030EE3">
        <w:rPr>
          <w:lang w:eastAsia="en-GB"/>
        </w:rPr>
        <w:t>Electrical Services</w:t>
      </w:r>
      <w:r w:rsidR="004965DC">
        <w:rPr>
          <w:lang w:eastAsia="en-GB"/>
        </w:rPr>
        <w:t xml:space="preserve"> – Page </w:t>
      </w:r>
      <w:r w:rsidR="00C30A0B">
        <w:rPr>
          <w:lang w:eastAsia="en-GB"/>
        </w:rPr>
        <w:t>4</w:t>
      </w:r>
    </w:p>
    <w:p w14:paraId="47F853B7" w14:textId="77777777" w:rsidR="003950AC" w:rsidRPr="00030EE3" w:rsidRDefault="003950AC" w:rsidP="00030EE3">
      <w:pPr>
        <w:pStyle w:val="NoSpacing"/>
        <w:rPr>
          <w:lang w:eastAsia="en-GB"/>
        </w:rPr>
      </w:pPr>
    </w:p>
    <w:p w14:paraId="4687508A" w14:textId="0861EB68" w:rsidR="00B37D84" w:rsidRDefault="00B37D84" w:rsidP="00030EE3">
      <w:pPr>
        <w:pStyle w:val="NoSpacing"/>
        <w:rPr>
          <w:lang w:eastAsia="en-GB"/>
        </w:rPr>
      </w:pPr>
      <w:r w:rsidRPr="00030EE3">
        <w:rPr>
          <w:lang w:eastAsia="en-GB"/>
        </w:rPr>
        <w:t>Lighting</w:t>
      </w:r>
      <w:r w:rsidR="004965DC">
        <w:rPr>
          <w:lang w:eastAsia="en-GB"/>
        </w:rPr>
        <w:t xml:space="preserve"> – Pages </w:t>
      </w:r>
      <w:r w:rsidR="00C30A0B">
        <w:rPr>
          <w:lang w:eastAsia="en-GB"/>
        </w:rPr>
        <w:t>4</w:t>
      </w:r>
      <w:r w:rsidR="004965DC">
        <w:rPr>
          <w:lang w:eastAsia="en-GB"/>
        </w:rPr>
        <w:t xml:space="preserve">, </w:t>
      </w:r>
      <w:r w:rsidR="00C30A0B">
        <w:rPr>
          <w:lang w:eastAsia="en-GB"/>
        </w:rPr>
        <w:t>5</w:t>
      </w:r>
      <w:r w:rsidR="00B313A5">
        <w:rPr>
          <w:lang w:eastAsia="en-GB"/>
        </w:rPr>
        <w:t xml:space="preserve">, </w:t>
      </w:r>
      <w:r w:rsidR="00C30A0B">
        <w:rPr>
          <w:lang w:eastAsia="en-GB"/>
        </w:rPr>
        <w:t>6</w:t>
      </w:r>
      <w:r w:rsidR="00B313A5">
        <w:rPr>
          <w:lang w:eastAsia="en-GB"/>
        </w:rPr>
        <w:t xml:space="preserve">, </w:t>
      </w:r>
      <w:r w:rsidR="00C30A0B">
        <w:rPr>
          <w:lang w:eastAsia="en-GB"/>
        </w:rPr>
        <w:t>7</w:t>
      </w:r>
    </w:p>
    <w:p w14:paraId="1C79E886" w14:textId="77777777" w:rsidR="003950AC" w:rsidRPr="00030EE3" w:rsidRDefault="003950AC" w:rsidP="00030EE3">
      <w:pPr>
        <w:pStyle w:val="NoSpacing"/>
        <w:rPr>
          <w:lang w:eastAsia="en-GB"/>
        </w:rPr>
      </w:pPr>
    </w:p>
    <w:p w14:paraId="6DA30448" w14:textId="162A9458" w:rsidR="00B37D84" w:rsidRDefault="00B37D84" w:rsidP="00030EE3">
      <w:pPr>
        <w:pStyle w:val="NoSpacing"/>
        <w:rPr>
          <w:lang w:eastAsia="en-GB"/>
        </w:rPr>
      </w:pPr>
      <w:r w:rsidRPr="00030EE3">
        <w:rPr>
          <w:lang w:eastAsia="en-GB"/>
        </w:rPr>
        <w:t>Small Power</w:t>
      </w:r>
      <w:r w:rsidR="004965DC">
        <w:rPr>
          <w:lang w:eastAsia="en-GB"/>
        </w:rPr>
        <w:t xml:space="preserve"> – Page </w:t>
      </w:r>
      <w:r w:rsidR="00C30A0B">
        <w:rPr>
          <w:lang w:eastAsia="en-GB"/>
        </w:rPr>
        <w:t>5</w:t>
      </w:r>
      <w:r w:rsidR="00B313A5">
        <w:rPr>
          <w:lang w:eastAsia="en-GB"/>
        </w:rPr>
        <w:t xml:space="preserve">, </w:t>
      </w:r>
      <w:r w:rsidR="00C30A0B">
        <w:rPr>
          <w:lang w:eastAsia="en-GB"/>
        </w:rPr>
        <w:t>6</w:t>
      </w:r>
      <w:r w:rsidR="00B313A5">
        <w:rPr>
          <w:lang w:eastAsia="en-GB"/>
        </w:rPr>
        <w:t xml:space="preserve">, </w:t>
      </w:r>
      <w:r w:rsidR="00C30A0B">
        <w:rPr>
          <w:lang w:eastAsia="en-GB"/>
        </w:rPr>
        <w:t>7</w:t>
      </w:r>
      <w:r w:rsidR="00B313A5">
        <w:rPr>
          <w:lang w:eastAsia="en-GB"/>
        </w:rPr>
        <w:t xml:space="preserve"> </w:t>
      </w:r>
    </w:p>
    <w:p w14:paraId="75743EF5" w14:textId="77777777" w:rsidR="00B313A5" w:rsidRDefault="00B313A5" w:rsidP="00030EE3">
      <w:pPr>
        <w:pStyle w:val="NoSpacing"/>
        <w:rPr>
          <w:lang w:eastAsia="en-GB"/>
        </w:rPr>
      </w:pPr>
    </w:p>
    <w:p w14:paraId="2A41C174" w14:textId="7E184D65" w:rsidR="00B313A5" w:rsidRDefault="00B313A5" w:rsidP="00030EE3">
      <w:pPr>
        <w:pStyle w:val="NoSpacing"/>
        <w:rPr>
          <w:lang w:eastAsia="en-GB"/>
        </w:rPr>
      </w:pPr>
      <w:r>
        <w:rPr>
          <w:lang w:eastAsia="en-GB"/>
        </w:rPr>
        <w:t xml:space="preserve">Telecoms – Page </w:t>
      </w:r>
      <w:r w:rsidR="00C30A0B">
        <w:rPr>
          <w:lang w:eastAsia="en-GB"/>
        </w:rPr>
        <w:t>5</w:t>
      </w:r>
      <w:r>
        <w:rPr>
          <w:lang w:eastAsia="en-GB"/>
        </w:rPr>
        <w:t xml:space="preserve">, </w:t>
      </w:r>
      <w:r w:rsidR="00C30A0B">
        <w:rPr>
          <w:lang w:eastAsia="en-GB"/>
        </w:rPr>
        <w:t>6</w:t>
      </w:r>
    </w:p>
    <w:p w14:paraId="5069D745" w14:textId="77777777" w:rsidR="003950AC" w:rsidRDefault="003950AC" w:rsidP="00030EE3">
      <w:pPr>
        <w:pStyle w:val="NoSpacing"/>
        <w:rPr>
          <w:lang w:eastAsia="en-GB"/>
        </w:rPr>
      </w:pPr>
    </w:p>
    <w:p w14:paraId="126022AA" w14:textId="669E892D" w:rsidR="003950AC" w:rsidRDefault="003950AC" w:rsidP="00030EE3">
      <w:pPr>
        <w:pStyle w:val="NoSpacing"/>
        <w:rPr>
          <w:lang w:eastAsia="en-GB"/>
        </w:rPr>
      </w:pPr>
      <w:r>
        <w:rPr>
          <w:lang w:eastAsia="en-GB"/>
        </w:rPr>
        <w:t>Ventilation</w:t>
      </w:r>
      <w:r w:rsidR="004965DC">
        <w:rPr>
          <w:lang w:eastAsia="en-GB"/>
        </w:rPr>
        <w:t xml:space="preserve"> – Pages </w:t>
      </w:r>
      <w:r w:rsidR="002D25DE">
        <w:rPr>
          <w:lang w:eastAsia="en-GB"/>
        </w:rPr>
        <w:t>8</w:t>
      </w:r>
      <w:r w:rsidR="004965DC">
        <w:rPr>
          <w:lang w:eastAsia="en-GB"/>
        </w:rPr>
        <w:t xml:space="preserve">, </w:t>
      </w:r>
      <w:r w:rsidR="002D25DE">
        <w:rPr>
          <w:lang w:eastAsia="en-GB"/>
        </w:rPr>
        <w:t>9</w:t>
      </w:r>
    </w:p>
    <w:p w14:paraId="74801D80" w14:textId="77777777" w:rsidR="003950AC" w:rsidRDefault="003950AC" w:rsidP="00030EE3">
      <w:pPr>
        <w:pStyle w:val="NoSpacing"/>
        <w:rPr>
          <w:lang w:eastAsia="en-GB"/>
        </w:rPr>
      </w:pPr>
    </w:p>
    <w:p w14:paraId="6B703FCC" w14:textId="70B42BBF" w:rsidR="003950AC" w:rsidRDefault="003950AC" w:rsidP="00030EE3">
      <w:pPr>
        <w:pStyle w:val="NoSpacing"/>
        <w:rPr>
          <w:lang w:eastAsia="en-GB"/>
        </w:rPr>
      </w:pPr>
      <w:r>
        <w:rPr>
          <w:lang w:eastAsia="en-GB"/>
        </w:rPr>
        <w:t>Heating</w:t>
      </w:r>
      <w:r w:rsidR="004965DC">
        <w:rPr>
          <w:lang w:eastAsia="en-GB"/>
        </w:rPr>
        <w:t xml:space="preserve"> – Page</w:t>
      </w:r>
      <w:r w:rsidR="002D25DE">
        <w:rPr>
          <w:lang w:eastAsia="en-GB"/>
        </w:rPr>
        <w:t>s</w:t>
      </w:r>
      <w:r w:rsidR="004965DC">
        <w:rPr>
          <w:lang w:eastAsia="en-GB"/>
        </w:rPr>
        <w:t xml:space="preserve"> </w:t>
      </w:r>
      <w:r w:rsidR="002D25DE">
        <w:rPr>
          <w:lang w:eastAsia="en-GB"/>
        </w:rPr>
        <w:t>10, 11, 12</w:t>
      </w:r>
      <w:r w:rsidR="004965DC">
        <w:rPr>
          <w:lang w:eastAsia="en-GB"/>
        </w:rPr>
        <w:t xml:space="preserve"> </w:t>
      </w:r>
    </w:p>
    <w:p w14:paraId="57D5BD08" w14:textId="77777777" w:rsidR="003950AC" w:rsidRDefault="003950AC" w:rsidP="00030EE3">
      <w:pPr>
        <w:pStyle w:val="NoSpacing"/>
        <w:rPr>
          <w:lang w:eastAsia="en-GB"/>
        </w:rPr>
      </w:pPr>
    </w:p>
    <w:p w14:paraId="4C6EA629" w14:textId="089F7148" w:rsidR="003950AC" w:rsidRDefault="003950AC" w:rsidP="00030EE3">
      <w:pPr>
        <w:pStyle w:val="NoSpacing"/>
        <w:rPr>
          <w:lang w:eastAsia="en-GB"/>
        </w:rPr>
      </w:pPr>
      <w:r>
        <w:rPr>
          <w:lang w:eastAsia="en-GB"/>
        </w:rPr>
        <w:t>Domestic Hot Water</w:t>
      </w:r>
      <w:r w:rsidR="004965DC">
        <w:rPr>
          <w:lang w:eastAsia="en-GB"/>
        </w:rPr>
        <w:t xml:space="preserve"> – Page</w:t>
      </w:r>
      <w:r w:rsidR="002D25DE">
        <w:rPr>
          <w:lang w:eastAsia="en-GB"/>
        </w:rPr>
        <w:t>s 10, 11, 12</w:t>
      </w:r>
      <w:r w:rsidR="004965DC">
        <w:rPr>
          <w:lang w:eastAsia="en-GB"/>
        </w:rPr>
        <w:t xml:space="preserve"> </w:t>
      </w:r>
    </w:p>
    <w:p w14:paraId="4461B9D9" w14:textId="77777777" w:rsidR="003950AC" w:rsidRDefault="003950AC" w:rsidP="00030EE3">
      <w:pPr>
        <w:pStyle w:val="NoSpacing"/>
        <w:rPr>
          <w:lang w:eastAsia="en-GB"/>
        </w:rPr>
      </w:pPr>
    </w:p>
    <w:p w14:paraId="33CECC5A" w14:textId="52408AB2" w:rsidR="003950AC" w:rsidRDefault="003950AC" w:rsidP="00030EE3">
      <w:pPr>
        <w:pStyle w:val="NoSpacing"/>
        <w:rPr>
          <w:lang w:eastAsia="en-GB"/>
        </w:rPr>
      </w:pPr>
      <w:r>
        <w:rPr>
          <w:lang w:eastAsia="en-GB"/>
        </w:rPr>
        <w:t>Sprinklers</w:t>
      </w:r>
      <w:r w:rsidR="004965DC">
        <w:rPr>
          <w:lang w:eastAsia="en-GB"/>
        </w:rPr>
        <w:t xml:space="preserve"> – Page </w:t>
      </w:r>
      <w:r w:rsidR="002D25DE">
        <w:rPr>
          <w:lang w:eastAsia="en-GB"/>
        </w:rPr>
        <w:t>10</w:t>
      </w:r>
    </w:p>
    <w:p w14:paraId="181EE301" w14:textId="77777777" w:rsidR="00C30A0B" w:rsidRDefault="00C30A0B" w:rsidP="00030EE3">
      <w:pPr>
        <w:pStyle w:val="NoSpacing"/>
        <w:rPr>
          <w:lang w:eastAsia="en-GB"/>
        </w:rPr>
      </w:pPr>
    </w:p>
    <w:p w14:paraId="7421200A" w14:textId="3F3FAA5A" w:rsidR="00C30A0B" w:rsidRDefault="00C30A0B" w:rsidP="00030EE3">
      <w:pPr>
        <w:pStyle w:val="NoSpacing"/>
        <w:rPr>
          <w:lang w:eastAsia="en-GB"/>
        </w:rPr>
      </w:pPr>
      <w:r w:rsidRPr="00C30A0B">
        <w:rPr>
          <w:lang w:eastAsia="en-GB"/>
        </w:rPr>
        <w:t xml:space="preserve">Above &amp; Below Drainage – Page </w:t>
      </w:r>
      <w:r w:rsidR="002D25DE">
        <w:rPr>
          <w:lang w:eastAsia="en-GB"/>
        </w:rPr>
        <w:t>12</w:t>
      </w:r>
    </w:p>
    <w:p w14:paraId="32F59ECB" w14:textId="77777777" w:rsidR="003950AC" w:rsidRPr="00030EE3" w:rsidRDefault="003950AC" w:rsidP="00030EE3">
      <w:pPr>
        <w:pStyle w:val="NoSpacing"/>
        <w:rPr>
          <w:lang w:eastAsia="en-GB"/>
        </w:rPr>
      </w:pPr>
    </w:p>
    <w:p w14:paraId="26337914" w14:textId="7561198A" w:rsidR="00503FBE" w:rsidRPr="00030EE3" w:rsidRDefault="003950AC" w:rsidP="00030EE3">
      <w:pPr>
        <w:pStyle w:val="NoSpacing"/>
        <w:rPr>
          <w:lang w:eastAsia="en-GB"/>
        </w:rPr>
      </w:pPr>
      <w:r w:rsidRPr="00030EE3">
        <w:rPr>
          <w:lang w:eastAsia="en-GB"/>
        </w:rPr>
        <w:t>Reference</w:t>
      </w:r>
      <w:r w:rsidR="004965DC">
        <w:rPr>
          <w:lang w:eastAsia="en-GB"/>
        </w:rPr>
        <w:t>s – Page</w:t>
      </w:r>
      <w:r w:rsidR="002D25DE">
        <w:rPr>
          <w:lang w:eastAsia="en-GB"/>
        </w:rPr>
        <w:t>s 13, 14</w:t>
      </w:r>
    </w:p>
    <w:p w14:paraId="001BE749" w14:textId="77777777" w:rsidR="00503FBE" w:rsidRPr="00030EE3" w:rsidRDefault="00503FBE" w:rsidP="00030EE3">
      <w:pPr>
        <w:pStyle w:val="NoSpacing"/>
        <w:rPr>
          <w:lang w:eastAsia="en-GB"/>
        </w:rPr>
      </w:pPr>
    </w:p>
    <w:p w14:paraId="7D82BD67" w14:textId="77777777" w:rsidR="00503FBE" w:rsidRPr="00030EE3" w:rsidRDefault="00503FBE" w:rsidP="00030EE3">
      <w:pPr>
        <w:pStyle w:val="NoSpacing"/>
        <w:rPr>
          <w:lang w:eastAsia="en-GB"/>
        </w:rPr>
      </w:pPr>
    </w:p>
    <w:p w14:paraId="3EE6572B" w14:textId="77777777" w:rsidR="00503FBE" w:rsidRPr="00030EE3" w:rsidRDefault="00503FBE" w:rsidP="00030EE3">
      <w:pPr>
        <w:pStyle w:val="NoSpacing"/>
        <w:rPr>
          <w:lang w:eastAsia="en-GB"/>
        </w:rPr>
      </w:pPr>
    </w:p>
    <w:p w14:paraId="2A71965B" w14:textId="77777777" w:rsidR="00503FBE" w:rsidRPr="00030EE3" w:rsidRDefault="00503FBE" w:rsidP="00030EE3">
      <w:pPr>
        <w:pStyle w:val="NoSpacing"/>
        <w:rPr>
          <w:lang w:eastAsia="en-GB"/>
        </w:rPr>
      </w:pPr>
    </w:p>
    <w:p w14:paraId="7A9081D2" w14:textId="77777777" w:rsidR="00503FBE" w:rsidRPr="00030EE3" w:rsidRDefault="00503FBE" w:rsidP="00030EE3">
      <w:pPr>
        <w:pStyle w:val="NoSpacing"/>
        <w:rPr>
          <w:lang w:eastAsia="en-GB"/>
        </w:rPr>
      </w:pPr>
    </w:p>
    <w:p w14:paraId="3AB8D7E7" w14:textId="77777777" w:rsidR="00503FBE" w:rsidRPr="00030EE3" w:rsidRDefault="00503FBE" w:rsidP="00030EE3">
      <w:pPr>
        <w:pStyle w:val="NoSpacing"/>
        <w:rPr>
          <w:lang w:eastAsia="en-GB"/>
        </w:rPr>
      </w:pPr>
    </w:p>
    <w:p w14:paraId="0013A37E" w14:textId="77777777" w:rsidR="00503FBE" w:rsidRPr="00030EE3" w:rsidRDefault="00503FBE" w:rsidP="00030EE3">
      <w:pPr>
        <w:pStyle w:val="NoSpacing"/>
        <w:rPr>
          <w:lang w:eastAsia="en-GB"/>
        </w:rPr>
      </w:pPr>
    </w:p>
    <w:p w14:paraId="4FC8F7EF" w14:textId="77777777" w:rsidR="00503FBE" w:rsidRPr="00030EE3" w:rsidRDefault="00503FBE" w:rsidP="00030EE3">
      <w:pPr>
        <w:pStyle w:val="NoSpacing"/>
        <w:rPr>
          <w:lang w:eastAsia="en-GB"/>
        </w:rPr>
      </w:pPr>
    </w:p>
    <w:p w14:paraId="01FC0B76" w14:textId="77777777" w:rsidR="00503FBE" w:rsidRPr="00030EE3" w:rsidRDefault="00503FBE" w:rsidP="00030EE3">
      <w:pPr>
        <w:pStyle w:val="NoSpacing"/>
        <w:rPr>
          <w:lang w:eastAsia="en-GB"/>
        </w:rPr>
      </w:pPr>
    </w:p>
    <w:p w14:paraId="4CDEDF3C" w14:textId="77777777" w:rsidR="00503FBE" w:rsidRPr="00030EE3" w:rsidRDefault="00503FBE" w:rsidP="00030EE3">
      <w:pPr>
        <w:pStyle w:val="NoSpacing"/>
        <w:rPr>
          <w:lang w:eastAsia="en-GB"/>
        </w:rPr>
      </w:pPr>
    </w:p>
    <w:p w14:paraId="74A76784" w14:textId="77777777" w:rsidR="00503FBE" w:rsidRPr="00030EE3" w:rsidRDefault="00503FBE" w:rsidP="00030EE3">
      <w:pPr>
        <w:pStyle w:val="NoSpacing"/>
        <w:rPr>
          <w:lang w:eastAsia="en-GB"/>
        </w:rPr>
      </w:pPr>
    </w:p>
    <w:p w14:paraId="59ED0573" w14:textId="77777777" w:rsidR="00503FBE" w:rsidRPr="00030EE3" w:rsidRDefault="00503FBE" w:rsidP="00030EE3">
      <w:pPr>
        <w:pStyle w:val="NoSpacing"/>
        <w:rPr>
          <w:lang w:eastAsia="en-GB"/>
        </w:rPr>
      </w:pPr>
    </w:p>
    <w:p w14:paraId="3F532910" w14:textId="77777777" w:rsidR="00503FBE" w:rsidRPr="00030EE3" w:rsidRDefault="00503FBE" w:rsidP="00030EE3">
      <w:pPr>
        <w:pStyle w:val="NoSpacing"/>
        <w:rPr>
          <w:lang w:eastAsia="en-GB"/>
        </w:rPr>
      </w:pPr>
    </w:p>
    <w:p w14:paraId="65A5C2D7" w14:textId="77777777" w:rsidR="00503FBE" w:rsidRPr="00030EE3" w:rsidRDefault="00503FBE" w:rsidP="00030EE3">
      <w:pPr>
        <w:pStyle w:val="NoSpacing"/>
        <w:rPr>
          <w:lang w:eastAsia="en-GB"/>
        </w:rPr>
      </w:pPr>
    </w:p>
    <w:p w14:paraId="1C5DE795" w14:textId="77777777" w:rsidR="00503FBE" w:rsidRPr="00030EE3" w:rsidRDefault="00503FBE" w:rsidP="00030EE3">
      <w:pPr>
        <w:pStyle w:val="NoSpacing"/>
        <w:rPr>
          <w:lang w:eastAsia="en-GB"/>
        </w:rPr>
      </w:pPr>
    </w:p>
    <w:p w14:paraId="1FA80DE4" w14:textId="77777777" w:rsidR="00503FBE" w:rsidRPr="00030EE3" w:rsidRDefault="00503FBE" w:rsidP="00030EE3">
      <w:pPr>
        <w:pStyle w:val="NoSpacing"/>
        <w:rPr>
          <w:lang w:eastAsia="en-GB"/>
        </w:rPr>
      </w:pPr>
    </w:p>
    <w:p w14:paraId="13922F7D" w14:textId="77777777" w:rsidR="00503FBE" w:rsidRPr="00030EE3" w:rsidRDefault="00503FBE" w:rsidP="00030EE3">
      <w:pPr>
        <w:pStyle w:val="NoSpacing"/>
        <w:rPr>
          <w:lang w:eastAsia="en-GB"/>
        </w:rPr>
      </w:pPr>
    </w:p>
    <w:p w14:paraId="4AC10ACB" w14:textId="77777777" w:rsidR="00431EFD" w:rsidRDefault="00431EFD" w:rsidP="00030EE3">
      <w:pPr>
        <w:pStyle w:val="NoSpacing"/>
        <w:rPr>
          <w:lang w:eastAsia="en-GB"/>
        </w:rPr>
      </w:pPr>
      <w:bookmarkStart w:id="1" w:name="_Hlk188041787"/>
    </w:p>
    <w:p w14:paraId="76869454" w14:textId="77777777" w:rsidR="002D25DE" w:rsidRDefault="002D25DE" w:rsidP="00030EE3">
      <w:pPr>
        <w:pStyle w:val="NoSpacing"/>
        <w:rPr>
          <w:sz w:val="28"/>
          <w:szCs w:val="28"/>
          <w:u w:val="single"/>
          <w:lang w:eastAsia="en-GB"/>
        </w:rPr>
      </w:pPr>
    </w:p>
    <w:p w14:paraId="5502182A" w14:textId="291DC7CC" w:rsidR="00431EFD" w:rsidRPr="00431EFD" w:rsidRDefault="00431EFD" w:rsidP="00030EE3">
      <w:pPr>
        <w:pStyle w:val="NoSpacing"/>
        <w:rPr>
          <w:sz w:val="28"/>
          <w:szCs w:val="28"/>
          <w:u w:val="single"/>
          <w:lang w:eastAsia="en-GB"/>
        </w:rPr>
      </w:pPr>
      <w:r w:rsidRPr="00431EFD">
        <w:rPr>
          <w:sz w:val="28"/>
          <w:szCs w:val="28"/>
          <w:u w:val="single"/>
          <w:lang w:eastAsia="en-GB"/>
        </w:rPr>
        <w:lastRenderedPageBreak/>
        <w:t>Proposed New Build</w:t>
      </w:r>
      <w:r>
        <w:rPr>
          <w:sz w:val="28"/>
          <w:szCs w:val="28"/>
          <w:u w:val="single"/>
          <w:lang w:eastAsia="en-GB"/>
        </w:rPr>
        <w:t xml:space="preserve"> Ground Floor</w:t>
      </w:r>
      <w:r w:rsidRPr="00431EFD">
        <w:rPr>
          <w:sz w:val="28"/>
          <w:szCs w:val="28"/>
          <w:u w:val="single"/>
          <w:lang w:eastAsia="en-GB"/>
        </w:rPr>
        <w:t xml:space="preserve"> Plan</w:t>
      </w:r>
      <w:r>
        <w:rPr>
          <w:sz w:val="28"/>
          <w:szCs w:val="28"/>
          <w:u w:val="single"/>
          <w:lang w:eastAsia="en-GB"/>
        </w:rPr>
        <w:t xml:space="preserve"> with</w:t>
      </w:r>
      <w:r w:rsidRPr="00431EFD">
        <w:rPr>
          <w:sz w:val="28"/>
          <w:szCs w:val="28"/>
          <w:u w:val="single"/>
          <w:lang w:eastAsia="en-GB"/>
        </w:rPr>
        <w:t xml:space="preserve"> Dimensions</w:t>
      </w:r>
    </w:p>
    <w:bookmarkEnd w:id="1"/>
    <w:p w14:paraId="66B5B31E" w14:textId="77777777" w:rsidR="00431EFD" w:rsidRDefault="00431EFD" w:rsidP="00431EFD">
      <w:pPr>
        <w:pStyle w:val="NormalWeb"/>
        <w:jc w:val="center"/>
      </w:pPr>
      <w:r>
        <w:rPr>
          <w:noProof/>
        </w:rPr>
        <w:drawing>
          <wp:inline distT="0" distB="0" distL="0" distR="0" wp14:anchorId="63A569DA" wp14:editId="05EE8EC0">
            <wp:extent cx="4325957" cy="7591425"/>
            <wp:effectExtent l="0" t="0" r="0" b="0"/>
            <wp:docPr id="4" name="Picture 2" descr="A floor plan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A floor plan of a hous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33801" cy="7605189"/>
                    </a:xfrm>
                    <a:prstGeom prst="rect">
                      <a:avLst/>
                    </a:prstGeom>
                    <a:noFill/>
                    <a:ln>
                      <a:noFill/>
                    </a:ln>
                  </pic:spPr>
                </pic:pic>
              </a:graphicData>
            </a:graphic>
          </wp:inline>
        </w:drawing>
      </w:r>
    </w:p>
    <w:p w14:paraId="7C4169D8" w14:textId="77777777" w:rsidR="00431EFD" w:rsidRDefault="00431EFD" w:rsidP="00030EE3">
      <w:pPr>
        <w:pStyle w:val="NoSpacing"/>
        <w:rPr>
          <w:sz w:val="28"/>
          <w:szCs w:val="28"/>
          <w:u w:val="single"/>
          <w:lang w:eastAsia="en-GB"/>
        </w:rPr>
      </w:pPr>
    </w:p>
    <w:p w14:paraId="662B9E07" w14:textId="77777777" w:rsidR="00431EFD" w:rsidRDefault="00431EFD" w:rsidP="00030EE3">
      <w:pPr>
        <w:pStyle w:val="NoSpacing"/>
        <w:rPr>
          <w:sz w:val="28"/>
          <w:szCs w:val="28"/>
          <w:u w:val="single"/>
          <w:lang w:eastAsia="en-GB"/>
        </w:rPr>
      </w:pPr>
    </w:p>
    <w:p w14:paraId="4F2B0683" w14:textId="77777777" w:rsidR="00431EFD" w:rsidRDefault="00431EFD" w:rsidP="00030EE3">
      <w:pPr>
        <w:pStyle w:val="NoSpacing"/>
        <w:rPr>
          <w:sz w:val="28"/>
          <w:szCs w:val="28"/>
          <w:u w:val="single"/>
          <w:lang w:eastAsia="en-GB"/>
        </w:rPr>
      </w:pPr>
    </w:p>
    <w:p w14:paraId="1D6BEC43" w14:textId="5C300EDD" w:rsidR="00431EFD" w:rsidRDefault="00431EFD" w:rsidP="00431EFD">
      <w:pPr>
        <w:pStyle w:val="NoSpacing"/>
        <w:rPr>
          <w:sz w:val="28"/>
          <w:szCs w:val="28"/>
          <w:u w:val="single"/>
          <w:lang w:eastAsia="en-GB"/>
        </w:rPr>
      </w:pPr>
      <w:r w:rsidRPr="00431EFD">
        <w:rPr>
          <w:sz w:val="28"/>
          <w:szCs w:val="28"/>
          <w:u w:val="single"/>
          <w:lang w:eastAsia="en-GB"/>
        </w:rPr>
        <w:lastRenderedPageBreak/>
        <w:t xml:space="preserve">Proposed New Build </w:t>
      </w:r>
      <w:r>
        <w:rPr>
          <w:sz w:val="28"/>
          <w:szCs w:val="28"/>
          <w:u w:val="single"/>
          <w:lang w:eastAsia="en-GB"/>
        </w:rPr>
        <w:t>First Floor</w:t>
      </w:r>
      <w:r w:rsidRPr="00431EFD">
        <w:rPr>
          <w:sz w:val="28"/>
          <w:szCs w:val="28"/>
          <w:u w:val="single"/>
          <w:lang w:eastAsia="en-GB"/>
        </w:rPr>
        <w:t xml:space="preserve"> Plan with Dimensions</w:t>
      </w:r>
    </w:p>
    <w:p w14:paraId="1CED648E" w14:textId="77777777" w:rsidR="00431EFD" w:rsidRDefault="00431EFD" w:rsidP="00431EFD">
      <w:pPr>
        <w:pStyle w:val="NoSpacing"/>
        <w:rPr>
          <w:sz w:val="28"/>
          <w:szCs w:val="28"/>
          <w:u w:val="single"/>
          <w:lang w:eastAsia="en-GB"/>
        </w:rPr>
      </w:pPr>
    </w:p>
    <w:p w14:paraId="0FF6FCA4" w14:textId="0E9315EA" w:rsidR="00431EFD" w:rsidRPr="00431EFD" w:rsidRDefault="00431EFD" w:rsidP="00431EFD">
      <w:pPr>
        <w:pStyle w:val="NoSpacing"/>
        <w:jc w:val="center"/>
        <w:rPr>
          <w:sz w:val="28"/>
          <w:szCs w:val="28"/>
          <w:u w:val="single"/>
          <w:lang w:eastAsia="en-GB"/>
        </w:rPr>
      </w:pPr>
      <w:r w:rsidRPr="00431EFD">
        <w:rPr>
          <w:noProof/>
          <w:sz w:val="28"/>
          <w:szCs w:val="28"/>
          <w:u w:val="single"/>
          <w:lang w:eastAsia="en-GB"/>
        </w:rPr>
        <w:drawing>
          <wp:inline distT="0" distB="0" distL="0" distR="0" wp14:anchorId="189E678B" wp14:editId="298015E5">
            <wp:extent cx="4457700" cy="7334250"/>
            <wp:effectExtent l="0" t="0" r="0" b="0"/>
            <wp:docPr id="2141107661" name="Picture 8" descr="A blueprin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107661" name="Picture 8" descr="A blueprint of a hous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57700" cy="7334250"/>
                    </a:xfrm>
                    <a:prstGeom prst="rect">
                      <a:avLst/>
                    </a:prstGeom>
                    <a:noFill/>
                    <a:ln>
                      <a:noFill/>
                    </a:ln>
                  </pic:spPr>
                </pic:pic>
              </a:graphicData>
            </a:graphic>
          </wp:inline>
        </w:drawing>
      </w:r>
    </w:p>
    <w:p w14:paraId="1B253958" w14:textId="77777777" w:rsidR="00431EFD" w:rsidRPr="00431EFD" w:rsidRDefault="00431EFD" w:rsidP="00431EFD">
      <w:pPr>
        <w:pStyle w:val="NoSpacing"/>
        <w:rPr>
          <w:sz w:val="28"/>
          <w:szCs w:val="28"/>
          <w:u w:val="single"/>
          <w:lang w:eastAsia="en-GB"/>
        </w:rPr>
      </w:pPr>
    </w:p>
    <w:p w14:paraId="2EDA6D34" w14:textId="77777777" w:rsidR="00431EFD" w:rsidRDefault="00431EFD" w:rsidP="00030EE3">
      <w:pPr>
        <w:pStyle w:val="NoSpacing"/>
        <w:rPr>
          <w:sz w:val="28"/>
          <w:szCs w:val="28"/>
          <w:u w:val="single"/>
          <w:lang w:eastAsia="en-GB"/>
        </w:rPr>
      </w:pPr>
    </w:p>
    <w:p w14:paraId="5DF6A343" w14:textId="77777777" w:rsidR="00431EFD" w:rsidRDefault="00431EFD" w:rsidP="00030EE3">
      <w:pPr>
        <w:pStyle w:val="NoSpacing"/>
        <w:rPr>
          <w:sz w:val="28"/>
          <w:szCs w:val="28"/>
          <w:u w:val="single"/>
          <w:lang w:eastAsia="en-GB"/>
        </w:rPr>
      </w:pPr>
    </w:p>
    <w:p w14:paraId="14C6B7BE" w14:textId="77777777" w:rsidR="00431EFD" w:rsidRDefault="00431EFD" w:rsidP="00030EE3">
      <w:pPr>
        <w:pStyle w:val="NoSpacing"/>
        <w:rPr>
          <w:sz w:val="28"/>
          <w:szCs w:val="28"/>
          <w:u w:val="single"/>
          <w:lang w:eastAsia="en-GB"/>
        </w:rPr>
      </w:pPr>
    </w:p>
    <w:p w14:paraId="73B373EC" w14:textId="6AC7F9CA" w:rsidR="00B84371" w:rsidRPr="00030EE3" w:rsidRDefault="00B84371" w:rsidP="00030EE3">
      <w:pPr>
        <w:pStyle w:val="NoSpacing"/>
        <w:rPr>
          <w:sz w:val="28"/>
          <w:szCs w:val="28"/>
          <w:u w:val="single"/>
          <w:lang w:eastAsia="en-GB"/>
        </w:rPr>
      </w:pPr>
      <w:r w:rsidRPr="00030EE3">
        <w:rPr>
          <w:sz w:val="28"/>
          <w:szCs w:val="28"/>
          <w:u w:val="single"/>
          <w:lang w:eastAsia="en-GB"/>
        </w:rPr>
        <w:lastRenderedPageBreak/>
        <w:t>Relative Humidity</w:t>
      </w:r>
      <w:r w:rsidR="00590F83" w:rsidRPr="00030EE3">
        <w:rPr>
          <w:sz w:val="28"/>
          <w:szCs w:val="28"/>
          <w:u w:val="single"/>
          <w:lang w:eastAsia="en-GB"/>
        </w:rPr>
        <w:t xml:space="preserve"> &amp; Moisture Control</w:t>
      </w:r>
    </w:p>
    <w:p w14:paraId="4893D16C" w14:textId="77777777" w:rsidR="00B84371" w:rsidRPr="00030EE3" w:rsidRDefault="00B84371" w:rsidP="00030EE3">
      <w:pPr>
        <w:pStyle w:val="NoSpacing"/>
        <w:rPr>
          <w:lang w:eastAsia="en-GB"/>
        </w:rPr>
      </w:pPr>
    </w:p>
    <w:p w14:paraId="4D85B489" w14:textId="7CE97E4F" w:rsidR="00503FBE" w:rsidRPr="00030EE3" w:rsidRDefault="008139B5" w:rsidP="00030EE3">
      <w:pPr>
        <w:pStyle w:val="NoSpacing"/>
        <w:rPr>
          <w:lang w:eastAsia="en-GB"/>
        </w:rPr>
      </w:pPr>
      <w:r w:rsidRPr="00030EE3">
        <w:rPr>
          <w:lang w:eastAsia="en-GB"/>
        </w:rPr>
        <w:t>Relative Humidity is the amount of moisture that the air can hold. The hotter the temperature, the more moisture it can hold. Inversely, the cooler the less moisture can be held.</w:t>
      </w:r>
      <w:r w:rsidR="00A50553" w:rsidRPr="00030EE3">
        <w:rPr>
          <w:lang w:eastAsia="en-GB"/>
        </w:rPr>
        <w:t xml:space="preserve"> Regular Humidity is not set, it varies in every single building and even from room to room. </w:t>
      </w:r>
      <w:r w:rsidR="00B84371" w:rsidRPr="00030EE3">
        <w:rPr>
          <w:lang w:eastAsia="en-GB"/>
        </w:rPr>
        <w:t xml:space="preserve">With a high level of humidity and cold elements of a building (e.g. around windows), the dew point needs to be taken into consideration for the potential build up of water in these areas ultimately causing mould. </w:t>
      </w:r>
      <w:r w:rsidR="00A50553" w:rsidRPr="00030EE3">
        <w:rPr>
          <w:lang w:eastAsia="en-GB"/>
        </w:rPr>
        <w:t xml:space="preserve">It </w:t>
      </w:r>
      <w:r w:rsidR="00590F83" w:rsidRPr="00030EE3">
        <w:rPr>
          <w:lang w:eastAsia="en-GB"/>
        </w:rPr>
        <w:t>can be measured and controlled;</w:t>
      </w:r>
      <w:r w:rsidR="00A50553" w:rsidRPr="00030EE3">
        <w:rPr>
          <w:lang w:eastAsia="en-GB"/>
        </w:rPr>
        <w:t xml:space="preserve"> this is critical for our health. </w:t>
      </w:r>
      <w:r w:rsidR="00590F83" w:rsidRPr="00030EE3">
        <w:rPr>
          <w:lang w:eastAsia="en-GB"/>
        </w:rPr>
        <w:t xml:space="preserve">The Ideal relative humidity in a normal dwelling would be 30% to 60%. </w:t>
      </w:r>
      <w:r w:rsidR="00C30A0B">
        <w:rPr>
          <w:lang w:eastAsia="en-GB"/>
        </w:rPr>
        <w:t>(</w:t>
      </w:r>
      <w:r w:rsidR="00C30A0B" w:rsidRPr="00C30A0B">
        <w:rPr>
          <w:lang w:eastAsia="en-GB"/>
        </w:rPr>
        <w:t>SENSITIVE CHOICE</w:t>
      </w:r>
      <w:r w:rsidR="00C30A0B">
        <w:rPr>
          <w:lang w:eastAsia="en-GB"/>
        </w:rPr>
        <w:t xml:space="preserve">, </w:t>
      </w:r>
      <w:r w:rsidR="00C30A0B" w:rsidRPr="00C30A0B">
        <w:rPr>
          <w:lang w:eastAsia="en-GB"/>
        </w:rPr>
        <w:t>2025) </w:t>
      </w:r>
    </w:p>
    <w:p w14:paraId="40EEA302" w14:textId="77777777" w:rsidR="002A2EA1" w:rsidRPr="00030EE3" w:rsidRDefault="002A2EA1" w:rsidP="00030EE3">
      <w:pPr>
        <w:pStyle w:val="NoSpacing"/>
        <w:rPr>
          <w:lang w:eastAsia="en-GB"/>
        </w:rPr>
      </w:pPr>
    </w:p>
    <w:p w14:paraId="27AD0796" w14:textId="3861C460" w:rsidR="002A2EA1" w:rsidRPr="00030EE3" w:rsidRDefault="002A2EA1" w:rsidP="00030EE3">
      <w:pPr>
        <w:pStyle w:val="NoSpacing"/>
        <w:rPr>
          <w:lang w:eastAsia="en-GB"/>
        </w:rPr>
      </w:pPr>
      <w:r w:rsidRPr="00030EE3">
        <w:rPr>
          <w:lang w:eastAsia="en-GB"/>
        </w:rPr>
        <w:t>Low Humidity is normally present in commercial buildings because of low human activities which produce moisture. Managing this, you could incorporate humidity recovery in ventilation systems or ideas such as a plant wall which are natural humidifiers. Inversely high humidity would normally be present in a domestic house. To manage this, we can use mechanical ventilation syst</w:t>
      </w:r>
      <w:r w:rsidR="002465A1" w:rsidRPr="00030EE3">
        <w:rPr>
          <w:lang w:eastAsia="en-GB"/>
        </w:rPr>
        <w:t xml:space="preserve">ems, more specifically a Mechanical Ventilation Heat Recovery (MVHR) system. </w:t>
      </w:r>
      <w:r w:rsidR="002C243F">
        <w:rPr>
          <w:lang w:eastAsia="en-GB"/>
        </w:rPr>
        <w:t>(</w:t>
      </w:r>
      <w:r w:rsidR="002C243F" w:rsidRPr="002C243F">
        <w:rPr>
          <w:lang w:eastAsia="en-GB"/>
        </w:rPr>
        <w:t>UKCMB</w:t>
      </w:r>
      <w:r w:rsidR="002C243F">
        <w:rPr>
          <w:lang w:eastAsia="en-GB"/>
        </w:rPr>
        <w:t xml:space="preserve">, </w:t>
      </w:r>
      <w:r w:rsidR="002C243F" w:rsidRPr="002C243F">
        <w:rPr>
          <w:lang w:eastAsia="en-GB"/>
        </w:rPr>
        <w:t>2025)</w:t>
      </w:r>
    </w:p>
    <w:p w14:paraId="48DC769D" w14:textId="77777777" w:rsidR="00503FBE" w:rsidRPr="00030EE3" w:rsidRDefault="00503FBE" w:rsidP="00030EE3">
      <w:pPr>
        <w:pStyle w:val="NoSpacing"/>
        <w:rPr>
          <w:lang w:eastAsia="en-GB"/>
        </w:rPr>
      </w:pPr>
    </w:p>
    <w:p w14:paraId="396D0D5D" w14:textId="607C67A8" w:rsidR="006154BF" w:rsidRPr="00030EE3" w:rsidRDefault="006154BF" w:rsidP="00030EE3">
      <w:pPr>
        <w:pStyle w:val="NoSpacing"/>
        <w:rPr>
          <w:sz w:val="28"/>
          <w:szCs w:val="28"/>
          <w:u w:val="single"/>
        </w:rPr>
      </w:pPr>
      <w:r w:rsidRPr="00030EE3">
        <w:rPr>
          <w:sz w:val="28"/>
          <w:szCs w:val="28"/>
          <w:u w:val="single"/>
        </w:rPr>
        <w:t xml:space="preserve">Electrical Services </w:t>
      </w:r>
    </w:p>
    <w:p w14:paraId="121E2CB8" w14:textId="77777777" w:rsidR="006154BF" w:rsidRPr="00030EE3" w:rsidRDefault="006154BF" w:rsidP="00030EE3">
      <w:pPr>
        <w:pStyle w:val="NoSpacing"/>
      </w:pPr>
    </w:p>
    <w:p w14:paraId="46DDDA60" w14:textId="2648228A" w:rsidR="006154BF" w:rsidRPr="00030EE3" w:rsidRDefault="006154BF" w:rsidP="00030EE3">
      <w:pPr>
        <w:pStyle w:val="NoSpacing"/>
      </w:pPr>
      <w:r w:rsidRPr="00030EE3">
        <w:t>Compliance with Electrical Wiring Regulations 18</w:t>
      </w:r>
      <w:r w:rsidRPr="00030EE3">
        <w:rPr>
          <w:vertAlign w:val="superscript"/>
        </w:rPr>
        <w:t>th</w:t>
      </w:r>
      <w:r w:rsidRPr="00030EE3">
        <w:t xml:space="preserve"> Edition is needed for all new electrical installations, as well as for substantial alterations or additions to existing systems. The 18</w:t>
      </w:r>
      <w:r w:rsidRPr="00030EE3">
        <w:rPr>
          <w:vertAlign w:val="superscript"/>
        </w:rPr>
        <w:t>th</w:t>
      </w:r>
      <w:r w:rsidRPr="00030EE3">
        <w:t xml:space="preserve"> Edith is aimed to make sure that electrical installations are safe, efficient and sustainable. </w:t>
      </w:r>
      <w:r w:rsidR="003950AC">
        <w:t>(</w:t>
      </w:r>
      <w:r w:rsidR="003950AC" w:rsidRPr="003950AC">
        <w:t>City &amp; Guilds</w:t>
      </w:r>
      <w:r w:rsidR="003950AC">
        <w:t xml:space="preserve">, </w:t>
      </w:r>
      <w:r w:rsidR="003950AC" w:rsidRPr="003950AC">
        <w:t>2025)</w:t>
      </w:r>
    </w:p>
    <w:p w14:paraId="4947FD31" w14:textId="77777777" w:rsidR="00E73407" w:rsidRPr="00030EE3" w:rsidRDefault="00E73407" w:rsidP="00030EE3">
      <w:pPr>
        <w:pStyle w:val="NoSpacing"/>
      </w:pPr>
    </w:p>
    <w:p w14:paraId="6590DA69" w14:textId="12F6EF54" w:rsidR="00E73407" w:rsidRPr="00030EE3" w:rsidRDefault="00E73407" w:rsidP="00030EE3">
      <w:pPr>
        <w:pStyle w:val="NoSpacing"/>
      </w:pPr>
      <w:r w:rsidRPr="00030EE3">
        <w:t>Circuit protection is given by a fuse or miniature circuit breakers MCB’s when the electrical current surpasses the design supply and is automatically cut off in 0.4 seconds. The earth conductor is in place as a backup. If a fault appeared and a metal part of an appliance became live, the electrical current would flow down to earth.</w:t>
      </w:r>
      <w:r w:rsidR="002C243F">
        <w:t xml:space="preserve"> (</w:t>
      </w:r>
      <w:r w:rsidR="002C243F" w:rsidRPr="002C243F">
        <w:t>Advance Electronics Ltd</w:t>
      </w:r>
      <w:r w:rsidR="002C243F">
        <w:t xml:space="preserve">, </w:t>
      </w:r>
      <w:r w:rsidR="002C243F" w:rsidRPr="002C243F">
        <w:t>2014)</w:t>
      </w:r>
    </w:p>
    <w:p w14:paraId="7EF25811" w14:textId="77777777" w:rsidR="002A25DD" w:rsidRPr="00030EE3" w:rsidRDefault="002A25DD" w:rsidP="00030EE3">
      <w:pPr>
        <w:pStyle w:val="NoSpacing"/>
      </w:pPr>
    </w:p>
    <w:p w14:paraId="7E130B9E" w14:textId="57A0BD9D" w:rsidR="002A25DD" w:rsidRPr="00030EE3" w:rsidRDefault="002A25DD" w:rsidP="00030EE3">
      <w:pPr>
        <w:pStyle w:val="NoSpacing"/>
      </w:pPr>
      <w:r w:rsidRPr="00030EE3">
        <w:t xml:space="preserve">There are usually 3 types of circuits found in a domestic dwelling. A 13amp supply to Switch Socket Outlets (SSO), a lighting circuit and numerous radial circuits to fixed appliance such as a cooker. </w:t>
      </w:r>
      <w:bookmarkStart w:id="2" w:name="_Hlk188038292"/>
      <w:r w:rsidR="00067C0C">
        <w:t>(</w:t>
      </w:r>
      <w:r w:rsidR="00067C0C" w:rsidRPr="00067C0C">
        <w:t>simplifyDIY.com</w:t>
      </w:r>
      <w:r w:rsidR="00067C0C">
        <w:t xml:space="preserve">, </w:t>
      </w:r>
      <w:r w:rsidR="00067C0C" w:rsidRPr="00067C0C">
        <w:t>2025). </w:t>
      </w:r>
      <w:bookmarkEnd w:id="2"/>
    </w:p>
    <w:p w14:paraId="5FF34A25" w14:textId="77777777" w:rsidR="00B37D84" w:rsidRPr="00030EE3" w:rsidRDefault="00B37D84" w:rsidP="00030EE3">
      <w:pPr>
        <w:pStyle w:val="NoSpacing"/>
      </w:pPr>
    </w:p>
    <w:p w14:paraId="3D492CCC" w14:textId="011D6689" w:rsidR="00835FCF" w:rsidRPr="00030EE3" w:rsidRDefault="00835FCF" w:rsidP="00030EE3">
      <w:pPr>
        <w:pStyle w:val="NoSpacing"/>
        <w:rPr>
          <w:sz w:val="28"/>
          <w:szCs w:val="28"/>
          <w:u w:val="single"/>
        </w:rPr>
      </w:pPr>
      <w:r w:rsidRPr="00030EE3">
        <w:rPr>
          <w:sz w:val="28"/>
          <w:szCs w:val="28"/>
          <w:u w:val="single"/>
        </w:rPr>
        <w:t>Lighting</w:t>
      </w:r>
    </w:p>
    <w:p w14:paraId="18619330" w14:textId="77777777" w:rsidR="00E52975" w:rsidRPr="00030EE3" w:rsidRDefault="00E52975" w:rsidP="00030EE3">
      <w:pPr>
        <w:pStyle w:val="NoSpacing"/>
      </w:pPr>
    </w:p>
    <w:p w14:paraId="3323B4B6" w14:textId="2F66EA99" w:rsidR="0032057B" w:rsidRPr="00030EE3" w:rsidRDefault="0032057B" w:rsidP="00030EE3">
      <w:pPr>
        <w:pStyle w:val="NoSpacing"/>
      </w:pPr>
      <w:r w:rsidRPr="00030EE3">
        <w:t>Approved Document L – Conservation of fuel and power</w:t>
      </w:r>
      <w:r w:rsidR="00EB1F99" w:rsidRPr="00030EE3">
        <w:t xml:space="preserve"> of 2021 Building Regulations </w:t>
      </w:r>
      <w:r w:rsidRPr="00030EE3">
        <w:t xml:space="preserve">specifies the minimum lumen output needed required different areas of a building. These vary depending on the rooms function, size and expected lighting levels. ‘To comply with Part L, each internal light fitting should have a minimum </w:t>
      </w:r>
      <w:r w:rsidR="00EB1F99" w:rsidRPr="00030EE3">
        <w:t>luminous efficacy of 75 source lumens per circuit watt’.</w:t>
      </w:r>
      <w:r w:rsidR="004965DC">
        <w:t xml:space="preserve"> (</w:t>
      </w:r>
      <w:r w:rsidR="004965DC" w:rsidRPr="004965DC">
        <w:t>GL</w:t>
      </w:r>
      <w:r w:rsidR="004965DC">
        <w:t xml:space="preserve">, </w:t>
      </w:r>
      <w:r w:rsidR="004965DC" w:rsidRPr="004965DC">
        <w:t>2025). </w:t>
      </w:r>
    </w:p>
    <w:p w14:paraId="3B25ECDE" w14:textId="77777777" w:rsidR="0032057B" w:rsidRPr="00030EE3" w:rsidRDefault="0032057B" w:rsidP="00030EE3">
      <w:pPr>
        <w:pStyle w:val="NoSpacing"/>
      </w:pPr>
    </w:p>
    <w:p w14:paraId="4AE2A184" w14:textId="09E2B0A3" w:rsidR="003B25F3" w:rsidRPr="00030EE3" w:rsidRDefault="00B7379D" w:rsidP="00030EE3">
      <w:pPr>
        <w:pStyle w:val="NoSpacing"/>
      </w:pPr>
      <w:r w:rsidRPr="00030EE3">
        <w:t xml:space="preserve">In new builds, the main electric lighting circuits are separate from the power ring main circuit. Each house should have minimum two lighting circuits. It’s usual to have at least one lighting circuit for each floor, even if there aren’t many lamps. Each circuit is </w:t>
      </w:r>
      <w:r w:rsidRPr="00030EE3">
        <w:lastRenderedPageBreak/>
        <w:t xml:space="preserve">protected by a 5 or 6amp fuse or 6amp trip in the consumer unit. Each circuit can deal with up to twelve 100watt lamps. </w:t>
      </w:r>
      <w:r w:rsidR="00067C0C" w:rsidRPr="00067C0C">
        <w:t>(simplifyDIY.com, 2025). </w:t>
      </w:r>
    </w:p>
    <w:p w14:paraId="075D7E95" w14:textId="77777777" w:rsidR="003B25F3" w:rsidRPr="00030EE3" w:rsidRDefault="003B25F3" w:rsidP="00030EE3">
      <w:pPr>
        <w:pStyle w:val="NoSpacing"/>
      </w:pPr>
    </w:p>
    <w:p w14:paraId="3FF7E698" w14:textId="55C8E900" w:rsidR="00E52975" w:rsidRPr="00030EE3" w:rsidRDefault="003B25F3" w:rsidP="00030EE3">
      <w:pPr>
        <w:pStyle w:val="NoSpacing"/>
      </w:pPr>
      <w:r w:rsidRPr="00030EE3">
        <w:t>I have cited the consumer unit in the kitchen. For the light switches, I have considered which way each door swings for practicality of location and whether it is a</w:t>
      </w:r>
      <w:r w:rsidR="00AE51A1" w:rsidRPr="00030EE3">
        <w:t xml:space="preserve"> double and/or</w:t>
      </w:r>
      <w:r w:rsidRPr="00030EE3">
        <w:t xml:space="preserve"> </w:t>
      </w:r>
      <w:r w:rsidR="000F3356" w:rsidRPr="00030EE3">
        <w:t>two-way</w:t>
      </w:r>
      <w:r w:rsidRPr="00030EE3">
        <w:t xml:space="preserve"> switch where it can control two lights etc such as the outside light / hallway or bottom &amp; top of stairs. </w:t>
      </w:r>
      <w:r w:rsidR="00B7379D" w:rsidRPr="00030EE3">
        <w:t xml:space="preserve"> </w:t>
      </w:r>
      <w:r w:rsidRPr="00030EE3">
        <w:t>I have also considered natural light</w:t>
      </w:r>
      <w:r w:rsidR="000F3356" w:rsidRPr="00030EE3">
        <w:t>,</w:t>
      </w:r>
      <w:r w:rsidRPr="00030EE3">
        <w:t xml:space="preserve"> and where </w:t>
      </w:r>
      <w:r w:rsidR="000F3356" w:rsidRPr="00030EE3">
        <w:t>potential kitchen units / wardrobes</w:t>
      </w:r>
      <w:r w:rsidRPr="00030EE3">
        <w:t xml:space="preserve"> w</w:t>
      </w:r>
      <w:r w:rsidR="000F3356" w:rsidRPr="00030EE3">
        <w:t>ill</w:t>
      </w:r>
      <w:r w:rsidRPr="00030EE3">
        <w:t xml:space="preserve"> be</w:t>
      </w:r>
      <w:r w:rsidR="000F3356" w:rsidRPr="00030EE3">
        <w:t xml:space="preserve"> to illuminate the surface but mitigate shadows.</w:t>
      </w:r>
    </w:p>
    <w:p w14:paraId="17B088CD" w14:textId="77777777" w:rsidR="00835FCF" w:rsidRPr="00030EE3" w:rsidRDefault="00835FCF" w:rsidP="00030EE3">
      <w:pPr>
        <w:pStyle w:val="NoSpacing"/>
      </w:pPr>
    </w:p>
    <w:p w14:paraId="54CD0111" w14:textId="652885E4" w:rsidR="00835FCF" w:rsidRPr="00030EE3" w:rsidRDefault="00835FCF" w:rsidP="00030EE3">
      <w:pPr>
        <w:pStyle w:val="NoSpacing"/>
        <w:rPr>
          <w:sz w:val="28"/>
          <w:szCs w:val="28"/>
          <w:u w:val="single"/>
        </w:rPr>
      </w:pPr>
      <w:r w:rsidRPr="00030EE3">
        <w:rPr>
          <w:sz w:val="28"/>
          <w:szCs w:val="28"/>
          <w:u w:val="single"/>
        </w:rPr>
        <w:t>Small Power</w:t>
      </w:r>
    </w:p>
    <w:p w14:paraId="48813439" w14:textId="77777777" w:rsidR="006154BF" w:rsidRPr="00030EE3" w:rsidRDefault="006154BF" w:rsidP="00030EE3">
      <w:pPr>
        <w:pStyle w:val="NoSpacing"/>
      </w:pPr>
    </w:p>
    <w:p w14:paraId="29547AF9" w14:textId="30724642" w:rsidR="00E52975" w:rsidRPr="00030EE3" w:rsidRDefault="00E52975" w:rsidP="00030EE3">
      <w:pPr>
        <w:pStyle w:val="NoSpacing"/>
      </w:pPr>
      <w:r w:rsidRPr="00030EE3">
        <w:t xml:space="preserve">Wall sockets are normally connected to a ring main (circuit) The ring mains of a normal house supply the sockets and fixed appliances. Each main is protected by a </w:t>
      </w:r>
      <w:r w:rsidR="0070713D" w:rsidRPr="00030EE3">
        <w:t>32-amp</w:t>
      </w:r>
      <w:r w:rsidRPr="00030EE3">
        <w:t xml:space="preserve"> fuse or trip fitted in a consumer unit. As per the 18</w:t>
      </w:r>
      <w:r w:rsidRPr="00030EE3">
        <w:rPr>
          <w:vertAlign w:val="superscript"/>
        </w:rPr>
        <w:t>th</w:t>
      </w:r>
      <w:r w:rsidRPr="00030EE3">
        <w:t xml:space="preserve"> Edition, </w:t>
      </w:r>
      <w:r w:rsidR="0070713D" w:rsidRPr="00030EE3">
        <w:t>a</w:t>
      </w:r>
      <w:r w:rsidRPr="00030EE3">
        <w:t xml:space="preserve"> Residual Current Device (RCD) before the consumer unit is fitted which will trip the whole system off if there is a fault.  A ring main can serve up to 100sqm of floor area and may have any number of sockets or fused outlets (e</w:t>
      </w:r>
      <w:r w:rsidR="0070713D">
        <w:t>.</w:t>
      </w:r>
      <w:r w:rsidRPr="00030EE3">
        <w:t>g. electric tower rail, combi boiler) connected to it. It is normally something that produces a lot of heat.</w:t>
      </w:r>
      <w:r w:rsidR="00386A03">
        <w:t xml:space="preserve"> (</w:t>
      </w:r>
      <w:r w:rsidR="00386A03" w:rsidRPr="00386A03">
        <w:t>TLC ELECTRICAL SUPPLIES</w:t>
      </w:r>
      <w:r w:rsidR="00386A03">
        <w:t>,</w:t>
      </w:r>
      <w:r w:rsidR="00386A03" w:rsidRPr="00386A03">
        <w:t xml:space="preserve"> 2025</w:t>
      </w:r>
      <w:r w:rsidR="00386A03">
        <w:t>)</w:t>
      </w:r>
    </w:p>
    <w:p w14:paraId="2930BB8F" w14:textId="77777777" w:rsidR="00E52975" w:rsidRPr="00030EE3" w:rsidRDefault="00E52975" w:rsidP="00030EE3">
      <w:pPr>
        <w:pStyle w:val="NoSpacing"/>
      </w:pPr>
    </w:p>
    <w:p w14:paraId="28F08E59" w14:textId="4D982601" w:rsidR="00DC1127" w:rsidRPr="00030EE3" w:rsidRDefault="00DC1127" w:rsidP="00030EE3">
      <w:pPr>
        <w:pStyle w:val="NoSpacing"/>
      </w:pPr>
      <w:r w:rsidRPr="00030EE3">
        <w:t>As per the Welsh Housing Quality Standard 2023, the minimum number of twin socket-outlets to be provided in homes are as follows:</w:t>
      </w:r>
    </w:p>
    <w:p w14:paraId="081D62CC" w14:textId="77777777" w:rsidR="00DC1127" w:rsidRPr="00030EE3" w:rsidRDefault="00DC1127" w:rsidP="00030EE3">
      <w:pPr>
        <w:pStyle w:val="NoSpacing"/>
      </w:pPr>
    </w:p>
    <w:p w14:paraId="156B44D2" w14:textId="69251354" w:rsidR="00DC1127" w:rsidRDefault="00DC1127" w:rsidP="00030EE3">
      <w:pPr>
        <w:pStyle w:val="NoSpacing"/>
        <w:jc w:val="center"/>
      </w:pPr>
      <w:r w:rsidRPr="00030EE3">
        <w:rPr>
          <w:noProof/>
        </w:rPr>
        <w:drawing>
          <wp:inline distT="0" distB="0" distL="0" distR="0" wp14:anchorId="4B124F69" wp14:editId="25F63112">
            <wp:extent cx="4810125" cy="2035053"/>
            <wp:effectExtent l="0" t="0" r="0" b="3810"/>
            <wp:docPr id="509027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25433" cy="2041530"/>
                    </a:xfrm>
                    <a:prstGeom prst="rect">
                      <a:avLst/>
                    </a:prstGeom>
                    <a:noFill/>
                  </pic:spPr>
                </pic:pic>
              </a:graphicData>
            </a:graphic>
          </wp:inline>
        </w:drawing>
      </w:r>
    </w:p>
    <w:p w14:paraId="0BC9A22E" w14:textId="2DA56B91" w:rsidR="004965DC" w:rsidRPr="00030EE3" w:rsidRDefault="004965DC" w:rsidP="00030EE3">
      <w:pPr>
        <w:pStyle w:val="NoSpacing"/>
        <w:jc w:val="center"/>
      </w:pPr>
      <w:r>
        <w:t>(</w:t>
      </w:r>
      <w:r w:rsidRPr="004965DC">
        <w:t xml:space="preserve">Welsh </w:t>
      </w:r>
      <w:r>
        <w:t xml:space="preserve">Government, </w:t>
      </w:r>
      <w:r w:rsidRPr="004965DC">
        <w:t>2024)</w:t>
      </w:r>
    </w:p>
    <w:p w14:paraId="2F6C2D02" w14:textId="77777777" w:rsidR="00030EE3" w:rsidRDefault="00030EE3" w:rsidP="00030EE3">
      <w:pPr>
        <w:pStyle w:val="NoSpacing"/>
      </w:pPr>
    </w:p>
    <w:p w14:paraId="03C0C970" w14:textId="17583EC1" w:rsidR="00545198" w:rsidRDefault="00545198" w:rsidP="00030EE3">
      <w:pPr>
        <w:pStyle w:val="NoSpacing"/>
      </w:pPr>
      <w:r w:rsidRPr="00030EE3">
        <w:t>The proposed house is a</w:t>
      </w:r>
      <w:r w:rsidR="00E52975" w:rsidRPr="00030EE3">
        <w:t xml:space="preserve"> </w:t>
      </w:r>
      <w:r w:rsidRPr="00030EE3">
        <w:t>less than 100sqm so only one RCD Consumer unit is required. These are now in metal casing compared to previous plastic material</w:t>
      </w:r>
      <w:r w:rsidR="000F3356" w:rsidRPr="00030EE3">
        <w:t xml:space="preserve"> as per regulation.</w:t>
      </w:r>
      <w:r w:rsidR="00E52975" w:rsidRPr="00030EE3">
        <w:t xml:space="preserve"> This will </w:t>
      </w:r>
      <w:r w:rsidR="000F3356" w:rsidRPr="00030EE3">
        <w:t>be in</w:t>
      </w:r>
      <w:r w:rsidR="00E52975" w:rsidRPr="00030EE3">
        <w:t xml:space="preserve"> the kitchen.</w:t>
      </w:r>
      <w:r w:rsidRPr="00030EE3">
        <w:t xml:space="preserve">  </w:t>
      </w:r>
      <w:r w:rsidR="000F3356" w:rsidRPr="00030EE3">
        <w:t xml:space="preserve">I have considered the space use and where things could be such as the tv in the living room, radiator position and general </w:t>
      </w:r>
      <w:r w:rsidR="002A6AC1" w:rsidRPr="00030EE3">
        <w:t>convenience and practically. I have met the Welsh housing quality standard as per the diagram.</w:t>
      </w:r>
    </w:p>
    <w:p w14:paraId="63FF093F" w14:textId="77777777" w:rsidR="00B313A5" w:rsidRDefault="00B313A5" w:rsidP="00030EE3">
      <w:pPr>
        <w:pStyle w:val="NoSpacing"/>
      </w:pPr>
    </w:p>
    <w:p w14:paraId="38734C72" w14:textId="77777777" w:rsidR="00B313A5" w:rsidRPr="00B313A5" w:rsidRDefault="00B313A5" w:rsidP="00B313A5">
      <w:pPr>
        <w:pStyle w:val="NoSpacing"/>
        <w:rPr>
          <w:u w:val="single"/>
        </w:rPr>
      </w:pPr>
      <w:r w:rsidRPr="00B313A5">
        <w:rPr>
          <w:u w:val="single"/>
        </w:rPr>
        <w:t xml:space="preserve">Telecoms </w:t>
      </w:r>
    </w:p>
    <w:p w14:paraId="3A488E8D" w14:textId="77777777" w:rsidR="00B313A5" w:rsidRPr="00B313A5" w:rsidRDefault="00B313A5" w:rsidP="00B313A5">
      <w:pPr>
        <w:pStyle w:val="NoSpacing"/>
        <w:rPr>
          <w:u w:val="single"/>
        </w:rPr>
      </w:pPr>
    </w:p>
    <w:p w14:paraId="0C918899" w14:textId="77777777" w:rsidR="00B313A5" w:rsidRPr="00B313A5" w:rsidRDefault="00B313A5" w:rsidP="00B313A5">
      <w:pPr>
        <w:pStyle w:val="NoSpacing"/>
      </w:pPr>
      <w:r w:rsidRPr="00B313A5">
        <w:t>Approved Document R in The Building Regulations 2010 needs to be followed for new builds. This is the ‘physical infrastructure for high-speed electronic communications networks’ for set by the Welsh Government. (</w:t>
      </w:r>
      <w:r w:rsidR="004965DC" w:rsidRPr="00B313A5">
        <w:t>Welsh Government</w:t>
      </w:r>
      <w:r w:rsidRPr="00B313A5">
        <w:t xml:space="preserve">, </w:t>
      </w:r>
      <w:r w:rsidR="004965DC" w:rsidRPr="00B313A5">
        <w:t>2017). </w:t>
      </w:r>
    </w:p>
    <w:p w14:paraId="78165BC3" w14:textId="77777777" w:rsidR="0070713D" w:rsidRDefault="0070713D" w:rsidP="00030EE3">
      <w:pPr>
        <w:pStyle w:val="NoSpacing"/>
      </w:pPr>
      <w:bookmarkStart w:id="3" w:name="_Hlk188022996"/>
    </w:p>
    <w:p w14:paraId="030147A4" w14:textId="0F562D59" w:rsidR="00B313A5" w:rsidRPr="00B313A5" w:rsidRDefault="00B313A5" w:rsidP="00030EE3">
      <w:pPr>
        <w:pStyle w:val="NoSpacing"/>
        <w:rPr>
          <w:u w:val="dotted"/>
        </w:rPr>
      </w:pPr>
      <w:r>
        <w:rPr>
          <w:u w:val="dotted"/>
        </w:rPr>
        <w:lastRenderedPageBreak/>
        <w:t>Ground Floor Plan to include Lighting, Small Power &amp; Telecoms</w:t>
      </w:r>
      <w:bookmarkEnd w:id="3"/>
    </w:p>
    <w:p w14:paraId="6F1A4A32" w14:textId="77777777" w:rsidR="00B313A5" w:rsidRDefault="00B313A5" w:rsidP="00030EE3">
      <w:pPr>
        <w:pStyle w:val="NoSpacing"/>
      </w:pPr>
    </w:p>
    <w:p w14:paraId="547B9F6E" w14:textId="147A0684" w:rsidR="00B313A5" w:rsidRDefault="00B313A5" w:rsidP="00030EE3">
      <w:pPr>
        <w:pStyle w:val="NoSpacing"/>
      </w:pPr>
      <w:r w:rsidRPr="00B313A5">
        <w:rPr>
          <w:noProof/>
        </w:rPr>
        <w:drawing>
          <wp:inline distT="0" distB="0" distL="0" distR="0" wp14:anchorId="2858C17C" wp14:editId="7298605B">
            <wp:extent cx="5594379" cy="7000875"/>
            <wp:effectExtent l="19050" t="19050" r="25400" b="9525"/>
            <wp:docPr id="67351554" name="Picture 1" descr="A computer screen shot of a bluepr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51554" name="Picture 1" descr="A computer screen shot of a blueprint&#10;&#10;Description automatically generated"/>
                    <pic:cNvPicPr/>
                  </pic:nvPicPr>
                  <pic:blipFill>
                    <a:blip r:embed="rId10"/>
                    <a:stretch>
                      <a:fillRect/>
                    </a:stretch>
                  </pic:blipFill>
                  <pic:spPr>
                    <a:xfrm>
                      <a:off x="0" y="0"/>
                      <a:ext cx="5614822" cy="7026458"/>
                    </a:xfrm>
                    <a:prstGeom prst="rect">
                      <a:avLst/>
                    </a:prstGeom>
                    <a:ln>
                      <a:solidFill>
                        <a:schemeClr val="tx1"/>
                      </a:solidFill>
                    </a:ln>
                  </pic:spPr>
                </pic:pic>
              </a:graphicData>
            </a:graphic>
          </wp:inline>
        </w:drawing>
      </w:r>
    </w:p>
    <w:p w14:paraId="4D3BC223" w14:textId="77777777" w:rsidR="00B313A5" w:rsidRDefault="00B313A5" w:rsidP="00030EE3">
      <w:pPr>
        <w:pStyle w:val="NoSpacing"/>
      </w:pPr>
    </w:p>
    <w:p w14:paraId="2F19EA03" w14:textId="77777777" w:rsidR="00B313A5" w:rsidRDefault="00B313A5" w:rsidP="00030EE3">
      <w:pPr>
        <w:pStyle w:val="NoSpacing"/>
        <w:rPr>
          <w:u w:val="dotted"/>
        </w:rPr>
      </w:pPr>
    </w:p>
    <w:p w14:paraId="17967E1B" w14:textId="77777777" w:rsidR="00B313A5" w:rsidRDefault="00B313A5" w:rsidP="00030EE3">
      <w:pPr>
        <w:pStyle w:val="NoSpacing"/>
        <w:rPr>
          <w:u w:val="dotted"/>
        </w:rPr>
      </w:pPr>
    </w:p>
    <w:p w14:paraId="11A73150" w14:textId="77777777" w:rsidR="00B313A5" w:rsidRDefault="00B313A5" w:rsidP="00030EE3">
      <w:pPr>
        <w:pStyle w:val="NoSpacing"/>
        <w:rPr>
          <w:u w:val="dotted"/>
        </w:rPr>
      </w:pPr>
    </w:p>
    <w:p w14:paraId="5E196575" w14:textId="77777777" w:rsidR="0070713D" w:rsidRDefault="0070713D" w:rsidP="00030EE3">
      <w:pPr>
        <w:pStyle w:val="NoSpacing"/>
        <w:rPr>
          <w:u w:val="dotted"/>
        </w:rPr>
      </w:pPr>
    </w:p>
    <w:p w14:paraId="6BF112AD" w14:textId="77777777" w:rsidR="0070713D" w:rsidRDefault="0070713D" w:rsidP="00030EE3">
      <w:pPr>
        <w:pStyle w:val="NoSpacing"/>
        <w:rPr>
          <w:u w:val="dotted"/>
        </w:rPr>
      </w:pPr>
    </w:p>
    <w:p w14:paraId="66AD2E28" w14:textId="77777777" w:rsidR="0070713D" w:rsidRDefault="0070713D" w:rsidP="00030EE3">
      <w:pPr>
        <w:pStyle w:val="NoSpacing"/>
        <w:rPr>
          <w:u w:val="dotted"/>
        </w:rPr>
      </w:pPr>
    </w:p>
    <w:p w14:paraId="1FCC0A5F" w14:textId="1A666E96" w:rsidR="00B313A5" w:rsidRDefault="00B313A5" w:rsidP="00030EE3">
      <w:pPr>
        <w:pStyle w:val="NoSpacing"/>
        <w:rPr>
          <w:u w:val="dotted"/>
        </w:rPr>
      </w:pPr>
      <w:r>
        <w:rPr>
          <w:u w:val="dotted"/>
        </w:rPr>
        <w:lastRenderedPageBreak/>
        <w:t>First</w:t>
      </w:r>
      <w:r w:rsidRPr="00B313A5">
        <w:rPr>
          <w:u w:val="dotted"/>
        </w:rPr>
        <w:t xml:space="preserve"> Floor Plan to include Lighting</w:t>
      </w:r>
      <w:r>
        <w:rPr>
          <w:u w:val="dotted"/>
        </w:rPr>
        <w:t xml:space="preserve"> &amp; </w:t>
      </w:r>
      <w:r w:rsidRPr="00B313A5">
        <w:rPr>
          <w:u w:val="dotted"/>
        </w:rPr>
        <w:t>Small Power</w:t>
      </w:r>
    </w:p>
    <w:p w14:paraId="48B5FCB2" w14:textId="77777777" w:rsidR="002F342E" w:rsidRDefault="002F342E" w:rsidP="00030EE3">
      <w:pPr>
        <w:pStyle w:val="NoSpacing"/>
        <w:rPr>
          <w:u w:val="dotted"/>
        </w:rPr>
      </w:pPr>
    </w:p>
    <w:p w14:paraId="4F1A7055" w14:textId="3F762794" w:rsidR="002F342E" w:rsidRDefault="002F342E" w:rsidP="00030EE3">
      <w:pPr>
        <w:pStyle w:val="NoSpacing"/>
      </w:pPr>
      <w:r>
        <w:rPr>
          <w:noProof/>
        </w:rPr>
        <w:drawing>
          <wp:inline distT="0" distB="0" distL="0" distR="0" wp14:anchorId="32D9372D" wp14:editId="1F45E5F3">
            <wp:extent cx="5731510" cy="7051675"/>
            <wp:effectExtent l="19050" t="19050" r="21590" b="15875"/>
            <wp:docPr id="1513709382" name="Picture 1" descr="A screen shot of a bluepr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709382" name="Picture 1" descr="A screen shot of a blueprint&#10;&#10;Description automatically generated"/>
                    <pic:cNvPicPr/>
                  </pic:nvPicPr>
                  <pic:blipFill>
                    <a:blip r:embed="rId11"/>
                    <a:stretch>
                      <a:fillRect/>
                    </a:stretch>
                  </pic:blipFill>
                  <pic:spPr>
                    <a:xfrm>
                      <a:off x="0" y="0"/>
                      <a:ext cx="5731510" cy="7051675"/>
                    </a:xfrm>
                    <a:prstGeom prst="rect">
                      <a:avLst/>
                    </a:prstGeom>
                    <a:ln>
                      <a:solidFill>
                        <a:schemeClr val="tx1"/>
                      </a:solidFill>
                    </a:ln>
                  </pic:spPr>
                </pic:pic>
              </a:graphicData>
            </a:graphic>
          </wp:inline>
        </w:drawing>
      </w:r>
    </w:p>
    <w:p w14:paraId="44F21B09" w14:textId="77777777" w:rsidR="00B313A5" w:rsidRDefault="00B313A5" w:rsidP="00030EE3">
      <w:pPr>
        <w:pStyle w:val="NoSpacing"/>
      </w:pPr>
    </w:p>
    <w:p w14:paraId="1027F9F8" w14:textId="77777777" w:rsidR="00B313A5" w:rsidRPr="00030EE3" w:rsidRDefault="00B313A5" w:rsidP="00030EE3">
      <w:pPr>
        <w:pStyle w:val="NoSpacing"/>
      </w:pPr>
    </w:p>
    <w:p w14:paraId="0D627E9D" w14:textId="77777777" w:rsidR="00030EE3" w:rsidRDefault="00030EE3" w:rsidP="00030EE3">
      <w:pPr>
        <w:pStyle w:val="NoSpacing"/>
      </w:pPr>
    </w:p>
    <w:p w14:paraId="4BE77544" w14:textId="77777777" w:rsidR="002F342E" w:rsidRDefault="002F342E" w:rsidP="00030EE3">
      <w:pPr>
        <w:pStyle w:val="NoSpacing"/>
        <w:rPr>
          <w:sz w:val="28"/>
          <w:szCs w:val="28"/>
          <w:u w:val="single"/>
        </w:rPr>
      </w:pPr>
    </w:p>
    <w:p w14:paraId="4D75595E" w14:textId="77777777" w:rsidR="003950AC" w:rsidRDefault="003950AC" w:rsidP="00030EE3">
      <w:pPr>
        <w:pStyle w:val="NoSpacing"/>
        <w:rPr>
          <w:sz w:val="28"/>
          <w:szCs w:val="28"/>
          <w:u w:val="single"/>
        </w:rPr>
      </w:pPr>
    </w:p>
    <w:p w14:paraId="210DCA2C" w14:textId="77777777" w:rsidR="002D25DE" w:rsidRDefault="002D25DE" w:rsidP="00030EE3">
      <w:pPr>
        <w:pStyle w:val="NoSpacing"/>
        <w:rPr>
          <w:sz w:val="28"/>
          <w:szCs w:val="28"/>
          <w:u w:val="single"/>
        </w:rPr>
      </w:pPr>
    </w:p>
    <w:p w14:paraId="3FA1FB14" w14:textId="0C0E70E5" w:rsidR="0070694B" w:rsidRPr="00030EE3" w:rsidRDefault="0070694B" w:rsidP="00030EE3">
      <w:pPr>
        <w:pStyle w:val="NoSpacing"/>
        <w:rPr>
          <w:sz w:val="28"/>
          <w:szCs w:val="28"/>
          <w:u w:val="single"/>
        </w:rPr>
      </w:pPr>
      <w:r w:rsidRPr="00030EE3">
        <w:rPr>
          <w:sz w:val="28"/>
          <w:szCs w:val="28"/>
          <w:u w:val="single"/>
        </w:rPr>
        <w:lastRenderedPageBreak/>
        <w:t>Ventilation</w:t>
      </w:r>
    </w:p>
    <w:p w14:paraId="336B8A4D" w14:textId="77777777" w:rsidR="0070694B" w:rsidRPr="00030EE3" w:rsidRDefault="0070694B" w:rsidP="00030EE3">
      <w:pPr>
        <w:pStyle w:val="NoSpacing"/>
      </w:pPr>
    </w:p>
    <w:p w14:paraId="1E7E4E33" w14:textId="64397A1C" w:rsidR="00C94028" w:rsidRPr="00030EE3" w:rsidRDefault="00C94028" w:rsidP="00030EE3">
      <w:pPr>
        <w:pStyle w:val="NoSpacing"/>
      </w:pPr>
      <w:r w:rsidRPr="00030EE3">
        <w:t>There are several ventilation strategies that could be used in a new build. The</w:t>
      </w:r>
      <w:r w:rsidR="0070694B" w:rsidRPr="00030EE3">
        <w:t xml:space="preserve"> </w:t>
      </w:r>
      <w:r w:rsidR="007616D3" w:rsidRPr="00030EE3">
        <w:t>3 main types of ventilation</w:t>
      </w:r>
      <w:r w:rsidRPr="00030EE3">
        <w:t xml:space="preserve"> are</w:t>
      </w:r>
      <w:r w:rsidR="007616D3" w:rsidRPr="00030EE3">
        <w:t xml:space="preserve"> Natural ventilation, mechanical exhaust ventilation</w:t>
      </w:r>
      <w:r w:rsidR="00A213AB" w:rsidRPr="00030EE3">
        <w:t xml:space="preserve"> (MEV)</w:t>
      </w:r>
      <w:r w:rsidR="007616D3" w:rsidRPr="00030EE3">
        <w:t xml:space="preserve"> and mechanical ventilation heat recovery</w:t>
      </w:r>
      <w:r w:rsidRPr="00030EE3">
        <w:t xml:space="preserve"> (MVHR)</w:t>
      </w:r>
      <w:r w:rsidR="007616D3" w:rsidRPr="00030EE3">
        <w:t>.</w:t>
      </w:r>
      <w:r w:rsidR="00A213AB" w:rsidRPr="00030EE3">
        <w:t xml:space="preserve"> Approved Document F of the building regulations provides guidance for compliance of ventilation.</w:t>
      </w:r>
      <w:r w:rsidR="007616D3" w:rsidRPr="00030EE3">
        <w:t xml:space="preserve"> </w:t>
      </w:r>
      <w:r w:rsidR="002D25DE">
        <w:t>(</w:t>
      </w:r>
      <w:proofErr w:type="spellStart"/>
      <w:r w:rsidR="002D25DE" w:rsidRPr="002D25DE">
        <w:t>envirovent</w:t>
      </w:r>
      <w:proofErr w:type="spellEnd"/>
      <w:r w:rsidR="002D25DE">
        <w:t>,</w:t>
      </w:r>
      <w:r w:rsidR="002D25DE" w:rsidRPr="002D25DE">
        <w:t xml:space="preserve"> 2025) </w:t>
      </w:r>
    </w:p>
    <w:p w14:paraId="7FDD09E5" w14:textId="77777777" w:rsidR="009666E3" w:rsidRPr="00030EE3" w:rsidRDefault="009666E3" w:rsidP="00030EE3">
      <w:pPr>
        <w:pStyle w:val="NoSpacing"/>
      </w:pPr>
    </w:p>
    <w:p w14:paraId="596D4C18" w14:textId="17CB38F5" w:rsidR="00C94028" w:rsidRPr="00030EE3" w:rsidRDefault="002F3585" w:rsidP="00030EE3">
      <w:pPr>
        <w:pStyle w:val="NoSpacing"/>
      </w:pPr>
      <w:r>
        <w:t xml:space="preserve">As per Approved Document F, </w:t>
      </w:r>
      <w:r w:rsidR="007616D3" w:rsidRPr="00030EE3">
        <w:t xml:space="preserve">Natural ventilation </w:t>
      </w:r>
      <w:r w:rsidR="004C1575" w:rsidRPr="00030EE3">
        <w:t>refers to a ventilation strategy using background ventilators (e</w:t>
      </w:r>
      <w:r w:rsidR="006F70DB">
        <w:t>.</w:t>
      </w:r>
      <w:r w:rsidR="004C1575" w:rsidRPr="00030EE3">
        <w:t>g. trickle vents in windows and intermittent extract (e</w:t>
      </w:r>
      <w:r w:rsidR="006F70DB">
        <w:t>.</w:t>
      </w:r>
      <w:r w:rsidR="004C1575" w:rsidRPr="00030EE3">
        <w:t>g. extractor fans in kitchen &amp; bathroom).</w:t>
      </w:r>
      <w:r w:rsidR="00A213AB" w:rsidRPr="00030EE3">
        <w:t xml:space="preserve"> </w:t>
      </w:r>
      <w:r w:rsidR="004C5FFC" w:rsidRPr="004C5FFC">
        <w:t>(</w:t>
      </w:r>
      <w:proofErr w:type="spellStart"/>
      <w:r w:rsidR="004C5FFC" w:rsidRPr="004C5FFC">
        <w:t>envirovent</w:t>
      </w:r>
      <w:proofErr w:type="spellEnd"/>
      <w:r w:rsidR="004C5FFC" w:rsidRPr="004C5FFC">
        <w:t>, 2025)</w:t>
      </w:r>
    </w:p>
    <w:p w14:paraId="32A1AE1C" w14:textId="77777777" w:rsidR="00E52975" w:rsidRPr="00030EE3" w:rsidRDefault="00E52975" w:rsidP="00030EE3">
      <w:pPr>
        <w:pStyle w:val="NoSpacing"/>
      </w:pPr>
    </w:p>
    <w:p w14:paraId="77563DBF" w14:textId="562DCD26" w:rsidR="0070694B" w:rsidRPr="00030EE3" w:rsidRDefault="00A213AB" w:rsidP="00030EE3">
      <w:pPr>
        <w:pStyle w:val="NoSpacing"/>
      </w:pPr>
      <w:r w:rsidRPr="00030EE3">
        <w:t>An MEV system uses background ventilators, (</w:t>
      </w:r>
      <w:r w:rsidR="00C94028" w:rsidRPr="00030EE3">
        <w:t>normally</w:t>
      </w:r>
      <w:r w:rsidRPr="00030EE3">
        <w:t xml:space="preserve"> in the form of trickle ventilators in windows) and a centrally located continuously running extract fan with ducts running from high moisture </w:t>
      </w:r>
      <w:r w:rsidR="00C94028" w:rsidRPr="00030EE3">
        <w:t xml:space="preserve">creating areas such as kitchen, bathrooms and even swimming pools. The background ventilators provide </w:t>
      </w:r>
      <w:r w:rsidR="002465A1" w:rsidRPr="00030EE3">
        <w:t>ventilation,</w:t>
      </w:r>
      <w:r w:rsidR="00C94028" w:rsidRPr="00030EE3">
        <w:t xml:space="preserve"> and the central extract fan runs constantly to remove odours and too much humidity.</w:t>
      </w:r>
      <w:r w:rsidR="004C5FFC">
        <w:t xml:space="preserve"> (</w:t>
      </w:r>
      <w:proofErr w:type="spellStart"/>
      <w:r w:rsidR="004C5FFC" w:rsidRPr="004C5FFC">
        <w:t>envirovent</w:t>
      </w:r>
      <w:proofErr w:type="spellEnd"/>
      <w:r w:rsidR="004C5FFC">
        <w:t>,</w:t>
      </w:r>
      <w:r w:rsidR="004C5FFC" w:rsidRPr="004C5FFC">
        <w:t xml:space="preserve"> 2025)</w:t>
      </w:r>
    </w:p>
    <w:p w14:paraId="4975959D" w14:textId="77777777" w:rsidR="009666E3" w:rsidRPr="00030EE3" w:rsidRDefault="009666E3" w:rsidP="00030EE3">
      <w:pPr>
        <w:pStyle w:val="NoSpacing"/>
      </w:pPr>
    </w:p>
    <w:p w14:paraId="51E6B1D6" w14:textId="68B9CA2E" w:rsidR="00C0781F" w:rsidRPr="00030EE3" w:rsidRDefault="00C94028" w:rsidP="00030EE3">
      <w:pPr>
        <w:pStyle w:val="NoSpacing"/>
      </w:pPr>
      <w:r w:rsidRPr="00030EE3">
        <w:t>MVHR is a system that extracts</w:t>
      </w:r>
      <w:r w:rsidR="00C0781F" w:rsidRPr="00030EE3">
        <w:t xml:space="preserve"> the</w:t>
      </w:r>
      <w:r w:rsidRPr="00030EE3">
        <w:t xml:space="preserve"> warm air from inside a building and </w:t>
      </w:r>
      <w:r w:rsidR="00C0781F" w:rsidRPr="00030EE3">
        <w:t xml:space="preserve">intakes fresh air from the outside. The stale warm air is extracted and passes through a heat exchanger to recover the heat before it’s forced outside.  The fresh air intake also passes through the heat exchanger </w:t>
      </w:r>
      <w:r w:rsidR="009666E3" w:rsidRPr="00030EE3">
        <w:t xml:space="preserve">without making direct contact with the extract air, where it’s warmed before supplied to the building. </w:t>
      </w:r>
      <w:r w:rsidR="00C30A0B" w:rsidRPr="00C30A0B">
        <w:t>(PAUL Heat Recovery, 2024) </w:t>
      </w:r>
    </w:p>
    <w:p w14:paraId="32E4743D" w14:textId="77777777" w:rsidR="00C94028" w:rsidRPr="00030EE3" w:rsidRDefault="00C94028" w:rsidP="00030EE3">
      <w:pPr>
        <w:pStyle w:val="NoSpacing"/>
      </w:pPr>
    </w:p>
    <w:p w14:paraId="7F21FC87" w14:textId="5DA0CA60" w:rsidR="00C94028" w:rsidRPr="00030EE3" w:rsidRDefault="009666E3" w:rsidP="00030EE3">
      <w:pPr>
        <w:pStyle w:val="NoSpacing"/>
      </w:pPr>
      <w:r w:rsidRPr="00030EE3">
        <w:t xml:space="preserve">Advantages of a MVHR include it takes 75-90% of heat from extracted </w:t>
      </w:r>
      <w:r w:rsidR="0070713D" w:rsidRPr="00030EE3">
        <w:t>air;</w:t>
      </w:r>
      <w:r w:rsidRPr="00030EE3">
        <w:t xml:space="preserve"> it has a heat loss reduction of 30%</w:t>
      </w:r>
      <w:r w:rsidR="000B6C6D" w:rsidRPr="00030EE3">
        <w:t xml:space="preserve"> and it’s a whole </w:t>
      </w:r>
      <w:proofErr w:type="gramStart"/>
      <w:r w:rsidR="000B6C6D" w:rsidRPr="00030EE3">
        <w:t>building controlled</w:t>
      </w:r>
      <w:proofErr w:type="gramEnd"/>
      <w:r w:rsidR="000B6C6D" w:rsidRPr="00030EE3">
        <w:t xml:space="preserve"> ventilation strategy. Disadvantages include extra cost, necessary maintenance and extra space constraints. Design considerations for the routing of ducts is important</w:t>
      </w:r>
      <w:r w:rsidR="0077041C" w:rsidRPr="00030EE3">
        <w:t xml:space="preserve"> as you need space for duct work for moving air around (e</w:t>
      </w:r>
      <w:r w:rsidR="006F70DB">
        <w:t>.</w:t>
      </w:r>
      <w:r w:rsidR="0077041C" w:rsidRPr="00030EE3">
        <w:t>g.</w:t>
      </w:r>
      <w:r w:rsidR="006F70DB">
        <w:t xml:space="preserve"> </w:t>
      </w:r>
      <w:r w:rsidR="0077041C" w:rsidRPr="00030EE3">
        <w:t xml:space="preserve">ceiling voids and potential clashes with the structural layout). </w:t>
      </w:r>
      <w:bookmarkStart w:id="4" w:name="_Hlk188042702"/>
      <w:r w:rsidR="004C5FFC">
        <w:t>(</w:t>
      </w:r>
      <w:r w:rsidR="004C5FFC" w:rsidRPr="004C5FFC">
        <w:t>PAUL Heat Recovery</w:t>
      </w:r>
      <w:r w:rsidR="004C5FFC">
        <w:t xml:space="preserve">, </w:t>
      </w:r>
      <w:r w:rsidR="004C5FFC" w:rsidRPr="004C5FFC">
        <w:t>2024) </w:t>
      </w:r>
      <w:bookmarkEnd w:id="4"/>
    </w:p>
    <w:p w14:paraId="3B246BD7" w14:textId="77777777" w:rsidR="002A6AC1" w:rsidRPr="00030EE3" w:rsidRDefault="002A6AC1" w:rsidP="00030EE3">
      <w:pPr>
        <w:pStyle w:val="NoSpacing"/>
      </w:pPr>
    </w:p>
    <w:p w14:paraId="13027BAD" w14:textId="0D6F2EF6" w:rsidR="000B6C6D" w:rsidRPr="00030EE3" w:rsidRDefault="002A6AC1" w:rsidP="00030EE3">
      <w:pPr>
        <w:pStyle w:val="NoSpacing"/>
      </w:pPr>
      <w:r w:rsidRPr="00030EE3">
        <w:t xml:space="preserve">I have chosen to use an MVHR for this proposed house because I believe its one of the important upcoming practices. </w:t>
      </w:r>
      <w:r w:rsidR="007B3141" w:rsidRPr="00030EE3">
        <w:t xml:space="preserve">For this MVHR plan I have put </w:t>
      </w:r>
      <w:r w:rsidR="00627AC3" w:rsidRPr="00030EE3">
        <w:t>the unit</w:t>
      </w:r>
      <w:r w:rsidR="007B3141" w:rsidRPr="00030EE3">
        <w:t xml:space="preserve"> in the attic space.</w:t>
      </w:r>
      <w:r w:rsidR="00A65FE5" w:rsidRPr="00030EE3">
        <w:t xml:space="preserve"> </w:t>
      </w:r>
      <w:r w:rsidR="007B3141" w:rsidRPr="00030EE3">
        <w:t>This is not ideal</w:t>
      </w:r>
      <w:r w:rsidR="00A65FE5" w:rsidRPr="00030EE3">
        <w:t xml:space="preserve"> as there will be substantial length of insulation duct to reach outside. The further way</w:t>
      </w:r>
      <w:r w:rsidRPr="00030EE3">
        <w:t xml:space="preserve"> it is</w:t>
      </w:r>
      <w:r w:rsidR="00A65FE5" w:rsidRPr="00030EE3">
        <w:t>, the louder the unit in that space will be (the shorter the better) as it’s working harder to get the air through.</w:t>
      </w:r>
      <w:r w:rsidRPr="00030EE3">
        <w:t xml:space="preserve"> Also,</w:t>
      </w:r>
      <w:r w:rsidR="007B3141" w:rsidRPr="00030EE3">
        <w:t xml:space="preserve"> there should be general maintenance every 6</w:t>
      </w:r>
      <w:r w:rsidRPr="00030EE3">
        <w:t xml:space="preserve"> </w:t>
      </w:r>
      <w:r w:rsidR="007B3141" w:rsidRPr="00030EE3">
        <w:t xml:space="preserve">months / annually </w:t>
      </w:r>
      <w:r w:rsidR="00627AC3" w:rsidRPr="00030EE3">
        <w:t xml:space="preserve">(filters etc) </w:t>
      </w:r>
      <w:r w:rsidR="007B3141" w:rsidRPr="00030EE3">
        <w:t>but due to the</w:t>
      </w:r>
      <w:r w:rsidR="00627AC3" w:rsidRPr="00030EE3">
        <w:t xml:space="preserve"> modest</w:t>
      </w:r>
      <w:r w:rsidR="007B3141" w:rsidRPr="00030EE3">
        <w:t xml:space="preserve"> size of the building</w:t>
      </w:r>
      <w:r w:rsidR="00627AC3" w:rsidRPr="00030EE3">
        <w:t xml:space="preserve">, I feel it is the most appropriate option. An accessible attic hatch &amp; ladder will be put in place as well as sufficient soundproofing and suitable flooring. </w:t>
      </w:r>
      <w:r w:rsidR="00607129" w:rsidRPr="00030EE3">
        <w:t xml:space="preserve">All ductwork in the attic will need to be insulated. </w:t>
      </w:r>
      <w:r w:rsidR="00627AC3" w:rsidRPr="00030EE3">
        <w:t xml:space="preserve">It can be located outside but it needs to be super insulated, a certain type of MVHR is required and it costs more money. </w:t>
      </w:r>
    </w:p>
    <w:p w14:paraId="6FF665C1" w14:textId="77777777" w:rsidR="00A65FE5" w:rsidRPr="00030EE3" w:rsidRDefault="00A65FE5" w:rsidP="00030EE3">
      <w:pPr>
        <w:pStyle w:val="NoSpacing"/>
      </w:pPr>
    </w:p>
    <w:p w14:paraId="63307660" w14:textId="77777777" w:rsidR="00030EE3" w:rsidRDefault="00A65FE5" w:rsidP="00030EE3">
      <w:pPr>
        <w:pStyle w:val="NoSpacing"/>
      </w:pPr>
      <w:r w:rsidRPr="00030EE3">
        <w:t>In my MVHR plan I have tried not to cross the ducting of intake and extract as the design works better when you keep the two elements separate.</w:t>
      </w:r>
      <w:r w:rsidR="006F66B0" w:rsidRPr="00030EE3">
        <w:t xml:space="preserve"> As a rule of thumb intakes are supplied to bedrooms and living spaces, (not corridors / landing) and extract in the kitchen &amp; bathroom. </w:t>
      </w:r>
    </w:p>
    <w:p w14:paraId="7F790E3A" w14:textId="77777777" w:rsidR="004F061E" w:rsidRDefault="004F061E" w:rsidP="00030EE3">
      <w:pPr>
        <w:pStyle w:val="NoSpacing"/>
      </w:pPr>
    </w:p>
    <w:p w14:paraId="4C4D1ACD" w14:textId="0D653A45" w:rsidR="006F66B0" w:rsidRDefault="006F66B0" w:rsidP="00030EE3">
      <w:pPr>
        <w:pStyle w:val="NoSpacing"/>
      </w:pPr>
      <w:r w:rsidRPr="00030EE3">
        <w:lastRenderedPageBreak/>
        <w:t xml:space="preserve">The system should </w:t>
      </w:r>
      <w:r w:rsidR="004E4D08" w:rsidRPr="00030EE3">
        <w:t>be balanced as in the</w:t>
      </w:r>
      <w:r w:rsidR="00391704" w:rsidRPr="00030EE3">
        <w:t xml:space="preserve"> need to </w:t>
      </w:r>
      <w:r w:rsidR="002A6AC1" w:rsidRPr="00030EE3">
        <w:t xml:space="preserve">make sure </w:t>
      </w:r>
      <w:r w:rsidR="00391704" w:rsidRPr="00030EE3">
        <w:t xml:space="preserve">the same amount of air that comes in goes out and certain areas need </w:t>
      </w:r>
      <w:r w:rsidR="004E4D08" w:rsidRPr="00030EE3">
        <w:t>a greater amount of air being taken out at certain periods.</w:t>
      </w:r>
      <w:r w:rsidR="00391704" w:rsidRPr="00030EE3">
        <w:t xml:space="preserve"> Citing would </w:t>
      </w:r>
      <w:r w:rsidR="002A6AC1" w:rsidRPr="00030EE3">
        <w:t>normally</w:t>
      </w:r>
      <w:r w:rsidR="00391704" w:rsidRPr="00030EE3">
        <w:t xml:space="preserve"> be above a corridor not a bedroom.</w:t>
      </w:r>
      <w:r w:rsidR="004E4D08" w:rsidRPr="00030EE3">
        <w:t xml:space="preserve"> </w:t>
      </w:r>
    </w:p>
    <w:p w14:paraId="615BA9E9" w14:textId="77777777" w:rsidR="004F061E" w:rsidRDefault="004F061E" w:rsidP="00030EE3">
      <w:pPr>
        <w:pStyle w:val="NoSpacing"/>
      </w:pPr>
    </w:p>
    <w:p w14:paraId="4CD4CCB7" w14:textId="4828396A" w:rsidR="00030EE3" w:rsidRPr="004F061E" w:rsidRDefault="004F061E" w:rsidP="00030EE3">
      <w:pPr>
        <w:pStyle w:val="NoSpacing"/>
        <w:rPr>
          <w:u w:val="dotted"/>
        </w:rPr>
      </w:pPr>
      <w:r>
        <w:rPr>
          <w:u w:val="dotted"/>
        </w:rPr>
        <w:t>Ground Floor &amp; First Floor Plans to include MVHR System</w:t>
      </w:r>
    </w:p>
    <w:p w14:paraId="47D64397" w14:textId="77777777" w:rsidR="004F061E" w:rsidRDefault="004F061E" w:rsidP="00030EE3">
      <w:pPr>
        <w:pStyle w:val="NoSpacing"/>
        <w:rPr>
          <w:sz w:val="28"/>
          <w:szCs w:val="28"/>
          <w:u w:val="single"/>
        </w:rPr>
      </w:pPr>
    </w:p>
    <w:p w14:paraId="50343BB0" w14:textId="13E18882" w:rsidR="004F061E" w:rsidRDefault="004F061E" w:rsidP="00030EE3">
      <w:pPr>
        <w:pStyle w:val="NoSpacing"/>
        <w:rPr>
          <w:sz w:val="28"/>
          <w:szCs w:val="28"/>
          <w:u w:val="single"/>
        </w:rPr>
      </w:pPr>
      <w:r>
        <w:rPr>
          <w:noProof/>
        </w:rPr>
        <w:drawing>
          <wp:inline distT="0" distB="0" distL="0" distR="0" wp14:anchorId="7750A8E7" wp14:editId="16561997">
            <wp:extent cx="2653347" cy="4567238"/>
            <wp:effectExtent l="0" t="0" r="0" b="5080"/>
            <wp:docPr id="1099964823" name="Picture 1" descr="A diagram of a room with a staircase and a red and green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964823" name="Picture 1" descr="A diagram of a room with a staircase and a red and green line&#10;&#10;Description automatically generated"/>
                    <pic:cNvPicPr/>
                  </pic:nvPicPr>
                  <pic:blipFill>
                    <a:blip r:embed="rId12"/>
                    <a:stretch>
                      <a:fillRect/>
                    </a:stretch>
                  </pic:blipFill>
                  <pic:spPr>
                    <a:xfrm>
                      <a:off x="0" y="0"/>
                      <a:ext cx="2666763" cy="4590330"/>
                    </a:xfrm>
                    <a:prstGeom prst="rect">
                      <a:avLst/>
                    </a:prstGeom>
                  </pic:spPr>
                </pic:pic>
              </a:graphicData>
            </a:graphic>
          </wp:inline>
        </w:drawing>
      </w:r>
      <w:r>
        <w:rPr>
          <w:noProof/>
        </w:rPr>
        <w:t xml:space="preserve">  </w:t>
      </w:r>
      <w:r>
        <w:rPr>
          <w:noProof/>
        </w:rPr>
        <w:drawing>
          <wp:inline distT="0" distB="0" distL="0" distR="0" wp14:anchorId="3EF8BCF2" wp14:editId="417152DF">
            <wp:extent cx="2776538" cy="4331796"/>
            <wp:effectExtent l="0" t="0" r="5080" b="0"/>
            <wp:docPr id="1513236578" name="Picture 1" descr="A diagram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236578" name="Picture 1" descr="A diagram of a house&#10;&#10;Description automatically generated"/>
                    <pic:cNvPicPr/>
                  </pic:nvPicPr>
                  <pic:blipFill>
                    <a:blip r:embed="rId13"/>
                    <a:stretch>
                      <a:fillRect/>
                    </a:stretch>
                  </pic:blipFill>
                  <pic:spPr>
                    <a:xfrm>
                      <a:off x="0" y="0"/>
                      <a:ext cx="2833676" cy="4420939"/>
                    </a:xfrm>
                    <a:prstGeom prst="rect">
                      <a:avLst/>
                    </a:prstGeom>
                  </pic:spPr>
                </pic:pic>
              </a:graphicData>
            </a:graphic>
          </wp:inline>
        </w:drawing>
      </w:r>
      <w:r w:rsidRPr="004F061E">
        <w:rPr>
          <w:noProof/>
        </w:rPr>
        <w:t xml:space="preserve"> </w:t>
      </w:r>
    </w:p>
    <w:p w14:paraId="5863639D" w14:textId="42936D58" w:rsidR="004F061E" w:rsidRPr="00A25DA4" w:rsidRDefault="004F061E" w:rsidP="00030EE3">
      <w:pPr>
        <w:pStyle w:val="NoSpacing"/>
      </w:pPr>
      <w:r w:rsidRPr="00A25DA4">
        <w:t xml:space="preserve">      </w:t>
      </w:r>
      <w:r w:rsidR="00A25DA4">
        <w:t xml:space="preserve">       </w:t>
      </w:r>
      <w:r w:rsidRPr="00A25DA4">
        <w:t xml:space="preserve"> Ground Floor MVHR Plan                        </w:t>
      </w:r>
      <w:r w:rsidR="00A25DA4">
        <w:t xml:space="preserve">          </w:t>
      </w:r>
      <w:r w:rsidRPr="00A25DA4">
        <w:t xml:space="preserve">  First Floor MVHR Plan</w:t>
      </w:r>
    </w:p>
    <w:p w14:paraId="026E6AE9" w14:textId="77777777" w:rsidR="004F061E" w:rsidRDefault="004F061E" w:rsidP="00030EE3">
      <w:pPr>
        <w:pStyle w:val="NoSpacing"/>
        <w:rPr>
          <w:sz w:val="28"/>
          <w:szCs w:val="28"/>
          <w:u w:val="single"/>
        </w:rPr>
      </w:pPr>
    </w:p>
    <w:p w14:paraId="2782E55B" w14:textId="63A5A38E" w:rsidR="00A25DA4" w:rsidRDefault="00A25DA4" w:rsidP="00A25DA4">
      <w:pPr>
        <w:pStyle w:val="NoSpacing"/>
        <w:rPr>
          <w:u w:val="dotted"/>
        </w:rPr>
      </w:pPr>
      <w:r w:rsidRPr="00A25DA4">
        <w:rPr>
          <w:u w:val="dotted"/>
        </w:rPr>
        <w:t>Key Points of MVHR Plan</w:t>
      </w:r>
    </w:p>
    <w:p w14:paraId="0AD8E96F" w14:textId="77777777" w:rsidR="00A25DA4" w:rsidRDefault="00A25DA4" w:rsidP="00A25DA4">
      <w:pPr>
        <w:pStyle w:val="NoSpacing"/>
        <w:rPr>
          <w:u w:val="dotted"/>
        </w:rPr>
      </w:pPr>
    </w:p>
    <w:p w14:paraId="4F5235CF" w14:textId="79426BBE" w:rsidR="00A25DA4" w:rsidRPr="00A25DA4" w:rsidRDefault="00A25DA4" w:rsidP="00A25DA4">
      <w:pPr>
        <w:pStyle w:val="NoSpacing"/>
        <w:numPr>
          <w:ilvl w:val="0"/>
          <w:numId w:val="1"/>
        </w:numPr>
        <w:rPr>
          <w:color w:val="0070C0"/>
        </w:rPr>
      </w:pPr>
      <w:r w:rsidRPr="00A25DA4">
        <w:rPr>
          <w:color w:val="0070C0"/>
        </w:rPr>
        <w:t xml:space="preserve">FRESH AIR </w:t>
      </w:r>
      <w:r>
        <w:rPr>
          <w:color w:val="0070C0"/>
        </w:rPr>
        <w:t>INTAKE</w:t>
      </w:r>
      <w:r w:rsidRPr="00A25DA4">
        <w:rPr>
          <w:color w:val="0070C0"/>
        </w:rPr>
        <w:t xml:space="preserve"> FROM ATMOSPHERE</w:t>
      </w:r>
    </w:p>
    <w:p w14:paraId="29B75FB3" w14:textId="1F590878" w:rsidR="00A25DA4" w:rsidRPr="00A25DA4" w:rsidRDefault="00A25DA4" w:rsidP="00A25DA4">
      <w:pPr>
        <w:pStyle w:val="NoSpacing"/>
        <w:numPr>
          <w:ilvl w:val="0"/>
          <w:numId w:val="1"/>
        </w:numPr>
        <w:rPr>
          <w:color w:val="FF0000"/>
        </w:rPr>
      </w:pPr>
      <w:r>
        <w:rPr>
          <w:color w:val="FF0000"/>
        </w:rPr>
        <w:t xml:space="preserve">WARM </w:t>
      </w:r>
      <w:r w:rsidRPr="00A25DA4">
        <w:rPr>
          <w:color w:val="FF0000"/>
        </w:rPr>
        <w:t>STALE AIR EXTRACT FROM DWELLING</w:t>
      </w:r>
    </w:p>
    <w:p w14:paraId="37E74F82" w14:textId="17F4CD49" w:rsidR="00A25DA4" w:rsidRPr="00A25DA4" w:rsidRDefault="00A25DA4" w:rsidP="00A25DA4">
      <w:pPr>
        <w:pStyle w:val="NoSpacing"/>
        <w:numPr>
          <w:ilvl w:val="0"/>
          <w:numId w:val="1"/>
        </w:numPr>
        <w:rPr>
          <w:color w:val="E97132" w:themeColor="accent2"/>
        </w:rPr>
      </w:pPr>
      <w:r w:rsidRPr="00A25DA4">
        <w:rPr>
          <w:color w:val="E97132" w:themeColor="accent2"/>
        </w:rPr>
        <w:t>STALE AIR EXHAUST TO ATMOSPHERE</w:t>
      </w:r>
    </w:p>
    <w:p w14:paraId="75AE1018" w14:textId="502DB7E5" w:rsidR="00A25DA4" w:rsidRPr="00A25DA4" w:rsidRDefault="00A25DA4" w:rsidP="00A25DA4">
      <w:pPr>
        <w:pStyle w:val="NoSpacing"/>
        <w:numPr>
          <w:ilvl w:val="0"/>
          <w:numId w:val="1"/>
        </w:numPr>
        <w:rPr>
          <w:color w:val="00FF99"/>
        </w:rPr>
      </w:pPr>
      <w:r>
        <w:rPr>
          <w:color w:val="00FF99"/>
        </w:rPr>
        <w:t xml:space="preserve">WARM </w:t>
      </w:r>
      <w:r w:rsidRPr="00A25DA4">
        <w:rPr>
          <w:color w:val="00FF99"/>
        </w:rPr>
        <w:t>FILTERED SUPPLY TO DWELLING</w:t>
      </w:r>
    </w:p>
    <w:p w14:paraId="209132AD" w14:textId="77777777" w:rsidR="00A25DA4" w:rsidRDefault="00A25DA4" w:rsidP="00A25DA4">
      <w:pPr>
        <w:pStyle w:val="NoSpacing"/>
        <w:rPr>
          <w:b/>
          <w:bCs/>
          <w:color w:val="0070C0"/>
        </w:rPr>
      </w:pPr>
    </w:p>
    <w:p w14:paraId="245DD41B" w14:textId="77777777" w:rsidR="00A25DA4" w:rsidRPr="00A25DA4" w:rsidRDefault="00A25DA4" w:rsidP="00A25DA4">
      <w:pPr>
        <w:pStyle w:val="NoSpacing"/>
        <w:rPr>
          <w:b/>
          <w:bCs/>
          <w:color w:val="0070C0"/>
        </w:rPr>
      </w:pPr>
    </w:p>
    <w:p w14:paraId="23BC963D" w14:textId="77777777" w:rsidR="004F061E" w:rsidRDefault="004F061E" w:rsidP="00030EE3">
      <w:pPr>
        <w:pStyle w:val="NoSpacing"/>
        <w:rPr>
          <w:sz w:val="28"/>
          <w:szCs w:val="28"/>
          <w:u w:val="single"/>
        </w:rPr>
      </w:pPr>
    </w:p>
    <w:p w14:paraId="653B2F76" w14:textId="77777777" w:rsidR="004F061E" w:rsidRDefault="004F061E" w:rsidP="00030EE3">
      <w:pPr>
        <w:pStyle w:val="NoSpacing"/>
        <w:rPr>
          <w:sz w:val="28"/>
          <w:szCs w:val="28"/>
          <w:u w:val="single"/>
        </w:rPr>
      </w:pPr>
    </w:p>
    <w:p w14:paraId="3D970989" w14:textId="77777777" w:rsidR="004F061E" w:rsidRDefault="004F061E" w:rsidP="00030EE3">
      <w:pPr>
        <w:pStyle w:val="NoSpacing"/>
        <w:rPr>
          <w:sz w:val="28"/>
          <w:szCs w:val="28"/>
          <w:u w:val="single"/>
        </w:rPr>
      </w:pPr>
    </w:p>
    <w:p w14:paraId="7EC02205" w14:textId="77777777" w:rsidR="004F061E" w:rsidRDefault="004F061E" w:rsidP="00030EE3">
      <w:pPr>
        <w:pStyle w:val="NoSpacing"/>
        <w:rPr>
          <w:sz w:val="28"/>
          <w:szCs w:val="28"/>
          <w:u w:val="single"/>
        </w:rPr>
      </w:pPr>
    </w:p>
    <w:p w14:paraId="25D29B52" w14:textId="77777777" w:rsidR="00FF4A63" w:rsidRDefault="00FF4A63" w:rsidP="00030EE3">
      <w:pPr>
        <w:pStyle w:val="NoSpacing"/>
        <w:rPr>
          <w:sz w:val="28"/>
          <w:szCs w:val="28"/>
          <w:u w:val="single"/>
        </w:rPr>
      </w:pPr>
    </w:p>
    <w:p w14:paraId="2A133338" w14:textId="6FC9A52D" w:rsidR="0070694B" w:rsidRPr="00030EE3" w:rsidRDefault="0070694B" w:rsidP="00030EE3">
      <w:pPr>
        <w:pStyle w:val="NoSpacing"/>
        <w:rPr>
          <w:sz w:val="28"/>
          <w:szCs w:val="28"/>
          <w:u w:val="single"/>
        </w:rPr>
      </w:pPr>
      <w:r w:rsidRPr="00030EE3">
        <w:rPr>
          <w:sz w:val="28"/>
          <w:szCs w:val="28"/>
          <w:u w:val="single"/>
        </w:rPr>
        <w:lastRenderedPageBreak/>
        <w:t>Heating</w:t>
      </w:r>
    </w:p>
    <w:p w14:paraId="13BAC1E1" w14:textId="77777777" w:rsidR="00030EE3" w:rsidRPr="00030EE3" w:rsidRDefault="00030EE3" w:rsidP="00030EE3">
      <w:pPr>
        <w:pStyle w:val="NoSpacing"/>
      </w:pPr>
    </w:p>
    <w:p w14:paraId="05562578" w14:textId="151251B3" w:rsidR="00CC7E2B" w:rsidRDefault="00CC7E2B" w:rsidP="00030EE3">
      <w:pPr>
        <w:pStyle w:val="NoSpacing"/>
      </w:pPr>
      <w:r w:rsidRPr="00030EE3">
        <w:t xml:space="preserve">Via City Plumbing website, I have used </w:t>
      </w:r>
      <w:r w:rsidR="00C51AB4" w:rsidRPr="00030EE3">
        <w:t>their</w:t>
      </w:r>
      <w:r w:rsidRPr="00030EE3">
        <w:t xml:space="preserve"> Heat Loss Calculator to determine what radiator size is needed for each area / room. </w:t>
      </w:r>
      <w:r w:rsidR="00C53EC5" w:rsidRPr="00030EE3">
        <w:t>The heat loss metric is measured in British thermal units (BTU) and Watts. Relevant details to determine the radiator size needed includes the volume of each room (</w:t>
      </w:r>
      <w:proofErr w:type="gramStart"/>
      <w:r w:rsidR="00C53EC5" w:rsidRPr="00030EE3">
        <w:t>W,H</w:t>
      </w:r>
      <w:proofErr w:type="gramEnd"/>
      <w:r w:rsidR="00C53EC5" w:rsidRPr="00030EE3">
        <w:t xml:space="preserve">,L), type of room above &amp; below </w:t>
      </w:r>
      <w:r w:rsidR="00C51AB4" w:rsidRPr="00030EE3">
        <w:t>(insulated etc), type of outside walls, number of outside walls, type of windows and window area. The radiator schedule is below.</w:t>
      </w:r>
      <w:r w:rsidR="004965DC">
        <w:t xml:space="preserve"> (</w:t>
      </w:r>
      <w:r w:rsidR="004965DC" w:rsidRPr="004965DC">
        <w:t>CITY PLUMBING</w:t>
      </w:r>
      <w:r w:rsidR="004965DC">
        <w:t xml:space="preserve">, </w:t>
      </w:r>
      <w:r w:rsidR="004965DC" w:rsidRPr="004965DC">
        <w:t>2025). </w:t>
      </w:r>
    </w:p>
    <w:p w14:paraId="35DA6E2F" w14:textId="77777777" w:rsidR="003950AC" w:rsidRPr="00030EE3" w:rsidRDefault="003950AC" w:rsidP="00030EE3">
      <w:pPr>
        <w:pStyle w:val="NoSpacing"/>
      </w:pPr>
    </w:p>
    <w:tbl>
      <w:tblPr>
        <w:tblStyle w:val="TableGrid"/>
        <w:tblW w:w="8099" w:type="dxa"/>
        <w:tblLook w:val="04A0" w:firstRow="1" w:lastRow="0" w:firstColumn="1" w:lastColumn="0" w:noHBand="0" w:noVBand="1"/>
      </w:tblPr>
      <w:tblGrid>
        <w:gridCol w:w="1555"/>
        <w:gridCol w:w="1417"/>
        <w:gridCol w:w="1134"/>
        <w:gridCol w:w="1346"/>
        <w:gridCol w:w="1502"/>
        <w:gridCol w:w="1145"/>
      </w:tblGrid>
      <w:tr w:rsidR="00C51AB4" w:rsidRPr="00030EE3" w14:paraId="2BA53C23" w14:textId="77777777" w:rsidTr="00901910">
        <w:tc>
          <w:tcPr>
            <w:tcW w:w="8099" w:type="dxa"/>
            <w:gridSpan w:val="6"/>
          </w:tcPr>
          <w:p w14:paraId="6DBAA051" w14:textId="77777777" w:rsidR="00C51AB4" w:rsidRPr="00030EE3" w:rsidRDefault="00C51AB4" w:rsidP="00030EE3">
            <w:pPr>
              <w:pStyle w:val="NoSpacing"/>
              <w:rPr>
                <w:rFonts w:cstheme="minorHAnsi"/>
                <w:sz w:val="24"/>
                <w:szCs w:val="24"/>
              </w:rPr>
            </w:pPr>
            <w:r w:rsidRPr="00030EE3">
              <w:rPr>
                <w:rFonts w:cstheme="minorHAnsi"/>
                <w:sz w:val="24"/>
                <w:szCs w:val="24"/>
              </w:rPr>
              <w:t>Radiator Schedule</w:t>
            </w:r>
          </w:p>
        </w:tc>
      </w:tr>
      <w:tr w:rsidR="00C51AB4" w:rsidRPr="00030EE3" w14:paraId="3E144B32" w14:textId="77777777" w:rsidTr="00901910">
        <w:tc>
          <w:tcPr>
            <w:tcW w:w="1555" w:type="dxa"/>
          </w:tcPr>
          <w:p w14:paraId="7D00D62A" w14:textId="77777777" w:rsidR="00C51AB4" w:rsidRPr="00030EE3" w:rsidRDefault="00C51AB4" w:rsidP="00030EE3">
            <w:pPr>
              <w:pStyle w:val="NoSpacing"/>
              <w:rPr>
                <w:rFonts w:cstheme="minorHAnsi"/>
                <w:sz w:val="24"/>
                <w:szCs w:val="24"/>
              </w:rPr>
            </w:pPr>
            <w:r w:rsidRPr="00030EE3">
              <w:rPr>
                <w:rFonts w:cstheme="minorHAnsi"/>
                <w:sz w:val="24"/>
                <w:szCs w:val="24"/>
              </w:rPr>
              <w:t>Radiator Mark</w:t>
            </w:r>
          </w:p>
        </w:tc>
        <w:tc>
          <w:tcPr>
            <w:tcW w:w="1417" w:type="dxa"/>
          </w:tcPr>
          <w:p w14:paraId="24250617" w14:textId="77777777" w:rsidR="00C51AB4" w:rsidRPr="00030EE3" w:rsidRDefault="00C51AB4" w:rsidP="00030EE3">
            <w:pPr>
              <w:pStyle w:val="NoSpacing"/>
              <w:rPr>
                <w:rFonts w:cstheme="minorHAnsi"/>
                <w:sz w:val="24"/>
                <w:szCs w:val="24"/>
              </w:rPr>
            </w:pPr>
            <w:r w:rsidRPr="00030EE3">
              <w:rPr>
                <w:rFonts w:cstheme="minorHAnsi"/>
                <w:sz w:val="24"/>
                <w:szCs w:val="24"/>
              </w:rPr>
              <w:t>Room</w:t>
            </w:r>
          </w:p>
        </w:tc>
        <w:tc>
          <w:tcPr>
            <w:tcW w:w="1134" w:type="dxa"/>
          </w:tcPr>
          <w:p w14:paraId="3B676B82" w14:textId="77777777" w:rsidR="00C51AB4" w:rsidRPr="00030EE3" w:rsidRDefault="00C51AB4" w:rsidP="00030EE3">
            <w:pPr>
              <w:pStyle w:val="NoSpacing"/>
              <w:rPr>
                <w:rFonts w:cstheme="minorHAnsi"/>
                <w:sz w:val="24"/>
                <w:szCs w:val="24"/>
              </w:rPr>
            </w:pPr>
            <w:r w:rsidRPr="00030EE3">
              <w:rPr>
                <w:rFonts w:cstheme="minorHAnsi"/>
                <w:sz w:val="24"/>
                <w:szCs w:val="24"/>
              </w:rPr>
              <w:t>Width (mm)</w:t>
            </w:r>
          </w:p>
        </w:tc>
        <w:tc>
          <w:tcPr>
            <w:tcW w:w="1346" w:type="dxa"/>
          </w:tcPr>
          <w:p w14:paraId="09943B30" w14:textId="77777777" w:rsidR="00C51AB4" w:rsidRPr="00030EE3" w:rsidRDefault="00C51AB4" w:rsidP="00030EE3">
            <w:pPr>
              <w:pStyle w:val="NoSpacing"/>
              <w:rPr>
                <w:rFonts w:cstheme="minorHAnsi"/>
                <w:sz w:val="24"/>
                <w:szCs w:val="24"/>
              </w:rPr>
            </w:pPr>
            <w:r w:rsidRPr="00030EE3">
              <w:rPr>
                <w:rFonts w:cstheme="minorHAnsi"/>
                <w:sz w:val="24"/>
                <w:szCs w:val="24"/>
              </w:rPr>
              <w:t>Height (mm)</w:t>
            </w:r>
          </w:p>
        </w:tc>
        <w:tc>
          <w:tcPr>
            <w:tcW w:w="1502" w:type="dxa"/>
          </w:tcPr>
          <w:p w14:paraId="16AF5591" w14:textId="77777777" w:rsidR="00C51AB4" w:rsidRPr="00030EE3" w:rsidRDefault="00C51AB4" w:rsidP="00030EE3">
            <w:pPr>
              <w:pStyle w:val="NoSpacing"/>
              <w:rPr>
                <w:rFonts w:cstheme="minorHAnsi"/>
                <w:sz w:val="24"/>
                <w:szCs w:val="24"/>
              </w:rPr>
            </w:pPr>
            <w:r w:rsidRPr="00030EE3">
              <w:rPr>
                <w:rFonts w:cstheme="minorHAnsi"/>
                <w:sz w:val="24"/>
                <w:szCs w:val="24"/>
              </w:rPr>
              <w:t>Single / Double</w:t>
            </w:r>
          </w:p>
        </w:tc>
        <w:tc>
          <w:tcPr>
            <w:tcW w:w="1145" w:type="dxa"/>
          </w:tcPr>
          <w:p w14:paraId="5F7246D5" w14:textId="77777777" w:rsidR="00C51AB4" w:rsidRPr="00030EE3" w:rsidRDefault="00C51AB4" w:rsidP="00030EE3">
            <w:pPr>
              <w:pStyle w:val="NoSpacing"/>
              <w:rPr>
                <w:rFonts w:cstheme="minorHAnsi"/>
                <w:sz w:val="24"/>
                <w:szCs w:val="24"/>
              </w:rPr>
            </w:pPr>
            <w:r w:rsidRPr="00030EE3">
              <w:rPr>
                <w:rFonts w:cstheme="minorHAnsi"/>
                <w:sz w:val="24"/>
                <w:szCs w:val="24"/>
              </w:rPr>
              <w:t>TRV</w:t>
            </w:r>
          </w:p>
        </w:tc>
      </w:tr>
      <w:tr w:rsidR="00C51AB4" w:rsidRPr="00030EE3" w14:paraId="15049023" w14:textId="77777777" w:rsidTr="00901910">
        <w:tc>
          <w:tcPr>
            <w:tcW w:w="1555" w:type="dxa"/>
          </w:tcPr>
          <w:p w14:paraId="2B9593A2" w14:textId="77777777" w:rsidR="00C51AB4" w:rsidRPr="00030EE3" w:rsidRDefault="00C51AB4" w:rsidP="00030EE3">
            <w:pPr>
              <w:pStyle w:val="NoSpacing"/>
              <w:rPr>
                <w:rFonts w:cstheme="minorHAnsi"/>
                <w:sz w:val="24"/>
                <w:szCs w:val="24"/>
              </w:rPr>
            </w:pPr>
            <w:r w:rsidRPr="00030EE3">
              <w:rPr>
                <w:rFonts w:cstheme="minorHAnsi"/>
                <w:sz w:val="24"/>
                <w:szCs w:val="24"/>
              </w:rPr>
              <w:t>RG1</w:t>
            </w:r>
          </w:p>
        </w:tc>
        <w:tc>
          <w:tcPr>
            <w:tcW w:w="1417" w:type="dxa"/>
          </w:tcPr>
          <w:p w14:paraId="244D78DB" w14:textId="77777777" w:rsidR="00C51AB4" w:rsidRPr="00030EE3" w:rsidRDefault="00C51AB4" w:rsidP="00030EE3">
            <w:pPr>
              <w:pStyle w:val="NoSpacing"/>
              <w:rPr>
                <w:rFonts w:cstheme="minorHAnsi"/>
                <w:sz w:val="24"/>
                <w:szCs w:val="24"/>
              </w:rPr>
            </w:pPr>
            <w:r w:rsidRPr="00030EE3">
              <w:rPr>
                <w:rFonts w:cstheme="minorHAnsi"/>
                <w:sz w:val="24"/>
                <w:szCs w:val="24"/>
              </w:rPr>
              <w:t>Hallway</w:t>
            </w:r>
          </w:p>
        </w:tc>
        <w:tc>
          <w:tcPr>
            <w:tcW w:w="1134" w:type="dxa"/>
          </w:tcPr>
          <w:p w14:paraId="4B223C94" w14:textId="77777777" w:rsidR="00C51AB4" w:rsidRPr="00030EE3" w:rsidRDefault="00C51AB4" w:rsidP="00030EE3">
            <w:pPr>
              <w:pStyle w:val="NoSpacing"/>
              <w:rPr>
                <w:rFonts w:cstheme="minorHAnsi"/>
                <w:sz w:val="24"/>
                <w:szCs w:val="24"/>
              </w:rPr>
            </w:pPr>
            <w:r w:rsidRPr="00030EE3">
              <w:rPr>
                <w:rFonts w:cstheme="minorHAnsi"/>
                <w:sz w:val="24"/>
                <w:szCs w:val="24"/>
              </w:rPr>
              <w:t>600</w:t>
            </w:r>
          </w:p>
        </w:tc>
        <w:tc>
          <w:tcPr>
            <w:tcW w:w="1346" w:type="dxa"/>
          </w:tcPr>
          <w:p w14:paraId="7B7ADD7E" w14:textId="77777777" w:rsidR="00C51AB4" w:rsidRPr="00030EE3" w:rsidRDefault="00C51AB4" w:rsidP="00030EE3">
            <w:pPr>
              <w:pStyle w:val="NoSpacing"/>
              <w:rPr>
                <w:rFonts w:cstheme="minorHAnsi"/>
                <w:sz w:val="24"/>
                <w:szCs w:val="24"/>
              </w:rPr>
            </w:pPr>
            <w:r w:rsidRPr="00030EE3">
              <w:rPr>
                <w:rFonts w:cstheme="minorHAnsi"/>
                <w:sz w:val="24"/>
                <w:szCs w:val="24"/>
              </w:rPr>
              <w:t>600</w:t>
            </w:r>
          </w:p>
        </w:tc>
        <w:tc>
          <w:tcPr>
            <w:tcW w:w="1502" w:type="dxa"/>
          </w:tcPr>
          <w:p w14:paraId="339021E9" w14:textId="77777777" w:rsidR="00C51AB4" w:rsidRPr="00030EE3" w:rsidRDefault="00C51AB4" w:rsidP="00030EE3">
            <w:pPr>
              <w:pStyle w:val="NoSpacing"/>
              <w:rPr>
                <w:rFonts w:cstheme="minorHAnsi"/>
                <w:sz w:val="24"/>
                <w:szCs w:val="24"/>
              </w:rPr>
            </w:pPr>
            <w:r w:rsidRPr="00030EE3">
              <w:rPr>
                <w:rFonts w:cstheme="minorHAnsi"/>
                <w:sz w:val="24"/>
                <w:szCs w:val="24"/>
              </w:rPr>
              <w:t>Double</w:t>
            </w:r>
          </w:p>
        </w:tc>
        <w:tc>
          <w:tcPr>
            <w:tcW w:w="1145" w:type="dxa"/>
          </w:tcPr>
          <w:p w14:paraId="3B71BA4B" w14:textId="77777777" w:rsidR="00C51AB4" w:rsidRPr="00030EE3" w:rsidRDefault="00C51AB4" w:rsidP="00030EE3">
            <w:pPr>
              <w:pStyle w:val="NoSpacing"/>
              <w:rPr>
                <w:rFonts w:cstheme="minorHAnsi"/>
                <w:sz w:val="24"/>
                <w:szCs w:val="24"/>
              </w:rPr>
            </w:pPr>
            <w:r w:rsidRPr="00030EE3">
              <w:rPr>
                <w:rFonts w:cstheme="minorHAnsi"/>
                <w:sz w:val="24"/>
                <w:szCs w:val="24"/>
              </w:rPr>
              <w:t>Yes</w:t>
            </w:r>
          </w:p>
        </w:tc>
      </w:tr>
      <w:tr w:rsidR="00C51AB4" w:rsidRPr="00030EE3" w14:paraId="62AEA0E9" w14:textId="77777777" w:rsidTr="00901910">
        <w:tc>
          <w:tcPr>
            <w:tcW w:w="1555" w:type="dxa"/>
          </w:tcPr>
          <w:p w14:paraId="6B1A4DBA" w14:textId="77777777" w:rsidR="00C51AB4" w:rsidRPr="00030EE3" w:rsidRDefault="00C51AB4" w:rsidP="00030EE3">
            <w:pPr>
              <w:pStyle w:val="NoSpacing"/>
              <w:rPr>
                <w:rFonts w:cstheme="minorHAnsi"/>
                <w:sz w:val="24"/>
                <w:szCs w:val="24"/>
              </w:rPr>
            </w:pPr>
            <w:r w:rsidRPr="00030EE3">
              <w:rPr>
                <w:rFonts w:cstheme="minorHAnsi"/>
                <w:sz w:val="24"/>
                <w:szCs w:val="24"/>
              </w:rPr>
              <w:t>RG2</w:t>
            </w:r>
          </w:p>
        </w:tc>
        <w:tc>
          <w:tcPr>
            <w:tcW w:w="1417" w:type="dxa"/>
          </w:tcPr>
          <w:p w14:paraId="6B24CF8E" w14:textId="77777777" w:rsidR="00C51AB4" w:rsidRPr="00030EE3" w:rsidRDefault="00C51AB4" w:rsidP="00030EE3">
            <w:pPr>
              <w:pStyle w:val="NoSpacing"/>
              <w:rPr>
                <w:rFonts w:cstheme="minorHAnsi"/>
                <w:sz w:val="24"/>
                <w:szCs w:val="24"/>
              </w:rPr>
            </w:pPr>
            <w:r w:rsidRPr="00030EE3">
              <w:rPr>
                <w:rFonts w:cstheme="minorHAnsi"/>
                <w:sz w:val="24"/>
                <w:szCs w:val="24"/>
              </w:rPr>
              <w:t>Living Room</w:t>
            </w:r>
          </w:p>
        </w:tc>
        <w:tc>
          <w:tcPr>
            <w:tcW w:w="1134" w:type="dxa"/>
          </w:tcPr>
          <w:p w14:paraId="7E3B6581" w14:textId="77777777" w:rsidR="00C51AB4" w:rsidRPr="00030EE3" w:rsidRDefault="00C51AB4" w:rsidP="00030EE3">
            <w:pPr>
              <w:pStyle w:val="NoSpacing"/>
              <w:rPr>
                <w:rFonts w:cstheme="minorHAnsi"/>
                <w:sz w:val="24"/>
                <w:szCs w:val="24"/>
              </w:rPr>
            </w:pPr>
            <w:r w:rsidRPr="00030EE3">
              <w:rPr>
                <w:rFonts w:cstheme="minorHAnsi"/>
                <w:sz w:val="24"/>
                <w:szCs w:val="24"/>
              </w:rPr>
              <w:t>1200</w:t>
            </w:r>
          </w:p>
        </w:tc>
        <w:tc>
          <w:tcPr>
            <w:tcW w:w="1346" w:type="dxa"/>
          </w:tcPr>
          <w:p w14:paraId="47B20DDC" w14:textId="77777777" w:rsidR="00C51AB4" w:rsidRPr="00030EE3" w:rsidRDefault="00C51AB4" w:rsidP="00030EE3">
            <w:pPr>
              <w:pStyle w:val="NoSpacing"/>
              <w:rPr>
                <w:rFonts w:cstheme="minorHAnsi"/>
                <w:sz w:val="24"/>
                <w:szCs w:val="24"/>
              </w:rPr>
            </w:pPr>
            <w:r w:rsidRPr="00030EE3">
              <w:rPr>
                <w:rFonts w:cstheme="minorHAnsi"/>
                <w:sz w:val="24"/>
                <w:szCs w:val="24"/>
              </w:rPr>
              <w:t>600</w:t>
            </w:r>
          </w:p>
        </w:tc>
        <w:tc>
          <w:tcPr>
            <w:tcW w:w="1502" w:type="dxa"/>
          </w:tcPr>
          <w:p w14:paraId="14CA7E7A" w14:textId="77777777" w:rsidR="00C51AB4" w:rsidRPr="00030EE3" w:rsidRDefault="00C51AB4" w:rsidP="00030EE3">
            <w:pPr>
              <w:pStyle w:val="NoSpacing"/>
              <w:rPr>
                <w:rFonts w:cstheme="minorHAnsi"/>
                <w:sz w:val="24"/>
                <w:szCs w:val="24"/>
              </w:rPr>
            </w:pPr>
            <w:r w:rsidRPr="00030EE3">
              <w:rPr>
                <w:rFonts w:cstheme="minorHAnsi"/>
                <w:sz w:val="24"/>
                <w:szCs w:val="24"/>
              </w:rPr>
              <w:t>Double</w:t>
            </w:r>
          </w:p>
        </w:tc>
        <w:tc>
          <w:tcPr>
            <w:tcW w:w="1145" w:type="dxa"/>
          </w:tcPr>
          <w:p w14:paraId="3762C1B9" w14:textId="77777777" w:rsidR="00C51AB4" w:rsidRPr="00030EE3" w:rsidRDefault="00C51AB4" w:rsidP="00030EE3">
            <w:pPr>
              <w:pStyle w:val="NoSpacing"/>
              <w:rPr>
                <w:rFonts w:cstheme="minorHAnsi"/>
                <w:sz w:val="24"/>
                <w:szCs w:val="24"/>
              </w:rPr>
            </w:pPr>
            <w:r w:rsidRPr="00030EE3">
              <w:rPr>
                <w:rFonts w:cstheme="minorHAnsi"/>
                <w:sz w:val="24"/>
                <w:szCs w:val="24"/>
              </w:rPr>
              <w:t>Yes</w:t>
            </w:r>
          </w:p>
        </w:tc>
      </w:tr>
      <w:tr w:rsidR="00C51AB4" w:rsidRPr="00030EE3" w14:paraId="1239DFED" w14:textId="77777777" w:rsidTr="00901910">
        <w:tc>
          <w:tcPr>
            <w:tcW w:w="1555" w:type="dxa"/>
          </w:tcPr>
          <w:p w14:paraId="605FE827" w14:textId="77777777" w:rsidR="00C51AB4" w:rsidRPr="00030EE3" w:rsidRDefault="00C51AB4" w:rsidP="00030EE3">
            <w:pPr>
              <w:pStyle w:val="NoSpacing"/>
              <w:rPr>
                <w:rFonts w:cstheme="minorHAnsi"/>
                <w:sz w:val="24"/>
                <w:szCs w:val="24"/>
              </w:rPr>
            </w:pPr>
            <w:r w:rsidRPr="00030EE3">
              <w:rPr>
                <w:rFonts w:cstheme="minorHAnsi"/>
                <w:sz w:val="24"/>
                <w:szCs w:val="24"/>
              </w:rPr>
              <w:t>RG3</w:t>
            </w:r>
          </w:p>
        </w:tc>
        <w:tc>
          <w:tcPr>
            <w:tcW w:w="1417" w:type="dxa"/>
          </w:tcPr>
          <w:p w14:paraId="5A5A1461" w14:textId="77777777" w:rsidR="00C51AB4" w:rsidRPr="00030EE3" w:rsidRDefault="00C51AB4" w:rsidP="00030EE3">
            <w:pPr>
              <w:pStyle w:val="NoSpacing"/>
              <w:rPr>
                <w:rFonts w:cstheme="minorHAnsi"/>
                <w:sz w:val="24"/>
                <w:szCs w:val="24"/>
              </w:rPr>
            </w:pPr>
            <w:r w:rsidRPr="00030EE3">
              <w:rPr>
                <w:rFonts w:cstheme="minorHAnsi"/>
                <w:sz w:val="24"/>
                <w:szCs w:val="24"/>
              </w:rPr>
              <w:t>Dining Room</w:t>
            </w:r>
          </w:p>
        </w:tc>
        <w:tc>
          <w:tcPr>
            <w:tcW w:w="1134" w:type="dxa"/>
          </w:tcPr>
          <w:p w14:paraId="4CCCC2E0" w14:textId="77777777" w:rsidR="00C51AB4" w:rsidRPr="00030EE3" w:rsidRDefault="00C51AB4" w:rsidP="00030EE3">
            <w:pPr>
              <w:pStyle w:val="NoSpacing"/>
              <w:rPr>
                <w:rFonts w:cstheme="minorHAnsi"/>
                <w:sz w:val="24"/>
                <w:szCs w:val="24"/>
              </w:rPr>
            </w:pPr>
            <w:r w:rsidRPr="00030EE3">
              <w:rPr>
                <w:rFonts w:cstheme="minorHAnsi"/>
                <w:sz w:val="24"/>
                <w:szCs w:val="24"/>
              </w:rPr>
              <w:t>100</w:t>
            </w:r>
          </w:p>
        </w:tc>
        <w:tc>
          <w:tcPr>
            <w:tcW w:w="1346" w:type="dxa"/>
          </w:tcPr>
          <w:p w14:paraId="665CEBF5" w14:textId="77777777" w:rsidR="00C51AB4" w:rsidRPr="00030EE3" w:rsidRDefault="00C51AB4" w:rsidP="00030EE3">
            <w:pPr>
              <w:pStyle w:val="NoSpacing"/>
              <w:rPr>
                <w:rFonts w:cstheme="minorHAnsi"/>
                <w:sz w:val="24"/>
                <w:szCs w:val="24"/>
              </w:rPr>
            </w:pPr>
            <w:r w:rsidRPr="00030EE3">
              <w:rPr>
                <w:rFonts w:cstheme="minorHAnsi"/>
                <w:sz w:val="24"/>
                <w:szCs w:val="24"/>
              </w:rPr>
              <w:t>600</w:t>
            </w:r>
          </w:p>
        </w:tc>
        <w:tc>
          <w:tcPr>
            <w:tcW w:w="1502" w:type="dxa"/>
          </w:tcPr>
          <w:p w14:paraId="15D4F504" w14:textId="77777777" w:rsidR="00C51AB4" w:rsidRPr="00030EE3" w:rsidRDefault="00C51AB4" w:rsidP="00030EE3">
            <w:pPr>
              <w:pStyle w:val="NoSpacing"/>
              <w:rPr>
                <w:rFonts w:cstheme="minorHAnsi"/>
                <w:sz w:val="24"/>
                <w:szCs w:val="24"/>
              </w:rPr>
            </w:pPr>
            <w:r w:rsidRPr="00030EE3">
              <w:rPr>
                <w:rFonts w:cstheme="minorHAnsi"/>
                <w:sz w:val="24"/>
                <w:szCs w:val="24"/>
              </w:rPr>
              <w:t>Double</w:t>
            </w:r>
          </w:p>
        </w:tc>
        <w:tc>
          <w:tcPr>
            <w:tcW w:w="1145" w:type="dxa"/>
          </w:tcPr>
          <w:p w14:paraId="25C85A38" w14:textId="77777777" w:rsidR="00C51AB4" w:rsidRPr="00030EE3" w:rsidRDefault="00C51AB4" w:rsidP="00030EE3">
            <w:pPr>
              <w:pStyle w:val="NoSpacing"/>
              <w:rPr>
                <w:rFonts w:cstheme="minorHAnsi"/>
                <w:sz w:val="24"/>
                <w:szCs w:val="24"/>
              </w:rPr>
            </w:pPr>
            <w:r w:rsidRPr="00030EE3">
              <w:rPr>
                <w:rFonts w:cstheme="minorHAnsi"/>
                <w:sz w:val="24"/>
                <w:szCs w:val="24"/>
              </w:rPr>
              <w:t>Yes</w:t>
            </w:r>
          </w:p>
        </w:tc>
      </w:tr>
      <w:tr w:rsidR="00C51AB4" w:rsidRPr="00030EE3" w14:paraId="3805CDF3" w14:textId="77777777" w:rsidTr="00901910">
        <w:tc>
          <w:tcPr>
            <w:tcW w:w="1555" w:type="dxa"/>
          </w:tcPr>
          <w:p w14:paraId="515048CF" w14:textId="77777777" w:rsidR="00C51AB4" w:rsidRPr="00030EE3" w:rsidRDefault="00C51AB4" w:rsidP="00030EE3">
            <w:pPr>
              <w:pStyle w:val="NoSpacing"/>
              <w:rPr>
                <w:rFonts w:cstheme="minorHAnsi"/>
                <w:sz w:val="24"/>
                <w:szCs w:val="24"/>
              </w:rPr>
            </w:pPr>
            <w:r w:rsidRPr="00030EE3">
              <w:rPr>
                <w:rFonts w:cstheme="minorHAnsi"/>
                <w:sz w:val="24"/>
                <w:szCs w:val="24"/>
              </w:rPr>
              <w:t>RF1</w:t>
            </w:r>
          </w:p>
        </w:tc>
        <w:tc>
          <w:tcPr>
            <w:tcW w:w="1417" w:type="dxa"/>
          </w:tcPr>
          <w:p w14:paraId="10061281" w14:textId="77777777" w:rsidR="00C51AB4" w:rsidRPr="00030EE3" w:rsidRDefault="00C51AB4" w:rsidP="00030EE3">
            <w:pPr>
              <w:pStyle w:val="NoSpacing"/>
              <w:rPr>
                <w:rFonts w:cstheme="minorHAnsi"/>
                <w:sz w:val="24"/>
                <w:szCs w:val="24"/>
              </w:rPr>
            </w:pPr>
            <w:r w:rsidRPr="00030EE3">
              <w:rPr>
                <w:rFonts w:cstheme="minorHAnsi"/>
                <w:sz w:val="24"/>
                <w:szCs w:val="24"/>
              </w:rPr>
              <w:t>Bedroom 1</w:t>
            </w:r>
          </w:p>
        </w:tc>
        <w:tc>
          <w:tcPr>
            <w:tcW w:w="1134" w:type="dxa"/>
          </w:tcPr>
          <w:p w14:paraId="5400A884" w14:textId="77777777" w:rsidR="00C51AB4" w:rsidRPr="00030EE3" w:rsidRDefault="00C51AB4" w:rsidP="00030EE3">
            <w:pPr>
              <w:pStyle w:val="NoSpacing"/>
              <w:rPr>
                <w:rFonts w:cstheme="minorHAnsi"/>
                <w:sz w:val="24"/>
                <w:szCs w:val="24"/>
              </w:rPr>
            </w:pPr>
            <w:r w:rsidRPr="00030EE3">
              <w:rPr>
                <w:rFonts w:cstheme="minorHAnsi"/>
                <w:sz w:val="24"/>
                <w:szCs w:val="24"/>
              </w:rPr>
              <w:t>600</w:t>
            </w:r>
          </w:p>
        </w:tc>
        <w:tc>
          <w:tcPr>
            <w:tcW w:w="1346" w:type="dxa"/>
          </w:tcPr>
          <w:p w14:paraId="384DBEFF" w14:textId="77777777" w:rsidR="00C51AB4" w:rsidRPr="00030EE3" w:rsidRDefault="00C51AB4" w:rsidP="00030EE3">
            <w:pPr>
              <w:pStyle w:val="NoSpacing"/>
              <w:rPr>
                <w:rFonts w:cstheme="minorHAnsi"/>
                <w:sz w:val="24"/>
                <w:szCs w:val="24"/>
              </w:rPr>
            </w:pPr>
            <w:r w:rsidRPr="00030EE3">
              <w:rPr>
                <w:rFonts w:cstheme="minorHAnsi"/>
                <w:sz w:val="24"/>
                <w:szCs w:val="24"/>
              </w:rPr>
              <w:t>600</w:t>
            </w:r>
          </w:p>
        </w:tc>
        <w:tc>
          <w:tcPr>
            <w:tcW w:w="1502" w:type="dxa"/>
          </w:tcPr>
          <w:p w14:paraId="19A51DD2" w14:textId="77777777" w:rsidR="00C51AB4" w:rsidRPr="00030EE3" w:rsidRDefault="00C51AB4" w:rsidP="00030EE3">
            <w:pPr>
              <w:pStyle w:val="NoSpacing"/>
              <w:rPr>
                <w:rFonts w:cstheme="minorHAnsi"/>
                <w:sz w:val="24"/>
                <w:szCs w:val="24"/>
              </w:rPr>
            </w:pPr>
            <w:r w:rsidRPr="00030EE3">
              <w:rPr>
                <w:rFonts w:cstheme="minorHAnsi"/>
                <w:sz w:val="24"/>
                <w:szCs w:val="24"/>
              </w:rPr>
              <w:t>Double</w:t>
            </w:r>
          </w:p>
        </w:tc>
        <w:tc>
          <w:tcPr>
            <w:tcW w:w="1145" w:type="dxa"/>
          </w:tcPr>
          <w:p w14:paraId="6E75CB51" w14:textId="77777777" w:rsidR="00C51AB4" w:rsidRPr="00030EE3" w:rsidRDefault="00C51AB4" w:rsidP="00030EE3">
            <w:pPr>
              <w:pStyle w:val="NoSpacing"/>
              <w:rPr>
                <w:rFonts w:cstheme="minorHAnsi"/>
                <w:sz w:val="24"/>
                <w:szCs w:val="24"/>
              </w:rPr>
            </w:pPr>
            <w:r w:rsidRPr="00030EE3">
              <w:rPr>
                <w:rFonts w:cstheme="minorHAnsi"/>
                <w:sz w:val="24"/>
                <w:szCs w:val="24"/>
              </w:rPr>
              <w:t>Yes</w:t>
            </w:r>
          </w:p>
        </w:tc>
      </w:tr>
      <w:tr w:rsidR="00C51AB4" w:rsidRPr="00030EE3" w14:paraId="297AC180" w14:textId="77777777" w:rsidTr="00901910">
        <w:tc>
          <w:tcPr>
            <w:tcW w:w="1555" w:type="dxa"/>
          </w:tcPr>
          <w:p w14:paraId="51BAAFEE" w14:textId="77777777" w:rsidR="00C51AB4" w:rsidRPr="00030EE3" w:rsidRDefault="00C51AB4" w:rsidP="00030EE3">
            <w:pPr>
              <w:pStyle w:val="NoSpacing"/>
              <w:rPr>
                <w:rFonts w:cstheme="minorHAnsi"/>
                <w:sz w:val="24"/>
                <w:szCs w:val="24"/>
              </w:rPr>
            </w:pPr>
            <w:r w:rsidRPr="00030EE3">
              <w:rPr>
                <w:rFonts w:cstheme="minorHAnsi"/>
                <w:sz w:val="24"/>
                <w:szCs w:val="24"/>
              </w:rPr>
              <w:t>RF2</w:t>
            </w:r>
          </w:p>
        </w:tc>
        <w:tc>
          <w:tcPr>
            <w:tcW w:w="1417" w:type="dxa"/>
          </w:tcPr>
          <w:p w14:paraId="01FC1056" w14:textId="77777777" w:rsidR="00C51AB4" w:rsidRPr="00030EE3" w:rsidRDefault="00C51AB4" w:rsidP="00030EE3">
            <w:pPr>
              <w:pStyle w:val="NoSpacing"/>
              <w:rPr>
                <w:rFonts w:cstheme="minorHAnsi"/>
                <w:sz w:val="24"/>
                <w:szCs w:val="24"/>
              </w:rPr>
            </w:pPr>
            <w:r w:rsidRPr="00030EE3">
              <w:rPr>
                <w:rFonts w:cstheme="minorHAnsi"/>
                <w:sz w:val="24"/>
                <w:szCs w:val="24"/>
              </w:rPr>
              <w:t>Bedroom 2</w:t>
            </w:r>
          </w:p>
        </w:tc>
        <w:tc>
          <w:tcPr>
            <w:tcW w:w="1134" w:type="dxa"/>
          </w:tcPr>
          <w:p w14:paraId="3E0B62AC" w14:textId="77777777" w:rsidR="00C51AB4" w:rsidRPr="00030EE3" w:rsidRDefault="00C51AB4" w:rsidP="00030EE3">
            <w:pPr>
              <w:pStyle w:val="NoSpacing"/>
              <w:rPr>
                <w:rFonts w:cstheme="minorHAnsi"/>
                <w:sz w:val="24"/>
                <w:szCs w:val="24"/>
              </w:rPr>
            </w:pPr>
            <w:r w:rsidRPr="00030EE3">
              <w:rPr>
                <w:rFonts w:cstheme="minorHAnsi"/>
                <w:sz w:val="24"/>
                <w:szCs w:val="24"/>
              </w:rPr>
              <w:t>800</w:t>
            </w:r>
          </w:p>
        </w:tc>
        <w:tc>
          <w:tcPr>
            <w:tcW w:w="1346" w:type="dxa"/>
          </w:tcPr>
          <w:p w14:paraId="55D53980" w14:textId="77777777" w:rsidR="00C51AB4" w:rsidRPr="00030EE3" w:rsidRDefault="00C51AB4" w:rsidP="00030EE3">
            <w:pPr>
              <w:pStyle w:val="NoSpacing"/>
              <w:rPr>
                <w:rFonts w:cstheme="minorHAnsi"/>
                <w:sz w:val="24"/>
                <w:szCs w:val="24"/>
              </w:rPr>
            </w:pPr>
            <w:r w:rsidRPr="00030EE3">
              <w:rPr>
                <w:rFonts w:cstheme="minorHAnsi"/>
                <w:sz w:val="24"/>
                <w:szCs w:val="24"/>
              </w:rPr>
              <w:t>600</w:t>
            </w:r>
          </w:p>
        </w:tc>
        <w:tc>
          <w:tcPr>
            <w:tcW w:w="1502" w:type="dxa"/>
          </w:tcPr>
          <w:p w14:paraId="700BCC3F" w14:textId="77777777" w:rsidR="00C51AB4" w:rsidRPr="00030EE3" w:rsidRDefault="00C51AB4" w:rsidP="00030EE3">
            <w:pPr>
              <w:pStyle w:val="NoSpacing"/>
              <w:rPr>
                <w:rFonts w:cstheme="minorHAnsi"/>
                <w:sz w:val="24"/>
                <w:szCs w:val="24"/>
              </w:rPr>
            </w:pPr>
            <w:r w:rsidRPr="00030EE3">
              <w:rPr>
                <w:rFonts w:cstheme="minorHAnsi"/>
                <w:sz w:val="24"/>
                <w:szCs w:val="24"/>
              </w:rPr>
              <w:t>Double</w:t>
            </w:r>
          </w:p>
        </w:tc>
        <w:tc>
          <w:tcPr>
            <w:tcW w:w="1145" w:type="dxa"/>
          </w:tcPr>
          <w:p w14:paraId="0FA78A8B" w14:textId="77777777" w:rsidR="00C51AB4" w:rsidRPr="00030EE3" w:rsidRDefault="00C51AB4" w:rsidP="00030EE3">
            <w:pPr>
              <w:pStyle w:val="NoSpacing"/>
              <w:rPr>
                <w:rFonts w:cstheme="minorHAnsi"/>
                <w:sz w:val="24"/>
                <w:szCs w:val="24"/>
              </w:rPr>
            </w:pPr>
            <w:r w:rsidRPr="00030EE3">
              <w:rPr>
                <w:rFonts w:cstheme="minorHAnsi"/>
                <w:sz w:val="24"/>
                <w:szCs w:val="24"/>
              </w:rPr>
              <w:t>Yes</w:t>
            </w:r>
          </w:p>
        </w:tc>
      </w:tr>
      <w:tr w:rsidR="00C51AB4" w:rsidRPr="00030EE3" w14:paraId="0A2E0FB1" w14:textId="77777777" w:rsidTr="00901910">
        <w:tc>
          <w:tcPr>
            <w:tcW w:w="1555" w:type="dxa"/>
          </w:tcPr>
          <w:p w14:paraId="655E1E85" w14:textId="77777777" w:rsidR="00C51AB4" w:rsidRPr="00030EE3" w:rsidRDefault="00C51AB4" w:rsidP="00030EE3">
            <w:pPr>
              <w:pStyle w:val="NoSpacing"/>
              <w:rPr>
                <w:rFonts w:cstheme="minorHAnsi"/>
                <w:sz w:val="24"/>
                <w:szCs w:val="24"/>
              </w:rPr>
            </w:pPr>
            <w:r w:rsidRPr="00030EE3">
              <w:rPr>
                <w:rFonts w:cstheme="minorHAnsi"/>
                <w:sz w:val="24"/>
                <w:szCs w:val="24"/>
              </w:rPr>
              <w:t>RF3</w:t>
            </w:r>
          </w:p>
        </w:tc>
        <w:tc>
          <w:tcPr>
            <w:tcW w:w="1417" w:type="dxa"/>
          </w:tcPr>
          <w:p w14:paraId="66C5B80B" w14:textId="77777777" w:rsidR="00C51AB4" w:rsidRPr="00030EE3" w:rsidRDefault="00C51AB4" w:rsidP="00030EE3">
            <w:pPr>
              <w:pStyle w:val="NoSpacing"/>
              <w:rPr>
                <w:rFonts w:cstheme="minorHAnsi"/>
                <w:sz w:val="24"/>
                <w:szCs w:val="24"/>
              </w:rPr>
            </w:pPr>
            <w:r w:rsidRPr="00030EE3">
              <w:rPr>
                <w:rFonts w:cstheme="minorHAnsi"/>
                <w:sz w:val="24"/>
                <w:szCs w:val="24"/>
              </w:rPr>
              <w:t>Bedroom 3</w:t>
            </w:r>
          </w:p>
        </w:tc>
        <w:tc>
          <w:tcPr>
            <w:tcW w:w="1134" w:type="dxa"/>
          </w:tcPr>
          <w:p w14:paraId="4A327522" w14:textId="77777777" w:rsidR="00C51AB4" w:rsidRPr="00030EE3" w:rsidRDefault="00C51AB4" w:rsidP="00030EE3">
            <w:pPr>
              <w:pStyle w:val="NoSpacing"/>
              <w:rPr>
                <w:rFonts w:cstheme="minorHAnsi"/>
                <w:sz w:val="24"/>
                <w:szCs w:val="24"/>
              </w:rPr>
            </w:pPr>
            <w:r w:rsidRPr="00030EE3">
              <w:rPr>
                <w:rFonts w:cstheme="minorHAnsi"/>
                <w:sz w:val="24"/>
                <w:szCs w:val="24"/>
              </w:rPr>
              <w:t>600</w:t>
            </w:r>
          </w:p>
        </w:tc>
        <w:tc>
          <w:tcPr>
            <w:tcW w:w="1346" w:type="dxa"/>
          </w:tcPr>
          <w:p w14:paraId="0CC46BDA" w14:textId="77777777" w:rsidR="00C51AB4" w:rsidRPr="00030EE3" w:rsidRDefault="00C51AB4" w:rsidP="00030EE3">
            <w:pPr>
              <w:pStyle w:val="NoSpacing"/>
              <w:rPr>
                <w:rFonts w:cstheme="minorHAnsi"/>
                <w:sz w:val="24"/>
                <w:szCs w:val="24"/>
              </w:rPr>
            </w:pPr>
            <w:r w:rsidRPr="00030EE3">
              <w:rPr>
                <w:rFonts w:cstheme="minorHAnsi"/>
                <w:sz w:val="24"/>
                <w:szCs w:val="24"/>
              </w:rPr>
              <w:t>600</w:t>
            </w:r>
          </w:p>
        </w:tc>
        <w:tc>
          <w:tcPr>
            <w:tcW w:w="1502" w:type="dxa"/>
          </w:tcPr>
          <w:p w14:paraId="666A3D25" w14:textId="77777777" w:rsidR="00C51AB4" w:rsidRPr="00030EE3" w:rsidRDefault="00C51AB4" w:rsidP="00030EE3">
            <w:pPr>
              <w:pStyle w:val="NoSpacing"/>
              <w:rPr>
                <w:rFonts w:cstheme="minorHAnsi"/>
                <w:sz w:val="24"/>
                <w:szCs w:val="24"/>
              </w:rPr>
            </w:pPr>
            <w:r w:rsidRPr="00030EE3">
              <w:rPr>
                <w:rFonts w:cstheme="minorHAnsi"/>
                <w:sz w:val="24"/>
                <w:szCs w:val="24"/>
              </w:rPr>
              <w:t>Double</w:t>
            </w:r>
          </w:p>
        </w:tc>
        <w:tc>
          <w:tcPr>
            <w:tcW w:w="1145" w:type="dxa"/>
          </w:tcPr>
          <w:p w14:paraId="14B8A211" w14:textId="77777777" w:rsidR="00C51AB4" w:rsidRPr="00030EE3" w:rsidRDefault="00C51AB4" w:rsidP="00030EE3">
            <w:pPr>
              <w:pStyle w:val="NoSpacing"/>
              <w:rPr>
                <w:rFonts w:cstheme="minorHAnsi"/>
                <w:sz w:val="24"/>
                <w:szCs w:val="24"/>
              </w:rPr>
            </w:pPr>
            <w:r w:rsidRPr="00030EE3">
              <w:rPr>
                <w:rFonts w:cstheme="minorHAnsi"/>
                <w:sz w:val="24"/>
                <w:szCs w:val="24"/>
              </w:rPr>
              <w:t>Yes</w:t>
            </w:r>
          </w:p>
        </w:tc>
      </w:tr>
      <w:tr w:rsidR="00C51AB4" w:rsidRPr="00030EE3" w14:paraId="004A4A8A" w14:textId="77777777" w:rsidTr="00901910">
        <w:tc>
          <w:tcPr>
            <w:tcW w:w="1555" w:type="dxa"/>
          </w:tcPr>
          <w:p w14:paraId="241C9E8B" w14:textId="77777777" w:rsidR="00C51AB4" w:rsidRPr="00030EE3" w:rsidRDefault="00C51AB4" w:rsidP="00030EE3">
            <w:pPr>
              <w:pStyle w:val="NoSpacing"/>
              <w:rPr>
                <w:rFonts w:cstheme="minorHAnsi"/>
                <w:sz w:val="24"/>
                <w:szCs w:val="24"/>
              </w:rPr>
            </w:pPr>
            <w:r w:rsidRPr="00030EE3">
              <w:rPr>
                <w:rFonts w:cstheme="minorHAnsi"/>
                <w:sz w:val="24"/>
                <w:szCs w:val="24"/>
              </w:rPr>
              <w:t>RF4</w:t>
            </w:r>
          </w:p>
        </w:tc>
        <w:tc>
          <w:tcPr>
            <w:tcW w:w="1417" w:type="dxa"/>
          </w:tcPr>
          <w:p w14:paraId="78FAF889" w14:textId="77777777" w:rsidR="00C51AB4" w:rsidRPr="00030EE3" w:rsidRDefault="00C51AB4" w:rsidP="00030EE3">
            <w:pPr>
              <w:pStyle w:val="NoSpacing"/>
              <w:rPr>
                <w:rFonts w:cstheme="minorHAnsi"/>
                <w:sz w:val="24"/>
                <w:szCs w:val="24"/>
              </w:rPr>
            </w:pPr>
            <w:r w:rsidRPr="00030EE3">
              <w:rPr>
                <w:rFonts w:cstheme="minorHAnsi"/>
                <w:sz w:val="24"/>
                <w:szCs w:val="24"/>
              </w:rPr>
              <w:t>Bathroom</w:t>
            </w:r>
          </w:p>
        </w:tc>
        <w:tc>
          <w:tcPr>
            <w:tcW w:w="1134" w:type="dxa"/>
          </w:tcPr>
          <w:p w14:paraId="4F1D88E5" w14:textId="77777777" w:rsidR="00C51AB4" w:rsidRPr="00030EE3" w:rsidRDefault="00C51AB4" w:rsidP="00030EE3">
            <w:pPr>
              <w:pStyle w:val="NoSpacing"/>
              <w:rPr>
                <w:rFonts w:cstheme="minorHAnsi"/>
                <w:sz w:val="24"/>
                <w:szCs w:val="24"/>
              </w:rPr>
            </w:pPr>
            <w:r w:rsidRPr="00030EE3">
              <w:rPr>
                <w:rFonts w:cstheme="minorHAnsi"/>
                <w:sz w:val="24"/>
                <w:szCs w:val="24"/>
              </w:rPr>
              <w:t>400</w:t>
            </w:r>
          </w:p>
        </w:tc>
        <w:tc>
          <w:tcPr>
            <w:tcW w:w="1346" w:type="dxa"/>
          </w:tcPr>
          <w:p w14:paraId="3B198D09" w14:textId="77777777" w:rsidR="00C51AB4" w:rsidRPr="00030EE3" w:rsidRDefault="00C51AB4" w:rsidP="00030EE3">
            <w:pPr>
              <w:pStyle w:val="NoSpacing"/>
              <w:rPr>
                <w:rFonts w:cstheme="minorHAnsi"/>
                <w:sz w:val="24"/>
                <w:szCs w:val="24"/>
              </w:rPr>
            </w:pPr>
            <w:r w:rsidRPr="00030EE3">
              <w:rPr>
                <w:rFonts w:cstheme="minorHAnsi"/>
                <w:sz w:val="24"/>
                <w:szCs w:val="24"/>
              </w:rPr>
              <w:t>600</w:t>
            </w:r>
          </w:p>
        </w:tc>
        <w:tc>
          <w:tcPr>
            <w:tcW w:w="1502" w:type="dxa"/>
          </w:tcPr>
          <w:p w14:paraId="5E4475EC" w14:textId="77777777" w:rsidR="00C51AB4" w:rsidRPr="00030EE3" w:rsidRDefault="00C51AB4" w:rsidP="00030EE3">
            <w:pPr>
              <w:pStyle w:val="NoSpacing"/>
              <w:rPr>
                <w:rFonts w:cstheme="minorHAnsi"/>
                <w:sz w:val="24"/>
                <w:szCs w:val="24"/>
              </w:rPr>
            </w:pPr>
            <w:r w:rsidRPr="00030EE3">
              <w:rPr>
                <w:rFonts w:cstheme="minorHAnsi"/>
                <w:sz w:val="24"/>
                <w:szCs w:val="24"/>
              </w:rPr>
              <w:t>Double</w:t>
            </w:r>
          </w:p>
        </w:tc>
        <w:tc>
          <w:tcPr>
            <w:tcW w:w="1145" w:type="dxa"/>
          </w:tcPr>
          <w:p w14:paraId="036CCEE8" w14:textId="77777777" w:rsidR="00C51AB4" w:rsidRPr="00030EE3" w:rsidRDefault="00C51AB4" w:rsidP="00030EE3">
            <w:pPr>
              <w:pStyle w:val="NoSpacing"/>
              <w:rPr>
                <w:rFonts w:cstheme="minorHAnsi"/>
                <w:sz w:val="24"/>
                <w:szCs w:val="24"/>
              </w:rPr>
            </w:pPr>
            <w:r w:rsidRPr="00030EE3">
              <w:rPr>
                <w:rFonts w:cstheme="minorHAnsi"/>
                <w:sz w:val="24"/>
                <w:szCs w:val="24"/>
              </w:rPr>
              <w:t>Yes</w:t>
            </w:r>
          </w:p>
        </w:tc>
      </w:tr>
    </w:tbl>
    <w:p w14:paraId="101845BF" w14:textId="77777777" w:rsidR="0070694B" w:rsidRPr="00030EE3" w:rsidRDefault="0070694B" w:rsidP="00030EE3">
      <w:pPr>
        <w:pStyle w:val="NoSpacing"/>
      </w:pPr>
    </w:p>
    <w:p w14:paraId="26BD4B8B" w14:textId="5EA849B8" w:rsidR="0070694B" w:rsidRDefault="0070694B" w:rsidP="00030EE3">
      <w:pPr>
        <w:pStyle w:val="NoSpacing"/>
        <w:rPr>
          <w:sz w:val="28"/>
          <w:szCs w:val="28"/>
          <w:u w:val="single"/>
        </w:rPr>
      </w:pPr>
      <w:r w:rsidRPr="00030EE3">
        <w:rPr>
          <w:sz w:val="28"/>
          <w:szCs w:val="28"/>
          <w:u w:val="single"/>
        </w:rPr>
        <w:t>Domestic Hot Water</w:t>
      </w:r>
    </w:p>
    <w:p w14:paraId="54B45843" w14:textId="77777777" w:rsidR="00030EE3" w:rsidRPr="00030EE3" w:rsidRDefault="00030EE3" w:rsidP="00030EE3">
      <w:pPr>
        <w:pStyle w:val="NoSpacing"/>
        <w:rPr>
          <w:sz w:val="28"/>
          <w:szCs w:val="28"/>
          <w:u w:val="single"/>
        </w:rPr>
      </w:pPr>
    </w:p>
    <w:p w14:paraId="40E38F6B" w14:textId="0DBC5E95" w:rsidR="0034329F" w:rsidRDefault="0034329F" w:rsidP="00030EE3">
      <w:pPr>
        <w:pStyle w:val="NoSpacing"/>
      </w:pPr>
      <w:r w:rsidRPr="00030EE3">
        <w:t xml:space="preserve">The mains stop cock is sited in the kitchen and the combi boiler is in the airing cupboard. The joists are running </w:t>
      </w:r>
      <w:r w:rsidR="00CC367F" w:rsidRPr="00030EE3">
        <w:t xml:space="preserve">vertically so I have tried my upmost to keep them running North to South. It makes sense to </w:t>
      </w:r>
      <w:proofErr w:type="gramStart"/>
      <w:r w:rsidR="00CC367F" w:rsidRPr="00030EE3">
        <w:t>rise up</w:t>
      </w:r>
      <w:proofErr w:type="gramEnd"/>
      <w:r w:rsidR="00CC367F" w:rsidRPr="00030EE3">
        <w:t xml:space="preserve"> to the second floor in one location for a hot and cold feed but that at times can be restricted.</w:t>
      </w:r>
    </w:p>
    <w:p w14:paraId="1163536D" w14:textId="77777777" w:rsidR="008D3AF4" w:rsidRDefault="008D3AF4" w:rsidP="00030EE3">
      <w:pPr>
        <w:pStyle w:val="NoSpacing"/>
      </w:pPr>
    </w:p>
    <w:p w14:paraId="7927747F" w14:textId="5467493B" w:rsidR="0070694B" w:rsidRPr="00030EE3" w:rsidRDefault="0070694B" w:rsidP="00030EE3">
      <w:pPr>
        <w:pStyle w:val="NoSpacing"/>
        <w:rPr>
          <w:sz w:val="28"/>
          <w:szCs w:val="28"/>
          <w:u w:val="single"/>
        </w:rPr>
      </w:pPr>
      <w:r w:rsidRPr="00030EE3">
        <w:rPr>
          <w:sz w:val="28"/>
          <w:szCs w:val="28"/>
          <w:u w:val="single"/>
        </w:rPr>
        <w:t>Sprinklers</w:t>
      </w:r>
    </w:p>
    <w:p w14:paraId="2352E450" w14:textId="77777777" w:rsidR="00D31242" w:rsidRPr="00030EE3" w:rsidRDefault="00D31242" w:rsidP="00030EE3">
      <w:pPr>
        <w:pStyle w:val="NoSpacing"/>
      </w:pPr>
    </w:p>
    <w:p w14:paraId="2628A78B" w14:textId="5EA4617F" w:rsidR="00D31242" w:rsidRDefault="00D31242" w:rsidP="00030EE3">
      <w:pPr>
        <w:pStyle w:val="NoSpacing"/>
      </w:pPr>
      <w:r w:rsidRPr="00030EE3">
        <w:t xml:space="preserve">Welsh government legislation states that all new houses / flats need to have fire sprinkler systems. It’s </w:t>
      </w:r>
      <w:r w:rsidR="00146F60" w:rsidRPr="00030EE3">
        <w:t>detailed</w:t>
      </w:r>
      <w:r w:rsidRPr="00030EE3">
        <w:t xml:space="preserve"> in the Domestic Fire Safety (Wales) Measure and the design must meet the Water Supply (Water Fittings) Regulations 1999</w:t>
      </w:r>
      <w:r w:rsidR="00146F60" w:rsidRPr="00030EE3">
        <w:t xml:space="preserve">. Welsh Water would then inspect it to make sure it meets regulation. </w:t>
      </w:r>
      <w:r w:rsidR="004965DC">
        <w:t>(</w:t>
      </w:r>
      <w:r w:rsidR="004965DC" w:rsidRPr="004965DC">
        <w:t>Welsh Water</w:t>
      </w:r>
      <w:r w:rsidR="004965DC">
        <w:t xml:space="preserve">, </w:t>
      </w:r>
      <w:r w:rsidR="004965DC" w:rsidRPr="004965DC">
        <w:t>2025). </w:t>
      </w:r>
    </w:p>
    <w:p w14:paraId="68A593D1" w14:textId="77777777" w:rsidR="004F061E" w:rsidRDefault="004F061E" w:rsidP="00030EE3">
      <w:pPr>
        <w:pStyle w:val="NoSpacing"/>
        <w:rPr>
          <w:u w:val="dotted"/>
        </w:rPr>
      </w:pPr>
      <w:bookmarkStart w:id="5" w:name="_Hlk188029112"/>
    </w:p>
    <w:p w14:paraId="14E7B324" w14:textId="77777777" w:rsidR="006F70DB" w:rsidRDefault="006F70DB" w:rsidP="00030EE3">
      <w:pPr>
        <w:pStyle w:val="NoSpacing"/>
        <w:rPr>
          <w:u w:val="dotted"/>
        </w:rPr>
      </w:pPr>
    </w:p>
    <w:p w14:paraId="260C9F9F" w14:textId="77777777" w:rsidR="006F70DB" w:rsidRDefault="006F70DB" w:rsidP="00030EE3">
      <w:pPr>
        <w:pStyle w:val="NoSpacing"/>
        <w:rPr>
          <w:u w:val="dotted"/>
        </w:rPr>
      </w:pPr>
    </w:p>
    <w:p w14:paraId="3A2EA41A" w14:textId="77777777" w:rsidR="006F70DB" w:rsidRDefault="006F70DB" w:rsidP="00030EE3">
      <w:pPr>
        <w:pStyle w:val="NoSpacing"/>
        <w:rPr>
          <w:u w:val="dotted"/>
        </w:rPr>
      </w:pPr>
    </w:p>
    <w:p w14:paraId="6656A7E5" w14:textId="77777777" w:rsidR="006F70DB" w:rsidRDefault="006F70DB" w:rsidP="00030EE3">
      <w:pPr>
        <w:pStyle w:val="NoSpacing"/>
        <w:rPr>
          <w:u w:val="dotted"/>
        </w:rPr>
      </w:pPr>
    </w:p>
    <w:p w14:paraId="6D28060D" w14:textId="77777777" w:rsidR="006F70DB" w:rsidRDefault="006F70DB" w:rsidP="00030EE3">
      <w:pPr>
        <w:pStyle w:val="NoSpacing"/>
        <w:rPr>
          <w:u w:val="dotted"/>
        </w:rPr>
      </w:pPr>
    </w:p>
    <w:p w14:paraId="60C148B9" w14:textId="77777777" w:rsidR="006F70DB" w:rsidRDefault="006F70DB" w:rsidP="00030EE3">
      <w:pPr>
        <w:pStyle w:val="NoSpacing"/>
        <w:rPr>
          <w:u w:val="dotted"/>
        </w:rPr>
      </w:pPr>
    </w:p>
    <w:p w14:paraId="656FB484" w14:textId="77777777" w:rsidR="006F70DB" w:rsidRDefault="006F70DB" w:rsidP="00030EE3">
      <w:pPr>
        <w:pStyle w:val="NoSpacing"/>
        <w:rPr>
          <w:u w:val="dotted"/>
        </w:rPr>
      </w:pPr>
    </w:p>
    <w:p w14:paraId="36C90B51" w14:textId="77777777" w:rsidR="006F70DB" w:rsidRDefault="006F70DB" w:rsidP="00030EE3">
      <w:pPr>
        <w:pStyle w:val="NoSpacing"/>
        <w:rPr>
          <w:u w:val="dotted"/>
        </w:rPr>
      </w:pPr>
    </w:p>
    <w:p w14:paraId="4B4D756E" w14:textId="77777777" w:rsidR="006F70DB" w:rsidRDefault="006F70DB" w:rsidP="00030EE3">
      <w:pPr>
        <w:pStyle w:val="NoSpacing"/>
        <w:rPr>
          <w:u w:val="dotted"/>
        </w:rPr>
      </w:pPr>
    </w:p>
    <w:p w14:paraId="6C1BABB1" w14:textId="77777777" w:rsidR="006F70DB" w:rsidRDefault="006F70DB" w:rsidP="00030EE3">
      <w:pPr>
        <w:pStyle w:val="NoSpacing"/>
        <w:rPr>
          <w:u w:val="dotted"/>
        </w:rPr>
      </w:pPr>
    </w:p>
    <w:p w14:paraId="536683D3" w14:textId="759EE748" w:rsidR="005C3A0C" w:rsidRPr="006D2E89" w:rsidRDefault="006D2E89" w:rsidP="00030EE3">
      <w:pPr>
        <w:pStyle w:val="NoSpacing"/>
        <w:rPr>
          <w:u w:val="dotted"/>
        </w:rPr>
      </w:pPr>
      <w:r w:rsidRPr="006D2E89">
        <w:rPr>
          <w:u w:val="dotted"/>
        </w:rPr>
        <w:lastRenderedPageBreak/>
        <w:t>Ground Floor Plan to include Heating &amp; Domestic Hot Water</w:t>
      </w:r>
      <w:bookmarkEnd w:id="5"/>
    </w:p>
    <w:p w14:paraId="18705D27" w14:textId="77777777" w:rsidR="005C3A0C" w:rsidRDefault="005C3A0C" w:rsidP="00030EE3">
      <w:pPr>
        <w:pStyle w:val="NoSpacing"/>
      </w:pPr>
    </w:p>
    <w:p w14:paraId="3D20702E" w14:textId="3112E87A" w:rsidR="005C3A0C" w:rsidRPr="00030EE3" w:rsidRDefault="006D2E89" w:rsidP="00030EE3">
      <w:pPr>
        <w:pStyle w:val="NoSpacing"/>
      </w:pPr>
      <w:r>
        <w:rPr>
          <w:noProof/>
        </w:rPr>
        <w:drawing>
          <wp:inline distT="0" distB="0" distL="0" distR="0" wp14:anchorId="730EF9FE" wp14:editId="6B099723">
            <wp:extent cx="5731510" cy="7570470"/>
            <wp:effectExtent l="19050" t="19050" r="21590" b="11430"/>
            <wp:docPr id="55503703" name="Picture 1" descr="A screen shot of a bluepr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03703" name="Picture 1" descr="A screen shot of a blueprint&#10;&#10;Description automatically generated"/>
                    <pic:cNvPicPr/>
                  </pic:nvPicPr>
                  <pic:blipFill>
                    <a:blip r:embed="rId14"/>
                    <a:stretch>
                      <a:fillRect/>
                    </a:stretch>
                  </pic:blipFill>
                  <pic:spPr>
                    <a:xfrm>
                      <a:off x="0" y="0"/>
                      <a:ext cx="5731510" cy="7570470"/>
                    </a:xfrm>
                    <a:prstGeom prst="rect">
                      <a:avLst/>
                    </a:prstGeom>
                    <a:ln>
                      <a:solidFill>
                        <a:schemeClr val="tx1"/>
                      </a:solidFill>
                    </a:ln>
                  </pic:spPr>
                </pic:pic>
              </a:graphicData>
            </a:graphic>
          </wp:inline>
        </w:drawing>
      </w:r>
    </w:p>
    <w:p w14:paraId="15185527" w14:textId="77777777" w:rsidR="00D31242" w:rsidRDefault="00D31242" w:rsidP="00030EE3">
      <w:pPr>
        <w:pStyle w:val="NoSpacing"/>
      </w:pPr>
    </w:p>
    <w:p w14:paraId="5D5BC231" w14:textId="77777777" w:rsidR="006D2E89" w:rsidRDefault="006D2E89" w:rsidP="00030EE3">
      <w:pPr>
        <w:pStyle w:val="NoSpacing"/>
      </w:pPr>
    </w:p>
    <w:p w14:paraId="4596C3CC" w14:textId="77777777" w:rsidR="006D2E89" w:rsidRDefault="006D2E89" w:rsidP="00030EE3">
      <w:pPr>
        <w:pStyle w:val="NoSpacing"/>
      </w:pPr>
    </w:p>
    <w:p w14:paraId="5D99DE59" w14:textId="77777777" w:rsidR="0070713D" w:rsidRDefault="0070713D" w:rsidP="00030EE3">
      <w:pPr>
        <w:pStyle w:val="NoSpacing"/>
        <w:rPr>
          <w:u w:val="dotted"/>
        </w:rPr>
      </w:pPr>
    </w:p>
    <w:p w14:paraId="08D0A33F" w14:textId="219B4B06" w:rsidR="006D2E89" w:rsidRDefault="006D2E89" w:rsidP="00030EE3">
      <w:pPr>
        <w:pStyle w:val="NoSpacing"/>
        <w:rPr>
          <w:u w:val="dotted"/>
        </w:rPr>
      </w:pPr>
      <w:r w:rsidRPr="006D2E89">
        <w:rPr>
          <w:u w:val="dotted"/>
        </w:rPr>
        <w:lastRenderedPageBreak/>
        <w:t>First Floor Plans to include Heating &amp; Domestic Hot Water</w:t>
      </w:r>
    </w:p>
    <w:p w14:paraId="78BDB8F4" w14:textId="77777777" w:rsidR="006D2E89" w:rsidRDefault="006D2E89" w:rsidP="00030EE3">
      <w:pPr>
        <w:pStyle w:val="NoSpacing"/>
        <w:rPr>
          <w:u w:val="dotted"/>
        </w:rPr>
      </w:pPr>
    </w:p>
    <w:p w14:paraId="7D5078BB" w14:textId="72102A1C" w:rsidR="006D2E89" w:rsidRPr="006D2E89" w:rsidRDefault="006D2E89" w:rsidP="00030EE3">
      <w:pPr>
        <w:pStyle w:val="NoSpacing"/>
        <w:rPr>
          <w:u w:val="dotted"/>
        </w:rPr>
      </w:pPr>
      <w:r>
        <w:rPr>
          <w:noProof/>
        </w:rPr>
        <w:drawing>
          <wp:inline distT="0" distB="0" distL="0" distR="0" wp14:anchorId="327615BA" wp14:editId="0075D4E2">
            <wp:extent cx="2552700" cy="4351984"/>
            <wp:effectExtent l="19050" t="19050" r="19050" b="10795"/>
            <wp:docPr id="1443025485" name="Picture 1" descr="A drawing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025485" name="Picture 1" descr="A drawing of a house&#10;&#10;Description automatically generated"/>
                    <pic:cNvPicPr/>
                  </pic:nvPicPr>
                  <pic:blipFill>
                    <a:blip r:embed="rId15"/>
                    <a:stretch>
                      <a:fillRect/>
                    </a:stretch>
                  </pic:blipFill>
                  <pic:spPr>
                    <a:xfrm>
                      <a:off x="0" y="0"/>
                      <a:ext cx="2553219" cy="4352868"/>
                    </a:xfrm>
                    <a:prstGeom prst="rect">
                      <a:avLst/>
                    </a:prstGeom>
                    <a:ln>
                      <a:solidFill>
                        <a:schemeClr val="tx1"/>
                      </a:solidFill>
                    </a:ln>
                  </pic:spPr>
                </pic:pic>
              </a:graphicData>
            </a:graphic>
          </wp:inline>
        </w:drawing>
      </w:r>
      <w:r w:rsidRPr="006D2E89">
        <w:rPr>
          <w:noProof/>
        </w:rPr>
        <w:t xml:space="preserve"> </w:t>
      </w:r>
      <w:r>
        <w:rPr>
          <w:noProof/>
        </w:rPr>
        <w:t xml:space="preserve">        </w:t>
      </w:r>
      <w:r>
        <w:rPr>
          <w:noProof/>
        </w:rPr>
        <w:drawing>
          <wp:inline distT="0" distB="0" distL="0" distR="0" wp14:anchorId="445D818D" wp14:editId="10440446">
            <wp:extent cx="2622550" cy="4356015"/>
            <wp:effectExtent l="19050" t="19050" r="25400" b="26035"/>
            <wp:docPr id="744612243" name="Picture 1" descr="A floor plan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612243" name="Picture 1" descr="A floor plan of a house&#10;&#10;Description automatically generated"/>
                    <pic:cNvPicPr/>
                  </pic:nvPicPr>
                  <pic:blipFill>
                    <a:blip r:embed="rId16"/>
                    <a:stretch>
                      <a:fillRect/>
                    </a:stretch>
                  </pic:blipFill>
                  <pic:spPr>
                    <a:xfrm>
                      <a:off x="0" y="0"/>
                      <a:ext cx="2651603" cy="4404271"/>
                    </a:xfrm>
                    <a:prstGeom prst="rect">
                      <a:avLst/>
                    </a:prstGeom>
                    <a:ln>
                      <a:solidFill>
                        <a:schemeClr val="tx1"/>
                      </a:solidFill>
                    </a:ln>
                  </pic:spPr>
                </pic:pic>
              </a:graphicData>
            </a:graphic>
          </wp:inline>
        </w:drawing>
      </w:r>
    </w:p>
    <w:p w14:paraId="01AAA3B0" w14:textId="12B92F19" w:rsidR="003950AC" w:rsidRDefault="006D2E89" w:rsidP="003950AC">
      <w:pPr>
        <w:pStyle w:val="NoSpacing"/>
      </w:pPr>
      <w:r>
        <w:t xml:space="preserve">             1</w:t>
      </w:r>
      <w:r w:rsidRPr="006D2E89">
        <w:rPr>
          <w:vertAlign w:val="superscript"/>
        </w:rPr>
        <w:t>st</w:t>
      </w:r>
      <w:r>
        <w:t xml:space="preserve"> Floor Heating Plan                                                      1</w:t>
      </w:r>
      <w:r w:rsidRPr="006D2E89">
        <w:rPr>
          <w:vertAlign w:val="superscript"/>
        </w:rPr>
        <w:t>st</w:t>
      </w:r>
      <w:r>
        <w:t xml:space="preserve"> Floor DHW Plan</w:t>
      </w:r>
    </w:p>
    <w:p w14:paraId="45D625BC" w14:textId="77777777" w:rsidR="006D2E89" w:rsidRDefault="006D2E89" w:rsidP="003950AC">
      <w:pPr>
        <w:pStyle w:val="NoSpacing"/>
        <w:jc w:val="center"/>
        <w:rPr>
          <w:sz w:val="28"/>
          <w:szCs w:val="28"/>
          <w:u w:val="single"/>
        </w:rPr>
      </w:pPr>
    </w:p>
    <w:p w14:paraId="60314D50" w14:textId="77777777" w:rsidR="006D2E89" w:rsidRDefault="006D2E89" w:rsidP="003950AC">
      <w:pPr>
        <w:pStyle w:val="NoSpacing"/>
        <w:jc w:val="center"/>
        <w:rPr>
          <w:sz w:val="28"/>
          <w:szCs w:val="28"/>
          <w:u w:val="single"/>
        </w:rPr>
      </w:pPr>
    </w:p>
    <w:p w14:paraId="00E45EE9" w14:textId="77777777" w:rsidR="004F061E" w:rsidRPr="00030EE3" w:rsidRDefault="004F061E" w:rsidP="004F061E">
      <w:pPr>
        <w:pStyle w:val="NoSpacing"/>
        <w:rPr>
          <w:sz w:val="28"/>
          <w:szCs w:val="28"/>
          <w:u w:val="single"/>
        </w:rPr>
      </w:pPr>
      <w:r w:rsidRPr="00030EE3">
        <w:rPr>
          <w:sz w:val="28"/>
          <w:szCs w:val="28"/>
          <w:u w:val="single"/>
        </w:rPr>
        <w:t>Above &amp; below Drainage</w:t>
      </w:r>
    </w:p>
    <w:p w14:paraId="5419B728" w14:textId="77777777" w:rsidR="004F061E" w:rsidRPr="00030EE3" w:rsidRDefault="004F061E" w:rsidP="004F061E">
      <w:pPr>
        <w:pStyle w:val="NoSpacing"/>
      </w:pPr>
    </w:p>
    <w:p w14:paraId="7994614E" w14:textId="2C12F985" w:rsidR="004F061E" w:rsidRDefault="004F061E" w:rsidP="004F061E">
      <w:pPr>
        <w:pStyle w:val="NoSpacing"/>
      </w:pPr>
      <w:r w:rsidRPr="00030EE3">
        <w:t>Approved Document H in the Building Regulations 2010 needs to be followed for new builds. This document includes regulations on foul water drainage, wastewater treatment systems / cesspools, rainwater drainage, building over sewers, sperate systems of drainage and solid waste storage. This is set by the Welsh Government.</w:t>
      </w:r>
      <w:r w:rsidR="006F70DB">
        <w:t xml:space="preserve"> </w:t>
      </w:r>
      <w:r w:rsidR="004C238B">
        <w:t>Above &amp; below drainage plans to be determined in final draft.</w:t>
      </w:r>
      <w:r w:rsidR="00C30A0B">
        <w:t xml:space="preserve"> (</w:t>
      </w:r>
      <w:r w:rsidR="00C30A0B" w:rsidRPr="00C30A0B">
        <w:t>Welsh Government</w:t>
      </w:r>
      <w:r w:rsidR="00C30A0B">
        <w:t>, 2017)</w:t>
      </w:r>
      <w:r w:rsidR="00C30A0B" w:rsidRPr="00C30A0B">
        <w:t> </w:t>
      </w:r>
    </w:p>
    <w:p w14:paraId="065616C1" w14:textId="77777777" w:rsidR="006D2E89" w:rsidRDefault="006D2E89" w:rsidP="003950AC">
      <w:pPr>
        <w:pStyle w:val="NoSpacing"/>
        <w:jc w:val="center"/>
        <w:rPr>
          <w:sz w:val="28"/>
          <w:szCs w:val="28"/>
          <w:u w:val="single"/>
        </w:rPr>
      </w:pPr>
    </w:p>
    <w:p w14:paraId="163BF7DA" w14:textId="77777777" w:rsidR="006D2E89" w:rsidRDefault="006D2E89" w:rsidP="003950AC">
      <w:pPr>
        <w:pStyle w:val="NoSpacing"/>
        <w:jc w:val="center"/>
        <w:rPr>
          <w:sz w:val="28"/>
          <w:szCs w:val="28"/>
          <w:u w:val="single"/>
        </w:rPr>
      </w:pPr>
    </w:p>
    <w:p w14:paraId="3CF9AB25" w14:textId="77777777" w:rsidR="006D2E89" w:rsidRDefault="006D2E89" w:rsidP="003950AC">
      <w:pPr>
        <w:pStyle w:val="NoSpacing"/>
        <w:jc w:val="center"/>
        <w:rPr>
          <w:sz w:val="28"/>
          <w:szCs w:val="28"/>
          <w:u w:val="single"/>
        </w:rPr>
      </w:pPr>
    </w:p>
    <w:p w14:paraId="72868149" w14:textId="77777777" w:rsidR="006D2E89" w:rsidRDefault="006D2E89" w:rsidP="003950AC">
      <w:pPr>
        <w:pStyle w:val="NoSpacing"/>
        <w:jc w:val="center"/>
        <w:rPr>
          <w:sz w:val="28"/>
          <w:szCs w:val="28"/>
          <w:u w:val="single"/>
        </w:rPr>
      </w:pPr>
    </w:p>
    <w:p w14:paraId="7564C5C8" w14:textId="77777777" w:rsidR="006D2E89" w:rsidRDefault="006D2E89" w:rsidP="003950AC">
      <w:pPr>
        <w:pStyle w:val="NoSpacing"/>
        <w:jc w:val="center"/>
        <w:rPr>
          <w:sz w:val="28"/>
          <w:szCs w:val="28"/>
          <w:u w:val="single"/>
        </w:rPr>
      </w:pPr>
    </w:p>
    <w:p w14:paraId="63A5D739" w14:textId="77777777" w:rsidR="006D2E89" w:rsidRDefault="006D2E89" w:rsidP="003950AC">
      <w:pPr>
        <w:pStyle w:val="NoSpacing"/>
        <w:jc w:val="center"/>
        <w:rPr>
          <w:sz w:val="28"/>
          <w:szCs w:val="28"/>
          <w:u w:val="single"/>
        </w:rPr>
      </w:pPr>
    </w:p>
    <w:p w14:paraId="348A9137" w14:textId="77777777" w:rsidR="006D2E89" w:rsidRDefault="006D2E89" w:rsidP="003950AC">
      <w:pPr>
        <w:pStyle w:val="NoSpacing"/>
        <w:jc w:val="center"/>
        <w:rPr>
          <w:sz w:val="28"/>
          <w:szCs w:val="28"/>
          <w:u w:val="single"/>
        </w:rPr>
      </w:pPr>
    </w:p>
    <w:p w14:paraId="4C91E692" w14:textId="77777777" w:rsidR="006D2E89" w:rsidRDefault="006D2E89" w:rsidP="003950AC">
      <w:pPr>
        <w:pStyle w:val="NoSpacing"/>
        <w:jc w:val="center"/>
        <w:rPr>
          <w:sz w:val="28"/>
          <w:szCs w:val="28"/>
          <w:u w:val="single"/>
        </w:rPr>
      </w:pPr>
    </w:p>
    <w:p w14:paraId="1CDA858D" w14:textId="77777777" w:rsidR="004C238B" w:rsidRDefault="004C238B" w:rsidP="004C238B">
      <w:pPr>
        <w:pStyle w:val="NoSpacing"/>
        <w:rPr>
          <w:sz w:val="28"/>
          <w:szCs w:val="28"/>
          <w:u w:val="single"/>
        </w:rPr>
      </w:pPr>
    </w:p>
    <w:p w14:paraId="724756A2" w14:textId="4C2AB124" w:rsidR="007830CF" w:rsidRPr="00030EE3" w:rsidRDefault="007830CF" w:rsidP="004C238B">
      <w:pPr>
        <w:pStyle w:val="NoSpacing"/>
        <w:jc w:val="center"/>
      </w:pPr>
      <w:r w:rsidRPr="00030EE3">
        <w:rPr>
          <w:sz w:val="28"/>
          <w:szCs w:val="28"/>
          <w:u w:val="single"/>
        </w:rPr>
        <w:t>References</w:t>
      </w:r>
    </w:p>
    <w:p w14:paraId="14AD4218" w14:textId="77777777" w:rsidR="007830CF" w:rsidRPr="00030EE3" w:rsidRDefault="007830CF" w:rsidP="00030EE3">
      <w:pPr>
        <w:pStyle w:val="NoSpacing"/>
      </w:pPr>
    </w:p>
    <w:p w14:paraId="57C04F22" w14:textId="7DF4F57F" w:rsidR="002C243F" w:rsidRDefault="002C243F" w:rsidP="00030EE3">
      <w:pPr>
        <w:pStyle w:val="NoSpacing"/>
      </w:pPr>
      <w:bookmarkStart w:id="6" w:name="_Hlk188037947"/>
      <w:bookmarkStart w:id="7" w:name="_Hlk188016626"/>
      <w:r w:rsidRPr="002C243F">
        <w:t>Advance Electronics Ltd. (2014). </w:t>
      </w:r>
      <w:bookmarkEnd w:id="6"/>
      <w:r w:rsidRPr="002C243F">
        <w:rPr>
          <w:i/>
          <w:iCs/>
        </w:rPr>
        <w:t>Beginners Guide to Circuit Protection</w:t>
      </w:r>
      <w:r w:rsidRPr="002C243F">
        <w:t>. [Online]. ADVANCE. Available at: https://www.aelgroup.co.uk/hb/hb040.php [Accessed 17 January 2025].</w:t>
      </w:r>
    </w:p>
    <w:p w14:paraId="6F5F91BB" w14:textId="77777777" w:rsidR="002C243F" w:rsidRDefault="002C243F" w:rsidP="00030EE3">
      <w:pPr>
        <w:pStyle w:val="NoSpacing"/>
      </w:pPr>
    </w:p>
    <w:p w14:paraId="2FABFC2C" w14:textId="07A8BCCC" w:rsidR="007830CF" w:rsidRPr="00030EE3" w:rsidRDefault="007830CF" w:rsidP="00030EE3">
      <w:pPr>
        <w:pStyle w:val="NoSpacing"/>
      </w:pPr>
      <w:r w:rsidRPr="00030EE3">
        <w:t>City &amp; Guilds. (2025). </w:t>
      </w:r>
      <w:bookmarkEnd w:id="7"/>
      <w:r w:rsidRPr="00030EE3">
        <w:rPr>
          <w:i/>
          <w:iCs/>
        </w:rPr>
        <w:t xml:space="preserve">What is the 18th Edition and Why is it so </w:t>
      </w:r>
      <w:proofErr w:type="gramStart"/>
      <w:r w:rsidRPr="00030EE3">
        <w:rPr>
          <w:i/>
          <w:iCs/>
        </w:rPr>
        <w:t>Important?</w:t>
      </w:r>
      <w:r w:rsidRPr="00030EE3">
        <w:t>.</w:t>
      </w:r>
      <w:proofErr w:type="gramEnd"/>
      <w:r w:rsidRPr="00030EE3">
        <w:t xml:space="preserve"> [Online]. City &amp; Guilds Training. Available at: https://www.tradeskills4u.co.uk/blog/what-is-the-18th-edition#:~:text=Understanding%20the%2018th%20E [Accessed 16 January 2025].</w:t>
      </w:r>
    </w:p>
    <w:p w14:paraId="1E09C759" w14:textId="77777777" w:rsidR="00A95ABD" w:rsidRPr="00030EE3" w:rsidRDefault="00A95ABD" w:rsidP="00030EE3">
      <w:pPr>
        <w:pStyle w:val="NoSpacing"/>
      </w:pPr>
    </w:p>
    <w:p w14:paraId="0A3EB503" w14:textId="43EEDCE9" w:rsidR="00EB1F99" w:rsidRPr="00030EE3" w:rsidRDefault="00A95ABD" w:rsidP="00030EE3">
      <w:pPr>
        <w:pStyle w:val="NoSpacing"/>
      </w:pPr>
      <w:bookmarkStart w:id="8" w:name="_Hlk188016671"/>
      <w:r w:rsidRPr="00030EE3">
        <w:t>CITY PLUMBING. (2025). </w:t>
      </w:r>
      <w:bookmarkEnd w:id="8"/>
      <w:r w:rsidRPr="00030EE3">
        <w:rPr>
          <w:i/>
          <w:iCs/>
        </w:rPr>
        <w:t>Heat Loss Calculator</w:t>
      </w:r>
      <w:r w:rsidRPr="00030EE3">
        <w:t>. [Online]. CITY PLUMBING. Available at: https://www.cityplumbing.co.uk/heat-loss-calculator [Accessed 16 January 2025].</w:t>
      </w:r>
    </w:p>
    <w:p w14:paraId="3E6CA867" w14:textId="77777777" w:rsidR="00146F60" w:rsidRDefault="00146F60" w:rsidP="00030EE3">
      <w:pPr>
        <w:pStyle w:val="NoSpacing"/>
      </w:pPr>
    </w:p>
    <w:p w14:paraId="2C3B8F50" w14:textId="3C0CB621" w:rsidR="002F3585" w:rsidRDefault="002F3585" w:rsidP="00030EE3">
      <w:pPr>
        <w:pStyle w:val="NoSpacing"/>
      </w:pPr>
      <w:bookmarkStart w:id="9" w:name="_Hlk188043732"/>
      <w:proofErr w:type="spellStart"/>
      <w:r w:rsidRPr="002F3585">
        <w:t>envirovent</w:t>
      </w:r>
      <w:proofErr w:type="spellEnd"/>
      <w:r w:rsidRPr="002F3585">
        <w:t>. (2025). </w:t>
      </w:r>
      <w:bookmarkEnd w:id="9"/>
      <w:r w:rsidRPr="002F3585">
        <w:rPr>
          <w:i/>
          <w:iCs/>
        </w:rPr>
        <w:t>Building Regulations Approved Document F (Ventilation) - England and Wales &amp; Domestic Technical Handbook - Scotland</w:t>
      </w:r>
      <w:r w:rsidRPr="002F3585">
        <w:t xml:space="preserve">. [Online]. </w:t>
      </w:r>
      <w:proofErr w:type="spellStart"/>
      <w:r w:rsidRPr="002F3585">
        <w:t>envirovent</w:t>
      </w:r>
      <w:proofErr w:type="spellEnd"/>
      <w:r w:rsidRPr="002F3585">
        <w:t>. Available at: https://www.envirovent.com/help-and-advice/building-regulations/#:~:text=Ventilation%20Strategies,re [Accessed 17 January 2025].</w:t>
      </w:r>
    </w:p>
    <w:p w14:paraId="07B41011" w14:textId="77777777" w:rsidR="002F3585" w:rsidRPr="00030EE3" w:rsidRDefault="002F3585" w:rsidP="00030EE3">
      <w:pPr>
        <w:pStyle w:val="NoSpacing"/>
      </w:pPr>
    </w:p>
    <w:p w14:paraId="372429D6" w14:textId="16D1EB9C" w:rsidR="00146F60" w:rsidRPr="00030EE3" w:rsidRDefault="00146F60" w:rsidP="00030EE3">
      <w:pPr>
        <w:pStyle w:val="NoSpacing"/>
      </w:pPr>
      <w:r w:rsidRPr="00030EE3">
        <w:t>Welsh Water. (2025). </w:t>
      </w:r>
      <w:r w:rsidRPr="00030EE3">
        <w:rPr>
          <w:i/>
          <w:iCs/>
        </w:rPr>
        <w:t>Fire Sprinklers</w:t>
      </w:r>
      <w:r w:rsidRPr="00030EE3">
        <w:t>. [Online]. Welsh Water. Available at: https://developers.dwrcymru.com/en/help-advice/regulation-to-be-aware-of/fire-sprinklers [Accessed 16 January 2025].</w:t>
      </w:r>
    </w:p>
    <w:p w14:paraId="634690B6" w14:textId="77777777" w:rsidR="00EB1F99" w:rsidRPr="00030EE3" w:rsidRDefault="00EB1F99" w:rsidP="00030EE3">
      <w:pPr>
        <w:pStyle w:val="NoSpacing"/>
      </w:pPr>
    </w:p>
    <w:p w14:paraId="6B6B9543" w14:textId="17E07099" w:rsidR="00EB1F99" w:rsidRDefault="00EB1F99" w:rsidP="00030EE3">
      <w:pPr>
        <w:pStyle w:val="NoSpacing"/>
      </w:pPr>
      <w:r w:rsidRPr="00030EE3">
        <w:t>GL. (2025). </w:t>
      </w:r>
      <w:r w:rsidRPr="00030EE3">
        <w:rPr>
          <w:i/>
          <w:iCs/>
        </w:rPr>
        <w:t>Part L of the 2021 Building Regulations</w:t>
      </w:r>
      <w:r w:rsidRPr="00030EE3">
        <w:t>. [Online]. GL. Available at: https://gl-e.uk/part-l-of-the-2022-building-regulations/#:~:text=Minimum%20Lumen%20Output%20Requirem [Accessed 16 January 2025].</w:t>
      </w:r>
    </w:p>
    <w:p w14:paraId="76486295" w14:textId="77777777" w:rsidR="004C5FFC" w:rsidRDefault="004C5FFC" w:rsidP="00030EE3">
      <w:pPr>
        <w:pStyle w:val="NoSpacing"/>
      </w:pPr>
    </w:p>
    <w:p w14:paraId="23597BD5" w14:textId="203C170F" w:rsidR="004C5FFC" w:rsidRDefault="004C5FFC" w:rsidP="00030EE3">
      <w:pPr>
        <w:pStyle w:val="NoSpacing"/>
      </w:pPr>
      <w:bookmarkStart w:id="10" w:name="_Hlk188041207"/>
      <w:r w:rsidRPr="004C5FFC">
        <w:t>PAUL Heat Recovery. (2024). </w:t>
      </w:r>
      <w:bookmarkEnd w:id="10"/>
      <w:r w:rsidRPr="004C5FFC">
        <w:rPr>
          <w:i/>
          <w:iCs/>
        </w:rPr>
        <w:t>Ask the Experts all about MVHR</w:t>
      </w:r>
      <w:r w:rsidRPr="004C5FFC">
        <w:t>. [Online]. PAUL Heat Recovery. Available at: https://www.paulheatrecovery.co.uk/information-on-domestic-ventilation-and-mvhr/mvhr-guide/ [Accessed 16 January 2025].</w:t>
      </w:r>
    </w:p>
    <w:p w14:paraId="17EE0736" w14:textId="77777777" w:rsidR="00C30A0B" w:rsidRDefault="00C30A0B" w:rsidP="00030EE3">
      <w:pPr>
        <w:pStyle w:val="NoSpacing"/>
      </w:pPr>
    </w:p>
    <w:p w14:paraId="45D18843" w14:textId="7DFB5272" w:rsidR="00C30A0B" w:rsidRDefault="00C30A0B" w:rsidP="00030EE3">
      <w:pPr>
        <w:pStyle w:val="NoSpacing"/>
      </w:pPr>
      <w:bookmarkStart w:id="11" w:name="_Hlk188042626"/>
      <w:r w:rsidRPr="00C30A0B">
        <w:t>SENSITIVE CHOICE. (2025). </w:t>
      </w:r>
      <w:bookmarkEnd w:id="11"/>
      <w:r w:rsidRPr="00C30A0B">
        <w:rPr>
          <w:i/>
          <w:iCs/>
        </w:rPr>
        <w:t>Indoor humidity levels</w:t>
      </w:r>
      <w:r w:rsidRPr="00C30A0B">
        <w:t>. [Online]. SENSITIVE CHOICE. Available at: https://www.sensitivechoice.com/resource/indoor-humidity-levels/#:~:text=People%20typically%20find%2 [Accessed 17 January 2025].</w:t>
      </w:r>
    </w:p>
    <w:p w14:paraId="74708AFE" w14:textId="77777777" w:rsidR="002C243F" w:rsidRDefault="002C243F" w:rsidP="00030EE3">
      <w:pPr>
        <w:pStyle w:val="NoSpacing"/>
      </w:pPr>
    </w:p>
    <w:p w14:paraId="45C25BA0" w14:textId="23E64224" w:rsidR="00067C0C" w:rsidRDefault="00067C0C" w:rsidP="00030EE3">
      <w:pPr>
        <w:pStyle w:val="NoSpacing"/>
      </w:pPr>
      <w:bookmarkStart w:id="12" w:name="_Hlk188038239"/>
      <w:r w:rsidRPr="00067C0C">
        <w:t>simplifyDIY.com. (2025). </w:t>
      </w:r>
      <w:bookmarkEnd w:id="12"/>
      <w:r w:rsidRPr="00067C0C">
        <w:rPr>
          <w:i/>
          <w:iCs/>
        </w:rPr>
        <w:t>Domestic Electrical Circuits</w:t>
      </w:r>
      <w:r w:rsidRPr="00067C0C">
        <w:t>. [Online]. simplifyDIY.com. Available at: https://www.simplifydiy.com/electrical/domestic-electrics/electrical-circuits [Accessed 17 January 2025].</w:t>
      </w:r>
    </w:p>
    <w:p w14:paraId="615BE5B8" w14:textId="77777777" w:rsidR="00386A03" w:rsidRDefault="00386A03" w:rsidP="00030EE3">
      <w:pPr>
        <w:pStyle w:val="NoSpacing"/>
      </w:pPr>
    </w:p>
    <w:p w14:paraId="2154A35D" w14:textId="783D0198" w:rsidR="00386A03" w:rsidRDefault="00386A03" w:rsidP="00030EE3">
      <w:pPr>
        <w:pStyle w:val="NoSpacing"/>
      </w:pPr>
      <w:bookmarkStart w:id="13" w:name="_Hlk188038962"/>
      <w:r w:rsidRPr="00386A03">
        <w:t>TLC ELECTRICAL SUPPLIES. (2025</w:t>
      </w:r>
      <w:bookmarkEnd w:id="13"/>
      <w:r w:rsidRPr="00386A03">
        <w:t>). </w:t>
      </w:r>
      <w:r w:rsidRPr="00386A03">
        <w:rPr>
          <w:i/>
          <w:iCs/>
        </w:rPr>
        <w:t>Circuits</w:t>
      </w:r>
      <w:r w:rsidRPr="00386A03">
        <w:t>. [Online]. TLC ELECTRICAL SUPPLIES. Available at: https://www.tlc-direct.co.uk/Book/6.1.1.htm [Accessed 17 January 2025].</w:t>
      </w:r>
    </w:p>
    <w:p w14:paraId="18030004" w14:textId="77777777" w:rsidR="00067C0C" w:rsidRDefault="00067C0C" w:rsidP="00030EE3">
      <w:pPr>
        <w:pStyle w:val="NoSpacing"/>
      </w:pPr>
    </w:p>
    <w:p w14:paraId="0955C38E" w14:textId="360BC004" w:rsidR="002C243F" w:rsidRPr="00030EE3" w:rsidRDefault="002C243F" w:rsidP="00030EE3">
      <w:pPr>
        <w:pStyle w:val="NoSpacing"/>
      </w:pPr>
      <w:bookmarkStart w:id="14" w:name="_Hlk188037537"/>
      <w:r w:rsidRPr="002C243F">
        <w:t>UKCMB. (2025). </w:t>
      </w:r>
      <w:bookmarkEnd w:id="14"/>
      <w:r w:rsidRPr="002C243F">
        <w:rPr>
          <w:i/>
          <w:iCs/>
        </w:rPr>
        <w:t>Moisture in New Homes</w:t>
      </w:r>
      <w:r w:rsidRPr="002C243F">
        <w:t>. [Online]. nhbc.co.uk. Available at: https://www.nhbc.co.uk/binaries/content/assets/nhbc/homeowners/moving-in/running-in-your-new-home.pd [Accessed 17 January 2025].</w:t>
      </w:r>
    </w:p>
    <w:p w14:paraId="365B4CE1" w14:textId="77777777" w:rsidR="00EB1F99" w:rsidRPr="00030EE3" w:rsidRDefault="00EB1F99" w:rsidP="00030EE3">
      <w:pPr>
        <w:pStyle w:val="NoSpacing"/>
      </w:pPr>
    </w:p>
    <w:p w14:paraId="2AC09692" w14:textId="7D8B2B7D" w:rsidR="00EB1F99" w:rsidRPr="00030EE3" w:rsidRDefault="00EB1F99" w:rsidP="00030EE3">
      <w:pPr>
        <w:pStyle w:val="NoSpacing"/>
      </w:pPr>
      <w:bookmarkStart w:id="15" w:name="_Hlk188016795"/>
      <w:r w:rsidRPr="00030EE3">
        <w:lastRenderedPageBreak/>
        <w:t xml:space="preserve">Welsh </w:t>
      </w:r>
      <w:proofErr w:type="spellStart"/>
      <w:r w:rsidRPr="00030EE3">
        <w:t>Goverment</w:t>
      </w:r>
      <w:proofErr w:type="spellEnd"/>
      <w:r w:rsidRPr="00030EE3">
        <w:t>. (2024). </w:t>
      </w:r>
      <w:bookmarkEnd w:id="15"/>
      <w:r w:rsidRPr="00030EE3">
        <w:rPr>
          <w:i/>
          <w:iCs/>
        </w:rPr>
        <w:t>The Welsh Housing Quality Standard 2023</w:t>
      </w:r>
      <w:r w:rsidRPr="00030EE3">
        <w:t xml:space="preserve">. [Online]. </w:t>
      </w:r>
      <w:proofErr w:type="spellStart"/>
      <w:r w:rsidRPr="00030EE3">
        <w:t>Gov.Wales</w:t>
      </w:r>
      <w:proofErr w:type="spellEnd"/>
      <w:r w:rsidRPr="00030EE3">
        <w:t>. Last Updated: April 2024. Available at: https://www.gov.wales/sites/default/files/publications/2024-06/welsh-housing-quality-standard-2023.p [Accessed 16 January 2025].</w:t>
      </w:r>
    </w:p>
    <w:p w14:paraId="7A264B47" w14:textId="77777777" w:rsidR="000D31A7" w:rsidRDefault="000D31A7" w:rsidP="00030EE3">
      <w:pPr>
        <w:pStyle w:val="NoSpacing"/>
      </w:pPr>
    </w:p>
    <w:p w14:paraId="3281D158" w14:textId="2C1D7F1E" w:rsidR="00C30A0B" w:rsidRDefault="00C30A0B" w:rsidP="00030EE3">
      <w:pPr>
        <w:pStyle w:val="NoSpacing"/>
      </w:pPr>
      <w:r w:rsidRPr="00C30A0B">
        <w:t>Welsh Government. (201</w:t>
      </w:r>
      <w:r>
        <w:t>7</w:t>
      </w:r>
      <w:r w:rsidRPr="00C30A0B">
        <w:t>). </w:t>
      </w:r>
      <w:r w:rsidRPr="00C30A0B">
        <w:rPr>
          <w:i/>
          <w:iCs/>
        </w:rPr>
        <w:t>Approved Document H</w:t>
      </w:r>
      <w:r w:rsidRPr="00C30A0B">
        <w:t xml:space="preserve">. [Online]. </w:t>
      </w:r>
      <w:proofErr w:type="spellStart"/>
      <w:proofErr w:type="gramStart"/>
      <w:r w:rsidRPr="00C30A0B">
        <w:t>gov.wales</w:t>
      </w:r>
      <w:proofErr w:type="spellEnd"/>
      <w:proofErr w:type="gramEnd"/>
      <w:r w:rsidRPr="00C30A0B">
        <w:t>. Available at: https://www.gov.wales/sites/default/files/publications/2023-11/building-regulations-guidance-part-h- [Accessed 17 January 2025].</w:t>
      </w:r>
    </w:p>
    <w:p w14:paraId="3AB92858" w14:textId="77777777" w:rsidR="00C30A0B" w:rsidRPr="00030EE3" w:rsidRDefault="00C30A0B" w:rsidP="00030EE3">
      <w:pPr>
        <w:pStyle w:val="NoSpacing"/>
      </w:pPr>
    </w:p>
    <w:p w14:paraId="2CBAC81F" w14:textId="149C2156" w:rsidR="0070713D" w:rsidRPr="0070713D" w:rsidRDefault="000D31A7" w:rsidP="0070713D">
      <w:pPr>
        <w:pStyle w:val="NoSpacing"/>
      </w:pPr>
      <w:bookmarkStart w:id="16" w:name="_Hlk188016831"/>
      <w:r w:rsidRPr="00030EE3">
        <w:t>Welsh Government. (2017). </w:t>
      </w:r>
      <w:bookmarkEnd w:id="16"/>
      <w:r w:rsidRPr="00030EE3">
        <w:rPr>
          <w:i/>
          <w:iCs/>
        </w:rPr>
        <w:t>Approved Document R - Physical infrastructure for high-speed electronic communications networks</w:t>
      </w:r>
      <w:r w:rsidRPr="00030EE3">
        <w:t xml:space="preserve">. [Online]. </w:t>
      </w:r>
      <w:proofErr w:type="spellStart"/>
      <w:proofErr w:type="gramStart"/>
      <w:r w:rsidRPr="00030EE3">
        <w:t>gov.wales</w:t>
      </w:r>
      <w:proofErr w:type="spellEnd"/>
      <w:proofErr w:type="gramEnd"/>
      <w:r w:rsidRPr="00030EE3">
        <w:t>. Available at: https://www.gov.wales/sites/default/files/publications/2019-05/building-regulations-guidance-part-r- [Accessed 17 January 2025].</w:t>
      </w:r>
    </w:p>
    <w:sectPr w:rsidR="0070713D" w:rsidRPr="0070713D" w:rsidSect="00503FBE">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A7AE78" w14:textId="77777777" w:rsidR="00503FBE" w:rsidRDefault="00503FBE" w:rsidP="00503FBE">
      <w:pPr>
        <w:spacing w:after="0" w:line="240" w:lineRule="auto"/>
      </w:pPr>
      <w:r>
        <w:separator/>
      </w:r>
    </w:p>
  </w:endnote>
  <w:endnote w:type="continuationSeparator" w:id="0">
    <w:p w14:paraId="069B231D" w14:textId="77777777" w:rsidR="00503FBE" w:rsidRDefault="00503FBE" w:rsidP="00503F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3336361"/>
      <w:docPartObj>
        <w:docPartGallery w:val="Page Numbers (Bottom of Page)"/>
        <w:docPartUnique/>
      </w:docPartObj>
    </w:sdtPr>
    <w:sdtEndPr>
      <w:rPr>
        <w:noProof/>
      </w:rPr>
    </w:sdtEndPr>
    <w:sdtContent>
      <w:p w14:paraId="3B5EA04F" w14:textId="75DBD8DB" w:rsidR="003950AC" w:rsidRDefault="003950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C6027C" w14:textId="77777777" w:rsidR="003950AC" w:rsidRDefault="003950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3C7508" w14:textId="77777777" w:rsidR="00503FBE" w:rsidRDefault="00503FBE" w:rsidP="00503FBE">
      <w:pPr>
        <w:spacing w:after="0" w:line="240" w:lineRule="auto"/>
      </w:pPr>
      <w:r>
        <w:separator/>
      </w:r>
    </w:p>
  </w:footnote>
  <w:footnote w:type="continuationSeparator" w:id="0">
    <w:p w14:paraId="26888BDB" w14:textId="77777777" w:rsidR="00503FBE" w:rsidRDefault="00503FBE" w:rsidP="00503F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3797F6" w14:textId="1572E78D" w:rsidR="003950AC" w:rsidRDefault="003950AC">
    <w:pPr>
      <w:pStyle w:val="Header"/>
    </w:pPr>
    <w:r>
      <w:t>Mark Preston                                                                                                                                    ID:2223676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6D2CBA"/>
    <w:multiLevelType w:val="hybridMultilevel"/>
    <w:tmpl w:val="932EA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33328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FCF"/>
    <w:rsid w:val="00030EE3"/>
    <w:rsid w:val="00067C0C"/>
    <w:rsid w:val="000B6C6D"/>
    <w:rsid w:val="000D31A7"/>
    <w:rsid w:val="000F3356"/>
    <w:rsid w:val="00146F60"/>
    <w:rsid w:val="002465A1"/>
    <w:rsid w:val="002A25DD"/>
    <w:rsid w:val="002A2EA1"/>
    <w:rsid w:val="002A6AC1"/>
    <w:rsid w:val="002C243F"/>
    <w:rsid w:val="002D25DE"/>
    <w:rsid w:val="002F342E"/>
    <w:rsid w:val="002F3585"/>
    <w:rsid w:val="0032057B"/>
    <w:rsid w:val="0034329F"/>
    <w:rsid w:val="00372BFB"/>
    <w:rsid w:val="00386A03"/>
    <w:rsid w:val="00391704"/>
    <w:rsid w:val="003950AC"/>
    <w:rsid w:val="003B25F3"/>
    <w:rsid w:val="00431EFD"/>
    <w:rsid w:val="004965DC"/>
    <w:rsid w:val="004C1575"/>
    <w:rsid w:val="004C238B"/>
    <w:rsid w:val="004C5FFC"/>
    <w:rsid w:val="004C79D2"/>
    <w:rsid w:val="004E4D08"/>
    <w:rsid w:val="004F061E"/>
    <w:rsid w:val="00503FBE"/>
    <w:rsid w:val="00545198"/>
    <w:rsid w:val="00590F83"/>
    <w:rsid w:val="00592F46"/>
    <w:rsid w:val="005C3A0C"/>
    <w:rsid w:val="00607129"/>
    <w:rsid w:val="006154BF"/>
    <w:rsid w:val="00627AC3"/>
    <w:rsid w:val="00654340"/>
    <w:rsid w:val="006740AA"/>
    <w:rsid w:val="006D2E89"/>
    <w:rsid w:val="006F66B0"/>
    <w:rsid w:val="006F70DB"/>
    <w:rsid w:val="0070694B"/>
    <w:rsid w:val="0070713D"/>
    <w:rsid w:val="007616D3"/>
    <w:rsid w:val="0077041C"/>
    <w:rsid w:val="007830CF"/>
    <w:rsid w:val="007B3141"/>
    <w:rsid w:val="008139B5"/>
    <w:rsid w:val="00835FCF"/>
    <w:rsid w:val="008C68C6"/>
    <w:rsid w:val="008D3AF4"/>
    <w:rsid w:val="009666E3"/>
    <w:rsid w:val="00A213AB"/>
    <w:rsid w:val="00A25DA4"/>
    <w:rsid w:val="00A50553"/>
    <w:rsid w:val="00A65FE5"/>
    <w:rsid w:val="00A95ABD"/>
    <w:rsid w:val="00AE51A1"/>
    <w:rsid w:val="00AE781C"/>
    <w:rsid w:val="00B313A5"/>
    <w:rsid w:val="00B37D84"/>
    <w:rsid w:val="00B7379D"/>
    <w:rsid w:val="00B84371"/>
    <w:rsid w:val="00BF27F1"/>
    <w:rsid w:val="00C0781F"/>
    <w:rsid w:val="00C22676"/>
    <w:rsid w:val="00C30A0B"/>
    <w:rsid w:val="00C51AB4"/>
    <w:rsid w:val="00C53EC5"/>
    <w:rsid w:val="00C94028"/>
    <w:rsid w:val="00CC367F"/>
    <w:rsid w:val="00CC7E2B"/>
    <w:rsid w:val="00D31242"/>
    <w:rsid w:val="00DC1127"/>
    <w:rsid w:val="00E01B56"/>
    <w:rsid w:val="00E52975"/>
    <w:rsid w:val="00E73407"/>
    <w:rsid w:val="00E86ED0"/>
    <w:rsid w:val="00EB1F99"/>
    <w:rsid w:val="00F16C21"/>
    <w:rsid w:val="00FF4A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B7930"/>
  <w15:chartTrackingRefBased/>
  <w15:docId w15:val="{A02EC08F-C449-4A1E-8211-E8F1C029F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5F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5F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5F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5F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5F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5F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5F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5F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5F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5F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5F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5F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5F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5F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5F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5F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5F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5FCF"/>
    <w:rPr>
      <w:rFonts w:eastAsiaTheme="majorEastAsia" w:cstheme="majorBidi"/>
      <w:color w:val="272727" w:themeColor="text1" w:themeTint="D8"/>
    </w:rPr>
  </w:style>
  <w:style w:type="paragraph" w:styleId="Title">
    <w:name w:val="Title"/>
    <w:basedOn w:val="Normal"/>
    <w:next w:val="Normal"/>
    <w:link w:val="TitleChar"/>
    <w:uiPriority w:val="10"/>
    <w:qFormat/>
    <w:rsid w:val="00835F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5F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5F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5F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5FCF"/>
    <w:pPr>
      <w:spacing w:before="160"/>
      <w:jc w:val="center"/>
    </w:pPr>
    <w:rPr>
      <w:i/>
      <w:iCs/>
      <w:color w:val="404040" w:themeColor="text1" w:themeTint="BF"/>
    </w:rPr>
  </w:style>
  <w:style w:type="character" w:customStyle="1" w:styleId="QuoteChar">
    <w:name w:val="Quote Char"/>
    <w:basedOn w:val="DefaultParagraphFont"/>
    <w:link w:val="Quote"/>
    <w:uiPriority w:val="29"/>
    <w:rsid w:val="00835FCF"/>
    <w:rPr>
      <w:i/>
      <w:iCs/>
      <w:color w:val="404040" w:themeColor="text1" w:themeTint="BF"/>
    </w:rPr>
  </w:style>
  <w:style w:type="paragraph" w:styleId="ListParagraph">
    <w:name w:val="List Paragraph"/>
    <w:basedOn w:val="Normal"/>
    <w:uiPriority w:val="34"/>
    <w:qFormat/>
    <w:rsid w:val="00835FCF"/>
    <w:pPr>
      <w:ind w:left="720"/>
      <w:contextualSpacing/>
    </w:pPr>
  </w:style>
  <w:style w:type="character" w:styleId="IntenseEmphasis">
    <w:name w:val="Intense Emphasis"/>
    <w:basedOn w:val="DefaultParagraphFont"/>
    <w:uiPriority w:val="21"/>
    <w:qFormat/>
    <w:rsid w:val="00835FCF"/>
    <w:rPr>
      <w:i/>
      <w:iCs/>
      <w:color w:val="0F4761" w:themeColor="accent1" w:themeShade="BF"/>
    </w:rPr>
  </w:style>
  <w:style w:type="paragraph" w:styleId="IntenseQuote">
    <w:name w:val="Intense Quote"/>
    <w:basedOn w:val="Normal"/>
    <w:next w:val="Normal"/>
    <w:link w:val="IntenseQuoteChar"/>
    <w:uiPriority w:val="30"/>
    <w:qFormat/>
    <w:rsid w:val="00835F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5FCF"/>
    <w:rPr>
      <w:i/>
      <w:iCs/>
      <w:color w:val="0F4761" w:themeColor="accent1" w:themeShade="BF"/>
    </w:rPr>
  </w:style>
  <w:style w:type="character" w:styleId="IntenseReference">
    <w:name w:val="Intense Reference"/>
    <w:basedOn w:val="DefaultParagraphFont"/>
    <w:uiPriority w:val="32"/>
    <w:qFormat/>
    <w:rsid w:val="00835FCF"/>
    <w:rPr>
      <w:b/>
      <w:bCs/>
      <w:smallCaps/>
      <w:color w:val="0F4761" w:themeColor="accent1" w:themeShade="BF"/>
      <w:spacing w:val="5"/>
    </w:rPr>
  </w:style>
  <w:style w:type="paragraph" w:styleId="NoSpacing">
    <w:name w:val="No Spacing"/>
    <w:link w:val="NoSpacingChar"/>
    <w:uiPriority w:val="1"/>
    <w:qFormat/>
    <w:rsid w:val="009666E3"/>
    <w:pPr>
      <w:spacing w:after="0" w:line="240" w:lineRule="auto"/>
    </w:pPr>
  </w:style>
  <w:style w:type="table" w:styleId="TableGrid">
    <w:name w:val="Table Grid"/>
    <w:basedOn w:val="TableNormal"/>
    <w:uiPriority w:val="39"/>
    <w:rsid w:val="00C51AB4"/>
    <w:pPr>
      <w:spacing w:after="0" w:line="240" w:lineRule="auto"/>
    </w:pPr>
    <w:rPr>
      <w:rFonts w:eastAsiaTheme="minorEastAsia"/>
      <w:kern w:val="0"/>
      <w:sz w:val="22"/>
      <w:szCs w:val="22"/>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503FBE"/>
  </w:style>
  <w:style w:type="paragraph" w:styleId="Header">
    <w:name w:val="header"/>
    <w:basedOn w:val="Normal"/>
    <w:link w:val="HeaderChar"/>
    <w:uiPriority w:val="99"/>
    <w:unhideWhenUsed/>
    <w:rsid w:val="00503F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3FBE"/>
  </w:style>
  <w:style w:type="paragraph" w:styleId="Footer">
    <w:name w:val="footer"/>
    <w:basedOn w:val="Normal"/>
    <w:link w:val="FooterChar"/>
    <w:uiPriority w:val="99"/>
    <w:unhideWhenUsed/>
    <w:rsid w:val="00503F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3FBE"/>
  </w:style>
  <w:style w:type="paragraph" w:styleId="NormalWeb">
    <w:name w:val="Normal (Web)"/>
    <w:basedOn w:val="Normal"/>
    <w:uiPriority w:val="99"/>
    <w:semiHidden/>
    <w:unhideWhenUsed/>
    <w:rsid w:val="00431EFD"/>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6284463">
      <w:bodyDiv w:val="1"/>
      <w:marLeft w:val="0"/>
      <w:marRight w:val="0"/>
      <w:marTop w:val="0"/>
      <w:marBottom w:val="0"/>
      <w:divBdr>
        <w:top w:val="none" w:sz="0" w:space="0" w:color="auto"/>
        <w:left w:val="none" w:sz="0" w:space="0" w:color="auto"/>
        <w:bottom w:val="none" w:sz="0" w:space="0" w:color="auto"/>
        <w:right w:val="none" w:sz="0" w:space="0" w:color="auto"/>
      </w:divBdr>
    </w:div>
    <w:div w:id="1318726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1097</TotalTime>
  <Pages>15</Pages>
  <Words>2148</Words>
  <Characters>12248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BUILDING SERVICES 2 - INTEGRATION</vt:lpstr>
    </vt:vector>
  </TitlesOfParts>
  <Company>Mark Preston – ID 2223676</Company>
  <LinksUpToDate>false</LinksUpToDate>
  <CharactersWithSpaces>14368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SERVICES 2 - INTEGRATION</dc:title>
  <dc:subject>M &amp; E Specification</dc:subject>
  <dc:creator>Mark Preston</dc:creator>
  <cp:keywords/>
  <dc:description/>
  <cp:lastModifiedBy>Mark Preston</cp:lastModifiedBy>
  <cp:revision>12</cp:revision>
  <dcterms:created xsi:type="dcterms:W3CDTF">2025-01-16T15:28:00Z</dcterms:created>
  <dcterms:modified xsi:type="dcterms:W3CDTF">2025-01-17T22:25:00Z</dcterms:modified>
  <cp:category>HND / BSc Construction Management</cp:category>
</cp:coreProperties>
</file>