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EA5AE2" w14:textId="152A8B42" w:rsidR="00FD6484" w:rsidRDefault="00FD6484" w:rsidP="00FD6484">
      <w:pPr>
        <w:pBdr>
          <w:bottom w:val="single" w:sz="4" w:space="1" w:color="auto"/>
        </w:pBdr>
      </w:pPr>
      <w:r w:rsidRPr="00FD6484">
        <w:t>Living with Care: The Older Person</w:t>
      </w:r>
      <w:r w:rsidR="00FC0053">
        <w:t xml:space="preserve"> </w:t>
      </w:r>
    </w:p>
    <w:p w14:paraId="7185A0BF" w14:textId="4820CAC6" w:rsidR="0036303A" w:rsidRDefault="003652BF" w:rsidP="00FD6484">
      <w:r>
        <w:t>Student</w:t>
      </w:r>
      <w:r w:rsidR="006F245E">
        <w:t xml:space="preserve"> </w:t>
      </w:r>
      <w:r>
        <w:t>Name</w:t>
      </w:r>
      <w:r w:rsidR="0007703F">
        <w:t xml:space="preserve"> </w:t>
      </w:r>
      <w:r w:rsidR="009662C9">
        <w:t>F</w:t>
      </w:r>
      <w:r w:rsidR="00F06920">
        <w:t xml:space="preserve">izza Chohan 1807415 </w:t>
      </w:r>
    </w:p>
    <w:p w14:paraId="06B90A2E" w14:textId="46CDCBA1" w:rsidR="006F245E" w:rsidRDefault="00F06920" w:rsidP="00FD6484">
      <w:r>
        <w:t>Lecturer</w:t>
      </w:r>
      <w:r w:rsidR="00974B6D">
        <w:t>: Joan Davies</w:t>
      </w:r>
    </w:p>
    <w:p w14:paraId="6EE40B06" w14:textId="226EF144" w:rsidR="00974B6D" w:rsidRDefault="00974B6D" w:rsidP="00FD6484">
      <w:r>
        <w:t xml:space="preserve">Module code: </w:t>
      </w:r>
      <w:r w:rsidR="00F5030E">
        <w:t>B</w:t>
      </w:r>
      <w:r w:rsidR="00FC0053">
        <w:t>MHP6009</w:t>
      </w:r>
    </w:p>
    <w:p w14:paraId="21306AFE" w14:textId="5985613F" w:rsidR="00030C5A" w:rsidRDefault="00030C5A" w:rsidP="00030C5A"/>
    <w:p w14:paraId="6CF098F5" w14:textId="6528DE7F" w:rsidR="00030C5A" w:rsidRDefault="00030C5A" w:rsidP="00030C5A"/>
    <w:p w14:paraId="6BEC92C3" w14:textId="6DC740DE" w:rsidR="00030C5A" w:rsidRDefault="00030C5A" w:rsidP="00030C5A"/>
    <w:p w14:paraId="10107292" w14:textId="6208107F" w:rsidR="00030C5A" w:rsidRDefault="00030C5A" w:rsidP="00030C5A"/>
    <w:p w14:paraId="6A6DC096" w14:textId="0F821C47" w:rsidR="00030C5A" w:rsidRDefault="00030C5A" w:rsidP="00030C5A"/>
    <w:p w14:paraId="0D8384D8" w14:textId="098C1D07" w:rsidR="00030C5A" w:rsidRDefault="00030C5A" w:rsidP="00030C5A"/>
    <w:p w14:paraId="5F423EC0" w14:textId="0B6E4836" w:rsidR="00030C5A" w:rsidRDefault="00030C5A" w:rsidP="00030C5A"/>
    <w:p w14:paraId="20D4E7C8" w14:textId="22CCA4EC" w:rsidR="00030C5A" w:rsidRDefault="00030C5A" w:rsidP="00030C5A"/>
    <w:p w14:paraId="1FDFAD3B" w14:textId="63056C73" w:rsidR="00030C5A" w:rsidRDefault="00030C5A" w:rsidP="00030C5A"/>
    <w:p w14:paraId="621E6492" w14:textId="43052B5A" w:rsidR="00030C5A" w:rsidRDefault="00030C5A" w:rsidP="00030C5A"/>
    <w:p w14:paraId="385CEE44" w14:textId="602D86FC" w:rsidR="00030C5A" w:rsidRDefault="00030C5A" w:rsidP="00030C5A"/>
    <w:p w14:paraId="4DA05B0C" w14:textId="1BD1AB9C" w:rsidR="00030C5A" w:rsidRDefault="00030C5A" w:rsidP="00030C5A"/>
    <w:p w14:paraId="55B147C0" w14:textId="0D1A86EA" w:rsidR="00030C5A" w:rsidRDefault="00030C5A" w:rsidP="00030C5A"/>
    <w:p w14:paraId="4DB683A4" w14:textId="6DE5131A" w:rsidR="00030C5A" w:rsidRDefault="00030C5A" w:rsidP="00030C5A"/>
    <w:p w14:paraId="081AB533" w14:textId="03A6169C" w:rsidR="00030C5A" w:rsidRDefault="00030C5A" w:rsidP="00030C5A"/>
    <w:p w14:paraId="15BE112D" w14:textId="5727C6C3" w:rsidR="00030C5A" w:rsidRDefault="00030C5A" w:rsidP="00030C5A"/>
    <w:p w14:paraId="2C011AE8" w14:textId="4171F79E" w:rsidR="00035463" w:rsidRDefault="00035463" w:rsidP="00030C5A"/>
    <w:p w14:paraId="2A28A9ED" w14:textId="750BB72C" w:rsidR="00B63060" w:rsidRDefault="00B63060" w:rsidP="00030C5A"/>
    <w:p w14:paraId="5D7EF729" w14:textId="6ADCDA8D" w:rsidR="00B63060" w:rsidRDefault="00B63060" w:rsidP="00030C5A"/>
    <w:p w14:paraId="45C600B1" w14:textId="77777777" w:rsidR="00531026" w:rsidRDefault="00531026" w:rsidP="00030C5A">
      <w:pPr>
        <w:sectPr w:rsidR="00531026" w:rsidSect="00531026">
          <w:headerReference w:type="default" r:id="rId8"/>
          <w:footerReference w:type="default" r:id="rId9"/>
          <w:pgSz w:w="12240" w:h="15840"/>
          <w:pgMar w:top="1440" w:right="1440" w:bottom="1440" w:left="1440" w:header="720" w:footer="720" w:gutter="0"/>
          <w:pgNumType w:fmt="lowerRoman" w:start="1"/>
          <w:cols w:space="720"/>
          <w:docGrid w:linePitch="360"/>
        </w:sectPr>
      </w:pPr>
    </w:p>
    <w:p w14:paraId="0DF18126" w14:textId="5A51F040" w:rsidR="00FD6484" w:rsidRPr="001F4641" w:rsidRDefault="00FD6484" w:rsidP="001F4641">
      <w:pPr>
        <w:pBdr>
          <w:bottom w:val="single" w:sz="4" w:space="1" w:color="auto"/>
        </w:pBdr>
        <w:rPr>
          <w:sz w:val="22"/>
        </w:rPr>
      </w:pPr>
      <w:r w:rsidRPr="001F4641">
        <w:rPr>
          <w:b/>
          <w:sz w:val="22"/>
        </w:rPr>
        <w:lastRenderedPageBreak/>
        <w:t>The Impact of Loneliness and Social Isolation on the Elderly Population of the UK</w:t>
      </w:r>
    </w:p>
    <w:p w14:paraId="0FFE704E" w14:textId="77777777" w:rsidR="00C10894" w:rsidRPr="001F4641" w:rsidRDefault="00C10894" w:rsidP="001F4641">
      <w:pPr>
        <w:pStyle w:val="Heading1"/>
        <w:rPr>
          <w:sz w:val="22"/>
          <w:szCs w:val="22"/>
        </w:rPr>
      </w:pPr>
      <w:r w:rsidRPr="001F4641">
        <w:rPr>
          <w:sz w:val="22"/>
          <w:szCs w:val="22"/>
        </w:rPr>
        <w:t>Introduction</w:t>
      </w:r>
    </w:p>
    <w:p w14:paraId="6237F2D1" w14:textId="7AD6E8D9" w:rsidR="003A308D" w:rsidRPr="001F4641" w:rsidRDefault="004E2C2E" w:rsidP="001F4641">
      <w:pPr>
        <w:rPr>
          <w:sz w:val="22"/>
        </w:rPr>
      </w:pPr>
      <w:r w:rsidRPr="001F4641">
        <w:rPr>
          <w:sz w:val="22"/>
        </w:rPr>
        <w:t xml:space="preserve">The undertaking of this essay relates to </w:t>
      </w:r>
      <w:r w:rsidR="00F06920" w:rsidRPr="001F4641">
        <w:rPr>
          <w:sz w:val="22"/>
        </w:rPr>
        <w:t>analyzing</w:t>
      </w:r>
      <w:r w:rsidRPr="001F4641">
        <w:rPr>
          <w:sz w:val="22"/>
        </w:rPr>
        <w:t xml:space="preserve"> the impact of loneliness and isolation on an older person living. Before delving into that what it means to be an old person in the UK has been defined first. After that</w:t>
      </w:r>
      <w:r w:rsidR="00AE38B1" w:rsidRPr="001F4641">
        <w:rPr>
          <w:sz w:val="22"/>
        </w:rPr>
        <w:t>,</w:t>
      </w:r>
      <w:r w:rsidRPr="001F4641">
        <w:rPr>
          <w:sz w:val="22"/>
        </w:rPr>
        <w:t xml:space="preserve"> some statistics regarding the elderly population and future trend</w:t>
      </w:r>
      <w:r w:rsidR="00AE38B1" w:rsidRPr="001F4641">
        <w:rPr>
          <w:sz w:val="22"/>
        </w:rPr>
        <w:t>s</w:t>
      </w:r>
      <w:r w:rsidRPr="001F4641">
        <w:rPr>
          <w:sz w:val="22"/>
        </w:rPr>
        <w:t xml:space="preserve"> have been provided in this paperwork.</w:t>
      </w:r>
      <w:r w:rsidR="00EC0769" w:rsidRPr="001F4641">
        <w:rPr>
          <w:sz w:val="22"/>
        </w:rPr>
        <w:t xml:space="preserve"> Following that, the concepts of loneliness and isolation in relation to the elderly within the UK have been explored.</w:t>
      </w:r>
      <w:r w:rsidR="00214C17" w:rsidRPr="001F4641">
        <w:rPr>
          <w:sz w:val="22"/>
        </w:rPr>
        <w:t xml:space="preserve"> Then the discussion turned to examin</w:t>
      </w:r>
      <w:r w:rsidR="00AE38B1" w:rsidRPr="001F4641">
        <w:rPr>
          <w:sz w:val="22"/>
        </w:rPr>
        <w:t>e</w:t>
      </w:r>
      <w:r w:rsidR="00214C17" w:rsidRPr="001F4641">
        <w:rPr>
          <w:sz w:val="22"/>
        </w:rPr>
        <w:t xml:space="preserve"> the impact of loneliness and isolation on </w:t>
      </w:r>
      <w:r w:rsidR="00AE38B1" w:rsidRPr="001F4641">
        <w:rPr>
          <w:sz w:val="22"/>
        </w:rPr>
        <w:t xml:space="preserve">the </w:t>
      </w:r>
      <w:r w:rsidR="00214C17" w:rsidRPr="001F4641">
        <w:rPr>
          <w:sz w:val="22"/>
        </w:rPr>
        <w:t>elderly population</w:t>
      </w:r>
      <w:r w:rsidR="00744BD4" w:rsidRPr="001F4641">
        <w:rPr>
          <w:sz w:val="22"/>
        </w:rPr>
        <w:t>. The govt support and other support system</w:t>
      </w:r>
      <w:r w:rsidR="00AE38B1" w:rsidRPr="001F4641">
        <w:rPr>
          <w:sz w:val="22"/>
        </w:rPr>
        <w:t>s</w:t>
      </w:r>
      <w:r w:rsidR="00744BD4" w:rsidRPr="001F4641">
        <w:rPr>
          <w:sz w:val="22"/>
        </w:rPr>
        <w:t xml:space="preserve"> that aim to tackle the loneliness of the elderly people have also been depicted. Lastly, the specific theories of ageing have been discussed. </w:t>
      </w:r>
    </w:p>
    <w:p w14:paraId="355875C3" w14:textId="11CF95A9" w:rsidR="004B67B9" w:rsidRPr="001F4641" w:rsidRDefault="003A308D" w:rsidP="001F4641">
      <w:pPr>
        <w:rPr>
          <w:sz w:val="22"/>
        </w:rPr>
      </w:pPr>
      <w:r w:rsidRPr="001F4641">
        <w:rPr>
          <w:sz w:val="22"/>
        </w:rPr>
        <w:t>The general definition of an elderly person is that any person who reaches the chronological age of 65 years old is known as an elderly person</w:t>
      </w:r>
      <w:r w:rsidR="002367D1" w:rsidRPr="001F4641">
        <w:rPr>
          <w:sz w:val="22"/>
        </w:rPr>
        <w:t xml:space="preserve"> </w:t>
      </w:r>
      <w:r w:rsidR="00DD78C9" w:rsidRPr="001F4641">
        <w:rPr>
          <w:sz w:val="22"/>
        </w:rPr>
        <w:t>(Page, 2021)</w:t>
      </w:r>
      <w:r w:rsidRPr="001F4641">
        <w:rPr>
          <w:sz w:val="22"/>
        </w:rPr>
        <w:t xml:space="preserve">. The definition is not universal and hence, often the elderly person is defined as the person who reached an age close to </w:t>
      </w:r>
      <w:r w:rsidR="00AE38B1" w:rsidRPr="001F4641">
        <w:rPr>
          <w:sz w:val="22"/>
        </w:rPr>
        <w:t xml:space="preserve">an </w:t>
      </w:r>
      <w:r w:rsidRPr="001F4641">
        <w:rPr>
          <w:sz w:val="22"/>
        </w:rPr>
        <w:t xml:space="preserve">average life expectancy of a particular country. </w:t>
      </w:r>
      <w:r w:rsidR="00537D4C" w:rsidRPr="001F4641">
        <w:rPr>
          <w:sz w:val="22"/>
        </w:rPr>
        <w:t xml:space="preserve">The definition is not limited to age, elderly person means a lot more than a numerical number. When a person becomes a veteran, it means that his/her income is stopped (If s/he does not have a pension plan) or significantly reduced (pension plan and government support), s/he stopped going to workplaces, thus not meeting the people they have been interacting with for a very long time. </w:t>
      </w:r>
      <w:r w:rsidR="00D011CD" w:rsidRPr="001F4641">
        <w:rPr>
          <w:sz w:val="22"/>
        </w:rPr>
        <w:t xml:space="preserve">The family members consider the elderly persons as </w:t>
      </w:r>
      <w:r w:rsidR="00AE38B1" w:rsidRPr="001F4641">
        <w:rPr>
          <w:sz w:val="22"/>
        </w:rPr>
        <w:t xml:space="preserve">a </w:t>
      </w:r>
      <w:r w:rsidR="00D011CD" w:rsidRPr="001F4641">
        <w:rPr>
          <w:sz w:val="22"/>
        </w:rPr>
        <w:t xml:space="preserve">burden and may send them to </w:t>
      </w:r>
      <w:r w:rsidR="00AE38B1" w:rsidRPr="001F4641">
        <w:rPr>
          <w:sz w:val="22"/>
        </w:rPr>
        <w:t xml:space="preserve">a </w:t>
      </w:r>
      <w:r w:rsidR="00D011CD" w:rsidRPr="001F4641">
        <w:rPr>
          <w:sz w:val="22"/>
        </w:rPr>
        <w:t>nursing home or aged care facility, where they meet strangers</w:t>
      </w:r>
      <w:r w:rsidR="008B7CFA" w:rsidRPr="001F4641">
        <w:rPr>
          <w:sz w:val="22"/>
        </w:rPr>
        <w:t xml:space="preserve"> (Lee, 2018)</w:t>
      </w:r>
      <w:r w:rsidR="00D011CD" w:rsidRPr="001F4641">
        <w:rPr>
          <w:sz w:val="22"/>
        </w:rPr>
        <w:t xml:space="preserve">. </w:t>
      </w:r>
      <w:r w:rsidR="00974A82" w:rsidRPr="001F4641">
        <w:rPr>
          <w:sz w:val="22"/>
        </w:rPr>
        <w:t>Eventually</w:t>
      </w:r>
      <w:r w:rsidR="00AE38B1" w:rsidRPr="001F4641">
        <w:rPr>
          <w:sz w:val="22"/>
        </w:rPr>
        <w:t>,</w:t>
      </w:r>
      <w:r w:rsidR="00974A82" w:rsidRPr="001F4641">
        <w:rPr>
          <w:sz w:val="22"/>
        </w:rPr>
        <w:t xml:space="preserve"> they may get along with the other elderly person but often they may not be able to befriend others and spend their time in loneliness.</w:t>
      </w:r>
      <w:r w:rsidR="005C249D" w:rsidRPr="001F4641">
        <w:rPr>
          <w:sz w:val="22"/>
        </w:rPr>
        <w:t xml:space="preserve"> </w:t>
      </w:r>
    </w:p>
    <w:p w14:paraId="04E95274" w14:textId="71516FE9" w:rsidR="003A308D" w:rsidRPr="001F4641" w:rsidRDefault="00D011CD" w:rsidP="001F4641">
      <w:pPr>
        <w:rPr>
          <w:sz w:val="22"/>
        </w:rPr>
      </w:pPr>
      <w:r w:rsidRPr="001F4641">
        <w:rPr>
          <w:sz w:val="22"/>
        </w:rPr>
        <w:t xml:space="preserve">The friends of the elderly persons are either dead or put into another care facility and meeting with them regularly may not be possible because of limited physical capability. </w:t>
      </w:r>
      <w:r w:rsidR="004B67B9" w:rsidRPr="001F4641">
        <w:rPr>
          <w:sz w:val="22"/>
        </w:rPr>
        <w:t>Being an elderly person means, s/he needs help with regular activities, which may hurt their self-respect and cause them to suffer from depression</w:t>
      </w:r>
      <w:r w:rsidR="00944045" w:rsidRPr="001F4641">
        <w:rPr>
          <w:sz w:val="22"/>
        </w:rPr>
        <w:t xml:space="preserve"> (Dury, 2014)</w:t>
      </w:r>
      <w:r w:rsidR="004B67B9" w:rsidRPr="001F4641">
        <w:rPr>
          <w:sz w:val="22"/>
        </w:rPr>
        <w:t>. Loneliness and isolation become a major part of their life</w:t>
      </w:r>
      <w:r w:rsidR="00716680" w:rsidRPr="001F4641">
        <w:rPr>
          <w:sz w:val="22"/>
        </w:rPr>
        <w:t xml:space="preserve"> and they spend most of their time reminiscing the old days</w:t>
      </w:r>
      <w:r w:rsidR="004B67B9" w:rsidRPr="001F4641">
        <w:rPr>
          <w:sz w:val="22"/>
        </w:rPr>
        <w:t xml:space="preserve"> </w:t>
      </w:r>
      <w:r w:rsidR="00716680" w:rsidRPr="001F4641">
        <w:rPr>
          <w:sz w:val="22"/>
        </w:rPr>
        <w:t>and regretting their misery.</w:t>
      </w:r>
      <w:r w:rsidR="00974A82" w:rsidRPr="001F4641">
        <w:rPr>
          <w:sz w:val="22"/>
        </w:rPr>
        <w:t xml:space="preserve"> T</w:t>
      </w:r>
      <w:r w:rsidR="004B67B9" w:rsidRPr="001F4641">
        <w:rPr>
          <w:sz w:val="22"/>
        </w:rPr>
        <w:t>hey get to meet their grandchildren or other family members once in a blue moon and often they do not get to see the faces of the persons they loved the most when they breath</w:t>
      </w:r>
      <w:r w:rsidR="00AE38B1" w:rsidRPr="001F4641">
        <w:rPr>
          <w:sz w:val="22"/>
        </w:rPr>
        <w:t>e</w:t>
      </w:r>
      <w:r w:rsidR="004B67B9" w:rsidRPr="001F4641">
        <w:rPr>
          <w:sz w:val="22"/>
        </w:rPr>
        <w:t xml:space="preserve"> their last. </w:t>
      </w:r>
      <w:r w:rsidR="00C20800" w:rsidRPr="001F4641">
        <w:rPr>
          <w:sz w:val="22"/>
        </w:rPr>
        <w:t xml:space="preserve">The covid-19 pandemic has added to their misery as they </w:t>
      </w:r>
      <w:proofErr w:type="gramStart"/>
      <w:r w:rsidR="00C20800" w:rsidRPr="001F4641">
        <w:rPr>
          <w:sz w:val="22"/>
        </w:rPr>
        <w:t>have to</w:t>
      </w:r>
      <w:proofErr w:type="gramEnd"/>
      <w:r w:rsidR="00C20800" w:rsidRPr="001F4641">
        <w:rPr>
          <w:sz w:val="22"/>
        </w:rPr>
        <w:t xml:space="preserve"> maintain social distancing because they are more vulnerable to getting infected with the virus</w:t>
      </w:r>
      <w:r w:rsidR="00AF0B2A" w:rsidRPr="001F4641">
        <w:rPr>
          <w:sz w:val="22"/>
        </w:rPr>
        <w:t xml:space="preserve"> (Thompson, 2021)</w:t>
      </w:r>
      <w:r w:rsidR="00C20800" w:rsidRPr="001F4641">
        <w:rPr>
          <w:sz w:val="22"/>
        </w:rPr>
        <w:t xml:space="preserve">. That is why their life has become more difficult and the pandemic has snatched the little happiness that would fill </w:t>
      </w:r>
      <w:r w:rsidR="00C20800" w:rsidRPr="001F4641">
        <w:rPr>
          <w:sz w:val="22"/>
        </w:rPr>
        <w:lastRenderedPageBreak/>
        <w:t xml:space="preserve">the hollowness in their lives. </w:t>
      </w:r>
      <w:r w:rsidR="00295FE3" w:rsidRPr="001F4641">
        <w:rPr>
          <w:sz w:val="22"/>
        </w:rPr>
        <w:t xml:space="preserve">Hence, it means a lot more than just reaching a particular age to be an elderly person in the UK. </w:t>
      </w:r>
    </w:p>
    <w:p w14:paraId="412136C8" w14:textId="7F0815C4" w:rsidR="006E16F7" w:rsidRPr="001F4641" w:rsidRDefault="006E16F7" w:rsidP="001F4641">
      <w:pPr>
        <w:jc w:val="center"/>
        <w:rPr>
          <w:rFonts w:ascii="Helvetica" w:hAnsi="Helvetica" w:cs="Helvetica"/>
          <w:color w:val="323132"/>
          <w:sz w:val="22"/>
          <w:shd w:val="clear" w:color="auto" w:fill="FFFFFF"/>
        </w:rPr>
      </w:pPr>
      <w:r w:rsidRPr="001F4641">
        <w:rPr>
          <w:noProof/>
          <w:sz w:val="22"/>
        </w:rPr>
        <w:drawing>
          <wp:inline distT="0" distB="0" distL="0" distR="0" wp14:anchorId="61121DBE" wp14:editId="24D21450">
            <wp:extent cx="5057775" cy="32772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63390" cy="3280925"/>
                    </a:xfrm>
                    <a:prstGeom prst="rect">
                      <a:avLst/>
                    </a:prstGeom>
                  </pic:spPr>
                </pic:pic>
              </a:graphicData>
            </a:graphic>
          </wp:inline>
        </w:drawing>
      </w:r>
    </w:p>
    <w:p w14:paraId="31CC4683" w14:textId="4C86B02A" w:rsidR="006E16F7" w:rsidRPr="001F4641" w:rsidRDefault="006E16F7" w:rsidP="001F4641">
      <w:pPr>
        <w:pStyle w:val="Caption"/>
        <w:rPr>
          <w:sz w:val="22"/>
          <w:szCs w:val="22"/>
        </w:rPr>
      </w:pPr>
      <w:r w:rsidRPr="001F4641">
        <w:rPr>
          <w:sz w:val="22"/>
          <w:szCs w:val="22"/>
        </w:rPr>
        <w:t xml:space="preserve">Figure </w:t>
      </w:r>
      <w:r w:rsidR="00251D7F" w:rsidRPr="001F4641">
        <w:rPr>
          <w:sz w:val="22"/>
          <w:szCs w:val="22"/>
        </w:rPr>
        <w:fldChar w:fldCharType="begin"/>
      </w:r>
      <w:r w:rsidR="00251D7F" w:rsidRPr="001F4641">
        <w:rPr>
          <w:sz w:val="22"/>
          <w:szCs w:val="22"/>
        </w:rPr>
        <w:instrText xml:space="preserve"> SEQ Figure \* ARABIC </w:instrText>
      </w:r>
      <w:r w:rsidR="00251D7F" w:rsidRPr="001F4641">
        <w:rPr>
          <w:sz w:val="22"/>
          <w:szCs w:val="22"/>
        </w:rPr>
        <w:fldChar w:fldCharType="separate"/>
      </w:r>
      <w:r w:rsidR="00B711EF" w:rsidRPr="001F4641">
        <w:rPr>
          <w:noProof/>
          <w:sz w:val="22"/>
          <w:szCs w:val="22"/>
        </w:rPr>
        <w:t>1</w:t>
      </w:r>
      <w:r w:rsidR="00251D7F" w:rsidRPr="001F4641">
        <w:rPr>
          <w:noProof/>
          <w:sz w:val="22"/>
          <w:szCs w:val="22"/>
        </w:rPr>
        <w:fldChar w:fldCharType="end"/>
      </w:r>
      <w:r w:rsidRPr="001F4641">
        <w:rPr>
          <w:sz w:val="22"/>
          <w:szCs w:val="22"/>
        </w:rPr>
        <w:t xml:space="preserve">: Rising UK elderly population </w:t>
      </w:r>
    </w:p>
    <w:p w14:paraId="74380712" w14:textId="76BDDAFF" w:rsidR="006E16F7" w:rsidRPr="001F4641" w:rsidRDefault="006E16F7" w:rsidP="001F4641">
      <w:pPr>
        <w:pStyle w:val="Caption"/>
        <w:rPr>
          <w:sz w:val="22"/>
          <w:szCs w:val="22"/>
        </w:rPr>
      </w:pPr>
      <w:r w:rsidRPr="001F4641">
        <w:rPr>
          <w:sz w:val="22"/>
          <w:szCs w:val="22"/>
        </w:rPr>
        <w:t xml:space="preserve">Source: </w:t>
      </w:r>
      <w:r w:rsidR="00DD63D6" w:rsidRPr="001F4641">
        <w:rPr>
          <w:sz w:val="22"/>
          <w:szCs w:val="22"/>
        </w:rPr>
        <w:t>(Ons.gov.uk, 2021)</w:t>
      </w:r>
    </w:p>
    <w:p w14:paraId="266D6F55" w14:textId="77777777" w:rsidR="00C10894" w:rsidRPr="001F4641" w:rsidRDefault="00C10894" w:rsidP="001F4641">
      <w:pPr>
        <w:rPr>
          <w:sz w:val="22"/>
        </w:rPr>
      </w:pPr>
      <w:r w:rsidRPr="001F4641">
        <w:rPr>
          <w:sz w:val="22"/>
        </w:rPr>
        <w:t>The statistics of the UK population show that the changing demographics are causing the population of elderly persons to rise. The elderly people will account for a larger proportion of the whole population of the UK in the upcoming decades according to the forecast based on the statistics. In 1998, only 15.9% of the people were over 65 years of age, which increased to 18.3% in 2018 that shows a hike of 240 basis points within a span of 20 years (Ons.gov.uk, 2021). The forecasts depict that the percentage will rise to 24.2% by 2038, which demonstrates, the growth in the population of aged persons will be higher in the upcoming years. While there was one in six people, who were above 65 years in 1998, there will be one in four people who will be over 65 years of age (Ons.gov.uk, 2021), which clearly shows that the UK population is aging.</w:t>
      </w:r>
    </w:p>
    <w:p w14:paraId="1C900E62" w14:textId="6F3A7EAF" w:rsidR="00591135" w:rsidRPr="001F4641" w:rsidRDefault="00591135" w:rsidP="001F4641">
      <w:pPr>
        <w:rPr>
          <w:sz w:val="22"/>
          <w:shd w:val="clear" w:color="auto" w:fill="FFFFFF"/>
        </w:rPr>
      </w:pPr>
      <w:r w:rsidRPr="001F4641">
        <w:rPr>
          <w:sz w:val="22"/>
          <w:shd w:val="clear" w:color="auto" w:fill="FFFFFF"/>
        </w:rPr>
        <w:t>The projection asserts that the share of the aged population in the total UK population is set to rise in the future years. The baby boomers will be in their 70s and 80s by 2041, which will add to the UK aged population</w:t>
      </w:r>
      <w:r w:rsidR="00FE05D5" w:rsidRPr="001F4641">
        <w:rPr>
          <w:sz w:val="22"/>
          <w:shd w:val="clear" w:color="auto" w:fill="FFFFFF"/>
        </w:rPr>
        <w:t xml:space="preserve"> </w:t>
      </w:r>
      <w:r w:rsidR="0000647E" w:rsidRPr="001F4641">
        <w:rPr>
          <w:sz w:val="22"/>
        </w:rPr>
        <w:t>(Stokes, 2020)</w:t>
      </w:r>
      <w:r w:rsidRPr="001F4641">
        <w:rPr>
          <w:sz w:val="22"/>
          <w:shd w:val="clear" w:color="auto" w:fill="FFFFFF"/>
        </w:rPr>
        <w:t>. Besides, there will be an additional 8.2 million elderly people over 65 years by 2068, which is roughly the size of the total population of London.</w:t>
      </w:r>
      <w:r w:rsidR="00844374" w:rsidRPr="001F4641">
        <w:rPr>
          <w:sz w:val="22"/>
          <w:shd w:val="clear" w:color="auto" w:fill="FFFFFF"/>
        </w:rPr>
        <w:t xml:space="preserve"> This </w:t>
      </w:r>
      <w:r w:rsidR="00844374" w:rsidRPr="001F4641">
        <w:rPr>
          <w:sz w:val="22"/>
          <w:shd w:val="clear" w:color="auto" w:fill="FFFFFF"/>
        </w:rPr>
        <w:lastRenderedPageBreak/>
        <w:t>increase will cause the total aged population of the UK to be 20.4 million people, representing around 26.4% of the projected population of the UK by 2068</w:t>
      </w:r>
      <w:r w:rsidR="00DD63D6" w:rsidRPr="001F4641">
        <w:rPr>
          <w:sz w:val="22"/>
          <w:shd w:val="clear" w:color="auto" w:fill="FFFFFF"/>
        </w:rPr>
        <w:t xml:space="preserve"> </w:t>
      </w:r>
      <w:r w:rsidR="00DD63D6" w:rsidRPr="001F4641">
        <w:rPr>
          <w:sz w:val="22"/>
        </w:rPr>
        <w:t>(Ons.gov.uk, 2021)</w:t>
      </w:r>
      <w:r w:rsidR="00844374" w:rsidRPr="001F4641">
        <w:rPr>
          <w:sz w:val="22"/>
          <w:shd w:val="clear" w:color="auto" w:fill="FFFFFF"/>
        </w:rPr>
        <w:t>.</w:t>
      </w:r>
      <w:r w:rsidR="00510A33" w:rsidRPr="001F4641">
        <w:rPr>
          <w:sz w:val="22"/>
          <w:shd w:val="clear" w:color="auto" w:fill="FFFFFF"/>
        </w:rPr>
        <w:t xml:space="preserve"> the older population of the UK will make up </w:t>
      </w:r>
      <w:r w:rsidR="00AE38B1" w:rsidRPr="001F4641">
        <w:rPr>
          <w:sz w:val="22"/>
          <w:shd w:val="clear" w:color="auto" w:fill="FFFFFF"/>
        </w:rPr>
        <w:t xml:space="preserve">a </w:t>
      </w:r>
      <w:r w:rsidR="00510A33" w:rsidRPr="001F4641">
        <w:rPr>
          <w:sz w:val="22"/>
          <w:shd w:val="clear" w:color="auto" w:fill="FFFFFF"/>
        </w:rPr>
        <w:t xml:space="preserve">higher share of the total population of the rural and coastal areas rather than urban areas because they either cannot afford to live in the urban areas because of the significant reduction in their income or they want to spend the rest of their lives in serenity. </w:t>
      </w:r>
    </w:p>
    <w:p w14:paraId="77C48DB8" w14:textId="2D235B22" w:rsidR="003A308D" w:rsidRPr="001F4641" w:rsidRDefault="009429F4" w:rsidP="001F4641">
      <w:pPr>
        <w:rPr>
          <w:sz w:val="22"/>
        </w:rPr>
      </w:pPr>
      <w:r w:rsidRPr="001F4641">
        <w:rPr>
          <w:sz w:val="22"/>
        </w:rPr>
        <w:t>Elderly persons in the UK are more vulnerable to loneliness and isolation because they get apart from their families and friend</w:t>
      </w:r>
      <w:r w:rsidR="00A4408F" w:rsidRPr="001F4641">
        <w:rPr>
          <w:sz w:val="22"/>
        </w:rPr>
        <w:t>.</w:t>
      </w:r>
      <w:r w:rsidRPr="001F4641">
        <w:rPr>
          <w:sz w:val="22"/>
        </w:rPr>
        <w:t xml:space="preserve"> </w:t>
      </w:r>
      <w:r w:rsidR="00A4408F" w:rsidRPr="001F4641">
        <w:rPr>
          <w:sz w:val="22"/>
        </w:rPr>
        <w:t xml:space="preserve">Around 2 million elderly people live alone in the UK, according to the database of Age UK and more than a million veterans divulged that sometimes they go for over a month without speaking to a friend, </w:t>
      </w:r>
      <w:proofErr w:type="spellStart"/>
      <w:r w:rsidR="00A4408F" w:rsidRPr="001F4641">
        <w:rPr>
          <w:sz w:val="22"/>
        </w:rPr>
        <w:t>neighbour</w:t>
      </w:r>
      <w:proofErr w:type="spellEnd"/>
      <w:r w:rsidR="00AE38B1" w:rsidRPr="001F4641">
        <w:rPr>
          <w:sz w:val="22"/>
        </w:rPr>
        <w:t>,</w:t>
      </w:r>
      <w:r w:rsidR="00A4408F" w:rsidRPr="001F4641">
        <w:rPr>
          <w:sz w:val="22"/>
        </w:rPr>
        <w:t xml:space="preserve"> or family member</w:t>
      </w:r>
      <w:r w:rsidR="0050603B" w:rsidRPr="001F4641">
        <w:rPr>
          <w:sz w:val="22"/>
        </w:rPr>
        <w:t xml:space="preserve"> (Thompson, 2021)</w:t>
      </w:r>
      <w:r w:rsidR="00A4408F" w:rsidRPr="001F4641">
        <w:rPr>
          <w:sz w:val="22"/>
        </w:rPr>
        <w:t>. A</w:t>
      </w:r>
      <w:r w:rsidRPr="001F4641">
        <w:rPr>
          <w:sz w:val="22"/>
        </w:rPr>
        <w:t xml:space="preserve">s many of the elderly persons do not have access to modern communication technology or do not know how to use smartphones, tablets, social media, etc., they cannot connect with society, thus, they become isolated from society. </w:t>
      </w:r>
      <w:r w:rsidR="0096240B" w:rsidRPr="001F4641">
        <w:rPr>
          <w:sz w:val="22"/>
        </w:rPr>
        <w:t>There are many other reasons why elderly persons suffer from loneliness and social isolation. Loneliness due to losing a partner, spouse, close friends</w:t>
      </w:r>
      <w:r w:rsidR="00AE38B1" w:rsidRPr="001F4641">
        <w:rPr>
          <w:sz w:val="22"/>
        </w:rPr>
        <w:t>,</w:t>
      </w:r>
      <w:r w:rsidR="0096240B" w:rsidRPr="001F4641">
        <w:rPr>
          <w:sz w:val="22"/>
        </w:rPr>
        <w:t xml:space="preserve"> or family member hit the elderly hard. After being an aged person, they maintain contact with only a few people and when one of them dies, the elderly person become</w:t>
      </w:r>
      <w:r w:rsidR="00AE38B1" w:rsidRPr="001F4641">
        <w:rPr>
          <w:sz w:val="22"/>
        </w:rPr>
        <w:t>s</w:t>
      </w:r>
      <w:r w:rsidR="0096240B" w:rsidRPr="001F4641">
        <w:rPr>
          <w:sz w:val="22"/>
        </w:rPr>
        <w:t xml:space="preserve"> alone once alone in the crowded world</w:t>
      </w:r>
      <w:r w:rsidR="00E96336" w:rsidRPr="001F4641">
        <w:rPr>
          <w:sz w:val="22"/>
        </w:rPr>
        <w:t xml:space="preserve"> (Hauge and Kirkevold, 2020)</w:t>
      </w:r>
      <w:r w:rsidR="0096240B" w:rsidRPr="001F4641">
        <w:rPr>
          <w:sz w:val="22"/>
        </w:rPr>
        <w:t xml:space="preserve">. </w:t>
      </w:r>
      <w:r w:rsidR="002773DD" w:rsidRPr="001F4641">
        <w:rPr>
          <w:sz w:val="22"/>
        </w:rPr>
        <w:t>Their worldly life may come to end because of losing a close person, yet they may become too weak to commit suicide</w:t>
      </w:r>
      <w:r w:rsidR="00AE38B1" w:rsidRPr="001F4641">
        <w:rPr>
          <w:sz w:val="22"/>
        </w:rPr>
        <w:t>,</w:t>
      </w:r>
      <w:r w:rsidR="002773DD" w:rsidRPr="001F4641">
        <w:rPr>
          <w:sz w:val="22"/>
        </w:rPr>
        <w:t xml:space="preserve"> and hence, all they can do, is to wait for their death, putting an end to their meaningless and lonely life, which becomes more difficult to live. </w:t>
      </w:r>
    </w:p>
    <w:p w14:paraId="5BCEE1E3" w14:textId="584B45FF" w:rsidR="002773DD" w:rsidRPr="001F4641" w:rsidRDefault="00E6207A" w:rsidP="001F4641">
      <w:pPr>
        <w:rPr>
          <w:sz w:val="22"/>
        </w:rPr>
      </w:pPr>
      <w:r w:rsidRPr="001F4641">
        <w:rPr>
          <w:sz w:val="22"/>
        </w:rPr>
        <w:t>Social isolation can be felt when adult children become very busy with their own lives</w:t>
      </w:r>
      <w:r w:rsidR="00AC37F8" w:rsidRPr="001F4641">
        <w:rPr>
          <w:sz w:val="22"/>
        </w:rPr>
        <w:t xml:space="preserve"> (Christine, 2021)</w:t>
      </w:r>
      <w:r w:rsidRPr="001F4641">
        <w:rPr>
          <w:sz w:val="22"/>
        </w:rPr>
        <w:t>. They need to support their families and enhance their career</w:t>
      </w:r>
      <w:r w:rsidR="00AE38B1" w:rsidRPr="001F4641">
        <w:rPr>
          <w:sz w:val="22"/>
        </w:rPr>
        <w:t>s</w:t>
      </w:r>
      <w:r w:rsidRPr="001F4641">
        <w:rPr>
          <w:sz w:val="22"/>
        </w:rPr>
        <w:t xml:space="preserve"> and in the race of survival and quest for prosperity for a better future, they cannot take time for the persons who brought them into the chaotic world. Often bad parenting is responsible for the weak ties that the children have with their parents but sometimes the individualistic culture propel</w:t>
      </w:r>
      <w:r w:rsidR="00AE38B1" w:rsidRPr="001F4641">
        <w:rPr>
          <w:sz w:val="22"/>
        </w:rPr>
        <w:t>s</w:t>
      </w:r>
      <w:r w:rsidRPr="001F4641">
        <w:rPr>
          <w:sz w:val="22"/>
        </w:rPr>
        <w:t xml:space="preserve"> them to think about their own li</w:t>
      </w:r>
      <w:r w:rsidR="00AE38B1" w:rsidRPr="001F4641">
        <w:rPr>
          <w:sz w:val="22"/>
        </w:rPr>
        <w:t>ves</w:t>
      </w:r>
      <w:r w:rsidRPr="001F4641">
        <w:rPr>
          <w:sz w:val="22"/>
        </w:rPr>
        <w:t xml:space="preserve"> and families and hence, they may forget to spend quality time with their parents, who are living a lonely life in a distant care facility.</w:t>
      </w:r>
      <w:r w:rsidR="00E83C07" w:rsidRPr="001F4641">
        <w:rPr>
          <w:sz w:val="22"/>
        </w:rPr>
        <w:t xml:space="preserve"> Loneliness and social isolation also hit when the elderly person retires from the workplace</w:t>
      </w:r>
      <w:r w:rsidR="00EA7720" w:rsidRPr="001F4641">
        <w:rPr>
          <w:sz w:val="22"/>
        </w:rPr>
        <w:t xml:space="preserve"> (Glicken, 2019)</w:t>
      </w:r>
      <w:r w:rsidR="00E83C07" w:rsidRPr="001F4641">
        <w:rPr>
          <w:sz w:val="22"/>
        </w:rPr>
        <w:t xml:space="preserve">. They lose the reason to get up early in the morning and may also lose a sense of self-worth. On top of that, they do not interact with colleagues and other persons with whom they used to spend </w:t>
      </w:r>
      <w:proofErr w:type="gramStart"/>
      <w:r w:rsidR="00E83C07" w:rsidRPr="001F4641">
        <w:rPr>
          <w:sz w:val="22"/>
        </w:rPr>
        <w:t>the majority of</w:t>
      </w:r>
      <w:proofErr w:type="gramEnd"/>
      <w:r w:rsidR="00E83C07" w:rsidRPr="001F4641">
        <w:rPr>
          <w:sz w:val="22"/>
        </w:rPr>
        <w:t xml:space="preserve"> their time. </w:t>
      </w:r>
      <w:r w:rsidR="001344C3" w:rsidRPr="001F4641">
        <w:rPr>
          <w:sz w:val="22"/>
        </w:rPr>
        <w:t>Due to physical changes, they may not be able to participate in social activities and need help to move from one place to another</w:t>
      </w:r>
      <w:r w:rsidR="005F49E9" w:rsidRPr="001F4641">
        <w:rPr>
          <w:sz w:val="22"/>
        </w:rPr>
        <w:t xml:space="preserve"> (Crewdson, 2016)</w:t>
      </w:r>
      <w:r w:rsidR="001344C3" w:rsidRPr="001F4641">
        <w:rPr>
          <w:sz w:val="22"/>
        </w:rPr>
        <w:t>. Their self-respect and dignity cause them to choose loneliness over seeking help. This is also one of the reasons, why elderly people suffer from loneliness and social isolation.</w:t>
      </w:r>
    </w:p>
    <w:p w14:paraId="61B70652" w14:textId="184C05DB" w:rsidR="00045584" w:rsidRPr="001F4641" w:rsidRDefault="001B7BBB" w:rsidP="001F4641">
      <w:pPr>
        <w:rPr>
          <w:sz w:val="22"/>
        </w:rPr>
      </w:pPr>
      <w:r w:rsidRPr="001F4641">
        <w:rPr>
          <w:noProof/>
          <w:sz w:val="22"/>
        </w:rPr>
        <w:lastRenderedPageBreak/>
        <mc:AlternateContent>
          <mc:Choice Requires="wps">
            <w:drawing>
              <wp:anchor distT="0" distB="0" distL="114300" distR="114300" simplePos="0" relativeHeight="251659264" behindDoc="0" locked="0" layoutInCell="1" allowOverlap="1" wp14:anchorId="1E1C1E0B" wp14:editId="6E8A6A3C">
                <wp:simplePos x="0" y="0"/>
                <wp:positionH relativeFrom="margin">
                  <wp:align>right</wp:align>
                </wp:positionH>
                <wp:positionV relativeFrom="paragraph">
                  <wp:posOffset>8890</wp:posOffset>
                </wp:positionV>
                <wp:extent cx="2914650" cy="2514600"/>
                <wp:effectExtent l="0" t="0" r="0" b="0"/>
                <wp:wrapNone/>
                <wp:docPr id="3" name="Rectangle 3"/>
                <wp:cNvGraphicFramePr/>
                <a:graphic xmlns:a="http://schemas.openxmlformats.org/drawingml/2006/main">
                  <a:graphicData uri="http://schemas.microsoft.com/office/word/2010/wordprocessingShape">
                    <wps:wsp>
                      <wps:cNvSpPr/>
                      <wps:spPr>
                        <a:xfrm>
                          <a:off x="0" y="0"/>
                          <a:ext cx="2914650" cy="25146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9801D9" w14:textId="790A0228" w:rsidR="001B7BBB" w:rsidRDefault="001B7BBB" w:rsidP="001B7BBB">
                            <w:pPr>
                              <w:jc w:val="center"/>
                            </w:pPr>
                            <w:r>
                              <w:rPr>
                                <w:noProof/>
                              </w:rPr>
                              <w:drawing>
                                <wp:inline distT="0" distB="0" distL="0" distR="0" wp14:anchorId="1001ABC6" wp14:editId="19638C3B">
                                  <wp:extent cx="2848461" cy="1943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53119" cy="194627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E1C1E0B" id="Rectangle 3" o:spid="_x0000_s1026" style="position:absolute;left:0;text-align:left;margin-left:178.3pt;margin-top:.7pt;width:229.5pt;height:198pt;z-index:25165926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" filled="f" stroked="f" strokeweight="1pt">
                <v:textbox>
                  <w:txbxContent>
                    <w:p w14:paraId="329801D9" w14:textId="790A0228" w:rsidR="001B7BBB" w:rsidRDefault="001B7BBB" w:rsidP="001B7BBB">
                      <w:pPr>
                        <w:jc w:val="center"/>
                      </w:pPr>
                      <w:r>
                        <w:rPr>
                          <w:noProof/>
                        </w:rPr>
                        <w:drawing>
                          <wp:inline distT="0" distB="0" distL="0" distR="0" wp14:anchorId="1001ABC6" wp14:editId="19638C3B">
                            <wp:extent cx="2848461" cy="1943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53119" cy="1946277"/>
                                    </a:xfrm>
                                    <a:prstGeom prst="rect">
                                      <a:avLst/>
                                    </a:prstGeom>
                                  </pic:spPr>
                                </pic:pic>
                              </a:graphicData>
                            </a:graphic>
                          </wp:inline>
                        </w:drawing>
                      </w:r>
                    </w:p>
                  </w:txbxContent>
                </v:textbox>
                <w10:wrap anchorx="margin"/>
              </v:rect>
            </w:pict>
          </mc:Fallback>
        </mc:AlternateContent>
      </w:r>
      <w:r w:rsidRPr="001F4641">
        <w:rPr>
          <w:noProof/>
          <w:sz w:val="22"/>
        </w:rPr>
        <mc:AlternateContent>
          <mc:Choice Requires="wps">
            <w:drawing>
              <wp:anchor distT="0" distB="0" distL="114300" distR="114300" simplePos="0" relativeHeight="251657216" behindDoc="0" locked="0" layoutInCell="1" allowOverlap="1" wp14:anchorId="2B6292AF" wp14:editId="7532D6FC">
                <wp:simplePos x="0" y="0"/>
                <wp:positionH relativeFrom="column">
                  <wp:posOffset>9525</wp:posOffset>
                </wp:positionH>
                <wp:positionV relativeFrom="paragraph">
                  <wp:posOffset>18415</wp:posOffset>
                </wp:positionV>
                <wp:extent cx="2914650" cy="2514600"/>
                <wp:effectExtent l="0" t="0" r="0" b="0"/>
                <wp:wrapNone/>
                <wp:docPr id="2" name="Rectangle 2"/>
                <wp:cNvGraphicFramePr/>
                <a:graphic xmlns:a="http://schemas.openxmlformats.org/drawingml/2006/main">
                  <a:graphicData uri="http://schemas.microsoft.com/office/word/2010/wordprocessingShape">
                    <wps:wsp>
                      <wps:cNvSpPr/>
                      <wps:spPr>
                        <a:xfrm>
                          <a:off x="0" y="0"/>
                          <a:ext cx="2914650" cy="25146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6027CC" w14:textId="4DEA87AB" w:rsidR="001B7BBB" w:rsidRDefault="001B7BBB" w:rsidP="001B7BBB">
                            <w:pPr>
                              <w:jc w:val="center"/>
                            </w:pPr>
                            <w:r>
                              <w:rPr>
                                <w:noProof/>
                              </w:rPr>
                              <w:drawing>
                                <wp:inline distT="0" distB="0" distL="0" distR="0" wp14:anchorId="396376E0" wp14:editId="2DAD2251">
                                  <wp:extent cx="2809865" cy="1866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11880" cy="186823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B6292AF" id="Rectangle 2" o:spid="_x0000_s1027" style="position:absolute;left:0;text-align:left;margin-left:.75pt;margin-top:1.45pt;width:229.5pt;height:198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" filled="f" stroked="f" strokeweight="1pt">
                <v:textbox>
                  <w:txbxContent>
                    <w:p w14:paraId="396027CC" w14:textId="4DEA87AB" w:rsidR="001B7BBB" w:rsidRDefault="001B7BBB" w:rsidP="001B7BBB">
                      <w:pPr>
                        <w:jc w:val="center"/>
                      </w:pPr>
                      <w:r>
                        <w:rPr>
                          <w:noProof/>
                        </w:rPr>
                        <w:drawing>
                          <wp:inline distT="0" distB="0" distL="0" distR="0" wp14:anchorId="396376E0" wp14:editId="2DAD2251">
                            <wp:extent cx="2809865" cy="1866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11880" cy="1868239"/>
                                    </a:xfrm>
                                    <a:prstGeom prst="rect">
                                      <a:avLst/>
                                    </a:prstGeom>
                                  </pic:spPr>
                                </pic:pic>
                              </a:graphicData>
                            </a:graphic>
                          </wp:inline>
                        </w:drawing>
                      </w:r>
                    </w:p>
                  </w:txbxContent>
                </v:textbox>
              </v:rect>
            </w:pict>
          </mc:Fallback>
        </mc:AlternateContent>
      </w:r>
    </w:p>
    <w:p w14:paraId="1C442DFC" w14:textId="77777777" w:rsidR="0096240B" w:rsidRPr="001F4641" w:rsidRDefault="0096240B" w:rsidP="001F4641">
      <w:pPr>
        <w:rPr>
          <w:sz w:val="22"/>
        </w:rPr>
      </w:pPr>
    </w:p>
    <w:p w14:paraId="22636CE8" w14:textId="4F1A6E9D" w:rsidR="003A308D" w:rsidRPr="001F4641" w:rsidRDefault="003A308D" w:rsidP="001F4641">
      <w:pPr>
        <w:rPr>
          <w:sz w:val="22"/>
        </w:rPr>
      </w:pPr>
    </w:p>
    <w:p w14:paraId="44126FC0" w14:textId="5FFFF14B" w:rsidR="001B7BBB" w:rsidRPr="001F4641" w:rsidRDefault="001B7BBB" w:rsidP="001F4641">
      <w:pPr>
        <w:rPr>
          <w:sz w:val="22"/>
        </w:rPr>
      </w:pPr>
    </w:p>
    <w:p w14:paraId="78D8AA14" w14:textId="2B01A752" w:rsidR="001B7BBB" w:rsidRPr="001F4641" w:rsidRDefault="001B7BBB" w:rsidP="001F4641">
      <w:pPr>
        <w:rPr>
          <w:sz w:val="22"/>
        </w:rPr>
      </w:pPr>
    </w:p>
    <w:p w14:paraId="797CB78C" w14:textId="409A6FFE" w:rsidR="001B7BBB" w:rsidRPr="001F4641" w:rsidRDefault="001B7BBB" w:rsidP="001F4641">
      <w:pPr>
        <w:rPr>
          <w:sz w:val="22"/>
        </w:rPr>
      </w:pPr>
    </w:p>
    <w:p w14:paraId="7FC7401B" w14:textId="19F34E09" w:rsidR="001B7BBB" w:rsidRPr="001F4641" w:rsidRDefault="001B7BBB" w:rsidP="001F4641">
      <w:pPr>
        <w:rPr>
          <w:sz w:val="22"/>
        </w:rPr>
      </w:pPr>
    </w:p>
    <w:p w14:paraId="16E4B714" w14:textId="59F7C701" w:rsidR="001B7BBB" w:rsidRPr="001F4641" w:rsidRDefault="001B7BBB" w:rsidP="001F4641">
      <w:pPr>
        <w:pStyle w:val="Caption"/>
        <w:rPr>
          <w:sz w:val="22"/>
          <w:szCs w:val="22"/>
        </w:rPr>
      </w:pPr>
      <w:r w:rsidRPr="001F4641">
        <w:rPr>
          <w:sz w:val="22"/>
          <w:szCs w:val="22"/>
        </w:rPr>
        <w:t xml:space="preserve">Figure </w:t>
      </w:r>
      <w:r w:rsidR="00251D7F" w:rsidRPr="001F4641">
        <w:rPr>
          <w:sz w:val="22"/>
          <w:szCs w:val="22"/>
        </w:rPr>
        <w:fldChar w:fldCharType="begin"/>
      </w:r>
      <w:r w:rsidR="00251D7F" w:rsidRPr="001F4641">
        <w:rPr>
          <w:sz w:val="22"/>
          <w:szCs w:val="22"/>
        </w:rPr>
        <w:instrText xml:space="preserve"> SEQ Figure \* ARABIC </w:instrText>
      </w:r>
      <w:r w:rsidR="00251D7F" w:rsidRPr="001F4641">
        <w:rPr>
          <w:sz w:val="22"/>
          <w:szCs w:val="22"/>
        </w:rPr>
        <w:fldChar w:fldCharType="separate"/>
      </w:r>
      <w:r w:rsidR="00B711EF" w:rsidRPr="001F4641">
        <w:rPr>
          <w:noProof/>
          <w:sz w:val="22"/>
          <w:szCs w:val="22"/>
        </w:rPr>
        <w:t>2</w:t>
      </w:r>
      <w:r w:rsidR="00251D7F" w:rsidRPr="001F4641">
        <w:rPr>
          <w:noProof/>
          <w:sz w:val="22"/>
          <w:szCs w:val="22"/>
        </w:rPr>
        <w:fldChar w:fldCharType="end"/>
      </w:r>
      <w:r w:rsidRPr="001F4641">
        <w:rPr>
          <w:sz w:val="22"/>
          <w:szCs w:val="22"/>
        </w:rPr>
        <w:t xml:space="preserve">: Loneliness and Social Isolation among the elderly people </w:t>
      </w:r>
    </w:p>
    <w:p w14:paraId="26057D6C" w14:textId="77B206BB" w:rsidR="001B7BBB" w:rsidRPr="001F4641" w:rsidRDefault="001B7BBB" w:rsidP="001F4641">
      <w:pPr>
        <w:pStyle w:val="Caption"/>
        <w:rPr>
          <w:sz w:val="22"/>
          <w:szCs w:val="22"/>
        </w:rPr>
      </w:pPr>
      <w:r w:rsidRPr="001F4641">
        <w:rPr>
          <w:sz w:val="22"/>
          <w:szCs w:val="22"/>
        </w:rPr>
        <w:t>Source:</w:t>
      </w:r>
      <w:r w:rsidR="00D6296F" w:rsidRPr="001F4641">
        <w:rPr>
          <w:sz w:val="22"/>
          <w:szCs w:val="22"/>
        </w:rPr>
        <w:t xml:space="preserve"> </w:t>
      </w:r>
      <w:r w:rsidR="00DD78C9" w:rsidRPr="001F4641">
        <w:rPr>
          <w:sz w:val="22"/>
          <w:szCs w:val="22"/>
        </w:rPr>
        <w:t>(Marie, 2021)</w:t>
      </w:r>
    </w:p>
    <w:p w14:paraId="031F3103" w14:textId="44FB2F7B" w:rsidR="00D6296F" w:rsidRPr="001F4641" w:rsidRDefault="0043016D" w:rsidP="001F4641">
      <w:pPr>
        <w:rPr>
          <w:sz w:val="22"/>
        </w:rPr>
      </w:pPr>
      <w:r w:rsidRPr="001F4641">
        <w:rPr>
          <w:sz w:val="22"/>
        </w:rPr>
        <w:t>Loneliness and isolation affect</w:t>
      </w:r>
      <w:r w:rsidR="00EB6FA4" w:rsidRPr="001F4641">
        <w:rPr>
          <w:sz w:val="22"/>
        </w:rPr>
        <w:t xml:space="preserve"> the elderly</w:t>
      </w:r>
      <w:r w:rsidR="00B711EF" w:rsidRPr="001F4641">
        <w:rPr>
          <w:sz w:val="22"/>
        </w:rPr>
        <w:t xml:space="preserve"> in the care facility</w:t>
      </w:r>
      <w:r w:rsidRPr="001F4641">
        <w:rPr>
          <w:sz w:val="22"/>
        </w:rPr>
        <w:t xml:space="preserve"> both physical</w:t>
      </w:r>
      <w:r w:rsidR="00EB6FA4" w:rsidRPr="001F4641">
        <w:rPr>
          <w:sz w:val="22"/>
        </w:rPr>
        <w:t>ly</w:t>
      </w:r>
      <w:r w:rsidRPr="001F4641">
        <w:rPr>
          <w:sz w:val="22"/>
        </w:rPr>
        <w:t xml:space="preserve"> and psychosocial</w:t>
      </w:r>
      <w:r w:rsidR="00DD78C9" w:rsidRPr="001F4641">
        <w:rPr>
          <w:sz w:val="22"/>
        </w:rPr>
        <w:t xml:space="preserve"> (Marie, 2021)</w:t>
      </w:r>
      <w:r w:rsidR="00EB6FA4" w:rsidRPr="001F4641">
        <w:rPr>
          <w:sz w:val="22"/>
        </w:rPr>
        <w:t xml:space="preserve">. Loneliness and isolation </w:t>
      </w:r>
      <w:r w:rsidR="003C7242" w:rsidRPr="001F4641">
        <w:rPr>
          <w:sz w:val="22"/>
        </w:rPr>
        <w:t>are</w:t>
      </w:r>
      <w:r w:rsidR="00EB6FA4" w:rsidRPr="001F4641">
        <w:rPr>
          <w:sz w:val="22"/>
        </w:rPr>
        <w:t xml:space="preserve"> way worse than anyone can think and only the persons experiencing loneliness can feel the pain.</w:t>
      </w:r>
      <w:r w:rsidR="003C7242" w:rsidRPr="001F4641">
        <w:rPr>
          <w:sz w:val="22"/>
        </w:rPr>
        <w:t xml:space="preserve"> Researcher</w:t>
      </w:r>
      <w:r w:rsidR="00AE38B1" w:rsidRPr="001F4641">
        <w:rPr>
          <w:sz w:val="22"/>
        </w:rPr>
        <w:t>s</w:t>
      </w:r>
      <w:r w:rsidR="003C7242" w:rsidRPr="001F4641">
        <w:rPr>
          <w:sz w:val="22"/>
        </w:rPr>
        <w:t xml:space="preserve"> have concluded from their study that loneliness is deadlier than obesity and they also found that lonely elderly people have a 50% greater mortality rate than non-lonely peopl</w:t>
      </w:r>
      <w:r w:rsidR="001E54F6" w:rsidRPr="001F4641">
        <w:rPr>
          <w:sz w:val="22"/>
        </w:rPr>
        <w:t>e</w:t>
      </w:r>
      <w:r w:rsidR="0003494D" w:rsidRPr="001F4641">
        <w:rPr>
          <w:sz w:val="22"/>
        </w:rPr>
        <w:t xml:space="preserve"> (Sarah, 2021)</w:t>
      </w:r>
      <w:r w:rsidR="001E54F6" w:rsidRPr="001F4641">
        <w:rPr>
          <w:sz w:val="22"/>
        </w:rPr>
        <w:t>, which shows the severity of the problem.</w:t>
      </w:r>
      <w:r w:rsidR="00877837" w:rsidRPr="001F4641">
        <w:rPr>
          <w:sz w:val="22"/>
        </w:rPr>
        <w:t xml:space="preserve"> One study conduc</w:t>
      </w:r>
      <w:r w:rsidR="00AE38B1" w:rsidRPr="001F4641">
        <w:rPr>
          <w:sz w:val="22"/>
        </w:rPr>
        <w:t>t</w:t>
      </w:r>
      <w:r w:rsidR="00877837" w:rsidRPr="001F4641">
        <w:rPr>
          <w:sz w:val="22"/>
        </w:rPr>
        <w:t xml:space="preserve">ed on 45000 elderly people over a period of four years recorded 4338 deaths and 2612 cardiovascular deaths and from observation, they found that </w:t>
      </w:r>
      <w:proofErr w:type="gramStart"/>
      <w:r w:rsidR="00877837" w:rsidRPr="001F4641">
        <w:rPr>
          <w:sz w:val="22"/>
        </w:rPr>
        <w:t>lonely aged</w:t>
      </w:r>
      <w:proofErr w:type="gramEnd"/>
      <w:r w:rsidR="00877837" w:rsidRPr="001F4641">
        <w:rPr>
          <w:sz w:val="22"/>
        </w:rPr>
        <w:t xml:space="preserve"> persons have a high chance of dying than non-lonely people, conforming to the statistics that have been provided</w:t>
      </w:r>
      <w:r w:rsidR="0003494D" w:rsidRPr="001F4641">
        <w:rPr>
          <w:sz w:val="22"/>
        </w:rPr>
        <w:t xml:space="preserve"> (Marie, 2021)</w:t>
      </w:r>
      <w:r w:rsidR="00877837" w:rsidRPr="001F4641">
        <w:rPr>
          <w:sz w:val="22"/>
        </w:rPr>
        <w:t xml:space="preserve">. </w:t>
      </w:r>
      <w:r w:rsidR="00143F97" w:rsidRPr="001F4641">
        <w:rPr>
          <w:sz w:val="22"/>
        </w:rPr>
        <w:t>Researcher</w:t>
      </w:r>
      <w:r w:rsidR="00AE38B1" w:rsidRPr="001F4641">
        <w:rPr>
          <w:sz w:val="22"/>
        </w:rPr>
        <w:t>s</w:t>
      </w:r>
      <w:r w:rsidR="00143F97" w:rsidRPr="001F4641">
        <w:rPr>
          <w:sz w:val="22"/>
        </w:rPr>
        <w:t xml:space="preserve"> have found </w:t>
      </w:r>
      <w:r w:rsidR="00AE38B1" w:rsidRPr="001F4641">
        <w:rPr>
          <w:sz w:val="22"/>
        </w:rPr>
        <w:t xml:space="preserve">a </w:t>
      </w:r>
      <w:r w:rsidR="00143F97" w:rsidRPr="001F4641">
        <w:rPr>
          <w:sz w:val="22"/>
        </w:rPr>
        <w:t>serious link between loneliness and higher risks of a variety of physical conditions, that is, lonely people carry higher risks of suffering from heart disease, a weaker immune system, obesity, high blood pressure, etc.</w:t>
      </w:r>
      <w:r w:rsidR="00AC37F8" w:rsidRPr="001F4641">
        <w:rPr>
          <w:sz w:val="22"/>
        </w:rPr>
        <w:t xml:space="preserve"> </w:t>
      </w:r>
      <w:r w:rsidR="000A06A5" w:rsidRPr="001F4641">
        <w:rPr>
          <w:sz w:val="22"/>
        </w:rPr>
        <w:t>(Thompson, 2021)</w:t>
      </w:r>
      <w:r w:rsidR="00AC37F8" w:rsidRPr="001F4641">
        <w:rPr>
          <w:sz w:val="22"/>
        </w:rPr>
        <w:t>.</w:t>
      </w:r>
      <w:r w:rsidR="00143F97" w:rsidRPr="001F4641">
        <w:rPr>
          <w:sz w:val="22"/>
        </w:rPr>
        <w:t xml:space="preserve"> Besides, the mental conditions are even worse that is, the lonely elderly persons are more likely to suffer from chronic depression, Alzheimer’s disease, anxiety, cognitive decline, etc.</w:t>
      </w:r>
    </w:p>
    <w:p w14:paraId="5ED5235B" w14:textId="19557C7C" w:rsidR="0067416E" w:rsidRPr="001F4641" w:rsidRDefault="0067416E" w:rsidP="001F4641">
      <w:pPr>
        <w:rPr>
          <w:sz w:val="22"/>
        </w:rPr>
      </w:pPr>
      <w:r w:rsidRPr="001F4641">
        <w:rPr>
          <w:sz w:val="22"/>
        </w:rPr>
        <w:t>In addition, loneliness and isolation kill the spirit to live a longer and happier life and often the elderly people purposedly do not take medicines or forget to take medicines because they have lost the zeal to live, which often deteriorate their health conditions</w:t>
      </w:r>
      <w:r w:rsidR="00AC37F8" w:rsidRPr="001F4641">
        <w:rPr>
          <w:sz w:val="22"/>
        </w:rPr>
        <w:t xml:space="preserve"> (Christine, 2021)</w:t>
      </w:r>
      <w:r w:rsidRPr="001F4641">
        <w:rPr>
          <w:sz w:val="22"/>
        </w:rPr>
        <w:t xml:space="preserve">. The impact on the mental and psychological health of elderly people is of paramount importance. </w:t>
      </w:r>
      <w:r w:rsidR="00B711EF" w:rsidRPr="001F4641">
        <w:rPr>
          <w:sz w:val="22"/>
        </w:rPr>
        <w:t xml:space="preserve">The pandemic has worsened their condition and separated them </w:t>
      </w:r>
      <w:r w:rsidR="00AE38B1" w:rsidRPr="001F4641">
        <w:rPr>
          <w:sz w:val="22"/>
        </w:rPr>
        <w:t xml:space="preserve">from </w:t>
      </w:r>
      <w:r w:rsidR="00B711EF" w:rsidRPr="001F4641">
        <w:rPr>
          <w:sz w:val="22"/>
        </w:rPr>
        <w:t xml:space="preserve">the persons they love the most. </w:t>
      </w:r>
    </w:p>
    <w:p w14:paraId="00F63B19" w14:textId="46B0219A" w:rsidR="00B711EF" w:rsidRPr="001F4641" w:rsidRDefault="00B711EF" w:rsidP="001F4641">
      <w:pPr>
        <w:rPr>
          <w:sz w:val="22"/>
        </w:rPr>
      </w:pPr>
      <w:r w:rsidRPr="001F4641">
        <w:rPr>
          <w:noProof/>
          <w:sz w:val="22"/>
        </w:rPr>
        <w:lastRenderedPageBreak/>
        <w:drawing>
          <wp:inline distT="0" distB="0" distL="0" distR="0" wp14:anchorId="45B8A35D" wp14:editId="57600D83">
            <wp:extent cx="5924550" cy="25622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24550" cy="2562225"/>
                    </a:xfrm>
                    <a:prstGeom prst="rect">
                      <a:avLst/>
                    </a:prstGeom>
                  </pic:spPr>
                </pic:pic>
              </a:graphicData>
            </a:graphic>
          </wp:inline>
        </w:drawing>
      </w:r>
    </w:p>
    <w:p w14:paraId="494BCFDA" w14:textId="77777777" w:rsidR="00B711EF" w:rsidRPr="001F4641" w:rsidRDefault="00B711EF" w:rsidP="001F4641">
      <w:pPr>
        <w:pStyle w:val="Caption"/>
        <w:rPr>
          <w:sz w:val="22"/>
          <w:szCs w:val="22"/>
        </w:rPr>
      </w:pPr>
      <w:r w:rsidRPr="001F4641">
        <w:rPr>
          <w:sz w:val="22"/>
          <w:szCs w:val="22"/>
        </w:rPr>
        <w:t xml:space="preserve">Figure </w:t>
      </w:r>
      <w:r w:rsidR="00251D7F" w:rsidRPr="001F4641">
        <w:rPr>
          <w:sz w:val="22"/>
          <w:szCs w:val="22"/>
        </w:rPr>
        <w:fldChar w:fldCharType="begin"/>
      </w:r>
      <w:r w:rsidR="00251D7F" w:rsidRPr="001F4641">
        <w:rPr>
          <w:sz w:val="22"/>
          <w:szCs w:val="22"/>
        </w:rPr>
        <w:instrText xml:space="preserve"> SEQ Figure \* ARABIC </w:instrText>
      </w:r>
      <w:r w:rsidR="00251D7F" w:rsidRPr="001F4641">
        <w:rPr>
          <w:sz w:val="22"/>
          <w:szCs w:val="22"/>
        </w:rPr>
        <w:fldChar w:fldCharType="separate"/>
      </w:r>
      <w:r w:rsidRPr="001F4641">
        <w:rPr>
          <w:noProof/>
          <w:sz w:val="22"/>
          <w:szCs w:val="22"/>
        </w:rPr>
        <w:t>3</w:t>
      </w:r>
      <w:r w:rsidR="00251D7F" w:rsidRPr="001F4641">
        <w:rPr>
          <w:noProof/>
          <w:sz w:val="22"/>
          <w:szCs w:val="22"/>
        </w:rPr>
        <w:fldChar w:fldCharType="end"/>
      </w:r>
      <w:r w:rsidRPr="001F4641">
        <w:rPr>
          <w:sz w:val="22"/>
          <w:szCs w:val="22"/>
        </w:rPr>
        <w:t xml:space="preserve">: Opinions of the Elderly people regarding the pandemic </w:t>
      </w:r>
    </w:p>
    <w:p w14:paraId="38A6B69F" w14:textId="77777777" w:rsidR="00342DA0" w:rsidRPr="001F4641" w:rsidRDefault="00B711EF" w:rsidP="001F4641">
      <w:pPr>
        <w:pStyle w:val="Caption"/>
        <w:rPr>
          <w:sz w:val="22"/>
          <w:szCs w:val="22"/>
        </w:rPr>
      </w:pPr>
      <w:r w:rsidRPr="001F4641">
        <w:rPr>
          <w:sz w:val="22"/>
          <w:szCs w:val="22"/>
        </w:rPr>
        <w:t>Source:</w:t>
      </w:r>
      <w:r w:rsidR="00342DA0" w:rsidRPr="001F4641">
        <w:rPr>
          <w:sz w:val="22"/>
          <w:szCs w:val="22"/>
        </w:rPr>
        <w:t xml:space="preserve"> (Javadi and </w:t>
      </w:r>
      <w:proofErr w:type="spellStart"/>
      <w:r w:rsidR="00342DA0" w:rsidRPr="001F4641">
        <w:rPr>
          <w:sz w:val="22"/>
          <w:szCs w:val="22"/>
        </w:rPr>
        <w:t>Nateghi</w:t>
      </w:r>
      <w:proofErr w:type="spellEnd"/>
      <w:r w:rsidR="00342DA0" w:rsidRPr="001F4641">
        <w:rPr>
          <w:sz w:val="22"/>
          <w:szCs w:val="22"/>
        </w:rPr>
        <w:t>, 2020)</w:t>
      </w:r>
    </w:p>
    <w:p w14:paraId="7ED3D8B4" w14:textId="52171DEA" w:rsidR="00EB6FA4" w:rsidRPr="001F4641" w:rsidRDefault="00B711EF" w:rsidP="001F4641">
      <w:pPr>
        <w:rPr>
          <w:sz w:val="22"/>
        </w:rPr>
      </w:pPr>
      <w:r w:rsidRPr="001F4641">
        <w:rPr>
          <w:sz w:val="22"/>
        </w:rPr>
        <w:t>The study shows the despair and depression that elderly people are going through. Even if, the impact of covid-19 is kept aside, the loneliness and hollowness in the lives of elderly people cause them to suffer from depression</w:t>
      </w:r>
      <w:r w:rsidR="003B0148" w:rsidRPr="001F4641">
        <w:rPr>
          <w:sz w:val="22"/>
        </w:rPr>
        <w:t xml:space="preserve"> (Hauge and Kirkevold, 2020)</w:t>
      </w:r>
      <w:r w:rsidRPr="001F4641">
        <w:rPr>
          <w:sz w:val="22"/>
        </w:rPr>
        <w:t xml:space="preserve">. In the pandemic, the elderly </w:t>
      </w:r>
      <w:proofErr w:type="gramStart"/>
      <w:r w:rsidR="00AE38B1" w:rsidRPr="001F4641">
        <w:rPr>
          <w:sz w:val="22"/>
        </w:rPr>
        <w:t>are</w:t>
      </w:r>
      <w:proofErr w:type="gramEnd"/>
      <w:r w:rsidRPr="001F4641">
        <w:rPr>
          <w:sz w:val="22"/>
        </w:rPr>
        <w:t xml:space="preserve"> not even allowed to interact with the other elderly persons or only allowed to a limited extent, thus adding to their misery.</w:t>
      </w:r>
    </w:p>
    <w:p w14:paraId="7979EB33" w14:textId="5BE36F80" w:rsidR="00B711EF" w:rsidRPr="001F4641" w:rsidRDefault="00B711EF" w:rsidP="001F4641">
      <w:pPr>
        <w:rPr>
          <w:sz w:val="22"/>
        </w:rPr>
      </w:pPr>
      <w:r w:rsidRPr="001F4641">
        <w:rPr>
          <w:sz w:val="22"/>
        </w:rPr>
        <w:t xml:space="preserve">In the care setting, the elderly often </w:t>
      </w:r>
      <w:proofErr w:type="gramStart"/>
      <w:r w:rsidRPr="001F4641">
        <w:rPr>
          <w:sz w:val="22"/>
        </w:rPr>
        <w:t>attend</w:t>
      </w:r>
      <w:proofErr w:type="gramEnd"/>
      <w:r w:rsidRPr="001F4641">
        <w:rPr>
          <w:sz w:val="22"/>
        </w:rPr>
        <w:t xml:space="preserve"> sessions that are aimed at helping the elderly to recover from depression and fight loneliness</w:t>
      </w:r>
      <w:r w:rsidR="0050603B" w:rsidRPr="001F4641">
        <w:rPr>
          <w:sz w:val="22"/>
        </w:rPr>
        <w:t xml:space="preserve"> (Thompson, 2021)</w:t>
      </w:r>
      <w:r w:rsidRPr="001F4641">
        <w:rPr>
          <w:sz w:val="22"/>
        </w:rPr>
        <w:t xml:space="preserve">. </w:t>
      </w:r>
      <w:r w:rsidR="00FE6FAF" w:rsidRPr="001F4641">
        <w:rPr>
          <w:sz w:val="22"/>
        </w:rPr>
        <w:t>But</w:t>
      </w:r>
      <w:r w:rsidRPr="001F4641">
        <w:rPr>
          <w:sz w:val="22"/>
        </w:rPr>
        <w:t xml:space="preserve"> what the home care facilities fail to understand is that some people have succumbed to loneliness and the hollowness that their close partners left in their heart cannot be filled and they may not be motivated by listening to some therapist, who are not even aware of the pain they are undergoing</w:t>
      </w:r>
      <w:r w:rsidR="00AC37F8" w:rsidRPr="001F4641">
        <w:rPr>
          <w:sz w:val="22"/>
        </w:rPr>
        <w:t xml:space="preserve"> (Age UK, 2021)</w:t>
      </w:r>
      <w:r w:rsidRPr="001F4641">
        <w:rPr>
          <w:sz w:val="22"/>
        </w:rPr>
        <w:t xml:space="preserve">. </w:t>
      </w:r>
      <w:r w:rsidR="00FE6FAF" w:rsidRPr="001F4641">
        <w:rPr>
          <w:sz w:val="22"/>
        </w:rPr>
        <w:t>Nevertheless, the sessions have some positive impact</w:t>
      </w:r>
      <w:r w:rsidR="00AE38B1" w:rsidRPr="001F4641">
        <w:rPr>
          <w:sz w:val="22"/>
        </w:rPr>
        <w:t>s</w:t>
      </w:r>
      <w:r w:rsidR="00FE6FAF" w:rsidRPr="001F4641">
        <w:rPr>
          <w:sz w:val="22"/>
        </w:rPr>
        <w:t xml:space="preserve"> on the mental and physical health of some of the elderly people. But if the loneliness and isolation among the elderly people are to be fought, the societal view of the elderly people needs to be changed and the </w:t>
      </w:r>
      <w:r w:rsidR="00D75F61" w:rsidRPr="001F4641">
        <w:rPr>
          <w:sz w:val="22"/>
        </w:rPr>
        <w:t xml:space="preserve">fundamental change in the social structure is very hard to bring. </w:t>
      </w:r>
    </w:p>
    <w:p w14:paraId="7E8E0E68" w14:textId="404B77AB" w:rsidR="00EB6FA4" w:rsidRPr="001F4641" w:rsidRDefault="00335D5B" w:rsidP="001F4641">
      <w:pPr>
        <w:rPr>
          <w:sz w:val="22"/>
        </w:rPr>
      </w:pPr>
      <w:r w:rsidRPr="001F4641">
        <w:rPr>
          <w:sz w:val="22"/>
        </w:rPr>
        <w:t xml:space="preserve">The UK government is </w:t>
      </w:r>
      <w:proofErr w:type="gramStart"/>
      <w:r w:rsidRPr="001F4641">
        <w:rPr>
          <w:sz w:val="22"/>
        </w:rPr>
        <w:t>well aware</w:t>
      </w:r>
      <w:proofErr w:type="gramEnd"/>
      <w:r w:rsidRPr="001F4641">
        <w:rPr>
          <w:sz w:val="22"/>
        </w:rPr>
        <w:t xml:space="preserve"> of the issue regarding the loneliness and isolation among elderly people and its devastating impact o</w:t>
      </w:r>
      <w:r w:rsidR="00AE38B1" w:rsidRPr="001F4641">
        <w:rPr>
          <w:sz w:val="22"/>
        </w:rPr>
        <w:t>n</w:t>
      </w:r>
      <w:r w:rsidRPr="001F4641">
        <w:rPr>
          <w:sz w:val="22"/>
        </w:rPr>
        <w:t xml:space="preserve"> the elderly population, who have contributed a lot to their country</w:t>
      </w:r>
      <w:r w:rsidR="0000647E" w:rsidRPr="001F4641">
        <w:rPr>
          <w:sz w:val="22"/>
        </w:rPr>
        <w:t xml:space="preserve"> (Hauge and Kirkevold, 2020)</w:t>
      </w:r>
      <w:r w:rsidRPr="001F4641">
        <w:rPr>
          <w:sz w:val="22"/>
        </w:rPr>
        <w:t xml:space="preserve">. Hence, it is the government’s responsibility to take care of them when they need the care the most. </w:t>
      </w:r>
      <w:r w:rsidR="000F79BF" w:rsidRPr="001F4641">
        <w:rPr>
          <w:sz w:val="22"/>
        </w:rPr>
        <w:t xml:space="preserve">The UK govt has passed legislation, launched </w:t>
      </w:r>
      <w:r w:rsidR="000F79BF" w:rsidRPr="001F4641">
        <w:rPr>
          <w:sz w:val="22"/>
        </w:rPr>
        <w:lastRenderedPageBreak/>
        <w:t>campaigns, and allocated funds to fight this issue. The Care act 2014, which came into effect in 2015 addressed the issue of loneliness in the legislation</w:t>
      </w:r>
      <w:r w:rsidR="0000647E" w:rsidRPr="001F4641">
        <w:rPr>
          <w:sz w:val="22"/>
        </w:rPr>
        <w:t xml:space="preserve"> (Sarah, 2021)</w:t>
      </w:r>
      <w:r w:rsidR="000F79BF" w:rsidRPr="001F4641">
        <w:rPr>
          <w:sz w:val="22"/>
        </w:rPr>
        <w:t xml:space="preserve">. </w:t>
      </w:r>
      <w:r w:rsidR="00E32981" w:rsidRPr="001F4641">
        <w:rPr>
          <w:sz w:val="22"/>
        </w:rPr>
        <w:t xml:space="preserve">The statutory framework supported by the act instructs the local authority to </w:t>
      </w:r>
      <w:proofErr w:type="gramStart"/>
      <w:r w:rsidR="00E32981" w:rsidRPr="001F4641">
        <w:rPr>
          <w:sz w:val="22"/>
        </w:rPr>
        <w:t>take action</w:t>
      </w:r>
      <w:proofErr w:type="gramEnd"/>
      <w:r w:rsidR="00E32981" w:rsidRPr="001F4641">
        <w:rPr>
          <w:sz w:val="22"/>
        </w:rPr>
        <w:t xml:space="preserve"> on loneliness under the clause of wellbeing, that is, the local authority is responsible to ensure that the elderly population do</w:t>
      </w:r>
      <w:r w:rsidR="00AE38B1" w:rsidRPr="001F4641">
        <w:rPr>
          <w:sz w:val="22"/>
        </w:rPr>
        <w:t>es</w:t>
      </w:r>
      <w:r w:rsidR="00E32981" w:rsidRPr="001F4641">
        <w:rPr>
          <w:sz w:val="22"/>
        </w:rPr>
        <w:t xml:space="preserve"> not feel lonely and has to do anything to prevent or combat loneliness. </w:t>
      </w:r>
    </w:p>
    <w:p w14:paraId="271572F4" w14:textId="59FEB72E" w:rsidR="003A2BDD" w:rsidRPr="001F4641" w:rsidRDefault="007200C3" w:rsidP="001F4641">
      <w:pPr>
        <w:rPr>
          <w:sz w:val="22"/>
        </w:rPr>
      </w:pPr>
      <w:r w:rsidRPr="001F4641">
        <w:rPr>
          <w:sz w:val="22"/>
        </w:rPr>
        <w:t>The UK gov</w:t>
      </w:r>
      <w:r w:rsidR="00F06920" w:rsidRPr="001F4641">
        <w:rPr>
          <w:sz w:val="22"/>
        </w:rPr>
        <w:t xml:space="preserve">ernment </w:t>
      </w:r>
      <w:r w:rsidRPr="001F4641">
        <w:rPr>
          <w:sz w:val="22"/>
        </w:rPr>
        <w:t>took the 2018 loneliness strategy, which had three main objectives. The first objective was to reduce the social stigma around the open conversation on loneliness that is, elderly people should be able to talk about it</w:t>
      </w:r>
      <w:r w:rsidR="00CA0FC6" w:rsidRPr="001F4641">
        <w:rPr>
          <w:sz w:val="22"/>
        </w:rPr>
        <w:t xml:space="preserve"> (GOV.UK, 2021)</w:t>
      </w:r>
      <w:r w:rsidRPr="001F4641">
        <w:rPr>
          <w:sz w:val="22"/>
        </w:rPr>
        <w:t xml:space="preserve">. </w:t>
      </w:r>
      <w:r w:rsidR="00FE2D1B" w:rsidRPr="001F4641">
        <w:rPr>
          <w:sz w:val="22"/>
        </w:rPr>
        <w:t xml:space="preserve">The second objective was to connect the elderly persons to the society and support system and the last goal was to </w:t>
      </w:r>
      <w:r w:rsidR="00826299" w:rsidRPr="001F4641">
        <w:rPr>
          <w:sz w:val="22"/>
        </w:rPr>
        <w:t>improve the evidence base on loneliness</w:t>
      </w:r>
      <w:r w:rsidR="00342DA0" w:rsidRPr="001F4641">
        <w:rPr>
          <w:sz w:val="22"/>
        </w:rPr>
        <w:t>. The govt launched the “</w:t>
      </w:r>
      <w:r w:rsidR="00A127F0" w:rsidRPr="001F4641">
        <w:rPr>
          <w:sz w:val="22"/>
        </w:rPr>
        <w:t>Let’s</w:t>
      </w:r>
      <w:r w:rsidR="00342DA0" w:rsidRPr="001F4641">
        <w:rPr>
          <w:sz w:val="22"/>
        </w:rPr>
        <w:t xml:space="preserve"> Talk Loneliness Campaign”</w:t>
      </w:r>
      <w:r w:rsidR="00A127F0" w:rsidRPr="001F4641">
        <w:rPr>
          <w:sz w:val="22"/>
        </w:rPr>
        <w:t>, where the govt raised awareness about loneliness and encouraged elderly people to come out and talk about it.</w:t>
      </w:r>
      <w:r w:rsidR="00B969CD" w:rsidRPr="001F4641">
        <w:rPr>
          <w:sz w:val="22"/>
        </w:rPr>
        <w:t xml:space="preserve"> </w:t>
      </w:r>
    </w:p>
    <w:p w14:paraId="62543633" w14:textId="7A1A9F7B" w:rsidR="00137B31" w:rsidRPr="001F4641" w:rsidRDefault="00B969CD" w:rsidP="001F4641">
      <w:pPr>
        <w:rPr>
          <w:sz w:val="22"/>
        </w:rPr>
      </w:pPr>
      <w:r w:rsidRPr="001F4641">
        <w:rPr>
          <w:sz w:val="22"/>
        </w:rPr>
        <w:t>The govt also initiated “A connected society: a strategy for tackling loneliness - laying the foundations for change”.</w:t>
      </w:r>
      <w:r w:rsidR="00EC434C" w:rsidRPr="001F4641">
        <w:rPr>
          <w:sz w:val="22"/>
        </w:rPr>
        <w:t xml:space="preserve"> The govt formed a “Tackling Loneliness Network”, where a group of high-profile charities and public figures worked</w:t>
      </w:r>
      <w:r w:rsidR="00AE38B1" w:rsidRPr="001F4641">
        <w:rPr>
          <w:sz w:val="22"/>
        </w:rPr>
        <w:t xml:space="preserve"> </w:t>
      </w:r>
      <w:r w:rsidR="00EC434C" w:rsidRPr="001F4641">
        <w:rPr>
          <w:sz w:val="22"/>
        </w:rPr>
        <w:t>hand in hand</w:t>
      </w:r>
      <w:r w:rsidR="003C3D8C" w:rsidRPr="001F4641">
        <w:rPr>
          <w:sz w:val="22"/>
        </w:rPr>
        <w:t xml:space="preserve"> (GOV.UK, 2021)</w:t>
      </w:r>
      <w:r w:rsidR="00EC434C" w:rsidRPr="001F4641">
        <w:rPr>
          <w:sz w:val="22"/>
        </w:rPr>
        <w:t xml:space="preserve">. The objective of this group is to formulate innovative strategies to tackle loneliness. </w:t>
      </w:r>
      <w:r w:rsidR="009E5064" w:rsidRPr="001F4641">
        <w:rPr>
          <w:sz w:val="22"/>
        </w:rPr>
        <w:t>The govt has also developed a new digital platform named “Tackling Loneliness Hub” to support the activities of the group</w:t>
      </w:r>
      <w:r w:rsidR="0050603B" w:rsidRPr="001F4641">
        <w:rPr>
          <w:sz w:val="22"/>
        </w:rPr>
        <w:t xml:space="preserve"> (Thompson, 2021)</w:t>
      </w:r>
      <w:r w:rsidR="00FE7A5A" w:rsidRPr="001F4641">
        <w:rPr>
          <w:sz w:val="22"/>
        </w:rPr>
        <w:t xml:space="preserve">. The UK govt. has also provided Stewardship of the Loneliness Sector, where it stimulates other govt departments to commit to combating loneliness. </w:t>
      </w:r>
    </w:p>
    <w:p w14:paraId="1F61E71C" w14:textId="254B53AE" w:rsidR="004765A8" w:rsidRPr="001F4641" w:rsidRDefault="00824EAE" w:rsidP="001F4641">
      <w:pPr>
        <w:rPr>
          <w:rFonts w:eastAsia="Times New Roman" w:cs="Arial"/>
          <w:color w:val="0B0C0C"/>
          <w:sz w:val="22"/>
        </w:rPr>
      </w:pPr>
      <w:r w:rsidRPr="001F4641">
        <w:rPr>
          <w:color w:val="000000" w:themeColor="text1"/>
          <w:sz w:val="22"/>
        </w:rPr>
        <w:t xml:space="preserve">The UK govt also allocates and supports funds and charities to tackle loneliness. For example, it developed a </w:t>
      </w:r>
      <w:r w:rsidRPr="001F4641">
        <w:rPr>
          <w:sz w:val="22"/>
        </w:rPr>
        <w:t>£11.5 million </w:t>
      </w:r>
      <w:hyperlink r:id="rId14" w:history="1">
        <w:r w:rsidRPr="001F4641">
          <w:rPr>
            <w:sz w:val="22"/>
          </w:rPr>
          <w:t>Building Connections Fund</w:t>
        </w:r>
      </w:hyperlink>
      <w:r w:rsidRPr="001F4641">
        <w:rPr>
          <w:rFonts w:cs="Arial"/>
          <w:color w:val="0B0C0C"/>
          <w:sz w:val="22"/>
          <w:shd w:val="clear" w:color="auto" w:fill="FFFFFF"/>
        </w:rPr>
        <w:t> </w:t>
      </w:r>
      <w:r w:rsidRPr="001F4641">
        <w:rPr>
          <w:sz w:val="22"/>
        </w:rPr>
        <w:t xml:space="preserve">by partnering with </w:t>
      </w:r>
      <w:r w:rsidR="00AE38B1" w:rsidRPr="001F4641">
        <w:rPr>
          <w:sz w:val="22"/>
        </w:rPr>
        <w:t xml:space="preserve">the </w:t>
      </w:r>
      <w:r w:rsidRPr="001F4641">
        <w:rPr>
          <w:sz w:val="22"/>
        </w:rPr>
        <w:t>Co-Op foundation, and the National Lottery Community Fund</w:t>
      </w:r>
      <w:r w:rsidR="003C3D8C" w:rsidRPr="001F4641">
        <w:rPr>
          <w:sz w:val="22"/>
        </w:rPr>
        <w:t xml:space="preserve"> (GOV.UK, 2021)</w:t>
      </w:r>
      <w:r w:rsidRPr="001F4641">
        <w:rPr>
          <w:sz w:val="22"/>
        </w:rPr>
        <w:t xml:space="preserve">. Around 126 projects that aim to tackle loneliness and isolation are supported by the fund. </w:t>
      </w:r>
      <w:r w:rsidR="0086667E" w:rsidRPr="001F4641">
        <w:rPr>
          <w:sz w:val="22"/>
        </w:rPr>
        <w:t>The govt also supports the other loneliness charities including AGE UK so that they can work with NHS volunteer responders. Thus, the UK govt addresses the issue of loneliness and isolation</w:t>
      </w:r>
      <w:r w:rsidR="00E21EA7" w:rsidRPr="001F4641">
        <w:rPr>
          <w:sz w:val="22"/>
        </w:rPr>
        <w:t xml:space="preserve"> among elderly people</w:t>
      </w:r>
      <w:r w:rsidR="0086667E" w:rsidRPr="001F4641">
        <w:rPr>
          <w:sz w:val="22"/>
        </w:rPr>
        <w:t xml:space="preserve">. </w:t>
      </w:r>
    </w:p>
    <w:p w14:paraId="74822AD7" w14:textId="5D146B44" w:rsidR="001652D1" w:rsidRPr="001F4641" w:rsidRDefault="004D367A" w:rsidP="001F4641">
      <w:pPr>
        <w:rPr>
          <w:sz w:val="22"/>
        </w:rPr>
      </w:pPr>
      <w:r w:rsidRPr="001F4641">
        <w:rPr>
          <w:sz w:val="22"/>
        </w:rPr>
        <w:t xml:space="preserve">The relevant authority </w:t>
      </w:r>
      <w:r w:rsidR="00312E0E" w:rsidRPr="001F4641">
        <w:rPr>
          <w:sz w:val="22"/>
        </w:rPr>
        <w:t xml:space="preserve">has taken several measures to support elderly persons so that they do not suffer from loneliness and social isolation. </w:t>
      </w:r>
      <w:r w:rsidR="00BE555C" w:rsidRPr="001F4641">
        <w:rPr>
          <w:sz w:val="22"/>
        </w:rPr>
        <w:t>The GP assigned in a particular area visits elderly persons of various care facilities and checks whether they are suffering from any depression due to loneliness and takes actions accordingly</w:t>
      </w:r>
      <w:r w:rsidR="00944045" w:rsidRPr="001F4641">
        <w:rPr>
          <w:sz w:val="22"/>
        </w:rPr>
        <w:t xml:space="preserve"> </w:t>
      </w:r>
      <w:r w:rsidR="00641EF0" w:rsidRPr="001F4641">
        <w:rPr>
          <w:sz w:val="22"/>
        </w:rPr>
        <w:t>(Glicken, 2019)</w:t>
      </w:r>
      <w:r w:rsidR="00BE555C" w:rsidRPr="001F4641">
        <w:rPr>
          <w:sz w:val="22"/>
        </w:rPr>
        <w:t xml:space="preserve">. Besides, there are different agencies like Age UK, Independent Age, and Friends of the Elderly, who encourages the </w:t>
      </w:r>
      <w:r w:rsidR="00F06920" w:rsidRPr="001F4641">
        <w:rPr>
          <w:sz w:val="22"/>
        </w:rPr>
        <w:t>lonely, aged</w:t>
      </w:r>
      <w:r w:rsidR="00BE555C" w:rsidRPr="001F4641">
        <w:rPr>
          <w:sz w:val="22"/>
        </w:rPr>
        <w:t xml:space="preserve"> persons to call at the call </w:t>
      </w:r>
      <w:r w:rsidR="00F06920" w:rsidRPr="001F4641">
        <w:rPr>
          <w:sz w:val="22"/>
        </w:rPr>
        <w:t>centers</w:t>
      </w:r>
      <w:r w:rsidR="00BE555C" w:rsidRPr="001F4641">
        <w:rPr>
          <w:sz w:val="22"/>
        </w:rPr>
        <w:t xml:space="preserve"> where friendly volunteer who love to talk with the elderly, call the elderly persons every week or fortnightly</w:t>
      </w:r>
      <w:r w:rsidR="002F79B9" w:rsidRPr="001F4641">
        <w:rPr>
          <w:sz w:val="22"/>
        </w:rPr>
        <w:t xml:space="preserve"> (nhs.uk, 2021)</w:t>
      </w:r>
      <w:r w:rsidR="00BE555C" w:rsidRPr="001F4641">
        <w:rPr>
          <w:sz w:val="22"/>
        </w:rPr>
        <w:t xml:space="preserve"> so that the elderly persons have </w:t>
      </w:r>
      <w:r w:rsidR="00BE555C" w:rsidRPr="001F4641">
        <w:rPr>
          <w:sz w:val="22"/>
        </w:rPr>
        <w:lastRenderedPageBreak/>
        <w:t xml:space="preserve">someone to share their feelings to, thus curbing the feeling of loneliness. </w:t>
      </w:r>
      <w:r w:rsidR="00B04F2B" w:rsidRPr="001F4641">
        <w:rPr>
          <w:sz w:val="22"/>
        </w:rPr>
        <w:t xml:space="preserve">One of the reasons why elderly people feel lonely is that their lack of knowledge regarding using modern communication technology bars them from interacting with others over the internet. </w:t>
      </w:r>
    </w:p>
    <w:p w14:paraId="357AB88C" w14:textId="5041A53A" w:rsidR="008F572E" w:rsidRPr="001F4641" w:rsidRDefault="00B04F2B" w:rsidP="001F4641">
      <w:pPr>
        <w:rPr>
          <w:sz w:val="22"/>
        </w:rPr>
      </w:pPr>
      <w:r w:rsidRPr="001F4641">
        <w:rPr>
          <w:sz w:val="22"/>
        </w:rPr>
        <w:t>The local branches of Age UK run classes, where they teach the elderly how to use smartphones, tablets, computers, emails, Facebook, and other social media platform and devices</w:t>
      </w:r>
      <w:r w:rsidR="00AC37F8" w:rsidRPr="001F4641">
        <w:rPr>
          <w:sz w:val="22"/>
        </w:rPr>
        <w:t xml:space="preserve"> (Age UK, 2021)</w:t>
      </w:r>
      <w:r w:rsidRPr="001F4641">
        <w:rPr>
          <w:sz w:val="22"/>
        </w:rPr>
        <w:t xml:space="preserve">. </w:t>
      </w:r>
      <w:r w:rsidR="001652D1" w:rsidRPr="001F4641">
        <w:rPr>
          <w:sz w:val="22"/>
        </w:rPr>
        <w:t xml:space="preserve">The objective is to connect the part of the important part of the society to the rest of the society. This initiative of Age UK is quite laudable because it will enable the elderly people to communicate with their dear ones more often and hence, they can fight the feeling of loneliness and social isolation. There </w:t>
      </w:r>
      <w:r w:rsidR="00AE38B1" w:rsidRPr="001F4641">
        <w:rPr>
          <w:sz w:val="22"/>
        </w:rPr>
        <w:t>are</w:t>
      </w:r>
      <w:r w:rsidR="001652D1" w:rsidRPr="001F4641">
        <w:rPr>
          <w:sz w:val="22"/>
        </w:rPr>
        <w:t xml:space="preserve"> also other type</w:t>
      </w:r>
      <w:r w:rsidR="00AE38B1" w:rsidRPr="001F4641">
        <w:rPr>
          <w:sz w:val="22"/>
        </w:rPr>
        <w:t>s</w:t>
      </w:r>
      <w:r w:rsidR="001652D1" w:rsidRPr="001F4641">
        <w:rPr>
          <w:sz w:val="22"/>
        </w:rPr>
        <w:t xml:space="preserve"> of support systems, for example, the elderly people can engage in local community services and have access to book clubs, walking group, bingo, bridge, singing group, quiz nights, etc. The access to different community services will depend upon the area that the elderly people live in.</w:t>
      </w:r>
      <w:r w:rsidR="0027376D" w:rsidRPr="001F4641">
        <w:rPr>
          <w:sz w:val="22"/>
        </w:rPr>
        <w:t xml:space="preserve"> The</w:t>
      </w:r>
      <w:r w:rsidR="008F572E" w:rsidRPr="001F4641">
        <w:rPr>
          <w:sz w:val="22"/>
        </w:rPr>
        <w:t>y</w:t>
      </w:r>
      <w:r w:rsidR="0027376D" w:rsidRPr="001F4641">
        <w:rPr>
          <w:sz w:val="22"/>
        </w:rPr>
        <w:t xml:space="preserve"> can call Silver Line Helpline (</w:t>
      </w:r>
      <w:r w:rsidR="0027376D" w:rsidRPr="001F4641">
        <w:rPr>
          <w:rFonts w:cs="Arial"/>
          <w:color w:val="212B32"/>
          <w:sz w:val="22"/>
        </w:rPr>
        <w:t>0800 470 8090) to know what is going in their local area and based on the information they can engage in community services</w:t>
      </w:r>
      <w:r w:rsidR="005C56BC" w:rsidRPr="001F4641">
        <w:rPr>
          <w:rFonts w:cs="Arial"/>
          <w:color w:val="212B32"/>
          <w:sz w:val="22"/>
        </w:rPr>
        <w:t xml:space="preserve"> </w:t>
      </w:r>
      <w:r w:rsidR="005C56BC" w:rsidRPr="001F4641">
        <w:rPr>
          <w:sz w:val="22"/>
        </w:rPr>
        <w:t>(nhs.uk, 2021)</w:t>
      </w:r>
      <w:r w:rsidR="0027376D" w:rsidRPr="001F4641">
        <w:rPr>
          <w:rFonts w:cs="Arial"/>
          <w:color w:val="212B32"/>
          <w:sz w:val="22"/>
        </w:rPr>
        <w:t xml:space="preserve">. </w:t>
      </w:r>
      <w:r w:rsidR="008F572E" w:rsidRPr="001F4641">
        <w:rPr>
          <w:sz w:val="22"/>
        </w:rPr>
        <w:t xml:space="preserve">Some national and </w:t>
      </w:r>
      <w:r w:rsidR="00F06920" w:rsidRPr="001F4641">
        <w:rPr>
          <w:sz w:val="22"/>
        </w:rPr>
        <w:t>regional</w:t>
      </w:r>
      <w:r w:rsidR="008F572E" w:rsidRPr="001F4641">
        <w:rPr>
          <w:sz w:val="22"/>
        </w:rPr>
        <w:t xml:space="preserve"> </w:t>
      </w:r>
      <w:r w:rsidR="00F06920" w:rsidRPr="001F4641">
        <w:rPr>
          <w:sz w:val="22"/>
        </w:rPr>
        <w:t>organizations</w:t>
      </w:r>
      <w:r w:rsidR="008F572E" w:rsidRPr="001F4641">
        <w:rPr>
          <w:sz w:val="22"/>
        </w:rPr>
        <w:t xml:space="preserve"> arrange various events</w:t>
      </w:r>
      <w:r w:rsidR="008F572E" w:rsidRPr="001F4641">
        <w:rPr>
          <w:color w:val="000000" w:themeColor="text1"/>
          <w:sz w:val="22"/>
        </w:rPr>
        <w:t xml:space="preserve"> locally</w:t>
      </w:r>
      <w:r w:rsidR="008F572E" w:rsidRPr="001F4641">
        <w:rPr>
          <w:sz w:val="22"/>
        </w:rPr>
        <w:t xml:space="preserve"> like </w:t>
      </w:r>
      <w:r w:rsidR="008F572E" w:rsidRPr="001F4641">
        <w:rPr>
          <w:color w:val="000000" w:themeColor="text1"/>
          <w:sz w:val="22"/>
        </w:rPr>
        <w:t>the </w:t>
      </w:r>
      <w:hyperlink r:id="rId15" w:history="1">
        <w:r w:rsidR="008F572E" w:rsidRPr="001F4641">
          <w:rPr>
            <w:rStyle w:val="Hyperlink"/>
            <w:color w:val="000000" w:themeColor="text1"/>
            <w:sz w:val="22"/>
            <w:u w:val="none"/>
          </w:rPr>
          <w:t>Women's Institute</w:t>
        </w:r>
      </w:hyperlink>
      <w:r w:rsidR="008F572E" w:rsidRPr="001F4641">
        <w:rPr>
          <w:color w:val="000000" w:themeColor="text1"/>
          <w:sz w:val="22"/>
        </w:rPr>
        <w:t>, </w:t>
      </w:r>
      <w:hyperlink r:id="rId16" w:history="1">
        <w:r w:rsidR="008F572E" w:rsidRPr="001F4641">
          <w:rPr>
            <w:rStyle w:val="Hyperlink"/>
            <w:color w:val="000000" w:themeColor="text1"/>
            <w:sz w:val="22"/>
            <w:u w:val="none"/>
          </w:rPr>
          <w:t>Rotary</w:t>
        </w:r>
      </w:hyperlink>
      <w:r w:rsidR="008F572E" w:rsidRPr="001F4641">
        <w:rPr>
          <w:color w:val="000000" w:themeColor="text1"/>
          <w:sz w:val="22"/>
        </w:rPr>
        <w:t>, </w:t>
      </w:r>
      <w:hyperlink r:id="rId17" w:history="1">
        <w:r w:rsidR="008F572E" w:rsidRPr="001F4641">
          <w:rPr>
            <w:rStyle w:val="Hyperlink"/>
            <w:color w:val="000000" w:themeColor="text1"/>
            <w:sz w:val="22"/>
            <w:u w:val="none"/>
          </w:rPr>
          <w:t>Contact the Elderly</w:t>
        </w:r>
      </w:hyperlink>
      <w:r w:rsidR="008F572E" w:rsidRPr="001F4641">
        <w:rPr>
          <w:color w:val="000000" w:themeColor="text1"/>
          <w:sz w:val="22"/>
        </w:rPr>
        <w:t>, and </w:t>
      </w:r>
      <w:hyperlink r:id="rId18" w:history="1">
        <w:r w:rsidR="00F06920" w:rsidRPr="001F4641">
          <w:rPr>
            <w:rStyle w:val="Hyperlink"/>
            <w:color w:val="000000" w:themeColor="text1"/>
            <w:sz w:val="22"/>
            <w:u w:val="none"/>
          </w:rPr>
          <w:t>Brendon care</w:t>
        </w:r>
        <w:r w:rsidR="008F572E" w:rsidRPr="001F4641">
          <w:rPr>
            <w:rStyle w:val="Hyperlink"/>
            <w:color w:val="000000" w:themeColor="text1"/>
            <w:sz w:val="22"/>
            <w:u w:val="none"/>
          </w:rPr>
          <w:t xml:space="preserve"> clubs</w:t>
        </w:r>
      </w:hyperlink>
      <w:r w:rsidR="008F572E" w:rsidRPr="001F4641">
        <w:rPr>
          <w:color w:val="000000" w:themeColor="text1"/>
          <w:sz w:val="22"/>
        </w:rPr>
        <w:t xml:space="preserve"> in the south of England. The elderly people can participate in these events to fight the feeling of loneliness. </w:t>
      </w:r>
    </w:p>
    <w:p w14:paraId="24323728" w14:textId="7BDE8117" w:rsidR="008F572E" w:rsidRPr="001F4641" w:rsidRDefault="00420AE9" w:rsidP="001F4641">
      <w:pPr>
        <w:rPr>
          <w:sz w:val="22"/>
        </w:rPr>
      </w:pPr>
      <w:r w:rsidRPr="001F4641">
        <w:rPr>
          <w:sz w:val="22"/>
        </w:rPr>
        <w:t xml:space="preserve">The aged persons can themselves take many steps to fight </w:t>
      </w:r>
      <w:r w:rsidR="00F06920" w:rsidRPr="001F4641">
        <w:rPr>
          <w:sz w:val="22"/>
        </w:rPr>
        <w:t>loneliness,</w:t>
      </w:r>
      <w:r w:rsidRPr="001F4641">
        <w:rPr>
          <w:sz w:val="22"/>
        </w:rPr>
        <w:t xml:space="preserve"> but the authority will have to encourage them to take those steps. They can invite friends of the</w:t>
      </w:r>
      <w:r w:rsidR="00AE38B1" w:rsidRPr="001F4641">
        <w:rPr>
          <w:sz w:val="22"/>
        </w:rPr>
        <w:t>irs</w:t>
      </w:r>
      <w:r w:rsidRPr="001F4641">
        <w:rPr>
          <w:sz w:val="22"/>
        </w:rPr>
        <w:t xml:space="preserve"> to the care facility over a cup of tea over which they can relive their past and memory</w:t>
      </w:r>
      <w:r w:rsidR="002F79B9" w:rsidRPr="001F4641">
        <w:rPr>
          <w:sz w:val="22"/>
        </w:rPr>
        <w:t xml:space="preserve"> (nhs.uk, 2021)</w:t>
      </w:r>
      <w:r w:rsidRPr="001F4641">
        <w:rPr>
          <w:sz w:val="22"/>
        </w:rPr>
        <w:t>. They can use a diary, where they can plan for their next day so that they can have a purpose to live another day</w:t>
      </w:r>
      <w:r w:rsidR="00641EF0" w:rsidRPr="001F4641">
        <w:rPr>
          <w:sz w:val="22"/>
        </w:rPr>
        <w:t xml:space="preserve"> (Dury, 2014)</w:t>
      </w:r>
      <w:r w:rsidRPr="001F4641">
        <w:rPr>
          <w:sz w:val="22"/>
        </w:rPr>
        <w:t xml:space="preserve">. </w:t>
      </w:r>
      <w:r w:rsidR="00AF20CD" w:rsidRPr="001F4641">
        <w:rPr>
          <w:sz w:val="22"/>
        </w:rPr>
        <w:t xml:space="preserve">After the pandemic is over, they should go outside to visit the persons they want to meet rather than waiting for them to come over. </w:t>
      </w:r>
    </w:p>
    <w:p w14:paraId="7E832D27" w14:textId="4F54C7B3" w:rsidR="006504AE" w:rsidRPr="001F4641" w:rsidRDefault="0012614F" w:rsidP="001F4641">
      <w:pPr>
        <w:rPr>
          <w:sz w:val="22"/>
        </w:rPr>
      </w:pPr>
      <w:r w:rsidRPr="001F4641">
        <w:rPr>
          <w:sz w:val="22"/>
        </w:rPr>
        <w:t>Though relevant theories have been discussed to a very limited extent, here some of the theories will be discussed.</w:t>
      </w:r>
      <w:r w:rsidR="008C7CF9" w:rsidRPr="001F4641">
        <w:rPr>
          <w:sz w:val="22"/>
        </w:rPr>
        <w:t xml:space="preserve"> There are mainly two categories of modern age theory, which are programmed and damage theories</w:t>
      </w:r>
      <w:r w:rsidR="00ED36EB" w:rsidRPr="001F4641">
        <w:rPr>
          <w:sz w:val="22"/>
        </w:rPr>
        <w:t>.</w:t>
      </w:r>
      <w:r w:rsidR="00D54E4C" w:rsidRPr="001F4641">
        <w:rPr>
          <w:sz w:val="22"/>
        </w:rPr>
        <w:t xml:space="preserve"> The first theory implies that aging follows a biological timetable regulated by changes in gene expression that affect the systems responsible for maintenance, repair</w:t>
      </w:r>
      <w:r w:rsidR="00AE38B1" w:rsidRPr="001F4641">
        <w:rPr>
          <w:sz w:val="22"/>
        </w:rPr>
        <w:t>,</w:t>
      </w:r>
      <w:r w:rsidR="00D54E4C" w:rsidRPr="001F4641">
        <w:rPr>
          <w:sz w:val="22"/>
        </w:rPr>
        <w:t xml:space="preserve"> and defense responses</w:t>
      </w:r>
      <w:r w:rsidR="0000647E" w:rsidRPr="001F4641">
        <w:rPr>
          <w:sz w:val="22"/>
        </w:rPr>
        <w:t xml:space="preserve"> (Crewdson, 2016)</w:t>
      </w:r>
      <w:r w:rsidR="00D54E4C" w:rsidRPr="001F4641">
        <w:rPr>
          <w:sz w:val="22"/>
        </w:rPr>
        <w:t xml:space="preserve">. The damage theory emphasizes environmental assaults </w:t>
      </w:r>
      <w:r w:rsidR="00AE38B1" w:rsidRPr="001F4641">
        <w:rPr>
          <w:sz w:val="22"/>
        </w:rPr>
        <w:t>on</w:t>
      </w:r>
      <w:r w:rsidR="00D54E4C" w:rsidRPr="001F4641">
        <w:rPr>
          <w:sz w:val="22"/>
        </w:rPr>
        <w:t xml:space="preserve"> living organisms that induce cumulative damage at various levels as the cause of aging. As people age, their physical health deteriorates because their immune system gets weaker and more vulnerable to be affected by several disease</w:t>
      </w:r>
      <w:r w:rsidR="00AE38B1" w:rsidRPr="001F4641">
        <w:rPr>
          <w:sz w:val="22"/>
        </w:rPr>
        <w:t>s</w:t>
      </w:r>
      <w:r w:rsidR="00D54E4C" w:rsidRPr="001F4641">
        <w:rPr>
          <w:sz w:val="22"/>
        </w:rPr>
        <w:t xml:space="preserve"> like heart disease, blood pressure, diabetics, etc.</w:t>
      </w:r>
      <w:r w:rsidR="00F655B5" w:rsidRPr="001F4641">
        <w:rPr>
          <w:sz w:val="22"/>
        </w:rPr>
        <w:t xml:space="preserve"> (Stokes, 2020).</w:t>
      </w:r>
      <w:r w:rsidR="00D54E4C" w:rsidRPr="001F4641">
        <w:rPr>
          <w:sz w:val="22"/>
        </w:rPr>
        <w:t xml:space="preserve"> Besides, they often start acting like children, that is, they get angry at petty </w:t>
      </w:r>
      <w:r w:rsidR="00D54E4C" w:rsidRPr="001F4641">
        <w:rPr>
          <w:sz w:val="22"/>
        </w:rPr>
        <w:lastRenderedPageBreak/>
        <w:t>issues or gets emotional more often, or their mood swings more often, etc</w:t>
      </w:r>
      <w:r w:rsidR="00A74621" w:rsidRPr="001F4641">
        <w:rPr>
          <w:sz w:val="22"/>
        </w:rPr>
        <w:t xml:space="preserve">., which shows the mental decay they </w:t>
      </w:r>
      <w:r w:rsidR="006504AE" w:rsidRPr="001F4641">
        <w:rPr>
          <w:sz w:val="22"/>
        </w:rPr>
        <w:t>suffer</w:t>
      </w:r>
      <w:r w:rsidR="00A74621" w:rsidRPr="001F4641">
        <w:rPr>
          <w:sz w:val="22"/>
        </w:rPr>
        <w:t xml:space="preserve">. </w:t>
      </w:r>
    </w:p>
    <w:p w14:paraId="7DC4D50C" w14:textId="0BD227BE" w:rsidR="006504AE" w:rsidRPr="001F4641" w:rsidRDefault="006504AE" w:rsidP="001F4641">
      <w:pPr>
        <w:pStyle w:val="Heading1"/>
        <w:rPr>
          <w:sz w:val="22"/>
          <w:szCs w:val="22"/>
        </w:rPr>
      </w:pPr>
      <w:r w:rsidRPr="001F4641">
        <w:rPr>
          <w:sz w:val="22"/>
          <w:szCs w:val="22"/>
        </w:rPr>
        <w:t xml:space="preserve">Conclusion </w:t>
      </w:r>
    </w:p>
    <w:p w14:paraId="16C95FF4" w14:textId="1CF9A2BF" w:rsidR="001652D1" w:rsidRPr="001F4641" w:rsidRDefault="006504AE" w:rsidP="001F4641">
      <w:pPr>
        <w:rPr>
          <w:sz w:val="22"/>
        </w:rPr>
      </w:pPr>
      <w:r w:rsidRPr="001F4641">
        <w:rPr>
          <w:sz w:val="22"/>
        </w:rPr>
        <w:t>To</w:t>
      </w:r>
      <w:r w:rsidR="00D54E4C" w:rsidRPr="001F4641">
        <w:rPr>
          <w:sz w:val="22"/>
        </w:rPr>
        <w:t xml:space="preserve"> </w:t>
      </w:r>
      <w:r w:rsidRPr="001F4641">
        <w:rPr>
          <w:sz w:val="22"/>
        </w:rPr>
        <w:t>conclude, it can be said that loneliness and social isolation are more than feeling</w:t>
      </w:r>
      <w:r w:rsidR="00AE38B1" w:rsidRPr="001F4641">
        <w:rPr>
          <w:sz w:val="22"/>
        </w:rPr>
        <w:t>s</w:t>
      </w:r>
      <w:r w:rsidRPr="001F4641">
        <w:rPr>
          <w:sz w:val="22"/>
        </w:rPr>
        <w:t xml:space="preserve"> and have </w:t>
      </w:r>
      <w:r w:rsidR="00AE38B1" w:rsidRPr="001F4641">
        <w:rPr>
          <w:sz w:val="22"/>
        </w:rPr>
        <w:t xml:space="preserve">a </w:t>
      </w:r>
      <w:r w:rsidRPr="001F4641">
        <w:rPr>
          <w:sz w:val="22"/>
        </w:rPr>
        <w:t>tremendous impact on the physical and mental health of elderly people. They have contributed a lot to the UK and now it is time, the country pays them back when they need the helping hand the most. The UK government has taken many steps including passing legislation, launching campaigns</w:t>
      </w:r>
      <w:r w:rsidR="00FD2F79" w:rsidRPr="001F4641">
        <w:rPr>
          <w:sz w:val="22"/>
        </w:rPr>
        <w:t xml:space="preserve">, allocating funds, supporting charities, etc. yet the elderly persons continue to suffer from loneliness and social isolation. Hence, the whole society needs to come forward to address the issue and </w:t>
      </w:r>
      <w:r w:rsidR="00AE38B1" w:rsidRPr="001F4641">
        <w:rPr>
          <w:sz w:val="22"/>
        </w:rPr>
        <w:t xml:space="preserve">make </w:t>
      </w:r>
      <w:r w:rsidR="00FD2F79" w:rsidRPr="001F4641">
        <w:rPr>
          <w:sz w:val="22"/>
        </w:rPr>
        <w:t>the elderly</w:t>
      </w:r>
      <w:r w:rsidR="00AE38B1" w:rsidRPr="001F4641">
        <w:rPr>
          <w:sz w:val="22"/>
        </w:rPr>
        <w:t xml:space="preserve"> feel</w:t>
      </w:r>
      <w:r w:rsidR="00FD2F79" w:rsidRPr="001F4641">
        <w:rPr>
          <w:sz w:val="22"/>
        </w:rPr>
        <w:t xml:space="preserve"> </w:t>
      </w:r>
      <w:r w:rsidR="00AE38B1" w:rsidRPr="001F4641">
        <w:rPr>
          <w:sz w:val="22"/>
        </w:rPr>
        <w:t xml:space="preserve">that they are </w:t>
      </w:r>
      <w:r w:rsidR="00FD2F79" w:rsidRPr="001F4641">
        <w:rPr>
          <w:sz w:val="22"/>
        </w:rPr>
        <w:t xml:space="preserve">not neglected so that they can live the last few years of the lives happily. </w:t>
      </w:r>
    </w:p>
    <w:p w14:paraId="3E27E63B" w14:textId="1BB84964" w:rsidR="001652D1" w:rsidRPr="001F4641" w:rsidRDefault="001652D1" w:rsidP="001F4641">
      <w:pPr>
        <w:rPr>
          <w:sz w:val="22"/>
        </w:rPr>
      </w:pPr>
    </w:p>
    <w:p w14:paraId="07E440A5" w14:textId="77777777" w:rsidR="001652D1" w:rsidRPr="001F4641" w:rsidRDefault="001652D1" w:rsidP="001F4641">
      <w:pPr>
        <w:rPr>
          <w:sz w:val="22"/>
        </w:rPr>
      </w:pPr>
    </w:p>
    <w:p w14:paraId="0460B0DF" w14:textId="77777777" w:rsidR="001652D1" w:rsidRPr="001F4641" w:rsidRDefault="001652D1" w:rsidP="001F4641">
      <w:pPr>
        <w:rPr>
          <w:sz w:val="22"/>
        </w:rPr>
      </w:pPr>
    </w:p>
    <w:p w14:paraId="64E3FB8E" w14:textId="1936542D" w:rsidR="00B04F2B" w:rsidRPr="001F4641" w:rsidRDefault="00B04F2B" w:rsidP="001F4641">
      <w:pPr>
        <w:rPr>
          <w:sz w:val="22"/>
        </w:rPr>
      </w:pPr>
    </w:p>
    <w:p w14:paraId="4603312D" w14:textId="0382584E" w:rsidR="008F5714" w:rsidRPr="001F4641" w:rsidRDefault="008F5714" w:rsidP="001F4641">
      <w:pPr>
        <w:rPr>
          <w:rFonts w:eastAsia="Times New Roman" w:cs="Arial"/>
          <w:color w:val="0B0C0C"/>
          <w:sz w:val="22"/>
        </w:rPr>
      </w:pPr>
    </w:p>
    <w:p w14:paraId="3A824A5B" w14:textId="336B4A5E" w:rsidR="008F5714" w:rsidRPr="001F4641" w:rsidRDefault="008F5714" w:rsidP="001F4641">
      <w:pPr>
        <w:rPr>
          <w:rFonts w:eastAsia="Times New Roman" w:cs="Arial"/>
          <w:color w:val="0B0C0C"/>
          <w:sz w:val="22"/>
        </w:rPr>
      </w:pPr>
    </w:p>
    <w:p w14:paraId="3610D2AA" w14:textId="3E6E876B" w:rsidR="008F5714" w:rsidRPr="001F4641" w:rsidRDefault="008F5714" w:rsidP="001F4641">
      <w:pPr>
        <w:rPr>
          <w:rFonts w:eastAsia="Times New Roman" w:cs="Arial"/>
          <w:color w:val="0B0C0C"/>
          <w:sz w:val="22"/>
        </w:rPr>
      </w:pPr>
    </w:p>
    <w:p w14:paraId="314DEE89" w14:textId="15C4CF5F" w:rsidR="008F5714" w:rsidRPr="001F4641" w:rsidRDefault="008F5714" w:rsidP="001F4641">
      <w:pPr>
        <w:rPr>
          <w:rFonts w:eastAsia="Times New Roman" w:cs="Arial"/>
          <w:color w:val="0B0C0C"/>
          <w:sz w:val="22"/>
        </w:rPr>
      </w:pPr>
    </w:p>
    <w:p w14:paraId="69F4BBAE" w14:textId="367574D6" w:rsidR="004765A8" w:rsidRPr="001F4641" w:rsidRDefault="004765A8" w:rsidP="001F4641">
      <w:pPr>
        <w:pStyle w:val="Heading1"/>
        <w:rPr>
          <w:sz w:val="22"/>
          <w:szCs w:val="22"/>
        </w:rPr>
      </w:pPr>
    </w:p>
    <w:p w14:paraId="5310089D" w14:textId="77777777" w:rsidR="00FC22A8" w:rsidRPr="001F4641" w:rsidRDefault="00FC22A8" w:rsidP="001F4641">
      <w:pPr>
        <w:rPr>
          <w:sz w:val="22"/>
        </w:rPr>
      </w:pPr>
    </w:p>
    <w:p w14:paraId="437F331E" w14:textId="77777777" w:rsidR="00FD6484" w:rsidRPr="001F4641" w:rsidRDefault="00FD6484" w:rsidP="001F4641">
      <w:pPr>
        <w:jc w:val="left"/>
        <w:rPr>
          <w:rFonts w:eastAsiaTheme="majorEastAsia" w:cstheme="majorBidi"/>
          <w:b/>
          <w:color w:val="000000" w:themeColor="text1"/>
          <w:sz w:val="22"/>
        </w:rPr>
      </w:pPr>
      <w:r w:rsidRPr="001F4641">
        <w:rPr>
          <w:sz w:val="22"/>
        </w:rPr>
        <w:br w:type="page"/>
      </w:r>
    </w:p>
    <w:p w14:paraId="70E833CB" w14:textId="147ABBB1" w:rsidR="00D6369D" w:rsidRDefault="00D6369D" w:rsidP="00D6369D">
      <w:pPr>
        <w:pStyle w:val="Heading1"/>
      </w:pPr>
      <w:r>
        <w:lastRenderedPageBreak/>
        <w:t>References</w:t>
      </w:r>
    </w:p>
    <w:p w14:paraId="436B152B" w14:textId="77777777" w:rsidR="00F477A7" w:rsidRDefault="00F477A7" w:rsidP="00FD6484">
      <w:pPr>
        <w:jc w:val="left"/>
      </w:pPr>
      <w:r>
        <w:t>Age UK, 2021. [online] Age UK. Available at: &lt;https://www.ageuk.org.uk/our-impact/policy-research/loneliness-research-and-resources/&gt; [Accessed 8 April 2021].</w:t>
      </w:r>
    </w:p>
    <w:p w14:paraId="7E17EFD4" w14:textId="77777777" w:rsidR="00F477A7" w:rsidRDefault="00F477A7" w:rsidP="00FD6484">
      <w:pPr>
        <w:jc w:val="left"/>
      </w:pPr>
      <w:r>
        <w:t>Christine, R., 2021. </w:t>
      </w:r>
      <w:r>
        <w:rPr>
          <w:i/>
          <w:iCs/>
        </w:rPr>
        <w:t>How Loneliness Affects the Elderly</w:t>
      </w:r>
      <w:r>
        <w:t>. [online] Psych Central. Available at: &lt;https://psychcentral.com/lib/how-loneliness-affects-the-elderly&gt; [Accessed 3 April 2021].</w:t>
      </w:r>
    </w:p>
    <w:p w14:paraId="775896B7" w14:textId="77777777" w:rsidR="00F477A7" w:rsidRDefault="00F477A7" w:rsidP="00FD6484">
      <w:pPr>
        <w:jc w:val="left"/>
      </w:pPr>
      <w:r>
        <w:t>Crewdson, J., 2016. The Effect of Loneliness in the Elderly Population: A Review. </w:t>
      </w:r>
      <w:r>
        <w:rPr>
          <w:i/>
          <w:iCs/>
        </w:rPr>
        <w:t>Healthy Aging &amp; Clinical Care in the Elderly</w:t>
      </w:r>
      <w:r>
        <w:t>, 8, pp.1-8.</w:t>
      </w:r>
    </w:p>
    <w:p w14:paraId="1C9AF0AE" w14:textId="77777777" w:rsidR="00F477A7" w:rsidRDefault="00F477A7" w:rsidP="00FD6484">
      <w:pPr>
        <w:jc w:val="left"/>
      </w:pPr>
      <w:r>
        <w:t>Dury, R., 2014. Social isolation and loneliness in the elderly: an exploration of some of the issues. </w:t>
      </w:r>
      <w:r>
        <w:rPr>
          <w:i/>
          <w:iCs/>
        </w:rPr>
        <w:t>British Journal of Community Nursing</w:t>
      </w:r>
      <w:r>
        <w:t>, 19(3), pp.125-128.</w:t>
      </w:r>
    </w:p>
    <w:p w14:paraId="7F1002F9" w14:textId="77777777" w:rsidR="00F477A7" w:rsidRDefault="00F477A7" w:rsidP="00FD6484">
      <w:pPr>
        <w:jc w:val="left"/>
      </w:pPr>
      <w:r>
        <w:t>Glicken, M., 2019. </w:t>
      </w:r>
      <w:r>
        <w:rPr>
          <w:i/>
          <w:iCs/>
        </w:rPr>
        <w:t>Evidence-based counseling and psychotherapy for an aging population</w:t>
      </w:r>
      <w:r>
        <w:t>. Amsterdam: Elsevier.</w:t>
      </w:r>
    </w:p>
    <w:p w14:paraId="244EFA67" w14:textId="77777777" w:rsidR="00F477A7" w:rsidRDefault="00F477A7" w:rsidP="00FD6484">
      <w:pPr>
        <w:jc w:val="left"/>
      </w:pPr>
      <w:r>
        <w:t>GOV.UK, 2021. </w:t>
      </w:r>
      <w:r>
        <w:rPr>
          <w:i/>
          <w:iCs/>
        </w:rPr>
        <w:t>Government’s work on tackling loneliness</w:t>
      </w:r>
      <w:r>
        <w:t>. [online] GOV.UK. Available at: &lt;https://www.gov.uk/government/collections/governments-work-on-tackling-loneliness&gt; [Accessed 8 April 2021].</w:t>
      </w:r>
    </w:p>
    <w:p w14:paraId="04E90349" w14:textId="68BE3F8A" w:rsidR="00F477A7" w:rsidRDefault="00F477A7" w:rsidP="00FD6484">
      <w:pPr>
        <w:jc w:val="left"/>
      </w:pPr>
      <w:r>
        <w:t>Hauge, S. and Kirkevold, M., 2020. Variations in older persons’ descriptions of the burden of loneliness. </w:t>
      </w:r>
      <w:r>
        <w:rPr>
          <w:i/>
          <w:iCs/>
        </w:rPr>
        <w:t>Scandinavian Journal of Caring Sciences</w:t>
      </w:r>
      <w:r>
        <w:t>, 26(3), pp.553-560.</w:t>
      </w:r>
    </w:p>
    <w:p w14:paraId="6598796E" w14:textId="71573446" w:rsidR="00F477A7" w:rsidRDefault="00F477A7" w:rsidP="00FD6484">
      <w:pPr>
        <w:jc w:val="left"/>
      </w:pPr>
      <w:r>
        <w:t xml:space="preserve">Javadi, S. and </w:t>
      </w:r>
      <w:proofErr w:type="spellStart"/>
      <w:r>
        <w:t>Nateghi</w:t>
      </w:r>
      <w:proofErr w:type="spellEnd"/>
      <w:r>
        <w:t>, N., 2020. COVID-19 and Its Psychological Effects on the Elderly Population. </w:t>
      </w:r>
      <w:r>
        <w:rPr>
          <w:i/>
          <w:iCs/>
        </w:rPr>
        <w:t>Disaster Medicine and Public Health Preparedness</w:t>
      </w:r>
      <w:r>
        <w:t xml:space="preserve">, 14(3), </w:t>
      </w:r>
      <w:proofErr w:type="gramStart"/>
      <w:r>
        <w:t>pp.e</w:t>
      </w:r>
      <w:proofErr w:type="gramEnd"/>
      <w:r>
        <w:t>40-e41.</w:t>
      </w:r>
    </w:p>
    <w:p w14:paraId="7A2FAE08" w14:textId="77777777" w:rsidR="00F477A7" w:rsidRDefault="00F477A7" w:rsidP="00FD6484">
      <w:pPr>
        <w:jc w:val="left"/>
      </w:pPr>
      <w:r>
        <w:t>Lee, H., 2018. The Impact of Isolation and Loneliness on Life Satisfaction and Depression in Community-Dwelling Elderly - The Mediating Effect of Perceived Control. </w:t>
      </w:r>
      <w:r>
        <w:rPr>
          <w:i/>
          <w:iCs/>
        </w:rPr>
        <w:t xml:space="preserve">Journal of community </w:t>
      </w:r>
      <w:proofErr w:type="gramStart"/>
      <w:r>
        <w:rPr>
          <w:i/>
          <w:iCs/>
        </w:rPr>
        <w:t>welfare</w:t>
      </w:r>
      <w:r>
        <w:t>,.</w:t>
      </w:r>
      <w:proofErr w:type="gramEnd"/>
    </w:p>
    <w:p w14:paraId="123450AF" w14:textId="717E3E0A" w:rsidR="00F477A7" w:rsidRDefault="00F477A7" w:rsidP="00FD6484">
      <w:pPr>
        <w:jc w:val="left"/>
      </w:pPr>
      <w:r>
        <w:t xml:space="preserve">Marie, K., 2021. [online] Yoursouthernheritage.com. Available at: &lt;https://www.yoursouthernheritage.com/like-hunger-or-thirst-loneliness-in-seniors-can-be-eased/&gt; [Accessed </w:t>
      </w:r>
      <w:r w:rsidR="00FD6484">
        <w:t>8 April</w:t>
      </w:r>
      <w:r>
        <w:t xml:space="preserve"> 2021].</w:t>
      </w:r>
    </w:p>
    <w:p w14:paraId="7C081313" w14:textId="77777777" w:rsidR="00F477A7" w:rsidRDefault="00F477A7" w:rsidP="00FD6484">
      <w:pPr>
        <w:jc w:val="left"/>
      </w:pPr>
      <w:r>
        <w:lastRenderedPageBreak/>
        <w:t>nhs.uk, 2021. </w:t>
      </w:r>
      <w:r>
        <w:rPr>
          <w:i/>
          <w:iCs/>
        </w:rPr>
        <w:t>Loneliness in older people</w:t>
      </w:r>
      <w:r>
        <w:t>. [online] nhs.uk. Available at: &lt;https://www.nhs.uk/mental-health/feelings-symptoms-behaviours/feelings-and-symptoms/loneliness-in-older-people/&gt; [Accessed 8 April 2021].</w:t>
      </w:r>
    </w:p>
    <w:p w14:paraId="5CD0C75F" w14:textId="77777777" w:rsidR="00F477A7" w:rsidRDefault="00F477A7" w:rsidP="00FD6484">
      <w:pPr>
        <w:jc w:val="left"/>
      </w:pPr>
      <w:r>
        <w:t>Ons.gov.uk, 2021. </w:t>
      </w:r>
      <w:r>
        <w:rPr>
          <w:i/>
          <w:iCs/>
        </w:rPr>
        <w:t>Overview of the UK population - Office for National Statistics</w:t>
      </w:r>
      <w:r>
        <w:t>. [online] Ons.gov.uk. Available at: &lt;https://www.ons.gov.uk/peoplepopulationandcommunity/populationandmigration/populationestimates/articles/overviewoftheukpopulation/august2019&gt; [Accessed 8 April 2021].</w:t>
      </w:r>
    </w:p>
    <w:p w14:paraId="507D70EF" w14:textId="77777777" w:rsidR="00F477A7" w:rsidRDefault="00F477A7" w:rsidP="00FD6484">
      <w:pPr>
        <w:jc w:val="left"/>
      </w:pPr>
      <w:r>
        <w:t>Page, W., 2021. </w:t>
      </w:r>
      <w:r>
        <w:rPr>
          <w:i/>
          <w:iCs/>
        </w:rPr>
        <w:t xml:space="preserve">What Age Is Legally Considered </w:t>
      </w:r>
      <w:proofErr w:type="gramStart"/>
      <w:r>
        <w:rPr>
          <w:i/>
          <w:iCs/>
        </w:rPr>
        <w:t>Elderly?</w:t>
      </w:r>
      <w:r>
        <w:t>.</w:t>
      </w:r>
      <w:proofErr w:type="gramEnd"/>
      <w:r>
        <w:t xml:space="preserve"> [online] Informed Senior Living. Available at: &lt;https://informedseniorliving.com/what-age-is-legally-considered-elderly/&gt; [Accessed 8 April 2021].</w:t>
      </w:r>
    </w:p>
    <w:p w14:paraId="77627077" w14:textId="5B8EA65B" w:rsidR="00F477A7" w:rsidRDefault="00F477A7" w:rsidP="00FD6484">
      <w:pPr>
        <w:jc w:val="left"/>
      </w:pPr>
      <w:r>
        <w:t>Sarah, J., 2021. [online] Campaigntoendloneliness.org. Available at: &lt;https://campaigntoendloneliness.org/guidance/wp-content/uploads/2015/06/The-Care-Act-2014</w:t>
      </w:r>
      <w:r w:rsidR="00FD6484">
        <w:t>-and-Loneliness.pdf&gt; [Accessed 8</w:t>
      </w:r>
      <w:r>
        <w:t xml:space="preserve"> April 2021].</w:t>
      </w:r>
    </w:p>
    <w:p w14:paraId="168177CC" w14:textId="77777777" w:rsidR="00F477A7" w:rsidRDefault="00F477A7" w:rsidP="00FD6484">
      <w:pPr>
        <w:jc w:val="left"/>
      </w:pPr>
      <w:r>
        <w:t>Stokes, G., 2020. </w:t>
      </w:r>
      <w:r>
        <w:rPr>
          <w:i/>
          <w:iCs/>
        </w:rPr>
        <w:t>On Being Old</w:t>
      </w:r>
      <w:r>
        <w:t>. Hoboken: Taylor and Francis.</w:t>
      </w:r>
    </w:p>
    <w:p w14:paraId="0C7C99CA" w14:textId="73A17EBC" w:rsidR="008C1AED" w:rsidRDefault="00F477A7" w:rsidP="00FD6484">
      <w:pPr>
        <w:jc w:val="left"/>
      </w:pPr>
      <w:r>
        <w:t>Thompson, 2021. </w:t>
      </w:r>
      <w:r>
        <w:rPr>
          <w:i/>
          <w:iCs/>
        </w:rPr>
        <w:t>Social isolation, loneliness in older people pose health risks</w:t>
      </w:r>
      <w:r>
        <w:t>. [online] National Institute on Aging. Available at: &lt;https://www.nia.nih.gov/news/social-isolation-loneliness-older-peopl</w:t>
      </w:r>
      <w:r w:rsidR="00FD6484">
        <w:t>e-pose-health-risks&gt; [Accessed 8</w:t>
      </w:r>
      <w:r>
        <w:t xml:space="preserve"> April 2021].</w:t>
      </w:r>
    </w:p>
    <w:p w14:paraId="77A68BFE" w14:textId="4B557759" w:rsidR="007200C3" w:rsidRDefault="007200C3" w:rsidP="00335D5B"/>
    <w:p w14:paraId="5E60D3A0" w14:textId="3A504CB6" w:rsidR="00877837" w:rsidRPr="00D6296F" w:rsidRDefault="00877837" w:rsidP="00D6296F"/>
    <w:sectPr w:rsidR="00877837" w:rsidRPr="00D6296F" w:rsidSect="00A711A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7778FB" w14:textId="77777777" w:rsidR="00C26D3E" w:rsidRDefault="00C26D3E" w:rsidP="0020589C">
      <w:pPr>
        <w:spacing w:after="0" w:line="240" w:lineRule="auto"/>
      </w:pPr>
      <w:r>
        <w:separator/>
      </w:r>
    </w:p>
  </w:endnote>
  <w:endnote w:type="continuationSeparator" w:id="0">
    <w:p w14:paraId="07AE059C" w14:textId="77777777" w:rsidR="00C26D3E" w:rsidRDefault="00C26D3E" w:rsidP="0020589C">
      <w:pPr>
        <w:spacing w:after="0" w:line="240" w:lineRule="auto"/>
      </w:pPr>
      <w:r>
        <w:continuationSeparator/>
      </w:r>
    </w:p>
  </w:endnote>
  <w:endnote w:type="continuationNotice" w:id="1">
    <w:p w14:paraId="0EC3711E" w14:textId="77777777" w:rsidR="00B46986" w:rsidRDefault="00B4698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835428"/>
      <w:docPartObj>
        <w:docPartGallery w:val="Page Numbers (Bottom of Page)"/>
        <w:docPartUnique/>
      </w:docPartObj>
    </w:sdtPr>
    <w:sdtEndPr>
      <w:rPr>
        <w:noProof/>
      </w:rPr>
    </w:sdtEndPr>
    <w:sdtContent>
      <w:p w14:paraId="40EA220A" w14:textId="10988CF1" w:rsidR="00220944" w:rsidRDefault="00220944">
        <w:pPr>
          <w:pStyle w:val="Footer"/>
          <w:jc w:val="center"/>
        </w:pPr>
        <w:r>
          <w:rPr>
            <w:noProof/>
          </w:rPr>
          <mc:AlternateContent>
            <mc:Choice Requires="wps">
              <w:drawing>
                <wp:inline distT="0" distB="0" distL="0" distR="0" wp14:anchorId="0D32A2C0" wp14:editId="75CF2237">
                  <wp:extent cx="5467350" cy="45085"/>
                  <wp:effectExtent l="0" t="9525" r="0" b="2540"/>
                  <wp:docPr id="7" name="Flowchart: Decision 7" descr="Light horizon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5525873C" id="_x0000_t110" coordsize="21600,21600" o:spt="110" path="m10800,l,10800,10800,21600,21600,10800xe">
                  <v:stroke joinstyle="miter"/>
                  <v:path gradientshapeok="t" o:connecttype="rect" textboxrect="5400,5400,16200,16200"/>
                </v:shapetype>
                <v:shape id="Flowchart: Decision 7"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" fillcolor="black" stroked="f">
                  <v:fill r:id="rId1" o:title="" type="pattern"/>
                  <o:lock v:ext="edit" aspectratio="t"/>
                  <w10:anchorlock/>
                </v:shape>
              </w:pict>
            </mc:Fallback>
          </mc:AlternateContent>
        </w:r>
      </w:p>
      <w:p w14:paraId="7128B3D8" w14:textId="628482BE" w:rsidR="00220944" w:rsidRDefault="00220944">
        <w:pPr>
          <w:pStyle w:val="Footer"/>
          <w:jc w:val="center"/>
        </w:pPr>
        <w:r>
          <w:fldChar w:fldCharType="begin"/>
        </w:r>
        <w:r>
          <w:instrText xml:space="preserve"> PAGE    \* MERGEFORMAT </w:instrText>
        </w:r>
        <w:r>
          <w:fldChar w:fldCharType="separate"/>
        </w:r>
        <w:r w:rsidR="00C10894">
          <w:rPr>
            <w:noProof/>
          </w:rPr>
          <w:t>5</w:t>
        </w:r>
        <w:r>
          <w:rPr>
            <w:noProof/>
          </w:rPr>
          <w:fldChar w:fldCharType="end"/>
        </w:r>
      </w:p>
    </w:sdtContent>
  </w:sdt>
  <w:p w14:paraId="02C064A5" w14:textId="77777777" w:rsidR="00344F62" w:rsidRDefault="00344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2D3999" w14:textId="77777777" w:rsidR="00C26D3E" w:rsidRDefault="00C26D3E" w:rsidP="0020589C">
      <w:pPr>
        <w:spacing w:after="0" w:line="240" w:lineRule="auto"/>
      </w:pPr>
      <w:r>
        <w:separator/>
      </w:r>
    </w:p>
  </w:footnote>
  <w:footnote w:type="continuationSeparator" w:id="0">
    <w:p w14:paraId="60637049" w14:textId="77777777" w:rsidR="00C26D3E" w:rsidRDefault="00C26D3E" w:rsidP="0020589C">
      <w:pPr>
        <w:spacing w:after="0" w:line="240" w:lineRule="auto"/>
      </w:pPr>
      <w:r>
        <w:continuationSeparator/>
      </w:r>
    </w:p>
  </w:footnote>
  <w:footnote w:type="continuationNotice" w:id="1">
    <w:p w14:paraId="25AE485E" w14:textId="77777777" w:rsidR="00B46986" w:rsidRDefault="00B4698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93B628" w14:textId="32A4057E" w:rsidR="006F245E" w:rsidRDefault="006F245E">
    <w:pPr>
      <w:pStyle w:val="Header"/>
      <w:jc w:val="right"/>
    </w:pPr>
  </w:p>
  <w:p w14:paraId="2CDD4522" w14:textId="77777777" w:rsidR="006F245E" w:rsidRDefault="006F24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A5A8B"/>
    <w:multiLevelType w:val="multilevel"/>
    <w:tmpl w:val="9C26F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2409E0"/>
    <w:multiLevelType w:val="multilevel"/>
    <w:tmpl w:val="1EF85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A956E9B"/>
    <w:multiLevelType w:val="multilevel"/>
    <w:tmpl w:val="0450B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0Mzc3MDS3MDQ0tjBQ0lEKTi0uzszPAykwNawFAMxZ2AUtAAAA"/>
  </w:docVars>
  <w:rsids>
    <w:rsidRoot w:val="0027561D"/>
    <w:rsid w:val="000025B0"/>
    <w:rsid w:val="00005A98"/>
    <w:rsid w:val="00006136"/>
    <w:rsid w:val="0000647E"/>
    <w:rsid w:val="00015D8F"/>
    <w:rsid w:val="000217FA"/>
    <w:rsid w:val="0002283D"/>
    <w:rsid w:val="00022AD2"/>
    <w:rsid w:val="00022CEE"/>
    <w:rsid w:val="00023A0B"/>
    <w:rsid w:val="0002692D"/>
    <w:rsid w:val="00026FE8"/>
    <w:rsid w:val="00027700"/>
    <w:rsid w:val="00030C5A"/>
    <w:rsid w:val="0003315F"/>
    <w:rsid w:val="00033505"/>
    <w:rsid w:val="00033C98"/>
    <w:rsid w:val="0003494D"/>
    <w:rsid w:val="00035463"/>
    <w:rsid w:val="00035949"/>
    <w:rsid w:val="0004053A"/>
    <w:rsid w:val="000424A8"/>
    <w:rsid w:val="00045584"/>
    <w:rsid w:val="00045833"/>
    <w:rsid w:val="0004786F"/>
    <w:rsid w:val="0005007C"/>
    <w:rsid w:val="00054418"/>
    <w:rsid w:val="000651C8"/>
    <w:rsid w:val="0006681A"/>
    <w:rsid w:val="000721BA"/>
    <w:rsid w:val="0007680D"/>
    <w:rsid w:val="00076A51"/>
    <w:rsid w:val="0007703F"/>
    <w:rsid w:val="00080428"/>
    <w:rsid w:val="000868CA"/>
    <w:rsid w:val="00086E98"/>
    <w:rsid w:val="000940F9"/>
    <w:rsid w:val="000A06A5"/>
    <w:rsid w:val="000A0BE2"/>
    <w:rsid w:val="000A1B00"/>
    <w:rsid w:val="000A1D3F"/>
    <w:rsid w:val="000A2306"/>
    <w:rsid w:val="000A2B50"/>
    <w:rsid w:val="000A7103"/>
    <w:rsid w:val="000B03C6"/>
    <w:rsid w:val="000B0EDB"/>
    <w:rsid w:val="000B3494"/>
    <w:rsid w:val="000C574B"/>
    <w:rsid w:val="000C6614"/>
    <w:rsid w:val="000C7845"/>
    <w:rsid w:val="000D249E"/>
    <w:rsid w:val="000D512B"/>
    <w:rsid w:val="000E28C1"/>
    <w:rsid w:val="000E3B55"/>
    <w:rsid w:val="000F2ED5"/>
    <w:rsid w:val="000F34ED"/>
    <w:rsid w:val="000F38EA"/>
    <w:rsid w:val="000F6749"/>
    <w:rsid w:val="000F6AD9"/>
    <w:rsid w:val="000F77B9"/>
    <w:rsid w:val="000F79BF"/>
    <w:rsid w:val="000F7BC2"/>
    <w:rsid w:val="00101EB2"/>
    <w:rsid w:val="00103807"/>
    <w:rsid w:val="00104741"/>
    <w:rsid w:val="001048A7"/>
    <w:rsid w:val="001066D5"/>
    <w:rsid w:val="00107361"/>
    <w:rsid w:val="00107FA4"/>
    <w:rsid w:val="00111F68"/>
    <w:rsid w:val="001125B5"/>
    <w:rsid w:val="00112AA3"/>
    <w:rsid w:val="00113D08"/>
    <w:rsid w:val="00114130"/>
    <w:rsid w:val="00114873"/>
    <w:rsid w:val="0011600E"/>
    <w:rsid w:val="00121100"/>
    <w:rsid w:val="00121A85"/>
    <w:rsid w:val="00122A6A"/>
    <w:rsid w:val="00125D18"/>
    <w:rsid w:val="0012614F"/>
    <w:rsid w:val="001344C3"/>
    <w:rsid w:val="00134DA3"/>
    <w:rsid w:val="00137B31"/>
    <w:rsid w:val="00140547"/>
    <w:rsid w:val="00142978"/>
    <w:rsid w:val="0014339C"/>
    <w:rsid w:val="00143F97"/>
    <w:rsid w:val="00153A66"/>
    <w:rsid w:val="00154CE0"/>
    <w:rsid w:val="00161F12"/>
    <w:rsid w:val="0016213C"/>
    <w:rsid w:val="001652D1"/>
    <w:rsid w:val="00165F11"/>
    <w:rsid w:val="001664B3"/>
    <w:rsid w:val="0016661B"/>
    <w:rsid w:val="00170259"/>
    <w:rsid w:val="00170DBB"/>
    <w:rsid w:val="0017164B"/>
    <w:rsid w:val="001727FF"/>
    <w:rsid w:val="00180327"/>
    <w:rsid w:val="00180EB8"/>
    <w:rsid w:val="001818D7"/>
    <w:rsid w:val="00182779"/>
    <w:rsid w:val="00185F78"/>
    <w:rsid w:val="00193C77"/>
    <w:rsid w:val="00194D2B"/>
    <w:rsid w:val="00195C4D"/>
    <w:rsid w:val="00196AEB"/>
    <w:rsid w:val="001978B6"/>
    <w:rsid w:val="001A099D"/>
    <w:rsid w:val="001A4CA6"/>
    <w:rsid w:val="001A55A8"/>
    <w:rsid w:val="001B00BA"/>
    <w:rsid w:val="001B1E60"/>
    <w:rsid w:val="001B7BBB"/>
    <w:rsid w:val="001C09BB"/>
    <w:rsid w:val="001C248A"/>
    <w:rsid w:val="001C2E52"/>
    <w:rsid w:val="001C381B"/>
    <w:rsid w:val="001C47A1"/>
    <w:rsid w:val="001C61CB"/>
    <w:rsid w:val="001D25FE"/>
    <w:rsid w:val="001D43E6"/>
    <w:rsid w:val="001D7D65"/>
    <w:rsid w:val="001E00F9"/>
    <w:rsid w:val="001E1CDF"/>
    <w:rsid w:val="001E54F6"/>
    <w:rsid w:val="001E792C"/>
    <w:rsid w:val="001F33FF"/>
    <w:rsid w:val="001F4641"/>
    <w:rsid w:val="00203AF0"/>
    <w:rsid w:val="002043F3"/>
    <w:rsid w:val="00205030"/>
    <w:rsid w:val="0020589C"/>
    <w:rsid w:val="00206F7B"/>
    <w:rsid w:val="00207DC1"/>
    <w:rsid w:val="00210A04"/>
    <w:rsid w:val="0021145A"/>
    <w:rsid w:val="00211ABE"/>
    <w:rsid w:val="00214C17"/>
    <w:rsid w:val="00220944"/>
    <w:rsid w:val="00220B77"/>
    <w:rsid w:val="00224482"/>
    <w:rsid w:val="002367D1"/>
    <w:rsid w:val="002412D4"/>
    <w:rsid w:val="0024223B"/>
    <w:rsid w:val="00243BCE"/>
    <w:rsid w:val="00244461"/>
    <w:rsid w:val="00251D7F"/>
    <w:rsid w:val="00252E33"/>
    <w:rsid w:val="00253232"/>
    <w:rsid w:val="00256741"/>
    <w:rsid w:val="0025726D"/>
    <w:rsid w:val="002612FD"/>
    <w:rsid w:val="0026290B"/>
    <w:rsid w:val="002630B3"/>
    <w:rsid w:val="00271096"/>
    <w:rsid w:val="00271BD4"/>
    <w:rsid w:val="00272842"/>
    <w:rsid w:val="0027376D"/>
    <w:rsid w:val="00273C82"/>
    <w:rsid w:val="0027561D"/>
    <w:rsid w:val="002773DD"/>
    <w:rsid w:val="00277538"/>
    <w:rsid w:val="002777ED"/>
    <w:rsid w:val="00281CEC"/>
    <w:rsid w:val="00283BD6"/>
    <w:rsid w:val="00284275"/>
    <w:rsid w:val="0028450F"/>
    <w:rsid w:val="0028793E"/>
    <w:rsid w:val="0029177C"/>
    <w:rsid w:val="00292925"/>
    <w:rsid w:val="00295FE3"/>
    <w:rsid w:val="002960B0"/>
    <w:rsid w:val="002A56FE"/>
    <w:rsid w:val="002A6C3D"/>
    <w:rsid w:val="002B3256"/>
    <w:rsid w:val="002B4D4F"/>
    <w:rsid w:val="002B7BD5"/>
    <w:rsid w:val="002C468B"/>
    <w:rsid w:val="002C7CCA"/>
    <w:rsid w:val="002D229E"/>
    <w:rsid w:val="002D3A22"/>
    <w:rsid w:val="002E32ED"/>
    <w:rsid w:val="002E4D35"/>
    <w:rsid w:val="002F044B"/>
    <w:rsid w:val="002F0E1B"/>
    <w:rsid w:val="002F25F5"/>
    <w:rsid w:val="002F293D"/>
    <w:rsid w:val="002F3572"/>
    <w:rsid w:val="002F5636"/>
    <w:rsid w:val="002F77C8"/>
    <w:rsid w:val="002F79B9"/>
    <w:rsid w:val="003035E2"/>
    <w:rsid w:val="00303CE3"/>
    <w:rsid w:val="00306832"/>
    <w:rsid w:val="00310195"/>
    <w:rsid w:val="00312E0E"/>
    <w:rsid w:val="003249F8"/>
    <w:rsid w:val="00326C39"/>
    <w:rsid w:val="00333FF2"/>
    <w:rsid w:val="00335D5B"/>
    <w:rsid w:val="003364AB"/>
    <w:rsid w:val="00342DA0"/>
    <w:rsid w:val="00343E3C"/>
    <w:rsid w:val="00344F62"/>
    <w:rsid w:val="003465B6"/>
    <w:rsid w:val="003532B3"/>
    <w:rsid w:val="00353F03"/>
    <w:rsid w:val="0035744E"/>
    <w:rsid w:val="00360744"/>
    <w:rsid w:val="0036303A"/>
    <w:rsid w:val="003631A9"/>
    <w:rsid w:val="003648E8"/>
    <w:rsid w:val="003652BF"/>
    <w:rsid w:val="00365E0C"/>
    <w:rsid w:val="003737BD"/>
    <w:rsid w:val="00375FA4"/>
    <w:rsid w:val="003762CF"/>
    <w:rsid w:val="00377120"/>
    <w:rsid w:val="0038116B"/>
    <w:rsid w:val="00384002"/>
    <w:rsid w:val="00384641"/>
    <w:rsid w:val="0038595D"/>
    <w:rsid w:val="00385E03"/>
    <w:rsid w:val="003875E1"/>
    <w:rsid w:val="00387741"/>
    <w:rsid w:val="00397269"/>
    <w:rsid w:val="003A2BDD"/>
    <w:rsid w:val="003A2CA6"/>
    <w:rsid w:val="003A308D"/>
    <w:rsid w:val="003A364C"/>
    <w:rsid w:val="003A4C41"/>
    <w:rsid w:val="003A7C8F"/>
    <w:rsid w:val="003B0148"/>
    <w:rsid w:val="003B031F"/>
    <w:rsid w:val="003B7194"/>
    <w:rsid w:val="003B7B0C"/>
    <w:rsid w:val="003C0EE9"/>
    <w:rsid w:val="003C15EF"/>
    <w:rsid w:val="003C1D46"/>
    <w:rsid w:val="003C3937"/>
    <w:rsid w:val="003C3D8C"/>
    <w:rsid w:val="003C477E"/>
    <w:rsid w:val="003C595B"/>
    <w:rsid w:val="003C6A78"/>
    <w:rsid w:val="003C6AEA"/>
    <w:rsid w:val="003C7242"/>
    <w:rsid w:val="003C7B50"/>
    <w:rsid w:val="003C7F7B"/>
    <w:rsid w:val="003D2F02"/>
    <w:rsid w:val="003D636D"/>
    <w:rsid w:val="003E1941"/>
    <w:rsid w:val="003E3553"/>
    <w:rsid w:val="003E51B8"/>
    <w:rsid w:val="003E627E"/>
    <w:rsid w:val="003E7CCE"/>
    <w:rsid w:val="003F2591"/>
    <w:rsid w:val="003F27C7"/>
    <w:rsid w:val="003F4F18"/>
    <w:rsid w:val="003F4FAD"/>
    <w:rsid w:val="003F6D9E"/>
    <w:rsid w:val="003F7A1A"/>
    <w:rsid w:val="0040079E"/>
    <w:rsid w:val="00401C96"/>
    <w:rsid w:val="004024DB"/>
    <w:rsid w:val="00403408"/>
    <w:rsid w:val="00403829"/>
    <w:rsid w:val="00403D64"/>
    <w:rsid w:val="004063B0"/>
    <w:rsid w:val="0040704F"/>
    <w:rsid w:val="0040764C"/>
    <w:rsid w:val="00411C24"/>
    <w:rsid w:val="004138D2"/>
    <w:rsid w:val="004143CE"/>
    <w:rsid w:val="00416A58"/>
    <w:rsid w:val="00420AE9"/>
    <w:rsid w:val="00420C9B"/>
    <w:rsid w:val="0042713A"/>
    <w:rsid w:val="004300E2"/>
    <w:rsid w:val="0043016D"/>
    <w:rsid w:val="00433CBB"/>
    <w:rsid w:val="00433F1E"/>
    <w:rsid w:val="00434B49"/>
    <w:rsid w:val="004365FF"/>
    <w:rsid w:val="00437D40"/>
    <w:rsid w:val="004419D2"/>
    <w:rsid w:val="0044242F"/>
    <w:rsid w:val="00444E1A"/>
    <w:rsid w:val="00446BAF"/>
    <w:rsid w:val="004512CF"/>
    <w:rsid w:val="00453A6E"/>
    <w:rsid w:val="00453C8F"/>
    <w:rsid w:val="004550FD"/>
    <w:rsid w:val="00457505"/>
    <w:rsid w:val="00457CDD"/>
    <w:rsid w:val="00457EB5"/>
    <w:rsid w:val="00461375"/>
    <w:rsid w:val="00462B53"/>
    <w:rsid w:val="004729F3"/>
    <w:rsid w:val="004765A8"/>
    <w:rsid w:val="0047709E"/>
    <w:rsid w:val="00480EA9"/>
    <w:rsid w:val="00481210"/>
    <w:rsid w:val="00484242"/>
    <w:rsid w:val="00486E3A"/>
    <w:rsid w:val="00486F67"/>
    <w:rsid w:val="004939AB"/>
    <w:rsid w:val="0049719B"/>
    <w:rsid w:val="004A1214"/>
    <w:rsid w:val="004A28D4"/>
    <w:rsid w:val="004A297A"/>
    <w:rsid w:val="004A33D5"/>
    <w:rsid w:val="004B0BAD"/>
    <w:rsid w:val="004B2E81"/>
    <w:rsid w:val="004B67B9"/>
    <w:rsid w:val="004C3910"/>
    <w:rsid w:val="004C57EF"/>
    <w:rsid w:val="004C668A"/>
    <w:rsid w:val="004D260B"/>
    <w:rsid w:val="004D2C69"/>
    <w:rsid w:val="004D3090"/>
    <w:rsid w:val="004D367A"/>
    <w:rsid w:val="004D3C64"/>
    <w:rsid w:val="004D5809"/>
    <w:rsid w:val="004E2C2E"/>
    <w:rsid w:val="004E2FE6"/>
    <w:rsid w:val="004E381C"/>
    <w:rsid w:val="004E3FB9"/>
    <w:rsid w:val="004E52A9"/>
    <w:rsid w:val="004E6132"/>
    <w:rsid w:val="004F0F48"/>
    <w:rsid w:val="005016DC"/>
    <w:rsid w:val="00505F29"/>
    <w:rsid w:val="0050603B"/>
    <w:rsid w:val="00510A33"/>
    <w:rsid w:val="00517542"/>
    <w:rsid w:val="00521755"/>
    <w:rsid w:val="0052229F"/>
    <w:rsid w:val="00523439"/>
    <w:rsid w:val="00523A51"/>
    <w:rsid w:val="00531026"/>
    <w:rsid w:val="0053618E"/>
    <w:rsid w:val="0053777C"/>
    <w:rsid w:val="00537D4C"/>
    <w:rsid w:val="00543E54"/>
    <w:rsid w:val="00546736"/>
    <w:rsid w:val="00553D72"/>
    <w:rsid w:val="00554C04"/>
    <w:rsid w:val="00555A31"/>
    <w:rsid w:val="00555B17"/>
    <w:rsid w:val="00556FBD"/>
    <w:rsid w:val="00561E74"/>
    <w:rsid w:val="00570251"/>
    <w:rsid w:val="00574717"/>
    <w:rsid w:val="005759CB"/>
    <w:rsid w:val="00576BD1"/>
    <w:rsid w:val="00581800"/>
    <w:rsid w:val="00581C34"/>
    <w:rsid w:val="00584DE1"/>
    <w:rsid w:val="00586558"/>
    <w:rsid w:val="00586961"/>
    <w:rsid w:val="005902AE"/>
    <w:rsid w:val="00590792"/>
    <w:rsid w:val="00591135"/>
    <w:rsid w:val="005917F4"/>
    <w:rsid w:val="00591F62"/>
    <w:rsid w:val="00594379"/>
    <w:rsid w:val="005A1364"/>
    <w:rsid w:val="005A14F3"/>
    <w:rsid w:val="005A2206"/>
    <w:rsid w:val="005A28CA"/>
    <w:rsid w:val="005A688F"/>
    <w:rsid w:val="005A6B63"/>
    <w:rsid w:val="005B1075"/>
    <w:rsid w:val="005B21F9"/>
    <w:rsid w:val="005B4462"/>
    <w:rsid w:val="005B50AB"/>
    <w:rsid w:val="005B7CB5"/>
    <w:rsid w:val="005C249D"/>
    <w:rsid w:val="005C3306"/>
    <w:rsid w:val="005C4DE7"/>
    <w:rsid w:val="005C4E32"/>
    <w:rsid w:val="005C534A"/>
    <w:rsid w:val="005C56BC"/>
    <w:rsid w:val="005C67EF"/>
    <w:rsid w:val="005E340C"/>
    <w:rsid w:val="005F1D02"/>
    <w:rsid w:val="005F287D"/>
    <w:rsid w:val="005F49E9"/>
    <w:rsid w:val="006035BD"/>
    <w:rsid w:val="00612E0F"/>
    <w:rsid w:val="00620479"/>
    <w:rsid w:val="0062149E"/>
    <w:rsid w:val="006309A7"/>
    <w:rsid w:val="0063169C"/>
    <w:rsid w:val="00632440"/>
    <w:rsid w:val="006333EB"/>
    <w:rsid w:val="006341AD"/>
    <w:rsid w:val="00635F46"/>
    <w:rsid w:val="0064088B"/>
    <w:rsid w:val="00641EF0"/>
    <w:rsid w:val="006427A9"/>
    <w:rsid w:val="00645213"/>
    <w:rsid w:val="00645B1C"/>
    <w:rsid w:val="00647F6E"/>
    <w:rsid w:val="006504AE"/>
    <w:rsid w:val="00652050"/>
    <w:rsid w:val="00652095"/>
    <w:rsid w:val="006544CB"/>
    <w:rsid w:val="00656EA7"/>
    <w:rsid w:val="006575F7"/>
    <w:rsid w:val="00657B97"/>
    <w:rsid w:val="0066009F"/>
    <w:rsid w:val="006605A8"/>
    <w:rsid w:val="006657FD"/>
    <w:rsid w:val="00670630"/>
    <w:rsid w:val="006720B1"/>
    <w:rsid w:val="0067416E"/>
    <w:rsid w:val="00676BAC"/>
    <w:rsid w:val="006800B3"/>
    <w:rsid w:val="00681B17"/>
    <w:rsid w:val="006853DA"/>
    <w:rsid w:val="00685542"/>
    <w:rsid w:val="00691DA0"/>
    <w:rsid w:val="00691EB4"/>
    <w:rsid w:val="00695246"/>
    <w:rsid w:val="00696547"/>
    <w:rsid w:val="006A399E"/>
    <w:rsid w:val="006A7EA9"/>
    <w:rsid w:val="006B0FF1"/>
    <w:rsid w:val="006B14BF"/>
    <w:rsid w:val="006B2CB9"/>
    <w:rsid w:val="006B2EC8"/>
    <w:rsid w:val="006B3E82"/>
    <w:rsid w:val="006B610A"/>
    <w:rsid w:val="006C448D"/>
    <w:rsid w:val="006C79B0"/>
    <w:rsid w:val="006D0493"/>
    <w:rsid w:val="006D0E98"/>
    <w:rsid w:val="006D16E6"/>
    <w:rsid w:val="006D65F2"/>
    <w:rsid w:val="006E1157"/>
    <w:rsid w:val="006E139C"/>
    <w:rsid w:val="006E16F7"/>
    <w:rsid w:val="006F245E"/>
    <w:rsid w:val="006F3C4C"/>
    <w:rsid w:val="006F611C"/>
    <w:rsid w:val="006F69B9"/>
    <w:rsid w:val="006F7022"/>
    <w:rsid w:val="00701E1B"/>
    <w:rsid w:val="00704B03"/>
    <w:rsid w:val="0070647D"/>
    <w:rsid w:val="00707A7E"/>
    <w:rsid w:val="00712AD5"/>
    <w:rsid w:val="007158DE"/>
    <w:rsid w:val="00716680"/>
    <w:rsid w:val="007200C3"/>
    <w:rsid w:val="00720116"/>
    <w:rsid w:val="00721A08"/>
    <w:rsid w:val="00725147"/>
    <w:rsid w:val="007276DA"/>
    <w:rsid w:val="00742D28"/>
    <w:rsid w:val="0074411E"/>
    <w:rsid w:val="00744BD4"/>
    <w:rsid w:val="00747C91"/>
    <w:rsid w:val="00752EEC"/>
    <w:rsid w:val="00754998"/>
    <w:rsid w:val="0075575E"/>
    <w:rsid w:val="00761372"/>
    <w:rsid w:val="00761443"/>
    <w:rsid w:val="00762313"/>
    <w:rsid w:val="007627CA"/>
    <w:rsid w:val="00763F2B"/>
    <w:rsid w:val="007641CC"/>
    <w:rsid w:val="00765532"/>
    <w:rsid w:val="007670DB"/>
    <w:rsid w:val="0077021A"/>
    <w:rsid w:val="007757E5"/>
    <w:rsid w:val="00781573"/>
    <w:rsid w:val="0078277B"/>
    <w:rsid w:val="007831B0"/>
    <w:rsid w:val="0078343D"/>
    <w:rsid w:val="007836FB"/>
    <w:rsid w:val="00786574"/>
    <w:rsid w:val="007911D7"/>
    <w:rsid w:val="00791CF6"/>
    <w:rsid w:val="007934CE"/>
    <w:rsid w:val="00795877"/>
    <w:rsid w:val="007959BA"/>
    <w:rsid w:val="00796C89"/>
    <w:rsid w:val="007A3101"/>
    <w:rsid w:val="007A337C"/>
    <w:rsid w:val="007A3AB3"/>
    <w:rsid w:val="007A71DB"/>
    <w:rsid w:val="007A7918"/>
    <w:rsid w:val="007A7E0D"/>
    <w:rsid w:val="007B1F65"/>
    <w:rsid w:val="007B20D9"/>
    <w:rsid w:val="007B4F93"/>
    <w:rsid w:val="007B5847"/>
    <w:rsid w:val="007B6D6A"/>
    <w:rsid w:val="007C68F2"/>
    <w:rsid w:val="007D091B"/>
    <w:rsid w:val="007D1D7B"/>
    <w:rsid w:val="007D4003"/>
    <w:rsid w:val="007D4DC4"/>
    <w:rsid w:val="007D64ED"/>
    <w:rsid w:val="007E0041"/>
    <w:rsid w:val="007E4394"/>
    <w:rsid w:val="007E46D8"/>
    <w:rsid w:val="007E53DE"/>
    <w:rsid w:val="007E5440"/>
    <w:rsid w:val="007E55AE"/>
    <w:rsid w:val="007E5D1D"/>
    <w:rsid w:val="007E6BA4"/>
    <w:rsid w:val="007F0DD1"/>
    <w:rsid w:val="007F4F3F"/>
    <w:rsid w:val="007F76FA"/>
    <w:rsid w:val="00802AE8"/>
    <w:rsid w:val="00811FC2"/>
    <w:rsid w:val="00812141"/>
    <w:rsid w:val="008163AB"/>
    <w:rsid w:val="008171FC"/>
    <w:rsid w:val="008233F9"/>
    <w:rsid w:val="00824EAE"/>
    <w:rsid w:val="008259FE"/>
    <w:rsid w:val="00826299"/>
    <w:rsid w:val="008273C3"/>
    <w:rsid w:val="008309CF"/>
    <w:rsid w:val="00836DC5"/>
    <w:rsid w:val="00844374"/>
    <w:rsid w:val="00845E13"/>
    <w:rsid w:val="00852BF8"/>
    <w:rsid w:val="00855A17"/>
    <w:rsid w:val="00856865"/>
    <w:rsid w:val="00857D04"/>
    <w:rsid w:val="008623C7"/>
    <w:rsid w:val="00862562"/>
    <w:rsid w:val="008639DB"/>
    <w:rsid w:val="00863AB4"/>
    <w:rsid w:val="0086625F"/>
    <w:rsid w:val="0086667E"/>
    <w:rsid w:val="00873E90"/>
    <w:rsid w:val="00877837"/>
    <w:rsid w:val="00877A7F"/>
    <w:rsid w:val="008802E3"/>
    <w:rsid w:val="008815F9"/>
    <w:rsid w:val="00883086"/>
    <w:rsid w:val="00886AF9"/>
    <w:rsid w:val="0088767E"/>
    <w:rsid w:val="0089049B"/>
    <w:rsid w:val="00890658"/>
    <w:rsid w:val="00893C51"/>
    <w:rsid w:val="0089752E"/>
    <w:rsid w:val="008A1C71"/>
    <w:rsid w:val="008A3C13"/>
    <w:rsid w:val="008A467C"/>
    <w:rsid w:val="008B38F4"/>
    <w:rsid w:val="008B5DC0"/>
    <w:rsid w:val="008B7CFA"/>
    <w:rsid w:val="008C1AED"/>
    <w:rsid w:val="008C28BC"/>
    <w:rsid w:val="008C2CF7"/>
    <w:rsid w:val="008C3EC0"/>
    <w:rsid w:val="008C7CF9"/>
    <w:rsid w:val="008D0562"/>
    <w:rsid w:val="008D5212"/>
    <w:rsid w:val="008E36C6"/>
    <w:rsid w:val="008E4A65"/>
    <w:rsid w:val="008E694F"/>
    <w:rsid w:val="008E7EB2"/>
    <w:rsid w:val="008F11D9"/>
    <w:rsid w:val="008F3CE4"/>
    <w:rsid w:val="008F3F21"/>
    <w:rsid w:val="008F55DC"/>
    <w:rsid w:val="008F5714"/>
    <w:rsid w:val="008F572E"/>
    <w:rsid w:val="008F7CA5"/>
    <w:rsid w:val="00900F65"/>
    <w:rsid w:val="0090204A"/>
    <w:rsid w:val="00904348"/>
    <w:rsid w:val="0090525D"/>
    <w:rsid w:val="00906582"/>
    <w:rsid w:val="00911071"/>
    <w:rsid w:val="0091175F"/>
    <w:rsid w:val="009132B2"/>
    <w:rsid w:val="0091636E"/>
    <w:rsid w:val="009173B4"/>
    <w:rsid w:val="00920754"/>
    <w:rsid w:val="00920AC2"/>
    <w:rsid w:val="00926AAE"/>
    <w:rsid w:val="00931B64"/>
    <w:rsid w:val="009374FA"/>
    <w:rsid w:val="009408D4"/>
    <w:rsid w:val="00941D40"/>
    <w:rsid w:val="009429F4"/>
    <w:rsid w:val="0094304D"/>
    <w:rsid w:val="00943D1A"/>
    <w:rsid w:val="00944045"/>
    <w:rsid w:val="0094456E"/>
    <w:rsid w:val="009446B2"/>
    <w:rsid w:val="00950EC2"/>
    <w:rsid w:val="00954F14"/>
    <w:rsid w:val="0096240B"/>
    <w:rsid w:val="00964FFD"/>
    <w:rsid w:val="0096511D"/>
    <w:rsid w:val="00965AC8"/>
    <w:rsid w:val="009662C9"/>
    <w:rsid w:val="009667DA"/>
    <w:rsid w:val="00967ACD"/>
    <w:rsid w:val="009707C7"/>
    <w:rsid w:val="00971945"/>
    <w:rsid w:val="0097213D"/>
    <w:rsid w:val="00973817"/>
    <w:rsid w:val="00973A49"/>
    <w:rsid w:val="00974A82"/>
    <w:rsid w:val="00974B6D"/>
    <w:rsid w:val="00975005"/>
    <w:rsid w:val="009752A8"/>
    <w:rsid w:val="0097640B"/>
    <w:rsid w:val="00976872"/>
    <w:rsid w:val="00980C4F"/>
    <w:rsid w:val="009861A6"/>
    <w:rsid w:val="0099061E"/>
    <w:rsid w:val="00990CFC"/>
    <w:rsid w:val="00991CA8"/>
    <w:rsid w:val="0099261D"/>
    <w:rsid w:val="009958E9"/>
    <w:rsid w:val="0099687E"/>
    <w:rsid w:val="0099782C"/>
    <w:rsid w:val="009A0AAA"/>
    <w:rsid w:val="009A2EF3"/>
    <w:rsid w:val="009A44A0"/>
    <w:rsid w:val="009A73AD"/>
    <w:rsid w:val="009B061C"/>
    <w:rsid w:val="009B1B7C"/>
    <w:rsid w:val="009B24C2"/>
    <w:rsid w:val="009B4B35"/>
    <w:rsid w:val="009B4C0C"/>
    <w:rsid w:val="009B7869"/>
    <w:rsid w:val="009C293D"/>
    <w:rsid w:val="009C7F19"/>
    <w:rsid w:val="009D1168"/>
    <w:rsid w:val="009D1D33"/>
    <w:rsid w:val="009D41CB"/>
    <w:rsid w:val="009E5064"/>
    <w:rsid w:val="009E5578"/>
    <w:rsid w:val="009E5D09"/>
    <w:rsid w:val="009F28B9"/>
    <w:rsid w:val="009F4607"/>
    <w:rsid w:val="009F6F1C"/>
    <w:rsid w:val="009F765F"/>
    <w:rsid w:val="00A0066C"/>
    <w:rsid w:val="00A03566"/>
    <w:rsid w:val="00A05238"/>
    <w:rsid w:val="00A05871"/>
    <w:rsid w:val="00A127F0"/>
    <w:rsid w:val="00A12D12"/>
    <w:rsid w:val="00A12F2A"/>
    <w:rsid w:val="00A1306D"/>
    <w:rsid w:val="00A14A30"/>
    <w:rsid w:val="00A2066D"/>
    <w:rsid w:val="00A209CE"/>
    <w:rsid w:val="00A20B07"/>
    <w:rsid w:val="00A273C7"/>
    <w:rsid w:val="00A31764"/>
    <w:rsid w:val="00A329AD"/>
    <w:rsid w:val="00A36676"/>
    <w:rsid w:val="00A41670"/>
    <w:rsid w:val="00A42D72"/>
    <w:rsid w:val="00A4408F"/>
    <w:rsid w:val="00A44171"/>
    <w:rsid w:val="00A45983"/>
    <w:rsid w:val="00A46A37"/>
    <w:rsid w:val="00A50673"/>
    <w:rsid w:val="00A53E90"/>
    <w:rsid w:val="00A5486C"/>
    <w:rsid w:val="00A57198"/>
    <w:rsid w:val="00A627B1"/>
    <w:rsid w:val="00A63952"/>
    <w:rsid w:val="00A65A23"/>
    <w:rsid w:val="00A6731D"/>
    <w:rsid w:val="00A711A0"/>
    <w:rsid w:val="00A723B1"/>
    <w:rsid w:val="00A72CBE"/>
    <w:rsid w:val="00A73AA8"/>
    <w:rsid w:val="00A74621"/>
    <w:rsid w:val="00A80C39"/>
    <w:rsid w:val="00A81B83"/>
    <w:rsid w:val="00A83B09"/>
    <w:rsid w:val="00A83C47"/>
    <w:rsid w:val="00A85071"/>
    <w:rsid w:val="00A860E8"/>
    <w:rsid w:val="00A861BE"/>
    <w:rsid w:val="00A86605"/>
    <w:rsid w:val="00AA1FB2"/>
    <w:rsid w:val="00AA4C57"/>
    <w:rsid w:val="00AB281B"/>
    <w:rsid w:val="00AB3C48"/>
    <w:rsid w:val="00AB693C"/>
    <w:rsid w:val="00AC0156"/>
    <w:rsid w:val="00AC37F8"/>
    <w:rsid w:val="00AC4F68"/>
    <w:rsid w:val="00AC6554"/>
    <w:rsid w:val="00AD1A02"/>
    <w:rsid w:val="00AD2851"/>
    <w:rsid w:val="00AD3258"/>
    <w:rsid w:val="00AD4291"/>
    <w:rsid w:val="00AD5897"/>
    <w:rsid w:val="00AD5DC9"/>
    <w:rsid w:val="00AE0A68"/>
    <w:rsid w:val="00AE38B1"/>
    <w:rsid w:val="00AF032B"/>
    <w:rsid w:val="00AF0B2A"/>
    <w:rsid w:val="00AF20CD"/>
    <w:rsid w:val="00AF6EAC"/>
    <w:rsid w:val="00AF76D0"/>
    <w:rsid w:val="00AF7C24"/>
    <w:rsid w:val="00B02837"/>
    <w:rsid w:val="00B04EFC"/>
    <w:rsid w:val="00B04F2B"/>
    <w:rsid w:val="00B13C91"/>
    <w:rsid w:val="00B17FE5"/>
    <w:rsid w:val="00B25012"/>
    <w:rsid w:val="00B2687F"/>
    <w:rsid w:val="00B3131D"/>
    <w:rsid w:val="00B336F4"/>
    <w:rsid w:val="00B3373F"/>
    <w:rsid w:val="00B33B70"/>
    <w:rsid w:val="00B3648C"/>
    <w:rsid w:val="00B42123"/>
    <w:rsid w:val="00B424D7"/>
    <w:rsid w:val="00B46986"/>
    <w:rsid w:val="00B510A5"/>
    <w:rsid w:val="00B54053"/>
    <w:rsid w:val="00B56D65"/>
    <w:rsid w:val="00B56FBF"/>
    <w:rsid w:val="00B576DE"/>
    <w:rsid w:val="00B61AE7"/>
    <w:rsid w:val="00B63060"/>
    <w:rsid w:val="00B645A8"/>
    <w:rsid w:val="00B647C6"/>
    <w:rsid w:val="00B64EFD"/>
    <w:rsid w:val="00B6733A"/>
    <w:rsid w:val="00B702D9"/>
    <w:rsid w:val="00B70A29"/>
    <w:rsid w:val="00B71064"/>
    <w:rsid w:val="00B711EF"/>
    <w:rsid w:val="00B74763"/>
    <w:rsid w:val="00B7704E"/>
    <w:rsid w:val="00B770E3"/>
    <w:rsid w:val="00B8152D"/>
    <w:rsid w:val="00B84B17"/>
    <w:rsid w:val="00B84F91"/>
    <w:rsid w:val="00B87E0E"/>
    <w:rsid w:val="00B90CF7"/>
    <w:rsid w:val="00B953AF"/>
    <w:rsid w:val="00B969CD"/>
    <w:rsid w:val="00BA1569"/>
    <w:rsid w:val="00BA216B"/>
    <w:rsid w:val="00BA4B5B"/>
    <w:rsid w:val="00BA7F4A"/>
    <w:rsid w:val="00BB2765"/>
    <w:rsid w:val="00BB4301"/>
    <w:rsid w:val="00BB535A"/>
    <w:rsid w:val="00BB53EB"/>
    <w:rsid w:val="00BB589D"/>
    <w:rsid w:val="00BB6B2C"/>
    <w:rsid w:val="00BB7956"/>
    <w:rsid w:val="00BB7BFB"/>
    <w:rsid w:val="00BC0A30"/>
    <w:rsid w:val="00BC271C"/>
    <w:rsid w:val="00BC416F"/>
    <w:rsid w:val="00BC6889"/>
    <w:rsid w:val="00BD0FD0"/>
    <w:rsid w:val="00BD1A85"/>
    <w:rsid w:val="00BD48CD"/>
    <w:rsid w:val="00BD557D"/>
    <w:rsid w:val="00BE0298"/>
    <w:rsid w:val="00BE555C"/>
    <w:rsid w:val="00BE55DA"/>
    <w:rsid w:val="00BE695A"/>
    <w:rsid w:val="00BE6E3C"/>
    <w:rsid w:val="00BF1551"/>
    <w:rsid w:val="00BF1AF8"/>
    <w:rsid w:val="00C047C7"/>
    <w:rsid w:val="00C05354"/>
    <w:rsid w:val="00C100B1"/>
    <w:rsid w:val="00C10894"/>
    <w:rsid w:val="00C10AA4"/>
    <w:rsid w:val="00C146B8"/>
    <w:rsid w:val="00C16BC0"/>
    <w:rsid w:val="00C17DA7"/>
    <w:rsid w:val="00C203BA"/>
    <w:rsid w:val="00C20800"/>
    <w:rsid w:val="00C20959"/>
    <w:rsid w:val="00C221D8"/>
    <w:rsid w:val="00C250A3"/>
    <w:rsid w:val="00C2604E"/>
    <w:rsid w:val="00C26D3E"/>
    <w:rsid w:val="00C30EED"/>
    <w:rsid w:val="00C314EE"/>
    <w:rsid w:val="00C322A7"/>
    <w:rsid w:val="00C34050"/>
    <w:rsid w:val="00C346A0"/>
    <w:rsid w:val="00C3534E"/>
    <w:rsid w:val="00C367BD"/>
    <w:rsid w:val="00C4017E"/>
    <w:rsid w:val="00C4352B"/>
    <w:rsid w:val="00C46A2F"/>
    <w:rsid w:val="00C51142"/>
    <w:rsid w:val="00C5131E"/>
    <w:rsid w:val="00C5191D"/>
    <w:rsid w:val="00C51955"/>
    <w:rsid w:val="00C521A7"/>
    <w:rsid w:val="00C52DBC"/>
    <w:rsid w:val="00C5310F"/>
    <w:rsid w:val="00C567D9"/>
    <w:rsid w:val="00C60950"/>
    <w:rsid w:val="00C67A70"/>
    <w:rsid w:val="00C70C9A"/>
    <w:rsid w:val="00C711FA"/>
    <w:rsid w:val="00C71B65"/>
    <w:rsid w:val="00C73EFB"/>
    <w:rsid w:val="00C760FB"/>
    <w:rsid w:val="00C76764"/>
    <w:rsid w:val="00C816A8"/>
    <w:rsid w:val="00C81F43"/>
    <w:rsid w:val="00C84B33"/>
    <w:rsid w:val="00C937DE"/>
    <w:rsid w:val="00C97345"/>
    <w:rsid w:val="00CA0FC6"/>
    <w:rsid w:val="00CA2174"/>
    <w:rsid w:val="00CA31F8"/>
    <w:rsid w:val="00CA46E5"/>
    <w:rsid w:val="00CA5305"/>
    <w:rsid w:val="00CB4A00"/>
    <w:rsid w:val="00CC7540"/>
    <w:rsid w:val="00CC7D35"/>
    <w:rsid w:val="00CD14A9"/>
    <w:rsid w:val="00CD257F"/>
    <w:rsid w:val="00CD466E"/>
    <w:rsid w:val="00CD76B3"/>
    <w:rsid w:val="00CE4740"/>
    <w:rsid w:val="00CE6EE2"/>
    <w:rsid w:val="00CF27C5"/>
    <w:rsid w:val="00CF539A"/>
    <w:rsid w:val="00CF7545"/>
    <w:rsid w:val="00D011CD"/>
    <w:rsid w:val="00D015E2"/>
    <w:rsid w:val="00D023DC"/>
    <w:rsid w:val="00D03CAE"/>
    <w:rsid w:val="00D062A7"/>
    <w:rsid w:val="00D10543"/>
    <w:rsid w:val="00D11C41"/>
    <w:rsid w:val="00D121CC"/>
    <w:rsid w:val="00D15A85"/>
    <w:rsid w:val="00D171EF"/>
    <w:rsid w:val="00D17DC3"/>
    <w:rsid w:val="00D20BFC"/>
    <w:rsid w:val="00D2259F"/>
    <w:rsid w:val="00D230E8"/>
    <w:rsid w:val="00D30F88"/>
    <w:rsid w:val="00D32E34"/>
    <w:rsid w:val="00D372FB"/>
    <w:rsid w:val="00D410B5"/>
    <w:rsid w:val="00D4392D"/>
    <w:rsid w:val="00D46A2E"/>
    <w:rsid w:val="00D521B3"/>
    <w:rsid w:val="00D5428C"/>
    <w:rsid w:val="00D54E4C"/>
    <w:rsid w:val="00D61343"/>
    <w:rsid w:val="00D61862"/>
    <w:rsid w:val="00D6296F"/>
    <w:rsid w:val="00D6369D"/>
    <w:rsid w:val="00D70D49"/>
    <w:rsid w:val="00D75F61"/>
    <w:rsid w:val="00D77063"/>
    <w:rsid w:val="00D82B37"/>
    <w:rsid w:val="00D845CC"/>
    <w:rsid w:val="00D86D95"/>
    <w:rsid w:val="00D86ED6"/>
    <w:rsid w:val="00D901B2"/>
    <w:rsid w:val="00D91C34"/>
    <w:rsid w:val="00D971F4"/>
    <w:rsid w:val="00DA259C"/>
    <w:rsid w:val="00DB1B2F"/>
    <w:rsid w:val="00DB5FC0"/>
    <w:rsid w:val="00DB7F9C"/>
    <w:rsid w:val="00DC18C8"/>
    <w:rsid w:val="00DC193D"/>
    <w:rsid w:val="00DC3288"/>
    <w:rsid w:val="00DC7905"/>
    <w:rsid w:val="00DD4285"/>
    <w:rsid w:val="00DD45E1"/>
    <w:rsid w:val="00DD48DA"/>
    <w:rsid w:val="00DD4AAC"/>
    <w:rsid w:val="00DD63D6"/>
    <w:rsid w:val="00DD78C9"/>
    <w:rsid w:val="00DE0A2C"/>
    <w:rsid w:val="00DE4021"/>
    <w:rsid w:val="00DE583A"/>
    <w:rsid w:val="00DF0444"/>
    <w:rsid w:val="00DF140F"/>
    <w:rsid w:val="00DF1703"/>
    <w:rsid w:val="00DF39EF"/>
    <w:rsid w:val="00DF3C29"/>
    <w:rsid w:val="00E00F35"/>
    <w:rsid w:val="00E059C7"/>
    <w:rsid w:val="00E060BA"/>
    <w:rsid w:val="00E1085E"/>
    <w:rsid w:val="00E10E21"/>
    <w:rsid w:val="00E1463B"/>
    <w:rsid w:val="00E16B79"/>
    <w:rsid w:val="00E17A08"/>
    <w:rsid w:val="00E20B7C"/>
    <w:rsid w:val="00E20D3B"/>
    <w:rsid w:val="00E21A84"/>
    <w:rsid w:val="00E21EA7"/>
    <w:rsid w:val="00E27DCF"/>
    <w:rsid w:val="00E32981"/>
    <w:rsid w:val="00E37FAC"/>
    <w:rsid w:val="00E4082E"/>
    <w:rsid w:val="00E414EA"/>
    <w:rsid w:val="00E51944"/>
    <w:rsid w:val="00E5241A"/>
    <w:rsid w:val="00E52799"/>
    <w:rsid w:val="00E53702"/>
    <w:rsid w:val="00E56233"/>
    <w:rsid w:val="00E6207A"/>
    <w:rsid w:val="00E62171"/>
    <w:rsid w:val="00E71564"/>
    <w:rsid w:val="00E7251D"/>
    <w:rsid w:val="00E767B7"/>
    <w:rsid w:val="00E83C07"/>
    <w:rsid w:val="00E859E0"/>
    <w:rsid w:val="00E92045"/>
    <w:rsid w:val="00E92999"/>
    <w:rsid w:val="00E93AFD"/>
    <w:rsid w:val="00E93E26"/>
    <w:rsid w:val="00E949E3"/>
    <w:rsid w:val="00E96336"/>
    <w:rsid w:val="00E96943"/>
    <w:rsid w:val="00EA2E2D"/>
    <w:rsid w:val="00EA7720"/>
    <w:rsid w:val="00EA7E74"/>
    <w:rsid w:val="00EB2344"/>
    <w:rsid w:val="00EB3138"/>
    <w:rsid w:val="00EB5426"/>
    <w:rsid w:val="00EB6FA4"/>
    <w:rsid w:val="00EC0769"/>
    <w:rsid w:val="00EC434C"/>
    <w:rsid w:val="00ED195E"/>
    <w:rsid w:val="00ED28F3"/>
    <w:rsid w:val="00ED36EB"/>
    <w:rsid w:val="00EE0118"/>
    <w:rsid w:val="00EE1757"/>
    <w:rsid w:val="00EE1776"/>
    <w:rsid w:val="00EE1EA6"/>
    <w:rsid w:val="00EE55F8"/>
    <w:rsid w:val="00EE5C65"/>
    <w:rsid w:val="00EE6300"/>
    <w:rsid w:val="00EE6F5C"/>
    <w:rsid w:val="00EF2D34"/>
    <w:rsid w:val="00EF4DF9"/>
    <w:rsid w:val="00F00FA7"/>
    <w:rsid w:val="00F01294"/>
    <w:rsid w:val="00F045B6"/>
    <w:rsid w:val="00F04610"/>
    <w:rsid w:val="00F06920"/>
    <w:rsid w:val="00F2198C"/>
    <w:rsid w:val="00F21F57"/>
    <w:rsid w:val="00F22D56"/>
    <w:rsid w:val="00F2348E"/>
    <w:rsid w:val="00F27FC7"/>
    <w:rsid w:val="00F31408"/>
    <w:rsid w:val="00F317FF"/>
    <w:rsid w:val="00F36DE9"/>
    <w:rsid w:val="00F475E9"/>
    <w:rsid w:val="00F477A7"/>
    <w:rsid w:val="00F5030E"/>
    <w:rsid w:val="00F54143"/>
    <w:rsid w:val="00F5737D"/>
    <w:rsid w:val="00F60AD7"/>
    <w:rsid w:val="00F60FDB"/>
    <w:rsid w:val="00F62A02"/>
    <w:rsid w:val="00F64F2D"/>
    <w:rsid w:val="00F655B5"/>
    <w:rsid w:val="00F65C2B"/>
    <w:rsid w:val="00F7068C"/>
    <w:rsid w:val="00F73192"/>
    <w:rsid w:val="00F737C5"/>
    <w:rsid w:val="00F806A3"/>
    <w:rsid w:val="00F858A1"/>
    <w:rsid w:val="00F9511C"/>
    <w:rsid w:val="00F9644A"/>
    <w:rsid w:val="00F978A6"/>
    <w:rsid w:val="00FA1D84"/>
    <w:rsid w:val="00FA6E46"/>
    <w:rsid w:val="00FB0D42"/>
    <w:rsid w:val="00FB351B"/>
    <w:rsid w:val="00FB5E1A"/>
    <w:rsid w:val="00FC0053"/>
    <w:rsid w:val="00FC0BC9"/>
    <w:rsid w:val="00FC0E2B"/>
    <w:rsid w:val="00FC1FF6"/>
    <w:rsid w:val="00FC22A8"/>
    <w:rsid w:val="00FC2B3C"/>
    <w:rsid w:val="00FC4DF9"/>
    <w:rsid w:val="00FC6137"/>
    <w:rsid w:val="00FC68BA"/>
    <w:rsid w:val="00FD0AB5"/>
    <w:rsid w:val="00FD2F79"/>
    <w:rsid w:val="00FD6484"/>
    <w:rsid w:val="00FD6F7B"/>
    <w:rsid w:val="00FE05D5"/>
    <w:rsid w:val="00FE1835"/>
    <w:rsid w:val="00FE27CC"/>
    <w:rsid w:val="00FE2D1B"/>
    <w:rsid w:val="00FE3616"/>
    <w:rsid w:val="00FE6FAF"/>
    <w:rsid w:val="00FE7A5A"/>
    <w:rsid w:val="00FF3613"/>
    <w:rsid w:val="00FF5F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F46D9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546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BD557D"/>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1E00F9"/>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57D"/>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1E00F9"/>
    <w:rPr>
      <w:rFonts w:ascii="Arial" w:eastAsiaTheme="majorEastAsia" w:hAnsi="Arial" w:cstheme="majorBidi"/>
      <w:b/>
      <w:color w:val="000000" w:themeColor="text1"/>
      <w:sz w:val="24"/>
      <w:szCs w:val="26"/>
    </w:rPr>
  </w:style>
  <w:style w:type="paragraph" w:styleId="Header">
    <w:name w:val="header"/>
    <w:basedOn w:val="Normal"/>
    <w:link w:val="HeaderChar"/>
    <w:uiPriority w:val="99"/>
    <w:unhideWhenUsed/>
    <w:rsid w:val="002058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89C"/>
    <w:rPr>
      <w:rFonts w:ascii="Times New Roman" w:hAnsi="Times New Roman"/>
      <w:sz w:val="24"/>
    </w:rPr>
  </w:style>
  <w:style w:type="paragraph" w:styleId="Footer">
    <w:name w:val="footer"/>
    <w:basedOn w:val="Normal"/>
    <w:link w:val="FooterChar"/>
    <w:uiPriority w:val="99"/>
    <w:unhideWhenUsed/>
    <w:rsid w:val="002058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89C"/>
    <w:rPr>
      <w:rFonts w:ascii="Times New Roman" w:hAnsi="Times New Roman"/>
      <w:sz w:val="24"/>
    </w:rPr>
  </w:style>
  <w:style w:type="character" w:styleId="Hyperlink">
    <w:name w:val="Hyperlink"/>
    <w:basedOn w:val="DefaultParagraphFont"/>
    <w:uiPriority w:val="99"/>
    <w:unhideWhenUsed/>
    <w:rsid w:val="0028793E"/>
    <w:rPr>
      <w:color w:val="0000FF"/>
      <w:u w:val="single"/>
    </w:rPr>
  </w:style>
  <w:style w:type="table" w:styleId="TableGrid">
    <w:name w:val="Table Grid"/>
    <w:basedOn w:val="TableNormal"/>
    <w:uiPriority w:val="39"/>
    <w:rsid w:val="00584DE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
    <w:name w:val="f"/>
    <w:basedOn w:val="DefaultParagraphFont"/>
    <w:rsid w:val="00906582"/>
  </w:style>
  <w:style w:type="character" w:styleId="Emphasis">
    <w:name w:val="Emphasis"/>
    <w:basedOn w:val="DefaultParagraphFont"/>
    <w:uiPriority w:val="20"/>
    <w:qFormat/>
    <w:rsid w:val="00906582"/>
    <w:rPr>
      <w:i/>
      <w:iCs/>
    </w:rPr>
  </w:style>
  <w:style w:type="character" w:customStyle="1" w:styleId="UnresolvedMention1">
    <w:name w:val="Unresolved Mention1"/>
    <w:basedOn w:val="DefaultParagraphFont"/>
    <w:uiPriority w:val="99"/>
    <w:semiHidden/>
    <w:unhideWhenUsed/>
    <w:rsid w:val="00877A7F"/>
    <w:rPr>
      <w:color w:val="605E5C"/>
      <w:shd w:val="clear" w:color="auto" w:fill="E1DFDD"/>
    </w:rPr>
  </w:style>
  <w:style w:type="paragraph" w:styleId="Caption">
    <w:name w:val="caption"/>
    <w:basedOn w:val="Normal"/>
    <w:next w:val="Normal"/>
    <w:autoRedefine/>
    <w:uiPriority w:val="35"/>
    <w:unhideWhenUsed/>
    <w:qFormat/>
    <w:rsid w:val="00877A7F"/>
    <w:pPr>
      <w:spacing w:after="200"/>
      <w:jc w:val="center"/>
    </w:pPr>
    <w:rPr>
      <w:i/>
      <w:iCs/>
      <w:color w:val="44546A" w:themeColor="text2"/>
      <w:szCs w:val="18"/>
    </w:rPr>
  </w:style>
  <w:style w:type="character" w:styleId="Strong">
    <w:name w:val="Strong"/>
    <w:basedOn w:val="DefaultParagraphFont"/>
    <w:uiPriority w:val="22"/>
    <w:qFormat/>
    <w:rsid w:val="004F0F48"/>
    <w:rPr>
      <w:b/>
      <w:bCs/>
    </w:rPr>
  </w:style>
  <w:style w:type="paragraph" w:styleId="NoSpacing">
    <w:name w:val="No Spacing"/>
    <w:uiPriority w:val="1"/>
    <w:qFormat/>
    <w:rsid w:val="004F0F48"/>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AC4F68"/>
    <w:pPr>
      <w:spacing w:before="100" w:beforeAutospacing="1" w:after="100" w:afterAutospacing="1" w:line="240" w:lineRule="auto"/>
      <w:jc w:val="left"/>
    </w:pPr>
    <w:rPr>
      <w:rFonts w:eastAsia="Times New Roman" w:cs="Times New Roman"/>
      <w:szCs w:val="24"/>
    </w:rPr>
  </w:style>
  <w:style w:type="character" w:customStyle="1" w:styleId="a-size-large">
    <w:name w:val="a-size-large"/>
    <w:basedOn w:val="DefaultParagraphFont"/>
    <w:rsid w:val="00EB3138"/>
  </w:style>
  <w:style w:type="paragraph" w:styleId="ListParagraph">
    <w:name w:val="List Paragraph"/>
    <w:basedOn w:val="Normal"/>
    <w:uiPriority w:val="34"/>
    <w:qFormat/>
    <w:rsid w:val="001E00F9"/>
    <w:pPr>
      <w:ind w:left="720"/>
      <w:contextualSpacing/>
    </w:pPr>
  </w:style>
  <w:style w:type="paragraph" w:styleId="TOCHeading">
    <w:name w:val="TOC Heading"/>
    <w:basedOn w:val="Heading1"/>
    <w:next w:val="Normal"/>
    <w:uiPriority w:val="39"/>
    <w:unhideWhenUsed/>
    <w:qFormat/>
    <w:rsid w:val="00D82B3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82B37"/>
    <w:pPr>
      <w:spacing w:after="100"/>
    </w:pPr>
  </w:style>
  <w:style w:type="paragraph" w:styleId="TableofFigures">
    <w:name w:val="table of figures"/>
    <w:basedOn w:val="Normal"/>
    <w:next w:val="Normal"/>
    <w:uiPriority w:val="99"/>
    <w:unhideWhenUsed/>
    <w:rsid w:val="00D82B37"/>
    <w:pPr>
      <w:spacing w:after="0"/>
    </w:pPr>
  </w:style>
  <w:style w:type="paragraph" w:styleId="TOC2">
    <w:name w:val="toc 2"/>
    <w:basedOn w:val="Normal"/>
    <w:next w:val="Normal"/>
    <w:autoRedefine/>
    <w:uiPriority w:val="39"/>
    <w:unhideWhenUsed/>
    <w:rsid w:val="000F2ED5"/>
    <w:pPr>
      <w:spacing w:after="100"/>
      <w:ind w:left="240"/>
    </w:pPr>
  </w:style>
  <w:style w:type="table" w:customStyle="1" w:styleId="TableGrid0">
    <w:name w:val="TableGrid"/>
    <w:rsid w:val="00030C5A"/>
    <w:pPr>
      <w:spacing w:after="0" w:line="240" w:lineRule="auto"/>
    </w:pPr>
    <w:rPr>
      <w:rFonts w:eastAsiaTheme="minorEastAsia"/>
    </w:rPr>
    <w:tblPr>
      <w:tblCellMar>
        <w:top w:w="0" w:type="dxa"/>
        <w:left w:w="0" w:type="dxa"/>
        <w:bottom w:w="0" w:type="dxa"/>
        <w:right w:w="0" w:type="dxa"/>
      </w:tblCellMar>
    </w:tblPr>
  </w:style>
  <w:style w:type="character" w:customStyle="1" w:styleId="normaltextrun">
    <w:name w:val="normaltextrun"/>
    <w:basedOn w:val="DefaultParagraphFont"/>
    <w:rsid w:val="00EB6FA4"/>
  </w:style>
  <w:style w:type="paragraph" w:customStyle="1" w:styleId="paragraph">
    <w:name w:val="paragraph"/>
    <w:basedOn w:val="Normal"/>
    <w:rsid w:val="00877837"/>
    <w:pPr>
      <w:spacing w:before="100" w:beforeAutospacing="1" w:after="100" w:afterAutospacing="1" w:line="240" w:lineRule="auto"/>
      <w:jc w:val="left"/>
    </w:pPr>
    <w:rPr>
      <w:rFonts w:ascii="Times New Roman" w:eastAsia="Times New Roman" w:hAnsi="Times New Roman" w:cs="Times New Roman"/>
      <w:szCs w:val="24"/>
    </w:rPr>
  </w:style>
  <w:style w:type="paragraph" w:styleId="z-TopofForm">
    <w:name w:val="HTML Top of Form"/>
    <w:basedOn w:val="Normal"/>
    <w:next w:val="Normal"/>
    <w:link w:val="z-TopofFormChar"/>
    <w:hidden/>
    <w:uiPriority w:val="99"/>
    <w:semiHidden/>
    <w:unhideWhenUsed/>
    <w:rsid w:val="00877837"/>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877837"/>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360135">
      <w:bodyDiv w:val="1"/>
      <w:marLeft w:val="0"/>
      <w:marRight w:val="0"/>
      <w:marTop w:val="0"/>
      <w:marBottom w:val="0"/>
      <w:divBdr>
        <w:top w:val="none" w:sz="0" w:space="0" w:color="auto"/>
        <w:left w:val="none" w:sz="0" w:space="0" w:color="auto"/>
        <w:bottom w:val="none" w:sz="0" w:space="0" w:color="auto"/>
        <w:right w:val="none" w:sz="0" w:space="0" w:color="auto"/>
      </w:divBdr>
    </w:div>
    <w:div w:id="106702889">
      <w:bodyDiv w:val="1"/>
      <w:marLeft w:val="0"/>
      <w:marRight w:val="0"/>
      <w:marTop w:val="0"/>
      <w:marBottom w:val="0"/>
      <w:divBdr>
        <w:top w:val="none" w:sz="0" w:space="0" w:color="auto"/>
        <w:left w:val="none" w:sz="0" w:space="0" w:color="auto"/>
        <w:bottom w:val="none" w:sz="0" w:space="0" w:color="auto"/>
        <w:right w:val="none" w:sz="0" w:space="0" w:color="auto"/>
      </w:divBdr>
    </w:div>
    <w:div w:id="112285523">
      <w:bodyDiv w:val="1"/>
      <w:marLeft w:val="0"/>
      <w:marRight w:val="0"/>
      <w:marTop w:val="0"/>
      <w:marBottom w:val="0"/>
      <w:divBdr>
        <w:top w:val="none" w:sz="0" w:space="0" w:color="auto"/>
        <w:left w:val="none" w:sz="0" w:space="0" w:color="auto"/>
        <w:bottom w:val="none" w:sz="0" w:space="0" w:color="auto"/>
        <w:right w:val="none" w:sz="0" w:space="0" w:color="auto"/>
      </w:divBdr>
      <w:divsChild>
        <w:div w:id="1192186219">
          <w:marLeft w:val="0"/>
          <w:marRight w:val="0"/>
          <w:marTop w:val="0"/>
          <w:marBottom w:val="0"/>
          <w:divBdr>
            <w:top w:val="none" w:sz="0" w:space="0" w:color="auto"/>
            <w:left w:val="none" w:sz="0" w:space="0" w:color="auto"/>
            <w:bottom w:val="none" w:sz="0" w:space="0" w:color="auto"/>
            <w:right w:val="none" w:sz="0" w:space="0" w:color="auto"/>
          </w:divBdr>
        </w:div>
      </w:divsChild>
    </w:div>
    <w:div w:id="201982688">
      <w:bodyDiv w:val="1"/>
      <w:marLeft w:val="0"/>
      <w:marRight w:val="0"/>
      <w:marTop w:val="0"/>
      <w:marBottom w:val="0"/>
      <w:divBdr>
        <w:top w:val="none" w:sz="0" w:space="0" w:color="auto"/>
        <w:left w:val="none" w:sz="0" w:space="0" w:color="auto"/>
        <w:bottom w:val="none" w:sz="0" w:space="0" w:color="auto"/>
        <w:right w:val="none" w:sz="0" w:space="0" w:color="auto"/>
      </w:divBdr>
    </w:div>
    <w:div w:id="211964253">
      <w:bodyDiv w:val="1"/>
      <w:marLeft w:val="0"/>
      <w:marRight w:val="0"/>
      <w:marTop w:val="0"/>
      <w:marBottom w:val="0"/>
      <w:divBdr>
        <w:top w:val="none" w:sz="0" w:space="0" w:color="auto"/>
        <w:left w:val="none" w:sz="0" w:space="0" w:color="auto"/>
        <w:bottom w:val="none" w:sz="0" w:space="0" w:color="auto"/>
        <w:right w:val="none" w:sz="0" w:space="0" w:color="auto"/>
      </w:divBdr>
      <w:divsChild>
        <w:div w:id="466817379">
          <w:marLeft w:val="0"/>
          <w:marRight w:val="0"/>
          <w:marTop w:val="0"/>
          <w:marBottom w:val="60"/>
          <w:divBdr>
            <w:top w:val="none" w:sz="0" w:space="0" w:color="auto"/>
            <w:left w:val="none" w:sz="0" w:space="0" w:color="auto"/>
            <w:bottom w:val="none" w:sz="0" w:space="0" w:color="auto"/>
            <w:right w:val="none" w:sz="0" w:space="0" w:color="auto"/>
          </w:divBdr>
          <w:divsChild>
            <w:div w:id="1139541440">
              <w:marLeft w:val="0"/>
              <w:marRight w:val="0"/>
              <w:marTop w:val="0"/>
              <w:marBottom w:val="0"/>
              <w:divBdr>
                <w:top w:val="none" w:sz="0" w:space="0" w:color="auto"/>
                <w:left w:val="none" w:sz="0" w:space="0" w:color="auto"/>
                <w:bottom w:val="none" w:sz="0" w:space="0" w:color="auto"/>
                <w:right w:val="none" w:sz="0" w:space="0" w:color="auto"/>
              </w:divBdr>
              <w:divsChild>
                <w:div w:id="460729799">
                  <w:marLeft w:val="0"/>
                  <w:marRight w:val="0"/>
                  <w:marTop w:val="0"/>
                  <w:marBottom w:val="0"/>
                  <w:divBdr>
                    <w:top w:val="none" w:sz="0" w:space="0" w:color="auto"/>
                    <w:left w:val="none" w:sz="0" w:space="0" w:color="auto"/>
                    <w:bottom w:val="none" w:sz="0" w:space="0" w:color="auto"/>
                    <w:right w:val="none" w:sz="0" w:space="0" w:color="auto"/>
                  </w:divBdr>
                  <w:divsChild>
                    <w:div w:id="509832777">
                      <w:marLeft w:val="0"/>
                      <w:marRight w:val="150"/>
                      <w:marTop w:val="30"/>
                      <w:marBottom w:val="0"/>
                      <w:divBdr>
                        <w:top w:val="none" w:sz="0" w:space="0" w:color="auto"/>
                        <w:left w:val="none" w:sz="0" w:space="0" w:color="auto"/>
                        <w:bottom w:val="none" w:sz="0" w:space="0" w:color="auto"/>
                        <w:right w:val="none" w:sz="0" w:space="0" w:color="auto"/>
                      </w:divBdr>
                      <w:divsChild>
                        <w:div w:id="1162312300">
                          <w:marLeft w:val="0"/>
                          <w:marRight w:val="0"/>
                          <w:marTop w:val="0"/>
                          <w:marBottom w:val="0"/>
                          <w:divBdr>
                            <w:top w:val="none" w:sz="0" w:space="0" w:color="auto"/>
                            <w:left w:val="none" w:sz="0" w:space="0" w:color="auto"/>
                            <w:bottom w:val="none" w:sz="0" w:space="0" w:color="auto"/>
                            <w:right w:val="none" w:sz="0" w:space="0" w:color="auto"/>
                          </w:divBdr>
                        </w:div>
                      </w:divsChild>
                    </w:div>
                    <w:div w:id="217790739">
                      <w:marLeft w:val="0"/>
                      <w:marRight w:val="150"/>
                      <w:marTop w:val="30"/>
                      <w:marBottom w:val="0"/>
                      <w:divBdr>
                        <w:top w:val="none" w:sz="0" w:space="0" w:color="auto"/>
                        <w:left w:val="none" w:sz="0" w:space="0" w:color="auto"/>
                        <w:bottom w:val="none" w:sz="0" w:space="0" w:color="auto"/>
                        <w:right w:val="none" w:sz="0" w:space="0" w:color="auto"/>
                      </w:divBdr>
                      <w:divsChild>
                        <w:div w:id="445468865">
                          <w:marLeft w:val="0"/>
                          <w:marRight w:val="0"/>
                          <w:marTop w:val="0"/>
                          <w:marBottom w:val="0"/>
                          <w:divBdr>
                            <w:top w:val="none" w:sz="0" w:space="0" w:color="auto"/>
                            <w:left w:val="none" w:sz="0" w:space="0" w:color="auto"/>
                            <w:bottom w:val="none" w:sz="0" w:space="0" w:color="auto"/>
                            <w:right w:val="none" w:sz="0" w:space="0" w:color="auto"/>
                          </w:divBdr>
                        </w:div>
                      </w:divsChild>
                    </w:div>
                    <w:div w:id="663512470">
                      <w:marLeft w:val="0"/>
                      <w:marRight w:val="0"/>
                      <w:marTop w:val="0"/>
                      <w:marBottom w:val="0"/>
                      <w:divBdr>
                        <w:top w:val="none" w:sz="0" w:space="0" w:color="auto"/>
                        <w:left w:val="none" w:sz="0" w:space="0" w:color="auto"/>
                        <w:bottom w:val="none" w:sz="0" w:space="0" w:color="auto"/>
                        <w:right w:val="none" w:sz="0" w:space="0" w:color="auto"/>
                      </w:divBdr>
                      <w:divsChild>
                        <w:div w:id="1019116803">
                          <w:marLeft w:val="0"/>
                          <w:marRight w:val="0"/>
                          <w:marTop w:val="0"/>
                          <w:marBottom w:val="0"/>
                          <w:divBdr>
                            <w:top w:val="none" w:sz="0" w:space="0" w:color="auto"/>
                            <w:left w:val="none" w:sz="0" w:space="0" w:color="auto"/>
                            <w:bottom w:val="none" w:sz="0" w:space="0" w:color="auto"/>
                            <w:right w:val="none" w:sz="0" w:space="0" w:color="auto"/>
                          </w:divBdr>
                          <w:divsChild>
                            <w:div w:id="1985234920">
                              <w:marLeft w:val="0"/>
                              <w:marRight w:val="0"/>
                              <w:marTop w:val="0"/>
                              <w:marBottom w:val="0"/>
                              <w:divBdr>
                                <w:top w:val="none" w:sz="0" w:space="0" w:color="auto"/>
                                <w:left w:val="none" w:sz="0" w:space="0" w:color="auto"/>
                                <w:bottom w:val="none" w:sz="0" w:space="0" w:color="auto"/>
                                <w:right w:val="none" w:sz="0" w:space="0" w:color="auto"/>
                              </w:divBdr>
                              <w:divsChild>
                                <w:div w:id="964237040">
                                  <w:marLeft w:val="0"/>
                                  <w:marRight w:val="0"/>
                                  <w:marTop w:val="0"/>
                                  <w:marBottom w:val="0"/>
                                  <w:divBdr>
                                    <w:top w:val="none" w:sz="0" w:space="0" w:color="auto"/>
                                    <w:left w:val="none" w:sz="0" w:space="0" w:color="auto"/>
                                    <w:bottom w:val="none" w:sz="0" w:space="0" w:color="auto"/>
                                    <w:right w:val="none" w:sz="0" w:space="0" w:color="auto"/>
                                  </w:divBdr>
                                  <w:divsChild>
                                    <w:div w:id="260648277">
                                      <w:marLeft w:val="360"/>
                                      <w:marRight w:val="360"/>
                                      <w:marTop w:val="360"/>
                                      <w:marBottom w:val="360"/>
                                      <w:divBdr>
                                        <w:top w:val="none" w:sz="0" w:space="0" w:color="auto"/>
                                        <w:left w:val="none" w:sz="0" w:space="0" w:color="auto"/>
                                        <w:bottom w:val="none" w:sz="0" w:space="0" w:color="auto"/>
                                        <w:right w:val="none" w:sz="0" w:space="0" w:color="auto"/>
                                      </w:divBdr>
                                      <w:divsChild>
                                        <w:div w:id="36544825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960258646">
                          <w:marLeft w:val="0"/>
                          <w:marRight w:val="0"/>
                          <w:marTop w:val="0"/>
                          <w:marBottom w:val="0"/>
                          <w:divBdr>
                            <w:top w:val="none" w:sz="0" w:space="0" w:color="auto"/>
                            <w:left w:val="none" w:sz="0" w:space="0" w:color="auto"/>
                            <w:bottom w:val="none" w:sz="0" w:space="0" w:color="auto"/>
                            <w:right w:val="none" w:sz="0" w:space="0" w:color="auto"/>
                          </w:divBdr>
                        </w:div>
                      </w:divsChild>
                    </w:div>
                    <w:div w:id="934942846">
                      <w:marLeft w:val="0"/>
                      <w:marRight w:val="150"/>
                      <w:marTop w:val="30"/>
                      <w:marBottom w:val="0"/>
                      <w:divBdr>
                        <w:top w:val="none" w:sz="0" w:space="0" w:color="auto"/>
                        <w:left w:val="none" w:sz="0" w:space="0" w:color="auto"/>
                        <w:bottom w:val="none" w:sz="0" w:space="0" w:color="auto"/>
                        <w:right w:val="none" w:sz="0" w:space="0" w:color="auto"/>
                      </w:divBdr>
                      <w:divsChild>
                        <w:div w:id="984890864">
                          <w:marLeft w:val="0"/>
                          <w:marRight w:val="0"/>
                          <w:marTop w:val="0"/>
                          <w:marBottom w:val="0"/>
                          <w:divBdr>
                            <w:top w:val="none" w:sz="0" w:space="0" w:color="auto"/>
                            <w:left w:val="none" w:sz="0" w:space="0" w:color="auto"/>
                            <w:bottom w:val="none" w:sz="0" w:space="0" w:color="auto"/>
                            <w:right w:val="none" w:sz="0" w:space="0" w:color="auto"/>
                          </w:divBdr>
                          <w:divsChild>
                            <w:div w:id="1152019799">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 w:id="295646636">
      <w:bodyDiv w:val="1"/>
      <w:marLeft w:val="0"/>
      <w:marRight w:val="0"/>
      <w:marTop w:val="0"/>
      <w:marBottom w:val="0"/>
      <w:divBdr>
        <w:top w:val="none" w:sz="0" w:space="0" w:color="auto"/>
        <w:left w:val="none" w:sz="0" w:space="0" w:color="auto"/>
        <w:bottom w:val="none" w:sz="0" w:space="0" w:color="auto"/>
        <w:right w:val="none" w:sz="0" w:space="0" w:color="auto"/>
      </w:divBdr>
    </w:div>
    <w:div w:id="303849869">
      <w:bodyDiv w:val="1"/>
      <w:marLeft w:val="0"/>
      <w:marRight w:val="0"/>
      <w:marTop w:val="0"/>
      <w:marBottom w:val="0"/>
      <w:divBdr>
        <w:top w:val="none" w:sz="0" w:space="0" w:color="auto"/>
        <w:left w:val="none" w:sz="0" w:space="0" w:color="auto"/>
        <w:bottom w:val="none" w:sz="0" w:space="0" w:color="auto"/>
        <w:right w:val="none" w:sz="0" w:space="0" w:color="auto"/>
      </w:divBdr>
    </w:div>
    <w:div w:id="370301868">
      <w:bodyDiv w:val="1"/>
      <w:marLeft w:val="0"/>
      <w:marRight w:val="0"/>
      <w:marTop w:val="0"/>
      <w:marBottom w:val="0"/>
      <w:divBdr>
        <w:top w:val="none" w:sz="0" w:space="0" w:color="auto"/>
        <w:left w:val="none" w:sz="0" w:space="0" w:color="auto"/>
        <w:bottom w:val="none" w:sz="0" w:space="0" w:color="auto"/>
        <w:right w:val="none" w:sz="0" w:space="0" w:color="auto"/>
      </w:divBdr>
    </w:div>
    <w:div w:id="411439159">
      <w:bodyDiv w:val="1"/>
      <w:marLeft w:val="0"/>
      <w:marRight w:val="0"/>
      <w:marTop w:val="0"/>
      <w:marBottom w:val="0"/>
      <w:divBdr>
        <w:top w:val="none" w:sz="0" w:space="0" w:color="auto"/>
        <w:left w:val="none" w:sz="0" w:space="0" w:color="auto"/>
        <w:bottom w:val="none" w:sz="0" w:space="0" w:color="auto"/>
        <w:right w:val="none" w:sz="0" w:space="0" w:color="auto"/>
      </w:divBdr>
    </w:div>
    <w:div w:id="446045146">
      <w:bodyDiv w:val="1"/>
      <w:marLeft w:val="0"/>
      <w:marRight w:val="0"/>
      <w:marTop w:val="0"/>
      <w:marBottom w:val="0"/>
      <w:divBdr>
        <w:top w:val="none" w:sz="0" w:space="0" w:color="auto"/>
        <w:left w:val="none" w:sz="0" w:space="0" w:color="auto"/>
        <w:bottom w:val="none" w:sz="0" w:space="0" w:color="auto"/>
        <w:right w:val="none" w:sz="0" w:space="0" w:color="auto"/>
      </w:divBdr>
    </w:div>
    <w:div w:id="486551845">
      <w:bodyDiv w:val="1"/>
      <w:marLeft w:val="0"/>
      <w:marRight w:val="0"/>
      <w:marTop w:val="0"/>
      <w:marBottom w:val="0"/>
      <w:divBdr>
        <w:top w:val="none" w:sz="0" w:space="0" w:color="auto"/>
        <w:left w:val="none" w:sz="0" w:space="0" w:color="auto"/>
        <w:bottom w:val="none" w:sz="0" w:space="0" w:color="auto"/>
        <w:right w:val="none" w:sz="0" w:space="0" w:color="auto"/>
      </w:divBdr>
    </w:div>
    <w:div w:id="543980492">
      <w:bodyDiv w:val="1"/>
      <w:marLeft w:val="0"/>
      <w:marRight w:val="0"/>
      <w:marTop w:val="0"/>
      <w:marBottom w:val="0"/>
      <w:divBdr>
        <w:top w:val="none" w:sz="0" w:space="0" w:color="auto"/>
        <w:left w:val="none" w:sz="0" w:space="0" w:color="auto"/>
        <w:bottom w:val="none" w:sz="0" w:space="0" w:color="auto"/>
        <w:right w:val="none" w:sz="0" w:space="0" w:color="auto"/>
      </w:divBdr>
    </w:div>
    <w:div w:id="596136871">
      <w:bodyDiv w:val="1"/>
      <w:marLeft w:val="0"/>
      <w:marRight w:val="0"/>
      <w:marTop w:val="0"/>
      <w:marBottom w:val="0"/>
      <w:divBdr>
        <w:top w:val="none" w:sz="0" w:space="0" w:color="auto"/>
        <w:left w:val="none" w:sz="0" w:space="0" w:color="auto"/>
        <w:bottom w:val="none" w:sz="0" w:space="0" w:color="auto"/>
        <w:right w:val="none" w:sz="0" w:space="0" w:color="auto"/>
      </w:divBdr>
    </w:div>
    <w:div w:id="716970539">
      <w:bodyDiv w:val="1"/>
      <w:marLeft w:val="0"/>
      <w:marRight w:val="0"/>
      <w:marTop w:val="0"/>
      <w:marBottom w:val="0"/>
      <w:divBdr>
        <w:top w:val="none" w:sz="0" w:space="0" w:color="auto"/>
        <w:left w:val="none" w:sz="0" w:space="0" w:color="auto"/>
        <w:bottom w:val="none" w:sz="0" w:space="0" w:color="auto"/>
        <w:right w:val="none" w:sz="0" w:space="0" w:color="auto"/>
      </w:divBdr>
    </w:div>
    <w:div w:id="717978502">
      <w:bodyDiv w:val="1"/>
      <w:marLeft w:val="0"/>
      <w:marRight w:val="0"/>
      <w:marTop w:val="0"/>
      <w:marBottom w:val="0"/>
      <w:divBdr>
        <w:top w:val="none" w:sz="0" w:space="0" w:color="auto"/>
        <w:left w:val="none" w:sz="0" w:space="0" w:color="auto"/>
        <w:bottom w:val="none" w:sz="0" w:space="0" w:color="auto"/>
        <w:right w:val="none" w:sz="0" w:space="0" w:color="auto"/>
      </w:divBdr>
    </w:div>
    <w:div w:id="877009695">
      <w:bodyDiv w:val="1"/>
      <w:marLeft w:val="0"/>
      <w:marRight w:val="0"/>
      <w:marTop w:val="0"/>
      <w:marBottom w:val="0"/>
      <w:divBdr>
        <w:top w:val="none" w:sz="0" w:space="0" w:color="auto"/>
        <w:left w:val="none" w:sz="0" w:space="0" w:color="auto"/>
        <w:bottom w:val="none" w:sz="0" w:space="0" w:color="auto"/>
        <w:right w:val="none" w:sz="0" w:space="0" w:color="auto"/>
      </w:divBdr>
    </w:div>
    <w:div w:id="890386662">
      <w:bodyDiv w:val="1"/>
      <w:marLeft w:val="0"/>
      <w:marRight w:val="0"/>
      <w:marTop w:val="0"/>
      <w:marBottom w:val="0"/>
      <w:divBdr>
        <w:top w:val="none" w:sz="0" w:space="0" w:color="auto"/>
        <w:left w:val="none" w:sz="0" w:space="0" w:color="auto"/>
        <w:bottom w:val="none" w:sz="0" w:space="0" w:color="auto"/>
        <w:right w:val="none" w:sz="0" w:space="0" w:color="auto"/>
      </w:divBdr>
    </w:div>
    <w:div w:id="925067523">
      <w:bodyDiv w:val="1"/>
      <w:marLeft w:val="0"/>
      <w:marRight w:val="0"/>
      <w:marTop w:val="0"/>
      <w:marBottom w:val="0"/>
      <w:divBdr>
        <w:top w:val="none" w:sz="0" w:space="0" w:color="auto"/>
        <w:left w:val="none" w:sz="0" w:space="0" w:color="auto"/>
        <w:bottom w:val="none" w:sz="0" w:space="0" w:color="auto"/>
        <w:right w:val="none" w:sz="0" w:space="0" w:color="auto"/>
      </w:divBdr>
    </w:div>
    <w:div w:id="961424246">
      <w:bodyDiv w:val="1"/>
      <w:marLeft w:val="0"/>
      <w:marRight w:val="0"/>
      <w:marTop w:val="0"/>
      <w:marBottom w:val="0"/>
      <w:divBdr>
        <w:top w:val="none" w:sz="0" w:space="0" w:color="auto"/>
        <w:left w:val="none" w:sz="0" w:space="0" w:color="auto"/>
        <w:bottom w:val="none" w:sz="0" w:space="0" w:color="auto"/>
        <w:right w:val="none" w:sz="0" w:space="0" w:color="auto"/>
      </w:divBdr>
    </w:div>
    <w:div w:id="1099135864">
      <w:bodyDiv w:val="1"/>
      <w:marLeft w:val="0"/>
      <w:marRight w:val="0"/>
      <w:marTop w:val="0"/>
      <w:marBottom w:val="0"/>
      <w:divBdr>
        <w:top w:val="none" w:sz="0" w:space="0" w:color="auto"/>
        <w:left w:val="none" w:sz="0" w:space="0" w:color="auto"/>
        <w:bottom w:val="none" w:sz="0" w:space="0" w:color="auto"/>
        <w:right w:val="none" w:sz="0" w:space="0" w:color="auto"/>
      </w:divBdr>
    </w:div>
    <w:div w:id="1120294301">
      <w:bodyDiv w:val="1"/>
      <w:marLeft w:val="0"/>
      <w:marRight w:val="0"/>
      <w:marTop w:val="0"/>
      <w:marBottom w:val="0"/>
      <w:divBdr>
        <w:top w:val="none" w:sz="0" w:space="0" w:color="auto"/>
        <w:left w:val="none" w:sz="0" w:space="0" w:color="auto"/>
        <w:bottom w:val="none" w:sz="0" w:space="0" w:color="auto"/>
        <w:right w:val="none" w:sz="0" w:space="0" w:color="auto"/>
      </w:divBdr>
    </w:div>
    <w:div w:id="1180465306">
      <w:bodyDiv w:val="1"/>
      <w:marLeft w:val="0"/>
      <w:marRight w:val="0"/>
      <w:marTop w:val="0"/>
      <w:marBottom w:val="0"/>
      <w:divBdr>
        <w:top w:val="none" w:sz="0" w:space="0" w:color="auto"/>
        <w:left w:val="none" w:sz="0" w:space="0" w:color="auto"/>
        <w:bottom w:val="none" w:sz="0" w:space="0" w:color="auto"/>
        <w:right w:val="none" w:sz="0" w:space="0" w:color="auto"/>
      </w:divBdr>
    </w:div>
    <w:div w:id="1182235282">
      <w:bodyDiv w:val="1"/>
      <w:marLeft w:val="0"/>
      <w:marRight w:val="0"/>
      <w:marTop w:val="0"/>
      <w:marBottom w:val="0"/>
      <w:divBdr>
        <w:top w:val="none" w:sz="0" w:space="0" w:color="auto"/>
        <w:left w:val="none" w:sz="0" w:space="0" w:color="auto"/>
        <w:bottom w:val="none" w:sz="0" w:space="0" w:color="auto"/>
        <w:right w:val="none" w:sz="0" w:space="0" w:color="auto"/>
      </w:divBdr>
    </w:div>
    <w:div w:id="1259868248">
      <w:bodyDiv w:val="1"/>
      <w:marLeft w:val="0"/>
      <w:marRight w:val="0"/>
      <w:marTop w:val="0"/>
      <w:marBottom w:val="0"/>
      <w:divBdr>
        <w:top w:val="none" w:sz="0" w:space="0" w:color="auto"/>
        <w:left w:val="none" w:sz="0" w:space="0" w:color="auto"/>
        <w:bottom w:val="none" w:sz="0" w:space="0" w:color="auto"/>
        <w:right w:val="none" w:sz="0" w:space="0" w:color="auto"/>
      </w:divBdr>
    </w:div>
    <w:div w:id="1287080228">
      <w:bodyDiv w:val="1"/>
      <w:marLeft w:val="0"/>
      <w:marRight w:val="0"/>
      <w:marTop w:val="0"/>
      <w:marBottom w:val="0"/>
      <w:divBdr>
        <w:top w:val="none" w:sz="0" w:space="0" w:color="auto"/>
        <w:left w:val="none" w:sz="0" w:space="0" w:color="auto"/>
        <w:bottom w:val="none" w:sz="0" w:space="0" w:color="auto"/>
        <w:right w:val="none" w:sz="0" w:space="0" w:color="auto"/>
      </w:divBdr>
    </w:div>
    <w:div w:id="1300112019">
      <w:bodyDiv w:val="1"/>
      <w:marLeft w:val="0"/>
      <w:marRight w:val="0"/>
      <w:marTop w:val="0"/>
      <w:marBottom w:val="0"/>
      <w:divBdr>
        <w:top w:val="none" w:sz="0" w:space="0" w:color="auto"/>
        <w:left w:val="none" w:sz="0" w:space="0" w:color="auto"/>
        <w:bottom w:val="none" w:sz="0" w:space="0" w:color="auto"/>
        <w:right w:val="none" w:sz="0" w:space="0" w:color="auto"/>
      </w:divBdr>
    </w:div>
    <w:div w:id="1365867174">
      <w:bodyDiv w:val="1"/>
      <w:marLeft w:val="0"/>
      <w:marRight w:val="0"/>
      <w:marTop w:val="0"/>
      <w:marBottom w:val="0"/>
      <w:divBdr>
        <w:top w:val="none" w:sz="0" w:space="0" w:color="auto"/>
        <w:left w:val="none" w:sz="0" w:space="0" w:color="auto"/>
        <w:bottom w:val="none" w:sz="0" w:space="0" w:color="auto"/>
        <w:right w:val="none" w:sz="0" w:space="0" w:color="auto"/>
      </w:divBdr>
    </w:div>
    <w:div w:id="1474978263">
      <w:bodyDiv w:val="1"/>
      <w:marLeft w:val="0"/>
      <w:marRight w:val="0"/>
      <w:marTop w:val="0"/>
      <w:marBottom w:val="0"/>
      <w:divBdr>
        <w:top w:val="none" w:sz="0" w:space="0" w:color="auto"/>
        <w:left w:val="none" w:sz="0" w:space="0" w:color="auto"/>
        <w:bottom w:val="none" w:sz="0" w:space="0" w:color="auto"/>
        <w:right w:val="none" w:sz="0" w:space="0" w:color="auto"/>
      </w:divBdr>
    </w:div>
    <w:div w:id="1478262645">
      <w:bodyDiv w:val="1"/>
      <w:marLeft w:val="0"/>
      <w:marRight w:val="0"/>
      <w:marTop w:val="0"/>
      <w:marBottom w:val="0"/>
      <w:divBdr>
        <w:top w:val="none" w:sz="0" w:space="0" w:color="auto"/>
        <w:left w:val="none" w:sz="0" w:space="0" w:color="auto"/>
        <w:bottom w:val="none" w:sz="0" w:space="0" w:color="auto"/>
        <w:right w:val="none" w:sz="0" w:space="0" w:color="auto"/>
      </w:divBdr>
    </w:div>
    <w:div w:id="1481994748">
      <w:bodyDiv w:val="1"/>
      <w:marLeft w:val="0"/>
      <w:marRight w:val="0"/>
      <w:marTop w:val="0"/>
      <w:marBottom w:val="0"/>
      <w:divBdr>
        <w:top w:val="none" w:sz="0" w:space="0" w:color="auto"/>
        <w:left w:val="none" w:sz="0" w:space="0" w:color="auto"/>
        <w:bottom w:val="none" w:sz="0" w:space="0" w:color="auto"/>
        <w:right w:val="none" w:sz="0" w:space="0" w:color="auto"/>
      </w:divBdr>
    </w:div>
    <w:div w:id="1573275565">
      <w:bodyDiv w:val="1"/>
      <w:marLeft w:val="0"/>
      <w:marRight w:val="0"/>
      <w:marTop w:val="0"/>
      <w:marBottom w:val="0"/>
      <w:divBdr>
        <w:top w:val="none" w:sz="0" w:space="0" w:color="auto"/>
        <w:left w:val="none" w:sz="0" w:space="0" w:color="auto"/>
        <w:bottom w:val="none" w:sz="0" w:space="0" w:color="auto"/>
        <w:right w:val="none" w:sz="0" w:space="0" w:color="auto"/>
      </w:divBdr>
    </w:div>
    <w:div w:id="1805349257">
      <w:bodyDiv w:val="1"/>
      <w:marLeft w:val="0"/>
      <w:marRight w:val="0"/>
      <w:marTop w:val="0"/>
      <w:marBottom w:val="0"/>
      <w:divBdr>
        <w:top w:val="none" w:sz="0" w:space="0" w:color="auto"/>
        <w:left w:val="none" w:sz="0" w:space="0" w:color="auto"/>
        <w:bottom w:val="none" w:sz="0" w:space="0" w:color="auto"/>
        <w:right w:val="none" w:sz="0" w:space="0" w:color="auto"/>
      </w:divBdr>
    </w:div>
    <w:div w:id="1893031748">
      <w:bodyDiv w:val="1"/>
      <w:marLeft w:val="0"/>
      <w:marRight w:val="0"/>
      <w:marTop w:val="0"/>
      <w:marBottom w:val="0"/>
      <w:divBdr>
        <w:top w:val="none" w:sz="0" w:space="0" w:color="auto"/>
        <w:left w:val="none" w:sz="0" w:space="0" w:color="auto"/>
        <w:bottom w:val="none" w:sz="0" w:space="0" w:color="auto"/>
        <w:right w:val="none" w:sz="0" w:space="0" w:color="auto"/>
      </w:divBdr>
      <w:divsChild>
        <w:div w:id="1522822568">
          <w:marLeft w:val="0"/>
          <w:marRight w:val="0"/>
          <w:marTop w:val="0"/>
          <w:marBottom w:val="60"/>
          <w:divBdr>
            <w:top w:val="none" w:sz="0" w:space="0" w:color="auto"/>
            <w:left w:val="none" w:sz="0" w:space="0" w:color="auto"/>
            <w:bottom w:val="none" w:sz="0" w:space="0" w:color="auto"/>
            <w:right w:val="none" w:sz="0" w:space="0" w:color="auto"/>
          </w:divBdr>
          <w:divsChild>
            <w:div w:id="1058867343">
              <w:marLeft w:val="0"/>
              <w:marRight w:val="0"/>
              <w:marTop w:val="0"/>
              <w:marBottom w:val="0"/>
              <w:divBdr>
                <w:top w:val="none" w:sz="0" w:space="0" w:color="auto"/>
                <w:left w:val="none" w:sz="0" w:space="0" w:color="auto"/>
                <w:bottom w:val="none" w:sz="0" w:space="0" w:color="auto"/>
                <w:right w:val="none" w:sz="0" w:space="0" w:color="auto"/>
              </w:divBdr>
              <w:divsChild>
                <w:div w:id="747919348">
                  <w:marLeft w:val="0"/>
                  <w:marRight w:val="0"/>
                  <w:marTop w:val="0"/>
                  <w:marBottom w:val="0"/>
                  <w:divBdr>
                    <w:top w:val="none" w:sz="0" w:space="0" w:color="auto"/>
                    <w:left w:val="none" w:sz="0" w:space="0" w:color="auto"/>
                    <w:bottom w:val="none" w:sz="0" w:space="0" w:color="auto"/>
                    <w:right w:val="none" w:sz="0" w:space="0" w:color="auto"/>
                  </w:divBdr>
                  <w:divsChild>
                    <w:div w:id="2049527239">
                      <w:marLeft w:val="0"/>
                      <w:marRight w:val="150"/>
                      <w:marTop w:val="30"/>
                      <w:marBottom w:val="0"/>
                      <w:divBdr>
                        <w:top w:val="none" w:sz="0" w:space="0" w:color="auto"/>
                        <w:left w:val="none" w:sz="0" w:space="0" w:color="auto"/>
                        <w:bottom w:val="none" w:sz="0" w:space="0" w:color="auto"/>
                        <w:right w:val="none" w:sz="0" w:space="0" w:color="auto"/>
                      </w:divBdr>
                      <w:divsChild>
                        <w:div w:id="1298679889">
                          <w:marLeft w:val="0"/>
                          <w:marRight w:val="0"/>
                          <w:marTop w:val="0"/>
                          <w:marBottom w:val="0"/>
                          <w:divBdr>
                            <w:top w:val="none" w:sz="0" w:space="0" w:color="auto"/>
                            <w:left w:val="none" w:sz="0" w:space="0" w:color="auto"/>
                            <w:bottom w:val="none" w:sz="0" w:space="0" w:color="auto"/>
                            <w:right w:val="none" w:sz="0" w:space="0" w:color="auto"/>
                          </w:divBdr>
                        </w:div>
                      </w:divsChild>
                    </w:div>
                    <w:div w:id="1451434206">
                      <w:marLeft w:val="0"/>
                      <w:marRight w:val="150"/>
                      <w:marTop w:val="30"/>
                      <w:marBottom w:val="0"/>
                      <w:divBdr>
                        <w:top w:val="none" w:sz="0" w:space="0" w:color="auto"/>
                        <w:left w:val="none" w:sz="0" w:space="0" w:color="auto"/>
                        <w:bottom w:val="none" w:sz="0" w:space="0" w:color="auto"/>
                        <w:right w:val="none" w:sz="0" w:space="0" w:color="auto"/>
                      </w:divBdr>
                      <w:divsChild>
                        <w:div w:id="1743285781">
                          <w:marLeft w:val="0"/>
                          <w:marRight w:val="0"/>
                          <w:marTop w:val="0"/>
                          <w:marBottom w:val="0"/>
                          <w:divBdr>
                            <w:top w:val="none" w:sz="0" w:space="0" w:color="auto"/>
                            <w:left w:val="none" w:sz="0" w:space="0" w:color="auto"/>
                            <w:bottom w:val="none" w:sz="0" w:space="0" w:color="auto"/>
                            <w:right w:val="none" w:sz="0" w:space="0" w:color="auto"/>
                          </w:divBdr>
                        </w:div>
                      </w:divsChild>
                    </w:div>
                    <w:div w:id="1391264442">
                      <w:marLeft w:val="0"/>
                      <w:marRight w:val="0"/>
                      <w:marTop w:val="0"/>
                      <w:marBottom w:val="0"/>
                      <w:divBdr>
                        <w:top w:val="none" w:sz="0" w:space="0" w:color="auto"/>
                        <w:left w:val="none" w:sz="0" w:space="0" w:color="auto"/>
                        <w:bottom w:val="none" w:sz="0" w:space="0" w:color="auto"/>
                        <w:right w:val="none" w:sz="0" w:space="0" w:color="auto"/>
                      </w:divBdr>
                      <w:divsChild>
                        <w:div w:id="1323391137">
                          <w:marLeft w:val="0"/>
                          <w:marRight w:val="0"/>
                          <w:marTop w:val="0"/>
                          <w:marBottom w:val="0"/>
                          <w:divBdr>
                            <w:top w:val="none" w:sz="0" w:space="0" w:color="auto"/>
                            <w:left w:val="none" w:sz="0" w:space="0" w:color="auto"/>
                            <w:bottom w:val="none" w:sz="0" w:space="0" w:color="auto"/>
                            <w:right w:val="none" w:sz="0" w:space="0" w:color="auto"/>
                          </w:divBdr>
                          <w:divsChild>
                            <w:div w:id="2011440369">
                              <w:marLeft w:val="0"/>
                              <w:marRight w:val="0"/>
                              <w:marTop w:val="0"/>
                              <w:marBottom w:val="0"/>
                              <w:divBdr>
                                <w:top w:val="none" w:sz="0" w:space="0" w:color="auto"/>
                                <w:left w:val="none" w:sz="0" w:space="0" w:color="auto"/>
                                <w:bottom w:val="none" w:sz="0" w:space="0" w:color="auto"/>
                                <w:right w:val="none" w:sz="0" w:space="0" w:color="auto"/>
                              </w:divBdr>
                              <w:divsChild>
                                <w:div w:id="781846114">
                                  <w:marLeft w:val="0"/>
                                  <w:marRight w:val="0"/>
                                  <w:marTop w:val="0"/>
                                  <w:marBottom w:val="0"/>
                                  <w:divBdr>
                                    <w:top w:val="none" w:sz="0" w:space="0" w:color="auto"/>
                                    <w:left w:val="none" w:sz="0" w:space="0" w:color="auto"/>
                                    <w:bottom w:val="none" w:sz="0" w:space="0" w:color="auto"/>
                                    <w:right w:val="none" w:sz="0" w:space="0" w:color="auto"/>
                                  </w:divBdr>
                                  <w:divsChild>
                                    <w:div w:id="337537303">
                                      <w:marLeft w:val="360"/>
                                      <w:marRight w:val="360"/>
                                      <w:marTop w:val="360"/>
                                      <w:marBottom w:val="360"/>
                                      <w:divBdr>
                                        <w:top w:val="none" w:sz="0" w:space="0" w:color="auto"/>
                                        <w:left w:val="none" w:sz="0" w:space="0" w:color="auto"/>
                                        <w:bottom w:val="none" w:sz="0" w:space="0" w:color="auto"/>
                                        <w:right w:val="none" w:sz="0" w:space="0" w:color="auto"/>
                                      </w:divBdr>
                                      <w:divsChild>
                                        <w:div w:id="2147163839">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293221565">
                          <w:marLeft w:val="0"/>
                          <w:marRight w:val="0"/>
                          <w:marTop w:val="0"/>
                          <w:marBottom w:val="0"/>
                          <w:divBdr>
                            <w:top w:val="none" w:sz="0" w:space="0" w:color="auto"/>
                            <w:left w:val="none" w:sz="0" w:space="0" w:color="auto"/>
                            <w:bottom w:val="none" w:sz="0" w:space="0" w:color="auto"/>
                            <w:right w:val="none" w:sz="0" w:space="0" w:color="auto"/>
                          </w:divBdr>
                        </w:div>
                      </w:divsChild>
                    </w:div>
                    <w:div w:id="1523977979">
                      <w:marLeft w:val="0"/>
                      <w:marRight w:val="150"/>
                      <w:marTop w:val="30"/>
                      <w:marBottom w:val="0"/>
                      <w:divBdr>
                        <w:top w:val="none" w:sz="0" w:space="0" w:color="auto"/>
                        <w:left w:val="none" w:sz="0" w:space="0" w:color="auto"/>
                        <w:bottom w:val="none" w:sz="0" w:space="0" w:color="auto"/>
                        <w:right w:val="none" w:sz="0" w:space="0" w:color="auto"/>
                      </w:divBdr>
                      <w:divsChild>
                        <w:div w:id="328680522">
                          <w:marLeft w:val="0"/>
                          <w:marRight w:val="0"/>
                          <w:marTop w:val="0"/>
                          <w:marBottom w:val="0"/>
                          <w:divBdr>
                            <w:top w:val="none" w:sz="0" w:space="0" w:color="auto"/>
                            <w:left w:val="none" w:sz="0" w:space="0" w:color="auto"/>
                            <w:bottom w:val="none" w:sz="0" w:space="0" w:color="auto"/>
                            <w:right w:val="none" w:sz="0" w:space="0" w:color="auto"/>
                          </w:divBdr>
                          <w:divsChild>
                            <w:div w:id="836189869">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 w:id="2091002055">
      <w:bodyDiv w:val="1"/>
      <w:marLeft w:val="0"/>
      <w:marRight w:val="0"/>
      <w:marTop w:val="0"/>
      <w:marBottom w:val="0"/>
      <w:divBdr>
        <w:top w:val="none" w:sz="0" w:space="0" w:color="auto"/>
        <w:left w:val="none" w:sz="0" w:space="0" w:color="auto"/>
        <w:bottom w:val="none" w:sz="0" w:space="0" w:color="auto"/>
        <w:right w:val="none" w:sz="0" w:space="0" w:color="auto"/>
      </w:divBdr>
    </w:div>
    <w:div w:id="2102867726">
      <w:bodyDiv w:val="1"/>
      <w:marLeft w:val="0"/>
      <w:marRight w:val="0"/>
      <w:marTop w:val="0"/>
      <w:marBottom w:val="0"/>
      <w:divBdr>
        <w:top w:val="none" w:sz="0" w:space="0" w:color="auto"/>
        <w:left w:val="none" w:sz="0" w:space="0" w:color="auto"/>
        <w:bottom w:val="none" w:sz="0" w:space="0" w:color="auto"/>
        <w:right w:val="none" w:sz="0" w:space="0" w:color="auto"/>
      </w:divBdr>
    </w:div>
    <w:div w:id="2110081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hyperlink" Target="http://www.brendoncare.org.uk/club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contact-the-elderly.org.uk/" TargetMode="External"/><Relationship Id="rId2" Type="http://schemas.openxmlformats.org/officeDocument/2006/relationships/numbering" Target="numbering.xml"/><Relationship Id="rId16" Type="http://schemas.openxmlformats.org/officeDocument/2006/relationships/hyperlink" Target="https://www.rotary-ribi.or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thewi.org.uk/"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hatworkswellbeing.org/category/loneliness/building-connection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96B9D-21E6-E743-A7C3-36DBA6A564E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3114</Words>
  <Characters>17751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20824</CharactersWithSpaces>
  <SharedDoc>false</SharedDoc>
  <HLinks>
    <vt:vector size="30" baseType="variant">
      <vt:variant>
        <vt:i4>8257597</vt:i4>
      </vt:variant>
      <vt:variant>
        <vt:i4>21</vt:i4>
      </vt:variant>
      <vt:variant>
        <vt:i4>0</vt:i4>
      </vt:variant>
      <vt:variant>
        <vt:i4>5</vt:i4>
      </vt:variant>
      <vt:variant>
        <vt:lpwstr>http://www.brendoncare.org.uk/clubs</vt:lpwstr>
      </vt:variant>
      <vt:variant>
        <vt:lpwstr/>
      </vt:variant>
      <vt:variant>
        <vt:i4>7995452</vt:i4>
      </vt:variant>
      <vt:variant>
        <vt:i4>18</vt:i4>
      </vt:variant>
      <vt:variant>
        <vt:i4>0</vt:i4>
      </vt:variant>
      <vt:variant>
        <vt:i4>5</vt:i4>
      </vt:variant>
      <vt:variant>
        <vt:lpwstr>http://www.contact-the-elderly.org.uk/</vt:lpwstr>
      </vt:variant>
      <vt:variant>
        <vt:lpwstr/>
      </vt:variant>
      <vt:variant>
        <vt:i4>6029329</vt:i4>
      </vt:variant>
      <vt:variant>
        <vt:i4>15</vt:i4>
      </vt:variant>
      <vt:variant>
        <vt:i4>0</vt:i4>
      </vt:variant>
      <vt:variant>
        <vt:i4>5</vt:i4>
      </vt:variant>
      <vt:variant>
        <vt:lpwstr>https://www.rotary-ribi.org/</vt:lpwstr>
      </vt:variant>
      <vt:variant>
        <vt:lpwstr/>
      </vt:variant>
      <vt:variant>
        <vt:i4>65622</vt:i4>
      </vt:variant>
      <vt:variant>
        <vt:i4>12</vt:i4>
      </vt:variant>
      <vt:variant>
        <vt:i4>0</vt:i4>
      </vt:variant>
      <vt:variant>
        <vt:i4>5</vt:i4>
      </vt:variant>
      <vt:variant>
        <vt:lpwstr>http://www.thewi.org.uk/</vt:lpwstr>
      </vt:variant>
      <vt:variant>
        <vt:lpwstr/>
      </vt:variant>
      <vt:variant>
        <vt:i4>4718600</vt:i4>
      </vt:variant>
      <vt:variant>
        <vt:i4>9</vt:i4>
      </vt:variant>
      <vt:variant>
        <vt:i4>0</vt:i4>
      </vt:variant>
      <vt:variant>
        <vt:i4>5</vt:i4>
      </vt:variant>
      <vt:variant>
        <vt:lpwstr>https://whatworkswellbeing.org/category/loneliness/building-connections/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2021-04-08T14:46:00Z</dcterms:created>
  <dcterms:modified xsi:type="dcterms:W3CDTF">2021-04-08T14:46:00Z</dcterms:modified>
</cp:coreProperties>
</file>