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95299" w14:textId="3FDE4022" w:rsidR="009B723B" w:rsidRDefault="009B723B" w:rsidP="009B723B">
      <w:pPr>
        <w:rPr>
          <w:rFonts w:ascii="Calibri" w:eastAsia="Calibri" w:hAnsi="Calibri" w:cs="Calibri"/>
          <w:b/>
          <w:bCs/>
          <w:color w:val="000000" w:themeColor="text1"/>
        </w:rPr>
      </w:pPr>
      <w:r>
        <w:rPr>
          <w:rFonts w:ascii="Calibri" w:eastAsia="Calibri" w:hAnsi="Calibri" w:cs="Calibri"/>
          <w:b/>
          <w:bCs/>
          <w:color w:val="000000" w:themeColor="text1"/>
        </w:rPr>
        <w:t xml:space="preserve">Learning in digital Era - </w:t>
      </w:r>
      <w:r w:rsidRPr="009B723B">
        <w:rPr>
          <w:rFonts w:ascii="Calibri" w:eastAsia="Calibri" w:hAnsi="Calibri" w:cs="Calibri"/>
          <w:color w:val="000000" w:themeColor="text1"/>
        </w:rPr>
        <w:t>ACCA4025</w:t>
      </w:r>
    </w:p>
    <w:p w14:paraId="345FD07E" w14:textId="5525FE4A" w:rsidR="6884F7AB" w:rsidRPr="009B723B" w:rsidRDefault="6884F7AB" w:rsidP="009B723B">
      <w:pPr>
        <w:rPr>
          <w:rFonts w:ascii="Calibri" w:eastAsia="Calibri" w:hAnsi="Calibri" w:cs="Calibri"/>
          <w:b/>
          <w:bCs/>
          <w:color w:val="000000" w:themeColor="text1"/>
        </w:rPr>
      </w:pPr>
      <w:r w:rsidRPr="009B723B">
        <w:rPr>
          <w:rFonts w:ascii="Calibri" w:eastAsia="Calibri" w:hAnsi="Calibri" w:cs="Calibri"/>
          <w:b/>
          <w:bCs/>
          <w:color w:val="000000" w:themeColor="text1"/>
        </w:rPr>
        <w:t>Assignment I</w:t>
      </w:r>
    </w:p>
    <w:p w14:paraId="2294E578" w14:textId="6C13F835" w:rsidR="6884F7AB" w:rsidRPr="009B723B" w:rsidRDefault="6884F7AB" w:rsidP="009B723B">
      <w:pPr>
        <w:rPr>
          <w:rFonts w:ascii="Calibri" w:eastAsia="Calibri" w:hAnsi="Calibri" w:cs="Calibri"/>
          <w:b/>
          <w:bCs/>
          <w:color w:val="000000" w:themeColor="text1"/>
        </w:rPr>
      </w:pPr>
      <w:r w:rsidRPr="009B723B">
        <w:rPr>
          <w:rFonts w:ascii="Calibri" w:eastAsia="Calibri" w:hAnsi="Calibri" w:cs="Calibri"/>
          <w:b/>
          <w:bCs/>
          <w:color w:val="000000" w:themeColor="text1"/>
        </w:rPr>
        <w:t>Gheorghe Luca Atanasiu</w:t>
      </w:r>
      <w:r w:rsidR="009B723B">
        <w:rPr>
          <w:rFonts w:ascii="Calibri" w:eastAsia="Calibri" w:hAnsi="Calibri" w:cs="Calibri"/>
          <w:b/>
          <w:bCs/>
          <w:color w:val="000000" w:themeColor="text1"/>
        </w:rPr>
        <w:t xml:space="preserve"> - 2224316</w:t>
      </w:r>
    </w:p>
    <w:p w14:paraId="1E3A0F0F" w14:textId="4D2E1EA6" w:rsidR="0142B6D6" w:rsidRDefault="0142B6D6" w:rsidP="0142B6D6">
      <w:pPr>
        <w:jc w:val="center"/>
        <w:rPr>
          <w:rFonts w:ascii="Calibri" w:eastAsia="Calibri" w:hAnsi="Calibri" w:cs="Calibri"/>
          <w:b/>
          <w:bCs/>
          <w:color w:val="000000" w:themeColor="text1"/>
          <w:sz w:val="32"/>
          <w:szCs w:val="32"/>
        </w:rPr>
      </w:pPr>
    </w:p>
    <w:p w14:paraId="425FE221" w14:textId="1FE2EE50" w:rsidR="0142B6D6" w:rsidRDefault="0142B6D6" w:rsidP="0142B6D6">
      <w:pPr>
        <w:rPr>
          <w:rFonts w:ascii="Calibri" w:eastAsia="Calibri" w:hAnsi="Calibri" w:cs="Calibri"/>
          <w:b/>
          <w:bCs/>
          <w:color w:val="000000" w:themeColor="text1"/>
          <w:sz w:val="32"/>
          <w:szCs w:val="32"/>
        </w:rPr>
      </w:pPr>
    </w:p>
    <w:p w14:paraId="6732641D" w14:textId="582D3087" w:rsidR="586F8089" w:rsidRDefault="586F8089" w:rsidP="0142B6D6">
      <w:pPr>
        <w:rPr>
          <w:rFonts w:ascii="Calibri" w:eastAsia="Calibri" w:hAnsi="Calibri" w:cs="Calibri"/>
          <w:b/>
          <w:bCs/>
          <w:color w:val="000000" w:themeColor="text1"/>
          <w:sz w:val="32"/>
          <w:szCs w:val="32"/>
        </w:rPr>
      </w:pPr>
      <w:r w:rsidRPr="0142B6D6">
        <w:rPr>
          <w:rFonts w:ascii="Calibri" w:eastAsia="Calibri" w:hAnsi="Calibri" w:cs="Calibri"/>
          <w:b/>
          <w:bCs/>
          <w:color w:val="000000" w:themeColor="text1"/>
          <w:sz w:val="32"/>
          <w:szCs w:val="32"/>
        </w:rPr>
        <w:t>Task 1</w:t>
      </w:r>
      <w:r w:rsidR="00B37A4E">
        <w:rPr>
          <w:rFonts w:ascii="Calibri" w:eastAsia="Calibri" w:hAnsi="Calibri" w:cs="Calibri"/>
          <w:b/>
          <w:bCs/>
          <w:color w:val="000000" w:themeColor="text1"/>
          <w:sz w:val="32"/>
          <w:szCs w:val="32"/>
        </w:rPr>
        <w:t xml:space="preserve">a. </w:t>
      </w:r>
    </w:p>
    <w:p w14:paraId="7460C764" w14:textId="7161684F" w:rsidR="586F8089" w:rsidRDefault="586F8089" w:rsidP="0142B6D6">
      <w:pPr>
        <w:rPr>
          <w:rFonts w:ascii="Calibri" w:eastAsia="Calibri" w:hAnsi="Calibri" w:cs="Calibri"/>
          <w:b/>
          <w:bCs/>
          <w:color w:val="000000" w:themeColor="text1"/>
          <w:sz w:val="24"/>
          <w:szCs w:val="24"/>
        </w:rPr>
      </w:pPr>
      <w:r w:rsidRPr="0142B6D6">
        <w:rPr>
          <w:rFonts w:ascii="Calibri" w:eastAsia="Calibri" w:hAnsi="Calibri" w:cs="Calibri"/>
          <w:b/>
          <w:bCs/>
          <w:color w:val="000000" w:themeColor="text1"/>
          <w:sz w:val="24"/>
          <w:szCs w:val="24"/>
        </w:rPr>
        <w:t>Essential skills for study and employment (250 words)</w:t>
      </w:r>
    </w:p>
    <w:p w14:paraId="1AE90D49" w14:textId="405ECE71" w:rsidR="0142B6D6" w:rsidRDefault="0142B6D6"/>
    <w:p w14:paraId="798EA711" w14:textId="15F0C75E" w:rsidR="3B3CD42F" w:rsidRDefault="3B3CD42F">
      <w:r>
        <w:t>Essential skills are a set of fundamental skills that individuals require to succeed in their studies, work</w:t>
      </w:r>
      <w:r w:rsidR="0EEB51D8">
        <w:t>, and daily life. These skills are considered essential because they form the foundation for acquiring, app</w:t>
      </w:r>
      <w:r w:rsidR="1222F29A">
        <w:t>lying, and communicating knowledge across a wide range of contexts.</w:t>
      </w:r>
      <w:r w:rsidR="0DB3D030">
        <w:t xml:space="preserve"> </w:t>
      </w:r>
    </w:p>
    <w:p w14:paraId="61809414" w14:textId="08258A77" w:rsidR="1222F29A" w:rsidRDefault="1222F29A" w:rsidP="0142B6D6">
      <w:r>
        <w:t>The key essential skills for study and employment include:</w:t>
      </w:r>
    </w:p>
    <w:p w14:paraId="08B5CB01" w14:textId="30AE2056" w:rsidR="0142B6D6" w:rsidRDefault="0142B6D6" w:rsidP="0142B6D6"/>
    <w:p w14:paraId="19B13AB7" w14:textId="45579181" w:rsidR="1222F29A" w:rsidRDefault="1222F29A" w:rsidP="0142B6D6">
      <w:pPr>
        <w:rPr>
          <w:b/>
          <w:bCs/>
        </w:rPr>
      </w:pPr>
      <w:r>
        <w:t xml:space="preserve"> 1. Communication: The ability to express thoughts and ideas effectively, both orally and in writing, and to listen</w:t>
      </w:r>
      <w:r w:rsidR="5E43F982">
        <w:t xml:space="preserve"> actively to others</w:t>
      </w:r>
      <w:r w:rsidR="1D774D5C">
        <w:t xml:space="preserve"> </w:t>
      </w:r>
      <w:r w:rsidR="146324E3" w:rsidRPr="0142B6D6">
        <w:rPr>
          <w:b/>
          <w:bCs/>
        </w:rPr>
        <w:t>[1]</w:t>
      </w:r>
      <w:r w:rsidR="516D1274">
        <w:t>.</w:t>
      </w:r>
    </w:p>
    <w:p w14:paraId="7CDB07A4" w14:textId="40BDA2EA" w:rsidR="5E43F982" w:rsidRDefault="5E43F982" w:rsidP="0142B6D6">
      <w:r>
        <w:t xml:space="preserve"> 2. Digital literacy</w:t>
      </w:r>
      <w:proofErr w:type="gramStart"/>
      <w:r>
        <w:t>: The proficiency</w:t>
      </w:r>
      <w:proofErr w:type="gramEnd"/>
      <w:r>
        <w:t xml:space="preserve"> in using digital tools and technologies for a variety of tasks, including data analysis</w:t>
      </w:r>
      <w:r w:rsidR="5F7E69E1">
        <w:t xml:space="preserve"> </w:t>
      </w:r>
      <w:r w:rsidR="0EFD30B1" w:rsidRPr="0142B6D6">
        <w:rPr>
          <w:b/>
          <w:bCs/>
        </w:rPr>
        <w:t>[2]</w:t>
      </w:r>
      <w:r w:rsidR="12C1D9EB">
        <w:t>.</w:t>
      </w:r>
    </w:p>
    <w:p w14:paraId="0901A888" w14:textId="49B25FDE" w:rsidR="5E43F982" w:rsidRDefault="5E43F982" w:rsidP="0142B6D6">
      <w:r>
        <w:t xml:space="preserve"> 3. Problem-solving: The capacity to </w:t>
      </w:r>
      <w:r w:rsidR="7310A1CA">
        <w:t>identify</w:t>
      </w:r>
      <w:r>
        <w:t xml:space="preserve"> and analyze problems,</w:t>
      </w:r>
      <w:r w:rsidR="40C29AC0">
        <w:t xml:space="preserve"> </w:t>
      </w:r>
      <w:proofErr w:type="gramStart"/>
      <w:r w:rsidR="40C29AC0">
        <w:t>generate</w:t>
      </w:r>
      <w:proofErr w:type="gramEnd"/>
      <w:r w:rsidR="40C29AC0">
        <w:t xml:space="preserve"> and evaluate potential solutions, and make informed decisions.</w:t>
      </w:r>
    </w:p>
    <w:p w14:paraId="59D5E013" w14:textId="2573DC9D" w:rsidR="40C29AC0" w:rsidRDefault="40C29AC0" w:rsidP="0142B6D6">
      <w:r>
        <w:t xml:space="preserve"> 4. Teamwork: The ability to work collaboratively with others, share responsibilities, </w:t>
      </w:r>
      <w:r w:rsidR="2B5CD419">
        <w:t>and contribute to achieving shared goals.</w:t>
      </w:r>
    </w:p>
    <w:p w14:paraId="0D7D4D69" w14:textId="313BE5E6" w:rsidR="2B5CD419" w:rsidRDefault="2B5CD419" w:rsidP="0142B6D6">
      <w:r>
        <w:t xml:space="preserve"> 5. Time management: The capacity to plan and prioritize tasks, manage time effectively, and meet deadlines</w:t>
      </w:r>
      <w:r w:rsidR="77602964">
        <w:t xml:space="preserve"> </w:t>
      </w:r>
      <w:r w:rsidR="09061C4D" w:rsidRPr="0142B6D6">
        <w:rPr>
          <w:b/>
          <w:bCs/>
        </w:rPr>
        <w:t>[3]</w:t>
      </w:r>
      <w:r w:rsidR="161EEDBA">
        <w:t>.</w:t>
      </w:r>
    </w:p>
    <w:p w14:paraId="3CD1D40C" w14:textId="5C2DF3DE" w:rsidR="2B5CD419" w:rsidRDefault="2B5CD419" w:rsidP="0142B6D6">
      <w:r>
        <w:t xml:space="preserve"> 6. Adaptability: The flexibility to adjust to new situations and </w:t>
      </w:r>
      <w:r w:rsidR="49542BE3">
        <w:t>challenges, learn from experiences, and continuously improve.</w:t>
      </w:r>
    </w:p>
    <w:p w14:paraId="1D00A759" w14:textId="1BFE9A6F" w:rsidR="49542BE3" w:rsidRDefault="49542BE3" w:rsidP="0142B6D6">
      <w:r>
        <w:t xml:space="preserve"> 7. Numeracy: The competence to understand and use numbers, data, and statistical information to solve problems and make informed decisions.</w:t>
      </w:r>
    </w:p>
    <w:p w14:paraId="7895CA85" w14:textId="237122BE" w:rsidR="49542BE3" w:rsidRDefault="49542BE3" w:rsidP="0142B6D6">
      <w:r>
        <w:t xml:space="preserve"> 8. Critical thinking: The capacity to analyze information</w:t>
      </w:r>
      <w:r w:rsidR="06440F5E">
        <w:t>, evaluate arguments, and make logical conclusions</w:t>
      </w:r>
      <w:r w:rsidR="0398D54D">
        <w:t xml:space="preserve"> </w:t>
      </w:r>
      <w:r w:rsidR="0398D54D" w:rsidRPr="0142B6D6">
        <w:rPr>
          <w:b/>
          <w:bCs/>
        </w:rPr>
        <w:t>[4]</w:t>
      </w:r>
      <w:r w:rsidR="0398D54D">
        <w:t>.</w:t>
      </w:r>
    </w:p>
    <w:p w14:paraId="7AD53589" w14:textId="6341C56E" w:rsidR="0142B6D6" w:rsidRDefault="0142B6D6" w:rsidP="0142B6D6"/>
    <w:p w14:paraId="11190627" w14:textId="7BA1536B" w:rsidR="06440F5E" w:rsidRDefault="06440F5E" w:rsidP="0142B6D6">
      <w:r>
        <w:t xml:space="preserve">Acquiring and mastering these </w:t>
      </w:r>
      <w:r w:rsidR="17F26C82">
        <w:t>essential</w:t>
      </w:r>
      <w:r>
        <w:t xml:space="preserve"> skills is crucial for academic success, career </w:t>
      </w:r>
      <w:r w:rsidR="44E8F48F">
        <w:t>advancement</w:t>
      </w:r>
      <w:r>
        <w:t>, and personal growth. These skills are not only</w:t>
      </w:r>
      <w:r w:rsidR="1E07CAF5">
        <w:t xml:space="preserve"> essential for </w:t>
      </w:r>
      <w:r w:rsidR="0AF51436">
        <w:t>employment</w:t>
      </w:r>
      <w:r w:rsidR="1E07CAF5">
        <w:t xml:space="preserve"> and academic achievement, but </w:t>
      </w:r>
      <w:r w:rsidR="1E07CAF5">
        <w:lastRenderedPageBreak/>
        <w:t>they also support an individual</w:t>
      </w:r>
      <w:r w:rsidR="5F850C84">
        <w:t>’</w:t>
      </w:r>
      <w:r w:rsidR="1E07CAF5">
        <w:t>s</w:t>
      </w:r>
      <w:r w:rsidR="038DD9C1">
        <w:t xml:space="preserve"> ability to </w:t>
      </w:r>
      <w:r w:rsidR="230D8CE4">
        <w:t>adapt to the changing demands of the modern world. By developing these skills, individuals can increase their employability, contribute positively to their workplace, and thrive</w:t>
      </w:r>
      <w:r w:rsidR="276795CD">
        <w:t xml:space="preserve"> in personal and professional lives.</w:t>
      </w:r>
    </w:p>
    <w:p w14:paraId="10D02512" w14:textId="61CBBFA5" w:rsidR="0142B6D6" w:rsidRDefault="0142B6D6" w:rsidP="0142B6D6"/>
    <w:p w14:paraId="4A1FC497" w14:textId="1F273B9E" w:rsidR="38CB3CEC" w:rsidRPr="009B723B" w:rsidRDefault="38CB3CEC" w:rsidP="0142B6D6">
      <w:pPr>
        <w:rPr>
          <w:i/>
          <w:iCs/>
        </w:rPr>
      </w:pPr>
      <w:r w:rsidRPr="009B723B">
        <w:rPr>
          <w:b/>
          <w:bCs/>
          <w:i/>
          <w:iCs/>
        </w:rPr>
        <w:t>References</w:t>
      </w:r>
      <w:r w:rsidRPr="009B723B">
        <w:rPr>
          <w:i/>
          <w:iCs/>
        </w:rPr>
        <w:t>,</w:t>
      </w:r>
    </w:p>
    <w:p w14:paraId="50CABAA7" w14:textId="77777777" w:rsidR="009B723B" w:rsidRDefault="38CB3CEC" w:rsidP="0142B6D6">
      <w:r w:rsidRPr="009B723B">
        <w:rPr>
          <w:b/>
          <w:bCs/>
          <w:i/>
          <w:iCs/>
        </w:rPr>
        <w:t>[1]</w:t>
      </w:r>
      <w:r w:rsidR="12097CBF" w:rsidRPr="009B723B">
        <w:rPr>
          <w:i/>
          <w:iCs/>
        </w:rPr>
        <w:t xml:space="preserve"> </w:t>
      </w:r>
      <w:r w:rsidR="4C292D59" w:rsidRPr="009B723B">
        <w:rPr>
          <w:b/>
          <w:bCs/>
          <w:i/>
          <w:iCs/>
        </w:rPr>
        <w:t>Skills You Need</w:t>
      </w:r>
      <w:r w:rsidR="4C292D59">
        <w:t xml:space="preserve"> (2011)</w:t>
      </w:r>
      <w:r w:rsidR="12097CBF">
        <w:t>. What is communication? Verbal, non-verbal &amp; written</w:t>
      </w:r>
      <w:r w:rsidR="7002E965">
        <w:t xml:space="preserve"> </w:t>
      </w:r>
      <w:r w:rsidR="12097CBF">
        <w:t xml:space="preserve">| </w:t>
      </w:r>
      <w:proofErr w:type="spellStart"/>
      <w:r w:rsidR="528FC3BD">
        <w:t>SkillsYouNeed</w:t>
      </w:r>
      <w:proofErr w:type="spellEnd"/>
      <w:r w:rsidR="528FC3BD">
        <w:t>.</w:t>
      </w:r>
      <w:r w:rsidR="12097CBF">
        <w:t xml:space="preserve"> [online] Skillsyouneed.com. </w:t>
      </w:r>
    </w:p>
    <w:p w14:paraId="7883CCAE" w14:textId="77777777" w:rsidR="009B723B" w:rsidRDefault="12097CBF" w:rsidP="0142B6D6">
      <w:r>
        <w:t>Available at:</w:t>
      </w:r>
      <w:r w:rsidR="6307DC89">
        <w:t xml:space="preserve"> </w:t>
      </w:r>
    </w:p>
    <w:p w14:paraId="21204296" w14:textId="77777777" w:rsidR="009B723B" w:rsidRDefault="009B723B" w:rsidP="0142B6D6">
      <w:hyperlink r:id="rId7" w:history="1">
        <w:r w:rsidRPr="008A4122">
          <w:rPr>
            <w:rStyle w:val="Hyperlink"/>
          </w:rPr>
          <w:t>https://www.skillsyouneed.com/ips/what-is-communication.html</w:t>
        </w:r>
      </w:hyperlink>
      <w:r w:rsidR="3E183C75">
        <w:t xml:space="preserve"> </w:t>
      </w:r>
    </w:p>
    <w:p w14:paraId="72C37A4E" w14:textId="0AE57E05" w:rsidR="38CB3CEC" w:rsidRDefault="3E183C75" w:rsidP="0142B6D6">
      <w:r>
        <w:t>[</w:t>
      </w:r>
      <w:r w:rsidR="6307DC89">
        <w:t>Accessed 21 Feb. 2023].</w:t>
      </w:r>
    </w:p>
    <w:p w14:paraId="3A50CD89" w14:textId="2B88BF7A" w:rsidR="0142B6D6" w:rsidRDefault="0142B6D6" w:rsidP="0142B6D6"/>
    <w:p w14:paraId="427E3234" w14:textId="77777777" w:rsidR="009B723B" w:rsidRDefault="12097CBF" w:rsidP="0142B6D6">
      <w:r w:rsidRPr="009B723B">
        <w:rPr>
          <w:b/>
          <w:bCs/>
          <w:i/>
          <w:iCs/>
        </w:rPr>
        <w:t>[2]</w:t>
      </w:r>
      <w:r w:rsidR="50584B7F" w:rsidRPr="009B723B">
        <w:rPr>
          <w:i/>
          <w:iCs/>
        </w:rPr>
        <w:t xml:space="preserve"> </w:t>
      </w:r>
      <w:r w:rsidR="50584B7F" w:rsidRPr="009B723B">
        <w:rPr>
          <w:b/>
          <w:bCs/>
          <w:i/>
          <w:iCs/>
        </w:rPr>
        <w:t>Staff, L.</w:t>
      </w:r>
      <w:r w:rsidR="50584B7F">
        <w:t xml:space="preserve"> (n.d.). </w:t>
      </w:r>
      <w:proofErr w:type="spellStart"/>
      <w:r w:rsidR="50584B7F">
        <w:t>LibGuides</w:t>
      </w:r>
      <w:proofErr w:type="spellEnd"/>
      <w:r w:rsidR="50584B7F">
        <w:t>: Digital Literacy: Computer Skills, Netiquette &amp; Internet Safety: Library Guide for Digital Literacy. [online] bowvalleycollege.libguides.com.</w:t>
      </w:r>
    </w:p>
    <w:p w14:paraId="7AA82964" w14:textId="77777777" w:rsidR="009B723B" w:rsidRDefault="50584B7F" w:rsidP="0142B6D6">
      <w:r>
        <w:t xml:space="preserve"> Available at: </w:t>
      </w:r>
    </w:p>
    <w:p w14:paraId="2F7B738E" w14:textId="054D5486" w:rsidR="009B723B" w:rsidRDefault="009B723B" w:rsidP="0142B6D6">
      <w:hyperlink r:id="rId8" w:history="1">
        <w:r w:rsidRPr="008A4122">
          <w:rPr>
            <w:rStyle w:val="Hyperlink"/>
          </w:rPr>
          <w:t>https://bowvalleycollege.libguides.com/digital-literacy</w:t>
        </w:r>
      </w:hyperlink>
      <w:r w:rsidR="50584B7F">
        <w:t xml:space="preserve"> </w:t>
      </w:r>
    </w:p>
    <w:p w14:paraId="1493DB6F" w14:textId="7E58CB48" w:rsidR="12097CBF" w:rsidRDefault="50584B7F" w:rsidP="0142B6D6">
      <w:r>
        <w:t>[Accessed 21 Feb. 2023].</w:t>
      </w:r>
    </w:p>
    <w:p w14:paraId="7B2A2AC5" w14:textId="3CACE790" w:rsidR="0142B6D6" w:rsidRDefault="0142B6D6" w:rsidP="0142B6D6"/>
    <w:p w14:paraId="27AA6C97" w14:textId="0C18FDAD" w:rsidR="009B723B" w:rsidRDefault="5250FB11" w:rsidP="0142B6D6">
      <w:r w:rsidRPr="009B723B">
        <w:rPr>
          <w:b/>
          <w:bCs/>
          <w:i/>
          <w:iCs/>
        </w:rPr>
        <w:t>[3]</w:t>
      </w:r>
      <w:r>
        <w:t xml:space="preserve"> </w:t>
      </w:r>
      <w:r w:rsidRPr="009B723B">
        <w:rPr>
          <w:b/>
          <w:bCs/>
          <w:i/>
          <w:iCs/>
        </w:rPr>
        <w:t>Mind Tools</w:t>
      </w:r>
      <w:r>
        <w:t xml:space="preserve"> (2022). MindTools | Home. [online] </w:t>
      </w:r>
      <w:hyperlink r:id="rId9" w:history="1">
        <w:r w:rsidR="009B723B" w:rsidRPr="008A4122">
          <w:rPr>
            <w:rStyle w:val="Hyperlink"/>
          </w:rPr>
          <w:t>www.mindtools.com</w:t>
        </w:r>
      </w:hyperlink>
      <w:r>
        <w:t xml:space="preserve">. </w:t>
      </w:r>
    </w:p>
    <w:p w14:paraId="0E685A62" w14:textId="02418C27" w:rsidR="009B723B" w:rsidRDefault="5250FB11" w:rsidP="0142B6D6">
      <w:r>
        <w:t xml:space="preserve">Available at: </w:t>
      </w:r>
    </w:p>
    <w:p w14:paraId="3F0D7BB9" w14:textId="21778BF9" w:rsidR="009B723B" w:rsidRDefault="009B723B" w:rsidP="0142B6D6">
      <w:hyperlink r:id="rId10" w:history="1">
        <w:r w:rsidRPr="008A4122">
          <w:rPr>
            <w:rStyle w:val="Hyperlink"/>
          </w:rPr>
          <w:t>https://www.mindtools.com/arb6j5a/what-is-time-management</w:t>
        </w:r>
      </w:hyperlink>
      <w:r w:rsidR="5250FB11">
        <w:t xml:space="preserve">. </w:t>
      </w:r>
    </w:p>
    <w:p w14:paraId="490DE22E" w14:textId="02B0432B" w:rsidR="5250FB11" w:rsidRDefault="5250FB11" w:rsidP="0142B6D6">
      <w:r>
        <w:t>[Accessed 21 Feb. 2023]</w:t>
      </w:r>
    </w:p>
    <w:p w14:paraId="369EA083" w14:textId="376B8B78" w:rsidR="0142B6D6" w:rsidRDefault="0142B6D6" w:rsidP="0142B6D6"/>
    <w:p w14:paraId="67747BE7" w14:textId="77777777" w:rsidR="009B723B" w:rsidRDefault="2CEC54B7" w:rsidP="0142B6D6">
      <w:r w:rsidRPr="009B723B">
        <w:rPr>
          <w:b/>
          <w:bCs/>
          <w:i/>
          <w:iCs/>
        </w:rPr>
        <w:t>[4]</w:t>
      </w:r>
      <w:r w:rsidRPr="0142B6D6">
        <w:rPr>
          <w:b/>
          <w:bCs/>
        </w:rPr>
        <w:t xml:space="preserve"> </w:t>
      </w:r>
      <w:r w:rsidR="429E6D97" w:rsidRPr="009B723B">
        <w:rPr>
          <w:b/>
          <w:bCs/>
          <w:i/>
          <w:iCs/>
        </w:rPr>
        <w:t>Skills You Need</w:t>
      </w:r>
      <w:r w:rsidR="429E6D97">
        <w:t xml:space="preserve"> (2011). Critical Thinking | </w:t>
      </w:r>
      <w:proofErr w:type="spellStart"/>
      <w:r w:rsidR="429E6D97">
        <w:t>SkillsYouNeed</w:t>
      </w:r>
      <w:proofErr w:type="spellEnd"/>
      <w:r w:rsidR="429E6D97">
        <w:t xml:space="preserve">. [online] Skillsyouneed.com. </w:t>
      </w:r>
    </w:p>
    <w:p w14:paraId="0832B12D" w14:textId="77777777" w:rsidR="009B723B" w:rsidRDefault="429E6D97" w:rsidP="0142B6D6">
      <w:r>
        <w:t xml:space="preserve">Available at: </w:t>
      </w:r>
    </w:p>
    <w:p w14:paraId="5145F140" w14:textId="77777777" w:rsidR="009B723B" w:rsidRDefault="009B723B" w:rsidP="0142B6D6">
      <w:hyperlink r:id="rId11" w:history="1">
        <w:r w:rsidRPr="008A4122">
          <w:rPr>
            <w:rStyle w:val="Hyperlink"/>
          </w:rPr>
          <w:t>https://www.skillsyouneed.com/learn/critical-thinking.html</w:t>
        </w:r>
      </w:hyperlink>
      <w:r w:rsidR="429E6D97">
        <w:t xml:space="preserve"> </w:t>
      </w:r>
    </w:p>
    <w:p w14:paraId="1C86FD1F" w14:textId="792666E2" w:rsidR="2CEC54B7" w:rsidRDefault="429E6D97" w:rsidP="0142B6D6">
      <w:r>
        <w:t>[Accessed 21 Feb. 2023]</w:t>
      </w:r>
    </w:p>
    <w:p w14:paraId="04DDE335" w14:textId="6A852A92" w:rsidR="0142B6D6" w:rsidRDefault="0142B6D6" w:rsidP="0142B6D6"/>
    <w:p w14:paraId="09D1DAC2" w14:textId="14D74704" w:rsidR="0142B6D6" w:rsidRDefault="0142B6D6" w:rsidP="0142B6D6"/>
    <w:p w14:paraId="0AFC7133" w14:textId="77777777" w:rsidR="009B723B" w:rsidRDefault="009B723B" w:rsidP="0142B6D6">
      <w:pPr>
        <w:rPr>
          <w:b/>
          <w:bCs/>
        </w:rPr>
      </w:pPr>
    </w:p>
    <w:p w14:paraId="473967F9" w14:textId="77777777" w:rsidR="009B723B" w:rsidRDefault="009B723B" w:rsidP="0142B6D6">
      <w:pPr>
        <w:rPr>
          <w:b/>
          <w:bCs/>
        </w:rPr>
      </w:pPr>
    </w:p>
    <w:p w14:paraId="602B7794" w14:textId="66246E75" w:rsidR="00B37A4E" w:rsidRDefault="00B37A4E" w:rsidP="0142B6D6">
      <w:pPr>
        <w:rPr>
          <w:b/>
          <w:bCs/>
        </w:rPr>
      </w:pPr>
      <w:r>
        <w:rPr>
          <w:b/>
          <w:bCs/>
        </w:rPr>
        <w:lastRenderedPageBreak/>
        <w:t>Task 1b.</w:t>
      </w:r>
    </w:p>
    <w:p w14:paraId="3A89D38B" w14:textId="635F757F" w:rsidR="2ED5C979" w:rsidRDefault="2ED5C979" w:rsidP="0142B6D6">
      <w:r w:rsidRPr="0142B6D6">
        <w:rPr>
          <w:b/>
          <w:bCs/>
        </w:rPr>
        <w:t>Similarity: 50</w:t>
      </w:r>
      <w:r>
        <w:t xml:space="preserve"> </w:t>
      </w:r>
    </w:p>
    <w:p w14:paraId="4AA2D988" w14:textId="3B0D8A4C" w:rsidR="2ED5C979" w:rsidRDefault="2ED5C979" w:rsidP="0142B6D6">
      <w:r w:rsidRPr="0142B6D6">
        <w:rPr>
          <w:b/>
          <w:bCs/>
        </w:rPr>
        <w:t>Comment:</w:t>
      </w:r>
      <w:r w:rsidR="348ECD77">
        <w:t xml:space="preserve"> </w:t>
      </w:r>
      <w:r w:rsidR="00936EA8" w:rsidRPr="00936EA8">
        <w:t>To improve the originality of my writing, I aim to reduce my similarity score from 50% to the recommended threshold of 30%. My strategies will include using paragraphing tools, incorporating a range of adjectives, consulting multiple sources for a comprehensive understanding of essential skills required for academic and occupational success. I will compare my current skillset with the required competencies in organizational contexts, and thoroughly review and revise my work to minimize the risk of unintentional plagiarism.</w:t>
      </w:r>
    </w:p>
    <w:p w14:paraId="3192A337" w14:textId="3961AA9E" w:rsidR="2ED5C979" w:rsidRDefault="2ED5C979" w:rsidP="0142B6D6">
      <w:r>
        <w:rPr>
          <w:noProof/>
        </w:rPr>
        <w:drawing>
          <wp:inline distT="0" distB="0" distL="0" distR="0" wp14:anchorId="1F6ABA50" wp14:editId="67A77D10">
            <wp:extent cx="4572000" cy="962025"/>
            <wp:effectExtent l="0" t="0" r="0" b="0"/>
            <wp:docPr id="843437202" name="Picture 843437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2000" cy="962025"/>
                    </a:xfrm>
                    <a:prstGeom prst="rect">
                      <a:avLst/>
                    </a:prstGeom>
                  </pic:spPr>
                </pic:pic>
              </a:graphicData>
            </a:graphic>
          </wp:inline>
        </w:drawing>
      </w:r>
    </w:p>
    <w:p w14:paraId="241C0C23" w14:textId="316884C5" w:rsidR="0142B6D6" w:rsidRDefault="0142B6D6" w:rsidP="0142B6D6"/>
    <w:p w14:paraId="7D67440E" w14:textId="78C25498" w:rsidR="3C1BDB20" w:rsidRDefault="3C1BDB20" w:rsidP="0142B6D6">
      <w:pPr>
        <w:rPr>
          <w:sz w:val="32"/>
          <w:szCs w:val="32"/>
        </w:rPr>
      </w:pPr>
      <w:r w:rsidRPr="0142B6D6">
        <w:rPr>
          <w:b/>
          <w:bCs/>
          <w:sz w:val="32"/>
          <w:szCs w:val="32"/>
        </w:rPr>
        <w:t>Task 2:</w:t>
      </w:r>
    </w:p>
    <w:p w14:paraId="0BC0C283" w14:textId="7C768D85" w:rsidR="3C1BDB20" w:rsidRDefault="3C1BDB20" w:rsidP="0142B6D6">
      <w:pPr>
        <w:rPr>
          <w:rStyle w:val="Hyperlink"/>
        </w:rPr>
      </w:pPr>
      <w:r w:rsidRPr="0142B6D6">
        <w:rPr>
          <w:b/>
          <w:bCs/>
        </w:rPr>
        <w:t>Link</w:t>
      </w:r>
      <w:r>
        <w:t xml:space="preserve">:  </w:t>
      </w:r>
      <w:hyperlink r:id="rId13">
        <w:r w:rsidRPr="0142B6D6">
          <w:rPr>
            <w:rStyle w:val="Hyperlink"/>
          </w:rPr>
          <w:t>https://sway.office.co</w:t>
        </w:r>
        <w:r w:rsidRPr="0142B6D6">
          <w:rPr>
            <w:rStyle w:val="Hyperlink"/>
          </w:rPr>
          <w:t>m</w:t>
        </w:r>
        <w:r w:rsidRPr="0142B6D6">
          <w:rPr>
            <w:rStyle w:val="Hyperlink"/>
          </w:rPr>
          <w:t>/deY</w:t>
        </w:r>
        <w:r w:rsidRPr="0142B6D6">
          <w:rPr>
            <w:rStyle w:val="Hyperlink"/>
          </w:rPr>
          <w:t>G</w:t>
        </w:r>
        <w:r w:rsidRPr="0142B6D6">
          <w:rPr>
            <w:rStyle w:val="Hyperlink"/>
          </w:rPr>
          <w:t>qZDb7uOtodAq</w:t>
        </w:r>
      </w:hyperlink>
      <w:r w:rsidR="00044F1F">
        <w:rPr>
          <w:rStyle w:val="Hyperlink"/>
        </w:rPr>
        <w:t xml:space="preserve"> </w:t>
      </w:r>
    </w:p>
    <w:p w14:paraId="1AACD34A" w14:textId="18A5D06D" w:rsidR="00B37A4E" w:rsidRDefault="00030D61" w:rsidP="0142B6D6">
      <w:r>
        <w:rPr>
          <w:rStyle w:val="Hyperlink"/>
          <w:noProof/>
        </w:rPr>
        <w:drawing>
          <wp:inline distT="0" distB="0" distL="0" distR="0" wp14:anchorId="7737DC21" wp14:editId="4FD707B6">
            <wp:extent cx="5935345" cy="2435860"/>
            <wp:effectExtent l="0" t="0" r="825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5345" cy="2435860"/>
                    </a:xfrm>
                    <a:prstGeom prst="rect">
                      <a:avLst/>
                    </a:prstGeom>
                    <a:noFill/>
                    <a:ln>
                      <a:noFill/>
                    </a:ln>
                  </pic:spPr>
                </pic:pic>
              </a:graphicData>
            </a:graphic>
          </wp:inline>
        </w:drawing>
      </w:r>
    </w:p>
    <w:p w14:paraId="2C39A00B" w14:textId="5FA15B5B" w:rsidR="00030D61" w:rsidRDefault="00030D61" w:rsidP="0142B6D6">
      <w:r>
        <w:t>Task 1 is on the 1</w:t>
      </w:r>
      <w:r w:rsidRPr="00030D61">
        <w:rPr>
          <w:vertAlign w:val="superscript"/>
        </w:rPr>
        <w:t>st</w:t>
      </w:r>
      <w:r>
        <w:t xml:space="preserve"> page. </w:t>
      </w:r>
    </w:p>
    <w:p w14:paraId="3F453EE5" w14:textId="7E159CB7" w:rsidR="00030D61" w:rsidRDefault="00030D61" w:rsidP="0142B6D6">
      <w:r>
        <w:t>Task 2 is the e-Portfolio itself.</w:t>
      </w:r>
    </w:p>
    <w:p w14:paraId="6C7EEB76" w14:textId="28F7C686" w:rsidR="00030D61" w:rsidRDefault="00030D61" w:rsidP="0142B6D6">
      <w:r>
        <w:t>Task 3 Mendeley referencing tool documentation.</w:t>
      </w:r>
    </w:p>
    <w:p w14:paraId="7C5FACC5" w14:textId="7BC95F92" w:rsidR="00030D61" w:rsidRDefault="00030D61" w:rsidP="0142B6D6">
      <w:r>
        <w:t>Task 4 Life is a Team Sport Poster</w:t>
      </w:r>
    </w:p>
    <w:p w14:paraId="13C9210E" w14:textId="189324AF" w:rsidR="0142B6D6" w:rsidRDefault="0142B6D6" w:rsidP="0142B6D6"/>
    <w:p w14:paraId="401F1DE3" w14:textId="53F32FE5" w:rsidR="3C1BDB20" w:rsidRDefault="3C1BDB20" w:rsidP="0142B6D6">
      <w:pPr>
        <w:rPr>
          <w:sz w:val="32"/>
          <w:szCs w:val="32"/>
        </w:rPr>
      </w:pPr>
      <w:r w:rsidRPr="0142B6D6">
        <w:rPr>
          <w:b/>
          <w:bCs/>
          <w:sz w:val="32"/>
          <w:szCs w:val="32"/>
        </w:rPr>
        <w:t xml:space="preserve">Task 3: </w:t>
      </w:r>
    </w:p>
    <w:p w14:paraId="6313A3A7" w14:textId="50AF4793" w:rsidR="3C1BDB20" w:rsidRDefault="3C1BDB20" w:rsidP="0142B6D6">
      <w:pPr>
        <w:rPr>
          <w:b/>
          <w:bCs/>
          <w:sz w:val="32"/>
          <w:szCs w:val="32"/>
        </w:rPr>
      </w:pPr>
      <w:r w:rsidRPr="0142B6D6">
        <w:rPr>
          <w:b/>
          <w:bCs/>
          <w:sz w:val="24"/>
          <w:szCs w:val="24"/>
        </w:rPr>
        <w:lastRenderedPageBreak/>
        <w:t xml:space="preserve">Document the use of automatic </w:t>
      </w:r>
      <w:r w:rsidR="762C505B" w:rsidRPr="0142B6D6">
        <w:rPr>
          <w:b/>
          <w:bCs/>
          <w:sz w:val="24"/>
          <w:szCs w:val="24"/>
        </w:rPr>
        <w:t>referencing (</w:t>
      </w:r>
      <w:proofErr w:type="spellStart"/>
      <w:r w:rsidR="762C505B" w:rsidRPr="0142B6D6">
        <w:rPr>
          <w:b/>
          <w:bCs/>
          <w:sz w:val="24"/>
          <w:szCs w:val="24"/>
        </w:rPr>
        <w:t>Mendely</w:t>
      </w:r>
      <w:proofErr w:type="spellEnd"/>
      <w:r w:rsidR="762C505B" w:rsidRPr="0142B6D6">
        <w:rPr>
          <w:b/>
          <w:bCs/>
          <w:sz w:val="24"/>
          <w:szCs w:val="24"/>
        </w:rPr>
        <w:t>)</w:t>
      </w:r>
    </w:p>
    <w:p w14:paraId="27123295" w14:textId="221F7564" w:rsidR="0142B6D6" w:rsidRDefault="0142B6D6" w:rsidP="0142B6D6">
      <w:pPr>
        <w:rPr>
          <w:b/>
          <w:bCs/>
          <w:sz w:val="24"/>
          <w:szCs w:val="24"/>
        </w:rPr>
      </w:pPr>
    </w:p>
    <w:p w14:paraId="3D084D4B" w14:textId="2BFBCE54" w:rsidR="762C505B" w:rsidRDefault="762C505B" w:rsidP="0142B6D6">
      <w:pPr>
        <w:jc w:val="both"/>
        <w:rPr>
          <w:rFonts w:ascii="Calibri" w:eastAsia="Calibri" w:hAnsi="Calibri" w:cs="Calibri"/>
          <w:sz w:val="24"/>
          <w:szCs w:val="24"/>
        </w:rPr>
      </w:pPr>
      <w:r w:rsidRPr="0142B6D6">
        <w:rPr>
          <w:rFonts w:ascii="Calibri" w:eastAsia="Calibri" w:hAnsi="Calibri" w:cs="Calibri"/>
          <w:b/>
          <w:bCs/>
          <w:sz w:val="24"/>
          <w:szCs w:val="24"/>
        </w:rPr>
        <w:t>Step 1</w:t>
      </w:r>
    </w:p>
    <w:p w14:paraId="5C0C751C" w14:textId="3EEC76E7" w:rsidR="762C505B" w:rsidRDefault="762C505B" w:rsidP="0142B6D6">
      <w:pPr>
        <w:jc w:val="both"/>
        <w:rPr>
          <w:rFonts w:ascii="Calibri" w:eastAsia="Calibri" w:hAnsi="Calibri" w:cs="Calibri"/>
          <w:sz w:val="24"/>
          <w:szCs w:val="24"/>
        </w:rPr>
      </w:pPr>
      <w:r w:rsidRPr="0142B6D6">
        <w:rPr>
          <w:rFonts w:ascii="Calibri" w:eastAsia="Calibri" w:hAnsi="Calibri" w:cs="Calibri"/>
          <w:sz w:val="24"/>
          <w:szCs w:val="24"/>
        </w:rPr>
        <w:t>I downloaded and installed Mendeley using the Google search engine.</w:t>
      </w:r>
    </w:p>
    <w:p w14:paraId="31F00A0E" w14:textId="1D30821F" w:rsidR="762C505B" w:rsidRDefault="762C505B" w:rsidP="0142B6D6">
      <w:r>
        <w:rPr>
          <w:noProof/>
        </w:rPr>
        <w:drawing>
          <wp:inline distT="0" distB="0" distL="0" distR="0" wp14:anchorId="7C4E03F8" wp14:editId="6991F77D">
            <wp:extent cx="3334870" cy="1771650"/>
            <wp:effectExtent l="0" t="0" r="0" b="0"/>
            <wp:docPr id="1925816434" name="Picture 1925816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34870" cy="1771650"/>
                    </a:xfrm>
                    <a:prstGeom prst="rect">
                      <a:avLst/>
                    </a:prstGeom>
                  </pic:spPr>
                </pic:pic>
              </a:graphicData>
            </a:graphic>
          </wp:inline>
        </w:drawing>
      </w:r>
      <w:r>
        <w:br/>
      </w:r>
    </w:p>
    <w:p w14:paraId="48EBCCD6" w14:textId="5C6E90BA" w:rsidR="0142B6D6" w:rsidRDefault="0142B6D6" w:rsidP="0142B6D6"/>
    <w:p w14:paraId="101D1F21" w14:textId="32C5A0FC" w:rsidR="7C57A161" w:rsidRDefault="7C57A161" w:rsidP="0142B6D6">
      <w:pPr>
        <w:jc w:val="both"/>
        <w:rPr>
          <w:rFonts w:ascii="Calibri" w:eastAsia="Calibri" w:hAnsi="Calibri" w:cs="Calibri"/>
          <w:color w:val="000000" w:themeColor="text1"/>
          <w:sz w:val="24"/>
          <w:szCs w:val="24"/>
        </w:rPr>
      </w:pPr>
      <w:r w:rsidRPr="0142B6D6">
        <w:rPr>
          <w:rFonts w:ascii="Calibri" w:eastAsia="Calibri" w:hAnsi="Calibri" w:cs="Calibri"/>
          <w:color w:val="000000" w:themeColor="text1"/>
          <w:sz w:val="24"/>
          <w:szCs w:val="24"/>
        </w:rPr>
        <w:t xml:space="preserve">I clicked the website link. Sent me to their Home Page and from there I clicked the Download button. </w:t>
      </w:r>
    </w:p>
    <w:p w14:paraId="755F68B6" w14:textId="493D7AD3" w:rsidR="7C57A161" w:rsidRDefault="7C57A161" w:rsidP="0142B6D6">
      <w:pPr>
        <w:jc w:val="both"/>
        <w:rPr>
          <w:rFonts w:ascii="Calibri" w:eastAsia="Calibri" w:hAnsi="Calibri" w:cs="Calibri"/>
          <w:color w:val="000000" w:themeColor="text1"/>
        </w:rPr>
      </w:pPr>
      <w:r>
        <w:rPr>
          <w:noProof/>
        </w:rPr>
        <w:drawing>
          <wp:inline distT="0" distB="0" distL="0" distR="0" wp14:anchorId="4B5A53BF" wp14:editId="7F2E1FFF">
            <wp:extent cx="3400425" cy="1211401"/>
            <wp:effectExtent l="0" t="0" r="0" b="0"/>
            <wp:docPr id="991669911" name="Picture 991669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00425" cy="1211401"/>
                    </a:xfrm>
                    <a:prstGeom prst="rect">
                      <a:avLst/>
                    </a:prstGeom>
                  </pic:spPr>
                </pic:pic>
              </a:graphicData>
            </a:graphic>
          </wp:inline>
        </w:drawing>
      </w:r>
    </w:p>
    <w:p w14:paraId="21CFD9D6" w14:textId="44C0C507" w:rsidR="0142B6D6" w:rsidRDefault="0142B6D6" w:rsidP="0142B6D6"/>
    <w:p w14:paraId="452FCA74" w14:textId="08F395AD" w:rsidR="08666617" w:rsidRDefault="08666617" w:rsidP="0142B6D6">
      <w:pPr>
        <w:jc w:val="both"/>
        <w:rPr>
          <w:rFonts w:ascii="Calibri" w:eastAsia="Calibri" w:hAnsi="Calibri" w:cs="Calibri"/>
          <w:color w:val="000000" w:themeColor="text1"/>
          <w:sz w:val="24"/>
          <w:szCs w:val="24"/>
        </w:rPr>
      </w:pPr>
      <w:r w:rsidRPr="0142B6D6">
        <w:rPr>
          <w:rFonts w:ascii="Calibri" w:eastAsia="Calibri" w:hAnsi="Calibri" w:cs="Calibri"/>
          <w:color w:val="000000" w:themeColor="text1"/>
          <w:sz w:val="24"/>
          <w:szCs w:val="24"/>
        </w:rPr>
        <w:t>I selected the correct operating system (Windows in my case) then I clicked “Download for Windows” and the Download started.</w:t>
      </w:r>
    </w:p>
    <w:p w14:paraId="79ED27AA" w14:textId="4B54064A" w:rsidR="08666617" w:rsidRDefault="08666617" w:rsidP="0142B6D6">
      <w:pPr>
        <w:jc w:val="both"/>
      </w:pPr>
      <w:r>
        <w:rPr>
          <w:noProof/>
        </w:rPr>
        <w:drawing>
          <wp:inline distT="0" distB="0" distL="0" distR="0" wp14:anchorId="68459604" wp14:editId="20599D65">
            <wp:extent cx="3394364" cy="1400175"/>
            <wp:effectExtent l="0" t="0" r="0" b="0"/>
            <wp:docPr id="215956071" name="Picture 215956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94364" cy="1400175"/>
                    </a:xfrm>
                    <a:prstGeom prst="rect">
                      <a:avLst/>
                    </a:prstGeom>
                  </pic:spPr>
                </pic:pic>
              </a:graphicData>
            </a:graphic>
          </wp:inline>
        </w:drawing>
      </w:r>
    </w:p>
    <w:p w14:paraId="7333202C" w14:textId="764849FE" w:rsidR="0142B6D6" w:rsidRDefault="0142B6D6" w:rsidP="0142B6D6">
      <w:pPr>
        <w:jc w:val="both"/>
      </w:pPr>
    </w:p>
    <w:p w14:paraId="7B52373B" w14:textId="248AA1E4" w:rsidR="08666617" w:rsidRDefault="08666617" w:rsidP="0142B6D6">
      <w:pPr>
        <w:jc w:val="both"/>
        <w:rPr>
          <w:rFonts w:ascii="Calibri" w:eastAsia="Calibri" w:hAnsi="Calibri" w:cs="Calibri"/>
          <w:color w:val="000000" w:themeColor="text1"/>
          <w:sz w:val="24"/>
          <w:szCs w:val="24"/>
        </w:rPr>
      </w:pPr>
      <w:r w:rsidRPr="0142B6D6">
        <w:rPr>
          <w:rFonts w:ascii="Calibri" w:eastAsia="Calibri" w:hAnsi="Calibri" w:cs="Calibri"/>
          <w:b/>
          <w:bCs/>
          <w:color w:val="000000" w:themeColor="text1"/>
          <w:sz w:val="24"/>
          <w:szCs w:val="24"/>
        </w:rPr>
        <w:t>Step 2</w:t>
      </w:r>
    </w:p>
    <w:p w14:paraId="448FD5A4" w14:textId="72D6113E" w:rsidR="08666617" w:rsidRDefault="08666617" w:rsidP="0142B6D6">
      <w:pPr>
        <w:jc w:val="both"/>
        <w:rPr>
          <w:rFonts w:ascii="Calibri" w:eastAsia="Calibri" w:hAnsi="Calibri" w:cs="Calibri"/>
          <w:color w:val="000000" w:themeColor="text1"/>
          <w:sz w:val="24"/>
          <w:szCs w:val="24"/>
        </w:rPr>
      </w:pPr>
      <w:r w:rsidRPr="0142B6D6">
        <w:rPr>
          <w:rFonts w:ascii="Calibri" w:eastAsia="Calibri" w:hAnsi="Calibri" w:cs="Calibri"/>
          <w:color w:val="000000" w:themeColor="text1"/>
          <w:sz w:val="24"/>
          <w:szCs w:val="24"/>
        </w:rPr>
        <w:lastRenderedPageBreak/>
        <w:t>After the download was finished, I went back on the website and clicked the “Create account” option.</w:t>
      </w:r>
    </w:p>
    <w:p w14:paraId="31BF6BBC" w14:textId="2EA50910" w:rsidR="08666617" w:rsidRDefault="08666617" w:rsidP="0142B6D6">
      <w:pPr>
        <w:jc w:val="both"/>
        <w:rPr>
          <w:rFonts w:ascii="Calibri" w:eastAsia="Calibri" w:hAnsi="Calibri" w:cs="Calibri"/>
          <w:color w:val="000000" w:themeColor="text1"/>
        </w:rPr>
      </w:pPr>
      <w:r>
        <w:rPr>
          <w:noProof/>
        </w:rPr>
        <w:drawing>
          <wp:inline distT="0" distB="0" distL="0" distR="0" wp14:anchorId="54300E5B" wp14:editId="33E1EB26">
            <wp:extent cx="3419475" cy="1538764"/>
            <wp:effectExtent l="0" t="0" r="0" b="0"/>
            <wp:docPr id="2025535740" name="Picture 2025535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19475" cy="1538764"/>
                    </a:xfrm>
                    <a:prstGeom prst="rect">
                      <a:avLst/>
                    </a:prstGeom>
                  </pic:spPr>
                </pic:pic>
              </a:graphicData>
            </a:graphic>
          </wp:inline>
        </w:drawing>
      </w:r>
    </w:p>
    <w:p w14:paraId="7A790353" w14:textId="2C3C17A1" w:rsidR="0142B6D6" w:rsidRDefault="0142B6D6" w:rsidP="0142B6D6">
      <w:pPr>
        <w:jc w:val="both"/>
        <w:rPr>
          <w:rFonts w:ascii="Calibri" w:eastAsia="Calibri" w:hAnsi="Calibri" w:cs="Calibri"/>
          <w:color w:val="000000" w:themeColor="text1"/>
          <w:sz w:val="24"/>
          <w:szCs w:val="24"/>
        </w:rPr>
      </w:pPr>
    </w:p>
    <w:p w14:paraId="0411E017" w14:textId="16B31E73" w:rsidR="08666617" w:rsidRDefault="08666617" w:rsidP="0142B6D6">
      <w:pPr>
        <w:jc w:val="both"/>
        <w:rPr>
          <w:rFonts w:ascii="Calibri" w:eastAsia="Calibri" w:hAnsi="Calibri" w:cs="Calibri"/>
          <w:color w:val="000000" w:themeColor="text1"/>
          <w:sz w:val="24"/>
          <w:szCs w:val="24"/>
        </w:rPr>
      </w:pPr>
      <w:r w:rsidRPr="0142B6D6">
        <w:rPr>
          <w:rFonts w:ascii="Calibri" w:eastAsia="Calibri" w:hAnsi="Calibri" w:cs="Calibri"/>
          <w:color w:val="000000" w:themeColor="text1"/>
          <w:sz w:val="24"/>
          <w:szCs w:val="24"/>
        </w:rPr>
        <w:t>After the account was created, I opened the Mendeley app and logged in.</w:t>
      </w:r>
    </w:p>
    <w:p w14:paraId="32B77AEF" w14:textId="1AFD721C" w:rsidR="0142B6D6" w:rsidRDefault="0142B6D6" w:rsidP="0142B6D6">
      <w:pPr>
        <w:jc w:val="both"/>
        <w:rPr>
          <w:rFonts w:ascii="Calibri" w:eastAsia="Calibri" w:hAnsi="Calibri" w:cs="Calibri"/>
          <w:color w:val="000000" w:themeColor="text1"/>
          <w:sz w:val="24"/>
          <w:szCs w:val="24"/>
        </w:rPr>
      </w:pPr>
    </w:p>
    <w:p w14:paraId="1CA5447D" w14:textId="75B99D38" w:rsidR="08666617" w:rsidRDefault="08666617" w:rsidP="0142B6D6">
      <w:pPr>
        <w:jc w:val="both"/>
        <w:rPr>
          <w:rFonts w:ascii="Calibri" w:eastAsia="Calibri" w:hAnsi="Calibri" w:cs="Calibri"/>
          <w:color w:val="000000" w:themeColor="text1"/>
          <w:sz w:val="24"/>
          <w:szCs w:val="24"/>
        </w:rPr>
      </w:pPr>
      <w:r w:rsidRPr="0142B6D6">
        <w:rPr>
          <w:rFonts w:ascii="Calibri" w:eastAsia="Calibri" w:hAnsi="Calibri" w:cs="Calibri"/>
          <w:b/>
          <w:bCs/>
          <w:color w:val="000000" w:themeColor="text1"/>
          <w:sz w:val="24"/>
          <w:szCs w:val="24"/>
        </w:rPr>
        <w:t>Step 3</w:t>
      </w:r>
    </w:p>
    <w:p w14:paraId="0873F5FA" w14:textId="27A8DE9F" w:rsidR="08666617" w:rsidRDefault="08666617" w:rsidP="0142B6D6">
      <w:pPr>
        <w:jc w:val="both"/>
        <w:rPr>
          <w:rFonts w:ascii="Calibri" w:eastAsia="Calibri" w:hAnsi="Calibri" w:cs="Calibri"/>
          <w:color w:val="000000" w:themeColor="text1"/>
          <w:sz w:val="24"/>
          <w:szCs w:val="24"/>
        </w:rPr>
      </w:pPr>
      <w:r w:rsidRPr="0142B6D6">
        <w:rPr>
          <w:rFonts w:ascii="Calibri" w:eastAsia="Calibri" w:hAnsi="Calibri" w:cs="Calibri"/>
          <w:color w:val="000000" w:themeColor="text1"/>
          <w:sz w:val="24"/>
          <w:szCs w:val="24"/>
        </w:rPr>
        <w:t xml:space="preserve">Using Google Scholar, I searched for the reference used on </w:t>
      </w:r>
      <w:r w:rsidRPr="0142B6D6">
        <w:rPr>
          <w:rFonts w:ascii="Calibri" w:eastAsia="Calibri" w:hAnsi="Calibri" w:cs="Calibri"/>
          <w:b/>
          <w:bCs/>
          <w:color w:val="000000" w:themeColor="text1"/>
          <w:sz w:val="24"/>
          <w:szCs w:val="24"/>
        </w:rPr>
        <w:t xml:space="preserve">Task 1.  </w:t>
      </w:r>
    </w:p>
    <w:p w14:paraId="0081CBC6" w14:textId="7583DDED" w:rsidR="08666617" w:rsidRDefault="08666617" w:rsidP="0142B6D6">
      <w:pPr>
        <w:jc w:val="both"/>
        <w:rPr>
          <w:rFonts w:ascii="Calibri" w:eastAsia="Calibri" w:hAnsi="Calibri" w:cs="Calibri"/>
          <w:color w:val="000000" w:themeColor="text1"/>
        </w:rPr>
      </w:pPr>
      <w:r>
        <w:rPr>
          <w:noProof/>
        </w:rPr>
        <w:drawing>
          <wp:inline distT="0" distB="0" distL="0" distR="0" wp14:anchorId="7D4D5CC9" wp14:editId="54D1598C">
            <wp:extent cx="3467100" cy="1603534"/>
            <wp:effectExtent l="0" t="0" r="0" b="0"/>
            <wp:docPr id="1731131838" name="Picture 173113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67100" cy="1603534"/>
                    </a:xfrm>
                    <a:prstGeom prst="rect">
                      <a:avLst/>
                    </a:prstGeom>
                  </pic:spPr>
                </pic:pic>
              </a:graphicData>
            </a:graphic>
          </wp:inline>
        </w:drawing>
      </w:r>
    </w:p>
    <w:p w14:paraId="639481F1" w14:textId="2323F180" w:rsidR="08666617" w:rsidRDefault="08666617" w:rsidP="0142B6D6">
      <w:pPr>
        <w:jc w:val="both"/>
        <w:rPr>
          <w:rFonts w:ascii="Calibri" w:eastAsia="Calibri" w:hAnsi="Calibri" w:cs="Calibri"/>
          <w:color w:val="000000" w:themeColor="text1"/>
          <w:sz w:val="24"/>
          <w:szCs w:val="24"/>
        </w:rPr>
      </w:pPr>
      <w:r w:rsidRPr="0142B6D6">
        <w:rPr>
          <w:rFonts w:ascii="Calibri" w:eastAsia="Calibri" w:hAnsi="Calibri" w:cs="Calibri"/>
          <w:color w:val="000000" w:themeColor="text1"/>
          <w:sz w:val="24"/>
          <w:szCs w:val="24"/>
        </w:rPr>
        <w:t xml:space="preserve">I typed in the search box the name of the study I picked. </w:t>
      </w:r>
    </w:p>
    <w:p w14:paraId="6C965928" w14:textId="6C1F5A8B" w:rsidR="08666617" w:rsidRDefault="51669458" w:rsidP="3EC19CEB">
      <w:pPr>
        <w:jc w:val="both"/>
        <w:rPr>
          <w:rFonts w:ascii="Calibri" w:eastAsia="Calibri" w:hAnsi="Calibri" w:cs="Calibri"/>
          <w:color w:val="000000" w:themeColor="text1"/>
          <w:sz w:val="24"/>
          <w:szCs w:val="24"/>
        </w:rPr>
      </w:pPr>
      <w:r w:rsidRPr="3EC19CEB">
        <w:rPr>
          <w:rFonts w:ascii="Calibri" w:eastAsia="Calibri" w:hAnsi="Calibri" w:cs="Calibri"/>
          <w:color w:val="000000" w:themeColor="text1"/>
          <w:sz w:val="24"/>
          <w:szCs w:val="24"/>
        </w:rPr>
        <w:t>After that I looked for the best results and downloaded the pdf version</w:t>
      </w:r>
      <w:r w:rsidR="22919F8F" w:rsidRPr="3EC19CEB">
        <w:rPr>
          <w:rFonts w:ascii="Calibri" w:eastAsia="Calibri" w:hAnsi="Calibri" w:cs="Calibri"/>
          <w:color w:val="000000" w:themeColor="text1"/>
          <w:sz w:val="24"/>
          <w:szCs w:val="24"/>
        </w:rPr>
        <w:t xml:space="preserve"> by clicking on it.</w:t>
      </w:r>
    </w:p>
    <w:p w14:paraId="458083BC" w14:textId="7AC8879D" w:rsidR="08666617" w:rsidRDefault="7FE0490E" w:rsidP="3EC19CEB">
      <w:pPr>
        <w:jc w:val="both"/>
        <w:rPr>
          <w:rFonts w:ascii="Calibri" w:eastAsia="Calibri" w:hAnsi="Calibri" w:cs="Calibri"/>
          <w:color w:val="000000" w:themeColor="text1"/>
          <w:sz w:val="24"/>
          <w:szCs w:val="24"/>
        </w:rPr>
      </w:pPr>
      <w:r w:rsidRPr="3EC19CEB">
        <w:rPr>
          <w:rFonts w:ascii="Calibri" w:eastAsia="Calibri" w:hAnsi="Calibri" w:cs="Calibri"/>
          <w:color w:val="000000" w:themeColor="text1"/>
          <w:sz w:val="24"/>
          <w:szCs w:val="24"/>
        </w:rPr>
        <w:lastRenderedPageBreak/>
        <w:t xml:space="preserve"> </w:t>
      </w:r>
      <w:r w:rsidR="676D9DA3">
        <w:rPr>
          <w:noProof/>
        </w:rPr>
        <w:drawing>
          <wp:inline distT="0" distB="0" distL="0" distR="0" wp14:anchorId="06CF9C42" wp14:editId="1427C65F">
            <wp:extent cx="4572000" cy="2771775"/>
            <wp:effectExtent l="0" t="0" r="0" b="0"/>
            <wp:docPr id="1047404651" name="Picture 1047404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72000" cy="2771775"/>
                    </a:xfrm>
                    <a:prstGeom prst="rect">
                      <a:avLst/>
                    </a:prstGeom>
                  </pic:spPr>
                </pic:pic>
              </a:graphicData>
            </a:graphic>
          </wp:inline>
        </w:drawing>
      </w:r>
    </w:p>
    <w:p w14:paraId="11D6E7A1" w14:textId="59BFB6DF" w:rsidR="0142B6D6" w:rsidRDefault="0142B6D6" w:rsidP="3EC19CEB">
      <w:pPr>
        <w:jc w:val="both"/>
        <w:rPr>
          <w:rFonts w:ascii="Calibri" w:eastAsia="Calibri" w:hAnsi="Calibri" w:cs="Calibri"/>
          <w:color w:val="000000" w:themeColor="text1"/>
          <w:sz w:val="24"/>
          <w:szCs w:val="24"/>
        </w:rPr>
      </w:pPr>
    </w:p>
    <w:p w14:paraId="16CE4ADF" w14:textId="4F37CE55" w:rsidR="0142B6D6" w:rsidRDefault="40D84E6C" w:rsidP="0142B6D6">
      <w:r>
        <w:rPr>
          <w:noProof/>
        </w:rPr>
        <w:drawing>
          <wp:inline distT="0" distB="0" distL="0" distR="0" wp14:anchorId="1801A0D5" wp14:editId="4C05AA2A">
            <wp:extent cx="4572000" cy="2295525"/>
            <wp:effectExtent l="0" t="0" r="0" b="0"/>
            <wp:docPr id="1687012844" name="Picture 168701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72000" cy="2295525"/>
                    </a:xfrm>
                    <a:prstGeom prst="rect">
                      <a:avLst/>
                    </a:prstGeom>
                  </pic:spPr>
                </pic:pic>
              </a:graphicData>
            </a:graphic>
          </wp:inline>
        </w:drawing>
      </w:r>
    </w:p>
    <w:p w14:paraId="6B89C69A" w14:textId="763EB36C" w:rsidR="3EC19CEB" w:rsidRDefault="3EC19CEB" w:rsidP="3EC19CEB"/>
    <w:p w14:paraId="0180DD28" w14:textId="0342D368" w:rsidR="4C9EEC6C" w:rsidRDefault="4C9EEC6C" w:rsidP="3EC19CEB">
      <w:pPr>
        <w:rPr>
          <w:rFonts w:ascii="Calibri" w:eastAsia="Calibri" w:hAnsi="Calibri" w:cs="Calibri"/>
          <w:color w:val="000000" w:themeColor="text1"/>
          <w:sz w:val="24"/>
          <w:szCs w:val="24"/>
        </w:rPr>
      </w:pPr>
      <w:r w:rsidRPr="3EC19CEB">
        <w:rPr>
          <w:rFonts w:ascii="Calibri" w:eastAsia="Calibri" w:hAnsi="Calibri" w:cs="Calibri"/>
          <w:b/>
          <w:bCs/>
          <w:color w:val="000000" w:themeColor="text1"/>
          <w:sz w:val="24"/>
          <w:szCs w:val="24"/>
        </w:rPr>
        <w:t>Step 4</w:t>
      </w:r>
    </w:p>
    <w:p w14:paraId="2CD99A9E" w14:textId="4DF3549B" w:rsidR="5829E509" w:rsidRDefault="5829E509" w:rsidP="3EC19CEB">
      <w:r>
        <w:t xml:space="preserve">After the document was downloaded, I opened Mendeley, logged in and went to </w:t>
      </w:r>
      <w:r w:rsidRPr="3EC19CEB">
        <w:rPr>
          <w:b/>
          <w:bCs/>
        </w:rPr>
        <w:t>Library</w:t>
      </w:r>
      <w:r w:rsidR="319D08D5" w:rsidRPr="3EC19CEB">
        <w:rPr>
          <w:b/>
          <w:bCs/>
        </w:rPr>
        <w:t xml:space="preserve"> </w:t>
      </w:r>
      <w:r w:rsidR="319D08D5">
        <w:t>to add a new document.</w:t>
      </w:r>
    </w:p>
    <w:p w14:paraId="502C542B" w14:textId="5C794B80" w:rsidR="319D08D5" w:rsidRDefault="319D08D5" w:rsidP="3EC19CEB">
      <w:r>
        <w:rPr>
          <w:noProof/>
        </w:rPr>
        <w:lastRenderedPageBreak/>
        <w:drawing>
          <wp:inline distT="0" distB="0" distL="0" distR="0" wp14:anchorId="00908EA7" wp14:editId="508D043C">
            <wp:extent cx="4095750" cy="2305050"/>
            <wp:effectExtent l="0" t="0" r="0" b="0"/>
            <wp:docPr id="482564158" name="Picture 482564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95750" cy="2305050"/>
                    </a:xfrm>
                    <a:prstGeom prst="rect">
                      <a:avLst/>
                    </a:prstGeom>
                  </pic:spPr>
                </pic:pic>
              </a:graphicData>
            </a:graphic>
          </wp:inline>
        </w:drawing>
      </w:r>
    </w:p>
    <w:p w14:paraId="79D9F36C" w14:textId="4D256B2A" w:rsidR="3EC19CEB" w:rsidRDefault="3EC19CEB" w:rsidP="3EC19CEB"/>
    <w:p w14:paraId="73D9B580" w14:textId="0B00BC77" w:rsidR="0D6F30F2" w:rsidRDefault="0D6F30F2" w:rsidP="3EC19CEB">
      <w:r>
        <w:t xml:space="preserve">From there I clicked the </w:t>
      </w:r>
      <w:r w:rsidRPr="3EC19CEB">
        <w:rPr>
          <w:b/>
          <w:bCs/>
        </w:rPr>
        <w:t>+Add New</w:t>
      </w:r>
      <w:r>
        <w:t xml:space="preserve"> button and </w:t>
      </w:r>
      <w:r w:rsidR="4C4DBFDD">
        <w:t xml:space="preserve">selected </w:t>
      </w:r>
      <w:r w:rsidR="4C4DBFDD" w:rsidRPr="3EC19CEB">
        <w:rPr>
          <w:b/>
          <w:bCs/>
        </w:rPr>
        <w:t>File(s) from computer</w:t>
      </w:r>
    </w:p>
    <w:p w14:paraId="321DC5D3" w14:textId="4526A42F" w:rsidR="1B0FBD88" w:rsidRDefault="1B0FBD88" w:rsidP="3EC19CEB">
      <w:r>
        <w:rPr>
          <w:noProof/>
        </w:rPr>
        <w:drawing>
          <wp:inline distT="0" distB="0" distL="0" distR="0" wp14:anchorId="50688458" wp14:editId="4D80472D">
            <wp:extent cx="3819525" cy="1828800"/>
            <wp:effectExtent l="0" t="0" r="0" b="0"/>
            <wp:docPr id="706542606" name="Picture 70654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3819525" cy="1828800"/>
                    </a:xfrm>
                    <a:prstGeom prst="rect">
                      <a:avLst/>
                    </a:prstGeom>
                  </pic:spPr>
                </pic:pic>
              </a:graphicData>
            </a:graphic>
          </wp:inline>
        </w:drawing>
      </w:r>
    </w:p>
    <w:p w14:paraId="3B8CE9BE" w14:textId="54944171" w:rsidR="3EC19CEB" w:rsidRDefault="3EC19CEB" w:rsidP="3EC19CEB">
      <w:pPr>
        <w:rPr>
          <w:b/>
          <w:bCs/>
        </w:rPr>
      </w:pPr>
    </w:p>
    <w:p w14:paraId="26EBC006" w14:textId="48D171C7" w:rsidR="7E584F64" w:rsidRDefault="7E584F64" w:rsidP="3EC19CEB">
      <w:r>
        <w:t xml:space="preserve">After I located the </w:t>
      </w:r>
      <w:r w:rsidR="07F4B9BD">
        <w:t>document,</w:t>
      </w:r>
      <w:r w:rsidR="64115861">
        <w:t xml:space="preserve"> I selected it and added it to </w:t>
      </w:r>
      <w:r w:rsidR="006444FF">
        <w:t>Mendeley.</w:t>
      </w:r>
      <w:r w:rsidR="2F2E8BEB">
        <w:t xml:space="preserve"> </w:t>
      </w:r>
    </w:p>
    <w:p w14:paraId="09242FC9" w14:textId="6D0AB6B1" w:rsidR="2F2E8BEB" w:rsidRDefault="2F2E8BEB" w:rsidP="3EC19CEB">
      <w:r>
        <w:rPr>
          <w:noProof/>
        </w:rPr>
        <w:drawing>
          <wp:inline distT="0" distB="0" distL="0" distR="0" wp14:anchorId="5FE496C1" wp14:editId="6FCFDB18">
            <wp:extent cx="2790825" cy="2378016"/>
            <wp:effectExtent l="0" t="0" r="0" b="0"/>
            <wp:docPr id="2024725438" name="Picture 2024725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2790825" cy="2378016"/>
                    </a:xfrm>
                    <a:prstGeom prst="rect">
                      <a:avLst/>
                    </a:prstGeom>
                  </pic:spPr>
                </pic:pic>
              </a:graphicData>
            </a:graphic>
          </wp:inline>
        </w:drawing>
      </w:r>
    </w:p>
    <w:p w14:paraId="41CCFD92" w14:textId="4CE8DE4B" w:rsidR="3EC19CEB" w:rsidRDefault="3EC19CEB" w:rsidP="3EC19CEB"/>
    <w:p w14:paraId="0F40AE6B" w14:textId="107BCEBE" w:rsidR="2EF20E8C" w:rsidRDefault="2EF20E8C" w:rsidP="3EC19CEB">
      <w:r>
        <w:lastRenderedPageBreak/>
        <w:t xml:space="preserve">The PDF now appeared on the </w:t>
      </w:r>
      <w:r w:rsidR="20F4122F" w:rsidRPr="3EC19CEB">
        <w:rPr>
          <w:b/>
          <w:bCs/>
        </w:rPr>
        <w:t>‘’</w:t>
      </w:r>
      <w:r w:rsidRPr="3EC19CEB">
        <w:rPr>
          <w:b/>
          <w:bCs/>
        </w:rPr>
        <w:t xml:space="preserve">All </w:t>
      </w:r>
      <w:proofErr w:type="gramStart"/>
      <w:r w:rsidRPr="3EC19CEB">
        <w:rPr>
          <w:b/>
          <w:bCs/>
        </w:rPr>
        <w:t>References</w:t>
      </w:r>
      <w:r w:rsidR="4DBF7FF5" w:rsidRPr="3EC19CEB">
        <w:rPr>
          <w:b/>
          <w:bCs/>
        </w:rPr>
        <w:t>’’</w:t>
      </w:r>
      <w:proofErr w:type="gramEnd"/>
      <w:r w:rsidR="131C9606" w:rsidRPr="3EC19CEB">
        <w:rPr>
          <w:b/>
          <w:bCs/>
        </w:rPr>
        <w:t xml:space="preserve"> </w:t>
      </w:r>
      <w:r w:rsidR="1A94AC29">
        <w:t>tab</w:t>
      </w:r>
      <w:r w:rsidR="1A94AC29" w:rsidRPr="3EC19CEB">
        <w:rPr>
          <w:b/>
          <w:bCs/>
        </w:rPr>
        <w:t xml:space="preserve"> </w:t>
      </w:r>
      <w:r w:rsidR="131C9606">
        <w:t>along with the name of the</w:t>
      </w:r>
      <w:r w:rsidR="131C9606" w:rsidRPr="3EC19CEB">
        <w:rPr>
          <w:b/>
          <w:bCs/>
        </w:rPr>
        <w:t xml:space="preserve"> </w:t>
      </w:r>
      <w:r w:rsidR="1A107A07" w:rsidRPr="3EC19CEB">
        <w:rPr>
          <w:b/>
          <w:bCs/>
        </w:rPr>
        <w:t>A</w:t>
      </w:r>
      <w:r w:rsidR="131C9606" w:rsidRPr="3EC19CEB">
        <w:rPr>
          <w:b/>
          <w:bCs/>
        </w:rPr>
        <w:t>uthor</w:t>
      </w:r>
      <w:r w:rsidR="14875BB8" w:rsidRPr="3EC19CEB">
        <w:rPr>
          <w:b/>
          <w:bCs/>
        </w:rPr>
        <w:t>(</w:t>
      </w:r>
      <w:r w:rsidR="131C9606" w:rsidRPr="3EC19CEB">
        <w:rPr>
          <w:b/>
          <w:bCs/>
        </w:rPr>
        <w:t>s</w:t>
      </w:r>
      <w:r w:rsidR="07E51B1F" w:rsidRPr="3EC19CEB">
        <w:rPr>
          <w:b/>
          <w:bCs/>
        </w:rPr>
        <w:t>)</w:t>
      </w:r>
      <w:r w:rsidR="131C9606">
        <w:t xml:space="preserve">, </w:t>
      </w:r>
      <w:r w:rsidR="39B36858" w:rsidRPr="3EC19CEB">
        <w:rPr>
          <w:b/>
          <w:bCs/>
        </w:rPr>
        <w:t>Y</w:t>
      </w:r>
      <w:r w:rsidR="131C9606" w:rsidRPr="3EC19CEB">
        <w:rPr>
          <w:b/>
          <w:bCs/>
        </w:rPr>
        <w:t>ear</w:t>
      </w:r>
      <w:r w:rsidR="131C9606">
        <w:t xml:space="preserve">, </w:t>
      </w:r>
      <w:r w:rsidR="068BB426" w:rsidRPr="3EC19CEB">
        <w:rPr>
          <w:b/>
          <w:bCs/>
        </w:rPr>
        <w:t>S</w:t>
      </w:r>
      <w:r w:rsidR="131C9606" w:rsidRPr="3EC19CEB">
        <w:rPr>
          <w:b/>
          <w:bCs/>
        </w:rPr>
        <w:t>ource</w:t>
      </w:r>
      <w:r w:rsidR="131C9606">
        <w:t xml:space="preserve">, </w:t>
      </w:r>
      <w:r w:rsidR="534FFCBA">
        <w:t xml:space="preserve">the </w:t>
      </w:r>
      <w:r w:rsidR="534FFCBA" w:rsidRPr="3EC19CEB">
        <w:rPr>
          <w:b/>
          <w:bCs/>
        </w:rPr>
        <w:t>D</w:t>
      </w:r>
      <w:r w:rsidR="131C9606" w:rsidRPr="3EC19CEB">
        <w:rPr>
          <w:b/>
          <w:bCs/>
        </w:rPr>
        <w:t>ate</w:t>
      </w:r>
      <w:r w:rsidR="131C9606">
        <w:t xml:space="preserve"> wh</w:t>
      </w:r>
      <w:r w:rsidR="7D2FAA33">
        <w:t xml:space="preserve">en </w:t>
      </w:r>
      <w:r w:rsidR="6F29F20E">
        <w:t xml:space="preserve">the document </w:t>
      </w:r>
      <w:r w:rsidR="7D2FAA33">
        <w:t>was added</w:t>
      </w:r>
      <w:r w:rsidR="1458094D">
        <w:t xml:space="preserve"> and the </w:t>
      </w:r>
      <w:r w:rsidR="1458094D" w:rsidRPr="3EC19CEB">
        <w:rPr>
          <w:b/>
          <w:bCs/>
        </w:rPr>
        <w:t>File</w:t>
      </w:r>
      <w:r w:rsidR="1458094D">
        <w:t xml:space="preserve"> type. </w:t>
      </w:r>
    </w:p>
    <w:p w14:paraId="305B4653" w14:textId="3A5A4849" w:rsidR="2985A352" w:rsidRDefault="2985A352" w:rsidP="3EC19CEB">
      <w:r>
        <w:rPr>
          <w:noProof/>
        </w:rPr>
        <w:drawing>
          <wp:inline distT="0" distB="0" distL="0" distR="0" wp14:anchorId="0F3BAB22" wp14:editId="07D8DF35">
            <wp:extent cx="4572000" cy="1438275"/>
            <wp:effectExtent l="0" t="0" r="0" b="0"/>
            <wp:docPr id="885347954" name="Picture 885347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572000" cy="1438275"/>
                    </a:xfrm>
                    <a:prstGeom prst="rect">
                      <a:avLst/>
                    </a:prstGeom>
                  </pic:spPr>
                </pic:pic>
              </a:graphicData>
            </a:graphic>
          </wp:inline>
        </w:drawing>
      </w:r>
    </w:p>
    <w:p w14:paraId="1928FDBE" w14:textId="46745BAC" w:rsidR="3EC19CEB" w:rsidRDefault="3EC19CEB" w:rsidP="3EC19CEB"/>
    <w:p w14:paraId="64E69F7E" w14:textId="600751F5" w:rsidR="14A4C823" w:rsidRDefault="14A4C823" w:rsidP="3EC19CEB">
      <w:pPr>
        <w:rPr>
          <w:rFonts w:ascii="Calibri" w:eastAsia="Calibri" w:hAnsi="Calibri" w:cs="Calibri"/>
          <w:color w:val="000000" w:themeColor="text1"/>
          <w:sz w:val="24"/>
          <w:szCs w:val="24"/>
        </w:rPr>
      </w:pPr>
      <w:r w:rsidRPr="3EC19CEB">
        <w:rPr>
          <w:rFonts w:ascii="Calibri" w:eastAsia="Calibri" w:hAnsi="Calibri" w:cs="Calibri"/>
          <w:b/>
          <w:bCs/>
          <w:color w:val="000000" w:themeColor="text1"/>
          <w:sz w:val="24"/>
          <w:szCs w:val="24"/>
        </w:rPr>
        <w:t>Step 5</w:t>
      </w:r>
    </w:p>
    <w:p w14:paraId="30CF3253" w14:textId="355EAD98" w:rsidR="14A4C823" w:rsidRDefault="14A4C823" w:rsidP="78247D60">
      <w:pPr>
        <w:rPr>
          <w:rFonts w:ascii="Calibri" w:eastAsia="Calibri" w:hAnsi="Calibri" w:cs="Calibri"/>
          <w:color w:val="000000" w:themeColor="text1"/>
          <w:sz w:val="24"/>
          <w:szCs w:val="24"/>
        </w:rPr>
      </w:pPr>
      <w:r w:rsidRPr="78247D60">
        <w:rPr>
          <w:rFonts w:ascii="Calibri" w:eastAsia="Calibri" w:hAnsi="Calibri" w:cs="Calibri"/>
          <w:color w:val="000000" w:themeColor="text1"/>
          <w:sz w:val="24"/>
          <w:szCs w:val="24"/>
        </w:rPr>
        <w:t xml:space="preserve">By clicking on the freshly added document it </w:t>
      </w:r>
      <w:r w:rsidR="7ED038D1" w:rsidRPr="78247D60">
        <w:rPr>
          <w:rFonts w:ascii="Calibri" w:eastAsia="Calibri" w:hAnsi="Calibri" w:cs="Calibri"/>
          <w:color w:val="000000" w:themeColor="text1"/>
          <w:sz w:val="24"/>
          <w:szCs w:val="24"/>
        </w:rPr>
        <w:t>opens</w:t>
      </w:r>
      <w:r w:rsidRPr="78247D60">
        <w:rPr>
          <w:rFonts w:ascii="Calibri" w:eastAsia="Calibri" w:hAnsi="Calibri" w:cs="Calibri"/>
          <w:color w:val="000000" w:themeColor="text1"/>
          <w:sz w:val="24"/>
          <w:szCs w:val="24"/>
        </w:rPr>
        <w:t xml:space="preserve"> a page where you can find all the details needed for </w:t>
      </w:r>
      <w:r w:rsidR="5B0907E9" w:rsidRPr="78247D60">
        <w:rPr>
          <w:rFonts w:ascii="Calibri" w:eastAsia="Calibri" w:hAnsi="Calibri" w:cs="Calibri"/>
          <w:color w:val="000000" w:themeColor="text1"/>
          <w:sz w:val="24"/>
          <w:szCs w:val="24"/>
        </w:rPr>
        <w:t xml:space="preserve">reference along with the opportunity to </w:t>
      </w:r>
      <w:r w:rsidR="1BEEB6B0" w:rsidRPr="78247D60">
        <w:rPr>
          <w:rFonts w:ascii="Calibri" w:eastAsia="Calibri" w:hAnsi="Calibri" w:cs="Calibri"/>
          <w:color w:val="000000" w:themeColor="text1"/>
          <w:sz w:val="24"/>
          <w:szCs w:val="24"/>
        </w:rPr>
        <w:t xml:space="preserve">go </w:t>
      </w:r>
      <w:r w:rsidR="5B0907E9" w:rsidRPr="78247D60">
        <w:rPr>
          <w:rFonts w:ascii="Calibri" w:eastAsia="Calibri" w:hAnsi="Calibri" w:cs="Calibri"/>
          <w:color w:val="000000" w:themeColor="text1"/>
          <w:sz w:val="24"/>
          <w:szCs w:val="24"/>
        </w:rPr>
        <w:t>through the document itself</w:t>
      </w:r>
      <w:r w:rsidR="4FA07CEB" w:rsidRPr="78247D60">
        <w:rPr>
          <w:rFonts w:ascii="Calibri" w:eastAsia="Calibri" w:hAnsi="Calibri" w:cs="Calibri"/>
          <w:color w:val="000000" w:themeColor="text1"/>
          <w:sz w:val="24"/>
          <w:szCs w:val="24"/>
        </w:rPr>
        <w:t>.</w:t>
      </w:r>
    </w:p>
    <w:p w14:paraId="5DFE9EF6" w14:textId="63D53B91" w:rsidR="4FA07CEB" w:rsidRDefault="4FA07CEB" w:rsidP="3EC19CEB">
      <w:r>
        <w:rPr>
          <w:noProof/>
        </w:rPr>
        <w:drawing>
          <wp:inline distT="0" distB="0" distL="0" distR="0" wp14:anchorId="14E78A73" wp14:editId="69FF3352">
            <wp:extent cx="4572000" cy="2152650"/>
            <wp:effectExtent l="0" t="0" r="0" b="0"/>
            <wp:docPr id="1809110605" name="Picture 1809110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572000" cy="2152650"/>
                    </a:xfrm>
                    <a:prstGeom prst="rect">
                      <a:avLst/>
                    </a:prstGeom>
                  </pic:spPr>
                </pic:pic>
              </a:graphicData>
            </a:graphic>
          </wp:inline>
        </w:drawing>
      </w:r>
    </w:p>
    <w:p w14:paraId="199BBCC7" w14:textId="1D656FCB" w:rsidR="3EC19CEB" w:rsidRDefault="3EC19CEB" w:rsidP="3EC19CEB"/>
    <w:p w14:paraId="74A7479B" w14:textId="14F8E66D" w:rsidR="3EC19CEB" w:rsidRDefault="3EC19CEB" w:rsidP="3EC19CEB">
      <w:pPr>
        <w:rPr>
          <w:rFonts w:ascii="Calibri" w:eastAsia="Calibri" w:hAnsi="Calibri" w:cs="Calibri"/>
          <w:b/>
          <w:bCs/>
          <w:color w:val="000000" w:themeColor="text1"/>
          <w:sz w:val="24"/>
          <w:szCs w:val="24"/>
        </w:rPr>
      </w:pPr>
    </w:p>
    <w:p w14:paraId="4B81C59E" w14:textId="77777777" w:rsidR="0021244C" w:rsidRDefault="0021244C" w:rsidP="00E74852">
      <w:pPr>
        <w:rPr>
          <w:b/>
          <w:bCs/>
          <w:sz w:val="32"/>
          <w:szCs w:val="32"/>
        </w:rPr>
      </w:pPr>
    </w:p>
    <w:p w14:paraId="7585F028" w14:textId="77777777" w:rsidR="0021244C" w:rsidRDefault="0021244C" w:rsidP="00E74852">
      <w:pPr>
        <w:rPr>
          <w:b/>
          <w:bCs/>
          <w:sz w:val="32"/>
          <w:szCs w:val="32"/>
        </w:rPr>
      </w:pPr>
    </w:p>
    <w:p w14:paraId="7AA9B937" w14:textId="77777777" w:rsidR="0021244C" w:rsidRDefault="0021244C" w:rsidP="00E74852">
      <w:pPr>
        <w:rPr>
          <w:b/>
          <w:bCs/>
          <w:sz w:val="32"/>
          <w:szCs w:val="32"/>
        </w:rPr>
      </w:pPr>
    </w:p>
    <w:p w14:paraId="39C5E734" w14:textId="77777777" w:rsidR="0021244C" w:rsidRDefault="0021244C" w:rsidP="00E74852">
      <w:pPr>
        <w:rPr>
          <w:b/>
          <w:bCs/>
          <w:sz w:val="32"/>
          <w:szCs w:val="32"/>
        </w:rPr>
      </w:pPr>
    </w:p>
    <w:p w14:paraId="51137FF2" w14:textId="77777777" w:rsidR="0021244C" w:rsidRDefault="0021244C" w:rsidP="00E74852">
      <w:pPr>
        <w:rPr>
          <w:b/>
          <w:bCs/>
          <w:sz w:val="32"/>
          <w:szCs w:val="32"/>
        </w:rPr>
      </w:pPr>
    </w:p>
    <w:p w14:paraId="12BD50AB" w14:textId="77777777" w:rsidR="0021244C" w:rsidRDefault="0021244C" w:rsidP="00E74852">
      <w:pPr>
        <w:rPr>
          <w:b/>
          <w:bCs/>
          <w:sz w:val="32"/>
          <w:szCs w:val="32"/>
        </w:rPr>
      </w:pPr>
    </w:p>
    <w:p w14:paraId="02C18594" w14:textId="742035D0" w:rsidR="009B723B" w:rsidRDefault="009B723B" w:rsidP="00E74852">
      <w:pPr>
        <w:rPr>
          <w:rStyle w:val="eop"/>
          <w:rFonts w:ascii="Calibri" w:hAnsi="Calibri" w:cs="Calibri"/>
        </w:rPr>
      </w:pPr>
      <w:r w:rsidRPr="0142B6D6">
        <w:rPr>
          <w:b/>
          <w:bCs/>
          <w:sz w:val="32"/>
          <w:szCs w:val="32"/>
        </w:rPr>
        <w:lastRenderedPageBreak/>
        <w:t xml:space="preserve">Task </w:t>
      </w:r>
      <w:r>
        <w:rPr>
          <w:b/>
          <w:bCs/>
          <w:sz w:val="32"/>
          <w:szCs w:val="32"/>
        </w:rPr>
        <w:t>4.</w:t>
      </w:r>
      <w:r>
        <w:rPr>
          <w:rStyle w:val="eop"/>
          <w:rFonts w:ascii="Calibri" w:hAnsi="Calibri" w:cs="Calibri"/>
        </w:rPr>
        <w:t> </w:t>
      </w:r>
    </w:p>
    <w:p w14:paraId="7D0F2928" w14:textId="77777777" w:rsidR="0046166F" w:rsidRPr="00E74852" w:rsidRDefault="0046166F" w:rsidP="00E74852">
      <w:pPr>
        <w:rPr>
          <w:b/>
          <w:bCs/>
          <w:sz w:val="32"/>
          <w:szCs w:val="32"/>
        </w:rPr>
      </w:pPr>
    </w:p>
    <w:p w14:paraId="29AD2008" w14:textId="17387399" w:rsidR="009B723B" w:rsidRPr="00E74852" w:rsidRDefault="0046166F" w:rsidP="009B723B">
      <w:pPr>
        <w:pStyle w:val="paragraph"/>
        <w:spacing w:before="0" w:beforeAutospacing="0" w:after="0" w:afterAutospacing="0"/>
        <w:textAlignment w:val="baseline"/>
        <w:rPr>
          <w:rStyle w:val="normaltextrun"/>
          <w:rFonts w:ascii="Segoe UI" w:hAnsi="Segoe UI" w:cs="Segoe UI"/>
          <w:sz w:val="18"/>
          <w:szCs w:val="18"/>
        </w:rPr>
      </w:pPr>
      <w:r>
        <w:rPr>
          <w:rStyle w:val="normaltextrun"/>
          <w:rFonts w:ascii="Segoe UI" w:hAnsi="Segoe UI" w:cs="Segoe UI"/>
          <w:noProof/>
          <w:sz w:val="18"/>
          <w:szCs w:val="18"/>
        </w:rPr>
        <w:drawing>
          <wp:inline distT="0" distB="0" distL="0" distR="0" wp14:anchorId="64DC1188" wp14:editId="549946A8">
            <wp:extent cx="4646930" cy="6550660"/>
            <wp:effectExtent l="0" t="0" r="127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46930" cy="6550660"/>
                    </a:xfrm>
                    <a:prstGeom prst="rect">
                      <a:avLst/>
                    </a:prstGeom>
                    <a:noFill/>
                    <a:ln>
                      <a:noFill/>
                    </a:ln>
                  </pic:spPr>
                </pic:pic>
              </a:graphicData>
            </a:graphic>
          </wp:inline>
        </w:drawing>
      </w:r>
    </w:p>
    <w:p w14:paraId="3132BF65" w14:textId="77777777" w:rsidR="0046166F" w:rsidRDefault="0046166F" w:rsidP="009B723B">
      <w:pPr>
        <w:pStyle w:val="paragraph"/>
        <w:spacing w:before="0" w:beforeAutospacing="0" w:after="0" w:afterAutospacing="0"/>
        <w:textAlignment w:val="baseline"/>
        <w:rPr>
          <w:rStyle w:val="normaltextrun"/>
          <w:rFonts w:ascii="Calibri" w:hAnsi="Calibri" w:cs="Calibri"/>
          <w:b/>
          <w:bCs/>
          <w:i/>
          <w:iCs/>
          <w:sz w:val="22"/>
          <w:szCs w:val="22"/>
          <w:lang w:val="en-US"/>
        </w:rPr>
      </w:pPr>
    </w:p>
    <w:p w14:paraId="3224B1E2" w14:textId="77777777" w:rsidR="0046166F" w:rsidRDefault="0046166F" w:rsidP="009B723B">
      <w:pPr>
        <w:pStyle w:val="paragraph"/>
        <w:spacing w:before="0" w:beforeAutospacing="0" w:after="0" w:afterAutospacing="0"/>
        <w:textAlignment w:val="baseline"/>
        <w:rPr>
          <w:rStyle w:val="normaltextrun"/>
          <w:rFonts w:ascii="Calibri" w:hAnsi="Calibri" w:cs="Calibri"/>
          <w:b/>
          <w:bCs/>
          <w:i/>
          <w:iCs/>
          <w:sz w:val="22"/>
          <w:szCs w:val="22"/>
          <w:lang w:val="en-US"/>
        </w:rPr>
      </w:pPr>
    </w:p>
    <w:p w14:paraId="7A24EAD2" w14:textId="77777777" w:rsidR="0046166F" w:rsidRDefault="0046166F" w:rsidP="009B723B">
      <w:pPr>
        <w:pStyle w:val="paragraph"/>
        <w:spacing w:before="0" w:beforeAutospacing="0" w:after="0" w:afterAutospacing="0"/>
        <w:textAlignment w:val="baseline"/>
        <w:rPr>
          <w:rStyle w:val="normaltextrun"/>
          <w:rFonts w:ascii="Calibri" w:hAnsi="Calibri" w:cs="Calibri"/>
          <w:b/>
          <w:bCs/>
          <w:i/>
          <w:iCs/>
          <w:sz w:val="22"/>
          <w:szCs w:val="22"/>
          <w:lang w:val="en-US"/>
        </w:rPr>
      </w:pPr>
    </w:p>
    <w:p w14:paraId="4F23248F" w14:textId="77777777" w:rsidR="0046166F" w:rsidRDefault="0046166F" w:rsidP="009B723B">
      <w:pPr>
        <w:pStyle w:val="paragraph"/>
        <w:spacing w:before="0" w:beforeAutospacing="0" w:after="0" w:afterAutospacing="0"/>
        <w:textAlignment w:val="baseline"/>
        <w:rPr>
          <w:rStyle w:val="normaltextrun"/>
          <w:rFonts w:ascii="Calibri" w:hAnsi="Calibri" w:cs="Calibri"/>
          <w:b/>
          <w:bCs/>
          <w:i/>
          <w:iCs/>
          <w:sz w:val="22"/>
          <w:szCs w:val="22"/>
          <w:lang w:val="en-US"/>
        </w:rPr>
      </w:pPr>
    </w:p>
    <w:p w14:paraId="56F289C4" w14:textId="77777777" w:rsidR="0021244C" w:rsidRDefault="0021244C" w:rsidP="009B723B">
      <w:pPr>
        <w:pStyle w:val="paragraph"/>
        <w:spacing w:before="0" w:beforeAutospacing="0" w:after="0" w:afterAutospacing="0"/>
        <w:textAlignment w:val="baseline"/>
        <w:rPr>
          <w:rStyle w:val="normaltextrun"/>
          <w:rFonts w:ascii="Calibri" w:hAnsi="Calibri" w:cs="Calibri"/>
          <w:b/>
          <w:bCs/>
          <w:i/>
          <w:iCs/>
          <w:sz w:val="22"/>
          <w:szCs w:val="22"/>
          <w:lang w:val="en-US"/>
        </w:rPr>
      </w:pPr>
    </w:p>
    <w:p w14:paraId="6AE07BFA" w14:textId="03CC7D60" w:rsidR="009B723B" w:rsidRDefault="009B723B" w:rsidP="009B72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i/>
          <w:iCs/>
          <w:sz w:val="22"/>
          <w:szCs w:val="22"/>
          <w:lang w:val="en-US"/>
        </w:rPr>
        <w:lastRenderedPageBreak/>
        <w:t>Time Management</w:t>
      </w:r>
      <w:r>
        <w:rPr>
          <w:rStyle w:val="normaltextrun"/>
          <w:rFonts w:ascii="Calibri" w:hAnsi="Calibri" w:cs="Calibri"/>
          <w:sz w:val="22"/>
          <w:szCs w:val="22"/>
          <w:lang w:val="en-US"/>
        </w:rPr>
        <w:t>:</w:t>
      </w:r>
      <w:r>
        <w:rPr>
          <w:rStyle w:val="eop"/>
          <w:rFonts w:ascii="Calibri" w:hAnsi="Calibri" w:cs="Calibri"/>
          <w:sz w:val="22"/>
          <w:szCs w:val="22"/>
        </w:rPr>
        <w:t> </w:t>
      </w:r>
    </w:p>
    <w:p w14:paraId="41010C79" w14:textId="6742F230" w:rsidR="009B723B" w:rsidRDefault="009B723B" w:rsidP="009B72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Time management is an essential aspect of teamwork that can significantly impact the success of a project. Effective time management ensures that team members can complete tasks within set deadlines, leading to a more efficient and productive team. It allows team members to focus on important tasks and prevents procrastination, ensuring that time is used effectively</w:t>
      </w:r>
      <w:r>
        <w:rPr>
          <w:rStyle w:val="normaltextrun"/>
          <w:rFonts w:ascii="Calibri" w:hAnsi="Calibri" w:cs="Calibri"/>
          <w:sz w:val="22"/>
          <w:szCs w:val="22"/>
          <w:lang w:val="en-US"/>
        </w:rPr>
        <w:t xml:space="preserve"> [1]</w:t>
      </w:r>
      <w:r>
        <w:rPr>
          <w:rStyle w:val="normaltextrun"/>
          <w:rFonts w:ascii="Calibri" w:hAnsi="Calibri" w:cs="Calibri"/>
          <w:sz w:val="22"/>
          <w:szCs w:val="22"/>
          <w:lang w:val="en-US"/>
        </w:rPr>
        <w:t>.</w:t>
      </w:r>
      <w:r>
        <w:rPr>
          <w:rStyle w:val="eop"/>
          <w:rFonts w:ascii="Calibri" w:hAnsi="Calibri" w:cs="Calibri"/>
          <w:sz w:val="22"/>
          <w:szCs w:val="22"/>
        </w:rPr>
        <w:t> </w:t>
      </w:r>
    </w:p>
    <w:p w14:paraId="6048521A" w14:textId="77777777" w:rsidR="009B723B" w:rsidRDefault="009B723B" w:rsidP="009B72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One of the benefits of good time management in teamwork is that it promotes accountability among team members. When tasks are assigned with specific deadlines, team members are more likely to take ownership of their roles and ensure that their work is completed on time. This creates a sense of responsibility and helps to prevent the accumulation of work that could lead to delays or a substandard project outcome.</w:t>
      </w:r>
      <w:r>
        <w:rPr>
          <w:rStyle w:val="eop"/>
          <w:rFonts w:ascii="Calibri" w:hAnsi="Calibri" w:cs="Calibri"/>
          <w:sz w:val="22"/>
          <w:szCs w:val="22"/>
        </w:rPr>
        <w:t> </w:t>
      </w:r>
    </w:p>
    <w:p w14:paraId="5182889C" w14:textId="77777777" w:rsidR="009B723B" w:rsidRDefault="009B723B" w:rsidP="009B72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In addition, time management can foster a sense of collaboration among team members. When each member is responsible for completing their assigned tasks on time, it creates a sense of shared responsibility for the success of the project. This can lead to more open communication, a better understanding of each other's roles, and ultimately, a more cohesive and effective team.</w:t>
      </w:r>
      <w:r>
        <w:rPr>
          <w:rStyle w:val="eop"/>
          <w:rFonts w:ascii="Calibri" w:hAnsi="Calibri" w:cs="Calibri"/>
          <w:sz w:val="22"/>
          <w:szCs w:val="22"/>
        </w:rPr>
        <w:t> </w:t>
      </w:r>
    </w:p>
    <w:p w14:paraId="17BFA85C" w14:textId="77777777" w:rsidR="009B723B" w:rsidRDefault="009B723B" w:rsidP="009B72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Furthermore, good time management can help to prevent burnout and stress among team members. When tasks are planned and completed in a timely manner, team members are less likely to feel overwhelmed or pressured to rush their work. This can help to maintain the morale of the team and create a more positive work environment.</w:t>
      </w:r>
      <w:r>
        <w:rPr>
          <w:rStyle w:val="eop"/>
          <w:rFonts w:ascii="Calibri" w:hAnsi="Calibri" w:cs="Calibri"/>
          <w:sz w:val="22"/>
          <w:szCs w:val="22"/>
        </w:rPr>
        <w:t> </w:t>
      </w:r>
    </w:p>
    <w:p w14:paraId="2EAA832D" w14:textId="68D7D2CA" w:rsidR="009B723B" w:rsidRDefault="009B723B" w:rsidP="009B723B">
      <w:pPr>
        <w:pStyle w:val="paragraph"/>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In conclusion, time management is a critical component of successful teamwork. It promotes accountability, collaboration, and reduces stress among team members. Teams that prioritize time management are more likely to achieve their goals, deliver projects on time, and create a positive working environment.</w:t>
      </w:r>
    </w:p>
    <w:p w14:paraId="3ABE8ED6" w14:textId="3B7A8075" w:rsidR="00E74852" w:rsidRDefault="00E74852" w:rsidP="009B723B">
      <w:pPr>
        <w:pStyle w:val="paragraph"/>
        <w:spacing w:before="0" w:beforeAutospacing="0" w:after="0" w:afterAutospacing="0"/>
        <w:textAlignment w:val="baseline"/>
        <w:rPr>
          <w:rStyle w:val="normaltextrun"/>
          <w:rFonts w:ascii="Calibri" w:hAnsi="Calibri" w:cs="Calibri"/>
          <w:sz w:val="22"/>
          <w:szCs w:val="22"/>
          <w:lang w:val="en-US"/>
        </w:rPr>
      </w:pPr>
    </w:p>
    <w:p w14:paraId="659EE4BD" w14:textId="3258A8DC" w:rsidR="00E74852" w:rsidRDefault="00E74852" w:rsidP="009B723B">
      <w:pPr>
        <w:pStyle w:val="paragraph"/>
        <w:spacing w:before="0" w:beforeAutospacing="0" w:after="0" w:afterAutospacing="0"/>
        <w:textAlignment w:val="baseline"/>
        <w:rPr>
          <w:rStyle w:val="normaltextrun"/>
          <w:rFonts w:ascii="Calibri" w:hAnsi="Calibri" w:cs="Calibri"/>
          <w:b/>
          <w:bCs/>
          <w:i/>
          <w:iCs/>
          <w:sz w:val="22"/>
          <w:szCs w:val="22"/>
          <w:lang w:val="en-US"/>
        </w:rPr>
      </w:pPr>
      <w:r w:rsidRPr="00E74852">
        <w:rPr>
          <w:rStyle w:val="normaltextrun"/>
          <w:rFonts w:ascii="Calibri" w:hAnsi="Calibri" w:cs="Calibri"/>
          <w:b/>
          <w:bCs/>
          <w:i/>
          <w:iCs/>
          <w:sz w:val="22"/>
          <w:szCs w:val="22"/>
          <w:lang w:val="en-US"/>
        </w:rPr>
        <w:t>Respect</w:t>
      </w:r>
      <w:r>
        <w:rPr>
          <w:rStyle w:val="normaltextrun"/>
          <w:rFonts w:ascii="Calibri" w:hAnsi="Calibri" w:cs="Calibri"/>
          <w:b/>
          <w:bCs/>
          <w:i/>
          <w:iCs/>
          <w:sz w:val="22"/>
          <w:szCs w:val="22"/>
          <w:lang w:val="en-US"/>
        </w:rPr>
        <w:t>:</w:t>
      </w:r>
    </w:p>
    <w:p w14:paraId="0E52C921" w14:textId="351DBCD3" w:rsidR="00E74852" w:rsidRPr="00E74852" w:rsidRDefault="00E74852" w:rsidP="009B723B">
      <w:pPr>
        <w:pStyle w:val="paragraph"/>
        <w:spacing w:before="0" w:beforeAutospacing="0" w:after="0" w:afterAutospacing="0"/>
        <w:textAlignment w:val="baseline"/>
        <w:rPr>
          <w:rFonts w:asciiTheme="minorHAnsi" w:hAnsiTheme="minorHAnsi" w:cstheme="minorHAnsi"/>
          <w:sz w:val="22"/>
          <w:szCs w:val="22"/>
        </w:rPr>
      </w:pPr>
      <w:r w:rsidRPr="00E74852">
        <w:rPr>
          <w:rFonts w:asciiTheme="minorHAnsi" w:hAnsiTheme="minorHAnsi" w:cstheme="minorHAnsi"/>
          <w:sz w:val="22"/>
          <w:szCs w:val="22"/>
        </w:rPr>
        <w:t>Respect is crucial for successful teamwork. When team members respect each other, it creates a positive team dynamic and fosters open communication, empathy, and understanding. This can lead to a more balanced distribution of tasks and improved outcomes. Additionally, respect helps to prevent conflicts within the team, creating a more harmonious work environment. In conclusion, respect is an essential component of effective teamwork and should be prioritized by all team members to achieve the best possible results</w:t>
      </w:r>
      <w:r w:rsidR="00A91B6E">
        <w:rPr>
          <w:rFonts w:asciiTheme="minorHAnsi" w:hAnsiTheme="minorHAnsi" w:cstheme="minorHAnsi"/>
          <w:sz w:val="22"/>
          <w:szCs w:val="22"/>
        </w:rPr>
        <w:t xml:space="preserve"> [2]</w:t>
      </w:r>
      <w:r w:rsidRPr="00E74852">
        <w:rPr>
          <w:rFonts w:asciiTheme="minorHAnsi" w:hAnsiTheme="minorHAnsi" w:cstheme="minorHAnsi"/>
          <w:sz w:val="22"/>
          <w:szCs w:val="22"/>
        </w:rPr>
        <w:t>.</w:t>
      </w:r>
    </w:p>
    <w:p w14:paraId="7FBB3DB1" w14:textId="4D3AA696" w:rsidR="00E74852" w:rsidRDefault="00E74852" w:rsidP="009B723B">
      <w:pPr>
        <w:pStyle w:val="paragraph"/>
        <w:spacing w:before="0" w:beforeAutospacing="0" w:after="0" w:afterAutospacing="0"/>
        <w:textAlignment w:val="baseline"/>
        <w:rPr>
          <w:rFonts w:ascii="Segoe UI" w:hAnsi="Segoe UI" w:cs="Segoe UI"/>
          <w:sz w:val="22"/>
          <w:szCs w:val="22"/>
        </w:rPr>
      </w:pPr>
    </w:p>
    <w:p w14:paraId="5E15A8EC" w14:textId="1A96B6F1" w:rsidR="00E74852" w:rsidRDefault="00E74852" w:rsidP="009B723B">
      <w:pPr>
        <w:pStyle w:val="paragraph"/>
        <w:spacing w:before="0" w:beforeAutospacing="0" w:after="0" w:afterAutospacing="0"/>
        <w:textAlignment w:val="baseline"/>
        <w:rPr>
          <w:rFonts w:asciiTheme="minorHAnsi" w:hAnsiTheme="minorHAnsi" w:cstheme="minorHAnsi"/>
          <w:b/>
          <w:bCs/>
          <w:i/>
          <w:iCs/>
          <w:sz w:val="22"/>
          <w:szCs w:val="22"/>
        </w:rPr>
      </w:pPr>
      <w:r w:rsidRPr="00E74852">
        <w:rPr>
          <w:rFonts w:asciiTheme="minorHAnsi" w:hAnsiTheme="minorHAnsi" w:cstheme="minorHAnsi"/>
          <w:b/>
          <w:bCs/>
          <w:i/>
          <w:iCs/>
          <w:sz w:val="22"/>
          <w:szCs w:val="22"/>
        </w:rPr>
        <w:t>Listening</w:t>
      </w:r>
      <w:r>
        <w:rPr>
          <w:rFonts w:asciiTheme="minorHAnsi" w:hAnsiTheme="minorHAnsi" w:cstheme="minorHAnsi"/>
          <w:b/>
          <w:bCs/>
          <w:i/>
          <w:iCs/>
          <w:sz w:val="22"/>
          <w:szCs w:val="22"/>
        </w:rPr>
        <w:t>:</w:t>
      </w:r>
    </w:p>
    <w:p w14:paraId="22F4F40C" w14:textId="17EA1387" w:rsidR="00E74852" w:rsidRDefault="00E74852" w:rsidP="009B723B">
      <w:pPr>
        <w:pStyle w:val="paragraph"/>
        <w:spacing w:before="0" w:beforeAutospacing="0" w:after="0" w:afterAutospacing="0"/>
        <w:textAlignment w:val="baseline"/>
        <w:rPr>
          <w:rFonts w:asciiTheme="minorHAnsi" w:hAnsiTheme="minorHAnsi" w:cstheme="minorHAnsi"/>
          <w:sz w:val="22"/>
          <w:szCs w:val="22"/>
        </w:rPr>
      </w:pPr>
      <w:r w:rsidRPr="00E74852">
        <w:rPr>
          <w:rFonts w:asciiTheme="minorHAnsi" w:hAnsiTheme="minorHAnsi" w:cstheme="minorHAnsi"/>
          <w:sz w:val="22"/>
          <w:szCs w:val="22"/>
        </w:rPr>
        <w:t>Listening is a vital component of effective teamwork. When team members actively listen to each other, they gain a better understanding of each other's perspectives, ideas, and concerns. This can lead to more productive discussions, better decision-making, and ultimately, improved outcomes. Moreover, listening encourages open communication and creates a safe and supportive environment where team members feel heard and valued. It also promotes empathy and understanding, which can help prevent conflicts and foster collaboration within the team. In conclusion, active listening is a crucial skill for successful teamwork and should be prioritized by all team members to achieve the best possible results</w:t>
      </w:r>
      <w:r w:rsidR="00A91B6E">
        <w:rPr>
          <w:rFonts w:asciiTheme="minorHAnsi" w:hAnsiTheme="minorHAnsi" w:cstheme="minorHAnsi"/>
          <w:sz w:val="22"/>
          <w:szCs w:val="22"/>
        </w:rPr>
        <w:t xml:space="preserve"> [3]</w:t>
      </w:r>
      <w:r w:rsidRPr="00E74852">
        <w:rPr>
          <w:rFonts w:asciiTheme="minorHAnsi" w:hAnsiTheme="minorHAnsi" w:cstheme="minorHAnsi"/>
          <w:sz w:val="22"/>
          <w:szCs w:val="22"/>
        </w:rPr>
        <w:t>.</w:t>
      </w:r>
    </w:p>
    <w:p w14:paraId="26267B4B" w14:textId="2D54AA97" w:rsidR="0046166F" w:rsidRDefault="0046166F" w:rsidP="009B723B">
      <w:pPr>
        <w:pStyle w:val="paragraph"/>
        <w:spacing w:before="0" w:beforeAutospacing="0" w:after="0" w:afterAutospacing="0"/>
        <w:textAlignment w:val="baseline"/>
        <w:rPr>
          <w:rFonts w:asciiTheme="minorHAnsi" w:hAnsiTheme="minorHAnsi" w:cstheme="minorHAnsi"/>
          <w:sz w:val="22"/>
          <w:szCs w:val="22"/>
        </w:rPr>
      </w:pPr>
    </w:p>
    <w:p w14:paraId="061D42CF" w14:textId="77777777" w:rsidR="0046166F" w:rsidRDefault="0046166F" w:rsidP="009B723B">
      <w:pPr>
        <w:pStyle w:val="paragraph"/>
        <w:spacing w:before="0" w:beforeAutospacing="0" w:after="0" w:afterAutospacing="0"/>
        <w:textAlignment w:val="baseline"/>
        <w:rPr>
          <w:rFonts w:asciiTheme="minorHAnsi" w:hAnsiTheme="minorHAnsi" w:cstheme="minorHAnsi"/>
          <w:b/>
          <w:bCs/>
          <w:i/>
          <w:iCs/>
          <w:sz w:val="22"/>
          <w:szCs w:val="22"/>
        </w:rPr>
      </w:pPr>
    </w:p>
    <w:p w14:paraId="24211B21" w14:textId="40729079" w:rsidR="0046166F" w:rsidRDefault="0046166F" w:rsidP="009B723B">
      <w:pPr>
        <w:pStyle w:val="paragraph"/>
        <w:spacing w:before="0" w:beforeAutospacing="0" w:after="0" w:afterAutospacing="0"/>
        <w:textAlignment w:val="baseline"/>
        <w:rPr>
          <w:rFonts w:asciiTheme="minorHAnsi" w:hAnsiTheme="minorHAnsi" w:cstheme="minorHAnsi"/>
          <w:b/>
          <w:bCs/>
          <w:i/>
          <w:iCs/>
          <w:sz w:val="22"/>
          <w:szCs w:val="22"/>
        </w:rPr>
      </w:pPr>
      <w:r w:rsidRPr="0046166F">
        <w:rPr>
          <w:rFonts w:asciiTheme="minorHAnsi" w:hAnsiTheme="minorHAnsi" w:cstheme="minorHAnsi"/>
          <w:b/>
          <w:bCs/>
          <w:i/>
          <w:iCs/>
          <w:sz w:val="22"/>
          <w:szCs w:val="22"/>
        </w:rPr>
        <w:t>Communication</w:t>
      </w:r>
      <w:r>
        <w:rPr>
          <w:rFonts w:asciiTheme="minorHAnsi" w:hAnsiTheme="minorHAnsi" w:cstheme="minorHAnsi"/>
          <w:b/>
          <w:bCs/>
          <w:i/>
          <w:iCs/>
          <w:sz w:val="22"/>
          <w:szCs w:val="22"/>
        </w:rPr>
        <w:t>:</w:t>
      </w:r>
    </w:p>
    <w:p w14:paraId="3A84ADAE" w14:textId="450ACBE7" w:rsidR="0046166F" w:rsidRPr="0046166F" w:rsidRDefault="0046166F" w:rsidP="009B723B">
      <w:pPr>
        <w:pStyle w:val="paragraph"/>
        <w:spacing w:before="0" w:beforeAutospacing="0" w:after="0" w:afterAutospacing="0"/>
        <w:textAlignment w:val="baseline"/>
        <w:rPr>
          <w:rFonts w:asciiTheme="minorHAnsi" w:hAnsiTheme="minorHAnsi" w:cstheme="minorHAnsi"/>
          <w:sz w:val="22"/>
          <w:szCs w:val="22"/>
        </w:rPr>
      </w:pPr>
      <w:r w:rsidRPr="0046166F">
        <w:rPr>
          <w:rFonts w:asciiTheme="minorHAnsi" w:hAnsiTheme="minorHAnsi" w:cstheme="minorHAnsi"/>
          <w:sz w:val="22"/>
          <w:szCs w:val="22"/>
        </w:rPr>
        <w:t>Communication is a critical aspect of successful teamwork. Effective communication helps to ensure that team members are working together towards a common goal, with a shared understanding of their roles and responsibilities. It promotes clarity, reduces misunderstandings, and helps to prevent conflicts</w:t>
      </w:r>
      <w:r w:rsidR="00A91B6E">
        <w:rPr>
          <w:rFonts w:asciiTheme="minorHAnsi" w:hAnsiTheme="minorHAnsi" w:cstheme="minorHAnsi"/>
          <w:sz w:val="22"/>
          <w:szCs w:val="22"/>
        </w:rPr>
        <w:t xml:space="preserve">. </w:t>
      </w:r>
      <w:r w:rsidRPr="0046166F">
        <w:rPr>
          <w:rFonts w:asciiTheme="minorHAnsi" w:hAnsiTheme="minorHAnsi" w:cstheme="minorHAnsi"/>
          <w:sz w:val="22"/>
          <w:szCs w:val="22"/>
        </w:rPr>
        <w:t xml:space="preserve">Moreover, communication encourages active listening, which fosters empathy and understanding among team members. This can lead to a more positive team dynamic, increased collaboration, and </w:t>
      </w:r>
      <w:r w:rsidRPr="0046166F">
        <w:rPr>
          <w:rFonts w:asciiTheme="minorHAnsi" w:hAnsiTheme="minorHAnsi" w:cstheme="minorHAnsi"/>
          <w:sz w:val="22"/>
          <w:szCs w:val="22"/>
        </w:rPr>
        <w:lastRenderedPageBreak/>
        <w:t>improved outcomes. Additionally, communication helps to ensure that everyone is on the same page and that important information is shared in a timely and effective manner. In conclusion, effective communication is essential for successful teamwork and should be prioritized by all team members</w:t>
      </w:r>
      <w:r w:rsidR="00A91B6E">
        <w:rPr>
          <w:rFonts w:asciiTheme="minorHAnsi" w:hAnsiTheme="minorHAnsi" w:cstheme="minorHAnsi"/>
          <w:sz w:val="22"/>
          <w:szCs w:val="22"/>
        </w:rPr>
        <w:t xml:space="preserve"> </w:t>
      </w:r>
      <w:r w:rsidR="00A91B6E">
        <w:rPr>
          <w:rFonts w:asciiTheme="minorHAnsi" w:hAnsiTheme="minorHAnsi" w:cstheme="minorHAnsi"/>
          <w:sz w:val="22"/>
          <w:szCs w:val="22"/>
        </w:rPr>
        <w:t>[4]</w:t>
      </w:r>
      <w:r w:rsidRPr="0046166F">
        <w:rPr>
          <w:rFonts w:asciiTheme="minorHAnsi" w:hAnsiTheme="minorHAnsi" w:cstheme="minorHAnsi"/>
          <w:sz w:val="22"/>
          <w:szCs w:val="22"/>
        </w:rPr>
        <w:t>.</w:t>
      </w:r>
    </w:p>
    <w:p w14:paraId="2057BEBD" w14:textId="19A3A249" w:rsidR="009B723B" w:rsidRDefault="009B723B" w:rsidP="3EC19CEB"/>
    <w:p w14:paraId="6942B24F" w14:textId="7E39AC7F" w:rsidR="0046166F" w:rsidRDefault="0046166F" w:rsidP="3EC19CEB">
      <w:r>
        <w:t xml:space="preserve">Link (OneDrive) :  </w:t>
      </w:r>
      <w:hyperlink r:id="rId28" w:history="1">
        <w:r>
          <w:rPr>
            <w:rStyle w:val="Hyperlink"/>
          </w:rPr>
          <w:t xml:space="preserve">Life is a </w:t>
        </w:r>
        <w:proofErr w:type="spellStart"/>
        <w:r>
          <w:rPr>
            <w:rStyle w:val="Hyperlink"/>
          </w:rPr>
          <w:t>team</w:t>
        </w:r>
        <w:r>
          <w:rPr>
            <w:rStyle w:val="Hyperlink"/>
          </w:rPr>
          <w:t>s</w:t>
        </w:r>
        <w:r>
          <w:rPr>
            <w:rStyle w:val="Hyperlink"/>
          </w:rPr>
          <w:t>port</w:t>
        </w:r>
      </w:hyperlink>
      <w:proofErr w:type="spellEnd"/>
    </w:p>
    <w:p w14:paraId="53455526" w14:textId="77777777" w:rsidR="0046166F" w:rsidRDefault="0046166F" w:rsidP="3EC19CEB"/>
    <w:p w14:paraId="7EF70BF4" w14:textId="3EBF7DAE" w:rsidR="3EC19CEB" w:rsidRDefault="009B723B" w:rsidP="3EC19CEB">
      <w:pPr>
        <w:rPr>
          <w:b/>
          <w:bCs/>
          <w:i/>
          <w:iCs/>
        </w:rPr>
      </w:pPr>
      <w:r w:rsidRPr="009B723B">
        <w:rPr>
          <w:b/>
          <w:bCs/>
          <w:i/>
          <w:iCs/>
        </w:rPr>
        <w:t>References</w:t>
      </w:r>
      <w:r>
        <w:rPr>
          <w:b/>
          <w:bCs/>
          <w:i/>
          <w:iCs/>
        </w:rPr>
        <w:t>,</w:t>
      </w:r>
    </w:p>
    <w:p w14:paraId="2C4EE7B8" w14:textId="77777777" w:rsidR="009B723B" w:rsidRDefault="009B723B" w:rsidP="3EC19CEB">
      <w:r>
        <w:rPr>
          <w:b/>
          <w:bCs/>
          <w:i/>
          <w:iCs/>
        </w:rPr>
        <w:t xml:space="preserve">[1] </w:t>
      </w:r>
      <w:r w:rsidRPr="009B723B">
        <w:rPr>
          <w:b/>
          <w:bCs/>
          <w:i/>
          <w:iCs/>
        </w:rPr>
        <w:t xml:space="preserve">Kashyap, S. </w:t>
      </w:r>
      <w:r w:rsidRPr="009B723B">
        <w:t xml:space="preserve">(2019). Importance of time management in the workplace. [online] </w:t>
      </w:r>
      <w:proofErr w:type="spellStart"/>
      <w:r w:rsidRPr="009B723B">
        <w:t>ProofHub</w:t>
      </w:r>
      <w:proofErr w:type="spellEnd"/>
      <w:r w:rsidRPr="009B723B">
        <w:t>.</w:t>
      </w:r>
    </w:p>
    <w:p w14:paraId="5B349391" w14:textId="77777777" w:rsidR="009B723B" w:rsidRDefault="009B723B" w:rsidP="3EC19CEB">
      <w:r w:rsidRPr="009B723B">
        <w:t xml:space="preserve"> Available at:</w:t>
      </w:r>
    </w:p>
    <w:p w14:paraId="3170961D" w14:textId="487506D7" w:rsidR="009B723B" w:rsidRDefault="009B723B" w:rsidP="3EC19CEB">
      <w:r w:rsidRPr="009B723B">
        <w:t xml:space="preserve"> </w:t>
      </w:r>
      <w:hyperlink r:id="rId29" w:history="1">
        <w:r w:rsidRPr="008A4122">
          <w:rPr>
            <w:rStyle w:val="Hyperlink"/>
          </w:rPr>
          <w:t>https://www.proofhub.com/articles/importance-of-time-management-in-the-workplace</w:t>
        </w:r>
      </w:hyperlink>
      <w:r w:rsidRPr="009B723B">
        <w:t>.</w:t>
      </w:r>
    </w:p>
    <w:p w14:paraId="16D0CD8E" w14:textId="50E1A8FE" w:rsidR="009B723B" w:rsidRDefault="009B723B" w:rsidP="3EC19CEB">
      <w:r>
        <w:t>[Accessed</w:t>
      </w:r>
      <w:r>
        <w:t xml:space="preserve"> 20</w:t>
      </w:r>
      <w:r w:rsidRPr="009B723B">
        <w:rPr>
          <w:vertAlign w:val="superscript"/>
        </w:rPr>
        <w:t>th</w:t>
      </w:r>
      <w:r>
        <w:t xml:space="preserve"> Mar</w:t>
      </w:r>
      <w:r>
        <w:t>. 2023]</w:t>
      </w:r>
    </w:p>
    <w:p w14:paraId="2886BA1D" w14:textId="77777777" w:rsidR="00A91B6E" w:rsidRDefault="00A91B6E" w:rsidP="3EC19CEB">
      <w:pPr>
        <w:rPr>
          <w:b/>
          <w:bCs/>
          <w:i/>
          <w:iCs/>
        </w:rPr>
      </w:pPr>
    </w:p>
    <w:p w14:paraId="77F5FB40" w14:textId="33D25EAC" w:rsidR="00A91B6E" w:rsidRDefault="00A91B6E" w:rsidP="3EC19CEB">
      <w:r>
        <w:rPr>
          <w:b/>
          <w:bCs/>
          <w:i/>
          <w:iCs/>
        </w:rPr>
        <w:t xml:space="preserve">[2] </w:t>
      </w:r>
      <w:r w:rsidRPr="00A91B6E">
        <w:rPr>
          <w:b/>
          <w:bCs/>
          <w:i/>
          <w:iCs/>
        </w:rPr>
        <w:t>Deer, M.</w:t>
      </w:r>
      <w:r w:rsidRPr="00A91B6E">
        <w:t xml:space="preserve"> (2020). The Importance of Respect in the Workplace. [online] CPD Online College. </w:t>
      </w:r>
    </w:p>
    <w:p w14:paraId="5D6773B7" w14:textId="77777777" w:rsidR="00A91B6E" w:rsidRDefault="00A91B6E" w:rsidP="3EC19CEB">
      <w:r w:rsidRPr="00A91B6E">
        <w:t xml:space="preserve">Available at: </w:t>
      </w:r>
    </w:p>
    <w:p w14:paraId="77D9E1F7" w14:textId="17680861" w:rsidR="00A91B6E" w:rsidRPr="009B723B" w:rsidRDefault="00A91B6E" w:rsidP="3EC19CEB">
      <w:hyperlink r:id="rId30" w:history="1">
        <w:r w:rsidRPr="008A4122">
          <w:rPr>
            <w:rStyle w:val="Hyperlink"/>
          </w:rPr>
          <w:t>https://cpdonline.co.uk/knowledge-base/business/importance-respect-workplace/</w:t>
        </w:r>
      </w:hyperlink>
      <w:r w:rsidRPr="00A91B6E">
        <w:t>.</w:t>
      </w:r>
    </w:p>
    <w:p w14:paraId="0A20624E" w14:textId="539EA4E7" w:rsidR="00A91B6E" w:rsidRDefault="00A91B6E" w:rsidP="00A91B6E">
      <w:r>
        <w:t>[Accessed 2</w:t>
      </w:r>
      <w:r>
        <w:t>1</w:t>
      </w:r>
      <w:r>
        <w:rPr>
          <w:vertAlign w:val="superscript"/>
        </w:rPr>
        <w:t>st</w:t>
      </w:r>
      <w:r>
        <w:t xml:space="preserve"> Mar. 2023]</w:t>
      </w:r>
    </w:p>
    <w:p w14:paraId="08291EDE" w14:textId="2C91E22C" w:rsidR="00A91B6E" w:rsidRDefault="00A91B6E" w:rsidP="00A91B6E"/>
    <w:p w14:paraId="23476EF4" w14:textId="77777777" w:rsidR="00A91B6E" w:rsidRDefault="00A91B6E" w:rsidP="00A91B6E">
      <w:r w:rsidRPr="00A91B6E">
        <w:rPr>
          <w:b/>
          <w:bCs/>
          <w:i/>
          <w:iCs/>
        </w:rPr>
        <w:t xml:space="preserve">[3] </w:t>
      </w:r>
      <w:proofErr w:type="spellStart"/>
      <w:r w:rsidRPr="00A91B6E">
        <w:rPr>
          <w:b/>
          <w:bCs/>
          <w:i/>
          <w:iCs/>
        </w:rPr>
        <w:t>Deakinco</w:t>
      </w:r>
      <w:proofErr w:type="spellEnd"/>
      <w:r w:rsidRPr="00A91B6E">
        <w:rPr>
          <w:b/>
          <w:bCs/>
          <w:i/>
          <w:iCs/>
        </w:rPr>
        <w:t>.</w:t>
      </w:r>
      <w:r w:rsidRPr="00A91B6E">
        <w:t xml:space="preserve"> (2016). The five elements of successful teamwork. [online] </w:t>
      </w:r>
      <w:proofErr w:type="spellStart"/>
      <w:r w:rsidRPr="00A91B6E">
        <w:t>DeakinCo</w:t>
      </w:r>
      <w:proofErr w:type="spellEnd"/>
      <w:r w:rsidRPr="00A91B6E">
        <w:t xml:space="preserve">. | Powering workplace performance. </w:t>
      </w:r>
    </w:p>
    <w:p w14:paraId="739E7C4F" w14:textId="7C6A6C4A" w:rsidR="00A91B6E" w:rsidRDefault="00A91B6E" w:rsidP="00A91B6E">
      <w:r w:rsidRPr="00A91B6E">
        <w:t xml:space="preserve">Available at: </w:t>
      </w:r>
      <w:hyperlink r:id="rId31" w:history="1">
        <w:r w:rsidRPr="008A4122">
          <w:rPr>
            <w:rStyle w:val="Hyperlink"/>
          </w:rPr>
          <w:t>https://deakinco.com/resource/the-five-elements-of-successful-teamwork/</w:t>
        </w:r>
      </w:hyperlink>
      <w:r w:rsidRPr="00A91B6E">
        <w:t>.</w:t>
      </w:r>
    </w:p>
    <w:p w14:paraId="59323F6F" w14:textId="4A3D32DC" w:rsidR="00A91B6E" w:rsidRDefault="00A91B6E" w:rsidP="00A91B6E">
      <w:r>
        <w:t>[Accessed 21</w:t>
      </w:r>
      <w:r>
        <w:rPr>
          <w:vertAlign w:val="superscript"/>
        </w:rPr>
        <w:t>st</w:t>
      </w:r>
      <w:r>
        <w:t xml:space="preserve"> Mar. 2023]</w:t>
      </w:r>
    </w:p>
    <w:p w14:paraId="28D508E0" w14:textId="0FC242E2" w:rsidR="00A91B6E" w:rsidRDefault="00A91B6E" w:rsidP="00A91B6E"/>
    <w:p w14:paraId="19F82D35" w14:textId="77777777" w:rsidR="00B37A4E" w:rsidRDefault="00A91B6E" w:rsidP="00A91B6E">
      <w:r w:rsidRPr="00B37A4E">
        <w:rPr>
          <w:b/>
          <w:bCs/>
          <w:i/>
          <w:iCs/>
        </w:rPr>
        <w:t xml:space="preserve">[4] </w:t>
      </w:r>
      <w:r w:rsidR="00B37A4E" w:rsidRPr="00B37A4E">
        <w:rPr>
          <w:b/>
          <w:bCs/>
          <w:i/>
          <w:iCs/>
        </w:rPr>
        <w:t>Stowell, C</w:t>
      </w:r>
      <w:r w:rsidR="00B37A4E" w:rsidRPr="00B37A4E">
        <w:t xml:space="preserve">. (2018). Team Leadership: Why Effective Team Communication Is So Important. [online] CMOE. </w:t>
      </w:r>
    </w:p>
    <w:p w14:paraId="31C72419" w14:textId="77777777" w:rsidR="00B37A4E" w:rsidRDefault="00B37A4E" w:rsidP="00A91B6E">
      <w:r w:rsidRPr="00B37A4E">
        <w:t>Available at:</w:t>
      </w:r>
    </w:p>
    <w:p w14:paraId="2A8C92D9" w14:textId="5C7C51BF" w:rsidR="00A91B6E" w:rsidRDefault="00B37A4E" w:rsidP="00A91B6E">
      <w:r w:rsidRPr="00B37A4E">
        <w:t xml:space="preserve"> </w:t>
      </w:r>
      <w:hyperlink r:id="rId32" w:history="1">
        <w:r w:rsidRPr="008A4122">
          <w:rPr>
            <w:rStyle w:val="Hyperlink"/>
          </w:rPr>
          <w:t>https://cmoe.com/blog/team-leadership-why-effective-team-communication-is-so-important/</w:t>
        </w:r>
      </w:hyperlink>
      <w:r w:rsidRPr="00B37A4E">
        <w:t>.</w:t>
      </w:r>
    </w:p>
    <w:p w14:paraId="2858E5A1" w14:textId="77777777" w:rsidR="00B37A4E" w:rsidRDefault="00B37A4E" w:rsidP="00B37A4E">
      <w:r>
        <w:t>[Accessed 21</w:t>
      </w:r>
      <w:r>
        <w:rPr>
          <w:vertAlign w:val="superscript"/>
        </w:rPr>
        <w:t>st</w:t>
      </w:r>
      <w:r>
        <w:t xml:space="preserve"> Mar. 2023]</w:t>
      </w:r>
    </w:p>
    <w:p w14:paraId="768F20A6" w14:textId="77777777" w:rsidR="00B37A4E" w:rsidRPr="00B37A4E" w:rsidRDefault="00B37A4E" w:rsidP="00A91B6E"/>
    <w:p w14:paraId="19C94394" w14:textId="77B867C7" w:rsidR="00A91B6E" w:rsidRDefault="00A91B6E" w:rsidP="00A91B6E"/>
    <w:p w14:paraId="7872310E" w14:textId="77777777" w:rsidR="00A91B6E" w:rsidRDefault="00A91B6E" w:rsidP="00A91B6E"/>
    <w:p w14:paraId="4D322461" w14:textId="77777777" w:rsidR="00A91B6E" w:rsidRDefault="00A91B6E" w:rsidP="00A91B6E"/>
    <w:p w14:paraId="1C102E71" w14:textId="77777777" w:rsidR="00A91B6E" w:rsidRDefault="00A91B6E" w:rsidP="00A91B6E"/>
    <w:p w14:paraId="64CC6DA6" w14:textId="6A811EA3" w:rsidR="3EC19CEB" w:rsidRDefault="3EC19CEB" w:rsidP="3EC19CEB"/>
    <w:p w14:paraId="49DD592B" w14:textId="337768B8" w:rsidR="3EC19CEB" w:rsidRDefault="3EC19CEB" w:rsidP="3EC19CEB"/>
    <w:p w14:paraId="02A7AF43" w14:textId="69D4F989" w:rsidR="3EC19CEB" w:rsidRDefault="3EC19CEB" w:rsidP="3EC19CEB"/>
    <w:p w14:paraId="64175FB1" w14:textId="59DD7281" w:rsidR="3EC19CEB" w:rsidRDefault="3EC19CEB" w:rsidP="3EC19CEB">
      <w:pPr>
        <w:rPr>
          <w:b/>
          <w:bCs/>
        </w:rPr>
      </w:pPr>
    </w:p>
    <w:p w14:paraId="352F9203" w14:textId="7BD7EF12" w:rsidR="3EC19CEB" w:rsidRDefault="3EC19CEB" w:rsidP="3EC19CEB">
      <w:pPr>
        <w:rPr>
          <w:b/>
          <w:bCs/>
        </w:rPr>
      </w:pPr>
    </w:p>
    <w:p w14:paraId="7EBDFB00" w14:textId="406C481B" w:rsidR="3EC19CEB" w:rsidRDefault="3EC19CEB" w:rsidP="3EC19CEB">
      <w:pPr>
        <w:rPr>
          <w:b/>
          <w:bCs/>
        </w:rPr>
      </w:pPr>
    </w:p>
    <w:sectPr w:rsidR="3EC19C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BAB7B6"/>
    <w:rsid w:val="00030D61"/>
    <w:rsid w:val="00044F1F"/>
    <w:rsid w:val="0021244C"/>
    <w:rsid w:val="0046166F"/>
    <w:rsid w:val="005F27A7"/>
    <w:rsid w:val="006444FF"/>
    <w:rsid w:val="00936EA8"/>
    <w:rsid w:val="009B723B"/>
    <w:rsid w:val="00A91B6E"/>
    <w:rsid w:val="00B37A4E"/>
    <w:rsid w:val="00D48BA3"/>
    <w:rsid w:val="00E74852"/>
    <w:rsid w:val="011F4FA1"/>
    <w:rsid w:val="0142B6D6"/>
    <w:rsid w:val="01857598"/>
    <w:rsid w:val="02305DDF"/>
    <w:rsid w:val="02C2DA58"/>
    <w:rsid w:val="0345CC37"/>
    <w:rsid w:val="038DD9C1"/>
    <w:rsid w:val="0398D54D"/>
    <w:rsid w:val="0555AA69"/>
    <w:rsid w:val="06440F5E"/>
    <w:rsid w:val="068BB426"/>
    <w:rsid w:val="07E51B1F"/>
    <w:rsid w:val="07F1CF7E"/>
    <w:rsid w:val="07F4B9BD"/>
    <w:rsid w:val="08666617"/>
    <w:rsid w:val="088D4B2B"/>
    <w:rsid w:val="09061C4D"/>
    <w:rsid w:val="0A1A8D11"/>
    <w:rsid w:val="0A4243E9"/>
    <w:rsid w:val="0AF51436"/>
    <w:rsid w:val="0BE5215C"/>
    <w:rsid w:val="0D6F30F2"/>
    <w:rsid w:val="0DA93796"/>
    <w:rsid w:val="0DB3D030"/>
    <w:rsid w:val="0E2AF805"/>
    <w:rsid w:val="0E488B14"/>
    <w:rsid w:val="0E547F41"/>
    <w:rsid w:val="0EB678DE"/>
    <w:rsid w:val="0EEB51D8"/>
    <w:rsid w:val="0EFD30B1"/>
    <w:rsid w:val="0FD7A92E"/>
    <w:rsid w:val="10872239"/>
    <w:rsid w:val="12097CBF"/>
    <w:rsid w:val="1222F29A"/>
    <w:rsid w:val="12342D71"/>
    <w:rsid w:val="12C1D9EB"/>
    <w:rsid w:val="131C9606"/>
    <w:rsid w:val="13B4BD10"/>
    <w:rsid w:val="1458094D"/>
    <w:rsid w:val="146324E3"/>
    <w:rsid w:val="14875BB8"/>
    <w:rsid w:val="14A4C823"/>
    <w:rsid w:val="14AA9868"/>
    <w:rsid w:val="14E97E00"/>
    <w:rsid w:val="161EEDBA"/>
    <w:rsid w:val="170F8C1A"/>
    <w:rsid w:val="17F26C82"/>
    <w:rsid w:val="18348B87"/>
    <w:rsid w:val="1A107A07"/>
    <w:rsid w:val="1A94AC29"/>
    <w:rsid w:val="1B0FBD88"/>
    <w:rsid w:val="1B875818"/>
    <w:rsid w:val="1BE2FD3D"/>
    <w:rsid w:val="1BEEB6B0"/>
    <w:rsid w:val="1D774D5C"/>
    <w:rsid w:val="1DB5FF01"/>
    <w:rsid w:val="1E07CAF5"/>
    <w:rsid w:val="20F4122F"/>
    <w:rsid w:val="22919F8F"/>
    <w:rsid w:val="230D8CE4"/>
    <w:rsid w:val="245A3625"/>
    <w:rsid w:val="265C8C93"/>
    <w:rsid w:val="276795CD"/>
    <w:rsid w:val="277866E8"/>
    <w:rsid w:val="27F85CF4"/>
    <w:rsid w:val="290FAA4A"/>
    <w:rsid w:val="2985A352"/>
    <w:rsid w:val="29942D55"/>
    <w:rsid w:val="2B4F84DD"/>
    <w:rsid w:val="2B5CD419"/>
    <w:rsid w:val="2C1BE5CD"/>
    <w:rsid w:val="2CCBCE17"/>
    <w:rsid w:val="2CEC54B7"/>
    <w:rsid w:val="2E5663A1"/>
    <w:rsid w:val="2ED5C979"/>
    <w:rsid w:val="2EF20E8C"/>
    <w:rsid w:val="2F2E8BEB"/>
    <w:rsid w:val="2F6FE0B2"/>
    <w:rsid w:val="2FF23402"/>
    <w:rsid w:val="310FB57F"/>
    <w:rsid w:val="319D08D5"/>
    <w:rsid w:val="31A72CC0"/>
    <w:rsid w:val="3403A712"/>
    <w:rsid w:val="348ECD77"/>
    <w:rsid w:val="366C0F68"/>
    <w:rsid w:val="37FD45E7"/>
    <w:rsid w:val="381DB82C"/>
    <w:rsid w:val="38CB3CEC"/>
    <w:rsid w:val="38FBD492"/>
    <w:rsid w:val="39B23EA5"/>
    <w:rsid w:val="39B36858"/>
    <w:rsid w:val="3A8D5B24"/>
    <w:rsid w:val="3AB334CD"/>
    <w:rsid w:val="3B3CD42F"/>
    <w:rsid w:val="3C1BDB20"/>
    <w:rsid w:val="3C4E63BA"/>
    <w:rsid w:val="3D537795"/>
    <w:rsid w:val="3E183C75"/>
    <w:rsid w:val="3E6A6F06"/>
    <w:rsid w:val="3EC19CEB"/>
    <w:rsid w:val="40C29AC0"/>
    <w:rsid w:val="40D84E6C"/>
    <w:rsid w:val="41AC15B3"/>
    <w:rsid w:val="429E6D97"/>
    <w:rsid w:val="42BAB7B6"/>
    <w:rsid w:val="435A3951"/>
    <w:rsid w:val="443B22A2"/>
    <w:rsid w:val="44E8F48F"/>
    <w:rsid w:val="4743A56B"/>
    <w:rsid w:val="4752B5CF"/>
    <w:rsid w:val="484F56D4"/>
    <w:rsid w:val="49542BE3"/>
    <w:rsid w:val="4B48BEA1"/>
    <w:rsid w:val="4C292D59"/>
    <w:rsid w:val="4C38F560"/>
    <w:rsid w:val="4C4DBFDD"/>
    <w:rsid w:val="4C9EEC6C"/>
    <w:rsid w:val="4DBF7FF5"/>
    <w:rsid w:val="4E08E6DF"/>
    <w:rsid w:val="4FA07CEB"/>
    <w:rsid w:val="50027B82"/>
    <w:rsid w:val="50584B7F"/>
    <w:rsid w:val="514087A1"/>
    <w:rsid w:val="51669458"/>
    <w:rsid w:val="516D1274"/>
    <w:rsid w:val="51ED5B08"/>
    <w:rsid w:val="5250FB11"/>
    <w:rsid w:val="528FC3BD"/>
    <w:rsid w:val="529F806F"/>
    <w:rsid w:val="534FFCBA"/>
    <w:rsid w:val="5403CB7A"/>
    <w:rsid w:val="54BAE8B0"/>
    <w:rsid w:val="5605E51B"/>
    <w:rsid w:val="5795FF54"/>
    <w:rsid w:val="5829E509"/>
    <w:rsid w:val="586F8089"/>
    <w:rsid w:val="5B0907E9"/>
    <w:rsid w:val="5E43F982"/>
    <w:rsid w:val="5EE48484"/>
    <w:rsid w:val="5F012D23"/>
    <w:rsid w:val="5F7B571B"/>
    <w:rsid w:val="5F7E69E1"/>
    <w:rsid w:val="5F850C84"/>
    <w:rsid w:val="5F939F04"/>
    <w:rsid w:val="60D4AAB4"/>
    <w:rsid w:val="61D975AD"/>
    <w:rsid w:val="6207159E"/>
    <w:rsid w:val="6307DC89"/>
    <w:rsid w:val="64115861"/>
    <w:rsid w:val="65F72A60"/>
    <w:rsid w:val="66CE9330"/>
    <w:rsid w:val="676D9DA3"/>
    <w:rsid w:val="6884F7AB"/>
    <w:rsid w:val="68A5804F"/>
    <w:rsid w:val="69139369"/>
    <w:rsid w:val="6A20C80C"/>
    <w:rsid w:val="6A228E15"/>
    <w:rsid w:val="6D5A2ED7"/>
    <w:rsid w:val="6E77C5AB"/>
    <w:rsid w:val="6EE96D77"/>
    <w:rsid w:val="6EF82B7C"/>
    <w:rsid w:val="6F29F20E"/>
    <w:rsid w:val="7002E965"/>
    <w:rsid w:val="701DBB10"/>
    <w:rsid w:val="713977C4"/>
    <w:rsid w:val="71FDDFF1"/>
    <w:rsid w:val="7310A1CA"/>
    <w:rsid w:val="755EC1E0"/>
    <w:rsid w:val="762C505B"/>
    <w:rsid w:val="76EC91D6"/>
    <w:rsid w:val="77602964"/>
    <w:rsid w:val="78247D60"/>
    <w:rsid w:val="794CDC72"/>
    <w:rsid w:val="7C57A161"/>
    <w:rsid w:val="7D2FAA33"/>
    <w:rsid w:val="7D4A9883"/>
    <w:rsid w:val="7D5C9210"/>
    <w:rsid w:val="7E49272E"/>
    <w:rsid w:val="7E584F64"/>
    <w:rsid w:val="7ED038D1"/>
    <w:rsid w:val="7FE049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AB7B6"/>
  <w15:chartTrackingRefBased/>
  <w15:docId w15:val="{503D0DBC-14D4-4EE0-8E30-611593097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customStyle="1" w:styleId="paragraph">
    <w:name w:val="paragraph"/>
    <w:basedOn w:val="Normal"/>
    <w:rsid w:val="009B723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9B723B"/>
  </w:style>
  <w:style w:type="character" w:customStyle="1" w:styleId="eop">
    <w:name w:val="eop"/>
    <w:basedOn w:val="DefaultParagraphFont"/>
    <w:rsid w:val="009B723B"/>
  </w:style>
  <w:style w:type="character" w:styleId="UnresolvedMention">
    <w:name w:val="Unresolved Mention"/>
    <w:basedOn w:val="DefaultParagraphFont"/>
    <w:uiPriority w:val="99"/>
    <w:semiHidden/>
    <w:unhideWhenUsed/>
    <w:rsid w:val="009B723B"/>
    <w:rPr>
      <w:color w:val="605E5C"/>
      <w:shd w:val="clear" w:color="auto" w:fill="E1DFDD"/>
    </w:rPr>
  </w:style>
  <w:style w:type="character" w:styleId="FollowedHyperlink">
    <w:name w:val="FollowedHyperlink"/>
    <w:basedOn w:val="DefaultParagraphFont"/>
    <w:uiPriority w:val="99"/>
    <w:semiHidden/>
    <w:unhideWhenUsed/>
    <w:rsid w:val="004616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196243">
      <w:bodyDiv w:val="1"/>
      <w:marLeft w:val="0"/>
      <w:marRight w:val="0"/>
      <w:marTop w:val="0"/>
      <w:marBottom w:val="0"/>
      <w:divBdr>
        <w:top w:val="none" w:sz="0" w:space="0" w:color="auto"/>
        <w:left w:val="none" w:sz="0" w:space="0" w:color="auto"/>
        <w:bottom w:val="none" w:sz="0" w:space="0" w:color="auto"/>
        <w:right w:val="none" w:sz="0" w:space="0" w:color="auto"/>
      </w:divBdr>
      <w:divsChild>
        <w:div w:id="1638798821">
          <w:marLeft w:val="0"/>
          <w:marRight w:val="0"/>
          <w:marTop w:val="0"/>
          <w:marBottom w:val="0"/>
          <w:divBdr>
            <w:top w:val="none" w:sz="0" w:space="0" w:color="auto"/>
            <w:left w:val="none" w:sz="0" w:space="0" w:color="auto"/>
            <w:bottom w:val="none" w:sz="0" w:space="0" w:color="auto"/>
            <w:right w:val="none" w:sz="0" w:space="0" w:color="auto"/>
          </w:divBdr>
        </w:div>
        <w:div w:id="56635030">
          <w:marLeft w:val="0"/>
          <w:marRight w:val="0"/>
          <w:marTop w:val="0"/>
          <w:marBottom w:val="0"/>
          <w:divBdr>
            <w:top w:val="none" w:sz="0" w:space="0" w:color="auto"/>
            <w:left w:val="none" w:sz="0" w:space="0" w:color="auto"/>
            <w:bottom w:val="none" w:sz="0" w:space="0" w:color="auto"/>
            <w:right w:val="none" w:sz="0" w:space="0" w:color="auto"/>
          </w:divBdr>
        </w:div>
        <w:div w:id="992297492">
          <w:marLeft w:val="0"/>
          <w:marRight w:val="0"/>
          <w:marTop w:val="0"/>
          <w:marBottom w:val="0"/>
          <w:divBdr>
            <w:top w:val="none" w:sz="0" w:space="0" w:color="auto"/>
            <w:left w:val="none" w:sz="0" w:space="0" w:color="auto"/>
            <w:bottom w:val="none" w:sz="0" w:space="0" w:color="auto"/>
            <w:right w:val="none" w:sz="0" w:space="0" w:color="auto"/>
          </w:divBdr>
        </w:div>
        <w:div w:id="556555291">
          <w:marLeft w:val="0"/>
          <w:marRight w:val="0"/>
          <w:marTop w:val="0"/>
          <w:marBottom w:val="0"/>
          <w:divBdr>
            <w:top w:val="none" w:sz="0" w:space="0" w:color="auto"/>
            <w:left w:val="none" w:sz="0" w:space="0" w:color="auto"/>
            <w:bottom w:val="none" w:sz="0" w:space="0" w:color="auto"/>
            <w:right w:val="none" w:sz="0" w:space="0" w:color="auto"/>
          </w:divBdr>
        </w:div>
        <w:div w:id="399720022">
          <w:marLeft w:val="0"/>
          <w:marRight w:val="0"/>
          <w:marTop w:val="0"/>
          <w:marBottom w:val="0"/>
          <w:divBdr>
            <w:top w:val="none" w:sz="0" w:space="0" w:color="auto"/>
            <w:left w:val="none" w:sz="0" w:space="0" w:color="auto"/>
            <w:bottom w:val="none" w:sz="0" w:space="0" w:color="auto"/>
            <w:right w:val="none" w:sz="0" w:space="0" w:color="auto"/>
          </w:divBdr>
        </w:div>
        <w:div w:id="1897542061">
          <w:marLeft w:val="0"/>
          <w:marRight w:val="0"/>
          <w:marTop w:val="0"/>
          <w:marBottom w:val="0"/>
          <w:divBdr>
            <w:top w:val="none" w:sz="0" w:space="0" w:color="auto"/>
            <w:left w:val="none" w:sz="0" w:space="0" w:color="auto"/>
            <w:bottom w:val="none" w:sz="0" w:space="0" w:color="auto"/>
            <w:right w:val="none" w:sz="0" w:space="0" w:color="auto"/>
          </w:divBdr>
        </w:div>
        <w:div w:id="1456560709">
          <w:marLeft w:val="0"/>
          <w:marRight w:val="0"/>
          <w:marTop w:val="0"/>
          <w:marBottom w:val="0"/>
          <w:divBdr>
            <w:top w:val="none" w:sz="0" w:space="0" w:color="auto"/>
            <w:left w:val="none" w:sz="0" w:space="0" w:color="auto"/>
            <w:bottom w:val="none" w:sz="0" w:space="0" w:color="auto"/>
            <w:right w:val="none" w:sz="0" w:space="0" w:color="auto"/>
          </w:divBdr>
        </w:div>
        <w:div w:id="619723858">
          <w:marLeft w:val="0"/>
          <w:marRight w:val="0"/>
          <w:marTop w:val="0"/>
          <w:marBottom w:val="0"/>
          <w:divBdr>
            <w:top w:val="none" w:sz="0" w:space="0" w:color="auto"/>
            <w:left w:val="none" w:sz="0" w:space="0" w:color="auto"/>
            <w:bottom w:val="none" w:sz="0" w:space="0" w:color="auto"/>
            <w:right w:val="none" w:sz="0" w:space="0" w:color="auto"/>
          </w:divBdr>
        </w:div>
        <w:div w:id="761685750">
          <w:marLeft w:val="0"/>
          <w:marRight w:val="0"/>
          <w:marTop w:val="0"/>
          <w:marBottom w:val="0"/>
          <w:divBdr>
            <w:top w:val="none" w:sz="0" w:space="0" w:color="auto"/>
            <w:left w:val="none" w:sz="0" w:space="0" w:color="auto"/>
            <w:bottom w:val="none" w:sz="0" w:space="0" w:color="auto"/>
            <w:right w:val="none" w:sz="0" w:space="0" w:color="auto"/>
          </w:divBdr>
        </w:div>
        <w:div w:id="21467041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way.office.com/deYGqZDb7uOtodAq" TargetMode="Externa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hyperlink" Target="https://www.skillsyouneed.com/ips/what-is-communication.html" TargetMode="Externa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s://www.proofhub.com/articles/importance-of-time-management-in-the-workpla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killsyouneed.com/learn/critical-thinking.html" TargetMode="External"/><Relationship Id="rId24" Type="http://schemas.openxmlformats.org/officeDocument/2006/relationships/image" Target="media/image12.png"/><Relationship Id="rId32" Type="http://schemas.openxmlformats.org/officeDocument/2006/relationships/hyperlink" Target="https://cmoe.com/blog/team-leadership-why-effective-team-communication-is-so-important/" TargetMode="Externa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yperlink" Target="https://uowtsd-my.sharepoint.com/:f:/r/personal/2224316_student_uwtsd_ac_uk/Documents/Life%20is%20a%20teamsport?csf=1&amp;web=1&amp;e=lHd3iz" TargetMode="External"/><Relationship Id="rId10" Type="http://schemas.openxmlformats.org/officeDocument/2006/relationships/hyperlink" Target="https://www.mindtools.com/arb6j5a/what-is-time-management" TargetMode="External"/><Relationship Id="rId19" Type="http://schemas.openxmlformats.org/officeDocument/2006/relationships/image" Target="media/image7.png"/><Relationship Id="rId31" Type="http://schemas.openxmlformats.org/officeDocument/2006/relationships/hyperlink" Target="https://deakinco.com/resource/the-five-elements-of-successful-teamwork/" TargetMode="External"/><Relationship Id="rId4" Type="http://schemas.openxmlformats.org/officeDocument/2006/relationships/styles" Target="styles.xml"/><Relationship Id="rId9" Type="http://schemas.openxmlformats.org/officeDocument/2006/relationships/hyperlink" Target="http://www.mindtools.com"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https://cpdonline.co.uk/knowledge-base/business/importance-respect-workplace/" TargetMode="External"/><Relationship Id="rId35" Type="http://schemas.microsoft.com/office/2020/10/relationships/intelligence" Target="intelligence2.xml"/><Relationship Id="rId8" Type="http://schemas.openxmlformats.org/officeDocument/2006/relationships/hyperlink" Target="https://bowvalleycollege.libguides.com/digital-litera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beaeee9a625e0d62591f5e592f53714c">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046330b4cb99382bb0e286015b1fa539"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507C3C92-1037-4A33-A6F1-DADBC12A1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0289E5-384D-44C4-BBAA-56F416838E0A}">
  <ds:schemaRefs>
    <ds:schemaRef ds:uri="http://schemas.microsoft.com/sharepoint/v3/contenttype/forms"/>
  </ds:schemaRefs>
</ds:datastoreItem>
</file>

<file path=customXml/itemProps3.xml><?xml version="1.0" encoding="utf-8"?>
<ds:datastoreItem xmlns:ds="http://schemas.openxmlformats.org/officeDocument/2006/customXml" ds:itemID="{3911717B-3B80-432C-91EA-98C916F4CB11}">
  <ds:schemaRefs>
    <ds:schemaRef ds:uri="http://schemas.microsoft.com/office/2006/metadata/properties"/>
    <ds:schemaRef ds:uri="http://www.w3.org/XML/1998/namespace"/>
    <ds:schemaRef ds:uri="http://schemas.openxmlformats.org/package/2006/metadata/core-properties"/>
    <ds:schemaRef ds:uri="http://schemas.microsoft.com/office/infopath/2007/PartnerControls"/>
    <ds:schemaRef ds:uri="http://purl.org/dc/dcmitype/"/>
    <ds:schemaRef ds:uri="http://purl.org/dc/terms/"/>
    <ds:schemaRef ds:uri="http://purl.org/dc/elements/1.1/"/>
    <ds:schemaRef ds:uri="http://schemas.microsoft.com/office/2006/documentManagement/types"/>
    <ds:schemaRef ds:uri="04c7059f-bde8-4ce9-bb0f-e52888740953"/>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1621</Words>
  <Characters>9245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 Atanasiu (2224316)</dc:creator>
  <cp:keywords/>
  <dc:description/>
  <cp:lastModifiedBy>Gheorghe Atanasiu (2224316)</cp:lastModifiedBy>
  <cp:revision>2</cp:revision>
  <dcterms:created xsi:type="dcterms:W3CDTF">2023-03-23T12:38:00Z</dcterms:created>
  <dcterms:modified xsi:type="dcterms:W3CDTF">2023-03-23T12:38:00Z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