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E7367E" w14:textId="232FEE58" w:rsidR="00433B7C" w:rsidRDefault="00433B7C" w:rsidP="00950542">
      <w:pPr>
        <w:jc w:val="center"/>
        <w:rPr>
          <w:b/>
          <w:bCs/>
          <w:sz w:val="56"/>
          <w:szCs w:val="56"/>
        </w:rPr>
      </w:pPr>
      <w:proofErr w:type="spellStart"/>
      <w:r w:rsidRPr="00950542">
        <w:rPr>
          <w:b/>
          <w:bCs/>
          <w:sz w:val="56"/>
          <w:szCs w:val="56"/>
        </w:rPr>
        <w:t>Rowshon</w:t>
      </w:r>
      <w:proofErr w:type="spellEnd"/>
      <w:r w:rsidRPr="00950542">
        <w:rPr>
          <w:b/>
          <w:bCs/>
          <w:sz w:val="56"/>
          <w:szCs w:val="56"/>
        </w:rPr>
        <w:t xml:space="preserve"> </w:t>
      </w:r>
      <w:proofErr w:type="spellStart"/>
      <w:r w:rsidRPr="00950542">
        <w:rPr>
          <w:b/>
          <w:bCs/>
          <w:sz w:val="56"/>
          <w:szCs w:val="56"/>
        </w:rPr>
        <w:t>Akter</w:t>
      </w:r>
      <w:proofErr w:type="spellEnd"/>
      <w:r w:rsidRPr="00950542">
        <w:rPr>
          <w:b/>
          <w:bCs/>
          <w:sz w:val="56"/>
          <w:szCs w:val="56"/>
        </w:rPr>
        <w:t xml:space="preserve"> – </w:t>
      </w:r>
      <w:r w:rsidR="00950542" w:rsidRPr="00950542">
        <w:rPr>
          <w:b/>
          <w:bCs/>
          <w:sz w:val="56"/>
          <w:szCs w:val="56"/>
        </w:rPr>
        <w:t>1606038</w:t>
      </w:r>
    </w:p>
    <w:p w14:paraId="00D77373" w14:textId="77777777" w:rsidR="00950542" w:rsidRPr="00950542" w:rsidRDefault="00950542" w:rsidP="00950542">
      <w:pPr>
        <w:jc w:val="center"/>
        <w:rPr>
          <w:b/>
          <w:bCs/>
          <w:sz w:val="56"/>
          <w:szCs w:val="56"/>
        </w:rPr>
      </w:pPr>
    </w:p>
    <w:p w14:paraId="0F5BA90B" w14:textId="6474AF35" w:rsidR="00433B7C" w:rsidRDefault="00433B7C" w:rsidP="00950542">
      <w:pPr>
        <w:jc w:val="center"/>
        <w:rPr>
          <w:b/>
          <w:bCs/>
          <w:sz w:val="56"/>
          <w:szCs w:val="56"/>
        </w:rPr>
      </w:pPr>
      <w:r w:rsidRPr="00950542">
        <w:rPr>
          <w:b/>
          <w:bCs/>
          <w:sz w:val="56"/>
          <w:szCs w:val="56"/>
        </w:rPr>
        <w:t>Coaching and Mentoring Skills for the Workplace</w:t>
      </w:r>
    </w:p>
    <w:p w14:paraId="6B727971" w14:textId="77777777" w:rsidR="00950542" w:rsidRPr="00950542" w:rsidRDefault="00950542" w:rsidP="00950542">
      <w:pPr>
        <w:jc w:val="center"/>
        <w:rPr>
          <w:b/>
          <w:bCs/>
          <w:sz w:val="56"/>
          <w:szCs w:val="56"/>
        </w:rPr>
      </w:pPr>
    </w:p>
    <w:p w14:paraId="3E1B1C9B" w14:textId="21A9CCA7" w:rsidR="00D40E8F" w:rsidRDefault="00433B7C" w:rsidP="00950542">
      <w:pPr>
        <w:jc w:val="center"/>
        <w:rPr>
          <w:b/>
          <w:bCs/>
          <w:sz w:val="56"/>
          <w:szCs w:val="56"/>
        </w:rPr>
      </w:pPr>
      <w:r w:rsidRPr="00950542">
        <w:rPr>
          <w:b/>
          <w:bCs/>
          <w:sz w:val="56"/>
          <w:szCs w:val="56"/>
        </w:rPr>
        <w:t>Assignment 1</w:t>
      </w:r>
    </w:p>
    <w:p w14:paraId="0A1CEC07" w14:textId="77777777" w:rsidR="00950542" w:rsidRPr="00950542" w:rsidRDefault="00950542" w:rsidP="00950542">
      <w:pPr>
        <w:jc w:val="center"/>
        <w:rPr>
          <w:b/>
          <w:bCs/>
          <w:sz w:val="56"/>
          <w:szCs w:val="56"/>
        </w:rPr>
      </w:pPr>
    </w:p>
    <w:p w14:paraId="6DC5D33D" w14:textId="0821DB9A" w:rsidR="00742F4B" w:rsidRPr="00950542" w:rsidRDefault="00742F4B" w:rsidP="00950542">
      <w:pPr>
        <w:jc w:val="center"/>
        <w:rPr>
          <w:b/>
          <w:bCs/>
          <w:sz w:val="56"/>
          <w:szCs w:val="56"/>
        </w:rPr>
      </w:pPr>
      <w:r w:rsidRPr="00950542">
        <w:rPr>
          <w:b/>
          <w:bCs/>
          <w:sz w:val="56"/>
          <w:szCs w:val="56"/>
        </w:rPr>
        <w:t>Lecturer – Mary March</w:t>
      </w:r>
    </w:p>
    <w:p w14:paraId="591B0D92" w14:textId="77777777" w:rsidR="00D40E8F" w:rsidRDefault="00D40E8F">
      <w:r>
        <w:br w:type="page"/>
      </w:r>
    </w:p>
    <w:sdt>
      <w:sdtPr>
        <w:rPr>
          <w:rFonts w:asciiTheme="minorHAnsi" w:eastAsiaTheme="minorHAnsi" w:hAnsiTheme="minorHAnsi" w:cstheme="minorBidi"/>
          <w:color w:val="auto"/>
          <w:sz w:val="22"/>
          <w:szCs w:val="22"/>
          <w:lang w:val="en-GB"/>
        </w:rPr>
        <w:id w:val="75478986"/>
        <w:docPartObj>
          <w:docPartGallery w:val="Table of Contents"/>
          <w:docPartUnique/>
        </w:docPartObj>
      </w:sdtPr>
      <w:sdtEndPr>
        <w:rPr>
          <w:rFonts w:asciiTheme="majorHAnsi" w:eastAsiaTheme="majorEastAsia" w:hAnsiTheme="majorHAnsi" w:cstheme="majorBidi"/>
          <w:b/>
          <w:bCs/>
          <w:noProof/>
          <w:color w:val="2F5496" w:themeColor="accent1" w:themeShade="BF"/>
          <w:sz w:val="32"/>
          <w:szCs w:val="32"/>
        </w:rPr>
      </w:sdtEndPr>
      <w:sdtContent>
        <w:p w14:paraId="2C1BF127" w14:textId="5CC164A9" w:rsidR="001A3785" w:rsidRDefault="001A3785">
          <w:pPr>
            <w:pStyle w:val="TOCHeading"/>
          </w:pPr>
          <w:r>
            <w:t>Contents</w:t>
          </w:r>
        </w:p>
        <w:p w14:paraId="615BBC4D" w14:textId="7C08275B" w:rsidR="0008668D" w:rsidRDefault="001A3785">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7845020" w:history="1">
            <w:r w:rsidR="0008668D" w:rsidRPr="00B845B8">
              <w:rPr>
                <w:rStyle w:val="Hyperlink"/>
                <w:noProof/>
              </w:rPr>
              <w:t>Introduction</w:t>
            </w:r>
            <w:r w:rsidR="0008668D">
              <w:rPr>
                <w:noProof/>
                <w:webHidden/>
              </w:rPr>
              <w:tab/>
            </w:r>
            <w:r w:rsidR="0008668D">
              <w:rPr>
                <w:noProof/>
                <w:webHidden/>
              </w:rPr>
              <w:fldChar w:fldCharType="begin"/>
            </w:r>
            <w:r w:rsidR="0008668D">
              <w:rPr>
                <w:noProof/>
                <w:webHidden/>
              </w:rPr>
              <w:instrText xml:space="preserve"> PAGEREF _Toc17845020 \h </w:instrText>
            </w:r>
            <w:r w:rsidR="0008668D">
              <w:rPr>
                <w:noProof/>
                <w:webHidden/>
              </w:rPr>
            </w:r>
            <w:r w:rsidR="0008668D">
              <w:rPr>
                <w:noProof/>
                <w:webHidden/>
              </w:rPr>
              <w:fldChar w:fldCharType="separate"/>
            </w:r>
            <w:r w:rsidR="008A3FFB">
              <w:rPr>
                <w:noProof/>
                <w:webHidden/>
              </w:rPr>
              <w:t>3</w:t>
            </w:r>
            <w:r w:rsidR="0008668D">
              <w:rPr>
                <w:noProof/>
                <w:webHidden/>
              </w:rPr>
              <w:fldChar w:fldCharType="end"/>
            </w:r>
          </w:hyperlink>
        </w:p>
        <w:p w14:paraId="1753B489" w14:textId="691C0704" w:rsidR="0008668D" w:rsidRDefault="0008668D">
          <w:pPr>
            <w:pStyle w:val="TOC1"/>
            <w:tabs>
              <w:tab w:val="right" w:leader="dot" w:pos="9016"/>
            </w:tabs>
            <w:rPr>
              <w:rFonts w:cstheme="minorBidi"/>
              <w:noProof/>
              <w:lang w:val="en-GB" w:eastAsia="en-GB"/>
            </w:rPr>
          </w:pPr>
          <w:hyperlink w:anchor="_Toc17845021" w:history="1">
            <w:r w:rsidRPr="00B845B8">
              <w:rPr>
                <w:rStyle w:val="Hyperlink"/>
                <w:noProof/>
              </w:rPr>
              <w:t>The purpose of coaching and mentoring</w:t>
            </w:r>
            <w:r>
              <w:rPr>
                <w:noProof/>
                <w:webHidden/>
              </w:rPr>
              <w:tab/>
            </w:r>
            <w:r>
              <w:rPr>
                <w:noProof/>
                <w:webHidden/>
              </w:rPr>
              <w:fldChar w:fldCharType="begin"/>
            </w:r>
            <w:r>
              <w:rPr>
                <w:noProof/>
                <w:webHidden/>
              </w:rPr>
              <w:instrText xml:space="preserve"> PAGEREF _Toc17845021 \h </w:instrText>
            </w:r>
            <w:r>
              <w:rPr>
                <w:noProof/>
                <w:webHidden/>
              </w:rPr>
            </w:r>
            <w:r>
              <w:rPr>
                <w:noProof/>
                <w:webHidden/>
              </w:rPr>
              <w:fldChar w:fldCharType="separate"/>
            </w:r>
            <w:r w:rsidR="008A3FFB">
              <w:rPr>
                <w:noProof/>
                <w:webHidden/>
              </w:rPr>
              <w:t>3</w:t>
            </w:r>
            <w:r>
              <w:rPr>
                <w:noProof/>
                <w:webHidden/>
              </w:rPr>
              <w:fldChar w:fldCharType="end"/>
            </w:r>
          </w:hyperlink>
        </w:p>
        <w:p w14:paraId="0141A817" w14:textId="64273C24" w:rsidR="0008668D" w:rsidRDefault="0008668D">
          <w:pPr>
            <w:pStyle w:val="TOC2"/>
            <w:tabs>
              <w:tab w:val="right" w:leader="dot" w:pos="9016"/>
            </w:tabs>
            <w:rPr>
              <w:rFonts w:cstheme="minorBidi"/>
              <w:noProof/>
              <w:lang w:val="en-GB" w:eastAsia="en-GB"/>
            </w:rPr>
          </w:pPr>
          <w:hyperlink w:anchor="_Toc17845022" w:history="1">
            <w:r w:rsidRPr="00B845B8">
              <w:rPr>
                <w:rStyle w:val="Hyperlink"/>
                <w:noProof/>
              </w:rPr>
              <w:t>What is coaching and mentoring?</w:t>
            </w:r>
            <w:r>
              <w:rPr>
                <w:noProof/>
                <w:webHidden/>
              </w:rPr>
              <w:tab/>
            </w:r>
            <w:r>
              <w:rPr>
                <w:noProof/>
                <w:webHidden/>
              </w:rPr>
              <w:fldChar w:fldCharType="begin"/>
            </w:r>
            <w:r>
              <w:rPr>
                <w:noProof/>
                <w:webHidden/>
              </w:rPr>
              <w:instrText xml:space="preserve"> PAGEREF _Toc17845022 \h </w:instrText>
            </w:r>
            <w:r>
              <w:rPr>
                <w:noProof/>
                <w:webHidden/>
              </w:rPr>
            </w:r>
            <w:r>
              <w:rPr>
                <w:noProof/>
                <w:webHidden/>
              </w:rPr>
              <w:fldChar w:fldCharType="separate"/>
            </w:r>
            <w:r w:rsidR="008A3FFB">
              <w:rPr>
                <w:noProof/>
                <w:webHidden/>
              </w:rPr>
              <w:t>3</w:t>
            </w:r>
            <w:r>
              <w:rPr>
                <w:noProof/>
                <w:webHidden/>
              </w:rPr>
              <w:fldChar w:fldCharType="end"/>
            </w:r>
          </w:hyperlink>
        </w:p>
        <w:p w14:paraId="4EDA364C" w14:textId="08E733F4" w:rsidR="0008668D" w:rsidRDefault="0008668D">
          <w:pPr>
            <w:pStyle w:val="TOC1"/>
            <w:tabs>
              <w:tab w:val="right" w:leader="dot" w:pos="9016"/>
            </w:tabs>
            <w:rPr>
              <w:rFonts w:cstheme="minorBidi"/>
              <w:noProof/>
              <w:lang w:val="en-GB" w:eastAsia="en-GB"/>
            </w:rPr>
          </w:pPr>
          <w:hyperlink w:anchor="_Toc17845023" w:history="1">
            <w:r w:rsidRPr="00B845B8">
              <w:rPr>
                <w:rStyle w:val="Hyperlink"/>
                <w:noProof/>
              </w:rPr>
              <w:t>Benefits of coaching and mentoring in the workplace</w:t>
            </w:r>
            <w:r>
              <w:rPr>
                <w:noProof/>
                <w:webHidden/>
              </w:rPr>
              <w:tab/>
            </w:r>
            <w:r>
              <w:rPr>
                <w:noProof/>
                <w:webHidden/>
              </w:rPr>
              <w:fldChar w:fldCharType="begin"/>
            </w:r>
            <w:r>
              <w:rPr>
                <w:noProof/>
                <w:webHidden/>
              </w:rPr>
              <w:instrText xml:space="preserve"> PAGEREF _Toc17845023 \h </w:instrText>
            </w:r>
            <w:r>
              <w:rPr>
                <w:noProof/>
                <w:webHidden/>
              </w:rPr>
            </w:r>
            <w:r>
              <w:rPr>
                <w:noProof/>
                <w:webHidden/>
              </w:rPr>
              <w:fldChar w:fldCharType="separate"/>
            </w:r>
            <w:r w:rsidR="008A3FFB">
              <w:rPr>
                <w:noProof/>
                <w:webHidden/>
              </w:rPr>
              <w:t>3</w:t>
            </w:r>
            <w:r>
              <w:rPr>
                <w:noProof/>
                <w:webHidden/>
              </w:rPr>
              <w:fldChar w:fldCharType="end"/>
            </w:r>
          </w:hyperlink>
        </w:p>
        <w:p w14:paraId="2461E771" w14:textId="088A8092" w:rsidR="0008668D" w:rsidRDefault="0008668D">
          <w:pPr>
            <w:pStyle w:val="TOC2"/>
            <w:tabs>
              <w:tab w:val="right" w:leader="dot" w:pos="9016"/>
            </w:tabs>
            <w:rPr>
              <w:rFonts w:cstheme="minorBidi"/>
              <w:noProof/>
              <w:lang w:val="en-GB" w:eastAsia="en-GB"/>
            </w:rPr>
          </w:pPr>
          <w:hyperlink w:anchor="_Toc17845024" w:history="1">
            <w:r w:rsidRPr="00B845B8">
              <w:rPr>
                <w:rStyle w:val="Hyperlink"/>
                <w:noProof/>
              </w:rPr>
              <w:t>Things to consider when coaching</w:t>
            </w:r>
            <w:r>
              <w:rPr>
                <w:noProof/>
                <w:webHidden/>
              </w:rPr>
              <w:tab/>
            </w:r>
            <w:r>
              <w:rPr>
                <w:noProof/>
                <w:webHidden/>
              </w:rPr>
              <w:fldChar w:fldCharType="begin"/>
            </w:r>
            <w:r>
              <w:rPr>
                <w:noProof/>
                <w:webHidden/>
              </w:rPr>
              <w:instrText xml:space="preserve"> PAGEREF _Toc17845024 \h </w:instrText>
            </w:r>
            <w:r>
              <w:rPr>
                <w:noProof/>
                <w:webHidden/>
              </w:rPr>
            </w:r>
            <w:r>
              <w:rPr>
                <w:noProof/>
                <w:webHidden/>
              </w:rPr>
              <w:fldChar w:fldCharType="separate"/>
            </w:r>
            <w:r w:rsidR="008A3FFB">
              <w:rPr>
                <w:noProof/>
                <w:webHidden/>
              </w:rPr>
              <w:t>4</w:t>
            </w:r>
            <w:r>
              <w:rPr>
                <w:noProof/>
                <w:webHidden/>
              </w:rPr>
              <w:fldChar w:fldCharType="end"/>
            </w:r>
          </w:hyperlink>
        </w:p>
        <w:p w14:paraId="5AF89338" w14:textId="10EEFAB6" w:rsidR="0008668D" w:rsidRDefault="0008668D">
          <w:pPr>
            <w:pStyle w:val="TOC2"/>
            <w:tabs>
              <w:tab w:val="right" w:leader="dot" w:pos="9016"/>
            </w:tabs>
            <w:rPr>
              <w:rFonts w:cstheme="minorBidi"/>
              <w:noProof/>
              <w:lang w:val="en-GB" w:eastAsia="en-GB"/>
            </w:rPr>
          </w:pPr>
          <w:hyperlink w:anchor="_Toc17845025" w:history="1">
            <w:r w:rsidRPr="00B845B8">
              <w:rPr>
                <w:rStyle w:val="Hyperlink"/>
                <w:noProof/>
              </w:rPr>
              <w:t>Benefits for coaches themselves</w:t>
            </w:r>
            <w:r>
              <w:rPr>
                <w:noProof/>
                <w:webHidden/>
              </w:rPr>
              <w:tab/>
            </w:r>
            <w:r>
              <w:rPr>
                <w:noProof/>
                <w:webHidden/>
              </w:rPr>
              <w:fldChar w:fldCharType="begin"/>
            </w:r>
            <w:r>
              <w:rPr>
                <w:noProof/>
                <w:webHidden/>
              </w:rPr>
              <w:instrText xml:space="preserve"> PAGEREF _Toc17845025 \h </w:instrText>
            </w:r>
            <w:r>
              <w:rPr>
                <w:noProof/>
                <w:webHidden/>
              </w:rPr>
            </w:r>
            <w:r>
              <w:rPr>
                <w:noProof/>
                <w:webHidden/>
              </w:rPr>
              <w:fldChar w:fldCharType="separate"/>
            </w:r>
            <w:r w:rsidR="008A3FFB">
              <w:rPr>
                <w:noProof/>
                <w:webHidden/>
              </w:rPr>
              <w:t>4</w:t>
            </w:r>
            <w:r>
              <w:rPr>
                <w:noProof/>
                <w:webHidden/>
              </w:rPr>
              <w:fldChar w:fldCharType="end"/>
            </w:r>
          </w:hyperlink>
        </w:p>
        <w:p w14:paraId="0D34BBE4" w14:textId="27BC58ED" w:rsidR="0008668D" w:rsidRDefault="0008668D">
          <w:pPr>
            <w:pStyle w:val="TOC1"/>
            <w:tabs>
              <w:tab w:val="right" w:leader="dot" w:pos="9016"/>
            </w:tabs>
            <w:rPr>
              <w:rFonts w:cstheme="minorBidi"/>
              <w:noProof/>
              <w:lang w:val="en-GB" w:eastAsia="en-GB"/>
            </w:rPr>
          </w:pPr>
          <w:hyperlink w:anchor="_Toc17845026" w:history="1">
            <w:r w:rsidRPr="00B845B8">
              <w:rPr>
                <w:rStyle w:val="Hyperlink"/>
                <w:noProof/>
              </w:rPr>
              <w:t>Similarities and differences in coaching vs mentoring</w:t>
            </w:r>
            <w:r>
              <w:rPr>
                <w:noProof/>
                <w:webHidden/>
              </w:rPr>
              <w:tab/>
            </w:r>
            <w:r>
              <w:rPr>
                <w:noProof/>
                <w:webHidden/>
              </w:rPr>
              <w:fldChar w:fldCharType="begin"/>
            </w:r>
            <w:r>
              <w:rPr>
                <w:noProof/>
                <w:webHidden/>
              </w:rPr>
              <w:instrText xml:space="preserve"> PAGEREF _Toc17845026 \h </w:instrText>
            </w:r>
            <w:r>
              <w:rPr>
                <w:noProof/>
                <w:webHidden/>
              </w:rPr>
            </w:r>
            <w:r>
              <w:rPr>
                <w:noProof/>
                <w:webHidden/>
              </w:rPr>
              <w:fldChar w:fldCharType="separate"/>
            </w:r>
            <w:r w:rsidR="008A3FFB">
              <w:rPr>
                <w:noProof/>
                <w:webHidden/>
              </w:rPr>
              <w:t>5</w:t>
            </w:r>
            <w:r>
              <w:rPr>
                <w:noProof/>
                <w:webHidden/>
              </w:rPr>
              <w:fldChar w:fldCharType="end"/>
            </w:r>
          </w:hyperlink>
        </w:p>
        <w:p w14:paraId="3B18C690" w14:textId="108973F3" w:rsidR="0008668D" w:rsidRDefault="0008668D">
          <w:pPr>
            <w:pStyle w:val="TOC2"/>
            <w:tabs>
              <w:tab w:val="right" w:leader="dot" w:pos="9016"/>
            </w:tabs>
            <w:rPr>
              <w:rFonts w:cstheme="minorBidi"/>
              <w:noProof/>
              <w:lang w:val="en-GB" w:eastAsia="en-GB"/>
            </w:rPr>
          </w:pPr>
          <w:hyperlink w:anchor="_Toc17845027" w:history="1">
            <w:r w:rsidRPr="00B845B8">
              <w:rPr>
                <w:rStyle w:val="Hyperlink"/>
                <w:noProof/>
              </w:rPr>
              <w:t>Task orientation vs Relationship Orientation</w:t>
            </w:r>
            <w:r>
              <w:rPr>
                <w:noProof/>
                <w:webHidden/>
              </w:rPr>
              <w:tab/>
            </w:r>
            <w:r>
              <w:rPr>
                <w:noProof/>
                <w:webHidden/>
              </w:rPr>
              <w:fldChar w:fldCharType="begin"/>
            </w:r>
            <w:r>
              <w:rPr>
                <w:noProof/>
                <w:webHidden/>
              </w:rPr>
              <w:instrText xml:space="preserve"> PAGEREF _Toc17845027 \h </w:instrText>
            </w:r>
            <w:r>
              <w:rPr>
                <w:noProof/>
                <w:webHidden/>
              </w:rPr>
            </w:r>
            <w:r>
              <w:rPr>
                <w:noProof/>
                <w:webHidden/>
              </w:rPr>
              <w:fldChar w:fldCharType="separate"/>
            </w:r>
            <w:r w:rsidR="008A3FFB">
              <w:rPr>
                <w:noProof/>
                <w:webHidden/>
              </w:rPr>
              <w:t>5</w:t>
            </w:r>
            <w:r>
              <w:rPr>
                <w:noProof/>
                <w:webHidden/>
              </w:rPr>
              <w:fldChar w:fldCharType="end"/>
            </w:r>
          </w:hyperlink>
        </w:p>
        <w:p w14:paraId="408646A6" w14:textId="0B3DF97A" w:rsidR="0008668D" w:rsidRDefault="0008668D">
          <w:pPr>
            <w:pStyle w:val="TOC2"/>
            <w:tabs>
              <w:tab w:val="right" w:leader="dot" w:pos="9016"/>
            </w:tabs>
            <w:rPr>
              <w:rFonts w:cstheme="minorBidi"/>
              <w:noProof/>
              <w:lang w:val="en-GB" w:eastAsia="en-GB"/>
            </w:rPr>
          </w:pPr>
          <w:hyperlink w:anchor="_Toc17845028" w:history="1">
            <w:r w:rsidRPr="00B845B8">
              <w:rPr>
                <w:rStyle w:val="Hyperlink"/>
                <w:noProof/>
              </w:rPr>
              <w:t>Length of time</w:t>
            </w:r>
            <w:r>
              <w:rPr>
                <w:noProof/>
                <w:webHidden/>
              </w:rPr>
              <w:tab/>
            </w:r>
            <w:r>
              <w:rPr>
                <w:noProof/>
                <w:webHidden/>
              </w:rPr>
              <w:fldChar w:fldCharType="begin"/>
            </w:r>
            <w:r>
              <w:rPr>
                <w:noProof/>
                <w:webHidden/>
              </w:rPr>
              <w:instrText xml:space="preserve"> PAGEREF _Toc17845028 \h </w:instrText>
            </w:r>
            <w:r>
              <w:rPr>
                <w:noProof/>
                <w:webHidden/>
              </w:rPr>
            </w:r>
            <w:r>
              <w:rPr>
                <w:noProof/>
                <w:webHidden/>
              </w:rPr>
              <w:fldChar w:fldCharType="separate"/>
            </w:r>
            <w:r w:rsidR="008A3FFB">
              <w:rPr>
                <w:noProof/>
                <w:webHidden/>
              </w:rPr>
              <w:t>5</w:t>
            </w:r>
            <w:r>
              <w:rPr>
                <w:noProof/>
                <w:webHidden/>
              </w:rPr>
              <w:fldChar w:fldCharType="end"/>
            </w:r>
          </w:hyperlink>
        </w:p>
        <w:p w14:paraId="7A511AF4" w14:textId="68FB617D" w:rsidR="0008668D" w:rsidRDefault="0008668D">
          <w:pPr>
            <w:pStyle w:val="TOC2"/>
            <w:tabs>
              <w:tab w:val="right" w:leader="dot" w:pos="9016"/>
            </w:tabs>
            <w:rPr>
              <w:rFonts w:cstheme="minorBidi"/>
              <w:noProof/>
              <w:lang w:val="en-GB" w:eastAsia="en-GB"/>
            </w:rPr>
          </w:pPr>
          <w:hyperlink w:anchor="_Toc17845029" w:history="1">
            <w:r w:rsidRPr="00B845B8">
              <w:rPr>
                <w:rStyle w:val="Hyperlink"/>
                <w:noProof/>
              </w:rPr>
              <w:t>Differing driving forces behind coaching and mentoring</w:t>
            </w:r>
            <w:r>
              <w:rPr>
                <w:noProof/>
                <w:webHidden/>
              </w:rPr>
              <w:tab/>
            </w:r>
            <w:r>
              <w:rPr>
                <w:noProof/>
                <w:webHidden/>
              </w:rPr>
              <w:fldChar w:fldCharType="begin"/>
            </w:r>
            <w:r>
              <w:rPr>
                <w:noProof/>
                <w:webHidden/>
              </w:rPr>
              <w:instrText xml:space="preserve"> PAGEREF _Toc17845029 \h </w:instrText>
            </w:r>
            <w:r>
              <w:rPr>
                <w:noProof/>
                <w:webHidden/>
              </w:rPr>
            </w:r>
            <w:r>
              <w:rPr>
                <w:noProof/>
                <w:webHidden/>
              </w:rPr>
              <w:fldChar w:fldCharType="separate"/>
            </w:r>
            <w:r w:rsidR="008A3FFB">
              <w:rPr>
                <w:noProof/>
                <w:webHidden/>
              </w:rPr>
              <w:t>5</w:t>
            </w:r>
            <w:r>
              <w:rPr>
                <w:noProof/>
                <w:webHidden/>
              </w:rPr>
              <w:fldChar w:fldCharType="end"/>
            </w:r>
          </w:hyperlink>
        </w:p>
        <w:p w14:paraId="1483FBE1" w14:textId="0AD19A18" w:rsidR="0008668D" w:rsidRDefault="0008668D">
          <w:pPr>
            <w:pStyle w:val="TOC2"/>
            <w:tabs>
              <w:tab w:val="right" w:leader="dot" w:pos="9016"/>
            </w:tabs>
            <w:rPr>
              <w:rFonts w:cstheme="minorBidi"/>
              <w:noProof/>
              <w:lang w:val="en-GB" w:eastAsia="en-GB"/>
            </w:rPr>
          </w:pPr>
          <w:hyperlink w:anchor="_Toc17845030" w:history="1">
            <w:r w:rsidRPr="00B845B8">
              <w:rPr>
                <w:rStyle w:val="Hyperlink"/>
                <w:noProof/>
              </w:rPr>
              <w:t>The degree of planning required for coaching and mentoring</w:t>
            </w:r>
            <w:r>
              <w:rPr>
                <w:noProof/>
                <w:webHidden/>
              </w:rPr>
              <w:tab/>
            </w:r>
            <w:r>
              <w:rPr>
                <w:noProof/>
                <w:webHidden/>
              </w:rPr>
              <w:fldChar w:fldCharType="begin"/>
            </w:r>
            <w:r>
              <w:rPr>
                <w:noProof/>
                <w:webHidden/>
              </w:rPr>
              <w:instrText xml:space="preserve"> PAGEREF _Toc17845030 \h </w:instrText>
            </w:r>
            <w:r>
              <w:rPr>
                <w:noProof/>
                <w:webHidden/>
              </w:rPr>
            </w:r>
            <w:r>
              <w:rPr>
                <w:noProof/>
                <w:webHidden/>
              </w:rPr>
              <w:fldChar w:fldCharType="separate"/>
            </w:r>
            <w:r w:rsidR="008A3FFB">
              <w:rPr>
                <w:noProof/>
                <w:webHidden/>
              </w:rPr>
              <w:t>6</w:t>
            </w:r>
            <w:r>
              <w:rPr>
                <w:noProof/>
                <w:webHidden/>
              </w:rPr>
              <w:fldChar w:fldCharType="end"/>
            </w:r>
          </w:hyperlink>
        </w:p>
        <w:p w14:paraId="26629652" w14:textId="00A27DC9" w:rsidR="0008668D" w:rsidRDefault="0008668D">
          <w:pPr>
            <w:pStyle w:val="TOC2"/>
            <w:tabs>
              <w:tab w:val="right" w:leader="dot" w:pos="9016"/>
            </w:tabs>
            <w:rPr>
              <w:rFonts w:cstheme="minorBidi"/>
              <w:noProof/>
              <w:lang w:val="en-GB" w:eastAsia="en-GB"/>
            </w:rPr>
          </w:pPr>
          <w:hyperlink w:anchor="_Toc17845031" w:history="1">
            <w:r w:rsidRPr="00B845B8">
              <w:rPr>
                <w:rStyle w:val="Hyperlink"/>
                <w:noProof/>
              </w:rPr>
              <w:t>Differences in management involvement in coaching and mentoring</w:t>
            </w:r>
            <w:r>
              <w:rPr>
                <w:noProof/>
                <w:webHidden/>
              </w:rPr>
              <w:tab/>
            </w:r>
            <w:r>
              <w:rPr>
                <w:noProof/>
                <w:webHidden/>
              </w:rPr>
              <w:fldChar w:fldCharType="begin"/>
            </w:r>
            <w:r>
              <w:rPr>
                <w:noProof/>
                <w:webHidden/>
              </w:rPr>
              <w:instrText xml:space="preserve"> PAGEREF _Toc17845031 \h </w:instrText>
            </w:r>
            <w:r>
              <w:rPr>
                <w:noProof/>
                <w:webHidden/>
              </w:rPr>
            </w:r>
            <w:r>
              <w:rPr>
                <w:noProof/>
                <w:webHidden/>
              </w:rPr>
              <w:fldChar w:fldCharType="separate"/>
            </w:r>
            <w:r w:rsidR="008A3FFB">
              <w:rPr>
                <w:noProof/>
                <w:webHidden/>
              </w:rPr>
              <w:t>6</w:t>
            </w:r>
            <w:r>
              <w:rPr>
                <w:noProof/>
                <w:webHidden/>
              </w:rPr>
              <w:fldChar w:fldCharType="end"/>
            </w:r>
          </w:hyperlink>
        </w:p>
        <w:p w14:paraId="2F2D8861" w14:textId="0DC2C84C" w:rsidR="0008668D" w:rsidRDefault="0008668D">
          <w:pPr>
            <w:pStyle w:val="TOC2"/>
            <w:tabs>
              <w:tab w:val="right" w:leader="dot" w:pos="9016"/>
            </w:tabs>
            <w:rPr>
              <w:rFonts w:cstheme="minorBidi"/>
              <w:noProof/>
              <w:lang w:val="en-GB" w:eastAsia="en-GB"/>
            </w:rPr>
          </w:pPr>
          <w:hyperlink w:anchor="_Toc17845032" w:history="1">
            <w:r w:rsidRPr="00B845B8">
              <w:rPr>
                <w:rStyle w:val="Hyperlink"/>
                <w:noProof/>
              </w:rPr>
              <w:t>Which situation suits what: coaching vs mentoring</w:t>
            </w:r>
            <w:r>
              <w:rPr>
                <w:noProof/>
                <w:webHidden/>
              </w:rPr>
              <w:tab/>
            </w:r>
            <w:r>
              <w:rPr>
                <w:noProof/>
                <w:webHidden/>
              </w:rPr>
              <w:fldChar w:fldCharType="begin"/>
            </w:r>
            <w:r>
              <w:rPr>
                <w:noProof/>
                <w:webHidden/>
              </w:rPr>
              <w:instrText xml:space="preserve"> PAGEREF _Toc17845032 \h </w:instrText>
            </w:r>
            <w:r>
              <w:rPr>
                <w:noProof/>
                <w:webHidden/>
              </w:rPr>
            </w:r>
            <w:r>
              <w:rPr>
                <w:noProof/>
                <w:webHidden/>
              </w:rPr>
              <w:fldChar w:fldCharType="separate"/>
            </w:r>
            <w:r w:rsidR="008A3FFB">
              <w:rPr>
                <w:noProof/>
                <w:webHidden/>
              </w:rPr>
              <w:t>6</w:t>
            </w:r>
            <w:r>
              <w:rPr>
                <w:noProof/>
                <w:webHidden/>
              </w:rPr>
              <w:fldChar w:fldCharType="end"/>
            </w:r>
          </w:hyperlink>
        </w:p>
        <w:p w14:paraId="00D5BABF" w14:textId="590289F9" w:rsidR="0008668D" w:rsidRDefault="0008668D">
          <w:pPr>
            <w:pStyle w:val="TOC1"/>
            <w:tabs>
              <w:tab w:val="right" w:leader="dot" w:pos="9016"/>
            </w:tabs>
            <w:rPr>
              <w:rFonts w:cstheme="minorBidi"/>
              <w:noProof/>
              <w:lang w:val="en-GB" w:eastAsia="en-GB"/>
            </w:rPr>
          </w:pPr>
          <w:hyperlink w:anchor="_Toc17845033" w:history="1">
            <w:r w:rsidRPr="00B845B8">
              <w:rPr>
                <w:rStyle w:val="Hyperlink"/>
                <w:noProof/>
              </w:rPr>
              <w:t>Coaching Models</w:t>
            </w:r>
            <w:r>
              <w:rPr>
                <w:noProof/>
                <w:webHidden/>
              </w:rPr>
              <w:tab/>
            </w:r>
            <w:r>
              <w:rPr>
                <w:noProof/>
                <w:webHidden/>
              </w:rPr>
              <w:fldChar w:fldCharType="begin"/>
            </w:r>
            <w:r>
              <w:rPr>
                <w:noProof/>
                <w:webHidden/>
              </w:rPr>
              <w:instrText xml:space="preserve"> PAGEREF _Toc17845033 \h </w:instrText>
            </w:r>
            <w:r>
              <w:rPr>
                <w:noProof/>
                <w:webHidden/>
              </w:rPr>
            </w:r>
            <w:r>
              <w:rPr>
                <w:noProof/>
                <w:webHidden/>
              </w:rPr>
              <w:fldChar w:fldCharType="separate"/>
            </w:r>
            <w:r w:rsidR="008A3FFB">
              <w:rPr>
                <w:noProof/>
                <w:webHidden/>
              </w:rPr>
              <w:t>7</w:t>
            </w:r>
            <w:r>
              <w:rPr>
                <w:noProof/>
                <w:webHidden/>
              </w:rPr>
              <w:fldChar w:fldCharType="end"/>
            </w:r>
          </w:hyperlink>
        </w:p>
        <w:p w14:paraId="2269EC22" w14:textId="6BD7986E" w:rsidR="0008668D" w:rsidRDefault="0008668D">
          <w:pPr>
            <w:pStyle w:val="TOC2"/>
            <w:tabs>
              <w:tab w:val="right" w:leader="dot" w:pos="9016"/>
            </w:tabs>
            <w:rPr>
              <w:rFonts w:cstheme="minorBidi"/>
              <w:noProof/>
              <w:lang w:val="en-GB" w:eastAsia="en-GB"/>
            </w:rPr>
          </w:pPr>
          <w:hyperlink w:anchor="_Toc17845034" w:history="1">
            <w:r w:rsidRPr="00B845B8">
              <w:rPr>
                <w:rStyle w:val="Hyperlink"/>
                <w:noProof/>
              </w:rPr>
              <w:t>An introduction to coaching models</w:t>
            </w:r>
            <w:r>
              <w:rPr>
                <w:noProof/>
                <w:webHidden/>
              </w:rPr>
              <w:tab/>
            </w:r>
            <w:r>
              <w:rPr>
                <w:noProof/>
                <w:webHidden/>
              </w:rPr>
              <w:fldChar w:fldCharType="begin"/>
            </w:r>
            <w:r>
              <w:rPr>
                <w:noProof/>
                <w:webHidden/>
              </w:rPr>
              <w:instrText xml:space="preserve"> PAGEREF _Toc17845034 \h </w:instrText>
            </w:r>
            <w:r>
              <w:rPr>
                <w:noProof/>
                <w:webHidden/>
              </w:rPr>
            </w:r>
            <w:r>
              <w:rPr>
                <w:noProof/>
                <w:webHidden/>
              </w:rPr>
              <w:fldChar w:fldCharType="separate"/>
            </w:r>
            <w:r w:rsidR="008A3FFB">
              <w:rPr>
                <w:noProof/>
                <w:webHidden/>
              </w:rPr>
              <w:t>7</w:t>
            </w:r>
            <w:r>
              <w:rPr>
                <w:noProof/>
                <w:webHidden/>
              </w:rPr>
              <w:fldChar w:fldCharType="end"/>
            </w:r>
          </w:hyperlink>
        </w:p>
        <w:p w14:paraId="5494976A" w14:textId="10543330" w:rsidR="0008668D" w:rsidRDefault="0008668D">
          <w:pPr>
            <w:pStyle w:val="TOC2"/>
            <w:tabs>
              <w:tab w:val="right" w:leader="dot" w:pos="9016"/>
            </w:tabs>
            <w:rPr>
              <w:rFonts w:cstheme="minorBidi"/>
              <w:noProof/>
              <w:lang w:val="en-GB" w:eastAsia="en-GB"/>
            </w:rPr>
          </w:pPr>
          <w:hyperlink w:anchor="_Toc17845035" w:history="1">
            <w:r w:rsidRPr="00B845B8">
              <w:rPr>
                <w:rStyle w:val="Hyperlink"/>
                <w:noProof/>
              </w:rPr>
              <w:t>Goals, Reality, Options and Will (G.R.O.W)</w:t>
            </w:r>
            <w:r>
              <w:rPr>
                <w:noProof/>
                <w:webHidden/>
              </w:rPr>
              <w:tab/>
            </w:r>
            <w:r>
              <w:rPr>
                <w:noProof/>
                <w:webHidden/>
              </w:rPr>
              <w:fldChar w:fldCharType="begin"/>
            </w:r>
            <w:r>
              <w:rPr>
                <w:noProof/>
                <w:webHidden/>
              </w:rPr>
              <w:instrText xml:space="preserve"> PAGEREF _Toc17845035 \h </w:instrText>
            </w:r>
            <w:r>
              <w:rPr>
                <w:noProof/>
                <w:webHidden/>
              </w:rPr>
            </w:r>
            <w:r>
              <w:rPr>
                <w:noProof/>
                <w:webHidden/>
              </w:rPr>
              <w:fldChar w:fldCharType="separate"/>
            </w:r>
            <w:r w:rsidR="008A3FFB">
              <w:rPr>
                <w:noProof/>
                <w:webHidden/>
              </w:rPr>
              <w:t>7</w:t>
            </w:r>
            <w:r>
              <w:rPr>
                <w:noProof/>
                <w:webHidden/>
              </w:rPr>
              <w:fldChar w:fldCharType="end"/>
            </w:r>
          </w:hyperlink>
        </w:p>
        <w:p w14:paraId="6381924A" w14:textId="6D276BA3" w:rsidR="0008668D" w:rsidRDefault="0008668D">
          <w:pPr>
            <w:pStyle w:val="TOC3"/>
            <w:tabs>
              <w:tab w:val="right" w:leader="dot" w:pos="9016"/>
            </w:tabs>
            <w:rPr>
              <w:rFonts w:cstheme="minorBidi"/>
              <w:noProof/>
              <w:lang w:val="en-GB" w:eastAsia="en-GB"/>
            </w:rPr>
          </w:pPr>
          <w:hyperlink w:anchor="_Toc17845036" w:history="1">
            <w:r w:rsidRPr="00B845B8">
              <w:rPr>
                <w:rStyle w:val="Hyperlink"/>
                <w:noProof/>
              </w:rPr>
              <w:t>Goal</w:t>
            </w:r>
            <w:r>
              <w:rPr>
                <w:noProof/>
                <w:webHidden/>
              </w:rPr>
              <w:tab/>
            </w:r>
            <w:r>
              <w:rPr>
                <w:noProof/>
                <w:webHidden/>
              </w:rPr>
              <w:fldChar w:fldCharType="begin"/>
            </w:r>
            <w:r>
              <w:rPr>
                <w:noProof/>
                <w:webHidden/>
              </w:rPr>
              <w:instrText xml:space="preserve"> PAGEREF _Toc17845036 \h </w:instrText>
            </w:r>
            <w:r>
              <w:rPr>
                <w:noProof/>
                <w:webHidden/>
              </w:rPr>
            </w:r>
            <w:r>
              <w:rPr>
                <w:noProof/>
                <w:webHidden/>
              </w:rPr>
              <w:fldChar w:fldCharType="separate"/>
            </w:r>
            <w:r w:rsidR="008A3FFB">
              <w:rPr>
                <w:noProof/>
                <w:webHidden/>
              </w:rPr>
              <w:t>7</w:t>
            </w:r>
            <w:r>
              <w:rPr>
                <w:noProof/>
                <w:webHidden/>
              </w:rPr>
              <w:fldChar w:fldCharType="end"/>
            </w:r>
          </w:hyperlink>
        </w:p>
        <w:p w14:paraId="7CD5FBB1" w14:textId="2494078F" w:rsidR="0008668D" w:rsidRDefault="0008668D">
          <w:pPr>
            <w:pStyle w:val="TOC3"/>
            <w:tabs>
              <w:tab w:val="right" w:leader="dot" w:pos="9016"/>
            </w:tabs>
            <w:rPr>
              <w:rFonts w:cstheme="minorBidi"/>
              <w:noProof/>
              <w:lang w:val="en-GB" w:eastAsia="en-GB"/>
            </w:rPr>
          </w:pPr>
          <w:hyperlink w:anchor="_Toc17845037" w:history="1">
            <w:r w:rsidRPr="00B845B8">
              <w:rPr>
                <w:rStyle w:val="Hyperlink"/>
                <w:noProof/>
              </w:rPr>
              <w:t>Reality</w:t>
            </w:r>
            <w:r>
              <w:rPr>
                <w:noProof/>
                <w:webHidden/>
              </w:rPr>
              <w:tab/>
            </w:r>
            <w:r>
              <w:rPr>
                <w:noProof/>
                <w:webHidden/>
              </w:rPr>
              <w:fldChar w:fldCharType="begin"/>
            </w:r>
            <w:r>
              <w:rPr>
                <w:noProof/>
                <w:webHidden/>
              </w:rPr>
              <w:instrText xml:space="preserve"> PAGEREF _Toc17845037 \h </w:instrText>
            </w:r>
            <w:r>
              <w:rPr>
                <w:noProof/>
                <w:webHidden/>
              </w:rPr>
            </w:r>
            <w:r>
              <w:rPr>
                <w:noProof/>
                <w:webHidden/>
              </w:rPr>
              <w:fldChar w:fldCharType="separate"/>
            </w:r>
            <w:r w:rsidR="008A3FFB">
              <w:rPr>
                <w:noProof/>
                <w:webHidden/>
              </w:rPr>
              <w:t>7</w:t>
            </w:r>
            <w:r>
              <w:rPr>
                <w:noProof/>
                <w:webHidden/>
              </w:rPr>
              <w:fldChar w:fldCharType="end"/>
            </w:r>
          </w:hyperlink>
        </w:p>
        <w:p w14:paraId="3825BB33" w14:textId="45D594D7" w:rsidR="0008668D" w:rsidRDefault="0008668D">
          <w:pPr>
            <w:pStyle w:val="TOC3"/>
            <w:tabs>
              <w:tab w:val="right" w:leader="dot" w:pos="9016"/>
            </w:tabs>
            <w:rPr>
              <w:rFonts w:cstheme="minorBidi"/>
              <w:noProof/>
              <w:lang w:val="en-GB" w:eastAsia="en-GB"/>
            </w:rPr>
          </w:pPr>
          <w:hyperlink w:anchor="_Toc17845038" w:history="1">
            <w:r w:rsidRPr="00B845B8">
              <w:rPr>
                <w:rStyle w:val="Hyperlink"/>
                <w:noProof/>
              </w:rPr>
              <w:t>Options</w:t>
            </w:r>
            <w:r>
              <w:rPr>
                <w:noProof/>
                <w:webHidden/>
              </w:rPr>
              <w:tab/>
            </w:r>
            <w:r>
              <w:rPr>
                <w:noProof/>
                <w:webHidden/>
              </w:rPr>
              <w:fldChar w:fldCharType="begin"/>
            </w:r>
            <w:r>
              <w:rPr>
                <w:noProof/>
                <w:webHidden/>
              </w:rPr>
              <w:instrText xml:space="preserve"> PAGEREF _Toc17845038 \h </w:instrText>
            </w:r>
            <w:r>
              <w:rPr>
                <w:noProof/>
                <w:webHidden/>
              </w:rPr>
            </w:r>
            <w:r>
              <w:rPr>
                <w:noProof/>
                <w:webHidden/>
              </w:rPr>
              <w:fldChar w:fldCharType="separate"/>
            </w:r>
            <w:r w:rsidR="008A3FFB">
              <w:rPr>
                <w:noProof/>
                <w:webHidden/>
              </w:rPr>
              <w:t>7</w:t>
            </w:r>
            <w:r>
              <w:rPr>
                <w:noProof/>
                <w:webHidden/>
              </w:rPr>
              <w:fldChar w:fldCharType="end"/>
            </w:r>
          </w:hyperlink>
        </w:p>
        <w:p w14:paraId="1A8B5DC9" w14:textId="1C7B3A86" w:rsidR="0008668D" w:rsidRDefault="0008668D">
          <w:pPr>
            <w:pStyle w:val="TOC3"/>
            <w:tabs>
              <w:tab w:val="right" w:leader="dot" w:pos="9016"/>
            </w:tabs>
            <w:rPr>
              <w:rFonts w:cstheme="minorBidi"/>
              <w:noProof/>
              <w:lang w:val="en-GB" w:eastAsia="en-GB"/>
            </w:rPr>
          </w:pPr>
          <w:hyperlink w:anchor="_Toc17845039" w:history="1">
            <w:r w:rsidRPr="00B845B8">
              <w:rPr>
                <w:rStyle w:val="Hyperlink"/>
                <w:noProof/>
              </w:rPr>
              <w:t>Will</w:t>
            </w:r>
            <w:r>
              <w:rPr>
                <w:noProof/>
                <w:webHidden/>
              </w:rPr>
              <w:tab/>
            </w:r>
            <w:r>
              <w:rPr>
                <w:noProof/>
                <w:webHidden/>
              </w:rPr>
              <w:fldChar w:fldCharType="begin"/>
            </w:r>
            <w:r>
              <w:rPr>
                <w:noProof/>
                <w:webHidden/>
              </w:rPr>
              <w:instrText xml:space="preserve"> PAGEREF _Toc17845039 \h </w:instrText>
            </w:r>
            <w:r>
              <w:rPr>
                <w:noProof/>
                <w:webHidden/>
              </w:rPr>
            </w:r>
            <w:r>
              <w:rPr>
                <w:noProof/>
                <w:webHidden/>
              </w:rPr>
              <w:fldChar w:fldCharType="separate"/>
            </w:r>
            <w:r w:rsidR="008A3FFB">
              <w:rPr>
                <w:noProof/>
                <w:webHidden/>
              </w:rPr>
              <w:t>8</w:t>
            </w:r>
            <w:r>
              <w:rPr>
                <w:noProof/>
                <w:webHidden/>
              </w:rPr>
              <w:fldChar w:fldCharType="end"/>
            </w:r>
          </w:hyperlink>
        </w:p>
        <w:p w14:paraId="6F999BB8" w14:textId="74237553" w:rsidR="0008668D" w:rsidRDefault="0008668D">
          <w:pPr>
            <w:pStyle w:val="TOC3"/>
            <w:tabs>
              <w:tab w:val="right" w:leader="dot" w:pos="9016"/>
            </w:tabs>
            <w:rPr>
              <w:rFonts w:cstheme="minorBidi"/>
              <w:noProof/>
              <w:lang w:val="en-GB" w:eastAsia="en-GB"/>
            </w:rPr>
          </w:pPr>
          <w:hyperlink w:anchor="_Toc17845040" w:history="1">
            <w:r w:rsidRPr="00B845B8">
              <w:rPr>
                <w:rStyle w:val="Hyperlink"/>
                <w:noProof/>
              </w:rPr>
              <w:t>A brief example of application of the GROW model</w:t>
            </w:r>
            <w:r>
              <w:rPr>
                <w:noProof/>
                <w:webHidden/>
              </w:rPr>
              <w:tab/>
            </w:r>
            <w:r>
              <w:rPr>
                <w:noProof/>
                <w:webHidden/>
              </w:rPr>
              <w:fldChar w:fldCharType="begin"/>
            </w:r>
            <w:r>
              <w:rPr>
                <w:noProof/>
                <w:webHidden/>
              </w:rPr>
              <w:instrText xml:space="preserve"> PAGEREF _Toc17845040 \h </w:instrText>
            </w:r>
            <w:r>
              <w:rPr>
                <w:noProof/>
                <w:webHidden/>
              </w:rPr>
            </w:r>
            <w:r>
              <w:rPr>
                <w:noProof/>
                <w:webHidden/>
              </w:rPr>
              <w:fldChar w:fldCharType="separate"/>
            </w:r>
            <w:r w:rsidR="008A3FFB">
              <w:rPr>
                <w:noProof/>
                <w:webHidden/>
              </w:rPr>
              <w:t>8</w:t>
            </w:r>
            <w:r>
              <w:rPr>
                <w:noProof/>
                <w:webHidden/>
              </w:rPr>
              <w:fldChar w:fldCharType="end"/>
            </w:r>
          </w:hyperlink>
        </w:p>
        <w:p w14:paraId="72F7C86B" w14:textId="608974BD" w:rsidR="0008668D" w:rsidRDefault="0008668D">
          <w:pPr>
            <w:pStyle w:val="TOC2"/>
            <w:tabs>
              <w:tab w:val="right" w:leader="dot" w:pos="9016"/>
            </w:tabs>
            <w:rPr>
              <w:rFonts w:cstheme="minorBidi"/>
              <w:noProof/>
              <w:lang w:val="en-GB" w:eastAsia="en-GB"/>
            </w:rPr>
          </w:pPr>
          <w:hyperlink w:anchor="_Toc17845041" w:history="1">
            <w:r w:rsidRPr="00B845B8">
              <w:rPr>
                <w:rStyle w:val="Hyperlink"/>
                <w:noProof/>
              </w:rPr>
              <w:t>Benefits for the workplace of using a coaching model</w:t>
            </w:r>
            <w:r>
              <w:rPr>
                <w:noProof/>
                <w:webHidden/>
              </w:rPr>
              <w:tab/>
            </w:r>
            <w:r>
              <w:rPr>
                <w:noProof/>
                <w:webHidden/>
              </w:rPr>
              <w:fldChar w:fldCharType="begin"/>
            </w:r>
            <w:r>
              <w:rPr>
                <w:noProof/>
                <w:webHidden/>
              </w:rPr>
              <w:instrText xml:space="preserve"> PAGEREF _Toc17845041 \h </w:instrText>
            </w:r>
            <w:r>
              <w:rPr>
                <w:noProof/>
                <w:webHidden/>
              </w:rPr>
            </w:r>
            <w:r>
              <w:rPr>
                <w:noProof/>
                <w:webHidden/>
              </w:rPr>
              <w:fldChar w:fldCharType="separate"/>
            </w:r>
            <w:r w:rsidR="008A3FFB">
              <w:rPr>
                <w:noProof/>
                <w:webHidden/>
              </w:rPr>
              <w:t>8</w:t>
            </w:r>
            <w:r>
              <w:rPr>
                <w:noProof/>
                <w:webHidden/>
              </w:rPr>
              <w:fldChar w:fldCharType="end"/>
            </w:r>
          </w:hyperlink>
        </w:p>
        <w:p w14:paraId="26D0A456" w14:textId="6CA7FC92" w:rsidR="0008668D" w:rsidRDefault="0008668D">
          <w:pPr>
            <w:pStyle w:val="TOC1"/>
            <w:tabs>
              <w:tab w:val="right" w:leader="dot" w:pos="9016"/>
            </w:tabs>
            <w:rPr>
              <w:rFonts w:cstheme="minorBidi"/>
              <w:noProof/>
              <w:lang w:val="en-GB" w:eastAsia="en-GB"/>
            </w:rPr>
          </w:pPr>
          <w:hyperlink w:anchor="_Toc17845042" w:history="1">
            <w:r w:rsidRPr="00B845B8">
              <w:rPr>
                <w:rStyle w:val="Hyperlink"/>
                <w:noProof/>
              </w:rPr>
              <w:t>Skills needed to be an effective coach or mentor</w:t>
            </w:r>
            <w:r>
              <w:rPr>
                <w:noProof/>
                <w:webHidden/>
              </w:rPr>
              <w:tab/>
            </w:r>
            <w:r>
              <w:rPr>
                <w:noProof/>
                <w:webHidden/>
              </w:rPr>
              <w:fldChar w:fldCharType="begin"/>
            </w:r>
            <w:r>
              <w:rPr>
                <w:noProof/>
                <w:webHidden/>
              </w:rPr>
              <w:instrText xml:space="preserve"> PAGEREF _Toc17845042 \h </w:instrText>
            </w:r>
            <w:r>
              <w:rPr>
                <w:noProof/>
                <w:webHidden/>
              </w:rPr>
            </w:r>
            <w:r>
              <w:rPr>
                <w:noProof/>
                <w:webHidden/>
              </w:rPr>
              <w:fldChar w:fldCharType="separate"/>
            </w:r>
            <w:r w:rsidR="008A3FFB">
              <w:rPr>
                <w:noProof/>
                <w:webHidden/>
              </w:rPr>
              <w:t>8</w:t>
            </w:r>
            <w:r>
              <w:rPr>
                <w:noProof/>
                <w:webHidden/>
              </w:rPr>
              <w:fldChar w:fldCharType="end"/>
            </w:r>
          </w:hyperlink>
        </w:p>
        <w:p w14:paraId="2D3D4DA3" w14:textId="7813CF00" w:rsidR="0008668D" w:rsidRDefault="0008668D">
          <w:pPr>
            <w:pStyle w:val="TOC2"/>
            <w:tabs>
              <w:tab w:val="right" w:leader="dot" w:pos="9016"/>
            </w:tabs>
            <w:rPr>
              <w:rFonts w:cstheme="minorBidi"/>
              <w:noProof/>
              <w:lang w:val="en-GB" w:eastAsia="en-GB"/>
            </w:rPr>
          </w:pPr>
          <w:hyperlink w:anchor="_Toc17845043" w:history="1">
            <w:r w:rsidRPr="00B845B8">
              <w:rPr>
                <w:rStyle w:val="Hyperlink"/>
                <w:noProof/>
              </w:rPr>
              <w:t>Listening</w:t>
            </w:r>
            <w:r>
              <w:rPr>
                <w:noProof/>
                <w:webHidden/>
              </w:rPr>
              <w:tab/>
            </w:r>
            <w:r>
              <w:rPr>
                <w:noProof/>
                <w:webHidden/>
              </w:rPr>
              <w:fldChar w:fldCharType="begin"/>
            </w:r>
            <w:r>
              <w:rPr>
                <w:noProof/>
                <w:webHidden/>
              </w:rPr>
              <w:instrText xml:space="preserve"> PAGEREF _Toc17845043 \h </w:instrText>
            </w:r>
            <w:r>
              <w:rPr>
                <w:noProof/>
                <w:webHidden/>
              </w:rPr>
            </w:r>
            <w:r>
              <w:rPr>
                <w:noProof/>
                <w:webHidden/>
              </w:rPr>
              <w:fldChar w:fldCharType="separate"/>
            </w:r>
            <w:r w:rsidR="008A3FFB">
              <w:rPr>
                <w:noProof/>
                <w:webHidden/>
              </w:rPr>
              <w:t>9</w:t>
            </w:r>
            <w:r>
              <w:rPr>
                <w:noProof/>
                <w:webHidden/>
              </w:rPr>
              <w:fldChar w:fldCharType="end"/>
            </w:r>
          </w:hyperlink>
        </w:p>
        <w:p w14:paraId="23D82A40" w14:textId="3536C353" w:rsidR="0008668D" w:rsidRDefault="0008668D">
          <w:pPr>
            <w:pStyle w:val="TOC2"/>
            <w:tabs>
              <w:tab w:val="right" w:leader="dot" w:pos="9016"/>
            </w:tabs>
            <w:rPr>
              <w:rFonts w:cstheme="minorBidi"/>
              <w:noProof/>
              <w:lang w:val="en-GB" w:eastAsia="en-GB"/>
            </w:rPr>
          </w:pPr>
          <w:hyperlink w:anchor="_Toc17845044" w:history="1">
            <w:r w:rsidRPr="00B845B8">
              <w:rPr>
                <w:rStyle w:val="Hyperlink"/>
                <w:noProof/>
              </w:rPr>
              <w:t>Questioning</w:t>
            </w:r>
            <w:r>
              <w:rPr>
                <w:noProof/>
                <w:webHidden/>
              </w:rPr>
              <w:tab/>
            </w:r>
            <w:r>
              <w:rPr>
                <w:noProof/>
                <w:webHidden/>
              </w:rPr>
              <w:fldChar w:fldCharType="begin"/>
            </w:r>
            <w:r>
              <w:rPr>
                <w:noProof/>
                <w:webHidden/>
              </w:rPr>
              <w:instrText xml:space="preserve"> PAGEREF _Toc17845044 \h </w:instrText>
            </w:r>
            <w:r>
              <w:rPr>
                <w:noProof/>
                <w:webHidden/>
              </w:rPr>
            </w:r>
            <w:r>
              <w:rPr>
                <w:noProof/>
                <w:webHidden/>
              </w:rPr>
              <w:fldChar w:fldCharType="separate"/>
            </w:r>
            <w:r w:rsidR="008A3FFB">
              <w:rPr>
                <w:noProof/>
                <w:webHidden/>
              </w:rPr>
              <w:t>9</w:t>
            </w:r>
            <w:r>
              <w:rPr>
                <w:noProof/>
                <w:webHidden/>
              </w:rPr>
              <w:fldChar w:fldCharType="end"/>
            </w:r>
          </w:hyperlink>
        </w:p>
        <w:p w14:paraId="36D9B064" w14:textId="6759A001" w:rsidR="0008668D" w:rsidRDefault="0008668D">
          <w:pPr>
            <w:pStyle w:val="TOC2"/>
            <w:tabs>
              <w:tab w:val="right" w:leader="dot" w:pos="9016"/>
            </w:tabs>
            <w:rPr>
              <w:rFonts w:cstheme="minorBidi"/>
              <w:noProof/>
              <w:lang w:val="en-GB" w:eastAsia="en-GB"/>
            </w:rPr>
          </w:pPr>
          <w:hyperlink w:anchor="_Toc17845045" w:history="1">
            <w:r w:rsidRPr="00B845B8">
              <w:rPr>
                <w:rStyle w:val="Hyperlink"/>
                <w:noProof/>
              </w:rPr>
              <w:t>Building Rapport</w:t>
            </w:r>
            <w:r>
              <w:rPr>
                <w:noProof/>
                <w:webHidden/>
              </w:rPr>
              <w:tab/>
            </w:r>
            <w:r>
              <w:rPr>
                <w:noProof/>
                <w:webHidden/>
              </w:rPr>
              <w:fldChar w:fldCharType="begin"/>
            </w:r>
            <w:r>
              <w:rPr>
                <w:noProof/>
                <w:webHidden/>
              </w:rPr>
              <w:instrText xml:space="preserve"> PAGEREF _Toc17845045 \h </w:instrText>
            </w:r>
            <w:r>
              <w:rPr>
                <w:noProof/>
                <w:webHidden/>
              </w:rPr>
            </w:r>
            <w:r>
              <w:rPr>
                <w:noProof/>
                <w:webHidden/>
              </w:rPr>
              <w:fldChar w:fldCharType="separate"/>
            </w:r>
            <w:r w:rsidR="008A3FFB">
              <w:rPr>
                <w:noProof/>
                <w:webHidden/>
              </w:rPr>
              <w:t>9</w:t>
            </w:r>
            <w:r>
              <w:rPr>
                <w:noProof/>
                <w:webHidden/>
              </w:rPr>
              <w:fldChar w:fldCharType="end"/>
            </w:r>
          </w:hyperlink>
        </w:p>
        <w:p w14:paraId="5850CFAF" w14:textId="0F77039B" w:rsidR="0008668D" w:rsidRDefault="0008668D">
          <w:pPr>
            <w:pStyle w:val="TOC2"/>
            <w:tabs>
              <w:tab w:val="right" w:leader="dot" w:pos="9016"/>
            </w:tabs>
            <w:rPr>
              <w:rFonts w:cstheme="minorBidi"/>
              <w:noProof/>
              <w:lang w:val="en-GB" w:eastAsia="en-GB"/>
            </w:rPr>
          </w:pPr>
          <w:hyperlink w:anchor="_Toc17845046" w:history="1">
            <w:r w:rsidRPr="00B845B8">
              <w:rPr>
                <w:rStyle w:val="Hyperlink"/>
                <w:noProof/>
              </w:rPr>
              <w:t>Empathising</w:t>
            </w:r>
            <w:r>
              <w:rPr>
                <w:noProof/>
                <w:webHidden/>
              </w:rPr>
              <w:tab/>
            </w:r>
            <w:r>
              <w:rPr>
                <w:noProof/>
                <w:webHidden/>
              </w:rPr>
              <w:fldChar w:fldCharType="begin"/>
            </w:r>
            <w:r>
              <w:rPr>
                <w:noProof/>
                <w:webHidden/>
              </w:rPr>
              <w:instrText xml:space="preserve"> PAGEREF _Toc17845046 \h </w:instrText>
            </w:r>
            <w:r>
              <w:rPr>
                <w:noProof/>
                <w:webHidden/>
              </w:rPr>
            </w:r>
            <w:r>
              <w:rPr>
                <w:noProof/>
                <w:webHidden/>
              </w:rPr>
              <w:fldChar w:fldCharType="separate"/>
            </w:r>
            <w:r w:rsidR="008A3FFB">
              <w:rPr>
                <w:noProof/>
                <w:webHidden/>
              </w:rPr>
              <w:t>9</w:t>
            </w:r>
            <w:r>
              <w:rPr>
                <w:noProof/>
                <w:webHidden/>
              </w:rPr>
              <w:fldChar w:fldCharType="end"/>
            </w:r>
          </w:hyperlink>
        </w:p>
        <w:p w14:paraId="2F3C40DF" w14:textId="0C89D3A0" w:rsidR="0008668D" w:rsidRDefault="0008668D">
          <w:pPr>
            <w:pStyle w:val="TOC2"/>
            <w:tabs>
              <w:tab w:val="right" w:leader="dot" w:pos="9016"/>
            </w:tabs>
            <w:rPr>
              <w:rFonts w:cstheme="minorBidi"/>
              <w:noProof/>
              <w:lang w:val="en-GB" w:eastAsia="en-GB"/>
            </w:rPr>
          </w:pPr>
          <w:hyperlink w:anchor="_Toc17845047" w:history="1">
            <w:r w:rsidRPr="00B845B8">
              <w:rPr>
                <w:rStyle w:val="Hyperlink"/>
                <w:noProof/>
              </w:rPr>
              <w:t>Summarising and Reflecting</w:t>
            </w:r>
            <w:r>
              <w:rPr>
                <w:noProof/>
                <w:webHidden/>
              </w:rPr>
              <w:tab/>
            </w:r>
            <w:r>
              <w:rPr>
                <w:noProof/>
                <w:webHidden/>
              </w:rPr>
              <w:fldChar w:fldCharType="begin"/>
            </w:r>
            <w:r>
              <w:rPr>
                <w:noProof/>
                <w:webHidden/>
              </w:rPr>
              <w:instrText xml:space="preserve"> PAGEREF _Toc17845047 \h </w:instrText>
            </w:r>
            <w:r>
              <w:rPr>
                <w:noProof/>
                <w:webHidden/>
              </w:rPr>
            </w:r>
            <w:r>
              <w:rPr>
                <w:noProof/>
                <w:webHidden/>
              </w:rPr>
              <w:fldChar w:fldCharType="separate"/>
            </w:r>
            <w:r w:rsidR="008A3FFB">
              <w:rPr>
                <w:noProof/>
                <w:webHidden/>
              </w:rPr>
              <w:t>9</w:t>
            </w:r>
            <w:r>
              <w:rPr>
                <w:noProof/>
                <w:webHidden/>
              </w:rPr>
              <w:fldChar w:fldCharType="end"/>
            </w:r>
          </w:hyperlink>
        </w:p>
        <w:p w14:paraId="35916BC0" w14:textId="6E08B64A" w:rsidR="0008668D" w:rsidRDefault="0008668D">
          <w:pPr>
            <w:pStyle w:val="TOC2"/>
            <w:tabs>
              <w:tab w:val="right" w:leader="dot" w:pos="9016"/>
            </w:tabs>
            <w:rPr>
              <w:rFonts w:cstheme="minorBidi"/>
              <w:noProof/>
              <w:lang w:val="en-GB" w:eastAsia="en-GB"/>
            </w:rPr>
          </w:pPr>
          <w:hyperlink w:anchor="_Toc17845048" w:history="1">
            <w:r w:rsidRPr="00B845B8">
              <w:rPr>
                <w:rStyle w:val="Hyperlink"/>
                <w:noProof/>
              </w:rPr>
              <w:t>Unlocking limited beliefs</w:t>
            </w:r>
            <w:r>
              <w:rPr>
                <w:noProof/>
                <w:webHidden/>
              </w:rPr>
              <w:tab/>
            </w:r>
            <w:r>
              <w:rPr>
                <w:noProof/>
                <w:webHidden/>
              </w:rPr>
              <w:fldChar w:fldCharType="begin"/>
            </w:r>
            <w:r>
              <w:rPr>
                <w:noProof/>
                <w:webHidden/>
              </w:rPr>
              <w:instrText xml:space="preserve"> PAGEREF _Toc17845048 \h </w:instrText>
            </w:r>
            <w:r>
              <w:rPr>
                <w:noProof/>
                <w:webHidden/>
              </w:rPr>
            </w:r>
            <w:r>
              <w:rPr>
                <w:noProof/>
                <w:webHidden/>
              </w:rPr>
              <w:fldChar w:fldCharType="separate"/>
            </w:r>
            <w:r w:rsidR="008A3FFB">
              <w:rPr>
                <w:noProof/>
                <w:webHidden/>
              </w:rPr>
              <w:t>9</w:t>
            </w:r>
            <w:r>
              <w:rPr>
                <w:noProof/>
                <w:webHidden/>
              </w:rPr>
              <w:fldChar w:fldCharType="end"/>
            </w:r>
          </w:hyperlink>
        </w:p>
        <w:p w14:paraId="26DF7C31" w14:textId="20A67ED0" w:rsidR="0008668D" w:rsidRDefault="0008668D">
          <w:pPr>
            <w:pStyle w:val="TOC2"/>
            <w:tabs>
              <w:tab w:val="right" w:leader="dot" w:pos="9016"/>
            </w:tabs>
            <w:rPr>
              <w:rFonts w:cstheme="minorBidi"/>
              <w:noProof/>
              <w:lang w:val="en-GB" w:eastAsia="en-GB"/>
            </w:rPr>
          </w:pPr>
          <w:hyperlink w:anchor="_Toc17845049" w:history="1">
            <w:r w:rsidRPr="00B845B8">
              <w:rPr>
                <w:rStyle w:val="Hyperlink"/>
                <w:noProof/>
              </w:rPr>
              <w:t>Staying focused</w:t>
            </w:r>
            <w:r>
              <w:rPr>
                <w:noProof/>
                <w:webHidden/>
              </w:rPr>
              <w:tab/>
            </w:r>
            <w:r>
              <w:rPr>
                <w:noProof/>
                <w:webHidden/>
              </w:rPr>
              <w:fldChar w:fldCharType="begin"/>
            </w:r>
            <w:r>
              <w:rPr>
                <w:noProof/>
                <w:webHidden/>
              </w:rPr>
              <w:instrText xml:space="preserve"> PAGEREF _Toc17845049 \h </w:instrText>
            </w:r>
            <w:r>
              <w:rPr>
                <w:noProof/>
                <w:webHidden/>
              </w:rPr>
            </w:r>
            <w:r>
              <w:rPr>
                <w:noProof/>
                <w:webHidden/>
              </w:rPr>
              <w:fldChar w:fldCharType="separate"/>
            </w:r>
            <w:r w:rsidR="008A3FFB">
              <w:rPr>
                <w:noProof/>
                <w:webHidden/>
              </w:rPr>
              <w:t>10</w:t>
            </w:r>
            <w:r>
              <w:rPr>
                <w:noProof/>
                <w:webHidden/>
              </w:rPr>
              <w:fldChar w:fldCharType="end"/>
            </w:r>
          </w:hyperlink>
        </w:p>
        <w:p w14:paraId="66AC3CAA" w14:textId="11802CA3" w:rsidR="0008668D" w:rsidRDefault="0008668D">
          <w:pPr>
            <w:pStyle w:val="TOC2"/>
            <w:tabs>
              <w:tab w:val="right" w:leader="dot" w:pos="9016"/>
            </w:tabs>
            <w:rPr>
              <w:rFonts w:cstheme="minorBidi"/>
              <w:noProof/>
              <w:lang w:val="en-GB" w:eastAsia="en-GB"/>
            </w:rPr>
          </w:pPr>
          <w:hyperlink w:anchor="_Toc17845050" w:history="1">
            <w:r w:rsidRPr="00B845B8">
              <w:rPr>
                <w:rStyle w:val="Hyperlink"/>
                <w:noProof/>
              </w:rPr>
              <w:t>Avoiding judgment</w:t>
            </w:r>
            <w:r>
              <w:rPr>
                <w:noProof/>
                <w:webHidden/>
              </w:rPr>
              <w:tab/>
            </w:r>
            <w:r>
              <w:rPr>
                <w:noProof/>
                <w:webHidden/>
              </w:rPr>
              <w:fldChar w:fldCharType="begin"/>
            </w:r>
            <w:r>
              <w:rPr>
                <w:noProof/>
                <w:webHidden/>
              </w:rPr>
              <w:instrText xml:space="preserve"> PAGEREF _Toc17845050 \h </w:instrText>
            </w:r>
            <w:r>
              <w:rPr>
                <w:noProof/>
                <w:webHidden/>
              </w:rPr>
            </w:r>
            <w:r>
              <w:rPr>
                <w:noProof/>
                <w:webHidden/>
              </w:rPr>
              <w:fldChar w:fldCharType="separate"/>
            </w:r>
            <w:r w:rsidR="008A3FFB">
              <w:rPr>
                <w:noProof/>
                <w:webHidden/>
              </w:rPr>
              <w:t>10</w:t>
            </w:r>
            <w:r>
              <w:rPr>
                <w:noProof/>
                <w:webHidden/>
              </w:rPr>
              <w:fldChar w:fldCharType="end"/>
            </w:r>
          </w:hyperlink>
        </w:p>
        <w:p w14:paraId="78A02FEE" w14:textId="2EDB48F2" w:rsidR="0008668D" w:rsidRDefault="0008668D">
          <w:pPr>
            <w:pStyle w:val="TOC2"/>
            <w:tabs>
              <w:tab w:val="right" w:leader="dot" w:pos="9016"/>
            </w:tabs>
            <w:rPr>
              <w:rFonts w:cstheme="minorBidi"/>
              <w:noProof/>
              <w:lang w:val="en-GB" w:eastAsia="en-GB"/>
            </w:rPr>
          </w:pPr>
          <w:hyperlink w:anchor="_Toc17845051" w:history="1">
            <w:r w:rsidRPr="00B845B8">
              <w:rPr>
                <w:rStyle w:val="Hyperlink"/>
                <w:noProof/>
              </w:rPr>
              <w:t>Providing feedback</w:t>
            </w:r>
            <w:r>
              <w:rPr>
                <w:noProof/>
                <w:webHidden/>
              </w:rPr>
              <w:tab/>
            </w:r>
            <w:r>
              <w:rPr>
                <w:noProof/>
                <w:webHidden/>
              </w:rPr>
              <w:fldChar w:fldCharType="begin"/>
            </w:r>
            <w:r>
              <w:rPr>
                <w:noProof/>
                <w:webHidden/>
              </w:rPr>
              <w:instrText xml:space="preserve"> PAGEREF _Toc17845051 \h </w:instrText>
            </w:r>
            <w:r>
              <w:rPr>
                <w:noProof/>
                <w:webHidden/>
              </w:rPr>
            </w:r>
            <w:r>
              <w:rPr>
                <w:noProof/>
                <w:webHidden/>
              </w:rPr>
              <w:fldChar w:fldCharType="separate"/>
            </w:r>
            <w:r w:rsidR="008A3FFB">
              <w:rPr>
                <w:noProof/>
                <w:webHidden/>
              </w:rPr>
              <w:t>10</w:t>
            </w:r>
            <w:r>
              <w:rPr>
                <w:noProof/>
                <w:webHidden/>
              </w:rPr>
              <w:fldChar w:fldCharType="end"/>
            </w:r>
          </w:hyperlink>
        </w:p>
        <w:p w14:paraId="345BA610" w14:textId="29FC6D4F" w:rsidR="0008668D" w:rsidRDefault="0008668D">
          <w:pPr>
            <w:pStyle w:val="TOC2"/>
            <w:tabs>
              <w:tab w:val="right" w:leader="dot" w:pos="9016"/>
            </w:tabs>
            <w:rPr>
              <w:rFonts w:cstheme="minorBidi"/>
              <w:noProof/>
              <w:lang w:val="en-GB" w:eastAsia="en-GB"/>
            </w:rPr>
          </w:pPr>
          <w:hyperlink w:anchor="_Toc17845052" w:history="1">
            <w:r w:rsidRPr="00B845B8">
              <w:rPr>
                <w:rStyle w:val="Hyperlink"/>
                <w:noProof/>
              </w:rPr>
              <w:t>Resisting temptation</w:t>
            </w:r>
            <w:r>
              <w:rPr>
                <w:noProof/>
                <w:webHidden/>
              </w:rPr>
              <w:tab/>
            </w:r>
            <w:r>
              <w:rPr>
                <w:noProof/>
                <w:webHidden/>
              </w:rPr>
              <w:fldChar w:fldCharType="begin"/>
            </w:r>
            <w:r>
              <w:rPr>
                <w:noProof/>
                <w:webHidden/>
              </w:rPr>
              <w:instrText xml:space="preserve"> PAGEREF _Toc17845052 \h </w:instrText>
            </w:r>
            <w:r>
              <w:rPr>
                <w:noProof/>
                <w:webHidden/>
              </w:rPr>
            </w:r>
            <w:r>
              <w:rPr>
                <w:noProof/>
                <w:webHidden/>
              </w:rPr>
              <w:fldChar w:fldCharType="separate"/>
            </w:r>
            <w:r w:rsidR="008A3FFB">
              <w:rPr>
                <w:noProof/>
                <w:webHidden/>
              </w:rPr>
              <w:t>10</w:t>
            </w:r>
            <w:r>
              <w:rPr>
                <w:noProof/>
                <w:webHidden/>
              </w:rPr>
              <w:fldChar w:fldCharType="end"/>
            </w:r>
          </w:hyperlink>
        </w:p>
        <w:p w14:paraId="3AFE7D2B" w14:textId="40187084" w:rsidR="0008668D" w:rsidRDefault="0008668D">
          <w:pPr>
            <w:pStyle w:val="TOC1"/>
            <w:tabs>
              <w:tab w:val="right" w:leader="dot" w:pos="9016"/>
            </w:tabs>
            <w:rPr>
              <w:rFonts w:cstheme="minorBidi"/>
              <w:noProof/>
              <w:lang w:val="en-GB" w:eastAsia="en-GB"/>
            </w:rPr>
          </w:pPr>
          <w:hyperlink w:anchor="_Toc17845053" w:history="1">
            <w:r w:rsidRPr="00B845B8">
              <w:rPr>
                <w:rStyle w:val="Hyperlink"/>
                <w:noProof/>
              </w:rPr>
              <w:t>Concluding remarks</w:t>
            </w:r>
            <w:r>
              <w:rPr>
                <w:noProof/>
                <w:webHidden/>
              </w:rPr>
              <w:tab/>
            </w:r>
            <w:r>
              <w:rPr>
                <w:noProof/>
                <w:webHidden/>
              </w:rPr>
              <w:fldChar w:fldCharType="begin"/>
            </w:r>
            <w:r>
              <w:rPr>
                <w:noProof/>
                <w:webHidden/>
              </w:rPr>
              <w:instrText xml:space="preserve"> PAGEREF _Toc17845053 \h </w:instrText>
            </w:r>
            <w:r>
              <w:rPr>
                <w:noProof/>
                <w:webHidden/>
              </w:rPr>
            </w:r>
            <w:r>
              <w:rPr>
                <w:noProof/>
                <w:webHidden/>
              </w:rPr>
              <w:fldChar w:fldCharType="separate"/>
            </w:r>
            <w:r w:rsidR="008A3FFB">
              <w:rPr>
                <w:noProof/>
                <w:webHidden/>
              </w:rPr>
              <w:t>10</w:t>
            </w:r>
            <w:r>
              <w:rPr>
                <w:noProof/>
                <w:webHidden/>
              </w:rPr>
              <w:fldChar w:fldCharType="end"/>
            </w:r>
          </w:hyperlink>
        </w:p>
        <w:p w14:paraId="5014ADCA" w14:textId="3D8096C3" w:rsidR="0008668D" w:rsidRDefault="0008668D">
          <w:pPr>
            <w:pStyle w:val="TOC1"/>
            <w:tabs>
              <w:tab w:val="right" w:leader="dot" w:pos="9016"/>
            </w:tabs>
            <w:rPr>
              <w:rFonts w:cstheme="minorBidi"/>
              <w:noProof/>
              <w:lang w:val="en-GB" w:eastAsia="en-GB"/>
            </w:rPr>
          </w:pPr>
          <w:hyperlink w:anchor="_Toc17845054" w:history="1">
            <w:r w:rsidRPr="00B845B8">
              <w:rPr>
                <w:rStyle w:val="Hyperlink"/>
                <w:noProof/>
              </w:rPr>
              <w:t>Bibliography</w:t>
            </w:r>
            <w:r>
              <w:rPr>
                <w:noProof/>
                <w:webHidden/>
              </w:rPr>
              <w:tab/>
            </w:r>
            <w:r>
              <w:rPr>
                <w:noProof/>
                <w:webHidden/>
              </w:rPr>
              <w:fldChar w:fldCharType="begin"/>
            </w:r>
            <w:r>
              <w:rPr>
                <w:noProof/>
                <w:webHidden/>
              </w:rPr>
              <w:instrText xml:space="preserve"> PAGEREF _Toc17845054 \h </w:instrText>
            </w:r>
            <w:r>
              <w:rPr>
                <w:noProof/>
                <w:webHidden/>
              </w:rPr>
            </w:r>
            <w:r>
              <w:rPr>
                <w:noProof/>
                <w:webHidden/>
              </w:rPr>
              <w:fldChar w:fldCharType="separate"/>
            </w:r>
            <w:r w:rsidR="008A3FFB">
              <w:rPr>
                <w:noProof/>
                <w:webHidden/>
              </w:rPr>
              <w:t>11</w:t>
            </w:r>
            <w:r>
              <w:rPr>
                <w:noProof/>
                <w:webHidden/>
              </w:rPr>
              <w:fldChar w:fldCharType="end"/>
            </w:r>
          </w:hyperlink>
        </w:p>
        <w:p w14:paraId="75C3B9CD" w14:textId="7453C03A" w:rsidR="00433B7C" w:rsidRDefault="001A3785" w:rsidP="008A3FFB">
          <w:pPr>
            <w:pStyle w:val="Heading1"/>
          </w:pPr>
          <w:r>
            <w:rPr>
              <w:b/>
              <w:bCs/>
              <w:noProof/>
            </w:rPr>
            <w:lastRenderedPageBreak/>
            <w:fldChar w:fldCharType="end"/>
          </w:r>
          <w:r w:rsidR="00D40E8F">
            <w:t>Introduction</w:t>
          </w:r>
          <w:bookmarkStart w:id="0" w:name="_Toc17845020" w:displacedByCustomXml="prev"/>
        </w:p>
      </w:sdtContent>
    </w:sdt>
    <w:bookmarkEnd w:id="0" w:displacedByCustomXml="prev"/>
    <w:bookmarkStart w:id="1" w:name="_Toc17845020" w:displacedByCustomXml="prev"/>
    <w:bookmarkEnd w:id="1" w:displacedByCustomXml="prev"/>
    <w:p w14:paraId="13C55952" w14:textId="0C667576" w:rsidR="00D40E8F" w:rsidRDefault="008C5B9D" w:rsidP="008C5B9D">
      <w:pPr>
        <w:jc w:val="both"/>
      </w:pPr>
      <w:r>
        <w:t xml:space="preserve">In class we learned a about coaching and mentoring and how it can be beneficially applied in the workplace increase quality of employees. </w:t>
      </w:r>
      <w:r w:rsidR="00BF06C1">
        <w:t>Not only l</w:t>
      </w:r>
      <w:bookmarkStart w:id="2" w:name="_GoBack"/>
      <w:bookmarkEnd w:id="2"/>
      <w:r w:rsidR="00BF06C1">
        <w:t xml:space="preserve">imited to helping employees be more successful at their jobs, it is also an important aspect in producing leaders to carry the organisation forward all the while keeping to the core principles that their coaches and mentors </w:t>
      </w:r>
      <w:proofErr w:type="spellStart"/>
      <w:r w:rsidR="00BF06C1">
        <w:t>enstilled</w:t>
      </w:r>
      <w:proofErr w:type="spellEnd"/>
      <w:r w:rsidR="00BF06C1">
        <w:t xml:space="preserve"> on them. </w:t>
      </w:r>
    </w:p>
    <w:p w14:paraId="51B4EDFB" w14:textId="205E2488" w:rsidR="00BF06C1" w:rsidRDefault="00BF06C1" w:rsidP="008C5B9D">
      <w:pPr>
        <w:jc w:val="both"/>
      </w:pPr>
      <w:r>
        <w:t xml:space="preserve">This report is large going to a review and analysis of the things we coved in class and I will </w:t>
      </w:r>
      <w:proofErr w:type="gramStart"/>
      <w:r>
        <w:t>examples</w:t>
      </w:r>
      <w:proofErr w:type="gramEnd"/>
      <w:r>
        <w:t xml:space="preserve"> from my work experience to demonstrate practical when possible. </w:t>
      </w:r>
    </w:p>
    <w:p w14:paraId="56AC3252" w14:textId="1F95A2C0" w:rsidR="00124076" w:rsidRDefault="00124076" w:rsidP="00124076">
      <w:pPr>
        <w:pStyle w:val="Heading1"/>
      </w:pPr>
      <w:bookmarkStart w:id="3" w:name="_Toc17845021"/>
      <w:r>
        <w:t>The purpose of coaching and mentoring</w:t>
      </w:r>
      <w:bookmarkEnd w:id="3"/>
      <w:r>
        <w:t xml:space="preserve"> </w:t>
      </w:r>
    </w:p>
    <w:p w14:paraId="4A91717F" w14:textId="22982A86" w:rsidR="00742F4B" w:rsidRDefault="00297B95" w:rsidP="00297B95">
      <w:pPr>
        <w:pStyle w:val="Heading2"/>
      </w:pPr>
      <w:bookmarkStart w:id="4" w:name="_Toc17845022"/>
      <w:r>
        <w:t>What is coaching and mentoring?</w:t>
      </w:r>
      <w:bookmarkEnd w:id="4"/>
    </w:p>
    <w:p w14:paraId="42A41CE3" w14:textId="45758396" w:rsidR="00297B95" w:rsidRDefault="00297B95" w:rsidP="00297B95">
      <w:pPr>
        <w:jc w:val="both"/>
      </w:pPr>
      <w:r>
        <w:t xml:space="preserve">Both coaching and mentoring can be described as a form of teaching that aims to enhance the knowledge, experience and skills of the </w:t>
      </w:r>
      <w:proofErr w:type="spellStart"/>
      <w:r>
        <w:t>coachee</w:t>
      </w:r>
      <w:proofErr w:type="spellEnd"/>
      <w:r>
        <w:t xml:space="preserve">/mentee. It differs from traditional lecturing, like the one we </w:t>
      </w:r>
      <w:proofErr w:type="spellStart"/>
      <w:r>
        <w:t>expericned</w:t>
      </w:r>
      <w:proofErr w:type="spellEnd"/>
      <w:r>
        <w:t xml:space="preserve"> during this module, in the fact that coaching and mentoring are a one to one and often a face to face endeavour. </w:t>
      </w:r>
    </w:p>
    <w:p w14:paraId="4845D90C" w14:textId="17C628DE" w:rsidR="00630375" w:rsidRDefault="00630375" w:rsidP="00297B95">
      <w:pPr>
        <w:jc w:val="both"/>
      </w:pPr>
      <w:r>
        <w:t xml:space="preserve">However, coaching and mentoring should not be confused with lecturing in the way that students assume that teachers will have all the necessary answers. </w:t>
      </w:r>
      <w:r w:rsidR="004D6350">
        <w:t xml:space="preserve">A coach or </w:t>
      </w:r>
      <w:proofErr w:type="gramStart"/>
      <w:r w:rsidR="004D6350">
        <w:t>mentors</w:t>
      </w:r>
      <w:proofErr w:type="gramEnd"/>
      <w:r w:rsidR="004D6350">
        <w:t xml:space="preserve"> job is to help his </w:t>
      </w:r>
      <w:proofErr w:type="spellStart"/>
      <w:r w:rsidR="004D6350">
        <w:t>coachee</w:t>
      </w:r>
      <w:proofErr w:type="spellEnd"/>
      <w:r w:rsidR="004D6350">
        <w:t xml:space="preserve"> or mentee to get to the answers. </w:t>
      </w:r>
      <w:r w:rsidR="00877905">
        <w:t xml:space="preserve">For example, you could technically have your grandfather coach you on how to write a better CV even if he has no experience on your job field. </w:t>
      </w:r>
      <w:r w:rsidR="005C3F8C">
        <w:t xml:space="preserve">A coach or a mentor is likely to look at the broader picture and share his </w:t>
      </w:r>
      <w:proofErr w:type="gramStart"/>
      <w:r w:rsidR="005C3F8C">
        <w:t>long term</w:t>
      </w:r>
      <w:proofErr w:type="gramEnd"/>
      <w:r w:rsidR="005C3F8C">
        <w:t xml:space="preserve"> experience. </w:t>
      </w:r>
      <w:sdt>
        <w:sdtPr>
          <w:id w:val="-1987773225"/>
          <w:citation/>
        </w:sdtPr>
        <w:sdtContent>
          <w:r w:rsidR="0080385F">
            <w:fldChar w:fldCharType="begin"/>
          </w:r>
          <w:r w:rsidR="0080385F">
            <w:instrText xml:space="preserve"> CITATION Jan09 \l 2057 </w:instrText>
          </w:r>
          <w:r w:rsidR="0080385F">
            <w:fldChar w:fldCharType="separate"/>
          </w:r>
          <w:r w:rsidR="008A3FFB">
            <w:rPr>
              <w:noProof/>
            </w:rPr>
            <w:t>(Renton, 2009)</w:t>
          </w:r>
          <w:r w:rsidR="0080385F">
            <w:fldChar w:fldCharType="end"/>
          </w:r>
        </w:sdtContent>
      </w:sdt>
    </w:p>
    <w:p w14:paraId="097B1F88" w14:textId="77777777" w:rsidR="000D7629" w:rsidRDefault="005237BE" w:rsidP="00297B95">
      <w:pPr>
        <w:jc w:val="both"/>
      </w:pPr>
      <w:r>
        <w:t xml:space="preserve">It goes without saying, that coaching and mentoring is a relationship based on trust. </w:t>
      </w:r>
      <w:r w:rsidR="00EC2517">
        <w:t xml:space="preserve">The mentee puts trust in the mentor that he will do his best for the </w:t>
      </w:r>
      <w:proofErr w:type="gramStart"/>
      <w:r w:rsidR="00EC2517">
        <w:t>mentees</w:t>
      </w:r>
      <w:proofErr w:type="gramEnd"/>
      <w:r w:rsidR="00EC2517">
        <w:t xml:space="preserve"> success.</w:t>
      </w:r>
    </w:p>
    <w:p w14:paraId="24938CE8" w14:textId="77777777" w:rsidR="00402DAD" w:rsidRDefault="000D7629" w:rsidP="00297B95">
      <w:pPr>
        <w:jc w:val="both"/>
      </w:pPr>
      <w:r>
        <w:t xml:space="preserve">In a workplace setting, coaching and mentoring can be used to help employees see their problems in a different light and turn them into learning exercises when ever possible. </w:t>
      </w:r>
      <w:r w:rsidR="00321D12">
        <w:t xml:space="preserve">And the way in which these problems to learning opportunities are planned are then influenced by the coaches and mentors. </w:t>
      </w:r>
    </w:p>
    <w:p w14:paraId="47080DA1" w14:textId="0EAF1E43" w:rsidR="005237BE" w:rsidRPr="00297B95" w:rsidRDefault="00402DAD" w:rsidP="00297B95">
      <w:pPr>
        <w:jc w:val="both"/>
      </w:pPr>
      <w:r>
        <w:t xml:space="preserve">In summary, the aim of a coach or mentor is to guide his mentee in a way that will make the mentee successful in the future without actually telling them which to go, but instead help them find their way more efficiently. </w:t>
      </w:r>
      <w:r w:rsidR="008379F0">
        <w:t xml:space="preserve"> </w:t>
      </w:r>
    </w:p>
    <w:p w14:paraId="4D48C468" w14:textId="524786EB" w:rsidR="00124076" w:rsidRDefault="00124076" w:rsidP="00124076">
      <w:pPr>
        <w:pStyle w:val="Heading1"/>
      </w:pPr>
      <w:bookmarkStart w:id="5" w:name="_Toc17845023"/>
      <w:r>
        <w:t>Benefits of coaching and mentoring in the workplace</w:t>
      </w:r>
      <w:bookmarkEnd w:id="5"/>
      <w:r>
        <w:t xml:space="preserve"> </w:t>
      </w:r>
    </w:p>
    <w:p w14:paraId="1D0FCF06" w14:textId="190E7E7D" w:rsidR="004C1192" w:rsidRDefault="004C1192" w:rsidP="004C1192">
      <w:pPr>
        <w:jc w:val="both"/>
      </w:pPr>
      <w:r>
        <w:t xml:space="preserve">There are many benefits to coaching and mentoring employees in a workplace. An exhaustive list is not possible because as time goes on organisations change and so does the reason for training employees. </w:t>
      </w:r>
      <w:r w:rsidR="00510590">
        <w:t>In this section of the report I will list some of more the most commonly stated reasons that provide benefits for an organisation.</w:t>
      </w:r>
    </w:p>
    <w:p w14:paraId="5C173AE1" w14:textId="5787FC3B" w:rsidR="00592CB0" w:rsidRDefault="00592CB0" w:rsidP="004C1192">
      <w:pPr>
        <w:jc w:val="both"/>
      </w:pPr>
      <w:r>
        <w:t xml:space="preserve">Among some objectives that a coaching plan in a workplace could have are: assisting management to improve performance across the organisation, when predicting large changes to happen start coaching them early to help with any transition that may come, help employees though general career development programs. </w:t>
      </w:r>
      <w:sdt>
        <w:sdtPr>
          <w:id w:val="-2096616274"/>
          <w:citation/>
        </w:sdtPr>
        <w:sdtContent>
          <w:r w:rsidR="0080385F">
            <w:fldChar w:fldCharType="begin"/>
          </w:r>
          <w:r w:rsidR="0080385F">
            <w:instrText xml:space="preserve"> CITATION Rob06 \l 2057 </w:instrText>
          </w:r>
          <w:r w:rsidR="0080385F">
            <w:fldChar w:fldCharType="separate"/>
          </w:r>
          <w:r w:rsidR="008A3FFB">
            <w:rPr>
              <w:noProof/>
            </w:rPr>
            <w:t>(Smith, 2006)</w:t>
          </w:r>
          <w:r w:rsidR="0080385F">
            <w:fldChar w:fldCharType="end"/>
          </w:r>
        </w:sdtContent>
      </w:sdt>
    </w:p>
    <w:p w14:paraId="6D44D995" w14:textId="12B71EEF" w:rsidR="008E151D" w:rsidRDefault="008E151D" w:rsidP="004C1192">
      <w:pPr>
        <w:jc w:val="both"/>
      </w:pPr>
      <w:r>
        <w:t xml:space="preserve">In the setting of a workplace, coaching and mentoring as a means for sharing experiences, as briefly mentioned in the last section, becomes more relevant. It saves time and problems if the employees of tomorrow are being taught the procedures of today and the reasoning behind them by the coaches and mentors who wrote them instead of leaving the new employees re-discover it all by </w:t>
      </w:r>
      <w:proofErr w:type="spellStart"/>
      <w:r>
        <w:t>them selves</w:t>
      </w:r>
      <w:proofErr w:type="spellEnd"/>
      <w:r>
        <w:t xml:space="preserve">. </w:t>
      </w:r>
    </w:p>
    <w:p w14:paraId="162A722C" w14:textId="073C5829" w:rsidR="004316DF" w:rsidRDefault="004316DF" w:rsidP="004C1192">
      <w:pPr>
        <w:jc w:val="both"/>
      </w:pPr>
      <w:r>
        <w:lastRenderedPageBreak/>
        <w:t xml:space="preserve">And while talking about future development of employees, it can be also said that coaching is a good way to develop the skills the organisation is likely to need in the future. </w:t>
      </w:r>
      <w:r w:rsidR="00C931A7">
        <w:t xml:space="preserve">For example, if management identifies that in the future the employees will need to be better versed at technologies such as Microsoft Excel or be able to work with data management software such as Tableau, the upper management can assign tasks to the coaches and mentors (who are likely to be middle managers) to push the coaching and mentorship of the lower employees in a way that the employees are incentivised to develop those skills. </w:t>
      </w:r>
      <w:sdt>
        <w:sdtPr>
          <w:id w:val="-1995937738"/>
          <w:citation/>
        </w:sdtPr>
        <w:sdtContent>
          <w:r w:rsidR="0080385F">
            <w:fldChar w:fldCharType="begin"/>
          </w:r>
          <w:r w:rsidR="0080385F">
            <w:instrText xml:space="preserve"> CITATION Car12 \l 2057 </w:instrText>
          </w:r>
          <w:r w:rsidR="0080385F">
            <w:fldChar w:fldCharType="separate"/>
          </w:r>
          <w:r w:rsidR="008A3FFB">
            <w:rPr>
              <w:noProof/>
            </w:rPr>
            <w:t>(Horner, 2012)</w:t>
          </w:r>
          <w:r w:rsidR="0080385F">
            <w:fldChar w:fldCharType="end"/>
          </w:r>
        </w:sdtContent>
      </w:sdt>
    </w:p>
    <w:p w14:paraId="34E1CF10" w14:textId="77777777" w:rsidR="00465065" w:rsidRDefault="00761EC9" w:rsidP="004C1192">
      <w:pPr>
        <w:jc w:val="both"/>
      </w:pPr>
      <w:r>
        <w:t xml:space="preserve">In the same way that coaching and mentoring can be used to gradually </w:t>
      </w:r>
      <w:proofErr w:type="spellStart"/>
      <w:r>
        <w:t>aquire</w:t>
      </w:r>
      <w:proofErr w:type="spellEnd"/>
      <w:r>
        <w:t xml:space="preserve"> new skills within an organisation, it can also be used to affect the </w:t>
      </w:r>
      <w:proofErr w:type="gramStart"/>
      <w:r>
        <w:t>employees</w:t>
      </w:r>
      <w:proofErr w:type="gramEnd"/>
      <w:r>
        <w:t xml:space="preserve"> attitudes and values towards the aims set by the senior management.</w:t>
      </w:r>
    </w:p>
    <w:p w14:paraId="62647A88" w14:textId="3CA2712C" w:rsidR="00761EC9" w:rsidRDefault="00465065" w:rsidP="004C1192">
      <w:pPr>
        <w:jc w:val="both"/>
      </w:pPr>
      <w:r>
        <w:t xml:space="preserve">This is an example from my experience while working as a retail staff in a high street shop. We were boutique shop </w:t>
      </w:r>
      <w:r w:rsidR="00420592">
        <w:t xml:space="preserve">and as such direct interaction with the customer and some persuasion was very much needed. </w:t>
      </w:r>
      <w:r w:rsidR="00A91D8E">
        <w:t xml:space="preserve">When we moved from taking payments in cash to credit cards as well (this was many years ago) the manager spent a good amount of time showing us how to use the system. For the first week he showed us how to do the simple things, but as we progressed he took on more of coaching role where he would tell that a refund or transaction report needed to be sent for what ever reason and he would let us figure out the best way to do it and only checking at middle points to see if things were going well and helping out if they were not. </w:t>
      </w:r>
    </w:p>
    <w:p w14:paraId="3EDC8A70" w14:textId="734D5F79" w:rsidR="000B1BC3" w:rsidRDefault="000B1BC3" w:rsidP="000B1BC3">
      <w:pPr>
        <w:pStyle w:val="Heading2"/>
      </w:pPr>
      <w:bookmarkStart w:id="6" w:name="_Toc17845024"/>
      <w:r>
        <w:t>Things to consider when coaching</w:t>
      </w:r>
      <w:bookmarkEnd w:id="6"/>
      <w:r>
        <w:t xml:space="preserve"> </w:t>
      </w:r>
    </w:p>
    <w:p w14:paraId="7A549067" w14:textId="42423BB6" w:rsidR="000B1BC3" w:rsidRDefault="000B1BC3" w:rsidP="000B1BC3">
      <w:pPr>
        <w:jc w:val="both"/>
      </w:pPr>
      <w:r>
        <w:t xml:space="preserve">If an organisation is investing in coaching or mentoring its employees it should pay particular attention to who the coaches and mentors are and what their personally held values are as these are very likely to be transferred onto the employees. </w:t>
      </w:r>
    </w:p>
    <w:p w14:paraId="01F989DD" w14:textId="79CC4F4B" w:rsidR="00326C1F" w:rsidRDefault="00326C1F" w:rsidP="000B1BC3">
      <w:pPr>
        <w:jc w:val="both"/>
      </w:pPr>
      <w:r>
        <w:t xml:space="preserve">An organisation can get internal senior staff to do the coaching or get qualified staff from specialized consultancies. The pros and cons of this also need to be thoroughly investigated. Getting internal staff to take additional roles as coaches will eat away at the </w:t>
      </w:r>
      <w:proofErr w:type="gramStart"/>
      <w:r>
        <w:t>time</w:t>
      </w:r>
      <w:proofErr w:type="gramEnd"/>
      <w:r>
        <w:t xml:space="preserve"> they have available to produce work for the organisation however they are the only ones who can give tailor made coaching to the employees. Getting external coaches means that there are less meaningful disruptions to the work going in the organisation, but the external coaches will charge for their time and are unlikely to have the insights into the organisation that internal coaches would have. This a fine balancing decision that the upper management need to get right. </w:t>
      </w:r>
      <w:sdt>
        <w:sdtPr>
          <w:id w:val="-1253815278"/>
          <w:citation/>
        </w:sdtPr>
        <w:sdtContent>
          <w:r w:rsidR="0080385F">
            <w:fldChar w:fldCharType="begin"/>
          </w:r>
          <w:r w:rsidR="0080385F">
            <w:instrText xml:space="preserve"> CITATION Jes08 \l 2057 </w:instrText>
          </w:r>
          <w:r w:rsidR="0080385F">
            <w:fldChar w:fldCharType="separate"/>
          </w:r>
          <w:r w:rsidR="008A3FFB">
            <w:rPr>
              <w:noProof/>
            </w:rPr>
            <w:t>(Dalrymple, 2008)</w:t>
          </w:r>
          <w:r w:rsidR="0080385F">
            <w:fldChar w:fldCharType="end"/>
          </w:r>
        </w:sdtContent>
      </w:sdt>
    </w:p>
    <w:p w14:paraId="2801EEF5" w14:textId="3D68BD76" w:rsidR="00EF338E" w:rsidRDefault="00EF338E" w:rsidP="00EF338E">
      <w:pPr>
        <w:pStyle w:val="Heading2"/>
      </w:pPr>
      <w:bookmarkStart w:id="7" w:name="_Toc17845025"/>
      <w:r>
        <w:t>Benefits for coaches themselves</w:t>
      </w:r>
      <w:bookmarkEnd w:id="7"/>
      <w:r>
        <w:t xml:space="preserve"> </w:t>
      </w:r>
    </w:p>
    <w:p w14:paraId="7639299C" w14:textId="721B8C0E" w:rsidR="00EF338E" w:rsidRDefault="00EF338E" w:rsidP="00EF338E">
      <w:pPr>
        <w:jc w:val="both"/>
      </w:pPr>
      <w:r>
        <w:t xml:space="preserve">So </w:t>
      </w:r>
      <w:proofErr w:type="gramStart"/>
      <w:r>
        <w:t>far</w:t>
      </w:r>
      <w:proofErr w:type="gramEnd"/>
      <w:r>
        <w:t xml:space="preserve"> we have only mentioned the benefits to the employees and the organisation. But coaching and mentoring can also bring a few benefits to the coaches and mentors themselves. </w:t>
      </w:r>
    </w:p>
    <w:p w14:paraId="25D8DA2B" w14:textId="5C19B2B2" w:rsidR="00EF338E" w:rsidRDefault="00EF338E" w:rsidP="00EF338E">
      <w:pPr>
        <w:jc w:val="both"/>
      </w:pPr>
      <w:r>
        <w:t xml:space="preserve">For one, the coaches and mentors can use this opportunity as a continued career development and have their coaching and mentoring experiences listed in their CVs. Being able to take on further responsibility and show the way to other employees is a trait that is looked upon very favourably by employers. </w:t>
      </w:r>
    </w:p>
    <w:p w14:paraId="60E930F3" w14:textId="4EC38245" w:rsidR="007C3DD2" w:rsidRDefault="007C3DD2" w:rsidP="00EF338E">
      <w:pPr>
        <w:jc w:val="both"/>
      </w:pPr>
      <w:r>
        <w:t xml:space="preserve">The coaching and mentoring process brings the senior and junior staff face to face very frequently and they during that time they get to discuss a lot of daily matters. This has the effect of bridging gaps between communication channels throughout the company, from senior managers to lower employees. Better communication ultimately results in better understanding among the staff and consequently, a more efficient functioning organisation. </w:t>
      </w:r>
      <w:r w:rsidR="003970CB">
        <w:t>The increased communication helps the coaches and mentors to better plan other parts of their job and ultimately increasing their productivity.</w:t>
      </w:r>
      <w:sdt>
        <w:sdtPr>
          <w:id w:val="-422176111"/>
          <w:citation/>
        </w:sdtPr>
        <w:sdtContent>
          <w:r w:rsidR="00943484">
            <w:fldChar w:fldCharType="begin"/>
          </w:r>
          <w:r w:rsidR="00943484">
            <w:instrText xml:space="preserve"> CITATION Muk12 \l 2057 </w:instrText>
          </w:r>
          <w:r w:rsidR="00943484">
            <w:fldChar w:fldCharType="separate"/>
          </w:r>
          <w:r w:rsidR="008A3FFB">
            <w:rPr>
              <w:noProof/>
            </w:rPr>
            <w:t xml:space="preserve"> (Sraban, 2012)</w:t>
          </w:r>
          <w:r w:rsidR="00943484">
            <w:fldChar w:fldCharType="end"/>
          </w:r>
        </w:sdtContent>
      </w:sdt>
    </w:p>
    <w:p w14:paraId="5FF71DD8" w14:textId="57950800" w:rsidR="00215E9A" w:rsidRPr="00EF338E" w:rsidRDefault="00215E9A" w:rsidP="00EF338E">
      <w:pPr>
        <w:jc w:val="both"/>
      </w:pPr>
      <w:r>
        <w:lastRenderedPageBreak/>
        <w:t xml:space="preserve">The better communication also allows the coaches and mentors to more efficiently identify and engage with conflicts that may arise in the workplace. </w:t>
      </w:r>
    </w:p>
    <w:p w14:paraId="61578078" w14:textId="066ECB6E" w:rsidR="00124076" w:rsidRDefault="00124076" w:rsidP="000B1BC3">
      <w:pPr>
        <w:pStyle w:val="Heading1"/>
      </w:pPr>
      <w:bookmarkStart w:id="8" w:name="_Toc17845026"/>
      <w:r>
        <w:t>Similarities and differences in coaching vs mentoring</w:t>
      </w:r>
      <w:bookmarkEnd w:id="8"/>
      <w:r>
        <w:t xml:space="preserve"> </w:t>
      </w:r>
    </w:p>
    <w:p w14:paraId="637EF421" w14:textId="3D028C7A" w:rsidR="00124076" w:rsidRDefault="00A3542E" w:rsidP="00A3542E">
      <w:pPr>
        <w:jc w:val="both"/>
      </w:pPr>
      <w:r>
        <w:t xml:space="preserve">So </w:t>
      </w:r>
      <w:proofErr w:type="gramStart"/>
      <w:r>
        <w:t>far</w:t>
      </w:r>
      <w:proofErr w:type="gramEnd"/>
      <w:r>
        <w:t xml:space="preserve"> we have been discussing coaching and mentoring as combined, however when we delve into the finer details of the words meaning there a few important differences we need to consider. In this section I go over the differences between the two types of employee development. </w:t>
      </w:r>
    </w:p>
    <w:p w14:paraId="25D3EAFB" w14:textId="69221D34" w:rsidR="00F57E33" w:rsidRDefault="00F57E33" w:rsidP="00F57E33">
      <w:pPr>
        <w:pStyle w:val="Heading2"/>
      </w:pPr>
      <w:bookmarkStart w:id="9" w:name="_Toc17845027"/>
      <w:r>
        <w:t>Task orientation vs Relationship Orientation</w:t>
      </w:r>
      <w:bookmarkEnd w:id="9"/>
      <w:r>
        <w:t xml:space="preserve"> </w:t>
      </w:r>
    </w:p>
    <w:p w14:paraId="5CC7507F" w14:textId="7AAA08B2" w:rsidR="00F57E33" w:rsidRDefault="00F57E33" w:rsidP="00F57E33">
      <w:pPr>
        <w:jc w:val="both"/>
      </w:pPr>
      <w:r>
        <w:t xml:space="preserve">A coach will be more focused on a particular task. Coaching will often revolve around a concrete issue, say for example, showing an employee how to manage his time better. </w:t>
      </w:r>
      <w:r w:rsidR="00ED4CBE">
        <w:t xml:space="preserve">And this regard, a coach would be someone who is expected to have expert knowledge of the field in which he is coaching. </w:t>
      </w:r>
      <w:sdt>
        <w:sdtPr>
          <w:id w:val="504251498"/>
          <w:citation/>
        </w:sdtPr>
        <w:sdtContent>
          <w:r w:rsidR="00943484">
            <w:fldChar w:fldCharType="begin"/>
          </w:r>
          <w:r w:rsidR="00943484">
            <w:instrText xml:space="preserve"> CITATION Pet15 \l 2057 </w:instrText>
          </w:r>
          <w:r w:rsidR="00943484">
            <w:fldChar w:fldCharType="separate"/>
          </w:r>
          <w:r w:rsidR="008A3FFB">
            <w:rPr>
              <w:noProof/>
            </w:rPr>
            <w:t>(Bluckert, 2015)</w:t>
          </w:r>
          <w:r w:rsidR="00943484">
            <w:fldChar w:fldCharType="end"/>
          </w:r>
        </w:sdtContent>
      </w:sdt>
    </w:p>
    <w:p w14:paraId="1FBDAD68" w14:textId="223E3FFD" w:rsidR="00ED4CBE" w:rsidRDefault="00ED4CBE" w:rsidP="00F57E33">
      <w:pPr>
        <w:jc w:val="both"/>
      </w:pPr>
      <w:r>
        <w:t xml:space="preserve">A mentor on the other hand is more focused on building a </w:t>
      </w:r>
      <w:proofErr w:type="gramStart"/>
      <w:r>
        <w:t>long term</w:t>
      </w:r>
      <w:proofErr w:type="gramEnd"/>
      <w:r>
        <w:t xml:space="preserve"> relationship where the mentee can open up to the problems he is facing and seek guidance on how to approach them. </w:t>
      </w:r>
      <w:r w:rsidR="00CF68C3">
        <w:t xml:space="preserve">Depending on the organisation, there are likely to be particular goals the organisation would want the mentor and mentee to tend towards. </w:t>
      </w:r>
      <w:proofErr w:type="gramStart"/>
      <w:r w:rsidR="00CF68C3">
        <w:t>These organisation</w:t>
      </w:r>
      <w:proofErr w:type="gramEnd"/>
      <w:r w:rsidR="00CF68C3">
        <w:t xml:space="preserve"> set goals can vary from mentoring employees to achieve better work life balance, helping them gain the self confidence needed to take on more responsibilities at work </w:t>
      </w:r>
      <w:r w:rsidR="009A1123">
        <w:t xml:space="preserve">or help the employee get a handle on personal matters. </w:t>
      </w:r>
    </w:p>
    <w:p w14:paraId="49299D75" w14:textId="0C93D4B0" w:rsidR="00141166" w:rsidRDefault="00141166" w:rsidP="00141166">
      <w:pPr>
        <w:pStyle w:val="Heading2"/>
      </w:pPr>
      <w:bookmarkStart w:id="10" w:name="_Toc17845028"/>
      <w:r>
        <w:t>Length of time</w:t>
      </w:r>
      <w:bookmarkEnd w:id="10"/>
    </w:p>
    <w:p w14:paraId="1E531EFC" w14:textId="11B6041A" w:rsidR="00141166" w:rsidRDefault="00141166" w:rsidP="00141166">
      <w:pPr>
        <w:jc w:val="both"/>
      </w:pPr>
      <w:r>
        <w:t xml:space="preserve">As was mentioned coaching is usually focused within a given task or limited objective. Due to this nature, coaching is also limited in its expected time to completion. This is, a given task will usually have requirements on how much time it meant to take and how many resources it is meant to consume. Likewise, a planned coaching session will also have an expectation to completed before a set date so that the employee can than actually perform that task. </w:t>
      </w:r>
      <w:sdt>
        <w:sdtPr>
          <w:id w:val="664593868"/>
          <w:citation/>
        </w:sdtPr>
        <w:sdtContent>
          <w:r w:rsidR="00943484">
            <w:fldChar w:fldCharType="begin"/>
          </w:r>
          <w:r w:rsidR="00943484">
            <w:instrText xml:space="preserve"> CITATION Pet15 \l 2057 </w:instrText>
          </w:r>
          <w:r w:rsidR="00943484">
            <w:fldChar w:fldCharType="separate"/>
          </w:r>
          <w:r w:rsidR="008A3FFB">
            <w:rPr>
              <w:noProof/>
            </w:rPr>
            <w:t>(Bluckert, 2015)</w:t>
          </w:r>
          <w:r w:rsidR="00943484">
            <w:fldChar w:fldCharType="end"/>
          </w:r>
        </w:sdtContent>
      </w:sdt>
    </w:p>
    <w:p w14:paraId="7EE44234" w14:textId="4806FA02" w:rsidR="00E31A8D" w:rsidRDefault="00E31A8D" w:rsidP="00141166">
      <w:pPr>
        <w:jc w:val="both"/>
      </w:pPr>
      <w:r>
        <w:t xml:space="preserve">It can be </w:t>
      </w:r>
      <w:r w:rsidR="00A823E7">
        <w:t>thought</w:t>
      </w:r>
      <w:r>
        <w:t xml:space="preserve"> of continued training on the job for the employee, where he is expected to learn something new and apply it quickly. </w:t>
      </w:r>
    </w:p>
    <w:p w14:paraId="4EB1FA23" w14:textId="36D8094E" w:rsidR="00550B3D" w:rsidRDefault="00550B3D" w:rsidP="00141166">
      <w:pPr>
        <w:jc w:val="both"/>
      </w:pPr>
      <w:r>
        <w:t xml:space="preserve">Mentoring on the other hand is expected to a </w:t>
      </w:r>
      <w:proofErr w:type="gramStart"/>
      <w:r>
        <w:t>long term</w:t>
      </w:r>
      <w:proofErr w:type="gramEnd"/>
      <w:r>
        <w:t xml:space="preserve"> effort to be fully successful. Mentoring, as mentioned earlier, is based on creating a safe environment where the mentee can talk about his problems. For this, the mentor and mentee need time to get to know each other and build the necessary trust for a mentoring relationship to work. </w:t>
      </w:r>
    </w:p>
    <w:p w14:paraId="18E9D3D3" w14:textId="21C7E863" w:rsidR="00E94B08" w:rsidRDefault="00E94B08" w:rsidP="00E94B08">
      <w:pPr>
        <w:pStyle w:val="Heading2"/>
      </w:pPr>
      <w:bookmarkStart w:id="11" w:name="_Toc17845029"/>
      <w:r>
        <w:t>Differing driving forces behind coaching and mentoring</w:t>
      </w:r>
      <w:bookmarkEnd w:id="11"/>
      <w:r>
        <w:t xml:space="preserve"> </w:t>
      </w:r>
    </w:p>
    <w:p w14:paraId="0D2AD484" w14:textId="363EDD1F" w:rsidR="00E94B08" w:rsidRDefault="00FD5134" w:rsidP="000B1119">
      <w:pPr>
        <w:jc w:val="both"/>
      </w:pPr>
      <w:r>
        <w:t>Coaching is performance driven, what this means is that the objective of coaching is to make an employee better at his current job and at a particular task</w:t>
      </w:r>
      <w:r w:rsidR="00434207">
        <w:t xml:space="preserve">. This usually involves learning new skills or improving existing ones. </w:t>
      </w:r>
      <w:r w:rsidR="000B1119">
        <w:t xml:space="preserve">After the new skills are learned and tested out a few times, the coaching is generally not required any more. </w:t>
      </w:r>
      <w:sdt>
        <w:sdtPr>
          <w:id w:val="-1547593851"/>
          <w:citation/>
        </w:sdtPr>
        <w:sdtContent>
          <w:r w:rsidR="00943484">
            <w:fldChar w:fldCharType="begin"/>
          </w:r>
          <w:r w:rsidR="00943484">
            <w:instrText xml:space="preserve"> CITATION Nat16 \l 2057 </w:instrText>
          </w:r>
          <w:r w:rsidR="00943484">
            <w:fldChar w:fldCharType="separate"/>
          </w:r>
          <w:r w:rsidR="008A3FFB">
            <w:rPr>
              <w:noProof/>
            </w:rPr>
            <w:t>(Natalie Lancer, 2016)</w:t>
          </w:r>
          <w:r w:rsidR="00943484">
            <w:fldChar w:fldCharType="end"/>
          </w:r>
        </w:sdtContent>
      </w:sdt>
    </w:p>
    <w:p w14:paraId="697AD362" w14:textId="598BEEC8" w:rsidR="00400883" w:rsidRDefault="00400883" w:rsidP="000B1119">
      <w:pPr>
        <w:jc w:val="both"/>
      </w:pPr>
      <w:r>
        <w:t xml:space="preserve">Mentoring on the other hand has the objective of developing the employee for both present and future scenarios. This means that an employee who is being mentored can be expected to make use the things he learns from the mentor both is his current job and future positions. </w:t>
      </w:r>
    </w:p>
    <w:p w14:paraId="68545FCC" w14:textId="4A3C82B6" w:rsidR="00B54052" w:rsidRDefault="00B54052" w:rsidP="000B1119">
      <w:pPr>
        <w:jc w:val="both"/>
      </w:pPr>
      <w:r>
        <w:t xml:space="preserve">It is worth noting that if the mentoring is not well planned, there is a chance that the </w:t>
      </w:r>
      <w:proofErr w:type="gramStart"/>
      <w:r>
        <w:t>long term</w:t>
      </w:r>
      <w:proofErr w:type="gramEnd"/>
      <w:r>
        <w:t xml:space="preserve"> ambitions of the mentor may interfere with the immediate responsibilities of the mentee. </w:t>
      </w:r>
    </w:p>
    <w:p w14:paraId="60AD187E" w14:textId="228059F2" w:rsidR="00476606" w:rsidRDefault="00476606" w:rsidP="00476606">
      <w:pPr>
        <w:pStyle w:val="Heading2"/>
      </w:pPr>
      <w:bookmarkStart w:id="12" w:name="_Toc17845030"/>
      <w:r>
        <w:lastRenderedPageBreak/>
        <w:t>The degree of planning required for coaching and mentoring</w:t>
      </w:r>
      <w:bookmarkEnd w:id="12"/>
      <w:r>
        <w:t xml:space="preserve"> </w:t>
      </w:r>
    </w:p>
    <w:p w14:paraId="31074BDE" w14:textId="1C296588" w:rsidR="00476606" w:rsidRDefault="00476606" w:rsidP="00476606">
      <w:pPr>
        <w:jc w:val="both"/>
      </w:pPr>
      <w:r>
        <w:t xml:space="preserve">Generally, coaching a single employee does not require much planning. The managers will identify the areas where further skill is required in the organisation, identify which employee would benefit most from newly gained skills and assign him a coach. </w:t>
      </w:r>
    </w:p>
    <w:p w14:paraId="7B28D0F8" w14:textId="2370A1FC" w:rsidR="009E57B2" w:rsidRDefault="009E57B2" w:rsidP="00476606">
      <w:pPr>
        <w:jc w:val="both"/>
      </w:pPr>
      <w:r>
        <w:t xml:space="preserve">However, if the coaching is to elevate the skill </w:t>
      </w:r>
      <w:proofErr w:type="spellStart"/>
      <w:r>
        <w:t>elvel</w:t>
      </w:r>
      <w:proofErr w:type="spellEnd"/>
      <w:r>
        <w:t xml:space="preserve"> of the whole organisation, for example to train all employees on how to use a new software package for project management, </w:t>
      </w:r>
      <w:proofErr w:type="gramStart"/>
      <w:r>
        <w:t>than</w:t>
      </w:r>
      <w:proofErr w:type="gramEnd"/>
      <w:r>
        <w:t xml:space="preserve"> at that point some planning will be needed for coaching. </w:t>
      </w:r>
      <w:sdt>
        <w:sdtPr>
          <w:id w:val="-150981312"/>
          <w:citation/>
        </w:sdtPr>
        <w:sdtContent>
          <w:r w:rsidR="00943484">
            <w:fldChar w:fldCharType="begin"/>
          </w:r>
          <w:r w:rsidR="00943484">
            <w:instrText xml:space="preserve"> CITATION Nat16 \l 2057 </w:instrText>
          </w:r>
          <w:r w:rsidR="00943484">
            <w:fldChar w:fldCharType="separate"/>
          </w:r>
          <w:r w:rsidR="008A3FFB">
            <w:rPr>
              <w:noProof/>
            </w:rPr>
            <w:t>(Natalie Lancer, 2016)</w:t>
          </w:r>
          <w:r w:rsidR="00943484">
            <w:fldChar w:fldCharType="end"/>
          </w:r>
        </w:sdtContent>
      </w:sdt>
    </w:p>
    <w:p w14:paraId="54E22E6F" w14:textId="3BD34FF5" w:rsidR="009E57B2" w:rsidRDefault="009E57B2" w:rsidP="00476606">
      <w:pPr>
        <w:jc w:val="both"/>
      </w:pPr>
      <w:r>
        <w:t xml:space="preserve">For mentoring, planning is however, essential. </w:t>
      </w:r>
      <w:r w:rsidR="002D53C2">
        <w:t xml:space="preserve">It requires an initial design phase where the mentor will draw out a plan on the areas to specifically focus and decide on which mentoring models would be best for that particular situation. </w:t>
      </w:r>
    </w:p>
    <w:p w14:paraId="34AF3109" w14:textId="78ABA3D1" w:rsidR="00E33B00" w:rsidRDefault="00E33B00" w:rsidP="00E33B00">
      <w:pPr>
        <w:pStyle w:val="Heading2"/>
      </w:pPr>
      <w:bookmarkStart w:id="13" w:name="_Toc17845031"/>
      <w:r>
        <w:t>Differences in management involvement in coaching and mentoring</w:t>
      </w:r>
      <w:bookmarkEnd w:id="13"/>
      <w:r>
        <w:t xml:space="preserve"> </w:t>
      </w:r>
    </w:p>
    <w:p w14:paraId="6BB89138" w14:textId="4FE89962" w:rsidR="00AA627C" w:rsidRDefault="00AA627C" w:rsidP="00AA627C">
      <w:pPr>
        <w:jc w:val="both"/>
      </w:pPr>
      <w:r>
        <w:t xml:space="preserve">The instruction on what to do for both a mentor and a coach are likely to arrive from the manager of the employee. However, during the coaching process will require a more frequent communication channel with the manager to make sure the time constraints are being met. </w:t>
      </w:r>
      <w:r w:rsidR="00F04132">
        <w:t xml:space="preserve">As stated earlier, coaching is usually done for present job requirements. </w:t>
      </w:r>
      <w:sdt>
        <w:sdtPr>
          <w:id w:val="-968588738"/>
          <w:citation/>
        </w:sdtPr>
        <w:sdtContent>
          <w:r w:rsidR="00943484">
            <w:fldChar w:fldCharType="begin"/>
          </w:r>
          <w:r w:rsidR="00943484">
            <w:instrText xml:space="preserve"> CITATION Mag12 \l 2057 </w:instrText>
          </w:r>
          <w:r w:rsidR="00943484">
            <w:fldChar w:fldCharType="separate"/>
          </w:r>
          <w:r w:rsidR="008A3FFB">
            <w:rPr>
              <w:noProof/>
            </w:rPr>
            <w:t>(Magnus Klofsten, 2012)</w:t>
          </w:r>
          <w:r w:rsidR="00943484">
            <w:fldChar w:fldCharType="end"/>
          </w:r>
        </w:sdtContent>
      </w:sdt>
    </w:p>
    <w:p w14:paraId="46C44AE0" w14:textId="0083CE45" w:rsidR="00A35B30" w:rsidRDefault="00A35B30" w:rsidP="00AA627C">
      <w:pPr>
        <w:jc w:val="both"/>
      </w:pPr>
      <w:r>
        <w:t>In a mentoring</w:t>
      </w:r>
      <w:r w:rsidR="00F43CC5">
        <w:t xml:space="preserve"> relationship</w:t>
      </w:r>
      <w:r>
        <w:t xml:space="preserve"> however, the manager is unlikely to have any direct involvement in the process. In part this helps the mentor and mentee know that their relationship is not being affected by outside forces who may have their own agendas. </w:t>
      </w:r>
    </w:p>
    <w:p w14:paraId="5B8CCC03" w14:textId="362875A4" w:rsidR="00FE4C9E" w:rsidRDefault="00FE4C9E" w:rsidP="00FE4C9E">
      <w:pPr>
        <w:pStyle w:val="Heading2"/>
      </w:pPr>
      <w:bookmarkStart w:id="14" w:name="_Toc17845032"/>
      <w:r>
        <w:t>Which situation suits what: coaching vs mentoring</w:t>
      </w:r>
      <w:bookmarkEnd w:id="14"/>
      <w:r>
        <w:t xml:space="preserve"> </w:t>
      </w:r>
    </w:p>
    <w:p w14:paraId="4C3EF596" w14:textId="27918976" w:rsidR="00FE4C9E" w:rsidRDefault="00FE4C9E" w:rsidP="00FE4C9E">
      <w:pPr>
        <w:jc w:val="both"/>
      </w:pPr>
      <w:r>
        <w:t>In summary of all the differences mentioned before, we can narrow down the choices for coaching and mentoring to the following requirements</w:t>
      </w:r>
      <w:sdt>
        <w:sdtPr>
          <w:id w:val="-1211950473"/>
          <w:citation/>
        </w:sdtPr>
        <w:sdtContent>
          <w:r w:rsidR="0008668D">
            <w:fldChar w:fldCharType="begin"/>
          </w:r>
          <w:r w:rsidR="0008668D">
            <w:instrText xml:space="preserve"> CITATION Mag12 \l 2057 </w:instrText>
          </w:r>
          <w:r w:rsidR="0008668D">
            <w:fldChar w:fldCharType="separate"/>
          </w:r>
          <w:r w:rsidR="008A3FFB">
            <w:rPr>
              <w:noProof/>
            </w:rPr>
            <w:t xml:space="preserve"> (Magnus Klofsten, 2012)</w:t>
          </w:r>
          <w:r w:rsidR="0008668D">
            <w:fldChar w:fldCharType="end"/>
          </w:r>
        </w:sdtContent>
      </w:sdt>
      <w:r>
        <w:t>:</w:t>
      </w:r>
    </w:p>
    <w:p w14:paraId="6B406823" w14:textId="77777777" w:rsidR="00FE4C9E" w:rsidRDefault="00FE4C9E" w:rsidP="00FE4C9E">
      <w:pPr>
        <w:jc w:val="both"/>
      </w:pPr>
      <w:r>
        <w:t>Coaching is better suited when the following conditions are relevant:</w:t>
      </w:r>
    </w:p>
    <w:p w14:paraId="0985F83D" w14:textId="77777777" w:rsidR="00FE4C9E" w:rsidRDefault="00FE4C9E" w:rsidP="00FE4C9E">
      <w:pPr>
        <w:pStyle w:val="ListParagraph"/>
        <w:numPr>
          <w:ilvl w:val="0"/>
          <w:numId w:val="1"/>
        </w:numPr>
        <w:jc w:val="both"/>
      </w:pPr>
      <w:r>
        <w:t xml:space="preserve">If the organisation is seeking to develop skills within a certain, well defined area, and wants to manage the performance of this skills development activity and it will require the involvement of the </w:t>
      </w:r>
      <w:proofErr w:type="gramStart"/>
      <w:r>
        <w:t>employees</w:t>
      </w:r>
      <w:proofErr w:type="gramEnd"/>
      <w:r>
        <w:t xml:space="preserve"> line manager </w:t>
      </w:r>
    </w:p>
    <w:p w14:paraId="49124EAE" w14:textId="77777777" w:rsidR="00651445" w:rsidRDefault="00FE4C9E" w:rsidP="00FE4C9E">
      <w:pPr>
        <w:pStyle w:val="ListParagraph"/>
        <w:numPr>
          <w:ilvl w:val="0"/>
          <w:numId w:val="1"/>
        </w:numPr>
        <w:jc w:val="both"/>
      </w:pPr>
      <w:r>
        <w:t xml:space="preserve">When there are some employees who on paper should have the necessary skills, but for some reason are failing to meet up to expectations </w:t>
      </w:r>
    </w:p>
    <w:p w14:paraId="165786C9" w14:textId="77777777" w:rsidR="00651445" w:rsidRDefault="00651445" w:rsidP="00FE4C9E">
      <w:pPr>
        <w:pStyle w:val="ListParagraph"/>
        <w:numPr>
          <w:ilvl w:val="0"/>
          <w:numId w:val="1"/>
        </w:numPr>
        <w:jc w:val="both"/>
      </w:pPr>
      <w:r>
        <w:t>When a company is looking at new software solutions and needs employees trained on them</w:t>
      </w:r>
    </w:p>
    <w:p w14:paraId="4935F41D" w14:textId="51455BFA" w:rsidR="00FE4C9E" w:rsidRDefault="00651445" w:rsidP="00FE4C9E">
      <w:pPr>
        <w:pStyle w:val="ListParagraph"/>
        <w:numPr>
          <w:ilvl w:val="0"/>
          <w:numId w:val="1"/>
        </w:numPr>
        <w:jc w:val="both"/>
      </w:pPr>
      <w:r>
        <w:t>Provided that the organisation is sufficiently small and need to acquire new skills</w:t>
      </w:r>
    </w:p>
    <w:p w14:paraId="6CE6637A" w14:textId="119BB278" w:rsidR="00651445" w:rsidRDefault="00651445" w:rsidP="00FE4C9E">
      <w:pPr>
        <w:pStyle w:val="ListParagraph"/>
        <w:numPr>
          <w:ilvl w:val="0"/>
          <w:numId w:val="1"/>
        </w:numPr>
        <w:jc w:val="both"/>
      </w:pPr>
      <w:r>
        <w:t xml:space="preserve">Or when someone already in a what senior position needs to learn a </w:t>
      </w:r>
      <w:proofErr w:type="gramStart"/>
      <w:r>
        <w:t>new skills</w:t>
      </w:r>
      <w:proofErr w:type="gramEnd"/>
      <w:r>
        <w:t xml:space="preserve"> to take on further </w:t>
      </w:r>
      <w:r w:rsidR="003E47E9">
        <w:t>responsibilities</w:t>
      </w:r>
      <w:r>
        <w:t xml:space="preserve"> </w:t>
      </w:r>
    </w:p>
    <w:p w14:paraId="1D1A6DC1" w14:textId="75FC78B4" w:rsidR="00B86E69" w:rsidRDefault="00B86E69" w:rsidP="00B86E69">
      <w:pPr>
        <w:jc w:val="both"/>
      </w:pPr>
      <w:r>
        <w:t>Mentoring is better suited when the following conditions are met</w:t>
      </w:r>
      <w:r w:rsidR="00D355CA">
        <w:t>:</w:t>
      </w:r>
    </w:p>
    <w:p w14:paraId="71AF939D" w14:textId="0303C977" w:rsidR="00D355CA" w:rsidRDefault="00D355CA" w:rsidP="00D355CA">
      <w:pPr>
        <w:pStyle w:val="ListParagraph"/>
        <w:numPr>
          <w:ilvl w:val="0"/>
          <w:numId w:val="2"/>
        </w:numPr>
        <w:jc w:val="both"/>
      </w:pPr>
      <w:r>
        <w:t xml:space="preserve">When the </w:t>
      </w:r>
      <w:proofErr w:type="gramStart"/>
      <w:r>
        <w:t>long term</w:t>
      </w:r>
      <w:proofErr w:type="gramEnd"/>
      <w:r>
        <w:t xml:space="preserve"> plan is to develop its lower employees into a state where they could later take on more senior leadership roles</w:t>
      </w:r>
    </w:p>
    <w:p w14:paraId="43547FD8" w14:textId="7DFFB179" w:rsidR="00D355CA" w:rsidRDefault="00574E23" w:rsidP="00D355CA">
      <w:pPr>
        <w:pStyle w:val="ListParagraph"/>
        <w:numPr>
          <w:ilvl w:val="0"/>
          <w:numId w:val="2"/>
        </w:numPr>
        <w:jc w:val="both"/>
      </w:pPr>
      <w:r>
        <w:t xml:space="preserve">When the organisation wants to develop completely new expertise in house and not only simply add one or two more skills to the employees lists. With the </w:t>
      </w:r>
      <w:proofErr w:type="gramStart"/>
      <w:r>
        <w:t>long term</w:t>
      </w:r>
      <w:proofErr w:type="gramEnd"/>
      <w:r>
        <w:t xml:space="preserve"> goal being developing skills that mitigate the need to new hires. </w:t>
      </w:r>
    </w:p>
    <w:p w14:paraId="55485D8D" w14:textId="7F94738C" w:rsidR="007F672D" w:rsidRDefault="007F672D" w:rsidP="00D355CA">
      <w:pPr>
        <w:pStyle w:val="ListParagraph"/>
        <w:numPr>
          <w:ilvl w:val="0"/>
          <w:numId w:val="2"/>
        </w:numPr>
        <w:jc w:val="both"/>
      </w:pPr>
      <w:r>
        <w:t xml:space="preserve">When the </w:t>
      </w:r>
      <w:proofErr w:type="gramStart"/>
      <w:r>
        <w:t>long term</w:t>
      </w:r>
      <w:proofErr w:type="gramEnd"/>
      <w:r>
        <w:t xml:space="preserve"> objective is to transfer knowledge from the older generation of employees to the ones joining in </w:t>
      </w:r>
    </w:p>
    <w:p w14:paraId="7D21AB6E" w14:textId="34852512" w:rsidR="007F672D" w:rsidRDefault="007F672D" w:rsidP="00D355CA">
      <w:pPr>
        <w:pStyle w:val="ListParagraph"/>
        <w:numPr>
          <w:ilvl w:val="0"/>
          <w:numId w:val="2"/>
        </w:numPr>
        <w:jc w:val="both"/>
      </w:pPr>
      <w:r>
        <w:t xml:space="preserve">Or when the aim is to create employee wellbeing by helping people balance their work and professional requirements </w:t>
      </w:r>
    </w:p>
    <w:p w14:paraId="72EBE613" w14:textId="1BEFEE8A" w:rsidR="00E339D4" w:rsidRDefault="001A3785" w:rsidP="00E339D4">
      <w:pPr>
        <w:pStyle w:val="Heading1"/>
      </w:pPr>
      <w:bookmarkStart w:id="15" w:name="_Toc17845033"/>
      <w:r>
        <w:lastRenderedPageBreak/>
        <w:t>Coaching Models</w:t>
      </w:r>
      <w:bookmarkEnd w:id="15"/>
    </w:p>
    <w:p w14:paraId="5E9EDB0E" w14:textId="36031997" w:rsidR="001A3785" w:rsidRDefault="001A3785" w:rsidP="001A3785">
      <w:pPr>
        <w:pStyle w:val="Heading2"/>
      </w:pPr>
      <w:bookmarkStart w:id="16" w:name="_Toc17845034"/>
      <w:r>
        <w:t>An introduction to coaching models</w:t>
      </w:r>
      <w:bookmarkEnd w:id="16"/>
    </w:p>
    <w:p w14:paraId="2FF97505" w14:textId="3DAFC5AB" w:rsidR="001A3785" w:rsidRDefault="001A3785" w:rsidP="001A3785">
      <w:pPr>
        <w:jc w:val="both"/>
      </w:pPr>
      <w:r>
        <w:t>In class we covered many different coaching models, in this report I will briefly go over some of them.</w:t>
      </w:r>
    </w:p>
    <w:p w14:paraId="1B3EF7EE" w14:textId="38DDDE21" w:rsidR="00166213" w:rsidRDefault="00166213" w:rsidP="001A3785">
      <w:pPr>
        <w:jc w:val="both"/>
      </w:pPr>
      <w:r>
        <w:t>As mentioned in the previous sections coaching and mentoring can be u</w:t>
      </w:r>
      <w:r w:rsidR="00444099">
        <w:t>s</w:t>
      </w:r>
      <w:r>
        <w:t>ed for preparation for various different activities, from training staff on how to use a new software to preparing the next generation of leadership for an organisation.</w:t>
      </w:r>
      <w:r w:rsidR="00375209">
        <w:t xml:space="preserve"> However, to achieve any such objective we need to first make the plan for the process and it is at this point that we would use a coaching or mentoring model. </w:t>
      </w:r>
    </w:p>
    <w:p w14:paraId="329F7400" w14:textId="7A9C84E3" w:rsidR="00B31EA3" w:rsidRDefault="00B31EA3" w:rsidP="001A3785">
      <w:pPr>
        <w:jc w:val="both"/>
      </w:pPr>
      <w:r>
        <w:t xml:space="preserve">Among some of the more traditional coaching models that we covered in class are: Goals Reality Options and Will (GROW), Current Reality Ideal Gaps Action and Review (CIGAR), Contracting Listing Exploring Action and Review (CLEAR), Outcome Situation Choices Actions and Review (OSKAR), etc. There are a fairly large variety of coaching models, but for the purposes of this report I will focus on GROW and give examples of how </w:t>
      </w:r>
      <w:r w:rsidR="005056B7">
        <w:t>it</w:t>
      </w:r>
      <w:r>
        <w:t xml:space="preserve"> can be applied. </w:t>
      </w:r>
      <w:sdt>
        <w:sdtPr>
          <w:id w:val="-74138053"/>
          <w:citation/>
        </w:sdtPr>
        <w:sdtContent>
          <w:r w:rsidR="0008668D">
            <w:fldChar w:fldCharType="begin"/>
          </w:r>
          <w:r w:rsidR="0008668D">
            <w:instrText xml:space="preserve"> CITATION Dia10 \l 2057 </w:instrText>
          </w:r>
          <w:r w:rsidR="0008668D">
            <w:fldChar w:fldCharType="separate"/>
          </w:r>
          <w:r w:rsidR="008A3FFB">
            <w:rPr>
              <w:noProof/>
            </w:rPr>
            <w:t>(Lennard, 2010)</w:t>
          </w:r>
          <w:r w:rsidR="0008668D">
            <w:fldChar w:fldCharType="end"/>
          </w:r>
        </w:sdtContent>
      </w:sdt>
    </w:p>
    <w:p w14:paraId="199C8332" w14:textId="3E42ABFA" w:rsidR="00F30D41" w:rsidRDefault="00F30D41" w:rsidP="00F30D41">
      <w:pPr>
        <w:pStyle w:val="Heading2"/>
      </w:pPr>
      <w:bookmarkStart w:id="17" w:name="_Toc17845035"/>
      <w:r>
        <w:t>Goals, Reality, Options and Will (G.R.O.W)</w:t>
      </w:r>
      <w:bookmarkEnd w:id="17"/>
    </w:p>
    <w:p w14:paraId="581E6D50" w14:textId="34FA83E1" w:rsidR="002D347B" w:rsidRDefault="00F30D41" w:rsidP="00F30D41">
      <w:pPr>
        <w:jc w:val="both"/>
      </w:pPr>
      <w:r>
        <w:t xml:space="preserve">This is perhaps the most commonly known coaching model and originally defined and published by Sir John Whitmore in 1992. The model is based on what John states to be the main four stages </w:t>
      </w:r>
      <w:r w:rsidR="00477573">
        <w:t>in the coaching conversation</w:t>
      </w:r>
      <w:r w:rsidR="00614D65">
        <w:t xml:space="preserve">, which are mentioned in the section header. </w:t>
      </w:r>
      <w:r w:rsidR="002D347B">
        <w:t xml:space="preserve">Lets now go over in bit more detail what each of </w:t>
      </w:r>
      <w:proofErr w:type="gramStart"/>
      <w:r w:rsidR="002D347B">
        <w:t>these mean</w:t>
      </w:r>
      <w:proofErr w:type="gramEnd"/>
      <w:r w:rsidR="002D347B">
        <w:t>.</w:t>
      </w:r>
      <w:sdt>
        <w:sdtPr>
          <w:id w:val="402178462"/>
          <w:citation/>
        </w:sdtPr>
        <w:sdtContent>
          <w:r w:rsidR="0008668D">
            <w:fldChar w:fldCharType="begin"/>
          </w:r>
          <w:r w:rsidR="0008668D">
            <w:instrText xml:space="preserve"> CITATION Dia10 \l 2057 </w:instrText>
          </w:r>
          <w:r w:rsidR="0008668D">
            <w:fldChar w:fldCharType="separate"/>
          </w:r>
          <w:r w:rsidR="008A3FFB">
            <w:rPr>
              <w:noProof/>
            </w:rPr>
            <w:t xml:space="preserve"> (Lennard, 2010)</w:t>
          </w:r>
          <w:r w:rsidR="0008668D">
            <w:fldChar w:fldCharType="end"/>
          </w:r>
        </w:sdtContent>
      </w:sdt>
    </w:p>
    <w:p w14:paraId="697AA53B" w14:textId="77777777" w:rsidR="002D347B" w:rsidRDefault="002D347B" w:rsidP="002D347B">
      <w:pPr>
        <w:pStyle w:val="Heading3"/>
      </w:pPr>
      <w:bookmarkStart w:id="18" w:name="_Toc17845036"/>
      <w:r>
        <w:t>Goal</w:t>
      </w:r>
      <w:bookmarkEnd w:id="18"/>
    </w:p>
    <w:p w14:paraId="1ECC6F10" w14:textId="2A895CB0" w:rsidR="00F30D41" w:rsidRDefault="002D347B" w:rsidP="000B5CDD">
      <w:pPr>
        <w:jc w:val="both"/>
      </w:pPr>
      <w:r>
        <w:t xml:space="preserve">From the very beginning of the coaching process it makes sense to establish what the </w:t>
      </w:r>
      <w:proofErr w:type="spellStart"/>
      <w:r>
        <w:t>coachee</w:t>
      </w:r>
      <w:proofErr w:type="spellEnd"/>
      <w:r>
        <w:t xml:space="preserve"> aims to achieve. </w:t>
      </w:r>
      <w:r w:rsidR="000B5CDD">
        <w:t xml:space="preserve">As with any successful endeavour, there are some goals set from the very beginning so as to avoid a meaning wandering around multiple issues without achieving any concrete and demonstrable results. </w:t>
      </w:r>
    </w:p>
    <w:p w14:paraId="72B58973" w14:textId="11BE0A88" w:rsidR="007137C4" w:rsidRDefault="007137C4" w:rsidP="000B5CDD">
      <w:pPr>
        <w:jc w:val="both"/>
      </w:pPr>
      <w:r>
        <w:t xml:space="preserve">At the early stage of setting a goal, the coach and the </w:t>
      </w:r>
      <w:proofErr w:type="spellStart"/>
      <w:r>
        <w:t>coachee</w:t>
      </w:r>
      <w:proofErr w:type="spellEnd"/>
      <w:r>
        <w:t xml:space="preserve"> might reflect on the greater scheme of things </w:t>
      </w:r>
      <w:r w:rsidR="00A82ADD">
        <w:t xml:space="preserve">while still keeping the majority of their focus on the specific reason why the coaching was assigned to the employee. </w:t>
      </w:r>
    </w:p>
    <w:p w14:paraId="42A6BF33" w14:textId="689E5D2F" w:rsidR="00982156" w:rsidRDefault="00982156" w:rsidP="00982156">
      <w:pPr>
        <w:pStyle w:val="Heading3"/>
      </w:pPr>
      <w:bookmarkStart w:id="19" w:name="_Toc17845037"/>
      <w:r>
        <w:t>Reality</w:t>
      </w:r>
      <w:bookmarkEnd w:id="19"/>
      <w:r>
        <w:t xml:space="preserve"> </w:t>
      </w:r>
    </w:p>
    <w:p w14:paraId="1E69B9FB" w14:textId="06DB5FBF" w:rsidR="00982156" w:rsidRDefault="00982156" w:rsidP="00C91F5A">
      <w:pPr>
        <w:jc w:val="both"/>
      </w:pPr>
      <w:r>
        <w:t xml:space="preserve">Once </w:t>
      </w:r>
      <w:r w:rsidR="00C91F5A">
        <w:t xml:space="preserve">its been established what the </w:t>
      </w:r>
      <w:proofErr w:type="gramStart"/>
      <w:r w:rsidR="00C91F5A">
        <w:t>coaches</w:t>
      </w:r>
      <w:proofErr w:type="gramEnd"/>
      <w:r w:rsidR="00C91F5A">
        <w:t xml:space="preserve"> goals need to be the next stage is to assess where they actually are currently in relation to those goals, far away, close or almost there. </w:t>
      </w:r>
      <w:r w:rsidR="00B779B0">
        <w:t xml:space="preserve">At this stage the coach would analyse the </w:t>
      </w:r>
      <w:proofErr w:type="spellStart"/>
      <w:r w:rsidR="00B779B0">
        <w:t>coachees</w:t>
      </w:r>
      <w:proofErr w:type="spellEnd"/>
      <w:r w:rsidR="00B779B0">
        <w:t xml:space="preserve"> </w:t>
      </w:r>
      <w:r w:rsidR="00AC0415">
        <w:t xml:space="preserve">current skills, his attitude towards learning new skills and what was actually expected by the </w:t>
      </w:r>
      <w:proofErr w:type="spellStart"/>
      <w:r w:rsidR="00AC0415">
        <w:t>cochees</w:t>
      </w:r>
      <w:proofErr w:type="spellEnd"/>
      <w:r w:rsidR="00AC0415">
        <w:t xml:space="preserve"> managers from this activity. At this point the coach will have a very good opportunity to make it visible to the </w:t>
      </w:r>
      <w:proofErr w:type="spellStart"/>
      <w:r w:rsidR="00AC0415">
        <w:t>coachee</w:t>
      </w:r>
      <w:proofErr w:type="spellEnd"/>
      <w:r w:rsidR="00AC0415">
        <w:t xml:space="preserve"> the areas where he needs most improvements. </w:t>
      </w:r>
    </w:p>
    <w:p w14:paraId="28F4E586" w14:textId="5DD004FC" w:rsidR="00AC0415" w:rsidRDefault="00AC0415" w:rsidP="00C91F5A">
      <w:pPr>
        <w:jc w:val="both"/>
      </w:pPr>
      <w:r>
        <w:t xml:space="preserve">When making </w:t>
      </w:r>
      <w:proofErr w:type="gramStart"/>
      <w:r>
        <w:t>these assessment</w:t>
      </w:r>
      <w:proofErr w:type="gramEnd"/>
      <w:r>
        <w:t xml:space="preserve">, scaling techniques can be used to help everyone get a better handle on the situation and lets external observers such as the managers evaluate current status and progress. </w:t>
      </w:r>
    </w:p>
    <w:p w14:paraId="105C2997" w14:textId="2C3E2C63" w:rsidR="00242252" w:rsidRDefault="00242252" w:rsidP="00242252">
      <w:pPr>
        <w:pStyle w:val="Heading3"/>
      </w:pPr>
      <w:bookmarkStart w:id="20" w:name="_Toc17845038"/>
      <w:r>
        <w:t>Options</w:t>
      </w:r>
      <w:bookmarkEnd w:id="20"/>
    </w:p>
    <w:p w14:paraId="68399792" w14:textId="0A5BE992" w:rsidR="00242252" w:rsidRDefault="00D31EA6" w:rsidP="00D31EA6">
      <w:pPr>
        <w:jc w:val="both"/>
      </w:pPr>
      <w:r>
        <w:t xml:space="preserve">At this step of coaching, it’s the </w:t>
      </w:r>
      <w:proofErr w:type="gramStart"/>
      <w:r>
        <w:t>coaches</w:t>
      </w:r>
      <w:proofErr w:type="gramEnd"/>
      <w:r>
        <w:t xml:space="preserve"> responsibility to help the </w:t>
      </w:r>
      <w:proofErr w:type="spellStart"/>
      <w:r>
        <w:t>coachee</w:t>
      </w:r>
      <w:proofErr w:type="spellEnd"/>
      <w:r>
        <w:t xml:space="preserve"> explore and find what options for development are available to them. </w:t>
      </w:r>
    </w:p>
    <w:p w14:paraId="031C4F66" w14:textId="3C5591FD" w:rsidR="003B7C69" w:rsidRDefault="003B7C69" w:rsidP="00D31EA6">
      <w:pPr>
        <w:jc w:val="both"/>
      </w:pPr>
      <w:r>
        <w:t xml:space="preserve">Often if the </w:t>
      </w:r>
      <w:proofErr w:type="spellStart"/>
      <w:r>
        <w:t>coachee</w:t>
      </w:r>
      <w:proofErr w:type="spellEnd"/>
      <w:r>
        <w:t xml:space="preserve"> is left to his own means, it is likely that he will pick the first idea what comes to his mind and run forward with it, it is here that that coach will use his experience to </w:t>
      </w:r>
      <w:r w:rsidR="00957728">
        <w:t xml:space="preserve">help the </w:t>
      </w:r>
      <w:proofErr w:type="spellStart"/>
      <w:r w:rsidR="00957728">
        <w:t>coachee</w:t>
      </w:r>
      <w:proofErr w:type="spellEnd"/>
      <w:r w:rsidR="00957728">
        <w:t xml:space="preserve"> think of unorthodox options and </w:t>
      </w:r>
      <w:r>
        <w:t xml:space="preserve">guide </w:t>
      </w:r>
      <w:r w:rsidR="00957728">
        <w:t xml:space="preserve">them </w:t>
      </w:r>
      <w:r>
        <w:t xml:space="preserve">on the best option among the various ideas that the </w:t>
      </w:r>
      <w:proofErr w:type="spellStart"/>
      <w:r>
        <w:t>coachee</w:t>
      </w:r>
      <w:proofErr w:type="spellEnd"/>
      <w:r>
        <w:t xml:space="preserve"> will have come up with</w:t>
      </w:r>
      <w:r w:rsidR="00C33F0C">
        <w:t xml:space="preserve">. The </w:t>
      </w:r>
      <w:proofErr w:type="gramStart"/>
      <w:r w:rsidR="00C33F0C">
        <w:t>coaches</w:t>
      </w:r>
      <w:proofErr w:type="gramEnd"/>
      <w:r w:rsidR="00C33F0C">
        <w:t xml:space="preserve"> objective here will be select an option that, based on the coaches past experiences, would satisfy the requirements set during the Goal stage. </w:t>
      </w:r>
    </w:p>
    <w:p w14:paraId="39CE6BF4" w14:textId="45369CBE" w:rsidR="00077B55" w:rsidRDefault="00077B55" w:rsidP="00077B55">
      <w:pPr>
        <w:pStyle w:val="Heading3"/>
      </w:pPr>
      <w:bookmarkStart w:id="21" w:name="_Toc17845039"/>
      <w:r>
        <w:lastRenderedPageBreak/>
        <w:t>Will</w:t>
      </w:r>
      <w:bookmarkEnd w:id="21"/>
    </w:p>
    <w:p w14:paraId="53883A1D" w14:textId="55AB691B" w:rsidR="00077B55" w:rsidRDefault="00077B55" w:rsidP="00077B55">
      <w:pPr>
        <w:jc w:val="both"/>
      </w:pPr>
      <w:r>
        <w:t xml:space="preserve">This is what would be the last stage of the GROW coaching method if applied sequentially, as described in this section. Once the analysis of all the options has been done and a selection made the coach will be in a better position to select the best course of action to commit to. </w:t>
      </w:r>
    </w:p>
    <w:p w14:paraId="2BEC1D28" w14:textId="0543CDF6" w:rsidR="00E65883" w:rsidRDefault="00E65883" w:rsidP="00077B55">
      <w:pPr>
        <w:jc w:val="both"/>
      </w:pPr>
      <w:r>
        <w:t xml:space="preserve">At this stage the coach will help make things clear as to what the </w:t>
      </w:r>
      <w:proofErr w:type="spellStart"/>
      <w:r>
        <w:t>coachee</w:t>
      </w:r>
      <w:proofErr w:type="spellEnd"/>
      <w:r>
        <w:t xml:space="preserve"> now needs to achieve (on his own)</w:t>
      </w:r>
      <w:r w:rsidR="00FB120D">
        <w:t xml:space="preserve"> and make the </w:t>
      </w:r>
      <w:proofErr w:type="spellStart"/>
      <w:r w:rsidR="00FB120D">
        <w:t>coachee</w:t>
      </w:r>
      <w:proofErr w:type="spellEnd"/>
      <w:r w:rsidR="00FB120D">
        <w:t xml:space="preserve"> has the awareness necessary to fully achieve those goals. </w:t>
      </w:r>
    </w:p>
    <w:p w14:paraId="6E24D440" w14:textId="1116114F" w:rsidR="00CC7DB7" w:rsidRDefault="006F044F" w:rsidP="00077B55">
      <w:pPr>
        <w:jc w:val="both"/>
      </w:pPr>
      <w:r>
        <w:t xml:space="preserve">It is worth mentioning that the GROW coaching process does not necessarily have to linear. It is likely that the coach and </w:t>
      </w:r>
      <w:proofErr w:type="spellStart"/>
      <w:r>
        <w:t>coachee</w:t>
      </w:r>
      <w:proofErr w:type="spellEnd"/>
      <w:r>
        <w:t xml:space="preserve"> might revisit some previous steps should the circumstances within the organisation change significantly or there are other external factors. </w:t>
      </w:r>
    </w:p>
    <w:p w14:paraId="16A2AFC3" w14:textId="24DB3B03" w:rsidR="00FF1FED" w:rsidRDefault="00FF1FED" w:rsidP="00FF1FED">
      <w:pPr>
        <w:pStyle w:val="Heading3"/>
      </w:pPr>
      <w:bookmarkStart w:id="22" w:name="_Toc17845040"/>
      <w:r>
        <w:t>A brief example of application of the GROW model</w:t>
      </w:r>
      <w:bookmarkEnd w:id="22"/>
    </w:p>
    <w:p w14:paraId="6E22245E" w14:textId="77777777" w:rsidR="001A6913" w:rsidRDefault="00FF1FED" w:rsidP="00FF1FED">
      <w:pPr>
        <w:jc w:val="both"/>
      </w:pPr>
      <w:r>
        <w:t xml:space="preserve">An employee is selected to be given coaching to learn how to negotiate quotes better over the phone. </w:t>
      </w:r>
    </w:p>
    <w:p w14:paraId="203BAF07" w14:textId="2CB67137" w:rsidR="001A6913" w:rsidRDefault="003F7D86" w:rsidP="00FF1FED">
      <w:pPr>
        <w:jc w:val="both"/>
      </w:pPr>
      <w:r>
        <w:t xml:space="preserve">The goal and the </w:t>
      </w:r>
      <w:proofErr w:type="spellStart"/>
      <w:r>
        <w:t>coache</w:t>
      </w:r>
      <w:proofErr w:type="spellEnd"/>
      <w:r>
        <w:t xml:space="preserve"> and coach decide to set is to find a way that help the </w:t>
      </w:r>
      <w:proofErr w:type="spellStart"/>
      <w:r>
        <w:t>coachee</w:t>
      </w:r>
      <w:proofErr w:type="spellEnd"/>
      <w:r>
        <w:t xml:space="preserve"> be more assertive and persuade the other party to accept quotes that are more favourable for the organisation</w:t>
      </w:r>
    </w:p>
    <w:p w14:paraId="62A35BD7" w14:textId="77777777" w:rsidR="00402394" w:rsidRDefault="001A6913" w:rsidP="00FF1FED">
      <w:pPr>
        <w:jc w:val="both"/>
      </w:pPr>
      <w:r>
        <w:t xml:space="preserve">Then they assess the </w:t>
      </w:r>
      <w:proofErr w:type="spellStart"/>
      <w:r>
        <w:t>coachees</w:t>
      </w:r>
      <w:proofErr w:type="spellEnd"/>
      <w:r>
        <w:t xml:space="preserve"> current confidence with negotiating and it turns out that he does not have much practise negotiating anything for himself because his parents were always there to help him out when needed.</w:t>
      </w:r>
    </w:p>
    <w:p w14:paraId="5BD98527" w14:textId="77777777" w:rsidR="00FB0A60" w:rsidRDefault="00402394" w:rsidP="00FF1FED">
      <w:pPr>
        <w:jc w:val="both"/>
      </w:pPr>
      <w:r>
        <w:t xml:space="preserve">When assessing options, it becomes clear that be best way to approach this problem is at the source. So, the </w:t>
      </w:r>
      <w:proofErr w:type="spellStart"/>
      <w:r>
        <w:t>coachee</w:t>
      </w:r>
      <w:proofErr w:type="spellEnd"/>
      <w:r>
        <w:t xml:space="preserve"> and the coach come up with a strategy where the </w:t>
      </w:r>
      <w:proofErr w:type="spellStart"/>
      <w:r>
        <w:t>coachee</w:t>
      </w:r>
      <w:proofErr w:type="spellEnd"/>
      <w:r>
        <w:t xml:space="preserve"> would try to slowly test out his negotiating skills at home and then transfer the skills gained in being more assertive and persuasive to the workplace environment.</w:t>
      </w:r>
    </w:p>
    <w:p w14:paraId="75EFE76D" w14:textId="77777777" w:rsidR="00FB0A60" w:rsidRDefault="00FB0A60" w:rsidP="00FF1FED">
      <w:pPr>
        <w:jc w:val="both"/>
      </w:pPr>
      <w:r>
        <w:t xml:space="preserve">The </w:t>
      </w:r>
      <w:proofErr w:type="spellStart"/>
      <w:r>
        <w:t>coachee</w:t>
      </w:r>
      <w:proofErr w:type="spellEnd"/>
      <w:r>
        <w:t xml:space="preserve"> then fails on carrying on the maintain the will and after pressure from his family stops trying to be so assertive. At this point the coach and </w:t>
      </w:r>
      <w:proofErr w:type="spellStart"/>
      <w:r>
        <w:t>coachee</w:t>
      </w:r>
      <w:proofErr w:type="spellEnd"/>
      <w:r>
        <w:t xml:space="preserve"> go over the Options phase again and try to find an alternative that works better given the present skills and circumstances of the </w:t>
      </w:r>
      <w:proofErr w:type="spellStart"/>
      <w:r>
        <w:t>coachee</w:t>
      </w:r>
      <w:proofErr w:type="spellEnd"/>
      <w:r>
        <w:t xml:space="preserve">. </w:t>
      </w:r>
    </w:p>
    <w:p w14:paraId="0973B4D0" w14:textId="08AB91F3" w:rsidR="00FF1FED" w:rsidRPr="00FF1FED" w:rsidRDefault="00C71364" w:rsidP="00FF1FED">
      <w:pPr>
        <w:jc w:val="both"/>
      </w:pPr>
      <w:r>
        <w:t xml:space="preserve">This is a fairly simple example, but I believe it gives an idea of a non linear GROW model would be applied in actuality. </w:t>
      </w:r>
      <w:r w:rsidR="003F7D86">
        <w:t xml:space="preserve"> </w:t>
      </w:r>
    </w:p>
    <w:p w14:paraId="6F01B9CE" w14:textId="782B3A0B" w:rsidR="0074518C" w:rsidRDefault="0074518C" w:rsidP="0074518C">
      <w:pPr>
        <w:pStyle w:val="Heading2"/>
      </w:pPr>
      <w:bookmarkStart w:id="23" w:name="_Toc17845041"/>
      <w:r>
        <w:t>Benefits for the workplace of using a coaching model</w:t>
      </w:r>
      <w:bookmarkEnd w:id="23"/>
      <w:r>
        <w:t xml:space="preserve"> </w:t>
      </w:r>
    </w:p>
    <w:p w14:paraId="2D5EA192" w14:textId="20462224" w:rsidR="0074518C" w:rsidRDefault="0074518C" w:rsidP="0074518C">
      <w:pPr>
        <w:jc w:val="both"/>
      </w:pPr>
      <w:r>
        <w:t xml:space="preserve">As mentioned in the previous section, using coaching method or framework such as GROW can make the process of monitoring and managing the employees progress easier and </w:t>
      </w:r>
      <w:r w:rsidR="00C13D03">
        <w:t xml:space="preserve">facilitate any intervention if needed. </w:t>
      </w:r>
    </w:p>
    <w:p w14:paraId="3D989120" w14:textId="1E5DF14F" w:rsidR="0077430A" w:rsidRDefault="0077430A" w:rsidP="0077430A">
      <w:pPr>
        <w:jc w:val="both"/>
      </w:pPr>
      <w:r>
        <w:t xml:space="preserve">The benefits resulting from this usually include better job satisfaction and motivation from the employees. And perhaps the most important one, as mentioned earlier as one the reasons for coaching, is that then puts the younger employees in a position to take on new more demanding roles which ultimately is a major contributor to the growth of any </w:t>
      </w:r>
      <w:r w:rsidR="00610543">
        <w:t>organisation</w:t>
      </w:r>
      <w:r>
        <w:t xml:space="preserve">. </w:t>
      </w:r>
      <w:sdt>
        <w:sdtPr>
          <w:id w:val="-1036198496"/>
          <w:citation/>
        </w:sdtPr>
        <w:sdtContent>
          <w:r w:rsidR="0008668D">
            <w:fldChar w:fldCharType="begin"/>
          </w:r>
          <w:r w:rsidR="0008668D">
            <w:instrText xml:space="preserve"> CITATION Swa12 \l 2057 </w:instrText>
          </w:r>
          <w:r w:rsidR="0008668D">
            <w:fldChar w:fldCharType="separate"/>
          </w:r>
          <w:r w:rsidR="008A3FFB">
            <w:rPr>
              <w:noProof/>
            </w:rPr>
            <w:t>(Swart, 2012)</w:t>
          </w:r>
          <w:r w:rsidR="0008668D">
            <w:fldChar w:fldCharType="end"/>
          </w:r>
        </w:sdtContent>
      </w:sdt>
    </w:p>
    <w:p w14:paraId="25BB5F5C" w14:textId="77777777" w:rsidR="0077430A" w:rsidRDefault="0077430A" w:rsidP="0077430A">
      <w:pPr>
        <w:jc w:val="both"/>
      </w:pPr>
      <w:r>
        <w:t xml:space="preserve">A coaching method is simply a framework that helps organise and make things easier to manage. The most important matter about this coaching however, is that there is a good understanding between the coach and </w:t>
      </w:r>
      <w:proofErr w:type="spellStart"/>
      <w:r>
        <w:t>coachee</w:t>
      </w:r>
      <w:proofErr w:type="spellEnd"/>
      <w:r>
        <w:t>.</w:t>
      </w:r>
    </w:p>
    <w:p w14:paraId="46076BB2" w14:textId="4CB9CAEB" w:rsidR="0077430A" w:rsidRDefault="00610543" w:rsidP="00610543">
      <w:pPr>
        <w:pStyle w:val="Heading1"/>
      </w:pPr>
      <w:bookmarkStart w:id="24" w:name="_Toc17845042"/>
      <w:r>
        <w:t xml:space="preserve">Skills needed to be an </w:t>
      </w:r>
      <w:r w:rsidR="0008668D">
        <w:t>e</w:t>
      </w:r>
      <w:r>
        <w:t>ffective coach or mentor</w:t>
      </w:r>
      <w:bookmarkEnd w:id="24"/>
    </w:p>
    <w:p w14:paraId="41FCB70B" w14:textId="29622ABD" w:rsidR="00610543" w:rsidRDefault="00333899" w:rsidP="00333899">
      <w:pPr>
        <w:jc w:val="both"/>
      </w:pPr>
      <w:r>
        <w:t xml:space="preserve">In this section we will go over the skills that a coach will need to be successful. The majority of these are actually not technical skills, rather soft skills or inter personal skills such as listening well, </w:t>
      </w:r>
      <w:r>
        <w:lastRenderedPageBreak/>
        <w:t xml:space="preserve">questioning the reasoning behind a decision, building confidence with others, being able to understand other </w:t>
      </w:r>
      <w:proofErr w:type="spellStart"/>
      <w:proofErr w:type="gramStart"/>
      <w:r>
        <w:t>peoples</w:t>
      </w:r>
      <w:proofErr w:type="spellEnd"/>
      <w:proofErr w:type="gramEnd"/>
      <w:r>
        <w:t xml:space="preserve"> feelings, etc.</w:t>
      </w:r>
      <w:r w:rsidR="0008668D">
        <w:t xml:space="preserve"> </w:t>
      </w:r>
      <w:sdt>
        <w:sdtPr>
          <w:id w:val="1360400035"/>
          <w:citation/>
        </w:sdtPr>
        <w:sdtContent>
          <w:r w:rsidR="0008668D">
            <w:fldChar w:fldCharType="begin"/>
          </w:r>
          <w:r w:rsidR="0008668D">
            <w:instrText xml:space="preserve"> CITATION Pet10 \l 2057 </w:instrText>
          </w:r>
          <w:r w:rsidR="0008668D">
            <w:fldChar w:fldCharType="separate"/>
          </w:r>
          <w:r w:rsidR="008A3FFB">
            <w:rPr>
              <w:noProof/>
            </w:rPr>
            <w:t>(Peter J. A. Shaw, 2010)</w:t>
          </w:r>
          <w:r w:rsidR="0008668D">
            <w:fldChar w:fldCharType="end"/>
          </w:r>
        </w:sdtContent>
      </w:sdt>
      <w:r>
        <w:t xml:space="preserve"> We will go over some these skills now. </w:t>
      </w:r>
    </w:p>
    <w:p w14:paraId="44B0382E" w14:textId="61E21620" w:rsidR="00333899" w:rsidRDefault="00333899" w:rsidP="00333899">
      <w:pPr>
        <w:pStyle w:val="Heading2"/>
      </w:pPr>
      <w:bookmarkStart w:id="25" w:name="_Toc17845043"/>
      <w:r>
        <w:t>Listening</w:t>
      </w:r>
      <w:bookmarkEnd w:id="25"/>
      <w:r>
        <w:t xml:space="preserve"> </w:t>
      </w:r>
    </w:p>
    <w:p w14:paraId="3977C6D5" w14:textId="6787B74B" w:rsidR="00333899" w:rsidRDefault="000038B2" w:rsidP="000038B2">
      <w:pPr>
        <w:jc w:val="both"/>
      </w:pPr>
      <w:r>
        <w:t xml:space="preserve">It should go without saying that if you are working with people, the first thing you need to understand is their problem, and the best way to achieve that is by listening </w:t>
      </w:r>
      <w:r w:rsidR="008C23BB">
        <w:t>attentively</w:t>
      </w:r>
      <w:r>
        <w:t>.</w:t>
      </w:r>
    </w:p>
    <w:p w14:paraId="5C8FB6F3" w14:textId="5868725F" w:rsidR="008C23BB" w:rsidRDefault="008C23BB" w:rsidP="000038B2">
      <w:pPr>
        <w:jc w:val="both"/>
      </w:pPr>
      <w:r>
        <w:t xml:space="preserve">While listing to a </w:t>
      </w:r>
      <w:proofErr w:type="spellStart"/>
      <w:r>
        <w:t>coachee</w:t>
      </w:r>
      <w:proofErr w:type="spellEnd"/>
      <w:r>
        <w:t xml:space="preserve">, it is important to listen not only at tentatively but also relate emotionally to what they are saying, it is likely that they are sharing things that they aren’t very confident discussing and it necessary to able to understand this. </w:t>
      </w:r>
    </w:p>
    <w:p w14:paraId="39F89E66" w14:textId="54C07990" w:rsidR="0095006C" w:rsidRDefault="0095006C" w:rsidP="0095006C">
      <w:pPr>
        <w:pStyle w:val="Heading2"/>
      </w:pPr>
      <w:bookmarkStart w:id="26" w:name="_Toc17845044"/>
      <w:r>
        <w:t>Questioning</w:t>
      </w:r>
      <w:bookmarkEnd w:id="26"/>
      <w:r>
        <w:t xml:space="preserve"> </w:t>
      </w:r>
    </w:p>
    <w:p w14:paraId="77045B0E" w14:textId="294DBC2C" w:rsidR="0095006C" w:rsidRDefault="00B23FE2" w:rsidP="00B23FE2">
      <w:pPr>
        <w:jc w:val="both"/>
      </w:pPr>
      <w:r>
        <w:t xml:space="preserve">As mentioned earlier, in the GROW model for example, in the Options stage it is important for the coach to question if the ideas the </w:t>
      </w:r>
      <w:proofErr w:type="spellStart"/>
      <w:r>
        <w:t>coachee</w:t>
      </w:r>
      <w:proofErr w:type="spellEnd"/>
      <w:r>
        <w:t xml:space="preserve"> is giving are good or not. The questions can include things such as “why is this better”, “how will you implement it”, “who will affect most”, etc. </w:t>
      </w:r>
    </w:p>
    <w:p w14:paraId="2638A061" w14:textId="10966E1D" w:rsidR="006238D7" w:rsidRDefault="006238D7" w:rsidP="006238D7">
      <w:pPr>
        <w:pStyle w:val="Heading2"/>
      </w:pPr>
      <w:bookmarkStart w:id="27" w:name="_Toc17845045"/>
      <w:r>
        <w:t>Building Rapport</w:t>
      </w:r>
      <w:bookmarkEnd w:id="27"/>
    </w:p>
    <w:p w14:paraId="760AF99E" w14:textId="6ACCB01E" w:rsidR="006238D7" w:rsidRDefault="006238D7" w:rsidP="006238D7">
      <w:pPr>
        <w:jc w:val="both"/>
      </w:pPr>
      <w:r>
        <w:t>As mentioned in previous sections, coaching and mentoring both depend a lot on building trust between</w:t>
      </w:r>
      <w:r w:rsidR="00836C93">
        <w:t xml:space="preserve">, so this is very much a must have skill for any coach wanting to be successful. </w:t>
      </w:r>
    </w:p>
    <w:p w14:paraId="498D6117" w14:textId="54689AEC" w:rsidR="00BA6514" w:rsidRDefault="00BA6514" w:rsidP="006238D7">
      <w:pPr>
        <w:jc w:val="both"/>
      </w:pPr>
      <w:r>
        <w:t xml:space="preserve">Building a </w:t>
      </w:r>
      <w:proofErr w:type="gramStart"/>
      <w:r>
        <w:t>persons</w:t>
      </w:r>
      <w:proofErr w:type="gramEnd"/>
      <w:r>
        <w:t xml:space="preserve"> trust is heavily influenced by ones listening skills. When you listen to people problems and are able to effectively show that you empathise with them it builds trust. </w:t>
      </w:r>
      <w:r w:rsidR="0013695F">
        <w:t xml:space="preserve">As mentioned before, if the </w:t>
      </w:r>
      <w:proofErr w:type="spellStart"/>
      <w:r w:rsidR="0013695F">
        <w:t>coachee</w:t>
      </w:r>
      <w:proofErr w:type="spellEnd"/>
      <w:r w:rsidR="0013695F">
        <w:t xml:space="preserve"> does not feel comfortable talking about the things he is struggling with, the coach won’t be abele to effectively help him. </w:t>
      </w:r>
    </w:p>
    <w:p w14:paraId="4C0C3ABB" w14:textId="58C26E74" w:rsidR="00790A53" w:rsidRDefault="00790A53" w:rsidP="00790A53">
      <w:pPr>
        <w:pStyle w:val="Heading2"/>
      </w:pPr>
      <w:bookmarkStart w:id="28" w:name="_Toc17845046"/>
      <w:r>
        <w:t>Empathising</w:t>
      </w:r>
      <w:bookmarkEnd w:id="28"/>
      <w:r>
        <w:t xml:space="preserve"> </w:t>
      </w:r>
    </w:p>
    <w:p w14:paraId="361431E8" w14:textId="6312B192" w:rsidR="00790A53" w:rsidRDefault="00790A53" w:rsidP="00790A53">
      <w:pPr>
        <w:jc w:val="both"/>
      </w:pPr>
      <w:r>
        <w:t xml:space="preserve">In brief, to empathise with someone can be described as being able to put </w:t>
      </w:r>
      <w:proofErr w:type="spellStart"/>
      <w:proofErr w:type="gramStart"/>
      <w:r>
        <w:t>ones</w:t>
      </w:r>
      <w:proofErr w:type="spellEnd"/>
      <w:proofErr w:type="gramEnd"/>
      <w:r>
        <w:t xml:space="preserve"> self in another’s shows and understand the difficulties and frustrations they are going through and be imagine what you’d feel if you were placed in that position. </w:t>
      </w:r>
    </w:p>
    <w:p w14:paraId="5F3320AE" w14:textId="756AE250" w:rsidR="00452544" w:rsidRDefault="00452544" w:rsidP="00790A53">
      <w:pPr>
        <w:jc w:val="both"/>
      </w:pPr>
      <w:r>
        <w:t xml:space="preserve">Again, this skill is largely dependant on the listening abilities of someone and to some extent questioning. </w:t>
      </w:r>
      <w:r w:rsidR="00D85F4E">
        <w:t xml:space="preserve">By listing and questioning for more information, a coach can get a more complete picture of what is that troubles the </w:t>
      </w:r>
      <w:proofErr w:type="spellStart"/>
      <w:r w:rsidR="00D85F4E">
        <w:t>coachee</w:t>
      </w:r>
      <w:proofErr w:type="spellEnd"/>
      <w:r w:rsidR="00D85F4E">
        <w:t xml:space="preserve">, imagine what he would do if he was in the same position and use this give more appropriate advice to the </w:t>
      </w:r>
      <w:proofErr w:type="spellStart"/>
      <w:r w:rsidR="00D85F4E">
        <w:t>coachee</w:t>
      </w:r>
      <w:proofErr w:type="spellEnd"/>
      <w:r w:rsidR="00D85F4E">
        <w:t xml:space="preserve">. </w:t>
      </w:r>
    </w:p>
    <w:p w14:paraId="2078FD58" w14:textId="640D8FA0" w:rsidR="00A1798A" w:rsidRDefault="00A1798A" w:rsidP="00790A53">
      <w:pPr>
        <w:jc w:val="both"/>
      </w:pPr>
      <w:r>
        <w:t>It is worth mentioning that empathising is not necessarily the same as sympathising. Empathising is about understanding a situation and making an emotional connection, sympathising on the other hand to feel sorry for the difficulties that someone is having.</w:t>
      </w:r>
    </w:p>
    <w:p w14:paraId="774BDB1E" w14:textId="0C9E67AD" w:rsidR="00DD5732" w:rsidRDefault="00DD5732" w:rsidP="00DD5732">
      <w:pPr>
        <w:pStyle w:val="Heading2"/>
      </w:pPr>
      <w:bookmarkStart w:id="29" w:name="_Toc17845047"/>
      <w:r>
        <w:t>Summarising and Reflecting</w:t>
      </w:r>
      <w:bookmarkEnd w:id="29"/>
      <w:r>
        <w:t xml:space="preserve"> </w:t>
      </w:r>
    </w:p>
    <w:p w14:paraId="33FC0914" w14:textId="30D8B432" w:rsidR="00DD5732" w:rsidRDefault="00690EAE" w:rsidP="00690EAE">
      <w:pPr>
        <w:jc w:val="both"/>
      </w:pPr>
      <w:r>
        <w:t xml:space="preserve">Summarising </w:t>
      </w:r>
      <w:proofErr w:type="spellStart"/>
      <w:r>
        <w:t>what</w:t>
      </w:r>
      <w:proofErr w:type="spellEnd"/>
      <w:r>
        <w:t xml:space="preserve"> the </w:t>
      </w:r>
      <w:proofErr w:type="spellStart"/>
      <w:r>
        <w:t>coachee</w:t>
      </w:r>
      <w:proofErr w:type="spellEnd"/>
      <w:r>
        <w:t xml:space="preserve"> has said and making regular analysis of that and letting the </w:t>
      </w:r>
      <w:proofErr w:type="spellStart"/>
      <w:r>
        <w:t>coachee</w:t>
      </w:r>
      <w:proofErr w:type="spellEnd"/>
      <w:r>
        <w:t xml:space="preserve"> know, is a great way to show that the coach is at tentatively listening to the </w:t>
      </w:r>
      <w:proofErr w:type="spellStart"/>
      <w:r>
        <w:t>coachee</w:t>
      </w:r>
      <w:proofErr w:type="spellEnd"/>
      <w:r>
        <w:t xml:space="preserve"> and this then plays into building a relationship of trust among the </w:t>
      </w:r>
      <w:proofErr w:type="spellStart"/>
      <w:r>
        <w:t>coachee</w:t>
      </w:r>
      <w:proofErr w:type="spellEnd"/>
      <w:r>
        <w:t xml:space="preserve"> and the coach. </w:t>
      </w:r>
    </w:p>
    <w:p w14:paraId="0485B736" w14:textId="7E5E4856" w:rsidR="00EC70F2" w:rsidRDefault="00EC70F2" w:rsidP="00690EAE">
      <w:pPr>
        <w:jc w:val="both"/>
      </w:pPr>
      <w:r>
        <w:t xml:space="preserve">This can also keep the discussion in focus so neither the </w:t>
      </w:r>
      <w:proofErr w:type="spellStart"/>
      <w:r>
        <w:t>coachee</w:t>
      </w:r>
      <w:proofErr w:type="spellEnd"/>
      <w:r>
        <w:t xml:space="preserve"> or the coach end up going in tangents</w:t>
      </w:r>
      <w:r w:rsidR="0044181C">
        <w:t xml:space="preserve">. </w:t>
      </w:r>
    </w:p>
    <w:p w14:paraId="020A103E" w14:textId="36DA9629" w:rsidR="006374D6" w:rsidRDefault="006374D6" w:rsidP="006374D6">
      <w:pPr>
        <w:pStyle w:val="Heading2"/>
      </w:pPr>
      <w:bookmarkStart w:id="30" w:name="_Toc17845048"/>
      <w:r>
        <w:t>Unlocking limited beliefs</w:t>
      </w:r>
      <w:bookmarkEnd w:id="30"/>
      <w:r>
        <w:t xml:space="preserve"> </w:t>
      </w:r>
    </w:p>
    <w:p w14:paraId="7ABF6CD8" w14:textId="16BF642F" w:rsidR="00A82BA9" w:rsidRDefault="002456B2" w:rsidP="002456B2">
      <w:pPr>
        <w:jc w:val="both"/>
      </w:pPr>
      <w:r>
        <w:t xml:space="preserve">People often have beliefs held deeply that even in the absence of any good reason supporting them, can be difficult to let go. A coach can, through listing and questioning, identify where this may be happening with the </w:t>
      </w:r>
      <w:proofErr w:type="spellStart"/>
      <w:r>
        <w:t>coachee</w:t>
      </w:r>
      <w:proofErr w:type="spellEnd"/>
      <w:r>
        <w:t xml:space="preserve"> and assess if this is hampering the </w:t>
      </w:r>
      <w:proofErr w:type="spellStart"/>
      <w:r>
        <w:t>coachees</w:t>
      </w:r>
      <w:proofErr w:type="spellEnd"/>
      <w:r>
        <w:t xml:space="preserve"> development. </w:t>
      </w:r>
    </w:p>
    <w:p w14:paraId="477319D1" w14:textId="6F45B0E6" w:rsidR="002456B2" w:rsidRDefault="002456B2" w:rsidP="002456B2">
      <w:pPr>
        <w:jc w:val="both"/>
      </w:pPr>
      <w:r>
        <w:lastRenderedPageBreak/>
        <w:t xml:space="preserve">It is difficult to overcome beliefs, however if the coach can communicate his experiences and reasoning </w:t>
      </w:r>
      <w:proofErr w:type="gramStart"/>
      <w:r>
        <w:t>well</w:t>
      </w:r>
      <w:proofErr w:type="gramEnd"/>
      <w:r>
        <w:t xml:space="preserve"> he can help the </w:t>
      </w:r>
      <w:proofErr w:type="spellStart"/>
      <w:r>
        <w:t>coachee</w:t>
      </w:r>
      <w:proofErr w:type="spellEnd"/>
      <w:r>
        <w:t xml:space="preserve"> navigate out of limiting beliefs. </w:t>
      </w:r>
    </w:p>
    <w:p w14:paraId="5FA052C7" w14:textId="1F992D86" w:rsidR="00CA6419" w:rsidRDefault="00CA6419" w:rsidP="00CA6419">
      <w:pPr>
        <w:pStyle w:val="Heading2"/>
      </w:pPr>
      <w:bookmarkStart w:id="31" w:name="_Toc17845049"/>
      <w:r>
        <w:t>Staying focused</w:t>
      </w:r>
      <w:bookmarkEnd w:id="31"/>
      <w:r>
        <w:t xml:space="preserve"> </w:t>
      </w:r>
    </w:p>
    <w:p w14:paraId="527424E7" w14:textId="262CF47C" w:rsidR="00CA6419" w:rsidRDefault="00386EE3" w:rsidP="00386EE3">
      <w:pPr>
        <w:jc w:val="both"/>
      </w:pPr>
      <w:r>
        <w:t xml:space="preserve">This is perhaps one of the more difficult tasks of a coach. It is the </w:t>
      </w:r>
      <w:proofErr w:type="gramStart"/>
      <w:r>
        <w:t>coaches</w:t>
      </w:r>
      <w:proofErr w:type="gramEnd"/>
      <w:r>
        <w:t xml:space="preserve"> responsibility to stay focused during the coaching sessions to make sure that it doesn’t wander off into a random chat without a goal. </w:t>
      </w:r>
    </w:p>
    <w:p w14:paraId="25ABF60A" w14:textId="6F4D2102" w:rsidR="00B25D86" w:rsidRDefault="00B25D86" w:rsidP="00386EE3">
      <w:pPr>
        <w:jc w:val="both"/>
      </w:pPr>
      <w:r>
        <w:t xml:space="preserve">It is also important to intervene when the </w:t>
      </w:r>
      <w:proofErr w:type="spellStart"/>
      <w:r>
        <w:t>coachee</w:t>
      </w:r>
      <w:proofErr w:type="spellEnd"/>
      <w:r>
        <w:t xml:space="preserve"> seems to be getting stuck in small details. </w:t>
      </w:r>
    </w:p>
    <w:p w14:paraId="7CF8425C" w14:textId="4644A84C" w:rsidR="00B25D86" w:rsidRDefault="00B25D86" w:rsidP="00386EE3">
      <w:pPr>
        <w:jc w:val="both"/>
      </w:pPr>
      <w:r>
        <w:t xml:space="preserve">Summarising and reflecting </w:t>
      </w:r>
      <w:proofErr w:type="gramStart"/>
      <w:r>
        <w:t>is</w:t>
      </w:r>
      <w:proofErr w:type="gramEnd"/>
      <w:r>
        <w:t xml:space="preserve"> a great way to act as checks to ensure the sessions is going the right way. </w:t>
      </w:r>
    </w:p>
    <w:p w14:paraId="52F94932" w14:textId="23159BB1" w:rsidR="00F44484" w:rsidRDefault="00F44484" w:rsidP="00F44484">
      <w:pPr>
        <w:pStyle w:val="Heading2"/>
      </w:pPr>
      <w:bookmarkStart w:id="32" w:name="_Toc17845050"/>
      <w:r>
        <w:t>Avoiding judgment</w:t>
      </w:r>
      <w:bookmarkEnd w:id="32"/>
      <w:r>
        <w:t xml:space="preserve"> </w:t>
      </w:r>
    </w:p>
    <w:p w14:paraId="0F02A361" w14:textId="25235480" w:rsidR="00F44484" w:rsidRDefault="00F44484" w:rsidP="00F44484">
      <w:pPr>
        <w:jc w:val="both"/>
      </w:pPr>
      <w:r>
        <w:t xml:space="preserve">This is a critical skill, the </w:t>
      </w:r>
      <w:proofErr w:type="spellStart"/>
      <w:r>
        <w:t>coachee</w:t>
      </w:r>
      <w:proofErr w:type="spellEnd"/>
      <w:r>
        <w:t xml:space="preserve"> is placing trust in the coach that </w:t>
      </w:r>
      <w:proofErr w:type="spellStart"/>
      <w:r>
        <w:t>coachee</w:t>
      </w:r>
      <w:proofErr w:type="spellEnd"/>
      <w:r>
        <w:t xml:space="preserve"> will be guided and helped to find ways to improve himself. </w:t>
      </w:r>
      <w:r w:rsidR="00853A2F">
        <w:t xml:space="preserve">If the </w:t>
      </w:r>
      <w:proofErr w:type="spellStart"/>
      <w:r w:rsidR="00853A2F">
        <w:t>coachee</w:t>
      </w:r>
      <w:proofErr w:type="spellEnd"/>
      <w:r w:rsidR="00853A2F">
        <w:t xml:space="preserve"> feels that he is being judged for sharing his problems, this may cause a lack of trust and hamper further development. </w:t>
      </w:r>
    </w:p>
    <w:p w14:paraId="0D8ED0D9" w14:textId="77777777" w:rsidR="006E6A6F" w:rsidRDefault="00043721" w:rsidP="00F44484">
      <w:pPr>
        <w:jc w:val="both"/>
      </w:pPr>
      <w:r>
        <w:t xml:space="preserve">A coach therefore, must be open-minded during all times of a coaching session. </w:t>
      </w:r>
    </w:p>
    <w:p w14:paraId="576D7AA8" w14:textId="10E803E8" w:rsidR="00043721" w:rsidRDefault="006E6A6F" w:rsidP="006E6A6F">
      <w:pPr>
        <w:pStyle w:val="Heading2"/>
      </w:pPr>
      <w:bookmarkStart w:id="33" w:name="_Toc17845051"/>
      <w:r>
        <w:t>Providing feedback</w:t>
      </w:r>
      <w:bookmarkEnd w:id="33"/>
      <w:r>
        <w:t xml:space="preserve"> </w:t>
      </w:r>
    </w:p>
    <w:p w14:paraId="2FEA8C83" w14:textId="1F9B7D75" w:rsidR="006E6A6F" w:rsidRDefault="006E6A6F" w:rsidP="006E6A6F">
      <w:pPr>
        <w:jc w:val="both"/>
      </w:pPr>
      <w:r>
        <w:t xml:space="preserve">The coach is there to help the </w:t>
      </w:r>
      <w:proofErr w:type="spellStart"/>
      <w:r>
        <w:t>coachee</w:t>
      </w:r>
      <w:proofErr w:type="spellEnd"/>
      <w:r>
        <w:t xml:space="preserve"> to become better, in order to achieve this ever now and then the coach will need to point things that the </w:t>
      </w:r>
      <w:proofErr w:type="spellStart"/>
      <w:r>
        <w:t>coachee</w:t>
      </w:r>
      <w:proofErr w:type="spellEnd"/>
      <w:r>
        <w:t xml:space="preserve"> is doing wrong or could be doing better. </w:t>
      </w:r>
    </w:p>
    <w:p w14:paraId="2B28B4B7" w14:textId="506CCB5A" w:rsidR="006E6A6F" w:rsidRDefault="006E6A6F" w:rsidP="006E6A6F">
      <w:pPr>
        <w:jc w:val="both"/>
      </w:pPr>
      <w:r>
        <w:t xml:space="preserve">The way this feedback is given can have a massive impact on the development of the </w:t>
      </w:r>
      <w:proofErr w:type="spellStart"/>
      <w:r>
        <w:t>coachee</w:t>
      </w:r>
      <w:proofErr w:type="spellEnd"/>
      <w:r>
        <w:t xml:space="preserve">. </w:t>
      </w:r>
      <w:r w:rsidR="00F552CF">
        <w:t xml:space="preserve">The feedback should be given in empathetic way so that </w:t>
      </w:r>
      <w:proofErr w:type="spellStart"/>
      <w:r w:rsidR="00F552CF">
        <w:t>coachee</w:t>
      </w:r>
      <w:proofErr w:type="spellEnd"/>
      <w:r w:rsidR="00F552CF">
        <w:t xml:space="preserve"> doesn’t feel is a failure, it should be honest so that the </w:t>
      </w:r>
      <w:proofErr w:type="spellStart"/>
      <w:r w:rsidR="00F552CF">
        <w:t>coachee</w:t>
      </w:r>
      <w:proofErr w:type="spellEnd"/>
      <w:r w:rsidR="00F552CF">
        <w:t xml:space="preserve"> doesn’t develop a false sense of achievement and most importantly it should be actionable. The feedback should be something the </w:t>
      </w:r>
      <w:proofErr w:type="spellStart"/>
      <w:r w:rsidR="00F552CF">
        <w:t>coachee</w:t>
      </w:r>
      <w:proofErr w:type="spellEnd"/>
      <w:r w:rsidR="00F552CF">
        <w:t xml:space="preserve"> can take away and use it in some way to make himself bet</w:t>
      </w:r>
      <w:r w:rsidR="00AC1550">
        <w:t xml:space="preserve">ter. </w:t>
      </w:r>
    </w:p>
    <w:p w14:paraId="78C227E3" w14:textId="7EEC2534" w:rsidR="007E4571" w:rsidRDefault="007E4571" w:rsidP="007E4571">
      <w:pPr>
        <w:pStyle w:val="Heading2"/>
      </w:pPr>
      <w:bookmarkStart w:id="34" w:name="_Toc17845052"/>
      <w:r>
        <w:t>Resisting temptation</w:t>
      </w:r>
      <w:bookmarkEnd w:id="34"/>
      <w:r>
        <w:t xml:space="preserve"> </w:t>
      </w:r>
    </w:p>
    <w:p w14:paraId="445C4948" w14:textId="2FDCA48E" w:rsidR="007E4571" w:rsidRDefault="00726CAE" w:rsidP="00726CAE">
      <w:pPr>
        <w:jc w:val="both"/>
      </w:pPr>
      <w:r>
        <w:t xml:space="preserve">When helping someone people can feel motivated to simply tell them what the correct answer or the thing to do is, however this defeats the purpose of coaching. The </w:t>
      </w:r>
      <w:proofErr w:type="spellStart"/>
      <w:r>
        <w:t>coachee</w:t>
      </w:r>
      <w:proofErr w:type="spellEnd"/>
      <w:r>
        <w:t xml:space="preserve"> is expected to develop the skills in large part by himself, otherwise it becomes a simple training exercise where the expectation is to replicate the correct answer. </w:t>
      </w:r>
    </w:p>
    <w:p w14:paraId="3EA1A098" w14:textId="6D438EC8" w:rsidR="001A72D9" w:rsidRDefault="00320E3B" w:rsidP="001A72D9">
      <w:pPr>
        <w:pStyle w:val="Heading1"/>
      </w:pPr>
      <w:bookmarkStart w:id="35" w:name="_Toc17845053"/>
      <w:r>
        <w:t>Concluding</w:t>
      </w:r>
      <w:r w:rsidR="001A72D9">
        <w:t xml:space="preserve"> remarks</w:t>
      </w:r>
      <w:bookmarkEnd w:id="35"/>
      <w:r w:rsidR="001A72D9">
        <w:t xml:space="preserve"> </w:t>
      </w:r>
    </w:p>
    <w:p w14:paraId="53C98F02" w14:textId="75CB098C" w:rsidR="00320E3B" w:rsidRDefault="00320E3B" w:rsidP="00C91742">
      <w:pPr>
        <w:jc w:val="both"/>
      </w:pPr>
      <w:r>
        <w:t xml:space="preserve">Throughout this report I learned a lot about how coaching and mentoring are done and how they can benefit both an organisation and employee undergoing this training. </w:t>
      </w:r>
    </w:p>
    <w:p w14:paraId="093A2C82" w14:textId="2E403224" w:rsidR="0008668D" w:rsidRDefault="00C91742" w:rsidP="00C91742">
      <w:pPr>
        <w:jc w:val="both"/>
      </w:pPr>
      <w:r>
        <w:t xml:space="preserve">The most rewarding aspect of this study has been learning about the skills needed to be an effective coach. I believe this is something that will be helpful for me. </w:t>
      </w:r>
    </w:p>
    <w:p w14:paraId="6FD04985" w14:textId="77777777" w:rsidR="0008668D" w:rsidRDefault="0008668D">
      <w:r>
        <w:br w:type="page"/>
      </w:r>
    </w:p>
    <w:bookmarkStart w:id="36" w:name="_Toc17845054" w:displacedByCustomXml="next"/>
    <w:sdt>
      <w:sdtPr>
        <w:id w:val="-77590036"/>
        <w:docPartObj>
          <w:docPartGallery w:val="Bibliographies"/>
          <w:docPartUnique/>
        </w:docPartObj>
      </w:sdtPr>
      <w:sdtEndPr>
        <w:rPr>
          <w:rFonts w:asciiTheme="minorHAnsi" w:eastAsiaTheme="minorHAnsi" w:hAnsiTheme="minorHAnsi" w:cstheme="minorBidi"/>
          <w:color w:val="auto"/>
          <w:sz w:val="22"/>
          <w:szCs w:val="22"/>
        </w:rPr>
      </w:sdtEndPr>
      <w:sdtContent>
        <w:p w14:paraId="5559674C" w14:textId="4703F3E8" w:rsidR="0008668D" w:rsidRDefault="0008668D">
          <w:pPr>
            <w:pStyle w:val="Heading1"/>
          </w:pPr>
          <w:r>
            <w:t>Bibliography</w:t>
          </w:r>
          <w:bookmarkEnd w:id="36"/>
        </w:p>
        <w:sdt>
          <w:sdtPr>
            <w:id w:val="111145805"/>
            <w:bibliography/>
          </w:sdtPr>
          <w:sdtContent>
            <w:p w14:paraId="31FF4584" w14:textId="77777777" w:rsidR="008A3FFB" w:rsidRDefault="0008668D" w:rsidP="008A3FFB">
              <w:pPr>
                <w:pStyle w:val="Bibliography"/>
                <w:ind w:left="720" w:hanging="720"/>
                <w:rPr>
                  <w:noProof/>
                  <w:sz w:val="24"/>
                  <w:szCs w:val="24"/>
                </w:rPr>
              </w:pPr>
              <w:r>
                <w:fldChar w:fldCharType="begin"/>
              </w:r>
              <w:r>
                <w:instrText xml:space="preserve"> BIBLIOGRAPHY </w:instrText>
              </w:r>
              <w:r>
                <w:fldChar w:fldCharType="separate"/>
              </w:r>
              <w:r w:rsidR="008A3FFB">
                <w:rPr>
                  <w:noProof/>
                </w:rPr>
                <w:t xml:space="preserve">Bluckert, P. (2015). The similarities and differences between coaching and therapy. </w:t>
              </w:r>
              <w:r w:rsidR="008A3FFB">
                <w:rPr>
                  <w:i/>
                  <w:iCs/>
                  <w:noProof/>
                </w:rPr>
                <w:t>Industrial and Commercial Training</w:t>
              </w:r>
              <w:r w:rsidR="008A3FFB">
                <w:rPr>
                  <w:noProof/>
                </w:rPr>
                <w:t>.</w:t>
              </w:r>
            </w:p>
            <w:p w14:paraId="291AA3F5" w14:textId="77777777" w:rsidR="008A3FFB" w:rsidRDefault="008A3FFB" w:rsidP="008A3FFB">
              <w:pPr>
                <w:pStyle w:val="Bibliography"/>
                <w:ind w:left="720" w:hanging="720"/>
                <w:rPr>
                  <w:noProof/>
                </w:rPr>
              </w:pPr>
              <w:r>
                <w:rPr>
                  <w:noProof/>
                </w:rPr>
                <w:t xml:space="preserve">Dalrymple, J. A. (2008). Maximizing Returns on Professional Executive Coaching. </w:t>
              </w:r>
              <w:r>
                <w:rPr>
                  <w:i/>
                  <w:iCs/>
                  <w:noProof/>
                </w:rPr>
                <w:t>Corporate Leadership Council</w:t>
              </w:r>
              <w:r>
                <w:rPr>
                  <w:noProof/>
                </w:rPr>
                <w:t>.</w:t>
              </w:r>
            </w:p>
            <w:p w14:paraId="7E10C105" w14:textId="77777777" w:rsidR="008A3FFB" w:rsidRDefault="008A3FFB" w:rsidP="008A3FFB">
              <w:pPr>
                <w:pStyle w:val="Bibliography"/>
                <w:ind w:left="720" w:hanging="720"/>
                <w:rPr>
                  <w:noProof/>
                </w:rPr>
              </w:pPr>
              <w:r>
                <w:rPr>
                  <w:noProof/>
                </w:rPr>
                <w:t xml:space="preserve">Horner, C. J. (2012). </w:t>
              </w:r>
              <w:r>
                <w:rPr>
                  <w:i/>
                  <w:iCs/>
                  <w:noProof/>
                </w:rPr>
                <w:t>Executive Coaching: The leadership development tool of the future? .</w:t>
              </w:r>
              <w:r>
                <w:rPr>
                  <w:noProof/>
                </w:rPr>
                <w:t xml:space="preserve"> London: Imperial College London.</w:t>
              </w:r>
            </w:p>
            <w:p w14:paraId="63C9E6E8" w14:textId="77777777" w:rsidR="008A3FFB" w:rsidRDefault="008A3FFB" w:rsidP="008A3FFB">
              <w:pPr>
                <w:pStyle w:val="Bibliography"/>
                <w:ind w:left="720" w:hanging="720"/>
                <w:rPr>
                  <w:noProof/>
                </w:rPr>
              </w:pPr>
              <w:r>
                <w:rPr>
                  <w:noProof/>
                </w:rPr>
                <w:t xml:space="preserve">Lennard, D. (2010). </w:t>
              </w:r>
              <w:r>
                <w:rPr>
                  <w:i/>
                  <w:iCs/>
                  <w:noProof/>
                </w:rPr>
                <w:t>Coaching Models: A Cultural Perspective.</w:t>
              </w:r>
              <w:r>
                <w:rPr>
                  <w:noProof/>
                </w:rPr>
                <w:t xml:space="preserve"> New York: Routledge.</w:t>
              </w:r>
            </w:p>
            <w:p w14:paraId="53AC497E" w14:textId="77777777" w:rsidR="008A3FFB" w:rsidRDefault="008A3FFB" w:rsidP="008A3FFB">
              <w:pPr>
                <w:pStyle w:val="Bibliography"/>
                <w:ind w:left="720" w:hanging="720"/>
                <w:rPr>
                  <w:noProof/>
                </w:rPr>
              </w:pPr>
              <w:r>
                <w:rPr>
                  <w:noProof/>
                </w:rPr>
                <w:t xml:space="preserve">Magnus Klofsten, S. Ö. (2012). </w:t>
              </w:r>
              <w:r>
                <w:rPr>
                  <w:i/>
                  <w:iCs/>
                  <w:noProof/>
                </w:rPr>
                <w:t>Coaching versus Mentoring: Are There Any Differences?</w:t>
              </w:r>
              <w:r>
                <w:rPr>
                  <w:noProof/>
                </w:rPr>
                <w:t xml:space="preserve"> Emerald Group Publishing Limited.</w:t>
              </w:r>
            </w:p>
            <w:p w14:paraId="138C403E" w14:textId="77777777" w:rsidR="008A3FFB" w:rsidRDefault="008A3FFB" w:rsidP="008A3FFB">
              <w:pPr>
                <w:pStyle w:val="Bibliography"/>
                <w:ind w:left="720" w:hanging="720"/>
                <w:rPr>
                  <w:noProof/>
                </w:rPr>
              </w:pPr>
              <w:r>
                <w:rPr>
                  <w:noProof/>
                </w:rPr>
                <w:t xml:space="preserve">Natalie Lancer, D. C. (2016). </w:t>
              </w:r>
              <w:r>
                <w:rPr>
                  <w:i/>
                  <w:iCs/>
                  <w:noProof/>
                </w:rPr>
                <w:t>Techniques for Coaching and Mentoring.</w:t>
              </w:r>
              <w:r>
                <w:rPr>
                  <w:noProof/>
                </w:rPr>
                <w:t xml:space="preserve"> London: Routledge.</w:t>
              </w:r>
            </w:p>
            <w:p w14:paraId="0689395C" w14:textId="77777777" w:rsidR="008A3FFB" w:rsidRDefault="008A3FFB" w:rsidP="008A3FFB">
              <w:pPr>
                <w:pStyle w:val="Bibliography"/>
                <w:ind w:left="720" w:hanging="720"/>
                <w:rPr>
                  <w:noProof/>
                </w:rPr>
              </w:pPr>
              <w:r>
                <w:rPr>
                  <w:noProof/>
                </w:rPr>
                <w:t xml:space="preserve">Peter J. A. Shaw, R. L. (2010). </w:t>
              </w:r>
              <w:r>
                <w:rPr>
                  <w:i/>
                  <w:iCs/>
                  <w:noProof/>
                </w:rPr>
                <w:t>Business Coaching: Achievning Practical Results Through Effective Engagement.</w:t>
              </w:r>
              <w:r>
                <w:rPr>
                  <w:noProof/>
                </w:rPr>
                <w:t xml:space="preserve"> Emmerson.</w:t>
              </w:r>
            </w:p>
            <w:p w14:paraId="596A1FB0" w14:textId="77777777" w:rsidR="008A3FFB" w:rsidRDefault="008A3FFB" w:rsidP="008A3FFB">
              <w:pPr>
                <w:pStyle w:val="Bibliography"/>
                <w:ind w:left="720" w:hanging="720"/>
                <w:rPr>
                  <w:noProof/>
                </w:rPr>
              </w:pPr>
              <w:r>
                <w:rPr>
                  <w:noProof/>
                </w:rPr>
                <w:t xml:space="preserve">Renton, J. (2009). </w:t>
              </w:r>
              <w:r>
                <w:rPr>
                  <w:i/>
                  <w:iCs/>
                  <w:noProof/>
                </w:rPr>
                <w:t>Coaching and Mentoring: What They Are and How to Make the Most of Them.</w:t>
              </w:r>
              <w:r>
                <w:rPr>
                  <w:noProof/>
                </w:rPr>
                <w:t xml:space="preserve"> The Economist.</w:t>
              </w:r>
            </w:p>
            <w:p w14:paraId="574E95A7" w14:textId="77777777" w:rsidR="008A3FFB" w:rsidRDefault="008A3FFB" w:rsidP="008A3FFB">
              <w:pPr>
                <w:pStyle w:val="Bibliography"/>
                <w:ind w:left="720" w:hanging="720"/>
                <w:rPr>
                  <w:noProof/>
                </w:rPr>
              </w:pPr>
              <w:r>
                <w:rPr>
                  <w:noProof/>
                </w:rPr>
                <w:t xml:space="preserve">Smith, R. H. (2006). The Benefits of a Coaching Culture. </w:t>
              </w:r>
              <w:r>
                <w:rPr>
                  <w:i/>
                  <w:iCs/>
                  <w:noProof/>
                </w:rPr>
                <w:t>MIT Sloan Management Review</w:t>
              </w:r>
              <w:r>
                <w:rPr>
                  <w:noProof/>
                </w:rPr>
                <w:t>.</w:t>
              </w:r>
            </w:p>
            <w:p w14:paraId="7CD00506" w14:textId="77777777" w:rsidR="008A3FFB" w:rsidRDefault="008A3FFB" w:rsidP="008A3FFB">
              <w:pPr>
                <w:pStyle w:val="Bibliography"/>
                <w:ind w:left="720" w:hanging="720"/>
                <w:rPr>
                  <w:noProof/>
                </w:rPr>
              </w:pPr>
              <w:r>
                <w:rPr>
                  <w:noProof/>
                </w:rPr>
                <w:t xml:space="preserve">Sraban, M. (2012). Does Coaching Transform Coaches? A Case Study of Internal Coaching. </w:t>
              </w:r>
              <w:r>
                <w:rPr>
                  <w:i/>
                  <w:iCs/>
                  <w:noProof/>
                </w:rPr>
                <w:t>International Journal of Evidence Based Coaching &amp; Mentoring</w:t>
              </w:r>
              <w:r>
                <w:rPr>
                  <w:noProof/>
                </w:rPr>
                <w:t>.</w:t>
              </w:r>
            </w:p>
            <w:p w14:paraId="535DC3D2" w14:textId="77777777" w:rsidR="008A3FFB" w:rsidRDefault="008A3FFB" w:rsidP="008A3FFB">
              <w:pPr>
                <w:pStyle w:val="Bibliography"/>
                <w:ind w:left="720" w:hanging="720"/>
                <w:rPr>
                  <w:noProof/>
                </w:rPr>
              </w:pPr>
              <w:r>
                <w:rPr>
                  <w:noProof/>
                </w:rPr>
                <w:t xml:space="preserve">Swart, J. (2012). ‘If I learn do we learn?’: The link between executive coaching and organizational learning. </w:t>
              </w:r>
              <w:r>
                <w:rPr>
                  <w:i/>
                  <w:iCs/>
                  <w:noProof/>
                </w:rPr>
                <w:t>Management Journal</w:t>
              </w:r>
              <w:r>
                <w:rPr>
                  <w:noProof/>
                </w:rPr>
                <w:t>.</w:t>
              </w:r>
            </w:p>
            <w:p w14:paraId="61DCBA21" w14:textId="11496066" w:rsidR="0008668D" w:rsidRDefault="0008668D" w:rsidP="008A3FFB">
              <w:r>
                <w:rPr>
                  <w:b/>
                  <w:bCs/>
                  <w:noProof/>
                </w:rPr>
                <w:fldChar w:fldCharType="end"/>
              </w:r>
            </w:p>
          </w:sdtContent>
        </w:sdt>
      </w:sdtContent>
    </w:sdt>
    <w:p w14:paraId="3141394E" w14:textId="77777777" w:rsidR="00C91742" w:rsidRPr="00320E3B" w:rsidRDefault="00C91742" w:rsidP="00C91742">
      <w:pPr>
        <w:jc w:val="both"/>
      </w:pPr>
    </w:p>
    <w:sectPr w:rsidR="00C91742" w:rsidRPr="00320E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F94268"/>
    <w:multiLevelType w:val="hybridMultilevel"/>
    <w:tmpl w:val="C1488710"/>
    <w:lvl w:ilvl="0" w:tplc="05E0B8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C1346B"/>
    <w:multiLevelType w:val="hybridMultilevel"/>
    <w:tmpl w:val="F43083B0"/>
    <w:lvl w:ilvl="0" w:tplc="91BA29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AC1"/>
    <w:rsid w:val="000038B2"/>
    <w:rsid w:val="00043721"/>
    <w:rsid w:val="00077B55"/>
    <w:rsid w:val="0008668D"/>
    <w:rsid w:val="000B1119"/>
    <w:rsid w:val="000B1BC3"/>
    <w:rsid w:val="000B5CDD"/>
    <w:rsid w:val="000D7629"/>
    <w:rsid w:val="00124076"/>
    <w:rsid w:val="0013695F"/>
    <w:rsid w:val="00141166"/>
    <w:rsid w:val="00166213"/>
    <w:rsid w:val="001A3785"/>
    <w:rsid w:val="001A6913"/>
    <w:rsid w:val="001A72D9"/>
    <w:rsid w:val="00215E9A"/>
    <w:rsid w:val="00242252"/>
    <w:rsid w:val="002456B2"/>
    <w:rsid w:val="00297B95"/>
    <w:rsid w:val="002D347B"/>
    <w:rsid w:val="002D53C2"/>
    <w:rsid w:val="00320E3B"/>
    <w:rsid w:val="00321D12"/>
    <w:rsid w:val="00326C1F"/>
    <w:rsid w:val="00333899"/>
    <w:rsid w:val="00375209"/>
    <w:rsid w:val="00386EE3"/>
    <w:rsid w:val="00391680"/>
    <w:rsid w:val="003970CB"/>
    <w:rsid w:val="003B7C69"/>
    <w:rsid w:val="003E47E9"/>
    <w:rsid w:val="003F7D86"/>
    <w:rsid w:val="00400883"/>
    <w:rsid w:val="00402394"/>
    <w:rsid w:val="00402DAD"/>
    <w:rsid w:val="00420592"/>
    <w:rsid w:val="004316DF"/>
    <w:rsid w:val="00433B7C"/>
    <w:rsid w:val="00434207"/>
    <w:rsid w:val="0044181C"/>
    <w:rsid w:val="00444099"/>
    <w:rsid w:val="00452544"/>
    <w:rsid w:val="00465065"/>
    <w:rsid w:val="00476606"/>
    <w:rsid w:val="00477573"/>
    <w:rsid w:val="004C1192"/>
    <w:rsid w:val="004D6350"/>
    <w:rsid w:val="005056B7"/>
    <w:rsid w:val="00510590"/>
    <w:rsid w:val="005237BE"/>
    <w:rsid w:val="00550B3D"/>
    <w:rsid w:val="00574E23"/>
    <w:rsid w:val="00592CB0"/>
    <w:rsid w:val="005C3F8C"/>
    <w:rsid w:val="00610543"/>
    <w:rsid w:val="00614D65"/>
    <w:rsid w:val="006238D7"/>
    <w:rsid w:val="00630375"/>
    <w:rsid w:val="006374D6"/>
    <w:rsid w:val="00651445"/>
    <w:rsid w:val="00686465"/>
    <w:rsid w:val="00690EAE"/>
    <w:rsid w:val="006B56B0"/>
    <w:rsid w:val="006E6A6F"/>
    <w:rsid w:val="006F044F"/>
    <w:rsid w:val="007137C4"/>
    <w:rsid w:val="00726CAE"/>
    <w:rsid w:val="00742F4B"/>
    <w:rsid w:val="0074518C"/>
    <w:rsid w:val="00761EC9"/>
    <w:rsid w:val="0077430A"/>
    <w:rsid w:val="00790A53"/>
    <w:rsid w:val="007936C8"/>
    <w:rsid w:val="007B0B47"/>
    <w:rsid w:val="007C3DD2"/>
    <w:rsid w:val="007E4571"/>
    <w:rsid w:val="007F672D"/>
    <w:rsid w:val="0080385F"/>
    <w:rsid w:val="00836C93"/>
    <w:rsid w:val="008379F0"/>
    <w:rsid w:val="00853A2F"/>
    <w:rsid w:val="00877905"/>
    <w:rsid w:val="008A3FFB"/>
    <w:rsid w:val="008C23BB"/>
    <w:rsid w:val="008C5B9D"/>
    <w:rsid w:val="008E151D"/>
    <w:rsid w:val="00943484"/>
    <w:rsid w:val="0095006C"/>
    <w:rsid w:val="00950542"/>
    <w:rsid w:val="00957728"/>
    <w:rsid w:val="00982156"/>
    <w:rsid w:val="009A1123"/>
    <w:rsid w:val="009D236E"/>
    <w:rsid w:val="009E57B2"/>
    <w:rsid w:val="00A1798A"/>
    <w:rsid w:val="00A3542E"/>
    <w:rsid w:val="00A35B30"/>
    <w:rsid w:val="00A823E7"/>
    <w:rsid w:val="00A82ADD"/>
    <w:rsid w:val="00A82BA9"/>
    <w:rsid w:val="00A91D8E"/>
    <w:rsid w:val="00AA627C"/>
    <w:rsid w:val="00AC0415"/>
    <w:rsid w:val="00AC1550"/>
    <w:rsid w:val="00B23FE2"/>
    <w:rsid w:val="00B25D86"/>
    <w:rsid w:val="00B31EA3"/>
    <w:rsid w:val="00B54052"/>
    <w:rsid w:val="00B779B0"/>
    <w:rsid w:val="00B86E69"/>
    <w:rsid w:val="00BA6514"/>
    <w:rsid w:val="00BF06C1"/>
    <w:rsid w:val="00C13D03"/>
    <w:rsid w:val="00C33F0C"/>
    <w:rsid w:val="00C71364"/>
    <w:rsid w:val="00C91147"/>
    <w:rsid w:val="00C91742"/>
    <w:rsid w:val="00C91F5A"/>
    <w:rsid w:val="00C931A7"/>
    <w:rsid w:val="00CA6419"/>
    <w:rsid w:val="00CC7DB7"/>
    <w:rsid w:val="00CF68C3"/>
    <w:rsid w:val="00D31EA6"/>
    <w:rsid w:val="00D355CA"/>
    <w:rsid w:val="00D40E8F"/>
    <w:rsid w:val="00D43AC1"/>
    <w:rsid w:val="00D85F4E"/>
    <w:rsid w:val="00DD5732"/>
    <w:rsid w:val="00E31A8D"/>
    <w:rsid w:val="00E339D4"/>
    <w:rsid w:val="00E33B00"/>
    <w:rsid w:val="00E65883"/>
    <w:rsid w:val="00E94B08"/>
    <w:rsid w:val="00EC2517"/>
    <w:rsid w:val="00EC70F2"/>
    <w:rsid w:val="00ED4CBE"/>
    <w:rsid w:val="00EF338E"/>
    <w:rsid w:val="00F04132"/>
    <w:rsid w:val="00F30D41"/>
    <w:rsid w:val="00F43CC5"/>
    <w:rsid w:val="00F44484"/>
    <w:rsid w:val="00F552CF"/>
    <w:rsid w:val="00F57E33"/>
    <w:rsid w:val="00FB0A60"/>
    <w:rsid w:val="00FB120D"/>
    <w:rsid w:val="00FD5134"/>
    <w:rsid w:val="00FE4C9E"/>
    <w:rsid w:val="00FF1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C36DD"/>
  <w15:chartTrackingRefBased/>
  <w15:docId w15:val="{636E972B-8F96-4892-950C-700CD1F4D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E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40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347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E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40E8F"/>
    <w:pPr>
      <w:outlineLvl w:val="9"/>
    </w:pPr>
    <w:rPr>
      <w:lang w:val="en-US"/>
    </w:rPr>
  </w:style>
  <w:style w:type="paragraph" w:styleId="TOC2">
    <w:name w:val="toc 2"/>
    <w:basedOn w:val="Normal"/>
    <w:next w:val="Normal"/>
    <w:autoRedefine/>
    <w:uiPriority w:val="39"/>
    <w:unhideWhenUsed/>
    <w:rsid w:val="00D40E8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40E8F"/>
    <w:pPr>
      <w:spacing w:after="100"/>
    </w:pPr>
    <w:rPr>
      <w:rFonts w:eastAsiaTheme="minorEastAsia" w:cs="Times New Roman"/>
      <w:lang w:val="en-US"/>
    </w:rPr>
  </w:style>
  <w:style w:type="paragraph" w:styleId="TOC3">
    <w:name w:val="toc 3"/>
    <w:basedOn w:val="Normal"/>
    <w:next w:val="Normal"/>
    <w:autoRedefine/>
    <w:uiPriority w:val="39"/>
    <w:unhideWhenUsed/>
    <w:rsid w:val="00D40E8F"/>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12407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E4C9E"/>
    <w:pPr>
      <w:ind w:left="720"/>
      <w:contextualSpacing/>
    </w:pPr>
  </w:style>
  <w:style w:type="character" w:styleId="Hyperlink">
    <w:name w:val="Hyperlink"/>
    <w:basedOn w:val="DefaultParagraphFont"/>
    <w:uiPriority w:val="99"/>
    <w:unhideWhenUsed/>
    <w:rsid w:val="001A3785"/>
    <w:rPr>
      <w:color w:val="0563C1" w:themeColor="hyperlink"/>
      <w:u w:val="single"/>
    </w:rPr>
  </w:style>
  <w:style w:type="character" w:customStyle="1" w:styleId="Heading3Char">
    <w:name w:val="Heading 3 Char"/>
    <w:basedOn w:val="DefaultParagraphFont"/>
    <w:link w:val="Heading3"/>
    <w:uiPriority w:val="9"/>
    <w:rsid w:val="002D347B"/>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0866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88500">
      <w:bodyDiv w:val="1"/>
      <w:marLeft w:val="0"/>
      <w:marRight w:val="0"/>
      <w:marTop w:val="0"/>
      <w:marBottom w:val="0"/>
      <w:divBdr>
        <w:top w:val="none" w:sz="0" w:space="0" w:color="auto"/>
        <w:left w:val="none" w:sz="0" w:space="0" w:color="auto"/>
        <w:bottom w:val="none" w:sz="0" w:space="0" w:color="auto"/>
        <w:right w:val="none" w:sz="0" w:space="0" w:color="auto"/>
      </w:divBdr>
    </w:div>
    <w:div w:id="132451326">
      <w:bodyDiv w:val="1"/>
      <w:marLeft w:val="0"/>
      <w:marRight w:val="0"/>
      <w:marTop w:val="0"/>
      <w:marBottom w:val="0"/>
      <w:divBdr>
        <w:top w:val="none" w:sz="0" w:space="0" w:color="auto"/>
        <w:left w:val="none" w:sz="0" w:space="0" w:color="auto"/>
        <w:bottom w:val="none" w:sz="0" w:space="0" w:color="auto"/>
        <w:right w:val="none" w:sz="0" w:space="0" w:color="auto"/>
      </w:divBdr>
    </w:div>
    <w:div w:id="161168220">
      <w:bodyDiv w:val="1"/>
      <w:marLeft w:val="0"/>
      <w:marRight w:val="0"/>
      <w:marTop w:val="0"/>
      <w:marBottom w:val="0"/>
      <w:divBdr>
        <w:top w:val="none" w:sz="0" w:space="0" w:color="auto"/>
        <w:left w:val="none" w:sz="0" w:space="0" w:color="auto"/>
        <w:bottom w:val="none" w:sz="0" w:space="0" w:color="auto"/>
        <w:right w:val="none" w:sz="0" w:space="0" w:color="auto"/>
      </w:divBdr>
    </w:div>
    <w:div w:id="189802375">
      <w:bodyDiv w:val="1"/>
      <w:marLeft w:val="0"/>
      <w:marRight w:val="0"/>
      <w:marTop w:val="0"/>
      <w:marBottom w:val="0"/>
      <w:divBdr>
        <w:top w:val="none" w:sz="0" w:space="0" w:color="auto"/>
        <w:left w:val="none" w:sz="0" w:space="0" w:color="auto"/>
        <w:bottom w:val="none" w:sz="0" w:space="0" w:color="auto"/>
        <w:right w:val="none" w:sz="0" w:space="0" w:color="auto"/>
      </w:divBdr>
    </w:div>
    <w:div w:id="189926516">
      <w:bodyDiv w:val="1"/>
      <w:marLeft w:val="0"/>
      <w:marRight w:val="0"/>
      <w:marTop w:val="0"/>
      <w:marBottom w:val="0"/>
      <w:divBdr>
        <w:top w:val="none" w:sz="0" w:space="0" w:color="auto"/>
        <w:left w:val="none" w:sz="0" w:space="0" w:color="auto"/>
        <w:bottom w:val="none" w:sz="0" w:space="0" w:color="auto"/>
        <w:right w:val="none" w:sz="0" w:space="0" w:color="auto"/>
      </w:divBdr>
    </w:div>
    <w:div w:id="195966381">
      <w:bodyDiv w:val="1"/>
      <w:marLeft w:val="0"/>
      <w:marRight w:val="0"/>
      <w:marTop w:val="0"/>
      <w:marBottom w:val="0"/>
      <w:divBdr>
        <w:top w:val="none" w:sz="0" w:space="0" w:color="auto"/>
        <w:left w:val="none" w:sz="0" w:space="0" w:color="auto"/>
        <w:bottom w:val="none" w:sz="0" w:space="0" w:color="auto"/>
        <w:right w:val="none" w:sz="0" w:space="0" w:color="auto"/>
      </w:divBdr>
    </w:div>
    <w:div w:id="208763680">
      <w:bodyDiv w:val="1"/>
      <w:marLeft w:val="0"/>
      <w:marRight w:val="0"/>
      <w:marTop w:val="0"/>
      <w:marBottom w:val="0"/>
      <w:divBdr>
        <w:top w:val="none" w:sz="0" w:space="0" w:color="auto"/>
        <w:left w:val="none" w:sz="0" w:space="0" w:color="auto"/>
        <w:bottom w:val="none" w:sz="0" w:space="0" w:color="auto"/>
        <w:right w:val="none" w:sz="0" w:space="0" w:color="auto"/>
      </w:divBdr>
    </w:div>
    <w:div w:id="220943986">
      <w:bodyDiv w:val="1"/>
      <w:marLeft w:val="0"/>
      <w:marRight w:val="0"/>
      <w:marTop w:val="0"/>
      <w:marBottom w:val="0"/>
      <w:divBdr>
        <w:top w:val="none" w:sz="0" w:space="0" w:color="auto"/>
        <w:left w:val="none" w:sz="0" w:space="0" w:color="auto"/>
        <w:bottom w:val="none" w:sz="0" w:space="0" w:color="auto"/>
        <w:right w:val="none" w:sz="0" w:space="0" w:color="auto"/>
      </w:divBdr>
    </w:div>
    <w:div w:id="299920821">
      <w:bodyDiv w:val="1"/>
      <w:marLeft w:val="0"/>
      <w:marRight w:val="0"/>
      <w:marTop w:val="0"/>
      <w:marBottom w:val="0"/>
      <w:divBdr>
        <w:top w:val="none" w:sz="0" w:space="0" w:color="auto"/>
        <w:left w:val="none" w:sz="0" w:space="0" w:color="auto"/>
        <w:bottom w:val="none" w:sz="0" w:space="0" w:color="auto"/>
        <w:right w:val="none" w:sz="0" w:space="0" w:color="auto"/>
      </w:divBdr>
    </w:div>
    <w:div w:id="310990984">
      <w:bodyDiv w:val="1"/>
      <w:marLeft w:val="0"/>
      <w:marRight w:val="0"/>
      <w:marTop w:val="0"/>
      <w:marBottom w:val="0"/>
      <w:divBdr>
        <w:top w:val="none" w:sz="0" w:space="0" w:color="auto"/>
        <w:left w:val="none" w:sz="0" w:space="0" w:color="auto"/>
        <w:bottom w:val="none" w:sz="0" w:space="0" w:color="auto"/>
        <w:right w:val="none" w:sz="0" w:space="0" w:color="auto"/>
      </w:divBdr>
    </w:div>
    <w:div w:id="317418322">
      <w:bodyDiv w:val="1"/>
      <w:marLeft w:val="0"/>
      <w:marRight w:val="0"/>
      <w:marTop w:val="0"/>
      <w:marBottom w:val="0"/>
      <w:divBdr>
        <w:top w:val="none" w:sz="0" w:space="0" w:color="auto"/>
        <w:left w:val="none" w:sz="0" w:space="0" w:color="auto"/>
        <w:bottom w:val="none" w:sz="0" w:space="0" w:color="auto"/>
        <w:right w:val="none" w:sz="0" w:space="0" w:color="auto"/>
      </w:divBdr>
    </w:div>
    <w:div w:id="323825922">
      <w:bodyDiv w:val="1"/>
      <w:marLeft w:val="0"/>
      <w:marRight w:val="0"/>
      <w:marTop w:val="0"/>
      <w:marBottom w:val="0"/>
      <w:divBdr>
        <w:top w:val="none" w:sz="0" w:space="0" w:color="auto"/>
        <w:left w:val="none" w:sz="0" w:space="0" w:color="auto"/>
        <w:bottom w:val="none" w:sz="0" w:space="0" w:color="auto"/>
        <w:right w:val="none" w:sz="0" w:space="0" w:color="auto"/>
      </w:divBdr>
    </w:div>
    <w:div w:id="349138678">
      <w:bodyDiv w:val="1"/>
      <w:marLeft w:val="0"/>
      <w:marRight w:val="0"/>
      <w:marTop w:val="0"/>
      <w:marBottom w:val="0"/>
      <w:divBdr>
        <w:top w:val="none" w:sz="0" w:space="0" w:color="auto"/>
        <w:left w:val="none" w:sz="0" w:space="0" w:color="auto"/>
        <w:bottom w:val="none" w:sz="0" w:space="0" w:color="auto"/>
        <w:right w:val="none" w:sz="0" w:space="0" w:color="auto"/>
      </w:divBdr>
    </w:div>
    <w:div w:id="374816110">
      <w:bodyDiv w:val="1"/>
      <w:marLeft w:val="0"/>
      <w:marRight w:val="0"/>
      <w:marTop w:val="0"/>
      <w:marBottom w:val="0"/>
      <w:divBdr>
        <w:top w:val="none" w:sz="0" w:space="0" w:color="auto"/>
        <w:left w:val="none" w:sz="0" w:space="0" w:color="auto"/>
        <w:bottom w:val="none" w:sz="0" w:space="0" w:color="auto"/>
        <w:right w:val="none" w:sz="0" w:space="0" w:color="auto"/>
      </w:divBdr>
    </w:div>
    <w:div w:id="434405237">
      <w:bodyDiv w:val="1"/>
      <w:marLeft w:val="0"/>
      <w:marRight w:val="0"/>
      <w:marTop w:val="0"/>
      <w:marBottom w:val="0"/>
      <w:divBdr>
        <w:top w:val="none" w:sz="0" w:space="0" w:color="auto"/>
        <w:left w:val="none" w:sz="0" w:space="0" w:color="auto"/>
        <w:bottom w:val="none" w:sz="0" w:space="0" w:color="auto"/>
        <w:right w:val="none" w:sz="0" w:space="0" w:color="auto"/>
      </w:divBdr>
    </w:div>
    <w:div w:id="450131578">
      <w:bodyDiv w:val="1"/>
      <w:marLeft w:val="0"/>
      <w:marRight w:val="0"/>
      <w:marTop w:val="0"/>
      <w:marBottom w:val="0"/>
      <w:divBdr>
        <w:top w:val="none" w:sz="0" w:space="0" w:color="auto"/>
        <w:left w:val="none" w:sz="0" w:space="0" w:color="auto"/>
        <w:bottom w:val="none" w:sz="0" w:space="0" w:color="auto"/>
        <w:right w:val="none" w:sz="0" w:space="0" w:color="auto"/>
      </w:divBdr>
    </w:div>
    <w:div w:id="516893758">
      <w:bodyDiv w:val="1"/>
      <w:marLeft w:val="0"/>
      <w:marRight w:val="0"/>
      <w:marTop w:val="0"/>
      <w:marBottom w:val="0"/>
      <w:divBdr>
        <w:top w:val="none" w:sz="0" w:space="0" w:color="auto"/>
        <w:left w:val="none" w:sz="0" w:space="0" w:color="auto"/>
        <w:bottom w:val="none" w:sz="0" w:space="0" w:color="auto"/>
        <w:right w:val="none" w:sz="0" w:space="0" w:color="auto"/>
      </w:divBdr>
    </w:div>
    <w:div w:id="532770887">
      <w:bodyDiv w:val="1"/>
      <w:marLeft w:val="0"/>
      <w:marRight w:val="0"/>
      <w:marTop w:val="0"/>
      <w:marBottom w:val="0"/>
      <w:divBdr>
        <w:top w:val="none" w:sz="0" w:space="0" w:color="auto"/>
        <w:left w:val="none" w:sz="0" w:space="0" w:color="auto"/>
        <w:bottom w:val="none" w:sz="0" w:space="0" w:color="auto"/>
        <w:right w:val="none" w:sz="0" w:space="0" w:color="auto"/>
      </w:divBdr>
    </w:div>
    <w:div w:id="578486489">
      <w:bodyDiv w:val="1"/>
      <w:marLeft w:val="0"/>
      <w:marRight w:val="0"/>
      <w:marTop w:val="0"/>
      <w:marBottom w:val="0"/>
      <w:divBdr>
        <w:top w:val="none" w:sz="0" w:space="0" w:color="auto"/>
        <w:left w:val="none" w:sz="0" w:space="0" w:color="auto"/>
        <w:bottom w:val="none" w:sz="0" w:space="0" w:color="auto"/>
        <w:right w:val="none" w:sz="0" w:space="0" w:color="auto"/>
      </w:divBdr>
    </w:div>
    <w:div w:id="578952253">
      <w:bodyDiv w:val="1"/>
      <w:marLeft w:val="0"/>
      <w:marRight w:val="0"/>
      <w:marTop w:val="0"/>
      <w:marBottom w:val="0"/>
      <w:divBdr>
        <w:top w:val="none" w:sz="0" w:space="0" w:color="auto"/>
        <w:left w:val="none" w:sz="0" w:space="0" w:color="auto"/>
        <w:bottom w:val="none" w:sz="0" w:space="0" w:color="auto"/>
        <w:right w:val="none" w:sz="0" w:space="0" w:color="auto"/>
      </w:divBdr>
    </w:div>
    <w:div w:id="594019763">
      <w:bodyDiv w:val="1"/>
      <w:marLeft w:val="0"/>
      <w:marRight w:val="0"/>
      <w:marTop w:val="0"/>
      <w:marBottom w:val="0"/>
      <w:divBdr>
        <w:top w:val="none" w:sz="0" w:space="0" w:color="auto"/>
        <w:left w:val="none" w:sz="0" w:space="0" w:color="auto"/>
        <w:bottom w:val="none" w:sz="0" w:space="0" w:color="auto"/>
        <w:right w:val="none" w:sz="0" w:space="0" w:color="auto"/>
      </w:divBdr>
    </w:div>
    <w:div w:id="612712876">
      <w:bodyDiv w:val="1"/>
      <w:marLeft w:val="0"/>
      <w:marRight w:val="0"/>
      <w:marTop w:val="0"/>
      <w:marBottom w:val="0"/>
      <w:divBdr>
        <w:top w:val="none" w:sz="0" w:space="0" w:color="auto"/>
        <w:left w:val="none" w:sz="0" w:space="0" w:color="auto"/>
        <w:bottom w:val="none" w:sz="0" w:space="0" w:color="auto"/>
        <w:right w:val="none" w:sz="0" w:space="0" w:color="auto"/>
      </w:divBdr>
    </w:div>
    <w:div w:id="664553737">
      <w:bodyDiv w:val="1"/>
      <w:marLeft w:val="0"/>
      <w:marRight w:val="0"/>
      <w:marTop w:val="0"/>
      <w:marBottom w:val="0"/>
      <w:divBdr>
        <w:top w:val="none" w:sz="0" w:space="0" w:color="auto"/>
        <w:left w:val="none" w:sz="0" w:space="0" w:color="auto"/>
        <w:bottom w:val="none" w:sz="0" w:space="0" w:color="auto"/>
        <w:right w:val="none" w:sz="0" w:space="0" w:color="auto"/>
      </w:divBdr>
    </w:div>
    <w:div w:id="697970496">
      <w:bodyDiv w:val="1"/>
      <w:marLeft w:val="0"/>
      <w:marRight w:val="0"/>
      <w:marTop w:val="0"/>
      <w:marBottom w:val="0"/>
      <w:divBdr>
        <w:top w:val="none" w:sz="0" w:space="0" w:color="auto"/>
        <w:left w:val="none" w:sz="0" w:space="0" w:color="auto"/>
        <w:bottom w:val="none" w:sz="0" w:space="0" w:color="auto"/>
        <w:right w:val="none" w:sz="0" w:space="0" w:color="auto"/>
      </w:divBdr>
    </w:div>
    <w:div w:id="717240104">
      <w:bodyDiv w:val="1"/>
      <w:marLeft w:val="0"/>
      <w:marRight w:val="0"/>
      <w:marTop w:val="0"/>
      <w:marBottom w:val="0"/>
      <w:divBdr>
        <w:top w:val="none" w:sz="0" w:space="0" w:color="auto"/>
        <w:left w:val="none" w:sz="0" w:space="0" w:color="auto"/>
        <w:bottom w:val="none" w:sz="0" w:space="0" w:color="auto"/>
        <w:right w:val="none" w:sz="0" w:space="0" w:color="auto"/>
      </w:divBdr>
    </w:div>
    <w:div w:id="780879035">
      <w:bodyDiv w:val="1"/>
      <w:marLeft w:val="0"/>
      <w:marRight w:val="0"/>
      <w:marTop w:val="0"/>
      <w:marBottom w:val="0"/>
      <w:divBdr>
        <w:top w:val="none" w:sz="0" w:space="0" w:color="auto"/>
        <w:left w:val="none" w:sz="0" w:space="0" w:color="auto"/>
        <w:bottom w:val="none" w:sz="0" w:space="0" w:color="auto"/>
        <w:right w:val="none" w:sz="0" w:space="0" w:color="auto"/>
      </w:divBdr>
    </w:div>
    <w:div w:id="783960515">
      <w:bodyDiv w:val="1"/>
      <w:marLeft w:val="0"/>
      <w:marRight w:val="0"/>
      <w:marTop w:val="0"/>
      <w:marBottom w:val="0"/>
      <w:divBdr>
        <w:top w:val="none" w:sz="0" w:space="0" w:color="auto"/>
        <w:left w:val="none" w:sz="0" w:space="0" w:color="auto"/>
        <w:bottom w:val="none" w:sz="0" w:space="0" w:color="auto"/>
        <w:right w:val="none" w:sz="0" w:space="0" w:color="auto"/>
      </w:divBdr>
    </w:div>
    <w:div w:id="789978251">
      <w:bodyDiv w:val="1"/>
      <w:marLeft w:val="0"/>
      <w:marRight w:val="0"/>
      <w:marTop w:val="0"/>
      <w:marBottom w:val="0"/>
      <w:divBdr>
        <w:top w:val="none" w:sz="0" w:space="0" w:color="auto"/>
        <w:left w:val="none" w:sz="0" w:space="0" w:color="auto"/>
        <w:bottom w:val="none" w:sz="0" w:space="0" w:color="auto"/>
        <w:right w:val="none" w:sz="0" w:space="0" w:color="auto"/>
      </w:divBdr>
    </w:div>
    <w:div w:id="916859902">
      <w:bodyDiv w:val="1"/>
      <w:marLeft w:val="0"/>
      <w:marRight w:val="0"/>
      <w:marTop w:val="0"/>
      <w:marBottom w:val="0"/>
      <w:divBdr>
        <w:top w:val="none" w:sz="0" w:space="0" w:color="auto"/>
        <w:left w:val="none" w:sz="0" w:space="0" w:color="auto"/>
        <w:bottom w:val="none" w:sz="0" w:space="0" w:color="auto"/>
        <w:right w:val="none" w:sz="0" w:space="0" w:color="auto"/>
      </w:divBdr>
    </w:div>
    <w:div w:id="938097402">
      <w:bodyDiv w:val="1"/>
      <w:marLeft w:val="0"/>
      <w:marRight w:val="0"/>
      <w:marTop w:val="0"/>
      <w:marBottom w:val="0"/>
      <w:divBdr>
        <w:top w:val="none" w:sz="0" w:space="0" w:color="auto"/>
        <w:left w:val="none" w:sz="0" w:space="0" w:color="auto"/>
        <w:bottom w:val="none" w:sz="0" w:space="0" w:color="auto"/>
        <w:right w:val="none" w:sz="0" w:space="0" w:color="auto"/>
      </w:divBdr>
    </w:div>
    <w:div w:id="967932848">
      <w:bodyDiv w:val="1"/>
      <w:marLeft w:val="0"/>
      <w:marRight w:val="0"/>
      <w:marTop w:val="0"/>
      <w:marBottom w:val="0"/>
      <w:divBdr>
        <w:top w:val="none" w:sz="0" w:space="0" w:color="auto"/>
        <w:left w:val="none" w:sz="0" w:space="0" w:color="auto"/>
        <w:bottom w:val="none" w:sz="0" w:space="0" w:color="auto"/>
        <w:right w:val="none" w:sz="0" w:space="0" w:color="auto"/>
      </w:divBdr>
    </w:div>
    <w:div w:id="973290258">
      <w:bodyDiv w:val="1"/>
      <w:marLeft w:val="0"/>
      <w:marRight w:val="0"/>
      <w:marTop w:val="0"/>
      <w:marBottom w:val="0"/>
      <w:divBdr>
        <w:top w:val="none" w:sz="0" w:space="0" w:color="auto"/>
        <w:left w:val="none" w:sz="0" w:space="0" w:color="auto"/>
        <w:bottom w:val="none" w:sz="0" w:space="0" w:color="auto"/>
        <w:right w:val="none" w:sz="0" w:space="0" w:color="auto"/>
      </w:divBdr>
    </w:div>
    <w:div w:id="1016342507">
      <w:bodyDiv w:val="1"/>
      <w:marLeft w:val="0"/>
      <w:marRight w:val="0"/>
      <w:marTop w:val="0"/>
      <w:marBottom w:val="0"/>
      <w:divBdr>
        <w:top w:val="none" w:sz="0" w:space="0" w:color="auto"/>
        <w:left w:val="none" w:sz="0" w:space="0" w:color="auto"/>
        <w:bottom w:val="none" w:sz="0" w:space="0" w:color="auto"/>
        <w:right w:val="none" w:sz="0" w:space="0" w:color="auto"/>
      </w:divBdr>
    </w:div>
    <w:div w:id="1023938293">
      <w:bodyDiv w:val="1"/>
      <w:marLeft w:val="0"/>
      <w:marRight w:val="0"/>
      <w:marTop w:val="0"/>
      <w:marBottom w:val="0"/>
      <w:divBdr>
        <w:top w:val="none" w:sz="0" w:space="0" w:color="auto"/>
        <w:left w:val="none" w:sz="0" w:space="0" w:color="auto"/>
        <w:bottom w:val="none" w:sz="0" w:space="0" w:color="auto"/>
        <w:right w:val="none" w:sz="0" w:space="0" w:color="auto"/>
      </w:divBdr>
    </w:div>
    <w:div w:id="1024864826">
      <w:bodyDiv w:val="1"/>
      <w:marLeft w:val="0"/>
      <w:marRight w:val="0"/>
      <w:marTop w:val="0"/>
      <w:marBottom w:val="0"/>
      <w:divBdr>
        <w:top w:val="none" w:sz="0" w:space="0" w:color="auto"/>
        <w:left w:val="none" w:sz="0" w:space="0" w:color="auto"/>
        <w:bottom w:val="none" w:sz="0" w:space="0" w:color="auto"/>
        <w:right w:val="none" w:sz="0" w:space="0" w:color="auto"/>
      </w:divBdr>
    </w:div>
    <w:div w:id="1201434238">
      <w:bodyDiv w:val="1"/>
      <w:marLeft w:val="0"/>
      <w:marRight w:val="0"/>
      <w:marTop w:val="0"/>
      <w:marBottom w:val="0"/>
      <w:divBdr>
        <w:top w:val="none" w:sz="0" w:space="0" w:color="auto"/>
        <w:left w:val="none" w:sz="0" w:space="0" w:color="auto"/>
        <w:bottom w:val="none" w:sz="0" w:space="0" w:color="auto"/>
        <w:right w:val="none" w:sz="0" w:space="0" w:color="auto"/>
      </w:divBdr>
    </w:div>
    <w:div w:id="1233850905">
      <w:bodyDiv w:val="1"/>
      <w:marLeft w:val="0"/>
      <w:marRight w:val="0"/>
      <w:marTop w:val="0"/>
      <w:marBottom w:val="0"/>
      <w:divBdr>
        <w:top w:val="none" w:sz="0" w:space="0" w:color="auto"/>
        <w:left w:val="none" w:sz="0" w:space="0" w:color="auto"/>
        <w:bottom w:val="none" w:sz="0" w:space="0" w:color="auto"/>
        <w:right w:val="none" w:sz="0" w:space="0" w:color="auto"/>
      </w:divBdr>
    </w:div>
    <w:div w:id="1254433463">
      <w:bodyDiv w:val="1"/>
      <w:marLeft w:val="0"/>
      <w:marRight w:val="0"/>
      <w:marTop w:val="0"/>
      <w:marBottom w:val="0"/>
      <w:divBdr>
        <w:top w:val="none" w:sz="0" w:space="0" w:color="auto"/>
        <w:left w:val="none" w:sz="0" w:space="0" w:color="auto"/>
        <w:bottom w:val="none" w:sz="0" w:space="0" w:color="auto"/>
        <w:right w:val="none" w:sz="0" w:space="0" w:color="auto"/>
      </w:divBdr>
    </w:div>
    <w:div w:id="1283001992">
      <w:bodyDiv w:val="1"/>
      <w:marLeft w:val="0"/>
      <w:marRight w:val="0"/>
      <w:marTop w:val="0"/>
      <w:marBottom w:val="0"/>
      <w:divBdr>
        <w:top w:val="none" w:sz="0" w:space="0" w:color="auto"/>
        <w:left w:val="none" w:sz="0" w:space="0" w:color="auto"/>
        <w:bottom w:val="none" w:sz="0" w:space="0" w:color="auto"/>
        <w:right w:val="none" w:sz="0" w:space="0" w:color="auto"/>
      </w:divBdr>
    </w:div>
    <w:div w:id="1377973227">
      <w:bodyDiv w:val="1"/>
      <w:marLeft w:val="0"/>
      <w:marRight w:val="0"/>
      <w:marTop w:val="0"/>
      <w:marBottom w:val="0"/>
      <w:divBdr>
        <w:top w:val="none" w:sz="0" w:space="0" w:color="auto"/>
        <w:left w:val="none" w:sz="0" w:space="0" w:color="auto"/>
        <w:bottom w:val="none" w:sz="0" w:space="0" w:color="auto"/>
        <w:right w:val="none" w:sz="0" w:space="0" w:color="auto"/>
      </w:divBdr>
    </w:div>
    <w:div w:id="1401710596">
      <w:bodyDiv w:val="1"/>
      <w:marLeft w:val="0"/>
      <w:marRight w:val="0"/>
      <w:marTop w:val="0"/>
      <w:marBottom w:val="0"/>
      <w:divBdr>
        <w:top w:val="none" w:sz="0" w:space="0" w:color="auto"/>
        <w:left w:val="none" w:sz="0" w:space="0" w:color="auto"/>
        <w:bottom w:val="none" w:sz="0" w:space="0" w:color="auto"/>
        <w:right w:val="none" w:sz="0" w:space="0" w:color="auto"/>
      </w:divBdr>
    </w:div>
    <w:div w:id="1453328249">
      <w:bodyDiv w:val="1"/>
      <w:marLeft w:val="0"/>
      <w:marRight w:val="0"/>
      <w:marTop w:val="0"/>
      <w:marBottom w:val="0"/>
      <w:divBdr>
        <w:top w:val="none" w:sz="0" w:space="0" w:color="auto"/>
        <w:left w:val="none" w:sz="0" w:space="0" w:color="auto"/>
        <w:bottom w:val="none" w:sz="0" w:space="0" w:color="auto"/>
        <w:right w:val="none" w:sz="0" w:space="0" w:color="auto"/>
      </w:divBdr>
    </w:div>
    <w:div w:id="1460493745">
      <w:bodyDiv w:val="1"/>
      <w:marLeft w:val="0"/>
      <w:marRight w:val="0"/>
      <w:marTop w:val="0"/>
      <w:marBottom w:val="0"/>
      <w:divBdr>
        <w:top w:val="none" w:sz="0" w:space="0" w:color="auto"/>
        <w:left w:val="none" w:sz="0" w:space="0" w:color="auto"/>
        <w:bottom w:val="none" w:sz="0" w:space="0" w:color="auto"/>
        <w:right w:val="none" w:sz="0" w:space="0" w:color="auto"/>
      </w:divBdr>
    </w:div>
    <w:div w:id="1467507134">
      <w:bodyDiv w:val="1"/>
      <w:marLeft w:val="0"/>
      <w:marRight w:val="0"/>
      <w:marTop w:val="0"/>
      <w:marBottom w:val="0"/>
      <w:divBdr>
        <w:top w:val="none" w:sz="0" w:space="0" w:color="auto"/>
        <w:left w:val="none" w:sz="0" w:space="0" w:color="auto"/>
        <w:bottom w:val="none" w:sz="0" w:space="0" w:color="auto"/>
        <w:right w:val="none" w:sz="0" w:space="0" w:color="auto"/>
      </w:divBdr>
    </w:div>
    <w:div w:id="1483542224">
      <w:bodyDiv w:val="1"/>
      <w:marLeft w:val="0"/>
      <w:marRight w:val="0"/>
      <w:marTop w:val="0"/>
      <w:marBottom w:val="0"/>
      <w:divBdr>
        <w:top w:val="none" w:sz="0" w:space="0" w:color="auto"/>
        <w:left w:val="none" w:sz="0" w:space="0" w:color="auto"/>
        <w:bottom w:val="none" w:sz="0" w:space="0" w:color="auto"/>
        <w:right w:val="none" w:sz="0" w:space="0" w:color="auto"/>
      </w:divBdr>
    </w:div>
    <w:div w:id="1484733001">
      <w:bodyDiv w:val="1"/>
      <w:marLeft w:val="0"/>
      <w:marRight w:val="0"/>
      <w:marTop w:val="0"/>
      <w:marBottom w:val="0"/>
      <w:divBdr>
        <w:top w:val="none" w:sz="0" w:space="0" w:color="auto"/>
        <w:left w:val="none" w:sz="0" w:space="0" w:color="auto"/>
        <w:bottom w:val="none" w:sz="0" w:space="0" w:color="auto"/>
        <w:right w:val="none" w:sz="0" w:space="0" w:color="auto"/>
      </w:divBdr>
    </w:div>
    <w:div w:id="1525900650">
      <w:bodyDiv w:val="1"/>
      <w:marLeft w:val="0"/>
      <w:marRight w:val="0"/>
      <w:marTop w:val="0"/>
      <w:marBottom w:val="0"/>
      <w:divBdr>
        <w:top w:val="none" w:sz="0" w:space="0" w:color="auto"/>
        <w:left w:val="none" w:sz="0" w:space="0" w:color="auto"/>
        <w:bottom w:val="none" w:sz="0" w:space="0" w:color="auto"/>
        <w:right w:val="none" w:sz="0" w:space="0" w:color="auto"/>
      </w:divBdr>
    </w:div>
    <w:div w:id="1602683130">
      <w:bodyDiv w:val="1"/>
      <w:marLeft w:val="0"/>
      <w:marRight w:val="0"/>
      <w:marTop w:val="0"/>
      <w:marBottom w:val="0"/>
      <w:divBdr>
        <w:top w:val="none" w:sz="0" w:space="0" w:color="auto"/>
        <w:left w:val="none" w:sz="0" w:space="0" w:color="auto"/>
        <w:bottom w:val="none" w:sz="0" w:space="0" w:color="auto"/>
        <w:right w:val="none" w:sz="0" w:space="0" w:color="auto"/>
      </w:divBdr>
    </w:div>
    <w:div w:id="1642491925">
      <w:bodyDiv w:val="1"/>
      <w:marLeft w:val="0"/>
      <w:marRight w:val="0"/>
      <w:marTop w:val="0"/>
      <w:marBottom w:val="0"/>
      <w:divBdr>
        <w:top w:val="none" w:sz="0" w:space="0" w:color="auto"/>
        <w:left w:val="none" w:sz="0" w:space="0" w:color="auto"/>
        <w:bottom w:val="none" w:sz="0" w:space="0" w:color="auto"/>
        <w:right w:val="none" w:sz="0" w:space="0" w:color="auto"/>
      </w:divBdr>
    </w:div>
    <w:div w:id="1669284618">
      <w:bodyDiv w:val="1"/>
      <w:marLeft w:val="0"/>
      <w:marRight w:val="0"/>
      <w:marTop w:val="0"/>
      <w:marBottom w:val="0"/>
      <w:divBdr>
        <w:top w:val="none" w:sz="0" w:space="0" w:color="auto"/>
        <w:left w:val="none" w:sz="0" w:space="0" w:color="auto"/>
        <w:bottom w:val="none" w:sz="0" w:space="0" w:color="auto"/>
        <w:right w:val="none" w:sz="0" w:space="0" w:color="auto"/>
      </w:divBdr>
    </w:div>
    <w:div w:id="1704135671">
      <w:bodyDiv w:val="1"/>
      <w:marLeft w:val="0"/>
      <w:marRight w:val="0"/>
      <w:marTop w:val="0"/>
      <w:marBottom w:val="0"/>
      <w:divBdr>
        <w:top w:val="none" w:sz="0" w:space="0" w:color="auto"/>
        <w:left w:val="none" w:sz="0" w:space="0" w:color="auto"/>
        <w:bottom w:val="none" w:sz="0" w:space="0" w:color="auto"/>
        <w:right w:val="none" w:sz="0" w:space="0" w:color="auto"/>
      </w:divBdr>
    </w:div>
    <w:div w:id="1752040571">
      <w:bodyDiv w:val="1"/>
      <w:marLeft w:val="0"/>
      <w:marRight w:val="0"/>
      <w:marTop w:val="0"/>
      <w:marBottom w:val="0"/>
      <w:divBdr>
        <w:top w:val="none" w:sz="0" w:space="0" w:color="auto"/>
        <w:left w:val="none" w:sz="0" w:space="0" w:color="auto"/>
        <w:bottom w:val="none" w:sz="0" w:space="0" w:color="auto"/>
        <w:right w:val="none" w:sz="0" w:space="0" w:color="auto"/>
      </w:divBdr>
    </w:div>
    <w:div w:id="1778790671">
      <w:bodyDiv w:val="1"/>
      <w:marLeft w:val="0"/>
      <w:marRight w:val="0"/>
      <w:marTop w:val="0"/>
      <w:marBottom w:val="0"/>
      <w:divBdr>
        <w:top w:val="none" w:sz="0" w:space="0" w:color="auto"/>
        <w:left w:val="none" w:sz="0" w:space="0" w:color="auto"/>
        <w:bottom w:val="none" w:sz="0" w:space="0" w:color="auto"/>
        <w:right w:val="none" w:sz="0" w:space="0" w:color="auto"/>
      </w:divBdr>
    </w:div>
    <w:div w:id="1809590825">
      <w:bodyDiv w:val="1"/>
      <w:marLeft w:val="0"/>
      <w:marRight w:val="0"/>
      <w:marTop w:val="0"/>
      <w:marBottom w:val="0"/>
      <w:divBdr>
        <w:top w:val="none" w:sz="0" w:space="0" w:color="auto"/>
        <w:left w:val="none" w:sz="0" w:space="0" w:color="auto"/>
        <w:bottom w:val="none" w:sz="0" w:space="0" w:color="auto"/>
        <w:right w:val="none" w:sz="0" w:space="0" w:color="auto"/>
      </w:divBdr>
    </w:div>
    <w:div w:id="1822379943">
      <w:bodyDiv w:val="1"/>
      <w:marLeft w:val="0"/>
      <w:marRight w:val="0"/>
      <w:marTop w:val="0"/>
      <w:marBottom w:val="0"/>
      <w:divBdr>
        <w:top w:val="none" w:sz="0" w:space="0" w:color="auto"/>
        <w:left w:val="none" w:sz="0" w:space="0" w:color="auto"/>
        <w:bottom w:val="none" w:sz="0" w:space="0" w:color="auto"/>
        <w:right w:val="none" w:sz="0" w:space="0" w:color="auto"/>
      </w:divBdr>
    </w:div>
    <w:div w:id="1855458433">
      <w:bodyDiv w:val="1"/>
      <w:marLeft w:val="0"/>
      <w:marRight w:val="0"/>
      <w:marTop w:val="0"/>
      <w:marBottom w:val="0"/>
      <w:divBdr>
        <w:top w:val="none" w:sz="0" w:space="0" w:color="auto"/>
        <w:left w:val="none" w:sz="0" w:space="0" w:color="auto"/>
        <w:bottom w:val="none" w:sz="0" w:space="0" w:color="auto"/>
        <w:right w:val="none" w:sz="0" w:space="0" w:color="auto"/>
      </w:divBdr>
    </w:div>
    <w:div w:id="1985504081">
      <w:bodyDiv w:val="1"/>
      <w:marLeft w:val="0"/>
      <w:marRight w:val="0"/>
      <w:marTop w:val="0"/>
      <w:marBottom w:val="0"/>
      <w:divBdr>
        <w:top w:val="none" w:sz="0" w:space="0" w:color="auto"/>
        <w:left w:val="none" w:sz="0" w:space="0" w:color="auto"/>
        <w:bottom w:val="none" w:sz="0" w:space="0" w:color="auto"/>
        <w:right w:val="none" w:sz="0" w:space="0" w:color="auto"/>
      </w:divBdr>
    </w:div>
    <w:div w:id="2011365413">
      <w:bodyDiv w:val="1"/>
      <w:marLeft w:val="0"/>
      <w:marRight w:val="0"/>
      <w:marTop w:val="0"/>
      <w:marBottom w:val="0"/>
      <w:divBdr>
        <w:top w:val="none" w:sz="0" w:space="0" w:color="auto"/>
        <w:left w:val="none" w:sz="0" w:space="0" w:color="auto"/>
        <w:bottom w:val="none" w:sz="0" w:space="0" w:color="auto"/>
        <w:right w:val="none" w:sz="0" w:space="0" w:color="auto"/>
      </w:divBdr>
    </w:div>
    <w:div w:id="2084141444">
      <w:bodyDiv w:val="1"/>
      <w:marLeft w:val="0"/>
      <w:marRight w:val="0"/>
      <w:marTop w:val="0"/>
      <w:marBottom w:val="0"/>
      <w:divBdr>
        <w:top w:val="none" w:sz="0" w:space="0" w:color="auto"/>
        <w:left w:val="none" w:sz="0" w:space="0" w:color="auto"/>
        <w:bottom w:val="none" w:sz="0" w:space="0" w:color="auto"/>
        <w:right w:val="none" w:sz="0" w:space="0" w:color="auto"/>
      </w:divBdr>
    </w:div>
    <w:div w:id="2109888053">
      <w:bodyDiv w:val="1"/>
      <w:marLeft w:val="0"/>
      <w:marRight w:val="0"/>
      <w:marTop w:val="0"/>
      <w:marBottom w:val="0"/>
      <w:divBdr>
        <w:top w:val="none" w:sz="0" w:space="0" w:color="auto"/>
        <w:left w:val="none" w:sz="0" w:space="0" w:color="auto"/>
        <w:bottom w:val="none" w:sz="0" w:space="0" w:color="auto"/>
        <w:right w:val="none" w:sz="0" w:space="0" w:color="auto"/>
      </w:divBdr>
    </w:div>
    <w:div w:id="2122021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Jan09</b:Tag>
    <b:SourceType>Book</b:SourceType>
    <b:Guid>{9D63E206-0D33-4572-9D0C-252F629A77EB}</b:Guid>
    <b:Title>Coaching and Mentoring: What They Are and How to Make the Most of Them</b:Title>
    <b:Year>2009</b:Year>
    <b:Author>
      <b:Author>
        <b:NameList>
          <b:Person>
            <b:Last>Renton</b:Last>
            <b:First>Jane</b:First>
          </b:Person>
        </b:NameList>
      </b:Author>
    </b:Author>
    <b:Publisher>The Economist</b:Publisher>
    <b:RefOrder>1</b:RefOrder>
  </b:Source>
  <b:Source>
    <b:Tag>Rob06</b:Tag>
    <b:SourceType>JournalArticle</b:SourceType>
    <b:Guid>{5A6001EA-F65E-4643-BDD0-4134BDBB9F10}</b:Guid>
    <b:Title>The Benefits of a Coaching Culture</b:Title>
    <b:Year>2006</b:Year>
    <b:Publisher>j</b:Publisher>
    <b:Author>
      <b:Author>
        <b:NameList>
          <b:Person>
            <b:Last>Smith</b:Last>
            <b:First>Robert</b:First>
            <b:Middle>H</b:Middle>
          </b:Person>
        </b:NameList>
      </b:Author>
    </b:Author>
    <b:JournalName>MIT Sloan Management Review</b:JournalName>
    <b:RefOrder>2</b:RefOrder>
  </b:Source>
  <b:Source>
    <b:Tag>Car12</b:Tag>
    <b:SourceType>Report</b:SourceType>
    <b:Guid>{39F753EF-EDD3-4981-A975-6F1854F187EF}</b:Guid>
    <b:Title>Executive Coaching: The leadership development tool of the future? </b:Title>
    <b:Year>2012</b:Year>
    <b:Author>
      <b:Author>
        <b:NameList>
          <b:Person>
            <b:Last>Horner</b:Last>
            <b:First>Caroline</b:First>
            <b:Middle>J.</b:Middle>
          </b:Person>
        </b:NameList>
      </b:Author>
    </b:Author>
    <b:Publisher>Imperial College London</b:Publisher>
    <b:City>London</b:City>
    <b:RefOrder>3</b:RefOrder>
  </b:Source>
  <b:Source>
    <b:Tag>Jes08</b:Tag>
    <b:SourceType>JournalArticle</b:SourceType>
    <b:Guid>{D7CBDB71-FA49-4B1C-8099-C02C5722BB3A}</b:Guid>
    <b:Title>Maximizing Returns on Professional Executive Coaching</b:Title>
    <b:Year>2008</b:Year>
    <b:JournalName>Corporate Leadership Council</b:JournalName>
    <b:Author>
      <b:Author>
        <b:NameList>
          <b:Person>
            <b:Last>Dalrymple</b:Last>
            <b:First>Jessie</b:First>
            <b:Middle>Ann</b:Middle>
          </b:Person>
        </b:NameList>
      </b:Author>
    </b:Author>
    <b:RefOrder>4</b:RefOrder>
  </b:Source>
  <b:Source>
    <b:Tag>Muk12</b:Tag>
    <b:SourceType>JournalArticle</b:SourceType>
    <b:Guid>{F07178D6-6012-4BB1-B75A-5F4243DFC031}</b:Guid>
    <b:Author>
      <b:Author>
        <b:NameList>
          <b:Person>
            <b:Last>Sraban</b:Last>
            <b:First>Mukherjee</b:First>
          </b:Person>
        </b:NameList>
      </b:Author>
    </b:Author>
    <b:Title>Does Coaching Transform Coaches? A Case Study of Internal Coaching</b:Title>
    <b:JournalName>International Journal of Evidence Based Coaching &amp; Mentoring</b:JournalName>
    <b:Year>2012</b:Year>
    <b:RefOrder>5</b:RefOrder>
  </b:Source>
  <b:Source>
    <b:Tag>Pet15</b:Tag>
    <b:SourceType>JournalArticle</b:SourceType>
    <b:Guid>{B188E6BA-6AF9-4F58-B5FA-F1D11C48CF82}</b:Guid>
    <b:Author>
      <b:Author>
        <b:NameList>
          <b:Person>
            <b:Last>Bluckert</b:Last>
            <b:First>Peter</b:First>
          </b:Person>
        </b:NameList>
      </b:Author>
    </b:Author>
    <b:Title>The similarities and differences between coaching and therapy</b:Title>
    <b:JournalName>Industrial and Commercial Training</b:JournalName>
    <b:Year>2015</b:Year>
    <b:RefOrder>6</b:RefOrder>
  </b:Source>
  <b:Source>
    <b:Tag>Nat16</b:Tag>
    <b:SourceType>Book</b:SourceType>
    <b:Guid>{4DFC3707-FDAD-4213-8838-2A1BE40FEEF0}</b:Guid>
    <b:Title>Techniques for Coaching and Mentoring</b:Title>
    <b:Year>2016</b:Year>
    <b:Author>
      <b:Author>
        <b:NameList>
          <b:Person>
            <b:Last>Natalie Lancer</b:Last>
            <b:First>David</b:First>
            <b:Middle>Clutterbuck, David Megginson</b:Middle>
          </b:Person>
        </b:NameList>
      </b:Author>
    </b:Author>
    <b:City>London</b:City>
    <b:Publisher>Routledge</b:Publisher>
    <b:RefOrder>7</b:RefOrder>
  </b:Source>
  <b:Source>
    <b:Tag>Mag12</b:Tag>
    <b:SourceType>Book</b:SourceType>
    <b:Guid>{CB4AC932-221F-4E8F-B8F3-14227311D167}</b:Guid>
    <b:Title>Coaching versus Mentoring: Are There Any Differences?</b:Title>
    <b:Year>2012</b:Year>
    <b:Publisher>Emerald Group Publishing Limited</b:Publisher>
    <b:Author>
      <b:Author>
        <b:NameList>
          <b:Person>
            <b:Last>Magnus Klofsten</b:Last>
            <b:First>Staffan</b:First>
            <b:Middle>Öberg</b:Middle>
          </b:Person>
        </b:NameList>
      </b:Author>
    </b:Author>
    <b:RefOrder>8</b:RefOrder>
  </b:Source>
  <b:Source>
    <b:Tag>Dia10</b:Tag>
    <b:SourceType>Book</b:SourceType>
    <b:Guid>{7ED4F5FF-7D4B-4BA5-9FB7-09C709206A08}</b:Guid>
    <b:Title>Coaching Models: A Cultural Perspective</b:Title>
    <b:Year>2010</b:Year>
    <b:City>New York</b:City>
    <b:Publisher>Routledge</b:Publisher>
    <b:Author>
      <b:Author>
        <b:NameList>
          <b:Person>
            <b:Last>Lennard</b:Last>
            <b:First>Diane</b:First>
          </b:Person>
        </b:NameList>
      </b:Author>
    </b:Author>
    <b:RefOrder>9</b:RefOrder>
  </b:Source>
  <b:Source>
    <b:Tag>Swa12</b:Tag>
    <b:SourceType>JournalArticle</b:SourceType>
    <b:Guid>{19E56C5D-9FD8-429B-BD5B-4D8893125D26}</b:Guid>
    <b:Author>
      <b:Author>
        <b:NameList>
          <b:Person>
            <b:Last>Swart</b:Last>
            <b:First>Juani</b:First>
          </b:Person>
        </b:NameList>
      </b:Author>
    </b:Author>
    <b:Title>‘If I learn do we learn?’: The link between executive coaching and organizational learning</b:Title>
    <b:Year>2012</b:Year>
    <b:City>j</b:City>
    <b:JournalName>Management Journal</b:JournalName>
    <b:RefOrder>10</b:RefOrder>
  </b:Source>
  <b:Source>
    <b:Tag>Pet10</b:Tag>
    <b:SourceType>Book</b:SourceType>
    <b:Guid>{6FF6E841-B5F3-4FDC-B471-7F093B2A7499}</b:Guid>
    <b:Title>Business Coaching: Achievning Practical Results Through Effective Engagement</b:Title>
    <b:Year>2010</b:Year>
    <b:Author>
      <b:Author>
        <b:NameList>
          <b:Person>
            <b:Last>Peter J. A. Shaw</b:Last>
            <b:First>Robin</b:First>
            <b:Middle>Linnecar</b:Middle>
          </b:Person>
        </b:NameList>
      </b:Author>
    </b:Author>
    <b:Publisher>Emmerson</b:Publisher>
    <b:RefOrder>11</b:RefOrder>
  </b:Source>
</b:Sources>
</file>

<file path=customXml/itemProps1.xml><?xml version="1.0" encoding="utf-8"?>
<ds:datastoreItem xmlns:ds="http://schemas.openxmlformats.org/officeDocument/2006/customXml" ds:itemID="{425679ED-F43A-4D2A-82E3-3C30F5732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849</TotalTime>
  <Pages>11</Pages>
  <Words>4538</Words>
  <Characters>25873</Characters>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2019-08-25T20:50:00Z</dcterms:created>
  <dcterms:modified xsi:type="dcterms:W3CDTF">2019-08-27T23:37:00Z</dcterms:modified>
</cp:coreProperties>
</file>