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3858AA" w14:textId="77777777" w:rsidR="002B3997" w:rsidRDefault="002B3997"/>
    <w:p w14:paraId="28AE5A49" w14:textId="77777777" w:rsidR="002B3997" w:rsidRDefault="002B3997"/>
    <w:p w14:paraId="4AC03D8D" w14:textId="37069200" w:rsidR="00A31C32" w:rsidRDefault="008047E1" w:rsidP="00B400E3">
      <w:pPr>
        <w:spacing w:line="480" w:lineRule="auto"/>
        <w:ind w:firstLine="720"/>
      </w:pPr>
      <w:r>
        <w:t xml:space="preserve">There are </w:t>
      </w:r>
      <w:proofErr w:type="gramStart"/>
      <w:r>
        <w:t>many different ways</w:t>
      </w:r>
      <w:proofErr w:type="gramEnd"/>
      <w:r>
        <w:t xml:space="preserve"> to define domestic violence. One of these definitions include w</w:t>
      </w:r>
      <w:r w:rsidR="00814476">
        <w:t>oman’s aid</w:t>
      </w:r>
      <w:r>
        <w:t xml:space="preserve"> and</w:t>
      </w:r>
      <w:r w:rsidR="00814476">
        <w:t xml:space="preserve"> </w:t>
      </w:r>
      <w:r w:rsidR="002B3997">
        <w:t>define</w:t>
      </w:r>
      <w:r>
        <w:t xml:space="preserve"> </w:t>
      </w:r>
      <w:r w:rsidR="002B3997">
        <w:t>domestic abuse as “an incident or a pattern of different forms of incidents such as controlling behavi</w:t>
      </w:r>
      <w:bookmarkStart w:id="0" w:name="_GoBack"/>
      <w:bookmarkEnd w:id="0"/>
      <w:r w:rsidR="002B3997">
        <w:t>our, coercive, threatening, degrading and violent behaviour, including sexual violence</w:t>
      </w:r>
      <w:r w:rsidR="00DF7996">
        <w:t>”</w:t>
      </w:r>
      <w:r w:rsidR="00043B44">
        <w:t>.</w:t>
      </w:r>
      <w:r w:rsidR="00DF7996">
        <w:t xml:space="preserve"> (</w:t>
      </w:r>
      <w:proofErr w:type="spellStart"/>
      <w:r w:rsidR="00DF7996">
        <w:t>Womans</w:t>
      </w:r>
      <w:proofErr w:type="spellEnd"/>
      <w:r w:rsidR="00DF7996">
        <w:t xml:space="preserve"> aid 2018).</w:t>
      </w:r>
      <w:r w:rsidR="00EC1B13" w:rsidRPr="00EC1B13">
        <w:t xml:space="preserve"> </w:t>
      </w:r>
      <w:r w:rsidR="00EC1B13">
        <w:t xml:space="preserve">Woman’s aid (2018) also state that an incident of domestic abuse is reported and recorded every minute in the UK and will occur in 1 in 4 people. </w:t>
      </w:r>
    </w:p>
    <w:p w14:paraId="24092F3E" w14:textId="58F6627A" w:rsidR="004F576C" w:rsidRDefault="002B3997" w:rsidP="002B3997">
      <w:pPr>
        <w:spacing w:line="480" w:lineRule="auto"/>
      </w:pPr>
      <w:r>
        <w:t>There are many</w:t>
      </w:r>
      <w:r w:rsidR="00814476">
        <w:t xml:space="preserve"> different</w:t>
      </w:r>
      <w:r>
        <w:t xml:space="preserve"> incidents of domestic violence</w:t>
      </w:r>
      <w:r w:rsidR="00AD7F48">
        <w:t xml:space="preserve"> and a</w:t>
      </w:r>
      <w:r w:rsidR="00814476">
        <w:t xml:space="preserve">ccording to the </w:t>
      </w:r>
      <w:r w:rsidR="00AD7F48">
        <w:t>O</w:t>
      </w:r>
      <w:r w:rsidR="00814476">
        <w:t xml:space="preserve">ffice of </w:t>
      </w:r>
      <w:r w:rsidR="00AD7F48">
        <w:t>Na</w:t>
      </w:r>
      <w:r w:rsidR="00814476">
        <w:t>tional statistics (ONS</w:t>
      </w:r>
      <w:r w:rsidR="002E37E6">
        <w:t>, 2019)</w:t>
      </w:r>
      <w:r w:rsidR="00AD7F48">
        <w:t>, 1.9 million adults aged 19-59 have experienced or suffered at least some sort of domestic violence</w:t>
      </w:r>
      <w:r w:rsidR="00E66F5B">
        <w:t xml:space="preserve"> in their lives</w:t>
      </w:r>
      <w:r w:rsidR="00AD7F48">
        <w:t xml:space="preserve">. </w:t>
      </w:r>
      <w:r w:rsidR="00EC1B13">
        <w:t xml:space="preserve">Davies, et al., (2007) </w:t>
      </w:r>
      <w:r w:rsidR="00F002D1">
        <w:t xml:space="preserve">suggests that a </w:t>
      </w:r>
      <w:r w:rsidR="00DB19EA">
        <w:t>battered woman could be the result of domestic abuse</w:t>
      </w:r>
      <w:r w:rsidR="00F002D1">
        <w:t xml:space="preserve"> and happens</w:t>
      </w:r>
      <w:r w:rsidR="00DB19EA">
        <w:t xml:space="preserve"> whe</w:t>
      </w:r>
      <w:r w:rsidR="00F002D1">
        <w:t>n</w:t>
      </w:r>
      <w:r w:rsidR="00DB19EA">
        <w:t xml:space="preserve"> one person in a relationship attempts to dominate the other</w:t>
      </w:r>
      <w:r w:rsidR="00F002D1">
        <w:t>.</w:t>
      </w:r>
      <w:r w:rsidR="00DB19EA">
        <w:t xml:space="preserve"> </w:t>
      </w:r>
      <w:r w:rsidR="00AD7F48">
        <w:t xml:space="preserve">This </w:t>
      </w:r>
      <w:r>
        <w:t>includ</w:t>
      </w:r>
      <w:r w:rsidR="00AD7F48">
        <w:t>es</w:t>
      </w:r>
      <w:r>
        <w:t xml:space="preserve"> </w:t>
      </w:r>
      <w:r w:rsidR="00A31C32">
        <w:t>a</w:t>
      </w:r>
      <w:r>
        <w:t xml:space="preserve"> case study regarding a </w:t>
      </w:r>
      <w:r w:rsidR="003E2E11">
        <w:t>39-year-old</w:t>
      </w:r>
      <w:r>
        <w:t xml:space="preserve"> woman </w:t>
      </w:r>
      <w:r w:rsidR="00AD7F48">
        <w:t xml:space="preserve">named </w:t>
      </w:r>
      <w:r>
        <w:t xml:space="preserve">June. She </w:t>
      </w:r>
      <w:r w:rsidR="00F20F67">
        <w:t xml:space="preserve">has </w:t>
      </w:r>
      <w:r w:rsidR="00814476">
        <w:t xml:space="preserve">previously </w:t>
      </w:r>
      <w:r w:rsidR="00F20F67">
        <w:t xml:space="preserve">been </w:t>
      </w:r>
      <w:r>
        <w:t xml:space="preserve">a victim of a serious domestic </w:t>
      </w:r>
      <w:r w:rsidR="00814476">
        <w:t xml:space="preserve">abuse </w:t>
      </w:r>
      <w:r>
        <w:t>assault</w:t>
      </w:r>
      <w:r w:rsidR="00F20F67">
        <w:t xml:space="preserve"> by her ex-husband</w:t>
      </w:r>
      <w:r>
        <w:t xml:space="preserve"> that left her with a hearing loss in her right ear</w:t>
      </w:r>
      <w:r w:rsidR="003E2E11">
        <w:t xml:space="preserve"> and has </w:t>
      </w:r>
      <w:r w:rsidR="00F002D1">
        <w:t>led her having</w:t>
      </w:r>
      <w:r w:rsidR="003E2E11">
        <w:t xml:space="preserve"> to temporarily move in with her mother</w:t>
      </w:r>
      <w:r w:rsidR="00F20F67">
        <w:t>.</w:t>
      </w:r>
      <w:r w:rsidR="003E2E11">
        <w:t xml:space="preserve"> </w:t>
      </w:r>
      <w:r w:rsidR="00F002D1">
        <w:t>As a result of this he</w:t>
      </w:r>
      <w:r w:rsidR="00F20F67">
        <w:t xml:space="preserve">r ex-husband </w:t>
      </w:r>
      <w:r w:rsidR="00814476">
        <w:t>continues to harass he</w:t>
      </w:r>
      <w:r w:rsidR="00F002D1">
        <w:t xml:space="preserve">r where in turn has left </w:t>
      </w:r>
      <w:r w:rsidR="00814476">
        <w:t xml:space="preserve">June </w:t>
      </w:r>
      <w:r w:rsidR="00941A09">
        <w:t>feeling</w:t>
      </w:r>
      <w:r w:rsidR="00814476">
        <w:t xml:space="preserve"> low</w:t>
      </w:r>
      <w:r w:rsidR="00941A09">
        <w:t xml:space="preserve"> </w:t>
      </w:r>
      <w:r w:rsidR="003E2E11">
        <w:t>and</w:t>
      </w:r>
      <w:r w:rsidR="00814476">
        <w:t xml:space="preserve"> </w:t>
      </w:r>
      <w:r w:rsidR="003E2E11">
        <w:t>abusing</w:t>
      </w:r>
      <w:r w:rsidR="00814476">
        <w:t xml:space="preserve"> alcohol. </w:t>
      </w:r>
    </w:p>
    <w:p w14:paraId="468DEF93" w14:textId="56A2DC18" w:rsidR="002B3997" w:rsidRDefault="004F576C" w:rsidP="002B3997">
      <w:pPr>
        <w:spacing w:line="480" w:lineRule="auto"/>
      </w:pPr>
      <w:r>
        <w:t>This essay aims to link a psychological therapy with June’s case study and intends to p</w:t>
      </w:r>
      <w:r w:rsidRPr="004F576C">
        <w:t>r</w:t>
      </w:r>
      <w:r>
        <w:t>ovide recommendations and organisations that will aid June to further overcome her issues, how she is feeling and improve her wellbeing.</w:t>
      </w:r>
      <w:r w:rsidR="00941A09">
        <w:t xml:space="preserve"> Th</w:t>
      </w:r>
      <w:r w:rsidR="00F002D1">
        <w:t>e</w:t>
      </w:r>
      <w:r w:rsidR="00941A09">
        <w:t xml:space="preserve"> psychological therapy that will be focused on in this essay is Cognitive Behaviour Therapy.</w:t>
      </w:r>
    </w:p>
    <w:p w14:paraId="07B8533C" w14:textId="79598739" w:rsidR="00941A09" w:rsidRDefault="00FF0F55" w:rsidP="00F002D1">
      <w:pPr>
        <w:spacing w:line="480" w:lineRule="auto"/>
        <w:ind w:firstLine="720"/>
      </w:pPr>
      <w:r>
        <w:t>The NHS (2018</w:t>
      </w:r>
      <w:r w:rsidR="00515F13">
        <w:t xml:space="preserve">) defines </w:t>
      </w:r>
      <w:r w:rsidRPr="00FF0F55">
        <w:t xml:space="preserve">Cognitive behavioural therapy (CBT) </w:t>
      </w:r>
      <w:r w:rsidR="00515F13">
        <w:t xml:space="preserve">as a </w:t>
      </w:r>
      <w:r w:rsidRPr="00FF0F55">
        <w:t xml:space="preserve">talking therapy that can help manage problems by changing the way </w:t>
      </w:r>
      <w:r>
        <w:t xml:space="preserve">the mind </w:t>
      </w:r>
      <w:r w:rsidRPr="00FF0F55">
        <w:t>think</w:t>
      </w:r>
      <w:r>
        <w:t>s</w:t>
      </w:r>
      <w:r w:rsidRPr="00FF0F55">
        <w:t xml:space="preserve"> and </w:t>
      </w:r>
      <w:r>
        <w:t>how a person</w:t>
      </w:r>
      <w:r w:rsidR="00A139AD">
        <w:t xml:space="preserve"> reacts and</w:t>
      </w:r>
      <w:r>
        <w:t xml:space="preserve"> </w:t>
      </w:r>
      <w:r w:rsidRPr="00FF0F55">
        <w:t>behave</w:t>
      </w:r>
      <w:r>
        <w:t xml:space="preserve">s. </w:t>
      </w:r>
      <w:r w:rsidR="00515F13">
        <w:t xml:space="preserve">As June has been involved in a domestic abuse </w:t>
      </w:r>
      <w:r w:rsidR="005B5B88">
        <w:t>relationship,</w:t>
      </w:r>
      <w:r w:rsidR="00A139AD">
        <w:t xml:space="preserve"> and as her ex-husband continues to psychologically, emotionally and physically abuse her</w:t>
      </w:r>
      <w:r w:rsidR="00515F13" w:rsidRPr="00515F13">
        <w:t xml:space="preserve"> </w:t>
      </w:r>
      <w:r w:rsidR="005B5B88">
        <w:t xml:space="preserve">she may have begun to </w:t>
      </w:r>
      <w:r w:rsidR="00515F13" w:rsidRPr="00515F13">
        <w:t xml:space="preserve">doubt </w:t>
      </w:r>
      <w:r w:rsidR="005B5B88">
        <w:t xml:space="preserve">her </w:t>
      </w:r>
      <w:r w:rsidR="00515F13" w:rsidRPr="00515F13">
        <w:t xml:space="preserve">own sanity and blame </w:t>
      </w:r>
      <w:r w:rsidR="005B5B88">
        <w:t xml:space="preserve">herself </w:t>
      </w:r>
      <w:r w:rsidR="00515F13" w:rsidRPr="00515F13">
        <w:t>for the abuse</w:t>
      </w:r>
      <w:r w:rsidR="005B5B88">
        <w:t xml:space="preserve"> which may be the cause of her recent fall with alcohol. </w:t>
      </w:r>
    </w:p>
    <w:p w14:paraId="455DCE02" w14:textId="4A77FC58" w:rsidR="00941A09" w:rsidRDefault="00941A09" w:rsidP="00941A09">
      <w:pPr>
        <w:spacing w:line="480" w:lineRule="auto"/>
      </w:pPr>
      <w:r w:rsidRPr="005B5B88">
        <w:lastRenderedPageBreak/>
        <w:t xml:space="preserve">Steven Gilligan (1997) </w:t>
      </w:r>
      <w:r>
        <w:t xml:space="preserve">described how a victim of domestic abuse will start to accept as true thoughts and beliefs a perpetrator has ‘planted’ in their heads. He said over time the thoughts lead to ‘negative sponsorship’ and explains this is where the victim no longer has a sense of themselves and begin to lose sight of who they really are </w:t>
      </w:r>
      <w:r w:rsidR="00F002D1">
        <w:t>leading them to</w:t>
      </w:r>
      <w:r>
        <w:t xml:space="preserve"> feel like they deserve the abuse. </w:t>
      </w:r>
    </w:p>
    <w:p w14:paraId="62BC0630" w14:textId="2638BB7C" w:rsidR="00941A09" w:rsidRDefault="00941A09" w:rsidP="00863894">
      <w:pPr>
        <w:spacing w:line="480" w:lineRule="auto"/>
      </w:pPr>
      <w:r>
        <w:t xml:space="preserve">According to, </w:t>
      </w:r>
      <w:r w:rsidR="00F86DE4" w:rsidRPr="00F86DE4">
        <w:t>Beck, A. T</w:t>
      </w:r>
      <w:r w:rsidR="00F86DE4">
        <w:t>.,</w:t>
      </w:r>
      <w:r w:rsidR="00F86DE4" w:rsidRPr="00F86DE4">
        <w:t xml:space="preserve"> (1993)</w:t>
      </w:r>
      <w:r w:rsidR="0089162F" w:rsidRPr="0089162F">
        <w:t xml:space="preserve"> the cognitive approach to therapy is </w:t>
      </w:r>
      <w:r w:rsidR="0089162F">
        <w:t>“</w:t>
      </w:r>
      <w:r w:rsidR="0089162F" w:rsidRPr="0089162F">
        <w:t>best-viewed as the application of the cognitive model of a particular disorder with the use of a variety of techniques designed to modify dysfunctional beliefs and faulty information processing characteristic of each disorder”</w:t>
      </w:r>
      <w:r w:rsidR="0089162F">
        <w:t>. This suggests that June would benefit from CBT as it is clear her</w:t>
      </w:r>
      <w:r w:rsidR="0089162F" w:rsidRPr="0089162F">
        <w:t xml:space="preserve"> faulty information processing </w:t>
      </w:r>
      <w:r w:rsidR="0089162F">
        <w:t xml:space="preserve">has led </w:t>
      </w:r>
      <w:r w:rsidR="0089162F" w:rsidRPr="0089162F">
        <w:t>to negative emotions and maladaptive behaviours</w:t>
      </w:r>
      <w:r w:rsidR="00F002D1">
        <w:t>.</w:t>
      </w:r>
      <w:r w:rsidR="00773A60">
        <w:t xml:space="preserve"> </w:t>
      </w:r>
      <w:r w:rsidR="00F002D1">
        <w:t>It is clear she is possibly</w:t>
      </w:r>
      <w:r w:rsidR="00773A60">
        <w:t xml:space="preserve"> suffering from</w:t>
      </w:r>
      <w:r w:rsidR="00F86DE4">
        <w:t xml:space="preserve"> </w:t>
      </w:r>
      <w:r w:rsidR="00773A60">
        <w:t>Post-traumatic Stress Disorder (PTSD).</w:t>
      </w:r>
      <w:r w:rsidR="00043B44" w:rsidRPr="00043B44">
        <w:t xml:space="preserve"> </w:t>
      </w:r>
      <w:r w:rsidR="00043B44">
        <w:t xml:space="preserve">PTSD is an anxiety disorder caused </w:t>
      </w:r>
      <w:r w:rsidR="00043B44">
        <w:t>when one is</w:t>
      </w:r>
      <w:r w:rsidR="00043B44">
        <w:t xml:space="preserve"> expos</w:t>
      </w:r>
      <w:r w:rsidR="00043B44">
        <w:t>ed</w:t>
      </w:r>
      <w:r w:rsidR="00043B44">
        <w:t xml:space="preserve"> to </w:t>
      </w:r>
      <w:r w:rsidR="00F62653">
        <w:t xml:space="preserve">any </w:t>
      </w:r>
      <w:r w:rsidR="00043B44">
        <w:t xml:space="preserve">trauma. </w:t>
      </w:r>
      <w:r w:rsidR="00F62653">
        <w:t xml:space="preserve">This could result in </w:t>
      </w:r>
      <w:r w:rsidR="00773A60">
        <w:t>June could be experiencing flashbacks, nightmares and intrusive memories of the attacks and CBT can help change her current memories and thoughts</w:t>
      </w:r>
      <w:r w:rsidR="00F86DE4">
        <w:t xml:space="preserve"> to </w:t>
      </w:r>
      <w:r w:rsidR="00F86DE4" w:rsidRPr="00F86DE4">
        <w:t xml:space="preserve">more realistic and adaptive </w:t>
      </w:r>
      <w:r w:rsidR="00773A60">
        <w:t>ones</w:t>
      </w:r>
      <w:r w:rsidR="00F86DE4" w:rsidRPr="00F86DE4">
        <w:t>.</w:t>
      </w:r>
      <w:r w:rsidR="00773A60">
        <w:t xml:space="preserve"> </w:t>
      </w:r>
      <w:r>
        <w:t xml:space="preserve">Meanwhile, this particular therapy </w:t>
      </w:r>
      <w:r w:rsidR="00773A60">
        <w:t>will</w:t>
      </w:r>
      <w:r>
        <w:t xml:space="preserve"> help June come to terms and change the way she feels and reflects on her issues</w:t>
      </w:r>
      <w:r w:rsidR="001275D1">
        <w:t xml:space="preserve"> as a</w:t>
      </w:r>
      <w:r w:rsidR="00863894">
        <w:t xml:space="preserve">ccording to </w:t>
      </w:r>
      <w:r w:rsidR="00863894" w:rsidRPr="00863894">
        <w:t>Beck</w:t>
      </w:r>
      <w:r w:rsidR="00863894">
        <w:t xml:space="preserve"> et al.</w:t>
      </w:r>
      <w:r w:rsidR="00863894" w:rsidRPr="00863894">
        <w:t>, 1993</w:t>
      </w:r>
      <w:r w:rsidR="00863894">
        <w:t xml:space="preserve">, </w:t>
      </w:r>
      <w:r w:rsidR="00043B44">
        <w:t>t</w:t>
      </w:r>
      <w:r w:rsidR="00863894">
        <w:t>he</w:t>
      </w:r>
      <w:r w:rsidR="00863894" w:rsidRPr="00863894">
        <w:t xml:space="preserve"> use </w:t>
      </w:r>
      <w:r w:rsidR="001275D1">
        <w:t xml:space="preserve">of </w:t>
      </w:r>
      <w:r w:rsidR="00863894" w:rsidRPr="00863894">
        <w:t>CBT</w:t>
      </w:r>
      <w:r w:rsidR="00863894">
        <w:t xml:space="preserve"> is suggested for </w:t>
      </w:r>
      <w:r w:rsidR="0029310B">
        <w:t>several</w:t>
      </w:r>
      <w:r w:rsidR="00863894">
        <w:t xml:space="preserve"> things such as, PTSD and</w:t>
      </w:r>
      <w:r w:rsidR="00863894" w:rsidRPr="00863894">
        <w:t xml:space="preserve"> </w:t>
      </w:r>
      <w:r w:rsidR="00863894">
        <w:t>substance abuse as a person is</w:t>
      </w:r>
      <w:r w:rsidR="00863894" w:rsidRPr="00863894">
        <w:t xml:space="preserve"> often over-whelmed by negative effects </w:t>
      </w:r>
      <w:r w:rsidR="00863894">
        <w:t xml:space="preserve">after their abuse, </w:t>
      </w:r>
      <w:r w:rsidR="00863894" w:rsidRPr="00863894">
        <w:t>such as extreme guilt, anxiety, shame</w:t>
      </w:r>
      <w:r w:rsidR="00863894">
        <w:t xml:space="preserve"> and </w:t>
      </w:r>
      <w:r w:rsidR="00863894" w:rsidRPr="00863894">
        <w:t>self-blame</w:t>
      </w:r>
      <w:r w:rsidR="00863894">
        <w:t>.</w:t>
      </w:r>
    </w:p>
    <w:p w14:paraId="1B365B5F" w14:textId="50A3E72F" w:rsidR="00A43419" w:rsidRDefault="00C4586E" w:rsidP="001275D1">
      <w:pPr>
        <w:spacing w:line="480" w:lineRule="auto"/>
        <w:ind w:firstLine="720"/>
      </w:pPr>
      <w:r w:rsidRPr="00A43419">
        <w:t>Golding</w:t>
      </w:r>
      <w:r w:rsidR="008E4E17">
        <w:t xml:space="preserve"> J, M.,</w:t>
      </w:r>
      <w:r w:rsidRPr="00A43419">
        <w:t xml:space="preserve"> </w:t>
      </w:r>
      <w:r>
        <w:t>(</w:t>
      </w:r>
      <w:r w:rsidRPr="00A43419">
        <w:t>1999</w:t>
      </w:r>
      <w:r>
        <w:t xml:space="preserve">) states </w:t>
      </w:r>
      <w:r w:rsidR="00A43419" w:rsidRPr="00A43419">
        <w:t>PTSD</w:t>
      </w:r>
      <w:r>
        <w:t xml:space="preserve"> in domestically abused individuals</w:t>
      </w:r>
      <w:r w:rsidR="00A43419" w:rsidRPr="00A43419">
        <w:t xml:space="preserve"> range from 31% to 84.4%</w:t>
      </w:r>
      <w:r>
        <w:t>.</w:t>
      </w:r>
      <w:r w:rsidR="008E4E17">
        <w:t xml:space="preserve"> </w:t>
      </w:r>
      <w:r>
        <w:t xml:space="preserve"> </w:t>
      </w:r>
      <w:r w:rsidR="008E4E17" w:rsidRPr="008E4E17">
        <w:t xml:space="preserve">Iverson, K. M., </w:t>
      </w:r>
      <w:r w:rsidR="008E4E17">
        <w:t>et al., (2011)</w:t>
      </w:r>
      <w:r>
        <w:t xml:space="preserve"> conducted a study that included 150 women suffering with PTSD</w:t>
      </w:r>
      <w:r w:rsidR="008E4E17">
        <w:t xml:space="preserve"> and</w:t>
      </w:r>
      <w:r>
        <w:t xml:space="preserve"> aimed to examine the effect</w:t>
      </w:r>
      <w:r w:rsidR="008E4E17">
        <w:t xml:space="preserve"> </w:t>
      </w:r>
      <w:r>
        <w:t xml:space="preserve">CBT </w:t>
      </w:r>
      <w:r w:rsidR="008E4E17">
        <w:t>had on</w:t>
      </w:r>
      <w:r>
        <w:t xml:space="preserve"> PTSD and depression symptoms</w:t>
      </w:r>
      <w:r w:rsidR="008E4E17">
        <w:t>.</w:t>
      </w:r>
      <w:r>
        <w:t xml:space="preserve"> </w:t>
      </w:r>
      <w:r w:rsidR="008E4E17">
        <w:t xml:space="preserve">It </w:t>
      </w:r>
      <w:r>
        <w:t>a</w:t>
      </w:r>
      <w:r w:rsidR="008E4E17">
        <w:t>lso</w:t>
      </w:r>
      <w:r>
        <w:t xml:space="preserve"> </w:t>
      </w:r>
      <w:r w:rsidR="008E4E17">
        <w:t>analysed</w:t>
      </w:r>
      <w:r>
        <w:t xml:space="preserve"> whether their PTSD was a risk for future</w:t>
      </w:r>
      <w:r w:rsidR="00C0472B">
        <w:t xml:space="preserve"> intimate relationship</w:t>
      </w:r>
      <w:r>
        <w:t xml:space="preserve"> domestic abuse. Participants were assessed</w:t>
      </w:r>
      <w:r w:rsidR="008E4E17">
        <w:t xml:space="preserve"> nine times throughout the study including</w:t>
      </w:r>
      <w:r>
        <w:t xml:space="preserve"> pre-treatment, during treatment, post-treatment, and at 6-month follow-up. They found reductions in both PTSD and depressive symptoms</w:t>
      </w:r>
      <w:r w:rsidR="008E4E17">
        <w:t xml:space="preserve"> from CBT</w:t>
      </w:r>
      <w:r>
        <w:t xml:space="preserve"> and a decreased likelihood of future domestic abuse at a 6-month follow-up. This </w:t>
      </w:r>
      <w:r w:rsidR="008E4E17">
        <w:t xml:space="preserve">concludes that CBT would be an effective therapy for June and her suffering. </w:t>
      </w:r>
    </w:p>
    <w:p w14:paraId="7EA7D5F6" w14:textId="62D25699" w:rsidR="006E2371" w:rsidRDefault="00C0472B" w:rsidP="00C4586E">
      <w:pPr>
        <w:spacing w:line="480" w:lineRule="auto"/>
      </w:pPr>
      <w:r>
        <w:lastRenderedPageBreak/>
        <w:t>However, it can be argued that the study is biased as male participants were not included</w:t>
      </w:r>
      <w:r w:rsidR="00F002D1">
        <w:t>. T</w:t>
      </w:r>
      <w:r>
        <w:t>his may have had an impact on the result and may have caused a different outcome</w:t>
      </w:r>
      <w:r w:rsidR="00F002D1">
        <w:t>.</w:t>
      </w:r>
      <w:r>
        <w:t xml:space="preserve"> Also</w:t>
      </w:r>
      <w:r w:rsidR="00F002D1">
        <w:t>, it assumes there will be a decreased likelihood of future domestic abuse with</w:t>
      </w:r>
      <w:r>
        <w:t xml:space="preserve"> only a 6</w:t>
      </w:r>
      <w:r w:rsidR="00F002D1">
        <w:t>-</w:t>
      </w:r>
      <w:r>
        <w:t>month follow up</w:t>
      </w:r>
      <w:r w:rsidR="00F002D1">
        <w:t>,</w:t>
      </w:r>
      <w:r>
        <w:t xml:space="preserve"> this should be extended to a follow up every year to analyse the participants PTSD and depressive symptoms for a clear result</w:t>
      </w:r>
      <w:r w:rsidR="00863894">
        <w:t>.</w:t>
      </w:r>
    </w:p>
    <w:p w14:paraId="7C247054" w14:textId="677BE108" w:rsidR="00863894" w:rsidRDefault="006E2371" w:rsidP="0029310B">
      <w:pPr>
        <w:spacing w:line="480" w:lineRule="auto"/>
        <w:ind w:firstLine="720"/>
      </w:pPr>
      <w:r>
        <w:t xml:space="preserve">June’s case suggests she has turned to alcohol because of her traumatic abuse. </w:t>
      </w:r>
      <w:proofErr w:type="spellStart"/>
      <w:r w:rsidRPr="006E2371">
        <w:t>Volpicelli</w:t>
      </w:r>
      <w:proofErr w:type="spellEnd"/>
      <w:r w:rsidRPr="006E2371">
        <w:t xml:space="preserve">, J., </w:t>
      </w:r>
      <w:r w:rsidR="001275D1">
        <w:t xml:space="preserve">et al., </w:t>
      </w:r>
      <w:r w:rsidRPr="006E2371">
        <w:t>(1999)</w:t>
      </w:r>
      <w:r w:rsidR="001275D1">
        <w:t xml:space="preserve"> </w:t>
      </w:r>
      <w:r>
        <w:t>state that after a traumatic event there</w:t>
      </w:r>
      <w:r w:rsidRPr="006E2371">
        <w:t xml:space="preserve"> is an increase in the level of endorphins in the brain.</w:t>
      </w:r>
      <w:r>
        <w:t xml:space="preserve"> They suggest that these levels can numb all feelings and pain but gradually decrease exposing the individual to all feelings</w:t>
      </w:r>
      <w:r w:rsidR="00B407D7">
        <w:t xml:space="preserve"> of pain. They said that</w:t>
      </w:r>
      <w:r w:rsidRPr="006E2371">
        <w:t xml:space="preserve"> </w:t>
      </w:r>
      <w:r w:rsidR="00B407D7">
        <w:t>alcohol increases endorphin activity and helps a person avoid their emotional distress, in turn explaining why June has started abusing alcohol.</w:t>
      </w:r>
      <w:r w:rsidR="00863894" w:rsidRPr="00863894">
        <w:t xml:space="preserve"> </w:t>
      </w:r>
    </w:p>
    <w:p w14:paraId="5225E991" w14:textId="55CB75F5" w:rsidR="00A139AD" w:rsidRDefault="00A139AD" w:rsidP="001275D1">
      <w:pPr>
        <w:spacing w:line="480" w:lineRule="auto"/>
      </w:pPr>
      <w:r>
        <w:t xml:space="preserve">It’s clear June has only turned to alcohol as a coping mechanism with the harassment of her ex-husband’s abuse. To support this, </w:t>
      </w:r>
      <w:r w:rsidRPr="00A07808">
        <w:t>The National Council on Alcoholism and Drug Dependence (NCADD)</w:t>
      </w:r>
      <w:r>
        <w:t xml:space="preserve"> regulated a study that focused on the link between domestic abuse and alcohol or drug misuse. They found women suffering or that have suffered some form of domestic abuse were</w:t>
      </w:r>
      <w:r w:rsidRPr="00A07808">
        <w:t xml:space="preserve"> </w:t>
      </w:r>
      <w:r>
        <w:t>more likely to abuse alcohol or drug substances. They</w:t>
      </w:r>
      <w:r w:rsidRPr="00A07808">
        <w:t xml:space="preserve"> report</w:t>
      </w:r>
      <w:r>
        <w:t>ed 33 percent of abused women turned to drug</w:t>
      </w:r>
      <w:r w:rsidR="00B407D7">
        <w:t>s</w:t>
      </w:r>
      <w:r>
        <w:t xml:space="preserve"> and alcohol whereas only 16 percent of women who didn’t experience domestic abuse resulted in alcohol and drug problems.</w:t>
      </w:r>
      <w:r w:rsidR="001275D1">
        <w:t xml:space="preserve"> </w:t>
      </w:r>
      <w:r w:rsidR="001275D1" w:rsidRPr="001275D1">
        <w:t>("The Role Domestic Abuse Plays in a Woman Developing a Drinking Problem", 2018)</w:t>
      </w:r>
      <w:r w:rsidR="001275D1">
        <w:t>.</w:t>
      </w:r>
    </w:p>
    <w:p w14:paraId="137E4B6D" w14:textId="42B9DA07" w:rsidR="00A139AD" w:rsidRDefault="00A139AD" w:rsidP="00A139AD">
      <w:pPr>
        <w:spacing w:line="480" w:lineRule="auto"/>
      </w:pPr>
      <w:r>
        <w:t xml:space="preserve">The </w:t>
      </w:r>
      <w:r w:rsidRPr="00A07808">
        <w:t xml:space="preserve">Institute of Alcohol Studies (IAS) </w:t>
      </w:r>
      <w:r>
        <w:t>also conducted a study which showed the</w:t>
      </w:r>
      <w:r w:rsidRPr="00A07808">
        <w:t xml:space="preserve"> victims of domestic abuse were twice as likely to consume alcohol than their perpetuat</w:t>
      </w:r>
      <w:r>
        <w:t>er</w:t>
      </w:r>
      <w:r w:rsidRPr="00A07808">
        <w:t xml:space="preserve"> partner </w:t>
      </w:r>
      <w:r>
        <w:t xml:space="preserve">as it was a way of coping with their trauma. </w:t>
      </w:r>
    </w:p>
    <w:p w14:paraId="59165ABF" w14:textId="703BA9E9" w:rsidR="000E0EC0" w:rsidRDefault="0089162F" w:rsidP="001275D1">
      <w:pPr>
        <w:spacing w:line="480" w:lineRule="auto"/>
        <w:ind w:firstLine="720"/>
      </w:pPr>
      <w:r>
        <w:t>As June has previously</w:t>
      </w:r>
      <w:r w:rsidR="00A139AD">
        <w:t xml:space="preserve"> and </w:t>
      </w:r>
      <w:r w:rsidR="00EC1B13">
        <w:t>is still experiencing</w:t>
      </w:r>
      <w:r>
        <w:t xml:space="preserve"> </w:t>
      </w:r>
      <w:r w:rsidR="00EC1B13">
        <w:t>abuse</w:t>
      </w:r>
      <w:r>
        <w:t xml:space="preserve"> its clear she is beginning to l</w:t>
      </w:r>
      <w:r w:rsidR="00EC1B13">
        <w:t>o</w:t>
      </w:r>
      <w:r>
        <w:t>se a sense of who</w:t>
      </w:r>
      <w:r w:rsidR="00B407D7">
        <w:t xml:space="preserve"> </w:t>
      </w:r>
      <w:r>
        <w:t>she really is, as Gillian</w:t>
      </w:r>
      <w:r w:rsidR="00941A09">
        <w:t xml:space="preserve"> previously</w:t>
      </w:r>
      <w:r>
        <w:t xml:space="preserve"> stated. </w:t>
      </w:r>
      <w:r w:rsidR="004E0B3B" w:rsidRPr="004E0B3B">
        <w:t>Browne, A. (2008)</w:t>
      </w:r>
      <w:r w:rsidR="004E0B3B">
        <w:t xml:space="preserve"> </w:t>
      </w:r>
      <w:r w:rsidR="000E0EC0">
        <w:t xml:space="preserve">stated that if a </w:t>
      </w:r>
      <w:r w:rsidR="004E0B3B">
        <w:t>battered</w:t>
      </w:r>
      <w:r w:rsidR="000E0EC0">
        <w:t xml:space="preserve"> woman were to leave an abusive relationship, it would be assumed the violence were to stop. Although, today it is accepted that leaving the relationship does not stop the abuse. He says that many </w:t>
      </w:r>
      <w:r w:rsidR="000E0EC0">
        <w:lastRenderedPageBreak/>
        <w:t>batterers continue to harass, stalk and abuse the woman, mentally and emotionally, if not physically long after the person has left the relationship</w:t>
      </w:r>
      <w:r w:rsidR="004E0B3B">
        <w:t>, which may result in their death from a violent act. It was found that 70% of reported injuries of domestic abuse happened after the separation of the intimate couple. (</w:t>
      </w:r>
      <w:proofErr w:type="spellStart"/>
      <w:r w:rsidR="004E0B3B" w:rsidRPr="004E0B3B">
        <w:t>Liss</w:t>
      </w:r>
      <w:proofErr w:type="spellEnd"/>
      <w:r w:rsidR="004E0B3B" w:rsidRPr="004E0B3B">
        <w:t xml:space="preserve">, M. B., &amp; </w:t>
      </w:r>
      <w:proofErr w:type="spellStart"/>
      <w:r w:rsidR="004E0B3B" w:rsidRPr="004E0B3B">
        <w:t>Stahly</w:t>
      </w:r>
      <w:proofErr w:type="spellEnd"/>
      <w:r w:rsidR="004E0B3B" w:rsidRPr="004E0B3B">
        <w:t>, G. B. (1993).</w:t>
      </w:r>
    </w:p>
    <w:p w14:paraId="6D2FC18F" w14:textId="6E26945B" w:rsidR="00F86DE4" w:rsidRDefault="00A0663C" w:rsidP="001275D1">
      <w:pPr>
        <w:spacing w:line="480" w:lineRule="auto"/>
        <w:ind w:firstLine="720"/>
      </w:pPr>
      <w:r>
        <w:t>After June’s domestic assault she was forced to move in with her mother temporarily as she looked for another safe place to live</w:t>
      </w:r>
      <w:r w:rsidR="00A139AD">
        <w:t xml:space="preserve"> which</w:t>
      </w:r>
      <w:r>
        <w:t xml:space="preserve"> led to a serious strain on their relationship and caused stress on both sides. </w:t>
      </w:r>
      <w:r w:rsidR="00F86DE4">
        <w:t xml:space="preserve">It may be an option for both June and her mother to attend CBT together as it </w:t>
      </w:r>
      <w:r w:rsidR="003E2E11">
        <w:t>can be delivered as a one to one therapy but can also be provided in different ways, including, in a group with other people who may have similar problems</w:t>
      </w:r>
      <w:r w:rsidR="0089162F">
        <w:t>;</w:t>
      </w:r>
      <w:r w:rsidR="003E2E11">
        <w:t xml:space="preserve"> or through a computer with a trained healthcare professional.</w:t>
      </w:r>
      <w:r w:rsidR="00F86DE4">
        <w:t xml:space="preserve"> This may be an option for June’s mother as it could </w:t>
      </w:r>
      <w:r w:rsidR="00A139AD">
        <w:t xml:space="preserve">also be </w:t>
      </w:r>
      <w:r>
        <w:t>straining</w:t>
      </w:r>
      <w:r w:rsidR="00F86DE4">
        <w:t xml:space="preserve"> having to see her daughter go through a</w:t>
      </w:r>
      <w:r w:rsidR="00941A09">
        <w:t xml:space="preserve"> traumatic time</w:t>
      </w:r>
      <w:r w:rsidR="00A139AD">
        <w:t xml:space="preserve"> </w:t>
      </w:r>
      <w:r w:rsidR="00E54308">
        <w:t>and help her</w:t>
      </w:r>
      <w:r w:rsidR="00F002D1">
        <w:t xml:space="preserve"> mother</w:t>
      </w:r>
      <w:r w:rsidR="00E54308">
        <w:t xml:space="preserve"> understand she</w:t>
      </w:r>
      <w:r w:rsidR="00E54308" w:rsidRPr="00E54308">
        <w:t xml:space="preserve"> cannot control </w:t>
      </w:r>
      <w:r w:rsidR="00E54308">
        <w:t>what happens</w:t>
      </w:r>
      <w:r w:rsidR="00E54308" w:rsidRPr="00E54308">
        <w:t xml:space="preserve"> around </w:t>
      </w:r>
      <w:r w:rsidR="00E54308">
        <w:t>her</w:t>
      </w:r>
      <w:r w:rsidR="00E54308" w:rsidRPr="00E54308">
        <w:t>,</w:t>
      </w:r>
      <w:r w:rsidR="00E54308">
        <w:t xml:space="preserve"> for instance, to her daughter, </w:t>
      </w:r>
      <w:r w:rsidR="00DB19EA">
        <w:t>but she</w:t>
      </w:r>
      <w:r w:rsidR="00E54308" w:rsidRPr="00E54308">
        <w:t xml:space="preserve"> can take control of how </w:t>
      </w:r>
      <w:r w:rsidR="00DB19EA">
        <w:t>she</w:t>
      </w:r>
      <w:r w:rsidR="00E54308" w:rsidRPr="00E54308">
        <w:t xml:space="preserve"> interpret</w:t>
      </w:r>
      <w:r w:rsidR="00DB19EA">
        <w:t>s</w:t>
      </w:r>
      <w:r w:rsidR="00E54308" w:rsidRPr="00E54308">
        <w:t xml:space="preserve"> and dea</w:t>
      </w:r>
      <w:r w:rsidR="00DB19EA">
        <w:t>ls</w:t>
      </w:r>
      <w:r w:rsidR="00E54308" w:rsidRPr="00E54308">
        <w:t xml:space="preserve"> </w:t>
      </w:r>
      <w:r w:rsidR="00DB19EA">
        <w:t xml:space="preserve">with </w:t>
      </w:r>
      <w:r w:rsidR="00F002D1">
        <w:t>her own emotions towards it.</w:t>
      </w:r>
      <w:r w:rsidR="00863894" w:rsidRPr="00863894">
        <w:t xml:space="preserve"> </w:t>
      </w:r>
    </w:p>
    <w:p w14:paraId="4600A532" w14:textId="45DADFCC" w:rsidR="00F86DE4" w:rsidRDefault="00F86DE4" w:rsidP="00A139AD">
      <w:pPr>
        <w:spacing w:line="480" w:lineRule="auto"/>
        <w:ind w:firstLine="720"/>
      </w:pPr>
      <w:r>
        <w:t xml:space="preserve">Although, </w:t>
      </w:r>
      <w:r w:rsidR="00A139AD">
        <w:t xml:space="preserve">as </w:t>
      </w:r>
      <w:r w:rsidR="0086289F">
        <w:t xml:space="preserve">the case study states that June’s ex-husband is still harassing her, this could be avoided as </w:t>
      </w:r>
      <w:r>
        <w:t>there are many charities that would put June up in safe accommodation</w:t>
      </w:r>
      <w:r w:rsidR="00A139AD">
        <w:t xml:space="preserve"> away from her ex-husband while she has CBT and rehabilitates herself</w:t>
      </w:r>
      <w:r w:rsidR="00A0663C">
        <w:t xml:space="preserve">, such as Woman’s aid. </w:t>
      </w:r>
      <w:r w:rsidR="00310AB9">
        <w:t>They are a</w:t>
      </w:r>
      <w:r w:rsidR="00C20989">
        <w:t xml:space="preserve"> confidential</w:t>
      </w:r>
      <w:r w:rsidR="00310AB9">
        <w:t xml:space="preserve"> charity that </w:t>
      </w:r>
      <w:r w:rsidR="00C20989">
        <w:t xml:space="preserve">aim to end domestic abuse against woman and children and provide support groups for victims. It would benefit June to be actively involved in this charity as </w:t>
      </w:r>
      <w:r w:rsidR="00941A09">
        <w:t xml:space="preserve">Woman’s aid have helped thousands of people and provide succession stories which may help June </w:t>
      </w:r>
      <w:r w:rsidR="00A139AD">
        <w:t xml:space="preserve">understand she is not </w:t>
      </w:r>
      <w:r w:rsidR="00E54308">
        <w:t>alone</w:t>
      </w:r>
      <w:r w:rsidR="00A139AD">
        <w:t xml:space="preserve"> and </w:t>
      </w:r>
      <w:r w:rsidR="00E54308">
        <w:t>is able to</w:t>
      </w:r>
      <w:r w:rsidR="00A139AD">
        <w:t xml:space="preserve"> overcome the issues. </w:t>
      </w:r>
      <w:r w:rsidR="001275D1" w:rsidRPr="001275D1">
        <w:t>(</w:t>
      </w:r>
      <w:proofErr w:type="spellStart"/>
      <w:r w:rsidR="001275D1" w:rsidRPr="001275D1">
        <w:t>Womens</w:t>
      </w:r>
      <w:proofErr w:type="spellEnd"/>
      <w:r w:rsidR="001275D1" w:rsidRPr="001275D1">
        <w:t xml:space="preserve"> Aid, 2019)</w:t>
      </w:r>
      <w:r w:rsidR="001275D1">
        <w:t>.</w:t>
      </w:r>
    </w:p>
    <w:p w14:paraId="7B8820E7" w14:textId="6BE456E5" w:rsidR="0029310B" w:rsidRDefault="0029310B" w:rsidP="0029310B">
      <w:pPr>
        <w:spacing w:line="480" w:lineRule="auto"/>
      </w:pPr>
      <w:r>
        <w:t>However, June needs to be over her ex-husband in order to move on and gain support from these charities. A study conducted by</w:t>
      </w:r>
      <w:r w:rsidR="00F62653">
        <w:t xml:space="preserve"> </w:t>
      </w:r>
      <w:r w:rsidR="00F62653" w:rsidRPr="00F62653">
        <w:t>Gordon, K. C., Burton, S., &amp; Porter, L. (2004)</w:t>
      </w:r>
      <w:r>
        <w:t xml:space="preserve"> was </w:t>
      </w:r>
      <w:r w:rsidRPr="0029310B">
        <w:t xml:space="preserve">designed to </w:t>
      </w:r>
      <w:r>
        <w:t xml:space="preserve">test a woman’s intentions of returning to their violent partners. 121 women were asked to fill out questionnaires to gain information on the </w:t>
      </w:r>
      <w:r w:rsidRPr="0029310B">
        <w:t>severity of violence</w:t>
      </w:r>
      <w:r w:rsidR="001275D1">
        <w:t xml:space="preserve"> toward them</w:t>
      </w:r>
      <w:r w:rsidRPr="0029310B">
        <w:t xml:space="preserve">, psychological </w:t>
      </w:r>
      <w:r w:rsidRPr="0029310B">
        <w:lastRenderedPageBreak/>
        <w:t>constraints</w:t>
      </w:r>
      <w:r>
        <w:t xml:space="preserve">, </w:t>
      </w:r>
      <w:r w:rsidRPr="0029310B">
        <w:t>and</w:t>
      </w:r>
      <w:r>
        <w:t xml:space="preserve"> their overall</w:t>
      </w:r>
      <w:r w:rsidRPr="0029310B">
        <w:t xml:space="preserve"> forgiveness </w:t>
      </w:r>
      <w:r>
        <w:t>for</w:t>
      </w:r>
      <w:r w:rsidRPr="0029310B">
        <w:t xml:space="preserve"> the partner.</w:t>
      </w:r>
      <w:r>
        <w:t xml:space="preserve"> They found the intention to return to a partner high and forgiveness was above other information gathered. </w:t>
      </w:r>
    </w:p>
    <w:p w14:paraId="1B865250" w14:textId="73880714" w:rsidR="0029310B" w:rsidRDefault="0029310B" w:rsidP="0029310B">
      <w:pPr>
        <w:spacing w:line="480" w:lineRule="auto"/>
      </w:pPr>
      <w:r w:rsidRPr="0029310B">
        <w:t>These ﬁndings suggest that</w:t>
      </w:r>
      <w:r>
        <w:t xml:space="preserve"> many women are willing to let go of such abusive actions just to remain in a relationship. This may be linked to Steve Gillian </w:t>
      </w:r>
      <w:r w:rsidR="00F62653">
        <w:t>seen previously in this essay as the women may believe they deserve the abuse and why they remain and get back in to the relationship.</w:t>
      </w:r>
    </w:p>
    <w:p w14:paraId="6904C7B3" w14:textId="07F025A9" w:rsidR="00C0472B" w:rsidRDefault="00F62653" w:rsidP="006E2371">
      <w:pPr>
        <w:spacing w:line="480" w:lineRule="auto"/>
        <w:ind w:firstLine="720"/>
      </w:pPr>
      <w:r>
        <w:t>Although, to critique CBT,</w:t>
      </w:r>
      <w:r w:rsidR="00570AC4">
        <w:t xml:space="preserve"> </w:t>
      </w:r>
      <w:r w:rsidR="006E2371" w:rsidRPr="00570AC4">
        <w:t xml:space="preserve">there are long waiting lists </w:t>
      </w:r>
      <w:r w:rsidR="006E2371">
        <w:t xml:space="preserve">that may take up to 6 months, in turn potentially making her worse. In contrast, </w:t>
      </w:r>
      <w:r w:rsidR="00570AC4">
        <w:t xml:space="preserve">CBT is </w:t>
      </w:r>
      <w:r w:rsidR="006E2371">
        <w:t xml:space="preserve">also </w:t>
      </w:r>
      <w:r w:rsidR="00570AC4">
        <w:t>limited in how it helps a person as it cannot account for physical abuse</w:t>
      </w:r>
      <w:r w:rsidR="00EC1B13">
        <w:t xml:space="preserve"> and can only focus on thoughts and feelings.</w:t>
      </w:r>
      <w:r>
        <w:t xml:space="preserve"> </w:t>
      </w:r>
      <w:r w:rsidR="00570AC4">
        <w:t>As June lost her hearing in her right ear through physical abuse CBT will not bring back June’s hearing</w:t>
      </w:r>
      <w:r w:rsidR="00EC1B13">
        <w:t>, possibly being the only thing affecting her low moods and turning her to alcohol.</w:t>
      </w:r>
    </w:p>
    <w:p w14:paraId="5462A7EF" w14:textId="38E9157A" w:rsidR="00C0472B" w:rsidRDefault="004E0B3B" w:rsidP="001275D1">
      <w:pPr>
        <w:spacing w:line="480" w:lineRule="auto"/>
        <w:ind w:firstLine="720"/>
      </w:pPr>
      <w:r>
        <w:t>Although, there are many succession stories of CBT also. Including a</w:t>
      </w:r>
      <w:r w:rsidR="0096051D">
        <w:t xml:space="preserve"> study conduc</w:t>
      </w:r>
      <w:r w:rsidR="0096051D">
        <w:t>t</w:t>
      </w:r>
      <w:r w:rsidR="0096051D">
        <w:t>ed by</w:t>
      </w:r>
      <w:r w:rsidR="0096051D">
        <w:t xml:space="preserve"> </w:t>
      </w:r>
      <w:r w:rsidR="0096051D" w:rsidRPr="0096051D">
        <w:t xml:space="preserve">Paunovic, N., &amp; </w:t>
      </w:r>
      <w:proofErr w:type="spellStart"/>
      <w:r w:rsidR="0096051D" w:rsidRPr="0096051D">
        <w:t>Öst</w:t>
      </w:r>
      <w:proofErr w:type="spellEnd"/>
      <w:r w:rsidR="0096051D" w:rsidRPr="0096051D">
        <w:t>, L. G.</w:t>
      </w:r>
      <w:r w:rsidR="00B400E3">
        <w:t>,</w:t>
      </w:r>
      <w:r w:rsidR="0096051D" w:rsidRPr="0096051D">
        <w:t xml:space="preserve"> (2001)</w:t>
      </w:r>
      <w:r>
        <w:t xml:space="preserve">, this </w:t>
      </w:r>
      <w:r w:rsidR="0096051D">
        <w:t>showed the succession CBT had on PTSD patients</w:t>
      </w:r>
      <w:r w:rsidR="0096051D">
        <w:t xml:space="preserve"> and</w:t>
      </w:r>
      <w:r w:rsidR="0096051D">
        <w:t xml:space="preserve"> how efficient </w:t>
      </w:r>
      <w:r w:rsidR="0096051D">
        <w:t>e</w:t>
      </w:r>
      <w:r w:rsidR="0096051D">
        <w:t>xposure therapy was for PTSD. It involved s</w:t>
      </w:r>
      <w:r w:rsidR="0096051D" w:rsidRPr="0096051D">
        <w:t>ixteen outpatients</w:t>
      </w:r>
      <w:r w:rsidR="0096051D">
        <w:t xml:space="preserve"> being randomized to one of the two therapies</w:t>
      </w:r>
      <w:r w:rsidR="0096051D" w:rsidRPr="0096051D">
        <w:t xml:space="preserve"> </w:t>
      </w:r>
      <w:r w:rsidR="0096051D">
        <w:t xml:space="preserve">being treated </w:t>
      </w:r>
      <w:r w:rsidR="0096051D" w:rsidRPr="0096051D">
        <w:t>individually for 16–20 weekly sessions</w:t>
      </w:r>
      <w:r w:rsidR="0096051D">
        <w:t>. The study measured their PTSD feelings, anxiety, depression, quality of life and cognitive plans were administered before and after treatment along with a</w:t>
      </w:r>
      <w:r w:rsidR="0096051D" w:rsidRPr="0096051D">
        <w:t xml:space="preserve"> 6-month follow-up. </w:t>
      </w:r>
      <w:r w:rsidR="0096051D">
        <w:t>The results showed there were</w:t>
      </w:r>
      <w:r w:rsidR="0096051D" w:rsidRPr="0096051D">
        <w:t xml:space="preserve"> large improvements</w:t>
      </w:r>
      <w:r w:rsidR="0096051D">
        <w:t xml:space="preserve"> from both therapies, with a </w:t>
      </w:r>
      <w:r w:rsidR="0096051D" w:rsidRPr="0096051D">
        <w:t>48</w:t>
      </w:r>
      <w:r w:rsidR="0096051D">
        <w:t>%</w:t>
      </w:r>
      <w:r w:rsidR="0096051D" w:rsidRPr="0096051D">
        <w:t xml:space="preserve"> and 53% reduction on PTSD-sympto</w:t>
      </w:r>
      <w:r w:rsidR="0096051D">
        <w:t>ms alone.</w:t>
      </w:r>
      <w:r w:rsidR="001275D1">
        <w:t xml:space="preserve"> </w:t>
      </w:r>
      <w:r w:rsidR="0096051D">
        <w:t xml:space="preserve">Although, this study was for refugee participants and although it shows a high succession rate, it may differ for domestic </w:t>
      </w:r>
      <w:r w:rsidR="0096051D">
        <w:t>abuse-based</w:t>
      </w:r>
      <w:r w:rsidR="0096051D">
        <w:t xml:space="preserve"> PTSD. </w:t>
      </w:r>
    </w:p>
    <w:p w14:paraId="685C838F" w14:textId="14EFD38E" w:rsidR="00C0472B" w:rsidRDefault="00C0472B" w:rsidP="005B5B88">
      <w:pPr>
        <w:spacing w:line="480" w:lineRule="auto"/>
        <w:ind w:firstLine="720"/>
      </w:pPr>
      <w:r>
        <w:t>To conclude, it is clear June has undergone a traumatic time</w:t>
      </w:r>
      <w:r w:rsidR="00570AC4">
        <w:t xml:space="preserve"> and is</w:t>
      </w:r>
      <w:r w:rsidR="00B400E3">
        <w:t xml:space="preserve"> shown </w:t>
      </w:r>
      <w:r w:rsidR="00570AC4">
        <w:t xml:space="preserve">that CBT </w:t>
      </w:r>
      <w:r w:rsidR="00B400E3">
        <w:t>has been successful in the aid of other individuals suffering with PTSD</w:t>
      </w:r>
      <w:r w:rsidR="004E0B3B">
        <w:t xml:space="preserve"> with succession stories and studies</w:t>
      </w:r>
      <w:r w:rsidR="00B400E3">
        <w:t xml:space="preserve">. It is shown how it will her </w:t>
      </w:r>
      <w:r w:rsidR="00570AC4">
        <w:t xml:space="preserve">help her overcome her negative thoughts and feelings and turn them into positives, however, </w:t>
      </w:r>
      <w:r w:rsidR="00B400E3">
        <w:t xml:space="preserve">it is clearly shown in this essay that </w:t>
      </w:r>
      <w:r w:rsidR="00570AC4">
        <w:t xml:space="preserve">CBT is limited as it will only </w:t>
      </w:r>
      <w:r w:rsidR="0096051D">
        <w:t xml:space="preserve">help her overcome the </w:t>
      </w:r>
      <w:r w:rsidR="007B2516">
        <w:t>psychological</w:t>
      </w:r>
      <w:r w:rsidR="0096051D">
        <w:t xml:space="preserve"> suffering </w:t>
      </w:r>
      <w:r w:rsidR="007B2516">
        <w:t xml:space="preserve">and not her physical suffering. </w:t>
      </w:r>
    </w:p>
    <w:p w14:paraId="31D4A338" w14:textId="4A11450A" w:rsidR="007B2516" w:rsidRDefault="007B2516" w:rsidP="007B2516">
      <w:pPr>
        <w:spacing w:line="480" w:lineRule="auto"/>
      </w:pPr>
      <w:r>
        <w:lastRenderedPageBreak/>
        <w:t xml:space="preserve">However, </w:t>
      </w:r>
      <w:r w:rsidR="00F62653">
        <w:t xml:space="preserve">it has also shown </w:t>
      </w:r>
      <w:r>
        <w:t xml:space="preserve">there are many charities that will help June overcome this trauma and help her understand she is not alone, although, understandably, moving on from such a traumatic event may seem impossible for her especially as she </w:t>
      </w:r>
      <w:r w:rsidR="00B400E3">
        <w:t>must</w:t>
      </w:r>
      <w:r>
        <w:t xml:space="preserve"> live with hearing loss to remind her of </w:t>
      </w:r>
      <w:r w:rsidR="00B400E3">
        <w:t>the experience she had from her ex-husband.</w:t>
      </w:r>
      <w:r w:rsidR="00F62653">
        <w:t xml:space="preserve"> Although, it may be likely June relapses and forgives her husband for his actions and remains in the relationship with him. </w:t>
      </w:r>
    </w:p>
    <w:p w14:paraId="7E8C18BB" w14:textId="77777777" w:rsidR="000E0EC0" w:rsidRDefault="00F62653" w:rsidP="007B2516">
      <w:pPr>
        <w:spacing w:line="480" w:lineRule="auto"/>
      </w:pPr>
      <w:r>
        <w:t xml:space="preserve">As June is suffering from an alcohol abuse, CBT will aid her in controlling this and thinking differently about how she consumes the alcohol. This suggests that June will be aided for more than just her trauma and potential PTSD but will increase her lifestyle. </w:t>
      </w:r>
    </w:p>
    <w:p w14:paraId="1F6AF846" w14:textId="7EB070D3" w:rsidR="00BF6204" w:rsidRDefault="00F62653" w:rsidP="007B2516">
      <w:pPr>
        <w:spacing w:line="480" w:lineRule="auto"/>
      </w:pPr>
      <w:r>
        <w:t xml:space="preserve">As CBT is a short course, sometimes being 6-8 weeks long, </w:t>
      </w:r>
      <w:r w:rsidR="000E0EC0">
        <w:t xml:space="preserve">there is need for June to under-go a follow up. This would benefit her being every 3-6 months then every year afterwards to avoid relapses. </w:t>
      </w:r>
      <w:r w:rsidR="00BF6204">
        <w:t xml:space="preserve">Although, overall, CBT would benefit her in more than one way. </w:t>
      </w:r>
    </w:p>
    <w:p w14:paraId="49FA088F" w14:textId="77777777" w:rsidR="00F86DE4" w:rsidRDefault="00F86DE4" w:rsidP="00BF6204">
      <w:pPr>
        <w:spacing w:line="480" w:lineRule="auto"/>
      </w:pPr>
    </w:p>
    <w:p w14:paraId="5E41645F" w14:textId="77777777" w:rsidR="00BF6204" w:rsidRDefault="00BF6204">
      <w:bookmarkStart w:id="1" w:name="_Hlk535008408"/>
      <w:r>
        <w:br w:type="page"/>
      </w:r>
    </w:p>
    <w:p w14:paraId="5FE4B366" w14:textId="547125F7" w:rsidR="00BF6204" w:rsidRDefault="00BF6204" w:rsidP="005B5B88">
      <w:pPr>
        <w:spacing w:line="480" w:lineRule="auto"/>
        <w:ind w:firstLine="720"/>
      </w:pPr>
      <w:r>
        <w:lastRenderedPageBreak/>
        <w:t>References</w:t>
      </w:r>
    </w:p>
    <w:p w14:paraId="50BDCCC7" w14:textId="77777777" w:rsidR="00BF6204" w:rsidRDefault="00BF6204" w:rsidP="005B5B88">
      <w:pPr>
        <w:spacing w:line="480" w:lineRule="auto"/>
        <w:ind w:firstLine="720"/>
      </w:pPr>
    </w:p>
    <w:p w14:paraId="105DF703" w14:textId="63C3270B" w:rsidR="000E0EC0" w:rsidRDefault="000E0EC0" w:rsidP="005B5B88">
      <w:pPr>
        <w:spacing w:line="480" w:lineRule="auto"/>
        <w:ind w:firstLine="720"/>
      </w:pPr>
      <w:r w:rsidRPr="00F86DE4">
        <w:t>Beck, A. T. (1993)</w:t>
      </w:r>
      <w:bookmarkEnd w:id="1"/>
      <w:r w:rsidRPr="00F86DE4">
        <w:t xml:space="preserve">. Cognitive therapy: past, present, and future. </w:t>
      </w:r>
      <w:r w:rsidRPr="00F86DE4">
        <w:rPr>
          <w:i/>
          <w:iCs/>
        </w:rPr>
        <w:t>Journal of consulting and clinical psychology</w:t>
      </w:r>
      <w:r w:rsidRPr="00F86DE4">
        <w:t xml:space="preserve">, </w:t>
      </w:r>
      <w:r w:rsidRPr="00F86DE4">
        <w:rPr>
          <w:i/>
          <w:iCs/>
        </w:rPr>
        <w:t>61</w:t>
      </w:r>
      <w:r w:rsidRPr="00F86DE4">
        <w:t>(2), 194.</w:t>
      </w:r>
    </w:p>
    <w:p w14:paraId="7FD9DF8A" w14:textId="656E4F72" w:rsidR="000E0EC0" w:rsidRDefault="000E0EC0" w:rsidP="008E4E17">
      <w:pPr>
        <w:spacing w:line="480" w:lineRule="auto"/>
        <w:ind w:firstLine="720"/>
      </w:pPr>
      <w:r w:rsidRPr="00863894">
        <w:t xml:space="preserve">Beck, A., Wright, F., Newman, C., &amp; </w:t>
      </w:r>
      <w:proofErr w:type="spellStart"/>
      <w:r w:rsidRPr="00863894">
        <w:t>Liese</w:t>
      </w:r>
      <w:proofErr w:type="spellEnd"/>
      <w:r w:rsidRPr="00863894">
        <w:t xml:space="preserve">, B. (1993). </w:t>
      </w:r>
      <w:r w:rsidRPr="00863894">
        <w:rPr>
          <w:i/>
        </w:rPr>
        <w:t>Cognitive therapy of substance abuse</w:t>
      </w:r>
      <w:r w:rsidRPr="00863894">
        <w:t>. New York: Guilford</w:t>
      </w:r>
      <w:r>
        <w:t>.</w:t>
      </w:r>
    </w:p>
    <w:p w14:paraId="53EAB74F" w14:textId="05DDBFE1" w:rsidR="004E0B3B" w:rsidRDefault="004E0B3B" w:rsidP="008E4E17">
      <w:pPr>
        <w:spacing w:line="480" w:lineRule="auto"/>
        <w:ind w:firstLine="720"/>
      </w:pPr>
      <w:r w:rsidRPr="004E0B3B">
        <w:t xml:space="preserve">Browne, A. (2008). </w:t>
      </w:r>
      <w:r w:rsidRPr="004E0B3B">
        <w:rPr>
          <w:i/>
          <w:iCs/>
        </w:rPr>
        <w:t>When battered women kill</w:t>
      </w:r>
      <w:r w:rsidRPr="004E0B3B">
        <w:t>. Simon and Schuster.</w:t>
      </w:r>
    </w:p>
    <w:p w14:paraId="6461ACD6" w14:textId="77777777" w:rsidR="000E0EC0" w:rsidRDefault="000E0EC0" w:rsidP="005B5B88">
      <w:pPr>
        <w:spacing w:line="480" w:lineRule="auto"/>
        <w:ind w:firstLine="720"/>
      </w:pPr>
      <w:r w:rsidRPr="00A07808">
        <w:t xml:space="preserve">Gilligan, S. (1997). </w:t>
      </w:r>
      <w:r w:rsidRPr="00A07808">
        <w:rPr>
          <w:i/>
          <w:iCs/>
        </w:rPr>
        <w:t>The courage to love: Principles and practices of self-relations psychotherapy</w:t>
      </w:r>
      <w:r w:rsidRPr="00A07808">
        <w:t>. WW Norton &amp; Company.</w:t>
      </w:r>
    </w:p>
    <w:p w14:paraId="123089C0" w14:textId="77777777" w:rsidR="000E0EC0" w:rsidRDefault="000E0EC0" w:rsidP="008E4E17">
      <w:pPr>
        <w:spacing w:line="480" w:lineRule="auto"/>
        <w:ind w:firstLine="720"/>
      </w:pPr>
      <w:r w:rsidRPr="008E4E17">
        <w:t xml:space="preserve">Golding, J. M. (1999). Intimate partner violence as a risk factor for mental disorders: A meta-analysis. </w:t>
      </w:r>
      <w:r w:rsidRPr="008E4E17">
        <w:rPr>
          <w:i/>
          <w:iCs/>
        </w:rPr>
        <w:t>Journal of family violence</w:t>
      </w:r>
      <w:r w:rsidRPr="008E4E17">
        <w:t xml:space="preserve">, </w:t>
      </w:r>
      <w:r w:rsidRPr="008E4E17">
        <w:rPr>
          <w:i/>
          <w:iCs/>
        </w:rPr>
        <w:t>14</w:t>
      </w:r>
      <w:r w:rsidRPr="008E4E17">
        <w:t>(2), 99-132.</w:t>
      </w:r>
    </w:p>
    <w:p w14:paraId="6B2155D3" w14:textId="77777777" w:rsidR="000E0EC0" w:rsidRDefault="000E0EC0" w:rsidP="008E4E17">
      <w:pPr>
        <w:spacing w:line="480" w:lineRule="auto"/>
        <w:ind w:firstLine="720"/>
      </w:pPr>
      <w:r w:rsidRPr="00F62653">
        <w:t xml:space="preserve">Gordon, K. C., Burton, S., &amp; Porter, L. (2004). Predicting the intentions of women in domestic violence shelters to return to partners: Does forgiveness play a </w:t>
      </w:r>
      <w:proofErr w:type="gramStart"/>
      <w:r w:rsidRPr="00F62653">
        <w:t>role?.</w:t>
      </w:r>
      <w:proofErr w:type="gramEnd"/>
      <w:r w:rsidRPr="00F62653">
        <w:t xml:space="preserve"> </w:t>
      </w:r>
      <w:r w:rsidRPr="00F62653">
        <w:rPr>
          <w:i/>
          <w:iCs/>
        </w:rPr>
        <w:t>Journal of Family Psychology</w:t>
      </w:r>
      <w:r w:rsidRPr="00F62653">
        <w:t xml:space="preserve">, </w:t>
      </w:r>
      <w:r w:rsidRPr="00F62653">
        <w:rPr>
          <w:i/>
          <w:iCs/>
        </w:rPr>
        <w:t>18</w:t>
      </w:r>
      <w:r w:rsidRPr="00F62653">
        <w:t>(2), 331.</w:t>
      </w:r>
    </w:p>
    <w:p w14:paraId="7198E2AE" w14:textId="06980DA4" w:rsidR="004E0B3B" w:rsidRDefault="000E0EC0" w:rsidP="004E0B3B">
      <w:pPr>
        <w:spacing w:line="480" w:lineRule="auto"/>
        <w:ind w:firstLine="720"/>
      </w:pPr>
      <w:r w:rsidRPr="001275D1">
        <w:t xml:space="preserve">Home - </w:t>
      </w:r>
      <w:proofErr w:type="spellStart"/>
      <w:r w:rsidRPr="001275D1">
        <w:t>Womens</w:t>
      </w:r>
      <w:proofErr w:type="spellEnd"/>
      <w:r w:rsidRPr="001275D1">
        <w:t xml:space="preserve"> Aid. (2019). Retrieved from </w:t>
      </w:r>
      <w:hyperlink r:id="rId6" w:history="1">
        <w:r w:rsidR="004E0B3B" w:rsidRPr="007261DF">
          <w:rPr>
            <w:rStyle w:val="Hyperlink"/>
          </w:rPr>
          <w:t>https://www.womensaid.org.uk/</w:t>
        </w:r>
      </w:hyperlink>
      <w:bookmarkStart w:id="2" w:name="_Hlk535154651"/>
    </w:p>
    <w:p w14:paraId="241BB3DE" w14:textId="017F7F73" w:rsidR="004E0B3B" w:rsidRDefault="004E0B3B" w:rsidP="004E0B3B">
      <w:pPr>
        <w:spacing w:line="480" w:lineRule="auto"/>
        <w:ind w:firstLine="720"/>
      </w:pPr>
      <w:bookmarkStart w:id="3" w:name="_Hlk535246180"/>
      <w:proofErr w:type="spellStart"/>
      <w:r w:rsidRPr="004E0B3B">
        <w:t>Liss</w:t>
      </w:r>
      <w:proofErr w:type="spellEnd"/>
      <w:r w:rsidRPr="004E0B3B">
        <w:t xml:space="preserve">, M. B., &amp; </w:t>
      </w:r>
      <w:proofErr w:type="spellStart"/>
      <w:r w:rsidRPr="004E0B3B">
        <w:t>Stahly</w:t>
      </w:r>
      <w:proofErr w:type="spellEnd"/>
      <w:r w:rsidRPr="004E0B3B">
        <w:t xml:space="preserve">, G. B. (1993). </w:t>
      </w:r>
      <w:bookmarkEnd w:id="3"/>
      <w:r w:rsidRPr="004E0B3B">
        <w:t>Domestic violence and child custody.</w:t>
      </w:r>
    </w:p>
    <w:p w14:paraId="3DC9860C" w14:textId="12500D52" w:rsidR="000E0EC0" w:rsidRDefault="000E0EC0" w:rsidP="004E0B3B">
      <w:pPr>
        <w:spacing w:line="480" w:lineRule="auto"/>
        <w:ind w:firstLine="720"/>
      </w:pPr>
      <w:r w:rsidRPr="008E4E17">
        <w:t xml:space="preserve">Iverson, K. M., </w:t>
      </w:r>
      <w:bookmarkEnd w:id="2"/>
      <w:r w:rsidRPr="008E4E17">
        <w:t xml:space="preserve">Gradus, J. L., </w:t>
      </w:r>
      <w:proofErr w:type="spellStart"/>
      <w:r w:rsidRPr="008E4E17">
        <w:t>Resick</w:t>
      </w:r>
      <w:proofErr w:type="spellEnd"/>
      <w:r w:rsidRPr="008E4E17">
        <w:t xml:space="preserve">, P. A., </w:t>
      </w:r>
      <w:proofErr w:type="spellStart"/>
      <w:r w:rsidRPr="008E4E17">
        <w:t>Suvak</w:t>
      </w:r>
      <w:proofErr w:type="spellEnd"/>
      <w:r w:rsidRPr="008E4E17">
        <w:t>, M. K., Smith, K. F., &amp; Monson, C. M. (2011). Cognitive–</w:t>
      </w:r>
      <w:proofErr w:type="spellStart"/>
      <w:r w:rsidRPr="008E4E17">
        <w:t>behavioral</w:t>
      </w:r>
      <w:proofErr w:type="spellEnd"/>
      <w:r w:rsidRPr="008E4E17">
        <w:t xml:space="preserve"> therapy for PTSD and depression symptoms reduces risk for future intimate partner violence among interpersonal trauma survivors. </w:t>
      </w:r>
      <w:r w:rsidRPr="008E4E17">
        <w:rPr>
          <w:i/>
          <w:iCs/>
        </w:rPr>
        <w:t>Journal of consulting and clinical psychology</w:t>
      </w:r>
      <w:r w:rsidRPr="008E4E17">
        <w:t xml:space="preserve">, </w:t>
      </w:r>
      <w:r w:rsidRPr="008E4E17">
        <w:rPr>
          <w:i/>
          <w:iCs/>
        </w:rPr>
        <w:t>79</w:t>
      </w:r>
      <w:r w:rsidRPr="008E4E17">
        <w:t>(2), 193.</w:t>
      </w:r>
    </w:p>
    <w:p w14:paraId="7728528C" w14:textId="77777777" w:rsidR="000E0EC0" w:rsidRDefault="000E0EC0" w:rsidP="008E4E17">
      <w:pPr>
        <w:spacing w:line="480" w:lineRule="auto"/>
        <w:ind w:firstLine="720"/>
      </w:pPr>
      <w:bookmarkStart w:id="4" w:name="_Hlk535224564"/>
      <w:r w:rsidRPr="0096051D">
        <w:t xml:space="preserve">Paunovic, N., &amp; </w:t>
      </w:r>
      <w:proofErr w:type="spellStart"/>
      <w:r w:rsidRPr="0096051D">
        <w:t>Öst</w:t>
      </w:r>
      <w:proofErr w:type="spellEnd"/>
      <w:r w:rsidRPr="0096051D">
        <w:t xml:space="preserve">, L. G. (2001). </w:t>
      </w:r>
      <w:bookmarkEnd w:id="4"/>
      <w:r w:rsidRPr="0096051D">
        <w:t>Cognitive-</w:t>
      </w:r>
      <w:proofErr w:type="spellStart"/>
      <w:r w:rsidRPr="0096051D">
        <w:t>behavior</w:t>
      </w:r>
      <w:proofErr w:type="spellEnd"/>
      <w:r w:rsidRPr="0096051D">
        <w:t xml:space="preserve"> therapy vs exposure therapy in the treatment of PTSD in refugees. </w:t>
      </w:r>
      <w:r w:rsidRPr="00863894">
        <w:rPr>
          <w:i/>
        </w:rPr>
        <w:t>Behaviour research and therapy</w:t>
      </w:r>
      <w:r w:rsidRPr="0096051D">
        <w:t>, 39(10), 1183-1197.</w:t>
      </w:r>
    </w:p>
    <w:p w14:paraId="60F3BD0B" w14:textId="77777777" w:rsidR="000E0EC0" w:rsidRDefault="000E0EC0" w:rsidP="008E4E17">
      <w:pPr>
        <w:spacing w:line="480" w:lineRule="auto"/>
        <w:ind w:firstLine="720"/>
      </w:pPr>
      <w:r w:rsidRPr="00324964">
        <w:rPr>
          <w:i/>
        </w:rPr>
        <w:lastRenderedPageBreak/>
        <w:t>The Role Domestic Abuse Plays in a Woman Developing a Drinking Problem.</w:t>
      </w:r>
      <w:r w:rsidRPr="001320E5">
        <w:t xml:space="preserve"> (2018). Retrieved from </w:t>
      </w:r>
      <w:hyperlink r:id="rId7" w:history="1">
        <w:r w:rsidRPr="00B23FA1">
          <w:rPr>
            <w:rStyle w:val="Hyperlink"/>
          </w:rPr>
          <w:t>https://www.alcohol.org/women/domestic-abuse-and-alcoholism/</w:t>
        </w:r>
      </w:hyperlink>
    </w:p>
    <w:p w14:paraId="01A83654" w14:textId="77777777" w:rsidR="000E0EC0" w:rsidRDefault="000E0EC0" w:rsidP="008E4E17">
      <w:pPr>
        <w:spacing w:line="480" w:lineRule="auto"/>
        <w:ind w:firstLine="720"/>
      </w:pPr>
      <w:bookmarkStart w:id="5" w:name="_Hlk535158056"/>
      <w:proofErr w:type="spellStart"/>
      <w:r w:rsidRPr="006E2371">
        <w:t>Volpicelli</w:t>
      </w:r>
      <w:proofErr w:type="spellEnd"/>
      <w:r w:rsidRPr="006E2371">
        <w:t xml:space="preserve">, J., </w:t>
      </w:r>
      <w:proofErr w:type="spellStart"/>
      <w:r w:rsidRPr="006E2371">
        <w:t>Balaraman</w:t>
      </w:r>
      <w:proofErr w:type="spellEnd"/>
      <w:r w:rsidRPr="006E2371">
        <w:t xml:space="preserve">, G., Hahn, J., Wallace, H., &amp; </w:t>
      </w:r>
      <w:proofErr w:type="spellStart"/>
      <w:r w:rsidRPr="006E2371">
        <w:t>Bux</w:t>
      </w:r>
      <w:proofErr w:type="spellEnd"/>
      <w:r w:rsidRPr="006E2371">
        <w:t>, D. (1999)</w:t>
      </w:r>
      <w:bookmarkEnd w:id="5"/>
      <w:r w:rsidRPr="006E2371">
        <w:t xml:space="preserve">. The role of uncontrollable trauma in the development of PTSD and alcohol addiction. </w:t>
      </w:r>
      <w:r w:rsidRPr="006E2371">
        <w:rPr>
          <w:i/>
          <w:iCs/>
        </w:rPr>
        <w:t>Alcohol Research and Health</w:t>
      </w:r>
      <w:r w:rsidRPr="006E2371">
        <w:t xml:space="preserve">, </w:t>
      </w:r>
      <w:r w:rsidRPr="006E2371">
        <w:rPr>
          <w:i/>
          <w:iCs/>
        </w:rPr>
        <w:t>23</w:t>
      </w:r>
      <w:r w:rsidRPr="006E2371">
        <w:t>(4), 256-262.</w:t>
      </w:r>
    </w:p>
    <w:sectPr w:rsidR="000E0EC0" w:rsidSect="002B3997">
      <w:head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C25806" w14:textId="77777777" w:rsidR="00F20F67" w:rsidRDefault="00F20F67" w:rsidP="002B3997">
      <w:pPr>
        <w:spacing w:after="0" w:line="240" w:lineRule="auto"/>
      </w:pPr>
      <w:r>
        <w:separator/>
      </w:r>
    </w:p>
  </w:endnote>
  <w:endnote w:type="continuationSeparator" w:id="0">
    <w:p w14:paraId="430AACCB" w14:textId="77777777" w:rsidR="00F20F67" w:rsidRDefault="00F20F67" w:rsidP="002B3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CF79EF" w14:textId="77777777" w:rsidR="00F20F67" w:rsidRDefault="00F20F67" w:rsidP="002B3997">
      <w:pPr>
        <w:spacing w:after="0" w:line="240" w:lineRule="auto"/>
      </w:pPr>
      <w:r>
        <w:separator/>
      </w:r>
    </w:p>
  </w:footnote>
  <w:footnote w:type="continuationSeparator" w:id="0">
    <w:p w14:paraId="30A4D876" w14:textId="77777777" w:rsidR="00F20F67" w:rsidRDefault="00F20F67" w:rsidP="002B39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39F461" w14:textId="77777777" w:rsidR="00F20F67" w:rsidRDefault="00F20F67">
    <w:pPr>
      <w:pStyle w:val="Header"/>
    </w:pPr>
    <w:r>
      <w:t>RUNNING HEAD: DOMESTIC ABUSE WITH CBT.</w:t>
    </w: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3997"/>
    <w:rsid w:val="00043B44"/>
    <w:rsid w:val="000D3340"/>
    <w:rsid w:val="000E0EC0"/>
    <w:rsid w:val="001275D1"/>
    <w:rsid w:val="001320E5"/>
    <w:rsid w:val="00157FDC"/>
    <w:rsid w:val="00267102"/>
    <w:rsid w:val="0029310B"/>
    <w:rsid w:val="002B3997"/>
    <w:rsid w:val="002E37E6"/>
    <w:rsid w:val="00310AB9"/>
    <w:rsid w:val="00324964"/>
    <w:rsid w:val="003E2E11"/>
    <w:rsid w:val="004E0B3B"/>
    <w:rsid w:val="004F576C"/>
    <w:rsid w:val="00515F13"/>
    <w:rsid w:val="005324FB"/>
    <w:rsid w:val="005347FA"/>
    <w:rsid w:val="0053687A"/>
    <w:rsid w:val="00570AC4"/>
    <w:rsid w:val="005B5B88"/>
    <w:rsid w:val="006E2371"/>
    <w:rsid w:val="00706092"/>
    <w:rsid w:val="007347D3"/>
    <w:rsid w:val="00773A60"/>
    <w:rsid w:val="007B2516"/>
    <w:rsid w:val="008047E1"/>
    <w:rsid w:val="00814476"/>
    <w:rsid w:val="0086289F"/>
    <w:rsid w:val="00863894"/>
    <w:rsid w:val="0089162F"/>
    <w:rsid w:val="008E4E17"/>
    <w:rsid w:val="00941A09"/>
    <w:rsid w:val="0096051D"/>
    <w:rsid w:val="00A0663C"/>
    <w:rsid w:val="00A07808"/>
    <w:rsid w:val="00A139AD"/>
    <w:rsid w:val="00A31C32"/>
    <w:rsid w:val="00A43419"/>
    <w:rsid w:val="00A740D7"/>
    <w:rsid w:val="00AD7F48"/>
    <w:rsid w:val="00B400E3"/>
    <w:rsid w:val="00B407D7"/>
    <w:rsid w:val="00BC1F62"/>
    <w:rsid w:val="00BF6204"/>
    <w:rsid w:val="00C0472B"/>
    <w:rsid w:val="00C20989"/>
    <w:rsid w:val="00C4586E"/>
    <w:rsid w:val="00DB19EA"/>
    <w:rsid w:val="00DD4B6B"/>
    <w:rsid w:val="00DF7996"/>
    <w:rsid w:val="00E54308"/>
    <w:rsid w:val="00E66F5B"/>
    <w:rsid w:val="00EC1B13"/>
    <w:rsid w:val="00F002D1"/>
    <w:rsid w:val="00F20F67"/>
    <w:rsid w:val="00F62653"/>
    <w:rsid w:val="00F86DE4"/>
    <w:rsid w:val="00FF0B0B"/>
    <w:rsid w:val="00FF0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7C641"/>
  <w15:chartTrackingRefBased/>
  <w15:docId w15:val="{F4DF3B6C-4F32-45A3-A21D-06CD808D9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39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997"/>
  </w:style>
  <w:style w:type="paragraph" w:styleId="Footer">
    <w:name w:val="footer"/>
    <w:basedOn w:val="Normal"/>
    <w:link w:val="FooterChar"/>
    <w:uiPriority w:val="99"/>
    <w:unhideWhenUsed/>
    <w:rsid w:val="002B39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997"/>
  </w:style>
  <w:style w:type="character" w:styleId="Hyperlink">
    <w:name w:val="Hyperlink"/>
    <w:basedOn w:val="DefaultParagraphFont"/>
    <w:uiPriority w:val="99"/>
    <w:unhideWhenUsed/>
    <w:rsid w:val="001320E5"/>
    <w:rPr>
      <w:color w:val="0563C1" w:themeColor="hyperlink"/>
      <w:u w:val="single"/>
    </w:rPr>
  </w:style>
  <w:style w:type="character" w:styleId="UnresolvedMention">
    <w:name w:val="Unresolved Mention"/>
    <w:basedOn w:val="DefaultParagraphFont"/>
    <w:uiPriority w:val="99"/>
    <w:semiHidden/>
    <w:unhideWhenUsed/>
    <w:rsid w:val="001320E5"/>
    <w:rPr>
      <w:color w:val="605E5C"/>
      <w:shd w:val="clear" w:color="auto" w:fill="E1DFDD"/>
    </w:rPr>
  </w:style>
  <w:style w:type="character" w:styleId="FollowedHyperlink">
    <w:name w:val="FollowedHyperlink"/>
    <w:basedOn w:val="DefaultParagraphFont"/>
    <w:uiPriority w:val="99"/>
    <w:semiHidden/>
    <w:unhideWhenUsed/>
    <w:rsid w:val="003249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alcohol.org/women/domestic-abuse-and-alcoholis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omensaid.org.u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2060</Words>
  <Characters>11747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 (1706623)</dc:creator>
  <cp:keywords/>
  <dc:description/>
  <cp:lastModifiedBy>Sophie Matthews</cp:lastModifiedBy>
  <cp:revision>2</cp:revision>
  <dcterms:created xsi:type="dcterms:W3CDTF">2019-01-14T16:25:00Z</dcterms:created>
  <dcterms:modified xsi:type="dcterms:W3CDTF">2019-01-14T16:25:00Z</dcterms:modified>
</cp:coreProperties>
</file>