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D1447" w:rsidRPr="00EF49EF" w:rsidRDefault="009D1447" w:rsidP="009D1447">
      <w:pPr>
        <w:spacing w:before="240"/>
        <w:rPr>
          <w:b/>
          <w:color w:val="000000" w:themeColor="text1"/>
          <w:lang w:val="en-GB"/>
        </w:rPr>
      </w:pPr>
      <w:bookmarkStart w:id="0" w:name="_hlwfqn6cmrov" w:colFirst="0" w:colLast="0"/>
      <w:bookmarkEnd w:id="0"/>
    </w:p>
    <w:p w:rsidR="009D1447" w:rsidRPr="00EF49EF" w:rsidRDefault="009D1447" w:rsidP="009D1447">
      <w:pPr>
        <w:spacing w:before="240"/>
        <w:rPr>
          <w:lang w:val="en-GB"/>
        </w:rPr>
      </w:pPr>
      <w:r w:rsidRPr="006B4B69">
        <w:rPr>
          <w:lang w:val="en-GB"/>
        </w:rPr>
      </w:r>
      <w:r>
        <w:rPr>
          <w:lang w:val="en-GB"/>
        </w:rPr>
        <w:pict>
          <v:group id="_x0000_s1026" style="width:142.6pt;height:46.8pt;mso-position-horizontal-relative:char;mso-position-vertical-relative:line" coordsize="2852,93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1641;width:922;height:288">
              <v:imagedata r:id="rId8" o:title=""/>
            </v:shape>
            <v:shape id="_x0000_s1028" type="#_x0000_t75" style="position:absolute;width:1757;height:288">
              <v:imagedata r:id="rId9" o:title=""/>
            </v:shape>
            <v:line id="_x0000_s1029" style="position:absolute" from="1411,281" to="1440,281" strokecolor="#f5f5f5" strokeweight=".72pt"/>
            <v:line id="_x0000_s1030" style="position:absolute" from="1858,281" to="1872,281" strokecolor="#f7f7f7" strokeweight=".72pt"/>
            <v:shape id="_x0000_s1031" style="position:absolute;left:1915;top:280;width:404;height:2" coordorigin="1915,281" coordsize="404,0" o:spt="100" adj="0,,0" path="m1915,281r15,m2304,281r14,e" filled="f" strokecolor="#f8f8f8" strokeweight=".72pt">
              <v:stroke joinstyle="round"/>
              <v:formulas/>
              <v:path arrowok="t" o:connecttype="segments"/>
            </v:shape>
            <v:line id="_x0000_s1032" style="position:absolute" from="2333,281" to="2376,281" strokecolor="#f5f5f5" strokeweight=".72pt"/>
            <v:shape id="_x0000_s1033" type="#_x0000_t75" style="position:absolute;left:777;top:288;width:87;height:116">
              <v:imagedata r:id="rId10" o:title=""/>
            </v:shape>
            <v:shape id="_x0000_s1034" type="#_x0000_t75" style="position:absolute;left:950;top:273;width:620;height:130">
              <v:imagedata r:id="rId11" o:title=""/>
            </v:shape>
            <v:shape id="_x0000_s1035" type="#_x0000_t75" style="position:absolute;left:1641;top:273;width:821;height:130">
              <v:imagedata r:id="rId12" o:title=""/>
            </v:shape>
            <v:shape id="_x0000_s1036" type="#_x0000_t75" style="position:absolute;top:288;width:2693;height:288">
              <v:imagedata r:id="rId13" o:title=""/>
            </v:shape>
            <v:line id="_x0000_s1037" style="position:absolute" from="2549,511" to="2578,511" strokecolor="#a09f9f" strokeweight=".72pt"/>
            <v:shape id="_x0000_s1038" style="position:absolute;left:2548;top:568;width:29;height:15" coordorigin="2549,569" coordsize="29,15" o:spt="100" adj="0,,0" path="m2549,569r29,m2549,583r29,e" filled="f" strokecolor="#2f2c2d" strokeweight=".72pt">
              <v:stroke joinstyle="round"/>
              <v:formulas/>
              <v:path arrowok="t" o:connecttype="segments"/>
            </v:shape>
            <v:shape id="_x0000_s1039" type="#_x0000_t75" style="position:absolute;left:763;top:547;width:2088;height:317">
              <v:imagedata r:id="rId14" o:title=""/>
            </v:shape>
            <v:shape id="_x0000_s1040" type="#_x0000_t75" style="position:absolute;left:28;top:576;width:634;height:346">
              <v:imagedata r:id="rId15" o:title=""/>
            </v:shape>
            <v:line id="_x0000_s1041" style="position:absolute" from="1397,770" to="1411,770" strokecolor="#f7f7f7" strokeweight=".72pt"/>
            <v:line id="_x0000_s1042" style="position:absolute" from="1354,857" to="1368,857" strokecolor="#f1f1f1" strokeweight=".72pt"/>
            <v:shape id="_x0000_s1043" type="#_x0000_t75" style="position:absolute;left:1353;top:849;width:951;height:72">
              <v:imagedata r:id="rId16" o:title=""/>
            </v:shape>
            <v:shape id="_x0000_s1044" type="#_x0000_t75" style="position:absolute;left:806;top:864;width:476;height:72">
              <v:imagedata r:id="rId17" o:title=""/>
            </v:shape>
            <w10:wrap type="none"/>
            <w10:anchorlock/>
          </v:group>
        </w:pict>
      </w:r>
    </w:p>
    <w:p w:rsidR="009D1447" w:rsidRPr="00EF49EF" w:rsidRDefault="009D1447" w:rsidP="009D1447">
      <w:pPr>
        <w:pStyle w:val="Normal1"/>
        <w:spacing w:before="240"/>
        <w:rPr>
          <w:b/>
          <w:lang w:val="en-GB"/>
        </w:rPr>
      </w:pPr>
      <w:r w:rsidRPr="006B4B69">
        <w:rPr>
          <w:b/>
          <w:lang w:val="en-GB"/>
        </w:rPr>
        <w:pict>
          <v:shapetype id="_x0000_t202" coordsize="21600,21600" o:spt="202" path="m,l,21600r21600,l21600,xe">
            <v:stroke joinstyle="miter"/>
            <v:path gradientshapeok="t" o:connecttype="rect"/>
          </v:shapetype>
          <v:shape id="_x0000_s1045" type="#_x0000_t202" style="position:absolute;margin-left:419.15pt;margin-top:57.3pt;width:14.5pt;height:22.4pt;z-index:-251658240;mso-position-horizontal-relative:page" filled="f" stroked="f">
            <v:textbox style="mso-next-textbox:#_x0000_s1045" inset="0,0,0,0">
              <w:txbxContent>
                <w:p w:rsidR="00E71FAA" w:rsidRDefault="00E71FAA" w:rsidP="009D1447">
                  <w:pPr>
                    <w:spacing w:line="448" w:lineRule="exact"/>
                    <w:rPr>
                      <w:b/>
                      <w:sz w:val="40"/>
                    </w:rPr>
                  </w:pPr>
                  <w:r>
                    <w:rPr>
                      <w:b/>
                      <w:sz w:val="40"/>
                    </w:rPr>
                    <w:t>C</w:t>
                  </w:r>
                </w:p>
              </w:txbxContent>
            </v:textbox>
            <w10:wrap anchorx="page"/>
          </v:shape>
        </w:pict>
      </w:r>
      <w:r w:rsidRPr="00EF49EF">
        <w:rPr>
          <w:b/>
          <w:lang w:val="en-GB"/>
        </w:rPr>
        <w:t>APPENDIXGA36d</w:t>
      </w:r>
    </w:p>
    <w:p w:rsidR="009D1447" w:rsidRPr="00EF49EF" w:rsidRDefault="009D1447" w:rsidP="009D1447">
      <w:pPr>
        <w:pStyle w:val="BodyText"/>
        <w:spacing w:before="240"/>
        <w:rPr>
          <w:rFonts w:ascii="Arial"/>
          <w:b/>
          <w:sz w:val="20"/>
          <w:lang w:val="en-GB"/>
        </w:rPr>
      </w:pPr>
    </w:p>
    <w:p w:rsidR="009D1447" w:rsidRPr="00EF49EF" w:rsidRDefault="009D1447" w:rsidP="009D1447">
      <w:pPr>
        <w:pStyle w:val="BodyText"/>
        <w:spacing w:before="240"/>
        <w:rPr>
          <w:rFonts w:ascii="Arial"/>
          <w:b/>
          <w:sz w:val="20"/>
          <w:lang w:val="en-GB"/>
        </w:rPr>
      </w:pPr>
    </w:p>
    <w:p w:rsidR="009D1447" w:rsidRPr="00EF49EF" w:rsidRDefault="009D1447" w:rsidP="009D1447">
      <w:pPr>
        <w:pStyle w:val="BodyText"/>
        <w:spacing w:before="240"/>
        <w:rPr>
          <w:rFonts w:ascii="Arial"/>
          <w:b/>
          <w:sz w:val="16"/>
          <w:lang w:val="en-GB"/>
        </w:rPr>
      </w:pPr>
      <w:r w:rsidRPr="006B4B69">
        <w:rPr>
          <w:lang w:val="en-GB"/>
        </w:rPr>
        <w:pict>
          <v:shape id="_x0000_s1046" type="#_x0000_t202" style="position:absolute;margin-left:43.55pt;margin-top:11.6pt;width:520.45pt;height:25.35pt;z-index:-251658240;mso-wrap-distance-left:0;mso-wrap-distance-right:0;mso-position-horizontal-relative:page" fillcolor="#bfbfbf" strokeweight=".48pt">
            <v:textbox style="mso-next-textbox:#_x0000_s1046" inset="0,0,0,0">
              <w:txbxContent>
                <w:p w:rsidR="00E71FAA" w:rsidRDefault="00E71FAA" w:rsidP="009D1447">
                  <w:pPr>
                    <w:tabs>
                      <w:tab w:val="left" w:pos="6443"/>
                    </w:tabs>
                    <w:spacing w:before="6"/>
                    <w:ind w:right="1"/>
                    <w:jc w:val="center"/>
                    <w:rPr>
                      <w:b/>
                      <w:sz w:val="40"/>
                    </w:rPr>
                  </w:pPr>
                  <w:r>
                    <w:rPr>
                      <w:b/>
                      <w:sz w:val="40"/>
                    </w:rPr>
                    <w:t>LEVEL7ASSESSMENTSPECIFI</w:t>
                  </w:r>
                  <w:r>
                    <w:rPr>
                      <w:b/>
                      <w:sz w:val="40"/>
                    </w:rPr>
                    <w:tab/>
                    <w:t>ATION</w:t>
                  </w:r>
                </w:p>
              </w:txbxContent>
            </v:textbox>
            <w10:wrap type="topAndBottom" anchorx="page"/>
          </v:shape>
        </w:pict>
      </w:r>
    </w:p>
    <w:p w:rsidR="009D1447" w:rsidRPr="00EF49EF" w:rsidRDefault="009D1447" w:rsidP="009D1447">
      <w:pPr>
        <w:pStyle w:val="BodyText"/>
        <w:spacing w:before="240" w:after="1"/>
        <w:rPr>
          <w:rFonts w:ascii="Arial"/>
          <w:b/>
          <w:sz w:val="18"/>
          <w:lang w:val="en-GB"/>
        </w:rPr>
      </w:pPr>
    </w:p>
    <w:tbl>
      <w:tblPr>
        <w:tblW w:w="0" w:type="auto"/>
        <w:tblInd w:w="5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2093"/>
        <w:gridCol w:w="3187"/>
        <w:gridCol w:w="1838"/>
        <w:gridCol w:w="2635"/>
        <w:gridCol w:w="173"/>
      </w:tblGrid>
      <w:tr w:rsidR="009D1447" w:rsidRPr="00EF49EF" w:rsidTr="00E71FAA">
        <w:trPr>
          <w:trHeight w:val="513"/>
        </w:trPr>
        <w:tc>
          <w:tcPr>
            <w:tcW w:w="2093" w:type="dxa"/>
            <w:shd w:val="clear" w:color="auto" w:fill="D9D9D9"/>
          </w:tcPr>
          <w:p w:rsidR="009D1447" w:rsidRPr="00EF49EF" w:rsidRDefault="009D1447" w:rsidP="00E71FAA">
            <w:pPr>
              <w:pStyle w:val="TableParagraph"/>
              <w:spacing w:before="240"/>
              <w:ind w:left="114"/>
              <w:rPr>
                <w:rFonts w:ascii="Arial"/>
                <w:b/>
                <w:lang w:val="en-GB"/>
              </w:rPr>
            </w:pPr>
            <w:r w:rsidRPr="00EF49EF">
              <w:rPr>
                <w:rFonts w:ascii="Arial"/>
                <w:b/>
                <w:lang w:val="en-GB"/>
              </w:rPr>
              <w:t>Programme:</w:t>
            </w:r>
          </w:p>
        </w:tc>
        <w:tc>
          <w:tcPr>
            <w:tcW w:w="7833" w:type="dxa"/>
            <w:gridSpan w:val="4"/>
          </w:tcPr>
          <w:p w:rsidR="009D1447" w:rsidRPr="00EF49EF" w:rsidRDefault="009D1447" w:rsidP="00E71FAA">
            <w:pPr>
              <w:pStyle w:val="TableParagraph"/>
              <w:spacing w:before="240"/>
              <w:ind w:left="114"/>
              <w:rPr>
                <w:rFonts w:ascii="Arial"/>
                <w:b/>
                <w:lang w:val="en-GB"/>
              </w:rPr>
            </w:pPr>
            <w:r w:rsidRPr="00EF49EF">
              <w:rPr>
                <w:rFonts w:ascii="Arial"/>
                <w:b/>
                <w:lang w:val="en-GB"/>
              </w:rPr>
              <w:t>MBA-MasterofBusinessAdministration</w:t>
            </w:r>
          </w:p>
        </w:tc>
      </w:tr>
      <w:tr w:rsidR="009D1447" w:rsidRPr="00EF49EF" w:rsidTr="00E71FAA">
        <w:trPr>
          <w:trHeight w:val="510"/>
        </w:trPr>
        <w:tc>
          <w:tcPr>
            <w:tcW w:w="2093" w:type="dxa"/>
            <w:shd w:val="clear" w:color="auto" w:fill="D9D9D9"/>
          </w:tcPr>
          <w:p w:rsidR="009D1447" w:rsidRPr="00EF49EF" w:rsidRDefault="009D1447" w:rsidP="00E71FAA">
            <w:pPr>
              <w:pStyle w:val="TableParagraph"/>
              <w:spacing w:before="240"/>
              <w:ind w:left="114"/>
              <w:rPr>
                <w:rFonts w:ascii="Arial"/>
                <w:b/>
                <w:lang w:val="en-GB"/>
              </w:rPr>
            </w:pPr>
            <w:r w:rsidRPr="00EF49EF">
              <w:rPr>
                <w:rFonts w:ascii="Arial"/>
                <w:b/>
                <w:lang w:val="en-GB"/>
              </w:rPr>
              <w:t>Module:</w:t>
            </w:r>
          </w:p>
        </w:tc>
        <w:tc>
          <w:tcPr>
            <w:tcW w:w="7833" w:type="dxa"/>
            <w:gridSpan w:val="4"/>
          </w:tcPr>
          <w:p w:rsidR="009D1447" w:rsidRPr="009D1447" w:rsidRDefault="009D1447" w:rsidP="00E71FAA">
            <w:pPr>
              <w:pStyle w:val="TableParagraph"/>
              <w:spacing w:before="240"/>
              <w:ind w:left="114"/>
              <w:rPr>
                <w:rFonts w:ascii="Arial"/>
                <w:b/>
                <w:lang w:val="en-GB"/>
              </w:rPr>
            </w:pPr>
            <w:r w:rsidRPr="009D1447">
              <w:rPr>
                <w:b/>
              </w:rPr>
              <w:t>Strategic Management</w:t>
            </w:r>
          </w:p>
        </w:tc>
      </w:tr>
      <w:tr w:rsidR="009D1447" w:rsidRPr="00EF49EF" w:rsidTr="00E71FAA">
        <w:trPr>
          <w:trHeight w:val="1036"/>
        </w:trPr>
        <w:tc>
          <w:tcPr>
            <w:tcW w:w="2093" w:type="dxa"/>
            <w:shd w:val="clear" w:color="auto" w:fill="D9D9D9"/>
          </w:tcPr>
          <w:p w:rsidR="009D1447" w:rsidRPr="00EF49EF" w:rsidRDefault="009D1447" w:rsidP="00E71FAA">
            <w:pPr>
              <w:pStyle w:val="TableParagraph"/>
              <w:spacing w:before="240"/>
              <w:ind w:left="114"/>
              <w:rPr>
                <w:rFonts w:ascii="Arial"/>
                <w:b/>
                <w:lang w:val="en-GB"/>
              </w:rPr>
            </w:pPr>
            <w:r w:rsidRPr="00EF49EF">
              <w:rPr>
                <w:rFonts w:ascii="Arial"/>
                <w:b/>
                <w:lang w:val="en-GB"/>
              </w:rPr>
              <w:t>Modulecode:</w:t>
            </w:r>
          </w:p>
        </w:tc>
        <w:tc>
          <w:tcPr>
            <w:tcW w:w="3187" w:type="dxa"/>
          </w:tcPr>
          <w:p w:rsidR="009D1447" w:rsidRPr="009D1447" w:rsidRDefault="009D1447" w:rsidP="00E71FAA">
            <w:pPr>
              <w:pStyle w:val="TableParagraph"/>
              <w:spacing w:before="240"/>
              <w:ind w:left="114"/>
              <w:rPr>
                <w:rFonts w:ascii="Arial"/>
                <w:b/>
                <w:lang w:val="en-GB"/>
              </w:rPr>
            </w:pPr>
            <w:r w:rsidRPr="009D1447">
              <w:rPr>
                <w:b/>
              </w:rPr>
              <w:t>LCMB7003</w:t>
            </w:r>
          </w:p>
        </w:tc>
        <w:tc>
          <w:tcPr>
            <w:tcW w:w="1838" w:type="dxa"/>
            <w:shd w:val="clear" w:color="auto" w:fill="D9D9D9"/>
          </w:tcPr>
          <w:p w:rsidR="009D1447" w:rsidRPr="009D1447" w:rsidRDefault="009D1447" w:rsidP="00E71FAA">
            <w:pPr>
              <w:pStyle w:val="TableParagraph"/>
              <w:spacing w:before="240"/>
              <w:ind w:left="112" w:right="107"/>
              <w:rPr>
                <w:rFonts w:ascii="Arial"/>
                <w:b/>
                <w:lang w:val="en-GB"/>
              </w:rPr>
            </w:pPr>
            <w:r w:rsidRPr="009D1447">
              <w:rPr>
                <w:rFonts w:ascii="Arial"/>
                <w:b/>
                <w:lang w:val="en-GB"/>
              </w:rPr>
              <w:t>Contribution toOverallModuleAssessment(%):</w:t>
            </w:r>
          </w:p>
        </w:tc>
        <w:tc>
          <w:tcPr>
            <w:tcW w:w="2808" w:type="dxa"/>
            <w:gridSpan w:val="2"/>
          </w:tcPr>
          <w:p w:rsidR="009D1447" w:rsidRPr="009D1447" w:rsidRDefault="009D1447" w:rsidP="00E71FAA">
            <w:pPr>
              <w:pStyle w:val="TableParagraph"/>
              <w:spacing w:before="240"/>
              <w:ind w:left="115"/>
              <w:rPr>
                <w:rFonts w:ascii="Arial"/>
                <w:b/>
                <w:lang w:val="en-GB"/>
              </w:rPr>
            </w:pPr>
            <w:r w:rsidRPr="009D1447">
              <w:rPr>
                <w:rFonts w:ascii="Arial"/>
                <w:b/>
                <w:lang w:val="en-GB"/>
              </w:rPr>
              <w:t>100%</w:t>
            </w:r>
          </w:p>
        </w:tc>
      </w:tr>
      <w:tr w:rsidR="009D1447" w:rsidRPr="00EF49EF" w:rsidTr="00E71FAA">
        <w:trPr>
          <w:trHeight w:val="767"/>
        </w:trPr>
        <w:tc>
          <w:tcPr>
            <w:tcW w:w="2093" w:type="dxa"/>
            <w:shd w:val="clear" w:color="auto" w:fill="D9D9D9"/>
          </w:tcPr>
          <w:p w:rsidR="009D1447" w:rsidRPr="00EF49EF" w:rsidRDefault="009D1447" w:rsidP="00E71FAA">
            <w:pPr>
              <w:pStyle w:val="TableParagraph"/>
              <w:spacing w:before="240"/>
              <w:ind w:left="114"/>
              <w:rPr>
                <w:rFonts w:ascii="Arial"/>
                <w:b/>
                <w:lang w:val="en-GB"/>
              </w:rPr>
            </w:pPr>
            <w:r w:rsidRPr="00EF49EF">
              <w:rPr>
                <w:rFonts w:ascii="Arial"/>
                <w:b/>
                <w:lang w:val="en-GB"/>
              </w:rPr>
              <w:t>Lecturer:</w:t>
            </w:r>
          </w:p>
        </w:tc>
        <w:tc>
          <w:tcPr>
            <w:tcW w:w="3187" w:type="dxa"/>
          </w:tcPr>
          <w:p w:rsidR="009D1447" w:rsidRPr="009D1447" w:rsidRDefault="009D1447" w:rsidP="00E71FAA">
            <w:pPr>
              <w:pStyle w:val="TableParagraph"/>
              <w:spacing w:before="240"/>
              <w:ind w:left="114"/>
              <w:rPr>
                <w:rFonts w:ascii="Arial"/>
                <w:b/>
                <w:lang w:val="en-GB"/>
              </w:rPr>
            </w:pPr>
            <w:r w:rsidRPr="009D1447">
              <w:rPr>
                <w:rFonts w:ascii="Arial"/>
                <w:b/>
                <w:lang w:val="en-GB"/>
              </w:rPr>
              <w:t>DrJayaGopalkrishnan</w:t>
            </w:r>
          </w:p>
        </w:tc>
        <w:tc>
          <w:tcPr>
            <w:tcW w:w="1838" w:type="dxa"/>
            <w:shd w:val="clear" w:color="auto" w:fill="D9D9D9"/>
          </w:tcPr>
          <w:p w:rsidR="009D1447" w:rsidRPr="009D1447" w:rsidRDefault="009D1447" w:rsidP="00E71FAA">
            <w:pPr>
              <w:pStyle w:val="TableParagraph"/>
              <w:spacing w:before="240"/>
              <w:rPr>
                <w:rFonts w:ascii="Arial"/>
                <w:b/>
                <w:sz w:val="21"/>
                <w:lang w:val="en-GB"/>
              </w:rPr>
            </w:pPr>
          </w:p>
          <w:p w:rsidR="009D1447" w:rsidRPr="009D1447" w:rsidRDefault="009D1447" w:rsidP="00E71FAA">
            <w:pPr>
              <w:pStyle w:val="TableParagraph"/>
              <w:spacing w:before="240"/>
              <w:ind w:left="112"/>
              <w:rPr>
                <w:rFonts w:ascii="Arial"/>
                <w:b/>
                <w:lang w:val="en-GB"/>
              </w:rPr>
            </w:pPr>
            <w:r w:rsidRPr="009D1447">
              <w:rPr>
                <w:rFonts w:ascii="Arial"/>
                <w:b/>
                <w:lang w:val="en-GB"/>
              </w:rPr>
              <w:t>InternalVerifier:</w:t>
            </w:r>
          </w:p>
        </w:tc>
        <w:tc>
          <w:tcPr>
            <w:tcW w:w="2808" w:type="dxa"/>
            <w:gridSpan w:val="2"/>
          </w:tcPr>
          <w:p w:rsidR="009D1447" w:rsidRPr="009D1447" w:rsidRDefault="009D1447" w:rsidP="00E71FAA">
            <w:pPr>
              <w:pStyle w:val="TableParagraph"/>
              <w:spacing w:before="240"/>
              <w:ind w:left="115"/>
              <w:rPr>
                <w:rFonts w:ascii="Arial"/>
                <w:b/>
                <w:lang w:val="en-GB"/>
              </w:rPr>
            </w:pPr>
            <w:r w:rsidRPr="009D1447">
              <w:rPr>
                <w:b/>
              </w:rPr>
              <w:t>Dr Hossein Shokri</w:t>
            </w:r>
          </w:p>
        </w:tc>
      </w:tr>
      <w:tr w:rsidR="009D1447" w:rsidRPr="00EF49EF" w:rsidTr="00E71FAA">
        <w:trPr>
          <w:trHeight w:val="767"/>
        </w:trPr>
        <w:tc>
          <w:tcPr>
            <w:tcW w:w="2093" w:type="dxa"/>
            <w:shd w:val="clear" w:color="auto" w:fill="D9D9D9"/>
          </w:tcPr>
          <w:p w:rsidR="009D1447" w:rsidRPr="00EF49EF" w:rsidRDefault="009D1447" w:rsidP="00E71FAA">
            <w:pPr>
              <w:pStyle w:val="TableParagraph"/>
              <w:spacing w:before="240"/>
              <w:ind w:left="114"/>
              <w:rPr>
                <w:rFonts w:ascii="Arial"/>
                <w:b/>
                <w:lang w:val="en-GB"/>
              </w:rPr>
            </w:pPr>
            <w:r w:rsidRPr="00EF49EF">
              <w:rPr>
                <w:rFonts w:ascii="Arial"/>
                <w:b/>
                <w:lang w:val="en-GB"/>
              </w:rPr>
              <w:t>AssignmentTitle:</w:t>
            </w:r>
          </w:p>
        </w:tc>
        <w:tc>
          <w:tcPr>
            <w:tcW w:w="3187" w:type="dxa"/>
          </w:tcPr>
          <w:p w:rsidR="009D1447" w:rsidRPr="009D1447" w:rsidRDefault="009D1447" w:rsidP="00E71FAA">
            <w:pPr>
              <w:pStyle w:val="TableParagraph"/>
              <w:spacing w:before="240"/>
              <w:ind w:left="114"/>
              <w:rPr>
                <w:rFonts w:ascii="Arial"/>
                <w:b/>
                <w:lang w:val="en-GB"/>
              </w:rPr>
            </w:pPr>
            <w:r w:rsidRPr="009D1447">
              <w:rPr>
                <w:b/>
              </w:rPr>
              <w:t>Case Analysis</w:t>
            </w:r>
          </w:p>
        </w:tc>
        <w:tc>
          <w:tcPr>
            <w:tcW w:w="1838" w:type="dxa"/>
            <w:shd w:val="clear" w:color="auto" w:fill="D9D9D9"/>
          </w:tcPr>
          <w:p w:rsidR="009D1447" w:rsidRPr="009D1447" w:rsidRDefault="009D1447" w:rsidP="00E71FAA">
            <w:pPr>
              <w:pStyle w:val="TableParagraph"/>
              <w:spacing w:before="240" w:line="259" w:lineRule="auto"/>
              <w:ind w:left="112" w:right="119"/>
              <w:rPr>
                <w:rFonts w:ascii="Arial"/>
                <w:b/>
                <w:lang w:val="en-GB"/>
              </w:rPr>
            </w:pPr>
            <w:r w:rsidRPr="009D1447">
              <w:rPr>
                <w:rFonts w:ascii="Arial"/>
                <w:b/>
                <w:lang w:val="en-GB"/>
              </w:rPr>
              <w:t>Word count (orequivalent):</w:t>
            </w:r>
          </w:p>
        </w:tc>
        <w:tc>
          <w:tcPr>
            <w:tcW w:w="2808" w:type="dxa"/>
            <w:gridSpan w:val="2"/>
          </w:tcPr>
          <w:p w:rsidR="009D1447" w:rsidRPr="009D1447" w:rsidRDefault="009D1447" w:rsidP="00E71FAA">
            <w:pPr>
              <w:pStyle w:val="TableParagraph"/>
              <w:spacing w:before="240"/>
              <w:ind w:left="115"/>
              <w:rPr>
                <w:rFonts w:ascii="Arial"/>
                <w:b/>
                <w:lang w:val="en-GB"/>
              </w:rPr>
            </w:pPr>
            <w:r w:rsidRPr="009D1447">
              <w:rPr>
                <w:rFonts w:ascii="Arial"/>
                <w:b/>
                <w:lang w:val="en-GB"/>
              </w:rPr>
              <w:t>5000words</w:t>
            </w:r>
          </w:p>
        </w:tc>
      </w:tr>
      <w:tr w:rsidR="009D1447" w:rsidRPr="00EF49EF" w:rsidTr="00E71FAA">
        <w:trPr>
          <w:trHeight w:val="1686"/>
        </w:trPr>
        <w:tc>
          <w:tcPr>
            <w:tcW w:w="2093" w:type="dxa"/>
            <w:shd w:val="clear" w:color="auto" w:fill="D9D9D9"/>
          </w:tcPr>
          <w:p w:rsidR="009D1447" w:rsidRPr="00EF49EF" w:rsidRDefault="009D1447" w:rsidP="00E71FAA">
            <w:pPr>
              <w:pStyle w:val="TableParagraph"/>
              <w:spacing w:before="240"/>
              <w:rPr>
                <w:rFonts w:ascii="Arial"/>
                <w:b/>
                <w:sz w:val="24"/>
                <w:lang w:val="en-GB"/>
              </w:rPr>
            </w:pPr>
          </w:p>
          <w:p w:rsidR="009D1447" w:rsidRPr="00EF49EF" w:rsidRDefault="009D1447" w:rsidP="00E71FAA">
            <w:pPr>
              <w:pStyle w:val="TableParagraph"/>
              <w:spacing w:before="240"/>
              <w:rPr>
                <w:rFonts w:ascii="Arial"/>
                <w:b/>
                <w:sz w:val="24"/>
                <w:lang w:val="en-GB"/>
              </w:rPr>
            </w:pPr>
          </w:p>
          <w:p w:rsidR="009D1447" w:rsidRPr="00EF49EF" w:rsidRDefault="009D1447" w:rsidP="00E71FAA">
            <w:pPr>
              <w:pStyle w:val="TableParagraph"/>
              <w:spacing w:before="240" w:line="259" w:lineRule="auto"/>
              <w:ind w:left="114" w:right="702"/>
              <w:rPr>
                <w:rFonts w:ascii="Arial"/>
                <w:b/>
                <w:lang w:val="en-GB"/>
              </w:rPr>
            </w:pPr>
            <w:r w:rsidRPr="00EF49EF">
              <w:rPr>
                <w:rFonts w:ascii="Arial"/>
                <w:b/>
                <w:lang w:val="en-GB"/>
              </w:rPr>
              <w:t>Submissiondeadline:</w:t>
            </w:r>
          </w:p>
        </w:tc>
        <w:tc>
          <w:tcPr>
            <w:tcW w:w="3187" w:type="dxa"/>
          </w:tcPr>
          <w:p w:rsidR="009D1447" w:rsidRPr="009D1447" w:rsidRDefault="009D1447" w:rsidP="00E71FAA">
            <w:pPr>
              <w:pStyle w:val="TableParagraph"/>
              <w:spacing w:before="240"/>
              <w:rPr>
                <w:rFonts w:ascii="Arial"/>
                <w:b/>
                <w:lang w:val="en-GB"/>
              </w:rPr>
            </w:pPr>
          </w:p>
          <w:p w:rsidR="009D1447" w:rsidRPr="009D1447" w:rsidRDefault="009D1447" w:rsidP="00E71FAA">
            <w:pPr>
              <w:pStyle w:val="TableParagraph"/>
              <w:spacing w:before="240"/>
              <w:rPr>
                <w:rFonts w:ascii="Arial"/>
                <w:b/>
                <w:lang w:val="en-GB"/>
              </w:rPr>
            </w:pPr>
          </w:p>
          <w:p w:rsidR="009D1447" w:rsidRPr="009D1447" w:rsidRDefault="009D1447" w:rsidP="00E71FAA">
            <w:pPr>
              <w:pStyle w:val="TableParagraph"/>
              <w:spacing w:before="240"/>
              <w:rPr>
                <w:rFonts w:ascii="Arial"/>
                <w:b/>
                <w:sz w:val="18"/>
                <w:lang w:val="en-GB"/>
              </w:rPr>
            </w:pPr>
          </w:p>
          <w:p w:rsidR="009D1447" w:rsidRPr="009D1447" w:rsidRDefault="009D1447" w:rsidP="00E71FAA">
            <w:pPr>
              <w:pStyle w:val="TableParagraph"/>
              <w:spacing w:before="240"/>
              <w:ind w:left="169"/>
              <w:rPr>
                <w:rFonts w:ascii="Arial"/>
                <w:b/>
                <w:sz w:val="20"/>
                <w:lang w:val="en-GB"/>
              </w:rPr>
            </w:pPr>
            <w:r w:rsidRPr="009D1447">
              <w:rPr>
                <w:b/>
              </w:rPr>
              <w:t>1 September 2023</w:t>
            </w:r>
          </w:p>
        </w:tc>
        <w:tc>
          <w:tcPr>
            <w:tcW w:w="1838" w:type="dxa"/>
            <w:shd w:val="clear" w:color="auto" w:fill="D9D9D9"/>
          </w:tcPr>
          <w:p w:rsidR="009D1447" w:rsidRPr="009D1447" w:rsidRDefault="009D1447" w:rsidP="00E71FAA">
            <w:pPr>
              <w:pStyle w:val="TableParagraph"/>
              <w:spacing w:before="240" w:line="259" w:lineRule="auto"/>
              <w:ind w:left="112" w:right="45"/>
              <w:rPr>
                <w:rFonts w:ascii="Arial"/>
                <w:b/>
                <w:lang w:val="en-GB"/>
              </w:rPr>
            </w:pPr>
            <w:r w:rsidRPr="009D1447">
              <w:rPr>
                <w:rFonts w:ascii="Arial"/>
                <w:b/>
                <w:lang w:val="en-GB"/>
              </w:rPr>
              <w:t>Return date ofprovisionalmarks &amp; writtenfeedback:</w:t>
            </w:r>
          </w:p>
        </w:tc>
        <w:tc>
          <w:tcPr>
            <w:tcW w:w="2808" w:type="dxa"/>
            <w:gridSpan w:val="2"/>
          </w:tcPr>
          <w:p w:rsidR="009D1447" w:rsidRPr="009D1447" w:rsidRDefault="009D1447" w:rsidP="00E71FAA">
            <w:pPr>
              <w:pStyle w:val="TableParagraph"/>
              <w:spacing w:before="240" w:line="259" w:lineRule="auto"/>
              <w:ind w:left="115" w:right="413"/>
              <w:rPr>
                <w:rFonts w:ascii="Arial"/>
                <w:b/>
                <w:lang w:val="en-GB"/>
              </w:rPr>
            </w:pPr>
            <w:r w:rsidRPr="009D1447">
              <w:rPr>
                <w:rFonts w:ascii="Arial"/>
                <w:b/>
                <w:lang w:val="en-GB"/>
              </w:rPr>
              <w:t>20 working days aftersubmissiondeadline</w:t>
            </w:r>
          </w:p>
        </w:tc>
      </w:tr>
      <w:tr w:rsidR="009D1447" w:rsidRPr="00EF49EF" w:rsidTr="00E71FAA">
        <w:trPr>
          <w:trHeight w:val="2658"/>
        </w:trPr>
        <w:tc>
          <w:tcPr>
            <w:tcW w:w="2093" w:type="dxa"/>
            <w:shd w:val="clear" w:color="auto" w:fill="D9D9D9"/>
          </w:tcPr>
          <w:p w:rsidR="009D1447" w:rsidRPr="00EF49EF" w:rsidRDefault="009D1447" w:rsidP="00E71FAA">
            <w:pPr>
              <w:pStyle w:val="TableParagraph"/>
              <w:spacing w:before="240" w:line="259" w:lineRule="auto"/>
              <w:ind w:left="114" w:right="702"/>
              <w:rPr>
                <w:rFonts w:ascii="Arial"/>
                <w:b/>
                <w:lang w:val="en-GB"/>
              </w:rPr>
            </w:pPr>
            <w:r w:rsidRPr="00EF49EF">
              <w:rPr>
                <w:rFonts w:ascii="Arial"/>
                <w:b/>
                <w:lang w:val="en-GB"/>
              </w:rPr>
              <w:t>Submissionmethod:</w:t>
            </w:r>
          </w:p>
        </w:tc>
        <w:tc>
          <w:tcPr>
            <w:tcW w:w="7833" w:type="dxa"/>
            <w:gridSpan w:val="4"/>
          </w:tcPr>
          <w:p w:rsidR="009D1447" w:rsidRPr="00EF49EF" w:rsidRDefault="009D1447" w:rsidP="00E71FAA">
            <w:pPr>
              <w:pStyle w:val="TableParagraph"/>
              <w:spacing w:before="240"/>
              <w:ind w:left="114"/>
              <w:rPr>
                <w:lang w:val="en-GB"/>
              </w:rPr>
            </w:pPr>
            <w:r w:rsidRPr="00EF49EF">
              <w:rPr>
                <w:lang w:val="en-GB"/>
              </w:rPr>
              <w:t>All written assessments, where practical and possible, must be submitted viaTurnitinunlessotherwiseinstructedbytheLecturer.(PleaseDONOTputthisassessment specification into Turnitin or it will match many similarities withotherstudents'submissions.)</w:t>
            </w:r>
          </w:p>
          <w:p w:rsidR="009D1447" w:rsidRPr="00EF49EF" w:rsidRDefault="009D1447" w:rsidP="00E71FAA">
            <w:pPr>
              <w:pStyle w:val="TableParagraph"/>
              <w:spacing w:before="240"/>
              <w:ind w:left="114"/>
              <w:rPr>
                <w:rFonts w:ascii="Arial"/>
                <w:b/>
                <w:lang w:val="en-GB"/>
              </w:rPr>
            </w:pPr>
            <w:r w:rsidRPr="00EF49EF">
              <w:rPr>
                <w:rFonts w:ascii="Arial"/>
                <w:b/>
                <w:lang w:val="en-GB"/>
              </w:rPr>
              <w:t>Alternativesubmissionmethod(ifapplicable):</w:t>
            </w:r>
          </w:p>
          <w:p w:rsidR="009D1447" w:rsidRPr="00EF49EF" w:rsidRDefault="009D1447" w:rsidP="00E71FAA">
            <w:pPr>
              <w:pStyle w:val="TableParagraph"/>
              <w:spacing w:before="240" w:line="259" w:lineRule="auto"/>
              <w:ind w:left="114" w:right="78"/>
              <w:jc w:val="both"/>
              <w:rPr>
                <w:lang w:val="en-GB"/>
              </w:rPr>
            </w:pPr>
            <w:r w:rsidRPr="00EF49EF">
              <w:rPr>
                <w:rFonts w:ascii="Arial"/>
                <w:b/>
                <w:lang w:val="en-GB"/>
              </w:rPr>
              <w:t>Late submission of the assessment will result in a late penalty mark.</w:t>
            </w:r>
            <w:r w:rsidRPr="00EF49EF">
              <w:rPr>
                <w:lang w:val="en-GB"/>
              </w:rPr>
              <w:t>Penalties for late submission: Up to one week late, maximum mark of 50%.Over one week late, 0%. Only the Extenuating Circumstances Panel mayapproveachangetosubmission dates.</w:t>
            </w:r>
          </w:p>
        </w:tc>
      </w:tr>
      <w:tr w:rsidR="009D1447" w:rsidRPr="00EF49EF" w:rsidTr="00E71FAA">
        <w:trPr>
          <w:trHeight w:val="1271"/>
        </w:trPr>
        <w:tc>
          <w:tcPr>
            <w:tcW w:w="2093" w:type="dxa"/>
            <w:shd w:val="clear" w:color="auto" w:fill="D9D9D9"/>
          </w:tcPr>
          <w:p w:rsidR="009D1447" w:rsidRPr="00EF49EF" w:rsidRDefault="009D1447" w:rsidP="00E71FAA">
            <w:pPr>
              <w:pStyle w:val="TableParagraph"/>
              <w:spacing w:before="240" w:line="259" w:lineRule="auto"/>
              <w:ind w:left="114" w:right="677"/>
              <w:rPr>
                <w:rFonts w:ascii="Arial"/>
                <w:b/>
                <w:lang w:val="en-GB"/>
              </w:rPr>
            </w:pPr>
            <w:r w:rsidRPr="00EF49EF">
              <w:rPr>
                <w:rFonts w:ascii="Arial"/>
                <w:b/>
                <w:lang w:val="en-GB"/>
              </w:rPr>
              <w:lastRenderedPageBreak/>
              <w:t>Academichonesty /referencing:</w:t>
            </w:r>
          </w:p>
        </w:tc>
        <w:tc>
          <w:tcPr>
            <w:tcW w:w="7833" w:type="dxa"/>
            <w:gridSpan w:val="4"/>
          </w:tcPr>
          <w:p w:rsidR="009D1447" w:rsidRPr="00EF49EF" w:rsidRDefault="009D1447" w:rsidP="00E71FAA">
            <w:pPr>
              <w:pStyle w:val="TableParagraph"/>
              <w:spacing w:before="240" w:line="259" w:lineRule="auto"/>
              <w:ind w:left="114" w:right="79"/>
              <w:jc w:val="both"/>
              <w:rPr>
                <w:lang w:val="en-GB"/>
              </w:rPr>
            </w:pPr>
            <w:r w:rsidRPr="00EF49EF">
              <w:rPr>
                <w:lang w:val="en-GB"/>
              </w:rPr>
              <w:t>Academic honesty is required. In the main body of your submission you must</w:t>
            </w:r>
            <w:r w:rsidRPr="00EF49EF">
              <w:rPr>
                <w:spacing w:val="-1"/>
                <w:lang w:val="en-GB"/>
              </w:rPr>
              <w:t>givecredittoauthorsonwhoseresearch</w:t>
            </w:r>
            <w:r w:rsidRPr="00EF49EF">
              <w:rPr>
                <w:lang w:val="en-GB"/>
              </w:rPr>
              <w:t>andideasyourworkisbased.Appendto your submission a reference list that indicates the books, articles, etc. thatyouhaveused,citedorquotedinordertocompletethis assessment.</w:t>
            </w:r>
          </w:p>
        </w:tc>
      </w:tr>
      <w:tr w:rsidR="009D1447" w:rsidRPr="00EF49EF" w:rsidTr="00E71FAA">
        <w:trPr>
          <w:trHeight w:val="546"/>
        </w:trPr>
        <w:tc>
          <w:tcPr>
            <w:tcW w:w="9753" w:type="dxa"/>
            <w:gridSpan w:val="4"/>
            <w:shd w:val="clear" w:color="auto" w:fill="E3E3E3"/>
          </w:tcPr>
          <w:p w:rsidR="009D1447" w:rsidRPr="00EF49EF" w:rsidRDefault="009D1447" w:rsidP="009D1447">
            <w:pPr>
              <w:pStyle w:val="TableParagraph"/>
              <w:spacing w:before="240"/>
              <w:rPr>
                <w:rFonts w:ascii="Arial"/>
                <w:b/>
                <w:lang w:val="en-GB"/>
              </w:rPr>
            </w:pPr>
          </w:p>
        </w:tc>
        <w:tc>
          <w:tcPr>
            <w:tcW w:w="173" w:type="dxa"/>
            <w:vMerge w:val="restart"/>
            <w:tcBorders>
              <w:bottom w:val="nil"/>
              <w:right w:val="nil"/>
            </w:tcBorders>
          </w:tcPr>
          <w:p w:rsidR="009D1447" w:rsidRPr="00EF49EF" w:rsidRDefault="009D1447" w:rsidP="00E71FAA">
            <w:pPr>
              <w:pStyle w:val="TableParagraph"/>
              <w:spacing w:before="240"/>
              <w:rPr>
                <w:rFonts w:ascii="Times New Roman"/>
                <w:lang w:val="en-GB"/>
              </w:rPr>
            </w:pPr>
          </w:p>
        </w:tc>
      </w:tr>
      <w:tr w:rsidR="009D1447" w:rsidRPr="00EF49EF" w:rsidTr="00E71FAA">
        <w:trPr>
          <w:trHeight w:val="2034"/>
        </w:trPr>
        <w:tc>
          <w:tcPr>
            <w:tcW w:w="9753" w:type="dxa"/>
            <w:gridSpan w:val="4"/>
          </w:tcPr>
          <w:p w:rsidR="009D1447" w:rsidRPr="00EF49EF" w:rsidRDefault="009D1447" w:rsidP="009D1447">
            <w:pPr>
              <w:pStyle w:val="TableParagraph"/>
              <w:tabs>
                <w:tab w:val="left" w:pos="838"/>
              </w:tabs>
              <w:spacing w:before="240" w:line="259" w:lineRule="auto"/>
              <w:ind w:right="293"/>
              <w:rPr>
                <w:lang w:val="en-GB"/>
              </w:rPr>
            </w:pPr>
          </w:p>
        </w:tc>
        <w:tc>
          <w:tcPr>
            <w:tcW w:w="173" w:type="dxa"/>
            <w:vMerge/>
            <w:tcBorders>
              <w:top w:val="nil"/>
              <w:bottom w:val="nil"/>
              <w:right w:val="nil"/>
            </w:tcBorders>
          </w:tcPr>
          <w:p w:rsidR="009D1447" w:rsidRPr="00EF49EF" w:rsidRDefault="009D1447" w:rsidP="00E71FAA">
            <w:pPr>
              <w:spacing w:before="240"/>
              <w:rPr>
                <w:sz w:val="2"/>
                <w:szCs w:val="2"/>
                <w:lang w:val="en-GB"/>
              </w:rPr>
            </w:pPr>
          </w:p>
        </w:tc>
      </w:tr>
    </w:tbl>
    <w:p w:rsidR="009D1447" w:rsidRPr="00EF49EF" w:rsidRDefault="009D1447" w:rsidP="009D1447">
      <w:pPr>
        <w:spacing w:before="240"/>
        <w:rPr>
          <w:sz w:val="2"/>
          <w:szCs w:val="2"/>
          <w:lang w:val="en-GB"/>
        </w:rPr>
        <w:sectPr w:rsidR="009D1447" w:rsidRPr="00EF49EF" w:rsidSect="00E71FAA">
          <w:footerReference w:type="default" r:id="rId18"/>
          <w:pgSz w:w="11900" w:h="16840"/>
          <w:pgMar w:top="700" w:right="380" w:bottom="940" w:left="580" w:header="720" w:footer="756" w:gutter="0"/>
          <w:pgNumType w:start="1"/>
          <w:cols w:space="720"/>
        </w:sectPr>
      </w:pPr>
    </w:p>
    <w:p w:rsidR="00EE1819" w:rsidRPr="00522BD4" w:rsidRDefault="00EE1819" w:rsidP="00833D59">
      <w:pPr>
        <w:pStyle w:val="Title"/>
        <w:spacing w:before="240" w:after="240"/>
        <w:rPr>
          <w:sz w:val="24"/>
          <w:szCs w:val="24"/>
          <w:lang w:val="en-GB"/>
        </w:rPr>
      </w:pPr>
    </w:p>
    <w:p w:rsidR="00EE1819" w:rsidRPr="00522BD4" w:rsidRDefault="00EE1819" w:rsidP="00833D59">
      <w:pPr>
        <w:pStyle w:val="Title"/>
        <w:spacing w:before="240" w:after="240"/>
        <w:rPr>
          <w:sz w:val="24"/>
          <w:szCs w:val="24"/>
          <w:lang w:val="en-GB"/>
        </w:rPr>
      </w:pPr>
    </w:p>
    <w:p w:rsidR="00EE1819" w:rsidRPr="00522BD4" w:rsidRDefault="00EE1819" w:rsidP="00833D59">
      <w:pPr>
        <w:pStyle w:val="Title"/>
        <w:spacing w:before="240" w:after="240"/>
        <w:rPr>
          <w:sz w:val="24"/>
          <w:szCs w:val="24"/>
          <w:lang w:val="en-GB"/>
        </w:rPr>
      </w:pPr>
    </w:p>
    <w:p w:rsidR="00EE1819" w:rsidRPr="00522BD4" w:rsidRDefault="00EE1819" w:rsidP="00833D59">
      <w:pPr>
        <w:pStyle w:val="Title"/>
        <w:spacing w:before="240" w:after="240"/>
        <w:rPr>
          <w:sz w:val="24"/>
          <w:szCs w:val="24"/>
          <w:lang w:val="en-GB"/>
        </w:rPr>
      </w:pPr>
    </w:p>
    <w:p w:rsidR="00EE1819" w:rsidRPr="00522BD4" w:rsidRDefault="00EE1819" w:rsidP="00833D59">
      <w:pPr>
        <w:pStyle w:val="Title"/>
        <w:spacing w:before="240" w:after="240"/>
        <w:rPr>
          <w:sz w:val="24"/>
          <w:szCs w:val="24"/>
          <w:lang w:val="en-GB"/>
        </w:rPr>
      </w:pPr>
    </w:p>
    <w:p w:rsidR="00EE1819" w:rsidRPr="00522BD4" w:rsidRDefault="00EE1819" w:rsidP="00833D59">
      <w:pPr>
        <w:pStyle w:val="Title"/>
        <w:spacing w:before="240" w:after="240"/>
        <w:rPr>
          <w:sz w:val="24"/>
          <w:szCs w:val="24"/>
          <w:lang w:val="en-GB"/>
        </w:rPr>
      </w:pPr>
    </w:p>
    <w:p w:rsidR="00740AF5" w:rsidRPr="00522BD4" w:rsidRDefault="00182BA8" w:rsidP="00833D59">
      <w:pPr>
        <w:pStyle w:val="Title"/>
        <w:spacing w:before="240" w:after="240"/>
        <w:rPr>
          <w:szCs w:val="24"/>
          <w:lang w:val="en-GB"/>
        </w:rPr>
      </w:pPr>
      <w:r w:rsidRPr="00522BD4">
        <w:rPr>
          <w:szCs w:val="24"/>
          <w:lang w:val="en-GB"/>
        </w:rPr>
        <w:t>STRATEGIC MANAGEMENT</w:t>
      </w:r>
    </w:p>
    <w:p w:rsidR="00740AF5" w:rsidRPr="00522BD4" w:rsidRDefault="004F3386" w:rsidP="00833D59">
      <w:pPr>
        <w:pStyle w:val="normal0"/>
        <w:spacing w:before="240" w:after="240"/>
        <w:rPr>
          <w:lang w:val="en-GB"/>
        </w:rPr>
      </w:pPr>
      <w:r w:rsidRPr="00522BD4">
        <w:rPr>
          <w:lang w:val="en-GB"/>
        </w:rPr>
        <w:br w:type="page"/>
      </w:r>
    </w:p>
    <w:bookmarkStart w:id="1" w:name="_f1q1a3gobur1" w:colFirst="0" w:colLast="0" w:displacedByCustomXml="next"/>
    <w:bookmarkEnd w:id="1" w:displacedByCustomXml="next"/>
    <w:sdt>
      <w:sdtPr>
        <w:rPr>
          <w:rFonts w:ascii="Times New Roman" w:eastAsia="Times New Roman" w:hAnsi="Times New Roman" w:cs="Times New Roman"/>
          <w:b w:val="0"/>
          <w:bCs w:val="0"/>
          <w:color w:val="auto"/>
          <w:sz w:val="24"/>
          <w:szCs w:val="24"/>
          <w:lang w:val="en-GB"/>
        </w:rPr>
        <w:id w:val="16809287"/>
        <w:docPartObj>
          <w:docPartGallery w:val="Table of Contents"/>
          <w:docPartUnique/>
        </w:docPartObj>
      </w:sdtPr>
      <w:sdtContent>
        <w:p w:rsidR="009C6B3C" w:rsidRPr="00522BD4" w:rsidRDefault="009C6B3C" w:rsidP="00833D59">
          <w:pPr>
            <w:pStyle w:val="TOCHeading"/>
            <w:spacing w:before="240" w:after="240"/>
            <w:jc w:val="center"/>
            <w:rPr>
              <w:rFonts w:ascii="Times New Roman" w:hAnsi="Times New Roman" w:cs="Times New Roman"/>
              <w:sz w:val="24"/>
              <w:szCs w:val="24"/>
              <w:lang w:val="en-GB"/>
            </w:rPr>
          </w:pPr>
          <w:r w:rsidRPr="00522BD4">
            <w:rPr>
              <w:rFonts w:ascii="Times New Roman" w:hAnsi="Times New Roman" w:cs="Times New Roman"/>
              <w:color w:val="auto"/>
              <w:szCs w:val="24"/>
              <w:lang w:val="en-GB"/>
            </w:rPr>
            <w:t>Table of Contents</w:t>
          </w:r>
        </w:p>
        <w:p w:rsidR="004831FE" w:rsidRPr="00522BD4" w:rsidRDefault="000C0C06">
          <w:pPr>
            <w:pStyle w:val="TOC1"/>
            <w:tabs>
              <w:tab w:val="right" w:leader="dot" w:pos="9019"/>
            </w:tabs>
            <w:rPr>
              <w:rFonts w:asciiTheme="minorHAnsi" w:eastAsiaTheme="minorEastAsia" w:hAnsiTheme="minorHAnsi" w:cstheme="minorBidi"/>
              <w:noProof/>
              <w:sz w:val="22"/>
              <w:szCs w:val="22"/>
              <w:lang w:val="en-GB"/>
            </w:rPr>
          </w:pPr>
          <w:r w:rsidRPr="00522BD4">
            <w:rPr>
              <w:lang w:val="en-GB"/>
            </w:rPr>
            <w:fldChar w:fldCharType="begin"/>
          </w:r>
          <w:r w:rsidR="009C6B3C" w:rsidRPr="00522BD4">
            <w:rPr>
              <w:lang w:val="en-GB"/>
            </w:rPr>
            <w:instrText xml:space="preserve"> TOC \o "1-3" \h \z \u </w:instrText>
          </w:r>
          <w:r w:rsidRPr="00522BD4">
            <w:rPr>
              <w:lang w:val="en-GB"/>
            </w:rPr>
            <w:fldChar w:fldCharType="separate"/>
          </w:r>
          <w:hyperlink w:anchor="_Toc143339389" w:history="1">
            <w:r w:rsidR="004831FE" w:rsidRPr="00522BD4">
              <w:rPr>
                <w:rStyle w:val="Hyperlink"/>
                <w:noProof/>
                <w:lang w:val="en-GB"/>
              </w:rPr>
              <w:t>1) Introduction</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_Toc143339389 \h </w:instrText>
            </w:r>
            <w:r w:rsidRPr="00522BD4">
              <w:rPr>
                <w:noProof/>
                <w:webHidden/>
                <w:lang w:val="en-GB"/>
              </w:rPr>
            </w:r>
            <w:r w:rsidRPr="00522BD4">
              <w:rPr>
                <w:noProof/>
                <w:webHidden/>
                <w:lang w:val="en-GB"/>
              </w:rPr>
              <w:fldChar w:fldCharType="separate"/>
            </w:r>
            <w:r w:rsidR="004831FE" w:rsidRPr="00522BD4">
              <w:rPr>
                <w:noProof/>
                <w:webHidden/>
                <w:lang w:val="en-GB"/>
              </w:rPr>
              <w:t>4</w:t>
            </w:r>
            <w:r w:rsidRPr="00522BD4">
              <w:rPr>
                <w:noProof/>
                <w:webHidden/>
                <w:lang w:val="en-GB"/>
              </w:rPr>
              <w:fldChar w:fldCharType="end"/>
            </w:r>
          </w:hyperlink>
        </w:p>
        <w:p w:rsidR="004831FE" w:rsidRPr="00522BD4" w:rsidRDefault="000C0C06">
          <w:pPr>
            <w:pStyle w:val="TOC2"/>
            <w:tabs>
              <w:tab w:val="right" w:leader="dot" w:pos="9019"/>
            </w:tabs>
            <w:rPr>
              <w:rFonts w:asciiTheme="minorHAnsi" w:eastAsiaTheme="minorEastAsia" w:hAnsiTheme="minorHAnsi" w:cstheme="minorBidi"/>
              <w:noProof/>
              <w:sz w:val="22"/>
              <w:szCs w:val="22"/>
              <w:lang w:val="en-GB"/>
            </w:rPr>
          </w:pPr>
          <w:hyperlink w:anchor="_Toc143339390" w:history="1">
            <w:r w:rsidR="004831FE" w:rsidRPr="00522BD4">
              <w:rPr>
                <w:rStyle w:val="Hyperlink"/>
                <w:noProof/>
                <w:lang w:val="en-GB"/>
              </w:rPr>
              <w:t>Overview of the report</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_Toc143339390 \h </w:instrText>
            </w:r>
            <w:r w:rsidRPr="00522BD4">
              <w:rPr>
                <w:noProof/>
                <w:webHidden/>
                <w:lang w:val="en-GB"/>
              </w:rPr>
            </w:r>
            <w:r w:rsidRPr="00522BD4">
              <w:rPr>
                <w:noProof/>
                <w:webHidden/>
                <w:lang w:val="en-GB"/>
              </w:rPr>
              <w:fldChar w:fldCharType="separate"/>
            </w:r>
            <w:r w:rsidR="004831FE" w:rsidRPr="00522BD4">
              <w:rPr>
                <w:noProof/>
                <w:webHidden/>
                <w:lang w:val="en-GB"/>
              </w:rPr>
              <w:t>4</w:t>
            </w:r>
            <w:r w:rsidRPr="00522BD4">
              <w:rPr>
                <w:noProof/>
                <w:webHidden/>
                <w:lang w:val="en-GB"/>
              </w:rPr>
              <w:fldChar w:fldCharType="end"/>
            </w:r>
          </w:hyperlink>
        </w:p>
        <w:p w:rsidR="004831FE" w:rsidRPr="00522BD4" w:rsidRDefault="000C0C06">
          <w:pPr>
            <w:pStyle w:val="TOC2"/>
            <w:tabs>
              <w:tab w:val="right" w:leader="dot" w:pos="9019"/>
            </w:tabs>
            <w:rPr>
              <w:rFonts w:asciiTheme="minorHAnsi" w:eastAsiaTheme="minorEastAsia" w:hAnsiTheme="minorHAnsi" w:cstheme="minorBidi"/>
              <w:noProof/>
              <w:sz w:val="22"/>
              <w:szCs w:val="22"/>
              <w:lang w:val="en-GB"/>
            </w:rPr>
          </w:pPr>
          <w:hyperlink w:anchor="_Toc143339391" w:history="1">
            <w:r w:rsidR="004831FE" w:rsidRPr="00522BD4">
              <w:rPr>
                <w:rStyle w:val="Hyperlink"/>
                <w:noProof/>
                <w:lang w:val="en-GB"/>
              </w:rPr>
              <w:t>Aims and objectives of the study</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_Toc143339391 \h </w:instrText>
            </w:r>
            <w:r w:rsidRPr="00522BD4">
              <w:rPr>
                <w:noProof/>
                <w:webHidden/>
                <w:lang w:val="en-GB"/>
              </w:rPr>
            </w:r>
            <w:r w:rsidRPr="00522BD4">
              <w:rPr>
                <w:noProof/>
                <w:webHidden/>
                <w:lang w:val="en-GB"/>
              </w:rPr>
              <w:fldChar w:fldCharType="separate"/>
            </w:r>
            <w:r w:rsidR="004831FE" w:rsidRPr="00522BD4">
              <w:rPr>
                <w:noProof/>
                <w:webHidden/>
                <w:lang w:val="en-GB"/>
              </w:rPr>
              <w:t>4</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392" w:history="1">
            <w:r w:rsidR="004831FE" w:rsidRPr="00522BD4">
              <w:rPr>
                <w:rStyle w:val="Hyperlink"/>
                <w:noProof/>
                <w:lang w:val="en-GB"/>
              </w:rPr>
              <w:t>Aim</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_Toc143339392 \h </w:instrText>
            </w:r>
            <w:r w:rsidRPr="00522BD4">
              <w:rPr>
                <w:noProof/>
                <w:webHidden/>
                <w:lang w:val="en-GB"/>
              </w:rPr>
            </w:r>
            <w:r w:rsidRPr="00522BD4">
              <w:rPr>
                <w:noProof/>
                <w:webHidden/>
                <w:lang w:val="en-GB"/>
              </w:rPr>
              <w:fldChar w:fldCharType="separate"/>
            </w:r>
            <w:r w:rsidR="004831FE" w:rsidRPr="00522BD4">
              <w:rPr>
                <w:noProof/>
                <w:webHidden/>
                <w:lang w:val="en-GB"/>
              </w:rPr>
              <w:t>4</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393" w:history="1">
            <w:r w:rsidR="004831FE" w:rsidRPr="00522BD4">
              <w:rPr>
                <w:rStyle w:val="Hyperlink"/>
                <w:noProof/>
                <w:lang w:val="en-GB"/>
              </w:rPr>
              <w:t>Objectives</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_Toc143339393 \h </w:instrText>
            </w:r>
            <w:r w:rsidRPr="00522BD4">
              <w:rPr>
                <w:noProof/>
                <w:webHidden/>
                <w:lang w:val="en-GB"/>
              </w:rPr>
            </w:r>
            <w:r w:rsidRPr="00522BD4">
              <w:rPr>
                <w:noProof/>
                <w:webHidden/>
                <w:lang w:val="en-GB"/>
              </w:rPr>
              <w:fldChar w:fldCharType="separate"/>
            </w:r>
            <w:r w:rsidR="004831FE" w:rsidRPr="00522BD4">
              <w:rPr>
                <w:noProof/>
                <w:webHidden/>
                <w:lang w:val="en-GB"/>
              </w:rPr>
              <w:t>4</w:t>
            </w:r>
            <w:r w:rsidRPr="00522BD4">
              <w:rPr>
                <w:noProof/>
                <w:webHidden/>
                <w:lang w:val="en-GB"/>
              </w:rPr>
              <w:fldChar w:fldCharType="end"/>
            </w:r>
          </w:hyperlink>
        </w:p>
        <w:p w:rsidR="004831FE" w:rsidRPr="00522BD4" w:rsidRDefault="000C0C06">
          <w:pPr>
            <w:pStyle w:val="TOC2"/>
            <w:tabs>
              <w:tab w:val="right" w:leader="dot" w:pos="9019"/>
            </w:tabs>
            <w:rPr>
              <w:rFonts w:asciiTheme="minorHAnsi" w:eastAsiaTheme="minorEastAsia" w:hAnsiTheme="minorHAnsi" w:cstheme="minorBidi"/>
              <w:noProof/>
              <w:sz w:val="22"/>
              <w:szCs w:val="22"/>
              <w:lang w:val="en-GB"/>
            </w:rPr>
          </w:pPr>
          <w:hyperlink w:anchor="_Toc143339394" w:history="1">
            <w:r w:rsidR="004831FE" w:rsidRPr="00522BD4">
              <w:rPr>
                <w:rStyle w:val="Hyperlink"/>
                <w:noProof/>
                <w:lang w:val="en-GB"/>
              </w:rPr>
              <w:t>Background of the company</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_Toc143339394 \h </w:instrText>
            </w:r>
            <w:r w:rsidRPr="00522BD4">
              <w:rPr>
                <w:noProof/>
                <w:webHidden/>
                <w:lang w:val="en-GB"/>
              </w:rPr>
            </w:r>
            <w:r w:rsidRPr="00522BD4">
              <w:rPr>
                <w:noProof/>
                <w:webHidden/>
                <w:lang w:val="en-GB"/>
              </w:rPr>
              <w:fldChar w:fldCharType="separate"/>
            </w:r>
            <w:r w:rsidR="004831FE" w:rsidRPr="00522BD4">
              <w:rPr>
                <w:noProof/>
                <w:webHidden/>
                <w:lang w:val="en-GB"/>
              </w:rPr>
              <w:t>5</w:t>
            </w:r>
            <w:r w:rsidRPr="00522BD4">
              <w:rPr>
                <w:noProof/>
                <w:webHidden/>
                <w:lang w:val="en-GB"/>
              </w:rPr>
              <w:fldChar w:fldCharType="end"/>
            </w:r>
          </w:hyperlink>
        </w:p>
        <w:p w:rsidR="004831FE" w:rsidRPr="00522BD4" w:rsidRDefault="000C0C06">
          <w:pPr>
            <w:pStyle w:val="TOC1"/>
            <w:tabs>
              <w:tab w:val="right" w:leader="dot" w:pos="9019"/>
            </w:tabs>
            <w:rPr>
              <w:rFonts w:asciiTheme="minorHAnsi" w:eastAsiaTheme="minorEastAsia" w:hAnsiTheme="minorHAnsi" w:cstheme="minorBidi"/>
              <w:noProof/>
              <w:sz w:val="22"/>
              <w:szCs w:val="22"/>
              <w:lang w:val="en-GB"/>
            </w:rPr>
          </w:pPr>
          <w:hyperlink w:anchor="_Toc143339395" w:history="1">
            <w:r w:rsidR="004831FE" w:rsidRPr="00522BD4">
              <w:rPr>
                <w:rStyle w:val="Hyperlink"/>
                <w:noProof/>
                <w:lang w:val="en-GB"/>
              </w:rPr>
              <w:t>2) Situation analysis of CASE</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_Toc143339395 \h </w:instrText>
            </w:r>
            <w:r w:rsidRPr="00522BD4">
              <w:rPr>
                <w:noProof/>
                <w:webHidden/>
                <w:lang w:val="en-GB"/>
              </w:rPr>
            </w:r>
            <w:r w:rsidRPr="00522BD4">
              <w:rPr>
                <w:noProof/>
                <w:webHidden/>
                <w:lang w:val="en-GB"/>
              </w:rPr>
              <w:fldChar w:fldCharType="separate"/>
            </w:r>
            <w:r w:rsidR="004831FE" w:rsidRPr="00522BD4">
              <w:rPr>
                <w:noProof/>
                <w:webHidden/>
                <w:lang w:val="en-GB"/>
              </w:rPr>
              <w:t>5</w:t>
            </w:r>
            <w:r w:rsidRPr="00522BD4">
              <w:rPr>
                <w:noProof/>
                <w:webHidden/>
                <w:lang w:val="en-GB"/>
              </w:rPr>
              <w:fldChar w:fldCharType="end"/>
            </w:r>
          </w:hyperlink>
        </w:p>
        <w:p w:rsidR="004831FE" w:rsidRPr="00522BD4" w:rsidRDefault="000C0C06">
          <w:pPr>
            <w:pStyle w:val="TOC2"/>
            <w:tabs>
              <w:tab w:val="right" w:leader="dot" w:pos="9019"/>
            </w:tabs>
            <w:rPr>
              <w:rFonts w:asciiTheme="minorHAnsi" w:eastAsiaTheme="minorEastAsia" w:hAnsiTheme="minorHAnsi" w:cstheme="minorBidi"/>
              <w:noProof/>
              <w:sz w:val="22"/>
              <w:szCs w:val="22"/>
              <w:lang w:val="en-GB"/>
            </w:rPr>
          </w:pPr>
          <w:hyperlink w:anchor="_Toc143339396" w:history="1">
            <w:r w:rsidR="004831FE" w:rsidRPr="00522BD4">
              <w:rPr>
                <w:rStyle w:val="Hyperlink"/>
                <w:noProof/>
                <w:lang w:val="en-GB"/>
              </w:rPr>
              <w:t>Models</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_Toc143339396 \h </w:instrText>
            </w:r>
            <w:r w:rsidRPr="00522BD4">
              <w:rPr>
                <w:noProof/>
                <w:webHidden/>
                <w:lang w:val="en-GB"/>
              </w:rPr>
            </w:r>
            <w:r w:rsidRPr="00522BD4">
              <w:rPr>
                <w:noProof/>
                <w:webHidden/>
                <w:lang w:val="en-GB"/>
              </w:rPr>
              <w:fldChar w:fldCharType="separate"/>
            </w:r>
            <w:r w:rsidR="004831FE" w:rsidRPr="00522BD4">
              <w:rPr>
                <w:noProof/>
                <w:webHidden/>
                <w:lang w:val="en-GB"/>
              </w:rPr>
              <w:t>5</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397" w:history="1">
            <w:r w:rsidR="004831FE" w:rsidRPr="00522BD4">
              <w:rPr>
                <w:rStyle w:val="Hyperlink"/>
                <w:noProof/>
                <w:lang w:val="en-GB"/>
              </w:rPr>
              <w:t>Disruptive innovation Model</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_Toc143339397 \h </w:instrText>
            </w:r>
            <w:r w:rsidRPr="00522BD4">
              <w:rPr>
                <w:noProof/>
                <w:webHidden/>
                <w:lang w:val="en-GB"/>
              </w:rPr>
            </w:r>
            <w:r w:rsidRPr="00522BD4">
              <w:rPr>
                <w:noProof/>
                <w:webHidden/>
                <w:lang w:val="en-GB"/>
              </w:rPr>
              <w:fldChar w:fldCharType="separate"/>
            </w:r>
            <w:r w:rsidR="004831FE" w:rsidRPr="00522BD4">
              <w:rPr>
                <w:noProof/>
                <w:webHidden/>
                <w:lang w:val="en-GB"/>
              </w:rPr>
              <w:t>5</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398" w:history="1">
            <w:r w:rsidR="004831FE" w:rsidRPr="00522BD4">
              <w:rPr>
                <w:rStyle w:val="Hyperlink"/>
                <w:noProof/>
                <w:lang w:val="en-GB"/>
              </w:rPr>
              <w:t>Sustaining innovation Model</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_Toc143339398 \h </w:instrText>
            </w:r>
            <w:r w:rsidRPr="00522BD4">
              <w:rPr>
                <w:noProof/>
                <w:webHidden/>
                <w:lang w:val="en-GB"/>
              </w:rPr>
            </w:r>
            <w:r w:rsidRPr="00522BD4">
              <w:rPr>
                <w:noProof/>
                <w:webHidden/>
                <w:lang w:val="en-GB"/>
              </w:rPr>
              <w:fldChar w:fldCharType="separate"/>
            </w:r>
            <w:r w:rsidR="004831FE" w:rsidRPr="00522BD4">
              <w:rPr>
                <w:noProof/>
                <w:webHidden/>
                <w:lang w:val="en-GB"/>
              </w:rPr>
              <w:t>6</w:t>
            </w:r>
            <w:r w:rsidRPr="00522BD4">
              <w:rPr>
                <w:noProof/>
                <w:webHidden/>
                <w:lang w:val="en-GB"/>
              </w:rPr>
              <w:fldChar w:fldCharType="end"/>
            </w:r>
          </w:hyperlink>
        </w:p>
        <w:p w:rsidR="004831FE" w:rsidRPr="00522BD4" w:rsidRDefault="000C0C06">
          <w:pPr>
            <w:pStyle w:val="TOC2"/>
            <w:tabs>
              <w:tab w:val="right" w:leader="dot" w:pos="9019"/>
            </w:tabs>
            <w:rPr>
              <w:rFonts w:asciiTheme="minorHAnsi" w:eastAsiaTheme="minorEastAsia" w:hAnsiTheme="minorHAnsi" w:cstheme="minorBidi"/>
              <w:noProof/>
              <w:sz w:val="22"/>
              <w:szCs w:val="22"/>
              <w:lang w:val="en-GB"/>
            </w:rPr>
          </w:pPr>
          <w:hyperlink w:anchor="_Toc143339399" w:history="1">
            <w:r w:rsidR="004831FE" w:rsidRPr="00522BD4">
              <w:rPr>
                <w:rStyle w:val="Hyperlink"/>
                <w:noProof/>
                <w:lang w:val="en-GB"/>
              </w:rPr>
              <w:t>Theories</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_Toc143339399 \h </w:instrText>
            </w:r>
            <w:r w:rsidRPr="00522BD4">
              <w:rPr>
                <w:noProof/>
                <w:webHidden/>
                <w:lang w:val="en-GB"/>
              </w:rPr>
            </w:r>
            <w:r w:rsidRPr="00522BD4">
              <w:rPr>
                <w:noProof/>
                <w:webHidden/>
                <w:lang w:val="en-GB"/>
              </w:rPr>
              <w:fldChar w:fldCharType="separate"/>
            </w:r>
            <w:r w:rsidR="004831FE" w:rsidRPr="00522BD4">
              <w:rPr>
                <w:noProof/>
                <w:webHidden/>
                <w:lang w:val="en-GB"/>
              </w:rPr>
              <w:t>7</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00" w:history="1">
            <w:r w:rsidR="004831FE" w:rsidRPr="00522BD4">
              <w:rPr>
                <w:rStyle w:val="Hyperlink"/>
                <w:noProof/>
                <w:lang w:val="en-GB"/>
              </w:rPr>
              <w:t>Resource-based theory</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_Toc143339400 \h </w:instrText>
            </w:r>
            <w:r w:rsidRPr="00522BD4">
              <w:rPr>
                <w:noProof/>
                <w:webHidden/>
                <w:lang w:val="en-GB"/>
              </w:rPr>
            </w:r>
            <w:r w:rsidRPr="00522BD4">
              <w:rPr>
                <w:noProof/>
                <w:webHidden/>
                <w:lang w:val="en-GB"/>
              </w:rPr>
              <w:fldChar w:fldCharType="separate"/>
            </w:r>
            <w:r w:rsidR="004831FE" w:rsidRPr="00522BD4">
              <w:rPr>
                <w:noProof/>
                <w:webHidden/>
                <w:lang w:val="en-GB"/>
              </w:rPr>
              <w:t>7</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01" w:history="1">
            <w:r w:rsidR="004831FE" w:rsidRPr="00522BD4">
              <w:rPr>
                <w:rStyle w:val="Hyperlink"/>
                <w:noProof/>
                <w:lang w:val="en-GB"/>
              </w:rPr>
              <w:t>Competition-based theory</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_Toc143339401 \h </w:instrText>
            </w:r>
            <w:r w:rsidRPr="00522BD4">
              <w:rPr>
                <w:noProof/>
                <w:webHidden/>
                <w:lang w:val="en-GB"/>
              </w:rPr>
            </w:r>
            <w:r w:rsidRPr="00522BD4">
              <w:rPr>
                <w:noProof/>
                <w:webHidden/>
                <w:lang w:val="en-GB"/>
              </w:rPr>
              <w:fldChar w:fldCharType="separate"/>
            </w:r>
            <w:r w:rsidR="004831FE" w:rsidRPr="00522BD4">
              <w:rPr>
                <w:noProof/>
                <w:webHidden/>
                <w:lang w:val="en-GB"/>
              </w:rPr>
              <w:t>8</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02" w:history="1">
            <w:r w:rsidR="004831FE" w:rsidRPr="00522BD4">
              <w:rPr>
                <w:rStyle w:val="Hyperlink"/>
                <w:noProof/>
                <w:lang w:val="en-GB"/>
              </w:rPr>
              <w:t>Agency theory</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_Toc143339402 \h </w:instrText>
            </w:r>
            <w:r w:rsidRPr="00522BD4">
              <w:rPr>
                <w:noProof/>
                <w:webHidden/>
                <w:lang w:val="en-GB"/>
              </w:rPr>
            </w:r>
            <w:r w:rsidRPr="00522BD4">
              <w:rPr>
                <w:noProof/>
                <w:webHidden/>
                <w:lang w:val="en-GB"/>
              </w:rPr>
              <w:fldChar w:fldCharType="separate"/>
            </w:r>
            <w:r w:rsidR="004831FE" w:rsidRPr="00522BD4">
              <w:rPr>
                <w:noProof/>
                <w:webHidden/>
                <w:lang w:val="en-GB"/>
              </w:rPr>
              <w:t>8</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03" w:history="1">
            <w:r w:rsidR="004831FE" w:rsidRPr="00522BD4">
              <w:rPr>
                <w:rStyle w:val="Hyperlink"/>
                <w:noProof/>
                <w:lang w:val="en-GB"/>
              </w:rPr>
              <w:t>Contingency theory</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_Toc143339403 \h </w:instrText>
            </w:r>
            <w:r w:rsidRPr="00522BD4">
              <w:rPr>
                <w:noProof/>
                <w:webHidden/>
                <w:lang w:val="en-GB"/>
              </w:rPr>
            </w:r>
            <w:r w:rsidRPr="00522BD4">
              <w:rPr>
                <w:noProof/>
                <w:webHidden/>
                <w:lang w:val="en-GB"/>
              </w:rPr>
              <w:fldChar w:fldCharType="separate"/>
            </w:r>
            <w:r w:rsidR="004831FE" w:rsidRPr="00522BD4">
              <w:rPr>
                <w:noProof/>
                <w:webHidden/>
                <w:lang w:val="en-GB"/>
              </w:rPr>
              <w:t>9</w:t>
            </w:r>
            <w:r w:rsidRPr="00522BD4">
              <w:rPr>
                <w:noProof/>
                <w:webHidden/>
                <w:lang w:val="en-GB"/>
              </w:rPr>
              <w:fldChar w:fldCharType="end"/>
            </w:r>
          </w:hyperlink>
        </w:p>
        <w:p w:rsidR="004831FE" w:rsidRPr="00522BD4" w:rsidRDefault="000C0C06">
          <w:pPr>
            <w:pStyle w:val="TOC2"/>
            <w:tabs>
              <w:tab w:val="right" w:leader="dot" w:pos="9019"/>
            </w:tabs>
            <w:rPr>
              <w:rFonts w:asciiTheme="minorHAnsi" w:eastAsiaTheme="minorEastAsia" w:hAnsiTheme="minorHAnsi" w:cstheme="minorBidi"/>
              <w:noProof/>
              <w:sz w:val="22"/>
              <w:szCs w:val="22"/>
              <w:lang w:val="en-GB"/>
            </w:rPr>
          </w:pPr>
          <w:hyperlink w:anchor="_Toc143339404" w:history="1">
            <w:r w:rsidR="004831FE" w:rsidRPr="00522BD4">
              <w:rPr>
                <w:rStyle w:val="Hyperlink"/>
                <w:noProof/>
                <w:lang w:val="en-GB"/>
              </w:rPr>
              <w:t>Frameworks</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_Toc143339404 \h </w:instrText>
            </w:r>
            <w:r w:rsidRPr="00522BD4">
              <w:rPr>
                <w:noProof/>
                <w:webHidden/>
                <w:lang w:val="en-GB"/>
              </w:rPr>
            </w:r>
            <w:r w:rsidRPr="00522BD4">
              <w:rPr>
                <w:noProof/>
                <w:webHidden/>
                <w:lang w:val="en-GB"/>
              </w:rPr>
              <w:fldChar w:fldCharType="separate"/>
            </w:r>
            <w:r w:rsidR="004831FE" w:rsidRPr="00522BD4">
              <w:rPr>
                <w:noProof/>
                <w:webHidden/>
                <w:lang w:val="en-GB"/>
              </w:rPr>
              <w:t>9</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05" w:history="1">
            <w:r w:rsidR="004831FE" w:rsidRPr="00522BD4">
              <w:rPr>
                <w:rStyle w:val="Hyperlink"/>
                <w:noProof/>
                <w:lang w:val="en-GB"/>
              </w:rPr>
              <w:t>Value Disciplines</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_Toc143339405 \h </w:instrText>
            </w:r>
            <w:r w:rsidRPr="00522BD4">
              <w:rPr>
                <w:noProof/>
                <w:webHidden/>
                <w:lang w:val="en-GB"/>
              </w:rPr>
            </w:r>
            <w:r w:rsidRPr="00522BD4">
              <w:rPr>
                <w:noProof/>
                <w:webHidden/>
                <w:lang w:val="en-GB"/>
              </w:rPr>
              <w:fldChar w:fldCharType="separate"/>
            </w:r>
            <w:r w:rsidR="004831FE" w:rsidRPr="00522BD4">
              <w:rPr>
                <w:noProof/>
                <w:webHidden/>
                <w:lang w:val="en-GB"/>
              </w:rPr>
              <w:t>9</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06" w:history="1">
            <w:r w:rsidR="004831FE" w:rsidRPr="00522BD4">
              <w:rPr>
                <w:rStyle w:val="Hyperlink"/>
                <w:noProof/>
                <w:lang w:val="en-GB"/>
              </w:rPr>
              <w:t>The Stakeholder Theory</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_Toc143339406 \h </w:instrText>
            </w:r>
            <w:r w:rsidRPr="00522BD4">
              <w:rPr>
                <w:noProof/>
                <w:webHidden/>
                <w:lang w:val="en-GB"/>
              </w:rPr>
            </w:r>
            <w:r w:rsidRPr="00522BD4">
              <w:rPr>
                <w:noProof/>
                <w:webHidden/>
                <w:lang w:val="en-GB"/>
              </w:rPr>
              <w:fldChar w:fldCharType="separate"/>
            </w:r>
            <w:r w:rsidR="004831FE" w:rsidRPr="00522BD4">
              <w:rPr>
                <w:noProof/>
                <w:webHidden/>
                <w:lang w:val="en-GB"/>
              </w:rPr>
              <w:t>10</w:t>
            </w:r>
            <w:r w:rsidRPr="00522BD4">
              <w:rPr>
                <w:noProof/>
                <w:webHidden/>
                <w:lang w:val="en-GB"/>
              </w:rPr>
              <w:fldChar w:fldCharType="end"/>
            </w:r>
          </w:hyperlink>
        </w:p>
        <w:p w:rsidR="004831FE" w:rsidRPr="00522BD4" w:rsidRDefault="000C0C06">
          <w:pPr>
            <w:pStyle w:val="TOC2"/>
            <w:tabs>
              <w:tab w:val="right" w:leader="dot" w:pos="9019"/>
            </w:tabs>
            <w:rPr>
              <w:rFonts w:asciiTheme="minorHAnsi" w:eastAsiaTheme="minorEastAsia" w:hAnsiTheme="minorHAnsi" w:cstheme="minorBidi"/>
              <w:noProof/>
              <w:sz w:val="22"/>
              <w:szCs w:val="22"/>
              <w:lang w:val="en-GB"/>
            </w:rPr>
          </w:pPr>
          <w:hyperlink w:anchor="_Toc143339407" w:history="1">
            <w:r w:rsidR="004831FE" w:rsidRPr="00522BD4">
              <w:rPr>
                <w:rStyle w:val="Hyperlink"/>
                <w:noProof/>
                <w:lang w:val="en-GB"/>
              </w:rPr>
              <w:t xml:space="preserve">The issues of "Emerging tobacco innovation in Japan by British American Tobacco's </w:t>
            </w:r>
            <w:r w:rsidR="00E71FAA">
              <w:rPr>
                <w:rStyle w:val="Hyperlink"/>
                <w:noProof/>
                <w:lang w:val="en-GB"/>
              </w:rPr>
              <w:t xml:space="preserve">British American Tobacco’s Glo </w:t>
            </w:r>
            <w:r w:rsidR="004831FE" w:rsidRPr="00522BD4">
              <w:rPr>
                <w:rStyle w:val="Hyperlink"/>
                <w:noProof/>
                <w:lang w:val="en-GB"/>
              </w:rPr>
              <w:t>"</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_Toc143339407 \h </w:instrText>
            </w:r>
            <w:r w:rsidRPr="00522BD4">
              <w:rPr>
                <w:noProof/>
                <w:webHidden/>
                <w:lang w:val="en-GB"/>
              </w:rPr>
            </w:r>
            <w:r w:rsidRPr="00522BD4">
              <w:rPr>
                <w:noProof/>
                <w:webHidden/>
                <w:lang w:val="en-GB"/>
              </w:rPr>
              <w:fldChar w:fldCharType="separate"/>
            </w:r>
            <w:r w:rsidR="004831FE" w:rsidRPr="00522BD4">
              <w:rPr>
                <w:noProof/>
                <w:webHidden/>
                <w:lang w:val="en-GB"/>
              </w:rPr>
              <w:t>11</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08" w:history="1">
            <w:r w:rsidR="004831FE" w:rsidRPr="00522BD4">
              <w:rPr>
                <w:rStyle w:val="Hyperlink"/>
                <w:noProof/>
                <w:lang w:val="en-GB"/>
              </w:rPr>
              <w:t>Improper competition against the market leader</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_Toc143339408 \h </w:instrText>
            </w:r>
            <w:r w:rsidRPr="00522BD4">
              <w:rPr>
                <w:noProof/>
                <w:webHidden/>
                <w:lang w:val="en-GB"/>
              </w:rPr>
            </w:r>
            <w:r w:rsidRPr="00522BD4">
              <w:rPr>
                <w:noProof/>
                <w:webHidden/>
                <w:lang w:val="en-GB"/>
              </w:rPr>
              <w:fldChar w:fldCharType="separate"/>
            </w:r>
            <w:r w:rsidR="004831FE" w:rsidRPr="00522BD4">
              <w:rPr>
                <w:noProof/>
                <w:webHidden/>
                <w:lang w:val="en-GB"/>
              </w:rPr>
              <w:t>11</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09" w:history="1">
            <w:r w:rsidR="004831FE" w:rsidRPr="00522BD4">
              <w:rPr>
                <w:rStyle w:val="Hyperlink"/>
                <w:noProof/>
                <w:lang w:val="en-GB"/>
              </w:rPr>
              <w:t>Imposing stricter laws on the entire tobacco industry</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_Toc143339409 \h </w:instrText>
            </w:r>
            <w:r w:rsidRPr="00522BD4">
              <w:rPr>
                <w:noProof/>
                <w:webHidden/>
                <w:lang w:val="en-GB"/>
              </w:rPr>
            </w:r>
            <w:r w:rsidRPr="00522BD4">
              <w:rPr>
                <w:noProof/>
                <w:webHidden/>
                <w:lang w:val="en-GB"/>
              </w:rPr>
              <w:fldChar w:fldCharType="separate"/>
            </w:r>
            <w:r w:rsidR="004831FE" w:rsidRPr="00522BD4">
              <w:rPr>
                <w:noProof/>
                <w:webHidden/>
                <w:lang w:val="en-GB"/>
              </w:rPr>
              <w:t>11</w:t>
            </w:r>
            <w:r w:rsidRPr="00522BD4">
              <w:rPr>
                <w:noProof/>
                <w:webHidden/>
                <w:lang w:val="en-GB"/>
              </w:rPr>
              <w:fldChar w:fldCharType="end"/>
            </w:r>
          </w:hyperlink>
        </w:p>
        <w:p w:rsidR="004831FE" w:rsidRPr="00522BD4" w:rsidRDefault="000C0C06">
          <w:pPr>
            <w:pStyle w:val="TOC2"/>
            <w:tabs>
              <w:tab w:val="right" w:leader="dot" w:pos="9019"/>
            </w:tabs>
            <w:rPr>
              <w:rFonts w:asciiTheme="minorHAnsi" w:eastAsiaTheme="minorEastAsia" w:hAnsiTheme="minorHAnsi" w:cstheme="minorBidi"/>
              <w:noProof/>
              <w:sz w:val="22"/>
              <w:szCs w:val="22"/>
              <w:lang w:val="en-GB"/>
            </w:rPr>
          </w:pPr>
          <w:hyperlink w:anchor="_Toc143339410" w:history="1">
            <w:r w:rsidR="004831FE" w:rsidRPr="00522BD4">
              <w:rPr>
                <w:rStyle w:val="Hyperlink"/>
                <w:noProof/>
                <w:lang w:val="en-GB"/>
              </w:rPr>
              <w:t xml:space="preserve">Barriers to "Emerging tobacco innovation in Japan by British American Tobacco's </w:t>
            </w:r>
            <w:r w:rsidR="00E71FAA">
              <w:rPr>
                <w:rStyle w:val="Hyperlink"/>
                <w:noProof/>
                <w:lang w:val="en-GB"/>
              </w:rPr>
              <w:t xml:space="preserve">British American Tobacco’s Glo </w:t>
            </w:r>
            <w:r w:rsidR="004831FE" w:rsidRPr="00522BD4">
              <w:rPr>
                <w:rStyle w:val="Hyperlink"/>
                <w:noProof/>
                <w:lang w:val="en-GB"/>
              </w:rPr>
              <w:t>"</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_Toc143339410 \h </w:instrText>
            </w:r>
            <w:r w:rsidRPr="00522BD4">
              <w:rPr>
                <w:noProof/>
                <w:webHidden/>
                <w:lang w:val="en-GB"/>
              </w:rPr>
            </w:r>
            <w:r w:rsidRPr="00522BD4">
              <w:rPr>
                <w:noProof/>
                <w:webHidden/>
                <w:lang w:val="en-GB"/>
              </w:rPr>
              <w:fldChar w:fldCharType="separate"/>
            </w:r>
            <w:r w:rsidR="004831FE" w:rsidRPr="00522BD4">
              <w:rPr>
                <w:noProof/>
                <w:webHidden/>
                <w:lang w:val="en-GB"/>
              </w:rPr>
              <w:t>11</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11" w:history="1">
            <w:r w:rsidR="004831FE" w:rsidRPr="00522BD4">
              <w:rPr>
                <w:rStyle w:val="Hyperlink"/>
                <w:noProof/>
                <w:lang w:val="en-GB"/>
              </w:rPr>
              <w:t>Negligence from the customers</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_Toc143339411 \h </w:instrText>
            </w:r>
            <w:r w:rsidRPr="00522BD4">
              <w:rPr>
                <w:noProof/>
                <w:webHidden/>
                <w:lang w:val="en-GB"/>
              </w:rPr>
            </w:r>
            <w:r w:rsidRPr="00522BD4">
              <w:rPr>
                <w:noProof/>
                <w:webHidden/>
                <w:lang w:val="en-GB"/>
              </w:rPr>
              <w:fldChar w:fldCharType="separate"/>
            </w:r>
            <w:r w:rsidR="004831FE" w:rsidRPr="00522BD4">
              <w:rPr>
                <w:noProof/>
                <w:webHidden/>
                <w:lang w:val="en-GB"/>
              </w:rPr>
              <w:t>11</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12" w:history="1">
            <w:r w:rsidR="004831FE" w:rsidRPr="00522BD4">
              <w:rPr>
                <w:rStyle w:val="Hyperlink"/>
                <w:noProof/>
                <w:lang w:val="en-GB"/>
              </w:rPr>
              <w:t>Close substitute goods</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_Toc143339412 \h </w:instrText>
            </w:r>
            <w:r w:rsidRPr="00522BD4">
              <w:rPr>
                <w:noProof/>
                <w:webHidden/>
                <w:lang w:val="en-GB"/>
              </w:rPr>
            </w:r>
            <w:r w:rsidRPr="00522BD4">
              <w:rPr>
                <w:noProof/>
                <w:webHidden/>
                <w:lang w:val="en-GB"/>
              </w:rPr>
              <w:fldChar w:fldCharType="separate"/>
            </w:r>
            <w:r w:rsidR="004831FE" w:rsidRPr="00522BD4">
              <w:rPr>
                <w:noProof/>
                <w:webHidden/>
                <w:lang w:val="en-GB"/>
              </w:rPr>
              <w:t>12</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13" w:history="1">
            <w:r w:rsidR="004831FE" w:rsidRPr="00522BD4">
              <w:rPr>
                <w:rStyle w:val="Hyperlink"/>
                <w:noProof/>
                <w:lang w:val="en-GB"/>
              </w:rPr>
              <w:t>A lot of other revelries</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_Toc143339413 \h </w:instrText>
            </w:r>
            <w:r w:rsidRPr="00522BD4">
              <w:rPr>
                <w:noProof/>
                <w:webHidden/>
                <w:lang w:val="en-GB"/>
              </w:rPr>
            </w:r>
            <w:r w:rsidRPr="00522BD4">
              <w:rPr>
                <w:noProof/>
                <w:webHidden/>
                <w:lang w:val="en-GB"/>
              </w:rPr>
              <w:fldChar w:fldCharType="separate"/>
            </w:r>
            <w:r w:rsidR="004831FE" w:rsidRPr="00522BD4">
              <w:rPr>
                <w:noProof/>
                <w:webHidden/>
                <w:lang w:val="en-GB"/>
              </w:rPr>
              <w:t>12</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14" w:history="1">
            <w:r w:rsidR="004831FE" w:rsidRPr="00522BD4">
              <w:rPr>
                <w:rStyle w:val="Hyperlink"/>
                <w:noProof/>
                <w:lang w:val="en-GB"/>
              </w:rPr>
              <w:t>Performance in the key US market hasn't been good</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_Toc143339414 \h </w:instrText>
            </w:r>
            <w:r w:rsidRPr="00522BD4">
              <w:rPr>
                <w:noProof/>
                <w:webHidden/>
                <w:lang w:val="en-GB"/>
              </w:rPr>
            </w:r>
            <w:r w:rsidRPr="00522BD4">
              <w:rPr>
                <w:noProof/>
                <w:webHidden/>
                <w:lang w:val="en-GB"/>
              </w:rPr>
              <w:fldChar w:fldCharType="separate"/>
            </w:r>
            <w:r w:rsidR="004831FE" w:rsidRPr="00522BD4">
              <w:rPr>
                <w:noProof/>
                <w:webHidden/>
                <w:lang w:val="en-GB"/>
              </w:rPr>
              <w:t>12</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15" w:history="1">
            <w:r w:rsidR="004831FE" w:rsidRPr="00522BD4">
              <w:rPr>
                <w:rStyle w:val="Hyperlink"/>
                <w:noProof/>
                <w:lang w:val="en-GB"/>
              </w:rPr>
              <w:t>Protecting tobacco control policymaking from tobacco industry interference</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_Toc143339415 \h </w:instrText>
            </w:r>
            <w:r w:rsidRPr="00522BD4">
              <w:rPr>
                <w:noProof/>
                <w:webHidden/>
                <w:lang w:val="en-GB"/>
              </w:rPr>
            </w:r>
            <w:r w:rsidRPr="00522BD4">
              <w:rPr>
                <w:noProof/>
                <w:webHidden/>
                <w:lang w:val="en-GB"/>
              </w:rPr>
              <w:fldChar w:fldCharType="separate"/>
            </w:r>
            <w:r w:rsidR="004831FE" w:rsidRPr="00522BD4">
              <w:rPr>
                <w:noProof/>
                <w:webHidden/>
                <w:lang w:val="en-GB"/>
              </w:rPr>
              <w:t>12</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16" w:history="1">
            <w:r w:rsidR="004831FE" w:rsidRPr="00522BD4">
              <w:rPr>
                <w:rStyle w:val="Hyperlink"/>
                <w:noProof/>
                <w:lang w:val="en-GB"/>
              </w:rPr>
              <w:t>Insufficient dedicated budget for research and monitoring</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_Toc143339416 \h </w:instrText>
            </w:r>
            <w:r w:rsidRPr="00522BD4">
              <w:rPr>
                <w:noProof/>
                <w:webHidden/>
                <w:lang w:val="en-GB"/>
              </w:rPr>
            </w:r>
            <w:r w:rsidRPr="00522BD4">
              <w:rPr>
                <w:noProof/>
                <w:webHidden/>
                <w:lang w:val="en-GB"/>
              </w:rPr>
              <w:fldChar w:fldCharType="separate"/>
            </w:r>
            <w:r w:rsidR="004831FE" w:rsidRPr="00522BD4">
              <w:rPr>
                <w:noProof/>
                <w:webHidden/>
                <w:lang w:val="en-GB"/>
              </w:rPr>
              <w:t>12</w:t>
            </w:r>
            <w:r w:rsidRPr="00522BD4">
              <w:rPr>
                <w:noProof/>
                <w:webHidden/>
                <w:lang w:val="en-GB"/>
              </w:rPr>
              <w:fldChar w:fldCharType="end"/>
            </w:r>
          </w:hyperlink>
        </w:p>
        <w:p w:rsidR="004831FE" w:rsidRPr="00522BD4" w:rsidRDefault="000C0C06">
          <w:pPr>
            <w:pStyle w:val="TOC2"/>
            <w:tabs>
              <w:tab w:val="right" w:leader="dot" w:pos="9019"/>
            </w:tabs>
            <w:rPr>
              <w:rFonts w:asciiTheme="minorHAnsi" w:eastAsiaTheme="minorEastAsia" w:hAnsiTheme="minorHAnsi" w:cstheme="minorBidi"/>
              <w:noProof/>
              <w:sz w:val="22"/>
              <w:szCs w:val="22"/>
              <w:lang w:val="en-GB"/>
            </w:rPr>
          </w:pPr>
          <w:hyperlink w:anchor="_Toc143339417" w:history="1">
            <w:r w:rsidR="004831FE" w:rsidRPr="00522BD4">
              <w:rPr>
                <w:rStyle w:val="Hyperlink"/>
                <w:noProof/>
                <w:lang w:val="en-GB"/>
              </w:rPr>
              <w:t xml:space="preserve">Success rates of "Emerging tobacco innovation in Japan by  British American Tobacco's </w:t>
            </w:r>
            <w:r w:rsidR="00E71FAA">
              <w:rPr>
                <w:rStyle w:val="Hyperlink"/>
                <w:noProof/>
                <w:lang w:val="en-GB"/>
              </w:rPr>
              <w:t xml:space="preserve">British American Tobacco’s Glo </w:t>
            </w:r>
            <w:r w:rsidR="004831FE" w:rsidRPr="00522BD4">
              <w:rPr>
                <w:rStyle w:val="Hyperlink"/>
                <w:noProof/>
                <w:lang w:val="en-GB"/>
              </w:rPr>
              <w:t>"</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_Toc143339417 \h </w:instrText>
            </w:r>
            <w:r w:rsidRPr="00522BD4">
              <w:rPr>
                <w:noProof/>
                <w:webHidden/>
                <w:lang w:val="en-GB"/>
              </w:rPr>
            </w:r>
            <w:r w:rsidRPr="00522BD4">
              <w:rPr>
                <w:noProof/>
                <w:webHidden/>
                <w:lang w:val="en-GB"/>
              </w:rPr>
              <w:fldChar w:fldCharType="separate"/>
            </w:r>
            <w:r w:rsidR="004831FE" w:rsidRPr="00522BD4">
              <w:rPr>
                <w:noProof/>
                <w:webHidden/>
                <w:lang w:val="en-GB"/>
              </w:rPr>
              <w:t>12</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18" w:history="1">
            <w:r w:rsidR="004831FE" w:rsidRPr="00522BD4">
              <w:rPr>
                <w:rStyle w:val="Hyperlink"/>
                <w:noProof/>
                <w:lang w:val="en-GB"/>
              </w:rPr>
              <w:t>Banning cigarette smoking in restaurants</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_Toc143339418 \h </w:instrText>
            </w:r>
            <w:r w:rsidRPr="00522BD4">
              <w:rPr>
                <w:noProof/>
                <w:webHidden/>
                <w:lang w:val="en-GB"/>
              </w:rPr>
            </w:r>
            <w:r w:rsidRPr="00522BD4">
              <w:rPr>
                <w:noProof/>
                <w:webHidden/>
                <w:lang w:val="en-GB"/>
              </w:rPr>
              <w:fldChar w:fldCharType="separate"/>
            </w:r>
            <w:r w:rsidR="004831FE" w:rsidRPr="00522BD4">
              <w:rPr>
                <w:noProof/>
                <w:webHidden/>
                <w:lang w:val="en-GB"/>
              </w:rPr>
              <w:t>12</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19" w:history="1">
            <w:r w:rsidR="004831FE" w:rsidRPr="00522BD4">
              <w:rPr>
                <w:rStyle w:val="Hyperlink"/>
                <w:noProof/>
                <w:lang w:val="en-GB"/>
              </w:rPr>
              <w:t>Banning cigarette smoking by taxi companies</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_Toc143339419 \h </w:instrText>
            </w:r>
            <w:r w:rsidRPr="00522BD4">
              <w:rPr>
                <w:noProof/>
                <w:webHidden/>
                <w:lang w:val="en-GB"/>
              </w:rPr>
            </w:r>
            <w:r w:rsidRPr="00522BD4">
              <w:rPr>
                <w:noProof/>
                <w:webHidden/>
                <w:lang w:val="en-GB"/>
              </w:rPr>
              <w:fldChar w:fldCharType="separate"/>
            </w:r>
            <w:r w:rsidR="004831FE" w:rsidRPr="00522BD4">
              <w:rPr>
                <w:noProof/>
                <w:webHidden/>
                <w:lang w:val="en-GB"/>
              </w:rPr>
              <w:t>13</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20" w:history="1">
            <w:r w:rsidR="004831FE" w:rsidRPr="00522BD4">
              <w:rPr>
                <w:rStyle w:val="Hyperlink"/>
                <w:noProof/>
                <w:lang w:val="en-GB"/>
              </w:rPr>
              <w:t>Innovation in features and design</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_Toc143339420 \h </w:instrText>
            </w:r>
            <w:r w:rsidRPr="00522BD4">
              <w:rPr>
                <w:noProof/>
                <w:webHidden/>
                <w:lang w:val="en-GB"/>
              </w:rPr>
            </w:r>
            <w:r w:rsidRPr="00522BD4">
              <w:rPr>
                <w:noProof/>
                <w:webHidden/>
                <w:lang w:val="en-GB"/>
              </w:rPr>
              <w:fldChar w:fldCharType="separate"/>
            </w:r>
            <w:r w:rsidR="004831FE" w:rsidRPr="00522BD4">
              <w:rPr>
                <w:noProof/>
                <w:webHidden/>
                <w:lang w:val="en-GB"/>
              </w:rPr>
              <w:t>13</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21" w:history="1">
            <w:r w:rsidR="004831FE" w:rsidRPr="00522BD4">
              <w:rPr>
                <w:rStyle w:val="Hyperlink"/>
                <w:noProof/>
                <w:lang w:val="en-GB"/>
              </w:rPr>
              <w:t>Individualistic approach</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_Toc143339421 \h </w:instrText>
            </w:r>
            <w:r w:rsidRPr="00522BD4">
              <w:rPr>
                <w:noProof/>
                <w:webHidden/>
                <w:lang w:val="en-GB"/>
              </w:rPr>
            </w:r>
            <w:r w:rsidRPr="00522BD4">
              <w:rPr>
                <w:noProof/>
                <w:webHidden/>
                <w:lang w:val="en-GB"/>
              </w:rPr>
              <w:fldChar w:fldCharType="separate"/>
            </w:r>
            <w:r w:rsidR="004831FE" w:rsidRPr="00522BD4">
              <w:rPr>
                <w:noProof/>
                <w:webHidden/>
                <w:lang w:val="en-GB"/>
              </w:rPr>
              <w:t>13</w:t>
            </w:r>
            <w:r w:rsidRPr="00522BD4">
              <w:rPr>
                <w:noProof/>
                <w:webHidden/>
                <w:lang w:val="en-GB"/>
              </w:rPr>
              <w:fldChar w:fldCharType="end"/>
            </w:r>
          </w:hyperlink>
        </w:p>
        <w:p w:rsidR="004831FE" w:rsidRPr="00522BD4" w:rsidRDefault="000C0C06">
          <w:pPr>
            <w:pStyle w:val="TOC3"/>
            <w:tabs>
              <w:tab w:val="right" w:leader="dot" w:pos="9019"/>
            </w:tabs>
            <w:rPr>
              <w:rFonts w:asciiTheme="minorHAnsi" w:eastAsiaTheme="minorEastAsia" w:hAnsiTheme="minorHAnsi" w:cstheme="minorBidi"/>
              <w:noProof/>
              <w:sz w:val="22"/>
              <w:szCs w:val="22"/>
              <w:lang w:val="en-GB"/>
            </w:rPr>
          </w:pPr>
          <w:hyperlink w:anchor="_Toc143339422" w:history="1">
            <w:r w:rsidR="004831FE" w:rsidRPr="00522BD4">
              <w:rPr>
                <w:rStyle w:val="Hyperlink"/>
                <w:noProof/>
                <w:lang w:val="en-GB"/>
              </w:rPr>
              <w:t>Offers unique and high-quality flavors</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_Toc143339422 \h </w:instrText>
            </w:r>
            <w:r w:rsidRPr="00522BD4">
              <w:rPr>
                <w:noProof/>
                <w:webHidden/>
                <w:lang w:val="en-GB"/>
              </w:rPr>
            </w:r>
            <w:r w:rsidRPr="00522BD4">
              <w:rPr>
                <w:noProof/>
                <w:webHidden/>
                <w:lang w:val="en-GB"/>
              </w:rPr>
              <w:fldChar w:fldCharType="separate"/>
            </w:r>
            <w:r w:rsidR="004831FE" w:rsidRPr="00522BD4">
              <w:rPr>
                <w:noProof/>
                <w:webHidden/>
                <w:lang w:val="en-GB"/>
              </w:rPr>
              <w:t>14</w:t>
            </w:r>
            <w:r w:rsidRPr="00522BD4">
              <w:rPr>
                <w:noProof/>
                <w:webHidden/>
                <w:lang w:val="en-GB"/>
              </w:rPr>
              <w:fldChar w:fldCharType="end"/>
            </w:r>
          </w:hyperlink>
        </w:p>
        <w:p w:rsidR="004831FE" w:rsidRPr="00522BD4" w:rsidRDefault="000C0C06">
          <w:pPr>
            <w:pStyle w:val="TOC2"/>
            <w:tabs>
              <w:tab w:val="right" w:leader="dot" w:pos="9019"/>
            </w:tabs>
            <w:rPr>
              <w:rFonts w:asciiTheme="minorHAnsi" w:eastAsiaTheme="minorEastAsia" w:hAnsiTheme="minorHAnsi" w:cstheme="minorBidi"/>
              <w:noProof/>
              <w:sz w:val="22"/>
              <w:szCs w:val="22"/>
              <w:lang w:val="en-GB"/>
            </w:rPr>
          </w:pPr>
          <w:hyperlink w:anchor="_Toc143339423" w:history="1">
            <w:r w:rsidR="004831FE" w:rsidRPr="00522BD4">
              <w:rPr>
                <w:rStyle w:val="Hyperlink"/>
                <w:noProof/>
                <w:lang w:val="en-GB"/>
              </w:rPr>
              <w:t xml:space="preserve">Failures of "Emerging tobacco innovation in Japan by British American Tobacco's </w:t>
            </w:r>
            <w:r w:rsidR="00E71FAA">
              <w:rPr>
                <w:rStyle w:val="Hyperlink"/>
                <w:noProof/>
                <w:lang w:val="en-GB"/>
              </w:rPr>
              <w:t xml:space="preserve">British American Tobacco’s Glo </w:t>
            </w:r>
            <w:r w:rsidR="004831FE" w:rsidRPr="00522BD4">
              <w:rPr>
                <w:rStyle w:val="Hyperlink"/>
                <w:noProof/>
                <w:lang w:val="en-GB"/>
              </w:rPr>
              <w:t>"</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_Toc143339423 \h </w:instrText>
            </w:r>
            <w:r w:rsidRPr="00522BD4">
              <w:rPr>
                <w:noProof/>
                <w:webHidden/>
                <w:lang w:val="en-GB"/>
              </w:rPr>
            </w:r>
            <w:r w:rsidRPr="00522BD4">
              <w:rPr>
                <w:noProof/>
                <w:webHidden/>
                <w:lang w:val="en-GB"/>
              </w:rPr>
              <w:fldChar w:fldCharType="separate"/>
            </w:r>
            <w:r w:rsidR="004831FE" w:rsidRPr="00522BD4">
              <w:rPr>
                <w:noProof/>
                <w:webHidden/>
                <w:lang w:val="en-GB"/>
              </w:rPr>
              <w:t>14</w:t>
            </w:r>
            <w:r w:rsidRPr="00522BD4">
              <w:rPr>
                <w:noProof/>
                <w:webHidden/>
                <w:lang w:val="en-GB"/>
              </w:rPr>
              <w:fldChar w:fldCharType="end"/>
            </w:r>
          </w:hyperlink>
        </w:p>
        <w:p w:rsidR="004831FE" w:rsidRPr="00522BD4" w:rsidRDefault="000C0C06">
          <w:pPr>
            <w:pStyle w:val="TOC1"/>
            <w:tabs>
              <w:tab w:val="right" w:leader="dot" w:pos="9019"/>
            </w:tabs>
            <w:rPr>
              <w:rFonts w:asciiTheme="minorHAnsi" w:eastAsiaTheme="minorEastAsia" w:hAnsiTheme="minorHAnsi" w:cstheme="minorBidi"/>
              <w:noProof/>
              <w:sz w:val="22"/>
              <w:szCs w:val="22"/>
              <w:lang w:val="en-GB"/>
            </w:rPr>
          </w:pPr>
          <w:hyperlink w:anchor="_Toc143339424" w:history="1">
            <w:r w:rsidR="004831FE" w:rsidRPr="00522BD4">
              <w:rPr>
                <w:rStyle w:val="Hyperlink"/>
                <w:noProof/>
                <w:lang w:val="en-GB"/>
              </w:rPr>
              <w:t>3. Strategic analysis</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_Toc143339424 \h </w:instrText>
            </w:r>
            <w:r w:rsidRPr="00522BD4">
              <w:rPr>
                <w:noProof/>
                <w:webHidden/>
                <w:lang w:val="en-GB"/>
              </w:rPr>
            </w:r>
            <w:r w:rsidRPr="00522BD4">
              <w:rPr>
                <w:noProof/>
                <w:webHidden/>
                <w:lang w:val="en-GB"/>
              </w:rPr>
              <w:fldChar w:fldCharType="separate"/>
            </w:r>
            <w:r w:rsidR="004831FE" w:rsidRPr="00522BD4">
              <w:rPr>
                <w:noProof/>
                <w:webHidden/>
                <w:lang w:val="en-GB"/>
              </w:rPr>
              <w:t>14</w:t>
            </w:r>
            <w:r w:rsidRPr="00522BD4">
              <w:rPr>
                <w:noProof/>
                <w:webHidden/>
                <w:lang w:val="en-GB"/>
              </w:rPr>
              <w:fldChar w:fldCharType="end"/>
            </w:r>
          </w:hyperlink>
        </w:p>
        <w:p w:rsidR="004831FE" w:rsidRPr="00522BD4" w:rsidRDefault="000C0C06">
          <w:pPr>
            <w:pStyle w:val="TOC2"/>
            <w:tabs>
              <w:tab w:val="right" w:leader="dot" w:pos="9019"/>
            </w:tabs>
            <w:rPr>
              <w:rFonts w:asciiTheme="minorHAnsi" w:eastAsiaTheme="minorEastAsia" w:hAnsiTheme="minorHAnsi" w:cstheme="minorBidi"/>
              <w:noProof/>
              <w:sz w:val="22"/>
              <w:szCs w:val="22"/>
              <w:lang w:val="en-GB"/>
            </w:rPr>
          </w:pPr>
          <w:hyperlink w:anchor="_Toc143339425" w:history="1">
            <w:r w:rsidR="004831FE" w:rsidRPr="00522BD4">
              <w:rPr>
                <w:rStyle w:val="Hyperlink"/>
                <w:bCs/>
                <w:i/>
                <w:iCs/>
                <w:noProof/>
                <w:lang w:val="en-GB"/>
              </w:rPr>
              <w:t>The issue faced by the firm addressed</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_Toc143339425 \h </w:instrText>
            </w:r>
            <w:r w:rsidRPr="00522BD4">
              <w:rPr>
                <w:noProof/>
                <w:webHidden/>
                <w:lang w:val="en-GB"/>
              </w:rPr>
            </w:r>
            <w:r w:rsidRPr="00522BD4">
              <w:rPr>
                <w:noProof/>
                <w:webHidden/>
                <w:lang w:val="en-GB"/>
              </w:rPr>
              <w:fldChar w:fldCharType="separate"/>
            </w:r>
            <w:r w:rsidR="004831FE" w:rsidRPr="00522BD4">
              <w:rPr>
                <w:noProof/>
                <w:webHidden/>
                <w:lang w:val="en-GB"/>
              </w:rPr>
              <w:t>14</w:t>
            </w:r>
            <w:r w:rsidRPr="00522BD4">
              <w:rPr>
                <w:noProof/>
                <w:webHidden/>
                <w:lang w:val="en-GB"/>
              </w:rPr>
              <w:fldChar w:fldCharType="end"/>
            </w:r>
          </w:hyperlink>
        </w:p>
        <w:p w:rsidR="004831FE" w:rsidRPr="00522BD4" w:rsidRDefault="000C0C06">
          <w:pPr>
            <w:pStyle w:val="TOC2"/>
            <w:tabs>
              <w:tab w:val="right" w:leader="dot" w:pos="9019"/>
            </w:tabs>
            <w:rPr>
              <w:rFonts w:asciiTheme="minorHAnsi" w:eastAsiaTheme="minorEastAsia" w:hAnsiTheme="minorHAnsi" w:cstheme="minorBidi"/>
              <w:noProof/>
              <w:sz w:val="22"/>
              <w:szCs w:val="22"/>
              <w:lang w:val="en-GB"/>
            </w:rPr>
          </w:pPr>
          <w:hyperlink w:anchor="_Toc143339426" w:history="1">
            <w:r w:rsidR="004831FE" w:rsidRPr="00522BD4">
              <w:rPr>
                <w:rStyle w:val="Hyperlink"/>
                <w:bCs/>
                <w:i/>
                <w:iCs/>
                <w:noProof/>
                <w:lang w:val="en-GB"/>
              </w:rPr>
              <w:t xml:space="preserve">Through strategic management choices British American Tobacco's </w:t>
            </w:r>
            <w:r w:rsidR="00F06011">
              <w:rPr>
                <w:rStyle w:val="Hyperlink"/>
                <w:bCs/>
                <w:i/>
                <w:iCs/>
                <w:noProof/>
                <w:lang w:val="en-GB"/>
              </w:rPr>
              <w:t>British American Tobacco’s</w:t>
            </w:r>
            <w:r w:rsidR="00E71FAA">
              <w:rPr>
                <w:rStyle w:val="Hyperlink"/>
                <w:bCs/>
                <w:i/>
                <w:iCs/>
                <w:noProof/>
                <w:lang w:val="en-GB"/>
              </w:rPr>
              <w:t xml:space="preserve"> Glo </w:t>
            </w:r>
            <w:r w:rsidR="004831FE" w:rsidRPr="00522BD4">
              <w:rPr>
                <w:rStyle w:val="Hyperlink"/>
                <w:bCs/>
                <w:i/>
                <w:iCs/>
                <w:noProof/>
                <w:lang w:val="en-GB"/>
              </w:rPr>
              <w:t>was able to get a competitive advantage in Japan</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_Toc143339426 \h </w:instrText>
            </w:r>
            <w:r w:rsidRPr="00522BD4">
              <w:rPr>
                <w:noProof/>
                <w:webHidden/>
                <w:lang w:val="en-GB"/>
              </w:rPr>
            </w:r>
            <w:r w:rsidRPr="00522BD4">
              <w:rPr>
                <w:noProof/>
                <w:webHidden/>
                <w:lang w:val="en-GB"/>
              </w:rPr>
              <w:fldChar w:fldCharType="separate"/>
            </w:r>
            <w:r w:rsidR="004831FE" w:rsidRPr="00522BD4">
              <w:rPr>
                <w:noProof/>
                <w:webHidden/>
                <w:lang w:val="en-GB"/>
              </w:rPr>
              <w:t>16</w:t>
            </w:r>
            <w:r w:rsidRPr="00522BD4">
              <w:rPr>
                <w:noProof/>
                <w:webHidden/>
                <w:lang w:val="en-GB"/>
              </w:rPr>
              <w:fldChar w:fldCharType="end"/>
            </w:r>
          </w:hyperlink>
        </w:p>
        <w:p w:rsidR="004831FE" w:rsidRPr="00522BD4" w:rsidRDefault="000C0C06">
          <w:pPr>
            <w:pStyle w:val="TOC1"/>
            <w:tabs>
              <w:tab w:val="right" w:leader="dot" w:pos="9019"/>
            </w:tabs>
            <w:rPr>
              <w:rFonts w:asciiTheme="minorHAnsi" w:eastAsiaTheme="minorEastAsia" w:hAnsiTheme="minorHAnsi" w:cstheme="minorBidi"/>
              <w:noProof/>
              <w:sz w:val="22"/>
              <w:szCs w:val="22"/>
              <w:lang w:val="en-GB"/>
            </w:rPr>
          </w:pPr>
          <w:hyperlink w:anchor="_Toc143339427" w:history="1">
            <w:r w:rsidR="004831FE" w:rsidRPr="00522BD4">
              <w:rPr>
                <w:rStyle w:val="Hyperlink"/>
                <w:noProof/>
                <w:lang w:val="en-GB"/>
              </w:rPr>
              <w:t>Conclusion</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_Toc143339427 \h </w:instrText>
            </w:r>
            <w:r w:rsidRPr="00522BD4">
              <w:rPr>
                <w:noProof/>
                <w:webHidden/>
                <w:lang w:val="en-GB"/>
              </w:rPr>
            </w:r>
            <w:r w:rsidRPr="00522BD4">
              <w:rPr>
                <w:noProof/>
                <w:webHidden/>
                <w:lang w:val="en-GB"/>
              </w:rPr>
              <w:fldChar w:fldCharType="separate"/>
            </w:r>
            <w:r w:rsidR="004831FE" w:rsidRPr="00522BD4">
              <w:rPr>
                <w:noProof/>
                <w:webHidden/>
                <w:lang w:val="en-GB"/>
              </w:rPr>
              <w:t>21</w:t>
            </w:r>
            <w:r w:rsidRPr="00522BD4">
              <w:rPr>
                <w:noProof/>
                <w:webHidden/>
                <w:lang w:val="en-GB"/>
              </w:rPr>
              <w:fldChar w:fldCharType="end"/>
            </w:r>
          </w:hyperlink>
        </w:p>
        <w:p w:rsidR="004831FE" w:rsidRPr="00522BD4" w:rsidRDefault="000C0C06">
          <w:pPr>
            <w:pStyle w:val="TOC1"/>
            <w:tabs>
              <w:tab w:val="right" w:leader="dot" w:pos="9019"/>
            </w:tabs>
            <w:rPr>
              <w:rFonts w:asciiTheme="minorHAnsi" w:eastAsiaTheme="minorEastAsia" w:hAnsiTheme="minorHAnsi" w:cstheme="minorBidi"/>
              <w:noProof/>
              <w:sz w:val="22"/>
              <w:szCs w:val="22"/>
              <w:lang w:val="en-GB"/>
            </w:rPr>
          </w:pPr>
          <w:hyperlink w:anchor="_Toc143339428" w:history="1">
            <w:r w:rsidR="004831FE" w:rsidRPr="00522BD4">
              <w:rPr>
                <w:rStyle w:val="Hyperlink"/>
                <w:noProof/>
                <w:lang w:val="en-GB"/>
              </w:rPr>
              <w:t>Reference list</w:t>
            </w:r>
            <w:r w:rsidR="004831FE" w:rsidRPr="00522BD4">
              <w:rPr>
                <w:noProof/>
                <w:webHidden/>
                <w:lang w:val="en-GB"/>
              </w:rPr>
              <w:tab/>
            </w:r>
            <w:r w:rsidRPr="00522BD4">
              <w:rPr>
                <w:noProof/>
                <w:webHidden/>
                <w:lang w:val="en-GB"/>
              </w:rPr>
              <w:fldChar w:fldCharType="begin"/>
            </w:r>
            <w:r w:rsidR="004831FE" w:rsidRPr="00522BD4">
              <w:rPr>
                <w:noProof/>
                <w:webHidden/>
                <w:lang w:val="en-GB"/>
              </w:rPr>
              <w:instrText xml:space="preserve"> PAGEREF _Toc143339428 \h </w:instrText>
            </w:r>
            <w:r w:rsidRPr="00522BD4">
              <w:rPr>
                <w:noProof/>
                <w:webHidden/>
                <w:lang w:val="en-GB"/>
              </w:rPr>
            </w:r>
            <w:r w:rsidRPr="00522BD4">
              <w:rPr>
                <w:noProof/>
                <w:webHidden/>
                <w:lang w:val="en-GB"/>
              </w:rPr>
              <w:fldChar w:fldCharType="separate"/>
            </w:r>
            <w:r w:rsidR="004831FE" w:rsidRPr="00522BD4">
              <w:rPr>
                <w:noProof/>
                <w:webHidden/>
                <w:lang w:val="en-GB"/>
              </w:rPr>
              <w:t>23</w:t>
            </w:r>
            <w:r w:rsidRPr="00522BD4">
              <w:rPr>
                <w:noProof/>
                <w:webHidden/>
                <w:lang w:val="en-GB"/>
              </w:rPr>
              <w:fldChar w:fldCharType="end"/>
            </w:r>
          </w:hyperlink>
        </w:p>
        <w:p w:rsidR="009C6B3C" w:rsidRPr="00522BD4" w:rsidRDefault="000C0C06" w:rsidP="00833D59">
          <w:pPr>
            <w:spacing w:before="240" w:after="240"/>
            <w:rPr>
              <w:lang w:val="en-GB"/>
            </w:rPr>
          </w:pPr>
          <w:r w:rsidRPr="00522BD4">
            <w:rPr>
              <w:lang w:val="en-GB"/>
            </w:rPr>
            <w:fldChar w:fldCharType="end"/>
          </w:r>
        </w:p>
      </w:sdtContent>
    </w:sdt>
    <w:p w:rsidR="009C6B3C" w:rsidRPr="00522BD4" w:rsidRDefault="009C6B3C" w:rsidP="00833D59">
      <w:pPr>
        <w:pStyle w:val="Heading1"/>
        <w:spacing w:before="240" w:after="240"/>
        <w:rPr>
          <w:sz w:val="24"/>
          <w:szCs w:val="24"/>
          <w:lang w:val="en-GB"/>
        </w:rPr>
      </w:pPr>
    </w:p>
    <w:p w:rsidR="009C6B3C" w:rsidRPr="00522BD4" w:rsidRDefault="009C6B3C" w:rsidP="00833D59">
      <w:pPr>
        <w:spacing w:before="240" w:after="240"/>
        <w:rPr>
          <w:b/>
          <w:lang w:val="en-GB"/>
        </w:rPr>
      </w:pPr>
      <w:r w:rsidRPr="00522BD4">
        <w:rPr>
          <w:lang w:val="en-GB"/>
        </w:rPr>
        <w:br w:type="page"/>
      </w:r>
    </w:p>
    <w:p w:rsidR="00740AF5" w:rsidRPr="00F60D37" w:rsidRDefault="004F3386" w:rsidP="00833D59">
      <w:pPr>
        <w:pStyle w:val="Heading1"/>
        <w:spacing w:before="240" w:after="240"/>
        <w:rPr>
          <w:szCs w:val="24"/>
          <w:lang w:val="en-GB"/>
        </w:rPr>
      </w:pPr>
      <w:bookmarkStart w:id="2" w:name="_Toc143339389"/>
      <w:r w:rsidRPr="00F60D37">
        <w:rPr>
          <w:szCs w:val="24"/>
          <w:lang w:val="en-GB"/>
        </w:rPr>
        <w:lastRenderedPageBreak/>
        <w:t>1) Introduction</w:t>
      </w:r>
      <w:bookmarkEnd w:id="2"/>
    </w:p>
    <w:p w:rsidR="00740AF5" w:rsidRPr="00522BD4" w:rsidRDefault="004F3386" w:rsidP="00833D59">
      <w:pPr>
        <w:pStyle w:val="Heading2"/>
        <w:spacing w:before="240" w:after="240"/>
        <w:rPr>
          <w:sz w:val="24"/>
          <w:szCs w:val="24"/>
          <w:lang w:val="en-GB"/>
        </w:rPr>
      </w:pPr>
      <w:bookmarkStart w:id="3" w:name="_mvw2118h5tex" w:colFirst="0" w:colLast="0"/>
      <w:bookmarkStart w:id="4" w:name="_Toc143339390"/>
      <w:bookmarkEnd w:id="3"/>
      <w:r w:rsidRPr="00522BD4">
        <w:rPr>
          <w:sz w:val="24"/>
          <w:szCs w:val="24"/>
          <w:lang w:val="en-GB"/>
        </w:rPr>
        <w:t>Overview of the report</w:t>
      </w:r>
      <w:bookmarkEnd w:id="4"/>
    </w:p>
    <w:p w:rsidR="00740AF5" w:rsidRPr="00522BD4" w:rsidRDefault="004F3386" w:rsidP="00833D59">
      <w:pPr>
        <w:pStyle w:val="normal0"/>
        <w:spacing w:before="240" w:after="240"/>
        <w:rPr>
          <w:lang w:val="en-GB"/>
        </w:rPr>
      </w:pPr>
      <w:r w:rsidRPr="00522BD4">
        <w:rPr>
          <w:lang w:val="en-GB"/>
        </w:rPr>
        <w:t xml:space="preserve">In this specific research work, all the processes of managing as </w:t>
      </w:r>
      <w:r w:rsidR="00EE1819" w:rsidRPr="00522BD4">
        <w:rPr>
          <w:lang w:val="en-GB"/>
        </w:rPr>
        <w:t>well</w:t>
      </w:r>
      <w:r w:rsidRPr="00522BD4">
        <w:rPr>
          <w:lang w:val="en-GB"/>
        </w:rPr>
        <w:t xml:space="preserve"> as generating different kinds of utilities of the </w:t>
      </w:r>
      <w:r w:rsidR="00E71FAA">
        <w:rPr>
          <w:lang w:val="en-GB"/>
        </w:rPr>
        <w:t>British American Tobacco’s Glo.</w:t>
      </w:r>
      <w:r w:rsidRPr="00522BD4">
        <w:rPr>
          <w:lang w:val="en-GB"/>
        </w:rPr>
        <w:t xml:space="preserve"> Besides, all the innovative strategies of the same will also be discussed on the basis of the overall market development of Japan. More </w:t>
      </w:r>
      <w:r w:rsidR="00EE1819" w:rsidRPr="00522BD4">
        <w:rPr>
          <w:lang w:val="en-GB"/>
        </w:rPr>
        <w:t>effectively</w:t>
      </w:r>
      <w:r w:rsidRPr="00522BD4">
        <w:rPr>
          <w:lang w:val="en-GB"/>
        </w:rPr>
        <w:t xml:space="preserve">, the justification aspects in order to flaunt all the </w:t>
      </w:r>
      <w:r w:rsidR="00EE1819" w:rsidRPr="00522BD4">
        <w:rPr>
          <w:lang w:val="en-GB"/>
        </w:rPr>
        <w:t>successes as well as the failure of the firm are</w:t>
      </w:r>
      <w:r w:rsidRPr="00522BD4">
        <w:rPr>
          <w:lang w:val="en-GB"/>
        </w:rPr>
        <w:t xml:space="preserve"> also involved in this particular research work. On the other hand, a lot of effective discussions about different kinds of strategic management of the firm are also involved in this specific scenario of the firm. Thus, a specified discussion of the issues that the product </w:t>
      </w:r>
      <w:r w:rsidR="00F06011">
        <w:rPr>
          <w:lang w:val="en-GB"/>
        </w:rPr>
        <w:t>British American Tobacco’s</w:t>
      </w:r>
      <w:r w:rsidR="00E71FAA">
        <w:rPr>
          <w:lang w:val="en-GB"/>
        </w:rPr>
        <w:t xml:space="preserve"> Glo </w:t>
      </w:r>
      <w:r w:rsidRPr="00522BD4">
        <w:rPr>
          <w:lang w:val="en-GB"/>
        </w:rPr>
        <w:t>is operating with is also described in this particular paper. The main factor of this particular study can also be justified as the managerial engagement of the firm</w:t>
      </w:r>
      <w:r w:rsidR="00EE1819" w:rsidRPr="00522BD4">
        <w:rPr>
          <w:lang w:val="en-GB"/>
        </w:rPr>
        <w:t xml:space="preserve"> in the certain inclusion of al</w:t>
      </w:r>
      <w:r w:rsidRPr="00522BD4">
        <w:rPr>
          <w:lang w:val="en-GB"/>
        </w:rPr>
        <w:t xml:space="preserve">l the customers in a more effective manner. </w:t>
      </w:r>
    </w:p>
    <w:p w:rsidR="00740AF5" w:rsidRPr="00522BD4" w:rsidRDefault="004F3386" w:rsidP="00833D59">
      <w:pPr>
        <w:pStyle w:val="normal0"/>
        <w:spacing w:before="240" w:after="240"/>
        <w:rPr>
          <w:lang w:val="en-GB"/>
        </w:rPr>
      </w:pPr>
      <w:r w:rsidRPr="00522BD4">
        <w:rPr>
          <w:lang w:val="en-GB"/>
        </w:rPr>
        <w:t>Besides, the elaboration process of the firm is also involved in the enhancement and</w:t>
      </w:r>
      <w:r w:rsidR="00EE1819" w:rsidRPr="00522BD4">
        <w:rPr>
          <w:lang w:val="en-GB"/>
        </w:rPr>
        <w:t xml:space="preserve"> development of the firm to incl</w:t>
      </w:r>
      <w:r w:rsidRPr="00522BD4">
        <w:rPr>
          <w:lang w:val="en-GB"/>
        </w:rPr>
        <w:t xml:space="preserve">ude the effective enabling aspect to have the faith of the targeted customer. Thus, all the application of the pieces of knowledge in this specific study will give shed on the overall management process of the firm in this current market planning. In addition, the identification, as well as management of the issues that need to be managed in this current situation, is also involved in this specified presentation process. </w:t>
      </w:r>
    </w:p>
    <w:p w:rsidR="00740AF5" w:rsidRPr="00522BD4" w:rsidRDefault="004F3386" w:rsidP="00833D59">
      <w:pPr>
        <w:pStyle w:val="Heading2"/>
        <w:spacing w:before="240" w:after="240"/>
        <w:rPr>
          <w:sz w:val="24"/>
          <w:szCs w:val="24"/>
          <w:lang w:val="en-GB"/>
        </w:rPr>
      </w:pPr>
      <w:bookmarkStart w:id="5" w:name="_plnzgeq2xf12" w:colFirst="0" w:colLast="0"/>
      <w:bookmarkStart w:id="6" w:name="_Toc143339391"/>
      <w:bookmarkEnd w:id="5"/>
      <w:r w:rsidRPr="00522BD4">
        <w:rPr>
          <w:sz w:val="24"/>
          <w:szCs w:val="24"/>
          <w:lang w:val="en-GB"/>
        </w:rPr>
        <w:t>Aims and objectives of the study</w:t>
      </w:r>
      <w:bookmarkEnd w:id="6"/>
    </w:p>
    <w:p w:rsidR="00740AF5" w:rsidRPr="00522BD4" w:rsidRDefault="004F3386" w:rsidP="00833D59">
      <w:pPr>
        <w:pStyle w:val="Heading3"/>
        <w:spacing w:before="240" w:after="240"/>
        <w:rPr>
          <w:lang w:val="en-GB"/>
        </w:rPr>
      </w:pPr>
      <w:bookmarkStart w:id="7" w:name="_sm21yzz4gmsz" w:colFirst="0" w:colLast="0"/>
      <w:bookmarkStart w:id="8" w:name="_Toc143339392"/>
      <w:bookmarkEnd w:id="7"/>
      <w:r w:rsidRPr="00522BD4">
        <w:rPr>
          <w:lang w:val="en-GB"/>
        </w:rPr>
        <w:t>Aim</w:t>
      </w:r>
      <w:bookmarkEnd w:id="8"/>
      <w:r w:rsidRPr="00522BD4">
        <w:rPr>
          <w:lang w:val="en-GB"/>
        </w:rPr>
        <w:t xml:space="preserve"> </w:t>
      </w:r>
    </w:p>
    <w:p w:rsidR="00740AF5" w:rsidRPr="00522BD4" w:rsidRDefault="004F3386" w:rsidP="00833D59">
      <w:pPr>
        <w:pStyle w:val="normal0"/>
        <w:spacing w:before="240" w:after="240"/>
        <w:rPr>
          <w:lang w:val="en-GB"/>
        </w:rPr>
      </w:pPr>
      <w:r w:rsidRPr="00522BD4">
        <w:rPr>
          <w:lang w:val="en-GB"/>
        </w:rPr>
        <w:t>The main aim of this report is to manage the developmental fact</w:t>
      </w:r>
      <w:r w:rsidR="00EE1819" w:rsidRPr="00522BD4">
        <w:rPr>
          <w:lang w:val="en-GB"/>
        </w:rPr>
        <w:t xml:space="preserve">ors of the innovation by </w:t>
      </w:r>
      <w:r w:rsidRPr="00522BD4">
        <w:rPr>
          <w:i/>
          <w:lang w:val="en-GB"/>
        </w:rPr>
        <w:t>British American Tobacco</w:t>
      </w:r>
      <w:r w:rsidRPr="00522BD4">
        <w:rPr>
          <w:lang w:val="en-GB"/>
        </w:rPr>
        <w:t xml:space="preserve"> in different parts of Japan. </w:t>
      </w:r>
    </w:p>
    <w:p w:rsidR="00740AF5" w:rsidRPr="00522BD4" w:rsidRDefault="004F3386" w:rsidP="00833D59">
      <w:pPr>
        <w:pStyle w:val="Heading3"/>
        <w:spacing w:before="240" w:after="240"/>
        <w:rPr>
          <w:lang w:val="en-GB"/>
        </w:rPr>
      </w:pPr>
      <w:bookmarkStart w:id="9" w:name="_i32sc9bbcbhp" w:colFirst="0" w:colLast="0"/>
      <w:bookmarkStart w:id="10" w:name="_Toc143339393"/>
      <w:bookmarkEnd w:id="9"/>
      <w:r w:rsidRPr="00522BD4">
        <w:rPr>
          <w:lang w:val="en-GB"/>
        </w:rPr>
        <w:t>Objectives</w:t>
      </w:r>
      <w:bookmarkEnd w:id="10"/>
    </w:p>
    <w:p w:rsidR="00740AF5" w:rsidRPr="00522BD4" w:rsidRDefault="004F3386" w:rsidP="00833D59">
      <w:pPr>
        <w:pStyle w:val="normal0"/>
        <w:numPr>
          <w:ilvl w:val="0"/>
          <w:numId w:val="1"/>
        </w:numPr>
        <w:spacing w:before="240" w:after="240"/>
        <w:rPr>
          <w:lang w:val="en-GB"/>
        </w:rPr>
      </w:pPr>
      <w:r w:rsidRPr="00522BD4">
        <w:rPr>
          <w:lang w:val="en-GB"/>
        </w:rPr>
        <w:t xml:space="preserve">To identify all the perspectives of the firm in the management process of the development process. </w:t>
      </w:r>
    </w:p>
    <w:p w:rsidR="00740AF5" w:rsidRPr="00522BD4" w:rsidRDefault="004F3386" w:rsidP="00833D59">
      <w:pPr>
        <w:pStyle w:val="normal0"/>
        <w:numPr>
          <w:ilvl w:val="0"/>
          <w:numId w:val="1"/>
        </w:numPr>
        <w:spacing w:before="240" w:after="240"/>
        <w:rPr>
          <w:lang w:val="en-GB"/>
        </w:rPr>
      </w:pPr>
      <w:r w:rsidRPr="00522BD4">
        <w:rPr>
          <w:lang w:val="en-GB"/>
        </w:rPr>
        <w:t>To justify all the pers</w:t>
      </w:r>
      <w:r w:rsidR="00522BD4" w:rsidRPr="00522BD4">
        <w:rPr>
          <w:lang w:val="en-GB"/>
        </w:rPr>
        <w:t>pectives of the firm in the for</w:t>
      </w:r>
      <w:r w:rsidRPr="00522BD4">
        <w:rPr>
          <w:lang w:val="en-GB"/>
        </w:rPr>
        <w:t xml:space="preserve">m of managerial development and the sustainable development of the firm. </w:t>
      </w:r>
    </w:p>
    <w:p w:rsidR="00740AF5" w:rsidRPr="00522BD4" w:rsidRDefault="004F3386" w:rsidP="00833D59">
      <w:pPr>
        <w:pStyle w:val="Heading2"/>
        <w:spacing w:before="240" w:after="240"/>
        <w:rPr>
          <w:sz w:val="24"/>
          <w:szCs w:val="24"/>
          <w:lang w:val="en-GB"/>
        </w:rPr>
      </w:pPr>
      <w:bookmarkStart w:id="11" w:name="_ev4hq1onecj2" w:colFirst="0" w:colLast="0"/>
      <w:bookmarkStart w:id="12" w:name="_Toc143339394"/>
      <w:bookmarkEnd w:id="11"/>
      <w:r w:rsidRPr="00522BD4">
        <w:rPr>
          <w:sz w:val="24"/>
          <w:szCs w:val="24"/>
          <w:lang w:val="en-GB"/>
        </w:rPr>
        <w:lastRenderedPageBreak/>
        <w:t>Background of the company</w:t>
      </w:r>
      <w:bookmarkEnd w:id="12"/>
    </w:p>
    <w:p w:rsidR="00740AF5" w:rsidRPr="00522BD4" w:rsidRDefault="004F3386" w:rsidP="00833D59">
      <w:pPr>
        <w:pStyle w:val="normal0"/>
        <w:spacing w:before="240" w:after="240"/>
        <w:rPr>
          <w:lang w:val="en-GB"/>
        </w:rPr>
      </w:pPr>
      <w:r w:rsidRPr="00522BD4">
        <w:rPr>
          <w:lang w:val="en-GB"/>
        </w:rPr>
        <w:t xml:space="preserve">The chosen company </w:t>
      </w:r>
      <w:r w:rsidRPr="00522BD4">
        <w:rPr>
          <w:i/>
          <w:lang w:val="en-GB"/>
        </w:rPr>
        <w:t xml:space="preserve">“British American Tobacco” </w:t>
      </w:r>
      <w:r w:rsidRPr="00522BD4">
        <w:rPr>
          <w:lang w:val="en-GB"/>
        </w:rPr>
        <w:t xml:space="preserve">is the leading company in the regional areas of Japan in this current time period. Thus, the same organisation is also involved in the managerial development of their product development in the current time period. More significantly, the engagement of the firm is also included in the innovation of a machine-managed </w:t>
      </w:r>
      <w:r w:rsidR="00F06011">
        <w:rPr>
          <w:lang w:val="en-GB"/>
        </w:rPr>
        <w:t>British American Tobacco’s</w:t>
      </w:r>
      <w:r w:rsidR="00E71FAA">
        <w:rPr>
          <w:lang w:val="en-GB"/>
        </w:rPr>
        <w:t xml:space="preserve"> Glo </w:t>
      </w:r>
      <w:r w:rsidRPr="00522BD4">
        <w:rPr>
          <w:lang w:val="en-GB"/>
        </w:rPr>
        <w:t xml:space="preserve">in the targeted market ranges. The said machine is also involved in the form of managing all the innovative aspects of the firm in order to engage the features of the said company. Moreover, the simple and user-friendly design of the product </w:t>
      </w:r>
      <w:r w:rsidR="00F06011">
        <w:rPr>
          <w:lang w:val="en-GB"/>
        </w:rPr>
        <w:t>British American Tobacco’s</w:t>
      </w:r>
      <w:r w:rsidR="00E71FAA">
        <w:rPr>
          <w:lang w:val="en-GB"/>
        </w:rPr>
        <w:t xml:space="preserve"> Glo </w:t>
      </w:r>
      <w:r w:rsidRPr="00522BD4">
        <w:rPr>
          <w:lang w:val="en-GB"/>
        </w:rPr>
        <w:t>is also the first priority of the company in order to operate all the aspects of the market development.</w:t>
      </w:r>
    </w:p>
    <w:p w:rsidR="00740AF5" w:rsidRPr="00522BD4" w:rsidRDefault="004F3386" w:rsidP="00833D59">
      <w:pPr>
        <w:pStyle w:val="Heading1"/>
        <w:spacing w:before="240" w:after="240"/>
        <w:rPr>
          <w:sz w:val="24"/>
          <w:szCs w:val="24"/>
          <w:lang w:val="en-GB"/>
        </w:rPr>
      </w:pPr>
      <w:bookmarkStart w:id="13" w:name="_s7ur2dhc0kx3" w:colFirst="0" w:colLast="0"/>
      <w:bookmarkStart w:id="14" w:name="_Toc143339395"/>
      <w:bookmarkEnd w:id="13"/>
      <w:r w:rsidRPr="00522BD4">
        <w:rPr>
          <w:sz w:val="24"/>
          <w:szCs w:val="24"/>
          <w:lang w:val="en-GB"/>
        </w:rPr>
        <w:t>2) Situation analysis of ABOVE CASE</w:t>
      </w:r>
      <w:bookmarkEnd w:id="14"/>
      <w:r w:rsidRPr="00522BD4">
        <w:rPr>
          <w:sz w:val="24"/>
          <w:szCs w:val="24"/>
          <w:lang w:val="en-GB"/>
        </w:rPr>
        <w:t xml:space="preserve"> </w:t>
      </w:r>
    </w:p>
    <w:p w:rsidR="00740AF5" w:rsidRPr="00522BD4" w:rsidRDefault="004F3386" w:rsidP="00833D59">
      <w:pPr>
        <w:pStyle w:val="Heading2"/>
        <w:spacing w:before="240" w:after="240"/>
        <w:rPr>
          <w:sz w:val="24"/>
          <w:szCs w:val="24"/>
          <w:lang w:val="en-GB"/>
        </w:rPr>
      </w:pPr>
      <w:bookmarkStart w:id="15" w:name="_nbkeo3hhd7ye" w:colFirst="0" w:colLast="0"/>
      <w:bookmarkStart w:id="16" w:name="_Toc143339396"/>
      <w:bookmarkEnd w:id="15"/>
      <w:r w:rsidRPr="00522BD4">
        <w:rPr>
          <w:sz w:val="24"/>
          <w:szCs w:val="24"/>
          <w:lang w:val="en-GB"/>
        </w:rPr>
        <w:t>Models</w:t>
      </w:r>
      <w:bookmarkEnd w:id="16"/>
      <w:r w:rsidRPr="00522BD4">
        <w:rPr>
          <w:sz w:val="24"/>
          <w:szCs w:val="24"/>
          <w:lang w:val="en-GB"/>
        </w:rPr>
        <w:t xml:space="preserve"> </w:t>
      </w:r>
    </w:p>
    <w:p w:rsidR="00740AF5" w:rsidRPr="00522BD4" w:rsidRDefault="004F3386" w:rsidP="00833D59">
      <w:pPr>
        <w:pStyle w:val="Heading3"/>
        <w:spacing w:before="240" w:after="240"/>
        <w:rPr>
          <w:lang w:val="en-GB"/>
        </w:rPr>
      </w:pPr>
      <w:bookmarkStart w:id="17" w:name="_z6vdlg708rmj" w:colFirst="0" w:colLast="0"/>
      <w:bookmarkStart w:id="18" w:name="_Toc143339397"/>
      <w:bookmarkEnd w:id="17"/>
      <w:r w:rsidRPr="00522BD4">
        <w:rPr>
          <w:lang w:val="en-GB"/>
        </w:rPr>
        <w:t>Disruptive innovation Model</w:t>
      </w:r>
      <w:bookmarkEnd w:id="18"/>
    </w:p>
    <w:p w:rsidR="00740AF5" w:rsidRPr="00522BD4" w:rsidRDefault="004F3386" w:rsidP="00833D59">
      <w:pPr>
        <w:pStyle w:val="normal0"/>
        <w:spacing w:before="240" w:after="240"/>
        <w:jc w:val="center"/>
        <w:rPr>
          <w:lang w:val="en-GB"/>
        </w:rPr>
      </w:pPr>
      <w:r w:rsidRPr="00522BD4">
        <w:rPr>
          <w:noProof/>
        </w:rPr>
        <w:drawing>
          <wp:inline distT="114300" distB="114300" distL="114300" distR="114300">
            <wp:extent cx="5133975" cy="2981325"/>
            <wp:effectExtent l="38100" t="57150" r="123825" b="104775"/>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5133975" cy="2981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40AF5" w:rsidRPr="00522BD4" w:rsidRDefault="004F3386" w:rsidP="00833D59">
      <w:pPr>
        <w:pStyle w:val="normal0"/>
        <w:spacing w:before="240" w:after="240"/>
        <w:jc w:val="center"/>
        <w:rPr>
          <w:b/>
          <w:lang w:val="en-GB"/>
        </w:rPr>
      </w:pPr>
      <w:r w:rsidRPr="00522BD4">
        <w:rPr>
          <w:b/>
          <w:lang w:val="en-GB"/>
        </w:rPr>
        <w:t>Figure 1: Disruptive Innovation Model</w:t>
      </w:r>
    </w:p>
    <w:p w:rsidR="00740AF5" w:rsidRPr="00522BD4" w:rsidRDefault="004F3386" w:rsidP="00833D59">
      <w:pPr>
        <w:pStyle w:val="normal0"/>
        <w:spacing w:before="240" w:after="240"/>
        <w:jc w:val="center"/>
        <w:rPr>
          <w:b/>
          <w:lang w:val="en-GB"/>
        </w:rPr>
      </w:pPr>
      <w:r w:rsidRPr="00522BD4">
        <w:rPr>
          <w:b/>
          <w:lang w:val="en-GB"/>
        </w:rPr>
        <w:t>(</w:t>
      </w:r>
      <w:r w:rsidRPr="00522BD4">
        <w:rPr>
          <w:lang w:val="en-GB"/>
        </w:rPr>
        <w:t xml:space="preserve">Source: </w:t>
      </w:r>
      <w:r w:rsidR="00BD0E9F" w:rsidRPr="00522BD4">
        <w:rPr>
          <w:color w:val="222222"/>
          <w:highlight w:val="white"/>
          <w:lang w:val="en-GB"/>
        </w:rPr>
        <w:t>Carapinha</w:t>
      </w:r>
      <w:r w:rsidR="00BD0E9F" w:rsidRPr="00522BD4">
        <w:rPr>
          <w:color w:val="222222"/>
          <w:lang w:val="en-GB"/>
        </w:rPr>
        <w:t>, 2021</w:t>
      </w:r>
      <w:r w:rsidRPr="00522BD4">
        <w:rPr>
          <w:b/>
          <w:lang w:val="en-GB"/>
        </w:rPr>
        <w:t>)</w:t>
      </w:r>
    </w:p>
    <w:p w:rsidR="00740AF5" w:rsidRPr="00522BD4" w:rsidRDefault="004F3386" w:rsidP="00833D59">
      <w:pPr>
        <w:pStyle w:val="normal0"/>
        <w:spacing w:before="240" w:after="240"/>
        <w:rPr>
          <w:lang w:val="en-GB"/>
        </w:rPr>
      </w:pPr>
      <w:r w:rsidRPr="00522BD4">
        <w:rPr>
          <w:lang w:val="en-GB"/>
        </w:rPr>
        <w:t>The disruptive model of innovation involves the operations of innovation by using a lot of expensive as well as effective goods and servic</w:t>
      </w:r>
      <w:r w:rsidR="00BD0E9F" w:rsidRPr="00522BD4">
        <w:rPr>
          <w:lang w:val="en-GB"/>
        </w:rPr>
        <w:t xml:space="preserve">es in product development. As </w:t>
      </w:r>
      <w:r w:rsidRPr="00522BD4">
        <w:rPr>
          <w:lang w:val="en-GB"/>
        </w:rPr>
        <w:t xml:space="preserve">per the </w:t>
      </w:r>
      <w:r w:rsidRPr="00522BD4">
        <w:rPr>
          <w:lang w:val="en-GB"/>
        </w:rPr>
        <w:lastRenderedPageBreak/>
        <w:t xml:space="preserve">elaboration of </w:t>
      </w:r>
      <w:r w:rsidRPr="00522BD4">
        <w:rPr>
          <w:color w:val="222222"/>
          <w:highlight w:val="white"/>
          <w:lang w:val="en-GB"/>
        </w:rPr>
        <w:t>Carapinha</w:t>
      </w:r>
      <w:r w:rsidRPr="00522BD4">
        <w:rPr>
          <w:lang w:val="en-GB"/>
        </w:rPr>
        <w:t xml:space="preserve"> (2021), the effectiveness of the products that are launched in the target market is the most important factor for developing the brand image of the form. Thus the company </w:t>
      </w:r>
      <w:r w:rsidRPr="00522BD4">
        <w:rPr>
          <w:i/>
          <w:lang w:val="en-GB"/>
        </w:rPr>
        <w:t xml:space="preserve">“British American Tobacco” </w:t>
      </w:r>
      <w:r w:rsidRPr="00522BD4">
        <w:rPr>
          <w:lang w:val="en-GB"/>
        </w:rPr>
        <w:t xml:space="preserve">includes the best possible ways in order to make the utilities of the firm in a more effective manner. On the other hand, </w:t>
      </w:r>
      <w:r w:rsidR="00F06011">
        <w:rPr>
          <w:lang w:val="en-GB"/>
        </w:rPr>
        <w:t>British American Tobacco’s</w:t>
      </w:r>
      <w:r w:rsidR="00E71FAA">
        <w:rPr>
          <w:lang w:val="en-GB"/>
        </w:rPr>
        <w:t xml:space="preserve"> Glo </w:t>
      </w:r>
      <w:r w:rsidRPr="00522BD4">
        <w:rPr>
          <w:lang w:val="en-GB"/>
        </w:rPr>
        <w:t xml:space="preserve">has achieved particular accessibility in the current market chains in order to manage all the needs and desires of the customers </w:t>
      </w:r>
      <w:r w:rsidRPr="00522BD4">
        <w:rPr>
          <w:color w:val="222222"/>
          <w:highlight w:val="white"/>
          <w:lang w:val="en-GB"/>
        </w:rPr>
        <w:t>Buuren</w:t>
      </w:r>
      <w:r w:rsidRPr="00522BD4">
        <w:rPr>
          <w:lang w:val="en-GB"/>
        </w:rPr>
        <w:t xml:space="preserve"> (2022). As per the involvement of the same, all the goods and services of the firm are introduced in the market development. </w:t>
      </w:r>
    </w:p>
    <w:p w:rsidR="00740AF5" w:rsidRPr="00522BD4" w:rsidRDefault="004F3386" w:rsidP="00833D59">
      <w:pPr>
        <w:pStyle w:val="Heading3"/>
        <w:spacing w:before="240" w:after="240"/>
        <w:rPr>
          <w:lang w:val="en-GB"/>
        </w:rPr>
      </w:pPr>
      <w:bookmarkStart w:id="19" w:name="_cfblvlsgiy9w" w:colFirst="0" w:colLast="0"/>
      <w:bookmarkStart w:id="20" w:name="_Toc143339398"/>
      <w:bookmarkEnd w:id="19"/>
      <w:r w:rsidRPr="00522BD4">
        <w:rPr>
          <w:lang w:val="en-GB"/>
        </w:rPr>
        <w:t>Sustaining innovation Model</w:t>
      </w:r>
      <w:bookmarkEnd w:id="20"/>
    </w:p>
    <w:p w:rsidR="00740AF5" w:rsidRPr="00522BD4" w:rsidRDefault="004F3386" w:rsidP="00833D59">
      <w:pPr>
        <w:pStyle w:val="normal0"/>
        <w:spacing w:before="240" w:after="240"/>
        <w:rPr>
          <w:lang w:val="en-GB"/>
        </w:rPr>
      </w:pPr>
      <w:r w:rsidRPr="00522BD4">
        <w:rPr>
          <w:lang w:val="en-GB"/>
        </w:rPr>
        <w:t xml:space="preserve">This kind of innovative model also interprets the engagement of the </w:t>
      </w:r>
      <w:r w:rsidR="00BD0E9F" w:rsidRPr="00522BD4">
        <w:rPr>
          <w:lang w:val="en-GB"/>
        </w:rPr>
        <w:t>sustain abilities</w:t>
      </w:r>
      <w:r w:rsidRPr="00522BD4">
        <w:rPr>
          <w:lang w:val="en-GB"/>
        </w:rPr>
        <w:t xml:space="preserve"> of the firm in this kind of managerial development. On the contrary, the engagement of the long-run motive of the goods that are offered is also involved in this effective model. Thus, the presentation of the firm is also included in a continuous process of engaging the effective distribution process. As operated by </w:t>
      </w:r>
      <w:r w:rsidRPr="00522BD4">
        <w:rPr>
          <w:color w:val="222222"/>
          <w:highlight w:val="white"/>
          <w:lang w:val="en-GB"/>
        </w:rPr>
        <w:t xml:space="preserve">Triossi and Cloos </w:t>
      </w:r>
      <w:r w:rsidRPr="00522BD4">
        <w:rPr>
          <w:lang w:val="en-GB"/>
        </w:rPr>
        <w:t xml:space="preserve">(2021), all the involved management skills, as well as knowledge, are involved in the management concepts of the firm for a better innovation process. Thus, the elaboration and involvement of the firm also need to be introduced in all the perspectives of the new product development. The firm </w:t>
      </w:r>
      <w:r w:rsidRPr="00522BD4">
        <w:rPr>
          <w:i/>
          <w:lang w:val="en-GB"/>
        </w:rPr>
        <w:t xml:space="preserve">“British American Tobacco” </w:t>
      </w:r>
      <w:r w:rsidRPr="00522BD4">
        <w:rPr>
          <w:lang w:val="en-GB"/>
        </w:rPr>
        <w:t xml:space="preserve">thus involved all its resources in the inclusion of product engagement. </w:t>
      </w:r>
    </w:p>
    <w:p w:rsidR="00740AF5" w:rsidRPr="00522BD4" w:rsidRDefault="004F3386" w:rsidP="00833D59">
      <w:pPr>
        <w:pStyle w:val="Heading2"/>
        <w:spacing w:before="240" w:after="240"/>
        <w:rPr>
          <w:sz w:val="24"/>
          <w:szCs w:val="24"/>
          <w:lang w:val="en-GB"/>
        </w:rPr>
      </w:pPr>
      <w:bookmarkStart w:id="21" w:name="_bu4yg8aw2vn9" w:colFirst="0" w:colLast="0"/>
      <w:bookmarkStart w:id="22" w:name="_Toc143339399"/>
      <w:bookmarkEnd w:id="21"/>
      <w:r w:rsidRPr="00522BD4">
        <w:rPr>
          <w:sz w:val="24"/>
          <w:szCs w:val="24"/>
          <w:lang w:val="en-GB"/>
        </w:rPr>
        <w:lastRenderedPageBreak/>
        <w:t>Theories</w:t>
      </w:r>
      <w:bookmarkEnd w:id="22"/>
      <w:r w:rsidRPr="00522BD4">
        <w:rPr>
          <w:sz w:val="24"/>
          <w:szCs w:val="24"/>
          <w:lang w:val="en-GB"/>
        </w:rPr>
        <w:t xml:space="preserve"> </w:t>
      </w:r>
    </w:p>
    <w:p w:rsidR="00740AF5" w:rsidRPr="00522BD4" w:rsidRDefault="004F3386" w:rsidP="00833D59">
      <w:pPr>
        <w:pStyle w:val="Heading3"/>
        <w:spacing w:before="240" w:after="240"/>
        <w:rPr>
          <w:lang w:val="en-GB"/>
        </w:rPr>
      </w:pPr>
      <w:bookmarkStart w:id="23" w:name="_3j2wzxgc6n2" w:colFirst="0" w:colLast="0"/>
      <w:bookmarkStart w:id="24" w:name="_Toc143339400"/>
      <w:bookmarkEnd w:id="23"/>
      <w:r w:rsidRPr="00522BD4">
        <w:rPr>
          <w:lang w:val="en-GB"/>
        </w:rPr>
        <w:t>Resource-based theory</w:t>
      </w:r>
      <w:bookmarkEnd w:id="24"/>
    </w:p>
    <w:p w:rsidR="00740AF5" w:rsidRPr="00522BD4" w:rsidRDefault="004F3386" w:rsidP="00833D59">
      <w:pPr>
        <w:pStyle w:val="normal0"/>
        <w:spacing w:before="240" w:after="240"/>
        <w:jc w:val="center"/>
        <w:rPr>
          <w:lang w:val="en-GB"/>
        </w:rPr>
      </w:pPr>
      <w:r w:rsidRPr="00522BD4">
        <w:rPr>
          <w:noProof/>
        </w:rPr>
        <w:drawing>
          <wp:inline distT="114300" distB="114300" distL="114300" distR="114300">
            <wp:extent cx="4471988" cy="3351348"/>
            <wp:effectExtent l="38100" t="57150" r="119062" b="96702"/>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4471988" cy="33513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40AF5" w:rsidRPr="00522BD4" w:rsidRDefault="004F3386" w:rsidP="00833D59">
      <w:pPr>
        <w:pStyle w:val="normal0"/>
        <w:spacing w:before="240" w:after="240"/>
        <w:jc w:val="center"/>
        <w:rPr>
          <w:b/>
          <w:lang w:val="en-GB"/>
        </w:rPr>
      </w:pPr>
      <w:r w:rsidRPr="00522BD4">
        <w:rPr>
          <w:b/>
          <w:lang w:val="en-GB"/>
        </w:rPr>
        <w:t>Figure 2: Resource-based theory</w:t>
      </w:r>
    </w:p>
    <w:p w:rsidR="00740AF5" w:rsidRPr="00522BD4" w:rsidRDefault="004F3386" w:rsidP="00833D59">
      <w:pPr>
        <w:pStyle w:val="normal0"/>
        <w:spacing w:before="240" w:after="240"/>
        <w:jc w:val="center"/>
        <w:rPr>
          <w:lang w:val="en-GB"/>
        </w:rPr>
      </w:pPr>
      <w:r w:rsidRPr="00522BD4">
        <w:rPr>
          <w:b/>
          <w:lang w:val="en-GB"/>
        </w:rPr>
        <w:t>(</w:t>
      </w:r>
      <w:r w:rsidRPr="00522BD4">
        <w:rPr>
          <w:lang w:val="en-GB"/>
        </w:rPr>
        <w:t xml:space="preserve">Source: </w:t>
      </w:r>
      <w:r w:rsidRPr="00522BD4">
        <w:rPr>
          <w:color w:val="222222"/>
          <w:highlight w:val="white"/>
          <w:lang w:val="en-GB"/>
        </w:rPr>
        <w:t>Hahn, Prieger and Hunt, 2020</w:t>
      </w:r>
      <w:r w:rsidRPr="00522BD4">
        <w:rPr>
          <w:b/>
          <w:lang w:val="en-GB"/>
        </w:rPr>
        <w:t>)</w:t>
      </w:r>
    </w:p>
    <w:p w:rsidR="00740AF5" w:rsidRPr="00522BD4" w:rsidRDefault="004F3386" w:rsidP="00833D59">
      <w:pPr>
        <w:pStyle w:val="normal0"/>
        <w:spacing w:before="240" w:after="240"/>
        <w:jc w:val="left"/>
        <w:rPr>
          <w:lang w:val="en-GB"/>
        </w:rPr>
      </w:pPr>
      <w:r w:rsidRPr="00522BD4">
        <w:rPr>
          <w:lang w:val="en-GB"/>
        </w:rPr>
        <w:t xml:space="preserve">As justified by </w:t>
      </w:r>
      <w:r w:rsidRPr="00522BD4">
        <w:rPr>
          <w:color w:val="222222"/>
          <w:highlight w:val="white"/>
          <w:lang w:val="en-GB"/>
        </w:rPr>
        <w:t xml:space="preserve">Triossi and Cloos </w:t>
      </w:r>
      <w:r w:rsidRPr="00522BD4">
        <w:rPr>
          <w:lang w:val="en-GB"/>
        </w:rPr>
        <w:t xml:space="preserve">(2021), this theory of innovation strategies included the managerial enhancements of the firm in the overall presentation process. Moreover, all the resources that are available in the organisation are also included as one of the most important factors for the innovation skill. The procurement process of </w:t>
      </w:r>
      <w:r w:rsidR="00F06011">
        <w:rPr>
          <w:lang w:val="en-GB"/>
        </w:rPr>
        <w:t>British American Tobacco’s</w:t>
      </w:r>
      <w:r w:rsidR="00E71FAA">
        <w:rPr>
          <w:lang w:val="en-GB"/>
        </w:rPr>
        <w:t xml:space="preserve"> Glo </w:t>
      </w:r>
      <w:r w:rsidRPr="00522BD4">
        <w:rPr>
          <w:lang w:val="en-GB"/>
        </w:rPr>
        <w:t xml:space="preserve">is also involved in the management process of effective resources-based inclusiveness. The management team of </w:t>
      </w:r>
      <w:r w:rsidRPr="00522BD4">
        <w:rPr>
          <w:i/>
          <w:lang w:val="en-GB"/>
        </w:rPr>
        <w:t>“British American Tobacco”</w:t>
      </w:r>
      <w:r w:rsidRPr="00522BD4">
        <w:rPr>
          <w:lang w:val="en-GB"/>
        </w:rPr>
        <w:t xml:space="preserve"> has operated all the presentation processes to have detailed management and engagement of the firm in a more effective manner. Thus, all the elements of the products and the development of the firm are also included and planned in the main process of identifying all the aspects of the firm </w:t>
      </w:r>
      <w:r w:rsidRPr="00522BD4">
        <w:rPr>
          <w:color w:val="222222"/>
          <w:highlight w:val="white"/>
          <w:lang w:val="en-GB"/>
        </w:rPr>
        <w:t xml:space="preserve">Hahn, Prieger and Hunt </w:t>
      </w:r>
      <w:r w:rsidRPr="00522BD4">
        <w:rPr>
          <w:lang w:val="en-GB"/>
        </w:rPr>
        <w:t xml:space="preserve">(2021). The engagement aspects of the firm are also included in an overall process on the basis of the available resources of the same. </w:t>
      </w:r>
    </w:p>
    <w:p w:rsidR="00740AF5" w:rsidRPr="00522BD4" w:rsidRDefault="004F3386" w:rsidP="00833D59">
      <w:pPr>
        <w:pStyle w:val="Heading3"/>
        <w:spacing w:before="240" w:after="240"/>
        <w:rPr>
          <w:lang w:val="en-GB"/>
        </w:rPr>
      </w:pPr>
      <w:bookmarkStart w:id="25" w:name="_s6uuho7mhck7" w:colFirst="0" w:colLast="0"/>
      <w:bookmarkStart w:id="26" w:name="_Toc143339401"/>
      <w:bookmarkEnd w:id="25"/>
      <w:r w:rsidRPr="00522BD4">
        <w:rPr>
          <w:lang w:val="en-GB"/>
        </w:rPr>
        <w:lastRenderedPageBreak/>
        <w:t>Competition-based theory</w:t>
      </w:r>
      <w:bookmarkEnd w:id="26"/>
      <w:r w:rsidRPr="00522BD4">
        <w:rPr>
          <w:lang w:val="en-GB"/>
        </w:rPr>
        <w:t xml:space="preserve"> </w:t>
      </w:r>
    </w:p>
    <w:p w:rsidR="00740AF5" w:rsidRPr="00522BD4" w:rsidRDefault="004F3386" w:rsidP="00833D59">
      <w:pPr>
        <w:pStyle w:val="normal0"/>
        <w:spacing w:before="240" w:after="240"/>
        <w:rPr>
          <w:lang w:val="en-GB"/>
        </w:rPr>
      </w:pPr>
      <w:r w:rsidRPr="00522BD4">
        <w:rPr>
          <w:lang w:val="en-GB"/>
        </w:rPr>
        <w:t>This theory of product development is also involved in t</w:t>
      </w:r>
      <w:r w:rsidR="00BD0E9F" w:rsidRPr="00522BD4">
        <w:rPr>
          <w:lang w:val="en-GB"/>
        </w:rPr>
        <w:t>he management of the products o</w:t>
      </w:r>
      <w:r w:rsidRPr="00522BD4">
        <w:rPr>
          <w:lang w:val="en-GB"/>
        </w:rPr>
        <w:t xml:space="preserve">f the basis of the competition among different revelries in the overall markets. More significantly, the overall identification of the market and its management aspects are also involved in the effective planning of the firm to maintain product engagement. As per the specification of </w:t>
      </w:r>
      <w:r w:rsidRPr="00522BD4">
        <w:rPr>
          <w:color w:val="222222"/>
          <w:highlight w:val="white"/>
          <w:lang w:val="en-GB"/>
        </w:rPr>
        <w:t xml:space="preserve">Carapinha </w:t>
      </w:r>
      <w:r w:rsidRPr="00522BD4">
        <w:rPr>
          <w:lang w:val="en-GB"/>
        </w:rPr>
        <w:t xml:space="preserve">(2021), a lot of engagement approaches of the firm are also involved in order to identify the market risks of the innovative product. Thus, the enhancement criteria of all the presentation processes are also interpreted in order to make the most unique products among the competitors. </w:t>
      </w:r>
    </w:p>
    <w:p w:rsidR="00740AF5" w:rsidRPr="00522BD4" w:rsidRDefault="004F3386" w:rsidP="00833D59">
      <w:pPr>
        <w:pStyle w:val="Heading3"/>
        <w:spacing w:before="240" w:after="240"/>
        <w:rPr>
          <w:lang w:val="en-GB"/>
        </w:rPr>
      </w:pPr>
      <w:bookmarkStart w:id="27" w:name="_6xjvrx9fdfh" w:colFirst="0" w:colLast="0"/>
      <w:bookmarkStart w:id="28" w:name="_Toc143339402"/>
      <w:bookmarkEnd w:id="27"/>
      <w:r w:rsidRPr="00522BD4">
        <w:rPr>
          <w:lang w:val="en-GB"/>
        </w:rPr>
        <w:t>Agency theory</w:t>
      </w:r>
      <w:bookmarkEnd w:id="28"/>
      <w:r w:rsidRPr="00522BD4">
        <w:rPr>
          <w:lang w:val="en-GB"/>
        </w:rPr>
        <w:t xml:space="preserve"> </w:t>
      </w:r>
    </w:p>
    <w:p w:rsidR="00740AF5" w:rsidRPr="00522BD4" w:rsidRDefault="004F3386" w:rsidP="00833D59">
      <w:pPr>
        <w:pStyle w:val="normal0"/>
        <w:spacing w:before="240" w:after="240"/>
        <w:jc w:val="center"/>
        <w:rPr>
          <w:lang w:val="en-GB"/>
        </w:rPr>
      </w:pPr>
      <w:r w:rsidRPr="00522BD4">
        <w:rPr>
          <w:noProof/>
        </w:rPr>
        <w:drawing>
          <wp:inline distT="114300" distB="114300" distL="114300" distR="114300">
            <wp:extent cx="5381625" cy="2705100"/>
            <wp:effectExtent l="38100" t="57150" r="123825" b="9525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5381625" cy="2705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40AF5" w:rsidRPr="00522BD4" w:rsidRDefault="004F3386" w:rsidP="00833D59">
      <w:pPr>
        <w:pStyle w:val="normal0"/>
        <w:spacing w:before="240" w:after="240"/>
        <w:jc w:val="center"/>
        <w:rPr>
          <w:b/>
          <w:lang w:val="en-GB"/>
        </w:rPr>
      </w:pPr>
      <w:r w:rsidRPr="00522BD4">
        <w:rPr>
          <w:b/>
          <w:lang w:val="en-GB"/>
        </w:rPr>
        <w:t xml:space="preserve">Figure 3: Agency theory </w:t>
      </w:r>
    </w:p>
    <w:p w:rsidR="00740AF5" w:rsidRPr="00522BD4" w:rsidRDefault="004F3386" w:rsidP="00833D59">
      <w:pPr>
        <w:pStyle w:val="normal0"/>
        <w:spacing w:before="240" w:after="240"/>
        <w:jc w:val="center"/>
        <w:rPr>
          <w:b/>
          <w:lang w:val="en-GB"/>
        </w:rPr>
      </w:pPr>
      <w:r w:rsidRPr="00522BD4">
        <w:rPr>
          <w:b/>
          <w:lang w:val="en-GB"/>
        </w:rPr>
        <w:t>(</w:t>
      </w:r>
      <w:r w:rsidRPr="00522BD4">
        <w:rPr>
          <w:lang w:val="en-GB"/>
        </w:rPr>
        <w:t xml:space="preserve">Source: </w:t>
      </w:r>
      <w:r w:rsidRPr="00522BD4">
        <w:rPr>
          <w:color w:val="222222"/>
          <w:highlight w:val="white"/>
          <w:lang w:val="en-GB"/>
        </w:rPr>
        <w:t>Horvath and Hammarskiöld, 2022</w:t>
      </w:r>
      <w:r w:rsidRPr="00522BD4">
        <w:rPr>
          <w:b/>
          <w:lang w:val="en-GB"/>
        </w:rPr>
        <w:t>)</w:t>
      </w:r>
    </w:p>
    <w:p w:rsidR="00740AF5" w:rsidRPr="00522BD4" w:rsidRDefault="004F3386" w:rsidP="00833D59">
      <w:pPr>
        <w:pStyle w:val="normal0"/>
        <w:spacing w:before="240" w:after="240"/>
        <w:rPr>
          <w:lang w:val="en-GB"/>
        </w:rPr>
      </w:pPr>
      <w:r w:rsidRPr="00522BD4">
        <w:rPr>
          <w:lang w:val="en-GB"/>
        </w:rPr>
        <w:t xml:space="preserve">As opined by </w:t>
      </w:r>
      <w:r w:rsidRPr="00522BD4">
        <w:rPr>
          <w:color w:val="222222"/>
          <w:highlight w:val="white"/>
          <w:lang w:val="en-GB"/>
        </w:rPr>
        <w:t xml:space="preserve">Horvath and Hammarskiöld </w:t>
      </w:r>
      <w:r w:rsidRPr="00522BD4">
        <w:rPr>
          <w:lang w:val="en-GB"/>
        </w:rPr>
        <w:t xml:space="preserve">(2022), this theory y of product development also impacted the overall linking between the management </w:t>
      </w:r>
      <w:r w:rsidR="00BD0E9F" w:rsidRPr="00522BD4">
        <w:rPr>
          <w:lang w:val="en-GB"/>
        </w:rPr>
        <w:t>processes</w:t>
      </w:r>
      <w:r w:rsidRPr="00522BD4">
        <w:rPr>
          <w:lang w:val="en-GB"/>
        </w:rPr>
        <w:t xml:space="preserve"> of the firm in the overall presentation process of the business. Thus the elaborative invention of the firm is also increased as one of the managerial development in the form of managerial increment for the exploration of the inclusion process. Thus, the cooperation process of the firm is also involved in the openness of the firm in a moral and in the form of interpretation. Thus, the </w:t>
      </w:r>
      <w:r w:rsidRPr="00522BD4">
        <w:rPr>
          <w:lang w:val="en-GB"/>
        </w:rPr>
        <w:lastRenderedPageBreak/>
        <w:t xml:space="preserve">elegance of the firm are also increased the effective factors of the firm including the development of the presentation process of the tool.  </w:t>
      </w:r>
    </w:p>
    <w:p w:rsidR="00740AF5" w:rsidRPr="00522BD4" w:rsidRDefault="004F3386" w:rsidP="00833D59">
      <w:pPr>
        <w:pStyle w:val="Heading3"/>
        <w:spacing w:before="240" w:after="240"/>
        <w:rPr>
          <w:lang w:val="en-GB"/>
        </w:rPr>
      </w:pPr>
      <w:bookmarkStart w:id="29" w:name="_47190n5n896i" w:colFirst="0" w:colLast="0"/>
      <w:bookmarkStart w:id="30" w:name="_Toc143339403"/>
      <w:bookmarkEnd w:id="29"/>
      <w:r w:rsidRPr="00522BD4">
        <w:rPr>
          <w:lang w:val="en-GB"/>
        </w:rPr>
        <w:t>Contingency theory</w:t>
      </w:r>
      <w:bookmarkEnd w:id="30"/>
    </w:p>
    <w:p w:rsidR="00740AF5" w:rsidRPr="00522BD4" w:rsidRDefault="004F3386" w:rsidP="00833D59">
      <w:pPr>
        <w:pStyle w:val="normal0"/>
        <w:spacing w:before="240" w:after="240"/>
        <w:jc w:val="center"/>
        <w:rPr>
          <w:lang w:val="en-GB"/>
        </w:rPr>
      </w:pPr>
      <w:r w:rsidRPr="00522BD4">
        <w:rPr>
          <w:noProof/>
        </w:rPr>
        <w:drawing>
          <wp:inline distT="114300" distB="114300" distL="114300" distR="114300">
            <wp:extent cx="3759038" cy="2104162"/>
            <wp:effectExtent l="38100" t="57150" r="108112" b="86588"/>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3759038" cy="21041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40AF5" w:rsidRPr="00522BD4" w:rsidRDefault="004F3386" w:rsidP="00833D59">
      <w:pPr>
        <w:pStyle w:val="normal0"/>
        <w:spacing w:before="240" w:after="240"/>
        <w:jc w:val="center"/>
        <w:rPr>
          <w:b/>
          <w:lang w:val="en-GB"/>
        </w:rPr>
      </w:pPr>
      <w:r w:rsidRPr="00522BD4">
        <w:rPr>
          <w:b/>
          <w:lang w:val="en-GB"/>
        </w:rPr>
        <w:t>Figure 4: Contingency theory</w:t>
      </w:r>
    </w:p>
    <w:p w:rsidR="00740AF5" w:rsidRPr="00522BD4" w:rsidRDefault="004F3386" w:rsidP="00833D59">
      <w:pPr>
        <w:pStyle w:val="normal0"/>
        <w:spacing w:before="240" w:after="240"/>
        <w:jc w:val="center"/>
        <w:rPr>
          <w:lang w:val="en-GB"/>
        </w:rPr>
      </w:pPr>
      <w:r w:rsidRPr="00522BD4">
        <w:rPr>
          <w:lang w:val="en-GB"/>
        </w:rPr>
        <w:t>(Source: Dinibutun, 2020)</w:t>
      </w:r>
    </w:p>
    <w:p w:rsidR="00740AF5" w:rsidRPr="00522BD4" w:rsidRDefault="004F3386" w:rsidP="00833D59">
      <w:pPr>
        <w:pStyle w:val="normal0"/>
        <w:spacing w:before="240" w:after="240"/>
        <w:jc w:val="left"/>
        <w:rPr>
          <w:lang w:val="en-GB"/>
        </w:rPr>
      </w:pPr>
      <w:r w:rsidRPr="00522BD4">
        <w:rPr>
          <w:lang w:val="en-GB"/>
        </w:rPr>
        <w:t xml:space="preserve">This particular theory is also involved in the operational process of the firm in the overall process of identifying the product and its work process. Thus, the situational processes of including the skills and effective factors are also involved in this kind of theory. As specified by Dinibutun (2020), </w:t>
      </w:r>
      <w:r w:rsidR="00BD0E9F" w:rsidRPr="00522BD4">
        <w:rPr>
          <w:lang w:val="en-GB"/>
        </w:rPr>
        <w:t>involvements of the best ways in order to increase managerial enhancements are</w:t>
      </w:r>
      <w:r w:rsidRPr="00522BD4">
        <w:rPr>
          <w:lang w:val="en-GB"/>
        </w:rPr>
        <w:t xml:space="preserve"> developed in a particular manner. Thus, the pre</w:t>
      </w:r>
      <w:r w:rsidR="00BD0E9F" w:rsidRPr="00522BD4">
        <w:rPr>
          <w:lang w:val="en-GB"/>
        </w:rPr>
        <w:t xml:space="preserve">sentation process of </w:t>
      </w:r>
      <w:r w:rsidR="00F06011">
        <w:rPr>
          <w:lang w:val="en-GB"/>
        </w:rPr>
        <w:t>British American Tobacco’s</w:t>
      </w:r>
      <w:r w:rsidR="00E71FAA">
        <w:rPr>
          <w:lang w:val="en-GB"/>
        </w:rPr>
        <w:t xml:space="preserve"> Glo </w:t>
      </w:r>
      <w:r w:rsidR="00BD0E9F" w:rsidRPr="00522BD4">
        <w:rPr>
          <w:lang w:val="en-GB"/>
        </w:rPr>
        <w:t>is als</w:t>
      </w:r>
      <w:r w:rsidRPr="00522BD4">
        <w:rPr>
          <w:lang w:val="en-GB"/>
        </w:rPr>
        <w:t xml:space="preserve">o involved in the market engagements only to have the effective factor. There also includes a better </w:t>
      </w:r>
      <w:r w:rsidR="00BD0E9F" w:rsidRPr="00522BD4">
        <w:rPr>
          <w:lang w:val="en-GB"/>
        </w:rPr>
        <w:t xml:space="preserve">development process for </w:t>
      </w:r>
      <w:r w:rsidRPr="00522BD4">
        <w:rPr>
          <w:i/>
          <w:lang w:val="en-GB"/>
        </w:rPr>
        <w:t>“British American Tobacco”</w:t>
      </w:r>
      <w:r w:rsidRPr="00522BD4">
        <w:rPr>
          <w:lang w:val="en-GB"/>
        </w:rPr>
        <w:t xml:space="preserve"> to have this management process in operation (</w:t>
      </w:r>
      <w:r w:rsidRPr="00522BD4">
        <w:rPr>
          <w:color w:val="222222"/>
          <w:highlight w:val="white"/>
          <w:lang w:val="en-GB"/>
        </w:rPr>
        <w:t>Lartey, 2020</w:t>
      </w:r>
      <w:r w:rsidRPr="00522BD4">
        <w:rPr>
          <w:lang w:val="en-GB"/>
        </w:rPr>
        <w:t xml:space="preserve">). Thus, all the customers that belong to the smoker category will also be involved in the marketing of this firm. </w:t>
      </w:r>
    </w:p>
    <w:p w:rsidR="00740AF5" w:rsidRPr="00522BD4" w:rsidRDefault="004F3386" w:rsidP="00833D59">
      <w:pPr>
        <w:pStyle w:val="Heading2"/>
        <w:spacing w:before="240" w:after="240"/>
        <w:rPr>
          <w:sz w:val="24"/>
          <w:szCs w:val="24"/>
          <w:lang w:val="en-GB"/>
        </w:rPr>
      </w:pPr>
      <w:bookmarkStart w:id="31" w:name="_lqwxvk5cf9on" w:colFirst="0" w:colLast="0"/>
      <w:bookmarkStart w:id="32" w:name="_Toc143339404"/>
      <w:bookmarkEnd w:id="31"/>
      <w:r w:rsidRPr="00522BD4">
        <w:rPr>
          <w:sz w:val="24"/>
          <w:szCs w:val="24"/>
          <w:lang w:val="en-GB"/>
        </w:rPr>
        <w:t>Frameworks</w:t>
      </w:r>
      <w:bookmarkEnd w:id="32"/>
    </w:p>
    <w:p w:rsidR="00740AF5" w:rsidRPr="00522BD4" w:rsidRDefault="004F3386" w:rsidP="00833D59">
      <w:pPr>
        <w:pStyle w:val="Heading3"/>
        <w:spacing w:before="240" w:after="240"/>
        <w:rPr>
          <w:lang w:val="en-GB"/>
        </w:rPr>
      </w:pPr>
      <w:bookmarkStart w:id="33" w:name="_tul4aeu5a4xx" w:colFirst="0" w:colLast="0"/>
      <w:bookmarkStart w:id="34" w:name="_Toc143339405"/>
      <w:bookmarkEnd w:id="33"/>
      <w:r w:rsidRPr="00522BD4">
        <w:rPr>
          <w:lang w:val="en-GB"/>
        </w:rPr>
        <w:t>Value Disciplines</w:t>
      </w:r>
      <w:bookmarkEnd w:id="34"/>
    </w:p>
    <w:p w:rsidR="00740AF5" w:rsidRPr="00522BD4" w:rsidRDefault="004F3386" w:rsidP="00833D59">
      <w:pPr>
        <w:pStyle w:val="normal0"/>
        <w:spacing w:before="240" w:after="240"/>
        <w:rPr>
          <w:lang w:val="en-GB"/>
        </w:rPr>
      </w:pPr>
      <w:r w:rsidRPr="00522BD4">
        <w:rPr>
          <w:lang w:val="en-GB"/>
        </w:rPr>
        <w:t xml:space="preserve">The values of the effective management process of the firm are also involved in this kind of framework. The company has already chosen this significant framework in the form of managing the effective dealings of the disciplines in the most important manner. As observed </w:t>
      </w:r>
      <w:r w:rsidRPr="00522BD4">
        <w:rPr>
          <w:lang w:val="en-GB"/>
        </w:rPr>
        <w:lastRenderedPageBreak/>
        <w:t xml:space="preserve">by </w:t>
      </w:r>
      <w:r w:rsidRPr="00522BD4">
        <w:rPr>
          <w:color w:val="222222"/>
          <w:highlight w:val="white"/>
          <w:lang w:val="en-GB"/>
        </w:rPr>
        <w:t xml:space="preserve">Lean </w:t>
      </w:r>
      <w:r w:rsidRPr="00522BD4">
        <w:rPr>
          <w:lang w:val="en-GB"/>
        </w:rPr>
        <w:t xml:space="preserve">(2020), the statement of the firm also increases the development and enhancement of the product development for the enhanced managerial process of the firm. There also includes a significant process of operating the total process of developing a product from the raw materials. Thus, the Values that are specified for the maintenance of the disciplines have also existed.  </w:t>
      </w:r>
    </w:p>
    <w:p w:rsidR="00740AF5" w:rsidRPr="00522BD4" w:rsidRDefault="004F3386" w:rsidP="00833D59">
      <w:pPr>
        <w:pStyle w:val="Heading3"/>
        <w:spacing w:before="240" w:after="240"/>
        <w:rPr>
          <w:lang w:val="en-GB"/>
        </w:rPr>
      </w:pPr>
      <w:bookmarkStart w:id="35" w:name="_10hjq6wnijkm" w:colFirst="0" w:colLast="0"/>
      <w:bookmarkStart w:id="36" w:name="_Toc143339406"/>
      <w:bookmarkEnd w:id="35"/>
      <w:r w:rsidRPr="00522BD4">
        <w:rPr>
          <w:lang w:val="en-GB"/>
        </w:rPr>
        <w:t>The Stakeholder Theory</w:t>
      </w:r>
      <w:bookmarkEnd w:id="36"/>
    </w:p>
    <w:p w:rsidR="00740AF5" w:rsidRPr="00522BD4" w:rsidRDefault="004F3386" w:rsidP="00833D59">
      <w:pPr>
        <w:pStyle w:val="normal0"/>
        <w:spacing w:before="240" w:after="240"/>
        <w:rPr>
          <w:lang w:val="en-GB"/>
        </w:rPr>
      </w:pPr>
      <w:r w:rsidRPr="00522BD4">
        <w:rPr>
          <w:lang w:val="en-GB"/>
        </w:rPr>
        <w:t>This kind of theory al</w:t>
      </w:r>
      <w:r w:rsidR="00BD0E9F" w:rsidRPr="00522BD4">
        <w:rPr>
          <w:lang w:val="en-GB"/>
        </w:rPr>
        <w:t>so introduced the managerial ap</w:t>
      </w:r>
      <w:r w:rsidRPr="00522BD4">
        <w:rPr>
          <w:lang w:val="en-GB"/>
        </w:rPr>
        <w:t xml:space="preserve">proaches of the stakeholders with the overall business dealings of the firm. Moreover, the chosen business </w:t>
      </w:r>
      <w:r w:rsidR="00BD0E9F" w:rsidRPr="00522BD4">
        <w:rPr>
          <w:lang w:val="en-GB"/>
        </w:rPr>
        <w:t>organisations are</w:t>
      </w:r>
      <w:r w:rsidRPr="00522BD4">
        <w:rPr>
          <w:lang w:val="en-GB"/>
        </w:rPr>
        <w:t xml:space="preserve"> also introduced in order to involve different perspectives as well. The selected organisation also operated more effectively with the innovative product in different communal boundaries of Japan. thus, the stakeholders of the organisation are also demanding more share in this current time period after developing all their presentation aspects. </w:t>
      </w:r>
    </w:p>
    <w:p w:rsidR="00740AF5" w:rsidRPr="00522BD4" w:rsidRDefault="004F3386" w:rsidP="00833D59">
      <w:pPr>
        <w:pStyle w:val="normal0"/>
        <w:spacing w:before="240" w:after="240"/>
        <w:jc w:val="center"/>
        <w:rPr>
          <w:lang w:val="en-GB"/>
        </w:rPr>
      </w:pPr>
      <w:r w:rsidRPr="00522BD4">
        <w:rPr>
          <w:noProof/>
        </w:rPr>
        <w:drawing>
          <wp:inline distT="114300" distB="114300" distL="114300" distR="114300">
            <wp:extent cx="3952114" cy="2067967"/>
            <wp:effectExtent l="38100" t="57150" r="105536" b="103733"/>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3952114" cy="20679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40AF5" w:rsidRPr="00522BD4" w:rsidRDefault="004F3386" w:rsidP="00833D59">
      <w:pPr>
        <w:pStyle w:val="normal0"/>
        <w:spacing w:before="240" w:after="240"/>
        <w:jc w:val="center"/>
        <w:rPr>
          <w:b/>
          <w:lang w:val="en-GB"/>
        </w:rPr>
      </w:pPr>
      <w:r w:rsidRPr="00522BD4">
        <w:rPr>
          <w:b/>
          <w:lang w:val="en-GB"/>
        </w:rPr>
        <w:t>Figure 5:  The Stakeholder Theory</w:t>
      </w:r>
    </w:p>
    <w:p w:rsidR="00740AF5" w:rsidRPr="00522BD4" w:rsidRDefault="004F3386" w:rsidP="00833D59">
      <w:pPr>
        <w:pStyle w:val="normal0"/>
        <w:spacing w:before="240" w:after="240"/>
        <w:jc w:val="center"/>
        <w:rPr>
          <w:b/>
          <w:lang w:val="en-GB"/>
        </w:rPr>
      </w:pPr>
      <w:r w:rsidRPr="00522BD4">
        <w:rPr>
          <w:b/>
          <w:lang w:val="en-GB"/>
        </w:rPr>
        <w:t>(</w:t>
      </w:r>
      <w:r w:rsidRPr="00522BD4">
        <w:rPr>
          <w:lang w:val="en-GB"/>
        </w:rPr>
        <w:t xml:space="preserve">Source: </w:t>
      </w:r>
      <w:r w:rsidRPr="00522BD4">
        <w:rPr>
          <w:color w:val="222222"/>
          <w:highlight w:val="white"/>
          <w:lang w:val="en-GB"/>
        </w:rPr>
        <w:t>Freeman, Dmytriyev and Phillips, 2021</w:t>
      </w:r>
      <w:r w:rsidRPr="00522BD4">
        <w:rPr>
          <w:b/>
          <w:lang w:val="en-GB"/>
        </w:rPr>
        <w:t>)</w:t>
      </w:r>
    </w:p>
    <w:p w:rsidR="00740AF5" w:rsidRPr="00522BD4" w:rsidRDefault="004F3386" w:rsidP="00833D59">
      <w:pPr>
        <w:pStyle w:val="normal0"/>
        <w:spacing w:before="240" w:after="240"/>
        <w:rPr>
          <w:lang w:val="en-GB"/>
        </w:rPr>
      </w:pPr>
      <w:r w:rsidRPr="00522BD4">
        <w:rPr>
          <w:lang w:val="en-GB"/>
        </w:rPr>
        <w:t xml:space="preserve">This kind of theory is also involved in the engagement process of all management teams of a business organisation. As explained by </w:t>
      </w:r>
      <w:r w:rsidRPr="00522BD4">
        <w:rPr>
          <w:color w:val="222222"/>
          <w:highlight w:val="white"/>
          <w:lang w:val="en-GB"/>
        </w:rPr>
        <w:t xml:space="preserve">Freeman, Dmytriyev and Phillips </w:t>
      </w:r>
      <w:r w:rsidRPr="00522BD4">
        <w:rPr>
          <w:lang w:val="en-GB"/>
        </w:rPr>
        <w:t xml:space="preserve">(2021), the analysis of the firm is also included in the firm of managing effective outcomes. In addition, this particular theory also included a lot of managerial development.  </w:t>
      </w:r>
    </w:p>
    <w:p w:rsidR="00740AF5" w:rsidRPr="00522BD4" w:rsidRDefault="004F3386" w:rsidP="00833D59">
      <w:pPr>
        <w:pStyle w:val="Heading2"/>
        <w:spacing w:before="240" w:after="240"/>
        <w:rPr>
          <w:sz w:val="24"/>
          <w:szCs w:val="24"/>
          <w:lang w:val="en-GB"/>
        </w:rPr>
      </w:pPr>
      <w:bookmarkStart w:id="37" w:name="_hupex6f8qt99" w:colFirst="0" w:colLast="0"/>
      <w:bookmarkStart w:id="38" w:name="_Toc143339407"/>
      <w:bookmarkEnd w:id="37"/>
      <w:r w:rsidRPr="00522BD4">
        <w:rPr>
          <w:sz w:val="24"/>
          <w:szCs w:val="24"/>
          <w:lang w:val="en-GB"/>
        </w:rPr>
        <w:lastRenderedPageBreak/>
        <w:t>The issues of "Emerging</w:t>
      </w:r>
      <w:r w:rsidR="00BD0E9F" w:rsidRPr="00522BD4">
        <w:rPr>
          <w:sz w:val="24"/>
          <w:szCs w:val="24"/>
          <w:lang w:val="en-GB"/>
        </w:rPr>
        <w:t xml:space="preserve"> tobacco innovation in Japan by</w:t>
      </w:r>
      <w:r w:rsidRPr="00522BD4">
        <w:rPr>
          <w:sz w:val="24"/>
          <w:szCs w:val="24"/>
          <w:lang w:val="en-GB"/>
        </w:rPr>
        <w:t xml:space="preserve"> British American Tobacco's </w:t>
      </w:r>
      <w:r w:rsidR="00E71FAA">
        <w:rPr>
          <w:sz w:val="24"/>
          <w:szCs w:val="24"/>
          <w:lang w:val="en-GB"/>
        </w:rPr>
        <w:t xml:space="preserve">British American Tobacco’s Glo </w:t>
      </w:r>
      <w:r w:rsidRPr="00522BD4">
        <w:rPr>
          <w:sz w:val="24"/>
          <w:szCs w:val="24"/>
          <w:lang w:val="en-GB"/>
        </w:rPr>
        <w:t>"</w:t>
      </w:r>
      <w:bookmarkEnd w:id="38"/>
    </w:p>
    <w:p w:rsidR="00740AF5" w:rsidRPr="00522BD4" w:rsidRDefault="004F3386" w:rsidP="00833D59">
      <w:pPr>
        <w:pStyle w:val="Heading3"/>
        <w:spacing w:before="240" w:after="240"/>
        <w:rPr>
          <w:lang w:val="en-GB"/>
        </w:rPr>
      </w:pPr>
      <w:bookmarkStart w:id="39" w:name="_jxaqs0jtmu67" w:colFirst="0" w:colLast="0"/>
      <w:bookmarkStart w:id="40" w:name="_Toc143339408"/>
      <w:bookmarkEnd w:id="39"/>
      <w:r w:rsidRPr="00522BD4">
        <w:rPr>
          <w:lang w:val="en-GB"/>
        </w:rPr>
        <w:t>Improper competition against the market leader</w:t>
      </w:r>
      <w:bookmarkEnd w:id="40"/>
    </w:p>
    <w:p w:rsidR="00740AF5" w:rsidRPr="00522BD4" w:rsidRDefault="00522BD4" w:rsidP="00833D59">
      <w:pPr>
        <w:pStyle w:val="normal0"/>
        <w:spacing w:before="240" w:after="240"/>
        <w:rPr>
          <w:lang w:val="en-GB"/>
        </w:rPr>
      </w:pPr>
      <w:r>
        <w:rPr>
          <w:lang w:val="en-GB"/>
        </w:rPr>
        <w:t>The business organisation</w:t>
      </w:r>
      <w:r w:rsidRPr="00522BD4">
        <w:rPr>
          <w:lang w:val="en-GB"/>
        </w:rPr>
        <w:t xml:space="preserve"> is</w:t>
      </w:r>
      <w:r w:rsidR="00F34BA1" w:rsidRPr="00522BD4">
        <w:rPr>
          <w:lang w:val="en-GB"/>
        </w:rPr>
        <w:t xml:space="preserve"> </w:t>
      </w:r>
      <w:r w:rsidR="004F3386" w:rsidRPr="00522BD4">
        <w:rPr>
          <w:lang w:val="en-GB"/>
        </w:rPr>
        <w:t>operating all these processes of operating the business sustainabil</w:t>
      </w:r>
      <w:r w:rsidR="00F34BA1" w:rsidRPr="00522BD4">
        <w:rPr>
          <w:lang w:val="en-GB"/>
        </w:rPr>
        <w:t>ity in the overall market chain</w:t>
      </w:r>
      <w:r w:rsidR="004F3386" w:rsidRPr="00522BD4">
        <w:rPr>
          <w:lang w:val="en-GB"/>
        </w:rPr>
        <w:t xml:space="preserve">. Thus, the starting level of the company is also justified for the development of the overall presentation process. As per the justification of </w:t>
      </w:r>
      <w:r w:rsidR="004F3386" w:rsidRPr="00522BD4">
        <w:rPr>
          <w:color w:val="222222"/>
          <w:highlight w:val="white"/>
          <w:lang w:val="en-GB"/>
        </w:rPr>
        <w:t xml:space="preserve">Dmytriyev, Freeman and Hörisch, </w:t>
      </w:r>
      <w:r w:rsidR="004F3386" w:rsidRPr="00522BD4">
        <w:rPr>
          <w:lang w:val="en-GB"/>
        </w:rPr>
        <w:t xml:space="preserve">(2021), differentiation among the effective </w:t>
      </w:r>
      <w:r w:rsidR="00F34BA1" w:rsidRPr="00522BD4">
        <w:rPr>
          <w:lang w:val="en-GB"/>
        </w:rPr>
        <w:t>management</w:t>
      </w:r>
      <w:r w:rsidR="004F3386" w:rsidRPr="00522BD4">
        <w:rPr>
          <w:lang w:val="en-GB"/>
        </w:rPr>
        <w:t xml:space="preserve"> process is also introduced on the basis of the managerial enhancement of complicated business management to have the industrial pressures. There also existed a lot of managerial factors that are also needed to be maintained by the business m</w:t>
      </w:r>
      <w:r w:rsidR="00F34BA1" w:rsidRPr="00522BD4">
        <w:rPr>
          <w:lang w:val="en-GB"/>
        </w:rPr>
        <w:t xml:space="preserve">anagement. </w:t>
      </w:r>
      <w:r w:rsidR="00BF08C0" w:rsidRPr="00522BD4">
        <w:rPr>
          <w:lang w:val="en-GB"/>
        </w:rPr>
        <w:t>The</w:t>
      </w:r>
      <w:r w:rsidR="00F34BA1" w:rsidRPr="00522BD4">
        <w:rPr>
          <w:lang w:val="en-GB"/>
        </w:rPr>
        <w:t xml:space="preserve"> same can</w:t>
      </w:r>
      <w:r w:rsidR="004F3386" w:rsidRPr="00522BD4">
        <w:rPr>
          <w:lang w:val="en-GB"/>
        </w:rPr>
        <w:t xml:space="preserve">not </w:t>
      </w:r>
      <w:r w:rsidR="00BF08C0" w:rsidRPr="00522BD4">
        <w:rPr>
          <w:lang w:val="en-GB"/>
        </w:rPr>
        <w:t>maintain</w:t>
      </w:r>
      <w:r w:rsidR="004F3386" w:rsidRPr="00522BD4">
        <w:rPr>
          <w:lang w:val="en-GB"/>
        </w:rPr>
        <w:t xml:space="preserve"> at this initial stage of the business operation. More effectively, it can also be said that the management process of the firm also needs to be managed on the basis of the market's needs and desires </w:t>
      </w:r>
      <w:r w:rsidR="004F3386" w:rsidRPr="00522BD4">
        <w:rPr>
          <w:color w:val="222222"/>
          <w:highlight w:val="white"/>
          <w:lang w:val="en-GB"/>
        </w:rPr>
        <w:t xml:space="preserve">World Health Organization </w:t>
      </w:r>
      <w:r w:rsidR="004F3386" w:rsidRPr="00522BD4">
        <w:rPr>
          <w:lang w:val="en-GB"/>
        </w:rPr>
        <w:t xml:space="preserve">(2021). Thus the overall identification of market demand also has to be identified.  </w:t>
      </w:r>
    </w:p>
    <w:p w:rsidR="00740AF5" w:rsidRPr="00522BD4" w:rsidRDefault="004F3386" w:rsidP="00833D59">
      <w:pPr>
        <w:pStyle w:val="Heading3"/>
        <w:spacing w:before="240" w:after="240"/>
        <w:rPr>
          <w:lang w:val="en-GB"/>
        </w:rPr>
      </w:pPr>
      <w:bookmarkStart w:id="41" w:name="_mgi97il8q08a" w:colFirst="0" w:colLast="0"/>
      <w:bookmarkStart w:id="42" w:name="_Toc143339409"/>
      <w:bookmarkEnd w:id="41"/>
      <w:r w:rsidRPr="00522BD4">
        <w:rPr>
          <w:lang w:val="en-GB"/>
        </w:rPr>
        <w:t>Imposing stricter laws on the entire tobacco industry</w:t>
      </w:r>
      <w:bookmarkEnd w:id="42"/>
    </w:p>
    <w:p w:rsidR="00740AF5" w:rsidRPr="00522BD4" w:rsidRDefault="00F34BA1" w:rsidP="00833D59">
      <w:pPr>
        <w:pStyle w:val="normal0"/>
        <w:spacing w:before="240" w:after="240"/>
        <w:rPr>
          <w:lang w:val="en-GB"/>
        </w:rPr>
      </w:pPr>
      <w:r w:rsidRPr="00522BD4">
        <w:rPr>
          <w:lang w:val="en-GB"/>
        </w:rPr>
        <w:t>The govern</w:t>
      </w:r>
      <w:r w:rsidR="004F3386" w:rsidRPr="00522BD4">
        <w:rPr>
          <w:lang w:val="en-GB"/>
        </w:rPr>
        <w:t xml:space="preserve">ment of Japan has imposed a lot of strict rules on the overall </w:t>
      </w:r>
      <w:r w:rsidR="004F3386" w:rsidRPr="00522BD4">
        <w:rPr>
          <w:i/>
          <w:lang w:val="en-GB"/>
        </w:rPr>
        <w:t xml:space="preserve">tobacco </w:t>
      </w:r>
      <w:r w:rsidR="004F3386" w:rsidRPr="00522BD4">
        <w:rPr>
          <w:lang w:val="en-GB"/>
        </w:rPr>
        <w:t>industries i</w:t>
      </w:r>
      <w:r w:rsidRPr="00522BD4">
        <w:rPr>
          <w:lang w:val="en-GB"/>
        </w:rPr>
        <w:t>n these current time periods. T</w:t>
      </w:r>
      <w:r w:rsidR="004F3386" w:rsidRPr="00522BD4">
        <w:rPr>
          <w:lang w:val="en-GB"/>
        </w:rPr>
        <w:t xml:space="preserve">hus, the </w:t>
      </w:r>
      <w:r w:rsidRPr="00522BD4">
        <w:rPr>
          <w:lang w:val="en-GB"/>
        </w:rPr>
        <w:t>specification of the form also needs</w:t>
      </w:r>
      <w:r w:rsidR="004F3386" w:rsidRPr="00522BD4">
        <w:rPr>
          <w:lang w:val="en-GB"/>
        </w:rPr>
        <w:t xml:space="preserve"> to be managed in a less effective manner due to the current development of the rules and regulations. As per the findings of </w:t>
      </w:r>
      <w:r w:rsidRPr="00522BD4">
        <w:rPr>
          <w:lang w:val="en-GB"/>
        </w:rPr>
        <w:t>their</w:t>
      </w:r>
      <w:r w:rsidR="004F3386" w:rsidRPr="00522BD4">
        <w:rPr>
          <w:lang w:val="en-GB"/>
        </w:rPr>
        <w:t xml:space="preserve"> </w:t>
      </w:r>
      <w:r w:rsidR="004F3386" w:rsidRPr="00522BD4">
        <w:rPr>
          <w:color w:val="222222"/>
          <w:highlight w:val="white"/>
          <w:lang w:val="en-GB"/>
        </w:rPr>
        <w:t xml:space="preserve">Burnakova </w:t>
      </w:r>
      <w:r w:rsidR="004F3386" w:rsidRPr="00522BD4">
        <w:rPr>
          <w:lang w:val="en-GB"/>
        </w:rPr>
        <w:t xml:space="preserve">(2022), these particular rules are also imposed on the basis of the effective presentation process to have elaborative decisions before the Olympics. Thus the quality of the Athletes is the main priority of their government to manage their health. Thus, the importance of the more effective factors of the business dealings of the </w:t>
      </w:r>
      <w:r w:rsidRPr="00522BD4">
        <w:rPr>
          <w:lang w:val="en-GB"/>
        </w:rPr>
        <w:t>specification</w:t>
      </w:r>
      <w:r w:rsidR="004F3386" w:rsidRPr="00522BD4">
        <w:rPr>
          <w:lang w:val="en-GB"/>
        </w:rPr>
        <w:t xml:space="preserve"> process of business operation is also generated in this limited presentation. </w:t>
      </w:r>
    </w:p>
    <w:p w:rsidR="00740AF5" w:rsidRPr="00522BD4" w:rsidRDefault="004F3386" w:rsidP="00833D59">
      <w:pPr>
        <w:pStyle w:val="Heading2"/>
        <w:spacing w:before="240" w:after="240"/>
        <w:rPr>
          <w:sz w:val="24"/>
          <w:szCs w:val="24"/>
          <w:lang w:val="en-GB"/>
        </w:rPr>
      </w:pPr>
      <w:bookmarkStart w:id="43" w:name="_v1192dk7h0n8" w:colFirst="0" w:colLast="0"/>
      <w:bookmarkStart w:id="44" w:name="_Toc143339410"/>
      <w:bookmarkEnd w:id="43"/>
      <w:r w:rsidRPr="00522BD4">
        <w:rPr>
          <w:sz w:val="24"/>
          <w:szCs w:val="24"/>
          <w:lang w:val="en-GB"/>
        </w:rPr>
        <w:t xml:space="preserve">Barriers to "Emerging tobacco </w:t>
      </w:r>
      <w:r w:rsidR="00F34BA1" w:rsidRPr="00522BD4">
        <w:rPr>
          <w:sz w:val="24"/>
          <w:szCs w:val="24"/>
          <w:lang w:val="en-GB"/>
        </w:rPr>
        <w:t xml:space="preserve">innovation in Japan by </w:t>
      </w:r>
      <w:r w:rsidRPr="00522BD4">
        <w:rPr>
          <w:sz w:val="24"/>
          <w:szCs w:val="24"/>
          <w:lang w:val="en-GB"/>
        </w:rPr>
        <w:t xml:space="preserve">British American Tobacco's </w:t>
      </w:r>
      <w:r w:rsidR="00E71FAA">
        <w:rPr>
          <w:sz w:val="24"/>
          <w:szCs w:val="24"/>
          <w:lang w:val="en-GB"/>
        </w:rPr>
        <w:t xml:space="preserve">British American Tobacco’s Glo </w:t>
      </w:r>
      <w:r w:rsidRPr="00522BD4">
        <w:rPr>
          <w:sz w:val="24"/>
          <w:szCs w:val="24"/>
          <w:lang w:val="en-GB"/>
        </w:rPr>
        <w:t>"</w:t>
      </w:r>
      <w:bookmarkEnd w:id="44"/>
    </w:p>
    <w:p w:rsidR="00740AF5" w:rsidRPr="00522BD4" w:rsidRDefault="008A0FDB" w:rsidP="00833D59">
      <w:pPr>
        <w:pStyle w:val="Heading3"/>
        <w:spacing w:before="240" w:after="240"/>
        <w:rPr>
          <w:lang w:val="en-GB"/>
        </w:rPr>
      </w:pPr>
      <w:bookmarkStart w:id="45" w:name="_ybtxj0ggi7jg" w:colFirst="0" w:colLast="0"/>
      <w:bookmarkStart w:id="46" w:name="_Toc143339411"/>
      <w:bookmarkEnd w:id="45"/>
      <w:r w:rsidRPr="00522BD4">
        <w:rPr>
          <w:lang w:val="en-GB"/>
        </w:rPr>
        <w:t>Negligence</w:t>
      </w:r>
      <w:r w:rsidR="004F3386" w:rsidRPr="00522BD4">
        <w:rPr>
          <w:lang w:val="en-GB"/>
        </w:rPr>
        <w:t xml:space="preserve"> from the customers</w:t>
      </w:r>
      <w:bookmarkEnd w:id="46"/>
    </w:p>
    <w:p w:rsidR="00740AF5" w:rsidRPr="00522BD4" w:rsidRDefault="004F3386" w:rsidP="00833D59">
      <w:pPr>
        <w:pStyle w:val="normal0"/>
        <w:spacing w:before="240" w:after="240"/>
        <w:rPr>
          <w:lang w:val="en-GB"/>
        </w:rPr>
      </w:pPr>
      <w:r w:rsidRPr="00522BD4">
        <w:rPr>
          <w:lang w:val="en-GB"/>
        </w:rPr>
        <w:t xml:space="preserve">Different customers that are health conscious are showing their </w:t>
      </w:r>
      <w:r w:rsidR="008A0FDB" w:rsidRPr="00522BD4">
        <w:rPr>
          <w:lang w:val="en-GB"/>
        </w:rPr>
        <w:t>negligence</w:t>
      </w:r>
      <w:r w:rsidRPr="00522BD4">
        <w:rPr>
          <w:lang w:val="en-GB"/>
        </w:rPr>
        <w:t xml:space="preserve"> in order to take such kinds of </w:t>
      </w:r>
      <w:r w:rsidRPr="00522BD4">
        <w:rPr>
          <w:i/>
          <w:lang w:val="en-GB"/>
        </w:rPr>
        <w:t xml:space="preserve">Tobacco </w:t>
      </w:r>
      <w:r w:rsidRPr="00522BD4">
        <w:rPr>
          <w:lang w:val="en-GB"/>
        </w:rPr>
        <w:t xml:space="preserve">products are decreasing the number of customers and the managerial development as well. Moreover, the effective decrease of this kind of </w:t>
      </w:r>
    </w:p>
    <w:p w:rsidR="00740AF5" w:rsidRPr="00522BD4" w:rsidRDefault="004F3386" w:rsidP="00833D59">
      <w:pPr>
        <w:pStyle w:val="Heading3"/>
        <w:spacing w:before="240" w:after="240"/>
        <w:rPr>
          <w:lang w:val="en-GB"/>
        </w:rPr>
      </w:pPr>
      <w:bookmarkStart w:id="47" w:name="_c7lhrv6n6yrj" w:colFirst="0" w:colLast="0"/>
      <w:bookmarkStart w:id="48" w:name="_Toc143339412"/>
      <w:bookmarkEnd w:id="47"/>
      <w:r w:rsidRPr="00522BD4">
        <w:rPr>
          <w:lang w:val="en-GB"/>
        </w:rPr>
        <w:lastRenderedPageBreak/>
        <w:t>Close substitute goods</w:t>
      </w:r>
      <w:bookmarkEnd w:id="48"/>
    </w:p>
    <w:p w:rsidR="00740AF5" w:rsidRPr="00522BD4" w:rsidRDefault="004F3386" w:rsidP="00833D59">
      <w:pPr>
        <w:pStyle w:val="normal0"/>
        <w:spacing w:before="240" w:after="240"/>
        <w:rPr>
          <w:lang w:val="en-GB"/>
        </w:rPr>
      </w:pPr>
      <w:r w:rsidRPr="00522BD4">
        <w:rPr>
          <w:lang w:val="en-GB"/>
        </w:rPr>
        <w:t xml:space="preserve">A lot of companies such as Imperial “Brands (IMB)”, “Reckitt Benckiser Group (RKT)”, and “Diageo (DGE)”, also operated with the same kind of goods and services. Thus, the overall sales, as well as the demands of the firm, also decreased. </w:t>
      </w:r>
    </w:p>
    <w:p w:rsidR="00740AF5" w:rsidRPr="00522BD4" w:rsidRDefault="004F3386" w:rsidP="00833D59">
      <w:pPr>
        <w:pStyle w:val="Heading3"/>
        <w:spacing w:before="240" w:after="240"/>
        <w:rPr>
          <w:lang w:val="en-GB"/>
        </w:rPr>
      </w:pPr>
      <w:bookmarkStart w:id="49" w:name="_nmywn9wn5wk1" w:colFirst="0" w:colLast="0"/>
      <w:bookmarkStart w:id="50" w:name="_Toc143339413"/>
      <w:bookmarkEnd w:id="49"/>
      <w:r w:rsidRPr="00522BD4">
        <w:rPr>
          <w:lang w:val="en-GB"/>
        </w:rPr>
        <w:t>A lot of other revelries</w:t>
      </w:r>
      <w:bookmarkEnd w:id="50"/>
    </w:p>
    <w:p w:rsidR="00740AF5" w:rsidRPr="00522BD4" w:rsidRDefault="004F3386" w:rsidP="00833D59">
      <w:pPr>
        <w:pStyle w:val="normal0"/>
        <w:spacing w:before="240" w:after="240"/>
        <w:rPr>
          <w:lang w:val="en-GB"/>
        </w:rPr>
      </w:pPr>
      <w:r w:rsidRPr="00522BD4">
        <w:rPr>
          <w:lang w:val="en-GB"/>
        </w:rPr>
        <w:t xml:space="preserve">The increase in companies that ate also involved in this same kind of industry is also operating the compilation to the effective management of the business expansion. </w:t>
      </w:r>
    </w:p>
    <w:p w:rsidR="00740AF5" w:rsidRPr="00522BD4" w:rsidRDefault="004F3386" w:rsidP="00833D59">
      <w:pPr>
        <w:pStyle w:val="Heading3"/>
        <w:spacing w:before="240" w:after="240"/>
        <w:rPr>
          <w:lang w:val="en-GB"/>
        </w:rPr>
      </w:pPr>
      <w:bookmarkStart w:id="51" w:name="_vr3fzxyvayk4" w:colFirst="0" w:colLast="0"/>
      <w:bookmarkStart w:id="52" w:name="_Toc143339414"/>
      <w:bookmarkEnd w:id="51"/>
      <w:r w:rsidRPr="00522BD4">
        <w:rPr>
          <w:lang w:val="en-GB"/>
        </w:rPr>
        <w:t>Performance in the key US market hasn't been good</w:t>
      </w:r>
      <w:bookmarkEnd w:id="52"/>
    </w:p>
    <w:p w:rsidR="00740AF5" w:rsidRPr="00522BD4" w:rsidRDefault="004F3386" w:rsidP="00833D59">
      <w:pPr>
        <w:pStyle w:val="normal0"/>
        <w:spacing w:before="240" w:after="240"/>
        <w:rPr>
          <w:lang w:val="en-GB"/>
        </w:rPr>
      </w:pPr>
      <w:r w:rsidRPr="00522BD4">
        <w:rPr>
          <w:lang w:val="en-GB"/>
        </w:rPr>
        <w:t xml:space="preserve">The CEO of this business also explained that “our performance in U.S. combustibles has been disappointing.” thus, it can be identified that the organisation is also involved in the managerial presentation in a very competitive manner in different areas of Japan. </w:t>
      </w:r>
    </w:p>
    <w:p w:rsidR="00740AF5" w:rsidRPr="00522BD4" w:rsidRDefault="004F3386" w:rsidP="00833D59">
      <w:pPr>
        <w:pStyle w:val="Heading3"/>
        <w:spacing w:before="240" w:after="240"/>
        <w:rPr>
          <w:lang w:val="en-GB"/>
        </w:rPr>
      </w:pPr>
      <w:bookmarkStart w:id="53" w:name="_8lk4saxpzwz9" w:colFirst="0" w:colLast="0"/>
      <w:bookmarkStart w:id="54" w:name="_Toc143339415"/>
      <w:bookmarkEnd w:id="53"/>
      <w:r w:rsidRPr="00522BD4">
        <w:rPr>
          <w:lang w:val="en-GB"/>
        </w:rPr>
        <w:t>Protecting tobacco control policymaking from tobacco industry interference</w:t>
      </w:r>
      <w:bookmarkEnd w:id="54"/>
    </w:p>
    <w:p w:rsidR="00740AF5" w:rsidRPr="00522BD4" w:rsidRDefault="004F3386" w:rsidP="00833D59">
      <w:pPr>
        <w:pStyle w:val="normal0"/>
        <w:spacing w:before="240" w:after="240"/>
        <w:rPr>
          <w:lang w:val="en-GB"/>
        </w:rPr>
      </w:pPr>
      <w:r w:rsidRPr="00522BD4">
        <w:rPr>
          <w:lang w:val="en-GB"/>
        </w:rPr>
        <w:t xml:space="preserve">The local governing bodies are also introduced a lot of effective policies in order to manage the overall citizens in this current time period. Thus, the complications are also involved in the managerial development of the overall company. </w:t>
      </w:r>
    </w:p>
    <w:p w:rsidR="00740AF5" w:rsidRPr="00522BD4" w:rsidRDefault="004F3386" w:rsidP="00833D59">
      <w:pPr>
        <w:pStyle w:val="Heading3"/>
        <w:spacing w:before="240" w:after="240"/>
        <w:rPr>
          <w:lang w:val="en-GB"/>
        </w:rPr>
      </w:pPr>
      <w:bookmarkStart w:id="55" w:name="_ofro2ddjb4n" w:colFirst="0" w:colLast="0"/>
      <w:bookmarkStart w:id="56" w:name="_Toc143339416"/>
      <w:bookmarkEnd w:id="55"/>
      <w:r w:rsidRPr="00522BD4">
        <w:rPr>
          <w:lang w:val="en-GB"/>
        </w:rPr>
        <w:t>Insufficient dedicated budget for research and monitoring</w:t>
      </w:r>
      <w:bookmarkEnd w:id="56"/>
    </w:p>
    <w:p w:rsidR="00740AF5" w:rsidRPr="00522BD4" w:rsidRDefault="004F3386" w:rsidP="00833D59">
      <w:pPr>
        <w:pStyle w:val="normal0"/>
        <w:spacing w:before="240" w:after="240"/>
        <w:rPr>
          <w:lang w:val="en-GB"/>
        </w:rPr>
      </w:pPr>
      <w:r w:rsidRPr="00522BD4">
        <w:rPr>
          <w:lang w:val="en-GB"/>
        </w:rPr>
        <w:t xml:space="preserve">The budget for the effective management of the firm is also not sufficient enough in order to meet all the effective factors of business operation. </w:t>
      </w:r>
    </w:p>
    <w:p w:rsidR="00740AF5" w:rsidRPr="00522BD4" w:rsidRDefault="004F3386" w:rsidP="00833D59">
      <w:pPr>
        <w:pStyle w:val="Heading2"/>
        <w:spacing w:before="240" w:after="240"/>
        <w:rPr>
          <w:sz w:val="24"/>
          <w:szCs w:val="24"/>
          <w:lang w:val="en-GB"/>
        </w:rPr>
      </w:pPr>
      <w:bookmarkStart w:id="57" w:name="_bdp2q3b7f8s4" w:colFirst="0" w:colLast="0"/>
      <w:bookmarkStart w:id="58" w:name="_Toc143339417"/>
      <w:bookmarkEnd w:id="57"/>
      <w:r w:rsidRPr="00522BD4">
        <w:rPr>
          <w:sz w:val="24"/>
          <w:szCs w:val="24"/>
          <w:lang w:val="en-GB"/>
        </w:rPr>
        <w:t xml:space="preserve">Success rates of "Emerging tobacco innovation in Japan by  British American Tobacco's </w:t>
      </w:r>
      <w:r w:rsidR="00E71FAA">
        <w:rPr>
          <w:sz w:val="24"/>
          <w:szCs w:val="24"/>
          <w:lang w:val="en-GB"/>
        </w:rPr>
        <w:t xml:space="preserve">British American Tobacco’s Glo </w:t>
      </w:r>
      <w:r w:rsidRPr="00522BD4">
        <w:rPr>
          <w:sz w:val="24"/>
          <w:szCs w:val="24"/>
          <w:lang w:val="en-GB"/>
        </w:rPr>
        <w:t>"</w:t>
      </w:r>
      <w:bookmarkEnd w:id="58"/>
    </w:p>
    <w:p w:rsidR="00740AF5" w:rsidRPr="00522BD4" w:rsidRDefault="004F3386" w:rsidP="00833D59">
      <w:pPr>
        <w:pStyle w:val="Heading3"/>
        <w:spacing w:before="240" w:after="240"/>
        <w:rPr>
          <w:lang w:val="en-GB"/>
        </w:rPr>
      </w:pPr>
      <w:bookmarkStart w:id="59" w:name="_hvcrfz5hqu8o" w:colFirst="0" w:colLast="0"/>
      <w:bookmarkStart w:id="60" w:name="_Toc143339418"/>
      <w:bookmarkEnd w:id="59"/>
      <w:r w:rsidRPr="00522BD4">
        <w:rPr>
          <w:lang w:val="en-GB"/>
        </w:rPr>
        <w:t>Banning cigarette smoking in restaurants</w:t>
      </w:r>
      <w:bookmarkEnd w:id="60"/>
      <w:r w:rsidRPr="00522BD4">
        <w:rPr>
          <w:lang w:val="en-GB"/>
        </w:rPr>
        <w:t xml:space="preserve">  </w:t>
      </w:r>
    </w:p>
    <w:p w:rsidR="00740AF5" w:rsidRPr="00522BD4" w:rsidRDefault="004F3386" w:rsidP="00833D59">
      <w:pPr>
        <w:pStyle w:val="normal0"/>
        <w:spacing w:before="240" w:after="240"/>
        <w:rPr>
          <w:lang w:val="en-GB"/>
        </w:rPr>
      </w:pPr>
      <w:r w:rsidRPr="00522BD4">
        <w:rPr>
          <w:lang w:val="en-GB"/>
        </w:rPr>
        <w:t>Different renewed restaurants in the country Japan nowadays ban the smoking of cigarettes for the cleanliness purpose. Thus, the demand and success of</w:t>
      </w:r>
      <w:r w:rsidRPr="00522BD4">
        <w:rPr>
          <w:i/>
          <w:lang w:val="en-GB"/>
        </w:rPr>
        <w:t xml:space="preserve"> “heat-not-burn tobacco products”</w:t>
      </w:r>
      <w:r w:rsidRPr="00522BD4">
        <w:rPr>
          <w:lang w:val="en-GB"/>
        </w:rPr>
        <w:t xml:space="preserve"> are at their highest. Moreover, the presentation process of the fiem is also involved in the managerial development of the customers.  </w:t>
      </w:r>
    </w:p>
    <w:p w:rsidR="00740AF5" w:rsidRPr="00522BD4" w:rsidRDefault="004F3386" w:rsidP="00833D59">
      <w:pPr>
        <w:pStyle w:val="Heading3"/>
        <w:spacing w:before="240" w:after="240"/>
        <w:rPr>
          <w:lang w:val="en-GB"/>
        </w:rPr>
      </w:pPr>
      <w:bookmarkStart w:id="61" w:name="_27daunj007u3" w:colFirst="0" w:colLast="0"/>
      <w:bookmarkStart w:id="62" w:name="_Toc143339419"/>
      <w:bookmarkEnd w:id="61"/>
      <w:r w:rsidRPr="00522BD4">
        <w:rPr>
          <w:lang w:val="en-GB"/>
        </w:rPr>
        <w:lastRenderedPageBreak/>
        <w:t>Banning cigarette smoking by taxi companies</w:t>
      </w:r>
      <w:bookmarkEnd w:id="62"/>
      <w:r w:rsidRPr="00522BD4">
        <w:rPr>
          <w:lang w:val="en-GB"/>
        </w:rPr>
        <w:t xml:space="preserve"> </w:t>
      </w:r>
    </w:p>
    <w:p w:rsidR="00740AF5" w:rsidRPr="00522BD4" w:rsidRDefault="004F3386" w:rsidP="00833D59">
      <w:pPr>
        <w:pStyle w:val="normal0"/>
        <w:spacing w:before="240" w:after="240"/>
        <w:rPr>
          <w:i/>
          <w:lang w:val="en-GB"/>
        </w:rPr>
      </w:pPr>
      <w:r w:rsidRPr="00522BD4">
        <w:rPr>
          <w:lang w:val="en-GB"/>
        </w:rPr>
        <w:t xml:space="preserve">The decision of banning all cigarettes also increases the popularity of the products offered by </w:t>
      </w:r>
      <w:r w:rsidR="00F06011">
        <w:rPr>
          <w:lang w:val="en-GB"/>
        </w:rPr>
        <w:t>British American Tobacco’s</w:t>
      </w:r>
      <w:r w:rsidR="00E71FAA">
        <w:rPr>
          <w:lang w:val="en-GB"/>
        </w:rPr>
        <w:t xml:space="preserve"> Glo </w:t>
      </w:r>
      <w:r w:rsidRPr="00522BD4">
        <w:rPr>
          <w:lang w:val="en-GB"/>
        </w:rPr>
        <w:t>as it offers</w:t>
      </w:r>
      <w:r w:rsidRPr="00522BD4">
        <w:rPr>
          <w:i/>
          <w:lang w:val="en-GB"/>
        </w:rPr>
        <w:t xml:space="preserve"> “heat-not-burn tobacco products”. </w:t>
      </w:r>
    </w:p>
    <w:p w:rsidR="00740AF5" w:rsidRPr="00522BD4" w:rsidRDefault="004F3386" w:rsidP="00833D59">
      <w:pPr>
        <w:pStyle w:val="Heading3"/>
        <w:spacing w:before="240" w:after="240"/>
        <w:rPr>
          <w:lang w:val="en-GB"/>
        </w:rPr>
      </w:pPr>
      <w:bookmarkStart w:id="63" w:name="_g7wz9mvovvck" w:colFirst="0" w:colLast="0"/>
      <w:bookmarkStart w:id="64" w:name="_Toc143339420"/>
      <w:bookmarkEnd w:id="63"/>
      <w:r w:rsidRPr="00522BD4">
        <w:rPr>
          <w:lang w:val="en-GB"/>
        </w:rPr>
        <w:t>Innovation in features and design</w:t>
      </w:r>
      <w:bookmarkEnd w:id="64"/>
    </w:p>
    <w:p w:rsidR="00740AF5" w:rsidRPr="00522BD4" w:rsidRDefault="004F3386" w:rsidP="00833D59">
      <w:pPr>
        <w:pStyle w:val="normal0"/>
        <w:spacing w:before="240" w:after="240"/>
        <w:rPr>
          <w:lang w:val="en-GB"/>
        </w:rPr>
      </w:pPr>
      <w:r w:rsidRPr="00522BD4">
        <w:rPr>
          <w:lang w:val="en-GB"/>
        </w:rPr>
        <w:t xml:space="preserve">The innovative design of this product also makes it more attractive to the customers in the form of managing the effective evaluation process. </w:t>
      </w:r>
    </w:p>
    <w:p w:rsidR="00740AF5" w:rsidRPr="00522BD4" w:rsidRDefault="004F3386" w:rsidP="00833D59">
      <w:pPr>
        <w:pStyle w:val="Heading3"/>
        <w:spacing w:before="240" w:after="240"/>
        <w:rPr>
          <w:lang w:val="en-GB"/>
        </w:rPr>
      </w:pPr>
      <w:bookmarkStart w:id="65" w:name="_bp19lo12zb8p" w:colFirst="0" w:colLast="0"/>
      <w:bookmarkStart w:id="66" w:name="_Toc143339421"/>
      <w:bookmarkEnd w:id="65"/>
      <w:r w:rsidRPr="00522BD4">
        <w:rPr>
          <w:lang w:val="en-GB"/>
        </w:rPr>
        <w:t>Individualistic approach</w:t>
      </w:r>
      <w:bookmarkEnd w:id="66"/>
    </w:p>
    <w:p w:rsidR="00740AF5" w:rsidRPr="00522BD4" w:rsidRDefault="004F3386" w:rsidP="00833D59">
      <w:pPr>
        <w:pStyle w:val="normal0"/>
        <w:spacing w:before="240" w:after="240"/>
        <w:rPr>
          <w:lang w:val="en-GB"/>
        </w:rPr>
      </w:pPr>
      <w:r w:rsidRPr="00522BD4">
        <w:rPr>
          <w:lang w:val="en-GB"/>
        </w:rPr>
        <w:t xml:space="preserve">All the product developments as well as those offered to the end customers are also unique as per the need and desires of the customers. Thus, the customers also engage all the effective management approaches towards this specific matter. </w:t>
      </w:r>
    </w:p>
    <w:p w:rsidR="00740AF5" w:rsidRPr="00522BD4" w:rsidRDefault="004F3386" w:rsidP="00833D59">
      <w:pPr>
        <w:pStyle w:val="normal0"/>
        <w:spacing w:before="240" w:after="240"/>
        <w:jc w:val="center"/>
        <w:rPr>
          <w:lang w:val="en-GB"/>
        </w:rPr>
      </w:pPr>
      <w:r w:rsidRPr="00522BD4">
        <w:rPr>
          <w:noProof/>
        </w:rPr>
        <w:drawing>
          <wp:inline distT="114300" distB="114300" distL="114300" distR="114300">
            <wp:extent cx="3990975" cy="2257425"/>
            <wp:effectExtent l="38100" t="57150" r="123825" b="104775"/>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4"/>
                    <a:srcRect/>
                    <a:stretch>
                      <a:fillRect/>
                    </a:stretch>
                  </pic:blipFill>
                  <pic:spPr>
                    <a:xfrm>
                      <a:off x="0" y="0"/>
                      <a:ext cx="3990975" cy="2257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40AF5" w:rsidRPr="00522BD4" w:rsidRDefault="004F3386" w:rsidP="00833D59">
      <w:pPr>
        <w:pStyle w:val="normal0"/>
        <w:spacing w:before="240" w:after="240"/>
        <w:jc w:val="center"/>
        <w:rPr>
          <w:b/>
          <w:lang w:val="en-GB"/>
        </w:rPr>
      </w:pPr>
      <w:r w:rsidRPr="00522BD4">
        <w:rPr>
          <w:b/>
          <w:lang w:val="en-GB"/>
        </w:rPr>
        <w:t>Figure 6: Japan: Consumers who agree with the statement that they rely heavily on time-saving products and</w:t>
      </w:r>
    </w:p>
    <w:p w:rsidR="00740AF5" w:rsidRPr="00522BD4" w:rsidRDefault="008A0FDB" w:rsidP="00833D59">
      <w:pPr>
        <w:pStyle w:val="normal0"/>
        <w:spacing w:before="240" w:after="240"/>
        <w:jc w:val="center"/>
        <w:rPr>
          <w:lang w:val="en-GB"/>
        </w:rPr>
      </w:pPr>
      <w:r w:rsidRPr="00522BD4">
        <w:rPr>
          <w:b/>
          <w:lang w:val="en-GB"/>
        </w:rPr>
        <w:t>Services</w:t>
      </w:r>
      <w:r w:rsidR="004F3386" w:rsidRPr="00522BD4">
        <w:rPr>
          <w:b/>
          <w:lang w:val="en-GB"/>
        </w:rPr>
        <w:t xml:space="preserve"> by non-smokers and smokers, 2016</w:t>
      </w:r>
    </w:p>
    <w:p w:rsidR="00740AF5" w:rsidRPr="00522BD4" w:rsidRDefault="004F3386" w:rsidP="00833D59">
      <w:pPr>
        <w:pStyle w:val="normal0"/>
        <w:spacing w:before="240" w:after="240"/>
        <w:jc w:val="center"/>
        <w:rPr>
          <w:lang w:val="en-GB"/>
        </w:rPr>
      </w:pPr>
      <w:r w:rsidRPr="00522BD4">
        <w:rPr>
          <w:lang w:val="en-GB"/>
        </w:rPr>
        <w:t xml:space="preserve">(Source: </w:t>
      </w:r>
      <w:r w:rsidR="00E71FAA">
        <w:rPr>
          <w:lang w:val="en-GB"/>
        </w:rPr>
        <w:t xml:space="preserve">British American Tobacco’s Glo </w:t>
      </w:r>
      <w:r w:rsidRPr="00522BD4">
        <w:rPr>
          <w:lang w:val="en-GB"/>
        </w:rPr>
        <w:t xml:space="preserve">balData 2016 Q3 </w:t>
      </w:r>
      <w:r w:rsidR="00E71FAA">
        <w:rPr>
          <w:lang w:val="en-GB"/>
        </w:rPr>
        <w:t xml:space="preserve">British American Tobacco’s Glo </w:t>
      </w:r>
      <w:r w:rsidRPr="00522BD4">
        <w:rPr>
          <w:lang w:val="en-GB"/>
        </w:rPr>
        <w:t>bal consumer survey)</w:t>
      </w:r>
    </w:p>
    <w:p w:rsidR="00740AF5" w:rsidRPr="00522BD4" w:rsidRDefault="004F3386" w:rsidP="00833D59">
      <w:pPr>
        <w:pStyle w:val="normal0"/>
        <w:spacing w:before="240" w:after="240"/>
        <w:jc w:val="left"/>
        <w:rPr>
          <w:lang w:val="en-GB"/>
        </w:rPr>
      </w:pPr>
      <w:r w:rsidRPr="00522BD4">
        <w:rPr>
          <w:lang w:val="en-GB"/>
        </w:rPr>
        <w:t xml:space="preserve">On the basis of the above-mentioned graph, it can be depicted that most of the smokers have agreed that this product is an effective time-saving product. Whereas, more individuals from </w:t>
      </w:r>
      <w:r w:rsidRPr="00522BD4">
        <w:rPr>
          <w:lang w:val="en-GB"/>
        </w:rPr>
        <w:lastRenderedPageBreak/>
        <w:t xml:space="preserve">the non-smoker groups also agreed on the basis of the effective development of this due to its economical aspect of time.  </w:t>
      </w:r>
    </w:p>
    <w:p w:rsidR="00740AF5" w:rsidRPr="00522BD4" w:rsidRDefault="004F3386" w:rsidP="00833D59">
      <w:pPr>
        <w:pStyle w:val="Heading3"/>
        <w:spacing w:before="240" w:after="240"/>
        <w:rPr>
          <w:lang w:val="en-GB"/>
        </w:rPr>
      </w:pPr>
      <w:bookmarkStart w:id="67" w:name="_8l9x0tkpxha6" w:colFirst="0" w:colLast="0"/>
      <w:bookmarkStart w:id="68" w:name="_Toc143339422"/>
      <w:bookmarkEnd w:id="67"/>
      <w:r w:rsidRPr="00522BD4">
        <w:rPr>
          <w:lang w:val="en-GB"/>
        </w:rPr>
        <w:t xml:space="preserve">Offers unique and high-quality </w:t>
      </w:r>
      <w:r w:rsidR="008A0FDB" w:rsidRPr="00522BD4">
        <w:rPr>
          <w:lang w:val="en-GB"/>
        </w:rPr>
        <w:t>flavors</w:t>
      </w:r>
      <w:bookmarkEnd w:id="68"/>
    </w:p>
    <w:p w:rsidR="00740AF5" w:rsidRPr="00522BD4" w:rsidRDefault="004F3386" w:rsidP="00833D59">
      <w:pPr>
        <w:pStyle w:val="normal0"/>
        <w:spacing w:before="240" w:after="240"/>
        <w:rPr>
          <w:lang w:val="en-GB"/>
        </w:rPr>
      </w:pPr>
      <w:r w:rsidRPr="00522BD4">
        <w:rPr>
          <w:lang w:val="en-GB"/>
        </w:rPr>
        <w:t xml:space="preserve">All the </w:t>
      </w:r>
      <w:r w:rsidR="008A0FDB" w:rsidRPr="00522BD4">
        <w:rPr>
          <w:lang w:val="en-GB"/>
        </w:rPr>
        <w:t>flavors</w:t>
      </w:r>
      <w:r w:rsidRPr="00522BD4">
        <w:rPr>
          <w:lang w:val="en-GB"/>
        </w:rPr>
        <w:t xml:space="preserve"> of the cigarettes are also involved in order to make the users a more effective and satisfactory manner.  Thus, the innovation strategies are also established in a more elaborate manner to hold a manageable customer base. </w:t>
      </w:r>
    </w:p>
    <w:p w:rsidR="00740AF5" w:rsidRPr="00522BD4" w:rsidRDefault="004F3386" w:rsidP="00833D59">
      <w:pPr>
        <w:pStyle w:val="Heading2"/>
        <w:spacing w:before="240" w:after="240"/>
        <w:rPr>
          <w:sz w:val="24"/>
          <w:szCs w:val="24"/>
          <w:lang w:val="en-GB"/>
        </w:rPr>
      </w:pPr>
      <w:bookmarkStart w:id="69" w:name="_3sa1vyng2zwo" w:colFirst="0" w:colLast="0"/>
      <w:bookmarkStart w:id="70" w:name="_Toc143339423"/>
      <w:bookmarkEnd w:id="69"/>
      <w:r w:rsidRPr="00522BD4">
        <w:rPr>
          <w:sz w:val="24"/>
          <w:szCs w:val="24"/>
          <w:lang w:val="en-GB"/>
        </w:rPr>
        <w:t>Failures of "Emerging</w:t>
      </w:r>
      <w:r w:rsidR="008A0FDB" w:rsidRPr="00522BD4">
        <w:rPr>
          <w:sz w:val="24"/>
          <w:szCs w:val="24"/>
          <w:lang w:val="en-GB"/>
        </w:rPr>
        <w:t xml:space="preserve"> tobacco innovation in Japan by</w:t>
      </w:r>
      <w:r w:rsidRPr="00522BD4">
        <w:rPr>
          <w:sz w:val="24"/>
          <w:szCs w:val="24"/>
          <w:lang w:val="en-GB"/>
        </w:rPr>
        <w:t xml:space="preserve"> British American Tobacco's </w:t>
      </w:r>
      <w:r w:rsidR="00E71FAA">
        <w:rPr>
          <w:sz w:val="24"/>
          <w:szCs w:val="24"/>
          <w:lang w:val="en-GB"/>
        </w:rPr>
        <w:t xml:space="preserve">British American Tobacco’s Glo </w:t>
      </w:r>
      <w:r w:rsidRPr="00522BD4">
        <w:rPr>
          <w:sz w:val="24"/>
          <w:szCs w:val="24"/>
          <w:lang w:val="en-GB"/>
        </w:rPr>
        <w:t>"</w:t>
      </w:r>
      <w:bookmarkEnd w:id="70"/>
    </w:p>
    <w:p w:rsidR="00740AF5" w:rsidRPr="00522BD4" w:rsidRDefault="004F3386" w:rsidP="00833D59">
      <w:pPr>
        <w:pStyle w:val="normal0"/>
        <w:spacing w:before="240" w:after="240"/>
        <w:rPr>
          <w:lang w:val="en-GB"/>
        </w:rPr>
      </w:pPr>
      <w:r w:rsidRPr="00522BD4">
        <w:rPr>
          <w:lang w:val="en-GB"/>
        </w:rPr>
        <w:t xml:space="preserve">The company is also facing a huge complication in order to identify the best approach to management and certain development of the firm. The exception of the rules and regulations of the firm are also decreased </w:t>
      </w:r>
      <w:r w:rsidR="008A0FDB" w:rsidRPr="00522BD4">
        <w:rPr>
          <w:lang w:val="en-GB"/>
        </w:rPr>
        <w:t>due to the less effectiveness i</w:t>
      </w:r>
      <w:r w:rsidRPr="00522BD4">
        <w:rPr>
          <w:lang w:val="en-GB"/>
        </w:rPr>
        <w:t xml:space="preserve">n the managerial control. The examination of the overall competitors in the industry is also not managed in this controllable time period. On the other hand, the scope of the business and the effective management proceeds of the firm are also justified in a more elaborate manner to hold a certain development only. Similarly, the dev elopement of the products, </w:t>
      </w:r>
      <w:r w:rsidR="008A0FDB" w:rsidRPr="00522BD4">
        <w:rPr>
          <w:lang w:val="en-GB"/>
        </w:rPr>
        <w:t>in the long run, can</w:t>
      </w:r>
      <w:r w:rsidRPr="00522BD4">
        <w:rPr>
          <w:lang w:val="en-GB"/>
        </w:rPr>
        <w:t xml:space="preserve">not be elaborated due to the effective inclusiveness of the factors </w:t>
      </w:r>
      <w:r w:rsidRPr="00522BD4">
        <w:rPr>
          <w:color w:val="222222"/>
          <w:highlight w:val="white"/>
          <w:lang w:val="en-GB"/>
        </w:rPr>
        <w:t xml:space="preserve">Lean </w:t>
      </w:r>
      <w:r w:rsidRPr="00522BD4">
        <w:rPr>
          <w:lang w:val="en-GB"/>
        </w:rPr>
        <w:t xml:space="preserve">(2020). It can also be said that the proper management of the form is not established enough in this management process. </w:t>
      </w:r>
    </w:p>
    <w:p w:rsidR="002E7F99" w:rsidRPr="00522BD4" w:rsidRDefault="004F3386" w:rsidP="00833D59">
      <w:pPr>
        <w:pStyle w:val="normal0"/>
        <w:spacing w:before="240" w:after="240"/>
        <w:rPr>
          <w:lang w:val="en-GB"/>
        </w:rPr>
      </w:pPr>
      <w:r w:rsidRPr="00522BD4">
        <w:rPr>
          <w:lang w:val="en-GB"/>
        </w:rPr>
        <w:t xml:space="preserve">Thus, the controlling of the coast as well as leadership </w:t>
      </w:r>
      <w:r w:rsidR="008A0FDB" w:rsidRPr="00522BD4">
        <w:rPr>
          <w:lang w:val="en-GB"/>
        </w:rPr>
        <w:t>and the controlling process can</w:t>
      </w:r>
      <w:r w:rsidRPr="00522BD4">
        <w:rPr>
          <w:lang w:val="en-GB"/>
        </w:rPr>
        <w:t xml:space="preserve">not be distributed in this regard. The overall failure of this particular project is also not impacted the developing process of managing the business increment </w:t>
      </w:r>
      <w:r w:rsidRPr="00522BD4">
        <w:rPr>
          <w:color w:val="222222"/>
          <w:highlight w:val="white"/>
          <w:lang w:val="en-GB"/>
        </w:rPr>
        <w:t xml:space="preserve">Horvath and Hammarskiöld </w:t>
      </w:r>
      <w:r w:rsidRPr="00522BD4">
        <w:rPr>
          <w:lang w:val="en-GB"/>
        </w:rPr>
        <w:t>(2022). On the contrary, the proposed factors of the market shares of the company are held</w:t>
      </w:r>
      <w:r w:rsidR="002E7F99" w:rsidRPr="00522BD4">
        <w:rPr>
          <w:lang w:val="en-GB"/>
        </w:rPr>
        <w:t xml:space="preserve"> in the same manner over time.</w:t>
      </w:r>
    </w:p>
    <w:p w:rsidR="002E7F99" w:rsidRPr="00522BD4" w:rsidRDefault="002E7F99" w:rsidP="002E7F99">
      <w:pPr>
        <w:pStyle w:val="Heading1"/>
        <w:rPr>
          <w:lang w:val="en-GB"/>
        </w:rPr>
      </w:pPr>
      <w:bookmarkStart w:id="71" w:name="_Toc143339424"/>
      <w:r w:rsidRPr="00522BD4">
        <w:rPr>
          <w:lang w:val="en-GB"/>
        </w:rPr>
        <w:t>3. Strategic analysis</w:t>
      </w:r>
      <w:bookmarkEnd w:id="71"/>
    </w:p>
    <w:p w:rsidR="002E7F99" w:rsidRPr="00522BD4" w:rsidRDefault="002E7F99" w:rsidP="002E7F99">
      <w:pPr>
        <w:pStyle w:val="Heading2"/>
        <w:spacing w:before="240" w:after="240"/>
        <w:rPr>
          <w:b w:val="0"/>
          <w:lang w:val="en-GB"/>
        </w:rPr>
      </w:pPr>
      <w:bookmarkStart w:id="72" w:name="_Toc143339425"/>
      <w:r w:rsidRPr="00522BD4">
        <w:rPr>
          <w:rStyle w:val="Strong"/>
          <w:b/>
          <w:i/>
          <w:iCs/>
          <w:sz w:val="24"/>
          <w:szCs w:val="24"/>
          <w:lang w:val="en-GB"/>
        </w:rPr>
        <w:t>The issue faced by the firm addressed</w:t>
      </w:r>
      <w:bookmarkEnd w:id="72"/>
    </w:p>
    <w:p w:rsidR="002E7F99" w:rsidRPr="00522BD4" w:rsidRDefault="002E7F99" w:rsidP="002E7F99">
      <w:pPr>
        <w:pStyle w:val="NormalWeb"/>
        <w:spacing w:before="240" w:beforeAutospacing="0" w:line="360" w:lineRule="auto"/>
        <w:jc w:val="both"/>
        <w:rPr>
          <w:lang w:val="en-GB"/>
        </w:rPr>
      </w:pPr>
      <w:r w:rsidRPr="00522BD4">
        <w:rPr>
          <w:lang w:val="en-GB"/>
        </w:rPr>
        <w:t>The competitor of </w:t>
      </w:r>
      <w:r w:rsidRPr="00522BD4">
        <w:rPr>
          <w:rStyle w:val="Emphasis"/>
          <w:lang w:val="en-GB"/>
        </w:rPr>
        <w:t xml:space="preserve">"British American Tobacco's </w:t>
      </w:r>
      <w:r w:rsidR="00E71FAA">
        <w:rPr>
          <w:rStyle w:val="Emphasis"/>
          <w:lang w:val="en-GB"/>
        </w:rPr>
        <w:t xml:space="preserve">British American Tobacco’s Glo </w:t>
      </w:r>
      <w:r w:rsidRPr="00522BD4">
        <w:rPr>
          <w:rStyle w:val="Emphasis"/>
          <w:lang w:val="en-GB"/>
        </w:rPr>
        <w:t>" </w:t>
      </w:r>
      <w:r w:rsidRPr="00522BD4">
        <w:rPr>
          <w:lang w:val="en-GB"/>
        </w:rPr>
        <w:t>in Japan is Philip Morris IQOS whereas other competitors were </w:t>
      </w:r>
      <w:r w:rsidRPr="00522BD4">
        <w:rPr>
          <w:rStyle w:val="Emphasis"/>
          <w:lang w:val="en-GB"/>
        </w:rPr>
        <w:t>"Japan Tobacco's vapour product and Ploom Tech" </w:t>
      </w:r>
      <w:r w:rsidRPr="00522BD4">
        <w:rPr>
          <w:lang w:val="en-GB"/>
        </w:rPr>
        <w:t xml:space="preserve">however both of the firms work with tobacco capsules. The shape of the product is like the cigarette whereas the </w:t>
      </w:r>
      <w:r w:rsidR="00F06011">
        <w:rPr>
          <w:lang w:val="en-GB"/>
        </w:rPr>
        <w:t>British American Tobacco’s</w:t>
      </w:r>
      <w:r w:rsidR="00E71FAA">
        <w:rPr>
          <w:lang w:val="en-GB"/>
        </w:rPr>
        <w:t xml:space="preserve"> Glo </w:t>
      </w:r>
      <w:r w:rsidRPr="00522BD4">
        <w:rPr>
          <w:lang w:val="en-GB"/>
        </w:rPr>
        <w:t xml:space="preserve">proves a new shape </w:t>
      </w:r>
      <w:r w:rsidRPr="00522BD4">
        <w:rPr>
          <w:lang w:val="en-GB"/>
        </w:rPr>
        <w:lastRenderedPageBreak/>
        <w:t xml:space="preserve">in the market of heated tobacco (Sutanto </w:t>
      </w:r>
      <w:r w:rsidRPr="00522BD4">
        <w:rPr>
          <w:i/>
          <w:lang w:val="en-GB"/>
        </w:rPr>
        <w:t xml:space="preserve">et al. </w:t>
      </w:r>
      <w:r w:rsidRPr="00522BD4">
        <w:rPr>
          <w:lang w:val="en-GB"/>
        </w:rPr>
        <w:t>2019, p. 06). The precedent of BATJ which is </w:t>
      </w:r>
      <w:r w:rsidRPr="00522BD4">
        <w:rPr>
          <w:rStyle w:val="Emphasis"/>
          <w:lang w:val="en-GB"/>
        </w:rPr>
        <w:t>"Roberta Palazzetti" </w:t>
      </w:r>
      <w:r w:rsidRPr="00522BD4">
        <w:rPr>
          <w:lang w:val="en-GB"/>
        </w:rPr>
        <w:t xml:space="preserve">describes that the smokers of Japan are experimental because of which the unusual shapes of the products of </w:t>
      </w:r>
      <w:r w:rsidR="00E71FAA">
        <w:rPr>
          <w:lang w:val="en-GB"/>
        </w:rPr>
        <w:t xml:space="preserve">British American Tobacco’s Glo </w:t>
      </w:r>
      <w:r w:rsidRPr="00522BD4">
        <w:rPr>
          <w:lang w:val="en-GB"/>
        </w:rPr>
        <w:t xml:space="preserve">'s attract the smokers. In Japan, e-cigarettes are identified as the alternatives to smoking but in Japan, e-liquids are not allowed to have nicotine according to law because of which the e-cigarettes were not able to provide the same effects which </w:t>
      </w:r>
      <w:r w:rsidRPr="00522BD4">
        <w:rPr>
          <w:rStyle w:val="Emphasis"/>
          <w:lang w:val="en-GB"/>
        </w:rPr>
        <w:t>"</w:t>
      </w:r>
      <w:r w:rsidR="00E71FAA">
        <w:rPr>
          <w:rStyle w:val="Emphasis"/>
          <w:lang w:val="en-GB"/>
        </w:rPr>
        <w:t xml:space="preserve">British American Tobacco’s Glo </w:t>
      </w:r>
      <w:r w:rsidRPr="00522BD4">
        <w:rPr>
          <w:rStyle w:val="Emphasis"/>
          <w:lang w:val="en-GB"/>
        </w:rPr>
        <w:t>, IQOS, Ploom, Tech or Traditional cigarettes" </w:t>
      </w:r>
      <w:r w:rsidRPr="00522BD4">
        <w:rPr>
          <w:lang w:val="en-GB"/>
        </w:rPr>
        <w:t xml:space="preserve">provides because of which e-cigarette were not able to be the direct competitors of them. Additionally, BATJ also provides color variation in devices and also offers colorful sleeves for the customization of products. Therefore, because of the customerization option, the customers were identifying it as attractive which is making the effect in their choices of products. Therefore, because of the customerization option most of the peoples of Japan like to purchase the product of BATJ because of this the success of the </w:t>
      </w:r>
      <w:r w:rsidR="00E71FAA">
        <w:rPr>
          <w:lang w:val="en-GB"/>
        </w:rPr>
        <w:t xml:space="preserve">British American Tobacco’s Glo </w:t>
      </w:r>
      <w:r w:rsidRPr="00522BD4">
        <w:rPr>
          <w:lang w:val="en-GB"/>
        </w:rPr>
        <w:t>'s is getting affected.</w:t>
      </w:r>
    </w:p>
    <w:p w:rsidR="002E7F99" w:rsidRPr="00522BD4" w:rsidRDefault="002E7F99" w:rsidP="002E7F99">
      <w:pPr>
        <w:pStyle w:val="NormalWeb"/>
        <w:spacing w:before="240" w:beforeAutospacing="0" w:line="360" w:lineRule="auto"/>
        <w:jc w:val="center"/>
        <w:rPr>
          <w:lang w:val="en-GB"/>
        </w:rPr>
      </w:pPr>
      <w:r w:rsidRPr="00522BD4">
        <w:rPr>
          <w:noProof/>
        </w:rPr>
        <w:drawing>
          <wp:inline distT="0" distB="0" distL="0" distR="0">
            <wp:extent cx="4648200" cy="204787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srcRect/>
                    <a:stretch>
                      <a:fillRect/>
                    </a:stretch>
                  </pic:blipFill>
                  <pic:spPr bwMode="auto">
                    <a:xfrm>
                      <a:off x="0" y="0"/>
                      <a:ext cx="4648200" cy="2047875"/>
                    </a:xfrm>
                    <a:prstGeom prst="rect">
                      <a:avLst/>
                    </a:prstGeom>
                    <a:noFill/>
                    <a:ln w="9525">
                      <a:noFill/>
                      <a:miter lim="800000"/>
                      <a:headEnd/>
                      <a:tailEnd/>
                    </a:ln>
                  </pic:spPr>
                </pic:pic>
              </a:graphicData>
            </a:graphic>
          </wp:inline>
        </w:drawing>
      </w:r>
    </w:p>
    <w:p w:rsidR="002E7F99" w:rsidRPr="00522BD4" w:rsidRDefault="002E7F99" w:rsidP="002E7F99">
      <w:pPr>
        <w:pStyle w:val="NormalWeb"/>
        <w:spacing w:before="240" w:beforeAutospacing="0" w:line="360" w:lineRule="auto"/>
        <w:jc w:val="center"/>
        <w:rPr>
          <w:b/>
          <w:lang w:val="en-GB"/>
        </w:rPr>
      </w:pPr>
      <w:r w:rsidRPr="00522BD4">
        <w:rPr>
          <w:b/>
          <w:lang w:val="en-GB"/>
        </w:rPr>
        <w:t xml:space="preserve">Figure 7: The </w:t>
      </w:r>
      <w:r w:rsidR="00792EFD" w:rsidRPr="00522BD4">
        <w:rPr>
          <w:b/>
          <w:lang w:val="en-GB"/>
        </w:rPr>
        <w:t>colour</w:t>
      </w:r>
      <w:r w:rsidRPr="00522BD4">
        <w:rPr>
          <w:b/>
          <w:lang w:val="en-GB"/>
        </w:rPr>
        <w:t xml:space="preserve"> options of </w:t>
      </w:r>
      <w:r w:rsidR="00E71FAA">
        <w:rPr>
          <w:b/>
          <w:lang w:val="en-GB"/>
        </w:rPr>
        <w:t xml:space="preserve">British American Tobacco’s Glo </w:t>
      </w:r>
    </w:p>
    <w:p w:rsidR="002E7F99" w:rsidRPr="00522BD4" w:rsidRDefault="002E7F99" w:rsidP="002E7F99">
      <w:pPr>
        <w:pStyle w:val="NormalWeb"/>
        <w:spacing w:before="240" w:beforeAutospacing="0" w:line="360" w:lineRule="auto"/>
        <w:jc w:val="center"/>
        <w:rPr>
          <w:lang w:val="en-GB"/>
        </w:rPr>
      </w:pPr>
      <w:r w:rsidRPr="00522BD4">
        <w:rPr>
          <w:lang w:val="en-GB"/>
        </w:rPr>
        <w:t xml:space="preserve">(Source: British American Tobaccos </w:t>
      </w:r>
      <w:r w:rsidR="00E71FAA">
        <w:rPr>
          <w:lang w:val="en-GB"/>
        </w:rPr>
        <w:t xml:space="preserve">British American Tobacco’s Glo </w:t>
      </w:r>
      <w:r w:rsidRPr="00522BD4">
        <w:rPr>
          <w:lang w:val="en-GB"/>
        </w:rPr>
        <w:t>)</w:t>
      </w:r>
    </w:p>
    <w:p w:rsidR="002E7F99" w:rsidRPr="00522BD4" w:rsidRDefault="002E7F99" w:rsidP="002E7F99">
      <w:pPr>
        <w:pStyle w:val="NormalWeb"/>
        <w:spacing w:before="240" w:beforeAutospacing="0" w:line="360" w:lineRule="auto"/>
        <w:jc w:val="both"/>
        <w:rPr>
          <w:lang w:val="en-GB"/>
        </w:rPr>
      </w:pPr>
      <w:r w:rsidRPr="00522BD4">
        <w:rPr>
          <w:lang w:val="en-GB"/>
        </w:rPr>
        <w:t>The firm is also facing the issue regarding not having the ability to compete with the </w:t>
      </w:r>
      <w:r w:rsidRPr="00522BD4">
        <w:rPr>
          <w:rStyle w:val="Emphasis"/>
          <w:lang w:val="en-GB"/>
        </w:rPr>
        <w:t>"legitimate tobacco or nicotine industry" </w:t>
      </w:r>
      <w:r w:rsidRPr="00522BD4">
        <w:rPr>
          <w:lang w:val="en-GB"/>
        </w:rPr>
        <w:t xml:space="preserve">and also facing issues because of the increase in the trades of illicit. However, because of all of these reasons, the acceptance of the new products through the customers was reduced and enhanced the seeing of the customer's choices in illicit trade. It makes an effect on the ability of the firm to compete regarding the categories of future products and also makes entries in new markets (Jones </w:t>
      </w:r>
      <w:r w:rsidRPr="00522BD4">
        <w:rPr>
          <w:i/>
          <w:lang w:val="en-GB"/>
        </w:rPr>
        <w:t xml:space="preserve">et al. </w:t>
      </w:r>
      <w:r w:rsidRPr="00522BD4">
        <w:rPr>
          <w:lang w:val="en-GB"/>
        </w:rPr>
        <w:t xml:space="preserve">2021, p. 05). It also makes the enhancement in the scope and the hardness of the compliance government in their new rules and regulations which is enhancing the costs, increasing the high amount of </w:t>
      </w:r>
      <w:r w:rsidRPr="00522BD4">
        <w:rPr>
          <w:lang w:val="en-GB"/>
        </w:rPr>
        <w:lastRenderedPageBreak/>
        <w:t>complexity, and making affect the reputation of the firm and implementing fines regarding the inadvertent breach.</w:t>
      </w:r>
    </w:p>
    <w:p w:rsidR="002E7F99" w:rsidRPr="00522BD4" w:rsidRDefault="002E7F99" w:rsidP="002E7F99">
      <w:pPr>
        <w:pStyle w:val="NormalWeb"/>
        <w:spacing w:before="240" w:beforeAutospacing="0" w:line="360" w:lineRule="auto"/>
        <w:jc w:val="both"/>
        <w:rPr>
          <w:lang w:val="en-GB"/>
        </w:rPr>
      </w:pPr>
      <w:r w:rsidRPr="00522BD4">
        <w:rPr>
          <w:lang w:val="en-GB"/>
        </w:rPr>
        <w:t xml:space="preserve">Therefore, to solve the issues the firm makes the engagement and implements the litigation strategy by having the proper coordination and alignment with all of the groups so that they would be able to develop the framework of balanced </w:t>
      </w:r>
      <w:r w:rsidR="00E71FAA">
        <w:rPr>
          <w:lang w:val="en-GB"/>
        </w:rPr>
        <w:t xml:space="preserve">British American Tobacco’s Glo </w:t>
      </w:r>
      <w:r w:rsidRPr="00522BD4">
        <w:rPr>
          <w:lang w:val="en-GB"/>
        </w:rPr>
        <w:t xml:space="preserve">bal policy regarding controlling tobacco. The organization also makes the effective assessment of the risks regularly regarding the plans of the market so that they would be able to have the surety that all the decisions which are developed are effective and also developed by a proper and clear understanding of the potential regulatory environment. An organization also makes the development of the strategy of integrated regulations which makes the enhancement in the conventional combustibles and also having the involvement of products regarding the next generation (British American Tobaccos </w:t>
      </w:r>
      <w:r w:rsidR="00E71FAA">
        <w:rPr>
          <w:lang w:val="en-GB"/>
        </w:rPr>
        <w:t xml:space="preserve">British American Tobacco’s Glo </w:t>
      </w:r>
      <w:r w:rsidRPr="00522BD4">
        <w:rPr>
          <w:lang w:val="en-GB"/>
        </w:rPr>
        <w:t>, 2023).</w:t>
      </w:r>
    </w:p>
    <w:p w:rsidR="002E7F99" w:rsidRPr="00522BD4" w:rsidRDefault="002E7F99" w:rsidP="002E7F99">
      <w:pPr>
        <w:pStyle w:val="NormalWeb"/>
        <w:spacing w:before="240" w:beforeAutospacing="0" w:line="360" w:lineRule="auto"/>
        <w:jc w:val="both"/>
        <w:rPr>
          <w:lang w:val="en-GB"/>
        </w:rPr>
      </w:pPr>
      <w:r w:rsidRPr="00522BD4">
        <w:rPr>
          <w:lang w:val="en-GB"/>
        </w:rPr>
        <w:t>In the year 2020 during the time of the Tokyo Olympics, the government of Japan made strict laws regarding the whole tobacco industry for meeting the standards of Western countries which makes a huge impact on the growth of this innovation.</w:t>
      </w:r>
    </w:p>
    <w:p w:rsidR="002E7F99" w:rsidRPr="00522BD4" w:rsidRDefault="002E7F99" w:rsidP="002E7F99">
      <w:pPr>
        <w:pStyle w:val="Heading2"/>
        <w:rPr>
          <w:lang w:val="en-GB"/>
        </w:rPr>
      </w:pPr>
      <w:bookmarkStart w:id="73" w:name="_Toc143339426"/>
      <w:r w:rsidRPr="00522BD4">
        <w:rPr>
          <w:rStyle w:val="Emphasis"/>
          <w:bCs/>
          <w:sz w:val="24"/>
          <w:szCs w:val="24"/>
          <w:lang w:val="en-GB"/>
        </w:rPr>
        <w:t xml:space="preserve">Through strategic management choices British American Tobacco's </w:t>
      </w:r>
      <w:r w:rsidR="00F06011">
        <w:rPr>
          <w:rStyle w:val="Emphasis"/>
          <w:bCs/>
          <w:sz w:val="24"/>
          <w:szCs w:val="24"/>
          <w:lang w:val="en-GB"/>
        </w:rPr>
        <w:t>British American Tobacco’s</w:t>
      </w:r>
      <w:r w:rsidR="00E71FAA">
        <w:rPr>
          <w:rStyle w:val="Emphasis"/>
          <w:bCs/>
          <w:sz w:val="24"/>
          <w:szCs w:val="24"/>
          <w:lang w:val="en-GB"/>
        </w:rPr>
        <w:t xml:space="preserve"> Glo </w:t>
      </w:r>
      <w:r w:rsidRPr="00522BD4">
        <w:rPr>
          <w:rStyle w:val="Emphasis"/>
          <w:bCs/>
          <w:sz w:val="24"/>
          <w:szCs w:val="24"/>
          <w:lang w:val="en-GB"/>
        </w:rPr>
        <w:t>was able to get a competitive advantage in Japan</w:t>
      </w:r>
      <w:bookmarkEnd w:id="73"/>
    </w:p>
    <w:p w:rsidR="002E7F99" w:rsidRPr="00522BD4" w:rsidRDefault="002E7F99" w:rsidP="002E7F99">
      <w:pPr>
        <w:pStyle w:val="NormalWeb"/>
        <w:spacing w:before="240" w:beforeAutospacing="0" w:line="360" w:lineRule="auto"/>
        <w:jc w:val="both"/>
        <w:rPr>
          <w:lang w:val="en-GB"/>
        </w:rPr>
      </w:pPr>
      <w:r w:rsidRPr="00522BD4">
        <w:rPr>
          <w:lang w:val="en-GB"/>
        </w:rPr>
        <w:t xml:space="preserve">The system of heated tobacco was not new in the market when the organization made the launch </w:t>
      </w:r>
      <w:r w:rsidR="00F06011">
        <w:rPr>
          <w:lang w:val="en-GB"/>
        </w:rPr>
        <w:t>British American Tobacco’s</w:t>
      </w:r>
      <w:r w:rsidR="00E71FAA">
        <w:rPr>
          <w:lang w:val="en-GB"/>
        </w:rPr>
        <w:t xml:space="preserve"> Glo </w:t>
      </w:r>
      <w:r w:rsidRPr="00522BD4">
        <w:rPr>
          <w:lang w:val="en-GB"/>
        </w:rPr>
        <w:t xml:space="preserve">the IQOS of Philip Morris were the first heat no burn product in the market and subsequently, it was able to capitalize on the advantage of the first mover. Therefore, the achievement which has been made through the </w:t>
      </w:r>
      <w:r w:rsidR="00F06011">
        <w:rPr>
          <w:lang w:val="en-GB"/>
        </w:rPr>
        <w:t>British American Tobacco’s</w:t>
      </w:r>
      <w:r w:rsidR="00E71FAA">
        <w:rPr>
          <w:lang w:val="en-GB"/>
        </w:rPr>
        <w:t xml:space="preserve"> Glo </w:t>
      </w:r>
      <w:r w:rsidRPr="00522BD4">
        <w:rPr>
          <w:lang w:val="en-GB"/>
        </w:rPr>
        <w:t xml:space="preserve">was highly significant in Japan. There are lots of benefits has been provided through the </w:t>
      </w:r>
      <w:r w:rsidR="00F06011">
        <w:rPr>
          <w:lang w:val="en-GB"/>
        </w:rPr>
        <w:t>British American Tobacco’s</w:t>
      </w:r>
      <w:r w:rsidR="00E71FAA">
        <w:rPr>
          <w:lang w:val="en-GB"/>
        </w:rPr>
        <w:t xml:space="preserve"> Glo </w:t>
      </w:r>
      <w:r w:rsidRPr="00522BD4">
        <w:rPr>
          <w:lang w:val="en-GB"/>
        </w:rPr>
        <w:t xml:space="preserve">and IQOS smokers are not required to burn fire, are free from ash, and there is also no smoke and which also helps in reducing the smell and risks regarding health (British American Tobaccos </w:t>
      </w:r>
      <w:r w:rsidR="00E71FAA">
        <w:rPr>
          <w:lang w:val="en-GB"/>
        </w:rPr>
        <w:t xml:space="preserve">British American Tobacco’s Glo </w:t>
      </w:r>
      <w:r w:rsidRPr="00522BD4">
        <w:rPr>
          <w:lang w:val="en-GB"/>
        </w:rPr>
        <w:t xml:space="preserve">, 2023). The claim has been made through the IQOS that it delivers 90% fewer toxins in compassion generated through cigarette smoke. Therefore, because of this unique feature makes IQOS successful immediately in Japan. However, there are some differences between the </w:t>
      </w:r>
      <w:r w:rsidR="00F06011">
        <w:rPr>
          <w:lang w:val="en-GB"/>
        </w:rPr>
        <w:t>British American Tobacco’s</w:t>
      </w:r>
      <w:r w:rsidR="00E71FAA">
        <w:rPr>
          <w:lang w:val="en-GB"/>
        </w:rPr>
        <w:t xml:space="preserve"> Glo </w:t>
      </w:r>
      <w:r w:rsidRPr="00522BD4">
        <w:rPr>
          <w:lang w:val="en-GB"/>
        </w:rPr>
        <w:t xml:space="preserve">and IQOS which helps the </w:t>
      </w:r>
      <w:r w:rsidR="00F06011">
        <w:rPr>
          <w:lang w:val="en-GB"/>
        </w:rPr>
        <w:t>British American Tobacco’s</w:t>
      </w:r>
      <w:r w:rsidR="00E71FAA">
        <w:rPr>
          <w:lang w:val="en-GB"/>
        </w:rPr>
        <w:t xml:space="preserve"> Glo </w:t>
      </w:r>
      <w:r w:rsidRPr="00522BD4">
        <w:rPr>
          <w:lang w:val="en-GB"/>
        </w:rPr>
        <w:t xml:space="preserve">in competing with IQOS and becoming successful in market. However, by providing the focus on the </w:t>
      </w:r>
      <w:r w:rsidR="00F06011">
        <w:rPr>
          <w:lang w:val="en-GB"/>
        </w:rPr>
        <w:t>British American Tobacco’s</w:t>
      </w:r>
      <w:r w:rsidR="00E71FAA">
        <w:rPr>
          <w:lang w:val="en-GB"/>
        </w:rPr>
        <w:t xml:space="preserve"> Glo </w:t>
      </w:r>
      <w:r w:rsidRPr="00522BD4">
        <w:rPr>
          <w:lang w:val="en-GB"/>
        </w:rPr>
        <w:t xml:space="preserve">kit it has been seen that there are three features in </w:t>
      </w:r>
      <w:r w:rsidR="00F06011">
        <w:rPr>
          <w:lang w:val="en-GB"/>
        </w:rPr>
        <w:lastRenderedPageBreak/>
        <w:t>British American Tobacco’s</w:t>
      </w:r>
      <w:r w:rsidR="00E71FAA">
        <w:rPr>
          <w:lang w:val="en-GB"/>
        </w:rPr>
        <w:t xml:space="preserve"> Glo </w:t>
      </w:r>
      <w:r w:rsidRPr="00522BD4">
        <w:rPr>
          <w:lang w:val="en-GB"/>
        </w:rPr>
        <w:t>which make the product unique and successful that is </w:t>
      </w:r>
      <w:r w:rsidRPr="00522BD4">
        <w:rPr>
          <w:rStyle w:val="Emphasis"/>
          <w:lang w:val="en-GB"/>
        </w:rPr>
        <w:t>"System, Flavor and shape of device".</w:t>
      </w:r>
    </w:p>
    <w:p w:rsidR="002E7F99" w:rsidRPr="00522BD4" w:rsidRDefault="002E7F99" w:rsidP="002E7F99">
      <w:pPr>
        <w:pStyle w:val="NormalWeb"/>
        <w:spacing w:before="240" w:beforeAutospacing="0" w:line="360" w:lineRule="auto"/>
        <w:jc w:val="both"/>
        <w:rPr>
          <w:lang w:val="en-GB"/>
        </w:rPr>
      </w:pPr>
      <w:r w:rsidRPr="00522BD4">
        <w:rPr>
          <w:lang w:val="en-GB"/>
        </w:rPr>
        <w:t xml:space="preserve">The simple system of </w:t>
      </w:r>
      <w:r w:rsidR="00F06011">
        <w:rPr>
          <w:lang w:val="en-GB"/>
        </w:rPr>
        <w:t>British American Tobacco’s</w:t>
      </w:r>
      <w:r w:rsidR="00E71FAA">
        <w:rPr>
          <w:lang w:val="en-GB"/>
        </w:rPr>
        <w:t xml:space="preserve"> Glo </w:t>
      </w:r>
      <w:r w:rsidRPr="00522BD4">
        <w:rPr>
          <w:lang w:val="en-GB"/>
        </w:rPr>
        <w:t xml:space="preserve">and the long life of the battery make the product more powerful and attract huge smoking customers in Japan. The peoples of Japan depend highly on the products which help them in saving time which makes it more powerful compared to its competitors. It also helps the customers in getting a huge range of flavors so that they can make their experience of smoking better compared to traditional cigarettes (Bekki </w:t>
      </w:r>
      <w:r w:rsidRPr="00522BD4">
        <w:rPr>
          <w:i/>
          <w:lang w:val="en-GB"/>
        </w:rPr>
        <w:t>et al.</w:t>
      </w:r>
      <w:r w:rsidRPr="00522BD4">
        <w:rPr>
          <w:lang w:val="en-GB"/>
        </w:rPr>
        <w:t xml:space="preserve">2021, p. 08). The smokers of Japan provide huge priority to the flavor compared to other features because of which </w:t>
      </w:r>
      <w:r w:rsidR="00F06011">
        <w:rPr>
          <w:lang w:val="en-GB"/>
        </w:rPr>
        <w:t>British American Tobacco’s</w:t>
      </w:r>
      <w:r w:rsidR="00E71FAA">
        <w:rPr>
          <w:lang w:val="en-GB"/>
        </w:rPr>
        <w:t xml:space="preserve"> Glo </w:t>
      </w:r>
      <w:r w:rsidRPr="00522BD4">
        <w:rPr>
          <w:lang w:val="en-GB"/>
        </w:rPr>
        <w:t>was able to become successful in the market Japan. The firm also makes the availability of products in different colors and the customers were also having the option of customization with the accessories like colorful sleeves which are becoming attractive for the customers of Japan.</w:t>
      </w:r>
    </w:p>
    <w:p w:rsidR="002E7F99" w:rsidRPr="00522BD4" w:rsidRDefault="002E7F99" w:rsidP="002E7F99">
      <w:pPr>
        <w:pStyle w:val="NormalWeb"/>
        <w:spacing w:before="240" w:beforeAutospacing="0" w:line="360" w:lineRule="auto"/>
        <w:jc w:val="both"/>
        <w:rPr>
          <w:lang w:val="en-GB"/>
        </w:rPr>
      </w:pPr>
      <w:r w:rsidRPr="00522BD4">
        <w:rPr>
          <w:lang w:val="en-GB"/>
        </w:rPr>
        <w:t xml:space="preserve">In Japan, the products of </w:t>
      </w:r>
      <w:r w:rsidR="00F06011">
        <w:rPr>
          <w:lang w:val="en-GB"/>
        </w:rPr>
        <w:t>British American Tobacco’s</w:t>
      </w:r>
      <w:r w:rsidR="00E71FAA">
        <w:rPr>
          <w:lang w:val="en-GB"/>
        </w:rPr>
        <w:t xml:space="preserve"> Glo </w:t>
      </w:r>
      <w:r w:rsidRPr="00522BD4">
        <w:rPr>
          <w:lang w:val="en-GB"/>
        </w:rPr>
        <w:t>are used as specially designed sticks of tobacco which are known as Kent Neostiks. The organization launched three types of products when it started its business in Japan such as </w:t>
      </w:r>
      <w:r w:rsidRPr="00522BD4">
        <w:rPr>
          <w:rStyle w:val="Emphasis"/>
          <w:lang w:val="en-GB"/>
        </w:rPr>
        <w:t>"Bright Tobacco, Fresh Mix and Intense Fresh". </w:t>
      </w:r>
      <w:r w:rsidRPr="00522BD4">
        <w:rPr>
          <w:lang w:val="en-GB"/>
        </w:rPr>
        <w:t>However, now the types of products of Kent Neostiks have been increased and become 8 by adding the products like </w:t>
      </w:r>
      <w:r w:rsidRPr="00522BD4">
        <w:rPr>
          <w:rStyle w:val="Emphasis"/>
          <w:lang w:val="en-GB"/>
        </w:rPr>
        <w:t xml:space="preserve">"Smmoth fresh, Rich tobacco, Citrus fresh and Spank fresh variants" </w:t>
      </w:r>
      <w:r w:rsidRPr="00522BD4">
        <w:rPr>
          <w:rStyle w:val="Emphasis"/>
          <w:i w:val="0"/>
          <w:lang w:val="en-GB"/>
        </w:rPr>
        <w:t>(</w:t>
      </w:r>
      <w:r w:rsidRPr="00522BD4">
        <w:rPr>
          <w:lang w:val="en-GB"/>
        </w:rPr>
        <w:t>Cigarro, 2021, p. 02</w:t>
      </w:r>
      <w:r w:rsidRPr="00522BD4">
        <w:rPr>
          <w:rStyle w:val="Emphasis"/>
          <w:i w:val="0"/>
          <w:lang w:val="en-GB"/>
        </w:rPr>
        <w:t>)</w:t>
      </w:r>
      <w:r w:rsidRPr="00522BD4">
        <w:rPr>
          <w:rStyle w:val="Emphasis"/>
          <w:lang w:val="en-GB"/>
        </w:rPr>
        <w:t>. </w:t>
      </w:r>
      <w:r w:rsidRPr="00522BD4">
        <w:rPr>
          <w:lang w:val="en-GB"/>
        </w:rPr>
        <w:t xml:space="preserve">The organization started selling </w:t>
      </w:r>
      <w:r w:rsidR="00F06011">
        <w:rPr>
          <w:lang w:val="en-GB"/>
        </w:rPr>
        <w:t>British American Tobacco’s</w:t>
      </w:r>
      <w:r w:rsidR="00E71FAA">
        <w:rPr>
          <w:lang w:val="en-GB"/>
        </w:rPr>
        <w:t xml:space="preserve"> Glo </w:t>
      </w:r>
      <w:r w:rsidRPr="00522BD4">
        <w:rPr>
          <w:lang w:val="en-GB"/>
        </w:rPr>
        <w:t xml:space="preserve">in its flagship store which is in Sendia City on December 2016 after that on June 2017 the firm opened its online store. In the year 2017, the </w:t>
      </w:r>
      <w:r w:rsidR="00F06011">
        <w:rPr>
          <w:lang w:val="en-GB"/>
        </w:rPr>
        <w:t>British American Tobacco’s</w:t>
      </w:r>
      <w:r w:rsidR="00E71FAA">
        <w:rPr>
          <w:lang w:val="en-GB"/>
        </w:rPr>
        <w:t xml:space="preserve"> Glo </w:t>
      </w:r>
      <w:r w:rsidRPr="00522BD4">
        <w:rPr>
          <w:lang w:val="en-GB"/>
        </w:rPr>
        <w:t xml:space="preserve">were available internationally through the flagship stores and also through the tobacco stores. The number of flagship stores of the firm has increased and it becomes seven by March 2018. The firm provided a report in which it is sharing that </w:t>
      </w:r>
      <w:r w:rsidR="00F06011">
        <w:rPr>
          <w:lang w:val="en-GB"/>
        </w:rPr>
        <w:t>British American Tobacco’s</w:t>
      </w:r>
      <w:r w:rsidR="00E71FAA">
        <w:rPr>
          <w:lang w:val="en-GB"/>
        </w:rPr>
        <w:t xml:space="preserve"> Glo </w:t>
      </w:r>
      <w:r w:rsidRPr="00522BD4">
        <w:rPr>
          <w:lang w:val="en-GB"/>
        </w:rPr>
        <w:t xml:space="preserve">becomes very successful in Japan, in Sendi one out of ten smokers had switched to </w:t>
      </w:r>
      <w:r w:rsidR="00F06011">
        <w:rPr>
          <w:lang w:val="en-GB"/>
        </w:rPr>
        <w:t>British American Tobacco’s</w:t>
      </w:r>
      <w:r w:rsidR="00E71FAA">
        <w:rPr>
          <w:lang w:val="en-GB"/>
        </w:rPr>
        <w:t xml:space="preserve"> Glo</w:t>
      </w:r>
      <w:r w:rsidR="00C6346B">
        <w:rPr>
          <w:lang w:val="en-GB"/>
        </w:rPr>
        <w:t>,</w:t>
      </w:r>
      <w:r w:rsidR="00E71FAA">
        <w:rPr>
          <w:lang w:val="en-GB"/>
        </w:rPr>
        <w:t xml:space="preserve"> </w:t>
      </w:r>
      <w:r w:rsidRPr="00522BD4">
        <w:rPr>
          <w:lang w:val="en-GB"/>
        </w:rPr>
        <w:t xml:space="preserve">which is the largest city in Japan (Xu </w:t>
      </w:r>
      <w:r w:rsidRPr="00522BD4">
        <w:rPr>
          <w:i/>
          <w:lang w:val="en-GB"/>
        </w:rPr>
        <w:t xml:space="preserve">et al. </w:t>
      </w:r>
      <w:r w:rsidRPr="00522BD4">
        <w:rPr>
          <w:lang w:val="en-GB"/>
        </w:rPr>
        <w:t xml:space="preserve">2020, p. 06). In Japan, the market share of the </w:t>
      </w:r>
      <w:r w:rsidR="00F06011">
        <w:rPr>
          <w:lang w:val="en-GB"/>
        </w:rPr>
        <w:t>British American Tobacco’s</w:t>
      </w:r>
      <w:r w:rsidR="00E71FAA">
        <w:rPr>
          <w:lang w:val="en-GB"/>
        </w:rPr>
        <w:t xml:space="preserve"> Glo </w:t>
      </w:r>
      <w:r w:rsidRPr="00522BD4">
        <w:rPr>
          <w:lang w:val="en-GB"/>
        </w:rPr>
        <w:t xml:space="preserve">reached 3.6% by the end of the year 2017 and the overall growth of the </w:t>
      </w:r>
      <w:r w:rsidR="00F06011">
        <w:rPr>
          <w:lang w:val="en-GB"/>
        </w:rPr>
        <w:t>British American Tobacco’s</w:t>
      </w:r>
      <w:r w:rsidR="00E71FAA">
        <w:rPr>
          <w:lang w:val="en-GB"/>
        </w:rPr>
        <w:t xml:space="preserve"> Glo </w:t>
      </w:r>
      <w:r w:rsidRPr="00522BD4">
        <w:rPr>
          <w:lang w:val="en-GB"/>
        </w:rPr>
        <w:t xml:space="preserve">was 50%. However, according to the report of BATJ, more than 2 million products of </w:t>
      </w:r>
      <w:r w:rsidR="00F06011">
        <w:rPr>
          <w:lang w:val="en-GB"/>
        </w:rPr>
        <w:t>British American Tobacco’s</w:t>
      </w:r>
      <w:r w:rsidR="00E71FAA">
        <w:rPr>
          <w:lang w:val="en-GB"/>
        </w:rPr>
        <w:t xml:space="preserve"> Glo </w:t>
      </w:r>
      <w:r w:rsidRPr="00522BD4">
        <w:rPr>
          <w:lang w:val="en-GB"/>
        </w:rPr>
        <w:t xml:space="preserve">have been sold out from 2016 when it has been launched till mid-2018. The launching of </w:t>
      </w:r>
      <w:r w:rsidR="00F06011">
        <w:rPr>
          <w:lang w:val="en-GB"/>
        </w:rPr>
        <w:t>British American Tobacco’s</w:t>
      </w:r>
      <w:r w:rsidR="00E71FAA">
        <w:rPr>
          <w:lang w:val="en-GB"/>
        </w:rPr>
        <w:t xml:space="preserve"> Glo </w:t>
      </w:r>
      <w:r w:rsidRPr="00522BD4">
        <w:rPr>
          <w:lang w:val="en-GB"/>
        </w:rPr>
        <w:t>nationally makes a huge impact on sales because the organization was able to sell one million devices within four months of national launching.</w:t>
      </w:r>
    </w:p>
    <w:p w:rsidR="002E7F99" w:rsidRPr="00522BD4" w:rsidRDefault="002E7F99" w:rsidP="002E7F99">
      <w:pPr>
        <w:pStyle w:val="NormalWeb"/>
        <w:spacing w:before="240" w:beforeAutospacing="0" w:line="360" w:lineRule="auto"/>
        <w:jc w:val="center"/>
        <w:rPr>
          <w:lang w:val="en-GB"/>
        </w:rPr>
      </w:pPr>
      <w:r w:rsidRPr="00522BD4">
        <w:rPr>
          <w:noProof/>
        </w:rPr>
        <w:lastRenderedPageBreak/>
        <w:drawing>
          <wp:inline distT="0" distB="0" distL="0" distR="0">
            <wp:extent cx="4610100" cy="2819400"/>
            <wp:effectExtent l="19050" t="0" r="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srcRect/>
                    <a:stretch>
                      <a:fillRect/>
                    </a:stretch>
                  </pic:blipFill>
                  <pic:spPr bwMode="auto">
                    <a:xfrm>
                      <a:off x="0" y="0"/>
                      <a:ext cx="4610100" cy="2819400"/>
                    </a:xfrm>
                    <a:prstGeom prst="rect">
                      <a:avLst/>
                    </a:prstGeom>
                    <a:noFill/>
                    <a:ln w="9525">
                      <a:noFill/>
                      <a:miter lim="800000"/>
                      <a:headEnd/>
                      <a:tailEnd/>
                    </a:ln>
                  </pic:spPr>
                </pic:pic>
              </a:graphicData>
            </a:graphic>
          </wp:inline>
        </w:drawing>
      </w:r>
    </w:p>
    <w:p w:rsidR="002E7F99" w:rsidRPr="00522BD4" w:rsidRDefault="002E7F99" w:rsidP="002E7F99">
      <w:pPr>
        <w:pStyle w:val="NormalWeb"/>
        <w:spacing w:before="240" w:beforeAutospacing="0" w:line="360" w:lineRule="auto"/>
        <w:jc w:val="center"/>
        <w:rPr>
          <w:b/>
          <w:lang w:val="en-GB"/>
        </w:rPr>
      </w:pPr>
      <w:r w:rsidRPr="00522BD4">
        <w:rPr>
          <w:b/>
          <w:lang w:val="en-GB"/>
        </w:rPr>
        <w:t xml:space="preserve">Figure 8: The </w:t>
      </w:r>
      <w:r w:rsidR="00453CF9" w:rsidRPr="00522BD4">
        <w:rPr>
          <w:b/>
          <w:lang w:val="en-GB"/>
        </w:rPr>
        <w:t>Flavour</w:t>
      </w:r>
      <w:r w:rsidRPr="00522BD4">
        <w:rPr>
          <w:b/>
          <w:lang w:val="en-GB"/>
        </w:rPr>
        <w:t xml:space="preserve"> options of </w:t>
      </w:r>
      <w:r w:rsidR="00E71FAA">
        <w:rPr>
          <w:b/>
          <w:lang w:val="en-GB"/>
        </w:rPr>
        <w:t xml:space="preserve">British American Tobacco’s Glo </w:t>
      </w:r>
    </w:p>
    <w:p w:rsidR="002E7F99" w:rsidRPr="00522BD4" w:rsidRDefault="002E7F99" w:rsidP="002E7F99">
      <w:pPr>
        <w:pStyle w:val="NormalWeb"/>
        <w:spacing w:before="240" w:beforeAutospacing="0" w:line="360" w:lineRule="auto"/>
        <w:jc w:val="center"/>
        <w:rPr>
          <w:lang w:val="en-GB"/>
        </w:rPr>
      </w:pPr>
      <w:r w:rsidRPr="00522BD4">
        <w:rPr>
          <w:lang w:val="en-GB"/>
        </w:rPr>
        <w:t xml:space="preserve">(Source: British American Tobaccos </w:t>
      </w:r>
      <w:r w:rsidR="00E71FAA">
        <w:rPr>
          <w:lang w:val="en-GB"/>
        </w:rPr>
        <w:t xml:space="preserve">British American Tobacco’s Glo </w:t>
      </w:r>
      <w:r w:rsidRPr="00522BD4">
        <w:rPr>
          <w:lang w:val="en-GB"/>
        </w:rPr>
        <w:t>)</w:t>
      </w:r>
    </w:p>
    <w:p w:rsidR="002E7F99" w:rsidRPr="00522BD4" w:rsidRDefault="002E7F99" w:rsidP="002E7F99">
      <w:pPr>
        <w:pStyle w:val="NormalWeb"/>
        <w:spacing w:before="240" w:beforeAutospacing="0" w:line="360" w:lineRule="auto"/>
        <w:jc w:val="both"/>
        <w:rPr>
          <w:lang w:val="en-GB"/>
        </w:rPr>
      </w:pPr>
      <w:r w:rsidRPr="00522BD4">
        <w:rPr>
          <w:lang w:val="en-GB"/>
        </w:rPr>
        <w:t xml:space="preserve">The thing which makes the product most successful is its simplicity to use and design. The simple design and its long life of battery make an appeal to Japanese smokers who are having scarcity of time compared to the heated products of IQOS. The </w:t>
      </w:r>
      <w:r w:rsidR="00F06011">
        <w:rPr>
          <w:lang w:val="en-GB"/>
        </w:rPr>
        <w:t>British American Tobacco’s</w:t>
      </w:r>
      <w:r w:rsidR="00E71FAA">
        <w:rPr>
          <w:lang w:val="en-GB"/>
        </w:rPr>
        <w:t xml:space="preserve"> Glo </w:t>
      </w:r>
      <w:r w:rsidRPr="00522BD4">
        <w:rPr>
          <w:lang w:val="en-GB"/>
        </w:rPr>
        <w:t>merges the battery and the heated devices in one because of which such as </w:t>
      </w:r>
      <w:r w:rsidRPr="00522BD4">
        <w:rPr>
          <w:rStyle w:val="Emphasis"/>
          <w:lang w:val="en-GB"/>
        </w:rPr>
        <w:t>"Philip Morris's IQOS" </w:t>
      </w:r>
      <w:r w:rsidRPr="00522BD4">
        <w:rPr>
          <w:lang w:val="en-GB"/>
        </w:rPr>
        <w:t xml:space="preserve">smokers are not required to carry the equipment for charging separately. The designer product has designed the product in such a way that with just one button it started heating after that it makes a vibration for proving the notification to the smoker that it is ready for smoking or it is ready for finish (Adamson </w:t>
      </w:r>
      <w:r w:rsidRPr="00522BD4">
        <w:rPr>
          <w:i/>
          <w:lang w:val="en-GB"/>
        </w:rPr>
        <w:t xml:space="preserve">et al. </w:t>
      </w:r>
      <w:r w:rsidRPr="00522BD4">
        <w:rPr>
          <w:lang w:val="en-GB"/>
        </w:rPr>
        <w:t xml:space="preserve">2018, p. 04). Therefore, because of the simple features it is able to attract Japanese smokers because they normally seek tobacco or for devices for anti-smoking which are easily understood and have simple instructions. Further, the smokers of Japan depend on products which are time-saving so, </w:t>
      </w:r>
      <w:r w:rsidR="00F06011">
        <w:rPr>
          <w:lang w:val="en-GB"/>
        </w:rPr>
        <w:t>British American Tobacco’s</w:t>
      </w:r>
      <w:r w:rsidR="00E71FAA">
        <w:rPr>
          <w:lang w:val="en-GB"/>
        </w:rPr>
        <w:t xml:space="preserve"> Glo </w:t>
      </w:r>
      <w:r w:rsidRPr="00522BD4">
        <w:rPr>
          <w:lang w:val="en-GB"/>
        </w:rPr>
        <w:t xml:space="preserve">allows smokers they can smoke until 30 Kent Neostiks by having one full charge in comparison with the IQOS which is required to be charged before every use. Therefore, this feature of </w:t>
      </w:r>
      <w:r w:rsidR="00F06011">
        <w:rPr>
          <w:lang w:val="en-GB"/>
        </w:rPr>
        <w:t>British American Tobacco’s</w:t>
      </w:r>
      <w:r w:rsidR="00E71FAA">
        <w:rPr>
          <w:lang w:val="en-GB"/>
        </w:rPr>
        <w:t xml:space="preserve"> Glo </w:t>
      </w:r>
      <w:r w:rsidRPr="00522BD4">
        <w:rPr>
          <w:lang w:val="en-GB"/>
        </w:rPr>
        <w:t>helps the firm in attracting more customers and making the product successful.</w:t>
      </w:r>
    </w:p>
    <w:p w:rsidR="002E7F99" w:rsidRPr="00522BD4" w:rsidRDefault="002E7F99" w:rsidP="002E7F99">
      <w:pPr>
        <w:pStyle w:val="NormalWeb"/>
        <w:spacing w:before="240" w:beforeAutospacing="0" w:line="360" w:lineRule="auto"/>
        <w:jc w:val="center"/>
        <w:rPr>
          <w:lang w:val="en-GB"/>
        </w:rPr>
      </w:pPr>
      <w:r w:rsidRPr="00522BD4">
        <w:rPr>
          <w:noProof/>
        </w:rPr>
        <w:lastRenderedPageBreak/>
        <w:drawing>
          <wp:inline distT="0" distB="0" distL="0" distR="0">
            <wp:extent cx="4667250" cy="2952271"/>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srcRect/>
                    <a:stretch>
                      <a:fillRect/>
                    </a:stretch>
                  </pic:blipFill>
                  <pic:spPr bwMode="auto">
                    <a:xfrm>
                      <a:off x="0" y="0"/>
                      <a:ext cx="4667250" cy="2952271"/>
                    </a:xfrm>
                    <a:prstGeom prst="rect">
                      <a:avLst/>
                    </a:prstGeom>
                    <a:noFill/>
                    <a:ln w="9525">
                      <a:noFill/>
                      <a:miter lim="800000"/>
                      <a:headEnd/>
                      <a:tailEnd/>
                    </a:ln>
                  </pic:spPr>
                </pic:pic>
              </a:graphicData>
            </a:graphic>
          </wp:inline>
        </w:drawing>
      </w:r>
    </w:p>
    <w:p w:rsidR="002E7F99" w:rsidRPr="00522BD4" w:rsidRDefault="002E7F99" w:rsidP="002E7F99">
      <w:pPr>
        <w:pStyle w:val="NormalWeb"/>
        <w:spacing w:before="240" w:beforeAutospacing="0" w:line="360" w:lineRule="auto"/>
        <w:jc w:val="center"/>
        <w:rPr>
          <w:b/>
          <w:lang w:val="en-GB"/>
        </w:rPr>
      </w:pPr>
      <w:r w:rsidRPr="00522BD4">
        <w:rPr>
          <w:b/>
          <w:lang w:val="en-GB"/>
        </w:rPr>
        <w:t xml:space="preserve">Figure </w:t>
      </w:r>
      <w:r w:rsidR="00453CF9">
        <w:rPr>
          <w:b/>
          <w:lang w:val="en-GB"/>
        </w:rPr>
        <w:t>9</w:t>
      </w:r>
      <w:r w:rsidRPr="00522BD4">
        <w:rPr>
          <w:b/>
          <w:lang w:val="en-GB"/>
        </w:rPr>
        <w:t xml:space="preserve">: The Success of </w:t>
      </w:r>
      <w:r w:rsidR="00E71FAA">
        <w:rPr>
          <w:b/>
          <w:lang w:val="en-GB"/>
        </w:rPr>
        <w:t xml:space="preserve">British American Tobacco’s Glo </w:t>
      </w:r>
    </w:p>
    <w:p w:rsidR="002E7F99" w:rsidRPr="00522BD4" w:rsidRDefault="002E7F99" w:rsidP="002E7F99">
      <w:pPr>
        <w:pStyle w:val="NormalWeb"/>
        <w:spacing w:before="240" w:beforeAutospacing="0" w:line="360" w:lineRule="auto"/>
        <w:jc w:val="center"/>
        <w:rPr>
          <w:lang w:val="en-GB"/>
        </w:rPr>
      </w:pPr>
      <w:r w:rsidRPr="00522BD4">
        <w:rPr>
          <w:lang w:val="en-GB"/>
        </w:rPr>
        <w:t xml:space="preserve">(Source: British American Tobaccos </w:t>
      </w:r>
      <w:r w:rsidR="00E71FAA">
        <w:rPr>
          <w:lang w:val="en-GB"/>
        </w:rPr>
        <w:t xml:space="preserve">British American Tobacco’s Glo </w:t>
      </w:r>
      <w:r w:rsidRPr="00522BD4">
        <w:rPr>
          <w:lang w:val="en-GB"/>
        </w:rPr>
        <w:t>)</w:t>
      </w:r>
    </w:p>
    <w:p w:rsidR="002E7F99" w:rsidRPr="00522BD4" w:rsidRDefault="002E7F99" w:rsidP="002E7F99">
      <w:pPr>
        <w:pStyle w:val="NormalWeb"/>
        <w:spacing w:line="360" w:lineRule="auto"/>
        <w:jc w:val="both"/>
        <w:rPr>
          <w:lang w:val="en-GB"/>
        </w:rPr>
      </w:pPr>
      <w:r w:rsidRPr="00522BD4">
        <w:rPr>
          <w:lang w:val="en-GB"/>
        </w:rPr>
        <w:t xml:space="preserve">BATJ provides the statement that the Neostiks have been heated in </w:t>
      </w:r>
      <w:r w:rsidR="00F06011">
        <w:rPr>
          <w:lang w:val="en-GB"/>
        </w:rPr>
        <w:t>British American Tobacco’s</w:t>
      </w:r>
      <w:r w:rsidR="00E71FAA">
        <w:rPr>
          <w:lang w:val="en-GB"/>
        </w:rPr>
        <w:t xml:space="preserve"> Glo </w:t>
      </w:r>
      <w:r w:rsidRPr="00522BD4">
        <w:rPr>
          <w:lang w:val="en-GB"/>
        </w:rPr>
        <w:t xml:space="preserve">through 360-degree angles and at 240-degree Celsius which has been designed for heating the stick evenly which provides support in providing flavor to the whole body of tobacco. According to their Nikkei Trendy the flavor feature of </w:t>
      </w:r>
      <w:r w:rsidR="00F06011">
        <w:rPr>
          <w:lang w:val="en-GB"/>
        </w:rPr>
        <w:t>British American Tobacco’s</w:t>
      </w:r>
      <w:r w:rsidR="00E71FAA">
        <w:rPr>
          <w:lang w:val="en-GB"/>
        </w:rPr>
        <w:t xml:space="preserve"> Glo </w:t>
      </w:r>
      <w:r w:rsidRPr="00522BD4">
        <w:rPr>
          <w:lang w:val="en-GB"/>
        </w:rPr>
        <w:t xml:space="preserve">helps it to gather popularity and encourages heavy smokers they switch to </w:t>
      </w:r>
      <w:r w:rsidR="00F06011">
        <w:rPr>
          <w:lang w:val="en-GB"/>
        </w:rPr>
        <w:t>British American Tobacco’s</w:t>
      </w:r>
      <w:r w:rsidR="00E71FAA">
        <w:rPr>
          <w:lang w:val="en-GB"/>
        </w:rPr>
        <w:t xml:space="preserve"> Glo </w:t>
      </w:r>
      <w:r w:rsidRPr="00522BD4">
        <w:rPr>
          <w:lang w:val="en-GB"/>
        </w:rPr>
        <w:t xml:space="preserve">from cigarettes fully or make use of both </w:t>
      </w:r>
      <w:r w:rsidR="00F06011">
        <w:rPr>
          <w:lang w:val="en-GB"/>
        </w:rPr>
        <w:t>British American Tobacco’s</w:t>
      </w:r>
      <w:r w:rsidR="00E71FAA">
        <w:rPr>
          <w:lang w:val="en-GB"/>
        </w:rPr>
        <w:t xml:space="preserve"> Glo </w:t>
      </w:r>
      <w:r w:rsidRPr="00522BD4">
        <w:rPr>
          <w:lang w:val="en-GB"/>
        </w:rPr>
        <w:t xml:space="preserve">and also IQOS (British American Tobaccos </w:t>
      </w:r>
      <w:r w:rsidR="00E71FAA">
        <w:rPr>
          <w:lang w:val="en-GB"/>
        </w:rPr>
        <w:t xml:space="preserve">British American Tobacco’s Glo </w:t>
      </w:r>
      <w:r w:rsidRPr="00522BD4">
        <w:rPr>
          <w:lang w:val="en-GB"/>
        </w:rPr>
        <w:t>, 2023). However, flavor is the most affecting factor when Japanese people choose a product for smoking. The smokers of Japan provide priority to the flavor in different categories of tobacco which include </w:t>
      </w:r>
      <w:r w:rsidRPr="00522BD4">
        <w:rPr>
          <w:rStyle w:val="Emphasis"/>
          <w:lang w:val="en-GB"/>
        </w:rPr>
        <w:t>"cigarettes, e-cigarettes and other products of tobacco". </w:t>
      </w:r>
      <w:r w:rsidRPr="00522BD4">
        <w:rPr>
          <w:lang w:val="en-GB"/>
        </w:rPr>
        <w:t xml:space="preserve">Presently </w:t>
      </w:r>
      <w:r w:rsidR="00F06011">
        <w:rPr>
          <w:lang w:val="en-GB"/>
        </w:rPr>
        <w:t>British American Tobacco’s</w:t>
      </w:r>
      <w:r w:rsidR="00E71FAA">
        <w:rPr>
          <w:lang w:val="en-GB"/>
        </w:rPr>
        <w:t xml:space="preserve"> Glo </w:t>
      </w:r>
      <w:r w:rsidRPr="00522BD4">
        <w:rPr>
          <w:lang w:val="en-GB"/>
        </w:rPr>
        <w:t xml:space="preserve">is available in eight flavors of which two are tobacco flavors and six are methol-based flavors. The two flavors of tobacco are providing different notes like rich or full body or light or automatic whereas the methods are providing different types of intensities of menthol. Some of them also include notes of added flavors like citrus to enhance taste because Japan is a high-market of flavor driven. Therefore, because of the availability of </w:t>
      </w:r>
      <w:r w:rsidR="00F06011">
        <w:rPr>
          <w:lang w:val="en-GB"/>
        </w:rPr>
        <w:t>British American Tobacco’s</w:t>
      </w:r>
      <w:r w:rsidR="00E71FAA">
        <w:rPr>
          <w:lang w:val="en-GB"/>
        </w:rPr>
        <w:t xml:space="preserve"> Glo </w:t>
      </w:r>
      <w:r w:rsidRPr="00522BD4">
        <w:rPr>
          <w:lang w:val="en-GB"/>
        </w:rPr>
        <w:t>in the eight different flowers provides an advantage to it compared to IQOS which offers only six variants.</w:t>
      </w:r>
    </w:p>
    <w:p w:rsidR="002E7F99" w:rsidRPr="00522BD4" w:rsidRDefault="002E7F99" w:rsidP="002E7F99">
      <w:pPr>
        <w:pStyle w:val="NormalWeb"/>
        <w:spacing w:line="360" w:lineRule="auto"/>
        <w:jc w:val="both"/>
        <w:rPr>
          <w:lang w:val="en-GB"/>
        </w:rPr>
      </w:pPr>
      <w:r w:rsidRPr="00522BD4">
        <w:rPr>
          <w:lang w:val="en-GB"/>
        </w:rPr>
        <w:lastRenderedPageBreak/>
        <w:t>The firm was the latecomer in the market of </w:t>
      </w:r>
      <w:r w:rsidRPr="00522BD4">
        <w:rPr>
          <w:rStyle w:val="Emphasis"/>
          <w:lang w:val="en-GB"/>
        </w:rPr>
        <w:t>'Heat not burn" </w:t>
      </w:r>
      <w:r w:rsidRPr="00522BD4">
        <w:rPr>
          <w:lang w:val="en-GB"/>
        </w:rPr>
        <w:t xml:space="preserve">Bat has improved in product functionality by including features of unique designs which provides support to the </w:t>
      </w:r>
      <w:r w:rsidR="00F06011">
        <w:rPr>
          <w:lang w:val="en-GB"/>
        </w:rPr>
        <w:t>British American Tobacco’s</w:t>
      </w:r>
      <w:r w:rsidR="00E71FAA">
        <w:rPr>
          <w:lang w:val="en-GB"/>
        </w:rPr>
        <w:t xml:space="preserve"> Glo </w:t>
      </w:r>
      <w:r w:rsidRPr="00522BD4">
        <w:rPr>
          <w:lang w:val="en-GB"/>
        </w:rPr>
        <w:t xml:space="preserve">for competing with its competitor Philip Morris's IQOS (Adamson </w:t>
      </w:r>
      <w:r w:rsidRPr="00522BD4">
        <w:rPr>
          <w:i/>
          <w:lang w:val="en-GB"/>
        </w:rPr>
        <w:t xml:space="preserve">et al. </w:t>
      </w:r>
      <w:r w:rsidRPr="00522BD4">
        <w:rPr>
          <w:lang w:val="en-GB"/>
        </w:rPr>
        <w:t xml:space="preserve">2019, p. 06). This was having a strong combination with a better understanding of the requirements of smokers is critical regarding the innovation of tobacco and providing surety regarding its success in the market Japan. The concept of heat-not-burn technology was new in the market of Japan and also all over the world however, </w:t>
      </w:r>
      <w:r w:rsidR="00F06011">
        <w:rPr>
          <w:lang w:val="en-GB"/>
        </w:rPr>
        <w:t>British American Tobacco’s</w:t>
      </w:r>
      <w:r w:rsidR="00E71FAA">
        <w:rPr>
          <w:lang w:val="en-GB"/>
        </w:rPr>
        <w:t xml:space="preserve"> Glo </w:t>
      </w:r>
      <w:r w:rsidRPr="00522BD4">
        <w:rPr>
          <w:lang w:val="en-GB"/>
        </w:rPr>
        <w:t xml:space="preserve">was not the first one who came to this market because of Phillip Morris's IQOS. However, </w:t>
      </w:r>
      <w:r w:rsidR="00F06011">
        <w:rPr>
          <w:lang w:val="en-GB"/>
        </w:rPr>
        <w:t>British American Tobacco’s</w:t>
      </w:r>
      <w:r w:rsidR="00E71FAA">
        <w:rPr>
          <w:lang w:val="en-GB"/>
        </w:rPr>
        <w:t xml:space="preserve"> Glo </w:t>
      </w:r>
      <w:r w:rsidRPr="00522BD4">
        <w:rPr>
          <w:lang w:val="en-GB"/>
        </w:rPr>
        <w:t xml:space="preserve">has made the impactful chasing of IQOS. </w:t>
      </w:r>
      <w:r w:rsidR="00F06011">
        <w:rPr>
          <w:lang w:val="en-GB"/>
        </w:rPr>
        <w:t>British American Tobacco’s</w:t>
      </w:r>
      <w:r w:rsidR="00E71FAA">
        <w:rPr>
          <w:lang w:val="en-GB"/>
        </w:rPr>
        <w:t xml:space="preserve"> Glo </w:t>
      </w:r>
      <w:r w:rsidRPr="00522BD4">
        <w:rPr>
          <w:lang w:val="en-GB"/>
        </w:rPr>
        <w:t xml:space="preserve">makes the demonstration that the products of latecomers don't need to be required to have the same features as the first product of the market. The most important factor regarding the success of the </w:t>
      </w:r>
      <w:r w:rsidR="00F06011">
        <w:rPr>
          <w:lang w:val="en-GB"/>
        </w:rPr>
        <w:t>British American Tobacco’s</w:t>
      </w:r>
      <w:r w:rsidR="00E71FAA">
        <w:rPr>
          <w:lang w:val="en-GB"/>
        </w:rPr>
        <w:t xml:space="preserve"> Glo </w:t>
      </w:r>
      <w:r w:rsidRPr="00522BD4">
        <w:rPr>
          <w:lang w:val="en-GB"/>
        </w:rPr>
        <w:t xml:space="preserve">is that it overcomes the weaknesses of IQOS and also provides new features which are different in comparison to its competitors (Jones </w:t>
      </w:r>
      <w:r w:rsidRPr="00522BD4">
        <w:rPr>
          <w:i/>
          <w:lang w:val="en-GB"/>
        </w:rPr>
        <w:t xml:space="preserve">et al. </w:t>
      </w:r>
      <w:r w:rsidRPr="00522BD4">
        <w:rPr>
          <w:lang w:val="en-GB"/>
        </w:rPr>
        <w:t xml:space="preserve">2020, p. 02). However, it makes the involvement of the unique and simple design of </w:t>
      </w:r>
      <w:r w:rsidR="00E71FAA">
        <w:rPr>
          <w:lang w:val="en-GB"/>
        </w:rPr>
        <w:t xml:space="preserve">British American Tobacco’s Glo </w:t>
      </w:r>
      <w:r w:rsidRPr="00522BD4">
        <w:rPr>
          <w:lang w:val="en-GB"/>
        </w:rPr>
        <w:t>, the long life of the battery and the flavor which are satisfying the customer's requirements.</w:t>
      </w:r>
    </w:p>
    <w:p w:rsidR="002E7F99" w:rsidRPr="00522BD4" w:rsidRDefault="002E7F99" w:rsidP="002E7F99">
      <w:pPr>
        <w:pStyle w:val="NormalWeb"/>
        <w:spacing w:line="360" w:lineRule="auto"/>
        <w:jc w:val="center"/>
        <w:rPr>
          <w:lang w:val="en-GB"/>
        </w:rPr>
      </w:pPr>
      <w:r w:rsidRPr="00522BD4">
        <w:rPr>
          <w:noProof/>
        </w:rPr>
        <w:drawing>
          <wp:inline distT="0" distB="0" distL="0" distR="0">
            <wp:extent cx="3581400" cy="2673337"/>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srcRect/>
                    <a:stretch>
                      <a:fillRect/>
                    </a:stretch>
                  </pic:blipFill>
                  <pic:spPr bwMode="auto">
                    <a:xfrm>
                      <a:off x="0" y="0"/>
                      <a:ext cx="3581400" cy="2673337"/>
                    </a:xfrm>
                    <a:prstGeom prst="rect">
                      <a:avLst/>
                    </a:prstGeom>
                    <a:noFill/>
                    <a:ln w="9525">
                      <a:noFill/>
                      <a:miter lim="800000"/>
                      <a:headEnd/>
                      <a:tailEnd/>
                    </a:ln>
                  </pic:spPr>
                </pic:pic>
              </a:graphicData>
            </a:graphic>
          </wp:inline>
        </w:drawing>
      </w:r>
    </w:p>
    <w:p w:rsidR="002E7F99" w:rsidRPr="00522BD4" w:rsidRDefault="002E7F99" w:rsidP="002E7F99">
      <w:pPr>
        <w:pStyle w:val="NormalWeb"/>
        <w:spacing w:before="240" w:beforeAutospacing="0" w:line="360" w:lineRule="auto"/>
        <w:jc w:val="center"/>
        <w:rPr>
          <w:b/>
          <w:lang w:val="en-GB"/>
        </w:rPr>
      </w:pPr>
      <w:r w:rsidRPr="00522BD4">
        <w:rPr>
          <w:b/>
          <w:lang w:val="en-GB"/>
        </w:rPr>
        <w:t xml:space="preserve">Figure </w:t>
      </w:r>
      <w:r w:rsidR="00102F51">
        <w:rPr>
          <w:b/>
          <w:lang w:val="en-GB"/>
        </w:rPr>
        <w:t>10</w:t>
      </w:r>
      <w:r w:rsidRPr="00522BD4">
        <w:rPr>
          <w:b/>
          <w:lang w:val="en-GB"/>
        </w:rPr>
        <w:t xml:space="preserve">: The unique design and features of </w:t>
      </w:r>
      <w:r w:rsidR="00E71FAA">
        <w:rPr>
          <w:b/>
          <w:lang w:val="en-GB"/>
        </w:rPr>
        <w:t xml:space="preserve">British American Tobacco’s Glo </w:t>
      </w:r>
    </w:p>
    <w:p w:rsidR="002E7F99" w:rsidRPr="00522BD4" w:rsidRDefault="002E7F99" w:rsidP="002E7F99">
      <w:pPr>
        <w:pStyle w:val="NormalWeb"/>
        <w:spacing w:before="240" w:beforeAutospacing="0" w:line="360" w:lineRule="auto"/>
        <w:jc w:val="center"/>
        <w:rPr>
          <w:lang w:val="en-GB"/>
        </w:rPr>
      </w:pPr>
      <w:r w:rsidRPr="00522BD4">
        <w:rPr>
          <w:lang w:val="en-GB"/>
        </w:rPr>
        <w:t xml:space="preserve">(Source: British American Tobaccos </w:t>
      </w:r>
      <w:r w:rsidR="00E71FAA">
        <w:rPr>
          <w:lang w:val="en-GB"/>
        </w:rPr>
        <w:t xml:space="preserve">British American Tobacco’s Glo </w:t>
      </w:r>
      <w:r w:rsidRPr="00522BD4">
        <w:rPr>
          <w:lang w:val="en-GB"/>
        </w:rPr>
        <w:t>)</w:t>
      </w:r>
    </w:p>
    <w:p w:rsidR="002E7F99" w:rsidRPr="00522BD4" w:rsidRDefault="00F06011" w:rsidP="002E7F99">
      <w:pPr>
        <w:pStyle w:val="NormalWeb"/>
        <w:spacing w:line="360" w:lineRule="auto"/>
        <w:jc w:val="both"/>
        <w:rPr>
          <w:lang w:val="en-GB"/>
        </w:rPr>
      </w:pPr>
      <w:r>
        <w:rPr>
          <w:lang w:val="en-GB"/>
        </w:rPr>
        <w:t>British American Tobacco’s</w:t>
      </w:r>
      <w:r w:rsidR="00E71FAA">
        <w:rPr>
          <w:lang w:val="en-GB"/>
        </w:rPr>
        <w:t xml:space="preserve"> Glo </w:t>
      </w:r>
      <w:r w:rsidR="002E7F99" w:rsidRPr="00522BD4">
        <w:rPr>
          <w:lang w:val="en-GB"/>
        </w:rPr>
        <w:t xml:space="preserve">aimed to deliver the experience of </w:t>
      </w:r>
      <w:r w:rsidR="00102F51" w:rsidRPr="00522BD4">
        <w:rPr>
          <w:lang w:val="en-GB"/>
        </w:rPr>
        <w:t>flavour</w:t>
      </w:r>
      <w:r w:rsidR="002E7F99" w:rsidRPr="00522BD4">
        <w:rPr>
          <w:lang w:val="en-GB"/>
        </w:rPr>
        <w:t xml:space="preserve"> which provides the same satisfaction as traditional cigarettes which makes a huge contribution to the success </w:t>
      </w:r>
      <w:r w:rsidR="002E7F99" w:rsidRPr="00522BD4">
        <w:rPr>
          <w:lang w:val="en-GB"/>
        </w:rPr>
        <w:lastRenderedPageBreak/>
        <w:t xml:space="preserve">of </w:t>
      </w:r>
      <w:r>
        <w:rPr>
          <w:lang w:val="en-GB"/>
        </w:rPr>
        <w:t>British American Tobacco’s</w:t>
      </w:r>
      <w:r w:rsidR="00E71FAA">
        <w:rPr>
          <w:lang w:val="en-GB"/>
        </w:rPr>
        <w:t xml:space="preserve"> Glo </w:t>
      </w:r>
      <w:r w:rsidR="002E7F99" w:rsidRPr="00522BD4">
        <w:rPr>
          <w:lang w:val="en-GB"/>
        </w:rPr>
        <w:t xml:space="preserve">because the smokers of Japan provide priority to the </w:t>
      </w:r>
      <w:r w:rsidR="00102F51" w:rsidRPr="00522BD4">
        <w:rPr>
          <w:lang w:val="en-GB"/>
        </w:rPr>
        <w:t>flavours</w:t>
      </w:r>
      <w:r w:rsidR="002E7F99" w:rsidRPr="00522BD4">
        <w:rPr>
          <w:lang w:val="en-GB"/>
        </w:rPr>
        <w:t xml:space="preserve">. However, providing the focus all over the world smokers provide priority to the </w:t>
      </w:r>
      <w:r w:rsidR="00102F51" w:rsidRPr="00522BD4">
        <w:rPr>
          <w:lang w:val="en-GB"/>
        </w:rPr>
        <w:t>flavour</w:t>
      </w:r>
      <w:r w:rsidR="002E7F99" w:rsidRPr="00522BD4">
        <w:rPr>
          <w:lang w:val="en-GB"/>
        </w:rPr>
        <w:t xml:space="preserve"> when they are shopping for cigarettes. Therefore, the innovation of tobacco must provide more priority to the </w:t>
      </w:r>
      <w:r w:rsidR="00102F51" w:rsidRPr="00522BD4">
        <w:rPr>
          <w:lang w:val="en-GB"/>
        </w:rPr>
        <w:t>flavour</w:t>
      </w:r>
      <w:r w:rsidR="002E7F99" w:rsidRPr="00522BD4">
        <w:rPr>
          <w:lang w:val="en-GB"/>
        </w:rPr>
        <w:t xml:space="preserve"> and have a strong profile regarding the </w:t>
      </w:r>
      <w:r w:rsidR="00102F51" w:rsidRPr="00522BD4">
        <w:rPr>
          <w:lang w:val="en-GB"/>
        </w:rPr>
        <w:t>flavour</w:t>
      </w:r>
      <w:r w:rsidR="002E7F99" w:rsidRPr="00522BD4">
        <w:rPr>
          <w:lang w:val="en-GB"/>
        </w:rPr>
        <w:t xml:space="preserve"> or else they are required to struggle a lot for attracting customers towards new products like devices that heat not burn (British American Tobaccos </w:t>
      </w:r>
      <w:r w:rsidR="00E71FAA">
        <w:rPr>
          <w:lang w:val="en-GB"/>
        </w:rPr>
        <w:t xml:space="preserve">British American Tobacco’s Glo </w:t>
      </w:r>
      <w:r w:rsidR="002E7F99" w:rsidRPr="00522BD4">
        <w:rPr>
          <w:lang w:val="en-GB"/>
        </w:rPr>
        <w:t>, 2023). However, the law of Japan has made the most important contribution in making the </w:t>
      </w:r>
      <w:r w:rsidR="002E7F99" w:rsidRPr="00522BD4">
        <w:rPr>
          <w:rStyle w:val="Emphasis"/>
          <w:lang w:val="en-GB"/>
        </w:rPr>
        <w:t>"Heat not burn tobacco products" </w:t>
      </w:r>
      <w:r w:rsidR="002E7F99" w:rsidRPr="00522BD4">
        <w:rPr>
          <w:lang w:val="en-GB"/>
        </w:rPr>
        <w:t xml:space="preserve">successful by involving both </w:t>
      </w:r>
      <w:r>
        <w:rPr>
          <w:lang w:val="en-GB"/>
        </w:rPr>
        <w:t>British American Tobacco’s</w:t>
      </w:r>
      <w:r w:rsidR="00E71FAA">
        <w:rPr>
          <w:lang w:val="en-GB"/>
        </w:rPr>
        <w:t xml:space="preserve"> Glo </w:t>
      </w:r>
      <w:r w:rsidR="002E7F99" w:rsidRPr="00522BD4">
        <w:rPr>
          <w:lang w:val="en-GB"/>
        </w:rPr>
        <w:t xml:space="preserve">and IQOS. For example- In Japan, there was some restaurants and taxi organization that banned smoking cigarettes but allowed this innovation. The rules and regulations regarding making depend upon the local governments and the tobacco products of heat not burn is capitalized because of their unique attributes (Znyk </w:t>
      </w:r>
      <w:r w:rsidR="002E7F99" w:rsidRPr="00522BD4">
        <w:rPr>
          <w:i/>
          <w:lang w:val="en-GB"/>
        </w:rPr>
        <w:t xml:space="preserve">et al. </w:t>
      </w:r>
      <w:r w:rsidR="002E7F99" w:rsidRPr="00522BD4">
        <w:rPr>
          <w:lang w:val="en-GB"/>
        </w:rPr>
        <w:t>2021, p. 04). Therefore, it becomes difficult for the smokers to follow the rules and regulations of government with the conventional cigarettes because of this they were required to switch towards e-cigarette devices in most areas.</w:t>
      </w:r>
    </w:p>
    <w:p w:rsidR="002E7F99" w:rsidRPr="00522BD4" w:rsidRDefault="002E7F99" w:rsidP="002E7F99">
      <w:pPr>
        <w:pStyle w:val="Heading1"/>
        <w:rPr>
          <w:lang w:val="en-GB"/>
        </w:rPr>
      </w:pPr>
      <w:bookmarkStart w:id="74" w:name="_Toc143339427"/>
      <w:r w:rsidRPr="00522BD4">
        <w:rPr>
          <w:lang w:val="en-GB"/>
        </w:rPr>
        <w:t>Conclusion</w:t>
      </w:r>
      <w:bookmarkEnd w:id="74"/>
    </w:p>
    <w:p w:rsidR="002E7F99" w:rsidRPr="00522BD4" w:rsidRDefault="002E7F99" w:rsidP="002E7F99">
      <w:pPr>
        <w:pStyle w:val="NormalWeb"/>
        <w:spacing w:line="360" w:lineRule="auto"/>
        <w:jc w:val="both"/>
        <w:rPr>
          <w:lang w:val="en-GB"/>
        </w:rPr>
      </w:pPr>
      <w:r w:rsidRPr="00522BD4">
        <w:rPr>
          <w:lang w:val="en-GB"/>
        </w:rPr>
        <w:t xml:space="preserve">In conclusion, it has been concluded that </w:t>
      </w:r>
      <w:r w:rsidR="00F06011">
        <w:rPr>
          <w:lang w:val="en-GB"/>
        </w:rPr>
        <w:t>British American Tobacco’s</w:t>
      </w:r>
      <w:r w:rsidR="00E71FAA">
        <w:rPr>
          <w:lang w:val="en-GB"/>
        </w:rPr>
        <w:t xml:space="preserve"> Glo </w:t>
      </w:r>
      <w:r w:rsidRPr="00522BD4">
        <w:rPr>
          <w:lang w:val="en-GB"/>
        </w:rPr>
        <w:t xml:space="preserve">is having a combination of simplicity with innovation which is making the product more power full and successful. However, because of the innovation and simplicity, it becomes able to attract the smokers of Japan because of which it becomes able to have a unique demand in smokers of the country. However, BAT were not the firm organization who makes that launch </w:t>
      </w:r>
      <w:r w:rsidR="00F06011">
        <w:rPr>
          <w:lang w:val="en-GB"/>
        </w:rPr>
        <w:t>British American Tobacco’s</w:t>
      </w:r>
      <w:r w:rsidR="00E71FAA">
        <w:rPr>
          <w:lang w:val="en-GB"/>
        </w:rPr>
        <w:t xml:space="preserve"> Glo </w:t>
      </w:r>
      <w:r w:rsidRPr="00522BD4">
        <w:rPr>
          <w:lang w:val="en-GB"/>
        </w:rPr>
        <w:t>in the market first the first product which has been launched in the market </w:t>
      </w:r>
      <w:r w:rsidRPr="00522BD4">
        <w:rPr>
          <w:rStyle w:val="Emphasis"/>
          <w:lang w:val="en-GB"/>
        </w:rPr>
        <w:t xml:space="preserve">"Heat not Burn" </w:t>
      </w:r>
      <w:r w:rsidRPr="00522BD4">
        <w:rPr>
          <w:lang w:val="en-GB"/>
        </w:rPr>
        <w:t xml:space="preserve">were Phillip Morris's IQOS but then also </w:t>
      </w:r>
      <w:r w:rsidR="00F06011">
        <w:rPr>
          <w:lang w:val="en-GB"/>
        </w:rPr>
        <w:t>British American Tobacco’s</w:t>
      </w:r>
      <w:r w:rsidR="00E71FAA">
        <w:rPr>
          <w:lang w:val="en-GB"/>
        </w:rPr>
        <w:t xml:space="preserve"> Glo </w:t>
      </w:r>
      <w:r w:rsidRPr="00522BD4">
        <w:rPr>
          <w:lang w:val="en-GB"/>
        </w:rPr>
        <w:t xml:space="preserve">were able to experience huge demand in Japan because of its simplicity and uniqueness which attracting the smokers of Japan.  However, according to the report of BATJ, it has been seen that the firm was able to sell 2 million products of </w:t>
      </w:r>
      <w:r w:rsidR="00F06011">
        <w:rPr>
          <w:lang w:val="en-GB"/>
        </w:rPr>
        <w:t>British American Tobacco’s</w:t>
      </w:r>
      <w:r w:rsidR="00E71FAA">
        <w:rPr>
          <w:lang w:val="en-GB"/>
        </w:rPr>
        <w:t xml:space="preserve"> Glo </w:t>
      </w:r>
      <w:r w:rsidRPr="00522BD4">
        <w:rPr>
          <w:lang w:val="en-GB"/>
        </w:rPr>
        <w:t xml:space="preserve">since its launch till mid-2018. It has also identified that the launching of </w:t>
      </w:r>
      <w:r w:rsidR="00F06011">
        <w:rPr>
          <w:lang w:val="en-GB"/>
        </w:rPr>
        <w:t>British American Tobacco’s</w:t>
      </w:r>
      <w:r w:rsidR="00E71FAA">
        <w:rPr>
          <w:lang w:val="en-GB"/>
        </w:rPr>
        <w:t xml:space="preserve"> Glo </w:t>
      </w:r>
      <w:r w:rsidRPr="00522BD4">
        <w:rPr>
          <w:lang w:val="en-GB"/>
        </w:rPr>
        <w:t xml:space="preserve">in the international market helps </w:t>
      </w:r>
      <w:r w:rsidR="00F06011">
        <w:rPr>
          <w:lang w:val="en-GB"/>
        </w:rPr>
        <w:t>British American Tobacco’s</w:t>
      </w:r>
      <w:r w:rsidR="00E71FAA">
        <w:rPr>
          <w:lang w:val="en-GB"/>
        </w:rPr>
        <w:t xml:space="preserve"> Glo </w:t>
      </w:r>
      <w:r w:rsidRPr="00522BD4">
        <w:rPr>
          <w:lang w:val="en-GB"/>
        </w:rPr>
        <w:t xml:space="preserve">in enhancing the selling of its products because within four months, the organization were able to sell millions of </w:t>
      </w:r>
      <w:r w:rsidR="00F06011">
        <w:rPr>
          <w:lang w:val="en-GB"/>
        </w:rPr>
        <w:t>British American Tobacco’s</w:t>
      </w:r>
      <w:r w:rsidR="00E71FAA">
        <w:rPr>
          <w:lang w:val="en-GB"/>
        </w:rPr>
        <w:t xml:space="preserve"> Glo </w:t>
      </w:r>
      <w:r w:rsidRPr="00522BD4">
        <w:rPr>
          <w:lang w:val="en-GB"/>
        </w:rPr>
        <w:t xml:space="preserve">devices. However, the launching of the product </w:t>
      </w:r>
      <w:r w:rsidR="00F06011">
        <w:rPr>
          <w:lang w:val="en-GB"/>
        </w:rPr>
        <w:t>British American Tobacco’s</w:t>
      </w:r>
      <w:r w:rsidR="00E71FAA">
        <w:rPr>
          <w:lang w:val="en-GB"/>
        </w:rPr>
        <w:t xml:space="preserve"> Glo </w:t>
      </w:r>
      <w:r w:rsidRPr="00522BD4">
        <w:rPr>
          <w:lang w:val="en-GB"/>
        </w:rPr>
        <w:t xml:space="preserve">after the IQOS of Phillip Morris provides the advantage to the company in that it becomes able to make innovation in </w:t>
      </w:r>
      <w:r w:rsidRPr="00522BD4">
        <w:rPr>
          <w:lang w:val="en-GB"/>
        </w:rPr>
        <w:lastRenderedPageBreak/>
        <w:t>the product because of which it becomes able to overcome the weaknesses which are having by product which has been launched in the market first. Further, it not only overcomes the weaknesses but also includes a strong battery and a simple design which makes the product more unique and appealing.</w:t>
      </w:r>
    </w:p>
    <w:p w:rsidR="002E7F99" w:rsidRPr="00522BD4" w:rsidRDefault="002E7F99" w:rsidP="002E7F99">
      <w:pPr>
        <w:pStyle w:val="NormalWeb"/>
        <w:spacing w:line="360" w:lineRule="auto"/>
        <w:jc w:val="both"/>
        <w:rPr>
          <w:lang w:val="en-GB"/>
        </w:rPr>
      </w:pPr>
      <w:r w:rsidRPr="00522BD4">
        <w:rPr>
          <w:lang w:val="en-GB"/>
        </w:rPr>
        <w:t>Further, the organization provided more focus on the priorities of the smokers of Japanese because of which they were able to make the identification of the priorities of the Japanese smokers which having the involvement of </w:t>
      </w:r>
      <w:r w:rsidRPr="00522BD4">
        <w:rPr>
          <w:rStyle w:val="Emphasis"/>
          <w:lang w:val="en-GB"/>
        </w:rPr>
        <w:t>"Flavor, Price, and Quality" </w:t>
      </w:r>
      <w:r w:rsidRPr="00522BD4">
        <w:rPr>
          <w:lang w:val="en-GB"/>
        </w:rPr>
        <w:t xml:space="preserve">and having the surety that the organization is not making the compromise in all of this factors when they are doing innovations. Therefore, the firm developed the product after the proper research which helps the organization in making the attractive product that </w:t>
      </w:r>
      <w:r w:rsidR="00F06011">
        <w:rPr>
          <w:lang w:val="en-GB"/>
        </w:rPr>
        <w:t>British American Tobacco’s</w:t>
      </w:r>
      <w:r w:rsidR="00E71FAA">
        <w:rPr>
          <w:lang w:val="en-GB"/>
        </w:rPr>
        <w:t xml:space="preserve"> Glo </w:t>
      </w:r>
      <w:r w:rsidRPr="00522BD4">
        <w:rPr>
          <w:lang w:val="en-GB"/>
        </w:rPr>
        <w:t xml:space="preserve">which was having all of the features which fulfill the requirements of the buyers. It helps </w:t>
      </w:r>
      <w:r w:rsidR="00F06011">
        <w:rPr>
          <w:lang w:val="en-GB"/>
        </w:rPr>
        <w:t>British American Tobacco’s</w:t>
      </w:r>
      <w:r w:rsidR="00E71FAA">
        <w:rPr>
          <w:lang w:val="en-GB"/>
        </w:rPr>
        <w:t xml:space="preserve"> Glo </w:t>
      </w:r>
      <w:r w:rsidRPr="00522BD4">
        <w:rPr>
          <w:lang w:val="en-GB"/>
        </w:rPr>
        <w:t>in making a wide appeal in the market and makes the product worthy in comparison to traditional cigarettes.</w:t>
      </w:r>
    </w:p>
    <w:p w:rsidR="002E7F99" w:rsidRPr="00522BD4" w:rsidRDefault="002E7F99" w:rsidP="002E7F99">
      <w:pPr>
        <w:pStyle w:val="NormalWeb"/>
        <w:spacing w:line="360" w:lineRule="auto"/>
        <w:jc w:val="both"/>
        <w:rPr>
          <w:lang w:val="en-GB"/>
        </w:rPr>
      </w:pPr>
      <w:r w:rsidRPr="00522BD4">
        <w:rPr>
          <w:lang w:val="en-GB"/>
        </w:rPr>
        <w:t xml:space="preserve">The success of </w:t>
      </w:r>
      <w:r w:rsidR="00F06011">
        <w:rPr>
          <w:lang w:val="en-GB"/>
        </w:rPr>
        <w:t>British American Tobacco’s</w:t>
      </w:r>
      <w:r w:rsidR="00E71FAA">
        <w:rPr>
          <w:lang w:val="en-GB"/>
        </w:rPr>
        <w:t xml:space="preserve"> Glo </w:t>
      </w:r>
      <w:r w:rsidRPr="00522BD4">
        <w:rPr>
          <w:lang w:val="en-GB"/>
        </w:rPr>
        <w:t xml:space="preserve">is proving the information that innovation in tobacco provides new benefits to smokers which involve cleanness’s, reducing the risks of health and personalization. Therefore all of the advantages which are having by </w:t>
      </w:r>
      <w:r w:rsidR="00F06011">
        <w:rPr>
          <w:lang w:val="en-GB"/>
        </w:rPr>
        <w:t>British American Tobacco’s</w:t>
      </w:r>
      <w:r w:rsidR="00E71FAA">
        <w:rPr>
          <w:lang w:val="en-GB"/>
        </w:rPr>
        <w:t xml:space="preserve"> Glo </w:t>
      </w:r>
      <w:r w:rsidRPr="00522BD4">
        <w:rPr>
          <w:lang w:val="en-GB"/>
        </w:rPr>
        <w:t>were seen favorable by the customers because of this the firm was able to make the expansion of its business outside the Japan. Therefore, the innovation of heat not burn is going to be the new staple of tobacco all over the market.</w:t>
      </w:r>
    </w:p>
    <w:p w:rsidR="002E7F99" w:rsidRPr="00522BD4" w:rsidRDefault="002E7F99" w:rsidP="002E7F99">
      <w:pPr>
        <w:pStyle w:val="NormalWeb"/>
        <w:spacing w:before="240" w:beforeAutospacing="0" w:line="360" w:lineRule="auto"/>
        <w:jc w:val="both"/>
        <w:rPr>
          <w:lang w:val="en-GB"/>
        </w:rPr>
      </w:pPr>
      <w:r w:rsidRPr="00522BD4">
        <w:rPr>
          <w:lang w:val="en-GB"/>
        </w:rPr>
        <w:t>In the year 2020 during the time of the Tokyo Olympics, the government of Japan made strict laws regarding the whole tobacco industry for meeting the standards of Western countries which makes a huge impact on the growth of this innovation.</w:t>
      </w:r>
    </w:p>
    <w:p w:rsidR="00740AF5" w:rsidRPr="00522BD4" w:rsidRDefault="004F3386" w:rsidP="00833D59">
      <w:pPr>
        <w:pStyle w:val="normal0"/>
        <w:spacing w:before="240" w:after="240"/>
        <w:rPr>
          <w:lang w:val="en-GB"/>
        </w:rPr>
      </w:pPr>
      <w:r w:rsidRPr="00522BD4">
        <w:rPr>
          <w:lang w:val="en-GB"/>
        </w:rPr>
        <w:br w:type="page"/>
      </w:r>
    </w:p>
    <w:p w:rsidR="00833D59" w:rsidRPr="00F60D37" w:rsidRDefault="004F3386" w:rsidP="00833D59">
      <w:pPr>
        <w:pStyle w:val="Heading1"/>
        <w:spacing w:before="240" w:after="240"/>
        <w:rPr>
          <w:szCs w:val="24"/>
          <w:lang w:val="en-GB"/>
        </w:rPr>
      </w:pPr>
      <w:bookmarkStart w:id="75" w:name="_lpmyk58l4gwk" w:colFirst="0" w:colLast="0"/>
      <w:bookmarkStart w:id="76" w:name="_Toc143339428"/>
      <w:bookmarkEnd w:id="75"/>
      <w:r w:rsidRPr="00F60D37">
        <w:rPr>
          <w:szCs w:val="24"/>
          <w:lang w:val="en-GB"/>
        </w:rPr>
        <w:lastRenderedPageBreak/>
        <w:t>Reference list</w:t>
      </w:r>
      <w:bookmarkEnd w:id="76"/>
    </w:p>
    <w:p w:rsidR="00833D59" w:rsidRPr="00522BD4" w:rsidRDefault="00833D59" w:rsidP="00833D59">
      <w:pPr>
        <w:pStyle w:val="normal0"/>
        <w:spacing w:before="240" w:after="240"/>
        <w:rPr>
          <w:lang w:val="en-GB"/>
        </w:rPr>
      </w:pPr>
      <w:r w:rsidRPr="00522BD4">
        <w:rPr>
          <w:lang w:val="en-GB"/>
        </w:rPr>
        <w:t>Adamson, J., Kanitscheider, C., Prasad, K., Camacho, O.M., Beyerlein, E., Bhagavan, Y.K., Proctor, C. and Murphy, J., 2020. Results from a 2018 cross-sectional survey in Tokyo, Osaka and Sendai to assess tobacco and nicotine product usage after the introduction of heated tobacco products (HTPs) in Japan. </w:t>
      </w:r>
      <w:r w:rsidRPr="00522BD4">
        <w:rPr>
          <w:i/>
          <w:iCs/>
          <w:lang w:val="en-GB"/>
        </w:rPr>
        <w:t>Harm reduction journal</w:t>
      </w:r>
      <w:r w:rsidRPr="00522BD4">
        <w:rPr>
          <w:lang w:val="en-GB"/>
        </w:rPr>
        <w:t>, </w:t>
      </w:r>
      <w:r w:rsidRPr="00522BD4">
        <w:rPr>
          <w:i/>
          <w:iCs/>
          <w:lang w:val="en-GB"/>
        </w:rPr>
        <w:t>17</w:t>
      </w:r>
      <w:r w:rsidRPr="00522BD4">
        <w:rPr>
          <w:lang w:val="en-GB"/>
        </w:rPr>
        <w:t>(1), pp.1-10.</w:t>
      </w:r>
    </w:p>
    <w:p w:rsidR="00833D59" w:rsidRPr="00522BD4" w:rsidRDefault="00833D59" w:rsidP="00833D59">
      <w:pPr>
        <w:pStyle w:val="normal0"/>
        <w:spacing w:before="240" w:after="240"/>
        <w:rPr>
          <w:lang w:val="en-GB"/>
        </w:rPr>
      </w:pPr>
      <w:r w:rsidRPr="00522BD4">
        <w:rPr>
          <w:lang w:val="en-GB"/>
        </w:rPr>
        <w:t>Adamson, J., Kanitscheider, C., Prasad, K., Camacho, O.M., Beyerlein, E., Keralapura, Y., Proctor, C. and Murphy, J., 2019. Protocol for a Japanese nationwide repeated cross-sectional study to assess tobacco and nicotine product use behaviour after market introduction of tobacco heating products (THPs). </w:t>
      </w:r>
      <w:r w:rsidRPr="00522BD4">
        <w:rPr>
          <w:i/>
          <w:iCs/>
          <w:lang w:val="en-GB"/>
        </w:rPr>
        <w:t>F1000Research</w:t>
      </w:r>
      <w:r w:rsidRPr="00522BD4">
        <w:rPr>
          <w:lang w:val="en-GB"/>
        </w:rPr>
        <w:t>, </w:t>
      </w:r>
      <w:r w:rsidRPr="00522BD4">
        <w:rPr>
          <w:i/>
          <w:iCs/>
          <w:lang w:val="en-GB"/>
        </w:rPr>
        <w:t>8</w:t>
      </w:r>
      <w:r w:rsidRPr="00522BD4">
        <w:rPr>
          <w:lang w:val="en-GB"/>
        </w:rPr>
        <w:t>, p.739.</w:t>
      </w:r>
    </w:p>
    <w:p w:rsidR="00833D59" w:rsidRPr="00522BD4" w:rsidRDefault="00833D59" w:rsidP="00833D59">
      <w:pPr>
        <w:pStyle w:val="normal0"/>
        <w:spacing w:before="240" w:after="240"/>
        <w:rPr>
          <w:lang w:val="en-GB"/>
        </w:rPr>
      </w:pPr>
      <w:r w:rsidRPr="00522BD4">
        <w:rPr>
          <w:lang w:val="en-GB"/>
        </w:rPr>
        <w:t>Bekki, K., Uchiyama, S., Inaba, Y. and Ushiyama, A., 2021. Analysis of furans and pyridines from new generation heated tobacco product in Japan. </w:t>
      </w:r>
      <w:r w:rsidRPr="00522BD4">
        <w:rPr>
          <w:i/>
          <w:iCs/>
          <w:lang w:val="en-GB"/>
        </w:rPr>
        <w:t>Environmental Health and Preventive Medicine</w:t>
      </w:r>
      <w:r w:rsidRPr="00522BD4">
        <w:rPr>
          <w:lang w:val="en-GB"/>
        </w:rPr>
        <w:t>, </w:t>
      </w:r>
      <w:r w:rsidRPr="00522BD4">
        <w:rPr>
          <w:i/>
          <w:iCs/>
          <w:lang w:val="en-GB"/>
        </w:rPr>
        <w:t>26</w:t>
      </w:r>
      <w:r w:rsidRPr="00522BD4">
        <w:rPr>
          <w:lang w:val="en-GB"/>
        </w:rPr>
        <w:t>, pp.1-8.</w:t>
      </w:r>
    </w:p>
    <w:p w:rsidR="00833D59" w:rsidRPr="00522BD4" w:rsidRDefault="00833D59" w:rsidP="00833D59">
      <w:pPr>
        <w:pStyle w:val="normal0"/>
        <w:spacing w:before="240" w:after="240"/>
        <w:rPr>
          <w:lang w:val="en-GB"/>
        </w:rPr>
      </w:pPr>
      <w:r w:rsidRPr="00522BD4">
        <w:rPr>
          <w:lang w:val="en-GB"/>
        </w:rPr>
        <w:t>Burnakova, V.Y., 2022. The role of sustainability reporting as a tool for improving the brand reputation of international companies (Master's thesis, Sumy State University).</w:t>
      </w:r>
    </w:p>
    <w:p w:rsidR="00833D59" w:rsidRPr="00522BD4" w:rsidRDefault="00833D59" w:rsidP="00833D59">
      <w:pPr>
        <w:pStyle w:val="normal0"/>
        <w:spacing w:before="240" w:after="240"/>
        <w:rPr>
          <w:lang w:val="en-GB"/>
        </w:rPr>
      </w:pPr>
      <w:r w:rsidRPr="00522BD4">
        <w:rPr>
          <w:lang w:val="en-GB"/>
        </w:rPr>
        <w:t>Carapinha, L.C.C., 2021. Communicating in the highly regulated tobacco industry: the case of Philip Morris International (Master's thesis).</w:t>
      </w:r>
    </w:p>
    <w:p w:rsidR="00833D59" w:rsidRPr="00522BD4" w:rsidRDefault="00833D59" w:rsidP="00833D59">
      <w:pPr>
        <w:pStyle w:val="normal0"/>
        <w:spacing w:before="240" w:after="240"/>
        <w:rPr>
          <w:lang w:val="en-GB"/>
        </w:rPr>
      </w:pPr>
      <w:r w:rsidRPr="00522BD4">
        <w:rPr>
          <w:lang w:val="en-GB"/>
        </w:rPr>
        <w:t>Cigarro, F.L.F., 2022. </w:t>
      </w:r>
      <w:r w:rsidRPr="00522BD4">
        <w:rPr>
          <w:i/>
          <w:iCs/>
          <w:lang w:val="en-GB"/>
        </w:rPr>
        <w:t>Initial coverage report on British American Tobacco-transformation towards a better tomorrow</w:t>
      </w:r>
      <w:r w:rsidRPr="00522BD4">
        <w:rPr>
          <w:lang w:val="en-GB"/>
        </w:rPr>
        <w:t> (Doctoral dissertation).</w:t>
      </w:r>
    </w:p>
    <w:p w:rsidR="00833D59" w:rsidRPr="00522BD4" w:rsidRDefault="00833D59" w:rsidP="00833D59">
      <w:pPr>
        <w:pStyle w:val="normal0"/>
        <w:spacing w:before="240" w:after="240"/>
        <w:rPr>
          <w:lang w:val="en-GB"/>
        </w:rPr>
      </w:pPr>
      <w:r w:rsidRPr="00522BD4">
        <w:rPr>
          <w:lang w:val="en-GB"/>
        </w:rPr>
        <w:t>Dinibutun, S.R., 2020. Leadership: A comprehensive review of literature, research and theoretical framework. Research and Theoretical Framework (January 17, 2020).</w:t>
      </w:r>
    </w:p>
    <w:p w:rsidR="00833D59" w:rsidRPr="00522BD4" w:rsidRDefault="00833D59" w:rsidP="00833D59">
      <w:pPr>
        <w:pStyle w:val="normal0"/>
        <w:spacing w:before="240" w:after="240"/>
        <w:rPr>
          <w:lang w:val="en-GB"/>
        </w:rPr>
      </w:pPr>
      <w:r w:rsidRPr="00522BD4">
        <w:rPr>
          <w:lang w:val="en-GB"/>
        </w:rPr>
        <w:t>Dmytriyev, S.D., Freeman, R.E. and Hörisch, J., 2021. The relationship between stakeholder theory and corporate social responsibility: Differences, similarities, and implications for social issues in management. Journal of Management Studies, 58(6), pp.1441-1470.</w:t>
      </w:r>
    </w:p>
    <w:p w:rsidR="00833D59" w:rsidRPr="00522BD4" w:rsidRDefault="00833D59" w:rsidP="00833D59">
      <w:pPr>
        <w:pStyle w:val="normal0"/>
        <w:spacing w:before="240" w:after="240"/>
        <w:rPr>
          <w:lang w:val="en-GB"/>
        </w:rPr>
      </w:pPr>
      <w:r w:rsidRPr="00522BD4">
        <w:rPr>
          <w:lang w:val="en-GB"/>
        </w:rPr>
        <w:t>Freeman, R.E., Dmytriyev, S.D. and Phillips, R.A., 2021. Stakeholder theory and the resource-based view of the firm. Journal of Management, 47(7), pp.1757-1770.</w:t>
      </w:r>
    </w:p>
    <w:p w:rsidR="00833D59" w:rsidRPr="00522BD4" w:rsidRDefault="00833D59" w:rsidP="00833D59">
      <w:pPr>
        <w:pStyle w:val="normal0"/>
        <w:spacing w:before="240" w:after="240"/>
        <w:rPr>
          <w:lang w:val="en-GB"/>
        </w:rPr>
      </w:pPr>
      <w:r w:rsidRPr="00522BD4">
        <w:rPr>
          <w:lang w:val="en-GB"/>
        </w:rPr>
        <w:t>Hahn, R., Prieger, J.E. and Hunt, E., 2020. A Multi-disciplinary Study of the Drivers of Smoking Cessation in Japan. BOTEC Analysis, LLC, for the Foundation for a Smoke Free World.</w:t>
      </w:r>
    </w:p>
    <w:p w:rsidR="00833D59" w:rsidRPr="00522BD4" w:rsidRDefault="00833D59" w:rsidP="00833D59">
      <w:pPr>
        <w:pStyle w:val="normal0"/>
        <w:spacing w:before="240" w:after="240"/>
        <w:rPr>
          <w:lang w:val="en-GB"/>
        </w:rPr>
      </w:pPr>
      <w:r w:rsidRPr="00522BD4">
        <w:rPr>
          <w:lang w:val="en-GB"/>
        </w:rPr>
        <w:lastRenderedPageBreak/>
        <w:t>Horvath, E. and Hammarskiöld, K., 2022. Valuation of Philip Morris International Inc.</w:t>
      </w:r>
    </w:p>
    <w:p w:rsidR="00833D59" w:rsidRPr="00522BD4" w:rsidRDefault="00833D59" w:rsidP="00833D59">
      <w:pPr>
        <w:pStyle w:val="normal0"/>
        <w:spacing w:before="240" w:after="240"/>
        <w:rPr>
          <w:lang w:val="en-GB"/>
        </w:rPr>
      </w:pPr>
      <w:r w:rsidRPr="00522BD4">
        <w:rPr>
          <w:lang w:val="en-GB"/>
        </w:rPr>
        <w:t>Jones, J., Adamson, J., Kanitscheider, C., Prasad, K., Camacho, O.M., Beliaeva, E., Bauer, H., Keralapura, Y. and Murphy, J., 2020. A national cross-sectional survey to assess tobacco and nicotine product usage patterns and behaviour since the introduction of tobacco heating products in Japan: Wave 1.</w:t>
      </w:r>
    </w:p>
    <w:p w:rsidR="00833D59" w:rsidRPr="00522BD4" w:rsidRDefault="00833D59" w:rsidP="00833D59">
      <w:pPr>
        <w:pStyle w:val="normal0"/>
        <w:spacing w:before="240" w:after="240"/>
        <w:rPr>
          <w:lang w:val="en-GB"/>
        </w:rPr>
      </w:pPr>
      <w:r w:rsidRPr="00522BD4">
        <w:rPr>
          <w:lang w:val="en-GB"/>
        </w:rPr>
        <w:t>Jones, J.D., Adamson, J., Kanitscheider, C., Prasad, K., Camacho, O.M., Beliaeva, E., Bauer, H., Keralapura, Y. and Murphy, J., 2021. Cross-sectional survey to assess tobacco and nicotine product use since the introduction of tobacco heating products in Japan: Wave 1. </w:t>
      </w:r>
      <w:r w:rsidRPr="00522BD4">
        <w:rPr>
          <w:i/>
          <w:iCs/>
          <w:lang w:val="en-GB"/>
        </w:rPr>
        <w:t>Tobacco Regulatory Science</w:t>
      </w:r>
      <w:r w:rsidRPr="00522BD4">
        <w:rPr>
          <w:lang w:val="en-GB"/>
        </w:rPr>
        <w:t>, </w:t>
      </w:r>
      <w:r w:rsidRPr="00522BD4">
        <w:rPr>
          <w:i/>
          <w:iCs/>
          <w:lang w:val="en-GB"/>
        </w:rPr>
        <w:t>7</w:t>
      </w:r>
      <w:r w:rsidRPr="00522BD4">
        <w:rPr>
          <w:lang w:val="en-GB"/>
        </w:rPr>
        <w:t>(3), pp.210-220.</w:t>
      </w:r>
    </w:p>
    <w:p w:rsidR="00833D59" w:rsidRPr="00522BD4" w:rsidRDefault="00833D59" w:rsidP="00833D59">
      <w:pPr>
        <w:pStyle w:val="normal0"/>
        <w:spacing w:before="240" w:after="240"/>
        <w:rPr>
          <w:lang w:val="en-GB"/>
        </w:rPr>
      </w:pPr>
      <w:r w:rsidRPr="00522BD4">
        <w:rPr>
          <w:lang w:val="en-GB"/>
        </w:rPr>
        <w:t>Lartey, F.M., 2020. Chaos, complexity, and contingency theories: a comparative analysis and application to the 21st century organization. Journal of Business Administration Research, 9(1), pp.44-51.</w:t>
      </w:r>
    </w:p>
    <w:p w:rsidR="00833D59" w:rsidRPr="00522BD4" w:rsidRDefault="00833D59" w:rsidP="00833D59">
      <w:pPr>
        <w:pStyle w:val="normal0"/>
        <w:spacing w:before="240" w:after="240"/>
        <w:rPr>
          <w:lang w:val="en-GB"/>
        </w:rPr>
      </w:pPr>
      <w:r w:rsidRPr="00522BD4">
        <w:rPr>
          <w:lang w:val="en-GB"/>
        </w:rPr>
        <w:t>Lean, E., 2020. Vernacular Industrialism in China: Local Innovation and Translated Technologies in the Making of a Cosmetics Empire, 1900–1940. Columbia University Press.</w:t>
      </w:r>
    </w:p>
    <w:p w:rsidR="00833D59" w:rsidRPr="00522BD4" w:rsidRDefault="00833D59" w:rsidP="00833D59">
      <w:pPr>
        <w:pStyle w:val="normal0"/>
        <w:spacing w:before="240" w:after="240"/>
        <w:rPr>
          <w:lang w:val="en-GB"/>
        </w:rPr>
      </w:pPr>
      <w:r w:rsidRPr="00522BD4">
        <w:rPr>
          <w:lang w:val="en-GB"/>
        </w:rPr>
        <w:t>Martinho, M., Silva, S.C., Duarte, P. and Ferreira, M.R., 2023. Are Perceived Benefits of Heated Tobacco Products Consumption Aiding Smoking Cessation?. Social Marketing Quarterly, 29(2), pp.145-163.</w:t>
      </w:r>
    </w:p>
    <w:p w:rsidR="00833D59" w:rsidRPr="00522BD4" w:rsidRDefault="00833D59" w:rsidP="00833D59">
      <w:pPr>
        <w:pStyle w:val="normal0"/>
        <w:spacing w:before="240" w:after="240"/>
        <w:rPr>
          <w:lang w:val="en-GB"/>
        </w:rPr>
      </w:pPr>
      <w:r w:rsidRPr="00522BD4">
        <w:rPr>
          <w:lang w:val="en-GB"/>
        </w:rPr>
        <w:t>O'Connor, R., Schneller, L.M., Felicione, N.J., Talhout, R., Goniewicz, M.L. and Ashley, D.L., 2022. Evolution of tobacco products: recent history and future directions. Tobacco Control, 31(2), pp.175-182.</w:t>
      </w:r>
    </w:p>
    <w:p w:rsidR="00833D59" w:rsidRPr="00522BD4" w:rsidRDefault="00833D59" w:rsidP="00833D59">
      <w:pPr>
        <w:pStyle w:val="normal0"/>
        <w:spacing w:before="240" w:after="240"/>
        <w:rPr>
          <w:lang w:val="en-GB"/>
        </w:rPr>
      </w:pPr>
      <w:r w:rsidRPr="00522BD4">
        <w:rPr>
          <w:lang w:val="en-GB"/>
        </w:rPr>
        <w:t>Repetti, L., 2020. Equity research analysis on Philip Morris international: delivering a smoke-free future (Doctoral dissertation).</w:t>
      </w:r>
    </w:p>
    <w:p w:rsidR="00833D59" w:rsidRPr="00522BD4" w:rsidRDefault="00833D59" w:rsidP="00833D59">
      <w:pPr>
        <w:pStyle w:val="normal0"/>
        <w:spacing w:before="240" w:after="240"/>
        <w:rPr>
          <w:lang w:val="en-GB"/>
        </w:rPr>
      </w:pPr>
      <w:r w:rsidRPr="00522BD4">
        <w:rPr>
          <w:lang w:val="en-GB"/>
        </w:rPr>
        <w:t>Sutanto, E., Miller, C., Smith, D.M., O’Connor, R.J., Quah, A.C., Cummings, K.M., Xu, S., Fong, G.T., Hyland, A., Ouimet, J. and Yoshimi, I., 2019. Prevalence, use behaviors, and preferences among users of heated tobacco products: findings from the 2018 ITC Japan survey. </w:t>
      </w:r>
      <w:r w:rsidRPr="00522BD4">
        <w:rPr>
          <w:i/>
          <w:iCs/>
          <w:lang w:val="en-GB"/>
        </w:rPr>
        <w:t>International journal of environmental research and public health</w:t>
      </w:r>
      <w:r w:rsidRPr="00522BD4">
        <w:rPr>
          <w:lang w:val="en-GB"/>
        </w:rPr>
        <w:t>, </w:t>
      </w:r>
      <w:r w:rsidRPr="00522BD4">
        <w:rPr>
          <w:i/>
          <w:iCs/>
          <w:lang w:val="en-GB"/>
        </w:rPr>
        <w:t>16</w:t>
      </w:r>
      <w:r w:rsidRPr="00522BD4">
        <w:rPr>
          <w:lang w:val="en-GB"/>
        </w:rPr>
        <w:t>(23), p.4630.</w:t>
      </w:r>
    </w:p>
    <w:p w:rsidR="00833D59" w:rsidRPr="00522BD4" w:rsidRDefault="00833D59" w:rsidP="00833D59">
      <w:pPr>
        <w:pStyle w:val="normal0"/>
        <w:spacing w:before="240" w:after="240"/>
        <w:rPr>
          <w:lang w:val="en-GB"/>
        </w:rPr>
      </w:pPr>
      <w:r w:rsidRPr="00522BD4">
        <w:rPr>
          <w:lang w:val="en-GB"/>
        </w:rPr>
        <w:t>Triossi, M.N. and Cloos, T.A., 2021. Disrupting the Tobacco Industry: How Tobacco Companies Seek to Stay in Business.</w:t>
      </w:r>
    </w:p>
    <w:p w:rsidR="00833D59" w:rsidRPr="00522BD4" w:rsidRDefault="00833D59" w:rsidP="00833D59">
      <w:pPr>
        <w:pStyle w:val="normal0"/>
        <w:spacing w:before="240" w:after="240"/>
        <w:rPr>
          <w:lang w:val="en-GB"/>
        </w:rPr>
      </w:pPr>
      <w:r w:rsidRPr="00522BD4">
        <w:rPr>
          <w:lang w:val="en-GB"/>
        </w:rPr>
        <w:lastRenderedPageBreak/>
        <w:t>van Buuren, A., 2022. How Philip Morris manages disruptive regulations and what other industries can learn from them (Doctoral dissertation).</w:t>
      </w:r>
    </w:p>
    <w:p w:rsidR="00833D59" w:rsidRPr="00522BD4" w:rsidRDefault="00833D59" w:rsidP="00833D59">
      <w:pPr>
        <w:pStyle w:val="normal0"/>
        <w:spacing w:before="240" w:after="240"/>
        <w:rPr>
          <w:lang w:val="en-GB"/>
        </w:rPr>
      </w:pPr>
      <w:r w:rsidRPr="00522BD4">
        <w:rPr>
          <w:lang w:val="en-GB"/>
        </w:rPr>
        <w:t>World Health Organization, 2021. WHO study group on tobacco product regulation: report on the scientific basis of tobacco product regulation: eighth report of a WHO study group. World Health Organization.</w:t>
      </w:r>
    </w:p>
    <w:p w:rsidR="00833D59" w:rsidRPr="00522BD4" w:rsidRDefault="00833D59" w:rsidP="00833D59">
      <w:pPr>
        <w:pStyle w:val="normal0"/>
        <w:spacing w:before="240" w:after="240"/>
        <w:rPr>
          <w:lang w:val="en-GB"/>
        </w:rPr>
      </w:pPr>
      <w:r w:rsidRPr="00522BD4">
        <w:rPr>
          <w:lang w:val="en-GB"/>
        </w:rPr>
        <w:t>Xu, S.S., Meng, G., Yan, M., Gravely, S., Quah, A.C., Ouimet, J., O’Connor, R.J., Sutanto, E., Yoshimi, I., Mochizuki, Y. and Tabuchi, T., 2020. Reasons for regularly using heated tobacco products among adult current and former smokers in Japan: finding from 2018 ITC Japan Survey. </w:t>
      </w:r>
      <w:r w:rsidRPr="00522BD4">
        <w:rPr>
          <w:i/>
          <w:iCs/>
          <w:lang w:val="en-GB"/>
        </w:rPr>
        <w:t>International Journal of Environmental Research and Public Health</w:t>
      </w:r>
      <w:r w:rsidRPr="00522BD4">
        <w:rPr>
          <w:lang w:val="en-GB"/>
        </w:rPr>
        <w:t>, </w:t>
      </w:r>
      <w:r w:rsidRPr="00522BD4">
        <w:rPr>
          <w:i/>
          <w:iCs/>
          <w:lang w:val="en-GB"/>
        </w:rPr>
        <w:t>17</w:t>
      </w:r>
      <w:r w:rsidRPr="00522BD4">
        <w:rPr>
          <w:lang w:val="en-GB"/>
        </w:rPr>
        <w:t>(21), p.8030.</w:t>
      </w:r>
    </w:p>
    <w:p w:rsidR="00833D59" w:rsidRPr="00522BD4" w:rsidRDefault="00833D59" w:rsidP="00833D59">
      <w:pPr>
        <w:pStyle w:val="normal0"/>
        <w:spacing w:before="240" w:after="240"/>
        <w:rPr>
          <w:lang w:val="en-GB"/>
        </w:rPr>
      </w:pPr>
      <w:r w:rsidRPr="00522BD4">
        <w:rPr>
          <w:lang w:val="en-GB"/>
        </w:rPr>
        <w:t>Znyk, M., Jurewicz, J. and Kaleta, D., 2021. Exposure to heated tobacco products and adverse health effects, a systematic review. </w:t>
      </w:r>
      <w:r w:rsidRPr="00522BD4">
        <w:rPr>
          <w:i/>
          <w:iCs/>
          <w:lang w:val="en-GB"/>
        </w:rPr>
        <w:t>International journal of environmental research and public health</w:t>
      </w:r>
      <w:r w:rsidRPr="00522BD4">
        <w:rPr>
          <w:lang w:val="en-GB"/>
        </w:rPr>
        <w:t>, </w:t>
      </w:r>
      <w:r w:rsidRPr="00522BD4">
        <w:rPr>
          <w:i/>
          <w:iCs/>
          <w:lang w:val="en-GB"/>
        </w:rPr>
        <w:t>18</w:t>
      </w:r>
      <w:r w:rsidRPr="00522BD4">
        <w:rPr>
          <w:lang w:val="en-GB"/>
        </w:rPr>
        <w:t>(12), p.6651.</w:t>
      </w:r>
    </w:p>
    <w:p w:rsidR="00833D59" w:rsidRPr="00522BD4" w:rsidRDefault="00833D59" w:rsidP="00833D59">
      <w:pPr>
        <w:pStyle w:val="normal0"/>
        <w:spacing w:before="240" w:after="240"/>
        <w:rPr>
          <w:b/>
          <w:i/>
          <w:lang w:val="en-GB"/>
        </w:rPr>
      </w:pPr>
      <w:r w:rsidRPr="00522BD4">
        <w:rPr>
          <w:b/>
          <w:i/>
          <w:lang w:val="en-GB"/>
        </w:rPr>
        <w:t>Provided</w:t>
      </w:r>
    </w:p>
    <w:p w:rsidR="00833D59" w:rsidRPr="00522BD4" w:rsidRDefault="00833D59" w:rsidP="00833D59">
      <w:pPr>
        <w:pStyle w:val="normal0"/>
        <w:spacing w:before="240" w:after="240"/>
        <w:rPr>
          <w:lang w:val="en-GB"/>
        </w:rPr>
      </w:pPr>
      <w:r w:rsidRPr="00522BD4">
        <w:rPr>
          <w:lang w:val="en-GB"/>
        </w:rPr>
        <w:t xml:space="preserve">(British American Tobaccos </w:t>
      </w:r>
      <w:r w:rsidR="00E71FAA">
        <w:rPr>
          <w:lang w:val="en-GB"/>
        </w:rPr>
        <w:t xml:space="preserve">British American Tobacco’s Glo </w:t>
      </w:r>
      <w:r w:rsidRPr="00522BD4">
        <w:rPr>
          <w:lang w:val="en-GB"/>
        </w:rPr>
        <w:t xml:space="preserve">, 2023), </w:t>
      </w:r>
      <w:r w:rsidRPr="00522BD4">
        <w:rPr>
          <w:i/>
          <w:lang w:val="en-GB"/>
        </w:rPr>
        <w:t xml:space="preserve">“Available At”: </w:t>
      </w:r>
      <w:r w:rsidRPr="00522BD4">
        <w:rPr>
          <w:lang w:val="en-GB"/>
        </w:rPr>
        <w:t xml:space="preserve">British American Tobaccos </w:t>
      </w:r>
      <w:r w:rsidR="00F06011">
        <w:rPr>
          <w:lang w:val="en-GB"/>
        </w:rPr>
        <w:t>British American Tobacco’s</w:t>
      </w:r>
      <w:r w:rsidR="00E71FAA">
        <w:rPr>
          <w:lang w:val="en-GB"/>
        </w:rPr>
        <w:t xml:space="preserve"> Glo </w:t>
      </w:r>
      <w:r w:rsidRPr="00522BD4">
        <w:rPr>
          <w:lang w:val="en-GB"/>
        </w:rPr>
        <w:t xml:space="preserve">- Emerging tobacco innovation escalates competition in Japan (1).pdf </w:t>
      </w:r>
    </w:p>
    <w:p w:rsidR="00833D59" w:rsidRPr="00522BD4" w:rsidRDefault="00833D59" w:rsidP="00833D59">
      <w:pPr>
        <w:pStyle w:val="normal0"/>
        <w:spacing w:before="240" w:after="240"/>
        <w:rPr>
          <w:lang w:val="en-GB"/>
        </w:rPr>
      </w:pPr>
    </w:p>
    <w:p w:rsidR="00740AF5" w:rsidRPr="00522BD4" w:rsidRDefault="00740AF5" w:rsidP="00833D59">
      <w:pPr>
        <w:pStyle w:val="normal0"/>
        <w:spacing w:before="240" w:after="240"/>
        <w:rPr>
          <w:lang w:val="en-GB"/>
        </w:rPr>
      </w:pPr>
    </w:p>
    <w:p w:rsidR="00740AF5" w:rsidRPr="00522BD4" w:rsidRDefault="00740AF5" w:rsidP="00833D59">
      <w:pPr>
        <w:pStyle w:val="normal0"/>
        <w:spacing w:before="240" w:after="240"/>
        <w:rPr>
          <w:lang w:val="en-GB"/>
        </w:rPr>
      </w:pPr>
    </w:p>
    <w:sectPr w:rsidR="00740AF5" w:rsidRPr="00522BD4" w:rsidSect="00EE1819">
      <w:footerReference w:type="defaul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43C20" w:rsidRDefault="00E43C20" w:rsidP="00EE1819">
      <w:pPr>
        <w:spacing w:line="240" w:lineRule="auto"/>
      </w:pPr>
      <w:r>
        <w:separator/>
      </w:r>
    </w:p>
  </w:endnote>
  <w:endnote w:type="continuationSeparator" w:id="1">
    <w:p w:rsidR="00E43C20" w:rsidRDefault="00E43C20" w:rsidP="00EE181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MT">
    <w:altName w:val="Arial"/>
    <w:charset w:val="01"/>
    <w:family w:val="swiss"/>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71FAA" w:rsidRDefault="00E71FAA">
    <w:pPr>
      <w:pStyle w:val="BodyText"/>
      <w:spacing w:line="14" w:lineRule="auto"/>
      <w:rPr>
        <w:sz w:val="14"/>
      </w:rPr>
    </w:pPr>
    <w:r w:rsidRPr="006B4B69">
      <w:pict>
        <v:shapetype id="_x0000_t202" coordsize="21600,21600" o:spt="202" path="m,l,21600r21600,l21600,xe">
          <v:stroke joinstyle="miter"/>
          <v:path gradientshapeok="t" o:connecttype="rect"/>
        </v:shapetype>
        <v:shape id="_x0000_s14337" type="#_x0000_t202" style="position:absolute;margin-left:271.15pt;margin-top:789.2pt;width:55.35pt;height:13.05pt;z-index:-251658240;mso-position-horizontal-relative:page;mso-position-vertical-relative:page" filled="f" stroked="f">
          <v:textbox style="mso-next-textbox:#_x0000_s14337" inset="0,0,0,0">
            <w:txbxContent>
              <w:p w:rsidR="00E71FAA" w:rsidRDefault="00E71FAA">
                <w:pPr>
                  <w:spacing w:before="10"/>
                  <w:ind w:left="20"/>
                  <w:rPr>
                    <w:b/>
                    <w:sz w:val="20"/>
                  </w:rPr>
                </w:pPr>
                <w:r>
                  <w:rPr>
                    <w:sz w:val="20"/>
                  </w:rPr>
                  <w:t>Page</w:t>
                </w:r>
                <w:r>
                  <w:fldChar w:fldCharType="begin"/>
                </w:r>
                <w:r>
                  <w:rPr>
                    <w:b/>
                    <w:sz w:val="20"/>
                  </w:rPr>
                  <w:instrText xml:space="preserve"> PAGE </w:instrText>
                </w:r>
                <w:r>
                  <w:fldChar w:fldCharType="separate"/>
                </w:r>
                <w:r w:rsidR="00F06011">
                  <w:rPr>
                    <w:b/>
                    <w:noProof/>
                    <w:sz w:val="20"/>
                  </w:rPr>
                  <w:t>2</w:t>
                </w:r>
                <w:r>
                  <w:fldChar w:fldCharType="end"/>
                </w:r>
                <w:r>
                  <w:rPr>
                    <w:sz w:val="20"/>
                  </w:rPr>
                  <w:t>of</w:t>
                </w:r>
                <w:r>
                  <w:rPr>
                    <w:b/>
                    <w:sz w:val="20"/>
                  </w:rPr>
                  <w:t>11</w:t>
                </w:r>
              </w:p>
            </w:txbxContent>
          </v:textbox>
          <w10:wrap anchorx="page" anchory="page"/>
        </v:shape>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809282"/>
      <w:docPartObj>
        <w:docPartGallery w:val="Page Numbers (Bottom of Page)"/>
        <w:docPartUnique/>
      </w:docPartObj>
    </w:sdtPr>
    <w:sdtContent>
      <w:p w:rsidR="00E71FAA" w:rsidRDefault="00E71FAA">
        <w:pPr>
          <w:pStyle w:val="Footer"/>
          <w:jc w:val="right"/>
        </w:pPr>
        <w:r w:rsidRPr="00EE1819">
          <w:rPr>
            <w:sz w:val="20"/>
          </w:rPr>
          <w:fldChar w:fldCharType="begin"/>
        </w:r>
        <w:r w:rsidRPr="00EE1819">
          <w:rPr>
            <w:sz w:val="20"/>
          </w:rPr>
          <w:instrText xml:space="preserve"> PAGE   \* MERGEFORMAT </w:instrText>
        </w:r>
        <w:r w:rsidRPr="00EE1819">
          <w:rPr>
            <w:sz w:val="20"/>
          </w:rPr>
          <w:fldChar w:fldCharType="separate"/>
        </w:r>
        <w:r w:rsidR="00C6346B">
          <w:rPr>
            <w:noProof/>
            <w:sz w:val="20"/>
          </w:rPr>
          <w:t>17</w:t>
        </w:r>
        <w:r w:rsidRPr="00EE1819">
          <w:rPr>
            <w:sz w:val="20"/>
          </w:rPr>
          <w:fldChar w:fldCharType="end"/>
        </w:r>
      </w:p>
    </w:sdtContent>
  </w:sdt>
  <w:p w:rsidR="00E71FAA" w:rsidRDefault="00E71FA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43C20" w:rsidRDefault="00E43C20" w:rsidP="00EE1819">
      <w:pPr>
        <w:spacing w:line="240" w:lineRule="auto"/>
      </w:pPr>
      <w:r>
        <w:separator/>
      </w:r>
    </w:p>
  </w:footnote>
  <w:footnote w:type="continuationSeparator" w:id="1">
    <w:p w:rsidR="00E43C20" w:rsidRDefault="00E43C20" w:rsidP="00EE181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8C4538"/>
    <w:multiLevelType w:val="hybridMultilevel"/>
    <w:tmpl w:val="6BFC123C"/>
    <w:lvl w:ilvl="0" w:tplc="C6869750">
      <w:start w:val="1"/>
      <w:numFmt w:val="decimal"/>
      <w:lvlText w:val="%1."/>
      <w:lvlJc w:val="left"/>
      <w:pPr>
        <w:ind w:left="837" w:hanging="360"/>
      </w:pPr>
      <w:rPr>
        <w:rFonts w:ascii="Arial MT" w:eastAsia="Arial MT" w:hAnsi="Arial MT" w:cs="Arial MT" w:hint="default"/>
        <w:spacing w:val="-1"/>
        <w:w w:val="100"/>
        <w:sz w:val="22"/>
        <w:szCs w:val="22"/>
        <w:lang w:val="en-US" w:eastAsia="en-US" w:bidi="ar-SA"/>
      </w:rPr>
    </w:lvl>
    <w:lvl w:ilvl="1" w:tplc="6D18A5E0">
      <w:numFmt w:val="bullet"/>
      <w:lvlText w:val="•"/>
      <w:lvlJc w:val="left"/>
      <w:pPr>
        <w:ind w:left="1730" w:hanging="360"/>
      </w:pPr>
      <w:rPr>
        <w:rFonts w:hint="default"/>
        <w:lang w:val="en-US" w:eastAsia="en-US" w:bidi="ar-SA"/>
      </w:rPr>
    </w:lvl>
    <w:lvl w:ilvl="2" w:tplc="36E2F09A">
      <w:numFmt w:val="bullet"/>
      <w:lvlText w:val="•"/>
      <w:lvlJc w:val="left"/>
      <w:pPr>
        <w:ind w:left="2620" w:hanging="360"/>
      </w:pPr>
      <w:rPr>
        <w:rFonts w:hint="default"/>
        <w:lang w:val="en-US" w:eastAsia="en-US" w:bidi="ar-SA"/>
      </w:rPr>
    </w:lvl>
    <w:lvl w:ilvl="3" w:tplc="E1FC0CF6">
      <w:numFmt w:val="bullet"/>
      <w:lvlText w:val="•"/>
      <w:lvlJc w:val="left"/>
      <w:pPr>
        <w:ind w:left="3510" w:hanging="360"/>
      </w:pPr>
      <w:rPr>
        <w:rFonts w:hint="default"/>
        <w:lang w:val="en-US" w:eastAsia="en-US" w:bidi="ar-SA"/>
      </w:rPr>
    </w:lvl>
    <w:lvl w:ilvl="4" w:tplc="981CE584">
      <w:numFmt w:val="bullet"/>
      <w:lvlText w:val="•"/>
      <w:lvlJc w:val="left"/>
      <w:pPr>
        <w:ind w:left="4401" w:hanging="360"/>
      </w:pPr>
      <w:rPr>
        <w:rFonts w:hint="default"/>
        <w:lang w:val="en-US" w:eastAsia="en-US" w:bidi="ar-SA"/>
      </w:rPr>
    </w:lvl>
    <w:lvl w:ilvl="5" w:tplc="76365CDE">
      <w:numFmt w:val="bullet"/>
      <w:lvlText w:val="•"/>
      <w:lvlJc w:val="left"/>
      <w:pPr>
        <w:ind w:left="5291" w:hanging="360"/>
      </w:pPr>
      <w:rPr>
        <w:rFonts w:hint="default"/>
        <w:lang w:val="en-US" w:eastAsia="en-US" w:bidi="ar-SA"/>
      </w:rPr>
    </w:lvl>
    <w:lvl w:ilvl="6" w:tplc="04D6DE52">
      <w:numFmt w:val="bullet"/>
      <w:lvlText w:val="•"/>
      <w:lvlJc w:val="left"/>
      <w:pPr>
        <w:ind w:left="6181" w:hanging="360"/>
      </w:pPr>
      <w:rPr>
        <w:rFonts w:hint="default"/>
        <w:lang w:val="en-US" w:eastAsia="en-US" w:bidi="ar-SA"/>
      </w:rPr>
    </w:lvl>
    <w:lvl w:ilvl="7" w:tplc="919ED366">
      <w:numFmt w:val="bullet"/>
      <w:lvlText w:val="•"/>
      <w:lvlJc w:val="left"/>
      <w:pPr>
        <w:ind w:left="7072" w:hanging="360"/>
      </w:pPr>
      <w:rPr>
        <w:rFonts w:hint="default"/>
        <w:lang w:val="en-US" w:eastAsia="en-US" w:bidi="ar-SA"/>
      </w:rPr>
    </w:lvl>
    <w:lvl w:ilvl="8" w:tplc="9EE0764C">
      <w:numFmt w:val="bullet"/>
      <w:lvlText w:val="•"/>
      <w:lvlJc w:val="left"/>
      <w:pPr>
        <w:ind w:left="7962" w:hanging="360"/>
      </w:pPr>
      <w:rPr>
        <w:rFonts w:hint="default"/>
        <w:lang w:val="en-US" w:eastAsia="en-US" w:bidi="ar-SA"/>
      </w:rPr>
    </w:lvl>
  </w:abstractNum>
  <w:abstractNum w:abstractNumId="1">
    <w:nsid w:val="466C6261"/>
    <w:multiLevelType w:val="multilevel"/>
    <w:tmpl w:val="3634F4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5362"/>
    <o:shapelayout v:ext="edit">
      <o:idmap v:ext="edit" data="14"/>
    </o:shapelayout>
  </w:hdrShapeDefaults>
  <w:footnotePr>
    <w:footnote w:id="0"/>
    <w:footnote w:id="1"/>
  </w:footnotePr>
  <w:endnotePr>
    <w:endnote w:id="0"/>
    <w:endnote w:id="1"/>
  </w:endnotePr>
  <w:compat/>
  <w:rsids>
    <w:rsidRoot w:val="00740AF5"/>
    <w:rsid w:val="000C0C06"/>
    <w:rsid w:val="00102F51"/>
    <w:rsid w:val="00182BA8"/>
    <w:rsid w:val="001F7FE7"/>
    <w:rsid w:val="00224742"/>
    <w:rsid w:val="002E7F99"/>
    <w:rsid w:val="00453CF9"/>
    <w:rsid w:val="004831FE"/>
    <w:rsid w:val="004E4A48"/>
    <w:rsid w:val="004F3386"/>
    <w:rsid w:val="00522BD4"/>
    <w:rsid w:val="00740AF5"/>
    <w:rsid w:val="00792EFD"/>
    <w:rsid w:val="00833D59"/>
    <w:rsid w:val="00877687"/>
    <w:rsid w:val="008A0FDB"/>
    <w:rsid w:val="009C6B3C"/>
    <w:rsid w:val="009D1447"/>
    <w:rsid w:val="00A82732"/>
    <w:rsid w:val="00B8745D"/>
    <w:rsid w:val="00BA7674"/>
    <w:rsid w:val="00BD0E9F"/>
    <w:rsid w:val="00BF08C0"/>
    <w:rsid w:val="00C6346B"/>
    <w:rsid w:val="00E43C20"/>
    <w:rsid w:val="00E71FAA"/>
    <w:rsid w:val="00EE1819"/>
    <w:rsid w:val="00F06011"/>
    <w:rsid w:val="00F34BA1"/>
    <w:rsid w:val="00F60D37"/>
    <w:rsid w:val="00FB21A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7674"/>
  </w:style>
  <w:style w:type="paragraph" w:styleId="Heading1">
    <w:name w:val="heading 1"/>
    <w:basedOn w:val="normal0"/>
    <w:next w:val="normal0"/>
    <w:rsid w:val="00740AF5"/>
    <w:pPr>
      <w:keepNext/>
      <w:keepLines/>
      <w:outlineLvl w:val="0"/>
    </w:pPr>
    <w:rPr>
      <w:b/>
      <w:sz w:val="28"/>
      <w:szCs w:val="28"/>
    </w:rPr>
  </w:style>
  <w:style w:type="paragraph" w:styleId="Heading2">
    <w:name w:val="heading 2"/>
    <w:basedOn w:val="normal0"/>
    <w:next w:val="normal0"/>
    <w:rsid w:val="00740AF5"/>
    <w:pPr>
      <w:keepNext/>
      <w:keepLines/>
      <w:outlineLvl w:val="1"/>
    </w:pPr>
    <w:rPr>
      <w:b/>
      <w:sz w:val="26"/>
      <w:szCs w:val="26"/>
    </w:rPr>
  </w:style>
  <w:style w:type="paragraph" w:styleId="Heading3">
    <w:name w:val="heading 3"/>
    <w:basedOn w:val="normal0"/>
    <w:next w:val="normal0"/>
    <w:rsid w:val="00740AF5"/>
    <w:pPr>
      <w:keepNext/>
      <w:keepLines/>
      <w:outlineLvl w:val="2"/>
    </w:pPr>
    <w:rPr>
      <w:b/>
      <w:i/>
    </w:rPr>
  </w:style>
  <w:style w:type="paragraph" w:styleId="Heading4">
    <w:name w:val="heading 4"/>
    <w:basedOn w:val="normal0"/>
    <w:next w:val="normal0"/>
    <w:rsid w:val="00740AF5"/>
    <w:pPr>
      <w:keepNext/>
      <w:keepLines/>
      <w:spacing w:before="280" w:after="80"/>
      <w:outlineLvl w:val="3"/>
    </w:pPr>
    <w:rPr>
      <w:color w:val="666666"/>
    </w:rPr>
  </w:style>
  <w:style w:type="paragraph" w:styleId="Heading5">
    <w:name w:val="heading 5"/>
    <w:basedOn w:val="normal0"/>
    <w:next w:val="normal0"/>
    <w:rsid w:val="00740AF5"/>
    <w:pPr>
      <w:keepNext/>
      <w:keepLines/>
      <w:spacing w:before="240" w:after="80"/>
      <w:outlineLvl w:val="4"/>
    </w:pPr>
    <w:rPr>
      <w:color w:val="666666"/>
      <w:sz w:val="22"/>
      <w:szCs w:val="22"/>
    </w:rPr>
  </w:style>
  <w:style w:type="paragraph" w:styleId="Heading6">
    <w:name w:val="heading 6"/>
    <w:basedOn w:val="normal0"/>
    <w:next w:val="normal0"/>
    <w:rsid w:val="00740AF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740AF5"/>
  </w:style>
  <w:style w:type="paragraph" w:styleId="Title">
    <w:name w:val="Title"/>
    <w:basedOn w:val="normal0"/>
    <w:next w:val="normal0"/>
    <w:rsid w:val="00740AF5"/>
    <w:pPr>
      <w:keepNext/>
      <w:keepLines/>
      <w:jc w:val="center"/>
    </w:pPr>
    <w:rPr>
      <w:b/>
      <w:sz w:val="32"/>
      <w:szCs w:val="32"/>
    </w:rPr>
  </w:style>
  <w:style w:type="paragraph" w:styleId="Subtitle">
    <w:name w:val="Subtitle"/>
    <w:basedOn w:val="normal0"/>
    <w:next w:val="normal0"/>
    <w:rsid w:val="00740AF5"/>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EE181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E1819"/>
  </w:style>
  <w:style w:type="paragraph" w:styleId="Footer">
    <w:name w:val="footer"/>
    <w:basedOn w:val="Normal"/>
    <w:link w:val="FooterChar"/>
    <w:uiPriority w:val="99"/>
    <w:unhideWhenUsed/>
    <w:rsid w:val="00EE1819"/>
    <w:pPr>
      <w:tabs>
        <w:tab w:val="center" w:pos="4680"/>
        <w:tab w:val="right" w:pos="9360"/>
      </w:tabs>
      <w:spacing w:line="240" w:lineRule="auto"/>
    </w:pPr>
  </w:style>
  <w:style w:type="character" w:customStyle="1" w:styleId="FooterChar">
    <w:name w:val="Footer Char"/>
    <w:basedOn w:val="DefaultParagraphFont"/>
    <w:link w:val="Footer"/>
    <w:uiPriority w:val="99"/>
    <w:rsid w:val="00EE1819"/>
  </w:style>
  <w:style w:type="paragraph" w:styleId="BalloonText">
    <w:name w:val="Balloon Text"/>
    <w:basedOn w:val="Normal"/>
    <w:link w:val="BalloonTextChar"/>
    <w:uiPriority w:val="99"/>
    <w:semiHidden/>
    <w:unhideWhenUsed/>
    <w:rsid w:val="00EE181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1819"/>
    <w:rPr>
      <w:rFonts w:ascii="Tahoma" w:hAnsi="Tahoma" w:cs="Tahoma"/>
      <w:sz w:val="16"/>
      <w:szCs w:val="16"/>
    </w:rPr>
  </w:style>
  <w:style w:type="paragraph" w:styleId="TOCHeading">
    <w:name w:val="TOC Heading"/>
    <w:basedOn w:val="Heading1"/>
    <w:next w:val="Normal"/>
    <w:uiPriority w:val="39"/>
    <w:semiHidden/>
    <w:unhideWhenUsed/>
    <w:qFormat/>
    <w:rsid w:val="009C6B3C"/>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9C6B3C"/>
    <w:pPr>
      <w:spacing w:after="100"/>
    </w:pPr>
  </w:style>
  <w:style w:type="paragraph" w:styleId="TOC2">
    <w:name w:val="toc 2"/>
    <w:basedOn w:val="Normal"/>
    <w:next w:val="Normal"/>
    <w:autoRedefine/>
    <w:uiPriority w:val="39"/>
    <w:unhideWhenUsed/>
    <w:rsid w:val="009C6B3C"/>
    <w:pPr>
      <w:spacing w:after="100"/>
      <w:ind w:left="240"/>
    </w:pPr>
  </w:style>
  <w:style w:type="paragraph" w:styleId="TOC3">
    <w:name w:val="toc 3"/>
    <w:basedOn w:val="Normal"/>
    <w:next w:val="Normal"/>
    <w:autoRedefine/>
    <w:uiPriority w:val="39"/>
    <w:unhideWhenUsed/>
    <w:rsid w:val="009C6B3C"/>
    <w:pPr>
      <w:spacing w:after="100"/>
      <w:ind w:left="480"/>
    </w:pPr>
  </w:style>
  <w:style w:type="character" w:styleId="Hyperlink">
    <w:name w:val="Hyperlink"/>
    <w:basedOn w:val="DefaultParagraphFont"/>
    <w:uiPriority w:val="99"/>
    <w:unhideWhenUsed/>
    <w:rsid w:val="009C6B3C"/>
    <w:rPr>
      <w:color w:val="0000FF" w:themeColor="hyperlink"/>
      <w:u w:val="single"/>
    </w:rPr>
  </w:style>
  <w:style w:type="paragraph" w:styleId="NormalWeb">
    <w:name w:val="Normal (Web)"/>
    <w:basedOn w:val="Normal"/>
    <w:uiPriority w:val="99"/>
    <w:semiHidden/>
    <w:unhideWhenUsed/>
    <w:rsid w:val="002E7F99"/>
    <w:pPr>
      <w:spacing w:before="100" w:beforeAutospacing="1" w:after="100" w:afterAutospacing="1" w:line="240" w:lineRule="auto"/>
      <w:jc w:val="left"/>
    </w:pPr>
  </w:style>
  <w:style w:type="character" w:styleId="Emphasis">
    <w:name w:val="Emphasis"/>
    <w:basedOn w:val="DefaultParagraphFont"/>
    <w:uiPriority w:val="20"/>
    <w:qFormat/>
    <w:rsid w:val="002E7F99"/>
    <w:rPr>
      <w:i/>
      <w:iCs/>
    </w:rPr>
  </w:style>
  <w:style w:type="character" w:styleId="Strong">
    <w:name w:val="Strong"/>
    <w:basedOn w:val="DefaultParagraphFont"/>
    <w:uiPriority w:val="22"/>
    <w:qFormat/>
    <w:rsid w:val="002E7F99"/>
    <w:rPr>
      <w:b/>
      <w:bCs/>
    </w:rPr>
  </w:style>
  <w:style w:type="paragraph" w:customStyle="1" w:styleId="Normal1">
    <w:name w:val="Normal1"/>
    <w:rsid w:val="009D1447"/>
    <w:pPr>
      <w:spacing w:line="276" w:lineRule="auto"/>
      <w:jc w:val="left"/>
    </w:pPr>
    <w:rPr>
      <w:rFonts w:ascii="Arial" w:eastAsia="Arial" w:hAnsi="Arial" w:cs="Arial"/>
      <w:sz w:val="22"/>
      <w:szCs w:val="22"/>
    </w:rPr>
  </w:style>
  <w:style w:type="paragraph" w:styleId="BodyText">
    <w:name w:val="Body Text"/>
    <w:basedOn w:val="Normal"/>
    <w:link w:val="BodyTextChar"/>
    <w:uiPriority w:val="1"/>
    <w:qFormat/>
    <w:rsid w:val="009D1447"/>
    <w:pPr>
      <w:widowControl w:val="0"/>
      <w:autoSpaceDE w:val="0"/>
      <w:autoSpaceDN w:val="0"/>
      <w:spacing w:line="240" w:lineRule="auto"/>
      <w:jc w:val="left"/>
    </w:pPr>
    <w:rPr>
      <w:rFonts w:ascii="Arial MT" w:eastAsia="Arial MT" w:hAnsi="Arial MT" w:cs="Arial MT"/>
      <w:sz w:val="22"/>
      <w:szCs w:val="22"/>
    </w:rPr>
  </w:style>
  <w:style w:type="character" w:customStyle="1" w:styleId="BodyTextChar">
    <w:name w:val="Body Text Char"/>
    <w:basedOn w:val="DefaultParagraphFont"/>
    <w:link w:val="BodyText"/>
    <w:uiPriority w:val="1"/>
    <w:rsid w:val="009D1447"/>
    <w:rPr>
      <w:rFonts w:ascii="Arial MT" w:eastAsia="Arial MT" w:hAnsi="Arial MT" w:cs="Arial MT"/>
      <w:sz w:val="22"/>
      <w:szCs w:val="22"/>
    </w:rPr>
  </w:style>
  <w:style w:type="paragraph" w:customStyle="1" w:styleId="TableParagraph">
    <w:name w:val="Table Paragraph"/>
    <w:basedOn w:val="Normal"/>
    <w:uiPriority w:val="1"/>
    <w:qFormat/>
    <w:rsid w:val="009D1447"/>
    <w:pPr>
      <w:widowControl w:val="0"/>
      <w:autoSpaceDE w:val="0"/>
      <w:autoSpaceDN w:val="0"/>
      <w:spacing w:line="240" w:lineRule="auto"/>
      <w:jc w:val="left"/>
    </w:pPr>
    <w:rPr>
      <w:rFonts w:ascii="Arial MT" w:eastAsia="Arial MT" w:hAnsi="Arial MT" w:cs="Arial MT"/>
      <w:sz w:val="22"/>
      <w:szCs w:val="22"/>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4F760010-F0B0-4FCB-8B79-13BD79FE7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27</Pages>
  <Words>6656</Words>
  <Characters>37940</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26</cp:revision>
  <dcterms:created xsi:type="dcterms:W3CDTF">2023-08-19T06:07:00Z</dcterms:created>
  <dcterms:modified xsi:type="dcterms:W3CDTF">2023-08-19T11:32:00Z</dcterms:modified>
</cp:coreProperties>
</file>