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EE3" w:rsidRPr="00452B4F" w:rsidRDefault="00452B4F">
      <w:pPr>
        <w:rPr>
          <w:b/>
        </w:rPr>
      </w:pPr>
      <w:r w:rsidRPr="00452B4F">
        <w:rPr>
          <w:b/>
        </w:rPr>
        <w:t xml:space="preserve">Sara Thomas 1252365 </w:t>
      </w:r>
    </w:p>
    <w:p w:rsidR="00452B4F" w:rsidRDefault="00452B4F"/>
    <w:p w:rsidR="00452B4F" w:rsidRPr="00452B4F" w:rsidRDefault="00452B4F">
      <w:pPr>
        <w:rPr>
          <w:u w:val="single"/>
        </w:rPr>
      </w:pPr>
      <w:r w:rsidRPr="00452B4F">
        <w:rPr>
          <w:u w:val="single"/>
        </w:rPr>
        <w:t xml:space="preserve">EdD Year 2 – Education for Creativity and Innovation </w:t>
      </w:r>
    </w:p>
    <w:p w:rsidR="00452B4F" w:rsidRDefault="00452B4F"/>
    <w:p w:rsidR="00452B4F" w:rsidRDefault="00452B4F">
      <w:pPr>
        <w:rPr>
          <w:color w:val="FF0000"/>
        </w:rPr>
      </w:pPr>
      <w:r w:rsidRPr="00452B4F">
        <w:rPr>
          <w:color w:val="FF0000"/>
        </w:rPr>
        <w:t xml:space="preserve">Prepare a proposal for a series of iterative tasks that would enable you to develop and evaluate learner performance in creativity and innovation. </w:t>
      </w:r>
    </w:p>
    <w:p w:rsidR="00452B4F" w:rsidRDefault="00452B4F">
      <w:pPr>
        <w:rPr>
          <w:color w:val="FF0000"/>
        </w:rPr>
      </w:pPr>
    </w:p>
    <w:p w:rsidR="00452B4F" w:rsidRDefault="00452B4F">
      <w:pPr>
        <w:rPr>
          <w:b/>
          <w:color w:val="000000" w:themeColor="text1"/>
          <w:u w:val="single"/>
        </w:rPr>
      </w:pPr>
      <w:r w:rsidRPr="00452B4F">
        <w:rPr>
          <w:b/>
          <w:color w:val="000000" w:themeColor="text1"/>
          <w:u w:val="single"/>
        </w:rPr>
        <w:t xml:space="preserve">Executive Summary </w:t>
      </w:r>
    </w:p>
    <w:p w:rsidR="00452B4F" w:rsidRDefault="00452B4F">
      <w:pPr>
        <w:rPr>
          <w:b/>
          <w:color w:val="000000" w:themeColor="text1"/>
          <w:u w:val="single"/>
        </w:rPr>
      </w:pPr>
    </w:p>
    <w:p w:rsidR="00452B4F" w:rsidRDefault="006F57FB">
      <w:pPr>
        <w:rPr>
          <w:color w:val="000000" w:themeColor="text1"/>
          <w:u w:val="single"/>
        </w:rPr>
      </w:pPr>
      <w:r>
        <w:rPr>
          <w:color w:val="000000" w:themeColor="text1"/>
          <w:u w:val="single"/>
        </w:rPr>
        <w:t xml:space="preserve">Context: </w:t>
      </w:r>
    </w:p>
    <w:p w:rsidR="006F57FB" w:rsidRDefault="006F57FB">
      <w:pPr>
        <w:rPr>
          <w:color w:val="000000" w:themeColor="text1"/>
          <w:u w:val="single"/>
        </w:rPr>
      </w:pPr>
    </w:p>
    <w:p w:rsidR="006F57FB" w:rsidRDefault="00EB5AA0">
      <w:pPr>
        <w:rPr>
          <w:color w:val="000000" w:themeColor="text1"/>
        </w:rPr>
      </w:pPr>
      <w:r>
        <w:rPr>
          <w:color w:val="000000" w:themeColor="text1"/>
        </w:rPr>
        <w:t>As a practitioner of education in Wales at the moment there are certain guidelines and regulations that we must follow in the state system. The biggest, recent change of course has been the New Curriculum for Wales. At the heart of this are the following four purposes:</w:t>
      </w:r>
    </w:p>
    <w:p w:rsidR="00EB5AA0" w:rsidRDefault="00EB5AA0">
      <w:pPr>
        <w:rPr>
          <w:color w:val="000000" w:themeColor="text1"/>
        </w:rPr>
      </w:pPr>
    </w:p>
    <w:p w:rsidR="00EB5AA0" w:rsidRPr="00EB5AA0" w:rsidRDefault="00EB5AA0" w:rsidP="00EB5AA0">
      <w:pPr>
        <w:pStyle w:val="ListParagraph"/>
        <w:numPr>
          <w:ilvl w:val="0"/>
          <w:numId w:val="4"/>
        </w:numPr>
        <w:rPr>
          <w:color w:val="000000" w:themeColor="text1"/>
        </w:rPr>
      </w:pPr>
      <w:r w:rsidRPr="00EB5AA0">
        <w:rPr>
          <w:color w:val="000000" w:themeColor="text1"/>
        </w:rPr>
        <w:t>Ambitious, capable learners</w:t>
      </w:r>
    </w:p>
    <w:p w:rsidR="00EB5AA0" w:rsidRPr="00EB5AA0" w:rsidRDefault="00EB5AA0" w:rsidP="00EB5AA0">
      <w:pPr>
        <w:ind w:firstLine="360"/>
        <w:rPr>
          <w:color w:val="000000" w:themeColor="text1"/>
        </w:rPr>
      </w:pPr>
      <w:r w:rsidRPr="00EB5AA0">
        <w:rPr>
          <w:color w:val="000000" w:themeColor="text1"/>
        </w:rPr>
        <w:t>2.</w:t>
      </w:r>
      <w:r>
        <w:rPr>
          <w:color w:val="000000" w:themeColor="text1"/>
        </w:rPr>
        <w:t xml:space="preserve"> </w:t>
      </w:r>
      <w:r>
        <w:rPr>
          <w:color w:val="000000" w:themeColor="text1"/>
        </w:rPr>
        <w:tab/>
      </w:r>
      <w:r w:rsidRPr="00EB5AA0">
        <w:rPr>
          <w:color w:val="000000" w:themeColor="text1"/>
        </w:rPr>
        <w:t>Healthy, confident individuals</w:t>
      </w:r>
    </w:p>
    <w:p w:rsidR="00EB5AA0" w:rsidRPr="00EB5AA0" w:rsidRDefault="00EB5AA0" w:rsidP="00EB5AA0">
      <w:pPr>
        <w:ind w:firstLine="360"/>
        <w:rPr>
          <w:b/>
          <w:color w:val="000000" w:themeColor="text1"/>
        </w:rPr>
      </w:pPr>
      <w:r w:rsidRPr="00EB5AA0">
        <w:rPr>
          <w:b/>
          <w:color w:val="000000" w:themeColor="text1"/>
        </w:rPr>
        <w:t xml:space="preserve">3. </w:t>
      </w:r>
      <w:r w:rsidRPr="00EB5AA0">
        <w:rPr>
          <w:b/>
          <w:color w:val="000000" w:themeColor="text1"/>
        </w:rPr>
        <w:tab/>
        <w:t>Enterprising and creative contributors</w:t>
      </w:r>
    </w:p>
    <w:p w:rsidR="00EB5AA0" w:rsidRDefault="00EB5AA0" w:rsidP="00EB5AA0">
      <w:pPr>
        <w:ind w:firstLine="360"/>
        <w:rPr>
          <w:color w:val="000000" w:themeColor="text1"/>
        </w:rPr>
      </w:pPr>
      <w:r>
        <w:rPr>
          <w:color w:val="000000" w:themeColor="text1"/>
        </w:rPr>
        <w:t xml:space="preserve">4. </w:t>
      </w:r>
      <w:r>
        <w:rPr>
          <w:color w:val="000000" w:themeColor="text1"/>
        </w:rPr>
        <w:tab/>
        <w:t>Ethically informed citizens</w:t>
      </w:r>
    </w:p>
    <w:p w:rsidR="00541B2C" w:rsidRDefault="00541B2C" w:rsidP="00541B2C">
      <w:pPr>
        <w:rPr>
          <w:color w:val="000000" w:themeColor="text1"/>
        </w:rPr>
      </w:pPr>
    </w:p>
    <w:p w:rsidR="0083684F" w:rsidRDefault="00216D43" w:rsidP="00541B2C">
      <w:pPr>
        <w:rPr>
          <w:color w:val="000000" w:themeColor="text1"/>
        </w:rPr>
      </w:pPr>
      <w:r>
        <w:rPr>
          <w:color w:val="000000" w:themeColor="text1"/>
        </w:rPr>
        <w:t xml:space="preserve">This shows then that we must try and make our learners “enterprising and creative”. (Successful Futures, 2015) </w:t>
      </w:r>
    </w:p>
    <w:p w:rsidR="00216D43" w:rsidRDefault="00216D43" w:rsidP="00541B2C">
      <w:pPr>
        <w:rPr>
          <w:color w:val="000000" w:themeColor="text1"/>
        </w:rPr>
      </w:pPr>
    </w:p>
    <w:p w:rsidR="00216D43" w:rsidRDefault="00216D43" w:rsidP="00541B2C">
      <w:pPr>
        <w:rPr>
          <w:color w:val="000000" w:themeColor="text1"/>
        </w:rPr>
      </w:pPr>
      <w:r>
        <w:rPr>
          <w:color w:val="000000" w:themeColor="text1"/>
        </w:rPr>
        <w:t xml:space="preserve">The 12 pedagogical principles that underpin these 4 core purposes also explicitly </w:t>
      </w:r>
      <w:r w:rsidR="0059172F">
        <w:rPr>
          <w:color w:val="000000" w:themeColor="text1"/>
        </w:rPr>
        <w:t xml:space="preserve">refer to creativity, with one principle being, “to promote problem-solving, creative and critical thinking”. </w:t>
      </w:r>
    </w:p>
    <w:p w:rsidR="002D59ED" w:rsidRDefault="002D59ED" w:rsidP="00541B2C">
      <w:pPr>
        <w:rPr>
          <w:color w:val="000000" w:themeColor="text1"/>
        </w:rPr>
      </w:pPr>
    </w:p>
    <w:p w:rsidR="002D59ED" w:rsidRDefault="002D59ED" w:rsidP="00541B2C">
      <w:pPr>
        <w:rPr>
          <w:color w:val="000000" w:themeColor="text1"/>
        </w:rPr>
      </w:pPr>
      <w:r>
        <w:rPr>
          <w:color w:val="000000" w:themeColor="text1"/>
        </w:rPr>
        <w:t>As my role in school is Head of 6</w:t>
      </w:r>
      <w:r w:rsidRPr="002D59ED">
        <w:rPr>
          <w:color w:val="000000" w:themeColor="text1"/>
          <w:vertAlign w:val="superscript"/>
        </w:rPr>
        <w:t>th</w:t>
      </w:r>
      <w:r w:rsidR="00D37E37">
        <w:rPr>
          <w:color w:val="000000" w:themeColor="text1"/>
        </w:rPr>
        <w:t xml:space="preserve"> Form, I am fully aware that </w:t>
      </w:r>
      <w:r>
        <w:rPr>
          <w:color w:val="000000" w:themeColor="text1"/>
        </w:rPr>
        <w:t xml:space="preserve">employers and universities are </w:t>
      </w:r>
      <w:r w:rsidR="00636294">
        <w:rPr>
          <w:color w:val="000000" w:themeColor="text1"/>
        </w:rPr>
        <w:t xml:space="preserve">also </w:t>
      </w:r>
      <w:r>
        <w:rPr>
          <w:color w:val="000000" w:themeColor="text1"/>
        </w:rPr>
        <w:t>looking for these wider skills and so</w:t>
      </w:r>
      <w:r w:rsidR="00D37E37">
        <w:rPr>
          <w:color w:val="000000" w:themeColor="text1"/>
        </w:rPr>
        <w:t xml:space="preserve"> I am very keen to develop them in my learners. </w:t>
      </w:r>
      <w:r>
        <w:rPr>
          <w:color w:val="000000" w:themeColor="text1"/>
        </w:rPr>
        <w:t xml:space="preserve"> Furthermore, I am currently the coordinator for the Advanced </w:t>
      </w:r>
      <w:r w:rsidR="00D37E37">
        <w:rPr>
          <w:color w:val="000000" w:themeColor="text1"/>
        </w:rPr>
        <w:t>level Skills</w:t>
      </w:r>
      <w:r>
        <w:rPr>
          <w:color w:val="000000" w:themeColor="text1"/>
        </w:rPr>
        <w:t xml:space="preserve"> Challenge Certificate at KS5, more commonly known as the Welsh Baccalaureate. </w:t>
      </w:r>
    </w:p>
    <w:p w:rsidR="00D37E37" w:rsidRDefault="00D37E37" w:rsidP="00541B2C">
      <w:pPr>
        <w:rPr>
          <w:color w:val="000000" w:themeColor="text1"/>
        </w:rPr>
      </w:pPr>
    </w:p>
    <w:p w:rsidR="00D37E37" w:rsidRDefault="00D37E37" w:rsidP="00541B2C">
      <w:pPr>
        <w:rPr>
          <w:color w:val="000000" w:themeColor="text1"/>
        </w:rPr>
      </w:pPr>
      <w:r>
        <w:rPr>
          <w:color w:val="000000" w:themeColor="text1"/>
        </w:rPr>
        <w:t>The Skills Challenge Certificate is made up of 4 challenges and one of them is aptly called “Enterprise and Employability”. Within this challenge, which makes up 20% of the A level, up to 9 marks out of a maximum of 45, are awarded for “creativity and innovation”. This mark is also placed as “learning objective one”, suggesting it is the most important criteria in this section</w:t>
      </w:r>
      <w:r w:rsidR="00636294">
        <w:rPr>
          <w:color w:val="000000" w:themeColor="text1"/>
        </w:rPr>
        <w:t xml:space="preserve"> of the qualification</w:t>
      </w:r>
      <w:r>
        <w:rPr>
          <w:color w:val="000000" w:themeColor="text1"/>
        </w:rPr>
        <w:t xml:space="preserve">. </w:t>
      </w:r>
    </w:p>
    <w:p w:rsidR="00F86BCD" w:rsidRDefault="00F86BCD" w:rsidP="00541B2C">
      <w:pPr>
        <w:rPr>
          <w:color w:val="000000" w:themeColor="text1"/>
        </w:rPr>
      </w:pPr>
    </w:p>
    <w:p w:rsidR="00F86BCD" w:rsidRDefault="00F86BCD" w:rsidP="00541B2C">
      <w:pPr>
        <w:rPr>
          <w:color w:val="000000" w:themeColor="text1"/>
          <w:u w:val="single"/>
        </w:rPr>
      </w:pPr>
      <w:r w:rsidRPr="00F86BCD">
        <w:rPr>
          <w:color w:val="000000" w:themeColor="text1"/>
          <w:u w:val="single"/>
        </w:rPr>
        <w:t>Limitations:</w:t>
      </w:r>
    </w:p>
    <w:p w:rsidR="00F86BCD" w:rsidRDefault="00F86BCD" w:rsidP="00541B2C">
      <w:pPr>
        <w:rPr>
          <w:color w:val="000000" w:themeColor="text1"/>
          <w:u w:val="single"/>
        </w:rPr>
      </w:pPr>
    </w:p>
    <w:p w:rsidR="00F86BCD" w:rsidRDefault="007B419C" w:rsidP="00541B2C">
      <w:pPr>
        <w:rPr>
          <w:color w:val="000000" w:themeColor="text1"/>
        </w:rPr>
      </w:pPr>
      <w:r>
        <w:rPr>
          <w:color w:val="000000" w:themeColor="text1"/>
        </w:rPr>
        <w:t xml:space="preserve">At first glance </w:t>
      </w:r>
      <w:r w:rsidR="00F86BCD">
        <w:rPr>
          <w:color w:val="000000" w:themeColor="text1"/>
        </w:rPr>
        <w:t>the importance of teaching creativity and innovation in my contex</w:t>
      </w:r>
      <w:r>
        <w:rPr>
          <w:color w:val="000000" w:themeColor="text1"/>
        </w:rPr>
        <w:t xml:space="preserve">t appears encouraging. Firstly, it exists as a criterion for an important qualification (the WAG is aiming for 100% adoption of this qualification by 2020).  Furthermore, it </w:t>
      </w:r>
      <w:r w:rsidR="00F86BCD">
        <w:rPr>
          <w:color w:val="000000" w:themeColor="text1"/>
        </w:rPr>
        <w:t xml:space="preserve">makes up a decent proportion of the mark scheme. </w:t>
      </w:r>
      <w:r w:rsidR="006478A2">
        <w:rPr>
          <w:color w:val="000000" w:themeColor="text1"/>
        </w:rPr>
        <w:t xml:space="preserve">However, when we delve more closely into the finer details we see that the </w:t>
      </w:r>
      <w:r w:rsidR="008566FD">
        <w:rPr>
          <w:color w:val="000000" w:themeColor="text1"/>
        </w:rPr>
        <w:t xml:space="preserve">principal moderator’s report </w:t>
      </w:r>
      <w:r w:rsidR="00636294">
        <w:rPr>
          <w:color w:val="000000" w:themeColor="text1"/>
        </w:rPr>
        <w:t xml:space="preserve">for the Advanced Level Skills Challenge Certificate </w:t>
      </w:r>
      <w:r w:rsidR="008566FD">
        <w:rPr>
          <w:color w:val="000000" w:themeColor="text1"/>
        </w:rPr>
        <w:t xml:space="preserve">has criticised candidates and centres for their efforts in this field, claiming that, </w:t>
      </w:r>
      <w:r w:rsidR="008566FD">
        <w:rPr>
          <w:color w:val="000000" w:themeColor="text1"/>
        </w:rPr>
        <w:lastRenderedPageBreak/>
        <w:t>“</w:t>
      </w:r>
      <w:r w:rsidR="00636294">
        <w:rPr>
          <w:color w:val="000000" w:themeColor="text1"/>
        </w:rPr>
        <w:t xml:space="preserve">candidates do not always generate enough original ideas…they rely on templates…they lack blue-sky thinking” and are thus unable to reach the maximum marks available to them </w:t>
      </w:r>
      <w:r w:rsidR="005E3B62">
        <w:rPr>
          <w:color w:val="000000" w:themeColor="text1"/>
        </w:rPr>
        <w:t xml:space="preserve">for LO1. </w:t>
      </w:r>
      <w:r w:rsidR="00636294">
        <w:rPr>
          <w:color w:val="000000" w:themeColor="text1"/>
        </w:rPr>
        <w:t xml:space="preserve">(Learning Objective 1 – Creativity and Innovation) So I have put together a series of iterative tasks to tackle this particular problem, to improve the success rate for my students and to better develop the creativity and innovation skills of my learners. </w:t>
      </w:r>
    </w:p>
    <w:p w:rsidR="00636294" w:rsidRDefault="00636294" w:rsidP="00541B2C">
      <w:pPr>
        <w:rPr>
          <w:color w:val="000000" w:themeColor="text1"/>
        </w:rPr>
      </w:pPr>
    </w:p>
    <w:p w:rsidR="00636294" w:rsidRDefault="00636294" w:rsidP="00541B2C">
      <w:pPr>
        <w:rPr>
          <w:color w:val="000000" w:themeColor="text1"/>
          <w:u w:val="single"/>
        </w:rPr>
      </w:pPr>
      <w:r w:rsidRPr="00636294">
        <w:rPr>
          <w:color w:val="000000" w:themeColor="text1"/>
          <w:u w:val="single"/>
        </w:rPr>
        <w:t>Series of iterative tasks:</w:t>
      </w:r>
    </w:p>
    <w:p w:rsidR="00636294" w:rsidRDefault="00636294" w:rsidP="00541B2C">
      <w:pPr>
        <w:rPr>
          <w:color w:val="000000" w:themeColor="text1"/>
          <w:u w:val="single"/>
        </w:rPr>
      </w:pPr>
    </w:p>
    <w:p w:rsidR="00172626" w:rsidRDefault="00172626" w:rsidP="00172626">
      <w:r>
        <w:rPr>
          <w:noProof/>
        </w:rPr>
        <mc:AlternateContent>
          <mc:Choice Requires="wps">
            <w:drawing>
              <wp:anchor distT="0" distB="0" distL="114300" distR="114300" simplePos="0" relativeHeight="251659264" behindDoc="0" locked="0" layoutInCell="1" allowOverlap="1" wp14:anchorId="45281A11" wp14:editId="2E7CCE0D">
                <wp:simplePos x="0" y="0"/>
                <wp:positionH relativeFrom="column">
                  <wp:posOffset>1821815</wp:posOffset>
                </wp:positionH>
                <wp:positionV relativeFrom="paragraph">
                  <wp:posOffset>-546735</wp:posOffset>
                </wp:positionV>
                <wp:extent cx="1858945" cy="924448"/>
                <wp:effectExtent l="0" t="0" r="8255" b="15875"/>
                <wp:wrapNone/>
                <wp:docPr id="2" name="Oval 2"/>
                <wp:cNvGraphicFramePr/>
                <a:graphic xmlns:a="http://schemas.openxmlformats.org/drawingml/2006/main">
                  <a:graphicData uri="http://schemas.microsoft.com/office/word/2010/wordprocessingShape">
                    <wps:wsp>
                      <wps:cNvSpPr/>
                      <wps:spPr>
                        <a:xfrm>
                          <a:off x="0" y="0"/>
                          <a:ext cx="1858945" cy="924448"/>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172626" w:rsidRPr="00145FFA" w:rsidRDefault="00172626" w:rsidP="00172626">
                            <w:pPr>
                              <w:rPr>
                                <w:color w:val="000000" w:themeColor="text1"/>
                              </w:rPr>
                            </w:pPr>
                            <w:r>
                              <w:rPr>
                                <w:color w:val="000000" w:themeColor="text1"/>
                              </w:rPr>
                              <w:t>Launch of mystery challenge.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281A11" id="Oval 2" o:spid="_x0000_s1026" style="position:absolute;margin-left:143.45pt;margin-top:-43.05pt;width:146.35pt;height:7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" fillcolor="white [3212]" strokecolor="#1f3763 [1604]" strokeweight="1pt">
                <v:stroke joinstyle="miter"/>
                <v:textbox>
                  <w:txbxContent>
                    <w:p w:rsidR="00172626" w:rsidRPr="00145FFA" w:rsidRDefault="00172626" w:rsidP="00172626">
                      <w:pPr>
                        <w:rPr>
                          <w:color w:val="000000" w:themeColor="text1"/>
                        </w:rPr>
                      </w:pPr>
                      <w:r>
                        <w:rPr>
                          <w:color w:val="000000" w:themeColor="text1"/>
                        </w:rPr>
                        <w:t>Launch of mystery challenge.</w:t>
                      </w:r>
                    </w:p>
                  </w:txbxContent>
                </v:textbox>
              </v:oval>
            </w:pict>
          </mc:Fallback>
        </mc:AlternateContent>
      </w:r>
    </w:p>
    <w:p w:rsidR="00172626" w:rsidRDefault="00172626" w:rsidP="00172626">
      <w:r>
        <w:rPr>
          <w:noProof/>
        </w:rPr>
        <mc:AlternateContent>
          <mc:Choice Requires="wps">
            <w:drawing>
              <wp:anchor distT="0" distB="0" distL="114300" distR="114300" simplePos="0" relativeHeight="251661312" behindDoc="0" locked="0" layoutInCell="1" allowOverlap="1" wp14:anchorId="04F99454" wp14:editId="75BC188E">
                <wp:simplePos x="0" y="0"/>
                <wp:positionH relativeFrom="column">
                  <wp:posOffset>2717800</wp:posOffset>
                </wp:positionH>
                <wp:positionV relativeFrom="paragraph">
                  <wp:posOffset>90806</wp:posOffset>
                </wp:positionV>
                <wp:extent cx="63500" cy="342900"/>
                <wp:effectExtent l="38100" t="12700" r="38100" b="25400"/>
                <wp:wrapNone/>
                <wp:docPr id="11" name="Straight Arrow Connector 11"/>
                <wp:cNvGraphicFramePr/>
                <a:graphic xmlns:a="http://schemas.openxmlformats.org/drawingml/2006/main">
                  <a:graphicData uri="http://schemas.microsoft.com/office/word/2010/wordprocessingShape">
                    <wps:wsp>
                      <wps:cNvCnPr/>
                      <wps:spPr>
                        <a:xfrm>
                          <a:off x="0" y="0"/>
                          <a:ext cx="63500" cy="34290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9644F7" id="_x0000_t32" coordsize="21600,21600" o:spt="32" o:oned="t" path="m,l21600,21600e" filled="f">
                <v:path arrowok="t" fillok="f" o:connecttype="none"/>
                <o:lock v:ext="edit" shapetype="t"/>
              </v:shapetype>
              <v:shape id="Straight Arrow Connector 11" o:spid="_x0000_s1026" type="#_x0000_t32" style="position:absolute;margin-left:214pt;margin-top:7.15pt;width: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" strokecolor="#ed7d31 [3205]" strokeweight="1.75pt">
                <v:stroke endarrow="open" joinstyle="miter"/>
              </v:shape>
            </w:pict>
          </mc:Fallback>
        </mc:AlternateContent>
      </w:r>
    </w:p>
    <w:p w:rsidR="00172626" w:rsidRDefault="00172626" w:rsidP="00172626">
      <w:r>
        <w:t xml:space="preserve">                                                                     </w:t>
      </w:r>
    </w:p>
    <w:p w:rsidR="00172626" w:rsidRDefault="00172626" w:rsidP="00172626">
      <w:r>
        <w:rPr>
          <w:noProof/>
        </w:rPr>
        <mc:AlternateContent>
          <mc:Choice Requires="wps">
            <w:drawing>
              <wp:anchor distT="0" distB="0" distL="114300" distR="114300" simplePos="0" relativeHeight="251660288" behindDoc="0" locked="0" layoutInCell="1" allowOverlap="1" wp14:anchorId="4F2CFE05" wp14:editId="0C19F5FD">
                <wp:simplePos x="0" y="0"/>
                <wp:positionH relativeFrom="column">
                  <wp:posOffset>1651000</wp:posOffset>
                </wp:positionH>
                <wp:positionV relativeFrom="paragraph">
                  <wp:posOffset>135255</wp:posOffset>
                </wp:positionV>
                <wp:extent cx="2139950" cy="9842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139950" cy="9842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172626" w:rsidRPr="00145FFA" w:rsidRDefault="00172626" w:rsidP="00172626">
                            <w:pPr>
                              <w:pStyle w:val="ListParagraph"/>
                              <w:numPr>
                                <w:ilvl w:val="0"/>
                                <w:numId w:val="5"/>
                              </w:numPr>
                              <w:jc w:val="center"/>
                              <w:rPr>
                                <w:color w:val="000000" w:themeColor="text1"/>
                              </w:rPr>
                            </w:pPr>
                            <w:r>
                              <w:rPr>
                                <w:color w:val="000000" w:themeColor="text1"/>
                              </w:rPr>
                              <w:t xml:space="preserve">Students think of a problem which is personally motivating. Anything at all.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CFE05" id="Rectangle 5" o:spid="_x0000_s1027" style="position:absolute;margin-left:130pt;margin-top:10.65pt;width:168.5pt;height: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" filled="f" strokecolor="#1f3763 [1604]" strokeweight="1pt">
                <v:textbox>
                  <w:txbxContent>
                    <w:p w:rsidR="00172626" w:rsidRPr="00145FFA" w:rsidRDefault="00172626" w:rsidP="00172626">
                      <w:pPr>
                        <w:pStyle w:val="ListParagraph"/>
                        <w:numPr>
                          <w:ilvl w:val="0"/>
                          <w:numId w:val="5"/>
                        </w:numPr>
                        <w:jc w:val="center"/>
                        <w:rPr>
                          <w:color w:val="000000" w:themeColor="text1"/>
                        </w:rPr>
                      </w:pPr>
                      <w:r>
                        <w:rPr>
                          <w:color w:val="000000" w:themeColor="text1"/>
                        </w:rPr>
                        <w:t xml:space="preserve">Students think of a problem which is personally motivating. Anything at all. </w:t>
                      </w:r>
                    </w:p>
                  </w:txbxContent>
                </v:textbox>
              </v:rect>
            </w:pict>
          </mc:Fallback>
        </mc:AlternateContent>
      </w:r>
    </w:p>
    <w:p w:rsidR="00172626" w:rsidRDefault="00172626" w:rsidP="00172626"/>
    <w:p w:rsidR="00172626" w:rsidRDefault="00172626" w:rsidP="00172626"/>
    <w:p w:rsidR="00172626" w:rsidRDefault="00172626" w:rsidP="00172626"/>
    <w:p w:rsidR="00172626" w:rsidRDefault="00172626" w:rsidP="00172626"/>
    <w:p w:rsidR="00172626" w:rsidRDefault="00172626" w:rsidP="00172626">
      <w:r>
        <w:rPr>
          <w:noProof/>
        </w:rPr>
        <mc:AlternateContent>
          <mc:Choice Requires="wps">
            <w:drawing>
              <wp:anchor distT="0" distB="0" distL="114300" distR="114300" simplePos="0" relativeHeight="251662336" behindDoc="0" locked="0" layoutInCell="1" allowOverlap="1" wp14:anchorId="5AFE9B2A" wp14:editId="74937332">
                <wp:simplePos x="0" y="0"/>
                <wp:positionH relativeFrom="column">
                  <wp:posOffset>2713990</wp:posOffset>
                </wp:positionH>
                <wp:positionV relativeFrom="paragraph">
                  <wp:posOffset>58420</wp:posOffset>
                </wp:positionV>
                <wp:extent cx="0" cy="492370"/>
                <wp:effectExtent l="88900" t="0" r="76200" b="28575"/>
                <wp:wrapNone/>
                <wp:docPr id="12" name="Straight Arrow Connector 12"/>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E0748F" id="Straight Arrow Connector 12" o:spid="_x0000_s1026" type="#_x0000_t32" style="position:absolute;margin-left:213.7pt;margin-top:4.6pt;width:0;height:38.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" strokecolor="#ed7d31 [3205]" strokeweight="1.75pt">
                <v:stroke endarrow="open" joinstyle="miter"/>
              </v:shape>
            </w:pict>
          </mc:Fallback>
        </mc:AlternateContent>
      </w:r>
    </w:p>
    <w:p w:rsidR="00172626" w:rsidRDefault="00172626" w:rsidP="00172626"/>
    <w:p w:rsidR="00172626" w:rsidRDefault="00172626" w:rsidP="00172626">
      <w:r>
        <w:rPr>
          <w:noProof/>
        </w:rPr>
        <mc:AlternateContent>
          <mc:Choice Requires="wps">
            <w:drawing>
              <wp:anchor distT="0" distB="0" distL="114300" distR="114300" simplePos="0" relativeHeight="251663360" behindDoc="0" locked="0" layoutInCell="1" allowOverlap="1" wp14:anchorId="57B7364E" wp14:editId="2AAB32F7">
                <wp:simplePos x="0" y="0"/>
                <wp:positionH relativeFrom="column">
                  <wp:posOffset>1799590</wp:posOffset>
                </wp:positionH>
                <wp:positionV relativeFrom="paragraph">
                  <wp:posOffset>184150</wp:posOffset>
                </wp:positionV>
                <wp:extent cx="2049780" cy="753745"/>
                <wp:effectExtent l="0" t="0" r="7620" b="8255"/>
                <wp:wrapNone/>
                <wp:docPr id="13" name="Rectangle 13"/>
                <wp:cNvGraphicFramePr/>
                <a:graphic xmlns:a="http://schemas.openxmlformats.org/drawingml/2006/main">
                  <a:graphicData uri="http://schemas.microsoft.com/office/word/2010/wordprocessingShape">
                    <wps:wsp>
                      <wps:cNvSpPr/>
                      <wps:spPr>
                        <a:xfrm>
                          <a:off x="0" y="0"/>
                          <a:ext cx="2049780" cy="75374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72626" w:rsidRPr="007F4A1D" w:rsidRDefault="00172626" w:rsidP="00172626">
                            <w:pPr>
                              <w:jc w:val="center"/>
                              <w:rPr>
                                <w:color w:val="000000" w:themeColor="text1"/>
                              </w:rPr>
                            </w:pPr>
                            <w:r>
                              <w:rPr>
                                <w:color w:val="000000" w:themeColor="text1"/>
                              </w:rPr>
                              <w:t xml:space="preserve">2. Students create a text that incorporates their problem and share it with others.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7364E" id="Rectangle 13" o:spid="_x0000_s1028" style="position:absolute;margin-left:141.7pt;margin-top:14.5pt;width:161.4pt;height:59.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" filled="f" strokecolor="black [3213]" strokeweight="1pt">
                <v:textbox>
                  <w:txbxContent>
                    <w:p w:rsidR="00172626" w:rsidRPr="007F4A1D" w:rsidRDefault="00172626" w:rsidP="00172626">
                      <w:pPr>
                        <w:jc w:val="center"/>
                        <w:rPr>
                          <w:color w:val="000000" w:themeColor="text1"/>
                        </w:rPr>
                      </w:pPr>
                      <w:r>
                        <w:rPr>
                          <w:color w:val="000000" w:themeColor="text1"/>
                        </w:rPr>
                        <w:t xml:space="preserve">2. Students create a text that incorporates their problem and share it with others. </w:t>
                      </w:r>
                    </w:p>
                  </w:txbxContent>
                </v:textbox>
              </v:rect>
            </w:pict>
          </mc:Fallback>
        </mc:AlternateContent>
      </w:r>
    </w:p>
    <w:p w:rsidR="00172626" w:rsidRDefault="00172626" w:rsidP="00172626"/>
    <w:p w:rsidR="00172626" w:rsidRDefault="00172626" w:rsidP="00172626"/>
    <w:p w:rsidR="00172626" w:rsidRDefault="00172626" w:rsidP="00172626"/>
    <w:p w:rsidR="00172626" w:rsidRDefault="00172626" w:rsidP="00172626">
      <w:r>
        <w:rPr>
          <w:noProof/>
        </w:rPr>
        <mc:AlternateContent>
          <mc:Choice Requires="wps">
            <w:drawing>
              <wp:anchor distT="0" distB="0" distL="114300" distR="114300" simplePos="0" relativeHeight="251664384" behindDoc="0" locked="0" layoutInCell="1" allowOverlap="1" wp14:anchorId="04CF0567" wp14:editId="150EE177">
                <wp:simplePos x="0" y="0"/>
                <wp:positionH relativeFrom="column">
                  <wp:posOffset>2713990</wp:posOffset>
                </wp:positionH>
                <wp:positionV relativeFrom="paragraph">
                  <wp:posOffset>89535</wp:posOffset>
                </wp:positionV>
                <wp:extent cx="0" cy="492125"/>
                <wp:effectExtent l="88900" t="0" r="76200" b="28575"/>
                <wp:wrapNone/>
                <wp:docPr id="14" name="Straight Arrow Connector 14"/>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B8A9B8" id="Straight Arrow Connector 14" o:spid="_x0000_s1026" type="#_x0000_t32" style="position:absolute;margin-left:213.7pt;margin-top:7.05pt;width:0;height:38.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" strokecolor="#ed7d31 [3205]" strokeweight="1.75pt">
                <v:stroke endarrow="open" joinstyle="miter"/>
              </v:shape>
            </w:pict>
          </mc:Fallback>
        </mc:AlternateContent>
      </w:r>
    </w:p>
    <w:p w:rsidR="00172626" w:rsidRDefault="00172626" w:rsidP="00172626"/>
    <w:p w:rsidR="00172626" w:rsidRDefault="00172626" w:rsidP="00172626"/>
    <w:p w:rsidR="00172626" w:rsidRDefault="00172626" w:rsidP="00172626">
      <w:r>
        <w:rPr>
          <w:noProof/>
        </w:rPr>
        <mc:AlternateContent>
          <mc:Choice Requires="wps">
            <w:drawing>
              <wp:anchor distT="0" distB="0" distL="114300" distR="114300" simplePos="0" relativeHeight="251665408" behindDoc="0" locked="0" layoutInCell="1" allowOverlap="1" wp14:anchorId="76EC49AD" wp14:editId="61D35B92">
                <wp:simplePos x="0" y="0"/>
                <wp:positionH relativeFrom="column">
                  <wp:posOffset>1739900</wp:posOffset>
                </wp:positionH>
                <wp:positionV relativeFrom="paragraph">
                  <wp:posOffset>19685</wp:posOffset>
                </wp:positionV>
                <wp:extent cx="2152650" cy="901700"/>
                <wp:effectExtent l="0" t="0" r="19050" b="12700"/>
                <wp:wrapNone/>
                <wp:docPr id="15" name="Rectangle 15"/>
                <wp:cNvGraphicFramePr/>
                <a:graphic xmlns:a="http://schemas.openxmlformats.org/drawingml/2006/main">
                  <a:graphicData uri="http://schemas.microsoft.com/office/word/2010/wordprocessingShape">
                    <wps:wsp>
                      <wps:cNvSpPr/>
                      <wps:spPr>
                        <a:xfrm>
                          <a:off x="0" y="0"/>
                          <a:ext cx="2152650" cy="901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72626" w:rsidRPr="00BA1CAD" w:rsidRDefault="00172626" w:rsidP="00172626">
                            <w:pPr>
                              <w:jc w:val="center"/>
                              <w:rPr>
                                <w:color w:val="000000" w:themeColor="text1"/>
                              </w:rPr>
                            </w:pPr>
                            <w:r>
                              <w:rPr>
                                <w:color w:val="000000" w:themeColor="text1"/>
                              </w:rPr>
                              <w:t>3. Students swap texts and generate as many questions as possible around 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C49AD" id="Rectangle 15" o:spid="_x0000_s1029" style="position:absolute;margin-left:137pt;margin-top:1.55pt;width:169.5pt;height: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" filled="f" strokecolor="black [3213]" strokeweight="1pt">
                <v:textbox>
                  <w:txbxContent>
                    <w:p w:rsidR="00172626" w:rsidRPr="00BA1CAD" w:rsidRDefault="00172626" w:rsidP="00172626">
                      <w:pPr>
                        <w:jc w:val="center"/>
                        <w:rPr>
                          <w:color w:val="000000" w:themeColor="text1"/>
                        </w:rPr>
                      </w:pPr>
                      <w:r>
                        <w:rPr>
                          <w:color w:val="000000" w:themeColor="text1"/>
                        </w:rPr>
                        <w:t>3. Students swap texts and generate as many questions as possible around the problem.</w:t>
                      </w:r>
                    </w:p>
                  </w:txbxContent>
                </v:textbox>
              </v:rect>
            </w:pict>
          </mc:Fallback>
        </mc:AlternateContent>
      </w:r>
    </w:p>
    <w:p w:rsidR="00172626" w:rsidRDefault="00172626" w:rsidP="00172626"/>
    <w:p w:rsidR="00172626" w:rsidRDefault="00172626" w:rsidP="00172626"/>
    <w:p w:rsidR="00172626" w:rsidRDefault="00172626" w:rsidP="00172626"/>
    <w:p w:rsidR="00172626" w:rsidRDefault="00172626" w:rsidP="00172626">
      <w:r>
        <w:rPr>
          <w:noProof/>
        </w:rPr>
        <mc:AlternateContent>
          <mc:Choice Requires="wps">
            <w:drawing>
              <wp:anchor distT="0" distB="0" distL="114300" distR="114300" simplePos="0" relativeHeight="251667456" behindDoc="0" locked="0" layoutInCell="1" allowOverlap="1" wp14:anchorId="046CD545" wp14:editId="5E3E7AC0">
                <wp:simplePos x="0" y="0"/>
                <wp:positionH relativeFrom="column">
                  <wp:posOffset>2781300</wp:posOffset>
                </wp:positionH>
                <wp:positionV relativeFrom="paragraph">
                  <wp:posOffset>66040</wp:posOffset>
                </wp:positionV>
                <wp:extent cx="0" cy="492125"/>
                <wp:effectExtent l="88900" t="0" r="76200" b="28575"/>
                <wp:wrapNone/>
                <wp:docPr id="4" name="Straight Arrow Connector 4"/>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13D5AC" id="Straight Arrow Connector 4" o:spid="_x0000_s1026" type="#_x0000_t32" style="position:absolute;margin-left:219pt;margin-top:5.2pt;width:0;height:38.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" strokecolor="#ed7d31 [3205]" strokeweight="1.75pt">
                <v:stroke endarrow="open" joinstyle="miter"/>
              </v:shape>
            </w:pict>
          </mc:Fallback>
        </mc:AlternateContent>
      </w:r>
    </w:p>
    <w:p w:rsidR="00172626" w:rsidRDefault="00172626" w:rsidP="00172626"/>
    <w:p w:rsidR="00172626" w:rsidRDefault="00172626" w:rsidP="00172626">
      <w:r>
        <w:rPr>
          <w:noProof/>
        </w:rPr>
        <mc:AlternateContent>
          <mc:Choice Requires="wps">
            <w:drawing>
              <wp:anchor distT="0" distB="0" distL="114300" distR="114300" simplePos="0" relativeHeight="251668480" behindDoc="0" locked="0" layoutInCell="1" allowOverlap="1" wp14:anchorId="1DF80AEB" wp14:editId="4FC793D1">
                <wp:simplePos x="0" y="0"/>
                <wp:positionH relativeFrom="column">
                  <wp:posOffset>1574800</wp:posOffset>
                </wp:positionH>
                <wp:positionV relativeFrom="paragraph">
                  <wp:posOffset>191135</wp:posOffset>
                </wp:positionV>
                <wp:extent cx="2343150" cy="1117600"/>
                <wp:effectExtent l="0" t="0" r="19050" b="12700"/>
                <wp:wrapNone/>
                <wp:docPr id="8" name="Rounded Rectangle 8"/>
                <wp:cNvGraphicFramePr/>
                <a:graphic xmlns:a="http://schemas.openxmlformats.org/drawingml/2006/main">
                  <a:graphicData uri="http://schemas.microsoft.com/office/word/2010/wordprocessingShape">
                    <wps:wsp>
                      <wps:cNvSpPr/>
                      <wps:spPr>
                        <a:xfrm>
                          <a:off x="0" y="0"/>
                          <a:ext cx="2343150" cy="11176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72626" w:rsidRPr="007F4A1D" w:rsidRDefault="00172626" w:rsidP="00172626">
                            <w:pPr>
                              <w:jc w:val="center"/>
                            </w:pPr>
                            <w:r>
                              <w:t xml:space="preserve">4. Students consider the questions and begin to generate solutions. Can use mind maps, mood boards, spider diagrams etc.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80AEB" id="Rounded Rectangle 8" o:spid="_x0000_s1030" style="position:absolute;margin-left:124pt;margin-top:15.05pt;width:184.5pt;height: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" fillcolor="white [3201]" strokecolor="#70ad47 [3209]" strokeweight="1pt">
                <v:stroke joinstyle="miter"/>
                <v:textbox>
                  <w:txbxContent>
                    <w:p w:rsidR="00172626" w:rsidRPr="007F4A1D" w:rsidRDefault="00172626" w:rsidP="00172626">
                      <w:pPr>
                        <w:jc w:val="center"/>
                      </w:pPr>
                      <w:r>
                        <w:t xml:space="preserve">4. Students consider the questions and begin to generate solutions. Can use mind maps, mood boards, spider diagrams etc. </w:t>
                      </w:r>
                    </w:p>
                  </w:txbxContent>
                </v:textbox>
              </v:roundrect>
            </w:pict>
          </mc:Fallback>
        </mc:AlternateContent>
      </w:r>
    </w:p>
    <w:p w:rsidR="00172626" w:rsidRDefault="00172626" w:rsidP="00172626"/>
    <w:p w:rsidR="00172626" w:rsidRDefault="00172626" w:rsidP="00172626"/>
    <w:p w:rsidR="00172626" w:rsidRDefault="00172626" w:rsidP="00172626"/>
    <w:p w:rsidR="00172626" w:rsidRDefault="00172626" w:rsidP="00172626"/>
    <w:p w:rsidR="00172626" w:rsidRDefault="00172626" w:rsidP="00172626"/>
    <w:p w:rsidR="00172626" w:rsidRDefault="00172626" w:rsidP="00172626">
      <w:r>
        <w:rPr>
          <w:noProof/>
        </w:rPr>
        <mc:AlternateContent>
          <mc:Choice Requires="wps">
            <w:drawing>
              <wp:anchor distT="0" distB="0" distL="114300" distR="114300" simplePos="0" relativeHeight="251669504" behindDoc="0" locked="0" layoutInCell="1" allowOverlap="1" wp14:anchorId="367E867A" wp14:editId="2EF9D016">
                <wp:simplePos x="0" y="0"/>
                <wp:positionH relativeFrom="column">
                  <wp:posOffset>2844800</wp:posOffset>
                </wp:positionH>
                <wp:positionV relativeFrom="paragraph">
                  <wp:posOffset>103505</wp:posOffset>
                </wp:positionV>
                <wp:extent cx="0" cy="492125"/>
                <wp:effectExtent l="88900" t="0" r="76200" b="28575"/>
                <wp:wrapNone/>
                <wp:docPr id="18" name="Straight Arrow Connector 18"/>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F7512B" id="Straight Arrow Connector 18" o:spid="_x0000_s1026" type="#_x0000_t32" style="position:absolute;margin-left:224pt;margin-top:8.15pt;width:0;height:38.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" strokecolor="#ed7d31 [3205]" strokeweight="1.75pt">
                <v:stroke endarrow="open" joinstyle="miter"/>
              </v:shape>
            </w:pict>
          </mc:Fallback>
        </mc:AlternateContent>
      </w:r>
      <w:r>
        <w:t xml:space="preserve">                                                                             </w:t>
      </w:r>
    </w:p>
    <w:p w:rsidR="00172626" w:rsidRDefault="00172626" w:rsidP="00172626">
      <w:r>
        <w:t xml:space="preserve">                                                                     </w:t>
      </w:r>
    </w:p>
    <w:p w:rsidR="00172626" w:rsidRDefault="00172626" w:rsidP="00172626">
      <w:r>
        <w:t xml:space="preserve">                          </w:t>
      </w:r>
    </w:p>
    <w:p w:rsidR="00172626" w:rsidRDefault="00172626" w:rsidP="00172626">
      <w:r>
        <w:rPr>
          <w:noProof/>
        </w:rPr>
        <mc:AlternateContent>
          <mc:Choice Requires="wps">
            <w:drawing>
              <wp:anchor distT="0" distB="0" distL="114300" distR="114300" simplePos="0" relativeHeight="251670528" behindDoc="0" locked="0" layoutInCell="1" allowOverlap="1" wp14:anchorId="40B0A6B2" wp14:editId="53F7D82C">
                <wp:simplePos x="0" y="0"/>
                <wp:positionH relativeFrom="column">
                  <wp:posOffset>1371600</wp:posOffset>
                </wp:positionH>
                <wp:positionV relativeFrom="paragraph">
                  <wp:posOffset>31750</wp:posOffset>
                </wp:positionV>
                <wp:extent cx="3022600" cy="762000"/>
                <wp:effectExtent l="0" t="0" r="12700" b="12700"/>
                <wp:wrapNone/>
                <wp:docPr id="19" name="Rounded Rectangle 19"/>
                <wp:cNvGraphicFramePr/>
                <a:graphic xmlns:a="http://schemas.openxmlformats.org/drawingml/2006/main">
                  <a:graphicData uri="http://schemas.microsoft.com/office/word/2010/wordprocessingShape">
                    <wps:wsp>
                      <wps:cNvSpPr/>
                      <wps:spPr>
                        <a:xfrm>
                          <a:off x="0" y="0"/>
                          <a:ext cx="3022600" cy="762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72626" w:rsidRPr="007F4A1D" w:rsidRDefault="00172626" w:rsidP="00172626">
                            <w:pPr>
                              <w:jc w:val="center"/>
                            </w:pPr>
                            <w:r>
                              <w:t xml:space="preserve">5. Students reach a decision regarding which idea to take forward as a final solution.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0A6B2" id="Rounded Rectangle 19" o:spid="_x0000_s1031" style="position:absolute;margin-left:108pt;margin-top:2.5pt;width:238pt;height:6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" fillcolor="white [3201]" strokecolor="#70ad47 [3209]" strokeweight="1pt">
                <v:stroke joinstyle="miter"/>
                <v:textbox>
                  <w:txbxContent>
                    <w:p w:rsidR="00172626" w:rsidRPr="007F4A1D" w:rsidRDefault="00172626" w:rsidP="00172626">
                      <w:pPr>
                        <w:jc w:val="center"/>
                      </w:pPr>
                      <w:r>
                        <w:t xml:space="preserve">5. Students reach a decision regarding which idea to take forward as a final solution. </w:t>
                      </w:r>
                    </w:p>
                  </w:txbxContent>
                </v:textbox>
              </v:roundrect>
            </w:pict>
          </mc:Fallback>
        </mc:AlternateContent>
      </w:r>
    </w:p>
    <w:p w:rsidR="00172626" w:rsidRDefault="00172626" w:rsidP="00172626"/>
    <w:p w:rsidR="00172626" w:rsidRDefault="00172626" w:rsidP="00172626"/>
    <w:p w:rsidR="00172626" w:rsidRDefault="00172626" w:rsidP="00172626">
      <w:r>
        <w:rPr>
          <w:noProof/>
        </w:rPr>
        <mc:AlternateContent>
          <mc:Choice Requires="wps">
            <w:drawing>
              <wp:anchor distT="0" distB="0" distL="114300" distR="114300" simplePos="0" relativeHeight="251671552" behindDoc="0" locked="0" layoutInCell="1" allowOverlap="1" wp14:anchorId="662D0432" wp14:editId="6806E7CD">
                <wp:simplePos x="0" y="0"/>
                <wp:positionH relativeFrom="column">
                  <wp:posOffset>2857500</wp:posOffset>
                </wp:positionH>
                <wp:positionV relativeFrom="paragraph">
                  <wp:posOffset>146685</wp:posOffset>
                </wp:positionV>
                <wp:extent cx="0" cy="492125"/>
                <wp:effectExtent l="88900" t="0" r="76200" b="28575"/>
                <wp:wrapNone/>
                <wp:docPr id="20" name="Straight Arrow Connector 20"/>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5AE512" id="Straight Arrow Connector 20" o:spid="_x0000_s1026" type="#_x0000_t32" style="position:absolute;margin-left:225pt;margin-top:11.55pt;width:0;height:38.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" strokecolor="#ed7d31 [3205]" strokeweight="1.75pt">
                <v:stroke endarrow="open" joinstyle="miter"/>
              </v:shape>
            </w:pict>
          </mc:Fallback>
        </mc:AlternateContent>
      </w:r>
    </w:p>
    <w:p w:rsidR="00172626" w:rsidRDefault="00172626" w:rsidP="00172626">
      <w:r>
        <w:t xml:space="preserve">                                                                             </w:t>
      </w:r>
    </w:p>
    <w:p w:rsidR="00172626" w:rsidRDefault="00172626" w:rsidP="00172626">
      <w:r>
        <w:rPr>
          <w:noProof/>
        </w:rPr>
        <mc:AlternateContent>
          <mc:Choice Requires="wps">
            <w:drawing>
              <wp:anchor distT="0" distB="0" distL="114300" distR="114300" simplePos="0" relativeHeight="251666432" behindDoc="0" locked="0" layoutInCell="1" allowOverlap="1" wp14:anchorId="4C06E8B6" wp14:editId="401A61F6">
                <wp:simplePos x="0" y="0"/>
                <wp:positionH relativeFrom="column">
                  <wp:posOffset>1215390</wp:posOffset>
                </wp:positionH>
                <wp:positionV relativeFrom="paragraph">
                  <wp:posOffset>59690</wp:posOffset>
                </wp:positionV>
                <wp:extent cx="3175279" cy="1245863"/>
                <wp:effectExtent l="0" t="0" r="12700" b="12065"/>
                <wp:wrapNone/>
                <wp:docPr id="16" name="Oval 16"/>
                <wp:cNvGraphicFramePr/>
                <a:graphic xmlns:a="http://schemas.openxmlformats.org/drawingml/2006/main">
                  <a:graphicData uri="http://schemas.microsoft.com/office/word/2010/wordprocessingShape">
                    <wps:wsp>
                      <wps:cNvSpPr/>
                      <wps:spPr>
                        <a:xfrm>
                          <a:off x="0" y="0"/>
                          <a:ext cx="3175279" cy="124586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172626" w:rsidRPr="00E86718" w:rsidRDefault="00172626" w:rsidP="00172626">
                            <w:pPr>
                              <w:jc w:val="center"/>
                              <w:rPr>
                                <w:color w:val="000000" w:themeColor="text1"/>
                              </w:rPr>
                            </w:pPr>
                            <w:r>
                              <w:rPr>
                                <w:color w:val="000000" w:themeColor="text1"/>
                              </w:rPr>
                              <w:t xml:space="preserve">Result = original, entrepreneurial ideas – with an abundance of ideas generated before final choice made.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06E8B6" id="Oval 16" o:spid="_x0000_s1032" style="position:absolute;margin-left:95.7pt;margin-top:4.7pt;width:250pt;height:9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" filled="f" strokecolor="#1f3763 [1604]" strokeweight="1pt">
                <v:stroke joinstyle="miter"/>
                <v:textbox>
                  <w:txbxContent>
                    <w:p w:rsidR="00172626" w:rsidRPr="00E86718" w:rsidRDefault="00172626" w:rsidP="00172626">
                      <w:pPr>
                        <w:jc w:val="center"/>
                        <w:rPr>
                          <w:color w:val="000000" w:themeColor="text1"/>
                        </w:rPr>
                      </w:pPr>
                      <w:r>
                        <w:rPr>
                          <w:color w:val="000000" w:themeColor="text1"/>
                        </w:rPr>
                        <w:t xml:space="preserve">Result = original, entrepreneurial ideas – with an abundance of ideas generated before final choice made. </w:t>
                      </w:r>
                    </w:p>
                  </w:txbxContent>
                </v:textbox>
              </v:oval>
            </w:pict>
          </mc:Fallback>
        </mc:AlternateContent>
      </w:r>
      <w:r>
        <w:tab/>
      </w:r>
    </w:p>
    <w:p w:rsidR="00172626" w:rsidRDefault="00172626" w:rsidP="00172626"/>
    <w:p w:rsidR="00172626" w:rsidRDefault="00172626" w:rsidP="00172626">
      <w:pPr>
        <w:rPr>
          <w:u w:val="single"/>
        </w:rPr>
      </w:pPr>
      <w:r w:rsidRPr="00172626">
        <w:rPr>
          <w:u w:val="single"/>
        </w:rPr>
        <w:lastRenderedPageBreak/>
        <w:t xml:space="preserve">Critique of the series of iterative tasks: </w:t>
      </w:r>
    </w:p>
    <w:p w:rsidR="00172626" w:rsidRDefault="00172626" w:rsidP="00172626">
      <w:pPr>
        <w:rPr>
          <w:u w:val="single"/>
        </w:rPr>
      </w:pPr>
    </w:p>
    <w:p w:rsidR="004D5ED6" w:rsidRDefault="004D5ED6" w:rsidP="00172626">
      <w:r>
        <w:t>Following discussions held during this</w:t>
      </w:r>
      <w:r w:rsidR="00172626">
        <w:t xml:space="preserve"> module, there are many reasons why I chose to deliver the </w:t>
      </w:r>
      <w:r>
        <w:t>iterative tasks as set out in the flow chart</w:t>
      </w:r>
      <w:r w:rsidR="00172626">
        <w:t xml:space="preserve">. </w:t>
      </w:r>
    </w:p>
    <w:p w:rsidR="004D5ED6" w:rsidRDefault="004D5ED6" w:rsidP="00172626"/>
    <w:p w:rsidR="00172626" w:rsidRDefault="004D5ED6" w:rsidP="00172626">
      <w:r>
        <w:t>Firstly,</w:t>
      </w:r>
      <w:r w:rsidR="00172626">
        <w:t xml:space="preserve"> we do have an issue when we consider the specifics of the criteria the students need to hit to </w:t>
      </w:r>
      <w:r>
        <w:t xml:space="preserve">achieve top marks. The learning objectives are quite precise and this in itself can contribute to the killing of creativity. After all, the design process is not linear, like a mark scheme. </w:t>
      </w:r>
    </w:p>
    <w:p w:rsidR="004D5ED6" w:rsidRDefault="004D5ED6" w:rsidP="00172626"/>
    <w:p w:rsidR="004D5ED6" w:rsidRDefault="004D5ED6" w:rsidP="00172626">
      <w:r>
        <w:t xml:space="preserve">My aim is to move from pedagogy to heutagogy to try and counteract the prescriptiveness of the assessment criteria set out by the examination board. </w:t>
      </w:r>
    </w:p>
    <w:p w:rsidR="004D5ED6" w:rsidRDefault="004D5ED6" w:rsidP="00172626"/>
    <w:p w:rsidR="004D5ED6" w:rsidRDefault="004D5ED6" w:rsidP="00172626">
      <w:r>
        <w:t xml:space="preserve">Therefore, the series of tasks begin with the students not knowing which challenge they are participating in. This ensures that there is nothing predefined and is an example of curiosity-based learning. </w:t>
      </w:r>
    </w:p>
    <w:p w:rsidR="004D5ED6" w:rsidRDefault="004D5ED6" w:rsidP="00172626"/>
    <w:p w:rsidR="004D5ED6" w:rsidRDefault="004D5ED6" w:rsidP="00172626">
      <w:r>
        <w:t xml:space="preserve">Task 1 is an example of problem-based learning, task 2 then develops this further plus encourages collaboration. Tasks 3 and 4 require students to generate questions and leads towards more enquiry-based learning. </w:t>
      </w:r>
    </w:p>
    <w:p w:rsidR="00E37FB8" w:rsidRDefault="00E37FB8" w:rsidP="00172626"/>
    <w:p w:rsidR="00E37FB8" w:rsidRDefault="00E37FB8" w:rsidP="00172626">
      <w:r>
        <w:t xml:space="preserve">It is hoped that by carrying out these tasks the students will produce a greater range of ideas, they will produce more original ideas, there are no predefined templates but instead more blue-sky thinking, mind maps, spider diagrams, mood boards and so forth. </w:t>
      </w:r>
    </w:p>
    <w:p w:rsidR="00E37FB8" w:rsidRDefault="00E37FB8" w:rsidP="00172626"/>
    <w:p w:rsidR="00E37FB8" w:rsidRDefault="00E37FB8" w:rsidP="00172626">
      <w:r>
        <w:t xml:space="preserve">The overall aim is to hit the 9 possible marks available for “creativity and innovation” in the Enterprise &amp; Employability Challenge, which requires: </w:t>
      </w:r>
    </w:p>
    <w:p w:rsidR="00E37FB8" w:rsidRDefault="00E37FB8" w:rsidP="00172626"/>
    <w:p w:rsidR="00E37FB8" w:rsidRDefault="00E37FB8" w:rsidP="00172626">
      <w:pPr>
        <w:rPr>
          <w:b/>
        </w:rPr>
      </w:pPr>
      <w:r>
        <w:rPr>
          <w:b/>
        </w:rPr>
        <w:t xml:space="preserve">Detailed, comprehensive and effective generation and analysis of original ideas. Detailed, imaginative, comprehensive and effective responses. Detailed, comprehensive and effective evaluation of the application of creativity and innovation. </w:t>
      </w:r>
    </w:p>
    <w:p w:rsidR="00E37FB8" w:rsidRDefault="00E37FB8" w:rsidP="00172626">
      <w:pPr>
        <w:rPr>
          <w:b/>
        </w:rPr>
      </w:pPr>
    </w:p>
    <w:p w:rsidR="00E37FB8" w:rsidRDefault="00E37FB8" w:rsidP="00172626">
      <w:r w:rsidRPr="00E37FB8">
        <w:t xml:space="preserve">(WJEC, 2016) </w:t>
      </w:r>
    </w:p>
    <w:p w:rsidR="005359E8" w:rsidRDefault="005359E8" w:rsidP="00172626"/>
    <w:p w:rsidR="005359E8" w:rsidRDefault="005359E8" w:rsidP="00172626">
      <w:r>
        <w:t>I believe that the series of iterative tasks proposed will not only have a positive effect on the marks achieved by the learners, but they also encompass the key pedagogical principles which underpin the new curriculum for Wales. At the same time and perhaps more importantly, we are developing skills in our students that th</w:t>
      </w:r>
      <w:r w:rsidR="005E3B62">
        <w:t>e</w:t>
      </w:r>
      <w:r>
        <w:t xml:space="preserve">y will genuinely need to be successful in their futures. The next challenge then, after developing learner performance in creativity and innovation is evaluating that performance. How will I assess my series of iterative tasks? </w:t>
      </w:r>
    </w:p>
    <w:p w:rsidR="005359E8" w:rsidRPr="005359E8" w:rsidRDefault="005359E8" w:rsidP="00172626">
      <w:pPr>
        <w:rPr>
          <w:u w:val="single"/>
        </w:rPr>
      </w:pPr>
    </w:p>
    <w:p w:rsidR="00BC67A7" w:rsidRDefault="00BC67A7" w:rsidP="00172626">
      <w:pPr>
        <w:rPr>
          <w:u w:val="single"/>
        </w:rPr>
      </w:pPr>
    </w:p>
    <w:p w:rsidR="00BC67A7" w:rsidRDefault="00BC67A7" w:rsidP="00172626">
      <w:pPr>
        <w:rPr>
          <w:u w:val="single"/>
        </w:rPr>
      </w:pPr>
    </w:p>
    <w:p w:rsidR="00BC67A7" w:rsidRDefault="00BC67A7" w:rsidP="00172626">
      <w:pPr>
        <w:rPr>
          <w:u w:val="single"/>
        </w:rPr>
      </w:pPr>
    </w:p>
    <w:p w:rsidR="00BC67A7" w:rsidRDefault="00BC67A7" w:rsidP="00172626">
      <w:pPr>
        <w:rPr>
          <w:u w:val="single"/>
        </w:rPr>
      </w:pPr>
    </w:p>
    <w:p w:rsidR="00BC67A7" w:rsidRDefault="00BC67A7" w:rsidP="00172626">
      <w:pPr>
        <w:rPr>
          <w:u w:val="single"/>
        </w:rPr>
      </w:pPr>
    </w:p>
    <w:p w:rsidR="005359E8" w:rsidRDefault="005359E8" w:rsidP="00172626">
      <w:pPr>
        <w:rPr>
          <w:u w:val="single"/>
        </w:rPr>
      </w:pPr>
      <w:r w:rsidRPr="005359E8">
        <w:rPr>
          <w:u w:val="single"/>
        </w:rPr>
        <w:lastRenderedPageBreak/>
        <w:t xml:space="preserve">Evaluating Learner Performance in Creativity and Innovation: </w:t>
      </w:r>
    </w:p>
    <w:p w:rsidR="004C0061" w:rsidRDefault="004C0061" w:rsidP="00172626">
      <w:pPr>
        <w:rPr>
          <w:u w:val="single"/>
        </w:rPr>
      </w:pPr>
    </w:p>
    <w:p w:rsidR="004C0061" w:rsidRDefault="00623997" w:rsidP="00172626">
      <w:pPr>
        <w:rPr>
          <w:u w:val="single"/>
        </w:rPr>
      </w:pPr>
      <w:r>
        <w:rPr>
          <w:u w:val="single"/>
        </w:rPr>
        <w:t xml:space="preserve">ASSESSMENT </w:t>
      </w:r>
    </w:p>
    <w:p w:rsidR="00BC67A7" w:rsidRDefault="00BC67A7" w:rsidP="00172626">
      <w:pPr>
        <w:rPr>
          <w:u w:val="single"/>
        </w:rPr>
      </w:pPr>
    </w:p>
    <w:p w:rsidR="00BC67A7" w:rsidRDefault="00BC67A7" w:rsidP="00172626">
      <w:r>
        <w:t>Maximum mark available = 10</w:t>
      </w:r>
    </w:p>
    <w:p w:rsidR="00BC67A7" w:rsidRDefault="00BC67A7" w:rsidP="00172626"/>
    <w:p w:rsidR="00BC67A7" w:rsidRDefault="00BC67A7" w:rsidP="00172626">
      <w:pPr>
        <w:rPr>
          <w:u w:val="single"/>
        </w:rPr>
      </w:pPr>
      <w:r w:rsidRPr="00BC67A7">
        <w:rPr>
          <w:u w:val="single"/>
        </w:rPr>
        <w:t xml:space="preserve">Task 1 </w:t>
      </w:r>
    </w:p>
    <w:p w:rsidR="00BC67A7" w:rsidRDefault="00BC67A7" w:rsidP="00172626">
      <w:pPr>
        <w:rPr>
          <w:u w:val="single"/>
        </w:rPr>
      </w:pPr>
    </w:p>
    <w:p w:rsidR="00BC67A7" w:rsidRDefault="00BC67A7" w:rsidP="00172626">
      <w:r>
        <w:t>0 – no relevant response</w:t>
      </w:r>
    </w:p>
    <w:p w:rsidR="00BC67A7" w:rsidRDefault="00BC67A7" w:rsidP="00172626">
      <w:r>
        <w:t>1 – a successful problem identified</w:t>
      </w:r>
    </w:p>
    <w:p w:rsidR="00BC67A7" w:rsidRDefault="00BC67A7" w:rsidP="00172626">
      <w:r>
        <w:t xml:space="preserve">2 – an </w:t>
      </w:r>
      <w:r w:rsidRPr="00F50498">
        <w:rPr>
          <w:b/>
        </w:rPr>
        <w:t>unexpected/original</w:t>
      </w:r>
      <w:r>
        <w:t xml:space="preserve"> problem </w:t>
      </w:r>
    </w:p>
    <w:p w:rsidR="00BC67A7" w:rsidRDefault="00BC67A7" w:rsidP="00172626"/>
    <w:p w:rsidR="00BC67A7" w:rsidRDefault="00BC67A7" w:rsidP="00172626">
      <w:pPr>
        <w:rPr>
          <w:u w:val="single"/>
        </w:rPr>
      </w:pPr>
      <w:r w:rsidRPr="00BC67A7">
        <w:rPr>
          <w:u w:val="single"/>
        </w:rPr>
        <w:t xml:space="preserve">Task 2 </w:t>
      </w:r>
    </w:p>
    <w:p w:rsidR="00BC67A7" w:rsidRDefault="00BC67A7" w:rsidP="00172626">
      <w:pPr>
        <w:rPr>
          <w:u w:val="single"/>
        </w:rPr>
      </w:pPr>
    </w:p>
    <w:p w:rsidR="00BC67A7" w:rsidRDefault="00BC67A7" w:rsidP="00172626">
      <w:r>
        <w:t>0 – no relevant response</w:t>
      </w:r>
    </w:p>
    <w:p w:rsidR="00BC67A7" w:rsidRDefault="00BC67A7" w:rsidP="00172626">
      <w:r>
        <w:t xml:space="preserve">1 – production of a suitable text </w:t>
      </w:r>
    </w:p>
    <w:p w:rsidR="00BC67A7" w:rsidRDefault="00BC67A7" w:rsidP="00172626">
      <w:r>
        <w:t xml:space="preserve">2 – production of a text which provokes </w:t>
      </w:r>
      <w:r w:rsidRPr="00F50498">
        <w:rPr>
          <w:b/>
        </w:rPr>
        <w:t>curiosity and an excitement</w:t>
      </w:r>
      <w:r>
        <w:t xml:space="preserve"> for the reader</w:t>
      </w:r>
    </w:p>
    <w:p w:rsidR="00BC67A7" w:rsidRDefault="00BC67A7" w:rsidP="00172626"/>
    <w:p w:rsidR="00BC67A7" w:rsidRDefault="00BC67A7" w:rsidP="00172626">
      <w:pPr>
        <w:rPr>
          <w:u w:val="single"/>
        </w:rPr>
      </w:pPr>
      <w:r w:rsidRPr="00BC67A7">
        <w:rPr>
          <w:u w:val="single"/>
        </w:rPr>
        <w:t>Task 3</w:t>
      </w:r>
    </w:p>
    <w:p w:rsidR="00BC67A7" w:rsidRDefault="00BC67A7" w:rsidP="00172626">
      <w:pPr>
        <w:rPr>
          <w:u w:val="single"/>
        </w:rPr>
      </w:pPr>
    </w:p>
    <w:p w:rsidR="00BC67A7" w:rsidRDefault="00BC67A7" w:rsidP="00BC67A7">
      <w:r>
        <w:t>0 – no relevant response</w:t>
      </w:r>
    </w:p>
    <w:p w:rsidR="00BC67A7" w:rsidRDefault="00BC67A7" w:rsidP="00BC67A7">
      <w:r>
        <w:t>1 – producing a suitable set of questions</w:t>
      </w:r>
    </w:p>
    <w:p w:rsidR="00BC67A7" w:rsidRDefault="00BC67A7" w:rsidP="00BC67A7">
      <w:r>
        <w:t xml:space="preserve">2 – </w:t>
      </w:r>
      <w:r w:rsidRPr="00F50498">
        <w:rPr>
          <w:b/>
        </w:rPr>
        <w:t>many questions generated</w:t>
      </w:r>
      <w:r>
        <w:t xml:space="preserve">, with some of an </w:t>
      </w:r>
      <w:r w:rsidRPr="00F50498">
        <w:rPr>
          <w:b/>
        </w:rPr>
        <w:t>unusual nature</w:t>
      </w:r>
    </w:p>
    <w:p w:rsidR="00BC67A7" w:rsidRDefault="00BC67A7" w:rsidP="00BC67A7"/>
    <w:p w:rsidR="00BC67A7" w:rsidRDefault="00BC67A7" w:rsidP="00BC67A7">
      <w:pPr>
        <w:rPr>
          <w:u w:val="single"/>
        </w:rPr>
      </w:pPr>
      <w:r w:rsidRPr="00BC67A7">
        <w:rPr>
          <w:u w:val="single"/>
        </w:rPr>
        <w:t xml:space="preserve">Task 4 </w:t>
      </w:r>
    </w:p>
    <w:p w:rsidR="00BC67A7" w:rsidRDefault="00BC67A7" w:rsidP="00BC67A7">
      <w:pPr>
        <w:rPr>
          <w:u w:val="single"/>
        </w:rPr>
      </w:pPr>
    </w:p>
    <w:p w:rsidR="00BC67A7" w:rsidRDefault="00BC67A7" w:rsidP="00BC67A7">
      <w:r>
        <w:t>0 – no relevant response</w:t>
      </w:r>
    </w:p>
    <w:p w:rsidR="00BC67A7" w:rsidRDefault="00BC67A7" w:rsidP="00BC67A7">
      <w:r>
        <w:t>1 – generation of suitable ideas</w:t>
      </w:r>
    </w:p>
    <w:p w:rsidR="00BC67A7" w:rsidRDefault="00BC67A7" w:rsidP="00BC67A7">
      <w:r>
        <w:t xml:space="preserve">2 – </w:t>
      </w:r>
      <w:r w:rsidRPr="00F50498">
        <w:rPr>
          <w:b/>
        </w:rPr>
        <w:t xml:space="preserve">complex </w:t>
      </w:r>
      <w:r>
        <w:t xml:space="preserve">ideas, range of alternatives, showing </w:t>
      </w:r>
      <w:r w:rsidRPr="00F50498">
        <w:rPr>
          <w:b/>
        </w:rPr>
        <w:t>adaptability to circumstances</w:t>
      </w:r>
    </w:p>
    <w:p w:rsidR="00BC67A7" w:rsidRDefault="00BC67A7" w:rsidP="00BC67A7"/>
    <w:p w:rsidR="00BC67A7" w:rsidRDefault="00BC67A7" w:rsidP="00BC67A7">
      <w:pPr>
        <w:rPr>
          <w:u w:val="single"/>
        </w:rPr>
      </w:pPr>
      <w:r w:rsidRPr="00BC67A7">
        <w:rPr>
          <w:u w:val="single"/>
        </w:rPr>
        <w:t>Task 5</w:t>
      </w:r>
    </w:p>
    <w:p w:rsidR="00BC67A7" w:rsidRDefault="00BC67A7" w:rsidP="00BC67A7">
      <w:pPr>
        <w:rPr>
          <w:u w:val="single"/>
        </w:rPr>
      </w:pPr>
    </w:p>
    <w:p w:rsidR="00BC67A7" w:rsidRDefault="00BC67A7" w:rsidP="00BC67A7">
      <w:r>
        <w:t>0 – no relevant response</w:t>
      </w:r>
    </w:p>
    <w:p w:rsidR="00BC67A7" w:rsidRDefault="00BC67A7" w:rsidP="00BC67A7">
      <w:r>
        <w:t>1 – a decision made with clear reasoning and justification</w:t>
      </w:r>
    </w:p>
    <w:p w:rsidR="00BC67A7" w:rsidRPr="00F50498" w:rsidRDefault="00BC67A7" w:rsidP="00BC67A7">
      <w:pPr>
        <w:rPr>
          <w:b/>
        </w:rPr>
      </w:pPr>
      <w:r>
        <w:t xml:space="preserve">2 – a decision reached with clear reasoning, </w:t>
      </w:r>
      <w:r w:rsidRPr="00F50498">
        <w:rPr>
          <w:b/>
        </w:rPr>
        <w:t>critical thinking, reflection and evaluation</w:t>
      </w:r>
    </w:p>
    <w:p w:rsidR="005E3B62" w:rsidRPr="00F50498" w:rsidRDefault="005E3B62" w:rsidP="00BC67A7">
      <w:pPr>
        <w:rPr>
          <w:b/>
        </w:rPr>
      </w:pPr>
    </w:p>
    <w:p w:rsidR="005E3B62" w:rsidRDefault="005E3B62" w:rsidP="00BC67A7"/>
    <w:p w:rsidR="005E3B62" w:rsidRDefault="005E3B62" w:rsidP="00BC67A7">
      <w:pPr>
        <w:rPr>
          <w:u w:val="single"/>
        </w:rPr>
      </w:pPr>
      <w:r w:rsidRPr="005E3B62">
        <w:rPr>
          <w:u w:val="single"/>
        </w:rPr>
        <w:t>Critique of assessment proposal:</w:t>
      </w:r>
    </w:p>
    <w:p w:rsidR="005E3B62" w:rsidRDefault="005E3B62" w:rsidP="00BC67A7">
      <w:pPr>
        <w:rPr>
          <w:u w:val="single"/>
        </w:rPr>
      </w:pPr>
    </w:p>
    <w:p w:rsidR="005E3B62" w:rsidRDefault="005E3B62" w:rsidP="00BC67A7">
      <w:r>
        <w:t>This assessment scheme aims to ensure that the most creative and innovative students acquire the maximum marks. Therefore, we see originality, the unexpected, provoking curiosity, lots of questions and ideas being generated, complex ideas with a range of alternatives and so on being the evidence needed to score the maximum 2 points for each section. We see that reasoning, critical thinking, reflection and evaluation are all needed for high scores</w:t>
      </w:r>
      <w:r w:rsidR="00A71578">
        <w:t xml:space="preserve"> too</w:t>
      </w:r>
      <w:r>
        <w:t xml:space="preserve"> and these are all traits of creative and innovative people.</w:t>
      </w:r>
    </w:p>
    <w:p w:rsidR="00A71578" w:rsidRDefault="00A71578" w:rsidP="00BC67A7"/>
    <w:p w:rsidR="005E3B62" w:rsidRDefault="005E3B62" w:rsidP="00BC67A7">
      <w:r>
        <w:lastRenderedPageBreak/>
        <w:t>It is a clear mark scheme to apply and it does not allow for much discrepancy. We would expect all l</w:t>
      </w:r>
      <w:r w:rsidR="00A71578">
        <w:t xml:space="preserve">earners taking part in the tasks </w:t>
      </w:r>
      <w:r>
        <w:t xml:space="preserve">to achieve at least 50%. Many learners would probably score </w:t>
      </w:r>
      <w:r w:rsidR="00A71578">
        <w:t xml:space="preserve">a combination of 1s and 2s across the tasks. </w:t>
      </w:r>
      <w:r>
        <w:t xml:space="preserve">Whereas the most creative and innovative amongst the cohort would pick up all 2s. </w:t>
      </w:r>
      <w:r w:rsidR="00A71578">
        <w:t xml:space="preserve">Any assessment where a range of marks is possible and likely is deemed to be a good one, hence I think this mark scheme would work well. </w:t>
      </w:r>
    </w:p>
    <w:p w:rsidR="00A71578" w:rsidRDefault="00A71578" w:rsidP="00BC67A7"/>
    <w:p w:rsidR="00A71578" w:rsidRDefault="00A71578" w:rsidP="00BC67A7">
      <w:r>
        <w:t xml:space="preserve">In terms of its purpose in attempting to solve </w:t>
      </w:r>
      <w:r w:rsidR="00360BA0">
        <w:t xml:space="preserve">the issues that surround LO1 in the ‘Enterprise and Employability’ challenge of the A Level concerned, I think the only downside is the mark being out of 10. In the actual qualification the mark is out of 9. Therefore, there would need to be an element of adjustment needed to mark accurately. However, given that there is a 3-mark range for each band – 1, 2 and 3 (see video) along with the fact that there is a 2-mark tolerance when work is moderated, this scheme shouldn’t be far off being accurate and fair. </w:t>
      </w:r>
    </w:p>
    <w:p w:rsidR="00360BA0" w:rsidRDefault="00360BA0" w:rsidP="00BC67A7"/>
    <w:p w:rsidR="00360BA0" w:rsidRDefault="00360BA0" w:rsidP="00BC67A7">
      <w:pPr>
        <w:rPr>
          <w:u w:val="single"/>
        </w:rPr>
      </w:pPr>
      <w:r w:rsidRPr="00360BA0">
        <w:rPr>
          <w:u w:val="single"/>
        </w:rPr>
        <w:t>Outcomes:</w:t>
      </w:r>
    </w:p>
    <w:p w:rsidR="00360BA0" w:rsidRDefault="00360BA0" w:rsidP="00BC67A7">
      <w:pPr>
        <w:rPr>
          <w:u w:val="single"/>
        </w:rPr>
      </w:pPr>
    </w:p>
    <w:p w:rsidR="00360BA0" w:rsidRDefault="00360BA0" w:rsidP="00BC67A7">
      <w:r>
        <w:t xml:space="preserve">Although there hasn’t been enough time to fully judge whether this way of working is better in terms of developing learner performance in creativity and innovation than what we have previously been doing, there are positive signs. </w:t>
      </w:r>
    </w:p>
    <w:p w:rsidR="00360BA0" w:rsidRDefault="00360BA0" w:rsidP="00BC67A7"/>
    <w:p w:rsidR="00360BA0" w:rsidRDefault="00360BA0" w:rsidP="00BC67A7">
      <w:r>
        <w:t xml:space="preserve">I quickly run through the tasks with a group of Year 13 students and even in a short time they came up with ideas which were far more interesting than previous responses. For example, instead of the typical fairy cakes business proposal or the latest energy drink, we were coming up with ideas such as premier league football players being involved in helping charities to solve world hunger. This is a huge step forward. </w:t>
      </w:r>
    </w:p>
    <w:p w:rsidR="00360BA0" w:rsidRDefault="00360BA0" w:rsidP="00BC67A7"/>
    <w:p w:rsidR="00360BA0" w:rsidRDefault="00360BA0" w:rsidP="00BC67A7">
      <w:pPr>
        <w:rPr>
          <w:u w:val="single"/>
        </w:rPr>
      </w:pPr>
      <w:r w:rsidRPr="00360BA0">
        <w:rPr>
          <w:u w:val="single"/>
        </w:rPr>
        <w:t>Pupil Voice:</w:t>
      </w:r>
    </w:p>
    <w:p w:rsidR="00360BA0" w:rsidRDefault="00360BA0" w:rsidP="00BC67A7">
      <w:pPr>
        <w:rPr>
          <w:u w:val="single"/>
        </w:rPr>
      </w:pPr>
    </w:p>
    <w:p w:rsidR="00360BA0" w:rsidRDefault="00967321" w:rsidP="00BC67A7">
      <w:r>
        <w:t>Despite the Year 13 students in the video clip giving the thumbs up for these proposed tasks we do not hear their comments and again only in time will we really see whether the students are benefitting from the new proposed approach. However, I hav</w:t>
      </w:r>
      <w:r w:rsidR="00F50498">
        <w:t xml:space="preserve">e spoken to the pupils to gather </w:t>
      </w:r>
      <w:r>
        <w:t xml:space="preserve">their thoughts and they were very positive about the new style tasks, and this fits in with the outcomes I was hoping for. </w:t>
      </w:r>
    </w:p>
    <w:p w:rsidR="00967321" w:rsidRDefault="00967321" w:rsidP="00BC67A7"/>
    <w:p w:rsidR="00967321" w:rsidRDefault="00967321" w:rsidP="00BC67A7">
      <w:pPr>
        <w:rPr>
          <w:u w:val="single"/>
        </w:rPr>
      </w:pPr>
      <w:r w:rsidRPr="00967321">
        <w:rPr>
          <w:u w:val="single"/>
        </w:rPr>
        <w:t>Does the proposal of iterative tasks and the assessment enhance creativity and innovation s</w:t>
      </w:r>
      <w:r>
        <w:rPr>
          <w:u w:val="single"/>
        </w:rPr>
        <w:t>k</w:t>
      </w:r>
      <w:r w:rsidRPr="00967321">
        <w:rPr>
          <w:u w:val="single"/>
        </w:rPr>
        <w:t xml:space="preserve">ills in learners? </w:t>
      </w:r>
    </w:p>
    <w:p w:rsidR="00967321" w:rsidRDefault="00967321" w:rsidP="00BC67A7">
      <w:pPr>
        <w:rPr>
          <w:u w:val="single"/>
        </w:rPr>
      </w:pPr>
    </w:p>
    <w:p w:rsidR="00967321" w:rsidRDefault="00967321" w:rsidP="00BC67A7">
      <w:r>
        <w:t>The results I am expecting to see from this change in working style are:</w:t>
      </w:r>
    </w:p>
    <w:p w:rsidR="00967321" w:rsidRDefault="00967321" w:rsidP="00BC67A7"/>
    <w:p w:rsidR="00967321" w:rsidRDefault="00967321" w:rsidP="00967321">
      <w:pPr>
        <w:pStyle w:val="ListParagraph"/>
        <w:numPr>
          <w:ilvl w:val="0"/>
          <w:numId w:val="7"/>
        </w:numPr>
      </w:pPr>
      <w:r>
        <w:t>More ideas</w:t>
      </w:r>
    </w:p>
    <w:p w:rsidR="00967321" w:rsidRDefault="00967321" w:rsidP="00967321">
      <w:pPr>
        <w:pStyle w:val="ListParagraph"/>
        <w:numPr>
          <w:ilvl w:val="0"/>
          <w:numId w:val="7"/>
        </w:numPr>
      </w:pPr>
      <w:r>
        <w:t>More originality</w:t>
      </w:r>
    </w:p>
    <w:p w:rsidR="00967321" w:rsidRDefault="00954BF1" w:rsidP="00967321">
      <w:pPr>
        <w:pStyle w:val="ListParagraph"/>
        <w:numPr>
          <w:ilvl w:val="0"/>
          <w:numId w:val="7"/>
        </w:numPr>
      </w:pPr>
      <w:r>
        <w:t xml:space="preserve">Better results </w:t>
      </w:r>
    </w:p>
    <w:p w:rsidR="00954BF1" w:rsidRDefault="00954BF1" w:rsidP="00967321">
      <w:pPr>
        <w:pStyle w:val="ListParagraph"/>
        <w:numPr>
          <w:ilvl w:val="0"/>
          <w:numId w:val="7"/>
        </w:numPr>
      </w:pPr>
      <w:r>
        <w:t>Entrepreneurial skills which are linked to social issues</w:t>
      </w:r>
    </w:p>
    <w:p w:rsidR="00954BF1" w:rsidRDefault="00954BF1" w:rsidP="00967321">
      <w:pPr>
        <w:pStyle w:val="ListParagraph"/>
        <w:numPr>
          <w:ilvl w:val="0"/>
          <w:numId w:val="7"/>
        </w:numPr>
      </w:pPr>
      <w:r>
        <w:t>More complex responses</w:t>
      </w:r>
    </w:p>
    <w:p w:rsidR="00954BF1" w:rsidRDefault="00954BF1" w:rsidP="00967321">
      <w:pPr>
        <w:pStyle w:val="ListParagraph"/>
        <w:numPr>
          <w:ilvl w:val="0"/>
          <w:numId w:val="7"/>
        </w:numPr>
      </w:pPr>
      <w:r>
        <w:t>Fulfilling the needs of the qualification more appropriately</w:t>
      </w:r>
    </w:p>
    <w:p w:rsidR="00954BF1" w:rsidRDefault="00954BF1" w:rsidP="00967321">
      <w:pPr>
        <w:pStyle w:val="ListParagraph"/>
        <w:numPr>
          <w:ilvl w:val="0"/>
          <w:numId w:val="7"/>
        </w:numPr>
      </w:pPr>
      <w:r>
        <w:t xml:space="preserve">Fulfils the 12 pedagogical principles and the new curriculum for Wales </w:t>
      </w:r>
    </w:p>
    <w:p w:rsidR="00954BF1" w:rsidRPr="00967321" w:rsidRDefault="00954BF1" w:rsidP="00954BF1">
      <w:pPr>
        <w:pStyle w:val="ListParagraph"/>
      </w:pPr>
      <w:r>
        <w:lastRenderedPageBreak/>
        <w:t xml:space="preserve">All of the above are tangible and measurable targets. In conclusion I think the most important outcome will be the development of creative and innovation skills in our learners, which will improve their future lives, and perhaps the full impact of this is immeasurable. </w:t>
      </w:r>
    </w:p>
    <w:p w:rsidR="00A71578" w:rsidRDefault="00A71578" w:rsidP="00BC67A7"/>
    <w:p w:rsidR="00A71578" w:rsidRPr="005E3B62" w:rsidRDefault="00A71578" w:rsidP="00BC67A7"/>
    <w:p w:rsidR="00BC67A7" w:rsidRPr="00F50498" w:rsidRDefault="00F50498" w:rsidP="00BC67A7">
      <w:pPr>
        <w:rPr>
          <w:b/>
          <w:u w:val="single"/>
        </w:rPr>
      </w:pPr>
      <w:r w:rsidRPr="00F50498">
        <w:rPr>
          <w:b/>
          <w:u w:val="single"/>
        </w:rPr>
        <w:t xml:space="preserve">References </w:t>
      </w:r>
    </w:p>
    <w:p w:rsidR="00BC67A7" w:rsidRDefault="00BC67A7" w:rsidP="00BC67A7"/>
    <w:p w:rsidR="00F50498" w:rsidRDefault="00F50498" w:rsidP="00BC67A7"/>
    <w:p w:rsidR="00F50498" w:rsidRPr="00ED44DE" w:rsidRDefault="00F50498" w:rsidP="00F50498">
      <w:pPr>
        <w:rPr>
          <w:rFonts w:eastAsia="Times New Roman" w:cs="Arial"/>
          <w:shd w:val="clear" w:color="auto" w:fill="FFFFFF"/>
        </w:rPr>
      </w:pPr>
      <w:r w:rsidRPr="00ED44DE">
        <w:rPr>
          <w:rFonts w:eastAsia="Times New Roman" w:cs="Arial"/>
          <w:shd w:val="clear" w:color="auto" w:fill="FFFFFF"/>
        </w:rPr>
        <w:t xml:space="preserve">Donaldson, G. (2015) </w:t>
      </w:r>
      <w:r w:rsidRPr="00ED44DE">
        <w:rPr>
          <w:rFonts w:eastAsia="Times New Roman" w:cs="Arial"/>
          <w:i/>
          <w:shd w:val="clear" w:color="auto" w:fill="FFFFFF"/>
        </w:rPr>
        <w:t>Successful Futures</w:t>
      </w:r>
      <w:r w:rsidRPr="00ED44DE">
        <w:rPr>
          <w:rFonts w:eastAsia="Times New Roman" w:cs="Arial"/>
          <w:shd w:val="clear" w:color="auto" w:fill="FFFFFF"/>
        </w:rPr>
        <w:t xml:space="preserve"> </w:t>
      </w:r>
      <w:hyperlink r:id="rId5" w:history="1">
        <w:r w:rsidRPr="00ED44DE">
          <w:rPr>
            <w:rStyle w:val="Hyperlink"/>
            <w:rFonts w:eastAsia="Times New Roman" w:cs="Arial"/>
            <w:shd w:val="clear" w:color="auto" w:fill="FFFFFF"/>
          </w:rPr>
          <w:t>https://www.nasuwt.org.uk/asset/A788604C-3046-4005-A1EA0EAFF023E0DD/</w:t>
        </w:r>
      </w:hyperlink>
      <w:r w:rsidRPr="00ED44DE">
        <w:rPr>
          <w:rFonts w:eastAsia="Times New Roman" w:cs="Arial"/>
          <w:u w:val="single"/>
          <w:shd w:val="clear" w:color="auto" w:fill="FFFFFF"/>
        </w:rPr>
        <w:t xml:space="preserve"> </w:t>
      </w:r>
      <w:r w:rsidRPr="00ED44DE">
        <w:rPr>
          <w:rFonts w:eastAsia="Times New Roman" w:cs="Arial"/>
          <w:shd w:val="clear" w:color="auto" w:fill="FFFFFF"/>
        </w:rPr>
        <w:t xml:space="preserve">(Accessed: 15 September 2017) </w:t>
      </w:r>
    </w:p>
    <w:p w:rsidR="00F50498" w:rsidRPr="00ED44DE" w:rsidRDefault="00F50498" w:rsidP="00F50498">
      <w:pPr>
        <w:rPr>
          <w:rFonts w:eastAsia="Times New Roman" w:cs="Arial"/>
          <w:shd w:val="clear" w:color="auto" w:fill="FFFFFF"/>
        </w:rPr>
      </w:pPr>
    </w:p>
    <w:p w:rsidR="00F50498" w:rsidRPr="00ED44DE" w:rsidRDefault="00F50498" w:rsidP="00F50498">
      <w:pPr>
        <w:rPr>
          <w:rFonts w:eastAsia="Times New Roman" w:cs="Arial"/>
          <w:shd w:val="clear" w:color="auto" w:fill="FFFFFF"/>
        </w:rPr>
      </w:pPr>
      <w:r w:rsidRPr="00ED44DE">
        <w:rPr>
          <w:rFonts w:eastAsia="Times New Roman" w:cs="Arial"/>
          <w:shd w:val="clear" w:color="auto" w:fill="FFFFFF"/>
        </w:rPr>
        <w:t xml:space="preserve">National Assembly for Wales (2017) </w:t>
      </w:r>
      <w:r w:rsidRPr="00ED44DE">
        <w:rPr>
          <w:rFonts w:eastAsia="Times New Roman" w:cs="Arial"/>
          <w:i/>
          <w:shd w:val="clear" w:color="auto" w:fill="FFFFFF"/>
        </w:rPr>
        <w:t xml:space="preserve">The Welsh Baccalaureate Qualification </w:t>
      </w:r>
      <w:hyperlink r:id="rId6" w:history="1">
        <w:r w:rsidRPr="00ED44DE">
          <w:rPr>
            <w:rStyle w:val="Hyperlink"/>
            <w:rFonts w:eastAsia="Times New Roman" w:cs="Arial"/>
            <w:shd w:val="clear" w:color="auto" w:fill="FFFFFF"/>
          </w:rPr>
          <w:t>https://www.assembly.wales/research%20documents/qg15-001-welshbac/qg15-001pdf</w:t>
        </w:r>
      </w:hyperlink>
      <w:r w:rsidRPr="00ED44DE">
        <w:rPr>
          <w:rFonts w:eastAsia="Times New Roman" w:cs="Arial"/>
          <w:u w:val="single"/>
          <w:shd w:val="clear" w:color="auto" w:fill="FFFFFF"/>
        </w:rPr>
        <w:t xml:space="preserve"> </w:t>
      </w:r>
      <w:r w:rsidRPr="00ED44DE">
        <w:rPr>
          <w:rFonts w:eastAsia="Times New Roman" w:cs="Arial"/>
          <w:shd w:val="clear" w:color="auto" w:fill="FFFFFF"/>
        </w:rPr>
        <w:t>(Accessed: 6 November 2017)</w:t>
      </w:r>
    </w:p>
    <w:p w:rsidR="00F50498" w:rsidRPr="00ED44DE" w:rsidRDefault="00F50498" w:rsidP="00F50498">
      <w:pPr>
        <w:rPr>
          <w:rFonts w:eastAsia="Times New Roman" w:cs="Arial"/>
          <w:u w:val="single"/>
          <w:shd w:val="clear" w:color="auto" w:fill="FFFFFF"/>
        </w:rPr>
      </w:pPr>
    </w:p>
    <w:p w:rsidR="00F50498" w:rsidRPr="00ED44DE" w:rsidRDefault="00F50498" w:rsidP="00F50498">
      <w:pPr>
        <w:rPr>
          <w:rFonts w:eastAsia="Times New Roman" w:cs="Arial"/>
          <w:shd w:val="clear" w:color="auto" w:fill="FFFFFF"/>
        </w:rPr>
      </w:pPr>
      <w:r w:rsidRPr="00ED44DE">
        <w:rPr>
          <w:rFonts w:eastAsia="Times New Roman" w:cs="Arial"/>
          <w:shd w:val="clear" w:color="auto" w:fill="FFFFFF"/>
        </w:rPr>
        <w:t xml:space="preserve">Qualifications Wales (2017) </w:t>
      </w:r>
      <w:r w:rsidRPr="00ED44DE">
        <w:rPr>
          <w:rFonts w:eastAsia="Times New Roman" w:cs="Arial"/>
          <w:i/>
          <w:shd w:val="clear" w:color="auto" w:fill="FFFFFF"/>
        </w:rPr>
        <w:t xml:space="preserve">Review of the new Welsh Baccalaureate </w:t>
      </w:r>
      <w:r w:rsidRPr="00ED44DE">
        <w:rPr>
          <w:rFonts w:eastAsia="Times New Roman" w:cs="Arial"/>
          <w:u w:val="single"/>
          <w:shd w:val="clear" w:color="auto" w:fill="FFFFFF"/>
        </w:rPr>
        <w:t xml:space="preserve">https://www.qualificationswales.org/qualifications/welsh-baccalaureate/review-of-the-new-welsh-b </w:t>
      </w:r>
      <w:r w:rsidRPr="00ED44DE">
        <w:rPr>
          <w:rFonts w:eastAsia="Times New Roman" w:cs="Arial"/>
          <w:shd w:val="clear" w:color="auto" w:fill="FFFFFF"/>
        </w:rPr>
        <w:t>(Accessed: 3 November 2017)</w:t>
      </w:r>
    </w:p>
    <w:p w:rsidR="00F50498" w:rsidRPr="00ED44DE" w:rsidRDefault="00F50498" w:rsidP="00F50498">
      <w:pPr>
        <w:rPr>
          <w:rFonts w:eastAsia="Times New Roman" w:cs="Arial"/>
          <w:shd w:val="clear" w:color="auto" w:fill="FFFFFF"/>
        </w:rPr>
      </w:pPr>
    </w:p>
    <w:p w:rsidR="00F50498" w:rsidRPr="00ED44DE" w:rsidRDefault="00F50498" w:rsidP="00F50498">
      <w:pPr>
        <w:rPr>
          <w:rFonts w:eastAsia="Times New Roman" w:cs="Arial"/>
          <w:shd w:val="clear" w:color="auto" w:fill="FFFFFF"/>
        </w:rPr>
      </w:pPr>
      <w:r w:rsidRPr="00ED44DE">
        <w:rPr>
          <w:rFonts w:eastAsia="Times New Roman" w:cs="Arial"/>
          <w:shd w:val="clear" w:color="auto" w:fill="FFFFFF"/>
        </w:rPr>
        <w:t xml:space="preserve">UCAS (2017) </w:t>
      </w:r>
      <w:r w:rsidRPr="00ED44DE">
        <w:rPr>
          <w:rFonts w:eastAsia="Times New Roman" w:cs="Arial"/>
          <w:i/>
          <w:shd w:val="clear" w:color="auto" w:fill="FFFFFF"/>
        </w:rPr>
        <w:t xml:space="preserve">UCAS Tariff – All You Need to Know </w:t>
      </w:r>
      <w:hyperlink r:id="rId7" w:history="1">
        <w:r w:rsidRPr="00ED44DE">
          <w:rPr>
            <w:rStyle w:val="Hyperlink"/>
            <w:rFonts w:eastAsia="Times New Roman" w:cs="Arial"/>
            <w:shd w:val="clear" w:color="auto" w:fill="FFFFFF"/>
          </w:rPr>
          <w:t>https://www.ucas.com/advisers/guides-and.../information-new-ucas-tariff-advisers</w:t>
        </w:r>
      </w:hyperlink>
      <w:r w:rsidRPr="00ED44DE">
        <w:rPr>
          <w:rFonts w:eastAsia="Times New Roman" w:cs="Arial"/>
          <w:shd w:val="clear" w:color="auto" w:fill="FFFFFF"/>
        </w:rPr>
        <w:t xml:space="preserve"> (Accessed: 10 October 2017)</w:t>
      </w:r>
    </w:p>
    <w:p w:rsidR="00F50498" w:rsidRPr="00ED44DE" w:rsidRDefault="00F50498" w:rsidP="00F50498">
      <w:pPr>
        <w:rPr>
          <w:rFonts w:eastAsia="Times New Roman" w:cs="Arial"/>
          <w:shd w:val="clear" w:color="auto" w:fill="FFFFFF"/>
        </w:rPr>
      </w:pPr>
    </w:p>
    <w:p w:rsidR="00F50498" w:rsidRPr="00ED44DE" w:rsidRDefault="00F50498" w:rsidP="00F50498">
      <w:pPr>
        <w:rPr>
          <w:rFonts w:eastAsia="Times New Roman" w:cs="Arial"/>
          <w:shd w:val="clear" w:color="auto" w:fill="FFFFFF"/>
        </w:rPr>
      </w:pPr>
      <w:r w:rsidRPr="00ED44DE">
        <w:rPr>
          <w:rFonts w:eastAsia="Times New Roman" w:cs="Arial"/>
          <w:shd w:val="clear" w:color="auto" w:fill="FFFFFF"/>
        </w:rPr>
        <w:t xml:space="preserve">Wales online (2017) </w:t>
      </w:r>
      <w:r w:rsidRPr="00ED44DE">
        <w:rPr>
          <w:rFonts w:eastAsia="Times New Roman" w:cs="Arial"/>
          <w:i/>
          <w:shd w:val="clear" w:color="auto" w:fill="FFFFFF"/>
        </w:rPr>
        <w:t>The top universities that do and don’t accept the Welsh Bacc</w:t>
      </w:r>
      <w:bookmarkStart w:id="0" w:name="_GoBack"/>
      <w:bookmarkEnd w:id="0"/>
      <w:r w:rsidRPr="00ED44DE">
        <w:rPr>
          <w:rFonts w:eastAsia="Times New Roman" w:cs="Arial"/>
          <w:shd w:val="clear" w:color="auto" w:fill="FFFFFF"/>
        </w:rPr>
        <w:t xml:space="preserve"> </w:t>
      </w:r>
      <w:r w:rsidRPr="00ED44DE">
        <w:rPr>
          <w:rFonts w:eastAsia="Times New Roman" w:cs="Arial"/>
          <w:i/>
          <w:shd w:val="clear" w:color="auto" w:fill="FFFFFF"/>
        </w:rPr>
        <w:t xml:space="preserve"> </w:t>
      </w:r>
      <w:hyperlink r:id="rId8" w:history="1">
        <w:r w:rsidRPr="00ED44DE">
          <w:rPr>
            <w:rStyle w:val="Hyperlink"/>
            <w:rFonts w:eastAsia="Times New Roman" w:cs="Arial"/>
            <w:shd w:val="clear" w:color="auto" w:fill="FFFFFF"/>
          </w:rPr>
          <w:t>http://www.walesonline.co.uk/news/education/top-universities-don't-accept-welsh-136280</w:t>
        </w:r>
      </w:hyperlink>
      <w:r w:rsidRPr="00ED44DE">
        <w:rPr>
          <w:rFonts w:eastAsia="Times New Roman" w:cs="Arial"/>
          <w:shd w:val="clear" w:color="auto" w:fill="FFFFFF"/>
        </w:rPr>
        <w:t xml:space="preserve"> (Accessed: 20 September 2017)</w:t>
      </w:r>
    </w:p>
    <w:p w:rsidR="00F50498" w:rsidRPr="00ED44DE" w:rsidRDefault="00F50498" w:rsidP="00F50498">
      <w:pPr>
        <w:rPr>
          <w:rFonts w:eastAsia="Times New Roman" w:cs="Arial"/>
          <w:shd w:val="clear" w:color="auto" w:fill="FFFFFF"/>
        </w:rPr>
      </w:pPr>
    </w:p>
    <w:p w:rsidR="00F50498" w:rsidRPr="00ED44DE" w:rsidRDefault="00F50498" w:rsidP="00F50498">
      <w:pPr>
        <w:rPr>
          <w:rFonts w:eastAsia="Times New Roman" w:cs="Arial"/>
          <w:shd w:val="clear" w:color="auto" w:fill="FFFFFF"/>
        </w:rPr>
      </w:pPr>
      <w:r w:rsidRPr="00ED44DE">
        <w:rPr>
          <w:rFonts w:eastAsia="Times New Roman" w:cs="Arial"/>
          <w:shd w:val="clear" w:color="auto" w:fill="FFFFFF"/>
        </w:rPr>
        <w:t xml:space="preserve">Wales online (2017) </w:t>
      </w:r>
      <w:r w:rsidRPr="00ED44DE">
        <w:rPr>
          <w:rFonts w:eastAsia="Times New Roman" w:cs="Arial"/>
          <w:i/>
          <w:shd w:val="clear" w:color="auto" w:fill="FFFFFF"/>
        </w:rPr>
        <w:t xml:space="preserve">The Welsh Baccalaureate puts students at a disadvantage for top universities </w:t>
      </w:r>
      <w:hyperlink r:id="rId9" w:history="1">
        <w:r w:rsidRPr="00ED44DE">
          <w:rPr>
            <w:rStyle w:val="Hyperlink"/>
            <w:rFonts w:eastAsia="Times New Roman" w:cs="Arial"/>
            <w:shd w:val="clear" w:color="auto" w:fill="FFFFFF"/>
          </w:rPr>
          <w:t>http://www.walesonline.co.uk/news/education/welsh-baccalaureate-puts-students-disadvantage-13791084</w:t>
        </w:r>
      </w:hyperlink>
      <w:r w:rsidRPr="00ED44DE">
        <w:rPr>
          <w:rFonts w:eastAsia="Times New Roman" w:cs="Arial"/>
          <w:u w:val="single"/>
          <w:shd w:val="clear" w:color="auto" w:fill="FFFFFF"/>
        </w:rPr>
        <w:t xml:space="preserve"> </w:t>
      </w:r>
      <w:r w:rsidRPr="00ED44DE">
        <w:rPr>
          <w:rFonts w:eastAsia="Times New Roman" w:cs="Arial"/>
          <w:shd w:val="clear" w:color="auto" w:fill="FFFFFF"/>
        </w:rPr>
        <w:t xml:space="preserve">(Accessed: 30 October 2017) </w:t>
      </w:r>
    </w:p>
    <w:p w:rsidR="00F50498" w:rsidRPr="00ED44DE" w:rsidRDefault="00F50498" w:rsidP="00F50498">
      <w:pPr>
        <w:rPr>
          <w:rFonts w:eastAsia="Times New Roman" w:cs="Arial"/>
          <w:shd w:val="clear" w:color="auto" w:fill="FFFFFF"/>
        </w:rPr>
      </w:pPr>
    </w:p>
    <w:p w:rsidR="00F50498" w:rsidRPr="00ED44DE" w:rsidRDefault="00F50498" w:rsidP="00F50498">
      <w:pPr>
        <w:rPr>
          <w:rFonts w:eastAsia="Times New Roman" w:cs="Times New Roman"/>
        </w:rPr>
      </w:pPr>
      <w:r w:rsidRPr="00ED44DE">
        <w:rPr>
          <w:rFonts w:eastAsia="Times New Roman" w:cs="Arial"/>
          <w:shd w:val="clear" w:color="auto" w:fill="FFFFFF"/>
        </w:rPr>
        <w:t xml:space="preserve">Welsh Government (2017) </w:t>
      </w:r>
      <w:r w:rsidRPr="00ED44DE">
        <w:rPr>
          <w:rFonts w:eastAsia="Times New Roman" w:cs="Arial"/>
          <w:i/>
          <w:shd w:val="clear" w:color="auto" w:fill="FFFFFF"/>
        </w:rPr>
        <w:t xml:space="preserve">Education in Wales: Our National Mission 2017-21 </w:t>
      </w:r>
      <w:r w:rsidRPr="00ED44DE">
        <w:rPr>
          <w:rFonts w:eastAsia="Times New Roman" w:cs="Arial"/>
          <w:u w:val="single"/>
          <w:shd w:val="clear" w:color="auto" w:fill="FFFFFF"/>
        </w:rPr>
        <w:t>gov. wales</w:t>
      </w:r>
      <w:r w:rsidRPr="00ED44DE">
        <w:rPr>
          <w:rFonts w:eastAsia="Times New Roman" w:cs="Arial"/>
          <w:u w:val="single"/>
          <w:shd w:val="clear" w:color="auto" w:fill="FFFFFF"/>
        </w:rPr>
        <w:t xml:space="preserve">/topics/educationandskills/allsectorpolicies/education-in-wales/?lang=en </w:t>
      </w:r>
      <w:r w:rsidRPr="00ED44DE">
        <w:rPr>
          <w:rFonts w:eastAsia="Times New Roman" w:cs="Arial"/>
          <w:shd w:val="clear" w:color="auto" w:fill="FFFFFF"/>
        </w:rPr>
        <w:t xml:space="preserve">(Accessed: 3 September 2017) </w:t>
      </w:r>
    </w:p>
    <w:p w:rsidR="00F50498" w:rsidRPr="00ED44DE" w:rsidRDefault="00F50498" w:rsidP="00F50498">
      <w:pPr>
        <w:rPr>
          <w:rFonts w:eastAsia="Times New Roman" w:cs="Arial"/>
          <w:u w:val="single"/>
          <w:shd w:val="clear" w:color="auto" w:fill="FFFFFF"/>
        </w:rPr>
      </w:pPr>
    </w:p>
    <w:p w:rsidR="00F50498" w:rsidRPr="00ED44DE" w:rsidRDefault="00F50498" w:rsidP="00F50498">
      <w:pPr>
        <w:rPr>
          <w:rFonts w:eastAsia="Times New Roman" w:cs="Arial"/>
          <w:color w:val="000000" w:themeColor="text1"/>
          <w:shd w:val="clear" w:color="auto" w:fill="FFFFFF"/>
        </w:rPr>
      </w:pPr>
      <w:r w:rsidRPr="00ED44DE">
        <w:rPr>
          <w:rFonts w:eastAsia="Times New Roman" w:cs="Arial"/>
          <w:shd w:val="clear" w:color="auto" w:fill="FFFFFF"/>
        </w:rPr>
        <w:t xml:space="preserve">WISERD (2016) </w:t>
      </w:r>
      <w:r w:rsidRPr="00ED44DE">
        <w:rPr>
          <w:rFonts w:eastAsia="Times New Roman" w:cs="Arial"/>
          <w:i/>
          <w:shd w:val="clear" w:color="auto" w:fill="FFFFFF"/>
        </w:rPr>
        <w:t xml:space="preserve">How the Welsh Baccalaureate impacts on </w:t>
      </w:r>
      <w:r w:rsidRPr="00ED44DE">
        <w:rPr>
          <w:rFonts w:eastAsia="Times New Roman" w:cs="Arial"/>
          <w:i/>
          <w:color w:val="000000" w:themeColor="text1"/>
          <w:shd w:val="clear" w:color="auto" w:fill="FFFFFF"/>
        </w:rPr>
        <w:t>students</w:t>
      </w:r>
      <w:r w:rsidRPr="00ED44DE">
        <w:rPr>
          <w:rFonts w:eastAsia="Times New Roman" w:cs="Arial"/>
          <w:i/>
          <w:color w:val="000000" w:themeColor="text1"/>
          <w:u w:val="single"/>
          <w:shd w:val="clear" w:color="auto" w:fill="FFFFFF"/>
        </w:rPr>
        <w:t xml:space="preserve"> </w:t>
      </w:r>
      <w:hyperlink r:id="rId10" w:history="1">
        <w:r w:rsidRPr="00ED44DE">
          <w:rPr>
            <w:rStyle w:val="Hyperlink"/>
            <w:rFonts w:eastAsia="Times New Roman" w:cs="Arial"/>
            <w:shd w:val="clear" w:color="auto" w:fill="FFFFFF"/>
          </w:rPr>
          <w:t>https://wiserd.ac.uk/.../how-welsh-baccalaureate-impacts-students-university-performance</w:t>
        </w:r>
      </w:hyperlink>
      <w:r>
        <w:rPr>
          <w:rFonts w:eastAsia="Times New Roman" w:cs="Arial"/>
          <w:u w:val="single"/>
          <w:shd w:val="clear" w:color="auto" w:fill="FFFFFF"/>
        </w:rPr>
        <w:t xml:space="preserve"> </w:t>
      </w:r>
      <w:r w:rsidRPr="00ED44DE">
        <w:rPr>
          <w:rFonts w:eastAsia="Times New Roman" w:cs="Arial"/>
          <w:color w:val="000000" w:themeColor="text1"/>
          <w:shd w:val="clear" w:color="auto" w:fill="FFFFFF"/>
        </w:rPr>
        <w:t>(Accessed: 6 November 2017)</w:t>
      </w:r>
    </w:p>
    <w:p w:rsidR="00F50498" w:rsidRPr="00ED44DE" w:rsidRDefault="00F50498" w:rsidP="00F50498">
      <w:pPr>
        <w:rPr>
          <w:rFonts w:eastAsia="Times New Roman" w:cs="Arial"/>
          <w:color w:val="000000" w:themeColor="text1"/>
          <w:shd w:val="clear" w:color="auto" w:fill="FFFFFF"/>
        </w:rPr>
      </w:pPr>
    </w:p>
    <w:p w:rsidR="00F50498" w:rsidRPr="00ED44DE" w:rsidRDefault="00F50498" w:rsidP="00F50498">
      <w:pPr>
        <w:rPr>
          <w:rFonts w:eastAsia="Times New Roman" w:cs="Arial"/>
          <w:shd w:val="clear" w:color="auto" w:fill="FFFFFF"/>
        </w:rPr>
      </w:pPr>
      <w:r w:rsidRPr="00ED44DE">
        <w:rPr>
          <w:rFonts w:eastAsia="Times New Roman" w:cs="Arial"/>
          <w:color w:val="000000" w:themeColor="text1"/>
          <w:shd w:val="clear" w:color="auto" w:fill="FFFFFF"/>
        </w:rPr>
        <w:t xml:space="preserve">WJEC (2015) </w:t>
      </w:r>
      <w:r w:rsidRPr="00ED44DE">
        <w:rPr>
          <w:rFonts w:eastAsia="Times New Roman" w:cs="Arial"/>
          <w:i/>
          <w:color w:val="000000" w:themeColor="text1"/>
          <w:shd w:val="clear" w:color="auto" w:fill="FFFFFF"/>
        </w:rPr>
        <w:t xml:space="preserve">Welsh Baccalaureate from </w:t>
      </w:r>
      <w:r w:rsidRPr="00ED44DE">
        <w:rPr>
          <w:rFonts w:eastAsia="Times New Roman" w:cs="Arial"/>
          <w:i/>
          <w:shd w:val="clear" w:color="auto" w:fill="FFFFFF"/>
        </w:rPr>
        <w:t xml:space="preserve">2015 </w:t>
      </w:r>
      <w:hyperlink r:id="rId11" w:history="1">
        <w:r w:rsidRPr="00ED44DE">
          <w:rPr>
            <w:rStyle w:val="Hyperlink"/>
            <w:rFonts w:eastAsia="Times New Roman" w:cs="Arial"/>
            <w:shd w:val="clear" w:color="auto" w:fill="FFFFFF"/>
          </w:rPr>
          <w:t>http://www.wjec.co.uk/qualifications/welsh-baccalaureate/welsh-bacc-from-2015/</w:t>
        </w:r>
      </w:hyperlink>
      <w:r w:rsidRPr="00ED44DE">
        <w:rPr>
          <w:rFonts w:eastAsia="Times New Roman" w:cs="Arial"/>
          <w:u w:val="single"/>
          <w:shd w:val="clear" w:color="auto" w:fill="FFFFFF"/>
        </w:rPr>
        <w:t xml:space="preserve"> (</w:t>
      </w:r>
      <w:r w:rsidRPr="00ED44DE">
        <w:rPr>
          <w:rFonts w:eastAsia="Times New Roman" w:cs="Arial"/>
          <w:shd w:val="clear" w:color="auto" w:fill="FFFFFF"/>
        </w:rPr>
        <w:t>Accessed: 7 November 2017)</w:t>
      </w:r>
    </w:p>
    <w:p w:rsidR="00F50498" w:rsidRDefault="00F50498" w:rsidP="00F50498">
      <w:pPr>
        <w:rPr>
          <w:rFonts w:ascii="Arial" w:eastAsia="Times New Roman" w:hAnsi="Arial" w:cs="Arial"/>
          <w:sz w:val="21"/>
          <w:szCs w:val="21"/>
          <w:shd w:val="clear" w:color="auto" w:fill="FFFFFF"/>
        </w:rPr>
      </w:pPr>
    </w:p>
    <w:p w:rsidR="00BC67A7" w:rsidRPr="00BC67A7" w:rsidRDefault="00BC67A7" w:rsidP="00172626"/>
    <w:p w:rsidR="00BC67A7" w:rsidRPr="00BC67A7" w:rsidRDefault="00BC67A7" w:rsidP="00172626"/>
    <w:p w:rsidR="005359E8" w:rsidRDefault="005359E8" w:rsidP="00172626">
      <w:pPr>
        <w:rPr>
          <w:u w:val="single"/>
        </w:rPr>
      </w:pPr>
    </w:p>
    <w:p w:rsidR="005359E8" w:rsidRPr="004C0061" w:rsidRDefault="005359E8" w:rsidP="004C0061">
      <w:pPr>
        <w:pStyle w:val="Title"/>
        <w:rPr>
          <w:sz w:val="24"/>
          <w:szCs w:val="24"/>
        </w:rPr>
      </w:pPr>
    </w:p>
    <w:p w:rsidR="005359E8" w:rsidRDefault="005359E8" w:rsidP="00172626"/>
    <w:p w:rsidR="005359E8" w:rsidRPr="00E37FB8" w:rsidRDefault="005359E8" w:rsidP="00172626"/>
    <w:p w:rsidR="004D5ED6" w:rsidRDefault="004D5ED6" w:rsidP="00172626"/>
    <w:p w:rsidR="004D5ED6" w:rsidRPr="00172626" w:rsidRDefault="004D5ED6" w:rsidP="00172626"/>
    <w:p w:rsidR="00172626" w:rsidRDefault="00172626" w:rsidP="00172626">
      <w:r>
        <w:t xml:space="preserve">                                                                             </w:t>
      </w:r>
      <w:r>
        <w:tab/>
      </w:r>
      <w:r>
        <w:tab/>
      </w:r>
      <w:r>
        <w:tab/>
      </w:r>
      <w:r>
        <w:tab/>
        <w:t xml:space="preserve">                                    </w:t>
      </w:r>
    </w:p>
    <w:p w:rsidR="00636294" w:rsidRPr="00636294" w:rsidRDefault="00636294" w:rsidP="00541B2C">
      <w:pPr>
        <w:rPr>
          <w:color w:val="000000" w:themeColor="text1"/>
          <w:u w:val="single"/>
        </w:rPr>
      </w:pPr>
    </w:p>
    <w:p w:rsidR="00EB5AA0" w:rsidRDefault="00EB5AA0" w:rsidP="00EB5AA0">
      <w:pPr>
        <w:rPr>
          <w:color w:val="000000" w:themeColor="text1"/>
        </w:rPr>
      </w:pPr>
    </w:p>
    <w:p w:rsidR="00EB5AA0" w:rsidRDefault="00EB5AA0" w:rsidP="00EB5AA0">
      <w:pPr>
        <w:rPr>
          <w:color w:val="000000" w:themeColor="text1"/>
        </w:rPr>
      </w:pPr>
    </w:p>
    <w:p w:rsidR="00EB5AA0" w:rsidRPr="006F57FB" w:rsidRDefault="00EB5AA0">
      <w:pPr>
        <w:rPr>
          <w:color w:val="000000" w:themeColor="text1"/>
        </w:rPr>
      </w:pPr>
    </w:p>
    <w:sectPr w:rsidR="00EB5AA0" w:rsidRPr="006F57FB" w:rsidSect="00F60E0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75A8E"/>
    <w:multiLevelType w:val="hybridMultilevel"/>
    <w:tmpl w:val="6030A93C"/>
    <w:lvl w:ilvl="0" w:tplc="DEB2ED8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247F1"/>
    <w:multiLevelType w:val="hybridMultilevel"/>
    <w:tmpl w:val="36F0D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E80A49"/>
    <w:multiLevelType w:val="hybridMultilevel"/>
    <w:tmpl w:val="00FA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3C3FDC"/>
    <w:multiLevelType w:val="hybridMultilevel"/>
    <w:tmpl w:val="AEC4167E"/>
    <w:lvl w:ilvl="0" w:tplc="F45890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CF0AE8"/>
    <w:multiLevelType w:val="hybridMultilevel"/>
    <w:tmpl w:val="ADAE7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3B419A"/>
    <w:multiLevelType w:val="hybridMultilevel"/>
    <w:tmpl w:val="F82E8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6F3645"/>
    <w:multiLevelType w:val="hybridMultilevel"/>
    <w:tmpl w:val="A1F6C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B4F"/>
    <w:rsid w:val="00172626"/>
    <w:rsid w:val="00216D43"/>
    <w:rsid w:val="002D59ED"/>
    <w:rsid w:val="00360BA0"/>
    <w:rsid w:val="003A2C33"/>
    <w:rsid w:val="00452B4F"/>
    <w:rsid w:val="004C0061"/>
    <w:rsid w:val="004D5ED6"/>
    <w:rsid w:val="005359E8"/>
    <w:rsid w:val="00541B2C"/>
    <w:rsid w:val="0059172F"/>
    <w:rsid w:val="005E3B62"/>
    <w:rsid w:val="00623997"/>
    <w:rsid w:val="00636294"/>
    <w:rsid w:val="006478A2"/>
    <w:rsid w:val="006F3863"/>
    <w:rsid w:val="006F57FB"/>
    <w:rsid w:val="007B419C"/>
    <w:rsid w:val="0083684F"/>
    <w:rsid w:val="008566FD"/>
    <w:rsid w:val="00954BF1"/>
    <w:rsid w:val="00967321"/>
    <w:rsid w:val="00A71578"/>
    <w:rsid w:val="00BC67A7"/>
    <w:rsid w:val="00C8616C"/>
    <w:rsid w:val="00D37E37"/>
    <w:rsid w:val="00E37FB8"/>
    <w:rsid w:val="00EB5AA0"/>
    <w:rsid w:val="00F50498"/>
    <w:rsid w:val="00F60E09"/>
    <w:rsid w:val="00F86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E769B6"/>
  <w15:chartTrackingRefBased/>
  <w15:docId w15:val="{5141D146-8BC4-734E-A73D-65049407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AA0"/>
    <w:pPr>
      <w:ind w:left="720"/>
      <w:contextualSpacing/>
    </w:pPr>
  </w:style>
  <w:style w:type="paragraph" w:styleId="Title">
    <w:name w:val="Title"/>
    <w:basedOn w:val="Normal"/>
    <w:next w:val="Normal"/>
    <w:link w:val="TitleChar"/>
    <w:uiPriority w:val="10"/>
    <w:qFormat/>
    <w:rsid w:val="004C006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06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504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online.co.uk/news/education/top-universities-don't-accept-welsh-1362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ucas.com/advisers/guides-and.../information-new-ucas-tariff-advise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sembly.wales/research%20documents/qg15-001-welshbac/qg15-001pdf" TargetMode="External"/><Relationship Id="rId11" Type="http://schemas.openxmlformats.org/officeDocument/2006/relationships/hyperlink" Target="http://www.wjec.co.uk/qualifications/welsh-baccalaureate/welsh-bacc-from-2015/" TargetMode="External"/><Relationship Id="rId5" Type="http://schemas.openxmlformats.org/officeDocument/2006/relationships/hyperlink" Target="https://www.nasuwt.org.uk/asset/A788604C-3046-4005-A1EA0EAFF023E0DD/" TargetMode="External"/><Relationship Id="rId10" Type="http://schemas.openxmlformats.org/officeDocument/2006/relationships/hyperlink" Target="https://wiserd.ac.uk/.../how-welsh-baccalaureate-impacts-students-university-performance" TargetMode="External"/><Relationship Id="rId4" Type="http://schemas.openxmlformats.org/officeDocument/2006/relationships/webSettings" Target="webSettings.xml"/><Relationship Id="rId9" Type="http://schemas.openxmlformats.org/officeDocument/2006/relationships/hyperlink" Target="http://www.walesonline.co.uk/news/education/welsh-baccalaureate-puts-students-disadvantage-13791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thomas</dc:creator>
  <cp:keywords/>
  <dc:description/>
  <cp:lastModifiedBy>noel thomas</cp:lastModifiedBy>
  <cp:revision>2</cp:revision>
  <dcterms:created xsi:type="dcterms:W3CDTF">2019-01-28T19:40:00Z</dcterms:created>
  <dcterms:modified xsi:type="dcterms:W3CDTF">2019-01-28T19:40:00Z</dcterms:modified>
</cp:coreProperties>
</file>