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20D1C0FB" w:rsidP="20D1C0FB" w:rsidRDefault="20D1C0FB" w14:paraId="678DA525" w14:textId="2A76752A">
      <w:pPr>
        <w:spacing w:after="0" w:afterAutospacing="off" w:line="240" w:lineRule="auto"/>
        <w:ind w:right="729"/>
        <w:jc w:val="right"/>
        <w:rPr>
          <w:sz w:val="60"/>
          <w:szCs w:val="60"/>
          <w:u w:val="none"/>
        </w:rPr>
      </w:pPr>
    </w:p>
    <w:p w:rsidR="00913767" w:rsidP="20D1C0FB" w:rsidRDefault="003326A1" w14:paraId="7E1D6CC0" w14:textId="77777777" w14:noSpellErr="1">
      <w:pPr>
        <w:spacing w:after="0" w:afterAutospacing="off" w:line="240" w:lineRule="auto"/>
        <w:ind w:right="729"/>
        <w:jc w:val="right"/>
        <w:rPr>
          <w:sz w:val="60"/>
          <w:szCs w:val="60"/>
          <w:u w:val="none"/>
        </w:rPr>
      </w:pPr>
      <w:r w:rsidRPr="20D1C0FB" w:rsidR="003326A1">
        <w:rPr>
          <w:sz w:val="60"/>
          <w:szCs w:val="60"/>
          <w:u w:val="none"/>
        </w:rPr>
        <w:t>Hotel Standards, Reputation Management, and Service</w:t>
      </w:r>
    </w:p>
    <w:p w:rsidR="00913767" w:rsidP="20D1C0FB" w:rsidRDefault="003326A1" w14:paraId="49E1ECD2" w14:textId="77777777" w14:noSpellErr="1">
      <w:pPr>
        <w:spacing w:after="6085" w:line="240" w:lineRule="auto"/>
        <w:ind w:left="0" w:right="0" w:firstLine="0"/>
        <w:jc w:val="center"/>
        <w:rPr>
          <w:sz w:val="60"/>
          <w:szCs w:val="60"/>
          <w:u w:val="none"/>
        </w:rPr>
      </w:pPr>
      <w:r w:rsidRPr="20D1C0FB" w:rsidR="003326A1">
        <w:rPr>
          <w:sz w:val="60"/>
          <w:szCs w:val="60"/>
          <w:u w:val="none"/>
        </w:rPr>
        <w:t>Culture</w:t>
      </w:r>
    </w:p>
    <w:p w:rsidR="00913767" w:rsidP="20D1C0FB" w:rsidRDefault="003326A1" w14:paraId="7B4723DB" w14:textId="77777777" w14:noSpellErr="1">
      <w:pPr>
        <w:spacing w:after="120" w:afterAutospacing="off" w:line="259" w:lineRule="auto"/>
        <w:ind w:left="-5" w:right="0"/>
        <w:jc w:val="both"/>
        <w:rPr>
          <w:b w:val="1"/>
          <w:bCs w:val="1"/>
          <w:sz w:val="32"/>
          <w:szCs w:val="32"/>
        </w:rPr>
      </w:pPr>
      <w:r w:rsidRPr="20D1C0FB" w:rsidR="003326A1">
        <w:rPr>
          <w:b w:val="1"/>
          <w:bCs w:val="1"/>
          <w:sz w:val="32"/>
          <w:szCs w:val="32"/>
        </w:rPr>
        <w:t xml:space="preserve">Name: Syntyche </w:t>
      </w:r>
      <w:bookmarkStart w:name="_Int_596LYS7j" w:id="1440264140"/>
      <w:r w:rsidRPr="20D1C0FB" w:rsidR="003326A1">
        <w:rPr>
          <w:b w:val="1"/>
          <w:bCs w:val="1"/>
          <w:sz w:val="32"/>
          <w:szCs w:val="32"/>
        </w:rPr>
        <w:t>Ndikita</w:t>
      </w:r>
      <w:bookmarkEnd w:id="1440264140"/>
    </w:p>
    <w:p w:rsidR="00913767" w:rsidP="20D1C0FB" w:rsidRDefault="003326A1" w14:paraId="73377427" w14:textId="77777777" w14:noSpellErr="1">
      <w:pPr>
        <w:spacing w:after="120" w:afterAutospacing="off" w:line="259" w:lineRule="auto"/>
        <w:ind w:left="-5" w:right="0"/>
        <w:jc w:val="both"/>
      </w:pPr>
      <w:r w:rsidRPr="20D1C0FB" w:rsidR="003326A1">
        <w:rPr>
          <w:b w:val="1"/>
          <w:bCs w:val="1"/>
          <w:sz w:val="32"/>
          <w:szCs w:val="32"/>
        </w:rPr>
        <w:t>Student ID: 2228869</w:t>
      </w:r>
    </w:p>
    <w:p w:rsidR="00913767" w:rsidP="20D1C0FB" w:rsidRDefault="003326A1" w14:paraId="316FF614" w14:textId="77777777" w14:noSpellErr="1">
      <w:pPr>
        <w:spacing w:after="120" w:afterAutospacing="off" w:line="259" w:lineRule="auto"/>
        <w:ind w:left="-5" w:right="0"/>
        <w:jc w:val="both"/>
      </w:pPr>
      <w:r w:rsidRPr="20D1C0FB" w:rsidR="003326A1">
        <w:rPr>
          <w:b w:val="1"/>
          <w:bCs w:val="1"/>
          <w:sz w:val="32"/>
          <w:szCs w:val="32"/>
        </w:rPr>
        <w:t>Module: Hospitality and Guest Services</w:t>
      </w:r>
    </w:p>
    <w:p w:rsidR="003326A1" w:rsidP="20D1C0FB" w:rsidRDefault="003326A1" w14:paraId="67162AF4" w14:textId="46A08F28">
      <w:pPr>
        <w:spacing w:after="120" w:afterAutospacing="off" w:line="385" w:lineRule="auto"/>
        <w:ind w:left="-5" w:right="4445"/>
        <w:jc w:val="both"/>
      </w:pPr>
      <w:bookmarkStart w:name="_Int_ITmw36vz" w:id="936424824"/>
      <w:r w:rsidRPr="20D1C0FB" w:rsidR="003326A1">
        <w:rPr>
          <w:b w:val="1"/>
          <w:bCs w:val="1"/>
          <w:sz w:val="32"/>
          <w:szCs w:val="32"/>
        </w:rPr>
        <w:t>Lecturer:Luciana</w:t>
      </w:r>
      <w:bookmarkEnd w:id="936424824"/>
      <w:r w:rsidRPr="20D1C0FB" w:rsidR="4A671758">
        <w:rPr>
          <w:b w:val="1"/>
          <w:bCs w:val="1"/>
          <w:sz w:val="32"/>
          <w:szCs w:val="32"/>
        </w:rPr>
        <w:t xml:space="preserve"> </w:t>
      </w:r>
      <w:bookmarkStart w:name="_Int_FRxjUKJo" w:id="746075868"/>
      <w:r w:rsidRPr="20D1C0FB" w:rsidR="003326A1">
        <w:rPr>
          <w:b w:val="1"/>
          <w:bCs w:val="1"/>
          <w:sz w:val="32"/>
          <w:szCs w:val="32"/>
        </w:rPr>
        <w:t>Suardi</w:t>
      </w:r>
      <w:bookmarkEnd w:id="746075868"/>
      <w:r w:rsidRPr="20D1C0FB" w:rsidR="003326A1">
        <w:rPr>
          <w:b w:val="1"/>
          <w:bCs w:val="1"/>
          <w:sz w:val="32"/>
          <w:szCs w:val="32"/>
        </w:rPr>
        <w:t xml:space="preserve"> </w:t>
      </w:r>
    </w:p>
    <w:p w:rsidR="003326A1" w:rsidP="20D1C0FB" w:rsidRDefault="003326A1" w14:paraId="1C640E73" w14:textId="063FE33D">
      <w:pPr>
        <w:spacing w:after="120" w:afterAutospacing="off" w:line="385" w:lineRule="auto"/>
        <w:ind w:left="-5" w:right="4445"/>
        <w:jc w:val="both"/>
      </w:pPr>
      <w:r w:rsidRPr="20D1C0FB" w:rsidR="003326A1">
        <w:rPr>
          <w:b w:val="1"/>
          <w:bCs w:val="1"/>
          <w:sz w:val="32"/>
          <w:szCs w:val="32"/>
        </w:rPr>
        <w:t xml:space="preserve">Word </w:t>
      </w:r>
      <w:r w:rsidRPr="20D1C0FB" w:rsidR="003326A1">
        <w:rPr>
          <w:b w:val="1"/>
          <w:bCs w:val="1"/>
          <w:sz w:val="32"/>
          <w:szCs w:val="32"/>
        </w:rPr>
        <w:t>Count:</w:t>
      </w:r>
      <w:r w:rsidRPr="20D1C0FB" w:rsidR="47C44737">
        <w:rPr>
          <w:b w:val="1"/>
          <w:bCs w:val="1"/>
          <w:sz w:val="32"/>
          <w:szCs w:val="32"/>
        </w:rPr>
        <w:t xml:space="preserve"> 150</w:t>
      </w:r>
      <w:r w:rsidRPr="20D1C0FB" w:rsidR="676443F8">
        <w:rPr>
          <w:b w:val="1"/>
          <w:bCs w:val="1"/>
          <w:sz w:val="32"/>
          <w:szCs w:val="32"/>
        </w:rPr>
        <w:t>4</w:t>
      </w:r>
    </w:p>
    <w:p w:rsidR="20D1C0FB" w:rsidP="20D1C0FB" w:rsidRDefault="20D1C0FB" w14:paraId="7441B14A" w14:textId="0882E3C1">
      <w:pPr>
        <w:pStyle w:val="Normal"/>
        <w:spacing w:after="120" w:afterAutospacing="off" w:line="385" w:lineRule="auto"/>
        <w:ind w:left="-5" w:right="4445"/>
        <w:jc w:val="both"/>
        <w:rPr>
          <w:b w:val="1"/>
          <w:bCs w:val="1"/>
          <w:sz w:val="32"/>
          <w:szCs w:val="32"/>
        </w:rPr>
      </w:pPr>
    </w:p>
    <w:p w:rsidR="003326A1" w:rsidP="20D1C0FB" w:rsidRDefault="003326A1" w14:paraId="1CB8478F" w14:textId="7336C764">
      <w:pPr>
        <w:pStyle w:val="Heading1"/>
        <w:spacing w:after="128"/>
        <w:ind w:left="-15" w:hanging="0"/>
        <w:jc w:val="both"/>
        <w:rPr>
          <w:sz w:val="28"/>
          <w:szCs w:val="28"/>
          <w:u w:val="single"/>
        </w:rPr>
      </w:pPr>
      <w:bookmarkStart w:name="_Toc138918582" w:id="423032558"/>
      <w:r w:rsidRPr="20D1C0FB" w:rsidR="003326A1">
        <w:rPr>
          <w:sz w:val="28"/>
          <w:szCs w:val="28"/>
          <w:u w:val="single"/>
        </w:rPr>
        <w:t>Executive Summary</w:t>
      </w:r>
      <w:bookmarkEnd w:id="423032558"/>
    </w:p>
    <w:p w:rsidR="00913767" w:rsidRDefault="003326A1" w14:paraId="1A107A51" w14:textId="77777777">
      <w:pPr>
        <w:ind w:left="-5" w:right="0"/>
      </w:pPr>
      <w:r>
        <w:t xml:space="preserve">This report examines three critical areas for the success of hotels in the competitive hospitality industry: hotel standards, reputation management, and service culture. By understanding and implementing these elements effectively, hotels can deliver </w:t>
      </w:r>
      <w:r>
        <w:lastRenderedPageBreak/>
        <w:t>outst</w:t>
      </w:r>
      <w:r>
        <w:t>anding guest experiences, build strong reputations, and maintain a competitive advantage.</w:t>
      </w:r>
    </w:p>
    <w:p w:rsidR="00913767" w:rsidRDefault="003326A1" w14:paraId="05313678" w14:textId="6D377B63">
      <w:pPr>
        <w:ind w:left="-5" w:right="0"/>
      </w:pPr>
      <w:r w:rsidR="003326A1">
        <w:rPr/>
        <w:t xml:space="preserve">These standards help hotels reinforce their brand image and meet guest expectations consistently. However, it is essential to </w:t>
      </w:r>
      <w:r w:rsidR="003326A1">
        <w:rPr/>
        <w:t>recognize</w:t>
      </w:r>
      <w:r w:rsidR="003326A1">
        <w:rPr/>
        <w:t xml:space="preserve"> that hotel standards may vary </w:t>
      </w:r>
      <w:r w:rsidR="003326A1">
        <w:rPr/>
        <w:t>based on target market, location, and brand positioning. Effective strategies involve monitoring of online platforms and social media channels to gather feedback and respond to guest reviews promptly. Positive reviews enhance a hotel's image, whi</w:t>
      </w:r>
      <w:r w:rsidR="003326A1">
        <w:rPr/>
        <w:t xml:space="preserve">le negative reviews can be detrimental. Hotels must address negative feedback promptly and </w:t>
      </w:r>
      <w:r w:rsidR="003326A1">
        <w:rPr/>
        <w:t>maintain</w:t>
      </w:r>
      <w:r w:rsidR="003326A1">
        <w:rPr/>
        <w:t xml:space="preserve"> a positive online reputation.</w:t>
      </w:r>
    </w:p>
    <w:p w:rsidR="00913767" w:rsidRDefault="003326A1" w14:paraId="4C03402E" w14:textId="68FF0B9E">
      <w:pPr>
        <w:ind w:left="-5" w:right="0"/>
      </w:pPr>
      <w:r w:rsidR="003326A1">
        <w:rPr/>
        <w:t xml:space="preserve">Service culture encompasses the values, attitudes, and </w:t>
      </w:r>
      <w:r w:rsidR="67177744">
        <w:rPr/>
        <w:t>behaviour's</w:t>
      </w:r>
      <w:r w:rsidR="003326A1">
        <w:rPr/>
        <w:t xml:space="preserve"> that </w:t>
      </w:r>
      <w:r w:rsidR="003326A1">
        <w:rPr/>
        <w:t>prioriti</w:t>
      </w:r>
      <w:r w:rsidR="091033E9">
        <w:rPr/>
        <w:t>se</w:t>
      </w:r>
      <w:r w:rsidR="003326A1">
        <w:rPr/>
        <w:t xml:space="preserve"> exceptional guest service. It goes beyond cor</w:t>
      </w:r>
      <w:r w:rsidR="003326A1">
        <w:rPr/>
        <w:t>porate culture and influences every interaction with guests. A strong service culture differentiates hotels from competitors and drives guest satisfaction, loyalty, and positive word-of-mouth.</w:t>
      </w:r>
    </w:p>
    <w:p w:rsidR="00913767" w:rsidRDefault="003326A1" w14:paraId="33C21375" w14:textId="766CCC1A">
      <w:pPr>
        <w:ind w:left="-5" w:right="0"/>
      </w:pPr>
      <w:r w:rsidR="003326A1">
        <w:rPr/>
        <w:t>To thrive in the hospitality industry and meet guest e</w:t>
      </w:r>
      <w:r w:rsidR="003326A1">
        <w:rPr/>
        <w:t xml:space="preserve">xpectations, hotels are recommended to embrace technology, invest in employee </w:t>
      </w:r>
      <w:r w:rsidR="096E06F9">
        <w:rPr/>
        <w:t>training and empowerment</w:t>
      </w:r>
      <w:r w:rsidR="003326A1">
        <w:rPr/>
        <w:t xml:space="preserve">, proactively manage their reputation, and foster a strong service culture. Implementing mobile check-in/check-out, empowering employees to resolve guest </w:t>
      </w:r>
      <w:r w:rsidR="003326A1">
        <w:rPr/>
        <w:t>issues, actively engaging with guest reviews, and creating a guest-centric work environment can contribute to success.</w:t>
      </w:r>
    </w:p>
    <w:sdt>
      <w:sdtPr>
        <w:id w:val="1106014804"/>
        <w:docPartObj>
          <w:docPartGallery w:val="Table of Contents"/>
          <w:docPartUnique/>
        </w:docPartObj>
      </w:sdtPr>
      <w:sdtContent>
        <w:p w:rsidR="00913767" w:rsidP="20D1C0FB" w:rsidRDefault="003326A1" w14:paraId="377134D0" w14:textId="77777777" w14:noSpellErr="1">
          <w:pPr>
            <w:spacing w:after="102" w:line="259" w:lineRule="auto"/>
            <w:ind w:left="-5" w:right="0"/>
            <w:jc w:val="both"/>
            <w:rPr>
              <w:b w:val="1"/>
              <w:bCs w:val="1"/>
              <w:sz w:val="32"/>
              <w:szCs w:val="32"/>
            </w:rPr>
          </w:pPr>
          <w:r w:rsidRPr="20D1C0FB" w:rsidR="003326A1">
            <w:rPr>
              <w:b w:val="1"/>
              <w:bCs w:val="1"/>
              <w:sz w:val="28"/>
              <w:szCs w:val="28"/>
            </w:rPr>
            <w:t>C</w:t>
          </w:r>
          <w:r w:rsidRPr="20D1C0FB" w:rsidR="003326A1">
            <w:rPr>
              <w:b w:val="1"/>
              <w:bCs w:val="1"/>
              <w:sz w:val="32"/>
              <w:szCs w:val="32"/>
            </w:rPr>
            <w:t>ontents</w:t>
          </w:r>
        </w:p>
        <w:p w:rsidR="00913767" w:rsidP="20D1C0FB" w:rsidRDefault="003326A1" w14:paraId="0D03EA14" w14:textId="024813F1">
          <w:pPr>
            <w:pStyle w:val="TOC1"/>
            <w:tabs>
              <w:tab w:val="right" w:leader="dot" w:pos="9015"/>
            </w:tabs>
            <w:rPr>
              <w:rStyle w:val="Hyperlink"/>
              <w:sz w:val="32"/>
              <w:szCs w:val="32"/>
            </w:rPr>
          </w:pPr>
          <w:r>
            <w:fldChar w:fldCharType="begin"/>
          </w:r>
          <w:r>
            <w:instrText xml:space="preserve">TOC \o "1-2" \h \z \u</w:instrText>
          </w:r>
          <w:r>
            <w:fldChar w:fldCharType="separate"/>
          </w:r>
          <w:hyperlink w:anchor="_Toc138918582">
            <w:r w:rsidRPr="20D1C0FB" w:rsidR="20D1C0FB">
              <w:rPr>
                <w:rStyle w:val="Hyperlink"/>
              </w:rPr>
              <w:t>Executive Summary</w:t>
            </w:r>
            <w:r>
              <w:tab/>
            </w:r>
            <w:r>
              <w:fldChar w:fldCharType="begin"/>
            </w:r>
            <w:r>
              <w:instrText xml:space="preserve">PAGEREF _Toc138918582 \h</w:instrText>
            </w:r>
            <w:r>
              <w:fldChar w:fldCharType="separate"/>
            </w:r>
            <w:r w:rsidRPr="20D1C0FB" w:rsidR="20D1C0FB">
              <w:rPr>
                <w:rStyle w:val="Hyperlink"/>
              </w:rPr>
              <w:t>1</w:t>
            </w:r>
            <w:r>
              <w:fldChar w:fldCharType="end"/>
            </w:r>
          </w:hyperlink>
        </w:p>
        <w:p w:rsidR="00913767" w:rsidP="20D1C0FB" w:rsidRDefault="003326A1" w14:paraId="6A37C4EC" w14:textId="5D11A7FF">
          <w:pPr>
            <w:pStyle w:val="TOC1"/>
            <w:tabs>
              <w:tab w:val="right" w:leader="dot" w:pos="9015"/>
            </w:tabs>
            <w:rPr>
              <w:rStyle w:val="Hyperlink"/>
              <w:sz w:val="32"/>
              <w:szCs w:val="32"/>
            </w:rPr>
          </w:pPr>
          <w:hyperlink w:anchor="_Toc1166987946">
            <w:r w:rsidRPr="20D1C0FB" w:rsidR="20D1C0FB">
              <w:rPr>
                <w:rStyle w:val="Hyperlink"/>
              </w:rPr>
              <w:t>Introduction</w:t>
            </w:r>
            <w:r>
              <w:tab/>
            </w:r>
            <w:r>
              <w:fldChar w:fldCharType="begin"/>
            </w:r>
            <w:r>
              <w:instrText xml:space="preserve">PAGEREF _Toc1166987946 \h</w:instrText>
            </w:r>
            <w:r>
              <w:fldChar w:fldCharType="separate"/>
            </w:r>
            <w:r w:rsidRPr="20D1C0FB" w:rsidR="20D1C0FB">
              <w:rPr>
                <w:rStyle w:val="Hyperlink"/>
              </w:rPr>
              <w:t>2</w:t>
            </w:r>
            <w:r>
              <w:fldChar w:fldCharType="end"/>
            </w:r>
          </w:hyperlink>
        </w:p>
        <w:p w:rsidR="00913767" w:rsidP="20D1C0FB" w:rsidRDefault="003326A1" w14:paraId="788A92C2" w14:textId="348A61E5">
          <w:pPr>
            <w:pStyle w:val="TOC1"/>
            <w:tabs>
              <w:tab w:val="right" w:leader="dot" w:pos="9015"/>
            </w:tabs>
            <w:rPr>
              <w:rStyle w:val="Hyperlink"/>
              <w:sz w:val="32"/>
              <w:szCs w:val="32"/>
            </w:rPr>
          </w:pPr>
          <w:hyperlink w:anchor="_Toc2134933615">
            <w:r w:rsidRPr="20D1C0FB" w:rsidR="20D1C0FB">
              <w:rPr>
                <w:rStyle w:val="Hyperlink"/>
              </w:rPr>
              <w:t>Main findings</w:t>
            </w:r>
            <w:r>
              <w:tab/>
            </w:r>
            <w:r>
              <w:fldChar w:fldCharType="begin"/>
            </w:r>
            <w:r>
              <w:instrText xml:space="preserve">PAGEREF _Toc2134933615 \h</w:instrText>
            </w:r>
            <w:r>
              <w:fldChar w:fldCharType="separate"/>
            </w:r>
            <w:r w:rsidRPr="20D1C0FB" w:rsidR="20D1C0FB">
              <w:rPr>
                <w:rStyle w:val="Hyperlink"/>
              </w:rPr>
              <w:t>3</w:t>
            </w:r>
            <w:r>
              <w:fldChar w:fldCharType="end"/>
            </w:r>
          </w:hyperlink>
        </w:p>
        <w:p w:rsidR="00913767" w:rsidP="20D1C0FB" w:rsidRDefault="003326A1" w14:paraId="772D146F" w14:textId="08238F65">
          <w:pPr>
            <w:pStyle w:val="TOC2"/>
            <w:tabs>
              <w:tab w:val="right" w:leader="dot" w:pos="9015"/>
            </w:tabs>
            <w:rPr>
              <w:rStyle w:val="Hyperlink"/>
              <w:sz w:val="32"/>
              <w:szCs w:val="32"/>
            </w:rPr>
          </w:pPr>
          <w:hyperlink w:anchor="_Toc2003305639">
            <w:r w:rsidRPr="20D1C0FB" w:rsidR="20D1C0FB">
              <w:rPr>
                <w:rStyle w:val="Hyperlink"/>
              </w:rPr>
              <w:t>Hotel Standards</w:t>
            </w:r>
            <w:r>
              <w:tab/>
            </w:r>
            <w:r>
              <w:fldChar w:fldCharType="begin"/>
            </w:r>
            <w:r>
              <w:instrText xml:space="preserve">PAGEREF _Toc2003305639 \h</w:instrText>
            </w:r>
            <w:r>
              <w:fldChar w:fldCharType="separate"/>
            </w:r>
            <w:r w:rsidRPr="20D1C0FB" w:rsidR="20D1C0FB">
              <w:rPr>
                <w:rStyle w:val="Hyperlink"/>
              </w:rPr>
              <w:t>3</w:t>
            </w:r>
            <w:r>
              <w:fldChar w:fldCharType="end"/>
            </w:r>
          </w:hyperlink>
        </w:p>
        <w:p w:rsidR="00913767" w:rsidP="20D1C0FB" w:rsidRDefault="003326A1" w14:paraId="1775DF30" w14:textId="6E27FDCD">
          <w:pPr>
            <w:pStyle w:val="TOC2"/>
            <w:tabs>
              <w:tab w:val="right" w:leader="dot" w:pos="9015"/>
            </w:tabs>
            <w:rPr>
              <w:rStyle w:val="Hyperlink"/>
              <w:sz w:val="32"/>
              <w:szCs w:val="32"/>
            </w:rPr>
          </w:pPr>
          <w:hyperlink w:anchor="_Toc762255971">
            <w:r w:rsidRPr="20D1C0FB" w:rsidR="20D1C0FB">
              <w:rPr>
                <w:rStyle w:val="Hyperlink"/>
              </w:rPr>
              <w:t>Reputation Management</w:t>
            </w:r>
            <w:r>
              <w:tab/>
            </w:r>
            <w:r>
              <w:fldChar w:fldCharType="begin"/>
            </w:r>
            <w:r>
              <w:instrText xml:space="preserve">PAGEREF _Toc762255971 \h</w:instrText>
            </w:r>
            <w:r>
              <w:fldChar w:fldCharType="separate"/>
            </w:r>
            <w:r w:rsidRPr="20D1C0FB" w:rsidR="20D1C0FB">
              <w:rPr>
                <w:rStyle w:val="Hyperlink"/>
              </w:rPr>
              <w:t>4</w:t>
            </w:r>
            <w:r>
              <w:fldChar w:fldCharType="end"/>
            </w:r>
          </w:hyperlink>
        </w:p>
        <w:p w:rsidR="00913767" w:rsidP="20D1C0FB" w:rsidRDefault="003326A1" w14:paraId="1FFFE777" w14:textId="306AC19B">
          <w:pPr>
            <w:pStyle w:val="TOC2"/>
            <w:tabs>
              <w:tab w:val="right" w:leader="dot" w:pos="9015"/>
            </w:tabs>
            <w:rPr>
              <w:rStyle w:val="Hyperlink"/>
              <w:sz w:val="32"/>
              <w:szCs w:val="32"/>
            </w:rPr>
          </w:pPr>
          <w:hyperlink w:anchor="_Toc1952201997">
            <w:r w:rsidRPr="20D1C0FB" w:rsidR="20D1C0FB">
              <w:rPr>
                <w:rStyle w:val="Hyperlink"/>
              </w:rPr>
              <w:t>Service Culture</w:t>
            </w:r>
            <w:r>
              <w:tab/>
            </w:r>
            <w:r>
              <w:fldChar w:fldCharType="begin"/>
            </w:r>
            <w:r>
              <w:instrText xml:space="preserve">PAGEREF _Toc1952201997 \h</w:instrText>
            </w:r>
            <w:r>
              <w:fldChar w:fldCharType="separate"/>
            </w:r>
            <w:r w:rsidRPr="20D1C0FB" w:rsidR="20D1C0FB">
              <w:rPr>
                <w:rStyle w:val="Hyperlink"/>
              </w:rPr>
              <w:t>5</w:t>
            </w:r>
            <w:r>
              <w:fldChar w:fldCharType="end"/>
            </w:r>
          </w:hyperlink>
        </w:p>
        <w:p w:rsidR="00913767" w:rsidP="20D1C0FB" w:rsidRDefault="003326A1" w14:paraId="375F8E75" w14:textId="3546AD0E">
          <w:pPr>
            <w:pStyle w:val="TOC2"/>
            <w:tabs>
              <w:tab w:val="right" w:leader="dot" w:pos="9015"/>
            </w:tabs>
            <w:rPr>
              <w:rStyle w:val="Hyperlink"/>
              <w:sz w:val="32"/>
              <w:szCs w:val="32"/>
            </w:rPr>
          </w:pPr>
          <w:hyperlink w:anchor="_Toc1287372299">
            <w:r w:rsidRPr="20D1C0FB" w:rsidR="20D1C0FB">
              <w:rPr>
                <w:rStyle w:val="Hyperlink"/>
              </w:rPr>
              <w:t>Comparison of different global hotel players</w:t>
            </w:r>
            <w:r>
              <w:tab/>
            </w:r>
            <w:r>
              <w:fldChar w:fldCharType="begin"/>
            </w:r>
            <w:r>
              <w:instrText xml:space="preserve">PAGEREF _Toc1287372299 \h</w:instrText>
            </w:r>
            <w:r>
              <w:fldChar w:fldCharType="separate"/>
            </w:r>
            <w:r w:rsidRPr="20D1C0FB" w:rsidR="20D1C0FB">
              <w:rPr>
                <w:rStyle w:val="Hyperlink"/>
              </w:rPr>
              <w:t>6</w:t>
            </w:r>
            <w:r>
              <w:fldChar w:fldCharType="end"/>
            </w:r>
          </w:hyperlink>
        </w:p>
        <w:p w:rsidR="00913767" w:rsidP="20D1C0FB" w:rsidRDefault="003326A1" w14:paraId="67E8EA41" w14:textId="082E401E">
          <w:pPr>
            <w:pStyle w:val="TOC1"/>
            <w:tabs>
              <w:tab w:val="right" w:leader="dot" w:pos="9015"/>
            </w:tabs>
            <w:rPr>
              <w:rStyle w:val="Hyperlink"/>
              <w:sz w:val="32"/>
              <w:szCs w:val="32"/>
            </w:rPr>
          </w:pPr>
          <w:hyperlink w:anchor="_Toc1919598671">
            <w:r w:rsidRPr="20D1C0FB" w:rsidR="20D1C0FB">
              <w:rPr>
                <w:rStyle w:val="Hyperlink"/>
              </w:rPr>
              <w:t>Conclusion</w:t>
            </w:r>
            <w:r>
              <w:tab/>
            </w:r>
            <w:r>
              <w:fldChar w:fldCharType="begin"/>
            </w:r>
            <w:r>
              <w:instrText xml:space="preserve">PAGEREF _Toc1919598671 \h</w:instrText>
            </w:r>
            <w:r>
              <w:fldChar w:fldCharType="separate"/>
            </w:r>
            <w:r w:rsidRPr="20D1C0FB" w:rsidR="20D1C0FB">
              <w:rPr>
                <w:rStyle w:val="Hyperlink"/>
              </w:rPr>
              <w:t>6</w:t>
            </w:r>
            <w:r>
              <w:fldChar w:fldCharType="end"/>
            </w:r>
          </w:hyperlink>
        </w:p>
        <w:p w:rsidR="00913767" w:rsidP="20D1C0FB" w:rsidRDefault="003326A1" w14:paraId="6D6FB1F4" w14:textId="10251A44">
          <w:pPr>
            <w:pStyle w:val="TOC1"/>
            <w:tabs>
              <w:tab w:val="right" w:leader="dot" w:pos="9015"/>
            </w:tabs>
            <w:rPr>
              <w:rStyle w:val="Hyperlink"/>
              <w:sz w:val="32"/>
              <w:szCs w:val="32"/>
            </w:rPr>
          </w:pPr>
          <w:hyperlink w:anchor="_Toc131481786">
            <w:r w:rsidRPr="20D1C0FB" w:rsidR="20D1C0FB">
              <w:rPr>
                <w:rStyle w:val="Hyperlink"/>
              </w:rPr>
              <w:t>Recommendations</w:t>
            </w:r>
            <w:r>
              <w:tab/>
            </w:r>
            <w:r>
              <w:fldChar w:fldCharType="begin"/>
            </w:r>
            <w:r>
              <w:instrText xml:space="preserve">PAGEREF _Toc131481786 \h</w:instrText>
            </w:r>
            <w:r>
              <w:fldChar w:fldCharType="separate"/>
            </w:r>
            <w:r w:rsidRPr="20D1C0FB" w:rsidR="20D1C0FB">
              <w:rPr>
                <w:rStyle w:val="Hyperlink"/>
              </w:rPr>
              <w:t>6</w:t>
            </w:r>
            <w:r>
              <w:fldChar w:fldCharType="end"/>
            </w:r>
          </w:hyperlink>
        </w:p>
        <w:p w:rsidR="00913767" w:rsidP="20D1C0FB" w:rsidRDefault="003326A1" w14:paraId="710ABE85" w14:textId="68A6DDF3">
          <w:pPr>
            <w:pStyle w:val="TOC1"/>
            <w:tabs>
              <w:tab w:val="right" w:leader="dot" w:pos="9015"/>
            </w:tabs>
            <w:rPr>
              <w:rStyle w:val="Hyperlink"/>
              <w:sz w:val="32"/>
              <w:szCs w:val="32"/>
            </w:rPr>
          </w:pPr>
          <w:hyperlink w:anchor="_Toc395082607">
            <w:r w:rsidRPr="20D1C0FB" w:rsidR="20D1C0FB">
              <w:rPr>
                <w:rStyle w:val="Hyperlink"/>
              </w:rPr>
              <w:t>References</w:t>
            </w:r>
            <w:r>
              <w:tab/>
            </w:r>
            <w:r>
              <w:fldChar w:fldCharType="begin"/>
            </w:r>
            <w:r>
              <w:instrText xml:space="preserve">PAGEREF _Toc395082607 \h</w:instrText>
            </w:r>
            <w:r>
              <w:fldChar w:fldCharType="separate"/>
            </w:r>
            <w:r w:rsidRPr="20D1C0FB" w:rsidR="20D1C0FB">
              <w:rPr>
                <w:rStyle w:val="Hyperlink"/>
              </w:rPr>
              <w:t>7</w:t>
            </w:r>
            <w:r>
              <w:fldChar w:fldCharType="end"/>
            </w:r>
          </w:hyperlink>
          <w:r>
            <w:fldChar w:fldCharType="end"/>
          </w:r>
        </w:p>
      </w:sdtContent>
    </w:sdt>
    <w:p w:rsidR="00913767" w:rsidP="20D1C0FB" w:rsidRDefault="003326A1" w14:paraId="443BEF46" w14:textId="77777777" w14:noSpellErr="1">
      <w:pPr>
        <w:jc w:val="both"/>
        <w:rPr>
          <w:rFonts w:ascii="Arial" w:hAnsi="Arial" w:eastAsia="Arial" w:cs="Arial"/>
          <w:sz w:val="32"/>
          <w:szCs w:val="32"/>
        </w:rPr>
      </w:pPr>
    </w:p>
    <w:p w:rsidR="003326A1" w:rsidP="20D1C0FB" w:rsidRDefault="003326A1" w14:paraId="67898928" w14:textId="1D4F3164">
      <w:pPr>
        <w:spacing w:after="122" w:line="259" w:lineRule="auto"/>
        <w:ind w:left="220" w:right="-10"/>
        <w:jc w:val="left"/>
      </w:pPr>
      <w:r>
        <w:br w:type="page"/>
      </w:r>
    </w:p>
    <w:p w:rsidR="00913767" w:rsidP="20D1C0FB" w:rsidRDefault="003326A1" w14:paraId="0D6AA5D4" w14:textId="77777777" w14:noSpellErr="1">
      <w:pPr>
        <w:pStyle w:val="Heading1"/>
        <w:keepNext w:val="0"/>
        <w:keepLines w:val="0"/>
        <w:spacing w:after="141"/>
        <w:ind w:left="-5" w:hanging="10"/>
        <w:jc w:val="both"/>
        <w:rPr>
          <w:i w:val="0"/>
          <w:iCs w:val="0"/>
          <w:sz w:val="28"/>
          <w:szCs w:val="28"/>
          <w:u w:val="single"/>
        </w:rPr>
      </w:pPr>
      <w:bookmarkStart w:name="_Toc1166987946" w:id="222295203"/>
      <w:r w:rsidRPr="20D1C0FB" w:rsidR="003326A1">
        <w:rPr>
          <w:i w:val="0"/>
          <w:iCs w:val="0"/>
          <w:sz w:val="28"/>
          <w:szCs w:val="28"/>
          <w:u w:val="single"/>
        </w:rPr>
        <w:t>Introduction</w:t>
      </w:r>
      <w:bookmarkEnd w:id="222295203"/>
    </w:p>
    <w:p w:rsidR="00913767" w:rsidP="20D1C0FB" w:rsidRDefault="003326A1" w14:paraId="4F6865E5" w14:textId="2650446C">
      <w:pPr>
        <w:keepNext w:val="0"/>
        <w:keepLines w:val="0"/>
        <w:ind w:left="-5" w:right="0"/>
        <w:jc w:val="both"/>
      </w:pPr>
      <w:r w:rsidR="003326A1">
        <w:rPr/>
        <w:t xml:space="preserve">In the </w:t>
      </w:r>
      <w:r w:rsidR="2CE5B896">
        <w:rPr/>
        <w:t>extremely competitive</w:t>
      </w:r>
      <w:r w:rsidR="003326A1">
        <w:rPr/>
        <w:t xml:space="preserve"> hospitality industry, staying </w:t>
      </w:r>
      <w:r w:rsidR="76F3C1FD">
        <w:rPr/>
        <w:t xml:space="preserve">in line with </w:t>
      </w:r>
      <w:r w:rsidR="003326A1">
        <w:rPr/>
        <w:t xml:space="preserve">the latest trends and meeting customer expectations are imperative for hotels to remain successful. This report explores three key areas </w:t>
      </w:r>
      <w:r w:rsidR="5BDD50A1">
        <w:rPr/>
        <w:t>critical</w:t>
      </w:r>
      <w:r w:rsidR="003326A1">
        <w:rPr/>
        <w:t xml:space="preserve"> to the success of hotels: hotel standards, reputation management, a</w:t>
      </w:r>
      <w:r w:rsidR="003326A1">
        <w:rPr/>
        <w:t xml:space="preserve">nd service culture. By understanding and effectively implementing these elements, hotels can deliver exceptional guest experiences, build strong reputations, and </w:t>
      </w:r>
      <w:r w:rsidR="003326A1">
        <w:rPr/>
        <w:t>maintain</w:t>
      </w:r>
      <w:r w:rsidR="003326A1">
        <w:rPr/>
        <w:t xml:space="preserve"> a competitive edge in the market.</w:t>
      </w:r>
    </w:p>
    <w:p w:rsidR="00913767" w:rsidP="20D1C0FB" w:rsidRDefault="003326A1" w14:paraId="7319DEA6" w14:textId="77777777" w14:noSpellErr="1">
      <w:pPr>
        <w:keepNext w:val="0"/>
        <w:keepLines w:val="0"/>
        <w:ind w:left="-5" w:right="0"/>
        <w:jc w:val="both"/>
      </w:pPr>
      <w:r w:rsidR="003326A1">
        <w:rPr/>
        <w:t>Brand consistency standards play a vital role in en</w:t>
      </w:r>
      <w:r w:rsidR="003326A1">
        <w:rPr/>
        <w:t xml:space="preserve">suring a uniform guest experience across different properties under the same brand. By </w:t>
      </w:r>
      <w:r w:rsidR="003326A1">
        <w:rPr/>
        <w:t>establishing</w:t>
      </w:r>
      <w:r w:rsidR="003326A1">
        <w:rPr/>
        <w:t xml:space="preserve"> and maintaining consistent standards for services, amenities, and overall quality, hotels can reinforce their brand image and meet guest expectations consis</w:t>
      </w:r>
      <w:r w:rsidR="003326A1">
        <w:rPr/>
        <w:t>tently. However, it is also important to acknowledge that not all hotels have the same standards, as variations exist to cater to diverse consumer demands and target markets.</w:t>
      </w:r>
    </w:p>
    <w:p w:rsidR="00913767" w:rsidP="20D1C0FB" w:rsidRDefault="003326A1" w14:paraId="427F8C0D" w14:textId="088943F7">
      <w:pPr>
        <w:keepNext w:val="0"/>
        <w:keepLines w:val="0"/>
        <w:spacing w:after="0" w:afterAutospacing="off"/>
        <w:ind w:left="-5" w:right="0"/>
        <w:jc w:val="both"/>
      </w:pPr>
      <w:r w:rsidR="003326A1">
        <w:rPr/>
        <w:t xml:space="preserve">Managing and enhancing a hotel's reputation involves proactive strategies to </w:t>
      </w:r>
      <w:r w:rsidR="003326A1">
        <w:rPr/>
        <w:t>moni</w:t>
      </w:r>
      <w:r w:rsidR="003326A1">
        <w:rPr/>
        <w:t>tor</w:t>
      </w:r>
      <w:r w:rsidR="003326A1">
        <w:rPr/>
        <w:t xml:space="preserve"> and respond to guest reviews effectively. A strong service culture </w:t>
      </w:r>
      <w:r w:rsidR="12D34788">
        <w:rPr/>
        <w:t>promotes</w:t>
      </w:r>
      <w:r w:rsidR="003326A1">
        <w:rPr/>
        <w:t xml:space="preserve"> a customer-centric approach, where </w:t>
      </w:r>
      <w:r w:rsidR="003326A1">
        <w:rPr/>
        <w:t>personali</w:t>
      </w:r>
      <w:r w:rsidR="1BF67686">
        <w:rPr/>
        <w:t>s</w:t>
      </w:r>
      <w:r w:rsidR="003326A1">
        <w:rPr/>
        <w:t>ed</w:t>
      </w:r>
      <w:r w:rsidR="003326A1">
        <w:rPr/>
        <w:t xml:space="preserve"> and attentive service becomes a hallmark of the hotel's brand.</w:t>
      </w:r>
    </w:p>
    <w:p w:rsidR="20D1C0FB" w:rsidP="20D1C0FB" w:rsidRDefault="20D1C0FB" w14:paraId="0D410FD2" w14:textId="083E19E8">
      <w:pPr>
        <w:pStyle w:val="Normal"/>
        <w:keepNext w:val="0"/>
        <w:keepLines w:val="0"/>
        <w:spacing w:after="0" w:afterAutospacing="off"/>
        <w:ind w:left="-5" w:right="0"/>
        <w:jc w:val="both"/>
      </w:pPr>
    </w:p>
    <w:p w:rsidR="003326A1" w:rsidP="20D1C0FB" w:rsidRDefault="003326A1" w14:paraId="7D77D957" w14:textId="48FAC17F">
      <w:pPr>
        <w:pStyle w:val="Heading1"/>
        <w:keepNext w:val="0"/>
        <w:keepLines w:val="0"/>
        <w:spacing w:after="0" w:afterAutospacing="off"/>
        <w:jc w:val="both"/>
        <w:rPr>
          <w:sz w:val="32"/>
          <w:szCs w:val="32"/>
        </w:rPr>
      </w:pPr>
      <w:bookmarkStart w:name="_Toc2134933615" w:id="1535400532"/>
      <w:r w:rsidRPr="20D1C0FB" w:rsidR="003326A1">
        <w:rPr>
          <w:sz w:val="32"/>
          <w:szCs w:val="32"/>
        </w:rPr>
        <w:t>Main findings</w:t>
      </w:r>
      <w:bookmarkEnd w:id="1535400532"/>
    </w:p>
    <w:p w:rsidR="00913767" w:rsidP="20D1C0FB" w:rsidRDefault="003326A1" w14:paraId="779E9EB9" w14:textId="77777777" w14:noSpellErr="1">
      <w:pPr>
        <w:pStyle w:val="Heading2"/>
        <w:keepNext w:val="0"/>
        <w:keepLines w:val="0"/>
        <w:spacing w:after="328"/>
        <w:ind w:left="-5"/>
        <w:jc w:val="both"/>
      </w:pPr>
      <w:bookmarkStart w:name="_Toc2003305639" w:id="1801254031"/>
      <w:r w:rsidR="003326A1">
        <w:rPr/>
        <w:t>Hotel Standards</w:t>
      </w:r>
      <w:bookmarkEnd w:id="1801254031"/>
    </w:p>
    <w:p w:rsidR="00913767" w:rsidP="20D1C0FB" w:rsidRDefault="003326A1" w14:paraId="1B3C050A" w14:textId="77777777" w14:noSpellErr="1">
      <w:pPr>
        <w:pStyle w:val="Heading4"/>
        <w:keepNext w:val="0"/>
        <w:keepLines w:val="0"/>
        <w:ind w:left="-5"/>
        <w:jc w:val="both"/>
      </w:pPr>
      <w:r w:rsidR="003326A1">
        <w:rPr/>
        <w:t>Purpose of Brand Consistency Standar</w:t>
      </w:r>
      <w:r w:rsidR="003326A1">
        <w:rPr/>
        <w:t>ds</w:t>
      </w:r>
    </w:p>
    <w:p w:rsidR="00913767" w:rsidP="20D1C0FB" w:rsidRDefault="003326A1" w14:paraId="6899FE69" w14:textId="77777777" w14:noSpellErr="1">
      <w:pPr>
        <w:keepNext w:val="0"/>
        <w:keepLines w:val="0"/>
        <w:ind w:left="-5" w:right="0"/>
        <w:jc w:val="both"/>
      </w:pPr>
      <w:r w:rsidR="003326A1">
        <w:rPr/>
        <w:t xml:space="preserve">When guests book a hotel under a specific brand, they have certain expectations based on their </w:t>
      </w:r>
      <w:r w:rsidR="003326A1">
        <w:rPr/>
        <w:t>previous</w:t>
      </w:r>
      <w:r w:rsidR="003326A1">
        <w:rPr/>
        <w:t xml:space="preserve"> experiences or the brand's reputation. Brand consistency standards help hotels meet these expectations consistently, regardless of the property they </w:t>
      </w:r>
      <w:r w:rsidR="003326A1">
        <w:rPr/>
        <w:t>visit (Law et al., 2019).</w:t>
      </w:r>
    </w:p>
    <w:p w:rsidR="00913767" w:rsidP="20D1C0FB" w:rsidRDefault="003326A1" w14:paraId="76C201AB" w14:textId="32385D39">
      <w:pPr>
        <w:keepNext w:val="0"/>
        <w:keepLines w:val="0"/>
        <w:ind w:left="-5" w:right="0"/>
        <w:jc w:val="both"/>
      </w:pPr>
      <w:r w:rsidR="003326A1">
        <w:rPr/>
        <w:t xml:space="preserve">In a crowded hospitality landscape, where </w:t>
      </w:r>
      <w:r w:rsidR="003326A1">
        <w:rPr/>
        <w:t>numerous</w:t>
      </w:r>
      <w:r w:rsidR="003326A1">
        <w:rPr/>
        <w:t xml:space="preserve"> hotel brands </w:t>
      </w:r>
      <w:r w:rsidR="4D63486F">
        <w:rPr/>
        <w:t>compete</w:t>
      </w:r>
      <w:r w:rsidR="003326A1">
        <w:rPr/>
        <w:t xml:space="preserve"> for guests' attention, </w:t>
      </w:r>
      <w:r w:rsidR="003326A1">
        <w:rPr/>
        <w:t>maintaining</w:t>
      </w:r>
      <w:r w:rsidR="003326A1">
        <w:rPr/>
        <w:t xml:space="preserve"> a distinct brand identity is crucial. Consistency in delivering a </w:t>
      </w:r>
      <w:r w:rsidR="003326A1">
        <w:rPr/>
        <w:t xml:space="preserve">particular style of service, ambiance, or overall experience </w:t>
      </w:r>
      <w:r w:rsidR="003326A1">
        <w:rPr/>
        <w:t>sets a hotel brand apart from its competitors.</w:t>
      </w:r>
    </w:p>
    <w:p w:rsidR="20D1C0FB" w:rsidP="20D1C0FB" w:rsidRDefault="20D1C0FB" w14:paraId="3BA4466C" w14:textId="13128135">
      <w:pPr>
        <w:pStyle w:val="Heading4"/>
        <w:keepNext w:val="0"/>
        <w:keepLines w:val="0"/>
        <w:ind w:left="-5"/>
        <w:jc w:val="both"/>
      </w:pPr>
    </w:p>
    <w:p w:rsidR="00913767" w:rsidP="20D1C0FB" w:rsidRDefault="003326A1" w14:paraId="0BC7032C" w14:textId="548FFF9B">
      <w:pPr>
        <w:pStyle w:val="Heading4"/>
        <w:keepNext w:val="0"/>
        <w:keepLines w:val="0"/>
        <w:ind w:left="-5"/>
        <w:jc w:val="both"/>
      </w:pPr>
      <w:r w:rsidR="003326A1">
        <w:rPr/>
        <w:t>Differe</w:t>
      </w:r>
      <w:r w:rsidR="79E04168">
        <w:rPr/>
        <w:t>nt</w:t>
      </w:r>
      <w:r w:rsidR="003326A1">
        <w:rPr/>
        <w:t xml:space="preserve"> Hotel Standards</w:t>
      </w:r>
    </w:p>
    <w:p w:rsidR="00913767" w:rsidP="20D1C0FB" w:rsidRDefault="003326A1" w14:paraId="6CD160CF" w14:textId="57586FDA">
      <w:pPr>
        <w:keepNext w:val="0"/>
        <w:keepLines w:val="0"/>
        <w:ind w:left="-5" w:right="0"/>
        <w:jc w:val="both"/>
      </w:pPr>
      <w:r w:rsidR="003326A1">
        <w:rPr/>
        <w:t xml:space="preserve">Standards for brand consistency </w:t>
      </w:r>
      <w:r w:rsidR="003326A1">
        <w:rPr/>
        <w:t>provide</w:t>
      </w:r>
      <w:r w:rsidR="003326A1">
        <w:rPr/>
        <w:t xml:space="preserve"> a </w:t>
      </w:r>
      <w:r w:rsidR="62D5A70F">
        <w:rPr/>
        <w:t>foundation</w:t>
      </w:r>
      <w:r w:rsidR="003326A1">
        <w:rPr/>
        <w:t>,</w:t>
      </w:r>
      <w:r w:rsidR="003326A1">
        <w:rPr/>
        <w:t xml:space="preserve"> but </w:t>
      </w:r>
      <w:r w:rsidR="02589972">
        <w:rPr/>
        <w:t>it is</w:t>
      </w:r>
      <w:r w:rsidR="003326A1">
        <w:rPr/>
        <w:t xml:space="preserve"> crucial to recognise that not all hotels adhere to the same standards. Target market, location, price point, and brand pos</w:t>
      </w:r>
      <w:r w:rsidR="003326A1">
        <w:rPr/>
        <w:t>itioning are a few examples of variables that might affect hotel standards (Xiang et al., 2017). Hotels catering to various market groups would have distinct criteria to match their individual target consumers.</w:t>
      </w:r>
    </w:p>
    <w:p w:rsidR="00913767" w:rsidP="20D1C0FB" w:rsidRDefault="003326A1" w14:paraId="377BDD63" w14:textId="52482557">
      <w:pPr>
        <w:keepNext w:val="0"/>
        <w:keepLines w:val="0"/>
        <w:ind w:left="-5" w:right="0"/>
        <w:jc w:val="both"/>
      </w:pPr>
      <w:r w:rsidR="003326A1">
        <w:rPr/>
        <w:t>For example, luxury hotels could have stricter requirements for amenities, design quality</w:t>
      </w:r>
      <w:r w:rsidR="1B13F5DD">
        <w:rPr/>
        <w:t xml:space="preserve"> </w:t>
      </w:r>
      <w:r w:rsidR="003326A1">
        <w:rPr/>
        <w:t>and service (</w:t>
      </w:r>
      <w:r w:rsidR="003326A1">
        <w:rPr/>
        <w:t>Buhalis</w:t>
      </w:r>
      <w:r w:rsidR="003326A1">
        <w:rPr/>
        <w:t xml:space="preserve"> and </w:t>
      </w:r>
      <w:bookmarkStart w:name="_Int_dhsTcGZ3" w:id="555340484"/>
      <w:r w:rsidR="003326A1">
        <w:rPr/>
        <w:t>Foerste</w:t>
      </w:r>
      <w:bookmarkEnd w:id="555340484"/>
      <w:r w:rsidR="003326A1">
        <w:rPr/>
        <w:t>, 2015). These establishments aim to give their visitors an elegant and exclusive experience, and their standards reflect this desire</w:t>
      </w:r>
      <w:r w:rsidR="003326A1">
        <w:rPr/>
        <w:t xml:space="preserve">. On the other hand, budget hotels may focus on providing essential services at a more affordable price, with </w:t>
      </w:r>
      <w:r w:rsidR="071D0677">
        <w:rPr/>
        <w:t>simpler</w:t>
      </w:r>
      <w:r w:rsidR="003326A1">
        <w:rPr/>
        <w:t xml:space="preserve"> amenities and a more streamlined approach (Li et al., 2019).</w:t>
      </w:r>
    </w:p>
    <w:p w:rsidR="00913767" w:rsidP="20D1C0FB" w:rsidRDefault="003326A1" w14:paraId="25E8DFEE" w14:textId="77777777" w14:noSpellErr="1">
      <w:pPr>
        <w:keepNext w:val="0"/>
        <w:keepLines w:val="0"/>
        <w:spacing w:after="0" w:afterAutospacing="off"/>
        <w:ind w:left="-5" w:right="0"/>
        <w:jc w:val="both"/>
      </w:pPr>
      <w:r w:rsidR="003326A1">
        <w:rPr/>
        <w:t xml:space="preserve">Moreover, variations in hotel standards can also be attributed to </w:t>
      </w:r>
      <w:r w:rsidR="003326A1">
        <w:rPr/>
        <w:t xml:space="preserve">geographical and cultural differences. Hotels </w:t>
      </w:r>
      <w:r w:rsidR="003326A1">
        <w:rPr/>
        <w:t>located</w:t>
      </w:r>
      <w:r w:rsidR="003326A1">
        <w:rPr/>
        <w:t xml:space="preserve"> in different regions or countries may need to adapt their standards to cater to local preferences and customs.</w:t>
      </w:r>
    </w:p>
    <w:p w:rsidR="20D1C0FB" w:rsidP="20D1C0FB" w:rsidRDefault="20D1C0FB" w14:paraId="738A0F98" w14:textId="71D6E201">
      <w:pPr>
        <w:pStyle w:val="Normal"/>
        <w:keepNext w:val="0"/>
        <w:keepLines w:val="0"/>
        <w:spacing w:after="0" w:afterAutospacing="off"/>
        <w:ind w:left="-5" w:right="0"/>
        <w:jc w:val="both"/>
      </w:pPr>
    </w:p>
    <w:p w:rsidR="00913767" w:rsidP="20D1C0FB" w:rsidRDefault="003326A1" w14:paraId="71E37371" w14:textId="77777777" w14:noSpellErr="1">
      <w:pPr>
        <w:pStyle w:val="Heading2"/>
        <w:keepNext w:val="0"/>
        <w:keepLines w:val="0"/>
        <w:ind w:left="-15" w:hanging="0"/>
        <w:jc w:val="both"/>
      </w:pPr>
      <w:bookmarkStart w:name="_Toc762255971" w:id="1607960884"/>
      <w:r w:rsidR="003326A1">
        <w:rPr/>
        <w:t>Reputation Management</w:t>
      </w:r>
      <w:bookmarkEnd w:id="1607960884"/>
    </w:p>
    <w:p w:rsidR="00913767" w:rsidP="20D1C0FB" w:rsidRDefault="003326A1" w14:paraId="3DD0A8EB" w14:textId="2A5DD808">
      <w:pPr>
        <w:pStyle w:val="Heading4"/>
        <w:keepNext w:val="0"/>
        <w:keepLines w:val="0"/>
        <w:ind w:left="-5"/>
        <w:jc w:val="both"/>
      </w:pPr>
      <w:r w:rsidRPr="20D1C0FB" w:rsidR="30EEA61F">
        <w:rPr>
          <w:noProof w:val="0"/>
          <w:lang w:val="en-GB"/>
        </w:rPr>
        <w:t>How can hotels manage their reputation effectively</w:t>
      </w:r>
    </w:p>
    <w:p w:rsidR="00913767" w:rsidP="20D1C0FB" w:rsidRDefault="003326A1" w14:paraId="08ED0462" w14:textId="74110C9D">
      <w:pPr>
        <w:keepNext w:val="0"/>
        <w:keepLines w:val="0"/>
        <w:ind w:left="-5" w:right="0"/>
        <w:jc w:val="both"/>
      </w:pPr>
      <w:r w:rsidR="003326A1">
        <w:rPr/>
        <w:t>For hotels to keep up a fa</w:t>
      </w:r>
      <w:r w:rsidR="003326A1">
        <w:rPr/>
        <w:t>vourable image and guarantee client happiness, reputation management tactics must be effective.</w:t>
      </w:r>
      <w:r w:rsidR="764CAC12">
        <w:rPr/>
        <w:t xml:space="preserve"> By </w:t>
      </w:r>
      <w:r w:rsidR="003326A1">
        <w:rPr/>
        <w:t>proactive</w:t>
      </w:r>
      <w:r w:rsidR="4AD24127">
        <w:rPr/>
        <w:t>ly</w:t>
      </w:r>
      <w:r w:rsidR="003326A1">
        <w:rPr/>
        <w:t xml:space="preserve"> </w:t>
      </w:r>
      <w:r w:rsidR="003326A1">
        <w:rPr/>
        <w:t>monitoring</w:t>
      </w:r>
      <w:r w:rsidR="003326A1">
        <w:rPr/>
        <w:t xml:space="preserve"> social media platforms and online forums to obtain feedback and quickly address customer </w:t>
      </w:r>
      <w:r w:rsidR="6F938B50">
        <w:rPr/>
        <w:t>reviews</w:t>
      </w:r>
      <w:r w:rsidR="003326A1">
        <w:rPr/>
        <w:t xml:space="preserve"> is a significant tactic. Hotels</w:t>
      </w:r>
      <w:r w:rsidR="003326A1">
        <w:rPr/>
        <w:t xml:space="preserve"> may show their dedication to provide outstanding service by actively connecting with visitors and responding to their complaints or compliments (Kim et al., 2021).</w:t>
      </w:r>
    </w:p>
    <w:p w:rsidR="00913767" w:rsidP="20D1C0FB" w:rsidRDefault="003326A1" w14:paraId="07CDE23F" w14:textId="4B430C31">
      <w:pPr>
        <w:keepNext w:val="0"/>
        <w:keepLines w:val="0"/>
        <w:ind w:left="-5" w:right="0"/>
        <w:jc w:val="both"/>
      </w:pPr>
      <w:r w:rsidR="003326A1">
        <w:rPr/>
        <w:t>The Ritz-Carlton Hotel Company, for instance, is well known for its reputation management t</w:t>
      </w:r>
      <w:r w:rsidR="003326A1">
        <w:rPr/>
        <w:t xml:space="preserve">echniques. The business gives its staff the authority to handle customer </w:t>
      </w:r>
      <w:r w:rsidR="003326A1">
        <w:rPr/>
        <w:t xml:space="preserve">complaints right away, assuring quick answers. This strategy not only effectively addresses guest issues but also </w:t>
      </w:r>
      <w:r w:rsidR="003326A1">
        <w:rPr/>
        <w:t>demonstrates</w:t>
      </w:r>
      <w:r w:rsidR="003326A1">
        <w:rPr/>
        <w:t xml:space="preserve"> the hotel's commitment to guest pleasure,</w:t>
      </w:r>
      <w:r w:rsidR="003326A1">
        <w:rPr/>
        <w:t xml:space="preserve"> increasing its image.</w:t>
      </w:r>
    </w:p>
    <w:p w:rsidR="20D1C0FB" w:rsidP="20D1C0FB" w:rsidRDefault="20D1C0FB" w14:paraId="34494FA4" w14:textId="7FBC221B">
      <w:pPr>
        <w:pStyle w:val="Normal"/>
        <w:keepNext w:val="0"/>
        <w:keepLines w:val="0"/>
        <w:ind w:left="-5" w:right="0"/>
        <w:jc w:val="both"/>
      </w:pPr>
    </w:p>
    <w:p w:rsidR="00913767" w:rsidP="20D1C0FB" w:rsidRDefault="003326A1" w14:paraId="006D38AC" w14:textId="5F02671E">
      <w:pPr>
        <w:keepNext w:val="0"/>
        <w:keepLines w:val="0"/>
        <w:spacing w:after="141" w:line="259" w:lineRule="auto"/>
        <w:ind w:left="-5" w:right="0"/>
        <w:jc w:val="both"/>
        <w:rPr>
          <w:b w:val="1"/>
          <w:bCs w:val="1"/>
          <w:i w:val="1"/>
          <w:iCs w:val="1"/>
        </w:rPr>
      </w:pPr>
      <w:r w:rsidRPr="20D1C0FB" w:rsidR="373E6D87">
        <w:rPr>
          <w:b w:val="1"/>
          <w:bCs w:val="1"/>
          <w:i w:val="1"/>
          <w:iCs w:val="1"/>
          <w:noProof w:val="0"/>
          <w:lang w:val="en-GB"/>
        </w:rPr>
        <w:t>What is the importance of effective guest reviews management</w:t>
      </w:r>
    </w:p>
    <w:p w:rsidR="00913767" w:rsidP="20D1C0FB" w:rsidRDefault="003326A1" w14:paraId="7923D148" w14:textId="7E70EE93">
      <w:pPr>
        <w:keepNext w:val="0"/>
        <w:keepLines w:val="0"/>
        <w:ind w:left="-5" w:right="0"/>
        <w:jc w:val="both"/>
      </w:pPr>
      <w:r w:rsidR="0953A5F1">
        <w:rPr/>
        <w:t>A crucial factor</w:t>
      </w:r>
      <w:r w:rsidR="003326A1">
        <w:rPr/>
        <w:t xml:space="preserve"> in </w:t>
      </w:r>
      <w:r w:rsidR="003326A1">
        <w:rPr/>
        <w:t>determining</w:t>
      </w:r>
      <w:r w:rsidR="003326A1">
        <w:rPr/>
        <w:t xml:space="preserve"> a hotel's reputation are customer reviews. They act as persuasive </w:t>
      </w:r>
      <w:r w:rsidR="2E35FB91">
        <w:rPr/>
        <w:t>backing that</w:t>
      </w:r>
      <w:r w:rsidR="003326A1">
        <w:rPr/>
        <w:t xml:space="preserve"> visitors rely on to make knowledgeable judgements. Positive or bad reviews must be continuously </w:t>
      </w:r>
      <w:r w:rsidR="003326A1">
        <w:rPr/>
        <w:t>monitored</w:t>
      </w:r>
      <w:r w:rsidR="003326A1">
        <w:rPr/>
        <w:t xml:space="preserve"> and addressed </w:t>
      </w:r>
      <w:r w:rsidR="64C87908">
        <w:rPr/>
        <w:t>to</w:t>
      </w:r>
      <w:r w:rsidR="003326A1">
        <w:rPr/>
        <w:t xml:space="preserve"> manage visitor reviews effectively (</w:t>
      </w:r>
      <w:r w:rsidR="003326A1">
        <w:rPr/>
        <w:t>Ekinci</w:t>
      </w:r>
      <w:r w:rsidR="003326A1">
        <w:rPr/>
        <w:t xml:space="preserve"> et al., 2017).</w:t>
      </w:r>
    </w:p>
    <w:p w:rsidR="00913767" w:rsidP="20D1C0FB" w:rsidRDefault="003326A1" w14:paraId="6E20BD34" w14:textId="243D119B">
      <w:pPr>
        <w:keepNext w:val="0"/>
        <w:keepLines w:val="0"/>
        <w:spacing w:after="0" w:afterAutospacing="off"/>
        <w:ind w:left="-5" w:right="0"/>
        <w:jc w:val="both"/>
      </w:pPr>
      <w:r w:rsidR="003326A1">
        <w:rPr/>
        <w:t xml:space="preserve">For instance, TripAdvisor, a popular review platform, </w:t>
      </w:r>
      <w:r w:rsidR="50D65303">
        <w:rPr/>
        <w:t>displays</w:t>
      </w:r>
      <w:r w:rsidR="003326A1">
        <w:rPr/>
        <w:t xml:space="preserve"> guest reviews and hotels with higher ratings and positive reviews often attract more bookings. Negative reviews, o</w:t>
      </w:r>
      <w:r w:rsidR="003326A1">
        <w:rPr/>
        <w:t xml:space="preserve">n the other hand, can harm a hotel's reputation if not addressed </w:t>
      </w:r>
      <w:r w:rsidR="003326A1">
        <w:rPr/>
        <w:t>appropriately.</w:t>
      </w:r>
    </w:p>
    <w:p w:rsidR="20D1C0FB" w:rsidP="20D1C0FB" w:rsidRDefault="20D1C0FB" w14:paraId="5B8E7B97" w14:textId="543FBEAC">
      <w:pPr>
        <w:pStyle w:val="Normal"/>
        <w:keepNext w:val="0"/>
        <w:keepLines w:val="0"/>
        <w:spacing w:after="0" w:afterAutospacing="off"/>
        <w:ind w:left="-5" w:right="0"/>
        <w:jc w:val="both"/>
      </w:pPr>
    </w:p>
    <w:p w:rsidR="00913767" w:rsidP="20D1C0FB" w:rsidRDefault="003326A1" w14:paraId="7907579E" w14:textId="057F64CF">
      <w:pPr>
        <w:pStyle w:val="Heading4"/>
        <w:keepNext w:val="0"/>
        <w:keepLines w:val="0"/>
        <w:ind w:left="-15" w:hanging="0"/>
        <w:jc w:val="both"/>
      </w:pPr>
      <w:r w:rsidRPr="20D1C0FB" w:rsidR="14C40000">
        <w:rPr>
          <w:noProof w:val="0"/>
          <w:lang w:val="en-GB"/>
        </w:rPr>
        <w:t>What is the impact of negative reviews</w:t>
      </w:r>
    </w:p>
    <w:p w:rsidR="003326A1" w:rsidP="20D1C0FB" w:rsidRDefault="003326A1" w14:paraId="51C65202" w14:textId="0AD1732B">
      <w:pPr>
        <w:keepNext w:val="0"/>
        <w:keepLines w:val="0"/>
        <w:ind w:left="-5" w:right="0"/>
        <w:jc w:val="both"/>
      </w:pPr>
      <w:r w:rsidR="003326A1">
        <w:rPr/>
        <w:t xml:space="preserve">A hotel's reputation and earnings might suffer </w:t>
      </w:r>
      <w:r w:rsidR="47BB1519">
        <w:rPr/>
        <w:t>from</w:t>
      </w:r>
      <w:r w:rsidR="003326A1">
        <w:rPr/>
        <w:t xml:space="preserve"> unfavourable reviews. According to research, guests' decisions are </w:t>
      </w:r>
      <w:r w:rsidR="003326A1">
        <w:rPr/>
        <w:t>impacted</w:t>
      </w:r>
      <w:r w:rsidR="003326A1">
        <w:rPr/>
        <w:t xml:space="preserve"> more by unfa</w:t>
      </w:r>
      <w:r w:rsidR="003326A1">
        <w:rPr/>
        <w:t>vourable than by favourable remarks. Multiple customers may be discouraged from booking a certain hotel by a single unfavourable review (</w:t>
      </w:r>
      <w:bookmarkStart w:name="_Int_C3BFAKoJ" w:id="638748623"/>
      <w:r w:rsidR="003326A1">
        <w:rPr/>
        <w:t>K</w:t>
      </w:r>
      <w:r w:rsidR="003326A1">
        <w:rPr/>
        <w:t>andampully</w:t>
      </w:r>
      <w:bookmarkEnd w:id="638748623"/>
      <w:r w:rsidR="003326A1">
        <w:rPr/>
        <w:t xml:space="preserve"> </w:t>
      </w:r>
      <w:r w:rsidR="003326A1">
        <w:rPr/>
        <w:t>et al., 2015).</w:t>
      </w:r>
    </w:p>
    <w:p w:rsidR="003326A1" w:rsidP="20D1C0FB" w:rsidRDefault="003326A1" w14:paraId="2172422E" w14:textId="66477488">
      <w:pPr>
        <w:pStyle w:val="Heading2"/>
        <w:keepNext w:val="0"/>
        <w:keepLines w:val="0"/>
        <w:spacing w:after="0" w:afterAutospacing="off"/>
        <w:ind w:left="-15" w:right="0" w:hanging="0"/>
        <w:jc w:val="both"/>
        <w:rPr>
          <w:sz w:val="32"/>
          <w:szCs w:val="32"/>
        </w:rPr>
      </w:pPr>
      <w:bookmarkStart w:name="_Toc1952201997" w:id="1025879085"/>
      <w:r w:rsidRPr="20D1C0FB" w:rsidR="003326A1">
        <w:rPr>
          <w:sz w:val="32"/>
          <w:szCs w:val="32"/>
        </w:rPr>
        <w:t>Service Culture</w:t>
      </w:r>
      <w:bookmarkEnd w:id="1025879085"/>
    </w:p>
    <w:p w:rsidR="27B8F970" w:rsidP="20D1C0FB" w:rsidRDefault="27B8F970" w14:paraId="61B9AA66" w14:textId="687A20FD">
      <w:pPr>
        <w:keepNext w:val="0"/>
        <w:keepLines w:val="0"/>
        <w:spacing w:after="0" w:afterAutospacing="off" w:line="360" w:lineRule="auto"/>
        <w:ind w:left="-5" w:right="0"/>
        <w:jc w:val="both"/>
        <w:rPr>
          <w:b w:val="1"/>
          <w:bCs w:val="1"/>
          <w:i w:val="1"/>
          <w:iCs w:val="1"/>
          <w:noProof w:val="0"/>
          <w:lang w:val="en-GB"/>
        </w:rPr>
      </w:pPr>
      <w:r w:rsidRPr="20D1C0FB" w:rsidR="27B8F970">
        <w:rPr>
          <w:b w:val="1"/>
          <w:bCs w:val="1"/>
          <w:i w:val="1"/>
          <w:iCs w:val="1"/>
          <w:noProof w:val="0"/>
          <w:lang w:val="en-GB"/>
        </w:rPr>
        <w:t>What is service culture</w:t>
      </w:r>
    </w:p>
    <w:p w:rsidR="003326A1" w:rsidP="20D1C0FB" w:rsidRDefault="003326A1" w14:paraId="500B0D6B" w14:textId="4A5C4303">
      <w:pPr>
        <w:keepNext w:val="0"/>
        <w:keepLines w:val="0"/>
        <w:spacing w:before="100" w:beforeAutospacing="off"/>
        <w:ind w:left="-15" w:right="0" w:hanging="0"/>
        <w:jc w:val="both"/>
      </w:pPr>
      <w:r w:rsidR="003326A1">
        <w:rPr/>
        <w:t>Service culture refers</w:t>
      </w:r>
      <w:r w:rsidR="003326A1">
        <w:rPr/>
        <w:t xml:space="preserve"> to the collective values, attitudes, </w:t>
      </w:r>
      <w:r w:rsidR="571B6791">
        <w:rPr/>
        <w:t>behaviours</w:t>
      </w:r>
      <w:r w:rsidR="003326A1">
        <w:rPr/>
        <w:t xml:space="preserve">, and practices within an organization that </w:t>
      </w:r>
      <w:r w:rsidR="003326A1">
        <w:rPr/>
        <w:t>prioriti</w:t>
      </w:r>
      <w:r w:rsidR="7B0B2ECF">
        <w:rPr/>
        <w:t>s</w:t>
      </w:r>
      <w:r w:rsidR="003326A1">
        <w:rPr/>
        <w:t>es</w:t>
      </w:r>
      <w:r w:rsidR="003326A1">
        <w:rPr/>
        <w:t xml:space="preserve"> exceptional guest service. It </w:t>
      </w:r>
      <w:r w:rsidR="003326A1">
        <w:rPr/>
        <w:t>represents</w:t>
      </w:r>
      <w:r w:rsidR="003326A1">
        <w:rPr/>
        <w:t xml:space="preserve"> the mindset and commitment of every employee toward consistently exceeding guest expectations </w:t>
      </w:r>
      <w:r w:rsidR="003326A1">
        <w:rPr/>
        <w:t>and creating memor</w:t>
      </w:r>
      <w:r w:rsidR="003326A1">
        <w:rPr/>
        <w:t>able experiences (</w:t>
      </w:r>
      <w:r w:rsidR="003326A1">
        <w:rPr/>
        <w:t>Neuhofer</w:t>
      </w:r>
      <w:r w:rsidR="003326A1">
        <w:rPr/>
        <w:t xml:space="preserve"> et al., 2015). For example, The Ritz-Carlton is widely regarded as a prime example of a hotel brand with a strong service culture.</w:t>
      </w:r>
    </w:p>
    <w:p w:rsidR="00913767" w:rsidP="20D1C0FB" w:rsidRDefault="003326A1" w14:paraId="1892BE2C" w14:textId="34095A56">
      <w:pPr>
        <w:keepNext w:val="0"/>
        <w:keepLines w:val="0"/>
        <w:spacing w:after="144" w:line="259" w:lineRule="auto"/>
        <w:ind w:left="-5" w:right="0"/>
        <w:jc w:val="both"/>
        <w:rPr>
          <w:b w:val="1"/>
          <w:bCs w:val="1"/>
          <w:i w:val="1"/>
          <w:iCs w:val="1"/>
        </w:rPr>
      </w:pPr>
      <w:r w:rsidRPr="20D1C0FB" w:rsidR="452C1F18">
        <w:rPr>
          <w:b w:val="1"/>
          <w:bCs w:val="1"/>
          <w:i w:val="1"/>
          <w:iCs w:val="1"/>
          <w:noProof w:val="0"/>
          <w:lang w:val="en-GB"/>
        </w:rPr>
        <w:t>How does this differ from corporate culture</w:t>
      </w:r>
    </w:p>
    <w:p w:rsidR="003326A1" w:rsidP="20D1C0FB" w:rsidRDefault="003326A1" w14:paraId="216AC860" w14:textId="2977904F">
      <w:pPr>
        <w:keepNext w:val="0"/>
        <w:keepLines w:val="0"/>
        <w:spacing w:after="0" w:afterAutospacing="off"/>
        <w:ind w:left="-5" w:right="0"/>
        <w:jc w:val="both"/>
      </w:pPr>
      <w:r w:rsidR="003326A1">
        <w:rPr/>
        <w:t xml:space="preserve">Service culture </w:t>
      </w:r>
      <w:r w:rsidR="003326A1">
        <w:rPr/>
        <w:t>emphasi</w:t>
      </w:r>
      <w:r w:rsidR="7C0E73BB">
        <w:rPr/>
        <w:t>s</w:t>
      </w:r>
      <w:r w:rsidR="003326A1">
        <w:rPr/>
        <w:t>es</w:t>
      </w:r>
      <w:r w:rsidR="003326A1">
        <w:rPr/>
        <w:t xml:space="preserve"> the importance of guest satisfaction</w:t>
      </w:r>
      <w:r w:rsidR="003326A1">
        <w:rPr/>
        <w:t xml:space="preserve">, attentiveness, and </w:t>
      </w:r>
      <w:r w:rsidR="003326A1">
        <w:rPr/>
        <w:t>personali</w:t>
      </w:r>
      <w:r w:rsidR="2885E8FF">
        <w:rPr/>
        <w:t>s</w:t>
      </w:r>
      <w:r w:rsidR="003326A1">
        <w:rPr/>
        <w:t>ed</w:t>
      </w:r>
      <w:r w:rsidR="003326A1">
        <w:rPr/>
        <w:t xml:space="preserve"> service delivery. It involves a deep understanding of guests' needs and preferences, empathy toward their concerns, and a commitment to exceeding their expectations. In contrast, corporate culture may encompass elements su</w:t>
      </w:r>
      <w:r w:rsidR="003326A1">
        <w:rPr/>
        <w:t xml:space="preserve">ch as innovation, teamwork, or integrity, which are important for overall </w:t>
      </w:r>
      <w:r w:rsidRPr="20D1C0FB" w:rsidR="062F3884">
        <w:rPr>
          <w:noProof w:val="0"/>
          <w:lang w:val="en-GB"/>
        </w:rPr>
        <w:t xml:space="preserve">organisational </w:t>
      </w:r>
      <w:r w:rsidR="003326A1">
        <w:rPr/>
        <w:t xml:space="preserve">success but may not </w:t>
      </w:r>
      <w:r w:rsidR="445B07C9">
        <w:rPr/>
        <w:t>relate</w:t>
      </w:r>
      <w:r w:rsidR="003326A1">
        <w:rPr/>
        <w:t xml:space="preserve"> to the guest experience (Chi and Qu, 2017).</w:t>
      </w:r>
    </w:p>
    <w:p w:rsidR="20D1C0FB" w:rsidP="20D1C0FB" w:rsidRDefault="20D1C0FB" w14:paraId="725ED7D9" w14:textId="17272643">
      <w:pPr>
        <w:pStyle w:val="Heading4"/>
        <w:keepNext w:val="0"/>
        <w:keepLines w:val="0"/>
        <w:ind w:left="-15" w:hanging="0"/>
        <w:jc w:val="both"/>
        <w:rPr>
          <w:noProof w:val="0"/>
          <w:lang w:val="en-GB"/>
        </w:rPr>
      </w:pPr>
    </w:p>
    <w:p w:rsidR="00913767" w:rsidP="20D1C0FB" w:rsidRDefault="003326A1" w14:paraId="3649394B" w14:textId="25084405">
      <w:pPr>
        <w:pStyle w:val="Heading4"/>
        <w:keepNext w:val="0"/>
        <w:keepLines w:val="0"/>
        <w:ind w:left="-15" w:hanging="0"/>
        <w:jc w:val="both"/>
      </w:pPr>
      <w:r w:rsidRPr="20D1C0FB" w:rsidR="77644C97">
        <w:rPr>
          <w:noProof w:val="0"/>
          <w:lang w:val="en-GB"/>
        </w:rPr>
        <w:t xml:space="preserve">Why is </w:t>
      </w:r>
      <w:r w:rsidRPr="20D1C0FB" w:rsidR="25607544">
        <w:rPr>
          <w:noProof w:val="0"/>
          <w:lang w:val="en-GB"/>
        </w:rPr>
        <w:t>this important in the hotel industry</w:t>
      </w:r>
    </w:p>
    <w:p w:rsidR="003326A1" w:rsidP="20D1C0FB" w:rsidRDefault="003326A1" w14:paraId="3685717A" w14:textId="1443C3AF">
      <w:pPr>
        <w:keepNext w:val="0"/>
        <w:keepLines w:val="0"/>
        <w:ind w:left="-5" w:right="0"/>
        <w:jc w:val="both"/>
      </w:pPr>
      <w:r w:rsidR="003326A1">
        <w:rPr/>
        <w:t xml:space="preserve">Hotels with a </w:t>
      </w:r>
      <w:r w:rsidR="0EF50DFE">
        <w:rPr/>
        <w:t>strong</w:t>
      </w:r>
      <w:r w:rsidR="003326A1">
        <w:rPr/>
        <w:t xml:space="preserve"> service culture are better equipped to </w:t>
      </w:r>
      <w:r w:rsidR="003326A1">
        <w:rPr/>
        <w:t>anticipate</w:t>
      </w:r>
      <w:r w:rsidR="003326A1">
        <w:rPr/>
        <w:t xml:space="preserve"> and </w:t>
      </w:r>
      <w:r w:rsidR="6226A254">
        <w:rPr/>
        <w:t>fulfil</w:t>
      </w:r>
      <w:r w:rsidR="003326A1">
        <w:rPr/>
        <w:t xml:space="preserve"> guest needs promptly and effectively. When guests </w:t>
      </w:r>
      <w:r w:rsidR="003326A1">
        <w:rPr/>
        <w:t>encounter</w:t>
      </w:r>
      <w:r w:rsidR="003326A1">
        <w:rPr/>
        <w:t xml:space="preserve"> genuine care, attentiveness, and </w:t>
      </w:r>
      <w:r w:rsidR="003326A1">
        <w:rPr/>
        <w:t>personali</w:t>
      </w:r>
      <w:r w:rsidR="6358939A">
        <w:rPr/>
        <w:t>s</w:t>
      </w:r>
      <w:r w:rsidR="003326A1">
        <w:rPr/>
        <w:t>ed</w:t>
      </w:r>
      <w:r w:rsidR="003326A1">
        <w:rPr/>
        <w:t xml:space="preserve"> service, they are more likely to have positive experiences and beco</w:t>
      </w:r>
      <w:r w:rsidR="003326A1">
        <w:rPr/>
        <w:t xml:space="preserve">me loyal </w:t>
      </w:r>
      <w:r w:rsidRPr="20D1C0FB" w:rsidR="6E478096">
        <w:rPr>
          <w:noProof w:val="0"/>
          <w:lang w:val="en-GB"/>
        </w:rPr>
        <w:t>consumers</w:t>
      </w:r>
      <w:r w:rsidR="003326A1">
        <w:rPr/>
        <w:t>.</w:t>
      </w:r>
    </w:p>
    <w:p w:rsidR="00913767" w:rsidP="20D1C0FB" w:rsidRDefault="003326A1" w14:paraId="397194D3" w14:textId="71EBDB44">
      <w:pPr>
        <w:pStyle w:val="Heading2"/>
        <w:keepNext w:val="0"/>
        <w:keepLines w:val="0"/>
        <w:spacing w:after="141"/>
        <w:ind w:left="-5"/>
        <w:jc w:val="both"/>
        <w:rPr>
          <w:i w:val="1"/>
          <w:iCs w:val="1"/>
          <w:sz w:val="24"/>
          <w:szCs w:val="24"/>
          <w:u w:val="none"/>
        </w:rPr>
      </w:pPr>
      <w:bookmarkStart w:name="_Toc1287372299" w:id="430441937"/>
      <w:r w:rsidRPr="20D1C0FB" w:rsidR="003326A1">
        <w:rPr>
          <w:i w:val="1"/>
          <w:iCs w:val="1"/>
          <w:sz w:val="24"/>
          <w:szCs w:val="24"/>
          <w:u w:val="none"/>
        </w:rPr>
        <w:t>Compar</w:t>
      </w:r>
      <w:r w:rsidRPr="20D1C0FB" w:rsidR="7F5CA55F">
        <w:rPr>
          <w:i w:val="1"/>
          <w:iCs w:val="1"/>
          <w:sz w:val="24"/>
          <w:szCs w:val="24"/>
          <w:u w:val="none"/>
        </w:rPr>
        <w:t>ison</w:t>
      </w:r>
      <w:r w:rsidRPr="20D1C0FB" w:rsidR="003326A1">
        <w:rPr>
          <w:i w:val="1"/>
          <w:iCs w:val="1"/>
          <w:sz w:val="24"/>
          <w:szCs w:val="24"/>
          <w:u w:val="none"/>
        </w:rPr>
        <w:t xml:space="preserve"> </w:t>
      </w:r>
      <w:r w:rsidRPr="20D1C0FB" w:rsidR="5414F6C7">
        <w:rPr>
          <w:i w:val="1"/>
          <w:iCs w:val="1"/>
          <w:sz w:val="24"/>
          <w:szCs w:val="24"/>
          <w:u w:val="none"/>
        </w:rPr>
        <w:t xml:space="preserve">of </w:t>
      </w:r>
      <w:r w:rsidRPr="20D1C0FB" w:rsidR="4D45FAB6">
        <w:rPr>
          <w:i w:val="1"/>
          <w:iCs w:val="1"/>
          <w:noProof w:val="0"/>
          <w:sz w:val="24"/>
          <w:szCs w:val="24"/>
          <w:u w:val="none"/>
          <w:lang w:val="en-GB"/>
        </w:rPr>
        <w:t>different global hotel players</w:t>
      </w:r>
      <w:bookmarkEnd w:id="430441937"/>
    </w:p>
    <w:p w:rsidR="00913767" w:rsidP="20D1C0FB" w:rsidRDefault="003326A1" w14:paraId="55672B1B" w14:textId="48399BA3">
      <w:pPr>
        <w:keepNext w:val="0"/>
        <w:keepLines w:val="0"/>
        <w:ind w:left="-5" w:right="0"/>
        <w:jc w:val="both"/>
      </w:pPr>
      <w:r w:rsidR="003326A1">
        <w:rPr/>
        <w:t xml:space="preserve">A </w:t>
      </w:r>
      <w:r w:rsidR="50B11B9B">
        <w:rPr/>
        <w:t>comparison of hotels</w:t>
      </w:r>
      <w:r w:rsidR="003326A1">
        <w:rPr/>
        <w:t xml:space="preserve"> reveals variations in hotel standards, reputation management strategies, and service culture across </w:t>
      </w:r>
      <w:r w:rsidR="31117E06">
        <w:rPr/>
        <w:t>varied brands</w:t>
      </w:r>
      <w:r w:rsidR="003326A1">
        <w:rPr/>
        <w:t xml:space="preserve">. While some brands </w:t>
      </w:r>
      <w:r w:rsidR="003326A1">
        <w:rPr/>
        <w:t>prioriti</w:t>
      </w:r>
      <w:r w:rsidR="06C4DFBD">
        <w:rPr/>
        <w:t>s</w:t>
      </w:r>
      <w:r w:rsidR="003326A1">
        <w:rPr/>
        <w:t>e</w:t>
      </w:r>
      <w:r w:rsidR="003326A1">
        <w:rPr/>
        <w:t xml:space="preserve"> luxury and exclusivity, others focus on affordability and accessibility. These variations cater to diverse consumer demands and target markets (</w:t>
      </w:r>
      <w:r w:rsidR="003326A1">
        <w:rPr/>
        <w:t>Sigala</w:t>
      </w:r>
      <w:r w:rsidR="003326A1">
        <w:rPr/>
        <w:t>, 2017).</w:t>
      </w:r>
    </w:p>
    <w:p w:rsidR="00913767" w:rsidP="20D1C0FB" w:rsidRDefault="003326A1" w14:paraId="71ED9D72" w14:textId="1A45468D">
      <w:pPr>
        <w:keepNext w:val="0"/>
        <w:keepLines w:val="0"/>
        <w:ind w:left="-5" w:right="0"/>
        <w:jc w:val="both"/>
      </w:pPr>
      <w:r w:rsidR="003326A1">
        <w:rPr/>
        <w:t xml:space="preserve">Luxury hotel brands such as The Ritz-Carlton, Four </w:t>
      </w:r>
      <w:r w:rsidR="129ABA09">
        <w:rPr/>
        <w:t xml:space="preserve">Seasons and The Hilton hotel </w:t>
      </w:r>
      <w:r w:rsidR="003326A1">
        <w:rPr/>
        <w:t>emphasi</w:t>
      </w:r>
      <w:r w:rsidR="5D762F58">
        <w:rPr/>
        <w:t>s</w:t>
      </w:r>
      <w:r w:rsidR="003326A1">
        <w:rPr/>
        <w:t>e</w:t>
      </w:r>
      <w:r w:rsidR="003326A1">
        <w:rPr/>
        <w:t xml:space="preserve"> exceptional servi</w:t>
      </w:r>
      <w:r w:rsidR="003326A1">
        <w:rPr/>
        <w:t xml:space="preserve">ce, </w:t>
      </w:r>
      <w:r w:rsidRPr="20D1C0FB" w:rsidR="513F9F3A">
        <w:rPr>
          <w:noProof w:val="0"/>
          <w:lang w:val="en-GB"/>
        </w:rPr>
        <w:t>luxurious</w:t>
      </w:r>
      <w:r w:rsidR="003326A1">
        <w:rPr/>
        <w:t xml:space="preserve"> amenities, and </w:t>
      </w:r>
      <w:r w:rsidR="003326A1">
        <w:rPr/>
        <w:t>personali</w:t>
      </w:r>
      <w:r w:rsidR="5C2B2502">
        <w:rPr/>
        <w:t>s</w:t>
      </w:r>
      <w:r w:rsidR="003326A1">
        <w:rPr/>
        <w:t>ed</w:t>
      </w:r>
      <w:r w:rsidR="003326A1">
        <w:rPr/>
        <w:t xml:space="preserve"> experiences. These brands set str</w:t>
      </w:r>
      <w:r w:rsidR="57A6359E">
        <w:rPr/>
        <w:t>ict</w:t>
      </w:r>
      <w:r w:rsidR="003326A1">
        <w:rPr/>
        <w:t xml:space="preserve"> hotel standards to meet the expectations of affluent </w:t>
      </w:r>
      <w:r w:rsidR="4FEC8BF3">
        <w:rPr/>
        <w:t>travellers</w:t>
      </w:r>
      <w:r w:rsidR="003326A1">
        <w:rPr/>
        <w:t xml:space="preserve"> seeking exclusivity and sophistication.</w:t>
      </w:r>
    </w:p>
    <w:p w:rsidR="00913767" w:rsidP="20D1C0FB" w:rsidRDefault="003326A1" w14:paraId="6E4686FA" w14:textId="58C4FC8B">
      <w:pPr>
        <w:keepNext w:val="0"/>
        <w:keepLines w:val="0"/>
        <w:spacing w:after="141"/>
        <w:ind w:left="-5" w:right="0"/>
        <w:jc w:val="both"/>
      </w:pPr>
      <w:r w:rsidR="003326A1">
        <w:rPr/>
        <w:t xml:space="preserve">In contrast, budget hotel brands like Holiday Inn Express and Ibis </w:t>
      </w:r>
      <w:r w:rsidR="003326A1">
        <w:rPr/>
        <w:t>priori</w:t>
      </w:r>
      <w:r w:rsidR="003326A1">
        <w:rPr/>
        <w:t>ti</w:t>
      </w:r>
      <w:r w:rsidR="086AF975">
        <w:rPr/>
        <w:t>s</w:t>
      </w:r>
      <w:r w:rsidR="003326A1">
        <w:rPr/>
        <w:t>e</w:t>
      </w:r>
      <w:r w:rsidR="003326A1">
        <w:rPr/>
        <w:t xml:space="preserve"> efficiency, affordability, and consistency. These brands have </w:t>
      </w:r>
      <w:r w:rsidR="003326A1">
        <w:rPr/>
        <w:t>established</w:t>
      </w:r>
      <w:r w:rsidR="003326A1">
        <w:rPr/>
        <w:t xml:space="preserve"> </w:t>
      </w:r>
      <w:r w:rsidR="003326A1">
        <w:rPr/>
        <w:t>standardi</w:t>
      </w:r>
      <w:r w:rsidR="5793CB16">
        <w:rPr/>
        <w:t>s</w:t>
      </w:r>
      <w:r w:rsidR="003326A1">
        <w:rPr/>
        <w:t>ed</w:t>
      </w:r>
      <w:r w:rsidR="003326A1">
        <w:rPr/>
        <w:t xml:space="preserve"> service </w:t>
      </w:r>
      <w:r w:rsidR="003326A1">
        <w:rPr/>
        <w:t xml:space="preserve">levels and amenities that cater to cost-conscious </w:t>
      </w:r>
      <w:r w:rsidR="1656DB86">
        <w:rPr/>
        <w:t>travellers</w:t>
      </w:r>
      <w:r w:rsidR="003326A1">
        <w:rPr/>
        <w:t xml:space="preserve"> seeking convenient accommodations without compromising on basic comforts</w:t>
      </w:r>
      <w:r w:rsidR="7CA66FC2">
        <w:rPr/>
        <w:t>.</w:t>
      </w:r>
    </w:p>
    <w:p w:rsidR="00913767" w:rsidP="20D1C0FB" w:rsidRDefault="003326A1" w14:paraId="1B9EC290" w14:textId="289BE4FC">
      <w:pPr>
        <w:pStyle w:val="Normal"/>
        <w:keepNext w:val="0"/>
        <w:keepLines w:val="0"/>
        <w:spacing w:after="141"/>
        <w:ind w:left="-5" w:right="0"/>
        <w:jc w:val="both"/>
      </w:pPr>
    </w:p>
    <w:p w:rsidR="00913767" w:rsidP="20D1C0FB" w:rsidRDefault="003326A1" w14:paraId="6F252B17" w14:textId="3C182BB6">
      <w:pPr>
        <w:pStyle w:val="Heading1"/>
        <w:keepNext w:val="0"/>
        <w:keepLines w:val="0"/>
        <w:spacing w:after="0" w:afterAutospacing="off"/>
        <w:ind w:left="-5" w:right="0"/>
        <w:jc w:val="both"/>
        <w:rPr>
          <w:i w:val="1"/>
          <w:iCs w:val="1"/>
          <w:sz w:val="24"/>
          <w:szCs w:val="24"/>
        </w:rPr>
      </w:pPr>
      <w:bookmarkStart w:name="_Toc1919598671" w:id="688361094"/>
      <w:r w:rsidRPr="20D1C0FB" w:rsidR="003326A1">
        <w:rPr>
          <w:i w:val="1"/>
          <w:iCs w:val="1"/>
          <w:sz w:val="24"/>
          <w:szCs w:val="24"/>
        </w:rPr>
        <w:t>Conclusion</w:t>
      </w:r>
      <w:bookmarkEnd w:id="688361094"/>
    </w:p>
    <w:p w:rsidR="00913767" w:rsidP="20D1C0FB" w:rsidRDefault="003326A1" w14:paraId="7FF315D3" w14:textId="77777777" w14:noSpellErr="1">
      <w:pPr>
        <w:keepNext w:val="0"/>
        <w:keepLines w:val="0"/>
        <w:spacing w:after="0" w:afterAutospacing="off"/>
        <w:ind w:left="-15" w:right="0" w:hanging="0"/>
        <w:jc w:val="both"/>
      </w:pPr>
      <w:r w:rsidR="003326A1">
        <w:rPr/>
        <w:t>Brand consis</w:t>
      </w:r>
      <w:r w:rsidR="003326A1">
        <w:rPr/>
        <w:t xml:space="preserve">tency standards are essential for creating a distinct identity and ensuring a uniform guest experience. Effective reputation management strategies, such as proactive engagement with guest reviews and prompt issue resolution, are crucial for </w:t>
      </w:r>
      <w:r w:rsidR="003326A1">
        <w:rPr/>
        <w:t>maintaining</w:t>
      </w:r>
      <w:r w:rsidR="003326A1">
        <w:rPr/>
        <w:t xml:space="preserve"> a p</w:t>
      </w:r>
      <w:r w:rsidR="003326A1">
        <w:rPr/>
        <w:t>ositive online reputation. Service culture is a defining factor for hotels, distinguishing them from their competitors and shaping the guest experience.</w:t>
      </w:r>
    </w:p>
    <w:p w:rsidR="20D1C0FB" w:rsidP="20D1C0FB" w:rsidRDefault="20D1C0FB" w14:paraId="703DA20F" w14:textId="7A0B4522">
      <w:pPr>
        <w:pStyle w:val="Normal"/>
        <w:keepNext w:val="0"/>
        <w:keepLines w:val="0"/>
        <w:spacing w:after="0" w:afterAutospacing="off"/>
        <w:ind w:left="-5" w:right="0"/>
        <w:jc w:val="both"/>
      </w:pPr>
    </w:p>
    <w:p w:rsidR="20D1C0FB" w:rsidP="20D1C0FB" w:rsidRDefault="20D1C0FB" w14:paraId="4888E512" w14:textId="36BA2860">
      <w:pPr>
        <w:pStyle w:val="Heading1"/>
        <w:keepNext w:val="0"/>
        <w:keepLines w:val="0"/>
        <w:spacing w:after="141"/>
        <w:ind w:left="-5" w:hanging="10"/>
        <w:jc w:val="both"/>
        <w:rPr>
          <w:i w:val="1"/>
          <w:iCs w:val="1"/>
          <w:sz w:val="24"/>
          <w:szCs w:val="24"/>
        </w:rPr>
      </w:pPr>
    </w:p>
    <w:p w:rsidR="20D1C0FB" w:rsidP="20D1C0FB" w:rsidRDefault="20D1C0FB" w14:paraId="61E8E6AA" w14:textId="2295C19F">
      <w:pPr>
        <w:pStyle w:val="Heading1"/>
        <w:keepNext w:val="0"/>
        <w:keepLines w:val="0"/>
        <w:spacing w:after="141"/>
        <w:ind w:left="-5" w:hanging="10"/>
        <w:jc w:val="both"/>
        <w:rPr>
          <w:i w:val="1"/>
          <w:iCs w:val="1"/>
          <w:sz w:val="24"/>
          <w:szCs w:val="24"/>
        </w:rPr>
      </w:pPr>
    </w:p>
    <w:p w:rsidR="20D1C0FB" w:rsidP="20D1C0FB" w:rsidRDefault="20D1C0FB" w14:paraId="23416282" w14:textId="6EA32A0D">
      <w:pPr>
        <w:pStyle w:val="Heading1"/>
        <w:keepNext w:val="0"/>
        <w:keepLines w:val="0"/>
        <w:spacing w:after="141"/>
        <w:ind w:left="-5" w:hanging="10"/>
        <w:jc w:val="both"/>
        <w:rPr>
          <w:i w:val="1"/>
          <w:iCs w:val="1"/>
          <w:sz w:val="24"/>
          <w:szCs w:val="24"/>
        </w:rPr>
      </w:pPr>
    </w:p>
    <w:p w:rsidR="00913767" w:rsidP="20D1C0FB" w:rsidRDefault="003326A1" w14:paraId="2B994540" w14:textId="77777777" w14:noSpellErr="1">
      <w:pPr>
        <w:pStyle w:val="Heading1"/>
        <w:keepNext w:val="0"/>
        <w:keepLines w:val="0"/>
        <w:spacing w:after="141"/>
        <w:ind w:left="-5" w:hanging="10"/>
        <w:jc w:val="both"/>
        <w:rPr>
          <w:i w:val="1"/>
          <w:iCs w:val="1"/>
          <w:sz w:val="24"/>
          <w:szCs w:val="24"/>
        </w:rPr>
      </w:pPr>
      <w:bookmarkStart w:name="_Toc131481786" w:id="654317844"/>
      <w:r w:rsidRPr="20D1C0FB" w:rsidR="003326A1">
        <w:rPr>
          <w:i w:val="1"/>
          <w:iCs w:val="1"/>
          <w:sz w:val="24"/>
          <w:szCs w:val="24"/>
        </w:rPr>
        <w:t>Recommendations</w:t>
      </w:r>
      <w:bookmarkEnd w:id="654317844"/>
    </w:p>
    <w:p w:rsidR="00913767" w:rsidP="20D1C0FB" w:rsidRDefault="003326A1" w14:paraId="32027CFF" w14:textId="1468FCC7">
      <w:pPr>
        <w:keepNext w:val="0"/>
        <w:keepLines w:val="0"/>
        <w:ind w:left="-5" w:right="0"/>
        <w:jc w:val="both"/>
      </w:pPr>
      <w:r w:rsidR="003326A1">
        <w:rPr/>
        <w:t>Based on the analysis of hotel standards, reputation management, and service culture, t</w:t>
      </w:r>
      <w:r w:rsidR="003326A1">
        <w:rPr/>
        <w:t xml:space="preserve">he following recommendations are proposed for hotels </w:t>
      </w:r>
      <w:r w:rsidR="4ECD4334">
        <w:rPr/>
        <w:t>to</w:t>
      </w:r>
      <w:r w:rsidR="003326A1">
        <w:rPr/>
        <w:t xml:space="preserve"> thrive in the dynamic hospitality industry and meet evolving guest expectations:</w:t>
      </w:r>
    </w:p>
    <w:p w:rsidR="00913767" w:rsidP="20D1C0FB" w:rsidRDefault="003326A1" w14:paraId="248206D3" w14:textId="7B98F641">
      <w:pPr>
        <w:keepNext w:val="0"/>
        <w:keepLines w:val="0"/>
        <w:numPr>
          <w:ilvl w:val="0"/>
          <w:numId w:val="1"/>
        </w:numPr>
        <w:ind w:right="0" w:hanging="360"/>
        <w:jc w:val="both"/>
        <w:rPr/>
      </w:pPr>
      <w:r w:rsidR="003326A1">
        <w:rPr/>
        <w:t xml:space="preserve">Embrace Technology: Hotels should </w:t>
      </w:r>
      <w:r w:rsidR="003326A1">
        <w:rPr/>
        <w:t>leverage</w:t>
      </w:r>
      <w:r w:rsidR="003326A1">
        <w:rPr/>
        <w:t xml:space="preserve"> technology to enhance guest experiences and streamline operations. </w:t>
      </w:r>
      <w:r w:rsidR="003326A1">
        <w:rPr/>
        <w:t xml:space="preserve">Implementing mobile check-in/check-out, digital concierge services, and </w:t>
      </w:r>
      <w:r w:rsidR="003326A1">
        <w:rPr/>
        <w:t>personali</w:t>
      </w:r>
      <w:r w:rsidR="4B7B0AFB">
        <w:rPr/>
        <w:t>s</w:t>
      </w:r>
      <w:r w:rsidR="003326A1">
        <w:rPr/>
        <w:t>ed</w:t>
      </w:r>
      <w:r w:rsidR="003326A1">
        <w:rPr/>
        <w:t xml:space="preserve"> guest communication platforms can improve efficiency and convenience for guests. Marriott International has successfully implemented mobile check-in and keyless entry thro</w:t>
      </w:r>
      <w:r w:rsidR="003326A1">
        <w:rPr/>
        <w:t xml:space="preserve">ugh its mobile app, Marriott </w:t>
      </w:r>
      <w:r w:rsidR="003326A1">
        <w:rPr/>
        <w:t>Bonvoy</w:t>
      </w:r>
      <w:r w:rsidR="003326A1">
        <w:rPr/>
        <w:t xml:space="preserve"> (Marriott International)</w:t>
      </w:r>
    </w:p>
    <w:p w:rsidR="003326A1" w:rsidP="20D1C0FB" w:rsidRDefault="003326A1" w14:paraId="0F182B67" w14:textId="73E99310">
      <w:pPr>
        <w:keepNext w:val="0"/>
        <w:keepLines w:val="0"/>
        <w:numPr>
          <w:ilvl w:val="0"/>
          <w:numId w:val="1"/>
        </w:numPr>
        <w:ind w:right="0" w:hanging="360"/>
        <w:jc w:val="both"/>
        <w:rPr/>
      </w:pPr>
      <w:r w:rsidR="003326A1">
        <w:rPr/>
        <w:t>Invest in Employee Training and Empowerment: Training programs should focus on developing employees' hospitality skills, customer service, and problem-solving abilities. Empowered employees can m</w:t>
      </w:r>
      <w:r w:rsidR="003326A1">
        <w:rPr/>
        <w:t xml:space="preserve">ake on-the-spot decisions to resolve guest issues, enhancing guest satisfaction and loyalty. </w:t>
      </w:r>
    </w:p>
    <w:p w:rsidR="003326A1" w:rsidP="20D1C0FB" w:rsidRDefault="003326A1" w14:paraId="2604C589" w14:textId="261479DB">
      <w:pPr>
        <w:keepNext w:val="0"/>
        <w:keepLines w:val="0"/>
        <w:numPr>
          <w:ilvl w:val="0"/>
          <w:numId w:val="1"/>
        </w:numPr>
        <w:ind w:right="0" w:hanging="360"/>
        <w:jc w:val="both"/>
        <w:rPr>
          <w:rFonts w:ascii="Arial" w:hAnsi="Arial" w:eastAsia="Arial" w:cs="Arial"/>
          <w:color w:val="000000" w:themeColor="text1" w:themeTint="FF" w:themeShade="FF"/>
          <w:sz w:val="24"/>
          <w:szCs w:val="24"/>
        </w:rPr>
      </w:pPr>
      <w:r w:rsidR="003326A1">
        <w:rPr/>
        <w:t>Hotels</w:t>
      </w:r>
      <w:r w:rsidR="003326A1">
        <w:rPr/>
        <w:t xml:space="preserve"> should actively </w:t>
      </w:r>
      <w:r w:rsidR="003326A1">
        <w:rPr/>
        <w:t>monitor</w:t>
      </w:r>
      <w:r w:rsidR="003326A1">
        <w:rPr/>
        <w:t xml:space="preserve"> and engage with guest reviews and feedback across various online platforms. Timely and </w:t>
      </w:r>
      <w:r w:rsidR="003326A1">
        <w:rPr/>
        <w:t>personali</w:t>
      </w:r>
      <w:r w:rsidR="2ACD7D94">
        <w:rPr/>
        <w:t>s</w:t>
      </w:r>
      <w:r w:rsidR="003326A1">
        <w:rPr/>
        <w:t>ed</w:t>
      </w:r>
      <w:r w:rsidR="003326A1">
        <w:rPr/>
        <w:t xml:space="preserve"> responses to both positive and negative reviews can </w:t>
      </w:r>
      <w:r w:rsidR="003326A1">
        <w:rPr/>
        <w:t>demonstrate</w:t>
      </w:r>
      <w:r w:rsidR="003326A1">
        <w:rPr/>
        <w:t xml:space="preserve"> a commitment to guest satisfaction and</w:t>
      </w:r>
      <w:r w:rsidR="79B5A74A">
        <w:rPr/>
        <w:t xml:space="preserve"> reduce </w:t>
      </w:r>
      <w:r w:rsidR="003326A1">
        <w:rPr/>
        <w:t>the impact of negat</w:t>
      </w:r>
      <w:r w:rsidR="003326A1">
        <w:rPr/>
        <w:t xml:space="preserve">ive reviews. </w:t>
      </w:r>
      <w:r w:rsidR="003326A1">
        <w:rPr/>
        <w:t xml:space="preserve">Hilton Worldwide has </w:t>
      </w:r>
      <w:r w:rsidR="003326A1">
        <w:rPr/>
        <w:t>established</w:t>
      </w:r>
      <w:r w:rsidR="003326A1">
        <w:rPr/>
        <w:t xml:space="preserve"> best practices for hotel complaint response (Hilton Worldwide)</w:t>
      </w:r>
      <w:r w:rsidR="19F9DD5D">
        <w:rPr/>
        <w:t>.</w:t>
      </w:r>
    </w:p>
    <w:p w:rsidR="003326A1" w:rsidP="20D1C0FB" w:rsidRDefault="003326A1" w14:paraId="3B486D5E" w14:textId="4DE2B283">
      <w:pPr>
        <w:keepNext w:val="0"/>
        <w:keepLines w:val="0"/>
        <w:numPr>
          <w:ilvl w:val="0"/>
          <w:numId w:val="1"/>
        </w:numPr>
        <w:ind w:right="0" w:hanging="360"/>
        <w:jc w:val="both"/>
        <w:rPr>
          <w:rFonts w:ascii="Arial" w:hAnsi="Arial" w:eastAsia="Arial" w:cs="Arial"/>
          <w:color w:val="000000" w:themeColor="text1" w:themeTint="FF" w:themeShade="FF"/>
          <w:sz w:val="24"/>
          <w:szCs w:val="24"/>
        </w:rPr>
      </w:pPr>
      <w:r w:rsidR="003326A1">
        <w:rPr/>
        <w:t>H</w:t>
      </w:r>
      <w:r w:rsidR="0682D413">
        <w:rPr/>
        <w:t>o</w:t>
      </w:r>
      <w:r w:rsidR="003326A1">
        <w:rPr/>
        <w:t xml:space="preserve">tels should </w:t>
      </w:r>
      <w:r w:rsidR="003326A1">
        <w:rPr/>
        <w:t>prioriti</w:t>
      </w:r>
      <w:r w:rsidR="5B873799">
        <w:rPr/>
        <w:t>s</w:t>
      </w:r>
      <w:r w:rsidR="003326A1">
        <w:rPr/>
        <w:t>e</w:t>
      </w:r>
      <w:r w:rsidR="003326A1">
        <w:rPr/>
        <w:t xml:space="preserve"> creating a service culture that </w:t>
      </w:r>
      <w:r w:rsidR="3C4DB916">
        <w:rPr/>
        <w:t>filters</w:t>
      </w:r>
      <w:r w:rsidR="2582D892">
        <w:rPr/>
        <w:t xml:space="preserve"> down</w:t>
      </w:r>
      <w:r w:rsidR="003326A1">
        <w:rPr/>
        <w:t xml:space="preserve"> throughout the organization (Zhang et al</w:t>
      </w:r>
      <w:r w:rsidR="003326A1">
        <w:rPr/>
        <w:t xml:space="preserve">., 2017). This involves instilling a mindset of exceptional service, </w:t>
      </w:r>
      <w:r w:rsidR="003326A1">
        <w:rPr/>
        <w:t>providing</w:t>
      </w:r>
      <w:r w:rsidR="003326A1">
        <w:rPr/>
        <w:t xml:space="preserve"> ongoing training, </w:t>
      </w:r>
      <w:r w:rsidR="3904767F">
        <w:rPr/>
        <w:t>recognizing,</w:t>
      </w:r>
      <w:r w:rsidR="003326A1">
        <w:rPr/>
        <w:t xml:space="preserve"> and rewarding employees, and fostering a guest-centric work environment. The Peninsula Hotels exemplify a strong service culture rooted in </w:t>
      </w:r>
      <w:r w:rsidR="003326A1">
        <w:rPr/>
        <w:t>personal</w:t>
      </w:r>
      <w:r w:rsidR="003326A1">
        <w:rPr/>
        <w:t>i</w:t>
      </w:r>
      <w:r w:rsidR="56C2D1BB">
        <w:rPr/>
        <w:t>s</w:t>
      </w:r>
      <w:r w:rsidR="003326A1">
        <w:rPr/>
        <w:t>ed</w:t>
      </w:r>
      <w:r w:rsidR="003326A1">
        <w:rPr/>
        <w:t xml:space="preserve"> service, attention to detail, and warm hospitality (The Peninsula Hotels)</w:t>
      </w:r>
      <w:r w:rsidR="6FF19755">
        <w:rPr/>
        <w:t>.</w:t>
      </w:r>
    </w:p>
    <w:p w:rsidR="20D1C0FB" w:rsidP="20D1C0FB" w:rsidRDefault="20D1C0FB" w14:paraId="61067355" w14:textId="728FF711">
      <w:pPr>
        <w:pStyle w:val="Normal"/>
        <w:keepNext w:val="0"/>
        <w:keepLines w:val="0"/>
        <w:ind w:right="0"/>
        <w:jc w:val="both"/>
        <w:rPr>
          <w:rFonts w:ascii="Arial" w:hAnsi="Arial" w:eastAsia="Arial" w:cs="Arial"/>
          <w:color w:val="000000" w:themeColor="text1" w:themeTint="FF" w:themeShade="FF"/>
          <w:sz w:val="24"/>
          <w:szCs w:val="24"/>
        </w:rPr>
      </w:pPr>
    </w:p>
    <w:p w:rsidR="20D1C0FB" w:rsidP="20D1C0FB" w:rsidRDefault="20D1C0FB" w14:paraId="0A28D5F7" w14:textId="5D87D9AF">
      <w:pPr>
        <w:pStyle w:val="Normal"/>
        <w:keepNext w:val="0"/>
        <w:keepLines w:val="0"/>
        <w:ind w:right="0"/>
        <w:jc w:val="both"/>
        <w:rPr>
          <w:rFonts w:ascii="Arial" w:hAnsi="Arial" w:eastAsia="Arial" w:cs="Arial"/>
          <w:color w:val="000000" w:themeColor="text1" w:themeTint="FF" w:themeShade="FF"/>
          <w:sz w:val="24"/>
          <w:szCs w:val="24"/>
        </w:rPr>
      </w:pPr>
    </w:p>
    <w:p w:rsidR="57824268" w:rsidP="20D1C0FB" w:rsidRDefault="57824268" w14:paraId="1A75252F" w14:textId="51B42498">
      <w:pPr>
        <w:pStyle w:val="Normal"/>
        <w:keepNext w:val="0"/>
        <w:keepLines w:val="0"/>
        <w:ind w:right="0"/>
        <w:jc w:val="both"/>
        <w:rPr>
          <w:rFonts w:ascii="Arial" w:hAnsi="Arial" w:eastAsia="Arial" w:cs="Arial"/>
          <w:color w:val="000000" w:themeColor="text1" w:themeTint="FF" w:themeShade="FF"/>
          <w:sz w:val="24"/>
          <w:szCs w:val="24"/>
        </w:rPr>
      </w:pPr>
      <w:r w:rsidRPr="20D1C0FB" w:rsidR="57824268">
        <w:rPr>
          <w:rFonts w:ascii="Arial" w:hAnsi="Arial" w:eastAsia="Arial" w:cs="Arial"/>
          <w:color w:val="000000" w:themeColor="text1" w:themeTint="FF" w:themeShade="FF"/>
          <w:sz w:val="24"/>
          <w:szCs w:val="24"/>
        </w:rPr>
        <w:t>e</w:t>
      </w:r>
    </w:p>
    <w:p w:rsidR="20D1C0FB" w:rsidP="20D1C0FB" w:rsidRDefault="20D1C0FB" w14:paraId="25E1895A" w14:textId="421EF661">
      <w:pPr>
        <w:pStyle w:val="Normal"/>
        <w:keepNext w:val="0"/>
        <w:keepLines w:val="0"/>
        <w:ind w:right="0"/>
        <w:jc w:val="both"/>
        <w:rPr>
          <w:rFonts w:ascii="Arial" w:hAnsi="Arial" w:eastAsia="Arial" w:cs="Arial"/>
          <w:color w:val="000000" w:themeColor="text1" w:themeTint="FF" w:themeShade="FF"/>
          <w:sz w:val="24"/>
          <w:szCs w:val="24"/>
        </w:rPr>
      </w:pPr>
    </w:p>
    <w:p w:rsidR="00913767" w:rsidP="20D1C0FB" w:rsidRDefault="003326A1" w14:paraId="08AF82AA" w14:textId="77777777" w14:noSpellErr="1">
      <w:pPr>
        <w:pStyle w:val="Heading1"/>
        <w:spacing w:after="102"/>
        <w:ind w:left="-5" w:hanging="10"/>
        <w:rPr>
          <w:sz w:val="28"/>
          <w:szCs w:val="28"/>
        </w:rPr>
      </w:pPr>
      <w:bookmarkStart w:name="_Toc395082607" w:id="811526146"/>
      <w:r w:rsidRPr="20D1C0FB" w:rsidR="003326A1">
        <w:rPr>
          <w:sz w:val="28"/>
          <w:szCs w:val="28"/>
        </w:rPr>
        <w:t>References</w:t>
      </w:r>
      <w:bookmarkEnd w:id="811526146"/>
    </w:p>
    <w:p w:rsidR="00913767" w:rsidRDefault="003326A1" w14:paraId="503461FD" w14:textId="56D41C5D">
      <w:pPr>
        <w:tabs>
          <w:tab w:val="center" w:pos="1131"/>
          <w:tab w:val="center" w:pos="1607"/>
          <w:tab w:val="center" w:pos="2404"/>
          <w:tab w:val="center" w:pos="3153"/>
          <w:tab w:val="center" w:pos="3762"/>
          <w:tab w:val="center" w:pos="4670"/>
          <w:tab w:val="center" w:pos="5806"/>
          <w:tab w:val="center" w:pos="6614"/>
          <w:tab w:val="center" w:pos="7190"/>
          <w:tab w:val="center" w:pos="7825"/>
          <w:tab w:val="right" w:pos="9025"/>
        </w:tabs>
        <w:spacing w:after="144" w:line="259" w:lineRule="auto"/>
        <w:ind w:left="-15" w:right="0" w:firstLine="0"/>
        <w:jc w:val="left"/>
      </w:pPr>
      <w:bookmarkStart w:name="_Int_HDj8b5Qr" w:id="569985971"/>
      <w:r w:rsidR="43B3B440">
        <w:rPr/>
        <w:t>Buhalis</w:t>
      </w:r>
      <w:r w:rsidR="43B3B440">
        <w:rPr/>
        <w:t xml:space="preserve">, </w:t>
      </w:r>
      <w:r w:rsidR="003326A1">
        <w:rPr/>
        <w:t>D</w:t>
      </w:r>
      <w:r w:rsidR="02174488">
        <w:rPr/>
        <w:t xml:space="preserve"> </w:t>
      </w:r>
      <w:r w:rsidR="003326A1">
        <w:rPr/>
        <w:t>and</w:t>
      </w:r>
      <w:r w:rsidR="2D2C84D5">
        <w:rPr/>
        <w:t xml:space="preserve"> </w:t>
      </w:r>
      <w:bookmarkStart w:name="_Int_zNrPzjFB" w:id="535092513"/>
      <w:r w:rsidR="62DCAC6C">
        <w:rPr/>
        <w:t>Foerste</w:t>
      </w:r>
      <w:bookmarkEnd w:id="535092513"/>
      <w:r w:rsidR="62DCAC6C">
        <w:rPr/>
        <w:t xml:space="preserve">, </w:t>
      </w:r>
      <w:r w:rsidR="003326A1">
        <w:rPr/>
        <w:t>M</w:t>
      </w:r>
      <w:r w:rsidR="230626D9">
        <w:rPr/>
        <w:t>,</w:t>
      </w:r>
      <w:r>
        <w:tab/>
      </w:r>
      <w:r w:rsidR="003326A1">
        <w:rPr/>
        <w:t>2015.</w:t>
      </w:r>
      <w:r>
        <w:tab/>
      </w:r>
      <w:r w:rsidR="003326A1">
        <w:rPr/>
        <w:t>SoCoMo</w:t>
      </w:r>
      <w:r>
        <w:tab/>
      </w:r>
      <w:r w:rsidR="003326A1">
        <w:rPr/>
        <w:t>marketing</w:t>
      </w:r>
      <w:r>
        <w:tab/>
      </w:r>
      <w:r w:rsidR="449A257F">
        <w:rPr/>
        <w:t xml:space="preserve"> </w:t>
      </w:r>
      <w:r w:rsidR="003326A1">
        <w:rPr/>
        <w:t>for</w:t>
      </w:r>
      <w:r w:rsidR="08FA7EEF">
        <w:rPr/>
        <w:t xml:space="preserve">  </w:t>
      </w:r>
      <w:r w:rsidR="003326A1">
        <w:rPr/>
        <w:t>travel</w:t>
      </w:r>
      <w:r w:rsidR="19D97FB8">
        <w:rPr/>
        <w:t xml:space="preserve"> </w:t>
      </w:r>
      <w:r>
        <w:tab/>
      </w:r>
      <w:r w:rsidR="003326A1">
        <w:rPr/>
        <w:t>and</w:t>
      </w:r>
      <w:r w:rsidR="52F5E84D">
        <w:rPr/>
        <w:t xml:space="preserve"> </w:t>
      </w:r>
      <w:r>
        <w:tab/>
      </w:r>
      <w:r w:rsidR="003326A1">
        <w:rPr/>
        <w:t>tourism:</w:t>
      </w:r>
      <w:bookmarkEnd w:id="569985971"/>
    </w:p>
    <w:p w:rsidR="00913767" w:rsidRDefault="003326A1" w14:paraId="04A00387" w14:textId="77777777">
      <w:pPr>
        <w:ind w:left="-5" w:right="0"/>
      </w:pPr>
      <w:r>
        <w:t>Empowering co-creation of value. Journal of Destination Marketing &amp; Management, 4(3), pp.151-161.</w:t>
      </w:r>
    </w:p>
    <w:p w:rsidR="00913767" w:rsidRDefault="003326A1" w14:paraId="09B3F2A4" w14:textId="77777777" w14:noSpellErr="1">
      <w:pPr>
        <w:ind w:left="-5" w:right="0"/>
      </w:pPr>
      <w:r w:rsidR="003326A1">
        <w:rPr/>
        <w:t xml:space="preserve">Chi, C.G. and Qu, H., 2017. </w:t>
      </w:r>
      <w:bookmarkStart w:name="_Int_YSw11I7T" w:id="613296364"/>
      <w:r w:rsidR="003326A1">
        <w:rPr/>
        <w:t>Examining the structural relationships of destination image, tourist satisfaction, and destination loyalty: An integrated approach</w:t>
      </w:r>
      <w:r w:rsidR="003326A1">
        <w:rPr/>
        <w:t>.</w:t>
      </w:r>
      <w:bookmarkEnd w:id="613296364"/>
      <w:r w:rsidR="003326A1">
        <w:rPr/>
        <w:t xml:space="preserve"> Journal of Travel Research, 56(4), pp.481-494.</w:t>
      </w:r>
    </w:p>
    <w:p w:rsidR="003326A1" w:rsidP="20D1C0FB" w:rsidRDefault="003326A1" w14:paraId="63893DE7" w14:textId="5FB5CDC7">
      <w:pPr>
        <w:ind w:left="-5" w:right="0"/>
      </w:pPr>
      <w:r w:rsidR="003326A1">
        <w:rPr/>
        <w:t>Ekinci</w:t>
      </w:r>
      <w:r w:rsidR="003326A1">
        <w:rPr/>
        <w:t>, Y., Li, G. and Jun, M., 2017. Guest satisfaction and guest loyalty in the hotel industry: A case study from Slovenia. International Journal of Contemporary Hospitality Management, 29(1), pp.682-707.</w:t>
      </w:r>
    </w:p>
    <w:p w:rsidR="00913767" w:rsidRDefault="003326A1" w14:paraId="5F51524B" w14:textId="078981D0">
      <w:pPr>
        <w:tabs>
          <w:tab w:val="center" w:pos="1396"/>
          <w:tab w:val="center" w:pos="2217"/>
          <w:tab w:val="center" w:pos="3293"/>
          <w:tab w:val="center" w:pos="4401"/>
          <w:tab w:val="center" w:pos="5395"/>
          <w:tab w:val="center" w:pos="6889"/>
          <w:tab w:val="center" w:pos="7976"/>
          <w:tab w:val="center" w:pos="8356"/>
          <w:tab w:val="right" w:pos="9025"/>
        </w:tabs>
        <w:spacing w:after="123" w:line="259" w:lineRule="auto"/>
        <w:ind w:left="-15" w:right="0" w:firstLine="0"/>
        <w:jc w:val="left"/>
      </w:pPr>
      <w:r w:rsidR="003326A1">
        <w:rPr/>
        <w:t>Forbes</w:t>
      </w:r>
      <w:r w:rsidR="51B1B09D">
        <w:rPr/>
        <w:t xml:space="preserve"> </w:t>
      </w:r>
      <w:r w:rsidR="003326A1">
        <w:rPr/>
        <w:t>(2018)</w:t>
      </w:r>
      <w:r w:rsidR="3F02EEDD">
        <w:rPr/>
        <w:t xml:space="preserve"> </w:t>
      </w:r>
      <w:r>
        <w:tab/>
      </w:r>
      <w:r w:rsidR="003326A1">
        <w:rPr/>
        <w:t>How</w:t>
      </w:r>
      <w:r w:rsidR="1EFA4806">
        <w:rPr/>
        <w:t xml:space="preserve"> </w:t>
      </w:r>
      <w:r w:rsidR="003326A1">
        <w:rPr/>
        <w:t>Ritz-Carlt</w:t>
      </w:r>
      <w:r w:rsidR="003326A1">
        <w:rPr/>
        <w:t>on</w:t>
      </w:r>
      <w:r w:rsidR="283E7869">
        <w:rPr/>
        <w:t xml:space="preserve"> </w:t>
      </w:r>
      <w:r w:rsidR="4215E54A">
        <w:rPr/>
        <w:t>Uses Employee</w:t>
      </w:r>
      <w:r w:rsidR="7D196B3E">
        <w:rPr/>
        <w:t xml:space="preserve"> </w:t>
      </w:r>
      <w:r>
        <w:tab/>
      </w:r>
      <w:r w:rsidR="003326A1">
        <w:rPr/>
        <w:t>Empowerment</w:t>
      </w:r>
      <w:r>
        <w:tab/>
      </w:r>
      <w:r w:rsidR="5BC11881">
        <w:rPr/>
        <w:t xml:space="preserve"> </w:t>
      </w:r>
      <w:r w:rsidR="003326A1">
        <w:rPr/>
        <w:t>a</w:t>
      </w:r>
      <w:r w:rsidR="1208C082">
        <w:rPr/>
        <w:t xml:space="preserve"> </w:t>
      </w:r>
      <w:r w:rsidR="003326A1">
        <w:rPr/>
        <w:t>Key</w:t>
      </w:r>
    </w:p>
    <w:p w:rsidR="00913767" w:rsidP="20D1C0FB" w:rsidRDefault="003326A1" w14:paraId="4DCEE0B6" w14:textId="77777777" w14:noSpellErr="1">
      <w:pPr>
        <w:spacing w:after="0" w:afterAutospacing="off" w:line="259" w:lineRule="auto"/>
        <w:ind w:left="-5" w:right="0"/>
      </w:pPr>
      <w:r w:rsidR="003326A1">
        <w:rPr/>
        <w:t>Differentiator.</w:t>
      </w:r>
    </w:p>
    <w:p w:rsidR="00913767" w:rsidP="20D1C0FB" w:rsidRDefault="003326A1" w14:paraId="148F7B50" w14:textId="77777777" w14:noSpellErr="1">
      <w:pPr>
        <w:spacing w:after="3" w:line="369" w:lineRule="auto"/>
        <w:ind w:left="-15" w:right="0" w:hanging="0"/>
        <w:jc w:val="left"/>
      </w:pPr>
      <w:r w:rsidR="003326A1">
        <w:rPr/>
        <w:t>Available At: https://www.forbes.com/sites/shephyken/2018/10/21/how-ritz-carlton-uses-employee -empowerment-as-a-key-differentiator/?</w:t>
      </w:r>
      <w:bookmarkStart w:name="_Int_20ItA7uB" w:id="1163380044"/>
      <w:r w:rsidR="003326A1">
        <w:rPr/>
        <w:t>sh</w:t>
      </w:r>
      <w:bookmarkEnd w:id="1163380044"/>
      <w:r w:rsidR="003326A1">
        <w:rPr/>
        <w:t>=45654c566d6f.</w:t>
      </w:r>
    </w:p>
    <w:p w:rsidR="003326A1" w:rsidP="20D1C0FB" w:rsidRDefault="003326A1" w14:paraId="29C3F58F" w14:textId="348A393B">
      <w:pPr>
        <w:spacing w:line="259" w:lineRule="auto"/>
        <w:ind w:left="-5" w:right="0"/>
      </w:pPr>
      <w:r w:rsidR="003326A1">
        <w:rPr/>
        <w:t>Accessed:</w:t>
      </w:r>
      <w:r w:rsidR="7B26AC74">
        <w:rPr/>
        <w:t xml:space="preserve"> </w:t>
      </w:r>
      <w:r w:rsidR="15F983B1">
        <w:rPr/>
        <w:t>31</w:t>
      </w:r>
      <w:r w:rsidRPr="20D1C0FB" w:rsidR="15F983B1">
        <w:rPr>
          <w:vertAlign w:val="superscript"/>
        </w:rPr>
        <w:t>st</w:t>
      </w:r>
      <w:r w:rsidR="15F983B1">
        <w:rPr/>
        <w:t xml:space="preserve"> May 2023</w:t>
      </w:r>
    </w:p>
    <w:p w:rsidR="00913767" w:rsidRDefault="003326A1" w14:paraId="77B54003" w14:textId="23D26FCD">
      <w:pPr>
        <w:spacing w:after="144" w:line="259" w:lineRule="auto"/>
        <w:ind w:left="-5" w:right="0"/>
      </w:pPr>
      <w:r w:rsidR="003326A1">
        <w:rPr/>
        <w:t xml:space="preserve">Hilton Worldwide. Hotel Complaint </w:t>
      </w:r>
      <w:r w:rsidR="003326A1">
        <w:rPr/>
        <w:t>Response Best Practices.</w:t>
      </w:r>
    </w:p>
    <w:p w:rsidR="00913767" w:rsidRDefault="003326A1" w14:paraId="7F65B6CF" w14:textId="77777777">
      <w:pPr>
        <w:spacing w:after="123" w:line="259" w:lineRule="auto"/>
        <w:ind w:left="-5" w:right="0"/>
      </w:pPr>
      <w:r>
        <w:t>Available at:</w:t>
      </w:r>
    </w:p>
    <w:p w:rsidR="00913767" w:rsidRDefault="003326A1" w14:paraId="7C232FFC" w14:textId="77777777">
      <w:pPr>
        <w:spacing w:after="116" w:line="259" w:lineRule="auto"/>
        <w:ind w:left="-5" w:right="0"/>
      </w:pPr>
      <w:r>
        <w:t>https://www3.hilton.com/en/about/hotel-complaint-response-best-practices.html.</w:t>
      </w:r>
    </w:p>
    <w:p w:rsidR="003326A1" w:rsidP="20D1C0FB" w:rsidRDefault="003326A1" w14:paraId="23B3DA21" w14:textId="4818A3D5">
      <w:pPr>
        <w:spacing w:after="337" w:line="259" w:lineRule="auto"/>
        <w:ind w:left="-5" w:right="0"/>
      </w:pPr>
      <w:r w:rsidR="003326A1">
        <w:rPr/>
        <w:t>Accessed:</w:t>
      </w:r>
      <w:r w:rsidR="754BF649">
        <w:rPr/>
        <w:t xml:space="preserve"> 31</w:t>
      </w:r>
      <w:r w:rsidRPr="20D1C0FB" w:rsidR="754BF649">
        <w:rPr>
          <w:vertAlign w:val="superscript"/>
        </w:rPr>
        <w:t>st</w:t>
      </w:r>
      <w:r w:rsidR="754BF649">
        <w:rPr/>
        <w:t xml:space="preserve"> May 2023</w:t>
      </w:r>
    </w:p>
    <w:p w:rsidR="00913767" w:rsidRDefault="003326A1" w14:paraId="4A34D91B" w14:textId="77777777">
      <w:pPr>
        <w:ind w:left="-5" w:right="0"/>
      </w:pPr>
      <w:r>
        <w:t xml:space="preserve">Kim, S., Lee, T.J. and </w:t>
      </w:r>
      <w:proofErr w:type="spellStart"/>
      <w:r>
        <w:t>Yoo</w:t>
      </w:r>
      <w:proofErr w:type="spellEnd"/>
      <w:r>
        <w:t xml:space="preserve">, J.J., 2021. </w:t>
      </w:r>
      <w:r>
        <w:t>Impact of online reviews on hotel performance: The role of management responses. Journal of Travel Research, 60(4), pp.712-729.</w:t>
      </w:r>
    </w:p>
    <w:p w:rsidR="00913767" w:rsidRDefault="003326A1" w14:paraId="6879B1BB" w14:textId="77777777">
      <w:pPr>
        <w:ind w:left="-5" w:right="0"/>
      </w:pPr>
      <w:r w:rsidR="003326A1">
        <w:rPr/>
        <w:t xml:space="preserve">Law, R., Leung, D. and </w:t>
      </w:r>
      <w:bookmarkStart w:name="_Int_GIU5ESjA" w:id="552738771"/>
      <w:r w:rsidR="003326A1">
        <w:rPr/>
        <w:t>Buhalis</w:t>
      </w:r>
      <w:bookmarkEnd w:id="552738771"/>
      <w:r w:rsidR="003326A1">
        <w:rPr/>
        <w:t xml:space="preserve">, D., 2019. </w:t>
      </w:r>
      <w:bookmarkStart w:name="_Int_XSZhvKrx" w:id="1073512454"/>
      <w:r w:rsidR="003326A1">
        <w:rPr/>
        <w:t>Information technology applications in hospitality and tourism: A review of publicatio</w:t>
      </w:r>
      <w:r w:rsidR="003326A1">
        <w:rPr/>
        <w:t>ns from 2005 to 2007.</w:t>
      </w:r>
      <w:bookmarkEnd w:id="1073512454"/>
      <w:r w:rsidR="003326A1">
        <w:rPr/>
        <w:t xml:space="preserve"> Journal of Travel &amp; Tourism Marketing, 26(8-9), pp.599-623.</w:t>
      </w:r>
    </w:p>
    <w:p w:rsidR="00913767" w:rsidRDefault="003326A1" w14:paraId="1FA4335E" w14:textId="77777777" w14:noSpellErr="1">
      <w:pPr>
        <w:ind w:left="-5" w:right="0"/>
      </w:pPr>
      <w:r w:rsidR="003326A1">
        <w:rPr/>
        <w:t xml:space="preserve">Li, X., Wang, D. and Wang, H., 2019. </w:t>
      </w:r>
      <w:bookmarkStart w:name="_Int_ijeRJugA" w:id="2016510837"/>
      <w:r w:rsidR="003326A1">
        <w:rPr/>
        <w:t xml:space="preserve">The impact of online reviews on hotel booking intentions and </w:t>
      </w:r>
      <w:r w:rsidR="003326A1">
        <w:rPr/>
        <w:t>perception</w:t>
      </w:r>
      <w:r w:rsidR="003326A1">
        <w:rPr/>
        <w:t xml:space="preserve"> of trust.</w:t>
      </w:r>
      <w:bookmarkEnd w:id="2016510837"/>
      <w:r w:rsidR="003326A1">
        <w:rPr/>
        <w:t xml:space="preserve"> Tourism Management, 70, pp.28-40.</w:t>
      </w:r>
    </w:p>
    <w:p w:rsidR="00913767" w:rsidRDefault="003326A1" w14:paraId="79536E38" w14:textId="77777777">
      <w:pPr>
        <w:spacing w:after="3" w:line="369" w:lineRule="auto"/>
        <w:ind w:left="-5" w:right="3840"/>
        <w:jc w:val="left"/>
      </w:pPr>
      <w:r>
        <w:t>Marriott Internationa</w:t>
      </w:r>
      <w:r>
        <w:t>l Guest Satisfaction Available at: https://www.marriott.com/help/satisfaction.mi.</w:t>
      </w:r>
    </w:p>
    <w:p w:rsidR="00913767" w:rsidRDefault="003326A1" w14:paraId="10B848B7" w14:textId="31224D3C">
      <w:pPr>
        <w:spacing w:after="337" w:line="259" w:lineRule="auto"/>
        <w:ind w:left="-5" w:right="0"/>
      </w:pPr>
      <w:r w:rsidR="003326A1">
        <w:rPr/>
        <w:t>Accessed:</w:t>
      </w:r>
      <w:r w:rsidR="72563879">
        <w:rPr/>
        <w:t xml:space="preserve"> 1</w:t>
      </w:r>
      <w:r w:rsidRPr="20D1C0FB" w:rsidR="72563879">
        <w:rPr>
          <w:vertAlign w:val="superscript"/>
        </w:rPr>
        <w:t>st</w:t>
      </w:r>
      <w:r w:rsidR="72563879">
        <w:rPr/>
        <w:t xml:space="preserve"> </w:t>
      </w:r>
      <w:r w:rsidR="72563879">
        <w:rPr/>
        <w:t>June</w:t>
      </w:r>
      <w:r w:rsidR="72563879">
        <w:rPr/>
        <w:t xml:space="preserve"> 2023</w:t>
      </w:r>
    </w:p>
    <w:p w:rsidR="00913767" w:rsidRDefault="003326A1" w14:paraId="08CA5D64" w14:textId="77777777">
      <w:pPr>
        <w:spacing w:after="2"/>
        <w:ind w:left="-5" w:right="0"/>
      </w:pPr>
      <w:r w:rsidR="003326A1">
        <w:rPr/>
        <w:t>Neuhofer</w:t>
      </w:r>
      <w:r w:rsidR="003326A1">
        <w:rPr/>
        <w:t xml:space="preserve">, B., </w:t>
      </w:r>
      <w:r w:rsidR="003326A1">
        <w:rPr/>
        <w:t>Buhalis</w:t>
      </w:r>
      <w:r w:rsidR="003326A1">
        <w:rPr/>
        <w:t xml:space="preserve">, D. and </w:t>
      </w:r>
      <w:bookmarkStart w:name="_Int_CFgIOkxM" w:id="189219822"/>
      <w:r w:rsidR="003326A1">
        <w:rPr/>
        <w:t>Ladkin</w:t>
      </w:r>
      <w:bookmarkEnd w:id="189219822"/>
      <w:r w:rsidR="003326A1">
        <w:rPr/>
        <w:t xml:space="preserve">, A., 2015. </w:t>
      </w:r>
      <w:bookmarkStart w:name="_Int_BRerJbx5" w:id="398456582"/>
      <w:r w:rsidR="003326A1">
        <w:rPr/>
        <w:t>Technology as a catalyst of change: Enablers and barriers of the tourist experience and their consequences.</w:t>
      </w:r>
      <w:bookmarkEnd w:id="398456582"/>
      <w:r w:rsidR="003326A1">
        <w:rPr/>
        <w:t xml:space="preserve"> In</w:t>
      </w:r>
    </w:p>
    <w:p w:rsidR="00913767" w:rsidRDefault="003326A1" w14:paraId="566D6EB0" w14:textId="77777777">
      <w:pPr>
        <w:tabs>
          <w:tab w:val="center" w:pos="1602"/>
          <w:tab w:val="center" w:pos="2796"/>
          <w:tab w:val="center" w:pos="4464"/>
          <w:tab w:val="center" w:pos="5418"/>
          <w:tab w:val="center" w:pos="6091"/>
          <w:tab w:val="center" w:pos="6938"/>
          <w:tab w:val="center" w:pos="7599"/>
          <w:tab w:val="right" w:pos="9025"/>
        </w:tabs>
        <w:spacing w:after="123" w:line="259" w:lineRule="auto"/>
        <w:ind w:left="-15" w:right="0" w:firstLine="0"/>
        <w:jc w:val="left"/>
      </w:pPr>
      <w:r>
        <w:t>Infor</w:t>
      </w:r>
      <w:r>
        <w:t>mation</w:t>
      </w:r>
      <w:r>
        <w:tab/>
      </w:r>
      <w:r>
        <w:t>and</w:t>
      </w:r>
      <w:r>
        <w:tab/>
      </w:r>
      <w:r>
        <w:t>communication</w:t>
      </w:r>
      <w:r>
        <w:tab/>
      </w:r>
      <w:r>
        <w:t>technologies</w:t>
      </w:r>
      <w:r>
        <w:tab/>
      </w:r>
      <w:r>
        <w:t>in</w:t>
      </w:r>
      <w:r>
        <w:tab/>
      </w:r>
      <w:r>
        <w:t>tourism</w:t>
      </w:r>
      <w:r>
        <w:tab/>
      </w:r>
      <w:r>
        <w:t>2015</w:t>
      </w:r>
      <w:r>
        <w:tab/>
      </w:r>
      <w:r>
        <w:t>(pp.</w:t>
      </w:r>
      <w:r>
        <w:tab/>
      </w:r>
      <w:r>
        <w:t>789-802).</w:t>
      </w:r>
    </w:p>
    <w:p w:rsidR="00913767" w:rsidRDefault="003326A1" w14:paraId="3F3C39F8" w14:textId="77777777">
      <w:pPr>
        <w:spacing w:after="337" w:line="259" w:lineRule="auto"/>
        <w:ind w:left="-5" w:right="0"/>
      </w:pPr>
      <w:r>
        <w:t>Springer.</w:t>
      </w:r>
    </w:p>
    <w:p w:rsidR="003326A1" w:rsidP="20D1C0FB" w:rsidRDefault="003326A1" w14:paraId="23E72E80" w14:textId="379C9415">
      <w:pPr>
        <w:ind w:left="-5" w:right="0"/>
      </w:pPr>
      <w:r w:rsidR="003326A1">
        <w:rPr/>
        <w:t>Sigala</w:t>
      </w:r>
      <w:r w:rsidR="003326A1">
        <w:rPr/>
        <w:t xml:space="preserve">, M., 2017. </w:t>
      </w:r>
      <w:r w:rsidR="003326A1">
        <w:rPr/>
        <w:t>Social media and the co-creation of value in the tourism and hospitality industry. In Information and communication technologies in tourism 2018 (pp. 483-494). Springer.</w:t>
      </w:r>
    </w:p>
    <w:p w:rsidR="00913767" w:rsidP="20D1C0FB" w:rsidRDefault="003326A1" w14:paraId="544C323E" w14:textId="16F0034C">
      <w:pPr>
        <w:spacing w:after="3" w:line="369" w:lineRule="auto"/>
        <w:ind w:left="-5" w:right="3503"/>
        <w:jc w:val="left"/>
      </w:pPr>
      <w:r w:rsidR="003326A1">
        <w:rPr/>
        <w:t xml:space="preserve">The Peninsula Hotels Our Culture </w:t>
      </w:r>
    </w:p>
    <w:p w:rsidR="00913767" w:rsidP="20D1C0FB" w:rsidRDefault="003326A1" w14:paraId="0D3D3E11" w14:textId="0745C19B">
      <w:pPr>
        <w:spacing w:after="3" w:line="369" w:lineRule="auto"/>
        <w:ind w:left="-15" w:right="3503" w:hanging="0"/>
        <w:jc w:val="left"/>
      </w:pPr>
      <w:r w:rsidR="003326A1">
        <w:rPr/>
        <w:t>Available at: https://www.peninsula.com/en/</w:t>
      </w:r>
      <w:r w:rsidR="287C36EC">
        <w:rPr/>
        <w:t>globalpages/</w:t>
      </w:r>
      <w:r w:rsidR="003326A1">
        <w:rPr/>
        <w:t>about</w:t>
      </w:r>
      <w:r w:rsidR="003326A1">
        <w:rPr/>
        <w:t>u</w:t>
      </w:r>
      <w:r w:rsidR="2C9B7688">
        <w:rPr/>
        <w:t>s</w:t>
      </w:r>
      <w:r w:rsidR="003326A1">
        <w:rPr/>
        <w:t>Accessed:</w:t>
      </w:r>
      <w:r w:rsidR="549E68E2">
        <w:rPr/>
        <w:t xml:space="preserve"> 5</w:t>
      </w:r>
      <w:r w:rsidRPr="20D1C0FB" w:rsidR="549E68E2">
        <w:rPr>
          <w:vertAlign w:val="superscript"/>
        </w:rPr>
        <w:t>th</w:t>
      </w:r>
      <w:r w:rsidR="549E68E2">
        <w:rPr/>
        <w:t xml:space="preserve"> </w:t>
      </w:r>
      <w:r w:rsidR="549E68E2">
        <w:rPr/>
        <w:t>June</w:t>
      </w:r>
      <w:r w:rsidR="549E68E2">
        <w:rPr/>
        <w:t xml:space="preserve"> 2023</w:t>
      </w:r>
    </w:p>
    <w:p w:rsidR="20D1C0FB" w:rsidP="20D1C0FB" w:rsidRDefault="20D1C0FB" w14:paraId="1DF58F94" w14:textId="3570F5BA">
      <w:pPr>
        <w:pStyle w:val="Normal"/>
        <w:spacing w:after="3" w:line="369" w:lineRule="auto"/>
        <w:ind w:left="-15" w:right="3503" w:hanging="0"/>
        <w:jc w:val="left"/>
      </w:pPr>
    </w:p>
    <w:p w:rsidR="00913767" w:rsidRDefault="003326A1" w14:paraId="0182CB5A" w14:textId="77777777">
      <w:pPr>
        <w:spacing w:after="144" w:line="259" w:lineRule="auto"/>
        <w:ind w:left="-5" w:right="0"/>
      </w:pPr>
      <w:r>
        <w:t>The Ritz-Carlton. (n.d.). The Credo and Employee Promise.</w:t>
      </w:r>
    </w:p>
    <w:p w:rsidR="00913767" w:rsidRDefault="003326A1" w14:paraId="11BFDF84" w14:textId="77777777">
      <w:pPr>
        <w:spacing w:after="123" w:line="259" w:lineRule="auto"/>
        <w:ind w:left="-5" w:right="0"/>
      </w:pPr>
      <w:r>
        <w:t>Available at:</w:t>
      </w:r>
    </w:p>
    <w:p w:rsidR="00913767" w:rsidRDefault="003326A1" w14:paraId="08EE77B1" w14:textId="77777777">
      <w:pPr>
        <w:spacing w:after="116" w:line="259" w:lineRule="auto"/>
        <w:ind w:left="-5" w:right="0"/>
      </w:pPr>
      <w:r>
        <w:t>https://www.ritzcarlton.com/en/about/gold-standards.</w:t>
      </w:r>
    </w:p>
    <w:p w:rsidR="00913767" w:rsidP="20D1C0FB" w:rsidRDefault="003326A1" w14:paraId="3F726AC6" w14:textId="1481C637">
      <w:pPr>
        <w:spacing w:after="337" w:line="259" w:lineRule="auto"/>
        <w:ind w:left="-5" w:right="0"/>
        <w:rPr>
          <w:vertAlign w:val="superscript"/>
        </w:rPr>
      </w:pPr>
      <w:r w:rsidR="003326A1">
        <w:rPr/>
        <w:t>Accessed:</w:t>
      </w:r>
      <w:r w:rsidR="571775E4">
        <w:rPr/>
        <w:t xml:space="preserve"> 6</w:t>
      </w:r>
      <w:r w:rsidRPr="20D1C0FB" w:rsidR="571775E4">
        <w:rPr>
          <w:vertAlign w:val="superscript"/>
        </w:rPr>
        <w:t>th</w:t>
      </w:r>
      <w:r w:rsidR="571775E4">
        <w:rPr/>
        <w:t xml:space="preserve"> </w:t>
      </w:r>
      <w:r w:rsidR="571775E4">
        <w:rPr/>
        <w:t>June</w:t>
      </w:r>
      <w:r w:rsidR="571775E4">
        <w:rPr/>
        <w:t xml:space="preserve"> 2023</w:t>
      </w:r>
    </w:p>
    <w:p w:rsidR="00913767" w:rsidP="20D1C0FB" w:rsidRDefault="003326A1" w14:paraId="1B918865" w14:textId="00330A2A">
      <w:pPr>
        <w:spacing w:after="0" w:afterAutospacing="off"/>
        <w:ind w:left="-5" w:right="5033"/>
      </w:pPr>
      <w:r w:rsidR="003326A1">
        <w:rPr/>
        <w:t>TripAdvisor</w:t>
      </w:r>
    </w:p>
    <w:p w:rsidR="00913767" w:rsidRDefault="003326A1" w14:paraId="2377093B" w14:textId="400A2C26">
      <w:pPr>
        <w:spacing w:after="2"/>
        <w:ind w:left="-5" w:right="5033"/>
      </w:pPr>
      <w:r w:rsidR="003326A1">
        <w:rPr/>
        <w:t>Available at:</w:t>
      </w:r>
      <w:r w:rsidR="3669E87D">
        <w:rPr/>
        <w:t xml:space="preserve"> 6</w:t>
      </w:r>
      <w:r w:rsidRPr="20D1C0FB" w:rsidR="3669E87D">
        <w:rPr>
          <w:vertAlign w:val="superscript"/>
        </w:rPr>
        <w:t>th</w:t>
      </w:r>
      <w:r w:rsidR="3669E87D">
        <w:rPr/>
        <w:t xml:space="preserve"> </w:t>
      </w:r>
      <w:r w:rsidR="3669E87D">
        <w:rPr/>
        <w:t>June</w:t>
      </w:r>
      <w:r w:rsidR="3669E87D">
        <w:rPr/>
        <w:t xml:space="preserve"> 2023</w:t>
      </w:r>
    </w:p>
    <w:p w:rsidR="00913767" w:rsidRDefault="003326A1" w14:paraId="28A9EFC1" w14:textId="77777777">
      <w:pPr>
        <w:spacing w:after="116" w:line="259" w:lineRule="auto"/>
        <w:ind w:left="-5" w:right="0"/>
      </w:pPr>
      <w:r>
        <w:t>https://www.tripadvisor.com/TripAdvisorInsights/n2706/why</w:t>
      </w:r>
      <w:r>
        <w:t>-tripadvisor.</w:t>
      </w:r>
    </w:p>
    <w:p w:rsidR="00913767" w:rsidRDefault="003326A1" w14:paraId="1A5F985B" w14:textId="77777777">
      <w:pPr>
        <w:spacing w:after="337" w:line="259" w:lineRule="auto"/>
        <w:ind w:left="-5" w:right="0"/>
      </w:pPr>
      <w:r>
        <w:t>Accessed:</w:t>
      </w:r>
    </w:p>
    <w:p w:rsidR="00913767" w:rsidRDefault="003326A1" w14:paraId="60649B58" w14:textId="77777777" w14:noSpellErr="1">
      <w:pPr>
        <w:ind w:left="-5" w:right="0"/>
      </w:pPr>
      <w:r w:rsidR="003326A1">
        <w:rPr/>
        <w:t xml:space="preserve">Xiang, Z., Du, Q., Ma, Y., Fan, W. and Wang, D., 2017. </w:t>
      </w:r>
      <w:bookmarkStart w:name="_Int_VtHAcv7G" w:id="1955765277"/>
      <w:r w:rsidR="003326A1">
        <w:rPr/>
        <w:t>A comparative analysis of major online review platforms: Implications for social media analytics in hospitality and tourism.</w:t>
      </w:r>
      <w:bookmarkEnd w:id="1955765277"/>
      <w:r w:rsidR="003326A1">
        <w:rPr/>
        <w:t xml:space="preserve"> Tourism Management, 58, pp.51-65.</w:t>
      </w:r>
    </w:p>
    <w:p w:rsidR="00913767" w:rsidRDefault="003326A1" w14:paraId="0EA87954" w14:textId="77777777" w14:noSpellErr="1">
      <w:pPr>
        <w:ind w:left="-5" w:right="0"/>
      </w:pPr>
      <w:bookmarkStart w:name="_Int_MtKT2ZSA" w:id="325608555"/>
      <w:r w:rsidR="003326A1">
        <w:rPr/>
        <w:t>Xiang, Z., Du, Q.,</w:t>
      </w:r>
      <w:r w:rsidR="003326A1">
        <w:rPr/>
        <w:t xml:space="preserve"> Ma, Y. and Fan, W., 2017.</w:t>
      </w:r>
      <w:bookmarkEnd w:id="325608555"/>
      <w:r w:rsidR="003326A1">
        <w:rPr/>
        <w:t xml:space="preserve"> An attribution theory of interactivity and its effects on online reviews. Journal of Travel Research, 56(1), pp.1-14.</w:t>
      </w:r>
    </w:p>
    <w:p w:rsidR="00913767" w:rsidRDefault="003326A1" w14:paraId="704356BE" w14:textId="77777777">
      <w:pPr>
        <w:spacing w:after="3" w:line="369" w:lineRule="auto"/>
        <w:ind w:left="-5" w:right="0"/>
        <w:jc w:val="left"/>
      </w:pPr>
      <w:r>
        <w:t>Zhang, Q., Ye, Q., Law, R. and Li, Y., 2017. The impact of social media on lodging performance. International J</w:t>
      </w:r>
      <w:r>
        <w:t>ournal of Contemporary Hospitality Management, 29(9), pp.2322-2343.</w:t>
      </w:r>
    </w:p>
    <w:sectPr w:rsidR="00913767">
      <w:pgSz w:w="11920" w:h="16840" w:orient="portrait"/>
      <w:pgMar w:top="1490" w:right="1455" w:bottom="1512"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GWR3Hwav7YT5f8" int2:id="fUE6DAal">
      <int2:state int2:type="AugLoop_Text_Critique" int2:value="Rejected"/>
    </int2:textHash>
    <int2:bookmark int2:bookmarkName="_Int_ITmw36vz" int2:invalidationBookmarkName="" int2:hashCode="xyJOjdZv/z608L" int2:id="TU8aWL3k">
      <int2:state int2:type="AugLoop_Text_Critique" int2:value="Rejected"/>
    </int2:bookmark>
    <int2:bookmark int2:bookmarkName="_Int_MtKT2ZSA" int2:invalidationBookmarkName="" int2:hashCode="TfTzC2opbV8eHm" int2:id="ztLyWPqM">
      <int2:state int2:type="AugLoop_Similarity_SimilarityAnnotation" int2:value="Rejected"/>
      <int2:extLst>
        <oel:ext uri="426473B9-03D8-482F-96C9-C2C85392BACA">
          <int2:similarityCritique int2:version="1" int2:context="Xiang, Z., Du, Q., Ma, Y. and Fan, W., 2017.">
            <int2:source int2:sourceType="Online" int2:sourceTitle="Xiang, Z., Du, Q., Ma, Y. and Fan, W. (2017) A Comparative Analysis of ..." int2:sourceUrl="https://www.scirp.org/reference/ReferencesPapers.aspx?ReferenceID=2299898" int2:sourceSnippet="Xiang, Z., Du, Q., Ma, Y. and Fan, W. (2017) A Comparative Analysis of Major Online Review Platforms Implications of Social Media Analytics in Hospitality and Tourism ...">
              <int2:suggestions int2:citationType="Inline">
                <int2:suggestion int2:citationStyle="Mla" int2:isIdentical="0">
                  <int2:citationText>(“Xiang, Z., Du, Q., Ma, Y. and Fan, W. (2017) A Comparative Analysis of ...”)</int2:citationText>
                </int2:suggestion>
                <int2:suggestion int2:citationStyle="Apa" int2:isIdentical="0">
                  <int2:citationText>(“Xiang, Z., Du, Q., Ma, Y. and Fan, W. (2017) A Comparative Analysis of ...”)</int2:citationText>
                </int2:suggestion>
                <int2:suggestion int2:citationStyle="Chicago" int2:isIdentical="0">
                  <int2:citationText>(“Xiang, Z., Du, Q., Ma, Y. and Fan, W. (2017) A Comparative Analysis of ...”)</int2:citationText>
                </int2:suggestion>
              </int2:suggestions>
              <int2:suggestions int2:citationType="Full">
                <int2:suggestion int2:citationStyle="Mla" int2:isIdentical="0">
                  <int2:citationText>&lt;i&gt;Xiang, Z., Du, Q., Ma, Y. and Fan, W. (2017) A Comparative Analysis of ...&lt;/i&gt;, https://www.scirp.org/reference/ReferencesPapers.aspx?ReferenceID=2299898.</int2:citationText>
                </int2:suggestion>
                <int2:suggestion int2:citationStyle="Apa" int2:isIdentical="0">
                  <int2:citationText>&lt;i&gt;Xiang, Z., Du, Q., Ma, Y. and Fan, W. (2017) A Comparative Analysis of ...&lt;/i&gt;. (n.d.). Retrieved from https://www.scirp.org/reference/ReferencesPapers.aspx?ReferenceID=2299898</int2:citationText>
                </int2:suggestion>
                <int2:suggestion int2:citationStyle="Chicago" int2:isIdentical="0">
                  <int2:citationText>“Xiang, Z., Du, Q., Ma, Y. and Fan, W. (2017) A Comparative Analysis of ...” n.d., https://www.scirp.org/reference/ReferencesPapers.aspx?ReferenceID=2299898.</int2:citationText>
                </int2:suggestion>
              </int2:suggestions>
            </int2:source>
            <int2:source int2:sourceType="Online" int2:sourceTitle="Hotel online pricing policy: A review and a regional case study - Redalyc" int2:sourceUrl="https://www.redalyc.org/journal/289/28966251006/html/" int2:sourceSnippet="Hotel online pricing policy: A review and a regional case study. Política online de precios del sector hotelero: una revisión y un caso de estudio regional. Manuela Pulina. ... Xiang, Z., Du, Q., Ma, Y., and Fan, W. (2017): «A comparative analysis of major online review platforms: ...">
              <int2:suggestions int2:citationType="Inline">
                <int2:suggestion int2:citationStyle="Mla" int2:isIdentical="0">
                  <int2:citationText>(“Hotel online pricing policy: A review and a regional case study - Redalyc”)</int2:citationText>
                </int2:suggestion>
                <int2:suggestion int2:citationStyle="Apa" int2:isIdentical="0">
                  <int2:citationText>(“Hotel online pricing policy: A review and a regional case study - Redalyc”)</int2:citationText>
                </int2:suggestion>
                <int2:suggestion int2:citationStyle="Chicago" int2:isIdentical="0">
                  <int2:citationText>(“Hotel online pricing policy: A review and a regional case study - Redalyc”)</int2:citationText>
                </int2:suggestion>
              </int2:suggestions>
              <int2:suggestions int2:citationType="Full">
                <int2:suggestion int2:citationStyle="Mla" int2:isIdentical="0">
                  <int2:citationText>&lt;i&gt;Hotel online pricing policy: A review and a regional case study - Redalyc&lt;/i&gt;, https://www.redalyc.org/journal/289/28966251006/html/.</int2:citationText>
                </int2:suggestion>
                <int2:suggestion int2:citationStyle="Apa" int2:isIdentical="0">
                  <int2:citationText>&lt;i&gt;Hotel online pricing policy: A review and a regional case study - Redalyc&lt;/i&gt;. (n.d.). Retrieved from https://www.redalyc.org/journal/289/28966251006/html/</int2:citationText>
                </int2:suggestion>
                <int2:suggestion int2:citationStyle="Chicago" int2:isIdentical="0">
                  <int2:citationText>“Hotel online pricing policy: A review and a regional case study - Redalyc” n.d., https://www.redalyc.org/journal/289/28966251006/html/.</int2:citationText>
                </int2:suggestion>
              </int2:suggestions>
            </int2:source>
          </int2:similarityCritique>
        </oel:ext>
      </int2:extLst>
    </int2:bookmark>
    <int2:bookmark int2:bookmarkName="_Int_VtHAcv7G" int2:invalidationBookmarkName="" int2:hashCode="vqYYHxmQv8qGrZ" int2:id="aXD2ZEUt">
      <int2:state int2:type="AugLoop_Similarity_SimilarityAnnotation" int2:value="Rejected"/>
      <int2:extLst>
        <oel:ext uri="426473B9-03D8-482F-96C9-C2C85392BACA">
          <int2:similarityCritique int2:version="1" int2:context="A comparative analysis of major online review platforms: Implications for social media analytics in hospitality and tourism.">
            <int2:source int2:sourceType="Online" int2:sourceTitle="Article Title - Virginia Tech" int2:sourceUrl="https://vtechworks.lib.vt.edu/bitstream/handle/10919/101713/A%20comparative%20analysis%20of%20major%20online%20review%20platforms%20-Implications%20for%20social%20media%20analytics%20in%20hospitality%20and%20tourism.pdf" int2:sourceSnippet="A comparative analysis of major online review platforms: Implications for social media analytics in hospitality and tourism Citation Xiang, Z., Du, Q., Ma, Y., &amp; Fan, W. (2017). A comparative analysis of major online review platforms: Implications for social media analytics in hospitality and tourism. Tourism Management, 58, 51–65.">
              <int2:suggestions int2:citationType="Inline">
                <int2:suggestion int2:citationStyle="Mla" int2:isIdentical="1">
                  <int2:citationText>(“Article Title - Virginia Tech”)</int2:citationText>
                </int2:suggestion>
                <int2:suggestion int2:citationStyle="Apa" int2:isIdentical="1">
                  <int2:citationText>(“Article Title - Virginia Tech”)</int2:citationText>
                </int2:suggestion>
                <int2:suggestion int2:citationStyle="Chicago" int2:isIdentical="1">
                  <int2:citationText>(“Article Title - Virginia Tech”)</int2:citationText>
                </int2:suggestion>
              </int2:suggestions>
              <int2:suggestions int2:citationType="Full">
                <int2:suggestion int2:citationStyle="Mla" int2:isIdentical="1">
                  <int2:citationText>&lt;i&gt;Article Title - Virginia Tech&lt;/i&gt;, https://vtechworks.lib.vt.edu/bitstream/handle/10919/101713/A%20comparative%20analysis%20of%20major%20online%20review%20platforms%20-Implications%20for%20social%20media%20analytics%20in%20hospitality%20and%20tourism.pdf.</int2:citationText>
                </int2:suggestion>
                <int2:suggestion int2:citationStyle="Apa" int2:isIdentical="1">
                  <int2:citationText>&lt;i&gt;Article Title - Virginia Tech&lt;/i&gt;. (n.d.). Retrieved from https://vtechworks.lib.vt.edu/bitstream/handle/10919/101713/A%20comparative%20analysis%20of%20major%20online%20review%20platforms%20-Implications%20for%20social%20media%20analytics%20in%20hospitality%20and%20tourism.pdf</int2:citationText>
                </int2:suggestion>
                <int2:suggestion int2:citationStyle="Chicago" int2:isIdentical="1">
                  <int2:citationText>“Article Title - Virginia Tech” n.d., https://vtechworks.lib.vt.edu/bitstream/handle/10919/101713/A%20comparative%20analysis%20of%20major%20online%20review%20platforms%20-Implications%20for%20social%20media%20analytics%20in%20hospitality%20and%20tourism.pdf.</int2:citationText>
                </int2:suggestion>
              </int2:suggestions>
            </int2:source>
            <int2:source int2:sourceType="Online" int2:sourceTitle="Opinion mining from online travel reviews: A ... - ScienceDirect" int2:sourceUrl="https://www.sciencedirect.com/science/article/abs/pii/S0261517719300585" int2:sourceSnippet="A comparative analysis of major online review platforms: Implications for social media analytics in hospitality and tourism. Tourism Management (2017) B. Weiler et al. Enhancing the visitor experience: Reconceptualising the tour guide's communicative role. Journal of Hospitality and Tourism Management">
              <int2:suggestions int2:citationType="Inline">
                <int2:suggestion int2:citationStyle="Mla" int2:isIdentical="1">
                  <int2:citationText>(“Opinion mining from online travel reviews: A ... - ScienceDirect”)</int2:citationText>
                </int2:suggestion>
                <int2:suggestion int2:citationStyle="Apa" int2:isIdentical="1">
                  <int2:citationText>(“Opinion mining from online travel reviews: A ... - ScienceDirect”)</int2:citationText>
                </int2:suggestion>
                <int2:suggestion int2:citationStyle="Chicago" int2:isIdentical="1">
                  <int2:citationText>(“Opinion mining from online travel reviews: A ... - ScienceDirect”)</int2:citationText>
                </int2:suggestion>
              </int2:suggestions>
              <int2:suggestions int2:citationType="Full">
                <int2:suggestion int2:citationStyle="Mla" int2:isIdentical="1">
                  <int2:citationText>&lt;i&gt;Opinion mining from online travel reviews: A ... - ScienceDirect&lt;/i&gt;, https://www.sciencedirect.com/science/article/abs/pii/S0261517719300585.</int2:citationText>
                </int2:suggestion>
                <int2:suggestion int2:citationStyle="Apa" int2:isIdentical="1">
                  <int2:citationText>&lt;i&gt;Opinion mining from online travel reviews: A ... - ScienceDirect&lt;/i&gt;. (n.d.). Retrieved from https://www.sciencedirect.com/science/article/abs/pii/S0261517719300585</int2:citationText>
                </int2:suggestion>
                <int2:suggestion int2:citationStyle="Chicago" int2:isIdentical="1">
                  <int2:citationText>“Opinion mining from online travel reviews: A ... - ScienceDirect” n.d., https://www.sciencedirect.com/science/article/abs/pii/S0261517719300585.</int2:citationText>
                </int2:suggestion>
              </int2:suggestions>
            </int2:source>
            <int2:source int2:sourceType="Online" int2:sourceTitle="Opinion mining from online travel reviews: A comparative analysis of ..." int2:sourceUrl="https://www.semanticscholar.org/paper/Opinion-mining-from-online-travel-reviews%3A-A-of-Hou-Cui/e008091b6d4b750fbf86430ee07036560d5c9402" int2:sourceSnippet="A comparative analysis of major online review platforms: Implications for social media analytics in hospitality and tourism. Zheng Xiang, Qianzhou Du, Yufeng Ma, Weiguo Fan; Business. 2017; 536. Save. Alert. Mining meaning from online ratings and reviews: Tourist satisfaction analysis using latent dirichlet allocation.">
              <int2:suggestions int2:citationType="Inline">
                <int2:suggestion int2:citationStyle="Mla" int2:isIdentical="1">
                  <int2:citationText>(“Opinion mining from online travel reviews: A comparative analysis of ...”)</int2:citationText>
                </int2:suggestion>
                <int2:suggestion int2:citationStyle="Apa" int2:isIdentical="1">
                  <int2:citationText>(“Opinion mining from online travel reviews: A comparative analysis of ...”)</int2:citationText>
                </int2:suggestion>
                <int2:suggestion int2:citationStyle="Chicago" int2:isIdentical="1">
                  <int2:citationText>(“Opinion mining from online travel reviews: A comparative analysis of ...”)</int2:citationText>
                </int2:suggestion>
              </int2:suggestions>
              <int2:suggestions int2:citationType="Full">
                <int2:suggestion int2:citationStyle="Mla" int2:isIdentical="1">
                  <int2:citationText>&lt;i&gt;Opinion mining from online travel reviews: A comparative analysis of ...&lt;/i&gt;, https://www.semanticscholar.org/paper/Opinion-mining-from-online-travel-reviews%3A-A-of-Hou-Cui/e008091b6d4b750fbf86430ee07036560d5c9402.</int2:citationText>
                </int2:suggestion>
                <int2:suggestion int2:citationStyle="Apa" int2:isIdentical="1">
                  <int2:citationText>&lt;i&gt;Opinion mining from online travel reviews: A comparative analysis of ...&lt;/i&gt;. (n.d.). Retrieved from https://www.semanticscholar.org/paper/Opinion-mining-from-online-travel-reviews%3A-A-of-Hou-Cui/e008091b6d4b750fbf86430ee07036560d5c9402</int2:citationText>
                </int2:suggestion>
                <int2:suggestion int2:citationStyle="Chicago" int2:isIdentical="1">
                  <int2:citationText>“Opinion mining from online travel reviews: A comparative analysis of ...” n.d., https://www.semanticscholar.org/paper/Opinion-mining-from-online-travel-reviews%3A-A-of-Hou-Cui/e008091b6d4b750fbf86430ee07036560d5c9402.</int2:citationText>
                </int2:suggestion>
              </int2:suggestions>
            </int2:source>
          </int2:similarityCritique>
        </oel:ext>
      </int2:extLst>
    </int2:bookmark>
    <int2:bookmark int2:bookmarkName="_Int_BRerJbx5" int2:invalidationBookmarkName="" int2:hashCode="DuoH8GGvHi5mGj" int2:id="usilBzO6">
      <int2:state int2:type="AugLoop_Similarity_SimilarityAnnotation" int2:value="Rejected"/>
      <int2:extLst>
        <oel:ext uri="426473B9-03D8-482F-96C9-C2C85392BACA">
          <int2:similarityCritique int2:version="1" int2:context="Technology as a catalyst of change: Enablers and barriers of the tourist experience and their consequences.">
            <int2:source int2:sourceType="Online" int2:sourceTitle="Tourist Experience Enabler-Barrier Model - ResearchGate" int2:sourceUrl="https://www.researchgate.net/figure/Tourist-Experience-Enabler-Barrier-Model_fig1_272087165" int2:sourceSnippet="Neuhofer, B., Buhalis, D. and Ladkin, A. (2015) Technology as a Catalyst of Change: Enablers and Barriers of the Tourist Experience and Their Consequences.">
              <int2:suggestions int2:citationType="Inline">
                <int2:suggestion int2:citationStyle="Mla" int2:isIdentical="1">
                  <int2:citationText>(“Tourist Experience Enabler-Barrier Model - ResearchGate”)</int2:citationText>
                </int2:suggestion>
                <int2:suggestion int2:citationStyle="Apa" int2:isIdentical="1">
                  <int2:citationText>(“Tourist Experience Enabler-Barrier Model - ResearchGate”)</int2:citationText>
                </int2:suggestion>
                <int2:suggestion int2:citationStyle="Chicago" int2:isIdentical="1">
                  <int2:citationText>(“Tourist Experience Enabler-Barrier Model - ResearchGate”)</int2:citationText>
                </int2:suggestion>
              </int2:suggestions>
              <int2:suggestions int2:citationType="Full">
                <int2:suggestion int2:citationStyle="Mla" int2:isIdentical="1">
                  <int2:citationText>&lt;i&gt;Tourist Experience Enabler-Barrier Model - ResearchGate&lt;/i&gt;, https://www.researchgate.net/figure/Tourist-Experience-Enabler-Barrier-Model_fig1_272087165.</int2:citationText>
                </int2:suggestion>
                <int2:suggestion int2:citationStyle="Apa" int2:isIdentical="1">
                  <int2:citationText>&lt;i&gt;Tourist Experience Enabler-Barrier Model - ResearchGate&lt;/i&gt;. (n.d.). Retrieved from https://www.researchgate.net/figure/Tourist-Experience-Enabler-Barrier-Model_fig1_272087165</int2:citationText>
                </int2:suggestion>
                <int2:suggestion int2:citationStyle="Chicago" int2:isIdentical="1">
                  <int2:citationText>“Tourist Experience Enabler-Barrier Model - ResearchGate” n.d., https://www.researchgate.net/figure/Tourist-Experience-Enabler-Barrier-Model_fig1_272087165.</int2:citationText>
                </int2:suggestion>
              </int2:suggestions>
            </int2:source>
            <int2:source int2:sourceType="Online" int2:sourceTitle="Turning It Off: Emotions in Digital-Free Travel - Wenjie Cai, Brad ..." int2:sourceUrl="https://journals.sagepub.com/doi/10.1177/0047287519868314" int2:sourceSnippet="Neuhofer Barbara, Buhalis Dimitrios, Ladkin Adele. 2015. “Technology as a Catalyst of Change: Enablers and Barriers of the Tourist Experience and Their Consequences.” In Information and Communication Technologies in Tourism 2015, edited by Tussyadiah Iis, Inversini Alessandro, 789–802. Cham, Switzerland: Springer.">
              <int2:suggestions int2:citationType="Inline">
                <int2:suggestion int2:citationStyle="Mla" int2:isIdentical="1">
                  <int2:citationText>(“Turning It Off: Emotions in Digital-Free Travel - Wenjie Cai, Brad ...”)</int2:citationText>
                </int2:suggestion>
                <int2:suggestion int2:citationStyle="Apa" int2:isIdentical="1">
                  <int2:citationText>(“Turning It Off: Emotions in Digital-Free Travel - Wenjie Cai, Brad ...”)</int2:citationText>
                </int2:suggestion>
                <int2:suggestion int2:citationStyle="Chicago" int2:isIdentical="1">
                  <int2:citationText>(“Turning It Off: Emotions in Digital-Free Travel - Wenjie Cai, Brad ...”)</int2:citationText>
                </int2:suggestion>
              </int2:suggestions>
              <int2:suggestions int2:citationType="Full">
                <int2:suggestion int2:citationStyle="Mla" int2:isIdentical="1">
                  <int2:citationText>&lt;i&gt;Turning It Off: Emotions in Digital-Free Travel - Wenjie Cai, Brad ...&lt;/i&gt;, https://journals.sagepub.com/doi/10.1177/0047287519868314.</int2:citationText>
                </int2:suggestion>
                <int2:suggestion int2:citationStyle="Apa" int2:isIdentical="1">
                  <int2:citationText>&lt;i&gt;Turning It Off: Emotions in Digital-Free Travel - Wenjie Cai, Brad ...&lt;/i&gt;. (n.d.). Retrieved from https://journals.sagepub.com/doi/10.1177/0047287519868314</int2:citationText>
                </int2:suggestion>
                <int2:suggestion int2:citationStyle="Chicago" int2:isIdentical="1">
                  <int2:citationText>“Turning It Off: Emotions in Digital-Free Travel - Wenjie Cai, Brad ...” n.d., https://journals.sagepub.com/doi/10.1177/0047287519868314.</int2:citationText>
                </int2:suggestion>
              </int2:suggestions>
            </int2:source>
            <int2:source int2:sourceType="Online" int2:sourceTitle="Technology as a Catalyst of Change: Enablers and Barriers of the ..." int2:sourceUrl="https://www.semanticscholar.org/paper/Technology-as-a-Catalyst-of-Change%3A-Enablers-and-of-Neuhofer-Buhalis/c9a2e44351d12107673de2d75259841f97b2722e" int2:sourceSnippet="DOI: 10.1007/978-3-319-14343-9_57 Corpus ID: 59615556; Technology as a Catalyst of Change: Enablers and Barriers of the Tourist Experience and Their Consequences @inproceedings{Neuhofer2015TechnologyAA, title={Technology as a Catalyst of Change: Enablers and Barriers of the Tourist Experience and Their Consequences}, author={Barbara Neuhofer and Dimitrios Buhalis and Adele Ladkin}, booktitle ...">
              <int2:suggestions int2:citationType="Inline">
                <int2:suggestion int2:citationStyle="Mla" int2:isIdentical="0">
                  <int2:citationText>(“Technology as a Catalyst of Change: Enablers and Barriers of the ...”)</int2:citationText>
                </int2:suggestion>
                <int2:suggestion int2:citationStyle="Apa" int2:isIdentical="0">
                  <int2:citationText>(“Technology as a Catalyst of Change: Enablers and Barriers of the ...”)</int2:citationText>
                </int2:suggestion>
                <int2:suggestion int2:citationStyle="Chicago" int2:isIdentical="0">
                  <int2:citationText>(“Technology as a Catalyst of Change: Enablers and Barriers of the ...”)</int2:citationText>
                </int2:suggestion>
              </int2:suggestions>
              <int2:suggestions int2:citationType="Full">
                <int2:suggestion int2:citationStyle="Mla" int2:isIdentical="0">
                  <int2:citationText>&lt;i&gt;Technology as a Catalyst of Change: Enablers and Barriers of the ...&lt;/i&gt;, https://www.semanticscholar.org/paper/Technology-as-a-Catalyst-of-Change%3A-Enablers-and-of-Neuhofer-Buhalis/c9a2e44351d12107673de2d75259841f97b2722e.</int2:citationText>
                </int2:suggestion>
                <int2:suggestion int2:citationStyle="Apa" int2:isIdentical="0">
                  <int2:citationText>&lt;i&gt;Technology as a Catalyst of Change: Enablers and Barriers of the ...&lt;/i&gt;. (n.d.). Retrieved from https://www.semanticscholar.org/paper/Technology-as-a-Catalyst-of-Change%3A-Enablers-and-of-Neuhofer-Buhalis/c9a2e44351d12107673de2d75259841f97b2722e</int2:citationText>
                </int2:suggestion>
                <int2:suggestion int2:citationStyle="Chicago" int2:isIdentical="0">
                  <int2:citationText>“Technology as a Catalyst of Change: Enablers and Barriers of the ...” n.d., https://www.semanticscholar.org/paper/Technology-as-a-Catalyst-of-Change%3A-Enablers-and-of-Neuhofer-Buhalis/c9a2e44351d12107673de2d75259841f97b2722e.</int2:citationText>
                </int2:suggestion>
              </int2:suggestions>
            </int2:source>
          </int2:similarityCritique>
        </oel:ext>
      </int2:extLst>
    </int2:bookmark>
    <int2:bookmark int2:bookmarkName="_Int_ijeRJugA" int2:invalidationBookmarkName="" int2:hashCode="PuJ2Np+OSOm9wq" int2:id="5C3u71Kj">
      <int2:state int2:type="AugLoop_Similarity_SimilarityAnnotation" int2:value="Rejected"/>
      <int2:extLst>
        <oel:ext uri="426473B9-03D8-482F-96C9-C2C85392BACA">
          <int2:similarityCritique int2:version="1" int2:context="The impact of online reviews on hotel booking intentions and perception of trust.">
            <int2:source int2:sourceType="Online" int2:sourceTitle="The impact of online reviews on hotel booking intentions and perception ..." int2:sourceUrl="https://research-repository.griffith.edu.au/bitstream/handle/10072/42587/71758_1.pdf?sequence=1" int2:sourceSnippet="The impact of online reviews on hotel booking intentions and perception of trust. Tourism Management ,32, 1310-1323. 1. Abstract . A growing reliance on the Internet as an information source when making choices about tourism products raises the need for more research into electronic word of mouth.">
              <int2:suggestions int2:citationType="Inline">
                <int2:suggestion int2:citationStyle="Mla" int2:isIdentical="1">
                  <int2:citationText>(“The impact of online reviews on hotel booking intentions and perception ...”)</int2:citationText>
                </int2:suggestion>
                <int2:suggestion int2:citationStyle="Apa" int2:isIdentical="1">
                  <int2:citationText>(“The impact of online reviews on hotel booking intentions and perception ...”)</int2:citationText>
                </int2:suggestion>
                <int2:suggestion int2:citationStyle="Chicago" int2:isIdentical="1">
                  <int2:citationText>(“The impact of online reviews on hotel booking intentions and perception ...”)</int2:citationText>
                </int2:suggestion>
              </int2:suggestions>
              <int2:suggestions int2:citationType="Full">
                <int2:suggestion int2:citationStyle="Mla" int2:isIdentical="1">
                  <int2:citationText>&lt;i&gt;The impact of online reviews on hotel booking intentions and perception ...&lt;/i&gt;, https://research-repository.griffith.edu.au/bitstream/handle/10072/42587/71758_1.pdf?sequence=1.</int2:citationText>
                </int2:suggestion>
                <int2:suggestion int2:citationStyle="Apa" int2:isIdentical="1">
                  <int2:citationText>&lt;i&gt;The impact of online reviews on hotel booking intentions and perception ...&lt;/i&gt;. (n.d.). Retrieved from https://research-repository.griffith.edu.au/bitstream/handle/10072/42587/71758_1.pdf?sequence=1</int2:citationText>
                </int2:suggestion>
                <int2:suggestion int2:citationStyle="Chicago" int2:isIdentical="1">
                  <int2:citationText>“The impact of online reviews on hotel booking intentions and perception ...” n.d., https://research-repository.griffith.edu.au/bitstream/handle/10072/42587/71758_1.pdf?sequence=1.</int2:citationText>
                </int2:suggestion>
              </int2:suggestions>
            </int2:source>
            <int2:source int2:sourceType="Online" int2:sourceTitle="EconPapers: The impact of online reviews on hotel booking intentions ..." int2:sourceUrl="https://econpapers.repec.org/RePEc:eee:touman:v:32:y:2011:i:6:p:1310-1323" int2:sourceSnippet="The impact of online reviews on hotel booking intentions and perception of trust. Beverley A. Sparks and Victoria Browning. Tourism Management, 2011, vol. 32, issue 6, 1310-1323. Abstract: A growing reliance on the Internet as an information source when making choices about tourism products raises the need for more research into electronic word ...">
              <int2:suggestions int2:citationType="Inline">
                <int2:suggestion int2:citationStyle="Mla" int2:isIdentical="1">
                  <int2:citationText>(“EconPapers: The impact of online reviews on hotel booking intentions ...”)</int2:citationText>
                </int2:suggestion>
                <int2:suggestion int2:citationStyle="Apa" int2:isIdentical="1">
                  <int2:citationText>(“EconPapers: The impact of online reviews on hotel booking intentions ...”)</int2:citationText>
                </int2:suggestion>
                <int2:suggestion int2:citationStyle="Chicago" int2:isIdentical="1">
                  <int2:citationText>(“EconPapers: The impact of online reviews on hotel booking intentions ...”)</int2:citationText>
                </int2:suggestion>
              </int2:suggestions>
              <int2:suggestions int2:citationType="Full">
                <int2:suggestion int2:citationStyle="Mla" int2:isIdentical="1">
                  <int2:citationText>&lt;i&gt;EconPapers: The impact of online reviews on hotel booking intentions ...&lt;/i&gt;, https://econpapers.repec.org/RePEc:eee:touman:v:32:y:2011:i:6:p:1310-1323.</int2:citationText>
                </int2:suggestion>
                <int2:suggestion int2:citationStyle="Apa" int2:isIdentical="1">
                  <int2:citationText>&lt;i&gt;EconPapers: The impact of online reviews on hotel booking intentions ...&lt;/i&gt;. (n.d.). Retrieved from https://econpapers.repec.org/RePEc:eee:touman:v:32:y:2011:i:6:p:1310-1323</int2:citationText>
                </int2:suggestion>
                <int2:suggestion int2:citationStyle="Chicago" int2:isIdentical="1">
                  <int2:citationText>“EconPapers: The impact of online reviews on hotel booking intentions ...” n.d., https://econpapers.repec.org/RePEc:eee:touman:v:32:y:2011:i:6:p:1310-1323.</int2:citationText>
                </int2:suggestion>
              </int2:suggestions>
            </int2:source>
            <int2:source int2:sourceType="Online" int2:sourceTitle="Sparks, B.A. and Browning, V. (2011) The Impact of Online Reviews on ..." int2:sourceUrl="https://www.scirp.org/reference/referencespapers.aspx?referenceid=2694421" int2:sourceSnippet="Article citations More&gt;&gt;. Sparks, B.A. and Browning, V. (2011) The Impact of Online Reviews on Hotel Booking Intentions and Perception of Trust. Tourism Management, 32, 1310-1323.">
              <int2:suggestions int2:citationType="Inline">
                <int2:suggestion int2:citationStyle="Mla" int2:isIdentical="1">
                  <int2:citationText>(“Sparks, B.A. and Browning, V. (2011) The Impact of Online Reviews on ...”)</int2:citationText>
                </int2:suggestion>
                <int2:suggestion int2:citationStyle="Apa" int2:isIdentical="1">
                  <int2:citationText>(“Sparks, B.A. and Browning, V. (2011) The Impact of Online Reviews on ...”)</int2:citationText>
                </int2:suggestion>
                <int2:suggestion int2:citationStyle="Chicago" int2:isIdentical="1">
                  <int2:citationText>(“Sparks, B.A. and Browning, V. (2011) The Impact of Online Reviews on ...”)</int2:citationText>
                </int2:suggestion>
              </int2:suggestions>
              <int2:suggestions int2:citationType="Full">
                <int2:suggestion int2:citationStyle="Mla" int2:isIdentical="1">
                  <int2:citationText>&lt;i&gt;Sparks, B.A. and Browning, V. (2011) The Impact of Online Reviews on ...&lt;/i&gt;, https://www.scirp.org/reference/referencespapers.aspx?referenceid=2694421.</int2:citationText>
                </int2:suggestion>
                <int2:suggestion int2:citationStyle="Apa" int2:isIdentical="1">
                  <int2:citationText>&lt;i&gt;Sparks, B.A. and Browning, V. (2011) The Impact of Online Reviews on ...&lt;/i&gt;. (n.d.). Retrieved from https://www.scirp.org/reference/referencespapers.aspx?referenceid=2694421</int2:citationText>
                </int2:suggestion>
                <int2:suggestion int2:citationStyle="Chicago" int2:isIdentical="1">
                  <int2:citationText>“Sparks, B.A. and Browning, V. (2011) The Impact of Online Reviews on ...” n.d., https://www.scirp.org/reference/referencespapers.aspx?referenceid=2694421.</int2:citationText>
                </int2:suggestion>
              </int2:suggestions>
            </int2:source>
          </int2:similarityCritique>
        </oel:ext>
      </int2:extLst>
    </int2:bookmark>
    <int2:bookmark int2:bookmarkName="_Int_XSZhvKrx" int2:invalidationBookmarkName="" int2:hashCode="bgnd2kqMRCQhpG" int2:id="BY1JJJZK">
      <int2:state int2:type="AugLoop_Similarity_SimilarityAnnotation" int2:value="Rejected"/>
      <int2:extLst>
        <oel:ext uri="426473B9-03D8-482F-96C9-C2C85392BACA">
          <int2:similarityCritique int2:version="1" int2:context="Information technology applications in hospitality and tourism: A review of publications from 2005 to 2007.">
            <int2:source int2:sourceType="Online" int2:sourceTitle="Information technology applications in hospitality and tourism: A ..." int2:sourceUrl="https://research.polyu.edu.hk/en/publications/information-technology-applications-in-hospitality-and-tourism-a-" int2:sourceSnippet="T1 - Information technology applications in hospitality and tourism: A review of publications from 2005 to 2007. AU - Law, Chun Hung Roberts. AU - Leung, Rosanna. AU - Buhalis, Dimitrios. PY - 2009/11/26. Y1 - 2009/11/26.">
              <int2:suggestions int2:citationType="Inline">
                <int2:suggestion int2:citationStyle="Mla" int2:isIdentical="1">
                  <int2:citationText>(“Information technology applications in hospitality and tourism: A ...”)</int2:citationText>
                </int2:suggestion>
                <int2:suggestion int2:citationStyle="Apa" int2:isIdentical="1">
                  <int2:citationText>(“Information technology applications in hospitality and tourism: A ...”)</int2:citationText>
                </int2:suggestion>
                <int2:suggestion int2:citationStyle="Chicago" int2:isIdentical="1">
                  <int2:citationText>(“Information technology applications in hospitality and tourism: A ...”)</int2:citationText>
                </int2:suggestion>
              </int2:suggestions>
              <int2:suggestions int2:citationType="Full">
                <int2:suggestion int2:citationStyle="Mla" int2:isIdentical="1">
                  <int2:citationText>&lt;i&gt;Information technology applications in hospitality and tourism: A ...&lt;/i&gt;, https://research.polyu.edu.hk/en/publications/information-technology-applications-in-hospitality-and-tourism-a-.</int2:citationText>
                </int2:suggestion>
                <int2:suggestion int2:citationStyle="Apa" int2:isIdentical="1">
                  <int2:citationText>&lt;i&gt;Information technology applications in hospitality and tourism: A ...&lt;/i&gt;. (n.d.). Retrieved from https://research.polyu.edu.hk/en/publications/information-technology-applications-in-hospitality-and-tourism-a-</int2:citationText>
                </int2:suggestion>
                <int2:suggestion int2:citationStyle="Chicago" int2:isIdentical="1">
                  <int2:citationText>“Information technology applications in hospitality and tourism: A ...” n.d., https://research.polyu.edu.hk/en/publications/information-technology-applications-in-hospitality-and-tourism-a-.</int2:citationText>
                </int2:suggestion>
              </int2:suggestions>
            </int2:source>
            <int2:source int2:sourceType="Online" int2:sourceTitle="Information technology applications in hospitality and tourism: A ..." int2:sourceUrl="https://staffprofiles.bournemouth.ac.uk/display/journal-article/12614" int2:sourceSnippet="INFORMATION TECHNOLOGY APPLICATIONS IN HOSPITALITY AND TOURISM: A REVIEW OF PUBLICATIONS FROM 2005 TO 2007. Authors: Law, R., Leung, R. and Buhalis, D. Journal: JOURNAL OF TRAVEL &amp; TOURISM MARKETING Volume: 26 Issue: 5-6 Pages: 599-623 eISSN: 1540-7306">
              <int2:suggestions int2:citationType="Inline">
                <int2:suggestion int2:citationStyle="Mla" int2:isIdentical="1">
                  <int2:citationText>(“Information technology applications in hospitality and tourism: A ...”)</int2:citationText>
                </int2:suggestion>
                <int2:suggestion int2:citationStyle="Apa" int2:isIdentical="1">
                  <int2:citationText>(“Information technology applications in hospitality and tourism: A ...”)</int2:citationText>
                </int2:suggestion>
                <int2:suggestion int2:citationStyle="Chicago" int2:isIdentical="1">
                  <int2:citationText>(“Information technology applications in hospitality and tourism: A ...”)</int2:citationText>
                </int2:suggestion>
              </int2:suggestions>
              <int2:suggestions int2:citationType="Full">
                <int2:suggestion int2:citationStyle="Mla" int2:isIdentical="1">
                  <int2:citationText>&lt;i&gt;Information technology applications in hospitality and tourism: A ...&lt;/i&gt;, https://staffprofiles.bournemouth.ac.uk/display/journal-article/12614.</int2:citationText>
                </int2:suggestion>
                <int2:suggestion int2:citationStyle="Apa" int2:isIdentical="1">
                  <int2:citationText>&lt;i&gt;Information technology applications in hospitality and tourism: A ...&lt;/i&gt;. (n.d.). Retrieved from https://staffprofiles.bournemouth.ac.uk/display/journal-article/12614</int2:citationText>
                </int2:suggestion>
                <int2:suggestion int2:citationStyle="Chicago" int2:isIdentical="1">
                  <int2:citationText>“Information technology applications in hospitality and tourism: A ...” n.d., https://staffprofiles.bournemouth.ac.uk/display/journal-article/12614.</int2:citationText>
                </int2:suggestion>
              </int2:suggestions>
            </int2:source>
            <int2:source int2:sourceType="Online" int2:sourceTitle="Information Technology Applications in Hospitality and Tourism: A ..." int2:sourceUrl="https://www.researchgate.net/publication/255631236_Information_Technology_Applications_in_Hospitality_and_Tourism_A_Review_of_Publications_from_2005_to_2007" int2:sourceSnippet="Information Technology Applications in Hospitality and Tourism: A Review of Publications from 2005 to 2007. September 2009; Journal of Travel &amp; Tourism Marketing 26(5):599-623;">
              <int2:suggestions int2:citationType="Inline">
                <int2:suggestion int2:citationStyle="Mla" int2:isIdentical="1">
                  <int2:citationText>(“Information Technology Applications in Hospitality and Tourism: A ...”)</int2:citationText>
                </int2:suggestion>
                <int2:suggestion int2:citationStyle="Apa" int2:isIdentical="1">
                  <int2:citationText>(“Information Technology Applications in Hospitality and Tourism: A ...”)</int2:citationText>
                </int2:suggestion>
                <int2:suggestion int2:citationStyle="Chicago" int2:isIdentical="1">
                  <int2:citationText>(“Information Technology Applications in Hospitality and Tourism: A ...”)</int2:citationText>
                </int2:suggestion>
              </int2:suggestions>
              <int2:suggestions int2:citationType="Full">
                <int2:suggestion int2:citationStyle="Mla" int2:isIdentical="1">
                  <int2:citationText>&lt;i&gt;Information Technology Applications in Hospitality and Tourism: A ...&lt;/i&gt;, https://www.researchgate.net/publication/255631236_Information_Technology_Applications_in_Hospitality_and_Tourism_A_Review_of_Publications_from_2005_to_2007.</int2:citationText>
                </int2:suggestion>
                <int2:suggestion int2:citationStyle="Apa" int2:isIdentical="1">
                  <int2:citationText>&lt;i&gt;Information Technology Applications in Hospitality and Tourism: A ...&lt;/i&gt;. (n.d.). Retrieved from https://www.researchgate.net/publication/255631236_Information_Technology_Applications_in_Hospitality_and_Tourism_A_Review_of_Publications_from_2005_to_2007</int2:citationText>
                </int2:suggestion>
                <int2:suggestion int2:citationStyle="Chicago" int2:isIdentical="1">
                  <int2:citationText>“Information Technology Applications in Hospitality and Tourism: A ...” n.d., https://www.researchgate.net/publication/255631236_Information_Technology_Applications_in_Hospitality_and_Tourism_A_Review_of_Publications_from_2005_to_2007.</int2:citationText>
                </int2:suggestion>
              </int2:suggestions>
            </int2:source>
          </int2:similarityCritique>
        </oel:ext>
      </int2:extLst>
    </int2:bookmark>
    <int2:bookmark int2:bookmarkName="_Int_YSw11I7T" int2:invalidationBookmarkName="" int2:hashCode="QbvOZcS+gpx4c2" int2:id="PFhhNDGZ">
      <int2:state int2:type="AugLoop_Similarity_SimilarityAnnotation" int2:value="Rejected"/>
      <int2:extLst>
        <oel:ext uri="426473B9-03D8-482F-96C9-C2C85392BACA">
          <int2:similarityCritique int2:version="1" int2:context="Examining the structural relationships of destination image, tourist satisfaction, and destination loyalty: An integrated approach.">
            <int2:source int2:sourceType="Online" int2:sourceTitle="Examining the Structural Relationships of Destination Image, Perceived ..." int2:sourceUrl="https://www.sciencedirect.com/science/article/pii/S1877042815012586" int2:sourceSnippet="Examining the Structural Relationships of Destination Image, ... Examining the structural relationships of destination image, tourist satisfaction and destination loyalty: An integrated approach. Tourism Management, 29, 624-636. Google Scholar. Chon, 1990. Chon, K.S. (1990). The role of destination image in tourism: A review and discussion.">
              <int2:suggestions int2:citationType="Inline">
                <int2:suggestion int2:citationStyle="Mla" int2:isIdentical="0">
                  <int2:citationText>(“Examining the Structural Relationships of Destination Image, Perceived ...”)</int2:citationText>
                </int2:suggestion>
                <int2:suggestion int2:citationStyle="Apa" int2:isIdentical="0">
                  <int2:citationText>(“Examining the Structural Relationships of Destination Image, Perceived ...”)</int2:citationText>
                </int2:suggestion>
                <int2:suggestion int2:citationStyle="Chicago" int2:isIdentical="0">
                  <int2:citationText>(“Examining the Structural Relationships of Destination Image, Perceived ...”)</int2:citationText>
                </int2:suggestion>
              </int2:suggestions>
              <int2:suggestions int2:citationType="Full">
                <int2:suggestion int2:citationStyle="Mla" int2:isIdentical="0">
                  <int2:citationText>&lt;i&gt;Examining the Structural Relationships of Destination Image, Perceived ...&lt;/i&gt;, https://www.sciencedirect.com/science/article/pii/S1877042815012586.</int2:citationText>
                </int2:suggestion>
                <int2:suggestion int2:citationStyle="Apa" int2:isIdentical="0">
                  <int2:citationText>&lt;i&gt;Examining the Structural Relationships of Destination Image, Perceived ...&lt;/i&gt;. (n.d.). Retrieved from https://www.sciencedirect.com/science/article/pii/S1877042815012586</int2:citationText>
                </int2:suggestion>
                <int2:suggestion int2:citationStyle="Chicago" int2:isIdentical="0">
                  <int2:citationText>“Examining the Structural Relationships of Destination Image, Perceived ...” n.d., https://www.sciencedirect.com/science/article/pii/S1877042815012586.</int2:citationText>
                </int2:suggestion>
              </int2:suggestions>
            </int2:source>
            <int2:source int2:sourceType="Online" int2:sourceTitle="[PDF] Examining the structural relationships of destination image ..." int2:sourceUrl="https://www.semanticscholar.org/paper/Examining-the-structural-relationships-of-image%2C-An-Chi-Qu/b637f3f31a50650cff57d11e029dad576fd1aefe" int2:sourceSnippet="Examining the structural relationships of destination image, tourist satisfaction and destination loyalty: An integrated approach @article{Chi2008ExaminingTS, title={Examining the structural relationships of destination image, tourist satisfaction and destination loyalty: An integrated approach}, author={Christina Geng-qing Chi and Hailin Qu ...">
              <int2:suggestions int2:citationType="Inline">
                <int2:suggestion int2:citationStyle="Mla" int2:isIdentical="0">
                  <int2:citationText>(“[PDF] Examining the structural relationships of destination image ...”)</int2:citationText>
                </int2:suggestion>
                <int2:suggestion int2:citationStyle="Apa" int2:isIdentical="0">
                  <int2:citationText>(“[PDF] Examining the structural relationships of destination image ...”)</int2:citationText>
                </int2:suggestion>
                <int2:suggestion int2:citationStyle="Chicago" int2:isIdentical="0">
                  <int2:citationText>(“[PDF] Examining the structural relationships of destination image ...”)</int2:citationText>
                </int2:suggestion>
              </int2:suggestions>
              <int2:suggestions int2:citationType="Full">
                <int2:suggestion int2:citationStyle="Mla" int2:isIdentical="0">
                  <int2:citationText>&lt;i&gt;[PDF] Examining the structural relationships of destination image ...&lt;/i&gt;, https://www.semanticscholar.org/paper/Examining-the-structural-relationships-of-image%2C-An-Chi-Qu/b637f3f31a50650cff57d11e029dad576fd1aefe.</int2:citationText>
                </int2:suggestion>
                <int2:suggestion int2:citationStyle="Apa" int2:isIdentical="0">
                  <int2:citationText>&lt;i&gt;[PDF] Examining the structural relationships of destination image ...&lt;/i&gt;. (n.d.). Retrieved from https://www.semanticscholar.org/paper/Examining-the-structural-relationships-of-image%2C-An-Chi-Qu/b637f3f31a50650cff57d11e029dad576fd1aefe</int2:citationText>
                </int2:suggestion>
                <int2:suggestion int2:citationStyle="Chicago" int2:isIdentical="0">
                  <int2:citationText>“[PDF] Examining the structural relationships of destination image ...” n.d., https://www.semanticscholar.org/paper/Examining-the-structural-relationships-of-image%2C-An-Chi-Qu/b637f3f31a50650cff57d11e029dad576fd1aefe.</int2:citationText>
                </int2:suggestion>
              </int2:suggestions>
            </int2:source>
            <int2:source int2:sourceType="Online" int2:sourceTitle="(PDF) Examining the structural relationships of destination image ..." int2:sourceUrl="https://www.academia.edu/8979095/Examining_the_structural_relationships_of_destination_image_tourist_satisfaction_and_destination_loyalty_An_integrated_approach" int2:sourceSnippet="Examining the structural relationships of destination image, tourist satisfaction and destination loyalty: An integrated approach Razva Razvann The objective of this study was to offer an integrated approach to understanding destination loyalty by examining the theoretical and empirical evidence on the causal relationships among destination ...">
              <int2:suggestions int2:citationType="Inline">
                <int2:suggestion int2:citationStyle="Mla" int2:isIdentical="0">
                  <int2:citationText>(“(PDF) Examining the structural relationships of destination image ...”)</int2:citationText>
                </int2:suggestion>
                <int2:suggestion int2:citationStyle="Apa" int2:isIdentical="0">
                  <int2:citationText>(“(PDF) Examining the structural relationships of destination image ...”)</int2:citationText>
                </int2:suggestion>
                <int2:suggestion int2:citationStyle="Chicago" int2:isIdentical="0">
                  <int2:citationText>(“(PDF) Examining the structural relationships of destination image ...”)</int2:citationText>
                </int2:suggestion>
              </int2:suggestions>
              <int2:suggestions int2:citationType="Full">
                <int2:suggestion int2:citationStyle="Mla" int2:isIdentical="0">
                  <int2:citationText>&lt;i&gt;(PDF) Examining the structural relationships of destination image ...&lt;/i&gt;, https://www.academia.edu/8979095/Examining_the_structural_relationships_of_destination_image_tourist_satisfaction_and_destination_loyalty_An_integrated_approach.</int2:citationText>
                </int2:suggestion>
                <int2:suggestion int2:citationStyle="Apa" int2:isIdentical="0">
                  <int2:citationText>&lt;i&gt;(PDF) Examining the structural relationships of destination image ...&lt;/i&gt;. (n.d.). Retrieved from https://www.academia.edu/8979095/Examining_the_structural_relationships_of_destination_image_tourist_satisfaction_and_destination_loyalty_An_integrated_approach</int2:citationText>
                </int2:suggestion>
                <int2:suggestion int2:citationStyle="Chicago" int2:isIdentical="0">
                  <int2:citationText>“(PDF) Examining the structural relationships of destination image ...” n.d., https://www.academia.edu/8979095/Examining_the_structural_relationships_of_destination_image_tourist_satisfaction_and_destination_loyalty_An_integrated_approach.</int2:citationText>
                </int2:suggestion>
              </int2:suggestions>
            </int2:source>
          </int2:similarityCritique>
        </oel:ext>
      </int2:extLst>
    </int2:bookmark>
    <int2:bookmark int2:bookmarkName="_Int_HDj8b5Qr" int2:invalidationBookmarkName="" int2:hashCode="5c38N5LYQLitDh" int2:id="Pcho2p2d">
      <int2:state int2:type="AugLoop_Similarity_SimilarityAnnotation" int2:value="Rejected"/>
      <int2:extLst>
        <oel:ext uri="426473B9-03D8-482F-96C9-C2C85392BACA">
          <int2:similarityCritique int2:version="1" int2:context="Buhalis, D and Foerste, M,￼2015.￼SoCoMo￼marketing￼ for  travel ￼and ￼tourism:">
            <int2:source int2:sourceType="Online" int2:sourceTitle="Bournemouth University Research Online [BURO] - SoCoMo marketing for ..." int2:sourceUrl="http://eprints.bournemouth.ac.uk/23550/" int2:sourceSnippet="Buhalis, D. and Foerste, M., 2015. SoCoMo marketing for travel and tourism: Empowering co-creation of value. SoCoMo marketing for travel and tourism: Empowering co-creation of value. Journal of Destination Marketing and Management , 4 (3), 151 - 161.">
              <int2:suggestions int2:citationType="Inline">
                <int2:suggestion int2:citationStyle="Mla" int2:isIdentical="0">
                  <int2:citationText>(“Bournemouth University Research Online [BURO] - SoCoMo marketing for ...”)</int2:citationText>
                </int2:suggestion>
                <int2:suggestion int2:citationStyle="Apa" int2:isIdentical="0">
                  <int2:citationText>(“Bournemouth University Research Online [BURO] - SoCoMo marketing for ...”)</int2:citationText>
                </int2:suggestion>
                <int2:suggestion int2:citationStyle="Chicago" int2:isIdentical="0">
                  <int2:citationText>(“Bournemouth University Research Online [BURO] - SoCoMo marketing for ...”)</int2:citationText>
                </int2:suggestion>
              </int2:suggestions>
              <int2:suggestions int2:citationType="Full">
                <int2:suggestion int2:citationStyle="Mla" int2:isIdentical="0">
                  <int2:citationText>&lt;i&gt;Bournemouth University Research Online [BURO] - SoCoMo marketing for ...&lt;/i&gt;, http://eprints.bournemouth.ac.uk/23550/.</int2:citationText>
                </int2:suggestion>
                <int2:suggestion int2:citationStyle="Apa" int2:isIdentical="0">
                  <int2:citationText>&lt;i&gt;Bournemouth University Research Online [BURO] - SoCoMo marketing for ...&lt;/i&gt;. (n.d.). Retrieved from http://eprints.bournemouth.ac.uk/23550/</int2:citationText>
                </int2:suggestion>
                <int2:suggestion int2:citationStyle="Chicago" int2:isIdentical="0">
                  <int2:citationText>“Bournemouth University Research Online [BURO] - SoCoMo marketing for ...” n.d., http://eprints.bournemouth.ac.uk/23550/.</int2:citationText>
                </int2:suggestion>
              </int2:suggestions>
            </int2:source>
            <int2:source int2:sourceType="Online" int2:sourceTitle="Brand management and cocreation lessons from tourism and hospitality ..." int2:sourceUrl="https://www.emerald.com/insight/content/doi/10.1108/JPBM-10-2020-3158/full/html" int2:sourceSnippet="Brand management and cocreation lessons from tourism and hospitality: introduction to the special issue - Author: Dimitrios Buhalis, Sangwon Park . Books and journals Case studies Expert Briefings Open Access. ... Buhalis, D. and Foerste, M. (2015), “ SoCoMo marketing for travel and tourism: empowering co-creation of value ”, ...">
              <int2:suggestions int2:citationType="Inline">
                <int2:suggestion int2:citationStyle="Mla" int2:isIdentical="0">
                  <int2:citationText>(“Brand management and cocreation lessons from tourism and hospitality ...”)</int2:citationText>
                </int2:suggestion>
                <int2:suggestion int2:citationStyle="Apa" int2:isIdentical="0">
                  <int2:citationText>(“Brand management and cocreation lessons from tourism and hospitality ...”)</int2:citationText>
                </int2:suggestion>
                <int2:suggestion int2:citationStyle="Chicago" int2:isIdentical="0">
                  <int2:citationText>(“Brand management and cocreation lessons from tourism and hospitality ...”)</int2:citationText>
                </int2:suggestion>
              </int2:suggestions>
              <int2:suggestions int2:citationType="Full">
                <int2:suggestion int2:citationStyle="Mla" int2:isIdentical="0">
                  <int2:citationText>&lt;i&gt;Brand management and cocreation lessons from tourism and hospitality ...&lt;/i&gt;, https://www.emerald.com/insight/content/doi/10.1108/JPBM-10-2020-3158/full/html.</int2:citationText>
                </int2:suggestion>
                <int2:suggestion int2:citationStyle="Apa" int2:isIdentical="0">
                  <int2:citationText>&lt;i&gt;Brand management and cocreation lessons from tourism and hospitality ...&lt;/i&gt;. (n.d.). Retrieved from https://www.emerald.com/insight/content/doi/10.1108/JPBM-10-2020-3158/full/html</int2:citationText>
                </int2:suggestion>
                <int2:suggestion int2:citationStyle="Chicago" int2:isIdentical="0">
                  <int2:citationText>“Brand management and cocreation lessons from tourism and hospitality ...” n.d., https://www.emerald.com/insight/content/doi/10.1108/JPBM-10-2020-3158/full/html.</int2:citationText>
                </int2:suggestion>
              </int2:suggestions>
            </int2:source>
            <int2:source int2:sourceType="Online" int2:sourceTitle="(PDF) Tourism marketing in Bangladesh - ResearchGate" int2:sourceUrl="https://www.researchgate.net/publication/343841978_Tourism_marketing_in_Bangladesh" int2:sourceSnippet="Tourism marketing in Bangladesh 25. Bangladesh has four main tourism products: beaches; hills and islands; ... Buhalis, D. and Foerste, M. (2015). SoCoMo marketing for travel and tourism:">
              <int2:suggestions int2:citationType="Inline">
                <int2:suggestion int2:citationStyle="Mla" int2:isIdentical="0">
                  <int2:citationText>(“(PDF) Tourism marketing in Bangladesh - ResearchGate”)</int2:citationText>
                </int2:suggestion>
                <int2:suggestion int2:citationStyle="Apa" int2:isIdentical="0">
                  <int2:citationText>(“(PDF) Tourism marketing in Bangladesh - ResearchGate”)</int2:citationText>
                </int2:suggestion>
                <int2:suggestion int2:citationStyle="Chicago" int2:isIdentical="0">
                  <int2:citationText>(“(PDF) Tourism marketing in Bangladesh - ResearchGate”)</int2:citationText>
                </int2:suggestion>
              </int2:suggestions>
              <int2:suggestions int2:citationType="Full">
                <int2:suggestion int2:citationStyle="Mla" int2:isIdentical="0">
                  <int2:citationText>&lt;i&gt;(PDF) Tourism marketing in Bangladesh - ResearchGate&lt;/i&gt;, https://www.researchgate.net/publication/343841978_Tourism_marketing_in_Bangladesh.</int2:citationText>
                </int2:suggestion>
                <int2:suggestion int2:citationStyle="Apa" int2:isIdentical="0">
                  <int2:citationText>&lt;i&gt;(PDF) Tourism marketing in Bangladesh - ResearchGate&lt;/i&gt;. (n.d.). Retrieved from https://www.researchgate.net/publication/343841978_Tourism_marketing_in_Bangladesh</int2:citationText>
                </int2:suggestion>
                <int2:suggestion int2:citationStyle="Chicago" int2:isIdentical="0">
                  <int2:citationText>“(PDF) Tourism marketing in Bangladesh - ResearchGate” n.d., https://www.researchgate.net/publication/343841978_Tourism_marketing_in_Bangladesh.</int2:citationText>
                </int2:suggestion>
              </int2:suggestions>
            </int2:source>
          </int2:similarityCritique>
        </oel:ext>
      </int2:extLst>
    </int2:bookmark>
    <int2:bookmark int2:bookmarkName="_Int_dhsTcGZ3" int2:invalidationBookmarkName="" int2:hashCode="8C8K6F6pSpP7C/" int2:id="mSg50PmL">
      <int2:state int2:type="AugLoop_Text_Critique" int2:value="Rejected"/>
    </int2:bookmark>
    <int2:bookmark int2:bookmarkName="_Int_CFgIOkxM" int2:invalidationBookmarkName="" int2:hashCode="na0LLGlgLiGeel" int2:id="nNvPERc3">
      <int2:state int2:type="AugLoop_Text_Critique" int2:value="Rejected"/>
    </int2:bookmark>
    <int2:bookmark int2:bookmarkName="_Int_GIU5ESjA" int2:invalidationBookmarkName="" int2:hashCode="b9YEoZA+Lw70TZ" int2:id="A296YmbK">
      <int2:state int2:type="AugLoop_Text_Critique" int2:value="Rejected"/>
    </int2:bookmark>
    <int2:bookmark int2:bookmarkName="_Int_20ItA7uB" int2:invalidationBookmarkName="" int2:hashCode="FnlWM+LBVDBko6" int2:id="ORxNw8fw">
      <int2:state int2:type="AugLoop_Text_Critique" int2:value="Rejected"/>
    </int2:bookmark>
    <int2:bookmark int2:bookmarkName="_Int_zNrPzjFB" int2:invalidationBookmarkName="" int2:hashCode="8C8K6F6pSpP7C/" int2:id="FT36b9Tw">
      <int2:state int2:type="AugLoop_Text_Critique" int2:value="Rejected"/>
    </int2:bookmark>
    <int2:bookmark int2:bookmarkName="_Int_C3BFAKoJ" int2:invalidationBookmarkName="" int2:hashCode="Rj5jU8AC9aS92Q" int2:id="jfKHqE8i">
      <int2:state int2:type="AugLoop_Text_Critique" int2:value="Rejected"/>
    </int2:bookmark>
    <int2:bookmark int2:bookmarkName="_Int_596LYS7j" int2:invalidationBookmarkName="" int2:hashCode="tbMwStH5ZgcAFm" int2:id="ieEeFBh2">
      <int2:state int2:type="AugLoop_Text_Critique" int2:value="Rejected"/>
    </int2:bookmark>
    <int2:bookmark int2:bookmarkName="_Int_FRxjUKJo" int2:invalidationBookmarkName="" int2:hashCode="BpQ6oIdWHCM9K5" int2:id="t5BrGgyn">
      <int2:state int2:type="AugLoop_Text_Critique" int2:value="Rejected"/>
    </int2:bookmark>
    <int2:entireDocument int2:id="4jXNYogE">
      <int2:extLst>
        <oel:ext uri="E302BA01-7950-474C-9AD3-286E660C40A8">
          <int2:similaritySummary int2:version="1" int2:runId="1686572278972" int2:tilesCheckedInThisRun="0" int2:totalNumOfTiles="98" int2:similarityAnnotationCount="7" int2:numWords="1954" int2:numFlaggedWords="98"/>
        </oel:ext>
      </int2:extLst>
    </int2:entireDocument>
  </int2:observations>
  <int2:intelligenceSettings/>
  <int2:onDemandWorkflows>
    <int2:onDemandWorkflow int2:type="SimilarityCheck" int2:paragraphVersions="7E1D6CC0-77777777 49E1ECD2-77777777 7B4723DB-77777777 73377427-77777777 316FF614-77777777 21C2DC59-1675DD11 775DB14D-56212F0D 4ADCF785-5B99657A 1A107A51-77777777 05313678-6D377B63 4C03402E-68FF0B9E 33C21375-766CCC1A 377134D0-77777777 0D03EA14-067EC010 6A37C4EC-22912820 788A92C2-61C7FD83 772D146F-3999A3BE 1775DF30-120807C0 1FFFE777-1B67F235 375F8E75-37AB88AE 67E8EA41-015F1200 6D6FB1F4-53A784A3 710ABE85-211D2D47 443BEF46-77777777 67898928-1D4F3164 0D6AA5D4-77777777 4F6865E5-6152C9E6 7319DEA6-77777777 427F8C0D-088943F7 0D410FD2-083E19E8 7D77D957-48FAC17F 779E9EB9-77777777 1B3C050A-77777777 6899FE69-77777777 76C201AB-32385D39 0BC7032C-548FFF9B 6CD160CF-57586FDA 377BDD63-52482557 25E8DFEE-77777777 738A0F98-71D6E201 71E37371-77777777 3DD0A8EB-2A5DD808 08ED0462-74110C9D 07CDE23F-4B430C31 34494FA4-7FBC221B 006D38AC-5F02671E 7923D148-7E70EE93 6E20BD34-243D119B 5B8E7B97-543FBEAC 7907579E-057F64CF 51C65202-0AD1732B 2172422E-66477488 61B9AA66-687A20FD 500B0D6B-4A5C4303 1892BE2C-34095A56 216AC860-2977904F 3649394B-25084405 3685717A-1443C3AF 397194D3-71EBDB44 55672B1B-48399BA3 71ED9D72-1A45468D 6E4686FA-58C4FC8B 1B9EC290-289BE4FC 6F252B17-3C182BB6 7FF315D3-77777777 703DA20F-7A0B4522 2B994540-77777777 32027CFF-1468FCC7 248206D3-7B98F641 0F182B67-73E99310 2604C589-261479DB 3B486D5E-4DE2B283 61067355-728FF711 0A28D5F7-5D87D9AF 25E1895A-421EF661 08AF82AA-77777777 503461FD-56D41C5D 04A00387-77777777 09B3F2A4-77777777 63893DE7-5FB5CDC7 5F51524B-078981D0 4DCEE0B6-77777777 148F7B50-77777777 29C3F58F-348A393B 77B54003-23D26FCD 7F65B6CF-77777777 7C232FFC-77777777 23B3DA21-4818A3D5 4A34D91B-77777777 6879B1BB-77777777 1FA4335E-77777777 79536E38-77777777 10B848B7-31224D3C 08CA5D64-77777777 566D6EB0-77777777 3F3C39F8-77777777 23E72E80-379C9415 544C323E-16F0034C 0D3D3E11-0745C19B 1DF58F94-3570F5BA 0182CB5A-77777777 11BFDF84-77777777 08EE77B1-77777777 3F726AC6-1481C637 1B918865-00330A2A 2377093B-400A2C26 28A9EFC1-77777777 1A5F985B-77777777 60649B58-77777777 0EA87954-77777777 704356BE-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D80038"/>
    <w:multiLevelType w:val="hybridMultilevel"/>
    <w:tmpl w:val="FFFFFFFF"/>
    <w:lvl w:ilvl="0" w:tplc="0F28D67E">
      <w:start w:val="1"/>
      <w:numFmt w:val="bullet"/>
      <w:lvlText w:val="●"/>
      <w:lvlJc w:val="left"/>
      <w:pPr>
        <w:ind w:left="72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1" w:tplc="16F88922">
      <w:start w:val="1"/>
      <w:numFmt w:val="bullet"/>
      <w:lvlText w:val="o"/>
      <w:lvlJc w:val="left"/>
      <w:pPr>
        <w:ind w:left="144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2" w:tplc="76C62466">
      <w:start w:val="1"/>
      <w:numFmt w:val="bullet"/>
      <w:lvlText w:val="▪"/>
      <w:lvlJc w:val="left"/>
      <w:pPr>
        <w:ind w:left="216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3" w:tplc="B1F69E74">
      <w:start w:val="1"/>
      <w:numFmt w:val="bullet"/>
      <w:lvlText w:val="•"/>
      <w:lvlJc w:val="left"/>
      <w:pPr>
        <w:ind w:left="288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4" w:tplc="4A7E14C8">
      <w:start w:val="1"/>
      <w:numFmt w:val="bullet"/>
      <w:lvlText w:val="o"/>
      <w:lvlJc w:val="left"/>
      <w:pPr>
        <w:ind w:left="360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5" w:tplc="92D8DCF2">
      <w:start w:val="1"/>
      <w:numFmt w:val="bullet"/>
      <w:lvlText w:val="▪"/>
      <w:lvlJc w:val="left"/>
      <w:pPr>
        <w:ind w:left="432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6" w:tplc="D316B424">
      <w:start w:val="1"/>
      <w:numFmt w:val="bullet"/>
      <w:lvlText w:val="•"/>
      <w:lvlJc w:val="left"/>
      <w:pPr>
        <w:ind w:left="504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7" w:tplc="7178A0AC">
      <w:start w:val="1"/>
      <w:numFmt w:val="bullet"/>
      <w:lvlText w:val="o"/>
      <w:lvlJc w:val="left"/>
      <w:pPr>
        <w:ind w:left="576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lvl w:ilvl="8" w:tplc="6556F228">
      <w:start w:val="1"/>
      <w:numFmt w:val="bullet"/>
      <w:lvlText w:val="▪"/>
      <w:lvlJc w:val="left"/>
      <w:pPr>
        <w:ind w:left="6480"/>
      </w:pPr>
      <w:rPr>
        <w:rFonts w:ascii="Arial" w:hAnsi="Arial" w:eastAsia="Arial" w:cs="Arial"/>
        <w:b w:val="0"/>
        <w:i w:val="0"/>
        <w:strike w:val="0"/>
        <w:dstrike w:val="0"/>
        <w:color w:val="000000"/>
        <w:sz w:val="24"/>
        <w:szCs w:val="24"/>
        <w:u w:val="none" w:color="000000"/>
        <w:bdr w:val="none" w:color="auto" w:sz="0" w:space="0"/>
        <w:shd w:val="clear" w:color="auto" w:fill="auto"/>
        <w:vertAlign w:val="baseline"/>
      </w:rPr>
    </w:lvl>
  </w:abstractNum>
  <w:num w:numId="1" w16cid:durableId="126625337">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65"/>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3767"/>
    <w:rsid w:val="00157F45"/>
    <w:rsid w:val="003326A1"/>
    <w:rsid w:val="00913767"/>
    <w:rsid w:val="00B22F8A"/>
    <w:rsid w:val="017C5897"/>
    <w:rsid w:val="01DFF9B1"/>
    <w:rsid w:val="02174488"/>
    <w:rsid w:val="02589972"/>
    <w:rsid w:val="02FFCAE4"/>
    <w:rsid w:val="031828F8"/>
    <w:rsid w:val="035D44E0"/>
    <w:rsid w:val="037BCA12"/>
    <w:rsid w:val="049B9B45"/>
    <w:rsid w:val="0532B6D8"/>
    <w:rsid w:val="054551B7"/>
    <w:rsid w:val="062F3884"/>
    <w:rsid w:val="0682D413"/>
    <w:rsid w:val="06C4DFBD"/>
    <w:rsid w:val="06F2C34F"/>
    <w:rsid w:val="071D0677"/>
    <w:rsid w:val="086AF975"/>
    <w:rsid w:val="08E6FB1D"/>
    <w:rsid w:val="08FA7EEF"/>
    <w:rsid w:val="091033E9"/>
    <w:rsid w:val="0953A5F1"/>
    <w:rsid w:val="096E06F9"/>
    <w:rsid w:val="097A2BB4"/>
    <w:rsid w:val="09D14F01"/>
    <w:rsid w:val="0A82CB7E"/>
    <w:rsid w:val="0A83B172"/>
    <w:rsid w:val="0C1E9BDF"/>
    <w:rsid w:val="0DBA6C40"/>
    <w:rsid w:val="0E9FF787"/>
    <w:rsid w:val="0EF50DFE"/>
    <w:rsid w:val="0F203AEF"/>
    <w:rsid w:val="0F95A3EA"/>
    <w:rsid w:val="10409085"/>
    <w:rsid w:val="110D4703"/>
    <w:rsid w:val="11213593"/>
    <w:rsid w:val="11BE6FEC"/>
    <w:rsid w:val="11D374FC"/>
    <w:rsid w:val="1208C082"/>
    <w:rsid w:val="129ABA09"/>
    <w:rsid w:val="12CD44AC"/>
    <w:rsid w:val="12D34788"/>
    <w:rsid w:val="12F59637"/>
    <w:rsid w:val="14C40000"/>
    <w:rsid w:val="15F983B1"/>
    <w:rsid w:val="1656DB86"/>
    <w:rsid w:val="1691E10F"/>
    <w:rsid w:val="172B4CD4"/>
    <w:rsid w:val="182DB170"/>
    <w:rsid w:val="18C71D35"/>
    <w:rsid w:val="19D97FB8"/>
    <w:rsid w:val="19F9DD5D"/>
    <w:rsid w:val="1A3F261A"/>
    <w:rsid w:val="1A62ED96"/>
    <w:rsid w:val="1B13F5DD"/>
    <w:rsid w:val="1B49D030"/>
    <w:rsid w:val="1B655232"/>
    <w:rsid w:val="1BF67686"/>
    <w:rsid w:val="1DFA425B"/>
    <w:rsid w:val="1E1F5692"/>
    <w:rsid w:val="1E8170F2"/>
    <w:rsid w:val="1EFA4806"/>
    <w:rsid w:val="1EFD9DC0"/>
    <w:rsid w:val="1F1C22F2"/>
    <w:rsid w:val="1FBB26F3"/>
    <w:rsid w:val="20D1C0FB"/>
    <w:rsid w:val="20F08396"/>
    <w:rsid w:val="2161D1C1"/>
    <w:rsid w:val="218A63F5"/>
    <w:rsid w:val="230626D9"/>
    <w:rsid w:val="23263456"/>
    <w:rsid w:val="233CA981"/>
    <w:rsid w:val="23A28C98"/>
    <w:rsid w:val="2468EFA7"/>
    <w:rsid w:val="251421FE"/>
    <w:rsid w:val="2535A625"/>
    <w:rsid w:val="255D46D2"/>
    <w:rsid w:val="25607544"/>
    <w:rsid w:val="2582D892"/>
    <w:rsid w:val="25906957"/>
    <w:rsid w:val="26D17686"/>
    <w:rsid w:val="27B8F970"/>
    <w:rsid w:val="283E7869"/>
    <w:rsid w:val="287C36EC"/>
    <w:rsid w:val="2885E8FF"/>
    <w:rsid w:val="28E52E85"/>
    <w:rsid w:val="2A5D376A"/>
    <w:rsid w:val="2ACD7D94"/>
    <w:rsid w:val="2BF907CB"/>
    <w:rsid w:val="2C9B7688"/>
    <w:rsid w:val="2CA22DFE"/>
    <w:rsid w:val="2CCBB4DB"/>
    <w:rsid w:val="2CE5B896"/>
    <w:rsid w:val="2D2C84D5"/>
    <w:rsid w:val="2D94D82C"/>
    <w:rsid w:val="2E35FB91"/>
    <w:rsid w:val="2E9A015B"/>
    <w:rsid w:val="2F305D4C"/>
    <w:rsid w:val="30202055"/>
    <w:rsid w:val="30CC78EE"/>
    <w:rsid w:val="30EEA61F"/>
    <w:rsid w:val="31117E06"/>
    <w:rsid w:val="313422F4"/>
    <w:rsid w:val="344635A8"/>
    <w:rsid w:val="34CE0554"/>
    <w:rsid w:val="3588DFB2"/>
    <w:rsid w:val="35CBAE0B"/>
    <w:rsid w:val="3669E87D"/>
    <w:rsid w:val="373E6D87"/>
    <w:rsid w:val="37553C83"/>
    <w:rsid w:val="378A3C1B"/>
    <w:rsid w:val="37EF2495"/>
    <w:rsid w:val="3904767F"/>
    <w:rsid w:val="393C8120"/>
    <w:rsid w:val="3AC1DCDD"/>
    <w:rsid w:val="3ACD6AE7"/>
    <w:rsid w:val="3C233E23"/>
    <w:rsid w:val="3C2AE2AD"/>
    <w:rsid w:val="3C4DB916"/>
    <w:rsid w:val="3D58936E"/>
    <w:rsid w:val="3D5EC95A"/>
    <w:rsid w:val="3DF97D9F"/>
    <w:rsid w:val="3E018A91"/>
    <w:rsid w:val="3F02EEDD"/>
    <w:rsid w:val="4013DF29"/>
    <w:rsid w:val="40452E69"/>
    <w:rsid w:val="4134014B"/>
    <w:rsid w:val="41479305"/>
    <w:rsid w:val="4211BD0D"/>
    <w:rsid w:val="4215E54A"/>
    <w:rsid w:val="437CCF2B"/>
    <w:rsid w:val="43B3B440"/>
    <w:rsid w:val="445B07C9"/>
    <w:rsid w:val="449A257F"/>
    <w:rsid w:val="449C94A1"/>
    <w:rsid w:val="452C1F18"/>
    <w:rsid w:val="46A60695"/>
    <w:rsid w:val="46F96195"/>
    <w:rsid w:val="47BB1519"/>
    <w:rsid w:val="47C44737"/>
    <w:rsid w:val="4A4BC4B2"/>
    <w:rsid w:val="4A671758"/>
    <w:rsid w:val="4AD24127"/>
    <w:rsid w:val="4ADFEE2D"/>
    <w:rsid w:val="4B4F2017"/>
    <w:rsid w:val="4B7B0AFB"/>
    <w:rsid w:val="4C86225F"/>
    <w:rsid w:val="4D208EA3"/>
    <w:rsid w:val="4D45FAB6"/>
    <w:rsid w:val="4D63486F"/>
    <w:rsid w:val="4D836574"/>
    <w:rsid w:val="4D840784"/>
    <w:rsid w:val="4E178EEF"/>
    <w:rsid w:val="4E86C0D9"/>
    <w:rsid w:val="4EA5460B"/>
    <w:rsid w:val="4ECD4334"/>
    <w:rsid w:val="4F31FDA8"/>
    <w:rsid w:val="4F854C44"/>
    <w:rsid w:val="4FEC8BF3"/>
    <w:rsid w:val="507AA513"/>
    <w:rsid w:val="50B11B9B"/>
    <w:rsid w:val="50BB0636"/>
    <w:rsid w:val="50D65303"/>
    <w:rsid w:val="513F9F3A"/>
    <w:rsid w:val="51B1B09D"/>
    <w:rsid w:val="52F5E84D"/>
    <w:rsid w:val="5414F6C7"/>
    <w:rsid w:val="5431FF73"/>
    <w:rsid w:val="549E68E2"/>
    <w:rsid w:val="558DE321"/>
    <w:rsid w:val="561CFB03"/>
    <w:rsid w:val="56C2D1BB"/>
    <w:rsid w:val="571775E4"/>
    <w:rsid w:val="571B6791"/>
    <w:rsid w:val="5720C798"/>
    <w:rsid w:val="57824268"/>
    <w:rsid w:val="5793CB16"/>
    <w:rsid w:val="57A6359E"/>
    <w:rsid w:val="5872E88A"/>
    <w:rsid w:val="5A204756"/>
    <w:rsid w:val="5A5C6B3B"/>
    <w:rsid w:val="5AAB7FCF"/>
    <w:rsid w:val="5B873799"/>
    <w:rsid w:val="5B901654"/>
    <w:rsid w:val="5BBC17B7"/>
    <w:rsid w:val="5BC11881"/>
    <w:rsid w:val="5BDD50A1"/>
    <w:rsid w:val="5BDF33AB"/>
    <w:rsid w:val="5C2B2502"/>
    <w:rsid w:val="5C475030"/>
    <w:rsid w:val="5D28A95C"/>
    <w:rsid w:val="5D762F58"/>
    <w:rsid w:val="5EAF17F8"/>
    <w:rsid w:val="5F1B9D0A"/>
    <w:rsid w:val="600C80D0"/>
    <w:rsid w:val="600FF435"/>
    <w:rsid w:val="607DFA6F"/>
    <w:rsid w:val="61ABC496"/>
    <w:rsid w:val="61D0F990"/>
    <w:rsid w:val="61D0F990"/>
    <w:rsid w:val="6219CAD0"/>
    <w:rsid w:val="6226A254"/>
    <w:rsid w:val="62D5A70F"/>
    <w:rsid w:val="62DCAC6C"/>
    <w:rsid w:val="6358939A"/>
    <w:rsid w:val="63D05725"/>
    <w:rsid w:val="63D7B598"/>
    <w:rsid w:val="63EA4590"/>
    <w:rsid w:val="64115A58"/>
    <w:rsid w:val="64C87908"/>
    <w:rsid w:val="65516B92"/>
    <w:rsid w:val="6574CC4C"/>
    <w:rsid w:val="658E0377"/>
    <w:rsid w:val="667BC254"/>
    <w:rsid w:val="67177744"/>
    <w:rsid w:val="674DF9EC"/>
    <w:rsid w:val="676443F8"/>
    <w:rsid w:val="67D2E7FD"/>
    <w:rsid w:val="68890C54"/>
    <w:rsid w:val="68C5A439"/>
    <w:rsid w:val="69181FD6"/>
    <w:rsid w:val="6A24DCB5"/>
    <w:rsid w:val="6B52A6DC"/>
    <w:rsid w:val="6CE49274"/>
    <w:rsid w:val="6E2FD925"/>
    <w:rsid w:val="6E4328E0"/>
    <w:rsid w:val="6E478096"/>
    <w:rsid w:val="6EF84DD8"/>
    <w:rsid w:val="6F003B5E"/>
    <w:rsid w:val="6F938B50"/>
    <w:rsid w:val="6FCBA986"/>
    <w:rsid w:val="6FF19755"/>
    <w:rsid w:val="7065707A"/>
    <w:rsid w:val="709C0BBF"/>
    <w:rsid w:val="70E0BEF5"/>
    <w:rsid w:val="7237DC20"/>
    <w:rsid w:val="72563879"/>
    <w:rsid w:val="72D4A304"/>
    <w:rsid w:val="736A16C3"/>
    <w:rsid w:val="73D3AC81"/>
    <w:rsid w:val="74114B1D"/>
    <w:rsid w:val="74707365"/>
    <w:rsid w:val="74889A48"/>
    <w:rsid w:val="754BF649"/>
    <w:rsid w:val="764CAC12"/>
    <w:rsid w:val="76F3C1FD"/>
    <w:rsid w:val="77644C97"/>
    <w:rsid w:val="79B5A74A"/>
    <w:rsid w:val="79E04168"/>
    <w:rsid w:val="7A64BA2D"/>
    <w:rsid w:val="7B080DD1"/>
    <w:rsid w:val="7B0B2ECF"/>
    <w:rsid w:val="7B26AC74"/>
    <w:rsid w:val="7C0E73BB"/>
    <w:rsid w:val="7C3FF1D7"/>
    <w:rsid w:val="7CA66FC2"/>
    <w:rsid w:val="7D0C888D"/>
    <w:rsid w:val="7D196B3E"/>
    <w:rsid w:val="7F5CA55F"/>
    <w:rsid w:val="7FE90C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D5A7B9"/>
  <w15:docId w15:val="{9E4E3E57-95D4-A947-A887-0CB20D393B7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spacing w:after="199" w:line="383" w:lineRule="auto"/>
      <w:ind w:left="10" w:right="1" w:hanging="10"/>
      <w:jc w:val="both"/>
    </w:pPr>
    <w:rPr>
      <w:rFonts w:ascii="Arial" w:hAnsi="Arial" w:eastAsia="Arial" w:cs="Arial"/>
      <w:color w:val="000000"/>
      <w:sz w:val="24"/>
    </w:rPr>
  </w:style>
  <w:style w:type="paragraph" w:styleId="Heading1">
    <w:name w:val="heading 1"/>
    <w:next w:val="Normal"/>
    <w:link w:val="Heading1Char"/>
    <w:uiPriority w:val="9"/>
    <w:qFormat/>
    <w:pPr>
      <w:keepNext/>
      <w:keepLines/>
      <w:spacing w:after="774" w:line="259" w:lineRule="auto"/>
      <w:outlineLvl w:val="0"/>
    </w:pPr>
    <w:rPr>
      <w:rFonts w:ascii="Arial" w:hAnsi="Arial" w:eastAsia="Arial" w:cs="Arial"/>
      <w:b/>
      <w:color w:val="000000"/>
      <w:sz w:val="30"/>
    </w:rPr>
  </w:style>
  <w:style w:type="paragraph" w:styleId="Heading2">
    <w:name w:val="heading 2"/>
    <w:next w:val="Normal"/>
    <w:link w:val="Heading2Char"/>
    <w:uiPriority w:val="9"/>
    <w:unhideWhenUsed/>
    <w:qFormat/>
    <w:pPr>
      <w:keepNext/>
      <w:keepLines/>
      <w:spacing w:after="128" w:line="259" w:lineRule="auto"/>
      <w:ind w:left="10" w:hanging="10"/>
      <w:outlineLvl w:val="1"/>
    </w:pPr>
    <w:rPr>
      <w:rFonts w:ascii="Arial" w:hAnsi="Arial" w:eastAsia="Arial" w:cs="Arial"/>
      <w:b/>
      <w:color w:val="000000"/>
      <w:sz w:val="28"/>
      <w:u w:val="single" w:color="000000"/>
    </w:rPr>
  </w:style>
  <w:style w:type="paragraph" w:styleId="Heading3">
    <w:name w:val="heading 3"/>
    <w:next w:val="Normal"/>
    <w:link w:val="Heading3Char"/>
    <w:uiPriority w:val="9"/>
    <w:unhideWhenUsed/>
    <w:qFormat/>
    <w:pPr>
      <w:keepNext/>
      <w:keepLines/>
      <w:spacing w:after="128" w:line="259" w:lineRule="auto"/>
      <w:ind w:left="10" w:hanging="10"/>
      <w:outlineLvl w:val="2"/>
    </w:pPr>
    <w:rPr>
      <w:rFonts w:ascii="Arial" w:hAnsi="Arial" w:eastAsia="Arial" w:cs="Arial"/>
      <w:b/>
      <w:color w:val="000000"/>
      <w:sz w:val="28"/>
      <w:u w:val="single" w:color="000000"/>
    </w:rPr>
  </w:style>
  <w:style w:type="paragraph" w:styleId="Heading4">
    <w:name w:val="heading 4"/>
    <w:next w:val="Normal"/>
    <w:link w:val="Heading4Char"/>
    <w:uiPriority w:val="9"/>
    <w:unhideWhenUsed/>
    <w:qFormat/>
    <w:pPr>
      <w:keepNext/>
      <w:keepLines/>
      <w:spacing w:after="141" w:line="259" w:lineRule="auto"/>
      <w:ind w:left="10" w:hanging="10"/>
      <w:outlineLvl w:val="3"/>
    </w:pPr>
    <w:rPr>
      <w:rFonts w:ascii="Arial" w:hAnsi="Arial" w:eastAsia="Arial" w:cs="Arial"/>
      <w:b/>
      <w:i/>
      <w:color w:val="000000"/>
      <w:sz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4Char" w:customStyle="1">
    <w:name w:val="Heading 4 Char"/>
    <w:link w:val="Heading4"/>
    <w:rPr>
      <w:rFonts w:ascii="Arial" w:hAnsi="Arial" w:eastAsia="Arial" w:cs="Arial"/>
      <w:b/>
      <w:i/>
      <w:color w:val="000000"/>
      <w:sz w:val="24"/>
    </w:rPr>
  </w:style>
  <w:style w:type="character" w:styleId="Heading3Char" w:customStyle="1">
    <w:name w:val="Heading 3 Char"/>
    <w:link w:val="Heading3"/>
    <w:rPr>
      <w:rFonts w:ascii="Arial" w:hAnsi="Arial" w:eastAsia="Arial" w:cs="Arial"/>
      <w:b/>
      <w:color w:val="000000"/>
      <w:sz w:val="28"/>
      <w:u w:val="single" w:color="000000"/>
    </w:rPr>
  </w:style>
  <w:style w:type="character" w:styleId="Heading1Char" w:customStyle="1">
    <w:name w:val="Heading 1 Char"/>
    <w:link w:val="Heading1"/>
    <w:rPr>
      <w:rFonts w:ascii="Arial" w:hAnsi="Arial" w:eastAsia="Arial" w:cs="Arial"/>
      <w:b/>
      <w:color w:val="000000"/>
      <w:sz w:val="30"/>
    </w:rPr>
  </w:style>
  <w:style w:type="character" w:styleId="Heading2Char" w:customStyle="1">
    <w:name w:val="Heading 2 Char"/>
    <w:link w:val="Heading2"/>
    <w:rPr>
      <w:rFonts w:ascii="Arial" w:hAnsi="Arial" w:eastAsia="Arial" w:cs="Arial"/>
      <w:b/>
      <w:color w:val="000000"/>
      <w:sz w:val="28"/>
      <w:u w:val="single" w:color="000000"/>
    </w:rPr>
  </w:style>
  <w:style w:type="paragraph" w:styleId="TOC1">
    <w:name w:val="toc 1"/>
    <w:hidden/>
    <w:pPr>
      <w:spacing w:after="122" w:line="259" w:lineRule="auto"/>
      <w:ind w:left="250" w:right="20" w:hanging="10"/>
    </w:pPr>
    <w:rPr>
      <w:rFonts w:ascii="Calibri" w:hAnsi="Calibri" w:eastAsia="Calibri" w:cs="Calibri"/>
      <w:color w:val="000000"/>
    </w:rPr>
  </w:style>
  <w:style w:type="paragraph" w:styleId="TOC2">
    <w:name w:val="toc 2"/>
    <w:hidden/>
    <w:pPr>
      <w:spacing w:after="139" w:line="259" w:lineRule="auto"/>
      <w:ind w:left="445" w:right="25" w:hanging="10"/>
      <w:jc w:val="right"/>
    </w:pPr>
    <w:rPr>
      <w:rFonts w:ascii="Calibri" w:hAnsi="Calibri" w:eastAsia="Calibri" w:cs="Calibri"/>
      <w:color w:val="000000"/>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glossaryDocument" Target="glossary/document.xml" Id="R3b0f32aeba594b76" /><Relationship Type="http://schemas.microsoft.com/office/2020/10/relationships/intelligence" Target="intelligence2.xml" Id="Rf5fc7fa7d902439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9b6dcb7-9f32-44b1-86fb-63fe41c58c12}"/>
      </w:docPartPr>
      <w:docPartBody>
        <w:p w14:paraId="3AD95F11">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Hotel Standards, Reputation Management, and Service Culture  </dc:title>
  <dc:subject/>
  <dc:creator/>
  <keywords/>
  <lastModifiedBy>Syntyche Ndikita (2228869)</lastModifiedBy>
  <revision>3</revision>
  <dcterms:created xsi:type="dcterms:W3CDTF">2023-06-11T20:59:00.0000000Z</dcterms:created>
  <dcterms:modified xsi:type="dcterms:W3CDTF">2023-06-12T12:30:25.9743916Z</dcterms:modified>
</coreProperties>
</file>