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07AEB" w14:textId="77777777" w:rsidR="00195FC2" w:rsidRDefault="00195FC2" w:rsidP="000A62E0">
      <w:pPr>
        <w:rPr>
          <w:b/>
          <w:bCs/>
          <w:sz w:val="36"/>
          <w:szCs w:val="32"/>
        </w:rPr>
      </w:pPr>
      <w:r w:rsidRPr="00195FC2">
        <w:rPr>
          <w:b/>
          <w:bCs/>
          <w:noProof/>
          <w:sz w:val="36"/>
          <w:szCs w:val="32"/>
          <w:lang w:val="en-US"/>
        </w:rPr>
        <w:drawing>
          <wp:inline distT="0" distB="0" distL="0" distR="0" wp14:anchorId="2A28CD6A" wp14:editId="7A5D18A5">
            <wp:extent cx="2829320" cy="14670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29320" cy="1467055"/>
                    </a:xfrm>
                    <a:prstGeom prst="rect">
                      <a:avLst/>
                    </a:prstGeom>
                  </pic:spPr>
                </pic:pic>
              </a:graphicData>
            </a:graphic>
          </wp:inline>
        </w:drawing>
      </w:r>
    </w:p>
    <w:p w14:paraId="28386EC0" w14:textId="77777777" w:rsidR="00195FC2" w:rsidRDefault="00195FC2" w:rsidP="000A62E0">
      <w:pPr>
        <w:jc w:val="center"/>
        <w:rPr>
          <w:b/>
          <w:bCs/>
          <w:sz w:val="36"/>
          <w:szCs w:val="32"/>
        </w:rPr>
      </w:pPr>
    </w:p>
    <w:p w14:paraId="17FD8C60" w14:textId="77777777" w:rsidR="00195FC2" w:rsidRDefault="00195FC2" w:rsidP="000A62E0">
      <w:pPr>
        <w:jc w:val="center"/>
        <w:rPr>
          <w:b/>
          <w:bCs/>
          <w:sz w:val="36"/>
          <w:szCs w:val="32"/>
        </w:rPr>
      </w:pPr>
    </w:p>
    <w:p w14:paraId="74FF036E" w14:textId="77777777" w:rsidR="00195FC2" w:rsidRPr="00195FC2" w:rsidRDefault="00195FC2" w:rsidP="000A62E0">
      <w:pPr>
        <w:jc w:val="center"/>
        <w:rPr>
          <w:b/>
          <w:bCs/>
          <w:sz w:val="36"/>
          <w:szCs w:val="32"/>
        </w:rPr>
      </w:pPr>
      <w:r w:rsidRPr="00195FC2">
        <w:rPr>
          <w:b/>
          <w:bCs/>
          <w:sz w:val="36"/>
          <w:szCs w:val="32"/>
        </w:rPr>
        <w:t>Module name:</w:t>
      </w:r>
      <w:r>
        <w:rPr>
          <w:b/>
          <w:bCs/>
          <w:sz w:val="36"/>
          <w:szCs w:val="32"/>
        </w:rPr>
        <w:t xml:space="preserve"> </w:t>
      </w:r>
      <w:r w:rsidRPr="00195FC2">
        <w:rPr>
          <w:b/>
          <w:bCs/>
          <w:sz w:val="36"/>
          <w:szCs w:val="32"/>
        </w:rPr>
        <w:t>Management &amp; Organisational Behaviour</w:t>
      </w:r>
    </w:p>
    <w:p w14:paraId="76339AE1" w14:textId="64F4176E" w:rsidR="00195FC2" w:rsidRDefault="00195FC2" w:rsidP="000A62E0">
      <w:pPr>
        <w:jc w:val="center"/>
        <w:rPr>
          <w:b/>
          <w:bCs/>
          <w:sz w:val="36"/>
          <w:szCs w:val="32"/>
        </w:rPr>
      </w:pPr>
      <w:r w:rsidRPr="00195FC2">
        <w:rPr>
          <w:b/>
          <w:bCs/>
          <w:sz w:val="36"/>
          <w:szCs w:val="32"/>
        </w:rPr>
        <w:t>Module code:</w:t>
      </w:r>
      <w:r>
        <w:rPr>
          <w:b/>
          <w:bCs/>
          <w:sz w:val="36"/>
          <w:szCs w:val="32"/>
        </w:rPr>
        <w:t xml:space="preserve"> </w:t>
      </w:r>
      <w:r w:rsidRPr="00195FC2">
        <w:rPr>
          <w:b/>
          <w:bCs/>
          <w:sz w:val="36"/>
          <w:szCs w:val="32"/>
        </w:rPr>
        <w:t>BMIH</w:t>
      </w:r>
      <w:r w:rsidR="002D65AF">
        <w:rPr>
          <w:b/>
          <w:bCs/>
          <w:sz w:val="36"/>
          <w:szCs w:val="32"/>
        </w:rPr>
        <w:t>5004</w:t>
      </w:r>
    </w:p>
    <w:p w14:paraId="34C9969C" w14:textId="77777777" w:rsidR="00051A7B" w:rsidRDefault="00051A7B" w:rsidP="000A62E0">
      <w:pPr>
        <w:jc w:val="center"/>
        <w:rPr>
          <w:b/>
          <w:bCs/>
          <w:sz w:val="36"/>
          <w:szCs w:val="32"/>
        </w:rPr>
      </w:pPr>
      <w:r>
        <w:rPr>
          <w:b/>
          <w:bCs/>
          <w:sz w:val="36"/>
          <w:szCs w:val="32"/>
        </w:rPr>
        <w:t>Student Name:Oana Simona Ungureanu(2209544)</w:t>
      </w:r>
    </w:p>
    <w:p w14:paraId="34A3B5AA" w14:textId="77777777" w:rsidR="00051A7B" w:rsidRDefault="00051A7B" w:rsidP="000A62E0">
      <w:pPr>
        <w:jc w:val="center"/>
        <w:rPr>
          <w:b/>
          <w:bCs/>
          <w:sz w:val="36"/>
          <w:szCs w:val="32"/>
        </w:rPr>
      </w:pPr>
      <w:r>
        <w:rPr>
          <w:b/>
          <w:bCs/>
          <w:sz w:val="36"/>
          <w:szCs w:val="32"/>
        </w:rPr>
        <w:t xml:space="preserve">Lecturer :Daniel Payne </w:t>
      </w:r>
    </w:p>
    <w:p w14:paraId="077D102E" w14:textId="77777777" w:rsidR="00195FC2" w:rsidRPr="00195FC2" w:rsidRDefault="00195FC2" w:rsidP="000A62E0">
      <w:pPr>
        <w:jc w:val="center"/>
        <w:rPr>
          <w:b/>
          <w:bCs/>
          <w:sz w:val="36"/>
          <w:szCs w:val="32"/>
        </w:rPr>
      </w:pPr>
    </w:p>
    <w:p w14:paraId="002B4675" w14:textId="7035700B" w:rsidR="00195FC2" w:rsidRPr="00195FC2" w:rsidRDefault="00195FC2" w:rsidP="002430B3">
      <w:pPr>
        <w:jc w:val="center"/>
      </w:pPr>
    </w:p>
    <w:p w14:paraId="173AAEA1" w14:textId="77777777" w:rsidR="00195FC2" w:rsidRDefault="00195FC2" w:rsidP="000A62E0">
      <w:pPr>
        <w:jc w:val="center"/>
      </w:pPr>
      <w:r w:rsidRPr="00195FC2">
        <w:rPr>
          <w:b/>
          <w:bCs/>
          <w:sz w:val="36"/>
          <w:szCs w:val="32"/>
        </w:rPr>
        <w:br w:type="page"/>
      </w:r>
    </w:p>
    <w:p w14:paraId="414A0BD7" w14:textId="77777777" w:rsidR="00D9411F" w:rsidRPr="00195FC2" w:rsidRDefault="00E23DB5" w:rsidP="000A62E0">
      <w:pPr>
        <w:jc w:val="center"/>
        <w:rPr>
          <w:b/>
          <w:bCs/>
        </w:rPr>
      </w:pPr>
      <w:r w:rsidRPr="00195FC2">
        <w:rPr>
          <w:b/>
          <w:bCs/>
        </w:rPr>
        <w:lastRenderedPageBreak/>
        <w:t xml:space="preserve">Executive </w:t>
      </w:r>
      <w:r w:rsidR="000A62E0">
        <w:rPr>
          <w:b/>
          <w:bCs/>
        </w:rPr>
        <w:t>S</w:t>
      </w:r>
      <w:r w:rsidRPr="00195FC2">
        <w:rPr>
          <w:b/>
          <w:bCs/>
        </w:rPr>
        <w:t>ummary</w:t>
      </w:r>
    </w:p>
    <w:p w14:paraId="50B50589" w14:textId="77777777" w:rsidR="000A62E0" w:rsidRDefault="00B76086" w:rsidP="000A62E0">
      <w:r>
        <w:t>The following report has provided a concise overview of the InterContinental Hotels Group (IHG) through which a detailed analysis of the existing business operations of the firm has been presented. T</w:t>
      </w:r>
      <w:r w:rsidR="00E23DB5">
        <w:t>he relationship among organisational goals, structure and culture, within the business practices of InterContinental Hotel Groups</w:t>
      </w:r>
      <w:r>
        <w:t xml:space="preserve"> has been described</w:t>
      </w:r>
      <w:r w:rsidR="00E23DB5">
        <w:t xml:space="preserve">. Apart from that, competing values framework and Classical organisational structure theory have been depicted, which has been followed by the company. </w:t>
      </w:r>
      <w:r w:rsidR="00F613B6">
        <w:t>Stregic direction of IHG by showcasing its vission and misson has been illustrated. Moreover, competative landscapes and effective marketin strategy has been highlighted.</w:t>
      </w:r>
      <w:r w:rsidR="00E23DB5">
        <w:t xml:space="preserve"> </w:t>
      </w:r>
      <w:r>
        <w:t>Some critical change initiatives that have been performed recently by the higher management of the firm have been discussed. Suitable suggestions have been also proposed to further upscale the exciting business efficiency of the firm and increase the consumer satisfaction rate.</w:t>
      </w:r>
    </w:p>
    <w:p w14:paraId="4BA2414B" w14:textId="77777777" w:rsidR="000A62E0" w:rsidRDefault="000A62E0" w:rsidP="000A62E0">
      <w:pPr>
        <w:spacing w:line="276" w:lineRule="auto"/>
        <w:jc w:val="left"/>
      </w:pPr>
      <w:r>
        <w:br w:type="page"/>
      </w:r>
    </w:p>
    <w:sdt>
      <w:sdtPr>
        <w:rPr>
          <w:rFonts w:ascii="Times New Roman" w:eastAsia="Arial" w:hAnsi="Times New Roman" w:cs="Arial"/>
          <w:color w:val="auto"/>
          <w:sz w:val="24"/>
          <w:szCs w:val="22"/>
          <w:lang w:val=""/>
        </w:rPr>
        <w:id w:val="666449850"/>
        <w:docPartObj>
          <w:docPartGallery w:val="Table of Contents"/>
          <w:docPartUnique/>
        </w:docPartObj>
      </w:sdtPr>
      <w:sdtEndPr>
        <w:rPr>
          <w:b/>
          <w:bCs/>
          <w:noProof/>
        </w:rPr>
      </w:sdtEndPr>
      <w:sdtContent>
        <w:p w14:paraId="2AAFC2FF" w14:textId="77777777" w:rsidR="000A62E0" w:rsidRDefault="000A62E0" w:rsidP="000A62E0">
          <w:pPr>
            <w:pStyle w:val="TOCHeading"/>
            <w:spacing w:before="0"/>
          </w:pPr>
          <w:r>
            <w:t>Table of Contents</w:t>
          </w:r>
        </w:p>
        <w:p w14:paraId="33D887EE" w14:textId="77777777" w:rsidR="000A62E0" w:rsidRDefault="000A62E0" w:rsidP="000A62E0">
          <w:pPr>
            <w:pStyle w:val="TOC1"/>
            <w:tabs>
              <w:tab w:val="right" w:leader="dot" w:pos="9350"/>
            </w:tabs>
            <w:spacing w:after="0"/>
            <w:rPr>
              <w:noProof/>
            </w:rPr>
          </w:pPr>
          <w:r>
            <w:fldChar w:fldCharType="begin"/>
          </w:r>
          <w:r>
            <w:instrText xml:space="preserve"> TOC \o "1-3" \h \z \u </w:instrText>
          </w:r>
          <w:r>
            <w:fldChar w:fldCharType="separate"/>
          </w:r>
          <w:hyperlink w:anchor="_Toc166000940" w:history="1">
            <w:r w:rsidRPr="009D39C7">
              <w:rPr>
                <w:rStyle w:val="Hyperlink"/>
                <w:noProof/>
              </w:rPr>
              <w:t>Introduction</w:t>
            </w:r>
            <w:r>
              <w:rPr>
                <w:noProof/>
                <w:webHidden/>
              </w:rPr>
              <w:tab/>
            </w:r>
            <w:r>
              <w:rPr>
                <w:noProof/>
                <w:webHidden/>
              </w:rPr>
              <w:fldChar w:fldCharType="begin"/>
            </w:r>
            <w:r>
              <w:rPr>
                <w:noProof/>
                <w:webHidden/>
              </w:rPr>
              <w:instrText xml:space="preserve"> PAGEREF _Toc166000940 \h </w:instrText>
            </w:r>
            <w:r>
              <w:rPr>
                <w:noProof/>
                <w:webHidden/>
              </w:rPr>
            </w:r>
            <w:r>
              <w:rPr>
                <w:noProof/>
                <w:webHidden/>
              </w:rPr>
              <w:fldChar w:fldCharType="separate"/>
            </w:r>
            <w:r>
              <w:rPr>
                <w:noProof/>
                <w:webHidden/>
              </w:rPr>
              <w:t>4</w:t>
            </w:r>
            <w:r>
              <w:rPr>
                <w:noProof/>
                <w:webHidden/>
              </w:rPr>
              <w:fldChar w:fldCharType="end"/>
            </w:r>
          </w:hyperlink>
        </w:p>
        <w:p w14:paraId="14E38064" w14:textId="77777777" w:rsidR="000A62E0" w:rsidRDefault="00000000" w:rsidP="000A62E0">
          <w:pPr>
            <w:pStyle w:val="TOC1"/>
            <w:tabs>
              <w:tab w:val="right" w:leader="dot" w:pos="9350"/>
            </w:tabs>
            <w:spacing w:after="0"/>
            <w:rPr>
              <w:noProof/>
            </w:rPr>
          </w:pPr>
          <w:hyperlink w:anchor="_Toc166000941" w:history="1">
            <w:r w:rsidR="000A62E0" w:rsidRPr="009D39C7">
              <w:rPr>
                <w:rStyle w:val="Hyperlink"/>
                <w:noProof/>
              </w:rPr>
              <w:t>Overview of InterContinental Hotels Group (IHG)</w:t>
            </w:r>
            <w:r w:rsidR="000A62E0">
              <w:rPr>
                <w:noProof/>
                <w:webHidden/>
              </w:rPr>
              <w:tab/>
            </w:r>
            <w:r w:rsidR="000A62E0">
              <w:rPr>
                <w:noProof/>
                <w:webHidden/>
              </w:rPr>
              <w:fldChar w:fldCharType="begin"/>
            </w:r>
            <w:r w:rsidR="000A62E0">
              <w:rPr>
                <w:noProof/>
                <w:webHidden/>
              </w:rPr>
              <w:instrText xml:space="preserve"> PAGEREF _Toc166000941 \h </w:instrText>
            </w:r>
            <w:r w:rsidR="000A62E0">
              <w:rPr>
                <w:noProof/>
                <w:webHidden/>
              </w:rPr>
            </w:r>
            <w:r w:rsidR="000A62E0">
              <w:rPr>
                <w:noProof/>
                <w:webHidden/>
              </w:rPr>
              <w:fldChar w:fldCharType="separate"/>
            </w:r>
            <w:r w:rsidR="000A62E0">
              <w:rPr>
                <w:noProof/>
                <w:webHidden/>
              </w:rPr>
              <w:t>5</w:t>
            </w:r>
            <w:r w:rsidR="000A62E0">
              <w:rPr>
                <w:noProof/>
                <w:webHidden/>
              </w:rPr>
              <w:fldChar w:fldCharType="end"/>
            </w:r>
          </w:hyperlink>
        </w:p>
        <w:p w14:paraId="76C14861" w14:textId="77777777" w:rsidR="000A62E0" w:rsidRDefault="00000000" w:rsidP="000A62E0">
          <w:pPr>
            <w:pStyle w:val="TOC1"/>
            <w:tabs>
              <w:tab w:val="right" w:leader="dot" w:pos="9350"/>
            </w:tabs>
            <w:spacing w:after="0"/>
            <w:rPr>
              <w:noProof/>
            </w:rPr>
          </w:pPr>
          <w:hyperlink w:anchor="_Toc166000942" w:history="1">
            <w:r w:rsidR="000A62E0" w:rsidRPr="009D39C7">
              <w:rPr>
                <w:rStyle w:val="Hyperlink"/>
                <w:noProof/>
              </w:rPr>
              <w:t>Relationship between organisation structure, goal and culture of InterContinental Hotels Group</w:t>
            </w:r>
            <w:r w:rsidR="000A62E0">
              <w:rPr>
                <w:noProof/>
                <w:webHidden/>
              </w:rPr>
              <w:tab/>
            </w:r>
            <w:r w:rsidR="000A62E0">
              <w:rPr>
                <w:noProof/>
                <w:webHidden/>
              </w:rPr>
              <w:fldChar w:fldCharType="begin"/>
            </w:r>
            <w:r w:rsidR="000A62E0">
              <w:rPr>
                <w:noProof/>
                <w:webHidden/>
              </w:rPr>
              <w:instrText xml:space="preserve"> PAGEREF _Toc166000942 \h </w:instrText>
            </w:r>
            <w:r w:rsidR="000A62E0">
              <w:rPr>
                <w:noProof/>
                <w:webHidden/>
              </w:rPr>
            </w:r>
            <w:r w:rsidR="000A62E0">
              <w:rPr>
                <w:noProof/>
                <w:webHidden/>
              </w:rPr>
              <w:fldChar w:fldCharType="separate"/>
            </w:r>
            <w:r w:rsidR="000A62E0">
              <w:rPr>
                <w:noProof/>
                <w:webHidden/>
              </w:rPr>
              <w:t>6</w:t>
            </w:r>
            <w:r w:rsidR="000A62E0">
              <w:rPr>
                <w:noProof/>
                <w:webHidden/>
              </w:rPr>
              <w:fldChar w:fldCharType="end"/>
            </w:r>
          </w:hyperlink>
        </w:p>
        <w:p w14:paraId="70029916" w14:textId="77777777" w:rsidR="000A62E0" w:rsidRDefault="00000000" w:rsidP="000A62E0">
          <w:pPr>
            <w:pStyle w:val="TOC2"/>
            <w:tabs>
              <w:tab w:val="right" w:leader="dot" w:pos="9350"/>
            </w:tabs>
            <w:spacing w:after="0"/>
            <w:rPr>
              <w:noProof/>
            </w:rPr>
          </w:pPr>
          <w:hyperlink w:anchor="_Toc166000943" w:history="1">
            <w:r w:rsidR="000A62E0" w:rsidRPr="009D39C7">
              <w:rPr>
                <w:rStyle w:val="Hyperlink"/>
                <w:noProof/>
              </w:rPr>
              <w:t>InterContinental Hotels Group’s organisational culture</w:t>
            </w:r>
            <w:r w:rsidR="000A62E0">
              <w:rPr>
                <w:noProof/>
                <w:webHidden/>
              </w:rPr>
              <w:tab/>
            </w:r>
            <w:r w:rsidR="000A62E0">
              <w:rPr>
                <w:noProof/>
                <w:webHidden/>
              </w:rPr>
              <w:fldChar w:fldCharType="begin"/>
            </w:r>
            <w:r w:rsidR="000A62E0">
              <w:rPr>
                <w:noProof/>
                <w:webHidden/>
              </w:rPr>
              <w:instrText xml:space="preserve"> PAGEREF _Toc166000943 \h </w:instrText>
            </w:r>
            <w:r w:rsidR="000A62E0">
              <w:rPr>
                <w:noProof/>
                <w:webHidden/>
              </w:rPr>
            </w:r>
            <w:r w:rsidR="000A62E0">
              <w:rPr>
                <w:noProof/>
                <w:webHidden/>
              </w:rPr>
              <w:fldChar w:fldCharType="separate"/>
            </w:r>
            <w:r w:rsidR="000A62E0">
              <w:rPr>
                <w:noProof/>
                <w:webHidden/>
              </w:rPr>
              <w:t>6</w:t>
            </w:r>
            <w:r w:rsidR="000A62E0">
              <w:rPr>
                <w:noProof/>
                <w:webHidden/>
              </w:rPr>
              <w:fldChar w:fldCharType="end"/>
            </w:r>
          </w:hyperlink>
        </w:p>
        <w:p w14:paraId="2EB7D7C1" w14:textId="77777777" w:rsidR="000A62E0" w:rsidRDefault="00000000" w:rsidP="000A62E0">
          <w:pPr>
            <w:pStyle w:val="TOC2"/>
            <w:tabs>
              <w:tab w:val="right" w:leader="dot" w:pos="9350"/>
            </w:tabs>
            <w:spacing w:after="0"/>
            <w:rPr>
              <w:noProof/>
            </w:rPr>
          </w:pPr>
          <w:hyperlink w:anchor="_Toc166000944" w:history="1">
            <w:r w:rsidR="000A62E0" w:rsidRPr="009D39C7">
              <w:rPr>
                <w:rStyle w:val="Hyperlink"/>
                <w:noProof/>
              </w:rPr>
              <w:t>Organisation structure of Intercontinental Hotel Group</w:t>
            </w:r>
            <w:r w:rsidR="000A62E0">
              <w:rPr>
                <w:noProof/>
                <w:webHidden/>
              </w:rPr>
              <w:tab/>
            </w:r>
            <w:r w:rsidR="000A62E0">
              <w:rPr>
                <w:noProof/>
                <w:webHidden/>
              </w:rPr>
              <w:fldChar w:fldCharType="begin"/>
            </w:r>
            <w:r w:rsidR="000A62E0">
              <w:rPr>
                <w:noProof/>
                <w:webHidden/>
              </w:rPr>
              <w:instrText xml:space="preserve"> PAGEREF _Toc166000944 \h </w:instrText>
            </w:r>
            <w:r w:rsidR="000A62E0">
              <w:rPr>
                <w:noProof/>
                <w:webHidden/>
              </w:rPr>
            </w:r>
            <w:r w:rsidR="000A62E0">
              <w:rPr>
                <w:noProof/>
                <w:webHidden/>
              </w:rPr>
              <w:fldChar w:fldCharType="separate"/>
            </w:r>
            <w:r w:rsidR="000A62E0">
              <w:rPr>
                <w:noProof/>
                <w:webHidden/>
              </w:rPr>
              <w:t>7</w:t>
            </w:r>
            <w:r w:rsidR="000A62E0">
              <w:rPr>
                <w:noProof/>
                <w:webHidden/>
              </w:rPr>
              <w:fldChar w:fldCharType="end"/>
            </w:r>
          </w:hyperlink>
        </w:p>
        <w:p w14:paraId="5DDCDD34" w14:textId="77777777" w:rsidR="000A62E0" w:rsidRDefault="00000000" w:rsidP="000A62E0">
          <w:pPr>
            <w:pStyle w:val="TOC1"/>
            <w:tabs>
              <w:tab w:val="right" w:leader="dot" w:pos="9350"/>
            </w:tabs>
            <w:spacing w:after="0"/>
            <w:rPr>
              <w:noProof/>
            </w:rPr>
          </w:pPr>
          <w:hyperlink w:anchor="_Toc166000945" w:history="1">
            <w:r w:rsidR="000A62E0" w:rsidRPr="009D39C7">
              <w:rPr>
                <w:rStyle w:val="Hyperlink"/>
                <w:noProof/>
              </w:rPr>
              <w:t>Recent change initiatives adopted by the management of InterContinental Hotels Group (IHG)</w:t>
            </w:r>
            <w:r w:rsidR="000A62E0">
              <w:rPr>
                <w:noProof/>
                <w:webHidden/>
              </w:rPr>
              <w:tab/>
            </w:r>
            <w:r w:rsidR="000A62E0">
              <w:rPr>
                <w:noProof/>
                <w:webHidden/>
              </w:rPr>
              <w:fldChar w:fldCharType="begin"/>
            </w:r>
            <w:r w:rsidR="000A62E0">
              <w:rPr>
                <w:noProof/>
                <w:webHidden/>
              </w:rPr>
              <w:instrText xml:space="preserve"> PAGEREF _Toc166000945 \h </w:instrText>
            </w:r>
            <w:r w:rsidR="000A62E0">
              <w:rPr>
                <w:noProof/>
                <w:webHidden/>
              </w:rPr>
            </w:r>
            <w:r w:rsidR="000A62E0">
              <w:rPr>
                <w:noProof/>
                <w:webHidden/>
              </w:rPr>
              <w:fldChar w:fldCharType="separate"/>
            </w:r>
            <w:r w:rsidR="000A62E0">
              <w:rPr>
                <w:noProof/>
                <w:webHidden/>
              </w:rPr>
              <w:t>8</w:t>
            </w:r>
            <w:r w:rsidR="000A62E0">
              <w:rPr>
                <w:noProof/>
                <w:webHidden/>
              </w:rPr>
              <w:fldChar w:fldCharType="end"/>
            </w:r>
          </w:hyperlink>
        </w:p>
        <w:p w14:paraId="7D1F08C6" w14:textId="77777777" w:rsidR="000A62E0" w:rsidRDefault="00000000" w:rsidP="000A62E0">
          <w:pPr>
            <w:pStyle w:val="TOC1"/>
            <w:tabs>
              <w:tab w:val="right" w:leader="dot" w:pos="9350"/>
            </w:tabs>
            <w:spacing w:after="0"/>
            <w:rPr>
              <w:noProof/>
            </w:rPr>
          </w:pPr>
          <w:hyperlink w:anchor="_Toc166000946" w:history="1">
            <w:r w:rsidR="000A62E0" w:rsidRPr="009D39C7">
              <w:rPr>
                <w:rStyle w:val="Hyperlink"/>
                <w:noProof/>
              </w:rPr>
              <w:t>Strategic Direction</w:t>
            </w:r>
            <w:r w:rsidR="000A62E0">
              <w:rPr>
                <w:noProof/>
                <w:webHidden/>
              </w:rPr>
              <w:tab/>
            </w:r>
            <w:r w:rsidR="000A62E0">
              <w:rPr>
                <w:noProof/>
                <w:webHidden/>
              </w:rPr>
              <w:fldChar w:fldCharType="begin"/>
            </w:r>
            <w:r w:rsidR="000A62E0">
              <w:rPr>
                <w:noProof/>
                <w:webHidden/>
              </w:rPr>
              <w:instrText xml:space="preserve"> PAGEREF _Toc166000946 \h </w:instrText>
            </w:r>
            <w:r w:rsidR="000A62E0">
              <w:rPr>
                <w:noProof/>
                <w:webHidden/>
              </w:rPr>
            </w:r>
            <w:r w:rsidR="000A62E0">
              <w:rPr>
                <w:noProof/>
                <w:webHidden/>
              </w:rPr>
              <w:fldChar w:fldCharType="separate"/>
            </w:r>
            <w:r w:rsidR="000A62E0">
              <w:rPr>
                <w:noProof/>
                <w:webHidden/>
              </w:rPr>
              <w:t>10</w:t>
            </w:r>
            <w:r w:rsidR="000A62E0">
              <w:rPr>
                <w:noProof/>
                <w:webHidden/>
              </w:rPr>
              <w:fldChar w:fldCharType="end"/>
            </w:r>
          </w:hyperlink>
        </w:p>
        <w:p w14:paraId="2AA0A1EC" w14:textId="77777777" w:rsidR="000A62E0" w:rsidRDefault="00000000" w:rsidP="000A62E0">
          <w:pPr>
            <w:pStyle w:val="TOC2"/>
            <w:tabs>
              <w:tab w:val="right" w:leader="dot" w:pos="9350"/>
            </w:tabs>
            <w:spacing w:after="0"/>
            <w:rPr>
              <w:noProof/>
            </w:rPr>
          </w:pPr>
          <w:hyperlink w:anchor="_Toc166000947" w:history="1">
            <w:r w:rsidR="000A62E0" w:rsidRPr="009D39C7">
              <w:rPr>
                <w:rStyle w:val="Hyperlink"/>
                <w:noProof/>
              </w:rPr>
              <w:t>Vision and Mission Analysis</w:t>
            </w:r>
            <w:r w:rsidR="000A62E0">
              <w:rPr>
                <w:noProof/>
                <w:webHidden/>
              </w:rPr>
              <w:tab/>
            </w:r>
            <w:r w:rsidR="000A62E0">
              <w:rPr>
                <w:noProof/>
                <w:webHidden/>
              </w:rPr>
              <w:fldChar w:fldCharType="begin"/>
            </w:r>
            <w:r w:rsidR="000A62E0">
              <w:rPr>
                <w:noProof/>
                <w:webHidden/>
              </w:rPr>
              <w:instrText xml:space="preserve"> PAGEREF _Toc166000947 \h </w:instrText>
            </w:r>
            <w:r w:rsidR="000A62E0">
              <w:rPr>
                <w:noProof/>
                <w:webHidden/>
              </w:rPr>
            </w:r>
            <w:r w:rsidR="000A62E0">
              <w:rPr>
                <w:noProof/>
                <w:webHidden/>
              </w:rPr>
              <w:fldChar w:fldCharType="separate"/>
            </w:r>
            <w:r w:rsidR="000A62E0">
              <w:rPr>
                <w:noProof/>
                <w:webHidden/>
              </w:rPr>
              <w:t>10</w:t>
            </w:r>
            <w:r w:rsidR="000A62E0">
              <w:rPr>
                <w:noProof/>
                <w:webHidden/>
              </w:rPr>
              <w:fldChar w:fldCharType="end"/>
            </w:r>
          </w:hyperlink>
        </w:p>
        <w:p w14:paraId="6F70964D" w14:textId="77777777" w:rsidR="000A62E0" w:rsidRDefault="00000000" w:rsidP="000A62E0">
          <w:pPr>
            <w:pStyle w:val="TOC2"/>
            <w:tabs>
              <w:tab w:val="right" w:leader="dot" w:pos="9350"/>
            </w:tabs>
            <w:spacing w:after="0"/>
            <w:rPr>
              <w:noProof/>
            </w:rPr>
          </w:pPr>
          <w:hyperlink w:anchor="_Toc166000948" w:history="1">
            <w:r w:rsidR="000A62E0" w:rsidRPr="009D39C7">
              <w:rPr>
                <w:rStyle w:val="Hyperlink"/>
                <w:noProof/>
              </w:rPr>
              <w:t>Competitive positioning and market strategies</w:t>
            </w:r>
            <w:r w:rsidR="000A62E0">
              <w:rPr>
                <w:noProof/>
                <w:webHidden/>
              </w:rPr>
              <w:tab/>
            </w:r>
            <w:r w:rsidR="000A62E0">
              <w:rPr>
                <w:noProof/>
                <w:webHidden/>
              </w:rPr>
              <w:fldChar w:fldCharType="begin"/>
            </w:r>
            <w:r w:rsidR="000A62E0">
              <w:rPr>
                <w:noProof/>
                <w:webHidden/>
              </w:rPr>
              <w:instrText xml:space="preserve"> PAGEREF _Toc166000948 \h </w:instrText>
            </w:r>
            <w:r w:rsidR="000A62E0">
              <w:rPr>
                <w:noProof/>
                <w:webHidden/>
              </w:rPr>
            </w:r>
            <w:r w:rsidR="000A62E0">
              <w:rPr>
                <w:noProof/>
                <w:webHidden/>
              </w:rPr>
              <w:fldChar w:fldCharType="separate"/>
            </w:r>
            <w:r w:rsidR="000A62E0">
              <w:rPr>
                <w:noProof/>
                <w:webHidden/>
              </w:rPr>
              <w:t>10</w:t>
            </w:r>
            <w:r w:rsidR="000A62E0">
              <w:rPr>
                <w:noProof/>
                <w:webHidden/>
              </w:rPr>
              <w:fldChar w:fldCharType="end"/>
            </w:r>
          </w:hyperlink>
        </w:p>
        <w:p w14:paraId="4D42F152" w14:textId="77777777" w:rsidR="000A62E0" w:rsidRDefault="00000000" w:rsidP="000A62E0">
          <w:pPr>
            <w:pStyle w:val="TOC2"/>
            <w:tabs>
              <w:tab w:val="right" w:leader="dot" w:pos="9350"/>
            </w:tabs>
            <w:spacing w:after="0"/>
            <w:rPr>
              <w:noProof/>
            </w:rPr>
          </w:pPr>
          <w:hyperlink w:anchor="_Toc166000949" w:history="1">
            <w:r w:rsidR="000A62E0" w:rsidRPr="009D39C7">
              <w:rPr>
                <w:rStyle w:val="Hyperlink"/>
                <w:iCs/>
                <w:noProof/>
              </w:rPr>
              <w:t>Market strategies of the organisation: InterContinental Hotel Groups’ Term Strategic</w:t>
            </w:r>
            <w:r w:rsidR="000A62E0" w:rsidRPr="009D39C7">
              <w:rPr>
                <w:rStyle w:val="Hyperlink"/>
                <w:noProof/>
              </w:rPr>
              <w:t xml:space="preserve"> Goals</w:t>
            </w:r>
            <w:r w:rsidR="000A62E0">
              <w:rPr>
                <w:noProof/>
                <w:webHidden/>
              </w:rPr>
              <w:tab/>
            </w:r>
            <w:r w:rsidR="000A62E0">
              <w:rPr>
                <w:noProof/>
                <w:webHidden/>
              </w:rPr>
              <w:fldChar w:fldCharType="begin"/>
            </w:r>
            <w:r w:rsidR="000A62E0">
              <w:rPr>
                <w:noProof/>
                <w:webHidden/>
              </w:rPr>
              <w:instrText xml:space="preserve"> PAGEREF _Toc166000949 \h </w:instrText>
            </w:r>
            <w:r w:rsidR="000A62E0">
              <w:rPr>
                <w:noProof/>
                <w:webHidden/>
              </w:rPr>
            </w:r>
            <w:r w:rsidR="000A62E0">
              <w:rPr>
                <w:noProof/>
                <w:webHidden/>
              </w:rPr>
              <w:fldChar w:fldCharType="separate"/>
            </w:r>
            <w:r w:rsidR="000A62E0">
              <w:rPr>
                <w:noProof/>
                <w:webHidden/>
              </w:rPr>
              <w:t>11</w:t>
            </w:r>
            <w:r w:rsidR="000A62E0">
              <w:rPr>
                <w:noProof/>
                <w:webHidden/>
              </w:rPr>
              <w:fldChar w:fldCharType="end"/>
            </w:r>
          </w:hyperlink>
        </w:p>
        <w:p w14:paraId="1C30BF77" w14:textId="77777777" w:rsidR="000A62E0" w:rsidRDefault="00000000" w:rsidP="000A62E0">
          <w:pPr>
            <w:pStyle w:val="TOC1"/>
            <w:tabs>
              <w:tab w:val="right" w:leader="dot" w:pos="9350"/>
            </w:tabs>
            <w:spacing w:after="0"/>
            <w:rPr>
              <w:noProof/>
            </w:rPr>
          </w:pPr>
          <w:hyperlink w:anchor="_Toc166000950" w:history="1">
            <w:r w:rsidR="000A62E0" w:rsidRPr="009D39C7">
              <w:rPr>
                <w:rStyle w:val="Hyperlink"/>
                <w:noProof/>
              </w:rPr>
              <w:t>Recommendations</w:t>
            </w:r>
            <w:r w:rsidR="000A62E0">
              <w:rPr>
                <w:noProof/>
                <w:webHidden/>
              </w:rPr>
              <w:tab/>
            </w:r>
            <w:r w:rsidR="000A62E0">
              <w:rPr>
                <w:noProof/>
                <w:webHidden/>
              </w:rPr>
              <w:fldChar w:fldCharType="begin"/>
            </w:r>
            <w:r w:rsidR="000A62E0">
              <w:rPr>
                <w:noProof/>
                <w:webHidden/>
              </w:rPr>
              <w:instrText xml:space="preserve"> PAGEREF _Toc166000950 \h </w:instrText>
            </w:r>
            <w:r w:rsidR="000A62E0">
              <w:rPr>
                <w:noProof/>
                <w:webHidden/>
              </w:rPr>
            </w:r>
            <w:r w:rsidR="000A62E0">
              <w:rPr>
                <w:noProof/>
                <w:webHidden/>
              </w:rPr>
              <w:fldChar w:fldCharType="separate"/>
            </w:r>
            <w:r w:rsidR="000A62E0">
              <w:rPr>
                <w:noProof/>
                <w:webHidden/>
              </w:rPr>
              <w:t>13</w:t>
            </w:r>
            <w:r w:rsidR="000A62E0">
              <w:rPr>
                <w:noProof/>
                <w:webHidden/>
              </w:rPr>
              <w:fldChar w:fldCharType="end"/>
            </w:r>
          </w:hyperlink>
        </w:p>
        <w:p w14:paraId="152E088E" w14:textId="77777777" w:rsidR="000A62E0" w:rsidRDefault="00000000" w:rsidP="000A62E0">
          <w:pPr>
            <w:pStyle w:val="TOC1"/>
            <w:tabs>
              <w:tab w:val="right" w:leader="dot" w:pos="9350"/>
            </w:tabs>
            <w:spacing w:after="0"/>
            <w:rPr>
              <w:noProof/>
            </w:rPr>
          </w:pPr>
          <w:hyperlink w:anchor="_Toc166000951" w:history="1">
            <w:r w:rsidR="000A62E0" w:rsidRPr="009D39C7">
              <w:rPr>
                <w:rStyle w:val="Hyperlink"/>
                <w:noProof/>
              </w:rPr>
              <w:t>Conclusion</w:t>
            </w:r>
            <w:r w:rsidR="000A62E0">
              <w:rPr>
                <w:noProof/>
                <w:webHidden/>
              </w:rPr>
              <w:tab/>
            </w:r>
            <w:r w:rsidR="000A62E0">
              <w:rPr>
                <w:noProof/>
                <w:webHidden/>
              </w:rPr>
              <w:fldChar w:fldCharType="begin"/>
            </w:r>
            <w:r w:rsidR="000A62E0">
              <w:rPr>
                <w:noProof/>
                <w:webHidden/>
              </w:rPr>
              <w:instrText xml:space="preserve"> PAGEREF _Toc166000951 \h </w:instrText>
            </w:r>
            <w:r w:rsidR="000A62E0">
              <w:rPr>
                <w:noProof/>
                <w:webHidden/>
              </w:rPr>
            </w:r>
            <w:r w:rsidR="000A62E0">
              <w:rPr>
                <w:noProof/>
                <w:webHidden/>
              </w:rPr>
              <w:fldChar w:fldCharType="separate"/>
            </w:r>
            <w:r w:rsidR="000A62E0">
              <w:rPr>
                <w:noProof/>
                <w:webHidden/>
              </w:rPr>
              <w:t>14</w:t>
            </w:r>
            <w:r w:rsidR="000A62E0">
              <w:rPr>
                <w:noProof/>
                <w:webHidden/>
              </w:rPr>
              <w:fldChar w:fldCharType="end"/>
            </w:r>
          </w:hyperlink>
        </w:p>
        <w:p w14:paraId="220AFEA3" w14:textId="77777777" w:rsidR="000A62E0" w:rsidRDefault="00000000" w:rsidP="000A62E0">
          <w:pPr>
            <w:pStyle w:val="TOC1"/>
            <w:tabs>
              <w:tab w:val="right" w:leader="dot" w:pos="9350"/>
            </w:tabs>
            <w:spacing w:after="0"/>
            <w:rPr>
              <w:noProof/>
            </w:rPr>
          </w:pPr>
          <w:hyperlink w:anchor="_Toc166000952" w:history="1">
            <w:r w:rsidR="000A62E0" w:rsidRPr="009D39C7">
              <w:rPr>
                <w:rStyle w:val="Hyperlink"/>
                <w:noProof/>
              </w:rPr>
              <w:t>References</w:t>
            </w:r>
            <w:r w:rsidR="000A62E0">
              <w:rPr>
                <w:noProof/>
                <w:webHidden/>
              </w:rPr>
              <w:tab/>
            </w:r>
            <w:r w:rsidR="000A62E0">
              <w:rPr>
                <w:noProof/>
                <w:webHidden/>
              </w:rPr>
              <w:fldChar w:fldCharType="begin"/>
            </w:r>
            <w:r w:rsidR="000A62E0">
              <w:rPr>
                <w:noProof/>
                <w:webHidden/>
              </w:rPr>
              <w:instrText xml:space="preserve"> PAGEREF _Toc166000952 \h </w:instrText>
            </w:r>
            <w:r w:rsidR="000A62E0">
              <w:rPr>
                <w:noProof/>
                <w:webHidden/>
              </w:rPr>
            </w:r>
            <w:r w:rsidR="000A62E0">
              <w:rPr>
                <w:noProof/>
                <w:webHidden/>
              </w:rPr>
              <w:fldChar w:fldCharType="separate"/>
            </w:r>
            <w:r w:rsidR="000A62E0">
              <w:rPr>
                <w:noProof/>
                <w:webHidden/>
              </w:rPr>
              <w:t>15</w:t>
            </w:r>
            <w:r w:rsidR="000A62E0">
              <w:rPr>
                <w:noProof/>
                <w:webHidden/>
              </w:rPr>
              <w:fldChar w:fldCharType="end"/>
            </w:r>
          </w:hyperlink>
        </w:p>
        <w:p w14:paraId="1AD77EE5" w14:textId="77777777" w:rsidR="000A62E0" w:rsidRDefault="000A62E0" w:rsidP="000A62E0">
          <w:r>
            <w:rPr>
              <w:b/>
              <w:bCs/>
              <w:noProof/>
            </w:rPr>
            <w:fldChar w:fldCharType="end"/>
          </w:r>
        </w:p>
      </w:sdtContent>
    </w:sdt>
    <w:p w14:paraId="582BDC33" w14:textId="77777777" w:rsidR="00B76086" w:rsidRDefault="00B76086" w:rsidP="000A62E0"/>
    <w:p w14:paraId="25AB7588" w14:textId="77777777" w:rsidR="00D9411F" w:rsidRPr="00B76086" w:rsidRDefault="00B76086" w:rsidP="000A62E0">
      <w:pPr>
        <w:rPr>
          <w:b/>
        </w:rPr>
      </w:pPr>
      <w:r>
        <w:br w:type="page"/>
      </w:r>
    </w:p>
    <w:p w14:paraId="3DC8B68D" w14:textId="77777777" w:rsidR="00B76086" w:rsidRDefault="00B76086" w:rsidP="000A62E0">
      <w:pPr>
        <w:pStyle w:val="Heading1"/>
        <w:spacing w:before="0" w:after="0"/>
      </w:pPr>
      <w:bookmarkStart w:id="0" w:name="_Toc166000940"/>
      <w:r>
        <w:lastRenderedPageBreak/>
        <w:t>Introduction</w:t>
      </w:r>
      <w:bookmarkEnd w:id="0"/>
      <w:r>
        <w:t xml:space="preserve"> </w:t>
      </w:r>
    </w:p>
    <w:p w14:paraId="58101863" w14:textId="77777777" w:rsidR="00B76086" w:rsidRDefault="00B76086" w:rsidP="000A62E0">
      <w:r>
        <w:t xml:space="preserve">Organisational behaviour is referred to as the process of assessing the ways through which different individuals, groups and organisations engage with each other and influence one another </w:t>
      </w:r>
      <w:r w:rsidRPr="00B76086">
        <w:t>(Leonardi and Treem, 2020).</w:t>
      </w:r>
      <w:r>
        <w:t xml:space="preserve"> It plays a very pivotal role in the development of a productive working environment that helps in serving various business entities to success </w:t>
      </w:r>
      <w:sdt>
        <w:sdtPr>
          <w:id w:val="770280642"/>
          <w:citation/>
        </w:sdtPr>
        <w:sdtContent>
          <w:r>
            <w:fldChar w:fldCharType="begin"/>
          </w:r>
          <w:r>
            <w:rPr>
              <w:lang w:val="en-US"/>
            </w:rPr>
            <w:instrText xml:space="preserve"> CITATION For2316 \l 1033 </w:instrText>
          </w:r>
          <w:r>
            <w:fldChar w:fldCharType="separate"/>
          </w:r>
          <w:r w:rsidRPr="00ED4512">
            <w:rPr>
              <w:noProof/>
              <w:lang w:val="en-US"/>
            </w:rPr>
            <w:t>(Forbes , 2023)</w:t>
          </w:r>
          <w:r>
            <w:fldChar w:fldCharType="end"/>
          </w:r>
        </w:sdtContent>
      </w:sdt>
      <w:r>
        <w:t>. Depending on the above context, the following report will showcase the typical methods used by the management professionals of  InterContinental Hotels Group (IHG) to manage different employees. A concise overview of the specific organisational structure and culture of the firm will be presented which will show its effectiveness in fulfilling its business objectives. Some recent change initiatives made by the management of the firm will be highlighted and their impacts on its entire organisational performance will be depicted as well. Finally, an in-depth study of the specific strategic directions abided by the company in streamlining its entire business operations will be encompassed in the report.</w:t>
      </w:r>
    </w:p>
    <w:p w14:paraId="7C846DA5" w14:textId="77777777" w:rsidR="00B76086" w:rsidRDefault="00B76086" w:rsidP="000A62E0">
      <w:pPr>
        <w:spacing w:line="276" w:lineRule="auto"/>
        <w:jc w:val="left"/>
        <w:rPr>
          <w:rFonts w:eastAsia="Times New Roman" w:cs="Times New Roman"/>
          <w:szCs w:val="24"/>
        </w:rPr>
      </w:pPr>
      <w:r>
        <w:rPr>
          <w:rFonts w:eastAsia="Times New Roman" w:cs="Times New Roman"/>
          <w:szCs w:val="24"/>
        </w:rPr>
        <w:br w:type="page"/>
      </w:r>
    </w:p>
    <w:p w14:paraId="7F6F516B" w14:textId="77777777" w:rsidR="00B76086" w:rsidRDefault="00B76086" w:rsidP="000A62E0">
      <w:pPr>
        <w:pStyle w:val="Heading1"/>
        <w:spacing w:before="0" w:after="0"/>
      </w:pPr>
      <w:bookmarkStart w:id="1" w:name="_Toc166000941"/>
      <w:r>
        <w:lastRenderedPageBreak/>
        <w:t>Overview of InterContinental Hotels Group (IHG)</w:t>
      </w:r>
      <w:bookmarkEnd w:id="1"/>
    </w:p>
    <w:p w14:paraId="6C936716" w14:textId="77777777" w:rsidR="00B76086" w:rsidRDefault="00B76086" w:rsidP="000A62E0">
      <w:r>
        <w:t xml:space="preserve">InterContinental Hotels Group is regarded as a very reputed and efficient provider of hospitality services in the hospitality sector of the United Kingdom. The company holds the ownership of a wide range of hotels, resorts and other accommodation services to the tourists. It also engages in the practice of providing leases, managing and franchising different midscale and luxury hotel brands under various brand names. Those brand names include Hotel Indigo, Crowne Plaza, Iberostar, EVEN Hotels and more </w:t>
      </w:r>
      <w:sdt>
        <w:sdtPr>
          <w:id w:val="2028130168"/>
          <w:citation/>
        </w:sdtPr>
        <w:sdtContent>
          <w:r>
            <w:fldChar w:fldCharType="begin"/>
          </w:r>
          <w:r>
            <w:rPr>
              <w:lang w:val="en-US"/>
            </w:rPr>
            <w:instrText xml:space="preserve"> CITATION IHG24 \l 1033 </w:instrText>
          </w:r>
          <w:r>
            <w:fldChar w:fldCharType="separate"/>
          </w:r>
          <w:r w:rsidRPr="00ED4512">
            <w:rPr>
              <w:noProof/>
              <w:lang w:val="en-US"/>
            </w:rPr>
            <w:t>(IHG, 2024)</w:t>
          </w:r>
          <w:r>
            <w:fldChar w:fldCharType="end"/>
          </w:r>
        </w:sdtContent>
      </w:sdt>
      <w:r>
        <w:t xml:space="preserve">. Apart from operating in the hospitality industry of the UK, the organisation also conducts operations in the global tourism market.  It has opened its new branches in America, Europe, the Middle East, Africa and other eminent tourism destinations </w:t>
      </w:r>
      <w:sdt>
        <w:sdtPr>
          <w:id w:val="-620000251"/>
          <w:citation/>
        </w:sdtPr>
        <w:sdtContent>
          <w:r>
            <w:fldChar w:fldCharType="begin"/>
          </w:r>
          <w:r>
            <w:rPr>
              <w:lang w:val="en-US"/>
            </w:rPr>
            <w:instrText xml:space="preserve"> CITATION Glo242 \l 1033 </w:instrText>
          </w:r>
          <w:r>
            <w:fldChar w:fldCharType="separate"/>
          </w:r>
          <w:r w:rsidRPr="00244E3A">
            <w:rPr>
              <w:noProof/>
              <w:lang w:val="en-US"/>
            </w:rPr>
            <w:t>(Globaldata, 2024)</w:t>
          </w:r>
          <w:r>
            <w:fldChar w:fldCharType="end"/>
          </w:r>
        </w:sdtContent>
      </w:sdt>
      <w:r>
        <w:t xml:space="preserve">. The workforce of the firm comprises approximately 345000 employees and strives towards facilitating its hospitality services across more than 100 cities </w:t>
      </w:r>
      <w:sdt>
        <w:sdtPr>
          <w:id w:val="1412049390"/>
          <w:citation/>
        </w:sdtPr>
        <w:sdtContent>
          <w:r>
            <w:fldChar w:fldCharType="begin"/>
          </w:r>
          <w:r>
            <w:rPr>
              <w:lang w:val="en-US"/>
            </w:rPr>
            <w:instrText xml:space="preserve"> CITATION Glo241 \l 1033 </w:instrText>
          </w:r>
          <w:r>
            <w:fldChar w:fldCharType="separate"/>
          </w:r>
          <w:r w:rsidRPr="00ED4512">
            <w:rPr>
              <w:noProof/>
              <w:lang w:val="en-US"/>
            </w:rPr>
            <w:t>(Globaldata, 2024)</w:t>
          </w:r>
          <w:r>
            <w:fldChar w:fldCharType="end"/>
          </w:r>
        </w:sdtContent>
      </w:sdt>
      <w:r>
        <w:t xml:space="preserve">. Deanna Oppenheimer is the primary chairperson and ElieMaalouf holds the position of the CEO in the firm </w:t>
      </w:r>
      <w:sdt>
        <w:sdtPr>
          <w:id w:val="-2031548887"/>
          <w:citation/>
        </w:sdtPr>
        <w:sdtContent>
          <w:r>
            <w:fldChar w:fldCharType="begin"/>
          </w:r>
          <w:r>
            <w:rPr>
              <w:lang w:val="en-US"/>
            </w:rPr>
            <w:instrText xml:space="preserve"> CITATION IHG241 \l 1033 </w:instrText>
          </w:r>
          <w:r>
            <w:fldChar w:fldCharType="separate"/>
          </w:r>
          <w:r w:rsidRPr="00244E3A">
            <w:rPr>
              <w:noProof/>
              <w:lang w:val="en-US"/>
            </w:rPr>
            <w:t>(IHGPLC, 2024)</w:t>
          </w:r>
          <w:r>
            <w:fldChar w:fldCharType="end"/>
          </w:r>
        </w:sdtContent>
      </w:sdt>
      <w:r>
        <w:t>.</w:t>
      </w:r>
    </w:p>
    <w:p w14:paraId="6DE6A283" w14:textId="77777777" w:rsidR="00B76086" w:rsidRPr="00B76086" w:rsidRDefault="00B76086" w:rsidP="000A62E0">
      <w:r>
        <w:br w:type="page"/>
      </w:r>
    </w:p>
    <w:p w14:paraId="43F56E9B" w14:textId="77777777" w:rsidR="00D9411F" w:rsidRDefault="00E23DB5" w:rsidP="000A62E0">
      <w:pPr>
        <w:pStyle w:val="Heading1"/>
        <w:spacing w:before="0" w:after="0"/>
      </w:pPr>
      <w:bookmarkStart w:id="2" w:name="_Toc166000942"/>
      <w:r>
        <w:lastRenderedPageBreak/>
        <w:t>Relationship between organisation structure</w:t>
      </w:r>
      <w:r w:rsidR="00195FC2">
        <w:t>, goal</w:t>
      </w:r>
      <w:r>
        <w:t xml:space="preserve"> and culture of InterContinental Hotels Group</w:t>
      </w:r>
      <w:bookmarkEnd w:id="2"/>
    </w:p>
    <w:p w14:paraId="39A10341" w14:textId="77777777" w:rsidR="00D9411F" w:rsidRDefault="00E23DB5" w:rsidP="000A62E0">
      <w:r>
        <w:t>The organisation culture</w:t>
      </w:r>
      <w:r w:rsidR="00195FC2">
        <w:t>,</w:t>
      </w:r>
      <w:r>
        <w:t xml:space="preserve"> goal and structure of this hospitality-based organisation are interrelated to each other and also have a critical role in reconstructing its business performance and operation activity. InterContinental Hotels Group has been able to enhance its popularity and brand image</w:t>
      </w:r>
      <w:r w:rsidR="00195FC2">
        <w:t xml:space="preserve"> </w:t>
      </w:r>
      <w:r>
        <w:t xml:space="preserve">by delivering the best quality accommodations and hospitality services to both national and foreign travellers. This Global company always tries to foster a positive culture within its business practices by promoting equity and collaboration strategies among employees. </w:t>
      </w:r>
    </w:p>
    <w:p w14:paraId="7106B15F" w14:textId="77777777" w:rsidR="00D9411F" w:rsidRDefault="00E23DB5" w:rsidP="000A62E0">
      <w:pPr>
        <w:pStyle w:val="Heading2"/>
        <w:spacing w:before="0" w:after="0"/>
      </w:pPr>
      <w:bookmarkStart w:id="3" w:name="_Toc166000943"/>
      <w:r>
        <w:t>InterContinental Hotels Group’s organisational culture</w:t>
      </w:r>
      <w:bookmarkEnd w:id="3"/>
      <w:r>
        <w:t xml:space="preserve"> </w:t>
      </w:r>
    </w:p>
    <w:p w14:paraId="28CF84C5" w14:textId="77777777" w:rsidR="00D9411F" w:rsidRDefault="00E23DB5" w:rsidP="000A62E0">
      <w:r>
        <w:t>The prime focus of IHG is to make an appropriate culture so that employees can prioritise to balance working integrat</w:t>
      </w:r>
      <w:r w:rsidR="00195FC2">
        <w:t>ing</w:t>
      </w:r>
      <w:r>
        <w:t xml:space="preserve">, bring innovation and provide excellent services to the travellers.  Apart from that, the business value of InterContinental Hotels Group is to respect their customers and employees, follow inclusivity values and maintain its Global presence. It has also initiated CSR and sustainable practices to make a positive impact on the local community and reduce negative environmental impact. The cultural aspect of this UK-based hospitality organisation encourages their potential workers to adopt some professional skills, which can lead to improving their working performance. </w:t>
      </w:r>
    </w:p>
    <w:p w14:paraId="3C254BC3" w14:textId="77777777" w:rsidR="00D9411F" w:rsidRPr="00195FC2" w:rsidRDefault="00E23DB5" w:rsidP="000A62E0">
      <w:pPr>
        <w:rPr>
          <w:b/>
          <w:bCs/>
          <w:i/>
          <w:iCs/>
        </w:rPr>
      </w:pPr>
      <w:r w:rsidRPr="00195FC2">
        <w:rPr>
          <w:b/>
          <w:bCs/>
          <w:i/>
          <w:iCs/>
        </w:rPr>
        <w:t xml:space="preserve">Competing Values Framework </w:t>
      </w:r>
    </w:p>
    <w:p w14:paraId="7DD85BA4" w14:textId="77777777" w:rsidR="00D9411F" w:rsidRDefault="00E23DB5" w:rsidP="000A62E0">
      <w:r>
        <w:t>CVF or Competing Values Framework was developed by Kim Cameron and Robert Quinn. After analysing this model it has been observed that the aspect of clan culture of the CVF framework is relevant to the organisation culture that has been followed by IHG</w:t>
      </w:r>
      <w:r w:rsidR="00195FC2">
        <w:t xml:space="preserve"> </w:t>
      </w:r>
      <w:sdt>
        <w:sdtPr>
          <w:id w:val="986433160"/>
          <w:citation/>
        </w:sdtPr>
        <w:sdtContent>
          <w:r w:rsidR="00195FC2">
            <w:fldChar w:fldCharType="begin"/>
          </w:r>
          <w:r w:rsidR="00195FC2">
            <w:rPr>
              <w:lang w:val="en-US"/>
            </w:rPr>
            <w:instrText xml:space="preserve"> CITATION Mar217 \l 1033 </w:instrText>
          </w:r>
          <w:r w:rsidR="00195FC2">
            <w:fldChar w:fldCharType="separate"/>
          </w:r>
          <w:r w:rsidR="00195FC2" w:rsidRPr="00195FC2">
            <w:rPr>
              <w:noProof/>
              <w:lang w:val="en-US"/>
            </w:rPr>
            <w:t>(Bridges, 2021)</w:t>
          </w:r>
          <w:r w:rsidR="00195FC2">
            <w:fldChar w:fldCharType="end"/>
          </w:r>
        </w:sdtContent>
      </w:sdt>
      <w:r>
        <w:t xml:space="preserve">. According to this theoretical framework, using clan culture within the business operation of the company can build strong relationships among employees, creating a supportive and positive work culture and </w:t>
      </w:r>
      <w:r>
        <w:lastRenderedPageBreak/>
        <w:t xml:space="preserve">promoting a sense of belonging among them. This model can provide an appropriate framework for InterContinental Hotel groups to reshape its culture, understand customer perception and align business activities with their core aim and objectives. </w:t>
      </w:r>
    </w:p>
    <w:p w14:paraId="7040A0AE" w14:textId="77777777" w:rsidR="00D9411F" w:rsidRDefault="00E23DB5" w:rsidP="000A62E0">
      <w:pPr>
        <w:pStyle w:val="Heading2"/>
        <w:spacing w:before="0" w:after="0"/>
      </w:pPr>
      <w:bookmarkStart w:id="4" w:name="_Toc166000944"/>
      <w:r>
        <w:t>Organisation structure of Intercontinental Hotel Group</w:t>
      </w:r>
      <w:bookmarkEnd w:id="4"/>
    </w:p>
    <w:p w14:paraId="7A612805" w14:textId="77777777" w:rsidR="00D9411F" w:rsidRDefault="00E23DB5" w:rsidP="000A62E0">
      <w:r>
        <w:t>A hierarchy structure has been followed by this company that supports it prominently to maintain its global operation perfectly. CEO or chief executive officer, who is responsible for executing teams and taking strategic decision-making approaches is the topmost position of the structure. The marketing director, operational activities director and executive team leader work under the leadership of the CEO</w:t>
      </w:r>
      <w:r w:rsidR="00195FC2">
        <w:t xml:space="preserve"> </w:t>
      </w:r>
      <w:sdt>
        <w:sdtPr>
          <w:id w:val="-2120283107"/>
          <w:citation/>
        </w:sdtPr>
        <w:sdtContent>
          <w:r w:rsidR="00195FC2">
            <w:fldChar w:fldCharType="begin"/>
          </w:r>
          <w:r w:rsidR="00195FC2">
            <w:rPr>
              <w:lang w:val="en-US"/>
            </w:rPr>
            <w:instrText xml:space="preserve"> CITATION Gem241 \l 1033 </w:instrText>
          </w:r>
          <w:r w:rsidR="00195FC2">
            <w:fldChar w:fldCharType="separate"/>
          </w:r>
          <w:r w:rsidR="00195FC2" w:rsidRPr="00195FC2">
            <w:rPr>
              <w:noProof/>
              <w:lang w:val="en-US"/>
            </w:rPr>
            <w:t>(Siocon, 2024)</w:t>
          </w:r>
          <w:r w:rsidR="00195FC2">
            <w:fldChar w:fldCharType="end"/>
          </w:r>
        </w:sdtContent>
      </w:sdt>
      <w:r>
        <w:t xml:space="preserve">. Apart from that, different teams are also there to perform all the significant business-oriented activities. The main function of the general manager is to observe and monitor the working operation of the employees and provide the required service to the guests. </w:t>
      </w:r>
    </w:p>
    <w:p w14:paraId="7C494EE9" w14:textId="77777777" w:rsidR="00D9411F" w:rsidRPr="00195FC2" w:rsidRDefault="00E23DB5" w:rsidP="000A62E0">
      <w:pPr>
        <w:rPr>
          <w:b/>
          <w:bCs/>
          <w:i/>
          <w:iCs/>
        </w:rPr>
      </w:pPr>
      <w:r w:rsidRPr="00195FC2">
        <w:rPr>
          <w:b/>
          <w:bCs/>
          <w:i/>
          <w:iCs/>
        </w:rPr>
        <w:t xml:space="preserve">Classical organisational structure theory </w:t>
      </w:r>
    </w:p>
    <w:p w14:paraId="23652DAB" w14:textId="77777777" w:rsidR="00F613B6" w:rsidRDefault="00E23DB5" w:rsidP="000A62E0">
      <w:r>
        <w:t>The hierarchical structure of  Intercontinental Hotel Group is directly interrelated with the classical theory of organisation structure. This theory is mainly suggested to adopt a hierarchical structure in which the working authority has been made from high to low levels. Using this structure can lead to ensuring accurate accountability and specific authority lines throughout the InterContinental Hotel Group. Based on this theory, all business-related tasks are allocated to the employees based on their professional skills</w:t>
      </w:r>
      <w:r w:rsidR="00195FC2">
        <w:t xml:space="preserve"> </w:t>
      </w:r>
      <w:sdt>
        <w:sdtPr>
          <w:id w:val="887622036"/>
          <w:citation/>
        </w:sdtPr>
        <w:sdtContent>
          <w:r w:rsidR="00195FC2">
            <w:fldChar w:fldCharType="begin"/>
          </w:r>
          <w:r w:rsidR="00195FC2">
            <w:rPr>
              <w:lang w:val="en-US"/>
            </w:rPr>
            <w:instrText xml:space="preserve"> CITATION Dan241 \l 1033 </w:instrText>
          </w:r>
          <w:r w:rsidR="00195FC2">
            <w:fldChar w:fldCharType="separate"/>
          </w:r>
          <w:r w:rsidR="00195FC2" w:rsidRPr="00195FC2">
            <w:rPr>
              <w:noProof/>
              <w:lang w:val="en-US"/>
            </w:rPr>
            <w:t>(Fallon-O’Leary, 2024)</w:t>
          </w:r>
          <w:r w:rsidR="00195FC2">
            <w:fldChar w:fldCharType="end"/>
          </w:r>
        </w:sdtContent>
      </w:sdt>
      <w:r>
        <w:t>. Later, with the help of this famous company can able to making database decisions, maintain effective operations and attain business goals.</w:t>
      </w:r>
    </w:p>
    <w:p w14:paraId="7B95B7AF" w14:textId="77777777" w:rsidR="00B76086" w:rsidRDefault="00B76086" w:rsidP="000A62E0">
      <w:pPr>
        <w:spacing w:line="276" w:lineRule="auto"/>
        <w:jc w:val="left"/>
      </w:pPr>
      <w:r>
        <w:br w:type="page"/>
      </w:r>
    </w:p>
    <w:p w14:paraId="39B4A81D" w14:textId="77777777" w:rsidR="00B76086" w:rsidRDefault="00B76086" w:rsidP="000A62E0">
      <w:pPr>
        <w:pStyle w:val="Heading1"/>
        <w:spacing w:before="0" w:after="0"/>
      </w:pPr>
      <w:bookmarkStart w:id="5" w:name="_Toc166000945"/>
      <w:r>
        <w:lastRenderedPageBreak/>
        <w:t>Recent change initiatives adopted by the management of InterContinental Hotels Group (IHG)</w:t>
      </w:r>
      <w:bookmarkEnd w:id="5"/>
    </w:p>
    <w:p w14:paraId="62A23DD2" w14:textId="77777777" w:rsidR="00B76086" w:rsidRPr="00B76086" w:rsidRDefault="00B76086" w:rsidP="000A62E0">
      <w:pPr>
        <w:rPr>
          <w:b/>
          <w:bCs/>
          <w:i/>
          <w:iCs/>
        </w:rPr>
      </w:pPr>
      <w:r w:rsidRPr="00B76086">
        <w:rPr>
          <w:b/>
          <w:bCs/>
          <w:i/>
          <w:iCs/>
        </w:rPr>
        <w:t>Striving towards unique brand differentiation and creation of a fresh brand culture</w:t>
      </w:r>
    </w:p>
    <w:p w14:paraId="052A809A" w14:textId="77777777" w:rsidR="00B76086" w:rsidRDefault="00B76086" w:rsidP="000A62E0">
      <w:r>
        <w:t xml:space="preserve">The firm has kept its focus on fulfilling the demands of sophisticated luxury travellers by providing them with a very enriched tourism and hospitality experience. Various approaches have been taken to attain holistic evolution in the existing services of the firm. It offers a diverse range of hospitality services to suit the different preferences of the travellers </w:t>
      </w:r>
      <w:sdt>
        <w:sdtPr>
          <w:id w:val="1874036571"/>
          <w:citation/>
        </w:sdtPr>
        <w:sdtContent>
          <w:r>
            <w:fldChar w:fldCharType="begin"/>
          </w:r>
          <w:r>
            <w:rPr>
              <w:lang w:val="en-US"/>
            </w:rPr>
            <w:instrText xml:space="preserve">CITATION IHG242 \l 1033 </w:instrText>
          </w:r>
          <w:r>
            <w:fldChar w:fldCharType="separate"/>
          </w:r>
          <w:r w:rsidRPr="00244E3A">
            <w:rPr>
              <w:noProof/>
              <w:lang w:val="en-US"/>
            </w:rPr>
            <w:t>(ihgplc, 2024)</w:t>
          </w:r>
          <w:r>
            <w:fldChar w:fldCharType="end"/>
          </w:r>
        </w:sdtContent>
      </w:sdt>
      <w:r>
        <w:t xml:space="preserve">. The 3 C's theory of the hospitality industry has been utilised to upgrade the services of the firm by focussing on communication, convenience and choice. This gives the opportunity to the firm to develop a unique brand name for itself and exhibit a fresh culture for the consumers </w:t>
      </w:r>
      <w:sdt>
        <w:sdtPr>
          <w:id w:val="-90934697"/>
          <w:citation/>
        </w:sdtPr>
        <w:sdtContent>
          <w:r>
            <w:fldChar w:fldCharType="begin"/>
          </w:r>
          <w:r>
            <w:rPr>
              <w:lang w:val="en-US"/>
            </w:rPr>
            <w:instrText xml:space="preserve"> CITATION Glo241 \l 1033 </w:instrText>
          </w:r>
          <w:r>
            <w:fldChar w:fldCharType="separate"/>
          </w:r>
          <w:r w:rsidRPr="00244E3A">
            <w:rPr>
              <w:noProof/>
              <w:lang w:val="en-US"/>
            </w:rPr>
            <w:t>(Globaldata, 2024)</w:t>
          </w:r>
          <w:r>
            <w:fldChar w:fldCharType="end"/>
          </w:r>
        </w:sdtContent>
      </w:sdt>
      <w:r>
        <w:t xml:space="preserve">. </w:t>
      </w:r>
    </w:p>
    <w:p w14:paraId="4A944938" w14:textId="77777777" w:rsidR="00B76086" w:rsidRPr="00B76086" w:rsidRDefault="00B76086" w:rsidP="000A62E0">
      <w:pPr>
        <w:rPr>
          <w:b/>
          <w:bCs/>
          <w:i/>
          <w:iCs/>
        </w:rPr>
      </w:pPr>
      <w:r w:rsidRPr="00B76086">
        <w:rPr>
          <w:b/>
          <w:bCs/>
          <w:i/>
          <w:iCs/>
        </w:rPr>
        <w:t xml:space="preserve">Transformation towards smart hotels through incorporating  new cutting-edge technologies </w:t>
      </w:r>
    </w:p>
    <w:p w14:paraId="35C9C8CE" w14:textId="77777777" w:rsidR="00B76086" w:rsidRDefault="00B76086" w:rsidP="000A62E0">
      <w:r>
        <w:t xml:space="preserve">Cloud-based network structure approach has been successfully deployed by the management of the InterContinental Hotels Group (IHG) to fortify its network infrastructure. It provides the privilege to the firm to closely determine the preferences of the guests towards choosing its services and make modifications accordingly </w:t>
      </w:r>
      <w:sdt>
        <w:sdtPr>
          <w:id w:val="-686441958"/>
          <w:citation/>
        </w:sdtPr>
        <w:sdtContent>
          <w:r>
            <w:fldChar w:fldCharType="begin"/>
          </w:r>
          <w:r>
            <w:rPr>
              <w:lang w:val="en-US"/>
            </w:rPr>
            <w:instrText xml:space="preserve"> CITATION Aru24 \l 1033 </w:instrText>
          </w:r>
          <w:r>
            <w:fldChar w:fldCharType="separate"/>
          </w:r>
          <w:r w:rsidRPr="00244E3A">
            <w:rPr>
              <w:noProof/>
              <w:lang w:val="en-US"/>
            </w:rPr>
            <w:t>(Arubanetworks, 2024)</w:t>
          </w:r>
          <w:r>
            <w:fldChar w:fldCharType="end"/>
          </w:r>
        </w:sdtContent>
      </w:sdt>
      <w:r>
        <w:t xml:space="preserve">. The Scientific management theory of Frederick W. Taylor has been employed in this case to successfully adopt different technologies and enhance the workforce environment as well as the customer experience </w:t>
      </w:r>
      <w:sdt>
        <w:sdtPr>
          <w:id w:val="-2123449687"/>
          <w:citation/>
        </w:sdtPr>
        <w:sdtContent>
          <w:r>
            <w:fldChar w:fldCharType="begin"/>
          </w:r>
          <w:r>
            <w:rPr>
              <w:lang w:val="en-US"/>
            </w:rPr>
            <w:instrText xml:space="preserve"> CITATION Ste24 \l 1033 </w:instrText>
          </w:r>
          <w:r>
            <w:fldChar w:fldCharType="separate"/>
          </w:r>
          <w:r>
            <w:rPr>
              <w:noProof/>
              <w:lang w:val="en-US"/>
            </w:rPr>
            <w:t xml:space="preserve"> </w:t>
          </w:r>
          <w:r w:rsidRPr="00244E3A">
            <w:rPr>
              <w:noProof/>
              <w:lang w:val="en-US"/>
            </w:rPr>
            <w:t>(Denning, 2024)</w:t>
          </w:r>
          <w:r>
            <w:fldChar w:fldCharType="end"/>
          </w:r>
        </w:sdtContent>
      </w:sdt>
      <w:r>
        <w:t xml:space="preserve">. </w:t>
      </w:r>
    </w:p>
    <w:p w14:paraId="19294A0D" w14:textId="77777777" w:rsidR="00B76086" w:rsidRPr="00B76086" w:rsidRDefault="00B76086" w:rsidP="000A62E0">
      <w:pPr>
        <w:rPr>
          <w:b/>
          <w:bCs/>
          <w:i/>
          <w:iCs/>
        </w:rPr>
      </w:pPr>
      <w:r w:rsidRPr="00B76086">
        <w:rPr>
          <w:b/>
          <w:bCs/>
          <w:i/>
          <w:iCs/>
        </w:rPr>
        <w:t>Leveraging the Green Engage System</w:t>
      </w:r>
    </w:p>
    <w:p w14:paraId="600A8593" w14:textId="77777777" w:rsidR="00B76086" w:rsidRDefault="00B76086" w:rsidP="000A62E0">
      <w:r>
        <w:t xml:space="preserve">The Green Engage System of the InterContinental Hospitality Group (IHG) has successfully resulted in fulfilling the environmental policies of the firm. This has enabled the firm to productively track the energy consumption rate and manage the impact on the environment accordingly. A team has been also created to further contribute towards the purpose of reducing </w:t>
      </w:r>
      <w:r>
        <w:lastRenderedPageBreak/>
        <w:t xml:space="preserve">the detrimental environmental impacts of the services of the firm </w:t>
      </w:r>
      <w:sdt>
        <w:sdtPr>
          <w:id w:val="-1662692176"/>
          <w:citation/>
        </w:sdtPr>
        <w:sdtContent>
          <w:r>
            <w:fldChar w:fldCharType="begin"/>
          </w:r>
          <w:r>
            <w:rPr>
              <w:lang w:val="en-US"/>
            </w:rPr>
            <w:instrText xml:space="preserve"> CITATION Sin24 \l 1033 </w:instrText>
          </w:r>
          <w:r>
            <w:fldChar w:fldCharType="separate"/>
          </w:r>
          <w:r w:rsidRPr="00414B21">
            <w:rPr>
              <w:noProof/>
              <w:lang w:val="en-US"/>
            </w:rPr>
            <w:t>(Singapore.intercontinental, 2024)</w:t>
          </w:r>
          <w:r>
            <w:fldChar w:fldCharType="end"/>
          </w:r>
        </w:sdtContent>
      </w:sdt>
      <w:r>
        <w:t>. Oliver's theory of customer satisfaction has been upheld by the firm to increase the effectiveness of the Green Engage System and provide quality customer satisfaction (</w:t>
      </w:r>
      <w:r>
        <w:rPr>
          <w:highlight w:val="white"/>
        </w:rPr>
        <w:t>Juliana et al., 2021)</w:t>
      </w:r>
      <w:r>
        <w:t xml:space="preserve">. </w:t>
      </w:r>
    </w:p>
    <w:p w14:paraId="0EB342BB" w14:textId="77777777" w:rsidR="00B76086" w:rsidRDefault="00B76086" w:rsidP="000A62E0">
      <w:r>
        <w:br w:type="page"/>
      </w:r>
    </w:p>
    <w:p w14:paraId="0E13A9BF" w14:textId="77777777" w:rsidR="00B76086" w:rsidRDefault="00B76086" w:rsidP="000A62E0">
      <w:pPr>
        <w:pStyle w:val="Heading1"/>
        <w:spacing w:before="0" w:after="0"/>
      </w:pPr>
      <w:bookmarkStart w:id="6" w:name="_Toc166000946"/>
      <w:r>
        <w:lastRenderedPageBreak/>
        <w:t xml:space="preserve">Strategic </w:t>
      </w:r>
      <w:r w:rsidR="004407DE">
        <w:t>D</w:t>
      </w:r>
      <w:r>
        <w:t>irection</w:t>
      </w:r>
      <w:bookmarkEnd w:id="6"/>
      <w:r>
        <w:t xml:space="preserve"> </w:t>
      </w:r>
    </w:p>
    <w:p w14:paraId="2363C580" w14:textId="77777777" w:rsidR="00B76086" w:rsidRDefault="00B76086" w:rsidP="000A62E0">
      <w:pPr>
        <w:pStyle w:val="Heading2"/>
        <w:spacing w:before="0" w:after="0"/>
      </w:pPr>
      <w:bookmarkStart w:id="7" w:name="_Toc166000947"/>
      <w:r>
        <w:t>Vision and Mission Analysis</w:t>
      </w:r>
      <w:bookmarkEnd w:id="7"/>
    </w:p>
    <w:p w14:paraId="459C936B" w14:textId="77777777" w:rsidR="00B76086" w:rsidRPr="004407DE" w:rsidRDefault="00B76086" w:rsidP="000A62E0">
      <w:pPr>
        <w:rPr>
          <w:rFonts w:eastAsia="Times New Roman" w:cs="Times New Roman"/>
          <w:b/>
          <w:i/>
          <w:szCs w:val="24"/>
        </w:rPr>
      </w:pPr>
      <w:r w:rsidRPr="004407DE">
        <w:rPr>
          <w:rFonts w:eastAsia="Times New Roman" w:cs="Times New Roman"/>
          <w:b/>
          <w:i/>
          <w:szCs w:val="24"/>
        </w:rPr>
        <w:t>Vision</w:t>
      </w:r>
    </w:p>
    <w:p w14:paraId="22D05A7F" w14:textId="77777777" w:rsidR="00B76086" w:rsidRDefault="00B76086" w:rsidP="000A62E0">
      <w:pPr>
        <w:rPr>
          <w:rFonts w:eastAsia="Times New Roman" w:cs="Times New Roman"/>
          <w:szCs w:val="24"/>
        </w:rPr>
      </w:pPr>
      <w:r>
        <w:rPr>
          <w:rFonts w:eastAsia="Times New Roman" w:cs="Times New Roman"/>
          <w:szCs w:val="24"/>
        </w:rPr>
        <w:t>IHG established a prominent business within the UK industry and engaged a large group of customers with its business by providing exciting and satisfactory customer service. Moreover, a visionary ambition has been viewed by this specific hotel and hospitality firm. IHG's one of the key visions is capturing a broader customer base by adopting evolving market trends through diversifying its portfolio of brands</w:t>
      </w:r>
      <w:sdt>
        <w:sdtPr>
          <w:rPr>
            <w:rFonts w:eastAsia="Times New Roman" w:cs="Times New Roman"/>
            <w:szCs w:val="24"/>
          </w:rPr>
          <w:id w:val="630602001"/>
          <w:citation/>
        </w:sdtPr>
        <w:sdtContent>
          <w:r>
            <w:rPr>
              <w:rFonts w:eastAsia="Times New Roman" w:cs="Times New Roman"/>
              <w:szCs w:val="24"/>
            </w:rPr>
            <w:fldChar w:fldCharType="begin"/>
          </w:r>
          <w:r>
            <w:rPr>
              <w:rFonts w:eastAsia="Times New Roman" w:cs="Times New Roman"/>
              <w:szCs w:val="24"/>
              <w:lang w:val="en-US"/>
            </w:rPr>
            <w:instrText xml:space="preserve"> CITATION Kat248 \l 1033 </w:instrText>
          </w:r>
          <w:r>
            <w:rPr>
              <w:rFonts w:eastAsia="Times New Roman" w:cs="Times New Roman"/>
              <w:szCs w:val="24"/>
            </w:rPr>
            <w:fldChar w:fldCharType="separate"/>
          </w:r>
          <w:r>
            <w:rPr>
              <w:rFonts w:eastAsia="Times New Roman" w:cs="Times New Roman"/>
              <w:noProof/>
              <w:szCs w:val="24"/>
              <w:lang w:val="en-US"/>
            </w:rPr>
            <w:t xml:space="preserve"> </w:t>
          </w:r>
          <w:r w:rsidRPr="001947E9">
            <w:rPr>
              <w:rFonts w:eastAsia="Times New Roman" w:cs="Times New Roman"/>
              <w:noProof/>
              <w:szCs w:val="24"/>
              <w:lang w:val="en-US"/>
            </w:rPr>
            <w:t>(Haan, 2024)</w:t>
          </w:r>
          <w:r>
            <w:rPr>
              <w:rFonts w:eastAsia="Times New Roman" w:cs="Times New Roman"/>
              <w:szCs w:val="24"/>
            </w:rPr>
            <w:fldChar w:fldCharType="end"/>
          </w:r>
        </w:sdtContent>
      </w:sdt>
      <w:r>
        <w:rPr>
          <w:rFonts w:eastAsia="Times New Roman" w:cs="Times New Roman"/>
          <w:szCs w:val="24"/>
        </w:rPr>
        <w:t>. Expanding the business of IHG globally through implementing strategic partnerships and collaboration is another vital vision of this firm. Apart from these, brand differentiation, digital transformation, sustainable business establishment and increasing financial performance value are the significant vision of IHG.</w:t>
      </w:r>
    </w:p>
    <w:p w14:paraId="2E2C7FD2" w14:textId="77777777" w:rsidR="00B76086" w:rsidRPr="004407DE" w:rsidRDefault="00B76086" w:rsidP="000A62E0">
      <w:pPr>
        <w:rPr>
          <w:rFonts w:eastAsia="Times New Roman" w:cs="Times New Roman"/>
          <w:b/>
          <w:i/>
          <w:szCs w:val="24"/>
        </w:rPr>
      </w:pPr>
      <w:r w:rsidRPr="004407DE">
        <w:rPr>
          <w:rFonts w:eastAsia="Times New Roman" w:cs="Times New Roman"/>
          <w:b/>
          <w:i/>
          <w:szCs w:val="24"/>
        </w:rPr>
        <w:t>Mission</w:t>
      </w:r>
    </w:p>
    <w:p w14:paraId="7C307247" w14:textId="77777777" w:rsidR="00B76086" w:rsidRDefault="00B76086" w:rsidP="000A62E0">
      <w:pPr>
        <w:rPr>
          <w:rFonts w:eastAsia="Times New Roman" w:cs="Times New Roman"/>
          <w:szCs w:val="24"/>
        </w:rPr>
      </w:pPr>
      <w:r>
        <w:rPr>
          <w:rFonts w:eastAsia="Times New Roman" w:cs="Times New Roman"/>
          <w:szCs w:val="24"/>
        </w:rPr>
        <w:t>IHG has been committed to delivering exciting, attractive, affordable, and exceptional hotel experiences to its potential and valuable customers to achieve a leading position in the business market. Creating a memorable stay for the customers through providing quality accommodation, personalised services, and unique amenities can be considered a key mission of IHG</w:t>
      </w:r>
      <w:sdt>
        <w:sdtPr>
          <w:rPr>
            <w:rFonts w:eastAsia="Times New Roman" w:cs="Times New Roman"/>
            <w:szCs w:val="24"/>
          </w:rPr>
          <w:id w:val="-970985875"/>
          <w:citation/>
        </w:sdtPr>
        <w:sdtContent>
          <w:r>
            <w:rPr>
              <w:rFonts w:eastAsia="Times New Roman" w:cs="Times New Roman"/>
              <w:szCs w:val="24"/>
            </w:rPr>
            <w:fldChar w:fldCharType="begin"/>
          </w:r>
          <w:r>
            <w:rPr>
              <w:rFonts w:eastAsia="Times New Roman" w:cs="Times New Roman"/>
              <w:szCs w:val="24"/>
              <w:lang w:val="en-US"/>
            </w:rPr>
            <w:instrText xml:space="preserve"> CITATION Owe23 \l 1033 </w:instrText>
          </w:r>
          <w:r>
            <w:rPr>
              <w:rFonts w:eastAsia="Times New Roman" w:cs="Times New Roman"/>
              <w:szCs w:val="24"/>
            </w:rPr>
            <w:fldChar w:fldCharType="separate"/>
          </w:r>
          <w:r>
            <w:rPr>
              <w:rFonts w:eastAsia="Times New Roman" w:cs="Times New Roman"/>
              <w:noProof/>
              <w:szCs w:val="24"/>
              <w:lang w:val="en-US"/>
            </w:rPr>
            <w:t xml:space="preserve"> </w:t>
          </w:r>
          <w:r w:rsidRPr="001947E9">
            <w:rPr>
              <w:rFonts w:eastAsia="Times New Roman" w:cs="Times New Roman"/>
              <w:noProof/>
              <w:szCs w:val="24"/>
              <w:lang w:val="en-US"/>
            </w:rPr>
            <w:t>(Garitty, 2023)</w:t>
          </w:r>
          <w:r>
            <w:rPr>
              <w:rFonts w:eastAsia="Times New Roman" w:cs="Times New Roman"/>
              <w:szCs w:val="24"/>
            </w:rPr>
            <w:fldChar w:fldCharType="end"/>
          </w:r>
        </w:sdtContent>
      </w:sdt>
      <w:r>
        <w:rPr>
          <w:rFonts w:eastAsia="Times New Roman" w:cs="Times New Roman"/>
          <w:szCs w:val="24"/>
        </w:rPr>
        <w:t xml:space="preserve">. Moreover, through promoting diversified portfolio brands establishing never-ending relationships with the customers is another key strategic mission of IHG. </w:t>
      </w:r>
    </w:p>
    <w:p w14:paraId="699D0993" w14:textId="77777777" w:rsidR="00B76086" w:rsidRDefault="00B76086" w:rsidP="000A62E0">
      <w:pPr>
        <w:pStyle w:val="Heading2"/>
        <w:spacing w:before="0" w:after="0"/>
      </w:pPr>
      <w:bookmarkStart w:id="8" w:name="_Toc166000948"/>
      <w:r>
        <w:t>Competitive positioning and market strategies</w:t>
      </w:r>
      <w:bookmarkEnd w:id="8"/>
    </w:p>
    <w:p w14:paraId="488528F0" w14:textId="77777777" w:rsidR="00B76086" w:rsidRPr="004407DE" w:rsidRDefault="00B76086" w:rsidP="000A62E0">
      <w:pPr>
        <w:rPr>
          <w:rFonts w:eastAsia="Times New Roman" w:cs="Times New Roman"/>
          <w:b/>
          <w:szCs w:val="24"/>
        </w:rPr>
      </w:pPr>
      <w:r w:rsidRPr="004407DE">
        <w:rPr>
          <w:rFonts w:eastAsia="Times New Roman" w:cs="Times New Roman"/>
          <w:b/>
          <w:i/>
          <w:szCs w:val="24"/>
        </w:rPr>
        <w:t>Strengths</w:t>
      </w:r>
    </w:p>
    <w:p w14:paraId="3780658A" w14:textId="77777777" w:rsidR="00B76086" w:rsidRDefault="00B76086" w:rsidP="000A62E0">
      <w:pPr>
        <w:rPr>
          <w:rFonts w:eastAsia="Times New Roman" w:cs="Times New Roman"/>
          <w:b/>
          <w:sz w:val="28"/>
          <w:szCs w:val="28"/>
        </w:rPr>
      </w:pPr>
      <w:r>
        <w:rPr>
          <w:rFonts w:eastAsia="Times New Roman" w:cs="Times New Roman"/>
          <w:szCs w:val="24"/>
        </w:rPr>
        <w:t xml:space="preserve">IHG has pro-activated a franchise-based business model to increase the value and effectiveness of its global presence. Moreover, IHG has increased the level of its brand recognition through providing quality services continuously over the years. Various effective technologies such as </w:t>
      </w:r>
      <w:r>
        <w:rPr>
          <w:rFonts w:eastAsia="Times New Roman" w:cs="Times New Roman"/>
          <w:szCs w:val="24"/>
        </w:rPr>
        <w:lastRenderedPageBreak/>
        <w:t>online booking platforms, loyalty programs, management software, and others have been incorporated into the business of IHG. Along with that, the effective strategic partnership approach and change adaptability of IHG can be considered its significant strengths</w:t>
      </w:r>
      <w:sdt>
        <w:sdtPr>
          <w:rPr>
            <w:rFonts w:eastAsia="Times New Roman" w:cs="Times New Roman"/>
            <w:szCs w:val="24"/>
          </w:rPr>
          <w:id w:val="1571923641"/>
          <w:citation/>
        </w:sdtPr>
        <w:sdtContent>
          <w:r>
            <w:rPr>
              <w:rFonts w:eastAsia="Times New Roman" w:cs="Times New Roman"/>
              <w:szCs w:val="24"/>
            </w:rPr>
            <w:fldChar w:fldCharType="begin"/>
          </w:r>
          <w:r>
            <w:rPr>
              <w:rFonts w:eastAsia="Times New Roman" w:cs="Times New Roman"/>
              <w:szCs w:val="24"/>
              <w:lang w:val="en-US"/>
            </w:rPr>
            <w:instrText xml:space="preserve"> CITATION Ton24 \l 1033 </w:instrText>
          </w:r>
          <w:r>
            <w:rPr>
              <w:rFonts w:eastAsia="Times New Roman" w:cs="Times New Roman"/>
              <w:szCs w:val="24"/>
            </w:rPr>
            <w:fldChar w:fldCharType="separate"/>
          </w:r>
          <w:r>
            <w:rPr>
              <w:rFonts w:eastAsia="Times New Roman" w:cs="Times New Roman"/>
              <w:noProof/>
              <w:szCs w:val="24"/>
              <w:lang w:val="en-US"/>
            </w:rPr>
            <w:t xml:space="preserve"> </w:t>
          </w:r>
          <w:r w:rsidRPr="001947E9">
            <w:rPr>
              <w:rFonts w:eastAsia="Times New Roman" w:cs="Times New Roman"/>
              <w:noProof/>
              <w:szCs w:val="24"/>
              <w:lang w:val="en-US"/>
            </w:rPr>
            <w:t>(Perkins-Southam, 2024)</w:t>
          </w:r>
          <w:r>
            <w:rPr>
              <w:rFonts w:eastAsia="Times New Roman" w:cs="Times New Roman"/>
              <w:szCs w:val="24"/>
            </w:rPr>
            <w:fldChar w:fldCharType="end"/>
          </w:r>
        </w:sdtContent>
      </w:sdt>
      <w:r>
        <w:rPr>
          <w:rFonts w:eastAsia="Times New Roman" w:cs="Times New Roman"/>
          <w:szCs w:val="24"/>
        </w:rPr>
        <w:t xml:space="preserve">. </w:t>
      </w:r>
    </w:p>
    <w:p w14:paraId="53C43D9E" w14:textId="77777777" w:rsidR="00B76086" w:rsidRPr="004407DE" w:rsidRDefault="00B76086" w:rsidP="000A62E0">
      <w:pPr>
        <w:rPr>
          <w:rFonts w:eastAsia="Times New Roman" w:cs="Times New Roman"/>
          <w:b/>
          <w:i/>
          <w:szCs w:val="24"/>
        </w:rPr>
      </w:pPr>
      <w:r w:rsidRPr="004407DE">
        <w:rPr>
          <w:rFonts w:eastAsia="Times New Roman" w:cs="Times New Roman"/>
          <w:b/>
          <w:i/>
          <w:szCs w:val="24"/>
        </w:rPr>
        <w:t>Competitive landscapes</w:t>
      </w:r>
    </w:p>
    <w:p w14:paraId="2A7CB21D" w14:textId="77777777" w:rsidR="00B76086" w:rsidRDefault="00B76086" w:rsidP="000A62E0">
      <w:pPr>
        <w:rPr>
          <w:rFonts w:eastAsia="Times New Roman" w:cs="Times New Roman"/>
          <w:szCs w:val="24"/>
        </w:rPr>
      </w:pPr>
      <w:r>
        <w:rPr>
          <w:rFonts w:eastAsia="Times New Roman" w:cs="Times New Roman"/>
          <w:b/>
          <w:i/>
          <w:sz w:val="28"/>
          <w:szCs w:val="28"/>
        </w:rPr>
        <w:t xml:space="preserve"> </w:t>
      </w:r>
      <w:r>
        <w:rPr>
          <w:rFonts w:eastAsia="Times New Roman" w:cs="Times New Roman"/>
          <w:szCs w:val="24"/>
        </w:rPr>
        <w:t>While discussing the hotel and hospitality industry, a huge level of competition can be noticed among the businesses. Accordingly, IHG also operates its prominent business within a highly competitive landscape. Major Hotel chains within the UK such as Marriott International, Hilton Worldwide, Accor Hotels, Hyatt Hotels Corporation, and Wyndham Hotels and Resorts are the key competitors of IHG</w:t>
      </w:r>
      <w:sdt>
        <w:sdtPr>
          <w:rPr>
            <w:rFonts w:eastAsia="Times New Roman" w:cs="Times New Roman"/>
            <w:szCs w:val="24"/>
          </w:rPr>
          <w:id w:val="-717973762"/>
          <w:citation/>
        </w:sdtPr>
        <w:sdtContent>
          <w:r>
            <w:rPr>
              <w:rFonts w:eastAsia="Times New Roman" w:cs="Times New Roman"/>
              <w:szCs w:val="24"/>
            </w:rPr>
            <w:fldChar w:fldCharType="begin"/>
          </w:r>
          <w:r>
            <w:rPr>
              <w:rFonts w:eastAsia="Times New Roman" w:cs="Times New Roman"/>
              <w:szCs w:val="24"/>
              <w:lang w:val="en-US"/>
            </w:rPr>
            <w:instrText xml:space="preserve"> CITATION Dan2315 \l 1033 </w:instrText>
          </w:r>
          <w:r>
            <w:rPr>
              <w:rFonts w:eastAsia="Times New Roman" w:cs="Times New Roman"/>
              <w:szCs w:val="24"/>
            </w:rPr>
            <w:fldChar w:fldCharType="separate"/>
          </w:r>
          <w:r>
            <w:rPr>
              <w:rFonts w:eastAsia="Times New Roman" w:cs="Times New Roman"/>
              <w:noProof/>
              <w:szCs w:val="24"/>
              <w:lang w:val="en-US"/>
            </w:rPr>
            <w:t xml:space="preserve"> </w:t>
          </w:r>
          <w:r w:rsidRPr="001947E9">
            <w:rPr>
              <w:rFonts w:eastAsia="Times New Roman" w:cs="Times New Roman"/>
              <w:noProof/>
              <w:szCs w:val="24"/>
              <w:lang w:val="en-US"/>
            </w:rPr>
            <w:t>(Berman, 2023)</w:t>
          </w:r>
          <w:r>
            <w:rPr>
              <w:rFonts w:eastAsia="Times New Roman" w:cs="Times New Roman"/>
              <w:szCs w:val="24"/>
            </w:rPr>
            <w:fldChar w:fldCharType="end"/>
          </w:r>
        </w:sdtContent>
      </w:sdt>
      <w:r>
        <w:rPr>
          <w:rFonts w:eastAsia="Times New Roman" w:cs="Times New Roman"/>
          <w:szCs w:val="24"/>
        </w:rPr>
        <w:t>. Apart from this alternative lodging options, available in the UK and online travel agencies as well as booking platforms are also considered competitive factors for IHG.</w:t>
      </w:r>
    </w:p>
    <w:p w14:paraId="0CC9C29A" w14:textId="77777777" w:rsidR="00B76086" w:rsidRDefault="00B76086" w:rsidP="000A62E0">
      <w:pPr>
        <w:pStyle w:val="Heading2"/>
        <w:spacing w:before="0" w:after="0"/>
      </w:pPr>
      <w:bookmarkStart w:id="9" w:name="_Toc166000949"/>
      <w:r w:rsidRPr="004E2C8F">
        <w:rPr>
          <w:iCs/>
        </w:rPr>
        <w:t>Market strategies of the organisation: InterContinental Hotel Groups’ Term Strategic</w:t>
      </w:r>
      <w:r>
        <w:t xml:space="preserve"> Goals</w:t>
      </w:r>
      <w:bookmarkEnd w:id="9"/>
    </w:p>
    <w:p w14:paraId="333B4D09" w14:textId="77777777" w:rsidR="00B76086" w:rsidRPr="004407DE" w:rsidRDefault="00B76086" w:rsidP="000A62E0">
      <w:pPr>
        <w:rPr>
          <w:rFonts w:eastAsia="Times New Roman" w:cs="Times New Roman"/>
          <w:b/>
          <w:i/>
          <w:szCs w:val="24"/>
        </w:rPr>
      </w:pPr>
      <w:r w:rsidRPr="004407DE">
        <w:rPr>
          <w:rFonts w:eastAsia="Times New Roman" w:cs="Times New Roman"/>
          <w:b/>
          <w:i/>
          <w:szCs w:val="24"/>
        </w:rPr>
        <w:t>Sustainable leadership</w:t>
      </w:r>
    </w:p>
    <w:p w14:paraId="050729DD" w14:textId="77777777" w:rsidR="00B76086" w:rsidRDefault="00B76086" w:rsidP="000A62E0">
      <w:pPr>
        <w:rPr>
          <w:rFonts w:eastAsia="Times New Roman" w:cs="Times New Roman"/>
          <w:szCs w:val="24"/>
        </w:rPr>
      </w:pPr>
      <w:r>
        <w:rPr>
          <w:rFonts w:eastAsia="Times New Roman" w:cs="Times New Roman"/>
          <w:szCs w:val="24"/>
        </w:rPr>
        <w:t>IHG improved the strengths and resilience of its leadership approaches for achieving a competitive edge against potential and successful rivals. Leaders of the firm implemented an environmental stewardship approach to reducing the environmental footprint so that sustainability can be promoted. Along with that, with the help of effective leadership initiation, IHG has incorporated a sustainable supply chain process for satisfying its potential customers</w:t>
      </w:r>
      <w:sdt>
        <w:sdtPr>
          <w:rPr>
            <w:rFonts w:eastAsia="Times New Roman" w:cs="Times New Roman"/>
            <w:szCs w:val="24"/>
          </w:rPr>
          <w:id w:val="-1104265041"/>
          <w:citation/>
        </w:sdtPr>
        <w:sdtContent>
          <w:r>
            <w:rPr>
              <w:rFonts w:eastAsia="Times New Roman" w:cs="Times New Roman"/>
              <w:szCs w:val="24"/>
            </w:rPr>
            <w:fldChar w:fldCharType="begin"/>
          </w:r>
          <w:r>
            <w:rPr>
              <w:rFonts w:eastAsia="Times New Roman" w:cs="Times New Roman"/>
              <w:szCs w:val="24"/>
              <w:lang w:val="en-US"/>
            </w:rPr>
            <w:instrText xml:space="preserve"> CITATION For218 \l 1033 </w:instrText>
          </w:r>
          <w:r>
            <w:rPr>
              <w:rFonts w:eastAsia="Times New Roman" w:cs="Times New Roman"/>
              <w:szCs w:val="24"/>
            </w:rPr>
            <w:fldChar w:fldCharType="separate"/>
          </w:r>
          <w:r>
            <w:rPr>
              <w:rFonts w:eastAsia="Times New Roman" w:cs="Times New Roman"/>
              <w:noProof/>
              <w:szCs w:val="24"/>
              <w:lang w:val="en-US"/>
            </w:rPr>
            <w:t xml:space="preserve"> </w:t>
          </w:r>
          <w:r w:rsidRPr="001947E9">
            <w:rPr>
              <w:rFonts w:eastAsia="Times New Roman" w:cs="Times New Roman"/>
              <w:noProof/>
              <w:szCs w:val="24"/>
              <w:lang w:val="en-US"/>
            </w:rPr>
            <w:t>(Forbes, 2021)</w:t>
          </w:r>
          <w:r>
            <w:rPr>
              <w:rFonts w:eastAsia="Times New Roman" w:cs="Times New Roman"/>
              <w:szCs w:val="24"/>
            </w:rPr>
            <w:fldChar w:fldCharType="end"/>
          </w:r>
        </w:sdtContent>
      </w:sdt>
      <w:r>
        <w:rPr>
          <w:rFonts w:eastAsia="Times New Roman" w:cs="Times New Roman"/>
          <w:szCs w:val="24"/>
        </w:rPr>
        <w:t>.  Moreover, IHG has been focused on green building and design as well as employee empowerment under the influence of a sustainable leadership strategy.</w:t>
      </w:r>
    </w:p>
    <w:p w14:paraId="7EDDC3B8" w14:textId="77777777" w:rsidR="00B76086" w:rsidRPr="004407DE" w:rsidRDefault="00B76086" w:rsidP="000A62E0">
      <w:pPr>
        <w:rPr>
          <w:rFonts w:eastAsia="Times New Roman" w:cs="Times New Roman"/>
          <w:b/>
          <w:i/>
          <w:szCs w:val="24"/>
        </w:rPr>
      </w:pPr>
      <w:r w:rsidRPr="004407DE">
        <w:rPr>
          <w:rFonts w:eastAsia="Times New Roman" w:cs="Times New Roman"/>
          <w:b/>
          <w:i/>
          <w:szCs w:val="24"/>
        </w:rPr>
        <w:t>Social impact and integration</w:t>
      </w:r>
    </w:p>
    <w:p w14:paraId="1CAA7224" w14:textId="77777777" w:rsidR="00B76086" w:rsidRDefault="00B76086" w:rsidP="000A62E0">
      <w:r>
        <w:rPr>
          <w:rFonts w:eastAsia="Times New Roman" w:cs="Times New Roman"/>
          <w:szCs w:val="24"/>
        </w:rPr>
        <w:lastRenderedPageBreak/>
        <w:t>Various effective market strategies have also been initiated by IHG under the influence of social impact and integration. Potential and beneficial community engagement programs have been pro-activated to increase the customer base of this firm. Within the company premises diversity and inclusion practices also have been enabled along with employee training and development. Moreover, stakeholder collaboration and advocacy have been promoted by IHG to ensure long-term financial sustainability.</w:t>
      </w:r>
      <w:r>
        <w:t xml:space="preserve"> </w:t>
      </w:r>
    </w:p>
    <w:p w14:paraId="51E99223" w14:textId="77777777" w:rsidR="00B76086" w:rsidRDefault="00B76086" w:rsidP="000A62E0">
      <w:pPr>
        <w:spacing w:line="276" w:lineRule="auto"/>
        <w:jc w:val="left"/>
      </w:pPr>
      <w:r>
        <w:br w:type="page"/>
      </w:r>
    </w:p>
    <w:p w14:paraId="0898385D" w14:textId="77777777" w:rsidR="00B76086" w:rsidRDefault="00B76086" w:rsidP="000A62E0">
      <w:pPr>
        <w:pStyle w:val="Heading1"/>
        <w:spacing w:before="0" w:after="0"/>
      </w:pPr>
      <w:bookmarkStart w:id="10" w:name="_Toc166000950"/>
      <w:r>
        <w:lastRenderedPageBreak/>
        <w:t>Recommendations</w:t>
      </w:r>
      <w:bookmarkEnd w:id="10"/>
    </w:p>
    <w:p w14:paraId="52B6EDA0" w14:textId="77777777" w:rsidR="00B76086" w:rsidRPr="00B76086" w:rsidRDefault="00B76086" w:rsidP="000A62E0">
      <w:pPr>
        <w:rPr>
          <w:b/>
          <w:bCs/>
          <w:i/>
          <w:iCs/>
        </w:rPr>
      </w:pPr>
      <w:r w:rsidRPr="00B76086">
        <w:rPr>
          <w:b/>
          <w:bCs/>
          <w:i/>
          <w:iCs/>
        </w:rPr>
        <w:t xml:space="preserve">Providing appropriate training to the staff and boosting their efficiency </w:t>
      </w:r>
    </w:p>
    <w:p w14:paraId="4EC6E28C" w14:textId="77777777" w:rsidR="00B76086" w:rsidRDefault="00B76086" w:rsidP="000A62E0">
      <w:r>
        <w:t>The decision-makers of the InterContinental Hotels Group (IHG) should make suitable investments towards upskilling the workforce. A well-trained and motivated team of employees will ensure the successful fulfilment of the strategic direction taken by the firm. It will enable it to further enhance the diversification of the existing hospitality services and substantially increase the rate of satisfaction of the guests</w:t>
      </w:r>
      <w:r w:rsidR="000A62E0">
        <w:t xml:space="preserve"> </w:t>
      </w:r>
      <w:bookmarkStart w:id="11" w:name="_Hlk166000712"/>
      <w:sdt>
        <w:sdtPr>
          <w:id w:val="1539858117"/>
          <w:citation/>
        </w:sdtPr>
        <w:sdtContent>
          <w:r w:rsidR="000A62E0">
            <w:fldChar w:fldCharType="begin"/>
          </w:r>
          <w:r w:rsidR="000A62E0">
            <w:rPr>
              <w:lang w:val="en-IN"/>
            </w:rPr>
            <w:instrText xml:space="preserve"> CITATION Tar24 \l 16393 </w:instrText>
          </w:r>
          <w:r w:rsidR="000A62E0">
            <w:fldChar w:fldCharType="separate"/>
          </w:r>
          <w:r w:rsidR="000A62E0" w:rsidRPr="000A62E0">
            <w:rPr>
              <w:noProof/>
              <w:lang w:val="en-IN"/>
            </w:rPr>
            <w:t>(Duggan, 2024)</w:t>
          </w:r>
          <w:r w:rsidR="000A62E0">
            <w:fldChar w:fldCharType="end"/>
          </w:r>
        </w:sdtContent>
      </w:sdt>
      <w:r>
        <w:t>.</w:t>
      </w:r>
      <w:bookmarkEnd w:id="11"/>
    </w:p>
    <w:p w14:paraId="3EEE0361" w14:textId="77777777" w:rsidR="00B76086" w:rsidRPr="00B76086" w:rsidRDefault="00B76086" w:rsidP="000A62E0">
      <w:pPr>
        <w:rPr>
          <w:b/>
          <w:bCs/>
          <w:i/>
          <w:iCs/>
        </w:rPr>
      </w:pPr>
      <w:r w:rsidRPr="00B76086">
        <w:rPr>
          <w:b/>
          <w:bCs/>
          <w:i/>
          <w:iCs/>
        </w:rPr>
        <w:t>Staying competitive in the hospitality market by improving the Cloud-based network structure</w:t>
      </w:r>
    </w:p>
    <w:p w14:paraId="4C047701" w14:textId="77777777" w:rsidR="00B76086" w:rsidRDefault="00B76086" w:rsidP="000A62E0">
      <w:r>
        <w:t>The effectiveness of the cloud computing approaches to improve the consumer services of the firm can be improved by adding autoscaling features. It will significantly upscale the process of consumer preferences assessment in the dynamically changing environment of hospitality. The performance tracking abilities of the firm will also be improved and it will constructively affect the profitability rate</w:t>
      </w:r>
      <w:r w:rsidR="000A62E0">
        <w:t xml:space="preserve"> </w:t>
      </w:r>
      <w:bookmarkStart w:id="12" w:name="_Hlk166000855"/>
      <w:sdt>
        <w:sdtPr>
          <w:id w:val="-410853541"/>
          <w:citation/>
        </w:sdtPr>
        <w:sdtContent>
          <w:r w:rsidR="000A62E0">
            <w:fldChar w:fldCharType="begin"/>
          </w:r>
          <w:r w:rsidR="000A62E0">
            <w:rPr>
              <w:lang w:val="en-IN"/>
            </w:rPr>
            <w:instrText xml:space="preserve"> CITATION IDS23 \l 16393 </w:instrText>
          </w:r>
          <w:r w:rsidR="000A62E0">
            <w:fldChar w:fldCharType="separate"/>
          </w:r>
          <w:r w:rsidR="000A62E0" w:rsidRPr="000A62E0">
            <w:rPr>
              <w:noProof/>
              <w:lang w:val="en-IN"/>
            </w:rPr>
            <w:t>(IDS Next, 2023)</w:t>
          </w:r>
          <w:r w:rsidR="000A62E0">
            <w:fldChar w:fldCharType="end"/>
          </w:r>
        </w:sdtContent>
      </w:sdt>
      <w:r>
        <w:t>.</w:t>
      </w:r>
      <w:bookmarkEnd w:id="12"/>
    </w:p>
    <w:p w14:paraId="6256483D" w14:textId="77777777" w:rsidR="00B76086" w:rsidRPr="00B76086" w:rsidRDefault="00B76086" w:rsidP="000A62E0">
      <w:pPr>
        <w:rPr>
          <w:b/>
          <w:bCs/>
          <w:i/>
          <w:iCs/>
        </w:rPr>
      </w:pPr>
      <w:r w:rsidRPr="00B76086">
        <w:rPr>
          <w:b/>
          <w:bCs/>
          <w:i/>
          <w:iCs/>
        </w:rPr>
        <w:t xml:space="preserve">Engaging the locals and promoting their business </w:t>
      </w:r>
    </w:p>
    <w:p w14:paraId="231E3510" w14:textId="77777777" w:rsidR="00B76086" w:rsidRDefault="00B76086" w:rsidP="000A62E0">
      <w:r>
        <w:t>The operations of the Green Engage System of the company can be increased by looking after the well-being of the people associated with the local communities. This online platform can be used to identify the needs of the locals and organise events to bring their businesses to the limelight. It will help in creating a good brand reputation for the firm and further strengthening its strategic direction.</w:t>
      </w:r>
    </w:p>
    <w:p w14:paraId="58E665AD" w14:textId="77777777" w:rsidR="00B76086" w:rsidRPr="00B76086" w:rsidRDefault="00B76086" w:rsidP="000A62E0">
      <w:r>
        <w:br w:type="page"/>
      </w:r>
    </w:p>
    <w:p w14:paraId="19D786E6" w14:textId="77777777" w:rsidR="00B76086" w:rsidRDefault="00B76086" w:rsidP="000A62E0">
      <w:pPr>
        <w:pStyle w:val="Heading1"/>
        <w:spacing w:before="0" w:after="0"/>
      </w:pPr>
      <w:bookmarkStart w:id="13" w:name="_Toc166000951"/>
      <w:r>
        <w:lastRenderedPageBreak/>
        <w:t>Conclusion</w:t>
      </w:r>
      <w:bookmarkEnd w:id="13"/>
      <w:r>
        <w:t xml:space="preserve"> </w:t>
      </w:r>
    </w:p>
    <w:p w14:paraId="7C5EF25A" w14:textId="77777777" w:rsidR="00B76086" w:rsidRDefault="00B76086" w:rsidP="000A62E0">
      <w:r>
        <w:t xml:space="preserve">Overall, the above report has demonstrated a detailed analysis of the business operations followed by the management of the InterContinental Hotels Group (IHG). A detailed overview of the processes endorsed by the firm in successfully implementing the clan culture in its working environment has been depicted. Along with this, a comprehensive description of the hierarchical organisational structure followed by the entity to bolster the communication chain has been also showcased. A number of change initiatives such as endorsing the cloud-based network structure, Green Engage System and more have been highlighted to underline their effectiveness in increasing consumer satisfaction. Some suitable recommendations have been proposed to the firm to increase the efficacy of the existing services of the firm by aligning it with the strategic direction. </w:t>
      </w:r>
    </w:p>
    <w:p w14:paraId="61846DDD" w14:textId="77777777" w:rsidR="00B76086" w:rsidRDefault="00B76086" w:rsidP="000A62E0">
      <w:r>
        <w:br w:type="page"/>
      </w:r>
    </w:p>
    <w:p w14:paraId="3077AB33" w14:textId="77777777" w:rsidR="00D9411F" w:rsidRDefault="00195FC2" w:rsidP="000A62E0">
      <w:pPr>
        <w:pStyle w:val="Heading1"/>
        <w:spacing w:before="0" w:after="0"/>
      </w:pPr>
      <w:bookmarkStart w:id="14" w:name="_Toc166000952"/>
      <w:r>
        <w:lastRenderedPageBreak/>
        <w:t>References</w:t>
      </w:r>
      <w:bookmarkEnd w:id="14"/>
      <w:r>
        <w:t xml:space="preserve"> </w:t>
      </w:r>
    </w:p>
    <w:p w14:paraId="79EF9D4A" w14:textId="77777777" w:rsidR="000A62E0" w:rsidRDefault="000A62E0" w:rsidP="000A62E0">
      <w:r>
        <w:t xml:space="preserve">Arubanetworks, (2024). </w:t>
      </w:r>
      <w:r w:rsidRPr="008A3390">
        <w:rPr>
          <w:i/>
          <w:iCs/>
        </w:rPr>
        <w:t>IHG transform towards smart hotel by deploying digital technology</w:t>
      </w:r>
      <w:r>
        <w:t>. [Online] Available at: https://www.arubanetworks.com/sea/resource/ihg-transform-towards-smart-hotel-by-deploying-digital-technology/ [Accessed 2 May 2024].</w:t>
      </w:r>
    </w:p>
    <w:p w14:paraId="787210F2" w14:textId="77777777" w:rsidR="000A62E0" w:rsidRDefault="000A62E0" w:rsidP="000A62E0">
      <w:r>
        <w:t xml:space="preserve">Berman, D., (2023). </w:t>
      </w:r>
      <w:r w:rsidRPr="008A3390">
        <w:rPr>
          <w:i/>
        </w:rPr>
        <w:t>Navigating The Ever-Evolving Landscape Of Hospitality Investment</w:t>
      </w:r>
      <w:r>
        <w:t>. [Online] Available at: https://www.forbes.com/sites/forbesbusinesscouncil/2023/12/22/navigating-the-ever-evolving-landscape-of-hospitality-investment/?sh=5e10769e5512 [Accessed 4 May 2024].</w:t>
      </w:r>
    </w:p>
    <w:p w14:paraId="4B0117DD" w14:textId="77777777" w:rsidR="000A62E0" w:rsidRDefault="000A62E0" w:rsidP="000A62E0">
      <w:r>
        <w:t xml:space="preserve">Bridges, M., (2021). </w:t>
      </w:r>
      <w:r w:rsidRPr="008A3390">
        <w:rPr>
          <w:i/>
          <w:iCs/>
        </w:rPr>
        <w:t>The Dexterity of the Competing Values Framework (CVF): Organizational Design, Leadership, Culture, &amp; More.</w:t>
      </w:r>
      <w:r>
        <w:t xml:space="preserve"> [Online] Available at: </w:t>
      </w:r>
      <w:r w:rsidRPr="00195FC2">
        <w:t>https://mark-bridges.medium.com/the-dexterity-of-the-competing-values-framework-cvf-organizational-design-leadership-culture-debdf4ffd4c8</w:t>
      </w:r>
      <w:r>
        <w:t xml:space="preserve"> [Accessed 2 May 2024].</w:t>
      </w:r>
    </w:p>
    <w:p w14:paraId="03FD4E2F" w14:textId="77777777" w:rsidR="000A62E0" w:rsidRDefault="000A62E0" w:rsidP="000A62E0">
      <w:r>
        <w:t>Denning, S., (2024</w:t>
      </w:r>
      <w:r w:rsidRPr="008A3390">
        <w:rPr>
          <w:i/>
          <w:iCs/>
        </w:rPr>
        <w:t>). Putting The Man Before The System Drives The World’s Most Valuable Firms.</w:t>
      </w:r>
      <w:r>
        <w:t xml:space="preserve"> [Online] Available at: https://www.forbes.com/sites/stevedenning/2024/02/04/putting-man-before-the-system-drives-the-worlds-most-valuable-firms/?sh=78f5b4b0661f [Accessed 2 May 2024].</w:t>
      </w:r>
    </w:p>
    <w:p w14:paraId="27AD0CD6" w14:textId="77777777" w:rsidR="000A62E0" w:rsidRDefault="000A62E0" w:rsidP="000A62E0">
      <w:r>
        <w:t>Duggan, T., (2024). How Will Training Help to Increase Organizational Efficiency?. [Online] Available at: https://smallbusiness.chron.com/training-increase-organizational-efficiency-57488.html [Accessed 2 May 2024].</w:t>
      </w:r>
    </w:p>
    <w:p w14:paraId="34D22437" w14:textId="77777777" w:rsidR="000A62E0" w:rsidRDefault="000A62E0" w:rsidP="000A62E0">
      <w:r>
        <w:t xml:space="preserve">Fallon-O’Leary, D., (2024). </w:t>
      </w:r>
      <w:r w:rsidRPr="008A3390">
        <w:rPr>
          <w:i/>
          <w:iCs/>
        </w:rPr>
        <w:t>Classical and Scientific Management Theory.</w:t>
      </w:r>
      <w:r>
        <w:t xml:space="preserve"> [Online] Available at: </w:t>
      </w:r>
      <w:r w:rsidRPr="00195FC2">
        <w:t>https://www.business.com/articles/classical-and-scientific-management-theory/</w:t>
      </w:r>
      <w:r>
        <w:t xml:space="preserve"> [Accessed 2 May 2024].</w:t>
      </w:r>
    </w:p>
    <w:p w14:paraId="7CC42DD7" w14:textId="77777777" w:rsidR="000A62E0" w:rsidRDefault="000A62E0" w:rsidP="000A62E0">
      <w:r>
        <w:t xml:space="preserve">Forbes , (2023). </w:t>
      </w:r>
      <w:r w:rsidRPr="008A3390">
        <w:rPr>
          <w:i/>
          <w:iCs/>
        </w:rPr>
        <w:t>What Is Organizational Behavior?.</w:t>
      </w:r>
      <w:r>
        <w:t xml:space="preserve"> [Online] Available at: https://www.forbes.com/advisor/in/business/what-is-organizational-</w:t>
      </w:r>
      <w:r>
        <w:lastRenderedPageBreak/>
        <w:t>behavior/#:~:text=Organizational%20behavior%20is%20the%20study,toward%20its%20goal%20or%20goals. [Accessed 2 May 2024].</w:t>
      </w:r>
    </w:p>
    <w:p w14:paraId="0D1F8579" w14:textId="77777777" w:rsidR="000A62E0" w:rsidRDefault="000A62E0" w:rsidP="000A62E0">
      <w:r>
        <w:t xml:space="preserve">Forbes, (2021). </w:t>
      </w:r>
      <w:r w:rsidRPr="008A3390">
        <w:rPr>
          <w:i/>
        </w:rPr>
        <w:t>Why A Sustainable Supply Chain Is Critical To The Future Of Consumer Products</w:t>
      </w:r>
      <w:r>
        <w:t>. [Online] Available at: https://www.forbes.com/sites/sap/2021/08/11/why-a-sustainable-supply-chain-is-critical-to-the-future-of-consumer-products/?sh=7622e20339cd [Accessed 4 May 2024].</w:t>
      </w:r>
    </w:p>
    <w:p w14:paraId="0D5029E2" w14:textId="77777777" w:rsidR="000A62E0" w:rsidRDefault="000A62E0" w:rsidP="000A62E0">
      <w:r>
        <w:t xml:space="preserve">Garitty, O., (2023). </w:t>
      </w:r>
      <w:r w:rsidRPr="008A3390">
        <w:rPr>
          <w:i/>
        </w:rPr>
        <w:t>The Customer Experience: Lessons From Luxury Hotels</w:t>
      </w:r>
      <w:r>
        <w:t>. [Online] Available at: https://www.forbes.com/sites/forbesagencycouncil/2023/04/21/the-customer-experience-lessons-from-luxury-hotels/?sh=1c5e4e1b17c3 [Accessed 4 May 2024].</w:t>
      </w:r>
    </w:p>
    <w:p w14:paraId="57637C0C" w14:textId="77777777" w:rsidR="000A62E0" w:rsidRDefault="000A62E0" w:rsidP="000A62E0">
      <w:r>
        <w:t xml:space="preserve">Globaldata, (2024). </w:t>
      </w:r>
      <w:r w:rsidRPr="008A3390">
        <w:rPr>
          <w:i/>
          <w:iCs/>
        </w:rPr>
        <w:t>InterContinental Hotels Group Plc: Overview</w:t>
      </w:r>
      <w:r>
        <w:t>. [Online] Available at: https://www.globaldata.com/company-profile/intercontinental-hotels-group-plc/#:~:text=InterContinental%20Hotels%20Group%20Plc%3A%20Overview&amp;text=Its%20hotels%20offer%20accommodation%2C%20dining,East%2C%20Asia%2C%20and%20Africa. [Accessed 2 May 2024].</w:t>
      </w:r>
    </w:p>
    <w:p w14:paraId="1E9AB400" w14:textId="77777777" w:rsidR="000A62E0" w:rsidRDefault="000A62E0" w:rsidP="000A62E0">
      <w:r>
        <w:t xml:space="preserve">Globaldata, (2024). </w:t>
      </w:r>
      <w:r w:rsidRPr="008A3390">
        <w:rPr>
          <w:i/>
          <w:iCs/>
        </w:rPr>
        <w:t>InterContinental Hotels Group Plc: Overview.</w:t>
      </w:r>
      <w:r>
        <w:t xml:space="preserve"> [Online] Available at: https://www.globaldata.com/company-profile/intercontinental-hotels-group-plc/#:~:text=InterContinental%20Hotels%20Group%20Plc%3A%20Overview&amp;text=Its%20hotels%20offer%20accommodation%2C%20dining,East%2C%20Asia%2C%20and%20Africa. [Accessed 2 May 2024].</w:t>
      </w:r>
    </w:p>
    <w:p w14:paraId="2FF81D19" w14:textId="77777777" w:rsidR="000A62E0" w:rsidRDefault="000A62E0" w:rsidP="000A62E0">
      <w:r>
        <w:t xml:space="preserve">Haan, K., (2024). </w:t>
      </w:r>
      <w:r w:rsidRPr="008A3390">
        <w:rPr>
          <w:i/>
        </w:rPr>
        <w:t>Top Customer Experience Trends In 2024</w:t>
      </w:r>
      <w:r>
        <w:t>. [Online] Available at: https://www.forbes.com/advisor/business/customer-experience-trends/ [Accessed 4 May 2024].</w:t>
      </w:r>
    </w:p>
    <w:p w14:paraId="5C810B4B" w14:textId="77777777" w:rsidR="000A62E0" w:rsidRDefault="000A62E0" w:rsidP="000A62E0">
      <w:r>
        <w:t>IDS Next, (2023). Why is cloud PMS software better than an on-premise solution?. [Online] Available at: https://idsnext.com/blog/why-is-cloud-pms-software-better-than-an-on-premise-solution/ [Accessed 2 May 2024].</w:t>
      </w:r>
    </w:p>
    <w:p w14:paraId="5D9B1376" w14:textId="77777777" w:rsidR="000A62E0" w:rsidRDefault="000A62E0" w:rsidP="000A62E0">
      <w:r>
        <w:lastRenderedPageBreak/>
        <w:t xml:space="preserve">IHG, (2024). </w:t>
      </w:r>
      <w:r w:rsidRPr="008A3390">
        <w:rPr>
          <w:i/>
          <w:iCs/>
        </w:rPr>
        <w:t>A World of Diverse Destinations</w:t>
      </w:r>
      <w:r>
        <w:t>. [Online] Available at: https://www.ihg.com/intercontinental/content/gb/en/hotels-resorts [Accessed 2 May 2024].</w:t>
      </w:r>
    </w:p>
    <w:p w14:paraId="21468031" w14:textId="77777777" w:rsidR="000A62E0" w:rsidRDefault="000A62E0" w:rsidP="000A62E0">
      <w:r>
        <w:t xml:space="preserve">ihgplc, (2024). </w:t>
      </w:r>
      <w:r w:rsidRPr="008A3390">
        <w:rPr>
          <w:i/>
          <w:iCs/>
        </w:rPr>
        <w:t>Executive Committee.</w:t>
      </w:r>
      <w:r>
        <w:t xml:space="preserve"> [Online] Available at: https://www.ihgplc.com/en/about-us/our-leadership/executive-committee [Accessed 2 May 2024].</w:t>
      </w:r>
    </w:p>
    <w:p w14:paraId="28B0A7FA" w14:textId="77777777" w:rsidR="000A62E0" w:rsidRDefault="000A62E0" w:rsidP="000A62E0">
      <w:r>
        <w:t xml:space="preserve">ihgplc, (2024). </w:t>
      </w:r>
      <w:r w:rsidRPr="008A3390">
        <w:rPr>
          <w:i/>
          <w:iCs/>
        </w:rPr>
        <w:t>InterContinental Hotels &amp; Resorts Unveils a Distinctive Global Brand Evolution.</w:t>
      </w:r>
      <w:r>
        <w:t xml:space="preserve"> [Online] Available at: https://www.ihgplc.com/en/news-and-media/news-releases/2023/ihg-unveils-a-distinctive-global-brand-evolution [Accessed 2 May 2024].</w:t>
      </w:r>
    </w:p>
    <w:p w14:paraId="1C28E2EF" w14:textId="77777777" w:rsidR="000A62E0" w:rsidRPr="008A3390" w:rsidRDefault="000A62E0" w:rsidP="000A62E0">
      <w:r w:rsidRPr="008A3390">
        <w:rPr>
          <w:highlight w:val="white"/>
        </w:rPr>
        <w:t xml:space="preserve">Juliana, J., Stella, B., Austine, C.V., Budiono, E.D. and Klarissa, K., (2021). Antecedents on customer satisfaction Tuku Coffee Shop: A perspective expectation-confirmation theory and Kano's model. </w:t>
      </w:r>
      <w:r w:rsidRPr="008A3390">
        <w:rPr>
          <w:i/>
          <w:highlight w:val="white"/>
        </w:rPr>
        <w:t>International Journal of Social, Policy and Law</w:t>
      </w:r>
      <w:r w:rsidRPr="008A3390">
        <w:rPr>
          <w:highlight w:val="white"/>
        </w:rPr>
        <w:t xml:space="preserve">, </w:t>
      </w:r>
      <w:r w:rsidRPr="008A3390">
        <w:rPr>
          <w:i/>
          <w:highlight w:val="white"/>
        </w:rPr>
        <w:t>2</w:t>
      </w:r>
      <w:r w:rsidRPr="008A3390">
        <w:rPr>
          <w:highlight w:val="white"/>
        </w:rPr>
        <w:t>(3), pp.1-11.</w:t>
      </w:r>
    </w:p>
    <w:p w14:paraId="6796BEBE" w14:textId="77777777" w:rsidR="000A62E0" w:rsidRPr="008A3390" w:rsidRDefault="000A62E0" w:rsidP="000A62E0">
      <w:pPr>
        <w:rPr>
          <w:shd w:val="clear" w:color="auto" w:fill="FFFFFF"/>
        </w:rPr>
      </w:pPr>
      <w:r w:rsidRPr="008A3390">
        <w:rPr>
          <w:shd w:val="clear" w:color="auto" w:fill="FFFFFF"/>
        </w:rPr>
        <w:t>Leonardi, P.M. and Treem, J.W., (2020). Behavioral visibility: A new paradigm for organization studies in the age of digitization, digitalization, and datafication. </w:t>
      </w:r>
      <w:r w:rsidRPr="008A3390">
        <w:rPr>
          <w:i/>
          <w:iCs/>
          <w:shd w:val="clear" w:color="auto" w:fill="FFFFFF"/>
        </w:rPr>
        <w:t>Organization Studies</w:t>
      </w:r>
      <w:r w:rsidRPr="008A3390">
        <w:rPr>
          <w:shd w:val="clear" w:color="auto" w:fill="FFFFFF"/>
        </w:rPr>
        <w:t>, </w:t>
      </w:r>
      <w:r w:rsidRPr="008A3390">
        <w:rPr>
          <w:i/>
          <w:iCs/>
          <w:shd w:val="clear" w:color="auto" w:fill="FFFFFF"/>
        </w:rPr>
        <w:t>41</w:t>
      </w:r>
      <w:r w:rsidRPr="008A3390">
        <w:rPr>
          <w:shd w:val="clear" w:color="auto" w:fill="FFFFFF"/>
        </w:rPr>
        <w:t>(12), pp.1601-1625.</w:t>
      </w:r>
    </w:p>
    <w:p w14:paraId="1D2069A6" w14:textId="77777777" w:rsidR="000A62E0" w:rsidRDefault="000A62E0" w:rsidP="000A62E0">
      <w:r>
        <w:t xml:space="preserve">Perkins-Southam, T., (2024). </w:t>
      </w:r>
      <w:r w:rsidRPr="008A3390">
        <w:rPr>
          <w:i/>
        </w:rPr>
        <w:t>IHG One Rewards: The Complete Guide</w:t>
      </w:r>
      <w:r>
        <w:t>. [Online] Available at: https://www.forbes.com/advisor/credit-cards/travel-rewards/ihg-one-rewards-the-complete-guide/ [Accessed 4 May 2024].</w:t>
      </w:r>
    </w:p>
    <w:p w14:paraId="7F81CAFC" w14:textId="77777777" w:rsidR="000A62E0" w:rsidRDefault="000A62E0" w:rsidP="000A62E0">
      <w:r>
        <w:t xml:space="preserve">Singapore.intercontinental, (2024). </w:t>
      </w:r>
      <w:r w:rsidRPr="008A3390">
        <w:rPr>
          <w:i/>
          <w:iCs/>
        </w:rPr>
        <w:t>IHG GREEN ENGAGE</w:t>
      </w:r>
      <w:r>
        <w:t>. [Online] Available at: https://singapore.intercontinental.com/ihg-green-engage#:~:text=As%20a%20hotel%20group%2C%20we,energy%2C%20water%20and%20waste%20consumption. [Accessed 2 May 2024].</w:t>
      </w:r>
    </w:p>
    <w:p w14:paraId="315522E7" w14:textId="77777777" w:rsidR="000A62E0" w:rsidRDefault="000A62E0" w:rsidP="000A62E0">
      <w:r>
        <w:t xml:space="preserve">Siocon, G., (2024). </w:t>
      </w:r>
      <w:r w:rsidRPr="008A3390">
        <w:rPr>
          <w:i/>
          <w:iCs/>
        </w:rPr>
        <w:t>Hierarchy Culture: An Informative Guide for HR.</w:t>
      </w:r>
      <w:r>
        <w:t xml:space="preserve"> [Online] Available at: </w:t>
      </w:r>
      <w:r w:rsidRPr="00195FC2">
        <w:t>https://www.aihr.com/blog/hierarchy-culture/</w:t>
      </w:r>
      <w:r>
        <w:t xml:space="preserve"> [Accessed 2 May 2024].</w:t>
      </w:r>
    </w:p>
    <w:sectPr w:rsidR="000A62E0" w:rsidSect="00485AF7">
      <w:headerReference w:type="default" r:id="rId9"/>
      <w:footerReference w:type="default" r:id="rId10"/>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B6635" w14:textId="77777777" w:rsidR="0046209E" w:rsidRDefault="0046209E" w:rsidP="00DA0608">
      <w:pPr>
        <w:spacing w:line="240" w:lineRule="auto"/>
      </w:pPr>
      <w:r>
        <w:separator/>
      </w:r>
    </w:p>
  </w:endnote>
  <w:endnote w:type="continuationSeparator" w:id="0">
    <w:p w14:paraId="23F1966A" w14:textId="77777777" w:rsidR="0046209E" w:rsidRDefault="0046209E" w:rsidP="00DA06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411588"/>
      <w:docPartObj>
        <w:docPartGallery w:val="Page Numbers (Bottom of Page)"/>
        <w:docPartUnique/>
      </w:docPartObj>
    </w:sdtPr>
    <w:sdtContent>
      <w:sdt>
        <w:sdtPr>
          <w:id w:val="-1769616900"/>
          <w:docPartObj>
            <w:docPartGallery w:val="Page Numbers (Top of Page)"/>
            <w:docPartUnique/>
          </w:docPartObj>
        </w:sdtPr>
        <w:sdtContent>
          <w:p w14:paraId="08D4F82E" w14:textId="77777777" w:rsidR="00DA0608" w:rsidRDefault="00DA060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E166C8">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E166C8">
              <w:rPr>
                <w:b/>
                <w:bCs/>
                <w:noProof/>
              </w:rPr>
              <w:t>10</w:t>
            </w:r>
            <w:r>
              <w:rPr>
                <w:b/>
                <w:bCs/>
                <w:szCs w:val="24"/>
              </w:rPr>
              <w:fldChar w:fldCharType="end"/>
            </w:r>
          </w:p>
        </w:sdtContent>
      </w:sdt>
    </w:sdtContent>
  </w:sdt>
  <w:p w14:paraId="6D41AE3C" w14:textId="77777777" w:rsidR="00DA0608" w:rsidRDefault="00DA0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2FD7C" w14:textId="77777777" w:rsidR="0046209E" w:rsidRDefault="0046209E" w:rsidP="00DA0608">
      <w:pPr>
        <w:spacing w:line="240" w:lineRule="auto"/>
      </w:pPr>
      <w:r>
        <w:separator/>
      </w:r>
    </w:p>
  </w:footnote>
  <w:footnote w:type="continuationSeparator" w:id="0">
    <w:p w14:paraId="6B59E128" w14:textId="77777777" w:rsidR="0046209E" w:rsidRDefault="0046209E" w:rsidP="00DA06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9FBFA" w14:textId="77777777" w:rsidR="00DA0608" w:rsidRPr="00456C51" w:rsidRDefault="00DA0608" w:rsidP="00456C51">
    <w:pPr>
      <w:jc w:val="right"/>
      <w:rPr>
        <w:b/>
        <w:bCs/>
        <w:szCs w:val="24"/>
      </w:rPr>
    </w:pPr>
    <w:r w:rsidRPr="00DA0608">
      <w:rPr>
        <w:b/>
        <w:bCs/>
        <w:szCs w:val="24"/>
      </w:rPr>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B2908"/>
    <w:multiLevelType w:val="hybridMultilevel"/>
    <w:tmpl w:val="C37034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163CEC"/>
    <w:multiLevelType w:val="hybridMultilevel"/>
    <w:tmpl w:val="F12004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2423124">
    <w:abstractNumId w:val="0"/>
  </w:num>
  <w:num w:numId="2" w16cid:durableId="453208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C02"/>
    <w:rsid w:val="00007595"/>
    <w:rsid w:val="000110C7"/>
    <w:rsid w:val="00051A7B"/>
    <w:rsid w:val="000A62E0"/>
    <w:rsid w:val="000C6188"/>
    <w:rsid w:val="00122C02"/>
    <w:rsid w:val="00195FC2"/>
    <w:rsid w:val="001B7847"/>
    <w:rsid w:val="002430B3"/>
    <w:rsid w:val="00257A60"/>
    <w:rsid w:val="002D65AF"/>
    <w:rsid w:val="003D37AE"/>
    <w:rsid w:val="003D4EE0"/>
    <w:rsid w:val="003E1992"/>
    <w:rsid w:val="00437A8D"/>
    <w:rsid w:val="004407DE"/>
    <w:rsid w:val="00456C51"/>
    <w:rsid w:val="0046209E"/>
    <w:rsid w:val="00485AF7"/>
    <w:rsid w:val="004E2C8F"/>
    <w:rsid w:val="00786A86"/>
    <w:rsid w:val="007A3A2E"/>
    <w:rsid w:val="008A3390"/>
    <w:rsid w:val="00993C96"/>
    <w:rsid w:val="00A54112"/>
    <w:rsid w:val="00B76086"/>
    <w:rsid w:val="00D35E6D"/>
    <w:rsid w:val="00D9411F"/>
    <w:rsid w:val="00DA0608"/>
    <w:rsid w:val="00DC5D44"/>
    <w:rsid w:val="00E166C8"/>
    <w:rsid w:val="00E23DB5"/>
    <w:rsid w:val="00EB48B1"/>
    <w:rsid w:val="00F308DD"/>
    <w:rsid w:val="00F613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829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FC2"/>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76086"/>
    <w:pPr>
      <w:keepNext/>
      <w:keepLines/>
      <w:spacing w:before="400" w:after="120"/>
      <w:outlineLvl w:val="0"/>
    </w:pPr>
    <w:rPr>
      <w:b/>
      <w:sz w:val="28"/>
      <w:szCs w:val="40"/>
    </w:rPr>
  </w:style>
  <w:style w:type="paragraph" w:styleId="Heading2">
    <w:name w:val="heading 2"/>
    <w:basedOn w:val="Normal"/>
    <w:next w:val="Normal"/>
    <w:autoRedefine/>
    <w:rsid w:val="00B76086"/>
    <w:pPr>
      <w:keepNext/>
      <w:keepLines/>
      <w:spacing w:before="360" w:after="120"/>
      <w:outlineLvl w:val="1"/>
    </w:pPr>
    <w:rPr>
      <w:b/>
      <w:sz w:val="26"/>
      <w:szCs w:val="32"/>
    </w:rPr>
  </w:style>
  <w:style w:type="paragraph" w:styleId="Heading3">
    <w:name w:val="heading 3"/>
    <w:basedOn w:val="Normal"/>
    <w:next w:val="Normal"/>
    <w:rsid w:val="00B76086"/>
    <w:pPr>
      <w:keepNext/>
      <w:keepLines/>
      <w:spacing w:before="320" w:after="80" w:line="276" w:lineRule="auto"/>
      <w:jc w:val="left"/>
      <w:outlineLvl w:val="2"/>
    </w:pPr>
    <w:rPr>
      <w:rFonts w:ascii="Arial" w:hAnsi="Arial"/>
      <w:color w:val="434343"/>
      <w:sz w:val="28"/>
      <w:szCs w:val="28"/>
    </w:rPr>
  </w:style>
  <w:style w:type="paragraph" w:styleId="Heading4">
    <w:name w:val="heading 4"/>
    <w:basedOn w:val="Normal"/>
    <w:next w:val="Normal"/>
    <w:rsid w:val="00B76086"/>
    <w:pPr>
      <w:keepNext/>
      <w:keepLines/>
      <w:spacing w:before="280" w:after="80" w:line="276" w:lineRule="auto"/>
      <w:jc w:val="left"/>
      <w:outlineLvl w:val="3"/>
    </w:pPr>
    <w:rPr>
      <w:rFonts w:ascii="Arial" w:hAnsi="Arial"/>
      <w:color w:val="666666"/>
      <w:szCs w:val="24"/>
    </w:rPr>
  </w:style>
  <w:style w:type="paragraph" w:styleId="Heading5">
    <w:name w:val="heading 5"/>
    <w:basedOn w:val="Normal"/>
    <w:next w:val="Normal"/>
    <w:rsid w:val="00B76086"/>
    <w:pPr>
      <w:keepNext/>
      <w:keepLines/>
      <w:spacing w:before="240" w:after="80" w:line="276" w:lineRule="auto"/>
      <w:jc w:val="left"/>
      <w:outlineLvl w:val="4"/>
    </w:pPr>
    <w:rPr>
      <w:rFonts w:ascii="Arial" w:hAnsi="Arial"/>
      <w:color w:val="666666"/>
      <w:sz w:val="22"/>
    </w:rPr>
  </w:style>
  <w:style w:type="paragraph" w:styleId="Heading6">
    <w:name w:val="heading 6"/>
    <w:basedOn w:val="Normal"/>
    <w:next w:val="Normal"/>
    <w:rsid w:val="00B76086"/>
    <w:pPr>
      <w:keepNext/>
      <w:keepLines/>
      <w:spacing w:before="240" w:after="80" w:line="276" w:lineRule="auto"/>
      <w:jc w:val="left"/>
      <w:outlineLvl w:val="5"/>
    </w:pPr>
    <w:rPr>
      <w:rFonts w:ascii="Arial" w:hAnsi="Arial"/>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6086"/>
    <w:pPr>
      <w:ind w:left="720"/>
      <w:contextualSpacing/>
    </w:p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rsid w:val="00B76086"/>
    <w:pPr>
      <w:keepNext/>
      <w:keepLines/>
      <w:spacing w:after="60" w:line="276" w:lineRule="auto"/>
      <w:jc w:val="left"/>
    </w:pPr>
    <w:rPr>
      <w:rFonts w:ascii="Arial" w:hAnsi="Arial"/>
      <w:sz w:val="52"/>
      <w:szCs w:val="52"/>
    </w:rPr>
  </w:style>
  <w:style w:type="paragraph" w:styleId="Subtitle">
    <w:name w:val="Subtitle"/>
    <w:basedOn w:val="Normal"/>
    <w:next w:val="Normal"/>
    <w:rsid w:val="00B76086"/>
    <w:pPr>
      <w:keepNext/>
      <w:keepLines/>
      <w:spacing w:after="320" w:line="276" w:lineRule="auto"/>
      <w:jc w:val="left"/>
    </w:pPr>
    <w:rPr>
      <w:rFonts w:ascii="Arial" w:hAnsi="Arial"/>
      <w:color w:val="666666"/>
      <w:sz w:val="30"/>
      <w:szCs w:val="30"/>
    </w:rPr>
  </w:style>
  <w:style w:type="character" w:customStyle="1" w:styleId="Heading1Char">
    <w:name w:val="Heading 1 Char"/>
    <w:basedOn w:val="DefaultParagraphFont"/>
    <w:link w:val="Heading1"/>
    <w:uiPriority w:val="9"/>
    <w:rsid w:val="00195FC2"/>
    <w:rPr>
      <w:rFonts w:ascii="Times New Roman" w:hAnsi="Times New Roman"/>
      <w:b/>
      <w:sz w:val="28"/>
      <w:szCs w:val="40"/>
    </w:rPr>
  </w:style>
  <w:style w:type="paragraph" w:styleId="Bibliography">
    <w:name w:val="Bibliography"/>
    <w:basedOn w:val="Normal"/>
    <w:next w:val="Normal"/>
    <w:uiPriority w:val="37"/>
    <w:unhideWhenUsed/>
    <w:rsid w:val="00195FC2"/>
  </w:style>
  <w:style w:type="character" w:styleId="Hyperlink">
    <w:name w:val="Hyperlink"/>
    <w:basedOn w:val="DefaultParagraphFont"/>
    <w:uiPriority w:val="99"/>
    <w:unhideWhenUsed/>
    <w:rsid w:val="00195FC2"/>
    <w:rPr>
      <w:color w:val="0000FF" w:themeColor="hyperlink"/>
      <w:u w:val="single"/>
    </w:rPr>
  </w:style>
  <w:style w:type="character" w:customStyle="1" w:styleId="UnresolvedMention1">
    <w:name w:val="Unresolved Mention1"/>
    <w:basedOn w:val="DefaultParagraphFont"/>
    <w:uiPriority w:val="99"/>
    <w:semiHidden/>
    <w:unhideWhenUsed/>
    <w:rsid w:val="00195FC2"/>
    <w:rPr>
      <w:color w:val="605E5C"/>
      <w:shd w:val="clear" w:color="auto" w:fill="E1DFDD"/>
    </w:rPr>
  </w:style>
  <w:style w:type="paragraph" w:styleId="Header">
    <w:name w:val="header"/>
    <w:basedOn w:val="Normal"/>
    <w:link w:val="HeaderChar"/>
    <w:uiPriority w:val="99"/>
    <w:unhideWhenUsed/>
    <w:rsid w:val="00DA0608"/>
    <w:pPr>
      <w:tabs>
        <w:tab w:val="center" w:pos="4680"/>
        <w:tab w:val="right" w:pos="9360"/>
      </w:tabs>
      <w:spacing w:line="240" w:lineRule="auto"/>
    </w:pPr>
  </w:style>
  <w:style w:type="character" w:customStyle="1" w:styleId="HeaderChar">
    <w:name w:val="Header Char"/>
    <w:basedOn w:val="DefaultParagraphFont"/>
    <w:link w:val="Header"/>
    <w:uiPriority w:val="99"/>
    <w:rsid w:val="00DA0608"/>
    <w:rPr>
      <w:rFonts w:ascii="Times New Roman" w:hAnsi="Times New Roman"/>
      <w:sz w:val="24"/>
    </w:rPr>
  </w:style>
  <w:style w:type="paragraph" w:styleId="Footer">
    <w:name w:val="footer"/>
    <w:basedOn w:val="Normal"/>
    <w:link w:val="FooterChar"/>
    <w:uiPriority w:val="99"/>
    <w:unhideWhenUsed/>
    <w:rsid w:val="00DA0608"/>
    <w:pPr>
      <w:tabs>
        <w:tab w:val="center" w:pos="4680"/>
        <w:tab w:val="right" w:pos="9360"/>
      </w:tabs>
      <w:spacing w:line="240" w:lineRule="auto"/>
    </w:pPr>
  </w:style>
  <w:style w:type="character" w:customStyle="1" w:styleId="FooterChar">
    <w:name w:val="Footer Char"/>
    <w:basedOn w:val="DefaultParagraphFont"/>
    <w:link w:val="Footer"/>
    <w:uiPriority w:val="99"/>
    <w:rsid w:val="00DA0608"/>
    <w:rPr>
      <w:rFonts w:ascii="Times New Roman" w:hAnsi="Times New Roman"/>
      <w:sz w:val="24"/>
    </w:rPr>
  </w:style>
  <w:style w:type="character" w:styleId="UnresolvedMention">
    <w:name w:val="Unresolved Mention"/>
    <w:basedOn w:val="DefaultParagraphFont"/>
    <w:uiPriority w:val="99"/>
    <w:semiHidden/>
    <w:unhideWhenUsed/>
    <w:rsid w:val="000A62E0"/>
    <w:rPr>
      <w:color w:val="605E5C"/>
      <w:shd w:val="clear" w:color="auto" w:fill="E1DFDD"/>
    </w:rPr>
  </w:style>
  <w:style w:type="paragraph" w:styleId="TOCHeading">
    <w:name w:val="TOC Heading"/>
    <w:basedOn w:val="Heading1"/>
    <w:next w:val="Normal"/>
    <w:uiPriority w:val="39"/>
    <w:unhideWhenUsed/>
    <w:qFormat/>
    <w:rsid w:val="000A62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A62E0"/>
    <w:pPr>
      <w:spacing w:after="100"/>
    </w:pPr>
  </w:style>
  <w:style w:type="paragraph" w:styleId="TOC2">
    <w:name w:val="toc 2"/>
    <w:basedOn w:val="Normal"/>
    <w:next w:val="Normal"/>
    <w:autoRedefine/>
    <w:uiPriority w:val="39"/>
    <w:unhideWhenUsed/>
    <w:rsid w:val="000A62E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463722">
      <w:bodyDiv w:val="1"/>
      <w:marLeft w:val="0"/>
      <w:marRight w:val="0"/>
      <w:marTop w:val="0"/>
      <w:marBottom w:val="0"/>
      <w:divBdr>
        <w:top w:val="none" w:sz="0" w:space="0" w:color="auto"/>
        <w:left w:val="none" w:sz="0" w:space="0" w:color="auto"/>
        <w:bottom w:val="none" w:sz="0" w:space="0" w:color="auto"/>
        <w:right w:val="none" w:sz="0" w:space="0" w:color="auto"/>
      </w:divBdr>
    </w:div>
    <w:div w:id="855851435">
      <w:bodyDiv w:val="1"/>
      <w:marLeft w:val="0"/>
      <w:marRight w:val="0"/>
      <w:marTop w:val="0"/>
      <w:marBottom w:val="0"/>
      <w:divBdr>
        <w:top w:val="none" w:sz="0" w:space="0" w:color="auto"/>
        <w:left w:val="none" w:sz="0" w:space="0" w:color="auto"/>
        <w:bottom w:val="none" w:sz="0" w:space="0" w:color="auto"/>
        <w:right w:val="none" w:sz="0" w:space="0" w:color="auto"/>
      </w:divBdr>
    </w:div>
    <w:div w:id="958994661">
      <w:bodyDiv w:val="1"/>
      <w:marLeft w:val="0"/>
      <w:marRight w:val="0"/>
      <w:marTop w:val="0"/>
      <w:marBottom w:val="0"/>
      <w:divBdr>
        <w:top w:val="none" w:sz="0" w:space="0" w:color="auto"/>
        <w:left w:val="none" w:sz="0" w:space="0" w:color="auto"/>
        <w:bottom w:val="none" w:sz="0" w:space="0" w:color="auto"/>
        <w:right w:val="none" w:sz="0" w:space="0" w:color="auto"/>
      </w:divBdr>
    </w:div>
    <w:div w:id="1064570356">
      <w:bodyDiv w:val="1"/>
      <w:marLeft w:val="0"/>
      <w:marRight w:val="0"/>
      <w:marTop w:val="0"/>
      <w:marBottom w:val="0"/>
      <w:divBdr>
        <w:top w:val="none" w:sz="0" w:space="0" w:color="auto"/>
        <w:left w:val="none" w:sz="0" w:space="0" w:color="auto"/>
        <w:bottom w:val="none" w:sz="0" w:space="0" w:color="auto"/>
        <w:right w:val="none" w:sz="0" w:space="0" w:color="auto"/>
      </w:divBdr>
    </w:div>
    <w:div w:id="1322080531">
      <w:bodyDiv w:val="1"/>
      <w:marLeft w:val="0"/>
      <w:marRight w:val="0"/>
      <w:marTop w:val="0"/>
      <w:marBottom w:val="0"/>
      <w:divBdr>
        <w:top w:val="none" w:sz="0" w:space="0" w:color="auto"/>
        <w:left w:val="none" w:sz="0" w:space="0" w:color="auto"/>
        <w:bottom w:val="none" w:sz="0" w:space="0" w:color="auto"/>
        <w:right w:val="none" w:sz="0" w:space="0" w:color="auto"/>
      </w:divBdr>
    </w:div>
    <w:div w:id="19752584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anaungureanu/Documents/mob/Oana%20Simona%20Ungureanu_(BMIH5004%20Component%202%20Management%20and%20Organisational%20Behaviou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Mar217</b:Tag>
    <b:SourceType>InternetSite</b:SourceType>
    <b:Guid>{5BFB04AB-193D-4E8B-A6A0-B2438032CDB4}</b:Guid>
    <b:Author>
      <b:Author>
        <b:NameList>
          <b:Person>
            <b:Last>Bridges</b:Last>
            <b:First>Mark</b:First>
          </b:Person>
        </b:NameList>
      </b:Author>
    </b:Author>
    <b:Title>The Dexterity of the Competing Values Framework (CVF): Organizational Design, Leadership, Culture, &amp; More</b:Title>
    <b:Year>2021</b:Year>
    <b:YearAccessed>2024</b:YearAccessed>
    <b:MonthAccessed>May</b:MonthAccessed>
    <b:DayAccessed>2</b:DayAccessed>
    <b:URL>https://mark-bridges.medium.com/the-dexterity-of-the-competing-values-framework-cvf-organizational-design-leadership-culture-debdf4ffd4c8</b:URL>
    <b:RefOrder>6</b:RefOrder>
  </b:Source>
  <b:Source>
    <b:Tag>Dan241</b:Tag>
    <b:SourceType>InternetSite</b:SourceType>
    <b:Guid>{5FD8E086-52A4-4803-8824-4E38204E03A0}</b:Guid>
    <b:Author>
      <b:Author>
        <b:NameList>
          <b:Person>
            <b:Last>Fallon-O’Leary</b:Last>
            <b:First>Danielle</b:First>
          </b:Person>
        </b:NameList>
      </b:Author>
    </b:Author>
    <b:Title>Classical and Scientific Management Theory</b:Title>
    <b:Year>2024</b:Year>
    <b:YearAccessed>2024</b:YearAccessed>
    <b:MonthAccessed>May</b:MonthAccessed>
    <b:DayAccessed>2</b:DayAccessed>
    <b:URL>https://www.business.com/articles/classical-and-scientific-management-theory/</b:URL>
    <b:RefOrder>8</b:RefOrder>
  </b:Source>
  <b:Source>
    <b:Tag>Gem241</b:Tag>
    <b:SourceType>InternetSite</b:SourceType>
    <b:Guid>{1397CC27-B63F-41B3-AF3B-4C271B114284}</b:Guid>
    <b:Author>
      <b:Author>
        <b:NameList>
          <b:Person>
            <b:Last>Siocon</b:Last>
            <b:First>Gem</b:First>
          </b:Person>
        </b:NameList>
      </b:Author>
    </b:Author>
    <b:Title>Hierarchy Culture: An Informative Guide for HR</b:Title>
    <b:Year>2024</b:Year>
    <b:YearAccessed>2024</b:YearAccessed>
    <b:MonthAccessed>May</b:MonthAccessed>
    <b:DayAccessed>2</b:DayAccessed>
    <b:URL>https://www.aihr.com/blog/hierarchy-culture/</b:URL>
    <b:RefOrder>7</b:RefOrder>
  </b:Source>
  <b:Source>
    <b:Tag>Kat248</b:Tag>
    <b:SourceType>InternetSite</b:SourceType>
    <b:Guid>{BB9DA71B-553B-4578-8C4C-C90170EE6873}</b:Guid>
    <b:Author>
      <b:Author>
        <b:NameList>
          <b:Person>
            <b:Last>Haan</b:Last>
            <b:First>Katherine</b:First>
          </b:Person>
        </b:NameList>
      </b:Author>
    </b:Author>
    <b:Title>Top Customer Experience Trends In 2024</b:Title>
    <b:Year>2024</b:Year>
    <b:YearAccessed>2024</b:YearAccessed>
    <b:MonthAccessed>May</b:MonthAccessed>
    <b:DayAccessed>4</b:DayAccessed>
    <b:URL>https://www.forbes.com/advisor/business/customer-experience-trends/</b:URL>
    <b:RefOrder>13</b:RefOrder>
  </b:Source>
  <b:Source>
    <b:Tag>Owe23</b:Tag>
    <b:SourceType>InternetSite</b:SourceType>
    <b:Guid>{B386718F-7DA6-40F6-8A96-9360CA57A0CE}</b:Guid>
    <b:Author>
      <b:Author>
        <b:NameList>
          <b:Person>
            <b:Last>Garitty</b:Last>
            <b:First>Owen</b:First>
          </b:Person>
        </b:NameList>
      </b:Author>
    </b:Author>
    <b:Title>The Customer Experience: Lessons From Luxury Hotels</b:Title>
    <b:Year>2023</b:Year>
    <b:YearAccessed>2024</b:YearAccessed>
    <b:MonthAccessed>May</b:MonthAccessed>
    <b:DayAccessed>4</b:DayAccessed>
    <b:URL>https://www.forbes.com/sites/forbesagencycouncil/2023/04/21/the-customer-experience-lessons-from-luxury-hotels/?sh=1c5e4e1b17c3</b:URL>
    <b:RefOrder>14</b:RefOrder>
  </b:Source>
  <b:Source>
    <b:Tag>Ton24</b:Tag>
    <b:SourceType>InternetSite</b:SourceType>
    <b:Guid>{B7737A76-2BBD-4242-A609-3ABBCDD11A69}</b:Guid>
    <b:Author>
      <b:Author>
        <b:NameList>
          <b:Person>
            <b:Last>Perkins-Southam</b:Last>
            <b:First>Toni</b:First>
          </b:Person>
        </b:NameList>
      </b:Author>
    </b:Author>
    <b:Title>IHG One Rewards: The Complete Guide</b:Title>
    <b:Year>2024</b:Year>
    <b:YearAccessed>2024</b:YearAccessed>
    <b:MonthAccessed>May</b:MonthAccessed>
    <b:DayAccessed>4</b:DayAccessed>
    <b:URL>https://www.forbes.com/advisor/credit-cards/travel-rewards/ihg-one-rewards-the-complete-guide/</b:URL>
    <b:RefOrder>15</b:RefOrder>
  </b:Source>
  <b:Source>
    <b:Tag>Dan2315</b:Tag>
    <b:SourceType>InternetSite</b:SourceType>
    <b:Guid>{8D15C3A3-B45D-4788-A05B-D6065FEB78D7}</b:Guid>
    <b:Author>
      <b:Author>
        <b:NameList>
          <b:Person>
            <b:Last>Berman</b:Last>
            <b:First>Daniel</b:First>
          </b:Person>
        </b:NameList>
      </b:Author>
    </b:Author>
    <b:Title>Navigating The Ever-Evolving Landscape Of Hospitality Investment</b:Title>
    <b:Year>2023</b:Year>
    <b:YearAccessed>2024</b:YearAccessed>
    <b:MonthAccessed>May</b:MonthAccessed>
    <b:DayAccessed>4</b:DayAccessed>
    <b:URL>https://www.forbes.com/sites/forbesbusinesscouncil/2023/12/22/navigating-the-ever-evolving-landscape-of-hospitality-investment/?sh=5e10769e5512</b:URL>
    <b:RefOrder>16</b:RefOrder>
  </b:Source>
  <b:Source>
    <b:Tag>For218</b:Tag>
    <b:SourceType>InternetSite</b:SourceType>
    <b:Guid>{7A93D25A-57F6-4C41-B7CA-BF137D71C241}</b:Guid>
    <b:Author>
      <b:Author>
        <b:Corporate>Forbes</b:Corporate>
      </b:Author>
    </b:Author>
    <b:Title>Why A Sustainable Supply Chain Is Critical To The Future Of Consumer Products</b:Title>
    <b:Year>2021</b:Year>
    <b:YearAccessed>2024</b:YearAccessed>
    <b:MonthAccessed>May</b:MonthAccessed>
    <b:DayAccessed>4</b:DayAccessed>
    <b:URL>https://www.forbes.com/sites/sap/2021/08/11/why-a-sustainable-supply-chain-is-critical-to-the-future-of-consumer-products/?sh=7622e20339cd</b:URL>
    <b:RefOrder>17</b:RefOrder>
  </b:Source>
  <b:Source>
    <b:Tag>For2316</b:Tag>
    <b:SourceType>InternetSite</b:SourceType>
    <b:Guid>{76F0EE64-1EBA-4632-8D6A-986D01B25EAD}</b:Guid>
    <b:Author>
      <b:Author>
        <b:Corporate>Forbes </b:Corporate>
      </b:Author>
    </b:Author>
    <b:Title>What Is Organizational Behavior?</b:Title>
    <b:Year>2023</b:Year>
    <b:YearAccessed>2024</b:YearAccessed>
    <b:MonthAccessed>May</b:MonthAccessed>
    <b:DayAccessed>2</b:DayAccessed>
    <b:URL>https://www.forbes.com/advisor/in/business/what-is-organizational-behavior/#:~:text=Organizational%20behavior%20is%20the%20study,toward%20its%20goal%20or%20goals.</b:URL>
    <b:RefOrder>1</b:RefOrder>
  </b:Source>
  <b:Source>
    <b:Tag>IHG24</b:Tag>
    <b:SourceType>InternetSite</b:SourceType>
    <b:Guid>{1C64419E-4AAB-4635-8A37-6221CEB0ABA1}</b:Guid>
    <b:Author>
      <b:Author>
        <b:Corporate>IHG</b:Corporate>
      </b:Author>
    </b:Author>
    <b:Title>A World of Diverse Destinations</b:Title>
    <b:Year>2024</b:Year>
    <b:YearAccessed>2024</b:YearAccessed>
    <b:MonthAccessed>May</b:MonthAccessed>
    <b:DayAccessed>2</b:DayAccessed>
    <b:URL>https://www.ihg.com/intercontinental/content/gb/en/hotels-resorts</b:URL>
    <b:RefOrder>2</b:RefOrder>
  </b:Source>
  <b:Source>
    <b:Tag>Glo242</b:Tag>
    <b:SourceType>InternetSite</b:SourceType>
    <b:Guid>{929F40CE-85EC-4225-89AC-C14C5D964B33}</b:Guid>
    <b:Author>
      <b:Author>
        <b:Corporate>Globaldata</b:Corporate>
      </b:Author>
    </b:Author>
    <b:Title>InterContinental Hotels Group Plc: Overview</b:Title>
    <b:Year>2024</b:Year>
    <b:YearAccessed>2024</b:YearAccessed>
    <b:MonthAccessed>May</b:MonthAccessed>
    <b:DayAccessed>2</b:DayAccessed>
    <b:URL>https://www.globaldata.com/company-profile/intercontinental-hotels-group-plc/#:~:text=InterContinental%20Hotels%20Group%20Plc%3A%20Overview&amp;text=Its%20hotels%20offer%20accommodation%2C%20dining,East%2C%20Asia%2C%20and%20Africa.</b:URL>
    <b:RefOrder>3</b:RefOrder>
  </b:Source>
  <b:Source>
    <b:Tag>Glo241</b:Tag>
    <b:SourceType>InternetSite</b:SourceType>
    <b:Guid>{77AD2EAB-2098-4732-AAED-EED5E9DF1E8C}</b:Guid>
    <b:Author>
      <b:Author>
        <b:Corporate>Globaldata</b:Corporate>
      </b:Author>
    </b:Author>
    <b:Title>InterContinental Hotels Group Plc: Overview</b:Title>
    <b:Year>2024</b:Year>
    <b:YearAccessed>2024</b:YearAccessed>
    <b:MonthAccessed>May</b:MonthAccessed>
    <b:DayAccessed>2</b:DayAccessed>
    <b:URL>https://www.globaldata.com/company-profile/intercontinental-hotels-group-plc/#:~:text=InterContinental%20Hotels%20Group%20Plc%3A%20Overview&amp;text=Its%20hotels%20offer%20accommodation%2C%20dining,East%2C%20Asia%2C%20and%20Africa.</b:URL>
    <b:RefOrder>4</b:RefOrder>
  </b:Source>
  <b:Source>
    <b:Tag>IHG241</b:Tag>
    <b:SourceType>InternetSite</b:SourceType>
    <b:Guid>{A9D5F891-4A46-4EFB-BDC6-702B2AABA8D9}</b:Guid>
    <b:Author>
      <b:Author>
        <b:Corporate>IHGPLC</b:Corporate>
      </b:Author>
    </b:Author>
    <b:Title>Executive Committee</b:Title>
    <b:Year>2024</b:Year>
    <b:YearAccessed>2024</b:YearAccessed>
    <b:MonthAccessed>May</b:MonthAccessed>
    <b:DayAccessed>2</b:DayAccessed>
    <b:URL>https://www.ihgplc.com/en/about-us/our-leadership/executive-committee</b:URL>
    <b:RefOrder>5</b:RefOrder>
  </b:Source>
  <b:Source>
    <b:Tag>IHG242</b:Tag>
    <b:SourceType>InternetSite</b:SourceType>
    <b:Guid>{4AC5C526-9994-4D08-8E50-938C33E34ECF}</b:Guid>
    <b:Author>
      <b:Author>
        <b:Corporate>ihgplc</b:Corporate>
      </b:Author>
    </b:Author>
    <b:Title>InterContinental Hotels &amp; Resorts Unveils a Distinctive Global Brand Evolution</b:Title>
    <b:Year>2024</b:Year>
    <b:YearAccessed>2024</b:YearAccessed>
    <b:MonthAccessed>May</b:MonthAccessed>
    <b:DayAccessed>2</b:DayAccessed>
    <b:URL>https://www.ihgplc.com/en/news-and-media/news-releases/2023/ihg-unveils-a-distinctive-global-brand-evolution</b:URL>
    <b:RefOrder>9</b:RefOrder>
  </b:Source>
  <b:Source>
    <b:Tag>Aru24</b:Tag>
    <b:SourceType>InternetSite</b:SourceType>
    <b:Guid>{2C5CC284-73E5-4673-87A6-358DA07148E3}</b:Guid>
    <b:Author>
      <b:Author>
        <b:Corporate>Arubanetworks</b:Corporate>
      </b:Author>
    </b:Author>
    <b:Title>IHG transform towards smart hotel by deploying digital technology</b:Title>
    <b:Year>2024</b:Year>
    <b:YearAccessed>2024</b:YearAccessed>
    <b:MonthAccessed>May</b:MonthAccessed>
    <b:DayAccessed>2</b:DayAccessed>
    <b:URL>https://www.arubanetworks.com/sea/resource/ihg-transform-towards-smart-hotel-by-deploying-digital-technology/</b:URL>
    <b:RefOrder>10</b:RefOrder>
  </b:Source>
  <b:Source>
    <b:Tag>Ste24</b:Tag>
    <b:SourceType>InternetSite</b:SourceType>
    <b:Guid>{2DE0A43A-7E30-4C8F-85EB-F83974F15D94}</b:Guid>
    <b:Author>
      <b:Author>
        <b:NameList>
          <b:Person>
            <b:Last>Denning</b:Last>
            <b:First>Steve</b:First>
          </b:Person>
        </b:NameList>
      </b:Author>
    </b:Author>
    <b:Title>Putting The Man Before The System Drives The World’s Most Valuable Firms</b:Title>
    <b:Year>2024</b:Year>
    <b:YearAccessed>2024</b:YearAccessed>
    <b:MonthAccessed>May</b:MonthAccessed>
    <b:DayAccessed>2</b:DayAccessed>
    <b:URL>https://www.forbes.com/sites/stevedenning/2024/02/04/putting-man-before-the-system-drives-the-worlds-most-valuable-firms/?sh=78f5b4b0661f</b:URL>
    <b:RefOrder>11</b:RefOrder>
  </b:Source>
  <b:Source>
    <b:Tag>Sin24</b:Tag>
    <b:SourceType>InternetSite</b:SourceType>
    <b:Guid>{77D474E4-FA7D-416C-9130-AB761BDFB901}</b:Guid>
    <b:Author>
      <b:Author>
        <b:Corporate>Singapore.intercontinental</b:Corporate>
      </b:Author>
    </b:Author>
    <b:Title>IHG GREEN ENGAGE</b:Title>
    <b:Year>2024</b:Year>
    <b:YearAccessed>2024</b:YearAccessed>
    <b:MonthAccessed>May</b:MonthAccessed>
    <b:DayAccessed>2</b:DayAccessed>
    <b:URL>https://singapore.intercontinental.com/ihg-green-engage#:~:text=As%20a%20hotel%20group%2C%20we,energy%2C%20water%20and%20waste%20consumption.</b:URL>
    <b:RefOrder>12</b:RefOrder>
  </b:Source>
  <b:Source>
    <b:Tag>Tar24</b:Tag>
    <b:SourceType>InternetSite</b:SourceType>
    <b:Guid>{B1B0E947-F5D9-4EBB-B191-999E16858E88}</b:Guid>
    <b:Author>
      <b:Author>
        <b:NameList>
          <b:Person>
            <b:Last>Duggan</b:Last>
            <b:First>Tara</b:First>
          </b:Person>
        </b:NameList>
      </b:Author>
    </b:Author>
    <b:Title>How Will Training Help to Increase Organizational Efficiency?</b:Title>
    <b:Year>2024</b:Year>
    <b:YearAccessed>2024</b:YearAccessed>
    <b:MonthAccessed>May</b:MonthAccessed>
    <b:DayAccessed>2</b:DayAccessed>
    <b:URL>https://smallbusiness.chron.com/training-increase-organizational-efficiency-57488.html</b:URL>
    <b:RefOrder>18</b:RefOrder>
  </b:Source>
  <b:Source>
    <b:Tag>IDS23</b:Tag>
    <b:SourceType>InternetSite</b:SourceType>
    <b:Guid>{ECCC0CD7-A293-495C-B97D-5D139D6BB5C7}</b:Guid>
    <b:Author>
      <b:Author>
        <b:Corporate>IDS Next</b:Corporate>
      </b:Author>
    </b:Author>
    <b:Title>Why is cloud PMS software better than an on-premise solution? </b:Title>
    <b:Year>2023</b:Year>
    <b:YearAccessed>2024</b:YearAccessed>
    <b:MonthAccessed>May</b:MonthAccessed>
    <b:DayAccessed>2</b:DayAccessed>
    <b:URL>https://idsnext.com/blog/why-is-cloud-pms-software-better-than-an-on-premise-solution/</b:URL>
    <b:RefOrder>19</b:RefOrder>
  </b:Source>
</b:Sources>
</file>

<file path=customXml/itemProps1.xml><?xml version="1.0" encoding="utf-8"?>
<ds:datastoreItem xmlns:ds="http://schemas.openxmlformats.org/officeDocument/2006/customXml" ds:itemID="{21866C20-8FE6-46D8-AB58-BE7DFEADD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Oana Simona Ungureanu_(BMIH5004 Component 2 Management and Organisational Behaviour).dotx</Template>
  <TotalTime>0</TotalTime>
  <Pages>17</Pages>
  <Words>2682</Words>
  <Characters>18364</Characters>
  <Application>Microsoft Office Word</Application>
  <DocSecurity>0</DocSecurity>
  <Lines>293</Lines>
  <Paragraphs>88</Paragraphs>
  <ScaleCrop>false</ScaleCrop>
  <HeadingPairs>
    <vt:vector size="2" baseType="variant">
      <vt:variant>
        <vt:lpstr>Title</vt:lpstr>
      </vt:variant>
      <vt:variant>
        <vt:i4>1</vt:i4>
      </vt:variant>
    </vt:vector>
  </HeadingPairs>
  <TitlesOfParts>
    <vt:vector size="1" baseType="lpstr">
      <vt:lpstr>Management &amp; Organisational Behaviour</vt:lpstr>
    </vt:vector>
  </TitlesOfParts>
  <Manager/>
  <Company/>
  <LinksUpToDate>false</LinksUpToDate>
  <CharactersWithSpaces>20988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&amp; Organisational Behaviour</dc:title>
  <dc:subject>Written report </dc:subject>
  <dc:creator/>
  <cp:keywords/>
  <dc:description/>
  <cp:lastModifiedBy/>
  <cp:revision>1</cp:revision>
  <dcterms:created xsi:type="dcterms:W3CDTF">2024-05-24T12:21:00Z</dcterms:created>
  <dcterms:modified xsi:type="dcterms:W3CDTF">2024-05-30T19:56:00Z</dcterms:modified>
  <cp:category/>
</cp:coreProperties>
</file>