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485288" w14:textId="7E2FB493" w:rsidR="00674872" w:rsidRDefault="007A0C18">
      <w:r>
        <w:t>Structural Integrity and Material Evaluation</w:t>
      </w:r>
    </w:p>
    <w:p w14:paraId="77A82DCF" w14:textId="4440DE95" w:rsidR="007A0C18" w:rsidRDefault="007A0C18" w:rsidP="00B579F1">
      <w:r>
        <w:t>Morgan Kirkham-Jones</w:t>
      </w:r>
    </w:p>
    <w:p w14:paraId="07A7CAC1" w14:textId="158B9064" w:rsidR="00126F68" w:rsidRDefault="00CA7258" w:rsidP="00B579F1">
      <w:r>
        <w:t>1)</w:t>
      </w:r>
    </w:p>
    <w:p w14:paraId="216068FF" w14:textId="2D310922" w:rsidR="00A231B8" w:rsidRDefault="00CA7258" w:rsidP="00B579F1">
      <w:r>
        <w:t>a)</w:t>
      </w:r>
      <w:r w:rsidR="00A231B8">
        <w:t xml:space="preserve"> Operator one starts with a small </w:t>
      </w:r>
      <w:r w:rsidR="00FE087B">
        <w:t xml:space="preserve">underestimation. </w:t>
      </w:r>
      <w:r w:rsidR="00497600">
        <w:t xml:space="preserve">It becomes more accurate </w:t>
      </w:r>
      <w:r w:rsidR="00EA0647">
        <w:t xml:space="preserve">around 4mm and then begins overestimating. Operator 2 is similar with a larger variance and a cross over point of 2.5mm. </w:t>
      </w:r>
      <w:r w:rsidR="00427567">
        <w:t xml:space="preserve">Operator 3 is </w:t>
      </w:r>
      <w:proofErr w:type="gramStart"/>
      <w:r w:rsidR="00427567">
        <w:t>similar to</w:t>
      </w:r>
      <w:proofErr w:type="gramEnd"/>
      <w:r w:rsidR="00427567">
        <w:t xml:space="preserve"> 2, with smaller variances. </w:t>
      </w:r>
      <w:r w:rsidR="005E75E4">
        <w:t xml:space="preserve">Operator 4 follows a similar trend. </w:t>
      </w:r>
      <w:r w:rsidR="00611F78">
        <w:t xml:space="preserve">Operator 5 underestimates </w:t>
      </w:r>
      <w:r w:rsidR="00531873">
        <w:t xml:space="preserve">up until around 5.5mm and then begins overestimating slightly. Operator 6 constantly underestimates by approximately 0.8mm. </w:t>
      </w:r>
      <w:r w:rsidR="00B573C0">
        <w:t xml:space="preserve">Number 7 is somewhat accurate at first </w:t>
      </w:r>
      <w:r w:rsidR="00A71F64">
        <w:t xml:space="preserve">and then considerably off </w:t>
      </w:r>
      <w:r w:rsidR="00EF57AD">
        <w:t xml:space="preserve">past 2mm. Operator 8 is </w:t>
      </w:r>
      <w:proofErr w:type="gramStart"/>
      <w:r w:rsidR="00EF57AD">
        <w:t>similar to</w:t>
      </w:r>
      <w:proofErr w:type="gramEnd"/>
      <w:r w:rsidR="00EF57AD">
        <w:t xml:space="preserve"> 6 and constantly underestimates by a lower variance.</w:t>
      </w:r>
      <w:r w:rsidR="00564A98">
        <w:t xml:space="preserve"> 9 becomes more accurate at the higher depths. </w:t>
      </w:r>
      <w:r w:rsidR="00C75AF5">
        <w:t xml:space="preserve">Number 10 begins to underestimate and then overestimate by a small margin, crossing over at around 5mm. </w:t>
      </w:r>
    </w:p>
    <w:p w14:paraId="262F0760" w14:textId="0D0F5C9B" w:rsidR="00CA7258" w:rsidRDefault="00E54094" w:rsidP="00B579F1">
      <w:r>
        <w:t xml:space="preserve"> </w:t>
      </w:r>
      <w:r w:rsidR="007906DB">
        <w:t xml:space="preserve">One possible way to determine the </w:t>
      </w:r>
      <w:r w:rsidR="00772501">
        <w:t>performance of the procedures is to examine the R squared values</w:t>
      </w:r>
      <w:r w:rsidR="00A71EE6">
        <w:t xml:space="preserve">. R squared is the </w:t>
      </w:r>
      <w:r w:rsidR="004B6BF8">
        <w:t xml:space="preserve">coefficient of determination. </w:t>
      </w:r>
      <w:r w:rsidR="000F34AF">
        <w:t>The closest R s</w:t>
      </w:r>
      <w:r w:rsidR="00B12389">
        <w:t xml:space="preserve">quared value has the lowest variance. </w:t>
      </w:r>
      <w:r w:rsidR="00130508">
        <w:t xml:space="preserve">Operator </w:t>
      </w:r>
      <w:r w:rsidR="001F51EF">
        <w:t>10 has the highest R squared value</w:t>
      </w:r>
      <w:r w:rsidR="002C5450">
        <w:t xml:space="preserve"> with 0.9925, followed </w:t>
      </w:r>
      <w:r w:rsidR="00DA0D59">
        <w:t xml:space="preserve">by 8 with 0.9839 </w:t>
      </w:r>
      <w:r w:rsidR="00640623">
        <w:t>and then 9 with 0.9664.</w:t>
      </w:r>
    </w:p>
    <w:p w14:paraId="6B9E24EF" w14:textId="2C3045D0" w:rsidR="00265BB3" w:rsidRDefault="00265BB3" w:rsidP="00B579F1">
      <w:r>
        <w:t>Operators</w:t>
      </w:r>
      <w:r w:rsidR="00CF2B40">
        <w:t xml:space="preserve"> </w:t>
      </w:r>
      <w:r w:rsidR="00A96BDB">
        <w:t>6</w:t>
      </w:r>
      <w:r w:rsidR="00CF2B40">
        <w:t xml:space="preserve"> and </w:t>
      </w:r>
      <w:r w:rsidR="00A96BDB">
        <w:t>8</w:t>
      </w:r>
      <w:r w:rsidR="00CF2B40">
        <w:t xml:space="preserve"> are unique in that their linear estimate is a constant offset</w:t>
      </w:r>
      <w:r w:rsidR="00930EC6">
        <w:t xml:space="preserve"> from the accurate value. In effect it does not cross over. With </w:t>
      </w:r>
      <w:r w:rsidR="00A96BDB">
        <w:t xml:space="preserve">a change in calibration/offset </w:t>
      </w:r>
      <w:r w:rsidR="00FB0CAA">
        <w:t>the results could be far closer to 100% accurate</w:t>
      </w:r>
      <w:r w:rsidR="00DA113E">
        <w:t>.</w:t>
      </w:r>
      <w:r w:rsidR="00781E1B">
        <w:t xml:space="preserve"> With a 0.8mm offset operator 6 would be considerably closer. </w:t>
      </w:r>
      <w:proofErr w:type="gramStart"/>
      <w:r w:rsidR="00781E1B">
        <w:t>Likewise</w:t>
      </w:r>
      <w:proofErr w:type="gramEnd"/>
      <w:r w:rsidR="00781E1B">
        <w:t xml:space="preserve"> with operator 8, </w:t>
      </w:r>
      <w:r w:rsidR="008E4E98">
        <w:t>an adjustment of 0.5mm approximately is required</w:t>
      </w:r>
      <w:r w:rsidR="001D18A3">
        <w:t>. 8 is the most accurate of the 2.</w:t>
      </w:r>
      <w:r w:rsidR="00D708D1">
        <w:t xml:space="preserve"> </w:t>
      </w:r>
      <w:r w:rsidR="00846ECE">
        <w:t>Operators 6 and 8 have the most accurate technique</w:t>
      </w:r>
      <w:r w:rsidR="00336CA9">
        <w:t>.</w:t>
      </w:r>
    </w:p>
    <w:p w14:paraId="52F31307" w14:textId="7DD49AF8" w:rsidR="00336CA9" w:rsidRDefault="00336CA9" w:rsidP="00B579F1">
      <w:r>
        <w:t xml:space="preserve">The majority of tests underestimate at the low depths and then </w:t>
      </w:r>
      <w:proofErr w:type="gramStart"/>
      <w:r>
        <w:t>over estimate</w:t>
      </w:r>
      <w:proofErr w:type="gramEnd"/>
      <w:r>
        <w:t xml:space="preserve"> at the higher depths. </w:t>
      </w:r>
      <w:r w:rsidR="00C86ED7">
        <w:t xml:space="preserve">This suggests there may be an issue with the procedure that could </w:t>
      </w:r>
      <w:r w:rsidR="007E55F2">
        <w:t xml:space="preserve">be changed. </w:t>
      </w:r>
      <w:r w:rsidR="00DA2503">
        <w:t xml:space="preserve">It could be a calibration issue or perhaps equipment. </w:t>
      </w:r>
      <w:r w:rsidR="00873659">
        <w:t>Operators may be misreading the initial pulse</w:t>
      </w:r>
    </w:p>
    <w:p w14:paraId="0BA1C6BC" w14:textId="77777777" w:rsidR="00D94BF2" w:rsidRDefault="00D94BF2">
      <w:r>
        <w:br w:type="page"/>
      </w:r>
    </w:p>
    <w:p w14:paraId="03D9BFE4" w14:textId="65A87BC9" w:rsidR="00CA7258" w:rsidRDefault="00CA7258" w:rsidP="00B579F1">
      <w:r>
        <w:lastRenderedPageBreak/>
        <w:t>b)</w:t>
      </w:r>
      <w:r w:rsidR="009635BA">
        <w:t xml:space="preserve"> Using the hit/miss data</w:t>
      </w:r>
      <w:r w:rsidR="00056340">
        <w:t xml:space="preserve"> a POD analysis has been carried out. The table is shown below.</w:t>
      </w:r>
    </w:p>
    <w:p w14:paraId="376D51FF" w14:textId="7011540C" w:rsidR="0000413E" w:rsidRDefault="0000413E" w:rsidP="00B579F1">
      <w:r>
        <w:rPr>
          <w:noProof/>
        </w:rPr>
        <w:drawing>
          <wp:inline distT="0" distB="0" distL="0" distR="0" wp14:anchorId="4E49F54D" wp14:editId="48E6A092">
            <wp:extent cx="4305299" cy="2886075"/>
            <wp:effectExtent l="0" t="0" r="635" b="9525"/>
            <wp:docPr id="4" name="Chart 4">
              <a:extLst xmlns:a="http://schemas.openxmlformats.org/drawingml/2006/main">
                <a:ext uri="{FF2B5EF4-FFF2-40B4-BE49-F238E27FC236}">
                  <a16:creationId xmlns:a16="http://schemas.microsoft.com/office/drawing/2014/main" id="{00000000-0008-0000-00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6B76430B" w14:textId="77777777" w:rsidR="00244B2C" w:rsidRDefault="0000413E" w:rsidP="00B579F1">
      <w:r>
        <w:t xml:space="preserve">The best </w:t>
      </w:r>
      <w:r w:rsidR="00B558A7">
        <w:t xml:space="preserve">detection method has the most probability of detection and the lowest </w:t>
      </w:r>
      <w:r w:rsidR="00706E2F">
        <w:t xml:space="preserve">false </w:t>
      </w:r>
      <w:r w:rsidR="00100093">
        <w:t xml:space="preserve">alarms. </w:t>
      </w:r>
      <w:r w:rsidR="00097D55">
        <w:t xml:space="preserve">Viewed on that table, the best method would be closest to the top right, which is clearly method 3. </w:t>
      </w:r>
    </w:p>
    <w:p w14:paraId="63D24A91" w14:textId="41117153" w:rsidR="0000413E" w:rsidRDefault="00244B2C" w:rsidP="00B579F1">
      <w:r>
        <w:t>Method 1 has</w:t>
      </w:r>
      <w:r w:rsidR="00DD0DDB">
        <w:t xml:space="preserve"> </w:t>
      </w:r>
      <w:r w:rsidR="00803842">
        <w:t>5</w:t>
      </w:r>
      <w:r w:rsidR="00DD0DDB">
        <w:t xml:space="preserve"> true and false positives. It has 6 true negatives and 3 </w:t>
      </w:r>
      <w:r w:rsidR="00B51F1F">
        <w:t xml:space="preserve">false negatives. Method 2 </w:t>
      </w:r>
      <w:r w:rsidR="009A13C2">
        <w:t>has</w:t>
      </w:r>
      <w:r w:rsidR="00803842">
        <w:t xml:space="preserve"> 4 true positives</w:t>
      </w:r>
      <w:r w:rsidR="00063305">
        <w:t xml:space="preserve"> and 2 false positives. It has 9 </w:t>
      </w:r>
      <w:r w:rsidR="00BA0280">
        <w:t xml:space="preserve">true negatives </w:t>
      </w:r>
      <w:r w:rsidR="006E0FB7">
        <w:t xml:space="preserve">and 4 false. </w:t>
      </w:r>
      <w:r w:rsidR="003B383A">
        <w:t xml:space="preserve">Method 3 finally has 7 true and 2 false positives, with 9 true negatives and 1 false </w:t>
      </w:r>
      <w:proofErr w:type="gramStart"/>
      <w:r w:rsidR="003B383A">
        <w:t>negatives</w:t>
      </w:r>
      <w:proofErr w:type="gramEnd"/>
      <w:r w:rsidR="003B383A">
        <w:t xml:space="preserve">. </w:t>
      </w:r>
    </w:p>
    <w:p w14:paraId="55354E86" w14:textId="1572F76F" w:rsidR="003B383A" w:rsidRDefault="003B383A" w:rsidP="00B579F1">
      <w:r>
        <w:t xml:space="preserve">While false positives are an issue, they are not </w:t>
      </w:r>
      <w:r w:rsidR="00203927">
        <w:t xml:space="preserve">as bad </w:t>
      </w:r>
      <w:r w:rsidR="00A84B54">
        <w:t xml:space="preserve">false negatives. It is far more desirable to detect a fault where there may not be one, rather than miss a defect that is there which could be considerably dangerous. </w:t>
      </w:r>
      <w:r w:rsidR="00E612FE">
        <w:t xml:space="preserve">For this </w:t>
      </w:r>
      <w:proofErr w:type="gramStart"/>
      <w:r w:rsidR="00E612FE">
        <w:t>reason</w:t>
      </w:r>
      <w:proofErr w:type="gramEnd"/>
      <w:r w:rsidR="00E612FE">
        <w:t xml:space="preserve"> it could be argued that 2 is the </w:t>
      </w:r>
      <w:r w:rsidR="00611C0E">
        <w:t>worst due to the highest number of false negatives.</w:t>
      </w:r>
    </w:p>
    <w:p w14:paraId="57B1C747" w14:textId="77777777" w:rsidR="00D94BF2" w:rsidRDefault="00D94BF2">
      <w:r>
        <w:br w:type="page"/>
      </w:r>
    </w:p>
    <w:p w14:paraId="6E2C9B24" w14:textId="77777777" w:rsidR="00485772" w:rsidRDefault="003E4311" w:rsidP="00B579F1">
      <w:r>
        <w:lastRenderedPageBreak/>
        <w:t>2.</w:t>
      </w:r>
      <w:r w:rsidR="00D404F0">
        <w:t xml:space="preserve"> </w:t>
      </w:r>
    </w:p>
    <w:p w14:paraId="0C2EB253" w14:textId="3FBC522E" w:rsidR="000D0CD0" w:rsidRDefault="003E4311" w:rsidP="00B579F1">
      <w:proofErr w:type="gramStart"/>
      <w:r>
        <w:t>a)</w:t>
      </w:r>
      <w:proofErr w:type="spellStart"/>
      <w:r w:rsidR="000D0CD0">
        <w:t>i</w:t>
      </w:r>
      <w:proofErr w:type="spellEnd"/>
      <w:proofErr w:type="gramEnd"/>
      <w:r w:rsidR="000D0CD0">
        <w:t>)</w:t>
      </w:r>
      <w:r w:rsidR="000D0CD0">
        <w:tab/>
      </w:r>
      <w:r w:rsidR="00CC13EB">
        <w:t>Ug = (</w:t>
      </w:r>
      <w:proofErr w:type="spellStart"/>
      <w:r w:rsidR="00CC13EB">
        <w:t>Uf</w:t>
      </w:r>
      <w:proofErr w:type="spellEnd"/>
      <w:r w:rsidR="002E598D">
        <w:t>(f2-f1))/f1</w:t>
      </w:r>
    </w:p>
    <w:p w14:paraId="36A990F1" w14:textId="43DF0513" w:rsidR="002E598D" w:rsidRDefault="002E598D" w:rsidP="00B579F1">
      <w:r>
        <w:tab/>
        <w:t>Ug=</w:t>
      </w:r>
      <w:r w:rsidR="0097400F">
        <w:t xml:space="preserve"> &lt;</w:t>
      </w:r>
      <w:r w:rsidR="00374FD4">
        <w:t>0.025</w:t>
      </w:r>
      <w:r w:rsidR="00014AA9">
        <w:t>x10^-3</w:t>
      </w:r>
      <w:r w:rsidR="00BC2FFF">
        <w:t xml:space="preserve">       f2= 0.25</w:t>
      </w:r>
      <w:r w:rsidR="008617ED">
        <w:t xml:space="preserve">    </w:t>
      </w:r>
      <w:proofErr w:type="spellStart"/>
      <w:r w:rsidR="00E72FF5">
        <w:t>Uf</w:t>
      </w:r>
      <w:proofErr w:type="spellEnd"/>
      <w:r w:rsidR="00E72FF5">
        <w:t>=</w:t>
      </w:r>
      <w:r w:rsidR="00CF397E">
        <w:t>30x10^-6</w:t>
      </w:r>
      <w:r w:rsidR="008617ED">
        <w:t xml:space="preserve">  </w:t>
      </w:r>
    </w:p>
    <w:p w14:paraId="5DD27D4C" w14:textId="19B718CC" w:rsidR="00C41CF6" w:rsidRDefault="00C86EB4" w:rsidP="00B579F1">
      <w:pPr>
        <w:rPr>
          <w:b/>
          <w:bCs/>
        </w:rPr>
      </w:pPr>
      <w:r>
        <w:tab/>
      </w:r>
      <w:r w:rsidRPr="00C86EB4">
        <w:rPr>
          <w:b/>
          <w:bCs/>
        </w:rPr>
        <w:t>0.1364m</w:t>
      </w:r>
    </w:p>
    <w:p w14:paraId="203F1065" w14:textId="3A197A18" w:rsidR="00C86EB4" w:rsidRDefault="00C86EB4" w:rsidP="00B579F1">
      <w:r>
        <w:t>ii)</w:t>
      </w:r>
      <w:r w:rsidR="00513BF5">
        <w:tab/>
      </w:r>
      <w:r w:rsidR="003C5748">
        <w:t xml:space="preserve">Magnification = </w:t>
      </w:r>
      <w:r w:rsidR="00472FFB">
        <w:t xml:space="preserve">f2/f1 = 0.25/0.1364= </w:t>
      </w:r>
      <w:r w:rsidR="007546F1">
        <w:t>1.83</w:t>
      </w:r>
      <w:r w:rsidR="006E093A">
        <w:t>3</w:t>
      </w:r>
    </w:p>
    <w:p w14:paraId="7E6DBC76" w14:textId="69CC5E96" w:rsidR="006E093A" w:rsidRDefault="006E093A" w:rsidP="00B579F1">
      <w:r>
        <w:tab/>
        <w:t xml:space="preserve">(4mm x 6mm) x </w:t>
      </w:r>
      <w:r w:rsidR="00967FCA">
        <w:t>1.833</w:t>
      </w:r>
      <w:r w:rsidR="00670B81">
        <w:t xml:space="preserve"> </w:t>
      </w:r>
    </w:p>
    <w:p w14:paraId="6055A2A4" w14:textId="43697E90" w:rsidR="006F2AC1" w:rsidRDefault="006F2AC1" w:rsidP="00B579F1">
      <w:r>
        <w:tab/>
        <w:t xml:space="preserve">7.332 x </w:t>
      </w:r>
      <w:r w:rsidR="000E530C">
        <w:t>10.998</w:t>
      </w:r>
      <w:r w:rsidR="000B49EA">
        <w:t xml:space="preserve">                                        </w:t>
      </w:r>
      <w:r w:rsidR="00E63D78">
        <w:t>4096/800 = 5.12 pixels per mm</w:t>
      </w:r>
    </w:p>
    <w:p w14:paraId="41292C5C" w14:textId="180C07D1" w:rsidR="00E63D78" w:rsidRDefault="00E63D78" w:rsidP="00B579F1">
      <w:pPr>
        <w:rPr>
          <w:b/>
          <w:bCs/>
        </w:rPr>
      </w:pPr>
      <w:r>
        <w:tab/>
      </w:r>
      <w:r w:rsidR="00FD5B7A" w:rsidRPr="008D5E89">
        <w:rPr>
          <w:b/>
          <w:bCs/>
        </w:rPr>
        <w:t xml:space="preserve">37.54 x </w:t>
      </w:r>
      <w:proofErr w:type="gramStart"/>
      <w:r w:rsidR="008D5E89" w:rsidRPr="008D5E89">
        <w:rPr>
          <w:b/>
          <w:bCs/>
        </w:rPr>
        <w:t>53.31  (</w:t>
      </w:r>
      <w:proofErr w:type="gramEnd"/>
      <w:r w:rsidR="008D5E89" w:rsidRPr="008D5E89">
        <w:rPr>
          <w:b/>
          <w:bCs/>
        </w:rPr>
        <w:t>pixels)</w:t>
      </w:r>
    </w:p>
    <w:p w14:paraId="2094A5C2" w14:textId="2D06FFCF" w:rsidR="00BD2C4C" w:rsidRPr="00BD2C4C" w:rsidRDefault="00BD2C4C" w:rsidP="00B579F1">
      <w:r>
        <w:t>iii)</w:t>
      </w:r>
      <w:r>
        <w:tab/>
      </w:r>
    </w:p>
    <w:p w14:paraId="12F75A5F" w14:textId="61DAC5CF" w:rsidR="003C15B7" w:rsidRDefault="003C15B7" w:rsidP="00B579F1">
      <w:r>
        <w:tab/>
        <w:t xml:space="preserve">    </w:t>
      </w:r>
    </w:p>
    <w:p w14:paraId="61CAA941" w14:textId="27E96762" w:rsidR="001F4E0A" w:rsidRDefault="00EC36A9" w:rsidP="005B25EA">
      <w:pPr>
        <w:ind w:left="720" w:hanging="720"/>
      </w:pPr>
      <w:r>
        <w:t>b)</w:t>
      </w:r>
      <w:r w:rsidR="00D404F0">
        <w:t xml:space="preserve"> </w:t>
      </w:r>
      <w:r w:rsidR="00685235">
        <w:tab/>
      </w:r>
      <w:r w:rsidR="005B1AC0">
        <w:t>Intensity</w:t>
      </w:r>
      <w:r w:rsidR="00764268">
        <w:t xml:space="preserve"> (Io)</w:t>
      </w:r>
      <w:r w:rsidR="005B1AC0">
        <w:t xml:space="preserve"> </w:t>
      </w:r>
      <w:r w:rsidR="00F46C1C">
        <w:t>= 140</w:t>
      </w:r>
      <w:r w:rsidR="00D90824">
        <w:t xml:space="preserve">x10^-3 </w:t>
      </w:r>
      <w:r w:rsidR="00F46C1C">
        <w:t xml:space="preserve">R/hr      Target </w:t>
      </w:r>
      <w:r w:rsidR="00410E98">
        <w:t>intensity</w:t>
      </w:r>
      <w:r w:rsidR="00E9662F">
        <w:t xml:space="preserve"> (Ix)</w:t>
      </w:r>
      <w:r w:rsidR="00410E98">
        <w:t xml:space="preserve"> = </w:t>
      </w:r>
      <w:r w:rsidR="00AF33F2">
        <w:t>92</w:t>
      </w:r>
      <w:r w:rsidR="00D90824">
        <w:t>x10^-9</w:t>
      </w:r>
      <w:r w:rsidR="00F36F9B">
        <w:t xml:space="preserve"> R/hr</w:t>
      </w:r>
      <w:r w:rsidR="00764268">
        <w:t xml:space="preserve"> </w:t>
      </w:r>
      <w:proofErr w:type="gramStart"/>
      <w:r w:rsidR="00764268">
        <w:t xml:space="preserve">   </w:t>
      </w:r>
      <w:r w:rsidR="001F4E0A">
        <w:t>(</w:t>
      </w:r>
      <w:proofErr w:type="gramEnd"/>
      <w:r w:rsidR="001F4E0A">
        <w:t>question says nano)</w:t>
      </w:r>
    </w:p>
    <w:p w14:paraId="3E055908" w14:textId="71A4FEAA" w:rsidR="00EC36A9" w:rsidRDefault="00F1512F" w:rsidP="001F4E0A">
      <w:pPr>
        <w:ind w:left="720"/>
      </w:pPr>
      <w:r>
        <w:t>Lead HVL</w:t>
      </w:r>
      <w:r w:rsidR="003127CD">
        <w:t xml:space="preserve"> = </w:t>
      </w:r>
      <w:r w:rsidR="00F36F9B">
        <w:t>0.00178m</w:t>
      </w:r>
    </w:p>
    <w:p w14:paraId="67983BEF" w14:textId="750E5115" w:rsidR="00390E73" w:rsidRDefault="00390E73" w:rsidP="005B25EA">
      <w:pPr>
        <w:ind w:firstLine="720"/>
      </w:pPr>
      <w:r>
        <w:t>Ix</w:t>
      </w:r>
      <w:r w:rsidR="007E0386">
        <w:t>=Io e ^ -</w:t>
      </w:r>
      <w:r w:rsidR="00F27E48">
        <w:t>M</w:t>
      </w:r>
      <w:r w:rsidR="007E0386">
        <w:t>x</w:t>
      </w:r>
    </w:p>
    <w:p w14:paraId="35CEE52B" w14:textId="27A9CD05" w:rsidR="006C758F" w:rsidRDefault="00F26E7D" w:rsidP="005B25EA">
      <w:pPr>
        <w:ind w:firstLine="720"/>
      </w:pPr>
      <w:r>
        <w:t>M=</w:t>
      </w:r>
      <w:r w:rsidR="00282A14">
        <w:t xml:space="preserve"> (-ln 0.5)/</w:t>
      </w:r>
      <w:r w:rsidR="00786FB9">
        <w:t xml:space="preserve">0.178 </w:t>
      </w:r>
    </w:p>
    <w:p w14:paraId="382B035F" w14:textId="026BF74A" w:rsidR="00786FB9" w:rsidRDefault="00786FB9" w:rsidP="005B25EA">
      <w:pPr>
        <w:ind w:firstLine="720"/>
      </w:pPr>
      <w:r>
        <w:t xml:space="preserve">M = </w:t>
      </w:r>
      <w:r w:rsidR="0028643D">
        <w:t>3.894cm</w:t>
      </w:r>
    </w:p>
    <w:p w14:paraId="02FA95EC" w14:textId="3EFFA12A" w:rsidR="008B35B4" w:rsidRDefault="000E4279" w:rsidP="005B25EA">
      <w:pPr>
        <w:ind w:firstLine="720"/>
      </w:pPr>
      <w:r>
        <w:t>92x10^</w:t>
      </w:r>
      <w:r w:rsidR="00E13A0C">
        <w:t>-</w:t>
      </w:r>
      <w:r>
        <w:t>9</w:t>
      </w:r>
      <w:r w:rsidR="00D06CE9">
        <w:t xml:space="preserve"> </w:t>
      </w:r>
      <w:r>
        <w:t>=</w:t>
      </w:r>
      <w:r w:rsidR="00D06CE9">
        <w:t xml:space="preserve"> </w:t>
      </w:r>
      <w:r>
        <w:t>140x10^</w:t>
      </w:r>
      <w:r w:rsidR="00E13A0C">
        <w:t>-</w:t>
      </w:r>
      <w:proofErr w:type="gramStart"/>
      <w:r w:rsidR="00E13A0C">
        <w:t>3  x</w:t>
      </w:r>
      <w:proofErr w:type="gramEnd"/>
      <w:r w:rsidR="00E13A0C">
        <w:t xml:space="preserve">  e</w:t>
      </w:r>
      <w:r w:rsidR="00AB0618">
        <w:t>^ (-3.894* X)</w:t>
      </w:r>
    </w:p>
    <w:p w14:paraId="1A9443C2" w14:textId="3E8D88D6" w:rsidR="005269A9" w:rsidRDefault="00D06CE9" w:rsidP="005B25EA">
      <w:pPr>
        <w:ind w:firstLine="720"/>
      </w:pPr>
      <w:r>
        <w:t>x=</w:t>
      </w:r>
      <w:r w:rsidR="00D55AA4">
        <w:t xml:space="preserve"> </w:t>
      </w:r>
      <w:r w:rsidRPr="00D55AA4">
        <w:rPr>
          <w:b/>
          <w:bCs/>
        </w:rPr>
        <w:t>3.655cm</w:t>
      </w:r>
    </w:p>
    <w:p w14:paraId="2BF1ADCB" w14:textId="77777777" w:rsidR="001F4E0A" w:rsidRDefault="001F4E0A" w:rsidP="00B579F1"/>
    <w:p w14:paraId="328DB356" w14:textId="107D2499" w:rsidR="00EC36A9" w:rsidRDefault="00EC36A9" w:rsidP="00B579F1">
      <w:r>
        <w:t>c)</w:t>
      </w:r>
      <w:r w:rsidR="00685235">
        <w:tab/>
      </w:r>
      <w:r w:rsidR="002E10F8">
        <w:t xml:space="preserve"> </w:t>
      </w:r>
      <w:r w:rsidR="00D3493A">
        <w:t>DR=D/t       DR=</w:t>
      </w:r>
      <w:r w:rsidR="005A2498">
        <w:t xml:space="preserve"> 0</w:t>
      </w:r>
      <w:r w:rsidR="005E2104">
        <w:t>.</w:t>
      </w:r>
      <w:r w:rsidR="001F51B7">
        <w:t>75x10^-3   t=35/60</w:t>
      </w:r>
    </w:p>
    <w:p w14:paraId="1153740B" w14:textId="5C95D646" w:rsidR="001F51B7" w:rsidRDefault="001F51B7" w:rsidP="00685235">
      <w:pPr>
        <w:ind w:firstLine="720"/>
      </w:pPr>
      <w:r>
        <w:t>D=DR x T</w:t>
      </w:r>
      <w:r w:rsidR="00CB6C0F">
        <w:t xml:space="preserve">      D = (0.75x10^-3) x (35/60)   </w:t>
      </w:r>
    </w:p>
    <w:p w14:paraId="7B4A2D8B" w14:textId="4F86CABD" w:rsidR="00CB6C0F" w:rsidRDefault="00CB6C0F" w:rsidP="00685235">
      <w:pPr>
        <w:ind w:firstLine="720"/>
      </w:pPr>
      <w:r>
        <w:t xml:space="preserve">D= </w:t>
      </w:r>
      <w:r w:rsidR="00CA5726" w:rsidRPr="00370214">
        <w:rPr>
          <w:b/>
          <w:bCs/>
        </w:rPr>
        <w:t>0.44</w:t>
      </w:r>
      <w:r w:rsidR="00D24EC5" w:rsidRPr="00370214">
        <w:rPr>
          <w:b/>
          <w:bCs/>
        </w:rPr>
        <w:t>mR</w:t>
      </w:r>
    </w:p>
    <w:p w14:paraId="5CFEBEC1" w14:textId="77777777" w:rsidR="005C048D" w:rsidRDefault="005C048D" w:rsidP="00B579F1"/>
    <w:p w14:paraId="3332CFA4" w14:textId="33E8C73C" w:rsidR="00EC36A9" w:rsidRDefault="00EC36A9" w:rsidP="00B579F1">
      <w:r>
        <w:t>d)</w:t>
      </w:r>
      <w:r w:rsidR="00685235">
        <w:t xml:space="preserve"> </w:t>
      </w:r>
      <w:r w:rsidR="00774483">
        <w:tab/>
      </w:r>
      <w:r w:rsidR="00A84653">
        <w:t xml:space="preserve">t=D/DR   </w:t>
      </w:r>
    </w:p>
    <w:p w14:paraId="501C25DB" w14:textId="743559E7" w:rsidR="00A84653" w:rsidRDefault="00A84653" w:rsidP="00B579F1">
      <w:r>
        <w:tab/>
      </w:r>
      <w:r w:rsidR="0080080E">
        <w:t>1.</w:t>
      </w:r>
      <w:r w:rsidR="00370214">
        <w:t xml:space="preserve">5/0.75 = </w:t>
      </w:r>
      <w:r w:rsidR="00370214" w:rsidRPr="00370214">
        <w:rPr>
          <w:b/>
          <w:bCs/>
        </w:rPr>
        <w:t>2 hours</w:t>
      </w:r>
    </w:p>
    <w:p w14:paraId="75973FF1" w14:textId="77777777" w:rsidR="001F4E0A" w:rsidRDefault="001F4E0A" w:rsidP="00B579F1"/>
    <w:p w14:paraId="1BA64D04" w14:textId="078E3516" w:rsidR="001F4E0A" w:rsidRDefault="00EC36A9" w:rsidP="00B579F1">
      <w:proofErr w:type="gramStart"/>
      <w:r>
        <w:t>e)</w:t>
      </w:r>
      <w:proofErr w:type="spellStart"/>
      <w:r w:rsidR="004804DF">
        <w:t>i</w:t>
      </w:r>
      <w:proofErr w:type="spellEnd"/>
      <w:proofErr w:type="gramEnd"/>
      <w:r w:rsidR="004804DF">
        <w:t>)</w:t>
      </w:r>
      <w:r w:rsidR="004804DF">
        <w:tab/>
      </w:r>
      <w:r w:rsidR="001F4E0A">
        <w:t>KE = hf      v = 3x10^8</w:t>
      </w:r>
    </w:p>
    <w:p w14:paraId="4328768F" w14:textId="0FD7448B" w:rsidR="001F4E0A" w:rsidRDefault="001F4E0A" w:rsidP="00B579F1">
      <w:r>
        <w:tab/>
        <w:t xml:space="preserve">KE = </w:t>
      </w:r>
      <w:proofErr w:type="spellStart"/>
      <w:r>
        <w:t>qe</w:t>
      </w:r>
      <w:proofErr w:type="spellEnd"/>
      <w:r>
        <w:t>. Vt</w:t>
      </w:r>
    </w:p>
    <w:p w14:paraId="506D52E6" w14:textId="419872E9" w:rsidR="001F4E0A" w:rsidRDefault="001F4E0A" w:rsidP="00B579F1">
      <w:r>
        <w:tab/>
        <w:t>KE = (1.6*10^-19</w:t>
      </w:r>
      <w:proofErr w:type="gramStart"/>
      <w:r>
        <w:t>).(</w:t>
      </w:r>
      <w:proofErr w:type="gramEnd"/>
      <w:r w:rsidRPr="001F4E0A">
        <w:t>90000</w:t>
      </w:r>
      <w:r>
        <w:t xml:space="preserve">)        =       </w:t>
      </w:r>
      <w:r w:rsidRPr="001F4E0A">
        <w:rPr>
          <w:b/>
          <w:bCs/>
        </w:rPr>
        <w:t>1.44x10^-14   j</w:t>
      </w:r>
    </w:p>
    <w:p w14:paraId="41C9DDEF" w14:textId="2705C728" w:rsidR="001F4E0A" w:rsidRDefault="001F4E0A" w:rsidP="00B579F1">
      <w:r>
        <w:t>ii)</w:t>
      </w:r>
      <w:r>
        <w:tab/>
      </w:r>
      <w:r w:rsidR="0015077A">
        <w:t>Breaking = (</w:t>
      </w:r>
      <w:proofErr w:type="spellStart"/>
      <w:r w:rsidR="0015077A">
        <w:t>h.C</w:t>
      </w:r>
      <w:proofErr w:type="spellEnd"/>
      <w:r w:rsidR="0015077A">
        <w:t>)/ (</w:t>
      </w:r>
      <w:proofErr w:type="spellStart"/>
      <w:proofErr w:type="gramStart"/>
      <w:r w:rsidR="0015077A">
        <w:t>Qe.Vt</w:t>
      </w:r>
      <w:proofErr w:type="spellEnd"/>
      <w:proofErr w:type="gramEnd"/>
      <w:r w:rsidR="0015077A">
        <w:t>)                         (6.63x10^-34  x  3x10^8) /  (1.6x10^-19   x   90000)</w:t>
      </w:r>
    </w:p>
    <w:p w14:paraId="23B62253" w14:textId="3159FEAF" w:rsidR="0015077A" w:rsidRDefault="0015077A" w:rsidP="00B579F1">
      <w:r>
        <w:tab/>
        <w:t xml:space="preserve">= </w:t>
      </w:r>
      <w:r w:rsidRPr="0015077A">
        <w:rPr>
          <w:b/>
          <w:bCs/>
        </w:rPr>
        <w:t>1.38x10^-11</w:t>
      </w:r>
    </w:p>
    <w:p w14:paraId="3A8570CF" w14:textId="467CEE2C" w:rsidR="00EC36A9" w:rsidRDefault="00EC36A9" w:rsidP="00B579F1">
      <w:r>
        <w:t>f)</w:t>
      </w:r>
    </w:p>
    <w:p w14:paraId="0D57DA8C" w14:textId="648C3B5D" w:rsidR="005A1F25" w:rsidRDefault="00126F68" w:rsidP="00B579F1">
      <w:r>
        <w:br w:type="page"/>
      </w:r>
      <w:bookmarkStart w:id="0" w:name="_GoBack"/>
      <w:bookmarkEnd w:id="0"/>
      <w:r w:rsidR="005A1F25">
        <w:lastRenderedPageBreak/>
        <w:t>3.</w:t>
      </w:r>
    </w:p>
    <w:p w14:paraId="30F7B51B" w14:textId="5FF37F09" w:rsidR="00B579F1" w:rsidRDefault="00B579F1" w:rsidP="00CF1DEA">
      <w:pPr>
        <w:pStyle w:val="ListParagraph"/>
        <w:numPr>
          <w:ilvl w:val="0"/>
          <w:numId w:val="3"/>
        </w:numPr>
      </w:pPr>
      <w:r>
        <w:t>With Eddy Current testing you have loops of current induced. They move parallel to the winding. The currents concentrate close to the surface, adjacent to the coil. The strength decreases as the distance to the coil increases. The current density decreases exponentially with depth.</w:t>
      </w:r>
    </w:p>
    <w:p w14:paraId="3E597713" w14:textId="25037D43" w:rsidR="00B579F1" w:rsidRDefault="00B579F1" w:rsidP="00B579F1">
      <w:pPr>
        <w:ind w:left="720"/>
      </w:pPr>
      <w:r>
        <w:t>The skin effect is caused as the eddy currents in the test object produce a magnetic field, which</w:t>
      </w:r>
      <w:r w:rsidR="0027204A">
        <w:t xml:space="preserve"> opposes the </w:t>
      </w:r>
      <w:r w:rsidR="00F74E45">
        <w:t>main field. This causes a reduction in the magnetic flux and a subsequent reduction is current flow relative to depth.</w:t>
      </w:r>
    </w:p>
    <w:p w14:paraId="143D245A" w14:textId="0612FB7B" w:rsidR="00EC3979" w:rsidRDefault="00AE339F" w:rsidP="00EC3979">
      <w:pPr>
        <w:ind w:left="720"/>
      </w:pPr>
      <w:r>
        <w:t xml:space="preserve">Another </w:t>
      </w:r>
      <w:r w:rsidR="001970CF">
        <w:t>view is that</w:t>
      </w:r>
      <w:r w:rsidR="002F41A3">
        <w:t xml:space="preserve"> the eddy currents close to the surface effectively shield the magnetic field of the coil. </w:t>
      </w:r>
      <w:r w:rsidR="008862CF">
        <w:t>This weakens the magnetic field at depth and reduces the induced current.</w:t>
      </w:r>
    </w:p>
    <w:p w14:paraId="4FEC81B5" w14:textId="10A21BD2" w:rsidR="006C2C52" w:rsidRDefault="00CF1DEA" w:rsidP="006A2734">
      <w:pPr>
        <w:tabs>
          <w:tab w:val="left" w:pos="3840"/>
        </w:tabs>
      </w:pPr>
      <w:r>
        <w:t>b</w:t>
      </w:r>
      <w:r w:rsidR="00B579F1">
        <w:t>)</w:t>
      </w:r>
      <w:r w:rsidR="00EC3979">
        <w:t xml:space="preserve"> </w:t>
      </w:r>
      <w:r w:rsidR="009B4505">
        <w:t xml:space="preserve">An issue with eddy current testing is concentrating the </w:t>
      </w:r>
      <w:r w:rsidR="00254021">
        <w:t xml:space="preserve">field </w:t>
      </w:r>
      <w:proofErr w:type="gramStart"/>
      <w:r w:rsidR="00254021">
        <w:t>on the subject of interest</w:t>
      </w:r>
      <w:proofErr w:type="gramEnd"/>
      <w:r w:rsidR="00254021">
        <w:t xml:space="preserve">, in addition to stopping the field affecting </w:t>
      </w:r>
      <w:r w:rsidR="006A2734">
        <w:t xml:space="preserve">areas not of interest, which can impact the interpretation of the signal. </w:t>
      </w:r>
      <w:r w:rsidR="006C2C52">
        <w:t xml:space="preserve"> </w:t>
      </w:r>
    </w:p>
    <w:p w14:paraId="1D14884A" w14:textId="7CD44F23" w:rsidR="006C2C52" w:rsidRDefault="00DD4525" w:rsidP="006A2734">
      <w:pPr>
        <w:tabs>
          <w:tab w:val="left" w:pos="3840"/>
        </w:tabs>
      </w:pPr>
      <w:r>
        <w:t xml:space="preserve">Shielding can be used </w:t>
      </w:r>
      <w:r w:rsidR="00FD06C7">
        <w:t xml:space="preserve">on the probe in order to stop the </w:t>
      </w:r>
      <w:proofErr w:type="gramStart"/>
      <w:r w:rsidR="00FD06C7">
        <w:t>spread, and</w:t>
      </w:r>
      <w:proofErr w:type="gramEnd"/>
      <w:r w:rsidR="00FD06C7">
        <w:t xml:space="preserve"> control the </w:t>
      </w:r>
      <w:r w:rsidR="00550FCA">
        <w:t xml:space="preserve">field. </w:t>
      </w:r>
      <w:r w:rsidR="00402FF0">
        <w:t xml:space="preserve">Stop the spread means to control the </w:t>
      </w:r>
      <w:r w:rsidR="008F203E">
        <w:t>interaction of the field with features that aren’t of interest</w:t>
      </w:r>
      <w:r w:rsidR="0006621C">
        <w:t>, including conductive fasteners</w:t>
      </w:r>
      <w:r w:rsidR="00997819">
        <w:t>.</w:t>
      </w:r>
    </w:p>
    <w:p w14:paraId="77ECEB8C" w14:textId="19D0A291" w:rsidR="00997819" w:rsidRDefault="00997819" w:rsidP="006A2734">
      <w:pPr>
        <w:tabs>
          <w:tab w:val="left" w:pos="3840"/>
        </w:tabs>
      </w:pPr>
      <w:r>
        <w:t xml:space="preserve">Shielding itself can be either </w:t>
      </w:r>
      <w:r w:rsidR="00D90D59">
        <w:t xml:space="preserve">magnetic or eddy current. </w:t>
      </w:r>
      <w:r w:rsidR="00266F30">
        <w:t xml:space="preserve">Magnetic shielding </w:t>
      </w:r>
      <w:r w:rsidR="006F3583">
        <w:t xml:space="preserve">is when the coil is surrounded by a ferrite coating which is highly permeable and has low conductivity. </w:t>
      </w:r>
      <w:r w:rsidR="00642F6C">
        <w:t xml:space="preserve">This concentrates the </w:t>
      </w:r>
      <w:r w:rsidR="00342F89">
        <w:t xml:space="preserve">field around the coil and prevents the spread. </w:t>
      </w:r>
    </w:p>
    <w:p w14:paraId="73F94A8C" w14:textId="4F39DADA" w:rsidR="00BC1959" w:rsidRDefault="00BC1959" w:rsidP="006A2734">
      <w:pPr>
        <w:tabs>
          <w:tab w:val="left" w:pos="3840"/>
        </w:tabs>
      </w:pPr>
      <w:r>
        <w:t xml:space="preserve">An alternative shielding is eddy current shielding, which is a ring of </w:t>
      </w:r>
      <w:r w:rsidR="00FB26C4">
        <w:t xml:space="preserve">metal such as copper to surround the coil. </w:t>
      </w:r>
      <w:r w:rsidR="001669A0">
        <w:t xml:space="preserve">This causes the creation of </w:t>
      </w:r>
      <w:r w:rsidR="000661F9">
        <w:t xml:space="preserve">eddy currents in the shielding rather than in </w:t>
      </w:r>
      <w:proofErr w:type="spellStart"/>
      <w:r w:rsidR="000661F9">
        <w:t>non relevant</w:t>
      </w:r>
      <w:proofErr w:type="spellEnd"/>
      <w:r w:rsidR="000661F9">
        <w:t xml:space="preserve"> features. The </w:t>
      </w:r>
      <w:r w:rsidR="00311126">
        <w:t xml:space="preserve">higher the </w:t>
      </w:r>
      <w:r w:rsidR="00AB6003">
        <w:t>f</w:t>
      </w:r>
      <w:r w:rsidR="00311126">
        <w:t xml:space="preserve">requency of the </w:t>
      </w:r>
      <w:r w:rsidR="00AB6003">
        <w:t>current in the probe, the higher the effect of the shielding material.</w:t>
      </w:r>
    </w:p>
    <w:p w14:paraId="3BAB2921" w14:textId="26FE76BF" w:rsidR="00B579F1" w:rsidRDefault="00A26289" w:rsidP="006A2734">
      <w:pPr>
        <w:tabs>
          <w:tab w:val="left" w:pos="3840"/>
        </w:tabs>
      </w:pPr>
      <w:r>
        <w:t xml:space="preserve"> </w:t>
      </w:r>
    </w:p>
    <w:p w14:paraId="2328A9A6" w14:textId="39B4D9EB" w:rsidR="000D3B6B" w:rsidRDefault="00F57328" w:rsidP="005A1F25">
      <w:pPr>
        <w:pStyle w:val="ListParagraph"/>
        <w:numPr>
          <w:ilvl w:val="0"/>
          <w:numId w:val="4"/>
        </w:numPr>
      </w:pPr>
      <w:r>
        <w:rPr>
          <w:noProof/>
        </w:rPr>
        <w:drawing>
          <wp:anchor distT="0" distB="0" distL="114300" distR="114300" simplePos="0" relativeHeight="251661312" behindDoc="1" locked="0" layoutInCell="1" allowOverlap="1" wp14:anchorId="17EB234B" wp14:editId="68D8F87C">
            <wp:simplePos x="0" y="0"/>
            <wp:positionH relativeFrom="column">
              <wp:posOffset>628650</wp:posOffset>
            </wp:positionH>
            <wp:positionV relativeFrom="paragraph">
              <wp:posOffset>222250</wp:posOffset>
            </wp:positionV>
            <wp:extent cx="1571625" cy="804545"/>
            <wp:effectExtent l="0" t="0" r="9525" b="0"/>
            <wp:wrapTight wrapText="bothSides">
              <wp:wrapPolygon edited="0">
                <wp:start x="0" y="0"/>
                <wp:lineTo x="0" y="20969"/>
                <wp:lineTo x="21469" y="20969"/>
                <wp:lineTo x="2146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571625" cy="804545"/>
                    </a:xfrm>
                    <a:prstGeom prst="rect">
                      <a:avLst/>
                    </a:prstGeom>
                  </pic:spPr>
                </pic:pic>
              </a:graphicData>
            </a:graphic>
          </wp:anchor>
        </w:drawing>
      </w:r>
      <w:proofErr w:type="spellStart"/>
      <w:r w:rsidR="00D82C1C">
        <w:t>i</w:t>
      </w:r>
      <w:proofErr w:type="spellEnd"/>
      <w:r w:rsidR="00D82C1C">
        <w:t>)</w:t>
      </w:r>
      <w:r>
        <w:t xml:space="preserve"> This equation can be used in order to find the required frequency. </w:t>
      </w:r>
      <w:r w:rsidR="00A90A9D">
        <w:t xml:space="preserve">The standard depth of penetration is 0.15mm. The test frequency f is to be found. </w:t>
      </w:r>
      <w:r w:rsidR="000D3B6B">
        <w:t xml:space="preserve">The relative permeability is 1 as it is </w:t>
      </w:r>
      <w:proofErr w:type="spellStart"/>
      <w:proofErr w:type="gramStart"/>
      <w:r w:rsidR="000D3B6B">
        <w:t>non ferrous</w:t>
      </w:r>
      <w:proofErr w:type="spellEnd"/>
      <w:proofErr w:type="gramEnd"/>
      <w:r w:rsidR="000D3B6B">
        <w:t xml:space="preserve">, and the conductivity is given in the question is 64.94%. Rearranging for f </w:t>
      </w:r>
      <w:r w:rsidR="0064425C">
        <w:t xml:space="preserve">gives a frequency of 299025 Hz, or </w:t>
      </w:r>
      <w:r w:rsidR="00E10CCE">
        <w:t>299kHz.</w:t>
      </w:r>
    </w:p>
    <w:p w14:paraId="2245A5D7" w14:textId="77777777" w:rsidR="006C6F29" w:rsidRDefault="006C6F29" w:rsidP="00E10CCE"/>
    <w:p w14:paraId="56F6EC2B" w14:textId="06CACC13" w:rsidR="00E10CCE" w:rsidRDefault="006C6F29" w:rsidP="00E10CCE">
      <w:r>
        <w:rPr>
          <w:noProof/>
        </w:rPr>
        <w:drawing>
          <wp:anchor distT="0" distB="0" distL="114300" distR="114300" simplePos="0" relativeHeight="251664384" behindDoc="1" locked="0" layoutInCell="1" allowOverlap="1" wp14:anchorId="7D2B4A2F" wp14:editId="11A4B67A">
            <wp:simplePos x="0" y="0"/>
            <wp:positionH relativeFrom="margin">
              <wp:posOffset>663575</wp:posOffset>
            </wp:positionH>
            <wp:positionV relativeFrom="paragraph">
              <wp:posOffset>387985</wp:posOffset>
            </wp:positionV>
            <wp:extent cx="1555115" cy="838200"/>
            <wp:effectExtent l="0" t="0" r="6985" b="0"/>
            <wp:wrapTight wrapText="bothSides">
              <wp:wrapPolygon edited="0">
                <wp:start x="0" y="0"/>
                <wp:lineTo x="0" y="21109"/>
                <wp:lineTo x="21432" y="21109"/>
                <wp:lineTo x="2143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555115" cy="838200"/>
                    </a:xfrm>
                    <a:prstGeom prst="rect">
                      <a:avLst/>
                    </a:prstGeom>
                  </pic:spPr>
                </pic:pic>
              </a:graphicData>
            </a:graphic>
            <wp14:sizeRelH relativeFrom="margin">
              <wp14:pctWidth>0</wp14:pctWidth>
            </wp14:sizeRelH>
            <wp14:sizeRelV relativeFrom="margin">
              <wp14:pctHeight>0</wp14:pctHeight>
            </wp14:sizeRelV>
          </wp:anchor>
        </w:drawing>
      </w:r>
      <w:r w:rsidR="00E10CCE">
        <w:t xml:space="preserve">ii) </w:t>
      </w:r>
      <w:r>
        <w:t xml:space="preserve">This equation can be used in order to calculate the </w:t>
      </w:r>
      <w:r w:rsidR="002C62CD">
        <w:t xml:space="preserve">maximum phase difference. X is the thickness and </w:t>
      </w:r>
      <w:r w:rsidR="00DE7F22">
        <w:rPr>
          <w:rFonts w:cstheme="minorHAnsi"/>
        </w:rPr>
        <w:t>δ</w:t>
      </w:r>
      <w:r w:rsidR="00DE7F22">
        <w:t xml:space="preserve"> is the depth of penetration</w:t>
      </w:r>
      <w:r w:rsidR="00BF6D08">
        <w:t xml:space="preserve">. </w:t>
      </w:r>
      <w:r w:rsidR="00633F7B">
        <w:t xml:space="preserve">This gives </w:t>
      </w:r>
      <w:r w:rsidR="00BC7AEC">
        <w:t xml:space="preserve">a maximum phase difference of 191 degrees. </w:t>
      </w:r>
    </w:p>
    <w:p w14:paraId="2D03B2DF" w14:textId="01F1D0CF" w:rsidR="0071518B" w:rsidRDefault="0071518B" w:rsidP="00E10CCE"/>
    <w:p w14:paraId="34E446BA" w14:textId="347A29E3" w:rsidR="0071518B" w:rsidRDefault="0071518B" w:rsidP="00E10CCE"/>
    <w:p w14:paraId="4DA5AB8D" w14:textId="67B32201" w:rsidR="0071518B" w:rsidRDefault="0071518B" w:rsidP="00E10CCE"/>
    <w:p w14:paraId="5E2C5BC6" w14:textId="2503373C" w:rsidR="0071518B" w:rsidRDefault="0071518B" w:rsidP="00E10CCE">
      <w:r>
        <w:t>iii) If the test frequency was increased by 2</w:t>
      </w:r>
      <w:r w:rsidR="00867AEB">
        <w:t xml:space="preserve">, </w:t>
      </w:r>
      <w:r w:rsidR="006D2A07">
        <w:t xml:space="preserve">the test frequency would increase to </w:t>
      </w:r>
      <w:r w:rsidR="009C60BA">
        <w:t xml:space="preserve">598. </w:t>
      </w:r>
      <w:r w:rsidR="00E25868">
        <w:t>This would greatly reduce the depth of penetration</w:t>
      </w:r>
      <w:r w:rsidR="00645609">
        <w:t xml:space="preserve">. This can be calculated using the formula for section </w:t>
      </w:r>
      <w:proofErr w:type="spellStart"/>
      <w:r w:rsidR="00645609">
        <w:t>i</w:t>
      </w:r>
      <w:proofErr w:type="spellEnd"/>
      <w:r w:rsidR="00645609">
        <w:t xml:space="preserve">). </w:t>
      </w:r>
    </w:p>
    <w:p w14:paraId="076AB3FE" w14:textId="18749938" w:rsidR="00825705" w:rsidRDefault="003E0031" w:rsidP="00E10CCE">
      <w:r>
        <w:lastRenderedPageBreak/>
        <w:t>Depth of penetration would reduce to 0.10</w:t>
      </w:r>
      <w:r w:rsidR="004D1327">
        <w:t xml:space="preserve">6mm, from 0.15. </w:t>
      </w:r>
      <w:r w:rsidR="002822B3">
        <w:t xml:space="preserve">The maximum phase difference can also be recalculated with the new depth of penetration. </w:t>
      </w:r>
      <w:r w:rsidR="006E0EE6">
        <w:t>It would increase to 270.3 degrees from 191</w:t>
      </w:r>
      <w:r w:rsidR="00CF1DEA">
        <w:t xml:space="preserve">, which is a larger difference from near to far. </w:t>
      </w:r>
    </w:p>
    <w:sectPr w:rsidR="008257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AD22BD"/>
    <w:multiLevelType w:val="hybridMultilevel"/>
    <w:tmpl w:val="ADD683B4"/>
    <w:lvl w:ilvl="0" w:tplc="44361EF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5D6697"/>
    <w:multiLevelType w:val="hybridMultilevel"/>
    <w:tmpl w:val="410267B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05E5DBC"/>
    <w:multiLevelType w:val="hybridMultilevel"/>
    <w:tmpl w:val="C87CC90C"/>
    <w:lvl w:ilvl="0" w:tplc="D7F2D9B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A1859D6"/>
    <w:multiLevelType w:val="hybridMultilevel"/>
    <w:tmpl w:val="A9FA4C32"/>
    <w:lvl w:ilvl="0" w:tplc="08090017">
      <w:start w:val="3"/>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0C18"/>
    <w:rsid w:val="0000413E"/>
    <w:rsid w:val="00014AA9"/>
    <w:rsid w:val="00056340"/>
    <w:rsid w:val="00063305"/>
    <w:rsid w:val="000661F9"/>
    <w:rsid w:val="0006621C"/>
    <w:rsid w:val="00097D55"/>
    <w:rsid w:val="000B49EA"/>
    <w:rsid w:val="000D0CD0"/>
    <w:rsid w:val="000D3B6B"/>
    <w:rsid w:val="000E4279"/>
    <w:rsid w:val="000E530C"/>
    <w:rsid w:val="000F34AF"/>
    <w:rsid w:val="00100093"/>
    <w:rsid w:val="00126F68"/>
    <w:rsid w:val="00130508"/>
    <w:rsid w:val="0015077A"/>
    <w:rsid w:val="001669A0"/>
    <w:rsid w:val="001970CF"/>
    <w:rsid w:val="001D18A3"/>
    <w:rsid w:val="001D361C"/>
    <w:rsid w:val="001F25A5"/>
    <w:rsid w:val="001F4E0A"/>
    <w:rsid w:val="001F51B7"/>
    <w:rsid w:val="001F51EF"/>
    <w:rsid w:val="00203927"/>
    <w:rsid w:val="002127B6"/>
    <w:rsid w:val="00244B2C"/>
    <w:rsid w:val="00254021"/>
    <w:rsid w:val="00265BB3"/>
    <w:rsid w:val="00266F30"/>
    <w:rsid w:val="0027204A"/>
    <w:rsid w:val="002822B3"/>
    <w:rsid w:val="00282A14"/>
    <w:rsid w:val="0028643D"/>
    <w:rsid w:val="002C5450"/>
    <w:rsid w:val="002C62CD"/>
    <w:rsid w:val="002D2D3F"/>
    <w:rsid w:val="002E10F8"/>
    <w:rsid w:val="002E598D"/>
    <w:rsid w:val="002F41A3"/>
    <w:rsid w:val="00311126"/>
    <w:rsid w:val="003127CD"/>
    <w:rsid w:val="00336CA9"/>
    <w:rsid w:val="00342F89"/>
    <w:rsid w:val="00370214"/>
    <w:rsid w:val="00374FD4"/>
    <w:rsid w:val="00390E73"/>
    <w:rsid w:val="003B383A"/>
    <w:rsid w:val="003C15B7"/>
    <w:rsid w:val="003C5748"/>
    <w:rsid w:val="003E0031"/>
    <w:rsid w:val="003E4311"/>
    <w:rsid w:val="00402FF0"/>
    <w:rsid w:val="00410E98"/>
    <w:rsid w:val="00427567"/>
    <w:rsid w:val="004306A4"/>
    <w:rsid w:val="00472FFB"/>
    <w:rsid w:val="00475CE5"/>
    <w:rsid w:val="004804DF"/>
    <w:rsid w:val="00485772"/>
    <w:rsid w:val="00497600"/>
    <w:rsid w:val="004B6BF8"/>
    <w:rsid w:val="004D1327"/>
    <w:rsid w:val="00513BF5"/>
    <w:rsid w:val="005269A9"/>
    <w:rsid w:val="00531873"/>
    <w:rsid w:val="00550FCA"/>
    <w:rsid w:val="00564A98"/>
    <w:rsid w:val="005A1F25"/>
    <w:rsid w:val="005A2498"/>
    <w:rsid w:val="005B1AC0"/>
    <w:rsid w:val="005B25EA"/>
    <w:rsid w:val="005C048D"/>
    <w:rsid w:val="005E2104"/>
    <w:rsid w:val="005E75E4"/>
    <w:rsid w:val="00611C0E"/>
    <w:rsid w:val="00611F78"/>
    <w:rsid w:val="00633F7B"/>
    <w:rsid w:val="00640623"/>
    <w:rsid w:val="00642F6C"/>
    <w:rsid w:val="0064425C"/>
    <w:rsid w:val="00645609"/>
    <w:rsid w:val="00670B81"/>
    <w:rsid w:val="00674872"/>
    <w:rsid w:val="00685235"/>
    <w:rsid w:val="00690F9C"/>
    <w:rsid w:val="006A2734"/>
    <w:rsid w:val="006C2C52"/>
    <w:rsid w:val="006C6F29"/>
    <w:rsid w:val="006C758F"/>
    <w:rsid w:val="006D2A07"/>
    <w:rsid w:val="006E093A"/>
    <w:rsid w:val="006E0EE6"/>
    <w:rsid w:val="006E0FB7"/>
    <w:rsid w:val="006F2AC1"/>
    <w:rsid w:val="006F3583"/>
    <w:rsid w:val="00706E2F"/>
    <w:rsid w:val="0071518B"/>
    <w:rsid w:val="00731B91"/>
    <w:rsid w:val="007546F1"/>
    <w:rsid w:val="00764268"/>
    <w:rsid w:val="00772501"/>
    <w:rsid w:val="00774483"/>
    <w:rsid w:val="00781E1B"/>
    <w:rsid w:val="00786FB9"/>
    <w:rsid w:val="007906DB"/>
    <w:rsid w:val="007A0C18"/>
    <w:rsid w:val="007A6899"/>
    <w:rsid w:val="007E0386"/>
    <w:rsid w:val="007E55F2"/>
    <w:rsid w:val="0080080E"/>
    <w:rsid w:val="00803842"/>
    <w:rsid w:val="00825705"/>
    <w:rsid w:val="00846ECE"/>
    <w:rsid w:val="00856796"/>
    <w:rsid w:val="008617ED"/>
    <w:rsid w:val="00867AEB"/>
    <w:rsid w:val="00873659"/>
    <w:rsid w:val="008862CF"/>
    <w:rsid w:val="008B35B4"/>
    <w:rsid w:val="008B6DAA"/>
    <w:rsid w:val="008D2ABE"/>
    <w:rsid w:val="008D5E89"/>
    <w:rsid w:val="008E4E98"/>
    <w:rsid w:val="008F203E"/>
    <w:rsid w:val="00914D2F"/>
    <w:rsid w:val="00930EC6"/>
    <w:rsid w:val="009635BA"/>
    <w:rsid w:val="00967FCA"/>
    <w:rsid w:val="0097400F"/>
    <w:rsid w:val="009868D7"/>
    <w:rsid w:val="00997819"/>
    <w:rsid w:val="009A13C2"/>
    <w:rsid w:val="009B4505"/>
    <w:rsid w:val="009C60BA"/>
    <w:rsid w:val="00A231B8"/>
    <w:rsid w:val="00A24D42"/>
    <w:rsid w:val="00A26289"/>
    <w:rsid w:val="00A45B92"/>
    <w:rsid w:val="00A71EE6"/>
    <w:rsid w:val="00A71F64"/>
    <w:rsid w:val="00A84653"/>
    <w:rsid w:val="00A84B54"/>
    <w:rsid w:val="00A90A9D"/>
    <w:rsid w:val="00A96BDB"/>
    <w:rsid w:val="00AA7EFF"/>
    <w:rsid w:val="00AB0618"/>
    <w:rsid w:val="00AB6003"/>
    <w:rsid w:val="00AE339F"/>
    <w:rsid w:val="00AF33F2"/>
    <w:rsid w:val="00B12389"/>
    <w:rsid w:val="00B14ABE"/>
    <w:rsid w:val="00B51F1F"/>
    <w:rsid w:val="00B558A7"/>
    <w:rsid w:val="00B573C0"/>
    <w:rsid w:val="00B579F1"/>
    <w:rsid w:val="00BA0280"/>
    <w:rsid w:val="00BC1959"/>
    <w:rsid w:val="00BC2FFF"/>
    <w:rsid w:val="00BC7AEC"/>
    <w:rsid w:val="00BD2C4C"/>
    <w:rsid w:val="00BF6D08"/>
    <w:rsid w:val="00C41CF6"/>
    <w:rsid w:val="00C75AF5"/>
    <w:rsid w:val="00C86EB4"/>
    <w:rsid w:val="00C86ED7"/>
    <w:rsid w:val="00CA5726"/>
    <w:rsid w:val="00CA7258"/>
    <w:rsid w:val="00CB6C0F"/>
    <w:rsid w:val="00CC13EB"/>
    <w:rsid w:val="00CF1DEA"/>
    <w:rsid w:val="00CF2B40"/>
    <w:rsid w:val="00CF397E"/>
    <w:rsid w:val="00D06CE9"/>
    <w:rsid w:val="00D24EC5"/>
    <w:rsid w:val="00D3493A"/>
    <w:rsid w:val="00D404F0"/>
    <w:rsid w:val="00D55AA4"/>
    <w:rsid w:val="00D708D1"/>
    <w:rsid w:val="00D82C1C"/>
    <w:rsid w:val="00D90824"/>
    <w:rsid w:val="00D90D59"/>
    <w:rsid w:val="00D94BF2"/>
    <w:rsid w:val="00DA0D59"/>
    <w:rsid w:val="00DA113E"/>
    <w:rsid w:val="00DA2503"/>
    <w:rsid w:val="00DD0DDB"/>
    <w:rsid w:val="00DD4525"/>
    <w:rsid w:val="00DE7F22"/>
    <w:rsid w:val="00E10CCE"/>
    <w:rsid w:val="00E13A0C"/>
    <w:rsid w:val="00E25868"/>
    <w:rsid w:val="00E54094"/>
    <w:rsid w:val="00E612FE"/>
    <w:rsid w:val="00E63D78"/>
    <w:rsid w:val="00E72FF5"/>
    <w:rsid w:val="00E9662F"/>
    <w:rsid w:val="00EA0647"/>
    <w:rsid w:val="00EC36A9"/>
    <w:rsid w:val="00EC3979"/>
    <w:rsid w:val="00EF57AD"/>
    <w:rsid w:val="00F1512F"/>
    <w:rsid w:val="00F26E7D"/>
    <w:rsid w:val="00F27E48"/>
    <w:rsid w:val="00F36F9B"/>
    <w:rsid w:val="00F46C1C"/>
    <w:rsid w:val="00F57328"/>
    <w:rsid w:val="00F74E45"/>
    <w:rsid w:val="00FB0CAA"/>
    <w:rsid w:val="00FB26C4"/>
    <w:rsid w:val="00FD06C7"/>
    <w:rsid w:val="00FD5B7A"/>
    <w:rsid w:val="00FE08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DE6F6"/>
  <w15:chartTrackingRefBased/>
  <w15:docId w15:val="{025497EC-8681-432A-AEEB-8F60D5681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0C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chart" Target="charts/chart1.xml"/><Relationship Id="rId4" Type="http://schemas.openxmlformats.org/officeDocument/2006/relationships/webSettings" Target="web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User\Downloads\Probability%20of%20Detection.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ROC</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25400" cap="rnd">
              <a:noFill/>
              <a:round/>
            </a:ln>
            <a:effectLst/>
          </c:spPr>
          <c:marker>
            <c:symbol val="circle"/>
            <c:size val="5"/>
            <c:spPr>
              <a:solidFill>
                <a:schemeClr val="accent1"/>
              </a:solidFill>
              <a:ln w="9525">
                <a:solidFill>
                  <a:schemeClr val="accent1"/>
                </a:solidFill>
              </a:ln>
              <a:effectLst/>
            </c:spPr>
          </c:marker>
          <c:dLbls>
            <c:dLbl>
              <c:idx val="0"/>
              <c:tx>
                <c:rich>
                  <a:bodyPr/>
                  <a:lstStyle/>
                  <a:p>
                    <a:r>
                      <a:rPr lang="en-US"/>
                      <a:t>1</a:t>
                    </a:r>
                  </a:p>
                </c:rich>
              </c:tx>
              <c:dLblPos val="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6866-471C-8CB7-00E5985752B1}"/>
                </c:ext>
              </c:extLst>
            </c:dLbl>
            <c:dLbl>
              <c:idx val="1"/>
              <c:tx>
                <c:rich>
                  <a:bodyPr/>
                  <a:lstStyle/>
                  <a:p>
                    <a:r>
                      <a:rPr lang="en-US"/>
                      <a:t>2</a:t>
                    </a:r>
                  </a:p>
                </c:rich>
              </c:tx>
              <c:dLblPos val="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866-471C-8CB7-00E5985752B1}"/>
                </c:ext>
              </c:extLst>
            </c:dLbl>
            <c:dLbl>
              <c:idx val="2"/>
              <c:tx>
                <c:rich>
                  <a:bodyPr/>
                  <a:lstStyle/>
                  <a:p>
                    <a:r>
                      <a:rPr lang="en-US"/>
                      <a:t>3</a:t>
                    </a:r>
                  </a:p>
                </c:rich>
              </c:tx>
              <c:dLblPos val="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6866-471C-8CB7-00E5985752B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Sheet1!$E$28:$G$28</c:f>
              <c:numCache>
                <c:formatCode>General</c:formatCode>
                <c:ptCount val="3"/>
                <c:pt idx="0">
                  <c:v>0.45454545454545453</c:v>
                </c:pt>
                <c:pt idx="1">
                  <c:v>0.18181818181818182</c:v>
                </c:pt>
                <c:pt idx="2">
                  <c:v>0.18181818181818182</c:v>
                </c:pt>
              </c:numCache>
            </c:numRef>
          </c:xVal>
          <c:yVal>
            <c:numRef>
              <c:f>Sheet1!$E$27:$G$27</c:f>
              <c:numCache>
                <c:formatCode>General</c:formatCode>
                <c:ptCount val="3"/>
                <c:pt idx="0">
                  <c:v>0.625</c:v>
                </c:pt>
                <c:pt idx="1">
                  <c:v>0.5</c:v>
                </c:pt>
                <c:pt idx="2">
                  <c:v>0.875</c:v>
                </c:pt>
              </c:numCache>
            </c:numRef>
          </c:yVal>
          <c:smooth val="0"/>
          <c:extLst>
            <c:ext xmlns:c16="http://schemas.microsoft.com/office/drawing/2014/chart" uri="{C3380CC4-5D6E-409C-BE32-E72D297353CC}">
              <c16:uniqueId val="{00000003-6866-471C-8CB7-00E5985752B1}"/>
            </c:ext>
          </c:extLst>
        </c:ser>
        <c:dLbls>
          <c:dLblPos val="t"/>
          <c:showLegendKey val="0"/>
          <c:showVal val="1"/>
          <c:showCatName val="0"/>
          <c:showSerName val="0"/>
          <c:showPercent val="0"/>
          <c:showBubbleSize val="0"/>
        </c:dLbls>
        <c:axId val="832825096"/>
        <c:axId val="832824440"/>
      </c:scatterChart>
      <c:valAx>
        <c:axId val="83282509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PoFA</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2824440"/>
        <c:crosses val="autoZero"/>
        <c:crossBetween val="midCat"/>
      </c:valAx>
      <c:valAx>
        <c:axId val="8328244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POD</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282509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932</Words>
  <Characters>5314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Kirkham-jones</dc:creator>
  <cp:keywords/>
  <dc:description/>
  <cp:lastModifiedBy>Morgan Kirkham-jones</cp:lastModifiedBy>
  <cp:revision>2</cp:revision>
  <dcterms:created xsi:type="dcterms:W3CDTF">2020-06-07T11:13:00Z</dcterms:created>
  <dcterms:modified xsi:type="dcterms:W3CDTF">2020-06-07T11:13:00Z</dcterms:modified>
</cp:coreProperties>
</file>