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B1B1C1" w14:textId="532B0D75" w:rsidR="00A525FC" w:rsidRPr="00205E13" w:rsidRDefault="00A525FC" w:rsidP="00205E13">
      <w:pPr>
        <w:spacing w:line="360" w:lineRule="auto"/>
        <w:jc w:val="center"/>
        <w:rPr>
          <w:rFonts w:ascii="Arial" w:hAnsi="Arial" w:cs="Arial"/>
          <w:bCs/>
          <w:sz w:val="22"/>
          <w:szCs w:val="22"/>
        </w:rPr>
      </w:pPr>
      <w:r w:rsidRPr="00205E13">
        <w:rPr>
          <w:rFonts w:ascii="Arial" w:hAnsi="Arial" w:cs="Arial"/>
          <w:bCs/>
          <w:sz w:val="22"/>
          <w:szCs w:val="22"/>
        </w:rPr>
        <w:t xml:space="preserve">Bibliography &amp;  </w:t>
      </w:r>
      <w:r w:rsidR="00A2608C">
        <w:rPr>
          <w:rFonts w:ascii="Arial" w:hAnsi="Arial" w:cs="Arial"/>
          <w:bCs/>
          <w:sz w:val="22"/>
          <w:szCs w:val="22"/>
        </w:rPr>
        <w:t>R</w:t>
      </w:r>
      <w:r w:rsidRPr="00205E13">
        <w:rPr>
          <w:rFonts w:ascii="Arial" w:hAnsi="Arial" w:cs="Arial"/>
          <w:bCs/>
          <w:sz w:val="22"/>
          <w:szCs w:val="22"/>
        </w:rPr>
        <w:t>eport</w:t>
      </w:r>
    </w:p>
    <w:p w14:paraId="33DD008F" w14:textId="77777777" w:rsidR="00A525FC" w:rsidRPr="00205E13" w:rsidRDefault="00A525FC" w:rsidP="00205E13">
      <w:pPr>
        <w:spacing w:line="360" w:lineRule="auto"/>
        <w:jc w:val="center"/>
        <w:rPr>
          <w:rFonts w:ascii="Arial" w:hAnsi="Arial" w:cs="Arial"/>
          <w:bCs/>
          <w:sz w:val="22"/>
          <w:szCs w:val="22"/>
        </w:rPr>
      </w:pPr>
    </w:p>
    <w:p w14:paraId="6DFBAA12" w14:textId="58E24824" w:rsidR="00A525FC" w:rsidRPr="00205E13" w:rsidRDefault="00A525FC" w:rsidP="00205E13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205E13">
        <w:rPr>
          <w:rFonts w:ascii="Arial" w:hAnsi="Arial" w:cs="Arial"/>
          <w:bCs/>
          <w:sz w:val="22"/>
          <w:szCs w:val="22"/>
        </w:rPr>
        <w:t xml:space="preserve">Student: Nabila Pathan </w:t>
      </w:r>
    </w:p>
    <w:p w14:paraId="293C1183" w14:textId="1466C3A0" w:rsidR="00A525FC" w:rsidRPr="00205E13" w:rsidRDefault="00A525FC" w:rsidP="00205E13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205E13">
        <w:rPr>
          <w:rFonts w:ascii="Arial" w:hAnsi="Arial" w:cs="Arial"/>
          <w:bCs/>
          <w:sz w:val="22"/>
          <w:szCs w:val="22"/>
        </w:rPr>
        <w:t>Student Number: 2432777</w:t>
      </w:r>
    </w:p>
    <w:p w14:paraId="4940B451" w14:textId="61D698FC" w:rsidR="00A525FC" w:rsidRPr="00205E13" w:rsidRDefault="00A525FC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05E13">
        <w:rPr>
          <w:rFonts w:ascii="Arial" w:hAnsi="Arial" w:cs="Arial"/>
          <w:bCs/>
          <w:sz w:val="22"/>
          <w:szCs w:val="22"/>
        </w:rPr>
        <w:t>Module: Psychology</w:t>
      </w:r>
      <w:r w:rsidRPr="00205E13">
        <w:rPr>
          <w:rFonts w:ascii="Arial" w:hAnsi="Arial" w:cs="Arial"/>
          <w:bCs/>
          <w:spacing w:val="-6"/>
          <w:sz w:val="22"/>
          <w:szCs w:val="22"/>
        </w:rPr>
        <w:t xml:space="preserve"> </w:t>
      </w:r>
      <w:r w:rsidRPr="00205E13">
        <w:rPr>
          <w:rFonts w:ascii="Arial" w:hAnsi="Arial" w:cs="Arial"/>
          <w:bCs/>
          <w:sz w:val="22"/>
          <w:szCs w:val="22"/>
        </w:rPr>
        <w:t>in</w:t>
      </w:r>
      <w:r w:rsidRPr="00205E13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Pr="00205E13">
        <w:rPr>
          <w:rFonts w:ascii="Arial" w:hAnsi="Arial" w:cs="Arial"/>
          <w:bCs/>
          <w:sz w:val="22"/>
          <w:szCs w:val="22"/>
        </w:rPr>
        <w:t>Health</w:t>
      </w:r>
      <w:r w:rsidRPr="00205E13">
        <w:rPr>
          <w:rFonts w:ascii="Arial" w:hAnsi="Arial" w:cs="Arial"/>
          <w:bCs/>
          <w:spacing w:val="-3"/>
          <w:sz w:val="22"/>
          <w:szCs w:val="22"/>
        </w:rPr>
        <w:t xml:space="preserve"> </w:t>
      </w:r>
      <w:r w:rsidRPr="00205E13">
        <w:rPr>
          <w:rFonts w:ascii="Arial" w:hAnsi="Arial" w:cs="Arial"/>
          <w:bCs/>
          <w:sz w:val="22"/>
          <w:szCs w:val="22"/>
        </w:rPr>
        <w:t>and</w:t>
      </w:r>
      <w:r w:rsidRPr="00205E13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Pr="00205E13">
        <w:rPr>
          <w:rFonts w:ascii="Arial" w:hAnsi="Arial" w:cs="Arial"/>
          <w:bCs/>
          <w:sz w:val="22"/>
          <w:szCs w:val="22"/>
        </w:rPr>
        <w:t>Social</w:t>
      </w:r>
      <w:r w:rsidRPr="00205E13">
        <w:rPr>
          <w:rFonts w:ascii="Arial" w:hAnsi="Arial" w:cs="Arial"/>
          <w:bCs/>
          <w:spacing w:val="-4"/>
          <w:sz w:val="22"/>
          <w:szCs w:val="22"/>
        </w:rPr>
        <w:t xml:space="preserve"> Care</w:t>
      </w:r>
    </w:p>
    <w:p w14:paraId="03890438" w14:textId="5F49D8A1" w:rsidR="006D050A" w:rsidRDefault="00A525FC" w:rsidP="00205E13">
      <w:pPr>
        <w:spacing w:line="360" w:lineRule="auto"/>
        <w:rPr>
          <w:rFonts w:ascii="Arial" w:hAnsi="Arial" w:cs="Arial"/>
          <w:bCs/>
          <w:spacing w:val="-2"/>
          <w:sz w:val="22"/>
          <w:szCs w:val="22"/>
          <w:lang w:val="fr-FR"/>
        </w:rPr>
      </w:pPr>
      <w:r w:rsidRPr="00205E13">
        <w:rPr>
          <w:rFonts w:ascii="Arial" w:hAnsi="Arial" w:cs="Arial"/>
          <w:bCs/>
          <w:spacing w:val="-4"/>
          <w:sz w:val="22"/>
          <w:szCs w:val="22"/>
          <w:lang w:val="fr-FR"/>
        </w:rPr>
        <w:t xml:space="preserve">Module code: </w:t>
      </w:r>
      <w:r w:rsidRPr="00205E13">
        <w:rPr>
          <w:rFonts w:ascii="Arial" w:hAnsi="Arial" w:cs="Arial"/>
          <w:bCs/>
          <w:spacing w:val="-2"/>
          <w:sz w:val="22"/>
          <w:szCs w:val="22"/>
          <w:lang w:val="fr-FR"/>
        </w:rPr>
        <w:t>LCHS4010</w:t>
      </w:r>
    </w:p>
    <w:p w14:paraId="2962130A" w14:textId="06A1C4A9" w:rsidR="00A525FC" w:rsidRPr="00321EA9" w:rsidRDefault="00A525FC" w:rsidP="00321EA9">
      <w:pPr>
        <w:rPr>
          <w:rFonts w:ascii="Arial" w:hAnsi="Arial" w:cs="Arial"/>
          <w:bCs/>
          <w:spacing w:val="-2"/>
          <w:sz w:val="22"/>
          <w:szCs w:val="22"/>
          <w:lang w:val="fr-FR"/>
        </w:rPr>
      </w:pPr>
      <w:r w:rsidRPr="00205E13">
        <w:rPr>
          <w:rFonts w:ascii="Arial" w:hAnsi="Arial" w:cs="Arial"/>
          <w:bCs/>
          <w:spacing w:val="-4"/>
          <w:sz w:val="22"/>
          <w:szCs w:val="22"/>
          <w:lang w:val="fr-FR"/>
        </w:rPr>
        <w:t>Lecture: Helen Parsons</w:t>
      </w:r>
    </w:p>
    <w:p w14:paraId="63A4C6D5" w14:textId="456755C9" w:rsidR="00A525FC" w:rsidRPr="00205E13" w:rsidRDefault="00A525FC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05E13">
        <w:rPr>
          <w:rFonts w:ascii="Arial" w:hAnsi="Arial" w:cs="Arial"/>
          <w:bCs/>
          <w:spacing w:val="-4"/>
          <w:sz w:val="22"/>
          <w:szCs w:val="22"/>
        </w:rPr>
        <w:t xml:space="preserve">Date : </w:t>
      </w:r>
      <w:r w:rsidR="00BD1F04">
        <w:rPr>
          <w:rFonts w:ascii="Arial" w:hAnsi="Arial" w:cs="Arial"/>
          <w:bCs/>
          <w:spacing w:val="-4"/>
          <w:sz w:val="22"/>
          <w:szCs w:val="22"/>
        </w:rPr>
        <w:t>13</w:t>
      </w:r>
      <w:r w:rsidRPr="00205E13">
        <w:rPr>
          <w:rFonts w:ascii="Arial" w:hAnsi="Arial" w:cs="Arial"/>
          <w:bCs/>
          <w:spacing w:val="-4"/>
          <w:sz w:val="22"/>
          <w:szCs w:val="22"/>
        </w:rPr>
        <w:t>/03/</w:t>
      </w:r>
      <w:r w:rsidR="00BD1F04">
        <w:rPr>
          <w:rFonts w:ascii="Arial" w:hAnsi="Arial" w:cs="Arial"/>
          <w:bCs/>
          <w:spacing w:val="-4"/>
          <w:sz w:val="22"/>
          <w:szCs w:val="22"/>
        </w:rPr>
        <w:t>2026</w:t>
      </w:r>
    </w:p>
    <w:p w14:paraId="5489C771" w14:textId="77777777" w:rsidR="00F71821" w:rsidRPr="00205E13" w:rsidRDefault="00F71821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25B7CE7" w14:textId="77777777" w:rsidR="00F71821" w:rsidRDefault="00F71821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C42E70D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39A15EA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FCBA515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CF660D0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7349AA1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6729D67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5D7A61B3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CE37803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24CC470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74BACEC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9DEC926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5B4372C7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5277CE28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50FE2D2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B7CAFC4" w14:textId="77777777" w:rsidR="00321EA9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566E54A1" w14:textId="77777777" w:rsidR="00321EA9" w:rsidRPr="00205E13" w:rsidRDefault="00321EA9" w:rsidP="00205E13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5494E0E" w14:textId="4AD74BEF" w:rsidR="00615CB4" w:rsidRPr="002A255A" w:rsidRDefault="00615CB4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  <w:u w:val="single"/>
        </w:rPr>
      </w:pPr>
      <w:r w:rsidRPr="002A255A">
        <w:rPr>
          <w:rFonts w:ascii="Arial" w:hAnsi="Arial" w:cs="Arial"/>
          <w:bCs/>
          <w:spacing w:val="-4"/>
          <w:sz w:val="22"/>
          <w:szCs w:val="22"/>
          <w:u w:val="single"/>
        </w:rPr>
        <w:lastRenderedPageBreak/>
        <w:t>Introduction</w:t>
      </w:r>
    </w:p>
    <w:p w14:paraId="7ABCE848" w14:textId="2A527462" w:rsidR="00EA5AD9" w:rsidRPr="002A255A" w:rsidRDefault="00615CB4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 xml:space="preserve">Psychological  wellbeing in later life is </w:t>
      </w:r>
      <w:proofErr w:type="spellStart"/>
      <w:r w:rsidR="008D7AE5" w:rsidRPr="002A255A">
        <w:rPr>
          <w:rFonts w:ascii="Arial" w:hAnsi="Arial" w:cs="Arial"/>
          <w:bCs/>
          <w:spacing w:val="-4"/>
          <w:sz w:val="22"/>
          <w:szCs w:val="22"/>
        </w:rPr>
        <w:t>a</w:t>
      </w:r>
      <w:proofErr w:type="spellEnd"/>
      <w:r w:rsidR="008D7AE5" w:rsidRPr="002A255A">
        <w:rPr>
          <w:rFonts w:ascii="Arial" w:hAnsi="Arial" w:cs="Arial"/>
          <w:bCs/>
          <w:spacing w:val="-4"/>
          <w:sz w:val="22"/>
          <w:szCs w:val="22"/>
        </w:rPr>
        <w:t xml:space="preserve">  important consideration within residential care </w:t>
      </w:r>
      <w:r w:rsidR="00910ABC" w:rsidRPr="002A255A">
        <w:rPr>
          <w:rFonts w:ascii="Arial" w:hAnsi="Arial" w:cs="Arial"/>
          <w:bCs/>
          <w:spacing w:val="-4"/>
          <w:sz w:val="22"/>
          <w:szCs w:val="22"/>
        </w:rPr>
        <w:t>settings, where older adults often experience significant</w:t>
      </w:r>
      <w:r w:rsidR="004645D1" w:rsidRPr="002A255A">
        <w:rPr>
          <w:rFonts w:ascii="Arial" w:hAnsi="Arial" w:cs="Arial"/>
          <w:bCs/>
          <w:spacing w:val="-4"/>
          <w:sz w:val="22"/>
          <w:szCs w:val="22"/>
        </w:rPr>
        <w:t xml:space="preserve"> life changing transitions </w:t>
      </w:r>
      <w:r w:rsidR="00F173CD" w:rsidRPr="002A255A">
        <w:rPr>
          <w:rFonts w:ascii="Arial" w:hAnsi="Arial" w:cs="Arial"/>
          <w:bCs/>
          <w:spacing w:val="-4"/>
          <w:sz w:val="22"/>
          <w:szCs w:val="22"/>
        </w:rPr>
        <w:t>age – related losses and health decline</w:t>
      </w:r>
      <w:r w:rsidR="00F80D4D" w:rsidRPr="002A255A">
        <w:rPr>
          <w:rFonts w:ascii="Arial" w:hAnsi="Arial" w:cs="Arial"/>
          <w:bCs/>
          <w:spacing w:val="-4"/>
          <w:sz w:val="22"/>
          <w:szCs w:val="22"/>
        </w:rPr>
        <w:t xml:space="preserve">, </w:t>
      </w:r>
      <w:r w:rsidR="00D579B6" w:rsidRPr="002A255A">
        <w:rPr>
          <w:rFonts w:ascii="Arial" w:hAnsi="Arial" w:cs="Arial"/>
          <w:bCs/>
          <w:spacing w:val="-4"/>
          <w:sz w:val="22"/>
          <w:szCs w:val="22"/>
        </w:rPr>
        <w:t xml:space="preserve">which </w:t>
      </w:r>
      <w:r w:rsidR="00CE41DF" w:rsidRPr="002A255A">
        <w:rPr>
          <w:rFonts w:ascii="Arial" w:hAnsi="Arial" w:cs="Arial"/>
          <w:bCs/>
          <w:spacing w:val="-4"/>
          <w:sz w:val="22"/>
          <w:szCs w:val="22"/>
        </w:rPr>
        <w:t>significantly</w:t>
      </w:r>
      <w:r w:rsidR="00191808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207649" w:rsidRPr="002A255A">
        <w:rPr>
          <w:rFonts w:ascii="Arial" w:hAnsi="Arial" w:cs="Arial"/>
          <w:bCs/>
          <w:spacing w:val="-4"/>
          <w:sz w:val="22"/>
          <w:szCs w:val="22"/>
        </w:rPr>
        <w:t>impact</w:t>
      </w:r>
      <w:r w:rsidR="00D579B6" w:rsidRPr="002A255A">
        <w:rPr>
          <w:rFonts w:ascii="Arial" w:hAnsi="Arial" w:cs="Arial"/>
          <w:bCs/>
          <w:spacing w:val="-4"/>
          <w:sz w:val="22"/>
          <w:szCs w:val="22"/>
        </w:rPr>
        <w:t>s</w:t>
      </w:r>
      <w:r w:rsidR="00207649" w:rsidRPr="002A255A">
        <w:rPr>
          <w:rFonts w:ascii="Arial" w:hAnsi="Arial" w:cs="Arial"/>
          <w:bCs/>
          <w:spacing w:val="-4"/>
          <w:sz w:val="22"/>
          <w:szCs w:val="22"/>
        </w:rPr>
        <w:t xml:space="preserve"> on </w:t>
      </w:r>
      <w:r w:rsidR="005B35C4" w:rsidRPr="002A255A">
        <w:rPr>
          <w:rFonts w:ascii="Arial" w:hAnsi="Arial" w:cs="Arial"/>
          <w:bCs/>
          <w:spacing w:val="-4"/>
          <w:sz w:val="22"/>
          <w:szCs w:val="22"/>
        </w:rPr>
        <w:t>their</w:t>
      </w:r>
      <w:r w:rsidR="00191808" w:rsidRPr="002A255A">
        <w:rPr>
          <w:rFonts w:ascii="Arial" w:hAnsi="Arial" w:cs="Arial"/>
          <w:bCs/>
          <w:spacing w:val="-4"/>
          <w:sz w:val="22"/>
          <w:szCs w:val="22"/>
        </w:rPr>
        <w:t xml:space="preserve"> emotional wellbeing and identity</w:t>
      </w:r>
      <w:r w:rsidR="00A60431" w:rsidRPr="002A255A">
        <w:rPr>
          <w:rFonts w:ascii="Arial" w:hAnsi="Arial" w:cs="Arial"/>
          <w:bCs/>
          <w:spacing w:val="-4"/>
          <w:sz w:val="22"/>
          <w:szCs w:val="22"/>
        </w:rPr>
        <w:t>.</w:t>
      </w:r>
      <w:r w:rsidR="005B35C4" w:rsidRPr="002A255A">
        <w:rPr>
          <w:rFonts w:ascii="Arial" w:hAnsi="Arial" w:cs="Arial"/>
          <w:bCs/>
          <w:spacing w:val="-4"/>
          <w:sz w:val="22"/>
          <w:szCs w:val="22"/>
        </w:rPr>
        <w:t xml:space="preserve"> Psychological theories </w:t>
      </w:r>
      <w:r w:rsidR="001F07A9" w:rsidRPr="002A255A">
        <w:rPr>
          <w:rFonts w:ascii="Arial" w:hAnsi="Arial" w:cs="Arial"/>
          <w:bCs/>
          <w:spacing w:val="-4"/>
          <w:sz w:val="22"/>
          <w:szCs w:val="22"/>
        </w:rPr>
        <w:t>facilitate</w:t>
      </w:r>
      <w:r w:rsidR="005B35C4" w:rsidRPr="002A255A">
        <w:rPr>
          <w:rFonts w:ascii="Arial" w:hAnsi="Arial" w:cs="Arial"/>
          <w:bCs/>
          <w:spacing w:val="-4"/>
          <w:sz w:val="22"/>
          <w:szCs w:val="22"/>
        </w:rPr>
        <w:t xml:space="preserve"> useful frameworks for understanding how individuals </w:t>
      </w:r>
      <w:r w:rsidR="001F07A9" w:rsidRPr="002A255A">
        <w:rPr>
          <w:rFonts w:ascii="Arial" w:hAnsi="Arial" w:cs="Arial"/>
          <w:bCs/>
          <w:spacing w:val="-4"/>
          <w:sz w:val="22"/>
          <w:szCs w:val="22"/>
        </w:rPr>
        <w:t>transform</w:t>
      </w:r>
      <w:r w:rsidR="005B35C4" w:rsidRPr="002A255A">
        <w:rPr>
          <w:rFonts w:ascii="Arial" w:hAnsi="Arial" w:cs="Arial"/>
          <w:bCs/>
          <w:spacing w:val="-4"/>
          <w:sz w:val="22"/>
          <w:szCs w:val="22"/>
        </w:rPr>
        <w:t xml:space="preserve"> to these changes and how professionals  can </w:t>
      </w:r>
      <w:r w:rsidR="004D2C5B" w:rsidRPr="002A255A">
        <w:rPr>
          <w:rFonts w:ascii="Arial" w:hAnsi="Arial" w:cs="Arial"/>
          <w:bCs/>
          <w:spacing w:val="-4"/>
          <w:sz w:val="22"/>
          <w:szCs w:val="22"/>
        </w:rPr>
        <w:t>strengthen</w:t>
      </w:r>
      <w:r w:rsidR="005B35C4" w:rsidRPr="002A255A">
        <w:rPr>
          <w:rFonts w:ascii="Arial" w:hAnsi="Arial" w:cs="Arial"/>
          <w:bCs/>
          <w:spacing w:val="-4"/>
          <w:sz w:val="22"/>
          <w:szCs w:val="22"/>
        </w:rPr>
        <w:t xml:space="preserve"> wellbeing</w:t>
      </w:r>
      <w:r w:rsidR="00187227" w:rsidRPr="002A255A">
        <w:rPr>
          <w:rFonts w:ascii="Arial" w:hAnsi="Arial" w:cs="Arial"/>
          <w:bCs/>
          <w:spacing w:val="-4"/>
          <w:sz w:val="22"/>
          <w:szCs w:val="22"/>
        </w:rPr>
        <w:t>.</w:t>
      </w:r>
      <w:r w:rsidR="00A60431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9B0770" w:rsidRPr="002A255A">
        <w:rPr>
          <w:rFonts w:ascii="Arial" w:hAnsi="Arial" w:cs="Arial"/>
          <w:bCs/>
          <w:spacing w:val="-4"/>
          <w:sz w:val="22"/>
          <w:szCs w:val="22"/>
        </w:rPr>
        <w:t xml:space="preserve">This annotated bibliography </w:t>
      </w:r>
      <w:r w:rsidR="00A42D63" w:rsidRPr="002A255A">
        <w:rPr>
          <w:rFonts w:ascii="Arial" w:hAnsi="Arial" w:cs="Arial"/>
          <w:bCs/>
          <w:spacing w:val="-4"/>
          <w:sz w:val="22"/>
          <w:szCs w:val="22"/>
        </w:rPr>
        <w:t>assesses</w:t>
      </w:r>
      <w:r w:rsidR="009B0770" w:rsidRPr="002A255A">
        <w:rPr>
          <w:rFonts w:ascii="Arial" w:hAnsi="Arial" w:cs="Arial"/>
          <w:bCs/>
          <w:spacing w:val="-4"/>
          <w:sz w:val="22"/>
          <w:szCs w:val="22"/>
        </w:rPr>
        <w:t xml:space="preserve"> two key theoretical perspectives </w:t>
      </w:r>
      <w:r w:rsidR="00F01EC0" w:rsidRPr="002A255A">
        <w:rPr>
          <w:rFonts w:ascii="Arial" w:hAnsi="Arial" w:cs="Arial"/>
          <w:bCs/>
          <w:spacing w:val="-4"/>
          <w:sz w:val="22"/>
          <w:szCs w:val="22"/>
        </w:rPr>
        <w:t xml:space="preserve">aligned with </w:t>
      </w:r>
      <w:r w:rsidR="009B0770" w:rsidRPr="002A255A">
        <w:rPr>
          <w:rFonts w:ascii="Arial" w:hAnsi="Arial" w:cs="Arial"/>
          <w:bCs/>
          <w:spacing w:val="-4"/>
          <w:sz w:val="22"/>
          <w:szCs w:val="22"/>
        </w:rPr>
        <w:t>ageing and wellbeing: psychosocial development theory prop</w:t>
      </w:r>
      <w:r w:rsidR="00BD7CC9" w:rsidRPr="002A255A">
        <w:rPr>
          <w:rFonts w:ascii="Arial" w:hAnsi="Arial" w:cs="Arial"/>
          <w:bCs/>
          <w:spacing w:val="-4"/>
          <w:sz w:val="22"/>
          <w:szCs w:val="22"/>
        </w:rPr>
        <w:t>osed by Erik Erikson</w:t>
      </w:r>
      <w:r w:rsidR="00EF0FB1" w:rsidRPr="002A255A">
        <w:rPr>
          <w:rFonts w:ascii="Arial" w:hAnsi="Arial" w:cs="Arial"/>
          <w:bCs/>
          <w:spacing w:val="-4"/>
          <w:sz w:val="22"/>
          <w:szCs w:val="22"/>
        </w:rPr>
        <w:t xml:space="preserve"> and positive psychology develop</w:t>
      </w:r>
      <w:r w:rsidR="0099530D" w:rsidRPr="002A255A">
        <w:rPr>
          <w:rFonts w:ascii="Arial" w:hAnsi="Arial" w:cs="Arial"/>
          <w:bCs/>
          <w:spacing w:val="-4"/>
          <w:sz w:val="22"/>
          <w:szCs w:val="22"/>
        </w:rPr>
        <w:t>ed by Martin</w:t>
      </w:r>
      <w:r w:rsidR="006C2B3E" w:rsidRPr="002A255A">
        <w:rPr>
          <w:rFonts w:ascii="Arial" w:hAnsi="Arial" w:cs="Arial"/>
          <w:bCs/>
          <w:spacing w:val="-4"/>
          <w:sz w:val="22"/>
          <w:szCs w:val="22"/>
        </w:rPr>
        <w:t xml:space="preserve"> E.P. Seligman. Supporting research</w:t>
      </w:r>
      <w:r w:rsidR="00083758" w:rsidRPr="002A255A">
        <w:rPr>
          <w:rFonts w:ascii="Arial" w:hAnsi="Arial" w:cs="Arial"/>
          <w:bCs/>
          <w:spacing w:val="-4"/>
          <w:sz w:val="22"/>
          <w:szCs w:val="22"/>
        </w:rPr>
        <w:t xml:space="preserve"> on remin</w:t>
      </w:r>
      <w:r w:rsidR="00501C96" w:rsidRPr="002A255A">
        <w:rPr>
          <w:rFonts w:ascii="Arial" w:hAnsi="Arial" w:cs="Arial"/>
          <w:bCs/>
          <w:spacing w:val="-4"/>
          <w:sz w:val="22"/>
          <w:szCs w:val="22"/>
        </w:rPr>
        <w:t>is</w:t>
      </w:r>
      <w:r w:rsidR="001A4070" w:rsidRPr="002A255A">
        <w:rPr>
          <w:rFonts w:ascii="Arial" w:hAnsi="Arial" w:cs="Arial"/>
          <w:bCs/>
          <w:spacing w:val="-4"/>
          <w:sz w:val="22"/>
          <w:szCs w:val="22"/>
        </w:rPr>
        <w:t>cence</w:t>
      </w:r>
      <w:r w:rsidR="00A60431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6348E6" w:rsidRPr="002A255A">
        <w:rPr>
          <w:rFonts w:ascii="Arial" w:hAnsi="Arial" w:cs="Arial"/>
          <w:bCs/>
          <w:spacing w:val="-4"/>
          <w:sz w:val="22"/>
          <w:szCs w:val="22"/>
        </w:rPr>
        <w:t>and wellbeing</w:t>
      </w:r>
      <w:r w:rsidR="00E72E92" w:rsidRPr="002A255A">
        <w:rPr>
          <w:rFonts w:ascii="Arial" w:hAnsi="Arial" w:cs="Arial"/>
          <w:bCs/>
          <w:spacing w:val="-4"/>
          <w:sz w:val="22"/>
          <w:szCs w:val="22"/>
        </w:rPr>
        <w:t xml:space="preserve"> is also explored to </w:t>
      </w:r>
      <w:r w:rsidR="004032C6" w:rsidRPr="002A255A">
        <w:rPr>
          <w:rFonts w:ascii="Arial" w:hAnsi="Arial" w:cs="Arial"/>
          <w:bCs/>
          <w:spacing w:val="-4"/>
          <w:sz w:val="22"/>
          <w:szCs w:val="22"/>
        </w:rPr>
        <w:t>substantiate</w:t>
      </w:r>
      <w:r w:rsidR="00E72E92" w:rsidRPr="002A255A">
        <w:rPr>
          <w:rFonts w:ascii="Arial" w:hAnsi="Arial" w:cs="Arial"/>
          <w:bCs/>
          <w:spacing w:val="-4"/>
          <w:sz w:val="22"/>
          <w:szCs w:val="22"/>
        </w:rPr>
        <w:t xml:space="preserve"> how </w:t>
      </w:r>
      <w:r w:rsidR="00D565D9" w:rsidRPr="002A255A">
        <w:rPr>
          <w:rFonts w:ascii="Arial" w:hAnsi="Arial" w:cs="Arial"/>
          <w:bCs/>
          <w:spacing w:val="-4"/>
          <w:sz w:val="22"/>
          <w:szCs w:val="22"/>
        </w:rPr>
        <w:t>these</w:t>
      </w:r>
      <w:r w:rsidR="00E72E92" w:rsidRPr="002A255A">
        <w:rPr>
          <w:rFonts w:ascii="Arial" w:hAnsi="Arial" w:cs="Arial"/>
          <w:bCs/>
          <w:spacing w:val="-4"/>
          <w:sz w:val="22"/>
          <w:szCs w:val="22"/>
        </w:rPr>
        <w:t xml:space="preserve"> theories </w:t>
      </w:r>
      <w:r w:rsidR="004C70FE" w:rsidRPr="002A255A">
        <w:rPr>
          <w:rFonts w:ascii="Arial" w:hAnsi="Arial" w:cs="Arial"/>
          <w:bCs/>
          <w:spacing w:val="-4"/>
          <w:sz w:val="22"/>
          <w:szCs w:val="22"/>
        </w:rPr>
        <w:t>can be applied in residential care settings to improve</w:t>
      </w:r>
      <w:r w:rsidR="00A60431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374731" w:rsidRPr="002A255A">
        <w:rPr>
          <w:rFonts w:ascii="Arial" w:hAnsi="Arial" w:cs="Arial"/>
          <w:bCs/>
          <w:spacing w:val="-4"/>
          <w:sz w:val="22"/>
          <w:szCs w:val="22"/>
        </w:rPr>
        <w:t>emotional wellbeing and life satisfaction among older adults.</w:t>
      </w:r>
    </w:p>
    <w:p w14:paraId="67AE6CAB" w14:textId="77777777" w:rsidR="00EA5AD9" w:rsidRPr="002A255A" w:rsidRDefault="00EA5AD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597FC86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B0AA12D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0365EBC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5F9FB023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A2E5A67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5BBF11E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86D0281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72F5FED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5C5E14D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1E3C9D5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32DC5E27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9F1B36C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3D8384F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2D569B5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2B70CCF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F54D4E3" w14:textId="77777777" w:rsidR="00321EA9" w:rsidRPr="002A255A" w:rsidRDefault="00321EA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3F4638EF" w14:textId="384796AA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2A3E445" w14:textId="19D968D6" w:rsidR="00A525FC" w:rsidRPr="002A255A" w:rsidRDefault="001D3B12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lastRenderedPageBreak/>
        <w:t>Theory 1:</w:t>
      </w:r>
      <w:r w:rsidR="002221E4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0B761D" w:rsidRPr="002A255A">
        <w:rPr>
          <w:rFonts w:ascii="Arial" w:hAnsi="Arial" w:cs="Arial"/>
          <w:bCs/>
          <w:spacing w:val="-4"/>
          <w:sz w:val="22"/>
          <w:szCs w:val="22"/>
        </w:rPr>
        <w:t>Psychological Development</w:t>
      </w:r>
    </w:p>
    <w:p w14:paraId="6E23BA8D" w14:textId="4497A92B" w:rsidR="0013454E" w:rsidRPr="002A255A" w:rsidRDefault="008D0422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>Erikson, E.H. ( 1982 )</w:t>
      </w:r>
      <w:r w:rsidR="008250A1" w:rsidRPr="002A255A">
        <w:rPr>
          <w:rFonts w:ascii="Arial" w:hAnsi="Arial" w:cs="Arial"/>
          <w:bCs/>
          <w:spacing w:val="-4"/>
          <w:sz w:val="22"/>
          <w:szCs w:val="22"/>
        </w:rPr>
        <w:t xml:space="preserve"> The life cycle completed. New York:</w:t>
      </w:r>
      <w:r w:rsidR="0013454E" w:rsidRPr="002A255A">
        <w:rPr>
          <w:rFonts w:ascii="Arial" w:hAnsi="Arial" w:cs="Arial"/>
          <w:bCs/>
          <w:spacing w:val="-4"/>
          <w:sz w:val="22"/>
          <w:szCs w:val="22"/>
        </w:rPr>
        <w:t xml:space="preserve"> W.W. Norton.</w:t>
      </w:r>
    </w:p>
    <w:p w14:paraId="2F34187E" w14:textId="367A5D29" w:rsidR="00E51078" w:rsidRPr="002A255A" w:rsidRDefault="00E51078" w:rsidP="00CF44E8">
      <w:pPr>
        <w:pStyle w:val="ListParagraph"/>
        <w:spacing w:line="360" w:lineRule="auto"/>
        <w:ind w:left="0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 xml:space="preserve">Erikson’s </w:t>
      </w:r>
      <w:r w:rsidR="00B52BE9" w:rsidRPr="002A255A">
        <w:rPr>
          <w:rFonts w:ascii="Arial" w:hAnsi="Arial" w:cs="Arial"/>
          <w:bCs/>
          <w:spacing w:val="-4"/>
          <w:sz w:val="22"/>
          <w:szCs w:val="22"/>
        </w:rPr>
        <w:t>psycho</w:t>
      </w:r>
      <w:r w:rsidR="002C4620" w:rsidRPr="002A255A">
        <w:rPr>
          <w:rFonts w:ascii="Arial" w:hAnsi="Arial" w:cs="Arial"/>
          <w:bCs/>
          <w:spacing w:val="-4"/>
          <w:sz w:val="22"/>
          <w:szCs w:val="22"/>
        </w:rPr>
        <w:t>social theory identifies eight stages of development</w:t>
      </w:r>
      <w:r w:rsidR="00A73CE9" w:rsidRPr="002A255A">
        <w:rPr>
          <w:rFonts w:ascii="Arial" w:hAnsi="Arial" w:cs="Arial"/>
          <w:bCs/>
          <w:spacing w:val="-4"/>
          <w:sz w:val="22"/>
          <w:szCs w:val="22"/>
        </w:rPr>
        <w:t xml:space="preserve"> across the life span</w:t>
      </w:r>
      <w:r w:rsidR="009B3920" w:rsidRPr="002A255A">
        <w:rPr>
          <w:rFonts w:ascii="Arial" w:hAnsi="Arial" w:cs="Arial"/>
          <w:bCs/>
          <w:spacing w:val="-4"/>
          <w:sz w:val="22"/>
          <w:szCs w:val="22"/>
        </w:rPr>
        <w:t>,</w:t>
      </w:r>
      <w:r w:rsidR="00211859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1F54BB" w:rsidRPr="002A255A">
        <w:rPr>
          <w:rFonts w:ascii="Arial" w:hAnsi="Arial" w:cs="Arial"/>
          <w:bCs/>
          <w:spacing w:val="-4"/>
          <w:sz w:val="22"/>
          <w:szCs w:val="22"/>
        </w:rPr>
        <w:t>each defin</w:t>
      </w:r>
      <w:r w:rsidR="0031626E" w:rsidRPr="002A255A">
        <w:rPr>
          <w:rFonts w:ascii="Arial" w:hAnsi="Arial" w:cs="Arial"/>
          <w:bCs/>
          <w:spacing w:val="-4"/>
          <w:sz w:val="22"/>
          <w:szCs w:val="22"/>
        </w:rPr>
        <w:t>ing</w:t>
      </w:r>
      <w:r w:rsidR="00285E0A" w:rsidRPr="002A255A">
        <w:rPr>
          <w:rFonts w:ascii="Arial" w:hAnsi="Arial" w:cs="Arial"/>
          <w:bCs/>
          <w:spacing w:val="-4"/>
          <w:sz w:val="22"/>
          <w:szCs w:val="22"/>
        </w:rPr>
        <w:t xml:space="preserve"> a</w:t>
      </w:r>
      <w:r w:rsidR="00211859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1F54BB" w:rsidRPr="002A255A">
        <w:rPr>
          <w:rFonts w:ascii="Arial" w:hAnsi="Arial" w:cs="Arial"/>
          <w:bCs/>
          <w:spacing w:val="-4"/>
          <w:sz w:val="22"/>
          <w:szCs w:val="22"/>
        </w:rPr>
        <w:t>central conflict</w:t>
      </w:r>
      <w:r w:rsidR="00446B11" w:rsidRPr="002A255A">
        <w:rPr>
          <w:rFonts w:ascii="Arial" w:hAnsi="Arial" w:cs="Arial"/>
          <w:bCs/>
          <w:spacing w:val="-4"/>
          <w:sz w:val="22"/>
          <w:szCs w:val="22"/>
        </w:rPr>
        <w:t xml:space="preserve"> ( Erikson, 1982 ).</w:t>
      </w:r>
      <w:r w:rsidR="00A87A1C" w:rsidRPr="002A255A">
        <w:rPr>
          <w:rFonts w:ascii="Arial" w:hAnsi="Arial" w:cs="Arial"/>
          <w:bCs/>
          <w:spacing w:val="-4"/>
          <w:sz w:val="22"/>
          <w:szCs w:val="22"/>
        </w:rPr>
        <w:t xml:space="preserve"> The final stage</w:t>
      </w:r>
      <w:r w:rsidR="002F4551" w:rsidRPr="002A255A">
        <w:rPr>
          <w:rFonts w:ascii="Arial" w:hAnsi="Arial" w:cs="Arial"/>
          <w:bCs/>
          <w:spacing w:val="-4"/>
          <w:sz w:val="22"/>
          <w:szCs w:val="22"/>
        </w:rPr>
        <w:t xml:space="preserve"> Integrity versus Despair</w:t>
      </w:r>
      <w:r w:rsidR="00AF37CC" w:rsidRPr="002A255A">
        <w:rPr>
          <w:rFonts w:ascii="Arial" w:hAnsi="Arial" w:cs="Arial"/>
          <w:bCs/>
          <w:spacing w:val="-4"/>
          <w:sz w:val="22"/>
          <w:szCs w:val="22"/>
        </w:rPr>
        <w:t>, occurs</w:t>
      </w:r>
      <w:r w:rsidR="00BC64DE" w:rsidRPr="002A255A">
        <w:rPr>
          <w:rFonts w:ascii="Arial" w:hAnsi="Arial" w:cs="Arial"/>
          <w:bCs/>
          <w:spacing w:val="-4"/>
          <w:sz w:val="22"/>
          <w:szCs w:val="22"/>
        </w:rPr>
        <w:t xml:space="preserve"> in late adulthood</w:t>
      </w:r>
      <w:r w:rsidR="003B71B2" w:rsidRPr="002A255A">
        <w:rPr>
          <w:rFonts w:ascii="Arial" w:hAnsi="Arial" w:cs="Arial"/>
          <w:bCs/>
          <w:spacing w:val="-4"/>
          <w:sz w:val="22"/>
          <w:szCs w:val="22"/>
        </w:rPr>
        <w:t xml:space="preserve"> and </w:t>
      </w:r>
      <w:r w:rsidR="00DE7E78" w:rsidRPr="002A255A">
        <w:rPr>
          <w:rFonts w:ascii="Arial" w:hAnsi="Arial" w:cs="Arial"/>
          <w:bCs/>
          <w:spacing w:val="-4"/>
          <w:sz w:val="22"/>
          <w:szCs w:val="22"/>
        </w:rPr>
        <w:t>addresses</w:t>
      </w:r>
      <w:r w:rsidR="00262679" w:rsidRPr="002A255A">
        <w:rPr>
          <w:rFonts w:ascii="Arial" w:hAnsi="Arial" w:cs="Arial"/>
          <w:bCs/>
          <w:spacing w:val="-4"/>
          <w:sz w:val="22"/>
          <w:szCs w:val="22"/>
        </w:rPr>
        <w:t xml:space="preserve"> on reflective </w:t>
      </w:r>
      <w:r w:rsidR="00592742" w:rsidRPr="002A255A">
        <w:rPr>
          <w:rFonts w:ascii="Arial" w:hAnsi="Arial" w:cs="Arial"/>
          <w:bCs/>
          <w:spacing w:val="-4"/>
          <w:sz w:val="22"/>
          <w:szCs w:val="22"/>
        </w:rPr>
        <w:t>evaluation of</w:t>
      </w:r>
      <w:r w:rsidR="003B71B2" w:rsidRPr="002A255A">
        <w:rPr>
          <w:rFonts w:ascii="Arial" w:hAnsi="Arial" w:cs="Arial"/>
          <w:bCs/>
          <w:spacing w:val="-4"/>
          <w:sz w:val="22"/>
          <w:szCs w:val="22"/>
        </w:rPr>
        <w:t xml:space="preserve"> one’s</w:t>
      </w:r>
      <w:r w:rsidR="002F4551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3B71B2" w:rsidRPr="002A255A">
        <w:rPr>
          <w:rFonts w:ascii="Arial" w:hAnsi="Arial" w:cs="Arial"/>
          <w:bCs/>
          <w:spacing w:val="-4"/>
          <w:sz w:val="22"/>
          <w:szCs w:val="22"/>
        </w:rPr>
        <w:t>life.</w:t>
      </w:r>
      <w:r w:rsidR="005B1787" w:rsidRPr="002A255A">
        <w:rPr>
          <w:rFonts w:ascii="Arial" w:hAnsi="Arial" w:cs="Arial"/>
          <w:bCs/>
          <w:spacing w:val="-4"/>
          <w:sz w:val="22"/>
          <w:szCs w:val="22"/>
        </w:rPr>
        <w:t xml:space="preserve"> When </w:t>
      </w:r>
      <w:r w:rsidR="00B94E2F" w:rsidRPr="002A255A">
        <w:rPr>
          <w:rFonts w:ascii="Arial" w:hAnsi="Arial" w:cs="Arial"/>
          <w:bCs/>
          <w:spacing w:val="-4"/>
          <w:sz w:val="22"/>
          <w:szCs w:val="22"/>
        </w:rPr>
        <w:t xml:space="preserve">this stage is </w:t>
      </w:r>
      <w:r w:rsidR="005C491F" w:rsidRPr="002A255A">
        <w:rPr>
          <w:rFonts w:ascii="Arial" w:hAnsi="Arial" w:cs="Arial"/>
          <w:bCs/>
          <w:spacing w:val="-4"/>
          <w:sz w:val="22"/>
          <w:szCs w:val="22"/>
        </w:rPr>
        <w:t xml:space="preserve">addressed effectively </w:t>
      </w:r>
      <w:r w:rsidR="00B94E2F" w:rsidRPr="002A255A">
        <w:rPr>
          <w:rFonts w:ascii="Arial" w:hAnsi="Arial" w:cs="Arial"/>
          <w:bCs/>
          <w:spacing w:val="-4"/>
          <w:sz w:val="22"/>
          <w:szCs w:val="22"/>
        </w:rPr>
        <w:t>individuals</w:t>
      </w:r>
      <w:r w:rsidR="00BB2B0D" w:rsidRPr="002A255A">
        <w:rPr>
          <w:rFonts w:ascii="Arial" w:hAnsi="Arial" w:cs="Arial"/>
          <w:bCs/>
          <w:spacing w:val="-4"/>
          <w:sz w:val="22"/>
          <w:szCs w:val="22"/>
        </w:rPr>
        <w:t xml:space="preserve"> develop a sense of ego integrity </w:t>
      </w:r>
      <w:r w:rsidR="0006532C" w:rsidRPr="002A255A">
        <w:rPr>
          <w:rFonts w:ascii="Arial" w:hAnsi="Arial" w:cs="Arial"/>
          <w:bCs/>
          <w:spacing w:val="-4"/>
          <w:sz w:val="22"/>
          <w:szCs w:val="22"/>
        </w:rPr>
        <w:t>, feel</w:t>
      </w:r>
      <w:r w:rsidR="000055C5" w:rsidRPr="002A255A">
        <w:rPr>
          <w:rFonts w:ascii="Arial" w:hAnsi="Arial" w:cs="Arial"/>
          <w:bCs/>
          <w:spacing w:val="-4"/>
          <w:sz w:val="22"/>
          <w:szCs w:val="22"/>
        </w:rPr>
        <w:t>ing</w:t>
      </w:r>
      <w:r w:rsidR="0006532C" w:rsidRPr="002A255A">
        <w:rPr>
          <w:rFonts w:ascii="Arial" w:hAnsi="Arial" w:cs="Arial"/>
          <w:bCs/>
          <w:spacing w:val="-4"/>
          <w:sz w:val="22"/>
          <w:szCs w:val="22"/>
        </w:rPr>
        <w:t xml:space="preserve"> satisfied with their life</w:t>
      </w:r>
      <w:r w:rsidR="003866EC" w:rsidRPr="002A255A">
        <w:rPr>
          <w:rFonts w:ascii="Arial" w:hAnsi="Arial" w:cs="Arial"/>
          <w:bCs/>
          <w:spacing w:val="-4"/>
          <w:sz w:val="22"/>
          <w:szCs w:val="22"/>
        </w:rPr>
        <w:t xml:space="preserve"> and accept both their achievements and regrets.</w:t>
      </w:r>
      <w:r w:rsidR="006819F7" w:rsidRPr="002A255A">
        <w:rPr>
          <w:rFonts w:ascii="Arial" w:hAnsi="Arial" w:cs="Arial"/>
          <w:bCs/>
          <w:spacing w:val="-4"/>
          <w:sz w:val="22"/>
          <w:szCs w:val="22"/>
        </w:rPr>
        <w:t xml:space="preserve"> Those who view their life meaningful</w:t>
      </w:r>
      <w:r w:rsidR="00410A40" w:rsidRPr="002A255A">
        <w:rPr>
          <w:rFonts w:ascii="Arial" w:hAnsi="Arial" w:cs="Arial"/>
          <w:bCs/>
          <w:spacing w:val="-4"/>
          <w:sz w:val="22"/>
          <w:szCs w:val="22"/>
        </w:rPr>
        <w:t xml:space="preserve"> are more likely to experience wisdom and feel less fear about death</w:t>
      </w:r>
      <w:r w:rsidR="00E62AD3" w:rsidRPr="002A255A">
        <w:rPr>
          <w:rFonts w:ascii="Arial" w:hAnsi="Arial" w:cs="Arial"/>
          <w:bCs/>
          <w:spacing w:val="-4"/>
          <w:sz w:val="22"/>
          <w:szCs w:val="22"/>
        </w:rPr>
        <w:t>.</w:t>
      </w:r>
      <w:r w:rsidR="00581499" w:rsidRPr="002A255A">
        <w:rPr>
          <w:rFonts w:ascii="Arial" w:hAnsi="Arial" w:cs="Arial"/>
          <w:bCs/>
          <w:spacing w:val="-4"/>
          <w:sz w:val="22"/>
          <w:szCs w:val="22"/>
        </w:rPr>
        <w:t xml:space="preserve"> In</w:t>
      </w:r>
      <w:r w:rsidR="00A00BB6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131D22" w:rsidRPr="002A255A">
        <w:rPr>
          <w:rFonts w:ascii="Arial" w:hAnsi="Arial" w:cs="Arial"/>
          <w:bCs/>
          <w:spacing w:val="-4"/>
          <w:sz w:val="22"/>
          <w:szCs w:val="22"/>
        </w:rPr>
        <w:t xml:space="preserve">contrast, if individuals feel deep regret </w:t>
      </w:r>
      <w:r w:rsidR="001C1B43" w:rsidRPr="002A255A">
        <w:rPr>
          <w:rFonts w:ascii="Arial" w:hAnsi="Arial" w:cs="Arial"/>
          <w:bCs/>
          <w:spacing w:val="-4"/>
          <w:sz w:val="22"/>
          <w:szCs w:val="22"/>
        </w:rPr>
        <w:t>or</w:t>
      </w:r>
      <w:r w:rsidR="00B95D3E" w:rsidRPr="002A255A">
        <w:rPr>
          <w:rFonts w:ascii="Arial" w:hAnsi="Arial" w:cs="Arial"/>
          <w:bCs/>
          <w:spacing w:val="-4"/>
          <w:sz w:val="22"/>
          <w:szCs w:val="22"/>
        </w:rPr>
        <w:t xml:space="preserve"> a failure</w:t>
      </w:r>
      <w:r w:rsidR="0067305F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AB4CC6" w:rsidRPr="002A255A">
        <w:rPr>
          <w:rFonts w:ascii="Arial" w:hAnsi="Arial" w:cs="Arial"/>
          <w:bCs/>
          <w:spacing w:val="-4"/>
          <w:sz w:val="22"/>
          <w:szCs w:val="22"/>
        </w:rPr>
        <w:t>they may feel despair</w:t>
      </w:r>
      <w:r w:rsidR="00AD7DCA" w:rsidRPr="002A255A">
        <w:rPr>
          <w:rFonts w:ascii="Arial" w:hAnsi="Arial" w:cs="Arial"/>
          <w:bCs/>
          <w:spacing w:val="-4"/>
          <w:sz w:val="22"/>
          <w:szCs w:val="22"/>
        </w:rPr>
        <w:t xml:space="preserve">, which may appear </w:t>
      </w:r>
      <w:r w:rsidR="00E51889" w:rsidRPr="002A255A">
        <w:rPr>
          <w:rFonts w:ascii="Arial" w:hAnsi="Arial" w:cs="Arial"/>
          <w:bCs/>
          <w:spacing w:val="-4"/>
          <w:sz w:val="22"/>
          <w:szCs w:val="22"/>
        </w:rPr>
        <w:t xml:space="preserve">through </w:t>
      </w:r>
      <w:r w:rsidR="00C5385A" w:rsidRPr="002A255A">
        <w:rPr>
          <w:rFonts w:ascii="Arial" w:hAnsi="Arial" w:cs="Arial"/>
          <w:bCs/>
          <w:spacing w:val="-4"/>
          <w:sz w:val="22"/>
          <w:szCs w:val="22"/>
        </w:rPr>
        <w:t>depression, bitterness, or fear of death.</w:t>
      </w:r>
      <w:r w:rsidR="00CD5606" w:rsidRPr="002A255A">
        <w:rPr>
          <w:rFonts w:ascii="Arial" w:hAnsi="Arial" w:cs="Arial"/>
          <w:bCs/>
          <w:spacing w:val="-4"/>
          <w:sz w:val="22"/>
          <w:szCs w:val="22"/>
        </w:rPr>
        <w:t xml:space="preserve"> Life reflection supports </w:t>
      </w:r>
      <w:r w:rsidR="00BD1BE5" w:rsidRPr="002A255A">
        <w:rPr>
          <w:rFonts w:ascii="Arial" w:hAnsi="Arial" w:cs="Arial"/>
          <w:bCs/>
          <w:spacing w:val="-4"/>
          <w:sz w:val="22"/>
          <w:szCs w:val="22"/>
        </w:rPr>
        <w:t>wellbeing</w:t>
      </w:r>
      <w:r w:rsidR="00821608" w:rsidRPr="002A255A">
        <w:rPr>
          <w:rFonts w:ascii="Arial" w:hAnsi="Arial" w:cs="Arial"/>
          <w:bCs/>
          <w:spacing w:val="-4"/>
          <w:sz w:val="22"/>
          <w:szCs w:val="22"/>
        </w:rPr>
        <w:t xml:space="preserve"> and life satisfaction in older adults,</w:t>
      </w:r>
      <w:r w:rsidR="00F93DB2" w:rsidRPr="002A255A">
        <w:rPr>
          <w:rFonts w:ascii="Arial" w:hAnsi="Arial" w:cs="Arial"/>
          <w:bCs/>
          <w:spacing w:val="-4"/>
          <w:sz w:val="22"/>
          <w:szCs w:val="22"/>
        </w:rPr>
        <w:t xml:space="preserve"> supporting Erikson’s concept of integrity</w:t>
      </w:r>
      <w:r w:rsidR="007949E9" w:rsidRPr="002A255A">
        <w:rPr>
          <w:rFonts w:ascii="Arial" w:hAnsi="Arial" w:cs="Arial"/>
          <w:bCs/>
          <w:spacing w:val="-4"/>
          <w:sz w:val="22"/>
          <w:szCs w:val="22"/>
        </w:rPr>
        <w:t xml:space="preserve"> (</w:t>
      </w:r>
      <w:proofErr w:type="spellStart"/>
      <w:r w:rsidR="007949E9" w:rsidRPr="002A255A">
        <w:rPr>
          <w:rFonts w:ascii="Arial" w:hAnsi="Arial" w:cs="Arial"/>
          <w:bCs/>
          <w:spacing w:val="-4"/>
          <w:sz w:val="22"/>
          <w:szCs w:val="22"/>
        </w:rPr>
        <w:t>Bohlmeijer</w:t>
      </w:r>
      <w:proofErr w:type="spellEnd"/>
      <w:r w:rsidR="007949E9" w:rsidRPr="002A255A">
        <w:rPr>
          <w:rFonts w:ascii="Arial" w:hAnsi="Arial" w:cs="Arial"/>
          <w:bCs/>
          <w:spacing w:val="-4"/>
          <w:sz w:val="22"/>
          <w:szCs w:val="22"/>
        </w:rPr>
        <w:t xml:space="preserve"> and West</w:t>
      </w:r>
      <w:r w:rsidR="001637B1" w:rsidRPr="002A255A">
        <w:rPr>
          <w:rFonts w:ascii="Arial" w:hAnsi="Arial" w:cs="Arial"/>
          <w:bCs/>
          <w:spacing w:val="-4"/>
          <w:sz w:val="22"/>
          <w:szCs w:val="22"/>
        </w:rPr>
        <w:t>erhof, 2023 ).</w:t>
      </w:r>
    </w:p>
    <w:p w14:paraId="38D7C78B" w14:textId="77777777" w:rsidR="00174CCF" w:rsidRPr="002A255A" w:rsidRDefault="00174CCF" w:rsidP="00CF44E8">
      <w:pPr>
        <w:pStyle w:val="ListParagraph"/>
        <w:spacing w:line="360" w:lineRule="auto"/>
        <w:ind w:left="0"/>
        <w:rPr>
          <w:rFonts w:ascii="Arial" w:hAnsi="Arial" w:cs="Arial"/>
          <w:bCs/>
          <w:spacing w:val="-4"/>
          <w:sz w:val="22"/>
          <w:szCs w:val="22"/>
        </w:rPr>
      </w:pPr>
    </w:p>
    <w:p w14:paraId="5BB749FC" w14:textId="323F6BA9" w:rsidR="00174CCF" w:rsidRPr="002A255A" w:rsidRDefault="00174CCF" w:rsidP="00CF44E8">
      <w:pPr>
        <w:pStyle w:val="ListParagraph"/>
        <w:spacing w:line="360" w:lineRule="auto"/>
        <w:ind w:left="0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 xml:space="preserve">The </w:t>
      </w:r>
      <w:r w:rsidR="00480B29" w:rsidRPr="002A255A">
        <w:rPr>
          <w:rFonts w:ascii="Arial" w:hAnsi="Arial" w:cs="Arial"/>
          <w:bCs/>
          <w:spacing w:val="-4"/>
          <w:sz w:val="22"/>
          <w:szCs w:val="22"/>
        </w:rPr>
        <w:t xml:space="preserve">theory is highly </w:t>
      </w:r>
      <w:r w:rsidR="00457AC2" w:rsidRPr="002A255A">
        <w:rPr>
          <w:rFonts w:ascii="Arial" w:hAnsi="Arial" w:cs="Arial"/>
          <w:bCs/>
          <w:spacing w:val="-4"/>
          <w:sz w:val="22"/>
          <w:szCs w:val="22"/>
        </w:rPr>
        <w:t>materialise</w:t>
      </w:r>
      <w:r w:rsidR="00480B29" w:rsidRPr="002A255A">
        <w:rPr>
          <w:rFonts w:ascii="Arial" w:hAnsi="Arial" w:cs="Arial"/>
          <w:bCs/>
          <w:spacing w:val="-4"/>
          <w:sz w:val="22"/>
          <w:szCs w:val="22"/>
        </w:rPr>
        <w:t xml:space="preserve"> to residential care</w:t>
      </w:r>
      <w:r w:rsidR="009D5C8C" w:rsidRPr="002A255A">
        <w:rPr>
          <w:rFonts w:ascii="Arial" w:hAnsi="Arial" w:cs="Arial"/>
          <w:bCs/>
          <w:spacing w:val="-4"/>
          <w:sz w:val="22"/>
          <w:szCs w:val="22"/>
        </w:rPr>
        <w:t xml:space="preserve"> settings</w:t>
      </w:r>
      <w:r w:rsidR="006E5840" w:rsidRPr="002A255A">
        <w:rPr>
          <w:rFonts w:ascii="Arial" w:hAnsi="Arial" w:cs="Arial"/>
          <w:bCs/>
          <w:spacing w:val="-4"/>
          <w:sz w:val="22"/>
          <w:szCs w:val="22"/>
        </w:rPr>
        <w:t>.</w:t>
      </w:r>
      <w:r w:rsidR="00847C14" w:rsidRPr="002A255A">
        <w:rPr>
          <w:rFonts w:ascii="Arial" w:hAnsi="Arial" w:cs="Arial"/>
          <w:bCs/>
          <w:spacing w:val="-4"/>
          <w:sz w:val="22"/>
          <w:szCs w:val="22"/>
        </w:rPr>
        <w:t xml:space="preserve"> Planned </w:t>
      </w:r>
      <w:r w:rsidR="00B971EE" w:rsidRPr="002A255A">
        <w:rPr>
          <w:rFonts w:ascii="Arial" w:hAnsi="Arial" w:cs="Arial"/>
          <w:bCs/>
          <w:spacing w:val="-4"/>
          <w:sz w:val="22"/>
          <w:szCs w:val="22"/>
        </w:rPr>
        <w:t xml:space="preserve">activities </w:t>
      </w:r>
      <w:r w:rsidR="00DB4D5C" w:rsidRPr="002A255A">
        <w:rPr>
          <w:rFonts w:ascii="Arial" w:hAnsi="Arial" w:cs="Arial"/>
          <w:bCs/>
          <w:spacing w:val="-4"/>
          <w:sz w:val="22"/>
          <w:szCs w:val="22"/>
        </w:rPr>
        <w:t xml:space="preserve">can </w:t>
      </w:r>
      <w:r w:rsidR="00170C86" w:rsidRPr="002A255A">
        <w:rPr>
          <w:rFonts w:ascii="Arial" w:hAnsi="Arial" w:cs="Arial"/>
          <w:bCs/>
          <w:spacing w:val="-4"/>
          <w:sz w:val="22"/>
          <w:szCs w:val="22"/>
        </w:rPr>
        <w:t>promote</w:t>
      </w:r>
      <w:r w:rsidR="00DB4D5C" w:rsidRPr="002A255A">
        <w:rPr>
          <w:rFonts w:ascii="Arial" w:hAnsi="Arial" w:cs="Arial"/>
          <w:bCs/>
          <w:spacing w:val="-4"/>
          <w:sz w:val="22"/>
          <w:szCs w:val="22"/>
        </w:rPr>
        <w:t xml:space="preserve"> residents</w:t>
      </w:r>
      <w:r w:rsidR="004F59DA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FD0763" w:rsidRPr="002A255A">
        <w:rPr>
          <w:rFonts w:ascii="Arial" w:hAnsi="Arial" w:cs="Arial"/>
          <w:bCs/>
          <w:spacing w:val="-4"/>
          <w:sz w:val="22"/>
          <w:szCs w:val="22"/>
        </w:rPr>
        <w:t xml:space="preserve">to </w:t>
      </w:r>
      <w:r w:rsidR="008623CB" w:rsidRPr="002A255A">
        <w:rPr>
          <w:rFonts w:ascii="Arial" w:hAnsi="Arial" w:cs="Arial"/>
          <w:bCs/>
          <w:spacing w:val="-4"/>
          <w:sz w:val="22"/>
          <w:szCs w:val="22"/>
        </w:rPr>
        <w:t>understand their life experiences</w:t>
      </w:r>
      <w:r w:rsidR="00F66DE8" w:rsidRPr="002A255A">
        <w:rPr>
          <w:rFonts w:ascii="Arial" w:hAnsi="Arial" w:cs="Arial"/>
          <w:bCs/>
          <w:spacing w:val="-4"/>
          <w:sz w:val="22"/>
          <w:szCs w:val="22"/>
        </w:rPr>
        <w:t xml:space="preserve"> more clearly and develop emotional </w:t>
      </w:r>
      <w:r w:rsidR="00872AB9" w:rsidRPr="002A255A">
        <w:rPr>
          <w:rFonts w:ascii="Arial" w:hAnsi="Arial" w:cs="Arial"/>
          <w:bCs/>
          <w:spacing w:val="-4"/>
          <w:sz w:val="22"/>
          <w:szCs w:val="22"/>
        </w:rPr>
        <w:t xml:space="preserve">agreement. </w:t>
      </w:r>
      <w:r w:rsidR="00E12E6C" w:rsidRPr="002A255A">
        <w:rPr>
          <w:rFonts w:ascii="Arial" w:hAnsi="Arial" w:cs="Arial"/>
          <w:bCs/>
          <w:spacing w:val="-4"/>
          <w:sz w:val="22"/>
          <w:szCs w:val="22"/>
        </w:rPr>
        <w:t>However</w:t>
      </w:r>
      <w:r w:rsidR="0051434B" w:rsidRPr="002A255A">
        <w:rPr>
          <w:rFonts w:ascii="Arial" w:hAnsi="Arial" w:cs="Arial"/>
          <w:bCs/>
          <w:spacing w:val="-4"/>
          <w:sz w:val="22"/>
          <w:szCs w:val="22"/>
        </w:rPr>
        <w:t>,</w:t>
      </w:r>
      <w:r w:rsidR="000971A9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E12E6C" w:rsidRPr="002A255A">
        <w:rPr>
          <w:rFonts w:ascii="Arial" w:hAnsi="Arial" w:cs="Arial"/>
          <w:bCs/>
          <w:spacing w:val="-4"/>
          <w:sz w:val="22"/>
          <w:szCs w:val="22"/>
        </w:rPr>
        <w:t xml:space="preserve">Erikson’s </w:t>
      </w:r>
      <w:r w:rsidR="00EB7C3D" w:rsidRPr="002A255A">
        <w:rPr>
          <w:rFonts w:ascii="Arial" w:hAnsi="Arial" w:cs="Arial"/>
          <w:bCs/>
          <w:spacing w:val="-4"/>
          <w:sz w:val="22"/>
          <w:szCs w:val="22"/>
        </w:rPr>
        <w:t>m</w:t>
      </w:r>
      <w:r w:rsidR="00104CBB" w:rsidRPr="002A255A">
        <w:rPr>
          <w:rFonts w:ascii="Arial" w:hAnsi="Arial" w:cs="Arial"/>
          <w:bCs/>
          <w:spacing w:val="-4"/>
          <w:sz w:val="22"/>
          <w:szCs w:val="22"/>
        </w:rPr>
        <w:t xml:space="preserve">odel has been criticised for </w:t>
      </w:r>
      <w:r w:rsidR="00501CD4" w:rsidRPr="002A255A">
        <w:rPr>
          <w:rFonts w:ascii="Arial" w:hAnsi="Arial" w:cs="Arial"/>
          <w:bCs/>
          <w:spacing w:val="-4"/>
          <w:sz w:val="22"/>
          <w:szCs w:val="22"/>
        </w:rPr>
        <w:t xml:space="preserve">focusing </w:t>
      </w:r>
      <w:r w:rsidR="0039482E" w:rsidRPr="002A255A">
        <w:rPr>
          <w:rFonts w:ascii="Arial" w:hAnsi="Arial" w:cs="Arial"/>
          <w:bCs/>
          <w:spacing w:val="-4"/>
          <w:sz w:val="22"/>
          <w:szCs w:val="22"/>
        </w:rPr>
        <w:t xml:space="preserve">mainly on </w:t>
      </w:r>
      <w:r w:rsidR="00376597" w:rsidRPr="002A255A">
        <w:rPr>
          <w:rFonts w:ascii="Arial" w:hAnsi="Arial" w:cs="Arial"/>
          <w:bCs/>
          <w:spacing w:val="-4"/>
          <w:sz w:val="22"/>
          <w:szCs w:val="22"/>
        </w:rPr>
        <w:t>Western</w:t>
      </w:r>
      <w:r w:rsidR="0039482E" w:rsidRPr="002A255A">
        <w:rPr>
          <w:rFonts w:ascii="Arial" w:hAnsi="Arial" w:cs="Arial"/>
          <w:bCs/>
          <w:spacing w:val="-4"/>
          <w:sz w:val="22"/>
          <w:szCs w:val="22"/>
        </w:rPr>
        <w:t>,</w:t>
      </w:r>
      <w:r w:rsidR="00397935" w:rsidRPr="002A255A">
        <w:rPr>
          <w:rFonts w:ascii="Arial" w:hAnsi="Arial" w:cs="Arial"/>
          <w:bCs/>
          <w:spacing w:val="-4"/>
          <w:sz w:val="22"/>
          <w:szCs w:val="22"/>
        </w:rPr>
        <w:t xml:space="preserve"> individualistic </w:t>
      </w:r>
      <w:r w:rsidR="005E772E" w:rsidRPr="002A255A">
        <w:rPr>
          <w:rFonts w:ascii="Arial" w:hAnsi="Arial" w:cs="Arial"/>
          <w:bCs/>
          <w:spacing w:val="-4"/>
          <w:sz w:val="22"/>
          <w:szCs w:val="22"/>
        </w:rPr>
        <w:t>ideas and not fully considering c</w:t>
      </w:r>
      <w:r w:rsidR="00BA08FA" w:rsidRPr="002A255A">
        <w:rPr>
          <w:rFonts w:ascii="Arial" w:hAnsi="Arial" w:cs="Arial"/>
          <w:bCs/>
          <w:spacing w:val="-4"/>
          <w:sz w:val="22"/>
          <w:szCs w:val="22"/>
        </w:rPr>
        <w:t>ross</w:t>
      </w:r>
      <w:r w:rsidR="0027444E" w:rsidRPr="002A255A">
        <w:rPr>
          <w:rFonts w:ascii="Arial" w:hAnsi="Arial" w:cs="Arial"/>
          <w:bCs/>
          <w:spacing w:val="-4"/>
          <w:sz w:val="22"/>
          <w:szCs w:val="22"/>
        </w:rPr>
        <w:t xml:space="preserve"> – cultural </w:t>
      </w:r>
      <w:r w:rsidR="00294F74" w:rsidRPr="002A255A">
        <w:rPr>
          <w:rFonts w:ascii="Arial" w:hAnsi="Arial" w:cs="Arial"/>
          <w:bCs/>
          <w:spacing w:val="-4"/>
          <w:sz w:val="22"/>
          <w:szCs w:val="22"/>
        </w:rPr>
        <w:t xml:space="preserve">differences. Nevertheless, it remains a </w:t>
      </w:r>
      <w:r w:rsidR="004D47EA" w:rsidRPr="002A255A">
        <w:rPr>
          <w:rFonts w:ascii="Arial" w:hAnsi="Arial" w:cs="Arial"/>
          <w:bCs/>
          <w:spacing w:val="-4"/>
          <w:sz w:val="22"/>
          <w:szCs w:val="22"/>
        </w:rPr>
        <w:t>valuable framework for supporting person-</w:t>
      </w:r>
      <w:r w:rsidR="00D31A77" w:rsidRPr="002A255A">
        <w:rPr>
          <w:rFonts w:ascii="Arial" w:hAnsi="Arial" w:cs="Arial"/>
          <w:bCs/>
          <w:spacing w:val="-4"/>
          <w:sz w:val="22"/>
          <w:szCs w:val="22"/>
        </w:rPr>
        <w:t xml:space="preserve">centred psychological </w:t>
      </w:r>
      <w:r w:rsidR="00833F17" w:rsidRPr="002A255A">
        <w:rPr>
          <w:rFonts w:ascii="Arial" w:hAnsi="Arial" w:cs="Arial"/>
          <w:bCs/>
          <w:spacing w:val="-4"/>
          <w:sz w:val="22"/>
          <w:szCs w:val="22"/>
        </w:rPr>
        <w:t>aid</w:t>
      </w:r>
      <w:r w:rsidR="00BF1F88" w:rsidRPr="002A255A">
        <w:rPr>
          <w:rFonts w:ascii="Arial" w:hAnsi="Arial" w:cs="Arial"/>
          <w:bCs/>
          <w:spacing w:val="-4"/>
          <w:sz w:val="22"/>
          <w:szCs w:val="22"/>
        </w:rPr>
        <w:t xml:space="preserve"> for older adults in care settings.</w:t>
      </w:r>
    </w:p>
    <w:p w14:paraId="3D096E2E" w14:textId="77777777" w:rsidR="00F33171" w:rsidRPr="002A255A" w:rsidRDefault="00F33171" w:rsidP="00CF44E8">
      <w:pPr>
        <w:spacing w:line="360" w:lineRule="auto"/>
        <w:ind w:left="-720"/>
        <w:rPr>
          <w:rFonts w:ascii="Arial" w:hAnsi="Arial" w:cs="Arial"/>
          <w:bCs/>
          <w:spacing w:val="-4"/>
          <w:sz w:val="22"/>
          <w:szCs w:val="22"/>
        </w:rPr>
      </w:pPr>
    </w:p>
    <w:p w14:paraId="52D1E5E5" w14:textId="67392A9D" w:rsidR="00F33171" w:rsidRPr="002A255A" w:rsidRDefault="00F33171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BE488F3" w14:textId="35750F10" w:rsidR="00722544" w:rsidRPr="002A255A" w:rsidRDefault="00EC554E" w:rsidP="00CF44E8">
      <w:pPr>
        <w:pStyle w:val="ListParagraph"/>
        <w:spacing w:line="360" w:lineRule="auto"/>
        <w:ind w:left="0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>Westerhof, G</w:t>
      </w:r>
      <w:r w:rsidR="007408EE" w:rsidRPr="002A255A">
        <w:rPr>
          <w:rFonts w:ascii="Arial" w:hAnsi="Arial" w:cs="Arial"/>
          <w:bCs/>
          <w:spacing w:val="-4"/>
          <w:sz w:val="22"/>
          <w:szCs w:val="22"/>
        </w:rPr>
        <w:t xml:space="preserve">.J. and </w:t>
      </w:r>
      <w:proofErr w:type="spellStart"/>
      <w:r w:rsidR="007408EE" w:rsidRPr="002A255A">
        <w:rPr>
          <w:rFonts w:ascii="Arial" w:hAnsi="Arial" w:cs="Arial"/>
          <w:bCs/>
          <w:spacing w:val="-4"/>
          <w:sz w:val="22"/>
          <w:szCs w:val="22"/>
        </w:rPr>
        <w:t>Bohlmeijer</w:t>
      </w:r>
      <w:proofErr w:type="spellEnd"/>
      <w:r w:rsidR="007408EE" w:rsidRPr="002A255A">
        <w:rPr>
          <w:rFonts w:ascii="Arial" w:hAnsi="Arial" w:cs="Arial"/>
          <w:bCs/>
          <w:spacing w:val="-4"/>
          <w:sz w:val="22"/>
          <w:szCs w:val="22"/>
        </w:rPr>
        <w:t>, E.T</w:t>
      </w:r>
      <w:r w:rsidR="00DC7EFE" w:rsidRPr="002A255A">
        <w:rPr>
          <w:rFonts w:ascii="Arial" w:hAnsi="Arial" w:cs="Arial"/>
          <w:bCs/>
          <w:spacing w:val="-4"/>
          <w:sz w:val="22"/>
          <w:szCs w:val="22"/>
        </w:rPr>
        <w:t xml:space="preserve"> (2014) ‘Celebrating fifty years of research and applications in remin</w:t>
      </w:r>
      <w:r w:rsidR="007061C0" w:rsidRPr="002A255A">
        <w:rPr>
          <w:rFonts w:ascii="Arial" w:hAnsi="Arial" w:cs="Arial"/>
          <w:bCs/>
          <w:spacing w:val="-4"/>
          <w:sz w:val="22"/>
          <w:szCs w:val="22"/>
        </w:rPr>
        <w:t>iscence and life review, Aging &amp; Mental Health</w:t>
      </w:r>
      <w:r w:rsidR="008913CE" w:rsidRPr="002A255A">
        <w:rPr>
          <w:rFonts w:ascii="Arial" w:hAnsi="Arial" w:cs="Arial"/>
          <w:bCs/>
          <w:spacing w:val="-4"/>
          <w:sz w:val="22"/>
          <w:szCs w:val="22"/>
        </w:rPr>
        <w:t>.</w:t>
      </w:r>
    </w:p>
    <w:p w14:paraId="2980EEB2" w14:textId="77777777" w:rsidR="00A909EE" w:rsidRPr="002A255A" w:rsidRDefault="00A909EE" w:rsidP="00CF44E8">
      <w:pPr>
        <w:pStyle w:val="ListParagraph"/>
        <w:spacing w:line="360" w:lineRule="auto"/>
        <w:ind w:left="0"/>
        <w:rPr>
          <w:rFonts w:ascii="Arial" w:hAnsi="Arial" w:cs="Arial"/>
          <w:bCs/>
          <w:spacing w:val="-4"/>
          <w:sz w:val="22"/>
          <w:szCs w:val="22"/>
        </w:rPr>
      </w:pPr>
    </w:p>
    <w:p w14:paraId="38206918" w14:textId="7F680EC0" w:rsidR="008913CE" w:rsidRPr="002A255A" w:rsidRDefault="008913CE" w:rsidP="00CF44E8">
      <w:pPr>
        <w:pStyle w:val="ListParagraph"/>
        <w:spacing w:line="360" w:lineRule="auto"/>
        <w:ind w:left="0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>Westerhof</w:t>
      </w:r>
      <w:r w:rsidR="00490FE6" w:rsidRPr="002A255A">
        <w:rPr>
          <w:rFonts w:ascii="Arial" w:hAnsi="Arial" w:cs="Arial"/>
          <w:bCs/>
          <w:spacing w:val="-4"/>
          <w:sz w:val="22"/>
          <w:szCs w:val="22"/>
        </w:rPr>
        <w:t xml:space="preserve"> and </w:t>
      </w:r>
      <w:proofErr w:type="spellStart"/>
      <w:r w:rsidR="00490FE6" w:rsidRPr="002A255A">
        <w:rPr>
          <w:rFonts w:ascii="Arial" w:hAnsi="Arial" w:cs="Arial"/>
          <w:bCs/>
          <w:spacing w:val="-4"/>
          <w:sz w:val="22"/>
          <w:szCs w:val="22"/>
        </w:rPr>
        <w:t>Bohlmeijer</w:t>
      </w:r>
      <w:proofErr w:type="spellEnd"/>
      <w:r w:rsidR="00490FE6" w:rsidRPr="002A255A">
        <w:rPr>
          <w:rFonts w:ascii="Arial" w:hAnsi="Arial" w:cs="Arial"/>
          <w:bCs/>
          <w:spacing w:val="-4"/>
          <w:sz w:val="22"/>
          <w:szCs w:val="22"/>
        </w:rPr>
        <w:t xml:space="preserve"> (2014)</w:t>
      </w:r>
      <w:r w:rsidR="000A6C49" w:rsidRPr="002A255A">
        <w:rPr>
          <w:rFonts w:ascii="Arial" w:hAnsi="Arial" w:cs="Arial"/>
          <w:bCs/>
          <w:spacing w:val="-4"/>
          <w:sz w:val="22"/>
          <w:szCs w:val="22"/>
        </w:rPr>
        <w:t xml:space="preserve"> explore the role of reminiscence and </w:t>
      </w:r>
      <w:r w:rsidR="00A909EE" w:rsidRPr="002A255A">
        <w:rPr>
          <w:rFonts w:ascii="Arial" w:hAnsi="Arial" w:cs="Arial"/>
          <w:bCs/>
          <w:spacing w:val="-4"/>
          <w:sz w:val="22"/>
          <w:szCs w:val="22"/>
        </w:rPr>
        <w:t>life</w:t>
      </w:r>
      <w:r w:rsidR="000A6C49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DC2A99" w:rsidRPr="002A255A">
        <w:rPr>
          <w:rFonts w:ascii="Arial" w:hAnsi="Arial" w:cs="Arial"/>
          <w:bCs/>
          <w:spacing w:val="-4"/>
          <w:sz w:val="22"/>
          <w:szCs w:val="22"/>
        </w:rPr>
        <w:t>review in promoting psychological wellbeing</w:t>
      </w:r>
      <w:r w:rsidR="00D90B6D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F97A8B" w:rsidRPr="002A255A">
        <w:rPr>
          <w:rFonts w:ascii="Arial" w:hAnsi="Arial" w:cs="Arial"/>
          <w:bCs/>
          <w:spacing w:val="-4"/>
          <w:sz w:val="22"/>
          <w:szCs w:val="22"/>
        </w:rPr>
        <w:t>within</w:t>
      </w:r>
      <w:r w:rsidR="00D90B6D" w:rsidRPr="002A255A">
        <w:rPr>
          <w:rFonts w:ascii="Arial" w:hAnsi="Arial" w:cs="Arial"/>
          <w:bCs/>
          <w:spacing w:val="-4"/>
          <w:sz w:val="22"/>
          <w:szCs w:val="22"/>
        </w:rPr>
        <w:t xml:space="preserve"> older adults. Their research highlights </w:t>
      </w:r>
      <w:r w:rsidR="00AE608D" w:rsidRPr="002A255A">
        <w:rPr>
          <w:rFonts w:ascii="Arial" w:hAnsi="Arial" w:cs="Arial"/>
          <w:bCs/>
          <w:spacing w:val="-4"/>
          <w:sz w:val="22"/>
          <w:szCs w:val="22"/>
        </w:rPr>
        <w:t xml:space="preserve">how reflecting on autobiographical memories can strengthen </w:t>
      </w:r>
      <w:r w:rsidR="00B14CE6" w:rsidRPr="002A255A">
        <w:rPr>
          <w:rFonts w:ascii="Arial" w:hAnsi="Arial" w:cs="Arial"/>
          <w:bCs/>
          <w:spacing w:val="-4"/>
          <w:sz w:val="22"/>
          <w:szCs w:val="22"/>
        </w:rPr>
        <w:t xml:space="preserve">identity, increase life satisfaction and </w:t>
      </w:r>
      <w:r w:rsidR="00F95E4E" w:rsidRPr="002A255A">
        <w:rPr>
          <w:rFonts w:ascii="Arial" w:hAnsi="Arial" w:cs="Arial"/>
          <w:bCs/>
          <w:spacing w:val="-4"/>
          <w:sz w:val="22"/>
          <w:szCs w:val="22"/>
        </w:rPr>
        <w:t xml:space="preserve">enable </w:t>
      </w:r>
      <w:r w:rsidR="00BE7FB7" w:rsidRPr="002A255A">
        <w:rPr>
          <w:rFonts w:ascii="Arial" w:hAnsi="Arial" w:cs="Arial"/>
          <w:bCs/>
          <w:spacing w:val="-4"/>
          <w:sz w:val="22"/>
          <w:szCs w:val="22"/>
        </w:rPr>
        <w:t xml:space="preserve">emotional  resilience. Life review interventions </w:t>
      </w:r>
      <w:r w:rsidR="00A14710" w:rsidRPr="002A255A">
        <w:rPr>
          <w:rFonts w:ascii="Arial" w:hAnsi="Arial" w:cs="Arial"/>
          <w:bCs/>
          <w:spacing w:val="-4"/>
          <w:sz w:val="22"/>
          <w:szCs w:val="22"/>
        </w:rPr>
        <w:t>in</w:t>
      </w:r>
      <w:r w:rsidR="00651BE3" w:rsidRPr="002A255A">
        <w:rPr>
          <w:rFonts w:ascii="Arial" w:hAnsi="Arial" w:cs="Arial"/>
          <w:bCs/>
          <w:spacing w:val="-4"/>
          <w:sz w:val="22"/>
          <w:szCs w:val="22"/>
        </w:rPr>
        <w:t>clude</w:t>
      </w:r>
      <w:r w:rsidR="00A14710" w:rsidRPr="002A255A">
        <w:rPr>
          <w:rFonts w:ascii="Arial" w:hAnsi="Arial" w:cs="Arial"/>
          <w:bCs/>
          <w:spacing w:val="-4"/>
          <w:sz w:val="22"/>
          <w:szCs w:val="22"/>
        </w:rPr>
        <w:t xml:space="preserve"> structured reflection on significant</w:t>
      </w:r>
      <w:r w:rsidR="00695F3F" w:rsidRPr="002A255A">
        <w:rPr>
          <w:rFonts w:ascii="Arial" w:hAnsi="Arial" w:cs="Arial"/>
          <w:bCs/>
          <w:spacing w:val="-4"/>
          <w:sz w:val="22"/>
          <w:szCs w:val="22"/>
        </w:rPr>
        <w:t xml:space="preserve"> life events, </w:t>
      </w:r>
      <w:r w:rsidR="00814035" w:rsidRPr="002A255A">
        <w:rPr>
          <w:rFonts w:ascii="Arial" w:hAnsi="Arial" w:cs="Arial"/>
          <w:bCs/>
          <w:spacing w:val="-4"/>
          <w:sz w:val="22"/>
          <w:szCs w:val="22"/>
        </w:rPr>
        <w:t xml:space="preserve">supporting the </w:t>
      </w:r>
      <w:r w:rsidR="00695F3F" w:rsidRPr="002A255A">
        <w:rPr>
          <w:rFonts w:ascii="Arial" w:hAnsi="Arial" w:cs="Arial"/>
          <w:bCs/>
          <w:spacing w:val="-4"/>
          <w:sz w:val="22"/>
          <w:szCs w:val="22"/>
        </w:rPr>
        <w:t>integra</w:t>
      </w:r>
      <w:r w:rsidR="003F5D9E" w:rsidRPr="002A255A">
        <w:rPr>
          <w:rFonts w:ascii="Arial" w:hAnsi="Arial" w:cs="Arial"/>
          <w:bCs/>
          <w:spacing w:val="-4"/>
          <w:sz w:val="22"/>
          <w:szCs w:val="22"/>
        </w:rPr>
        <w:t>t</w:t>
      </w:r>
      <w:r w:rsidR="00A64CA1" w:rsidRPr="002A255A">
        <w:rPr>
          <w:rFonts w:ascii="Arial" w:hAnsi="Arial" w:cs="Arial"/>
          <w:bCs/>
          <w:spacing w:val="-4"/>
          <w:sz w:val="22"/>
          <w:szCs w:val="22"/>
        </w:rPr>
        <w:t>ion process</w:t>
      </w:r>
      <w:r w:rsidR="00E577E1" w:rsidRPr="002A255A">
        <w:rPr>
          <w:rFonts w:ascii="Arial" w:hAnsi="Arial" w:cs="Arial"/>
          <w:bCs/>
          <w:spacing w:val="-4"/>
          <w:sz w:val="22"/>
          <w:szCs w:val="22"/>
        </w:rPr>
        <w:t xml:space="preserve"> negative and positive</w:t>
      </w:r>
      <w:r w:rsidR="003F5D9E" w:rsidRPr="002A255A">
        <w:rPr>
          <w:rFonts w:ascii="Arial" w:hAnsi="Arial" w:cs="Arial"/>
          <w:bCs/>
          <w:spacing w:val="-4"/>
          <w:sz w:val="22"/>
          <w:szCs w:val="22"/>
        </w:rPr>
        <w:t xml:space="preserve"> into a c</w:t>
      </w:r>
      <w:r w:rsidR="00F964E1" w:rsidRPr="002A255A">
        <w:rPr>
          <w:rFonts w:ascii="Arial" w:hAnsi="Arial" w:cs="Arial"/>
          <w:bCs/>
          <w:spacing w:val="-4"/>
          <w:sz w:val="22"/>
          <w:szCs w:val="22"/>
        </w:rPr>
        <w:t xml:space="preserve">lear understanding of their life </w:t>
      </w:r>
      <w:r w:rsidR="00132920" w:rsidRPr="002A255A">
        <w:rPr>
          <w:rFonts w:ascii="Arial" w:hAnsi="Arial" w:cs="Arial"/>
          <w:bCs/>
          <w:spacing w:val="-4"/>
          <w:sz w:val="22"/>
          <w:szCs w:val="22"/>
        </w:rPr>
        <w:t>experiences.</w:t>
      </w:r>
    </w:p>
    <w:p w14:paraId="53967176" w14:textId="77777777" w:rsidR="00347D37" w:rsidRPr="002A255A" w:rsidRDefault="00347D37" w:rsidP="00CF44E8">
      <w:pPr>
        <w:pStyle w:val="ListParagraph"/>
        <w:spacing w:line="360" w:lineRule="auto"/>
        <w:ind w:left="0"/>
        <w:rPr>
          <w:rFonts w:ascii="Arial" w:hAnsi="Arial" w:cs="Arial"/>
          <w:bCs/>
          <w:spacing w:val="-4"/>
          <w:sz w:val="22"/>
          <w:szCs w:val="22"/>
        </w:rPr>
      </w:pPr>
    </w:p>
    <w:p w14:paraId="431208AF" w14:textId="3CCAF702" w:rsidR="00DC2A99" w:rsidRPr="002A255A" w:rsidRDefault="00347D37" w:rsidP="00CF44E8">
      <w:pPr>
        <w:pStyle w:val="ListParagraph"/>
        <w:spacing w:line="360" w:lineRule="auto"/>
        <w:ind w:left="0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 xml:space="preserve">In residential </w:t>
      </w:r>
      <w:r w:rsidR="003B61F6" w:rsidRPr="002A255A">
        <w:rPr>
          <w:rFonts w:ascii="Arial" w:hAnsi="Arial" w:cs="Arial"/>
          <w:bCs/>
          <w:spacing w:val="-4"/>
          <w:sz w:val="22"/>
          <w:szCs w:val="22"/>
        </w:rPr>
        <w:t xml:space="preserve">care </w:t>
      </w:r>
      <w:r w:rsidR="00B95654" w:rsidRPr="002A255A">
        <w:rPr>
          <w:rFonts w:ascii="Arial" w:hAnsi="Arial" w:cs="Arial"/>
          <w:bCs/>
          <w:spacing w:val="-4"/>
          <w:sz w:val="22"/>
          <w:szCs w:val="22"/>
        </w:rPr>
        <w:t>environment’s</w:t>
      </w:r>
      <w:r w:rsidR="003B61F6" w:rsidRPr="002A255A">
        <w:rPr>
          <w:rFonts w:ascii="Arial" w:hAnsi="Arial" w:cs="Arial"/>
          <w:bCs/>
          <w:spacing w:val="-4"/>
          <w:sz w:val="22"/>
          <w:szCs w:val="22"/>
        </w:rPr>
        <w:t xml:space="preserve"> , reminiscence activities </w:t>
      </w:r>
      <w:r w:rsidR="00B95654" w:rsidRPr="002A255A">
        <w:rPr>
          <w:rFonts w:ascii="Arial" w:hAnsi="Arial" w:cs="Arial"/>
          <w:bCs/>
          <w:spacing w:val="-4"/>
          <w:sz w:val="22"/>
          <w:szCs w:val="22"/>
        </w:rPr>
        <w:t xml:space="preserve">can include </w:t>
      </w:r>
      <w:r w:rsidR="00481936" w:rsidRPr="002A255A">
        <w:rPr>
          <w:rFonts w:ascii="Arial" w:hAnsi="Arial" w:cs="Arial"/>
          <w:bCs/>
          <w:spacing w:val="-4"/>
          <w:sz w:val="22"/>
          <w:szCs w:val="22"/>
        </w:rPr>
        <w:t>various</w:t>
      </w:r>
      <w:r w:rsidR="000E0DA2" w:rsidRPr="002A255A">
        <w:rPr>
          <w:rFonts w:ascii="Arial" w:hAnsi="Arial" w:cs="Arial"/>
          <w:bCs/>
          <w:spacing w:val="-4"/>
          <w:sz w:val="22"/>
          <w:szCs w:val="22"/>
        </w:rPr>
        <w:t xml:space="preserve"> struc</w:t>
      </w:r>
      <w:r w:rsidR="0002482F" w:rsidRPr="002A255A">
        <w:rPr>
          <w:rFonts w:ascii="Arial" w:hAnsi="Arial" w:cs="Arial"/>
          <w:bCs/>
          <w:spacing w:val="-4"/>
          <w:sz w:val="22"/>
          <w:szCs w:val="22"/>
        </w:rPr>
        <w:t>tured interventions</w:t>
      </w:r>
      <w:r w:rsidR="00797C2E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9743EC" w:rsidRPr="002A255A">
        <w:rPr>
          <w:rFonts w:ascii="Arial" w:hAnsi="Arial" w:cs="Arial"/>
          <w:bCs/>
          <w:spacing w:val="-4"/>
          <w:sz w:val="22"/>
          <w:szCs w:val="22"/>
        </w:rPr>
        <w:t xml:space="preserve">and discussions about past experiences. </w:t>
      </w:r>
      <w:r w:rsidR="00C323BA" w:rsidRPr="002A255A">
        <w:rPr>
          <w:rFonts w:ascii="Arial" w:hAnsi="Arial" w:cs="Arial"/>
          <w:bCs/>
          <w:spacing w:val="-4"/>
          <w:sz w:val="22"/>
          <w:szCs w:val="22"/>
        </w:rPr>
        <w:t xml:space="preserve">These approaches  support Erikson’s theory by helping </w:t>
      </w:r>
      <w:r w:rsidR="002F6936" w:rsidRPr="002A255A">
        <w:rPr>
          <w:rFonts w:ascii="Arial" w:hAnsi="Arial" w:cs="Arial"/>
          <w:bCs/>
          <w:spacing w:val="-4"/>
          <w:sz w:val="22"/>
          <w:szCs w:val="22"/>
        </w:rPr>
        <w:t xml:space="preserve">individuals reflect on their </w:t>
      </w:r>
      <w:r w:rsidR="00997874" w:rsidRPr="002A255A">
        <w:rPr>
          <w:rFonts w:ascii="Arial" w:hAnsi="Arial" w:cs="Arial"/>
          <w:bCs/>
          <w:spacing w:val="-4"/>
          <w:sz w:val="22"/>
          <w:szCs w:val="22"/>
        </w:rPr>
        <w:t xml:space="preserve">achievements </w:t>
      </w:r>
      <w:r w:rsidR="00033900" w:rsidRPr="002A255A">
        <w:rPr>
          <w:rFonts w:ascii="Arial" w:hAnsi="Arial" w:cs="Arial"/>
          <w:bCs/>
          <w:spacing w:val="-4"/>
          <w:sz w:val="22"/>
          <w:szCs w:val="22"/>
        </w:rPr>
        <w:t xml:space="preserve">to </w:t>
      </w:r>
      <w:r w:rsidR="006E4B73" w:rsidRPr="002A255A">
        <w:rPr>
          <w:rFonts w:ascii="Arial" w:hAnsi="Arial" w:cs="Arial"/>
          <w:bCs/>
          <w:spacing w:val="-4"/>
          <w:sz w:val="22"/>
          <w:szCs w:val="22"/>
        </w:rPr>
        <w:t xml:space="preserve">develop a sense of life </w:t>
      </w:r>
      <w:r w:rsidR="00026AAA" w:rsidRPr="002A255A">
        <w:rPr>
          <w:rFonts w:ascii="Arial" w:hAnsi="Arial" w:cs="Arial"/>
          <w:bCs/>
          <w:spacing w:val="-4"/>
          <w:sz w:val="22"/>
          <w:szCs w:val="22"/>
        </w:rPr>
        <w:t>completion.</w:t>
      </w:r>
      <w:r w:rsidR="000D6173" w:rsidRPr="002A255A">
        <w:rPr>
          <w:rFonts w:ascii="Arial" w:hAnsi="Arial" w:cs="Arial"/>
          <w:bCs/>
          <w:spacing w:val="-4"/>
          <w:sz w:val="22"/>
          <w:szCs w:val="22"/>
        </w:rPr>
        <w:t xml:space="preserve"> Research also suggests that remin</w:t>
      </w:r>
      <w:r w:rsidR="005E177B" w:rsidRPr="002A255A">
        <w:rPr>
          <w:rFonts w:ascii="Arial" w:hAnsi="Arial" w:cs="Arial"/>
          <w:bCs/>
          <w:spacing w:val="-4"/>
          <w:sz w:val="22"/>
          <w:szCs w:val="22"/>
        </w:rPr>
        <w:t xml:space="preserve">iscence therapy can reduce symptoms of depression </w:t>
      </w:r>
      <w:r w:rsidR="0016546D" w:rsidRPr="002A255A">
        <w:rPr>
          <w:rFonts w:ascii="Arial" w:hAnsi="Arial" w:cs="Arial"/>
          <w:bCs/>
          <w:spacing w:val="-4"/>
          <w:sz w:val="22"/>
          <w:szCs w:val="22"/>
        </w:rPr>
        <w:t xml:space="preserve"> and increase social interaction among older adults. However, </w:t>
      </w:r>
      <w:r w:rsidR="00E00411" w:rsidRPr="002A255A">
        <w:rPr>
          <w:rFonts w:ascii="Arial" w:hAnsi="Arial" w:cs="Arial"/>
          <w:bCs/>
          <w:spacing w:val="-4"/>
          <w:sz w:val="22"/>
          <w:szCs w:val="22"/>
        </w:rPr>
        <w:t>care professionals</w:t>
      </w:r>
      <w:r w:rsidR="009A199E" w:rsidRPr="002A255A">
        <w:rPr>
          <w:rFonts w:ascii="Arial" w:hAnsi="Arial" w:cs="Arial"/>
          <w:bCs/>
          <w:spacing w:val="-4"/>
          <w:sz w:val="22"/>
          <w:szCs w:val="22"/>
        </w:rPr>
        <w:t xml:space="preserve"> must approach reminiscence carefully, </w:t>
      </w:r>
      <w:r w:rsidR="008A101D" w:rsidRPr="002A255A">
        <w:rPr>
          <w:rFonts w:ascii="Arial" w:hAnsi="Arial" w:cs="Arial"/>
          <w:bCs/>
          <w:spacing w:val="-4"/>
          <w:sz w:val="22"/>
          <w:szCs w:val="22"/>
        </w:rPr>
        <w:t xml:space="preserve">as recalling past experiences may </w:t>
      </w:r>
      <w:r w:rsidR="006B0AC1" w:rsidRPr="002A255A">
        <w:rPr>
          <w:rFonts w:ascii="Arial" w:hAnsi="Arial" w:cs="Arial"/>
          <w:bCs/>
          <w:spacing w:val="-4"/>
          <w:sz w:val="22"/>
          <w:szCs w:val="22"/>
        </w:rPr>
        <w:t>trigger</w:t>
      </w:r>
      <w:r w:rsidR="008A101D" w:rsidRPr="002A255A">
        <w:rPr>
          <w:rFonts w:ascii="Arial" w:hAnsi="Arial" w:cs="Arial"/>
          <w:bCs/>
          <w:spacing w:val="-4"/>
          <w:sz w:val="22"/>
          <w:szCs w:val="22"/>
        </w:rPr>
        <w:t xml:space="preserve"> difficult memories.</w:t>
      </w:r>
      <w:r w:rsidR="00E408C8" w:rsidRPr="002A255A">
        <w:rPr>
          <w:rFonts w:ascii="Arial" w:hAnsi="Arial" w:cs="Arial"/>
          <w:bCs/>
          <w:spacing w:val="-4"/>
          <w:sz w:val="22"/>
          <w:szCs w:val="22"/>
        </w:rPr>
        <w:t xml:space="preserve"> Despite this </w:t>
      </w:r>
      <w:r w:rsidR="00E408C8" w:rsidRPr="002A255A">
        <w:rPr>
          <w:rFonts w:ascii="Arial" w:hAnsi="Arial" w:cs="Arial"/>
          <w:bCs/>
          <w:spacing w:val="-4"/>
          <w:sz w:val="22"/>
          <w:szCs w:val="22"/>
        </w:rPr>
        <w:lastRenderedPageBreak/>
        <w:t xml:space="preserve">challenge, the research demonstrates </w:t>
      </w:r>
      <w:r w:rsidR="00B67A17" w:rsidRPr="002A255A">
        <w:rPr>
          <w:rFonts w:ascii="Arial" w:hAnsi="Arial" w:cs="Arial"/>
          <w:bCs/>
          <w:spacing w:val="-4"/>
          <w:sz w:val="22"/>
          <w:szCs w:val="22"/>
        </w:rPr>
        <w:t xml:space="preserve">the therapeutic value of reminiscence </w:t>
      </w:r>
      <w:r w:rsidR="00AC24B7" w:rsidRPr="002A255A">
        <w:rPr>
          <w:rFonts w:ascii="Arial" w:hAnsi="Arial" w:cs="Arial"/>
          <w:bCs/>
          <w:spacing w:val="-4"/>
          <w:sz w:val="22"/>
          <w:szCs w:val="22"/>
        </w:rPr>
        <w:t>in supporting psychological wellbeing in later life.</w:t>
      </w:r>
    </w:p>
    <w:p w14:paraId="3522AF56" w14:textId="77777777" w:rsidR="00DC2A99" w:rsidRPr="002A255A" w:rsidRDefault="00DC2A99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A64819D" w14:textId="77777777" w:rsidR="00DC2A99" w:rsidRPr="002A255A" w:rsidRDefault="00DC2A99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51C17E8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428DF77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05D0296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9C1C3B5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3437EC4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FF107EF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21827DA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7F8ACF0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64A6B64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AEB551A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D88A329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592FB1DE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D90564D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E863D05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E519E1E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72414AE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A2DA940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D2115A1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A416124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E34C4A1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B0E51FA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007D438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30CE8C16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7698D11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33C07ED3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555CF827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7DC0616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FD2F4B8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DC0F0F8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C7364C6" w14:textId="77777777" w:rsid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345DF0D3" w14:textId="77777777" w:rsidR="00CF44E8" w:rsidRDefault="00CF44E8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3815791" w14:textId="77777777" w:rsidR="0020039D" w:rsidRPr="002A255A" w:rsidRDefault="0020039D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7280D07" w14:textId="77777777" w:rsidR="002A255A" w:rsidRPr="002A255A" w:rsidRDefault="002A255A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48CFCEF" w14:textId="2DF91AF5" w:rsidR="00DC2A99" w:rsidRPr="002A255A" w:rsidRDefault="000B761D" w:rsidP="00CF44E8">
      <w:pPr>
        <w:pStyle w:val="ListParagraph"/>
        <w:spacing w:line="360" w:lineRule="auto"/>
        <w:ind w:left="0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lastRenderedPageBreak/>
        <w:t xml:space="preserve">Theory </w:t>
      </w:r>
      <w:r w:rsidR="0014244D" w:rsidRPr="002A255A">
        <w:rPr>
          <w:rFonts w:ascii="Arial" w:hAnsi="Arial" w:cs="Arial"/>
          <w:bCs/>
          <w:spacing w:val="-4"/>
          <w:sz w:val="22"/>
          <w:szCs w:val="22"/>
        </w:rPr>
        <w:t>2: Positive Psychology</w:t>
      </w:r>
    </w:p>
    <w:p w14:paraId="03DCD2EA" w14:textId="77777777" w:rsidR="004A370C" w:rsidRPr="002A255A" w:rsidRDefault="004A370C" w:rsidP="00CF44E8">
      <w:pPr>
        <w:pStyle w:val="ListParagraph"/>
        <w:spacing w:line="360" w:lineRule="auto"/>
        <w:ind w:left="0"/>
        <w:rPr>
          <w:rFonts w:ascii="Arial" w:hAnsi="Arial" w:cs="Arial"/>
          <w:bCs/>
          <w:spacing w:val="-4"/>
          <w:sz w:val="22"/>
          <w:szCs w:val="22"/>
        </w:rPr>
      </w:pPr>
    </w:p>
    <w:p w14:paraId="50CE5347" w14:textId="68715B32" w:rsidR="004A370C" w:rsidRPr="002A255A" w:rsidRDefault="005332FD" w:rsidP="00CF44E8">
      <w:pPr>
        <w:pStyle w:val="ListParagraph"/>
        <w:spacing w:line="360" w:lineRule="auto"/>
        <w:ind w:left="0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>Seligman</w:t>
      </w:r>
      <w:r w:rsidR="0082274B" w:rsidRPr="002A255A">
        <w:rPr>
          <w:rFonts w:ascii="Arial" w:hAnsi="Arial" w:cs="Arial"/>
          <w:bCs/>
          <w:spacing w:val="-4"/>
          <w:sz w:val="22"/>
          <w:szCs w:val="22"/>
        </w:rPr>
        <w:t>, M.E.P</w:t>
      </w:r>
      <w:r w:rsidR="002F694A" w:rsidRPr="002A255A">
        <w:rPr>
          <w:rFonts w:ascii="Arial" w:hAnsi="Arial" w:cs="Arial"/>
          <w:bCs/>
          <w:spacing w:val="-4"/>
          <w:sz w:val="22"/>
          <w:szCs w:val="22"/>
        </w:rPr>
        <w:t xml:space="preserve"> (2011) Flourish:</w:t>
      </w:r>
      <w:r w:rsidR="00F803EF" w:rsidRPr="002A255A">
        <w:rPr>
          <w:rFonts w:ascii="Arial" w:hAnsi="Arial" w:cs="Arial"/>
          <w:bCs/>
          <w:spacing w:val="-4"/>
          <w:sz w:val="22"/>
          <w:szCs w:val="22"/>
        </w:rPr>
        <w:t xml:space="preserve"> A visionary ne</w:t>
      </w:r>
      <w:r w:rsidR="00F80AF1" w:rsidRPr="002A255A">
        <w:rPr>
          <w:rFonts w:ascii="Arial" w:hAnsi="Arial" w:cs="Arial"/>
          <w:bCs/>
          <w:spacing w:val="-4"/>
          <w:sz w:val="22"/>
          <w:szCs w:val="22"/>
        </w:rPr>
        <w:t xml:space="preserve">w </w:t>
      </w:r>
      <w:r w:rsidR="00F803EF" w:rsidRPr="002A255A">
        <w:rPr>
          <w:rFonts w:ascii="Arial" w:hAnsi="Arial" w:cs="Arial"/>
          <w:bCs/>
          <w:spacing w:val="-4"/>
          <w:sz w:val="22"/>
          <w:szCs w:val="22"/>
        </w:rPr>
        <w:t xml:space="preserve">understanding of happiness and well-being. </w:t>
      </w:r>
      <w:r w:rsidR="00EE02EF" w:rsidRPr="002A255A">
        <w:rPr>
          <w:rFonts w:ascii="Arial" w:hAnsi="Arial" w:cs="Arial"/>
          <w:bCs/>
          <w:spacing w:val="-4"/>
          <w:sz w:val="22"/>
          <w:szCs w:val="22"/>
        </w:rPr>
        <w:t>New York: Free</w:t>
      </w:r>
      <w:r w:rsidR="00F80AF1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EE02EF" w:rsidRPr="002A255A">
        <w:rPr>
          <w:rFonts w:ascii="Arial" w:hAnsi="Arial" w:cs="Arial"/>
          <w:bCs/>
          <w:spacing w:val="-4"/>
          <w:sz w:val="22"/>
          <w:szCs w:val="22"/>
        </w:rPr>
        <w:t>Press.</w:t>
      </w:r>
    </w:p>
    <w:p w14:paraId="22BD09E6" w14:textId="77777777" w:rsidR="00F80AF1" w:rsidRPr="002A255A" w:rsidRDefault="00F80AF1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580B8306" w14:textId="5AACB6FB" w:rsidR="00AA374D" w:rsidRPr="002A255A" w:rsidRDefault="00AA374D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 xml:space="preserve">Seligman </w:t>
      </w:r>
      <w:r w:rsidR="00661ED4" w:rsidRPr="002A255A">
        <w:rPr>
          <w:rFonts w:ascii="Arial" w:hAnsi="Arial" w:cs="Arial"/>
          <w:bCs/>
          <w:spacing w:val="-4"/>
          <w:sz w:val="22"/>
          <w:szCs w:val="22"/>
        </w:rPr>
        <w:t>(2011) introduced the PERMA model,</w:t>
      </w:r>
      <w:r w:rsidR="0093508C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4F5FCC" w:rsidRPr="002A255A">
        <w:rPr>
          <w:rFonts w:ascii="Arial" w:hAnsi="Arial" w:cs="Arial"/>
          <w:bCs/>
          <w:spacing w:val="-4"/>
          <w:sz w:val="22"/>
          <w:szCs w:val="22"/>
        </w:rPr>
        <w:t xml:space="preserve">explaining </w:t>
      </w:r>
      <w:r w:rsidR="007D2C39" w:rsidRPr="002A255A">
        <w:rPr>
          <w:rFonts w:ascii="Arial" w:hAnsi="Arial" w:cs="Arial"/>
          <w:bCs/>
          <w:spacing w:val="-4"/>
          <w:sz w:val="22"/>
          <w:szCs w:val="22"/>
        </w:rPr>
        <w:t xml:space="preserve">that wellbeing </w:t>
      </w:r>
      <w:r w:rsidR="00C704DC" w:rsidRPr="002A255A">
        <w:rPr>
          <w:rFonts w:ascii="Arial" w:hAnsi="Arial" w:cs="Arial"/>
          <w:bCs/>
          <w:spacing w:val="-4"/>
          <w:sz w:val="22"/>
          <w:szCs w:val="22"/>
        </w:rPr>
        <w:t>consists</w:t>
      </w:r>
      <w:r w:rsidR="007D2C39" w:rsidRPr="002A255A">
        <w:rPr>
          <w:rFonts w:ascii="Arial" w:hAnsi="Arial" w:cs="Arial"/>
          <w:bCs/>
          <w:spacing w:val="-4"/>
          <w:sz w:val="22"/>
          <w:szCs w:val="22"/>
        </w:rPr>
        <w:t xml:space="preserve"> of Positive Emotion</w:t>
      </w:r>
      <w:r w:rsidR="00463EAC" w:rsidRPr="002A255A">
        <w:rPr>
          <w:rFonts w:ascii="Arial" w:hAnsi="Arial" w:cs="Arial"/>
          <w:bCs/>
          <w:spacing w:val="-4"/>
          <w:sz w:val="22"/>
          <w:szCs w:val="22"/>
        </w:rPr>
        <w:t>, Engagement , Relationships, Meaning and Accomplishment</w:t>
      </w:r>
      <w:r w:rsidR="00C704DC" w:rsidRPr="002A255A">
        <w:rPr>
          <w:rFonts w:ascii="Arial" w:hAnsi="Arial" w:cs="Arial"/>
          <w:bCs/>
          <w:spacing w:val="-4"/>
          <w:sz w:val="22"/>
          <w:szCs w:val="22"/>
        </w:rPr>
        <w:t>.</w:t>
      </w:r>
      <w:r w:rsidR="00BE42D1" w:rsidRPr="002A255A">
        <w:rPr>
          <w:rFonts w:ascii="Arial" w:hAnsi="Arial" w:cs="Arial"/>
          <w:bCs/>
          <w:spacing w:val="-4"/>
          <w:sz w:val="22"/>
          <w:szCs w:val="22"/>
        </w:rPr>
        <w:t xml:space="preserve"> Positive Psychology focuses on people’s </w:t>
      </w:r>
      <w:r w:rsidR="00A1765A" w:rsidRPr="002A255A">
        <w:rPr>
          <w:rFonts w:ascii="Arial" w:hAnsi="Arial" w:cs="Arial"/>
          <w:bCs/>
          <w:spacing w:val="-4"/>
          <w:sz w:val="22"/>
          <w:szCs w:val="22"/>
        </w:rPr>
        <w:t xml:space="preserve">strengths and their ability to thrive, rather than </w:t>
      </w:r>
      <w:r w:rsidR="00372E0E" w:rsidRPr="002A255A">
        <w:rPr>
          <w:rFonts w:ascii="Arial" w:hAnsi="Arial" w:cs="Arial"/>
          <w:bCs/>
          <w:spacing w:val="-4"/>
          <w:sz w:val="22"/>
          <w:szCs w:val="22"/>
        </w:rPr>
        <w:t xml:space="preserve">only concentrating  on problems or weaknesses. The PERMA model explains </w:t>
      </w:r>
      <w:r w:rsidR="00257A22" w:rsidRPr="002A255A">
        <w:rPr>
          <w:rFonts w:ascii="Arial" w:hAnsi="Arial" w:cs="Arial"/>
          <w:bCs/>
          <w:spacing w:val="-4"/>
          <w:sz w:val="22"/>
          <w:szCs w:val="22"/>
        </w:rPr>
        <w:t>wellbeing as having several different parts and shows</w:t>
      </w:r>
      <w:r w:rsidR="00357367" w:rsidRPr="002A255A">
        <w:rPr>
          <w:rFonts w:ascii="Arial" w:hAnsi="Arial" w:cs="Arial"/>
          <w:bCs/>
          <w:spacing w:val="-4"/>
          <w:sz w:val="22"/>
          <w:szCs w:val="22"/>
        </w:rPr>
        <w:t xml:space="preserve"> that wellbeing is more than just the absence of</w:t>
      </w:r>
      <w:r w:rsidR="0095529F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357367" w:rsidRPr="002A255A">
        <w:rPr>
          <w:rFonts w:ascii="Arial" w:hAnsi="Arial" w:cs="Arial"/>
          <w:bCs/>
          <w:spacing w:val="-4"/>
          <w:sz w:val="22"/>
          <w:szCs w:val="22"/>
        </w:rPr>
        <w:t>mental illness</w:t>
      </w:r>
      <w:r w:rsidR="00AF4C85" w:rsidRPr="002A255A">
        <w:rPr>
          <w:rFonts w:ascii="Arial" w:hAnsi="Arial" w:cs="Arial"/>
          <w:bCs/>
          <w:spacing w:val="-4"/>
          <w:sz w:val="22"/>
          <w:szCs w:val="22"/>
        </w:rPr>
        <w:t xml:space="preserve">. </w:t>
      </w:r>
      <w:r w:rsidR="005936AE" w:rsidRPr="002A255A">
        <w:rPr>
          <w:rFonts w:ascii="Arial" w:hAnsi="Arial" w:cs="Arial"/>
          <w:bCs/>
          <w:spacing w:val="-4"/>
          <w:sz w:val="22"/>
          <w:szCs w:val="22"/>
        </w:rPr>
        <w:t>Whilst the model was not originally designed</w:t>
      </w:r>
      <w:r w:rsidR="00F50D4B" w:rsidRPr="002A255A">
        <w:rPr>
          <w:rFonts w:ascii="Arial" w:hAnsi="Arial" w:cs="Arial"/>
          <w:bCs/>
          <w:spacing w:val="-4"/>
          <w:sz w:val="22"/>
          <w:szCs w:val="22"/>
        </w:rPr>
        <w:t xml:space="preserve"> specifically for older adults, </w:t>
      </w:r>
      <w:r w:rsidR="00596FFA" w:rsidRPr="002A255A">
        <w:rPr>
          <w:rFonts w:ascii="Arial" w:hAnsi="Arial" w:cs="Arial"/>
          <w:bCs/>
          <w:spacing w:val="-4"/>
          <w:sz w:val="22"/>
          <w:szCs w:val="22"/>
        </w:rPr>
        <w:t>it still</w:t>
      </w:r>
      <w:r w:rsidR="00F50D4B" w:rsidRPr="002A255A">
        <w:rPr>
          <w:rFonts w:ascii="Arial" w:hAnsi="Arial" w:cs="Arial"/>
          <w:bCs/>
          <w:spacing w:val="-4"/>
          <w:sz w:val="22"/>
          <w:szCs w:val="22"/>
        </w:rPr>
        <w:t xml:space="preserve"> provides </w:t>
      </w:r>
      <w:r w:rsidR="00535994" w:rsidRPr="002A255A">
        <w:rPr>
          <w:rFonts w:ascii="Arial" w:hAnsi="Arial" w:cs="Arial"/>
          <w:bCs/>
          <w:spacing w:val="-4"/>
          <w:sz w:val="22"/>
          <w:szCs w:val="22"/>
        </w:rPr>
        <w:t>a useful way to understand resilience throughout adulthood.</w:t>
      </w:r>
    </w:p>
    <w:p w14:paraId="76756AD0" w14:textId="77777777" w:rsidR="0095529F" w:rsidRPr="002A255A" w:rsidRDefault="0095529F" w:rsidP="00CF44E8">
      <w:pPr>
        <w:spacing w:line="360" w:lineRule="auto"/>
        <w:ind w:left="-720"/>
        <w:rPr>
          <w:rFonts w:ascii="Arial" w:hAnsi="Arial" w:cs="Arial"/>
          <w:bCs/>
          <w:spacing w:val="-4"/>
          <w:sz w:val="22"/>
          <w:szCs w:val="22"/>
        </w:rPr>
      </w:pPr>
    </w:p>
    <w:p w14:paraId="5A320B28" w14:textId="36981BBC" w:rsidR="00E01DC5" w:rsidRPr="00CF44E8" w:rsidRDefault="00327903" w:rsidP="00E01DC5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>In residential care, strengths – based approaches</w:t>
      </w:r>
      <w:r w:rsidR="00DE5D6A" w:rsidRPr="002A255A">
        <w:rPr>
          <w:rFonts w:ascii="Arial" w:hAnsi="Arial" w:cs="Arial"/>
          <w:bCs/>
          <w:spacing w:val="-4"/>
          <w:sz w:val="22"/>
          <w:szCs w:val="22"/>
        </w:rPr>
        <w:t xml:space="preserve"> such as </w:t>
      </w:r>
      <w:r w:rsidR="00183CC0" w:rsidRPr="002A255A">
        <w:rPr>
          <w:rFonts w:ascii="Arial" w:hAnsi="Arial" w:cs="Arial"/>
          <w:bCs/>
          <w:spacing w:val="-4"/>
          <w:sz w:val="22"/>
          <w:szCs w:val="22"/>
        </w:rPr>
        <w:t>positive reflection activities</w:t>
      </w:r>
      <w:r w:rsidR="004E4B9A" w:rsidRPr="002A255A">
        <w:rPr>
          <w:rFonts w:ascii="Arial" w:hAnsi="Arial" w:cs="Arial"/>
          <w:bCs/>
          <w:spacing w:val="-4"/>
          <w:sz w:val="22"/>
          <w:szCs w:val="22"/>
        </w:rPr>
        <w:t xml:space="preserve">, social clubs and achievable goal – setting </w:t>
      </w:r>
      <w:r w:rsidR="00593F30" w:rsidRPr="002A255A">
        <w:rPr>
          <w:rFonts w:ascii="Arial" w:hAnsi="Arial" w:cs="Arial"/>
          <w:bCs/>
          <w:spacing w:val="-4"/>
          <w:sz w:val="22"/>
          <w:szCs w:val="22"/>
        </w:rPr>
        <w:t xml:space="preserve"> align with PERMA principles. The model</w:t>
      </w:r>
      <w:r w:rsidR="007E0583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826DF3" w:rsidRPr="002A255A">
        <w:rPr>
          <w:rFonts w:ascii="Arial" w:hAnsi="Arial" w:cs="Arial"/>
          <w:bCs/>
          <w:spacing w:val="-4"/>
          <w:sz w:val="22"/>
          <w:szCs w:val="22"/>
        </w:rPr>
        <w:t xml:space="preserve">supports </w:t>
      </w:r>
      <w:r w:rsidR="00FD728D" w:rsidRPr="002A255A">
        <w:rPr>
          <w:rFonts w:ascii="Arial" w:hAnsi="Arial" w:cs="Arial"/>
          <w:bCs/>
          <w:spacing w:val="-4"/>
          <w:sz w:val="22"/>
          <w:szCs w:val="22"/>
        </w:rPr>
        <w:t xml:space="preserve">person- </w:t>
      </w:r>
      <w:r w:rsidR="00353CE0" w:rsidRPr="002A255A">
        <w:rPr>
          <w:rFonts w:ascii="Arial" w:hAnsi="Arial" w:cs="Arial"/>
          <w:bCs/>
          <w:spacing w:val="-4"/>
          <w:sz w:val="22"/>
          <w:szCs w:val="22"/>
        </w:rPr>
        <w:t>centred</w:t>
      </w:r>
      <w:r w:rsidR="00FD728D" w:rsidRPr="002A255A">
        <w:rPr>
          <w:rFonts w:ascii="Arial" w:hAnsi="Arial" w:cs="Arial"/>
          <w:bCs/>
          <w:spacing w:val="-4"/>
          <w:sz w:val="22"/>
          <w:szCs w:val="22"/>
        </w:rPr>
        <w:t xml:space="preserve"> practice by recognising </w:t>
      </w:r>
      <w:r w:rsidR="00A322A2" w:rsidRPr="002A255A">
        <w:rPr>
          <w:rFonts w:ascii="Arial" w:hAnsi="Arial" w:cs="Arial"/>
          <w:bCs/>
          <w:spacing w:val="-4"/>
          <w:sz w:val="22"/>
          <w:szCs w:val="22"/>
        </w:rPr>
        <w:t>residents’ capacities and aspirations. However,</w:t>
      </w:r>
      <w:r w:rsidR="00BC313C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AE6FF7" w:rsidRPr="002A255A">
        <w:rPr>
          <w:rFonts w:ascii="Arial" w:hAnsi="Arial" w:cs="Arial"/>
          <w:bCs/>
          <w:spacing w:val="-4"/>
          <w:sz w:val="22"/>
          <w:szCs w:val="22"/>
        </w:rPr>
        <w:t>some scholars</w:t>
      </w:r>
      <w:r w:rsidR="00BE60BD" w:rsidRPr="002A255A">
        <w:rPr>
          <w:rFonts w:ascii="Arial" w:hAnsi="Arial" w:cs="Arial"/>
          <w:bCs/>
          <w:spacing w:val="-4"/>
          <w:sz w:val="22"/>
          <w:szCs w:val="22"/>
        </w:rPr>
        <w:t xml:space="preserve"> argue that positive psychology places dis</w:t>
      </w:r>
      <w:r w:rsidR="00AA2AAF" w:rsidRPr="002A255A">
        <w:rPr>
          <w:rFonts w:ascii="Arial" w:hAnsi="Arial" w:cs="Arial"/>
          <w:bCs/>
          <w:spacing w:val="-4"/>
          <w:sz w:val="22"/>
          <w:szCs w:val="22"/>
        </w:rPr>
        <w:t xml:space="preserve">proportionate emphasis on positivity, thereby overlooking structural issues including </w:t>
      </w:r>
      <w:r w:rsidR="00B02B3A" w:rsidRPr="002A255A">
        <w:rPr>
          <w:rFonts w:ascii="Arial" w:hAnsi="Arial" w:cs="Arial"/>
          <w:bCs/>
          <w:spacing w:val="-4"/>
          <w:sz w:val="22"/>
          <w:szCs w:val="22"/>
        </w:rPr>
        <w:t>declining health and social inequality.</w:t>
      </w:r>
      <w:r w:rsidR="00F7745C" w:rsidRPr="002A255A">
        <w:rPr>
          <w:rFonts w:ascii="Arial" w:hAnsi="Arial" w:cs="Arial"/>
          <w:bCs/>
          <w:spacing w:val="-4"/>
          <w:sz w:val="22"/>
          <w:szCs w:val="22"/>
        </w:rPr>
        <w:t xml:space="preserve"> When used in a realistic way, the model can still provide </w:t>
      </w:r>
      <w:r w:rsidR="00787D2C" w:rsidRPr="002A255A">
        <w:rPr>
          <w:rFonts w:ascii="Arial" w:hAnsi="Arial" w:cs="Arial"/>
          <w:bCs/>
          <w:spacing w:val="-4"/>
          <w:sz w:val="22"/>
          <w:szCs w:val="22"/>
        </w:rPr>
        <w:t>helpful strategies to support resilience and maintain dignity.</w:t>
      </w:r>
      <w:r w:rsidR="00E01DC5" w:rsidRPr="00E01DC5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E01DC5" w:rsidRPr="00CF44E8">
        <w:rPr>
          <w:rFonts w:ascii="Arial" w:hAnsi="Arial" w:cs="Arial"/>
          <w:bCs/>
          <w:spacing w:val="-4"/>
          <w:sz w:val="22"/>
          <w:szCs w:val="22"/>
        </w:rPr>
        <w:t>Yang, H. ( 2025) ‘Effects of reminiscence therapy for loneliness in older adults; Age and Ageing.</w:t>
      </w:r>
    </w:p>
    <w:p w14:paraId="2E05E9FA" w14:textId="77777777" w:rsidR="002F6768" w:rsidRPr="002A255A" w:rsidRDefault="002F6768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6A005D3" w14:textId="12ECD03D" w:rsidR="00991FF5" w:rsidRPr="002A255A" w:rsidRDefault="00991FF5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>Recent research highlights  the effectiveness of reminiscence therapy in improving emotional wellbeing among older adults. Yang ( 2025 ) found that structured reminiscence interventions can significantly reduce loneliness and increase social interaction.</w:t>
      </w:r>
    </w:p>
    <w:p w14:paraId="58F3F4C9" w14:textId="5039A639" w:rsidR="00F733CD" w:rsidRPr="002A255A" w:rsidRDefault="006244A2" w:rsidP="00CF44E8">
      <w:pPr>
        <w:pStyle w:val="ListParagraph"/>
        <w:spacing w:line="360" w:lineRule="auto"/>
        <w:ind w:left="0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>Attendance</w:t>
      </w:r>
      <w:r w:rsidR="003E6C04" w:rsidRPr="002A255A">
        <w:rPr>
          <w:rFonts w:ascii="Arial" w:hAnsi="Arial" w:cs="Arial"/>
          <w:bCs/>
          <w:spacing w:val="-4"/>
          <w:sz w:val="22"/>
          <w:szCs w:val="22"/>
        </w:rPr>
        <w:t xml:space="preserve"> at day centres has been shown to positively</w:t>
      </w:r>
      <w:r w:rsidR="00120F69" w:rsidRPr="002A255A">
        <w:rPr>
          <w:rFonts w:ascii="Arial" w:hAnsi="Arial" w:cs="Arial"/>
          <w:bCs/>
          <w:spacing w:val="-4"/>
          <w:sz w:val="22"/>
          <w:szCs w:val="22"/>
        </w:rPr>
        <w:t xml:space="preserve"> impact older adults ‘ mental health, social </w:t>
      </w:r>
      <w:r w:rsidRPr="002A255A">
        <w:rPr>
          <w:rFonts w:ascii="Arial" w:hAnsi="Arial" w:cs="Arial"/>
          <w:bCs/>
          <w:spacing w:val="-4"/>
          <w:sz w:val="22"/>
          <w:szCs w:val="22"/>
        </w:rPr>
        <w:t>relationships and quality of life (O</w:t>
      </w:r>
      <w:r w:rsidR="003A1572" w:rsidRPr="002A255A">
        <w:rPr>
          <w:rFonts w:ascii="Arial" w:hAnsi="Arial" w:cs="Arial"/>
          <w:bCs/>
          <w:spacing w:val="-4"/>
          <w:sz w:val="22"/>
          <w:szCs w:val="22"/>
        </w:rPr>
        <w:t>rellana</w:t>
      </w:r>
      <w:r w:rsidR="00DD774B" w:rsidRPr="002A255A">
        <w:rPr>
          <w:rFonts w:ascii="Arial" w:hAnsi="Arial" w:cs="Arial"/>
          <w:bCs/>
          <w:spacing w:val="-4"/>
          <w:sz w:val="22"/>
          <w:szCs w:val="22"/>
        </w:rPr>
        <w:t xml:space="preserve"> K,</w:t>
      </w:r>
      <w:r w:rsidR="00375EF7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3A1572" w:rsidRPr="002A255A">
        <w:rPr>
          <w:rFonts w:ascii="Arial" w:hAnsi="Arial" w:cs="Arial"/>
          <w:bCs/>
          <w:spacing w:val="-4"/>
          <w:sz w:val="22"/>
          <w:szCs w:val="22"/>
        </w:rPr>
        <w:t>Manthorpe</w:t>
      </w:r>
      <w:r w:rsidR="00D44C4C" w:rsidRPr="002A255A">
        <w:rPr>
          <w:rFonts w:ascii="Arial" w:hAnsi="Arial" w:cs="Arial"/>
          <w:bCs/>
          <w:spacing w:val="-4"/>
          <w:sz w:val="22"/>
          <w:szCs w:val="22"/>
        </w:rPr>
        <w:t xml:space="preserve"> J,</w:t>
      </w:r>
      <w:r w:rsidR="003A1572" w:rsidRPr="002A255A">
        <w:rPr>
          <w:rFonts w:ascii="Arial" w:hAnsi="Arial" w:cs="Arial"/>
          <w:bCs/>
          <w:spacing w:val="-4"/>
          <w:sz w:val="22"/>
          <w:szCs w:val="22"/>
        </w:rPr>
        <w:t xml:space="preserve"> Tinker</w:t>
      </w:r>
      <w:r w:rsidR="00D44C4C" w:rsidRPr="002A255A">
        <w:rPr>
          <w:rFonts w:ascii="Arial" w:hAnsi="Arial" w:cs="Arial"/>
          <w:bCs/>
          <w:spacing w:val="-4"/>
          <w:sz w:val="22"/>
          <w:szCs w:val="22"/>
        </w:rPr>
        <w:t xml:space="preserve"> A,</w:t>
      </w:r>
      <w:r w:rsidR="003A1572" w:rsidRPr="002A255A">
        <w:rPr>
          <w:rFonts w:ascii="Arial" w:hAnsi="Arial" w:cs="Arial"/>
          <w:bCs/>
          <w:spacing w:val="-4"/>
          <w:sz w:val="22"/>
          <w:szCs w:val="22"/>
        </w:rPr>
        <w:t xml:space="preserve"> 2020)</w:t>
      </w:r>
      <w:r w:rsidR="00D00C3B" w:rsidRPr="002A255A">
        <w:rPr>
          <w:rFonts w:ascii="Arial" w:hAnsi="Arial" w:cs="Arial"/>
          <w:bCs/>
          <w:spacing w:val="-4"/>
          <w:sz w:val="22"/>
          <w:szCs w:val="22"/>
        </w:rPr>
        <w:t>.</w:t>
      </w:r>
    </w:p>
    <w:p w14:paraId="6C0CABA9" w14:textId="77777777" w:rsidR="00702494" w:rsidRDefault="002E6C81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 xml:space="preserve">In residential </w:t>
      </w:r>
      <w:r w:rsidR="00B01BF3" w:rsidRPr="002A255A">
        <w:rPr>
          <w:rFonts w:ascii="Arial" w:hAnsi="Arial" w:cs="Arial"/>
          <w:bCs/>
          <w:spacing w:val="-4"/>
          <w:sz w:val="22"/>
          <w:szCs w:val="22"/>
        </w:rPr>
        <w:t xml:space="preserve">care settings , reminiscence  activities can be integrated into daily routines to encourage </w:t>
      </w:r>
      <w:r w:rsidR="00E03F41" w:rsidRPr="002A255A">
        <w:rPr>
          <w:rFonts w:ascii="Arial" w:hAnsi="Arial" w:cs="Arial"/>
          <w:bCs/>
          <w:spacing w:val="-4"/>
          <w:sz w:val="22"/>
          <w:szCs w:val="22"/>
        </w:rPr>
        <w:t>integration</w:t>
      </w:r>
      <w:r w:rsidR="00B01BF3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67536F" w:rsidRPr="002A255A">
        <w:rPr>
          <w:rFonts w:ascii="Arial" w:hAnsi="Arial" w:cs="Arial"/>
          <w:bCs/>
          <w:spacing w:val="-4"/>
          <w:sz w:val="22"/>
          <w:szCs w:val="22"/>
        </w:rPr>
        <w:t xml:space="preserve">and emotional expression among residents. This research </w:t>
      </w:r>
      <w:r w:rsidR="001704C5" w:rsidRPr="002A255A">
        <w:rPr>
          <w:rFonts w:ascii="Arial" w:hAnsi="Arial" w:cs="Arial"/>
          <w:bCs/>
          <w:spacing w:val="-4"/>
          <w:sz w:val="22"/>
          <w:szCs w:val="22"/>
        </w:rPr>
        <w:t>supports both Erikson’s theory of life reflection and positive psychology emphasis</w:t>
      </w:r>
      <w:r w:rsidR="0073310A" w:rsidRPr="002A255A">
        <w:rPr>
          <w:rFonts w:ascii="Arial" w:hAnsi="Arial" w:cs="Arial"/>
          <w:bCs/>
          <w:spacing w:val="-4"/>
          <w:sz w:val="22"/>
          <w:szCs w:val="22"/>
        </w:rPr>
        <w:t xml:space="preserve"> on meaningful engagement and social relationships. Nevertheless, </w:t>
      </w:r>
      <w:r w:rsidR="00B67DA0" w:rsidRPr="002A255A">
        <w:rPr>
          <w:rFonts w:ascii="Arial" w:hAnsi="Arial" w:cs="Arial"/>
          <w:bCs/>
          <w:spacing w:val="-4"/>
          <w:sz w:val="22"/>
          <w:szCs w:val="22"/>
        </w:rPr>
        <w:t>the effectiveness of reminiscence interventions may vary depending on individual preferences and cultural factors</w:t>
      </w:r>
      <w:r w:rsidR="00961BA4" w:rsidRPr="002A255A">
        <w:rPr>
          <w:rFonts w:ascii="Arial" w:hAnsi="Arial" w:cs="Arial"/>
          <w:bCs/>
          <w:spacing w:val="-4"/>
          <w:sz w:val="22"/>
          <w:szCs w:val="22"/>
        </w:rPr>
        <w:t>.</w:t>
      </w:r>
    </w:p>
    <w:p w14:paraId="3D91EF60" w14:textId="77777777" w:rsidR="00E95297" w:rsidRDefault="00E95297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9A8F448" w14:textId="301F5879" w:rsidR="00961BA4" w:rsidRPr="002A255A" w:rsidRDefault="003E0671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lastRenderedPageBreak/>
        <w:t>Part B – Report</w:t>
      </w:r>
    </w:p>
    <w:p w14:paraId="734D9DA8" w14:textId="3F8356D4" w:rsidR="00B87329" w:rsidRPr="002A255A" w:rsidRDefault="00B87329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  <w:u w:val="single"/>
        </w:rPr>
      </w:pPr>
      <w:r w:rsidRPr="002A255A">
        <w:rPr>
          <w:rFonts w:ascii="Arial" w:hAnsi="Arial" w:cs="Arial"/>
          <w:bCs/>
          <w:spacing w:val="-4"/>
          <w:sz w:val="22"/>
          <w:szCs w:val="22"/>
          <w:u w:val="single"/>
        </w:rPr>
        <w:t>Introduction</w:t>
      </w:r>
    </w:p>
    <w:p w14:paraId="7E334774" w14:textId="7DD55915" w:rsidR="00057AEA" w:rsidRPr="002A255A" w:rsidRDefault="00057AE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 xml:space="preserve">Psychological wellbeing </w:t>
      </w:r>
      <w:r w:rsidR="006A2992" w:rsidRPr="002A255A">
        <w:rPr>
          <w:rFonts w:ascii="Arial" w:hAnsi="Arial" w:cs="Arial"/>
          <w:bCs/>
          <w:spacing w:val="-4"/>
          <w:sz w:val="22"/>
          <w:szCs w:val="22"/>
        </w:rPr>
        <w:t xml:space="preserve"> in later life is an important issue within residential care settings</w:t>
      </w:r>
      <w:r w:rsidR="003A7D35" w:rsidRPr="002A255A">
        <w:rPr>
          <w:rFonts w:ascii="Arial" w:hAnsi="Arial" w:cs="Arial"/>
          <w:bCs/>
          <w:spacing w:val="-4"/>
          <w:sz w:val="22"/>
          <w:szCs w:val="22"/>
        </w:rPr>
        <w:t xml:space="preserve"> where older adults may experience  significant life changes such as declin</w:t>
      </w:r>
      <w:r w:rsidR="006C3AD1" w:rsidRPr="002A255A">
        <w:rPr>
          <w:rFonts w:ascii="Arial" w:hAnsi="Arial" w:cs="Arial"/>
          <w:bCs/>
          <w:spacing w:val="-4"/>
          <w:sz w:val="22"/>
          <w:szCs w:val="22"/>
        </w:rPr>
        <w:t>ed health</w:t>
      </w:r>
      <w:r w:rsidR="00ED44A2" w:rsidRPr="002A255A">
        <w:rPr>
          <w:rFonts w:ascii="Arial" w:hAnsi="Arial" w:cs="Arial"/>
          <w:bCs/>
          <w:spacing w:val="-4"/>
          <w:sz w:val="22"/>
          <w:szCs w:val="22"/>
        </w:rPr>
        <w:t xml:space="preserve"> reduced independence</w:t>
      </w:r>
      <w:r w:rsidR="00C46DA2" w:rsidRPr="002A255A">
        <w:rPr>
          <w:rFonts w:ascii="Arial" w:hAnsi="Arial" w:cs="Arial"/>
          <w:bCs/>
          <w:spacing w:val="-4"/>
          <w:sz w:val="22"/>
          <w:szCs w:val="22"/>
        </w:rPr>
        <w:t xml:space="preserve"> and bereavement. These experiences </w:t>
      </w:r>
      <w:r w:rsidR="00BA55BA" w:rsidRPr="002A255A">
        <w:rPr>
          <w:rFonts w:ascii="Arial" w:hAnsi="Arial" w:cs="Arial"/>
          <w:bCs/>
          <w:spacing w:val="-4"/>
          <w:sz w:val="22"/>
          <w:szCs w:val="22"/>
        </w:rPr>
        <w:t xml:space="preserve">can affect how individuals </w:t>
      </w:r>
      <w:r w:rsidR="00125C13" w:rsidRPr="002A255A">
        <w:rPr>
          <w:rFonts w:ascii="Arial" w:hAnsi="Arial" w:cs="Arial"/>
          <w:bCs/>
          <w:spacing w:val="-4"/>
          <w:sz w:val="22"/>
          <w:szCs w:val="22"/>
        </w:rPr>
        <w:t>acknowledge</w:t>
      </w:r>
      <w:r w:rsidR="00BA55BA" w:rsidRPr="002A255A">
        <w:rPr>
          <w:rFonts w:ascii="Arial" w:hAnsi="Arial" w:cs="Arial"/>
          <w:bCs/>
          <w:spacing w:val="-4"/>
          <w:sz w:val="22"/>
          <w:szCs w:val="22"/>
        </w:rPr>
        <w:t xml:space="preserve"> their identity, life achievements</w:t>
      </w:r>
      <w:r w:rsidR="0027690C" w:rsidRPr="002A255A">
        <w:rPr>
          <w:rFonts w:ascii="Arial" w:hAnsi="Arial" w:cs="Arial"/>
          <w:bCs/>
          <w:spacing w:val="-4"/>
          <w:sz w:val="22"/>
          <w:szCs w:val="22"/>
        </w:rPr>
        <w:t xml:space="preserve"> and emotional wellbeing. One theoretical framework </w:t>
      </w:r>
      <w:r w:rsidR="00C846BC" w:rsidRPr="002A255A">
        <w:rPr>
          <w:rFonts w:ascii="Arial" w:hAnsi="Arial" w:cs="Arial"/>
          <w:bCs/>
          <w:spacing w:val="-4"/>
          <w:sz w:val="22"/>
          <w:szCs w:val="22"/>
        </w:rPr>
        <w:t>that helps explain these experiences is the psychological</w:t>
      </w:r>
      <w:r w:rsidR="0079700D" w:rsidRPr="002A255A">
        <w:rPr>
          <w:rFonts w:ascii="Arial" w:hAnsi="Arial" w:cs="Arial"/>
          <w:bCs/>
          <w:spacing w:val="-4"/>
          <w:sz w:val="22"/>
          <w:szCs w:val="22"/>
        </w:rPr>
        <w:t xml:space="preserve"> development theory [proposed by Erik Erikson</w:t>
      </w:r>
      <w:r w:rsidR="00611AB8" w:rsidRPr="002A255A">
        <w:rPr>
          <w:rFonts w:ascii="Arial" w:hAnsi="Arial" w:cs="Arial"/>
          <w:bCs/>
          <w:spacing w:val="-4"/>
          <w:sz w:val="22"/>
          <w:szCs w:val="22"/>
        </w:rPr>
        <w:t xml:space="preserve">. Erikson’s  final development stage , integrity </w:t>
      </w:r>
      <w:r w:rsidR="00CE703C" w:rsidRPr="002A255A">
        <w:rPr>
          <w:rFonts w:ascii="Arial" w:hAnsi="Arial" w:cs="Arial"/>
          <w:bCs/>
          <w:spacing w:val="-4"/>
          <w:sz w:val="22"/>
          <w:szCs w:val="22"/>
        </w:rPr>
        <w:t>versus despair, focuses on how individuals reflect on their life experiences</w:t>
      </w:r>
      <w:r w:rsidR="00684B9A" w:rsidRPr="002A255A">
        <w:rPr>
          <w:rFonts w:ascii="Arial" w:hAnsi="Arial" w:cs="Arial"/>
          <w:bCs/>
          <w:spacing w:val="-4"/>
          <w:sz w:val="22"/>
          <w:szCs w:val="22"/>
        </w:rPr>
        <w:t xml:space="preserve"> during </w:t>
      </w:r>
      <w:r w:rsidR="00DC765C" w:rsidRPr="002A255A">
        <w:rPr>
          <w:rFonts w:ascii="Arial" w:hAnsi="Arial" w:cs="Arial"/>
          <w:bCs/>
          <w:spacing w:val="-4"/>
          <w:sz w:val="22"/>
          <w:szCs w:val="22"/>
        </w:rPr>
        <w:t xml:space="preserve">later adulthood. In addition , the </w:t>
      </w:r>
      <w:r w:rsidR="00FD517D" w:rsidRPr="002A255A">
        <w:rPr>
          <w:rFonts w:ascii="Arial" w:hAnsi="Arial" w:cs="Arial"/>
          <w:bCs/>
          <w:spacing w:val="-4"/>
          <w:sz w:val="22"/>
          <w:szCs w:val="22"/>
        </w:rPr>
        <w:t xml:space="preserve">positive psychology framework </w:t>
      </w:r>
      <w:r w:rsidR="000C78E5" w:rsidRPr="002A255A">
        <w:rPr>
          <w:rFonts w:ascii="Arial" w:hAnsi="Arial" w:cs="Arial"/>
          <w:bCs/>
          <w:spacing w:val="-4"/>
          <w:sz w:val="22"/>
          <w:szCs w:val="22"/>
        </w:rPr>
        <w:t>developed</w:t>
      </w:r>
      <w:r w:rsidR="00FD517D" w:rsidRPr="002A255A">
        <w:rPr>
          <w:rFonts w:ascii="Arial" w:hAnsi="Arial" w:cs="Arial"/>
          <w:bCs/>
          <w:spacing w:val="-4"/>
          <w:sz w:val="22"/>
          <w:szCs w:val="22"/>
        </w:rPr>
        <w:t xml:space="preserve"> by Martin </w:t>
      </w:r>
      <w:r w:rsidR="006341C7" w:rsidRPr="002A255A">
        <w:rPr>
          <w:rFonts w:ascii="Arial" w:hAnsi="Arial" w:cs="Arial"/>
          <w:bCs/>
          <w:spacing w:val="-4"/>
          <w:sz w:val="22"/>
          <w:szCs w:val="22"/>
        </w:rPr>
        <w:t>E.P</w:t>
      </w:r>
      <w:r w:rsidR="000C78E5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6341C7" w:rsidRPr="002A255A">
        <w:rPr>
          <w:rFonts w:ascii="Arial" w:hAnsi="Arial" w:cs="Arial"/>
          <w:bCs/>
          <w:spacing w:val="-4"/>
          <w:sz w:val="22"/>
          <w:szCs w:val="22"/>
        </w:rPr>
        <w:t>.Seligman highlights the importance of wellbeing</w:t>
      </w:r>
      <w:r w:rsidR="000C78E5" w:rsidRPr="002A255A">
        <w:rPr>
          <w:rFonts w:ascii="Arial" w:hAnsi="Arial" w:cs="Arial"/>
          <w:bCs/>
          <w:spacing w:val="-4"/>
          <w:sz w:val="22"/>
          <w:szCs w:val="22"/>
        </w:rPr>
        <w:t>, positive relationships and meaningful</w:t>
      </w:r>
      <w:r w:rsidR="00BA4460" w:rsidRPr="002A255A">
        <w:rPr>
          <w:rFonts w:ascii="Arial" w:hAnsi="Arial" w:cs="Arial"/>
          <w:bCs/>
          <w:spacing w:val="-4"/>
          <w:sz w:val="22"/>
          <w:szCs w:val="22"/>
        </w:rPr>
        <w:t xml:space="preserve"> engagement in promoting emotional</w:t>
      </w:r>
      <w:r w:rsidR="0053026F" w:rsidRPr="002A255A">
        <w:rPr>
          <w:rFonts w:ascii="Arial" w:hAnsi="Arial" w:cs="Arial"/>
          <w:bCs/>
          <w:spacing w:val="-4"/>
          <w:sz w:val="22"/>
          <w:szCs w:val="22"/>
        </w:rPr>
        <w:t xml:space="preserve"> health. This report explains </w:t>
      </w:r>
      <w:r w:rsidR="00A52687" w:rsidRPr="002A255A">
        <w:rPr>
          <w:rFonts w:ascii="Arial" w:hAnsi="Arial" w:cs="Arial"/>
          <w:bCs/>
          <w:spacing w:val="-4"/>
          <w:sz w:val="22"/>
          <w:szCs w:val="22"/>
        </w:rPr>
        <w:t xml:space="preserve">Erikson’s theory exploring </w:t>
      </w:r>
      <w:r w:rsidR="00507581" w:rsidRPr="002A255A">
        <w:rPr>
          <w:rFonts w:ascii="Arial" w:hAnsi="Arial" w:cs="Arial"/>
          <w:bCs/>
          <w:spacing w:val="-4"/>
          <w:sz w:val="22"/>
          <w:szCs w:val="22"/>
        </w:rPr>
        <w:t>how</w:t>
      </w:r>
      <w:r w:rsidR="00A52687" w:rsidRPr="002A255A">
        <w:rPr>
          <w:rFonts w:ascii="Arial" w:hAnsi="Arial" w:cs="Arial"/>
          <w:bCs/>
          <w:spacing w:val="-4"/>
          <w:sz w:val="22"/>
          <w:szCs w:val="22"/>
        </w:rPr>
        <w:t xml:space="preserve"> it can be applied within </w:t>
      </w:r>
      <w:r w:rsidR="00BB5D16" w:rsidRPr="002A255A">
        <w:rPr>
          <w:rFonts w:ascii="Arial" w:hAnsi="Arial" w:cs="Arial"/>
          <w:bCs/>
          <w:spacing w:val="-4"/>
          <w:sz w:val="22"/>
          <w:szCs w:val="22"/>
        </w:rPr>
        <w:t xml:space="preserve">residential care settings to support the psychological wellbeing </w:t>
      </w:r>
      <w:r w:rsidR="00C26EC9" w:rsidRPr="002A255A">
        <w:rPr>
          <w:rFonts w:ascii="Arial" w:hAnsi="Arial" w:cs="Arial"/>
          <w:bCs/>
          <w:spacing w:val="-4"/>
          <w:sz w:val="22"/>
          <w:szCs w:val="22"/>
        </w:rPr>
        <w:t>of older adults.</w:t>
      </w:r>
    </w:p>
    <w:p w14:paraId="19F2072A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DA7786D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601BEDB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0DC9438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55D9CD8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2F8309F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5EBD73A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339DC3A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508A078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8FA2A56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73E0D51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4059134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56271C33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4AA496E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BDDF00C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FD93618" w14:textId="77777777" w:rsidR="000876C7" w:rsidRPr="002A255A" w:rsidRDefault="000876C7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1C5C8DA" w14:textId="70762040" w:rsidR="00E476FC" w:rsidRPr="002A255A" w:rsidRDefault="00E476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  <w:u w:val="single"/>
        </w:rPr>
      </w:pPr>
      <w:r w:rsidRPr="002A255A">
        <w:rPr>
          <w:rFonts w:ascii="Arial" w:hAnsi="Arial" w:cs="Arial"/>
          <w:bCs/>
          <w:spacing w:val="-4"/>
          <w:sz w:val="22"/>
          <w:szCs w:val="22"/>
          <w:u w:val="single"/>
        </w:rPr>
        <w:lastRenderedPageBreak/>
        <w:t>Explanation of the Theory</w:t>
      </w:r>
      <w:r w:rsidR="00276BFF" w:rsidRPr="002A255A">
        <w:rPr>
          <w:rFonts w:ascii="Arial" w:hAnsi="Arial" w:cs="Arial"/>
          <w:bCs/>
          <w:spacing w:val="-4"/>
          <w:sz w:val="22"/>
          <w:szCs w:val="22"/>
          <w:u w:val="single"/>
        </w:rPr>
        <w:t>:</w:t>
      </w:r>
    </w:p>
    <w:p w14:paraId="2B42723E" w14:textId="76A9B057" w:rsidR="004356A8" w:rsidRPr="002A255A" w:rsidRDefault="00484020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 xml:space="preserve">Erikson’s psychosocial development theory proposes that individuals </w:t>
      </w:r>
      <w:r w:rsidR="00690F36" w:rsidRPr="002A255A">
        <w:rPr>
          <w:rFonts w:ascii="Arial" w:hAnsi="Arial" w:cs="Arial"/>
          <w:bCs/>
          <w:spacing w:val="-4"/>
          <w:sz w:val="22"/>
          <w:szCs w:val="22"/>
        </w:rPr>
        <w:t xml:space="preserve">progress through eight stages of development across the </w:t>
      </w:r>
      <w:r w:rsidR="00920A8D" w:rsidRPr="002A255A">
        <w:rPr>
          <w:rFonts w:ascii="Arial" w:hAnsi="Arial" w:cs="Arial"/>
          <w:bCs/>
          <w:spacing w:val="-4"/>
          <w:sz w:val="22"/>
          <w:szCs w:val="22"/>
        </w:rPr>
        <w:t xml:space="preserve">lifespan, with each stage characterised by a </w:t>
      </w:r>
      <w:r w:rsidR="00FD27C5" w:rsidRPr="002A255A">
        <w:rPr>
          <w:rFonts w:ascii="Arial" w:hAnsi="Arial" w:cs="Arial"/>
          <w:bCs/>
          <w:spacing w:val="-4"/>
          <w:sz w:val="22"/>
          <w:szCs w:val="22"/>
        </w:rPr>
        <w:t xml:space="preserve">psychological conflict that influences personal growth </w:t>
      </w:r>
      <w:r w:rsidR="00D3110D" w:rsidRPr="002A255A">
        <w:rPr>
          <w:rFonts w:ascii="Arial" w:hAnsi="Arial" w:cs="Arial"/>
          <w:bCs/>
          <w:spacing w:val="-4"/>
          <w:sz w:val="22"/>
          <w:szCs w:val="22"/>
        </w:rPr>
        <w:t>and identity (Erikson, 1982 )</w:t>
      </w:r>
      <w:r w:rsidR="004356A8" w:rsidRPr="002A255A">
        <w:rPr>
          <w:rFonts w:ascii="Arial" w:hAnsi="Arial" w:cs="Arial"/>
          <w:bCs/>
          <w:spacing w:val="-4"/>
          <w:sz w:val="22"/>
          <w:szCs w:val="22"/>
        </w:rPr>
        <w:t>. The final stage , integrity versus despair</w:t>
      </w:r>
      <w:r w:rsidR="00815DB5" w:rsidRPr="002A255A">
        <w:rPr>
          <w:rFonts w:ascii="Arial" w:hAnsi="Arial" w:cs="Arial"/>
          <w:bCs/>
          <w:spacing w:val="-4"/>
          <w:sz w:val="22"/>
          <w:szCs w:val="22"/>
        </w:rPr>
        <w:t>, occurs in later adulthood and focuses on how individuals reflect</w:t>
      </w:r>
      <w:r w:rsidR="007371CB" w:rsidRPr="002A255A">
        <w:rPr>
          <w:rFonts w:ascii="Arial" w:hAnsi="Arial" w:cs="Arial"/>
          <w:bCs/>
          <w:spacing w:val="-4"/>
          <w:sz w:val="22"/>
          <w:szCs w:val="22"/>
        </w:rPr>
        <w:t xml:space="preserve"> on their lives. At this stage, older adults evaluate their past experiences</w:t>
      </w:r>
      <w:r w:rsidR="008350E3" w:rsidRPr="002A255A">
        <w:rPr>
          <w:rFonts w:ascii="Arial" w:hAnsi="Arial" w:cs="Arial"/>
          <w:bCs/>
          <w:spacing w:val="-4"/>
          <w:sz w:val="22"/>
          <w:szCs w:val="22"/>
        </w:rPr>
        <w:t>, achievements and relationships.</w:t>
      </w:r>
      <w:r w:rsidR="00C279DC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B15E03" w:rsidRPr="002A255A">
        <w:rPr>
          <w:rFonts w:ascii="Arial" w:hAnsi="Arial" w:cs="Arial"/>
          <w:bCs/>
          <w:spacing w:val="-4"/>
          <w:sz w:val="22"/>
          <w:szCs w:val="22"/>
        </w:rPr>
        <w:t xml:space="preserve">Individuals who have had a meaningful and fulfilling </w:t>
      </w:r>
      <w:r w:rsidR="00B12451" w:rsidRPr="002A255A">
        <w:rPr>
          <w:rFonts w:ascii="Arial" w:hAnsi="Arial" w:cs="Arial"/>
          <w:bCs/>
          <w:spacing w:val="-4"/>
          <w:sz w:val="22"/>
          <w:szCs w:val="22"/>
        </w:rPr>
        <w:t xml:space="preserve">acceptance of life </w:t>
      </w:r>
      <w:r w:rsidR="00353CE0" w:rsidRPr="002A255A">
        <w:rPr>
          <w:rFonts w:ascii="Arial" w:hAnsi="Arial" w:cs="Arial"/>
          <w:bCs/>
          <w:spacing w:val="-4"/>
          <w:sz w:val="22"/>
          <w:szCs w:val="22"/>
        </w:rPr>
        <w:t>develop satisfaction</w:t>
      </w:r>
      <w:r w:rsidR="003F605E" w:rsidRPr="002A255A">
        <w:rPr>
          <w:rFonts w:ascii="Arial" w:hAnsi="Arial" w:cs="Arial"/>
          <w:bCs/>
          <w:spacing w:val="-4"/>
          <w:sz w:val="22"/>
          <w:szCs w:val="22"/>
        </w:rPr>
        <w:t xml:space="preserve"> with their lives</w:t>
      </w:r>
      <w:r w:rsidR="00C52128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E1000E" w:rsidRPr="002A255A">
        <w:rPr>
          <w:rFonts w:ascii="Arial" w:hAnsi="Arial" w:cs="Arial"/>
          <w:bCs/>
          <w:spacing w:val="-4"/>
          <w:sz w:val="22"/>
          <w:szCs w:val="22"/>
        </w:rPr>
        <w:t xml:space="preserve">accepting </w:t>
      </w:r>
      <w:r w:rsidR="00F115D6" w:rsidRPr="002A255A">
        <w:rPr>
          <w:rFonts w:ascii="Arial" w:hAnsi="Arial" w:cs="Arial"/>
          <w:bCs/>
          <w:spacing w:val="-4"/>
          <w:sz w:val="22"/>
          <w:szCs w:val="22"/>
        </w:rPr>
        <w:t>ageing and mortality, In contrast, individuals</w:t>
      </w:r>
      <w:r w:rsidR="006C647F" w:rsidRPr="002A255A">
        <w:rPr>
          <w:rFonts w:ascii="Arial" w:hAnsi="Arial" w:cs="Arial"/>
          <w:bCs/>
          <w:spacing w:val="-4"/>
          <w:sz w:val="22"/>
          <w:szCs w:val="22"/>
        </w:rPr>
        <w:t xml:space="preserve"> who </w:t>
      </w:r>
      <w:r w:rsidR="00BF2EE4" w:rsidRPr="002A255A">
        <w:rPr>
          <w:rFonts w:ascii="Arial" w:hAnsi="Arial" w:cs="Arial"/>
          <w:bCs/>
          <w:spacing w:val="-4"/>
          <w:sz w:val="22"/>
          <w:szCs w:val="22"/>
        </w:rPr>
        <w:t>focus on regrets</w:t>
      </w:r>
      <w:r w:rsidR="0093372C" w:rsidRPr="002A255A">
        <w:rPr>
          <w:rFonts w:ascii="Arial" w:hAnsi="Arial" w:cs="Arial"/>
          <w:bCs/>
          <w:spacing w:val="-4"/>
          <w:sz w:val="22"/>
          <w:szCs w:val="22"/>
        </w:rPr>
        <w:t xml:space="preserve"> may experience despair</w:t>
      </w:r>
      <w:r w:rsidR="00A548F5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93372C" w:rsidRPr="002A255A">
        <w:rPr>
          <w:rFonts w:ascii="Arial" w:hAnsi="Arial" w:cs="Arial"/>
          <w:bCs/>
          <w:spacing w:val="-4"/>
          <w:sz w:val="22"/>
          <w:szCs w:val="22"/>
        </w:rPr>
        <w:t>and missed opportunities</w:t>
      </w:r>
      <w:r w:rsidR="007B7B13" w:rsidRPr="002A255A">
        <w:rPr>
          <w:rFonts w:ascii="Arial" w:hAnsi="Arial" w:cs="Arial"/>
          <w:bCs/>
          <w:spacing w:val="-4"/>
          <w:sz w:val="22"/>
          <w:szCs w:val="22"/>
        </w:rPr>
        <w:t xml:space="preserve"> leading to </w:t>
      </w:r>
      <w:r w:rsidR="0075347B" w:rsidRPr="002A255A">
        <w:rPr>
          <w:rFonts w:ascii="Arial" w:hAnsi="Arial" w:cs="Arial"/>
          <w:bCs/>
          <w:spacing w:val="-4"/>
          <w:sz w:val="22"/>
          <w:szCs w:val="22"/>
        </w:rPr>
        <w:t>sad</w:t>
      </w:r>
      <w:r w:rsidR="00582316" w:rsidRPr="002A255A">
        <w:rPr>
          <w:rFonts w:ascii="Arial" w:hAnsi="Arial" w:cs="Arial"/>
          <w:bCs/>
          <w:spacing w:val="-4"/>
          <w:sz w:val="22"/>
          <w:szCs w:val="22"/>
        </w:rPr>
        <w:t xml:space="preserve">ness and </w:t>
      </w:r>
      <w:r w:rsidR="009B0A5E" w:rsidRPr="002A255A">
        <w:rPr>
          <w:rFonts w:ascii="Arial" w:hAnsi="Arial" w:cs="Arial"/>
          <w:bCs/>
          <w:spacing w:val="-4"/>
          <w:sz w:val="22"/>
          <w:szCs w:val="22"/>
        </w:rPr>
        <w:t xml:space="preserve">anxiety </w:t>
      </w:r>
      <w:r w:rsidR="00173034" w:rsidRPr="002A255A">
        <w:rPr>
          <w:rFonts w:ascii="Arial" w:hAnsi="Arial" w:cs="Arial"/>
          <w:bCs/>
          <w:spacing w:val="-4"/>
          <w:sz w:val="22"/>
          <w:szCs w:val="22"/>
        </w:rPr>
        <w:t>about ageing.</w:t>
      </w:r>
      <w:r w:rsidR="003A0B78" w:rsidRPr="002A255A">
        <w:rPr>
          <w:rFonts w:ascii="Arial" w:hAnsi="Arial" w:cs="Arial"/>
          <w:bCs/>
          <w:spacing w:val="-4"/>
          <w:sz w:val="22"/>
          <w:szCs w:val="22"/>
        </w:rPr>
        <w:t xml:space="preserve"> Additionally, </w:t>
      </w:r>
      <w:r w:rsidR="000B4FB5" w:rsidRPr="002A255A">
        <w:rPr>
          <w:rFonts w:ascii="Arial" w:hAnsi="Arial" w:cs="Arial"/>
          <w:bCs/>
          <w:spacing w:val="-4"/>
          <w:sz w:val="22"/>
          <w:szCs w:val="22"/>
        </w:rPr>
        <w:t xml:space="preserve">engaging in </w:t>
      </w:r>
      <w:r w:rsidR="001416B4" w:rsidRPr="002A255A">
        <w:rPr>
          <w:rFonts w:ascii="Arial" w:hAnsi="Arial" w:cs="Arial"/>
          <w:bCs/>
          <w:spacing w:val="-4"/>
          <w:sz w:val="22"/>
          <w:szCs w:val="22"/>
        </w:rPr>
        <w:t>meaningful</w:t>
      </w:r>
      <w:r w:rsidR="000B4FB5" w:rsidRPr="002A255A">
        <w:rPr>
          <w:rFonts w:ascii="Arial" w:hAnsi="Arial" w:cs="Arial"/>
          <w:bCs/>
          <w:spacing w:val="-4"/>
          <w:sz w:val="22"/>
          <w:szCs w:val="22"/>
        </w:rPr>
        <w:t xml:space="preserve"> conversations about past </w:t>
      </w:r>
      <w:r w:rsidR="001416B4" w:rsidRPr="002A255A">
        <w:rPr>
          <w:rFonts w:ascii="Arial" w:hAnsi="Arial" w:cs="Arial"/>
          <w:bCs/>
          <w:spacing w:val="-4"/>
          <w:sz w:val="22"/>
          <w:szCs w:val="22"/>
        </w:rPr>
        <w:t>experience</w:t>
      </w:r>
      <w:r w:rsidR="005163E3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1416B4" w:rsidRPr="002A255A">
        <w:rPr>
          <w:rFonts w:ascii="Arial" w:hAnsi="Arial" w:cs="Arial"/>
          <w:bCs/>
          <w:spacing w:val="-4"/>
          <w:sz w:val="22"/>
          <w:szCs w:val="22"/>
        </w:rPr>
        <w:t>enhances</w:t>
      </w:r>
      <w:r w:rsidR="005163E3" w:rsidRPr="002A255A">
        <w:rPr>
          <w:rFonts w:ascii="Arial" w:hAnsi="Arial" w:cs="Arial"/>
          <w:bCs/>
          <w:spacing w:val="-4"/>
          <w:sz w:val="22"/>
          <w:szCs w:val="22"/>
        </w:rPr>
        <w:t xml:space="preserve"> social interaction which </w:t>
      </w:r>
      <w:r w:rsidR="00331D87" w:rsidRPr="002A255A">
        <w:rPr>
          <w:rFonts w:ascii="Arial" w:hAnsi="Arial" w:cs="Arial"/>
          <w:bCs/>
          <w:spacing w:val="-4"/>
          <w:sz w:val="22"/>
          <w:szCs w:val="22"/>
        </w:rPr>
        <w:t xml:space="preserve">can also </w:t>
      </w:r>
      <w:r w:rsidR="005163E3" w:rsidRPr="002A255A">
        <w:rPr>
          <w:rFonts w:ascii="Arial" w:hAnsi="Arial" w:cs="Arial"/>
          <w:bCs/>
          <w:spacing w:val="-4"/>
          <w:sz w:val="22"/>
          <w:szCs w:val="22"/>
        </w:rPr>
        <w:t xml:space="preserve">limit isolation among </w:t>
      </w:r>
      <w:r w:rsidR="00CE5063" w:rsidRPr="002A255A">
        <w:rPr>
          <w:rFonts w:ascii="Arial" w:hAnsi="Arial" w:cs="Arial"/>
          <w:bCs/>
          <w:spacing w:val="-4"/>
          <w:sz w:val="22"/>
          <w:szCs w:val="22"/>
        </w:rPr>
        <w:t xml:space="preserve">older people. This also reinforces </w:t>
      </w:r>
      <w:r w:rsidR="003775B3" w:rsidRPr="002A255A">
        <w:rPr>
          <w:rFonts w:ascii="Arial" w:hAnsi="Arial" w:cs="Arial"/>
          <w:bCs/>
          <w:spacing w:val="-4"/>
          <w:sz w:val="22"/>
          <w:szCs w:val="22"/>
        </w:rPr>
        <w:t xml:space="preserve">older adults to </w:t>
      </w:r>
      <w:r w:rsidR="001416B4" w:rsidRPr="002A255A">
        <w:rPr>
          <w:rFonts w:ascii="Arial" w:hAnsi="Arial" w:cs="Arial"/>
          <w:bCs/>
          <w:spacing w:val="-4"/>
          <w:sz w:val="22"/>
          <w:szCs w:val="22"/>
        </w:rPr>
        <w:t xml:space="preserve">feel more </w:t>
      </w:r>
      <w:r w:rsidR="00331D87" w:rsidRPr="002A255A">
        <w:rPr>
          <w:rFonts w:ascii="Arial" w:hAnsi="Arial" w:cs="Arial"/>
          <w:bCs/>
          <w:spacing w:val="-4"/>
          <w:sz w:val="22"/>
          <w:szCs w:val="22"/>
        </w:rPr>
        <w:t>individual</w:t>
      </w:r>
      <w:r w:rsidR="001416B4" w:rsidRPr="002A255A">
        <w:rPr>
          <w:rFonts w:ascii="Arial" w:hAnsi="Arial" w:cs="Arial"/>
          <w:bCs/>
          <w:spacing w:val="-4"/>
          <w:sz w:val="22"/>
          <w:szCs w:val="22"/>
        </w:rPr>
        <w:t xml:space="preserve"> worthy amongst society</w:t>
      </w:r>
      <w:r w:rsidR="002460C2" w:rsidRPr="002A255A">
        <w:rPr>
          <w:rFonts w:ascii="Arial" w:hAnsi="Arial" w:cs="Arial"/>
          <w:bCs/>
          <w:spacing w:val="-4"/>
          <w:sz w:val="22"/>
          <w:szCs w:val="22"/>
        </w:rPr>
        <w:t xml:space="preserve"> whilst also maintaining their own self esteem </w:t>
      </w:r>
      <w:r w:rsidR="00CB0AA9" w:rsidRPr="002A255A">
        <w:rPr>
          <w:rFonts w:ascii="Arial" w:hAnsi="Arial" w:cs="Arial"/>
          <w:bCs/>
          <w:spacing w:val="-4"/>
          <w:sz w:val="22"/>
          <w:szCs w:val="22"/>
        </w:rPr>
        <w:t>at th</w:t>
      </w:r>
      <w:r w:rsidR="007828C2">
        <w:rPr>
          <w:rFonts w:ascii="Arial" w:hAnsi="Arial" w:cs="Arial"/>
          <w:bCs/>
          <w:spacing w:val="-4"/>
          <w:sz w:val="22"/>
          <w:szCs w:val="22"/>
        </w:rPr>
        <w:t>eir</w:t>
      </w:r>
      <w:r w:rsidR="00CB0AA9" w:rsidRPr="002A255A">
        <w:rPr>
          <w:rFonts w:ascii="Arial" w:hAnsi="Arial" w:cs="Arial"/>
          <w:bCs/>
          <w:spacing w:val="-4"/>
          <w:sz w:val="22"/>
          <w:szCs w:val="22"/>
        </w:rPr>
        <w:t xml:space="preserve"> stage in their lives. </w:t>
      </w:r>
      <w:r w:rsidR="00D36271" w:rsidRPr="002A255A">
        <w:rPr>
          <w:rFonts w:ascii="Arial" w:hAnsi="Arial" w:cs="Arial"/>
          <w:bCs/>
          <w:spacing w:val="-4"/>
          <w:sz w:val="22"/>
          <w:szCs w:val="22"/>
        </w:rPr>
        <w:t>Therefore, supported environments and centre</w:t>
      </w:r>
      <w:r w:rsidR="000B6123" w:rsidRPr="002A255A">
        <w:rPr>
          <w:rFonts w:ascii="Arial" w:hAnsi="Arial" w:cs="Arial"/>
          <w:bCs/>
          <w:spacing w:val="-4"/>
          <w:sz w:val="22"/>
          <w:szCs w:val="22"/>
        </w:rPr>
        <w:t>s</w:t>
      </w:r>
      <w:r w:rsidR="00D36271" w:rsidRPr="002A255A">
        <w:rPr>
          <w:rFonts w:ascii="Arial" w:hAnsi="Arial" w:cs="Arial"/>
          <w:bCs/>
          <w:spacing w:val="-4"/>
          <w:sz w:val="22"/>
          <w:szCs w:val="22"/>
        </w:rPr>
        <w:t xml:space="preserve"> play a vital role in </w:t>
      </w:r>
      <w:r w:rsidR="009F573D" w:rsidRPr="002A255A">
        <w:rPr>
          <w:rFonts w:ascii="Arial" w:hAnsi="Arial" w:cs="Arial"/>
          <w:bCs/>
          <w:spacing w:val="-4"/>
          <w:sz w:val="22"/>
          <w:szCs w:val="22"/>
        </w:rPr>
        <w:t>helping older people maintain their</w:t>
      </w:r>
      <w:r w:rsidR="003D21C6" w:rsidRPr="002A255A">
        <w:rPr>
          <w:rFonts w:ascii="Arial" w:hAnsi="Arial" w:cs="Arial"/>
          <w:bCs/>
          <w:spacing w:val="-4"/>
          <w:sz w:val="22"/>
          <w:szCs w:val="22"/>
        </w:rPr>
        <w:t xml:space="preserve"> personal importance</w:t>
      </w:r>
      <w:r w:rsidR="00132A3B" w:rsidRPr="002A255A">
        <w:rPr>
          <w:rFonts w:ascii="Arial" w:hAnsi="Arial" w:cs="Arial"/>
          <w:bCs/>
          <w:spacing w:val="-4"/>
          <w:sz w:val="22"/>
          <w:szCs w:val="22"/>
        </w:rPr>
        <w:t xml:space="preserve"> and wort</w:t>
      </w:r>
      <w:r w:rsidR="00DA78DA" w:rsidRPr="002A255A">
        <w:rPr>
          <w:rFonts w:ascii="Arial" w:hAnsi="Arial" w:cs="Arial"/>
          <w:bCs/>
          <w:spacing w:val="-4"/>
          <w:sz w:val="22"/>
          <w:szCs w:val="22"/>
        </w:rPr>
        <w:t xml:space="preserve">h as face to face </w:t>
      </w:r>
      <w:r w:rsidR="00E94C2B" w:rsidRPr="002A255A">
        <w:rPr>
          <w:rFonts w:ascii="Arial" w:hAnsi="Arial" w:cs="Arial"/>
          <w:bCs/>
          <w:spacing w:val="-4"/>
          <w:sz w:val="22"/>
          <w:szCs w:val="22"/>
        </w:rPr>
        <w:t>interactions and communication is highly supportive, as it encourages meaningful social connections reflecting on their lives positively.</w:t>
      </w:r>
    </w:p>
    <w:p w14:paraId="065F9654" w14:textId="5A6E4DF3" w:rsidR="00F523D4" w:rsidRPr="002A255A" w:rsidRDefault="00F523D4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>Erikson</w:t>
      </w:r>
      <w:r w:rsidR="00F3242C" w:rsidRPr="002A255A">
        <w:rPr>
          <w:rFonts w:ascii="Arial" w:hAnsi="Arial" w:cs="Arial"/>
          <w:bCs/>
          <w:spacing w:val="-4"/>
          <w:sz w:val="22"/>
          <w:szCs w:val="22"/>
        </w:rPr>
        <w:t xml:space="preserve">’s theory </w:t>
      </w:r>
      <w:r w:rsidR="005A47CD" w:rsidRPr="002A255A">
        <w:rPr>
          <w:rFonts w:ascii="Arial" w:hAnsi="Arial" w:cs="Arial"/>
          <w:bCs/>
          <w:spacing w:val="-4"/>
          <w:sz w:val="22"/>
          <w:szCs w:val="22"/>
        </w:rPr>
        <w:t>highlights</w:t>
      </w:r>
      <w:r w:rsidR="00F3242C" w:rsidRPr="002A255A">
        <w:rPr>
          <w:rFonts w:ascii="Arial" w:hAnsi="Arial" w:cs="Arial"/>
          <w:bCs/>
          <w:spacing w:val="-4"/>
          <w:sz w:val="22"/>
          <w:szCs w:val="22"/>
        </w:rPr>
        <w:t xml:space="preserve"> the importance of reflection and identity in later life</w:t>
      </w:r>
      <w:r w:rsidR="005A47CD" w:rsidRPr="002A255A">
        <w:rPr>
          <w:rFonts w:ascii="Arial" w:hAnsi="Arial" w:cs="Arial"/>
          <w:bCs/>
          <w:spacing w:val="-4"/>
          <w:sz w:val="22"/>
          <w:szCs w:val="22"/>
        </w:rPr>
        <w:t>. This proc</w:t>
      </w:r>
      <w:r w:rsidR="00AF628B" w:rsidRPr="002A255A">
        <w:rPr>
          <w:rFonts w:ascii="Arial" w:hAnsi="Arial" w:cs="Arial"/>
          <w:bCs/>
          <w:spacing w:val="-4"/>
          <w:sz w:val="22"/>
          <w:szCs w:val="22"/>
        </w:rPr>
        <w:t xml:space="preserve">ess involving </w:t>
      </w:r>
      <w:r w:rsidR="00D23A28" w:rsidRPr="002A255A">
        <w:rPr>
          <w:rFonts w:ascii="Arial" w:hAnsi="Arial" w:cs="Arial"/>
          <w:bCs/>
          <w:spacing w:val="-4"/>
          <w:sz w:val="22"/>
          <w:szCs w:val="22"/>
        </w:rPr>
        <w:t xml:space="preserve">engaging in life review can </w:t>
      </w:r>
      <w:r w:rsidR="00B03BC6" w:rsidRPr="002A255A">
        <w:rPr>
          <w:rFonts w:ascii="Arial" w:hAnsi="Arial" w:cs="Arial"/>
          <w:bCs/>
          <w:spacing w:val="-4"/>
          <w:sz w:val="22"/>
          <w:szCs w:val="22"/>
        </w:rPr>
        <w:t xml:space="preserve">help individuals </w:t>
      </w:r>
      <w:r w:rsidR="00E10C4E" w:rsidRPr="002A255A">
        <w:rPr>
          <w:rFonts w:ascii="Arial" w:hAnsi="Arial" w:cs="Arial"/>
          <w:bCs/>
          <w:spacing w:val="-4"/>
          <w:sz w:val="22"/>
          <w:szCs w:val="22"/>
        </w:rPr>
        <w:t xml:space="preserve">understand their life journey developing a sense of </w:t>
      </w:r>
      <w:r w:rsidR="00C84CB9" w:rsidRPr="002A255A">
        <w:rPr>
          <w:rFonts w:ascii="Arial" w:hAnsi="Arial" w:cs="Arial"/>
          <w:bCs/>
          <w:spacing w:val="-4"/>
          <w:sz w:val="22"/>
          <w:szCs w:val="22"/>
        </w:rPr>
        <w:t>meaning. In care setting</w:t>
      </w:r>
      <w:r w:rsidR="009766BF" w:rsidRPr="002A255A">
        <w:rPr>
          <w:rFonts w:ascii="Arial" w:hAnsi="Arial" w:cs="Arial"/>
          <w:bCs/>
          <w:spacing w:val="-4"/>
          <w:sz w:val="22"/>
          <w:szCs w:val="22"/>
        </w:rPr>
        <w:t>s,</w:t>
      </w:r>
      <w:r w:rsidR="00C84CB9" w:rsidRPr="002A255A">
        <w:rPr>
          <w:rFonts w:ascii="Arial" w:hAnsi="Arial" w:cs="Arial"/>
          <w:bCs/>
          <w:spacing w:val="-4"/>
          <w:sz w:val="22"/>
          <w:szCs w:val="22"/>
        </w:rPr>
        <w:t xml:space="preserve"> supporting </w:t>
      </w:r>
      <w:r w:rsidR="000C3A7F" w:rsidRPr="002A255A">
        <w:rPr>
          <w:rFonts w:ascii="Arial" w:hAnsi="Arial" w:cs="Arial"/>
          <w:bCs/>
          <w:spacing w:val="-4"/>
          <w:sz w:val="22"/>
          <w:szCs w:val="22"/>
        </w:rPr>
        <w:t>this</w:t>
      </w:r>
      <w:r w:rsidR="002478FD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0C3A7F" w:rsidRPr="002A255A">
        <w:rPr>
          <w:rFonts w:ascii="Arial" w:hAnsi="Arial" w:cs="Arial"/>
          <w:bCs/>
          <w:spacing w:val="-4"/>
          <w:sz w:val="22"/>
          <w:szCs w:val="22"/>
        </w:rPr>
        <w:t xml:space="preserve">process </w:t>
      </w:r>
      <w:r w:rsidR="0049794D" w:rsidRPr="002A255A">
        <w:rPr>
          <w:rFonts w:ascii="Arial" w:hAnsi="Arial" w:cs="Arial"/>
          <w:bCs/>
          <w:spacing w:val="-4"/>
          <w:sz w:val="22"/>
          <w:szCs w:val="22"/>
        </w:rPr>
        <w:t xml:space="preserve">aids </w:t>
      </w:r>
      <w:r w:rsidR="00FA30CD" w:rsidRPr="002A255A">
        <w:rPr>
          <w:rFonts w:ascii="Arial" w:hAnsi="Arial" w:cs="Arial"/>
          <w:bCs/>
          <w:spacing w:val="-4"/>
          <w:sz w:val="22"/>
          <w:szCs w:val="22"/>
        </w:rPr>
        <w:t>to</w:t>
      </w:r>
      <w:r w:rsidR="000C3A7F" w:rsidRPr="002A255A">
        <w:rPr>
          <w:rFonts w:ascii="Arial" w:hAnsi="Arial" w:cs="Arial"/>
          <w:bCs/>
          <w:spacing w:val="-4"/>
          <w:sz w:val="22"/>
          <w:szCs w:val="22"/>
        </w:rPr>
        <w:t xml:space="preserve"> improve emotional wellbeing </w:t>
      </w:r>
      <w:r w:rsidR="004D46AB" w:rsidRPr="002A255A">
        <w:rPr>
          <w:rFonts w:ascii="Arial" w:hAnsi="Arial" w:cs="Arial"/>
          <w:bCs/>
          <w:spacing w:val="-4"/>
          <w:sz w:val="22"/>
          <w:szCs w:val="22"/>
        </w:rPr>
        <w:t>reduc</w:t>
      </w:r>
      <w:r w:rsidR="00FA30CD" w:rsidRPr="002A255A">
        <w:rPr>
          <w:rFonts w:ascii="Arial" w:hAnsi="Arial" w:cs="Arial"/>
          <w:bCs/>
          <w:spacing w:val="-4"/>
          <w:sz w:val="22"/>
          <w:szCs w:val="22"/>
        </w:rPr>
        <w:t xml:space="preserve">ed </w:t>
      </w:r>
      <w:r w:rsidR="004D46AB" w:rsidRPr="002A255A">
        <w:rPr>
          <w:rFonts w:ascii="Arial" w:hAnsi="Arial" w:cs="Arial"/>
          <w:bCs/>
          <w:spacing w:val="-4"/>
          <w:sz w:val="22"/>
          <w:szCs w:val="22"/>
        </w:rPr>
        <w:t>loneliness or isolation</w:t>
      </w:r>
      <w:r w:rsidR="00FA30CD" w:rsidRPr="002A255A">
        <w:rPr>
          <w:rFonts w:ascii="Arial" w:hAnsi="Arial" w:cs="Arial"/>
          <w:bCs/>
          <w:spacing w:val="-4"/>
          <w:sz w:val="22"/>
          <w:szCs w:val="22"/>
        </w:rPr>
        <w:t xml:space="preserve"> in older adults</w:t>
      </w:r>
      <w:r w:rsidR="004D46AB" w:rsidRPr="002A255A">
        <w:rPr>
          <w:rFonts w:ascii="Arial" w:hAnsi="Arial" w:cs="Arial"/>
          <w:bCs/>
          <w:spacing w:val="-4"/>
          <w:sz w:val="22"/>
          <w:szCs w:val="22"/>
        </w:rPr>
        <w:t>.</w:t>
      </w:r>
      <w:r w:rsidR="00ED19AC" w:rsidRPr="002A255A">
        <w:rPr>
          <w:rFonts w:ascii="Arial" w:hAnsi="Arial" w:cs="Arial"/>
          <w:bCs/>
          <w:spacing w:val="-4"/>
          <w:sz w:val="22"/>
          <w:szCs w:val="22"/>
        </w:rPr>
        <w:t xml:space="preserve"> Research suggests</w:t>
      </w:r>
      <w:r w:rsidR="00ED3A07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3E7E68" w:rsidRPr="002A255A">
        <w:rPr>
          <w:rFonts w:ascii="Arial" w:hAnsi="Arial" w:cs="Arial"/>
          <w:bCs/>
          <w:spacing w:val="-4"/>
          <w:sz w:val="22"/>
          <w:szCs w:val="22"/>
        </w:rPr>
        <w:t>that remi</w:t>
      </w:r>
      <w:r w:rsidR="00ED3A07" w:rsidRPr="002A255A">
        <w:rPr>
          <w:rFonts w:ascii="Arial" w:hAnsi="Arial" w:cs="Arial"/>
          <w:bCs/>
          <w:spacing w:val="-4"/>
          <w:sz w:val="22"/>
          <w:szCs w:val="22"/>
        </w:rPr>
        <w:t>niscence</w:t>
      </w:r>
      <w:r w:rsidR="002478FD" w:rsidRPr="002A255A">
        <w:rPr>
          <w:rFonts w:ascii="Arial" w:hAnsi="Arial" w:cs="Arial"/>
          <w:bCs/>
          <w:spacing w:val="-4"/>
          <w:sz w:val="22"/>
          <w:szCs w:val="22"/>
        </w:rPr>
        <w:t xml:space="preserve"> therapy can </w:t>
      </w:r>
      <w:r w:rsidR="00485B14" w:rsidRPr="002A255A">
        <w:rPr>
          <w:rFonts w:ascii="Arial" w:hAnsi="Arial" w:cs="Arial"/>
          <w:bCs/>
          <w:spacing w:val="-4"/>
          <w:sz w:val="22"/>
          <w:szCs w:val="22"/>
        </w:rPr>
        <w:t xml:space="preserve">reduce loneliness and improve </w:t>
      </w:r>
      <w:r w:rsidR="00603C27" w:rsidRPr="002A255A">
        <w:rPr>
          <w:rFonts w:ascii="Arial" w:hAnsi="Arial" w:cs="Arial"/>
          <w:bCs/>
          <w:spacing w:val="-4"/>
          <w:sz w:val="22"/>
          <w:szCs w:val="22"/>
        </w:rPr>
        <w:t xml:space="preserve">emotional </w:t>
      </w:r>
      <w:r w:rsidR="008025FA" w:rsidRPr="002A255A">
        <w:rPr>
          <w:rFonts w:ascii="Arial" w:hAnsi="Arial" w:cs="Arial"/>
          <w:bCs/>
          <w:spacing w:val="-4"/>
          <w:sz w:val="22"/>
          <w:szCs w:val="22"/>
        </w:rPr>
        <w:t>wellbeing among older adults (Yang</w:t>
      </w:r>
      <w:r w:rsidR="004331E6" w:rsidRPr="002A255A">
        <w:rPr>
          <w:rFonts w:ascii="Arial" w:hAnsi="Arial" w:cs="Arial"/>
          <w:bCs/>
          <w:spacing w:val="-4"/>
          <w:sz w:val="22"/>
          <w:szCs w:val="22"/>
        </w:rPr>
        <w:t>, 2025 )</w:t>
      </w:r>
      <w:r w:rsidR="002E147B" w:rsidRPr="002A255A">
        <w:rPr>
          <w:rFonts w:ascii="Arial" w:hAnsi="Arial" w:cs="Arial"/>
          <w:bCs/>
          <w:spacing w:val="-4"/>
          <w:sz w:val="22"/>
          <w:szCs w:val="22"/>
        </w:rPr>
        <w:t>.</w:t>
      </w:r>
    </w:p>
    <w:p w14:paraId="53CD5E9E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1518016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E49FCFA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73257DA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36CEC2AA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49EB07F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571493C1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A025609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AC5C958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F879713" w14:textId="77777777" w:rsidR="00E839EE" w:rsidRPr="002A255A" w:rsidRDefault="00E839EE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  <w:u w:val="single"/>
        </w:rPr>
      </w:pPr>
    </w:p>
    <w:p w14:paraId="44BBB76D" w14:textId="3A2DBD20" w:rsidR="00E839EE" w:rsidRPr="002A255A" w:rsidRDefault="00276BFF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  <w:u w:val="single"/>
        </w:rPr>
      </w:pPr>
      <w:r w:rsidRPr="002A255A">
        <w:rPr>
          <w:rFonts w:ascii="Arial" w:hAnsi="Arial" w:cs="Arial"/>
          <w:bCs/>
          <w:spacing w:val="-4"/>
          <w:sz w:val="22"/>
          <w:szCs w:val="22"/>
          <w:u w:val="single"/>
        </w:rPr>
        <w:lastRenderedPageBreak/>
        <w:t>Application to residential care:</w:t>
      </w:r>
    </w:p>
    <w:p w14:paraId="2C3AE2C7" w14:textId="3319CD39" w:rsidR="00A94B77" w:rsidRPr="002A255A" w:rsidRDefault="00A94B77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 xml:space="preserve">For example Mrs </w:t>
      </w:r>
      <w:r w:rsidR="00F02D83" w:rsidRPr="002A255A">
        <w:rPr>
          <w:rFonts w:ascii="Arial" w:hAnsi="Arial" w:cs="Arial"/>
          <w:bCs/>
          <w:spacing w:val="-4"/>
          <w:sz w:val="22"/>
          <w:szCs w:val="22"/>
        </w:rPr>
        <w:t>Sangha, an 85 year old women</w:t>
      </w:r>
      <w:r w:rsidR="005E2D69" w:rsidRPr="002A255A">
        <w:rPr>
          <w:rFonts w:ascii="Arial" w:hAnsi="Arial" w:cs="Arial"/>
          <w:bCs/>
          <w:spacing w:val="-4"/>
          <w:sz w:val="22"/>
          <w:szCs w:val="22"/>
        </w:rPr>
        <w:t xml:space="preserve"> moved into </w:t>
      </w:r>
      <w:r w:rsidR="004169DB" w:rsidRPr="002A255A">
        <w:rPr>
          <w:rFonts w:ascii="Arial" w:hAnsi="Arial" w:cs="Arial"/>
          <w:bCs/>
          <w:spacing w:val="-4"/>
          <w:sz w:val="22"/>
          <w:szCs w:val="22"/>
        </w:rPr>
        <w:t xml:space="preserve">a residential care home after experiencing </w:t>
      </w:r>
      <w:r w:rsidR="003467C3" w:rsidRPr="002A255A">
        <w:rPr>
          <w:rFonts w:ascii="Arial" w:hAnsi="Arial" w:cs="Arial"/>
          <w:bCs/>
          <w:spacing w:val="-4"/>
          <w:sz w:val="22"/>
          <w:szCs w:val="22"/>
        </w:rPr>
        <w:t xml:space="preserve"> a fall that limited her mobility. Following</w:t>
      </w:r>
      <w:r w:rsidR="002E07BC" w:rsidRPr="002A255A">
        <w:rPr>
          <w:rFonts w:ascii="Arial" w:hAnsi="Arial" w:cs="Arial"/>
          <w:bCs/>
          <w:spacing w:val="-4"/>
          <w:sz w:val="22"/>
          <w:szCs w:val="22"/>
        </w:rPr>
        <w:t xml:space="preserve"> her move, she became withdrawn and </w:t>
      </w:r>
      <w:r w:rsidR="009D7FA7" w:rsidRPr="002A255A">
        <w:rPr>
          <w:rFonts w:ascii="Arial" w:hAnsi="Arial" w:cs="Arial"/>
          <w:bCs/>
          <w:spacing w:val="-4"/>
          <w:sz w:val="22"/>
          <w:szCs w:val="22"/>
        </w:rPr>
        <w:t>expressed her life had gone too quickly</w:t>
      </w:r>
      <w:r w:rsidR="006E1C8C" w:rsidRPr="002A255A">
        <w:rPr>
          <w:rFonts w:ascii="Arial" w:hAnsi="Arial" w:cs="Arial"/>
          <w:bCs/>
          <w:spacing w:val="-4"/>
          <w:sz w:val="22"/>
          <w:szCs w:val="22"/>
        </w:rPr>
        <w:t xml:space="preserve">”. Staff  members </w:t>
      </w:r>
      <w:r w:rsidR="00AE17F4" w:rsidRPr="002A255A">
        <w:rPr>
          <w:rFonts w:ascii="Arial" w:hAnsi="Arial" w:cs="Arial"/>
          <w:bCs/>
          <w:spacing w:val="-4"/>
          <w:sz w:val="22"/>
          <w:szCs w:val="22"/>
        </w:rPr>
        <w:t>recognised</w:t>
      </w:r>
      <w:r w:rsidR="00A16229" w:rsidRPr="002A255A">
        <w:rPr>
          <w:rFonts w:ascii="Arial" w:hAnsi="Arial" w:cs="Arial"/>
          <w:bCs/>
          <w:spacing w:val="-4"/>
          <w:sz w:val="22"/>
          <w:szCs w:val="22"/>
        </w:rPr>
        <w:t xml:space="preserve"> that she may be experiencing feelings of despair related to </w:t>
      </w:r>
      <w:r w:rsidR="00DD1B26" w:rsidRPr="002A255A">
        <w:rPr>
          <w:rFonts w:ascii="Arial" w:hAnsi="Arial" w:cs="Arial"/>
          <w:bCs/>
          <w:spacing w:val="-4"/>
          <w:sz w:val="22"/>
          <w:szCs w:val="22"/>
        </w:rPr>
        <w:t>Eriksons final developmental stage.</w:t>
      </w:r>
      <w:r w:rsidR="00380F0B" w:rsidRPr="002A255A">
        <w:rPr>
          <w:rFonts w:ascii="Arial" w:hAnsi="Arial" w:cs="Arial"/>
          <w:bCs/>
          <w:spacing w:val="-4"/>
          <w:sz w:val="22"/>
          <w:szCs w:val="22"/>
        </w:rPr>
        <w:t xml:space="preserve"> A key worker therefore began organising </w:t>
      </w:r>
      <w:r w:rsidR="000B21EB" w:rsidRPr="002A255A">
        <w:rPr>
          <w:rFonts w:ascii="Arial" w:hAnsi="Arial" w:cs="Arial"/>
          <w:bCs/>
          <w:spacing w:val="-4"/>
          <w:sz w:val="22"/>
          <w:szCs w:val="22"/>
        </w:rPr>
        <w:t>weekly life review sessions  with Mrs Sangha</w:t>
      </w:r>
      <w:r w:rsidR="006D70B1" w:rsidRPr="002A255A">
        <w:rPr>
          <w:rFonts w:ascii="Arial" w:hAnsi="Arial" w:cs="Arial"/>
          <w:bCs/>
          <w:spacing w:val="-4"/>
          <w:sz w:val="22"/>
          <w:szCs w:val="22"/>
        </w:rPr>
        <w:t xml:space="preserve">. During the sessions she was encouraged </w:t>
      </w:r>
      <w:r w:rsidR="0028486D" w:rsidRPr="002A255A">
        <w:rPr>
          <w:rFonts w:ascii="Arial" w:hAnsi="Arial" w:cs="Arial"/>
          <w:bCs/>
          <w:spacing w:val="-4"/>
          <w:sz w:val="22"/>
          <w:szCs w:val="22"/>
        </w:rPr>
        <w:t xml:space="preserve">to talk about her previous career as a </w:t>
      </w:r>
      <w:r w:rsidR="00472787" w:rsidRPr="002A255A">
        <w:rPr>
          <w:rFonts w:ascii="Arial" w:hAnsi="Arial" w:cs="Arial"/>
          <w:bCs/>
          <w:spacing w:val="-4"/>
          <w:sz w:val="22"/>
          <w:szCs w:val="22"/>
        </w:rPr>
        <w:t xml:space="preserve">head teacher and her involvement in community </w:t>
      </w:r>
      <w:r w:rsidR="008867D0" w:rsidRPr="002A255A">
        <w:rPr>
          <w:rFonts w:ascii="Arial" w:hAnsi="Arial" w:cs="Arial"/>
          <w:bCs/>
          <w:spacing w:val="-4"/>
          <w:sz w:val="22"/>
          <w:szCs w:val="22"/>
        </w:rPr>
        <w:t>activities</w:t>
      </w:r>
      <w:r w:rsidR="00A962DF" w:rsidRPr="002A255A">
        <w:rPr>
          <w:rFonts w:ascii="Arial" w:hAnsi="Arial" w:cs="Arial"/>
          <w:bCs/>
          <w:spacing w:val="-4"/>
          <w:sz w:val="22"/>
          <w:szCs w:val="22"/>
        </w:rPr>
        <w:t xml:space="preserve">, at first attempt </w:t>
      </w:r>
      <w:r w:rsidR="000A4FFA" w:rsidRPr="002A255A">
        <w:rPr>
          <w:rFonts w:ascii="Arial" w:hAnsi="Arial" w:cs="Arial"/>
          <w:bCs/>
          <w:spacing w:val="-4"/>
          <w:sz w:val="22"/>
          <w:szCs w:val="22"/>
        </w:rPr>
        <w:t>Mrs</w:t>
      </w:r>
      <w:r w:rsidR="00A962DF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CB1C27" w:rsidRPr="002A255A">
        <w:rPr>
          <w:rFonts w:ascii="Arial" w:hAnsi="Arial" w:cs="Arial"/>
          <w:bCs/>
          <w:spacing w:val="-4"/>
          <w:sz w:val="22"/>
          <w:szCs w:val="22"/>
        </w:rPr>
        <w:t xml:space="preserve">Sangha was quite withdrawn but with constant attention and encouragement from staff </w:t>
      </w:r>
      <w:r w:rsidR="006E6C62" w:rsidRPr="002A255A">
        <w:rPr>
          <w:rFonts w:ascii="Arial" w:hAnsi="Arial" w:cs="Arial"/>
          <w:bCs/>
          <w:spacing w:val="-4"/>
          <w:sz w:val="22"/>
          <w:szCs w:val="22"/>
        </w:rPr>
        <w:t>she became more confident to speak about her personal experiences in life.</w:t>
      </w:r>
    </w:p>
    <w:p w14:paraId="38102FBD" w14:textId="4FE5956B" w:rsidR="008867D0" w:rsidRPr="002A255A" w:rsidRDefault="008867D0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>Staff also helped her create</w:t>
      </w:r>
      <w:r w:rsidR="00145F18" w:rsidRPr="002A255A">
        <w:rPr>
          <w:rFonts w:ascii="Arial" w:hAnsi="Arial" w:cs="Arial"/>
          <w:bCs/>
          <w:spacing w:val="-4"/>
          <w:sz w:val="22"/>
          <w:szCs w:val="22"/>
        </w:rPr>
        <w:t xml:space="preserve"> a memory book with photos and stories about </w:t>
      </w:r>
      <w:r w:rsidR="006C719C" w:rsidRPr="002A255A">
        <w:rPr>
          <w:rFonts w:ascii="Arial" w:hAnsi="Arial" w:cs="Arial"/>
          <w:bCs/>
          <w:spacing w:val="-4"/>
          <w:sz w:val="22"/>
          <w:szCs w:val="22"/>
        </w:rPr>
        <w:t>important moments of her life. Over time Mrs Sangha</w:t>
      </w:r>
      <w:r w:rsidR="00574243" w:rsidRPr="002A255A">
        <w:rPr>
          <w:rFonts w:ascii="Arial" w:hAnsi="Arial" w:cs="Arial"/>
          <w:bCs/>
          <w:spacing w:val="-4"/>
          <w:sz w:val="22"/>
          <w:szCs w:val="22"/>
        </w:rPr>
        <w:t xml:space="preserve"> began to express pride </w:t>
      </w:r>
      <w:r w:rsidR="0037672D" w:rsidRPr="002A255A">
        <w:rPr>
          <w:rFonts w:ascii="Arial" w:hAnsi="Arial" w:cs="Arial"/>
          <w:bCs/>
          <w:spacing w:val="-4"/>
          <w:sz w:val="22"/>
          <w:szCs w:val="22"/>
        </w:rPr>
        <w:t>in her past achievements</w:t>
      </w:r>
      <w:r w:rsidR="0042375B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37672D" w:rsidRPr="002A255A">
        <w:rPr>
          <w:rFonts w:ascii="Arial" w:hAnsi="Arial" w:cs="Arial"/>
          <w:bCs/>
          <w:spacing w:val="-4"/>
          <w:sz w:val="22"/>
          <w:szCs w:val="22"/>
        </w:rPr>
        <w:t xml:space="preserve">and became more </w:t>
      </w:r>
      <w:r w:rsidR="00225667" w:rsidRPr="002A255A">
        <w:rPr>
          <w:rFonts w:ascii="Arial" w:hAnsi="Arial" w:cs="Arial"/>
          <w:bCs/>
          <w:spacing w:val="-4"/>
          <w:sz w:val="22"/>
          <w:szCs w:val="22"/>
        </w:rPr>
        <w:t>engaged with other residents.</w:t>
      </w:r>
      <w:r w:rsidR="0003489E" w:rsidRPr="002A255A">
        <w:rPr>
          <w:rFonts w:ascii="Arial" w:hAnsi="Arial" w:cs="Arial"/>
          <w:bCs/>
          <w:spacing w:val="-4"/>
          <w:sz w:val="22"/>
          <w:szCs w:val="22"/>
        </w:rPr>
        <w:t xml:space="preserve"> She started </w:t>
      </w:r>
      <w:r w:rsidR="001861E4" w:rsidRPr="002A255A">
        <w:rPr>
          <w:rFonts w:ascii="Arial" w:hAnsi="Arial" w:cs="Arial"/>
          <w:bCs/>
          <w:spacing w:val="-4"/>
          <w:sz w:val="22"/>
          <w:szCs w:val="22"/>
        </w:rPr>
        <w:t xml:space="preserve">participating in group activities and reported feeling </w:t>
      </w:r>
      <w:r w:rsidR="00B94385" w:rsidRPr="002A255A">
        <w:rPr>
          <w:rFonts w:ascii="Arial" w:hAnsi="Arial" w:cs="Arial"/>
          <w:bCs/>
          <w:spacing w:val="-4"/>
          <w:sz w:val="22"/>
          <w:szCs w:val="22"/>
        </w:rPr>
        <w:t xml:space="preserve">valued within the community. This examples </w:t>
      </w:r>
      <w:r w:rsidR="00530376" w:rsidRPr="002A255A">
        <w:rPr>
          <w:rFonts w:ascii="Arial" w:hAnsi="Arial" w:cs="Arial"/>
          <w:bCs/>
          <w:spacing w:val="-4"/>
          <w:sz w:val="22"/>
          <w:szCs w:val="22"/>
        </w:rPr>
        <w:t xml:space="preserve">demonstrates how encouraging life reflection </w:t>
      </w:r>
      <w:r w:rsidR="00F922D1" w:rsidRPr="002A255A">
        <w:rPr>
          <w:rFonts w:ascii="Arial" w:hAnsi="Arial" w:cs="Arial"/>
          <w:bCs/>
          <w:spacing w:val="-4"/>
          <w:sz w:val="22"/>
          <w:szCs w:val="22"/>
        </w:rPr>
        <w:t xml:space="preserve"> and social engagement can help older adults develop a sense of </w:t>
      </w:r>
      <w:r w:rsidR="00771C04" w:rsidRPr="002A255A">
        <w:rPr>
          <w:rFonts w:ascii="Arial" w:hAnsi="Arial" w:cs="Arial"/>
          <w:bCs/>
          <w:spacing w:val="-4"/>
          <w:sz w:val="22"/>
          <w:szCs w:val="22"/>
        </w:rPr>
        <w:t>integrity and improve emotional wellbeing.</w:t>
      </w:r>
      <w:r w:rsidR="0029289A" w:rsidRPr="002A255A">
        <w:rPr>
          <w:rFonts w:ascii="Arial" w:hAnsi="Arial" w:cs="Arial"/>
          <w:bCs/>
          <w:spacing w:val="-4"/>
          <w:sz w:val="22"/>
          <w:szCs w:val="22"/>
        </w:rPr>
        <w:t xml:space="preserve"> One </w:t>
      </w:r>
      <w:r w:rsidR="00E17EB2" w:rsidRPr="002A255A">
        <w:rPr>
          <w:rFonts w:ascii="Arial" w:hAnsi="Arial" w:cs="Arial"/>
          <w:bCs/>
          <w:spacing w:val="-4"/>
          <w:sz w:val="22"/>
          <w:szCs w:val="22"/>
        </w:rPr>
        <w:t>strategy to address</w:t>
      </w:r>
      <w:r w:rsidR="00231B7B" w:rsidRPr="002A255A">
        <w:rPr>
          <w:rFonts w:ascii="Arial" w:hAnsi="Arial" w:cs="Arial"/>
          <w:bCs/>
          <w:spacing w:val="-4"/>
          <w:sz w:val="22"/>
          <w:szCs w:val="22"/>
        </w:rPr>
        <w:t xml:space="preserve"> this challenge is to incorporate reminiscence</w:t>
      </w:r>
      <w:r w:rsidR="004E0EE1" w:rsidRPr="002A255A">
        <w:rPr>
          <w:rFonts w:ascii="Arial" w:hAnsi="Arial" w:cs="Arial"/>
          <w:bCs/>
          <w:spacing w:val="-4"/>
          <w:sz w:val="22"/>
          <w:szCs w:val="22"/>
        </w:rPr>
        <w:t xml:space="preserve"> activities into routine interactions</w:t>
      </w:r>
      <w:r w:rsidR="00F32BA3" w:rsidRPr="002A255A">
        <w:rPr>
          <w:rFonts w:ascii="Arial" w:hAnsi="Arial" w:cs="Arial"/>
          <w:bCs/>
          <w:spacing w:val="-4"/>
          <w:sz w:val="22"/>
          <w:szCs w:val="22"/>
        </w:rPr>
        <w:t xml:space="preserve"> rather than </w:t>
      </w:r>
      <w:r w:rsidR="0037546E" w:rsidRPr="002A255A">
        <w:rPr>
          <w:rFonts w:ascii="Arial" w:hAnsi="Arial" w:cs="Arial"/>
          <w:bCs/>
          <w:spacing w:val="-4"/>
          <w:sz w:val="22"/>
          <w:szCs w:val="22"/>
        </w:rPr>
        <w:t>separate interventions</w:t>
      </w:r>
      <w:r w:rsidR="0018400B" w:rsidRPr="002A255A">
        <w:rPr>
          <w:rFonts w:ascii="Arial" w:hAnsi="Arial" w:cs="Arial"/>
          <w:bCs/>
          <w:spacing w:val="-4"/>
          <w:sz w:val="22"/>
          <w:szCs w:val="22"/>
        </w:rPr>
        <w:t>.</w:t>
      </w:r>
      <w:r w:rsidR="006D172C" w:rsidRPr="002A255A">
        <w:rPr>
          <w:rFonts w:ascii="Arial" w:hAnsi="Arial" w:cs="Arial"/>
          <w:bCs/>
          <w:spacing w:val="-4"/>
          <w:sz w:val="22"/>
          <w:szCs w:val="22"/>
        </w:rPr>
        <w:t xml:space="preserve"> </w:t>
      </w:r>
      <w:r w:rsidR="001F4B29" w:rsidRPr="002A255A">
        <w:rPr>
          <w:rFonts w:ascii="Arial" w:hAnsi="Arial" w:cs="Arial"/>
          <w:bCs/>
          <w:spacing w:val="-4"/>
          <w:sz w:val="22"/>
          <w:szCs w:val="22"/>
        </w:rPr>
        <w:t xml:space="preserve">Furthermore, providing </w:t>
      </w:r>
      <w:r w:rsidR="00C31BFF" w:rsidRPr="002A255A">
        <w:rPr>
          <w:rFonts w:ascii="Arial" w:hAnsi="Arial" w:cs="Arial"/>
          <w:bCs/>
          <w:spacing w:val="-4"/>
          <w:sz w:val="22"/>
          <w:szCs w:val="22"/>
        </w:rPr>
        <w:t>training for care staff</w:t>
      </w:r>
      <w:r w:rsidR="00C52367" w:rsidRPr="002A255A">
        <w:rPr>
          <w:rFonts w:ascii="Arial" w:hAnsi="Arial" w:cs="Arial"/>
          <w:bCs/>
          <w:spacing w:val="-4"/>
          <w:sz w:val="22"/>
          <w:szCs w:val="22"/>
        </w:rPr>
        <w:t xml:space="preserve"> in effective communication skills </w:t>
      </w:r>
      <w:r w:rsidR="0005743C" w:rsidRPr="002A255A">
        <w:rPr>
          <w:rFonts w:ascii="Arial" w:hAnsi="Arial" w:cs="Arial"/>
          <w:bCs/>
          <w:spacing w:val="-4"/>
          <w:sz w:val="22"/>
          <w:szCs w:val="22"/>
        </w:rPr>
        <w:t xml:space="preserve"> and person – centered care approaches can enhance </w:t>
      </w:r>
      <w:r w:rsidR="00781030" w:rsidRPr="002A255A">
        <w:rPr>
          <w:rFonts w:ascii="Arial" w:hAnsi="Arial" w:cs="Arial"/>
          <w:bCs/>
          <w:spacing w:val="-4"/>
          <w:sz w:val="22"/>
          <w:szCs w:val="22"/>
        </w:rPr>
        <w:t xml:space="preserve">their confidence and ability to support individuals </w:t>
      </w:r>
      <w:r w:rsidR="00AB3C4E" w:rsidRPr="002A255A">
        <w:rPr>
          <w:rFonts w:ascii="Arial" w:hAnsi="Arial" w:cs="Arial"/>
          <w:bCs/>
          <w:spacing w:val="-4"/>
          <w:sz w:val="22"/>
          <w:szCs w:val="22"/>
        </w:rPr>
        <w:t>emotional wellbeing.</w:t>
      </w:r>
    </w:p>
    <w:p w14:paraId="722D6716" w14:textId="11B8DB24" w:rsidR="0048276A" w:rsidRPr="002A255A" w:rsidRDefault="006B3B74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>Research indicates that loneliness and soc</w:t>
      </w:r>
      <w:r w:rsidR="00CB6269" w:rsidRPr="002A255A">
        <w:rPr>
          <w:rFonts w:ascii="Arial" w:hAnsi="Arial" w:cs="Arial"/>
          <w:bCs/>
          <w:spacing w:val="-4"/>
          <w:sz w:val="22"/>
          <w:szCs w:val="22"/>
        </w:rPr>
        <w:t xml:space="preserve">ial </w:t>
      </w:r>
      <w:r w:rsidR="0071342F" w:rsidRPr="002A255A">
        <w:rPr>
          <w:rFonts w:ascii="Arial" w:hAnsi="Arial" w:cs="Arial"/>
          <w:bCs/>
          <w:spacing w:val="-4"/>
          <w:sz w:val="22"/>
          <w:szCs w:val="22"/>
        </w:rPr>
        <w:t>isolation among older adults are strongly associated with lo</w:t>
      </w:r>
      <w:r w:rsidR="007F0F7F" w:rsidRPr="002A255A">
        <w:rPr>
          <w:rFonts w:ascii="Arial" w:hAnsi="Arial" w:cs="Arial"/>
          <w:bCs/>
          <w:spacing w:val="-4"/>
          <w:sz w:val="22"/>
          <w:szCs w:val="22"/>
        </w:rPr>
        <w:t>wer psychological wellbeing, highlighting</w:t>
      </w:r>
      <w:r w:rsidR="009F55E1" w:rsidRPr="002A255A">
        <w:rPr>
          <w:rFonts w:ascii="Arial" w:hAnsi="Arial" w:cs="Arial"/>
          <w:bCs/>
          <w:spacing w:val="-4"/>
          <w:sz w:val="22"/>
          <w:szCs w:val="22"/>
        </w:rPr>
        <w:t xml:space="preserve"> the importance of social interaction and support </w:t>
      </w:r>
      <w:r w:rsidR="00F369D2" w:rsidRPr="002A255A">
        <w:rPr>
          <w:rFonts w:ascii="Arial" w:hAnsi="Arial" w:cs="Arial"/>
          <w:bCs/>
          <w:spacing w:val="-4"/>
          <w:sz w:val="22"/>
          <w:szCs w:val="22"/>
        </w:rPr>
        <w:t>in later life (Shum et a</w:t>
      </w:r>
      <w:r w:rsidR="00CB6269" w:rsidRPr="002A255A">
        <w:rPr>
          <w:rFonts w:ascii="Arial" w:hAnsi="Arial" w:cs="Arial"/>
          <w:bCs/>
          <w:spacing w:val="-4"/>
          <w:sz w:val="22"/>
          <w:szCs w:val="22"/>
        </w:rPr>
        <w:t>l</w:t>
      </w:r>
      <w:r w:rsidR="00F92508" w:rsidRPr="002A255A">
        <w:rPr>
          <w:rFonts w:ascii="Arial" w:hAnsi="Arial" w:cs="Arial"/>
          <w:bCs/>
          <w:spacing w:val="-4"/>
          <w:sz w:val="22"/>
          <w:szCs w:val="22"/>
        </w:rPr>
        <w:t>.,2022).</w:t>
      </w:r>
    </w:p>
    <w:p w14:paraId="61427CE8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5576FF8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18A8F83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E1E3A86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C36F828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53D0C0FA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0C31744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7134374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78C2506" w14:textId="77777777" w:rsidR="004A1956" w:rsidRPr="002A255A" w:rsidRDefault="004A1956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59567971" w14:textId="07391B73" w:rsidR="004A1956" w:rsidRPr="002A255A" w:rsidRDefault="004A1956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  <w:u w:val="single"/>
        </w:rPr>
      </w:pPr>
      <w:r w:rsidRPr="002A255A">
        <w:rPr>
          <w:rFonts w:ascii="Arial" w:hAnsi="Arial" w:cs="Arial"/>
          <w:bCs/>
          <w:spacing w:val="-4"/>
          <w:sz w:val="22"/>
          <w:szCs w:val="22"/>
          <w:u w:val="single"/>
        </w:rPr>
        <w:lastRenderedPageBreak/>
        <w:t>Conclusion</w:t>
      </w:r>
    </w:p>
    <w:p w14:paraId="2042A700" w14:textId="0AC1598A" w:rsidR="00B116ED" w:rsidRPr="002A255A" w:rsidRDefault="00B116ED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 xml:space="preserve">In conclusion , Erikson’s </w:t>
      </w:r>
      <w:r w:rsidR="00E16D49" w:rsidRPr="002A255A">
        <w:rPr>
          <w:rFonts w:ascii="Arial" w:hAnsi="Arial" w:cs="Arial"/>
          <w:bCs/>
          <w:spacing w:val="-4"/>
          <w:sz w:val="22"/>
          <w:szCs w:val="22"/>
        </w:rPr>
        <w:t xml:space="preserve">stage of integrity </w:t>
      </w:r>
      <w:r w:rsidR="00FA0EBD" w:rsidRPr="002A255A">
        <w:rPr>
          <w:rFonts w:ascii="Arial" w:hAnsi="Arial" w:cs="Arial"/>
          <w:bCs/>
          <w:spacing w:val="-4"/>
          <w:sz w:val="22"/>
          <w:szCs w:val="22"/>
        </w:rPr>
        <w:t>versus despair provides</w:t>
      </w:r>
      <w:r w:rsidR="007404F0" w:rsidRPr="002A255A">
        <w:rPr>
          <w:rFonts w:ascii="Arial" w:hAnsi="Arial" w:cs="Arial"/>
          <w:bCs/>
          <w:spacing w:val="-4"/>
          <w:sz w:val="22"/>
          <w:szCs w:val="22"/>
        </w:rPr>
        <w:t xml:space="preserve"> a useful framework for understanding </w:t>
      </w:r>
      <w:r w:rsidR="00C643D2" w:rsidRPr="002A255A">
        <w:rPr>
          <w:rFonts w:ascii="Arial" w:hAnsi="Arial" w:cs="Arial"/>
          <w:bCs/>
          <w:spacing w:val="-4"/>
          <w:sz w:val="22"/>
          <w:szCs w:val="22"/>
        </w:rPr>
        <w:t xml:space="preserve">psychological wellbeing in later life. Encouraging </w:t>
      </w:r>
      <w:r w:rsidR="00124937" w:rsidRPr="002A255A">
        <w:rPr>
          <w:rFonts w:ascii="Arial" w:hAnsi="Arial" w:cs="Arial"/>
          <w:bCs/>
          <w:spacing w:val="-4"/>
          <w:sz w:val="22"/>
          <w:szCs w:val="22"/>
        </w:rPr>
        <w:t>life reflection and recogni</w:t>
      </w:r>
      <w:r w:rsidR="001B6821" w:rsidRPr="002A255A">
        <w:rPr>
          <w:rFonts w:ascii="Arial" w:hAnsi="Arial" w:cs="Arial"/>
          <w:bCs/>
          <w:spacing w:val="-4"/>
          <w:sz w:val="22"/>
          <w:szCs w:val="22"/>
        </w:rPr>
        <w:t xml:space="preserve">sing personal achievements can help older </w:t>
      </w:r>
      <w:r w:rsidR="00EA084A" w:rsidRPr="002A255A">
        <w:rPr>
          <w:rFonts w:ascii="Arial" w:hAnsi="Arial" w:cs="Arial"/>
          <w:bCs/>
          <w:spacing w:val="-4"/>
          <w:sz w:val="22"/>
          <w:szCs w:val="22"/>
        </w:rPr>
        <w:t xml:space="preserve">adults develop a sense of meaning and acceptance. When combined </w:t>
      </w:r>
      <w:r w:rsidR="003462C9" w:rsidRPr="002A255A">
        <w:rPr>
          <w:rFonts w:ascii="Arial" w:hAnsi="Arial" w:cs="Arial"/>
          <w:bCs/>
          <w:spacing w:val="-4"/>
          <w:sz w:val="22"/>
          <w:szCs w:val="22"/>
        </w:rPr>
        <w:t xml:space="preserve">with positive psychology </w:t>
      </w:r>
      <w:r w:rsidR="008D56A2" w:rsidRPr="002A255A">
        <w:rPr>
          <w:rFonts w:ascii="Arial" w:hAnsi="Arial" w:cs="Arial"/>
          <w:bCs/>
          <w:spacing w:val="-4"/>
          <w:sz w:val="22"/>
          <w:szCs w:val="22"/>
        </w:rPr>
        <w:t xml:space="preserve">approaches </w:t>
      </w:r>
      <w:r w:rsidR="00E061A5" w:rsidRPr="002A255A">
        <w:rPr>
          <w:rFonts w:ascii="Arial" w:hAnsi="Arial" w:cs="Arial"/>
          <w:bCs/>
          <w:spacing w:val="-4"/>
          <w:sz w:val="22"/>
          <w:szCs w:val="22"/>
        </w:rPr>
        <w:t>that promote engagement and relationships,</w:t>
      </w:r>
      <w:r w:rsidR="00436388" w:rsidRPr="002A255A">
        <w:rPr>
          <w:rFonts w:ascii="Arial" w:hAnsi="Arial" w:cs="Arial"/>
          <w:bCs/>
          <w:spacing w:val="-4"/>
          <w:sz w:val="22"/>
          <w:szCs w:val="22"/>
        </w:rPr>
        <w:t xml:space="preserve"> residential care professionals</w:t>
      </w:r>
      <w:r w:rsidR="006F6841" w:rsidRPr="002A255A">
        <w:rPr>
          <w:rFonts w:ascii="Arial" w:hAnsi="Arial" w:cs="Arial"/>
          <w:bCs/>
          <w:spacing w:val="-4"/>
          <w:sz w:val="22"/>
          <w:szCs w:val="22"/>
        </w:rPr>
        <w:t xml:space="preserve"> can significantly enhance the emotional wellbeing and dignity </w:t>
      </w:r>
      <w:r w:rsidR="000220F2" w:rsidRPr="002A255A">
        <w:rPr>
          <w:rFonts w:ascii="Arial" w:hAnsi="Arial" w:cs="Arial"/>
          <w:bCs/>
          <w:spacing w:val="-4"/>
          <w:sz w:val="22"/>
          <w:szCs w:val="22"/>
        </w:rPr>
        <w:t>of older adults.</w:t>
      </w:r>
    </w:p>
    <w:p w14:paraId="2E0CF030" w14:textId="77777777" w:rsidR="00961BA4" w:rsidRPr="002A255A" w:rsidRDefault="00961BA4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CF5B371" w14:textId="77777777" w:rsidR="000301D0" w:rsidRPr="002A255A" w:rsidRDefault="000301D0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0E2AFDD" w14:textId="77777777" w:rsidR="00420EB4" w:rsidRPr="002A255A" w:rsidRDefault="00420EB4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866C38D" w14:textId="5655E3AB" w:rsidR="002F6768" w:rsidRPr="002A255A" w:rsidRDefault="002F6768" w:rsidP="00CF44E8">
      <w:pPr>
        <w:spacing w:line="360" w:lineRule="auto"/>
        <w:ind w:left="720"/>
        <w:rPr>
          <w:rFonts w:ascii="Arial" w:hAnsi="Arial" w:cs="Arial"/>
          <w:bCs/>
          <w:spacing w:val="-4"/>
          <w:sz w:val="22"/>
          <w:szCs w:val="22"/>
        </w:rPr>
      </w:pPr>
    </w:p>
    <w:p w14:paraId="43122B3F" w14:textId="77777777" w:rsidR="00E96F37" w:rsidRPr="002A255A" w:rsidRDefault="00E96F37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98DF2C0" w14:textId="77777777" w:rsidR="00E96F37" w:rsidRPr="002A255A" w:rsidRDefault="00E96F37" w:rsidP="00CF44E8">
      <w:pPr>
        <w:pStyle w:val="ListParagraph"/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D2BFEEA" w14:textId="5380D12E" w:rsidR="00A14E3C" w:rsidRPr="002A255A" w:rsidRDefault="00A14E3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F0827FC" w14:textId="77777777" w:rsidR="00A14E3C" w:rsidRPr="002A255A" w:rsidRDefault="00A14E3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8E7A7B2" w14:textId="77777777" w:rsidR="00A14E3C" w:rsidRPr="002A255A" w:rsidRDefault="00A14E3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D9F37D1" w14:textId="77777777" w:rsidR="00A14E3C" w:rsidRPr="002A255A" w:rsidRDefault="00A14E3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33459023" w14:textId="77777777" w:rsidR="00A14E3C" w:rsidRPr="002A255A" w:rsidRDefault="00A14E3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913F0B9" w14:textId="77777777" w:rsidR="00A14E3C" w:rsidRPr="002A255A" w:rsidRDefault="00A14E3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1B8A4E4F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6A5EBEB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0FF86DB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889E7E9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2FD314AD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6FAA0CE" w14:textId="77777777" w:rsidR="002A255A" w:rsidRPr="002A255A" w:rsidRDefault="002A255A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52B116D7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318DDA6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7FF45E62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tbl>
      <w:tblPr>
        <w:tblpPr w:leftFromText="180" w:rightFromText="180" w:vertAnchor="text" w:horzAnchor="page" w:tblpX="1" w:tblpY="-2089"/>
        <w:tblOverlap w:val="never"/>
        <w:tblW w:w="19467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9467"/>
      </w:tblGrid>
      <w:tr w:rsidR="002A255A" w:rsidRPr="002A255A" w14:paraId="7A56C47D" w14:textId="77777777" w:rsidTr="002A255A">
        <w:trPr>
          <w:trHeight w:val="423"/>
        </w:trPr>
        <w:tc>
          <w:tcPr>
            <w:tcW w:w="0" w:type="auto"/>
            <w:noWrap/>
            <w:vAlign w:val="center"/>
            <w:hideMark/>
          </w:tcPr>
          <w:p w14:paraId="644F5C06" w14:textId="77777777" w:rsidR="002A255A" w:rsidRPr="002A255A" w:rsidRDefault="002A255A" w:rsidP="00CF44E8">
            <w:pPr>
              <w:spacing w:after="0" w:line="360" w:lineRule="auto"/>
              <w:rPr>
                <w:rFonts w:ascii="Arial" w:eastAsia="Times New Roman" w:hAnsi="Arial" w:cs="Arial"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</w:p>
          <w:p w14:paraId="538A43C5" w14:textId="77777777" w:rsidR="002A255A" w:rsidRPr="002A255A" w:rsidRDefault="002A255A" w:rsidP="00CF44E8">
            <w:pPr>
              <w:spacing w:after="0" w:line="360" w:lineRule="auto"/>
              <w:textAlignment w:val="top"/>
              <w:rPr>
                <w:rFonts w:ascii="Arial" w:eastAsia="Times New Roman" w:hAnsi="Arial" w:cs="Arial"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2A255A">
              <w:rPr>
                <w:rFonts w:ascii="Arial" w:eastAsia="Times New Roman" w:hAnsi="Arial" w:cs="Arial"/>
                <w:bCs/>
                <w:noProof/>
                <w:kern w:val="0"/>
                <w:sz w:val="22"/>
                <w:szCs w:val="22"/>
                <w:lang w:eastAsia="en-GB"/>
                <w14:ligatures w14:val="none"/>
              </w:rPr>
              <w:drawing>
                <wp:inline distT="0" distB="0" distL="0" distR="0" wp14:anchorId="6DBCED23" wp14:editId="03E25021">
                  <wp:extent cx="8255" cy="8255"/>
                  <wp:effectExtent l="0" t="0" r="0" b="0"/>
                  <wp:docPr id="33140639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255" cy="82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A04C7A4" w14:textId="503F5FFE" w:rsidR="00B23486" w:rsidRPr="002A255A" w:rsidRDefault="002C6B38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  <w:r w:rsidRPr="002A255A">
        <w:rPr>
          <w:rFonts w:ascii="Arial" w:hAnsi="Arial" w:cs="Arial"/>
          <w:bCs/>
          <w:spacing w:val="-4"/>
          <w:sz w:val="22"/>
          <w:szCs w:val="22"/>
        </w:rPr>
        <w:t>References</w:t>
      </w:r>
    </w:p>
    <w:tbl>
      <w:tblPr>
        <w:tblW w:w="19446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723"/>
        <w:gridCol w:w="9723"/>
      </w:tblGrid>
      <w:tr w:rsidR="00B23486" w:rsidRPr="002A255A" w14:paraId="44A74562" w14:textId="77777777" w:rsidTr="002A756D">
        <w:tc>
          <w:tcPr>
            <w:tcW w:w="0" w:type="auto"/>
            <w:vAlign w:val="center"/>
            <w:hideMark/>
          </w:tcPr>
          <w:p w14:paraId="4B64A6CC" w14:textId="77777777" w:rsidR="00B23486" w:rsidRPr="002A255A" w:rsidRDefault="00B23486" w:rsidP="00CF44E8">
            <w:pPr>
              <w:spacing w:after="0" w:line="360" w:lineRule="auto"/>
              <w:rPr>
                <w:rFonts w:ascii="Arial" w:eastAsia="Times New Roman" w:hAnsi="Arial" w:cs="Arial"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6F5FAE1B" w14:textId="77777777" w:rsidR="00B23486" w:rsidRPr="002A255A" w:rsidRDefault="00B23486" w:rsidP="00CF44E8">
            <w:pPr>
              <w:spacing w:after="0" w:line="360" w:lineRule="auto"/>
              <w:rPr>
                <w:rFonts w:ascii="Arial" w:eastAsia="Times New Roman" w:hAnsi="Arial" w:cs="Arial"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</w:tr>
    </w:tbl>
    <w:p w14:paraId="61959317" w14:textId="77777777" w:rsidR="00241588" w:rsidRPr="002A255A" w:rsidRDefault="00241588" w:rsidP="00241588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2A255A">
        <w:rPr>
          <w:rStyle w:val="Hyperlink"/>
          <w:rFonts w:ascii="Arial" w:hAnsi="Arial" w:cs="Arial"/>
          <w:bCs/>
          <w:sz w:val="22"/>
          <w:szCs w:val="22"/>
        </w:rPr>
        <w:t>Bohlmeijer</w:t>
      </w:r>
      <w:proofErr w:type="spellEnd"/>
      <w:r w:rsidRPr="002A255A">
        <w:rPr>
          <w:rStyle w:val="Hyperlink"/>
          <w:rFonts w:ascii="Arial" w:hAnsi="Arial" w:cs="Arial"/>
          <w:bCs/>
          <w:sz w:val="22"/>
          <w:szCs w:val="22"/>
        </w:rPr>
        <w:t xml:space="preserve"> E.T , Westerhof G.J (2023) Life review and reminiscence interventions for wellbeing in later life, Journal of Aging and Health</w:t>
      </w:r>
    </w:p>
    <w:p w14:paraId="17F14F78" w14:textId="29BAC3C3" w:rsidR="002C6B38" w:rsidRDefault="00000000" w:rsidP="00CF44E8">
      <w:pPr>
        <w:spacing w:line="360" w:lineRule="auto"/>
        <w:rPr>
          <w:rStyle w:val="Hyperlink"/>
          <w:rFonts w:ascii="Arial" w:hAnsi="Arial" w:cs="Arial"/>
          <w:bCs/>
          <w:sz w:val="22"/>
          <w:szCs w:val="22"/>
        </w:rPr>
      </w:pPr>
      <w:hyperlink r:id="rId12" w:history="1">
        <w:r w:rsidR="002C6B38" w:rsidRPr="002A255A">
          <w:rPr>
            <w:rStyle w:val="Hyperlink"/>
            <w:rFonts w:ascii="Arial" w:hAnsi="Arial" w:cs="Arial"/>
            <w:bCs/>
            <w:sz w:val="22"/>
            <w:szCs w:val="22"/>
          </w:rPr>
          <w:t>Celebrating fifty years of research and applications in reminiscence and life review: state of the art and new directions - PubMed</w:t>
        </w:r>
      </w:hyperlink>
    </w:p>
    <w:p w14:paraId="38C0A161" w14:textId="77777777" w:rsidR="00C02F2D" w:rsidRDefault="00C02F2D" w:rsidP="00C02F2D">
      <w:pPr>
        <w:spacing w:line="360" w:lineRule="auto"/>
        <w:rPr>
          <w:rFonts w:ascii="Arial" w:hAnsi="Arial" w:cs="Arial"/>
          <w:bCs/>
          <w:sz w:val="22"/>
          <w:szCs w:val="22"/>
        </w:rPr>
      </w:pPr>
      <w:hyperlink r:id="rId13" w:history="1">
        <w:r w:rsidRPr="002A255A">
          <w:rPr>
            <w:rStyle w:val="Hyperlink"/>
            <w:rFonts w:ascii="Arial" w:hAnsi="Arial" w:cs="Arial"/>
            <w:bCs/>
            <w:sz w:val="22"/>
            <w:szCs w:val="22"/>
          </w:rPr>
          <w:t>Day centres for older people: a systematically conducted scoping review of literature about their benefits, purposes and how they are perceived - PubMed</w:t>
        </w:r>
      </w:hyperlink>
    </w:p>
    <w:p w14:paraId="01AC7AA4" w14:textId="21D9DA27" w:rsidR="00B37244" w:rsidRDefault="00B37244" w:rsidP="00C02F2D">
      <w:pPr>
        <w:spacing w:line="360" w:lineRule="auto"/>
        <w:rPr>
          <w:rFonts w:ascii="Arial" w:hAnsi="Arial" w:cs="Arial"/>
          <w:bCs/>
          <w:sz w:val="22"/>
          <w:szCs w:val="22"/>
        </w:rPr>
      </w:pPr>
      <w:hyperlink r:id="rId14" w:history="1">
        <w:r w:rsidRPr="002A255A">
          <w:rPr>
            <w:rStyle w:val="Hyperlink"/>
            <w:rFonts w:ascii="Arial" w:hAnsi="Arial" w:cs="Arial"/>
            <w:bCs/>
            <w:sz w:val="22"/>
            <w:szCs w:val="22"/>
          </w:rPr>
          <w:t>https://scottbarrykaufman.com/wp-content/uploads/2015/01/Seligman-2011-Chapter</w:t>
        </w:r>
      </w:hyperlink>
    </w:p>
    <w:p w14:paraId="2CD07FB7" w14:textId="77777777" w:rsidR="002B4E67" w:rsidRDefault="002B4E67" w:rsidP="002B4E67">
      <w:pPr>
        <w:spacing w:line="360" w:lineRule="auto"/>
        <w:rPr>
          <w:rStyle w:val="Hyperlink"/>
          <w:rFonts w:ascii="Arial" w:hAnsi="Arial" w:cs="Arial"/>
          <w:bCs/>
          <w:sz w:val="22"/>
          <w:szCs w:val="22"/>
        </w:rPr>
      </w:pPr>
      <w:hyperlink r:id="rId15" w:history="1">
        <w:r w:rsidRPr="002A255A">
          <w:rPr>
            <w:rStyle w:val="Hyperlink"/>
            <w:rFonts w:ascii="Arial" w:hAnsi="Arial" w:cs="Arial"/>
            <w:bCs/>
            <w:sz w:val="22"/>
            <w:szCs w:val="22"/>
          </w:rPr>
          <w:t>igac059.2722.pdf</w:t>
        </w:r>
      </w:hyperlink>
    </w:p>
    <w:p w14:paraId="1069752B" w14:textId="1475D89F" w:rsidR="00C02F2D" w:rsidRPr="002A255A" w:rsidRDefault="00B73C19" w:rsidP="00CF44E8">
      <w:pPr>
        <w:spacing w:line="360" w:lineRule="auto"/>
        <w:rPr>
          <w:rStyle w:val="Hyperlink"/>
          <w:rFonts w:ascii="Arial" w:hAnsi="Arial" w:cs="Arial"/>
          <w:bCs/>
          <w:sz w:val="22"/>
          <w:szCs w:val="22"/>
        </w:rPr>
      </w:pPr>
      <w:hyperlink r:id="rId16" w:history="1">
        <w:r w:rsidRPr="002A255A">
          <w:rPr>
            <w:rStyle w:val="Hyperlink"/>
            <w:rFonts w:ascii="Arial" w:hAnsi="Arial" w:cs="Arial"/>
            <w:bCs/>
            <w:sz w:val="22"/>
            <w:szCs w:val="22"/>
          </w:rPr>
          <w:t>Positive Psychology and the PERMA Model - The School Psychology Service</w:t>
        </w:r>
      </w:hyperlink>
    </w:p>
    <w:p w14:paraId="32AC44F4" w14:textId="18BF8FEA" w:rsidR="00EE575B" w:rsidRPr="002A255A" w:rsidRDefault="00020F6E" w:rsidP="00CF44E8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2A255A">
        <w:rPr>
          <w:rFonts w:ascii="Arial" w:hAnsi="Arial" w:cs="Arial"/>
          <w:bCs/>
          <w:sz w:val="22"/>
          <w:szCs w:val="22"/>
        </w:rPr>
        <w:t>Shum, E.N.Y., L</w:t>
      </w:r>
      <w:r w:rsidR="00DE10B5" w:rsidRPr="002A255A">
        <w:rPr>
          <w:rFonts w:ascii="Arial" w:hAnsi="Arial" w:cs="Arial"/>
          <w:bCs/>
          <w:sz w:val="22"/>
          <w:szCs w:val="22"/>
        </w:rPr>
        <w:t>au, B.H.P., Che</w:t>
      </w:r>
      <w:r w:rsidR="002E4D37" w:rsidRPr="002A255A">
        <w:rPr>
          <w:rFonts w:ascii="Arial" w:hAnsi="Arial" w:cs="Arial"/>
          <w:bCs/>
          <w:sz w:val="22"/>
          <w:szCs w:val="22"/>
        </w:rPr>
        <w:t>ung, K.S.L,. G.M.Y,. J.S.K</w:t>
      </w:r>
      <w:r w:rsidR="00F9470F" w:rsidRPr="002A255A">
        <w:rPr>
          <w:rFonts w:ascii="Arial" w:hAnsi="Arial" w:cs="Arial"/>
          <w:bCs/>
          <w:sz w:val="22"/>
          <w:szCs w:val="22"/>
        </w:rPr>
        <w:t>,. J.K.H., Martin, P. and Chan</w:t>
      </w:r>
      <w:r w:rsidR="001F610F" w:rsidRPr="002A255A">
        <w:rPr>
          <w:rFonts w:ascii="Arial" w:hAnsi="Arial" w:cs="Arial"/>
          <w:bCs/>
          <w:sz w:val="22"/>
          <w:szCs w:val="22"/>
        </w:rPr>
        <w:t>, C.L.W. (2022 )’Comparing successful aging of near</w:t>
      </w:r>
      <w:r w:rsidR="00D56449" w:rsidRPr="002A255A">
        <w:rPr>
          <w:rFonts w:ascii="Arial" w:hAnsi="Arial" w:cs="Arial"/>
          <w:bCs/>
          <w:sz w:val="22"/>
          <w:szCs w:val="22"/>
        </w:rPr>
        <w:t>-centenarians and cen</w:t>
      </w:r>
      <w:r w:rsidR="00104D4D" w:rsidRPr="002A255A">
        <w:rPr>
          <w:rFonts w:ascii="Arial" w:hAnsi="Arial" w:cs="Arial"/>
          <w:bCs/>
          <w:sz w:val="22"/>
          <w:szCs w:val="22"/>
        </w:rPr>
        <w:t>tenarians</w:t>
      </w:r>
      <w:r w:rsidR="00E674F9" w:rsidRPr="002A255A">
        <w:rPr>
          <w:rFonts w:ascii="Arial" w:hAnsi="Arial" w:cs="Arial"/>
          <w:bCs/>
          <w:sz w:val="22"/>
          <w:szCs w:val="22"/>
        </w:rPr>
        <w:t>.</w:t>
      </w:r>
    </w:p>
    <w:p w14:paraId="7013C984" w14:textId="5AB94582" w:rsidR="00B51FE2" w:rsidRPr="002A255A" w:rsidRDefault="00000000" w:rsidP="00CF44E8">
      <w:pPr>
        <w:spacing w:line="360" w:lineRule="auto"/>
        <w:rPr>
          <w:rFonts w:ascii="Arial" w:hAnsi="Arial" w:cs="Arial"/>
          <w:bCs/>
          <w:sz w:val="22"/>
          <w:szCs w:val="22"/>
        </w:rPr>
      </w:pPr>
      <w:hyperlink r:id="rId17" w:history="1">
        <w:r w:rsidR="00B51FE2" w:rsidRPr="002A255A">
          <w:rPr>
            <w:rStyle w:val="Hyperlink"/>
            <w:rFonts w:ascii="Arial" w:hAnsi="Arial" w:cs="Arial"/>
            <w:bCs/>
            <w:sz w:val="22"/>
            <w:szCs w:val="22"/>
          </w:rPr>
          <w:t>Successful ageing as a persistent priority in ageing research</w:t>
        </w:r>
      </w:hyperlink>
    </w:p>
    <w:p w14:paraId="037C845C" w14:textId="30C9FF52" w:rsidR="008264DB" w:rsidRPr="002A255A" w:rsidRDefault="00181394" w:rsidP="00CF44E8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2A255A">
        <w:rPr>
          <w:rFonts w:ascii="Arial" w:hAnsi="Arial" w:cs="Arial"/>
          <w:bCs/>
          <w:sz w:val="22"/>
          <w:szCs w:val="22"/>
        </w:rPr>
        <w:t>Yang, H.(2025)</w:t>
      </w:r>
      <w:r w:rsidR="008C730F" w:rsidRPr="002A255A">
        <w:rPr>
          <w:rFonts w:ascii="Arial" w:hAnsi="Arial" w:cs="Arial"/>
          <w:bCs/>
          <w:sz w:val="22"/>
          <w:szCs w:val="22"/>
        </w:rPr>
        <w:t xml:space="preserve">Effects of reminiscence </w:t>
      </w:r>
      <w:r w:rsidR="00B13462" w:rsidRPr="002A255A">
        <w:rPr>
          <w:rFonts w:ascii="Arial" w:hAnsi="Arial" w:cs="Arial"/>
          <w:bCs/>
          <w:sz w:val="22"/>
          <w:szCs w:val="22"/>
        </w:rPr>
        <w:t>and life</w:t>
      </w:r>
      <w:r w:rsidR="008C730F" w:rsidRPr="002A255A">
        <w:rPr>
          <w:rFonts w:ascii="Arial" w:hAnsi="Arial" w:cs="Arial"/>
          <w:bCs/>
          <w:sz w:val="22"/>
          <w:szCs w:val="22"/>
        </w:rPr>
        <w:t xml:space="preserve"> review</w:t>
      </w:r>
      <w:r w:rsidR="00B13462" w:rsidRPr="002A255A">
        <w:rPr>
          <w:rFonts w:ascii="Arial" w:hAnsi="Arial" w:cs="Arial"/>
          <w:bCs/>
          <w:sz w:val="22"/>
          <w:szCs w:val="22"/>
        </w:rPr>
        <w:t xml:space="preserve">, Aging &amp; </w:t>
      </w:r>
      <w:r w:rsidR="009E4626" w:rsidRPr="002A255A">
        <w:rPr>
          <w:rFonts w:ascii="Arial" w:hAnsi="Arial" w:cs="Arial"/>
          <w:bCs/>
          <w:sz w:val="22"/>
          <w:szCs w:val="22"/>
        </w:rPr>
        <w:t>Mental Health.</w:t>
      </w:r>
    </w:p>
    <w:p w14:paraId="61BB6FFF" w14:textId="16596C56" w:rsidR="008A3FDE" w:rsidRPr="002A255A" w:rsidRDefault="008A3FDE" w:rsidP="00CF44E8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0541BAD2" w14:textId="08123B5A" w:rsidR="00643F26" w:rsidRPr="002A255A" w:rsidRDefault="00643F26" w:rsidP="00CF44E8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68AFCC3C" w14:textId="629B8714" w:rsidR="00B8565B" w:rsidRPr="002A255A" w:rsidRDefault="00B8565B" w:rsidP="00CF44E8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21825C6F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2FF2CE5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8B3C5C6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9E17218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2E0A3DC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2AB0E8F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4184D7C7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3CC8ED86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3BC1DB06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6A36870E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B802B2C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0B5E5A23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pacing w:val="-4"/>
          <w:sz w:val="22"/>
          <w:szCs w:val="22"/>
        </w:rPr>
      </w:pPr>
    </w:p>
    <w:p w14:paraId="56145D15" w14:textId="77777777" w:rsidR="00A525FC" w:rsidRPr="002A255A" w:rsidRDefault="00A525FC" w:rsidP="00CF44E8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sectPr w:rsidR="00A525FC" w:rsidRPr="002A255A" w:rsidSect="00863BD2">
      <w:footerReference w:type="default" r:id="rId18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05AF118" w14:textId="77777777" w:rsidR="00912EBC" w:rsidRDefault="00912EBC" w:rsidP="00321EA9">
      <w:pPr>
        <w:spacing w:after="0" w:line="240" w:lineRule="auto"/>
      </w:pPr>
      <w:r>
        <w:separator/>
      </w:r>
    </w:p>
  </w:endnote>
  <w:endnote w:type="continuationSeparator" w:id="0">
    <w:p w14:paraId="5A702D39" w14:textId="77777777" w:rsidR="00912EBC" w:rsidRDefault="00912EBC" w:rsidP="00321E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814156334"/>
      <w:docPartObj>
        <w:docPartGallery w:val="Page Numbers (Bottom of Page)"/>
        <w:docPartUnique/>
      </w:docPartObj>
    </w:sdtPr>
    <w:sdtContent>
      <w:p w14:paraId="17CC326D" w14:textId="1C7038E9" w:rsidR="00321EA9" w:rsidRDefault="00321EA9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BF1A3A1" w14:textId="77777777" w:rsidR="00321EA9" w:rsidRDefault="00321E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E8A352B" w14:textId="77777777" w:rsidR="00912EBC" w:rsidRDefault="00912EBC" w:rsidP="00321EA9">
      <w:pPr>
        <w:spacing w:after="0" w:line="240" w:lineRule="auto"/>
      </w:pPr>
      <w:r>
        <w:separator/>
      </w:r>
    </w:p>
  </w:footnote>
  <w:footnote w:type="continuationSeparator" w:id="0">
    <w:p w14:paraId="67FC552F" w14:textId="77777777" w:rsidR="00912EBC" w:rsidRDefault="00912EBC" w:rsidP="00321E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7CE3506"/>
    <w:multiLevelType w:val="hybridMultilevel"/>
    <w:tmpl w:val="945C29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983CD7"/>
    <w:multiLevelType w:val="hybridMultilevel"/>
    <w:tmpl w:val="196A78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5F5FF6"/>
    <w:multiLevelType w:val="hybridMultilevel"/>
    <w:tmpl w:val="0E4A8A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3207688">
    <w:abstractNumId w:val="2"/>
  </w:num>
  <w:num w:numId="2" w16cid:durableId="2035879180">
    <w:abstractNumId w:val="0"/>
  </w:num>
  <w:num w:numId="3" w16cid:durableId="7252974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25FC"/>
    <w:rsid w:val="00004D18"/>
    <w:rsid w:val="000055C5"/>
    <w:rsid w:val="000179B7"/>
    <w:rsid w:val="00020F6E"/>
    <w:rsid w:val="000220F2"/>
    <w:rsid w:val="0002482F"/>
    <w:rsid w:val="00026AAA"/>
    <w:rsid w:val="000301D0"/>
    <w:rsid w:val="00033900"/>
    <w:rsid w:val="0003489E"/>
    <w:rsid w:val="000478A1"/>
    <w:rsid w:val="00053DCE"/>
    <w:rsid w:val="00054A9A"/>
    <w:rsid w:val="0005743C"/>
    <w:rsid w:val="00057AEA"/>
    <w:rsid w:val="0006532C"/>
    <w:rsid w:val="00083758"/>
    <w:rsid w:val="00084E1C"/>
    <w:rsid w:val="000876C7"/>
    <w:rsid w:val="000971A9"/>
    <w:rsid w:val="00097A63"/>
    <w:rsid w:val="000A4FFA"/>
    <w:rsid w:val="000A5B6E"/>
    <w:rsid w:val="000A6C49"/>
    <w:rsid w:val="000B21EB"/>
    <w:rsid w:val="000B41C4"/>
    <w:rsid w:val="000B4FB5"/>
    <w:rsid w:val="000B6123"/>
    <w:rsid w:val="000B761D"/>
    <w:rsid w:val="000C1777"/>
    <w:rsid w:val="000C3A7F"/>
    <w:rsid w:val="000C78E5"/>
    <w:rsid w:val="000D6173"/>
    <w:rsid w:val="000E0DA2"/>
    <w:rsid w:val="000E16D0"/>
    <w:rsid w:val="000F6CE6"/>
    <w:rsid w:val="00104CBB"/>
    <w:rsid w:val="00104D4D"/>
    <w:rsid w:val="00120F69"/>
    <w:rsid w:val="00124937"/>
    <w:rsid w:val="00125C13"/>
    <w:rsid w:val="00131D22"/>
    <w:rsid w:val="00132920"/>
    <w:rsid w:val="00132A3B"/>
    <w:rsid w:val="00133E1D"/>
    <w:rsid w:val="0013454E"/>
    <w:rsid w:val="001416B4"/>
    <w:rsid w:val="0014244D"/>
    <w:rsid w:val="00145F18"/>
    <w:rsid w:val="00157C47"/>
    <w:rsid w:val="00160E70"/>
    <w:rsid w:val="00163502"/>
    <w:rsid w:val="001637B1"/>
    <w:rsid w:val="0016546D"/>
    <w:rsid w:val="001704C5"/>
    <w:rsid w:val="00170C86"/>
    <w:rsid w:val="00173034"/>
    <w:rsid w:val="00174CCF"/>
    <w:rsid w:val="001754A8"/>
    <w:rsid w:val="00181394"/>
    <w:rsid w:val="00183CC0"/>
    <w:rsid w:val="0018400B"/>
    <w:rsid w:val="001861E4"/>
    <w:rsid w:val="00187227"/>
    <w:rsid w:val="00191808"/>
    <w:rsid w:val="001A260D"/>
    <w:rsid w:val="001A4070"/>
    <w:rsid w:val="001A4D5C"/>
    <w:rsid w:val="001A5D55"/>
    <w:rsid w:val="001B6821"/>
    <w:rsid w:val="001C1B43"/>
    <w:rsid w:val="001D1055"/>
    <w:rsid w:val="001D3B12"/>
    <w:rsid w:val="001E3CF1"/>
    <w:rsid w:val="001E728F"/>
    <w:rsid w:val="001F07A9"/>
    <w:rsid w:val="001F4B29"/>
    <w:rsid w:val="001F54BB"/>
    <w:rsid w:val="001F610F"/>
    <w:rsid w:val="0020039D"/>
    <w:rsid w:val="00203B4B"/>
    <w:rsid w:val="00203D61"/>
    <w:rsid w:val="00205E13"/>
    <w:rsid w:val="00207649"/>
    <w:rsid w:val="0021117A"/>
    <w:rsid w:val="00211859"/>
    <w:rsid w:val="00213A7B"/>
    <w:rsid w:val="002221E4"/>
    <w:rsid w:val="00225667"/>
    <w:rsid w:val="00227623"/>
    <w:rsid w:val="00231B7B"/>
    <w:rsid w:val="00241588"/>
    <w:rsid w:val="00241C4F"/>
    <w:rsid w:val="002460C2"/>
    <w:rsid w:val="002478FD"/>
    <w:rsid w:val="002513EA"/>
    <w:rsid w:val="00257A22"/>
    <w:rsid w:val="00262679"/>
    <w:rsid w:val="00273607"/>
    <w:rsid w:val="00273EB9"/>
    <w:rsid w:val="0027444E"/>
    <w:rsid w:val="0027690C"/>
    <w:rsid w:val="00276BFF"/>
    <w:rsid w:val="0028486D"/>
    <w:rsid w:val="00285E0A"/>
    <w:rsid w:val="0029289A"/>
    <w:rsid w:val="00294F74"/>
    <w:rsid w:val="002A255A"/>
    <w:rsid w:val="002A3417"/>
    <w:rsid w:val="002A3901"/>
    <w:rsid w:val="002A756D"/>
    <w:rsid w:val="002B1A8E"/>
    <w:rsid w:val="002B4E67"/>
    <w:rsid w:val="002B74A2"/>
    <w:rsid w:val="002C4620"/>
    <w:rsid w:val="002C6B38"/>
    <w:rsid w:val="002D1E78"/>
    <w:rsid w:val="002E07BC"/>
    <w:rsid w:val="002E147B"/>
    <w:rsid w:val="002E35B7"/>
    <w:rsid w:val="002E4D37"/>
    <w:rsid w:val="002E6C81"/>
    <w:rsid w:val="002F1754"/>
    <w:rsid w:val="002F4551"/>
    <w:rsid w:val="002F6768"/>
    <w:rsid w:val="002F6936"/>
    <w:rsid w:val="002F694A"/>
    <w:rsid w:val="00304FD8"/>
    <w:rsid w:val="0031243F"/>
    <w:rsid w:val="0031626E"/>
    <w:rsid w:val="00321EA9"/>
    <w:rsid w:val="00327903"/>
    <w:rsid w:val="00327C5E"/>
    <w:rsid w:val="00331D87"/>
    <w:rsid w:val="00335553"/>
    <w:rsid w:val="003462C9"/>
    <w:rsid w:val="003467C3"/>
    <w:rsid w:val="00347D37"/>
    <w:rsid w:val="00353CE0"/>
    <w:rsid w:val="00357367"/>
    <w:rsid w:val="00372E0E"/>
    <w:rsid w:val="00374731"/>
    <w:rsid w:val="00374DEA"/>
    <w:rsid w:val="0037546E"/>
    <w:rsid w:val="00375EF7"/>
    <w:rsid w:val="00376597"/>
    <w:rsid w:val="0037672D"/>
    <w:rsid w:val="003775B3"/>
    <w:rsid w:val="003809FA"/>
    <w:rsid w:val="00380F0B"/>
    <w:rsid w:val="00384FCD"/>
    <w:rsid w:val="003866EC"/>
    <w:rsid w:val="0039482E"/>
    <w:rsid w:val="00397935"/>
    <w:rsid w:val="003A0B78"/>
    <w:rsid w:val="003A1572"/>
    <w:rsid w:val="003A7D35"/>
    <w:rsid w:val="003B61F6"/>
    <w:rsid w:val="003B71B2"/>
    <w:rsid w:val="003B775D"/>
    <w:rsid w:val="003C5AB5"/>
    <w:rsid w:val="003D14BE"/>
    <w:rsid w:val="003D21C6"/>
    <w:rsid w:val="003D74F8"/>
    <w:rsid w:val="003E0671"/>
    <w:rsid w:val="003E4ECC"/>
    <w:rsid w:val="003E6C04"/>
    <w:rsid w:val="003E74EB"/>
    <w:rsid w:val="003E7E68"/>
    <w:rsid w:val="003F5D9E"/>
    <w:rsid w:val="003F605E"/>
    <w:rsid w:val="00401661"/>
    <w:rsid w:val="004028E1"/>
    <w:rsid w:val="004032C6"/>
    <w:rsid w:val="00410A40"/>
    <w:rsid w:val="004169DB"/>
    <w:rsid w:val="00420EB4"/>
    <w:rsid w:val="00423037"/>
    <w:rsid w:val="0042358E"/>
    <w:rsid w:val="0042375B"/>
    <w:rsid w:val="00424F99"/>
    <w:rsid w:val="004331E6"/>
    <w:rsid w:val="00434DE8"/>
    <w:rsid w:val="004356A8"/>
    <w:rsid w:val="00436388"/>
    <w:rsid w:val="00437B58"/>
    <w:rsid w:val="0044014A"/>
    <w:rsid w:val="00446B11"/>
    <w:rsid w:val="00447D04"/>
    <w:rsid w:val="00455EB7"/>
    <w:rsid w:val="00457AC2"/>
    <w:rsid w:val="00463716"/>
    <w:rsid w:val="00463EAC"/>
    <w:rsid w:val="0046404C"/>
    <w:rsid w:val="004645D1"/>
    <w:rsid w:val="004650C6"/>
    <w:rsid w:val="004675E3"/>
    <w:rsid w:val="00472787"/>
    <w:rsid w:val="004729C9"/>
    <w:rsid w:val="00472BF3"/>
    <w:rsid w:val="00480B29"/>
    <w:rsid w:val="00481936"/>
    <w:rsid w:val="0048276A"/>
    <w:rsid w:val="00484020"/>
    <w:rsid w:val="00485B14"/>
    <w:rsid w:val="00490FE6"/>
    <w:rsid w:val="0049794D"/>
    <w:rsid w:val="004A1956"/>
    <w:rsid w:val="004A370C"/>
    <w:rsid w:val="004A4796"/>
    <w:rsid w:val="004A74F1"/>
    <w:rsid w:val="004A7F51"/>
    <w:rsid w:val="004B4BDC"/>
    <w:rsid w:val="004C70FE"/>
    <w:rsid w:val="004D2C5B"/>
    <w:rsid w:val="004D46AB"/>
    <w:rsid w:val="004D47EA"/>
    <w:rsid w:val="004D51D3"/>
    <w:rsid w:val="004E0EE1"/>
    <w:rsid w:val="004E4B9A"/>
    <w:rsid w:val="004F59DA"/>
    <w:rsid w:val="004F5FCC"/>
    <w:rsid w:val="004F6829"/>
    <w:rsid w:val="00501C96"/>
    <w:rsid w:val="00501CD4"/>
    <w:rsid w:val="00503670"/>
    <w:rsid w:val="00503696"/>
    <w:rsid w:val="00505B12"/>
    <w:rsid w:val="005066E6"/>
    <w:rsid w:val="00507581"/>
    <w:rsid w:val="0051434B"/>
    <w:rsid w:val="005163E3"/>
    <w:rsid w:val="00521A7C"/>
    <w:rsid w:val="00522BE9"/>
    <w:rsid w:val="0053026F"/>
    <w:rsid w:val="00530376"/>
    <w:rsid w:val="0053245C"/>
    <w:rsid w:val="005332FD"/>
    <w:rsid w:val="005336DF"/>
    <w:rsid w:val="00535994"/>
    <w:rsid w:val="00536981"/>
    <w:rsid w:val="00543684"/>
    <w:rsid w:val="00567BB1"/>
    <w:rsid w:val="00574243"/>
    <w:rsid w:val="00580B23"/>
    <w:rsid w:val="00581499"/>
    <w:rsid w:val="00582316"/>
    <w:rsid w:val="00587A87"/>
    <w:rsid w:val="00592742"/>
    <w:rsid w:val="0059316C"/>
    <w:rsid w:val="005936AE"/>
    <w:rsid w:val="00593F30"/>
    <w:rsid w:val="00596FFA"/>
    <w:rsid w:val="005A47CD"/>
    <w:rsid w:val="005B1787"/>
    <w:rsid w:val="005B35C4"/>
    <w:rsid w:val="005B4DF8"/>
    <w:rsid w:val="005B6967"/>
    <w:rsid w:val="005B725E"/>
    <w:rsid w:val="005C491F"/>
    <w:rsid w:val="005C5A87"/>
    <w:rsid w:val="005E177B"/>
    <w:rsid w:val="005E2D69"/>
    <w:rsid w:val="005E772E"/>
    <w:rsid w:val="005F4B47"/>
    <w:rsid w:val="005F57D2"/>
    <w:rsid w:val="00602CEC"/>
    <w:rsid w:val="00603C27"/>
    <w:rsid w:val="006063C0"/>
    <w:rsid w:val="00611AB8"/>
    <w:rsid w:val="006123B5"/>
    <w:rsid w:val="00615CB4"/>
    <w:rsid w:val="006214F7"/>
    <w:rsid w:val="0062314A"/>
    <w:rsid w:val="006244A2"/>
    <w:rsid w:val="00624B5D"/>
    <w:rsid w:val="006341C7"/>
    <w:rsid w:val="006348E6"/>
    <w:rsid w:val="0064067D"/>
    <w:rsid w:val="00641BFE"/>
    <w:rsid w:val="006429E7"/>
    <w:rsid w:val="00643F26"/>
    <w:rsid w:val="00646D83"/>
    <w:rsid w:val="00651BE3"/>
    <w:rsid w:val="00657659"/>
    <w:rsid w:val="00661ED4"/>
    <w:rsid w:val="006649A3"/>
    <w:rsid w:val="00666AFD"/>
    <w:rsid w:val="0067305F"/>
    <w:rsid w:val="0067536F"/>
    <w:rsid w:val="0067616E"/>
    <w:rsid w:val="00677B14"/>
    <w:rsid w:val="00680505"/>
    <w:rsid w:val="00681713"/>
    <w:rsid w:val="006819F7"/>
    <w:rsid w:val="00684B9A"/>
    <w:rsid w:val="00690F36"/>
    <w:rsid w:val="00695F3F"/>
    <w:rsid w:val="006A2992"/>
    <w:rsid w:val="006A51E6"/>
    <w:rsid w:val="006B0AC1"/>
    <w:rsid w:val="006B1B6D"/>
    <w:rsid w:val="006B3B74"/>
    <w:rsid w:val="006B5F71"/>
    <w:rsid w:val="006C2359"/>
    <w:rsid w:val="006C2B3E"/>
    <w:rsid w:val="006C3AD1"/>
    <w:rsid w:val="006C647F"/>
    <w:rsid w:val="006C719C"/>
    <w:rsid w:val="006D050A"/>
    <w:rsid w:val="006D172C"/>
    <w:rsid w:val="006D70B1"/>
    <w:rsid w:val="006E1C8C"/>
    <w:rsid w:val="006E2E0E"/>
    <w:rsid w:val="006E4B73"/>
    <w:rsid w:val="006E5840"/>
    <w:rsid w:val="006E6BDA"/>
    <w:rsid w:val="006E6C62"/>
    <w:rsid w:val="006F0AE5"/>
    <w:rsid w:val="006F0DE5"/>
    <w:rsid w:val="006F6841"/>
    <w:rsid w:val="006F7847"/>
    <w:rsid w:val="00702494"/>
    <w:rsid w:val="0070312A"/>
    <w:rsid w:val="007061C0"/>
    <w:rsid w:val="0071342F"/>
    <w:rsid w:val="00722544"/>
    <w:rsid w:val="0072626E"/>
    <w:rsid w:val="00732A7F"/>
    <w:rsid w:val="0073310A"/>
    <w:rsid w:val="007371CB"/>
    <w:rsid w:val="007404F0"/>
    <w:rsid w:val="007408EE"/>
    <w:rsid w:val="0075347B"/>
    <w:rsid w:val="007568DF"/>
    <w:rsid w:val="0076124A"/>
    <w:rsid w:val="00771C04"/>
    <w:rsid w:val="00781030"/>
    <w:rsid w:val="007828C2"/>
    <w:rsid w:val="00787D2C"/>
    <w:rsid w:val="00792135"/>
    <w:rsid w:val="007949E9"/>
    <w:rsid w:val="0079700D"/>
    <w:rsid w:val="00797C2E"/>
    <w:rsid w:val="007A3B9A"/>
    <w:rsid w:val="007A4AB1"/>
    <w:rsid w:val="007A741C"/>
    <w:rsid w:val="007B7B13"/>
    <w:rsid w:val="007C2BB1"/>
    <w:rsid w:val="007D2C39"/>
    <w:rsid w:val="007D40EE"/>
    <w:rsid w:val="007E0583"/>
    <w:rsid w:val="007E65D3"/>
    <w:rsid w:val="007F0F7F"/>
    <w:rsid w:val="007F7D6D"/>
    <w:rsid w:val="008025FA"/>
    <w:rsid w:val="00814035"/>
    <w:rsid w:val="00815DB5"/>
    <w:rsid w:val="0081706D"/>
    <w:rsid w:val="00821608"/>
    <w:rsid w:val="0082274B"/>
    <w:rsid w:val="008250A1"/>
    <w:rsid w:val="008264DB"/>
    <w:rsid w:val="00826DF3"/>
    <w:rsid w:val="00833F17"/>
    <w:rsid w:val="008350E3"/>
    <w:rsid w:val="00840A93"/>
    <w:rsid w:val="0084624F"/>
    <w:rsid w:val="00847C14"/>
    <w:rsid w:val="00850E06"/>
    <w:rsid w:val="008623CB"/>
    <w:rsid w:val="00863BD2"/>
    <w:rsid w:val="00872AB9"/>
    <w:rsid w:val="00877E81"/>
    <w:rsid w:val="008867D0"/>
    <w:rsid w:val="00886959"/>
    <w:rsid w:val="008913CE"/>
    <w:rsid w:val="008A101D"/>
    <w:rsid w:val="008A3FDE"/>
    <w:rsid w:val="008C1CB7"/>
    <w:rsid w:val="008C730F"/>
    <w:rsid w:val="008D0422"/>
    <w:rsid w:val="008D0561"/>
    <w:rsid w:val="008D56A2"/>
    <w:rsid w:val="008D7AE5"/>
    <w:rsid w:val="008F1066"/>
    <w:rsid w:val="008F2774"/>
    <w:rsid w:val="00910ABC"/>
    <w:rsid w:val="00912EBC"/>
    <w:rsid w:val="009136E5"/>
    <w:rsid w:val="00920A8D"/>
    <w:rsid w:val="00925686"/>
    <w:rsid w:val="00930952"/>
    <w:rsid w:val="0093372C"/>
    <w:rsid w:val="0093508C"/>
    <w:rsid w:val="00941144"/>
    <w:rsid w:val="00944DC1"/>
    <w:rsid w:val="00955298"/>
    <w:rsid w:val="0095529F"/>
    <w:rsid w:val="00956D38"/>
    <w:rsid w:val="00961BA4"/>
    <w:rsid w:val="0096335F"/>
    <w:rsid w:val="009743EC"/>
    <w:rsid w:val="009766BF"/>
    <w:rsid w:val="00991FF5"/>
    <w:rsid w:val="00993FB0"/>
    <w:rsid w:val="0099530D"/>
    <w:rsid w:val="00997874"/>
    <w:rsid w:val="009A199E"/>
    <w:rsid w:val="009A6F2B"/>
    <w:rsid w:val="009B0770"/>
    <w:rsid w:val="009B0A5E"/>
    <w:rsid w:val="009B3920"/>
    <w:rsid w:val="009B396E"/>
    <w:rsid w:val="009D22C6"/>
    <w:rsid w:val="009D4A58"/>
    <w:rsid w:val="009D5C8C"/>
    <w:rsid w:val="009D6FF3"/>
    <w:rsid w:val="009D7FA7"/>
    <w:rsid w:val="009E1AF7"/>
    <w:rsid w:val="009E4626"/>
    <w:rsid w:val="009F55E1"/>
    <w:rsid w:val="009F573D"/>
    <w:rsid w:val="009F6665"/>
    <w:rsid w:val="00A00BB6"/>
    <w:rsid w:val="00A14710"/>
    <w:rsid w:val="00A14E3C"/>
    <w:rsid w:val="00A16229"/>
    <w:rsid w:val="00A1765A"/>
    <w:rsid w:val="00A246F4"/>
    <w:rsid w:val="00A2608C"/>
    <w:rsid w:val="00A31CFE"/>
    <w:rsid w:val="00A322A2"/>
    <w:rsid w:val="00A40A8F"/>
    <w:rsid w:val="00A42671"/>
    <w:rsid w:val="00A42D63"/>
    <w:rsid w:val="00A525FC"/>
    <w:rsid w:val="00A52687"/>
    <w:rsid w:val="00A548F5"/>
    <w:rsid w:val="00A60431"/>
    <w:rsid w:val="00A64CA1"/>
    <w:rsid w:val="00A73CE9"/>
    <w:rsid w:val="00A81277"/>
    <w:rsid w:val="00A87362"/>
    <w:rsid w:val="00A87A1C"/>
    <w:rsid w:val="00A909EE"/>
    <w:rsid w:val="00A92F17"/>
    <w:rsid w:val="00A945E1"/>
    <w:rsid w:val="00A94B77"/>
    <w:rsid w:val="00A962DF"/>
    <w:rsid w:val="00A979CF"/>
    <w:rsid w:val="00AA2AAF"/>
    <w:rsid w:val="00AA374D"/>
    <w:rsid w:val="00AA554F"/>
    <w:rsid w:val="00AB3C4E"/>
    <w:rsid w:val="00AB4CC6"/>
    <w:rsid w:val="00AC24B7"/>
    <w:rsid w:val="00AD2E94"/>
    <w:rsid w:val="00AD7DCA"/>
    <w:rsid w:val="00AE17F4"/>
    <w:rsid w:val="00AE1929"/>
    <w:rsid w:val="00AE608D"/>
    <w:rsid w:val="00AE6FF7"/>
    <w:rsid w:val="00AF1849"/>
    <w:rsid w:val="00AF37CC"/>
    <w:rsid w:val="00AF4C85"/>
    <w:rsid w:val="00AF628B"/>
    <w:rsid w:val="00B00BE6"/>
    <w:rsid w:val="00B01BF3"/>
    <w:rsid w:val="00B02B3A"/>
    <w:rsid w:val="00B03BC6"/>
    <w:rsid w:val="00B110C0"/>
    <w:rsid w:val="00B116ED"/>
    <w:rsid w:val="00B12451"/>
    <w:rsid w:val="00B13462"/>
    <w:rsid w:val="00B14CE6"/>
    <w:rsid w:val="00B15E03"/>
    <w:rsid w:val="00B17C36"/>
    <w:rsid w:val="00B23486"/>
    <w:rsid w:val="00B242F0"/>
    <w:rsid w:val="00B37244"/>
    <w:rsid w:val="00B45661"/>
    <w:rsid w:val="00B51FE2"/>
    <w:rsid w:val="00B52BE9"/>
    <w:rsid w:val="00B66E14"/>
    <w:rsid w:val="00B67A17"/>
    <w:rsid w:val="00B67DA0"/>
    <w:rsid w:val="00B73C19"/>
    <w:rsid w:val="00B8565B"/>
    <w:rsid w:val="00B87329"/>
    <w:rsid w:val="00B94385"/>
    <w:rsid w:val="00B948F1"/>
    <w:rsid w:val="00B94E2F"/>
    <w:rsid w:val="00B95542"/>
    <w:rsid w:val="00B95654"/>
    <w:rsid w:val="00B95D3E"/>
    <w:rsid w:val="00B971EE"/>
    <w:rsid w:val="00BA074E"/>
    <w:rsid w:val="00BA08FA"/>
    <w:rsid w:val="00BA0ECD"/>
    <w:rsid w:val="00BA411C"/>
    <w:rsid w:val="00BA4460"/>
    <w:rsid w:val="00BA55BA"/>
    <w:rsid w:val="00BB2B0D"/>
    <w:rsid w:val="00BB4CF6"/>
    <w:rsid w:val="00BB5D16"/>
    <w:rsid w:val="00BC313C"/>
    <w:rsid w:val="00BC64DE"/>
    <w:rsid w:val="00BD1BE5"/>
    <w:rsid w:val="00BD1F04"/>
    <w:rsid w:val="00BD447C"/>
    <w:rsid w:val="00BD7CC9"/>
    <w:rsid w:val="00BE42D1"/>
    <w:rsid w:val="00BE57C7"/>
    <w:rsid w:val="00BE60BD"/>
    <w:rsid w:val="00BE7FB7"/>
    <w:rsid w:val="00BF1F88"/>
    <w:rsid w:val="00BF2EE4"/>
    <w:rsid w:val="00C023A3"/>
    <w:rsid w:val="00C028F0"/>
    <w:rsid w:val="00C02F2D"/>
    <w:rsid w:val="00C07F3A"/>
    <w:rsid w:val="00C14967"/>
    <w:rsid w:val="00C15530"/>
    <w:rsid w:val="00C20F85"/>
    <w:rsid w:val="00C26EC9"/>
    <w:rsid w:val="00C279DC"/>
    <w:rsid w:val="00C31BFF"/>
    <w:rsid w:val="00C323BA"/>
    <w:rsid w:val="00C34A99"/>
    <w:rsid w:val="00C353A3"/>
    <w:rsid w:val="00C46930"/>
    <w:rsid w:val="00C46DA2"/>
    <w:rsid w:val="00C500E2"/>
    <w:rsid w:val="00C5091F"/>
    <w:rsid w:val="00C52128"/>
    <w:rsid w:val="00C52367"/>
    <w:rsid w:val="00C5385A"/>
    <w:rsid w:val="00C643D2"/>
    <w:rsid w:val="00C651D2"/>
    <w:rsid w:val="00C704DC"/>
    <w:rsid w:val="00C754D8"/>
    <w:rsid w:val="00C8263C"/>
    <w:rsid w:val="00C846BC"/>
    <w:rsid w:val="00C84CB9"/>
    <w:rsid w:val="00CB0AA9"/>
    <w:rsid w:val="00CB1C27"/>
    <w:rsid w:val="00CB6269"/>
    <w:rsid w:val="00CD32D4"/>
    <w:rsid w:val="00CD5606"/>
    <w:rsid w:val="00CE41DF"/>
    <w:rsid w:val="00CE5063"/>
    <w:rsid w:val="00CE703C"/>
    <w:rsid w:val="00CF44E8"/>
    <w:rsid w:val="00CF6E06"/>
    <w:rsid w:val="00D00C3B"/>
    <w:rsid w:val="00D23A28"/>
    <w:rsid w:val="00D27B0E"/>
    <w:rsid w:val="00D302BB"/>
    <w:rsid w:val="00D3110D"/>
    <w:rsid w:val="00D31A77"/>
    <w:rsid w:val="00D35EC8"/>
    <w:rsid w:val="00D36271"/>
    <w:rsid w:val="00D42B0B"/>
    <w:rsid w:val="00D43ADF"/>
    <w:rsid w:val="00D44C4C"/>
    <w:rsid w:val="00D536FE"/>
    <w:rsid w:val="00D56449"/>
    <w:rsid w:val="00D565D9"/>
    <w:rsid w:val="00D579B6"/>
    <w:rsid w:val="00D70559"/>
    <w:rsid w:val="00D90B6D"/>
    <w:rsid w:val="00DA489C"/>
    <w:rsid w:val="00DA72DB"/>
    <w:rsid w:val="00DA78DA"/>
    <w:rsid w:val="00DB4B83"/>
    <w:rsid w:val="00DB4D5C"/>
    <w:rsid w:val="00DC2A99"/>
    <w:rsid w:val="00DC765C"/>
    <w:rsid w:val="00DC7EFE"/>
    <w:rsid w:val="00DD1B26"/>
    <w:rsid w:val="00DD774B"/>
    <w:rsid w:val="00DE048E"/>
    <w:rsid w:val="00DE10B5"/>
    <w:rsid w:val="00DE5D6A"/>
    <w:rsid w:val="00DE7E78"/>
    <w:rsid w:val="00E00411"/>
    <w:rsid w:val="00E01DC5"/>
    <w:rsid w:val="00E03F41"/>
    <w:rsid w:val="00E0549F"/>
    <w:rsid w:val="00E061A5"/>
    <w:rsid w:val="00E0620D"/>
    <w:rsid w:val="00E0784B"/>
    <w:rsid w:val="00E1000E"/>
    <w:rsid w:val="00E108B0"/>
    <w:rsid w:val="00E10C4E"/>
    <w:rsid w:val="00E12293"/>
    <w:rsid w:val="00E12E6C"/>
    <w:rsid w:val="00E14B6B"/>
    <w:rsid w:val="00E152EE"/>
    <w:rsid w:val="00E16D49"/>
    <w:rsid w:val="00E16DE4"/>
    <w:rsid w:val="00E17EB2"/>
    <w:rsid w:val="00E23C0F"/>
    <w:rsid w:val="00E2668C"/>
    <w:rsid w:val="00E36DA2"/>
    <w:rsid w:val="00E408C8"/>
    <w:rsid w:val="00E46001"/>
    <w:rsid w:val="00E476FC"/>
    <w:rsid w:val="00E51078"/>
    <w:rsid w:val="00E51889"/>
    <w:rsid w:val="00E577E1"/>
    <w:rsid w:val="00E61A2B"/>
    <w:rsid w:val="00E62AD3"/>
    <w:rsid w:val="00E674F9"/>
    <w:rsid w:val="00E72E92"/>
    <w:rsid w:val="00E76530"/>
    <w:rsid w:val="00E81D95"/>
    <w:rsid w:val="00E839EE"/>
    <w:rsid w:val="00E94C2B"/>
    <w:rsid w:val="00E95297"/>
    <w:rsid w:val="00E96F37"/>
    <w:rsid w:val="00EA084A"/>
    <w:rsid w:val="00EA0B56"/>
    <w:rsid w:val="00EA5AD9"/>
    <w:rsid w:val="00EA7DBA"/>
    <w:rsid w:val="00EB056B"/>
    <w:rsid w:val="00EB64A5"/>
    <w:rsid w:val="00EB7C3D"/>
    <w:rsid w:val="00EC554E"/>
    <w:rsid w:val="00ED19AC"/>
    <w:rsid w:val="00ED3A07"/>
    <w:rsid w:val="00ED44A2"/>
    <w:rsid w:val="00EE02EF"/>
    <w:rsid w:val="00EE56DD"/>
    <w:rsid w:val="00EE575B"/>
    <w:rsid w:val="00EF0FB1"/>
    <w:rsid w:val="00EF7350"/>
    <w:rsid w:val="00F01EC0"/>
    <w:rsid w:val="00F02D83"/>
    <w:rsid w:val="00F115D6"/>
    <w:rsid w:val="00F173CD"/>
    <w:rsid w:val="00F3242C"/>
    <w:rsid w:val="00F32BA3"/>
    <w:rsid w:val="00F33171"/>
    <w:rsid w:val="00F33CB6"/>
    <w:rsid w:val="00F36268"/>
    <w:rsid w:val="00F36304"/>
    <w:rsid w:val="00F369D2"/>
    <w:rsid w:val="00F43773"/>
    <w:rsid w:val="00F4497F"/>
    <w:rsid w:val="00F50D4B"/>
    <w:rsid w:val="00F523D4"/>
    <w:rsid w:val="00F65783"/>
    <w:rsid w:val="00F66DE8"/>
    <w:rsid w:val="00F71821"/>
    <w:rsid w:val="00F733CD"/>
    <w:rsid w:val="00F76DBD"/>
    <w:rsid w:val="00F7745C"/>
    <w:rsid w:val="00F803EF"/>
    <w:rsid w:val="00F80AF1"/>
    <w:rsid w:val="00F80D4D"/>
    <w:rsid w:val="00F922D1"/>
    <w:rsid w:val="00F92508"/>
    <w:rsid w:val="00F9287D"/>
    <w:rsid w:val="00F93636"/>
    <w:rsid w:val="00F93DB2"/>
    <w:rsid w:val="00F9470F"/>
    <w:rsid w:val="00F95E4E"/>
    <w:rsid w:val="00F964E1"/>
    <w:rsid w:val="00F97A8B"/>
    <w:rsid w:val="00FA0EBD"/>
    <w:rsid w:val="00FA0FD7"/>
    <w:rsid w:val="00FA30CD"/>
    <w:rsid w:val="00FA6DBA"/>
    <w:rsid w:val="00FB0598"/>
    <w:rsid w:val="00FB30A9"/>
    <w:rsid w:val="00FC08D9"/>
    <w:rsid w:val="00FD0763"/>
    <w:rsid w:val="00FD27C5"/>
    <w:rsid w:val="00FD517D"/>
    <w:rsid w:val="00FD6F3F"/>
    <w:rsid w:val="00FD728D"/>
    <w:rsid w:val="00FF3A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943555"/>
  <w15:chartTrackingRefBased/>
  <w15:docId w15:val="{B7195DB6-DFA5-49D5-9EEB-FA39FCE161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25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25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525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25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25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25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25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25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25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25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25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525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25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25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25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25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25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25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25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25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25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25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25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25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25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25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25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25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25F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C6B3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54D8"/>
    <w:rPr>
      <w:color w:val="605E5C"/>
      <w:shd w:val="clear" w:color="auto" w:fill="E1DFDD"/>
    </w:rPr>
  </w:style>
  <w:style w:type="character" w:customStyle="1" w:styleId="qu">
    <w:name w:val="qu"/>
    <w:basedOn w:val="DefaultParagraphFont"/>
    <w:rsid w:val="00B23486"/>
  </w:style>
  <w:style w:type="character" w:customStyle="1" w:styleId="gd">
    <w:name w:val="gd"/>
    <w:basedOn w:val="DefaultParagraphFont"/>
    <w:rsid w:val="00B23486"/>
  </w:style>
  <w:style w:type="character" w:customStyle="1" w:styleId="go">
    <w:name w:val="go"/>
    <w:basedOn w:val="DefaultParagraphFont"/>
    <w:rsid w:val="00B23486"/>
  </w:style>
  <w:style w:type="character" w:customStyle="1" w:styleId="g3">
    <w:name w:val="g3"/>
    <w:basedOn w:val="DefaultParagraphFont"/>
    <w:rsid w:val="00B23486"/>
  </w:style>
  <w:style w:type="character" w:customStyle="1" w:styleId="hb">
    <w:name w:val="hb"/>
    <w:basedOn w:val="DefaultParagraphFont"/>
    <w:rsid w:val="00B23486"/>
  </w:style>
  <w:style w:type="character" w:customStyle="1" w:styleId="g2">
    <w:name w:val="g2"/>
    <w:basedOn w:val="DefaultParagraphFont"/>
    <w:rsid w:val="00B23486"/>
  </w:style>
  <w:style w:type="paragraph" w:styleId="NormalWeb">
    <w:name w:val="Normal (Web)"/>
    <w:basedOn w:val="Normal"/>
    <w:uiPriority w:val="99"/>
    <w:semiHidden/>
    <w:unhideWhenUsed/>
    <w:rsid w:val="00B234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21E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1EA9"/>
  </w:style>
  <w:style w:type="paragraph" w:styleId="Footer">
    <w:name w:val="footer"/>
    <w:basedOn w:val="Normal"/>
    <w:link w:val="FooterChar"/>
    <w:uiPriority w:val="99"/>
    <w:unhideWhenUsed/>
    <w:rsid w:val="00321E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1E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0321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40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879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005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038348">
              <w:marLeft w:val="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9645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271297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7270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9495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64887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02697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pubmed.ncbi.nlm.nih.gov/31798195/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pubmed.ncbi.nlm.nih.gov/24655678/" TargetMode="External"/><Relationship Id="rId17" Type="http://schemas.openxmlformats.org/officeDocument/2006/relationships/hyperlink" Target="https://link.springer.com/content/pdf/10.1007/s10433-016-0364-5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heschoolpsychologyservice.com/positive-psychology-and-the-perma-model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gif"/><Relationship Id="rId5" Type="http://schemas.openxmlformats.org/officeDocument/2006/relationships/numbering" Target="numbering.xml"/><Relationship Id="rId15" Type="http://schemas.openxmlformats.org/officeDocument/2006/relationships/hyperlink" Target="https://watermark02.silverchair.com/igac059.2722.pdf?token=AQECAHi208BE49Ooan9kkhW_Ercy7Dm3ZL_9Cf3qfKAc485ysgAAA3swggN3BgkqhkiG9w0BBwagggNoMIIDZAIBADCCA10GCSqGSIb3DQEHATAeBglghkgBZQMEAS4wEQQMjPigeF1KnKzkPCiuAgEQgIIDLmggb7TLgmnXW7JlnzSv5jImmaoIAQB4ApFJgQgUdfSg0EI3w8DE09uYCOIhOFFxPE5rhTyFk07_mG8mezov73l8nIxfybQWM9WPNyC6ezktLcbbtgADbH5zDFHZaL5rXRNDBgUtbCYlG7ynv7XDJ1NmJmBaGmVYSz4z2RmbizAp4SZH3PAU6ri80bIgIK-zaa1MqZvglJ_RzvEoJchHpGmv9TRiGPDLQjTTMkiY0l6BI9NCQiJ4Y21jX3ILB-YwP9qic-5bypFR5upzgXU7Cjm8hIUf6_p1rOw27IxQQu-XB6EfvN_Y5u41-0_ffsryFeL2rw_WzOgXujvqHeWy75EigXuYLsrx2kZGZObtvRutYnOtOFP_06QyBD9AlWQfCEFdy3TI8ihJacESdK6zxJmsYUxc-neaeHBivDiX4nMrkufeZx2ilFQ45x0_2aSSy_K5ThPfnIoDYl3tekBhqfQL94CAyDj9xWS_1aYmEUrdaXkAyQo-Pba1zujUHbuGjuEEJdg5Cz7t9CQlMFzW8xpcJ-AmQ3XBbyyC4pQj1CPlIhvXnVVJNfvRzxZtOY4rww9lslFmmrgwJPLT7gM-_iZ4nHDmAlwyHVZmGxxAImcisREM8tG1N_Ka5W3uB_5klwwbMogChMxRLpsp1AiCpHx2_8CX03skeY9NbDxxQZcD584EIxPZNuNeaFtnBhKIqEQQqY_e1Styr-JvDeLUmPoJMbnP2qUlJs9wIAN9xyHnFpjBEvb_7lDLZKccXv4qmR_sb9s4JLycc49-okkBQYEX4npI2vVUkQAePvj804sdzWKcZL-xNXe4NVgWnoe-uRzAV6gaK4trNrnCp9SUfthfTxGaFb4LvieVdjvIItu1VTRy_OH6piMyG3URZVpJLZo8MWGO8X_b6NfpGknXxVBGkkFGk0caDHnzKf52hHrvfn_Y1c1sb92X8W-Q_GFoPEVPp8xaAYM6z9xw5vngBBhICqqnypUGZRmuuVkyV_Xv8MHlJnuhXXYtRtHau_ye-t-5dZdJ1_csf511e2AJLE6mbaBPrbbExuQab_Z76aPgnM3higNAhwfR4BK7Ua8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scottbarrykaufman.com/wp-content/uploads/2015/01/Seligman-2011-Chapt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44e9db3-fc30-4fe7-a3aa-560bcdbfffab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983AA28B97F54389BFDFA1C3F96937" ma:contentTypeVersion="8" ma:contentTypeDescription="Create a new document." ma:contentTypeScope="" ma:versionID="c48ba2e33b38bcece5b848d486322b73">
  <xsd:schema xmlns:xsd="http://www.w3.org/2001/XMLSchema" xmlns:xs="http://www.w3.org/2001/XMLSchema" xmlns:p="http://schemas.microsoft.com/office/2006/metadata/properties" xmlns:ns3="244e9db3-fc30-4fe7-a3aa-560bcdbfffab" targetNamespace="http://schemas.microsoft.com/office/2006/metadata/properties" ma:root="true" ma:fieldsID="77d09f29994bee4a1099143b2618d5e6" ns3:_="">
    <xsd:import namespace="244e9db3-fc30-4fe7-a3aa-560bcdbfffa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44e9db3-fc30-4fe7-a3aa-560bcdbfffa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2CA4A6F-42F1-426F-A950-46D9A5FBEB2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A995508-946F-403B-A179-C421CDB1153F}">
  <ds:schemaRefs>
    <ds:schemaRef ds:uri="http://schemas.microsoft.com/office/2006/metadata/properties"/>
    <ds:schemaRef ds:uri="http://schemas.microsoft.com/office/infopath/2007/PartnerControls"/>
    <ds:schemaRef ds:uri="244e9db3-fc30-4fe7-a3aa-560bcdbfffab"/>
  </ds:schemaRefs>
</ds:datastoreItem>
</file>

<file path=customXml/itemProps3.xml><?xml version="1.0" encoding="utf-8"?>
<ds:datastoreItem xmlns:ds="http://schemas.openxmlformats.org/officeDocument/2006/customXml" ds:itemID="{79BF83F0-4C6C-4FAB-B6CA-8A5B0D66A4E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E58494E2-88CB-4ABD-9F2E-2200C738B4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44e9db3-fc30-4fe7-a3aa-560bcdbfff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1934</Words>
  <Characters>12127</Characters>
  <Application>Microsoft Office Word</Application>
  <DocSecurity>0</DocSecurity>
  <Lines>418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Nabila Pathan (2432777)</dc:creator>
  <cp:keywords/>
  <dc:description/>
  <cp:lastModifiedBy>Nabila</cp:lastModifiedBy>
  <cp:revision>682</cp:revision>
  <dcterms:created xsi:type="dcterms:W3CDTF">2026-03-01T22:27:00Z</dcterms:created>
  <dcterms:modified xsi:type="dcterms:W3CDTF">2026-03-20T00:51:00Z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0x01010039983AA28B97F54389BFDFA1C3F96937</vt:lpwstr>
  </property>
</Properties>
</file>