
<file path=[Content_Types].xml><?xml version="1.0" encoding="utf-8"?>
<Types xmlns="http://schemas.openxmlformats.org/package/2006/content-types">
  <Default Extension="png" ContentType="image/png"/>
  <Default Extension="tmp"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00B31F28" w14:textId="5ACD0CB0" w:rsidR="00883A56"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883A56">
              <w:rPr>
                <w:b/>
                <w:color w:val="auto"/>
                <w:sz w:val="32"/>
              </w:rPr>
              <w:t xml:space="preserve">Kayla Elizabeth Pugh </w:t>
            </w:r>
          </w:p>
          <w:p w14:paraId="76C3230C" w14:textId="77777777" w:rsidR="00883A56" w:rsidRDefault="00883A56" w:rsidP="00340E9A">
            <w:pPr>
              <w:overflowPunct/>
              <w:autoSpaceDE/>
              <w:autoSpaceDN/>
              <w:adjustRightInd/>
              <w:ind w:right="237"/>
              <w:textAlignment w:val="auto"/>
              <w:rPr>
                <w:b/>
                <w:color w:val="auto"/>
                <w:sz w:val="32"/>
              </w:rPr>
            </w:pPr>
          </w:p>
          <w:p w14:paraId="07F4F00E" w14:textId="03CB3F89"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883A56">
              <w:rPr>
                <w:b/>
                <w:color w:val="auto"/>
                <w:sz w:val="32"/>
              </w:rPr>
              <w:t xml:space="preserve"> 2029377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B5425A"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693536F9" w14:textId="261EA465" w:rsidR="35711EAA" w:rsidRDefault="35711EAA" w:rsidP="50EE11C4">
      <w:pPr>
        <w:jc w:val="both"/>
      </w:pPr>
      <w:r w:rsidRPr="50EE11C4">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0EE11C4">
        <w:rPr>
          <w:rFonts w:ascii="Calibri" w:eastAsia="Calibri" w:hAnsi="Calibri" w:cs="Calibri"/>
          <w:color w:val="000000" w:themeColor="text1"/>
          <w:sz w:val="24"/>
          <w:szCs w:val="24"/>
        </w:rPr>
        <w:t xml:space="preserve"> </w:t>
      </w:r>
    </w:p>
    <w:p w14:paraId="46591958" w14:textId="5ECBB324" w:rsidR="50EE11C4" w:rsidRDefault="50EE11C4" w:rsidP="50EE11C4">
      <w:pPr>
        <w:jc w:val="both"/>
        <w:rPr>
          <w:rFonts w:ascii="Calibri" w:eastAsia="Calibri" w:hAnsi="Calibri" w:cs="Calibri"/>
          <w:color w:val="000000" w:themeColor="text1"/>
          <w:sz w:val="24"/>
          <w:szCs w:val="24"/>
        </w:rPr>
      </w:pPr>
    </w:p>
    <w:p w14:paraId="1D976B45" w14:textId="6FC9964D" w:rsidR="35711EAA" w:rsidRDefault="35711EAA" w:rsidP="50EE11C4">
      <w:pPr>
        <w:jc w:val="both"/>
      </w:pPr>
      <w:r w:rsidRPr="50EE11C4">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50EE11C4">
        <w:rPr>
          <w:rFonts w:ascii="Calibri" w:eastAsia="Calibri" w:hAnsi="Calibri" w:cs="Calibri"/>
          <w:color w:val="000000" w:themeColor="text1"/>
          <w:sz w:val="24"/>
          <w:szCs w:val="24"/>
        </w:rPr>
        <w:t xml:space="preserve"> </w:t>
      </w:r>
    </w:p>
    <w:p w14:paraId="33A0C766" w14:textId="29B9E613" w:rsidR="50EE11C4" w:rsidRDefault="50EE11C4" w:rsidP="50EE11C4">
      <w:pPr>
        <w:jc w:val="both"/>
        <w:rPr>
          <w:rFonts w:eastAsia="Arial"/>
          <w:color w:val="000000" w:themeColor="text1"/>
          <w:sz w:val="24"/>
          <w:szCs w:val="24"/>
        </w:rPr>
      </w:pPr>
    </w:p>
    <w:p w14:paraId="436BB128" w14:textId="087BFA76" w:rsidR="50EE11C4" w:rsidRDefault="50EE11C4" w:rsidP="50EE11C4">
      <w:pPr>
        <w:jc w:val="both"/>
        <w:rPr>
          <w:rFonts w:eastAsia="Arial"/>
          <w:color w:val="000000" w:themeColor="text1"/>
          <w:sz w:val="24"/>
          <w:szCs w:val="24"/>
        </w:rPr>
      </w:pPr>
    </w:p>
    <w:p w14:paraId="38C97D42" w14:textId="6C79A96A" w:rsidR="50EE11C4" w:rsidRDefault="50EE11C4" w:rsidP="50EE11C4">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5C99106C" w14:textId="364EFB92" w:rsidR="00261A15" w:rsidRPr="00025650" w:rsidRDefault="00025650" w:rsidP="00340E9A">
      <w:pPr>
        <w:ind w:right="237"/>
        <w:jc w:val="both"/>
        <w:rPr>
          <w:b/>
          <w:sz w:val="24"/>
          <w:szCs w:val="24"/>
        </w:rPr>
      </w:pPr>
      <w:r w:rsidRPr="00025650">
        <w:rPr>
          <w:b/>
          <w:sz w:val="24"/>
          <w:szCs w:val="24"/>
        </w:rPr>
        <w:t>ANSWER:</w:t>
      </w:r>
    </w:p>
    <w:p w14:paraId="616003F9" w14:textId="2574A0F0" w:rsidR="00FF7784" w:rsidRDefault="00FF7784" w:rsidP="00340E9A">
      <w:pPr>
        <w:ind w:right="237"/>
        <w:jc w:val="both"/>
        <w:rPr>
          <w:sz w:val="24"/>
          <w:szCs w:val="24"/>
          <w:u w:val="single"/>
        </w:rPr>
      </w:pPr>
    </w:p>
    <w:p w14:paraId="064ECD70" w14:textId="07AF69B8" w:rsidR="00261A15" w:rsidRDefault="0050383D" w:rsidP="00340E9A">
      <w:pPr>
        <w:ind w:right="237"/>
        <w:jc w:val="both"/>
        <w:rPr>
          <w:sz w:val="24"/>
          <w:szCs w:val="24"/>
        </w:rPr>
      </w:pPr>
      <w:r>
        <w:rPr>
          <w:sz w:val="24"/>
          <w:szCs w:val="24"/>
        </w:rPr>
        <w:t xml:space="preserve">In this essay, I will be discussing the coping strategies I have applied to develop resilience and minimise stress when adapting to my new role as a police constable out on response. I will use the Rolfe’s reflective model to address whether my strategies worked or not. </w:t>
      </w:r>
    </w:p>
    <w:p w14:paraId="6F777129" w14:textId="171D4555" w:rsidR="0050383D" w:rsidRDefault="0050383D" w:rsidP="00340E9A">
      <w:pPr>
        <w:ind w:right="237"/>
        <w:jc w:val="both"/>
        <w:rPr>
          <w:sz w:val="24"/>
          <w:szCs w:val="24"/>
        </w:rPr>
      </w:pPr>
    </w:p>
    <w:p w14:paraId="58F985ED" w14:textId="2659FAE3" w:rsidR="0050383D" w:rsidRDefault="0050383D" w:rsidP="00340E9A">
      <w:pPr>
        <w:ind w:right="237"/>
        <w:jc w:val="both"/>
        <w:rPr>
          <w:sz w:val="24"/>
          <w:szCs w:val="24"/>
        </w:rPr>
      </w:pPr>
      <w:r>
        <w:rPr>
          <w:sz w:val="24"/>
          <w:szCs w:val="24"/>
        </w:rPr>
        <w:t xml:space="preserve">‘Rolfe’s framework of reflective practice is based upon three simple questions’. </w:t>
      </w:r>
      <w:r w:rsidRPr="0050383D">
        <w:rPr>
          <w:sz w:val="24"/>
          <w:szCs w:val="24"/>
        </w:rPr>
        <w:t>(CUOFANO, 2021)</w:t>
      </w:r>
      <w:r w:rsidR="00BF2F3F">
        <w:rPr>
          <w:sz w:val="24"/>
          <w:szCs w:val="24"/>
        </w:rPr>
        <w:t xml:space="preserve"> The questions are: </w:t>
      </w:r>
      <w:r>
        <w:rPr>
          <w:sz w:val="24"/>
          <w:szCs w:val="24"/>
        </w:rPr>
        <w:t xml:space="preserve">what? So what? Now what? </w:t>
      </w:r>
      <w:r w:rsidR="00902671">
        <w:rPr>
          <w:sz w:val="24"/>
          <w:szCs w:val="24"/>
        </w:rPr>
        <w:t>In addition, I have chosen this model because it is simple and easy to explain what I have done and what I am going to do in the future.</w:t>
      </w:r>
    </w:p>
    <w:p w14:paraId="6CE74F25" w14:textId="7122FFE3" w:rsidR="00902671" w:rsidRDefault="00902671" w:rsidP="00340E9A">
      <w:pPr>
        <w:ind w:right="237"/>
        <w:jc w:val="both"/>
        <w:rPr>
          <w:sz w:val="24"/>
          <w:szCs w:val="24"/>
        </w:rPr>
      </w:pPr>
    </w:p>
    <w:p w14:paraId="431C283C" w14:textId="60B00CCE" w:rsidR="00A763E9" w:rsidRDefault="00902671" w:rsidP="00340E9A">
      <w:pPr>
        <w:ind w:right="237"/>
        <w:jc w:val="both"/>
        <w:rPr>
          <w:sz w:val="24"/>
          <w:szCs w:val="24"/>
        </w:rPr>
      </w:pPr>
      <w:r>
        <w:rPr>
          <w:sz w:val="24"/>
          <w:szCs w:val="24"/>
        </w:rPr>
        <w:t>During my tutorship, it was important that I developed work place resilience because I constantly felt fatigued, due to the change in shift pattern. According to the NHS, ‘resilience</w:t>
      </w:r>
      <w:r w:rsidRPr="00902671">
        <w:rPr>
          <w:sz w:val="24"/>
          <w:szCs w:val="24"/>
        </w:rPr>
        <w:t xml:space="preserve"> refers to our bounce-back ability in the face of difficulty or challenges. Resilience is the ability to adapt and grow following adversity.</w:t>
      </w:r>
      <w:r>
        <w:rPr>
          <w:sz w:val="24"/>
          <w:szCs w:val="24"/>
        </w:rPr>
        <w:t>’ (NHS, 2021)</w:t>
      </w:r>
      <w:r w:rsidR="00A763E9">
        <w:rPr>
          <w:sz w:val="24"/>
          <w:szCs w:val="24"/>
        </w:rPr>
        <w:t xml:space="preserve"> Initially, when I joined response, I felt extremely tired all of the time and when I was in work, I never made time to eat and this left me feeling even more exhausted. Therefore, I remembered the ‘so what’ aspect in Rolfe’s model, I decided that I needed to eat a balanced diet in order to prevent fatigue and to develop work place resilience.</w:t>
      </w:r>
      <w:r w:rsidR="00D1177D">
        <w:rPr>
          <w:sz w:val="24"/>
          <w:szCs w:val="24"/>
        </w:rPr>
        <w:t xml:space="preserve"> For instance, a Japanese study found that </w:t>
      </w:r>
      <w:r w:rsidR="00A763E9">
        <w:rPr>
          <w:sz w:val="24"/>
          <w:szCs w:val="24"/>
        </w:rPr>
        <w:t>‘</w:t>
      </w:r>
      <w:r w:rsidR="00A763E9" w:rsidRPr="00A763E9">
        <w:rPr>
          <w:sz w:val="24"/>
          <w:szCs w:val="24"/>
        </w:rPr>
        <w:t>shift work led to a reduction in the number of meals eaten on the evening and night shifts, while workers on the day shift adhered to the more traditional three-meals-per-day</w:t>
      </w:r>
      <w:r w:rsidR="00D1177D">
        <w:rPr>
          <w:sz w:val="24"/>
          <w:szCs w:val="24"/>
        </w:rPr>
        <w:t>’</w:t>
      </w:r>
      <w:r w:rsidR="00A763E9" w:rsidRPr="00A763E9">
        <w:rPr>
          <w:sz w:val="24"/>
          <w:szCs w:val="24"/>
        </w:rPr>
        <w:t>.</w:t>
      </w:r>
      <w:r w:rsidR="00A763E9">
        <w:rPr>
          <w:sz w:val="24"/>
          <w:szCs w:val="24"/>
        </w:rPr>
        <w:t xml:space="preserve"> </w:t>
      </w:r>
      <w:r w:rsidR="00A763E9" w:rsidRPr="00A763E9">
        <w:rPr>
          <w:sz w:val="24"/>
          <w:szCs w:val="24"/>
        </w:rPr>
        <w:t>(Atkinson et al., 2008)</w:t>
      </w:r>
      <w:r w:rsidR="00D1177D">
        <w:rPr>
          <w:sz w:val="24"/>
          <w:szCs w:val="24"/>
        </w:rPr>
        <w:t xml:space="preserve"> Therefore, I knew that I needed to eat during a shift so I could have energy and not feel so fatigued. </w:t>
      </w:r>
      <w:r w:rsidR="00501A4E">
        <w:rPr>
          <w:sz w:val="24"/>
          <w:szCs w:val="24"/>
        </w:rPr>
        <w:t>In relation to the ‘now what’ aspect of Rolfe’s model, I set myself scheduled meal times on shift and I placed a big box of snacks in my locker. For example, in my super noon shift I arranged to eat two meals within the 11 hours One at 6 pm and the other meal at 11 pm. This ‘</w:t>
      </w:r>
      <w:r w:rsidR="00501A4E" w:rsidRPr="00501A4E">
        <w:rPr>
          <w:sz w:val="24"/>
          <w:szCs w:val="24"/>
        </w:rPr>
        <w:t>Examining nutrition is one of the most critical strategies that will influence the health, productivity and weight management of shift workers</w:t>
      </w:r>
      <w:r w:rsidR="00501A4E">
        <w:rPr>
          <w:sz w:val="24"/>
          <w:szCs w:val="24"/>
        </w:rPr>
        <w:t xml:space="preserve">’ </w:t>
      </w:r>
      <w:r w:rsidR="00501A4E" w:rsidRPr="00501A4E">
        <w:rPr>
          <w:sz w:val="24"/>
          <w:szCs w:val="24"/>
        </w:rPr>
        <w:t>(Andrea Holwegner, 2019)</w:t>
      </w:r>
    </w:p>
    <w:p w14:paraId="028DAD8C" w14:textId="41A5E43E" w:rsidR="00355965" w:rsidRDefault="00355965" w:rsidP="00340E9A">
      <w:pPr>
        <w:ind w:right="237"/>
        <w:jc w:val="both"/>
        <w:rPr>
          <w:sz w:val="24"/>
          <w:szCs w:val="24"/>
        </w:rPr>
      </w:pPr>
    </w:p>
    <w:p w14:paraId="670E1FB9" w14:textId="50C89806" w:rsidR="00FF7784" w:rsidRPr="00270EEB" w:rsidRDefault="00BF2F3F" w:rsidP="00340E9A">
      <w:pPr>
        <w:ind w:right="237"/>
        <w:jc w:val="both"/>
        <w:rPr>
          <w:sz w:val="24"/>
          <w:szCs w:val="24"/>
        </w:rPr>
      </w:pPr>
      <w:r>
        <w:rPr>
          <w:sz w:val="24"/>
          <w:szCs w:val="24"/>
        </w:rPr>
        <w:t xml:space="preserve">When I first joined team 1 response, I experienced anxiety due to the fact I have never worked long shifts before, I did not know anyone in my station and I was nervous about the new learning I had to do. </w:t>
      </w:r>
      <w:r w:rsidR="00CC1F7B">
        <w:rPr>
          <w:sz w:val="24"/>
          <w:szCs w:val="24"/>
        </w:rPr>
        <w:t>Stress is defined as ‘</w:t>
      </w:r>
      <w:r w:rsidR="00CC1F7B" w:rsidRPr="00CC1F7B">
        <w:rPr>
          <w:sz w:val="24"/>
          <w:szCs w:val="24"/>
        </w:rPr>
        <w:t>the state which is seen in response to internal or external stressors. Every system of the body responds to stress in varying ways. Stress enlists changes affecting almost every system of the body, influen</w:t>
      </w:r>
      <w:r w:rsidR="00CC1F7B">
        <w:rPr>
          <w:sz w:val="24"/>
          <w:szCs w:val="24"/>
        </w:rPr>
        <w:t xml:space="preserve">cing how people feel and behave’ </w:t>
      </w:r>
      <w:r w:rsidR="00CC1F7B" w:rsidRPr="00CC1F7B">
        <w:rPr>
          <w:sz w:val="24"/>
          <w:szCs w:val="24"/>
        </w:rPr>
        <w:t>(N, 2013)</w:t>
      </w:r>
    </w:p>
    <w:p w14:paraId="2F4C4079" w14:textId="77777777" w:rsidR="00CC1F7B" w:rsidRDefault="00CC1F7B" w:rsidP="00340E9A">
      <w:pPr>
        <w:ind w:right="237"/>
        <w:jc w:val="both"/>
        <w:rPr>
          <w:sz w:val="24"/>
          <w:szCs w:val="24"/>
        </w:rPr>
      </w:pPr>
    </w:p>
    <w:p w14:paraId="7AC4ABEB" w14:textId="46EA1B3C" w:rsidR="00FF7784" w:rsidRDefault="00CC1F7B" w:rsidP="00340E9A">
      <w:pPr>
        <w:ind w:right="237"/>
        <w:jc w:val="both"/>
        <w:rPr>
          <w:sz w:val="24"/>
          <w:szCs w:val="24"/>
        </w:rPr>
      </w:pPr>
      <w:r>
        <w:rPr>
          <w:sz w:val="24"/>
          <w:szCs w:val="24"/>
        </w:rPr>
        <w:t>I tried to minimise my stress by performing mindfulness</w:t>
      </w:r>
      <w:r w:rsidR="00E60FE8">
        <w:rPr>
          <w:sz w:val="24"/>
          <w:szCs w:val="24"/>
        </w:rPr>
        <w:t xml:space="preserve"> exercises three times a week. Mindfulness is an effective way to reduce stress and </w:t>
      </w:r>
      <w:r w:rsidR="00355965">
        <w:rPr>
          <w:sz w:val="24"/>
          <w:szCs w:val="24"/>
        </w:rPr>
        <w:t>it</w:t>
      </w:r>
      <w:r w:rsidR="00E60FE8">
        <w:rPr>
          <w:sz w:val="24"/>
          <w:szCs w:val="24"/>
        </w:rPr>
        <w:t xml:space="preserve"> develops work place resilience as ‘y</w:t>
      </w:r>
      <w:r w:rsidR="00E60FE8" w:rsidRPr="00E60FE8">
        <w:rPr>
          <w:sz w:val="24"/>
          <w:szCs w:val="24"/>
        </w:rPr>
        <w:t>ou become more aware of your thoughts. You can then step back from them and not take them so literally. That way, your stress response is not initiated in the first place.</w:t>
      </w:r>
      <w:r w:rsidR="00E60FE8">
        <w:rPr>
          <w:sz w:val="24"/>
          <w:szCs w:val="24"/>
        </w:rPr>
        <w:t xml:space="preserve">’ </w:t>
      </w:r>
      <w:r w:rsidR="00E60FE8" w:rsidRPr="00E60FE8">
        <w:rPr>
          <w:sz w:val="24"/>
          <w:szCs w:val="24"/>
        </w:rPr>
        <w:t>(Alidina, 2019)</w:t>
      </w:r>
      <w:r w:rsidR="00355965">
        <w:rPr>
          <w:sz w:val="24"/>
          <w:szCs w:val="24"/>
        </w:rPr>
        <w:t xml:space="preserve"> Therefore, it enables you to keep  going if you see trauma as a constable, and it helps to divert you’re thoughts from the negative situation and make them more positive. This helps with resilience because not only does it help with a constable’s mental welfare </w:t>
      </w:r>
      <w:r w:rsidR="002C7633">
        <w:rPr>
          <w:sz w:val="24"/>
          <w:szCs w:val="24"/>
        </w:rPr>
        <w:t>but also</w:t>
      </w:r>
      <w:r w:rsidR="00355965">
        <w:rPr>
          <w:sz w:val="24"/>
          <w:szCs w:val="24"/>
        </w:rPr>
        <w:t xml:space="preserve">, it trains a person to react differently to stress, so the mind can remain stable. </w:t>
      </w:r>
      <w:r w:rsidR="002C7633">
        <w:rPr>
          <w:sz w:val="24"/>
          <w:szCs w:val="24"/>
        </w:rPr>
        <w:t xml:space="preserve">One of the mindfulness exercises I have used within tutorship is, after my shift, I would go on a scenic walk and focus on my breathing during that walk. I would also listen to a mindfulness podcast on the </w:t>
      </w:r>
      <w:r w:rsidR="002C7633" w:rsidRPr="002C7633">
        <w:rPr>
          <w:sz w:val="24"/>
          <w:szCs w:val="24"/>
        </w:rPr>
        <w:t xml:space="preserve">Mindfulness </w:t>
      </w:r>
      <w:r w:rsidR="002C7633">
        <w:rPr>
          <w:sz w:val="24"/>
          <w:szCs w:val="24"/>
        </w:rPr>
        <w:t>Mode app to ensure I was relaxing on my walk. This has benefitted me as my resilience has developed and my anxiety has minimised, as</w:t>
      </w:r>
      <w:r w:rsidR="00FD3017">
        <w:rPr>
          <w:sz w:val="24"/>
          <w:szCs w:val="24"/>
        </w:rPr>
        <w:t xml:space="preserve"> </w:t>
      </w:r>
      <w:r w:rsidR="002C7633">
        <w:rPr>
          <w:sz w:val="24"/>
          <w:szCs w:val="24"/>
        </w:rPr>
        <w:t>I have adapted to a more positive mind set when dealing with negative situations. In relation to Rolfe’s reflective model, I will continue to perform mindfulness in the future and I will look at other types of mindfulness exercises I can perform. For example, breathing exercises at home.</w:t>
      </w:r>
    </w:p>
    <w:p w14:paraId="33BA90EB" w14:textId="179472A9" w:rsidR="002C7633" w:rsidRDefault="002C7633" w:rsidP="00340E9A">
      <w:pPr>
        <w:ind w:right="237"/>
        <w:jc w:val="both"/>
        <w:rPr>
          <w:sz w:val="24"/>
          <w:szCs w:val="24"/>
        </w:rPr>
      </w:pPr>
    </w:p>
    <w:p w14:paraId="34FF8E65" w14:textId="2A317CED" w:rsidR="002C7633" w:rsidRPr="00270EEB" w:rsidRDefault="002C7633" w:rsidP="00340E9A">
      <w:pPr>
        <w:ind w:right="237"/>
        <w:jc w:val="both"/>
        <w:rPr>
          <w:sz w:val="24"/>
          <w:szCs w:val="24"/>
        </w:rPr>
      </w:pPr>
      <w:r>
        <w:rPr>
          <w:sz w:val="24"/>
          <w:szCs w:val="24"/>
        </w:rPr>
        <w:t>To conclude</w:t>
      </w:r>
      <w:r w:rsidR="00FD3017">
        <w:rPr>
          <w:sz w:val="24"/>
          <w:szCs w:val="24"/>
        </w:rPr>
        <w:t>, I effectively developed my work place resilience by eating a healthy, balanced diet</w:t>
      </w:r>
      <w:r>
        <w:rPr>
          <w:sz w:val="24"/>
          <w:szCs w:val="24"/>
        </w:rPr>
        <w:t xml:space="preserve"> </w:t>
      </w:r>
      <w:r w:rsidR="00FD3017">
        <w:rPr>
          <w:sz w:val="24"/>
          <w:szCs w:val="24"/>
        </w:rPr>
        <w:t>with scheduled meal times. This ensured that I was always fully energised during my shift and I could concentrate better. I also effectively minimised stress by participating in mindfulness, as it helped to relax me during difficult times and it taught me a new way of thinking around negative situations.</w:t>
      </w: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883A56">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w:t>
            </w:r>
            <w:r w:rsidRPr="00D9345D">
              <w:rPr>
                <w:sz w:val="24"/>
                <w:szCs w:val="24"/>
              </w:rPr>
              <w:t>effective</w:t>
            </w:r>
            <w:r w:rsidRPr="5848403C">
              <w:rPr>
                <w:sz w:val="24"/>
                <w:szCs w:val="24"/>
              </w:rPr>
              <w:t xml:space="preserve"> </w:t>
            </w:r>
            <w:r w:rsidRPr="00D9345D">
              <w:rPr>
                <w:sz w:val="24"/>
                <w:szCs w:val="24"/>
              </w:rPr>
              <w:t>communication</w:t>
            </w:r>
            <w:r w:rsidRPr="5848403C">
              <w:rPr>
                <w:sz w:val="24"/>
                <w:szCs w:val="24"/>
              </w:rPr>
              <w:t xml:space="preserve">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w:t>
            </w:r>
            <w:r w:rsidRPr="00CE09C2">
              <w:rPr>
                <w:sz w:val="24"/>
                <w:szCs w:val="24"/>
              </w:rPr>
              <w:t>vulnerability and your responsibilities</w:t>
            </w:r>
            <w:r w:rsidRPr="5848403C">
              <w:rPr>
                <w:sz w:val="24"/>
                <w:szCs w:val="24"/>
              </w:rPr>
              <w:t xml:space="preserve"> for </w:t>
            </w:r>
            <w:r w:rsidRPr="00CE09C2">
              <w:rPr>
                <w:sz w:val="24"/>
                <w:szCs w:val="24"/>
              </w:rPr>
              <w:t>safeguarding</w:t>
            </w:r>
            <w:r w:rsidRPr="5848403C">
              <w:rPr>
                <w:sz w:val="24"/>
                <w:szCs w:val="24"/>
              </w:rPr>
              <w:t xml:space="preserve"> individuals involved. Outline the police </w:t>
            </w:r>
            <w:r w:rsidRPr="00CE09C2">
              <w:rPr>
                <w:sz w:val="24"/>
                <w:szCs w:val="24"/>
              </w:rPr>
              <w:t>role</w:t>
            </w:r>
            <w:r w:rsidRPr="5848403C">
              <w:rPr>
                <w:sz w:val="24"/>
                <w:szCs w:val="24"/>
              </w:rPr>
              <w:t xml:space="preserve"> in </w:t>
            </w:r>
            <w:r w:rsidRPr="00CE09C2">
              <w:rPr>
                <w:sz w:val="24"/>
                <w:szCs w:val="24"/>
              </w:rPr>
              <w:t>managing</w:t>
            </w:r>
            <w:r w:rsidRPr="5848403C">
              <w:rPr>
                <w:sz w:val="24"/>
                <w:szCs w:val="24"/>
              </w:rPr>
              <w:t xml:space="preserve"> these factors to </w:t>
            </w:r>
            <w:r w:rsidRPr="00CE09C2">
              <w:rPr>
                <w:sz w:val="24"/>
                <w:szCs w:val="24"/>
              </w:rPr>
              <w:t>reduce</w:t>
            </w:r>
            <w:r w:rsidRPr="5848403C">
              <w:rPr>
                <w:sz w:val="24"/>
                <w:szCs w:val="24"/>
              </w:rPr>
              <w:t xml:space="preserve"> </w:t>
            </w:r>
            <w:r w:rsidRPr="00CE09C2">
              <w:rPr>
                <w:sz w:val="24"/>
                <w:szCs w:val="24"/>
              </w:rPr>
              <w:t>risk</w:t>
            </w:r>
            <w:r w:rsidRPr="5848403C">
              <w:rPr>
                <w:sz w:val="24"/>
                <w:szCs w:val="24"/>
              </w:rPr>
              <w:t xml:space="preserve">. (Consider the </w:t>
            </w:r>
            <w:r w:rsidRPr="00CE09C2">
              <w:rPr>
                <w:sz w:val="24"/>
                <w:szCs w:val="24"/>
              </w:rPr>
              <w:t>personal</w:t>
            </w:r>
            <w:r w:rsidRPr="5848403C">
              <w:rPr>
                <w:sz w:val="24"/>
                <w:szCs w:val="24"/>
              </w:rPr>
              <w:t xml:space="preserve"> </w:t>
            </w:r>
            <w:r w:rsidRPr="00CE09C2">
              <w:rPr>
                <w:sz w:val="24"/>
                <w:szCs w:val="24"/>
              </w:rPr>
              <w:t>vulnerabilities</w:t>
            </w:r>
            <w:r w:rsidRPr="5848403C">
              <w:rPr>
                <w:sz w:val="24"/>
                <w:szCs w:val="24"/>
              </w:rPr>
              <w:t xml:space="preserve">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 xml:space="preserve">Your reflection must illustrate your understanding and application of core principles of </w:t>
            </w:r>
            <w:r w:rsidRPr="00CE09C2">
              <w:rPr>
                <w:sz w:val="24"/>
                <w:szCs w:val="24"/>
              </w:rPr>
              <w:t>ethics</w:t>
            </w:r>
            <w:r w:rsidRPr="5848403C">
              <w:rPr>
                <w:sz w:val="24"/>
                <w:szCs w:val="24"/>
              </w:rPr>
              <w:t xml:space="preserve">, </w:t>
            </w:r>
            <w:r w:rsidRPr="00CE09C2">
              <w:rPr>
                <w:sz w:val="24"/>
                <w:szCs w:val="24"/>
              </w:rPr>
              <w:t>equality</w:t>
            </w:r>
            <w:r w:rsidRPr="5848403C">
              <w:rPr>
                <w:sz w:val="24"/>
                <w:szCs w:val="24"/>
              </w:rPr>
              <w:t xml:space="preserve">, </w:t>
            </w:r>
            <w:r w:rsidRPr="00CE09C2">
              <w:rPr>
                <w:sz w:val="24"/>
                <w:szCs w:val="24"/>
              </w:rPr>
              <w:t>diversity</w:t>
            </w:r>
            <w:r w:rsidRPr="5848403C">
              <w:rPr>
                <w:sz w:val="24"/>
                <w:szCs w:val="24"/>
              </w:rPr>
              <w:t xml:space="preserve"> and </w:t>
            </w:r>
            <w:r w:rsidRPr="00CE09C2">
              <w:rPr>
                <w:sz w:val="24"/>
                <w:szCs w:val="24"/>
              </w:rPr>
              <w:t>human</w:t>
            </w:r>
            <w:r w:rsidRPr="5848403C">
              <w:rPr>
                <w:sz w:val="24"/>
                <w:szCs w:val="24"/>
              </w:rPr>
              <w:t xml:space="preserve"> </w:t>
            </w:r>
            <w:r w:rsidRPr="00CE09C2">
              <w:rPr>
                <w:sz w:val="24"/>
                <w:szCs w:val="24"/>
              </w:rPr>
              <w:t>rights</w:t>
            </w:r>
            <w:r w:rsidRPr="5848403C">
              <w:rPr>
                <w:sz w:val="24"/>
                <w:szCs w:val="24"/>
              </w:rPr>
              <w:t>,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48E034B2" w14:textId="5C13702F" w:rsidR="00D06DAC" w:rsidRPr="00450C83" w:rsidRDefault="00450C83" w:rsidP="00340E9A">
      <w:pPr>
        <w:ind w:right="237"/>
        <w:jc w:val="both"/>
        <w:rPr>
          <w:b/>
          <w:sz w:val="24"/>
          <w:szCs w:val="24"/>
        </w:rPr>
      </w:pPr>
      <w:r w:rsidRPr="00450C83">
        <w:rPr>
          <w:b/>
          <w:sz w:val="24"/>
          <w:szCs w:val="24"/>
        </w:rPr>
        <w:t>ANSWER:</w:t>
      </w:r>
    </w:p>
    <w:p w14:paraId="2D695A86" w14:textId="049F483A" w:rsidR="00D06DAC" w:rsidRDefault="00D06DAC" w:rsidP="00D06DAC">
      <w:pPr>
        <w:ind w:right="237"/>
        <w:jc w:val="both"/>
        <w:rPr>
          <w:sz w:val="24"/>
          <w:szCs w:val="24"/>
        </w:rPr>
      </w:pPr>
    </w:p>
    <w:p w14:paraId="1404759C" w14:textId="526EE68D" w:rsidR="00720B41" w:rsidRDefault="00D06DAC" w:rsidP="00D06DAC">
      <w:pPr>
        <w:ind w:right="237"/>
        <w:jc w:val="both"/>
        <w:rPr>
          <w:sz w:val="24"/>
          <w:szCs w:val="24"/>
        </w:rPr>
      </w:pPr>
      <w:r>
        <w:rPr>
          <w:sz w:val="24"/>
          <w:szCs w:val="24"/>
        </w:rPr>
        <w:t xml:space="preserve">In this essay, I will be writing about a situation I was involved in whereby </w:t>
      </w:r>
      <w:r w:rsidR="007F1D0D">
        <w:rPr>
          <w:sz w:val="24"/>
          <w:szCs w:val="24"/>
        </w:rPr>
        <w:t>I used effective communication to help safeguard</w:t>
      </w:r>
      <w:r w:rsidR="00D7769E">
        <w:rPr>
          <w:sz w:val="24"/>
          <w:szCs w:val="24"/>
        </w:rPr>
        <w:t xml:space="preserve"> a </w:t>
      </w:r>
      <w:r w:rsidR="00426DE4">
        <w:rPr>
          <w:sz w:val="24"/>
          <w:szCs w:val="24"/>
        </w:rPr>
        <w:t xml:space="preserve">victim of a very serious </w:t>
      </w:r>
      <w:r w:rsidR="00D9345D">
        <w:rPr>
          <w:sz w:val="24"/>
          <w:szCs w:val="24"/>
        </w:rPr>
        <w:t>offence,</w:t>
      </w:r>
      <w:r w:rsidR="00D7769E">
        <w:rPr>
          <w:sz w:val="24"/>
          <w:szCs w:val="24"/>
        </w:rPr>
        <w:t xml:space="preserve"> as they were a victim of grievous bodily harm.</w:t>
      </w:r>
      <w:r w:rsidR="007F1D0D">
        <w:rPr>
          <w:sz w:val="24"/>
          <w:szCs w:val="24"/>
        </w:rPr>
        <w:t xml:space="preserve"> </w:t>
      </w:r>
      <w:r w:rsidR="00D9345D">
        <w:rPr>
          <w:sz w:val="24"/>
          <w:szCs w:val="24"/>
        </w:rPr>
        <w:t xml:space="preserve">I will use the ERA </w:t>
      </w:r>
      <w:r w:rsidR="00720B41">
        <w:rPr>
          <w:sz w:val="24"/>
          <w:szCs w:val="24"/>
        </w:rPr>
        <w:t xml:space="preserve">reflective model </w:t>
      </w:r>
      <w:r w:rsidR="00D9345D">
        <w:rPr>
          <w:sz w:val="24"/>
          <w:szCs w:val="24"/>
        </w:rPr>
        <w:t xml:space="preserve">produced by Jasper in 2013 </w:t>
      </w:r>
      <w:r w:rsidR="00720B41">
        <w:rPr>
          <w:sz w:val="24"/>
          <w:szCs w:val="24"/>
        </w:rPr>
        <w:t xml:space="preserve">in order to reflect on my policing performance. </w:t>
      </w:r>
      <w:r w:rsidR="00576382">
        <w:rPr>
          <w:sz w:val="24"/>
          <w:szCs w:val="24"/>
        </w:rPr>
        <w:t>The ERA model stands for: experience, reflection and action.</w:t>
      </w:r>
    </w:p>
    <w:p w14:paraId="0648D8F7" w14:textId="476B70F9" w:rsidR="00720B41" w:rsidRDefault="00720B41" w:rsidP="00D06DAC">
      <w:pPr>
        <w:ind w:right="237"/>
        <w:jc w:val="both"/>
        <w:rPr>
          <w:sz w:val="24"/>
          <w:szCs w:val="24"/>
        </w:rPr>
      </w:pPr>
    </w:p>
    <w:p w14:paraId="0D5F08DF" w14:textId="5DEAFAE0" w:rsidR="00327F72" w:rsidRDefault="00720B41" w:rsidP="00D06DAC">
      <w:pPr>
        <w:ind w:right="237"/>
        <w:jc w:val="both"/>
        <w:rPr>
          <w:sz w:val="24"/>
          <w:szCs w:val="24"/>
        </w:rPr>
      </w:pPr>
      <w:r>
        <w:rPr>
          <w:sz w:val="24"/>
          <w:szCs w:val="24"/>
        </w:rPr>
        <w:t>Communication is defined as the ‘</w:t>
      </w:r>
      <w:r w:rsidRPr="00720B41">
        <w:rPr>
          <w:sz w:val="24"/>
          <w:szCs w:val="24"/>
        </w:rPr>
        <w:t>sending and receiving of information and can be one-on-one or between groups of people, and can be face-to-face or through communication devices</w:t>
      </w:r>
      <w:r w:rsidR="00756763">
        <w:rPr>
          <w:sz w:val="24"/>
          <w:szCs w:val="24"/>
        </w:rPr>
        <w:t>.</w:t>
      </w:r>
      <w:r>
        <w:rPr>
          <w:sz w:val="24"/>
          <w:szCs w:val="24"/>
        </w:rPr>
        <w:t xml:space="preserve">’ </w:t>
      </w:r>
      <w:r w:rsidRPr="00720B41">
        <w:rPr>
          <w:sz w:val="24"/>
          <w:szCs w:val="24"/>
        </w:rPr>
        <w:t>(Evans, 2019)</w:t>
      </w:r>
      <w:r w:rsidR="00756763">
        <w:rPr>
          <w:sz w:val="24"/>
          <w:szCs w:val="24"/>
        </w:rPr>
        <w:t xml:space="preserve"> Everyone in the police service uses communication in different ways, for example: face-to-face enquiries, communication over the phone and written letters posted through the door.</w:t>
      </w:r>
      <w:r w:rsidR="00747F24">
        <w:rPr>
          <w:sz w:val="24"/>
          <w:szCs w:val="24"/>
        </w:rPr>
        <w:t xml:space="preserve"> Effective communication is extremely important in the police service as it helps us to understand what has happened at an incident and it establishes laws and rules. </w:t>
      </w:r>
      <w:r w:rsidR="00327F72">
        <w:rPr>
          <w:sz w:val="24"/>
          <w:szCs w:val="24"/>
        </w:rPr>
        <w:t xml:space="preserve">The police service need effective communication skills to be able to lead situations and be leaders of the community. </w:t>
      </w:r>
      <w:r w:rsidR="00DD38C8">
        <w:rPr>
          <w:sz w:val="24"/>
          <w:szCs w:val="24"/>
        </w:rPr>
        <w:t>Effective communication is very important because ‘t</w:t>
      </w:r>
      <w:r w:rsidR="00DD38C8" w:rsidRPr="00DD38C8">
        <w:rPr>
          <w:sz w:val="24"/>
          <w:szCs w:val="24"/>
        </w:rPr>
        <w:t>he way police officers talk to and with people is critical to help change individual and public perceptions and improve relationships with the community</w:t>
      </w:r>
      <w:r w:rsidR="00DD38C8">
        <w:rPr>
          <w:sz w:val="24"/>
          <w:szCs w:val="24"/>
        </w:rPr>
        <w:t xml:space="preserve">.’ </w:t>
      </w:r>
      <w:r w:rsidR="00DD38C8" w:rsidRPr="00DD38C8">
        <w:rPr>
          <w:sz w:val="24"/>
          <w:szCs w:val="24"/>
        </w:rPr>
        <w:t>(William, 2019)</w:t>
      </w:r>
    </w:p>
    <w:p w14:paraId="1AA741A3" w14:textId="347CD1B7" w:rsidR="00D7769E" w:rsidRDefault="00D7769E" w:rsidP="00D06DAC">
      <w:pPr>
        <w:ind w:right="237"/>
        <w:jc w:val="both"/>
        <w:rPr>
          <w:sz w:val="24"/>
          <w:szCs w:val="24"/>
        </w:rPr>
      </w:pPr>
    </w:p>
    <w:p w14:paraId="338617E6" w14:textId="019D7918" w:rsidR="00D7769E" w:rsidRDefault="00576382" w:rsidP="00D06DAC">
      <w:pPr>
        <w:ind w:right="237"/>
        <w:jc w:val="both"/>
        <w:rPr>
          <w:sz w:val="24"/>
          <w:szCs w:val="24"/>
        </w:rPr>
      </w:pPr>
      <w:r>
        <w:rPr>
          <w:sz w:val="24"/>
          <w:szCs w:val="24"/>
        </w:rPr>
        <w:t>In relation to my experience in the ERA model, m</w:t>
      </w:r>
      <w:r w:rsidR="00D7769E">
        <w:rPr>
          <w:sz w:val="24"/>
          <w:szCs w:val="24"/>
        </w:rPr>
        <w:t>y colleague and I were the first officer’s to attend the scene of the grevious bodily harm. When we turned up, there was blood pools all over the first floor of the house and a male stood in the living room with a heavily bleeding stab wound. The ambulance service entered the house just after I did and they then went to treat the male’s stab wound.</w:t>
      </w:r>
    </w:p>
    <w:p w14:paraId="6ADA80E1" w14:textId="65066D32" w:rsidR="00D7769E" w:rsidRDefault="00D7769E" w:rsidP="00D06DAC">
      <w:pPr>
        <w:ind w:right="237"/>
        <w:jc w:val="both"/>
        <w:rPr>
          <w:sz w:val="24"/>
          <w:szCs w:val="24"/>
        </w:rPr>
      </w:pPr>
    </w:p>
    <w:p w14:paraId="42981438" w14:textId="72219FAB" w:rsidR="00D7769E" w:rsidRDefault="00D7769E" w:rsidP="000C5097">
      <w:pPr>
        <w:ind w:right="237"/>
        <w:jc w:val="both"/>
        <w:rPr>
          <w:sz w:val="24"/>
          <w:szCs w:val="24"/>
        </w:rPr>
      </w:pPr>
      <w:r>
        <w:rPr>
          <w:sz w:val="24"/>
          <w:szCs w:val="24"/>
        </w:rPr>
        <w:t>In this instance, the priority was the male’s physical health and th</w:t>
      </w:r>
      <w:r w:rsidR="00590044">
        <w:rPr>
          <w:sz w:val="24"/>
          <w:szCs w:val="24"/>
        </w:rPr>
        <w:t>erefore, we waited for him to receive medical treatment</w:t>
      </w:r>
      <w:r>
        <w:rPr>
          <w:sz w:val="24"/>
          <w:szCs w:val="24"/>
        </w:rPr>
        <w:t xml:space="preserve"> </w:t>
      </w:r>
      <w:r w:rsidR="00426DE4">
        <w:rPr>
          <w:sz w:val="24"/>
          <w:szCs w:val="24"/>
        </w:rPr>
        <w:t>before we asked him any questions. I then started to build rapport with the victim</w:t>
      </w:r>
      <w:r w:rsidR="00D9345D">
        <w:rPr>
          <w:sz w:val="24"/>
          <w:szCs w:val="24"/>
        </w:rPr>
        <w:t xml:space="preserve"> when he was fit to answer</w:t>
      </w:r>
      <w:r w:rsidR="00426DE4">
        <w:rPr>
          <w:sz w:val="24"/>
          <w:szCs w:val="24"/>
        </w:rPr>
        <w:t xml:space="preserve"> and this was extremely important. </w:t>
      </w:r>
      <w:r w:rsidR="000C5097">
        <w:rPr>
          <w:sz w:val="24"/>
          <w:szCs w:val="24"/>
        </w:rPr>
        <w:t>‘</w:t>
      </w:r>
      <w:r w:rsidR="000C5097" w:rsidRPr="000C5097">
        <w:rPr>
          <w:sz w:val="24"/>
          <w:szCs w:val="24"/>
        </w:rPr>
        <w:t>Rapport is important because it can foster cooperation, understanding, honesty, res</w:t>
      </w:r>
      <w:r w:rsidR="000C5097">
        <w:rPr>
          <w:sz w:val="24"/>
          <w:szCs w:val="24"/>
        </w:rPr>
        <w:t xml:space="preserve">pect, and trust. Without these </w:t>
      </w:r>
      <w:r w:rsidR="000C5097" w:rsidRPr="000C5097">
        <w:rPr>
          <w:sz w:val="24"/>
          <w:szCs w:val="24"/>
        </w:rPr>
        <w:t>things, little of what you say will have an influence.</w:t>
      </w:r>
      <w:r w:rsidR="000C5097">
        <w:rPr>
          <w:sz w:val="24"/>
          <w:szCs w:val="24"/>
        </w:rPr>
        <w:t xml:space="preserve">’ </w:t>
      </w:r>
      <w:r w:rsidR="000C5097" w:rsidRPr="000C5097">
        <w:rPr>
          <w:sz w:val="24"/>
          <w:szCs w:val="24"/>
        </w:rPr>
        <w:t>(Elliot, 2019)</w:t>
      </w:r>
      <w:r w:rsidR="00590044">
        <w:rPr>
          <w:sz w:val="24"/>
          <w:szCs w:val="24"/>
        </w:rPr>
        <w:t xml:space="preserve"> Therefore, I was verbally communicating with the victim in order to create a safe space for the victim to speak and to make the male feel more comfortable speaking to officers. </w:t>
      </w:r>
    </w:p>
    <w:p w14:paraId="01C697FB" w14:textId="6EDC35D9" w:rsidR="00747F24" w:rsidRDefault="00747F24" w:rsidP="00D06DAC">
      <w:pPr>
        <w:ind w:right="237"/>
        <w:jc w:val="both"/>
        <w:rPr>
          <w:sz w:val="24"/>
          <w:szCs w:val="24"/>
        </w:rPr>
      </w:pPr>
    </w:p>
    <w:p w14:paraId="70DBE40A" w14:textId="304B4252" w:rsidR="009219A2" w:rsidRDefault="00590044" w:rsidP="00D06DAC">
      <w:pPr>
        <w:ind w:right="237"/>
        <w:jc w:val="both"/>
        <w:rPr>
          <w:sz w:val="24"/>
          <w:szCs w:val="24"/>
        </w:rPr>
      </w:pPr>
      <w:r>
        <w:rPr>
          <w:sz w:val="24"/>
          <w:szCs w:val="24"/>
        </w:rPr>
        <w:t>I further used</w:t>
      </w:r>
      <w:r w:rsidR="009219A2">
        <w:rPr>
          <w:sz w:val="24"/>
          <w:szCs w:val="24"/>
        </w:rPr>
        <w:t xml:space="preserve"> verbal communication to ask</w:t>
      </w:r>
      <w:r>
        <w:rPr>
          <w:sz w:val="24"/>
          <w:szCs w:val="24"/>
        </w:rPr>
        <w:t xml:space="preserve"> the </w:t>
      </w:r>
      <w:r w:rsidR="009219A2">
        <w:rPr>
          <w:sz w:val="24"/>
          <w:szCs w:val="24"/>
        </w:rPr>
        <w:t>victim for his personal</w:t>
      </w:r>
      <w:r>
        <w:rPr>
          <w:sz w:val="24"/>
          <w:szCs w:val="24"/>
        </w:rPr>
        <w:t xml:space="preserve"> details in order to update my sergeant, the criminal investigation department [CID] and the crime scene investigators [CSI].  </w:t>
      </w:r>
      <w:r w:rsidR="009219A2">
        <w:rPr>
          <w:sz w:val="24"/>
          <w:szCs w:val="24"/>
        </w:rPr>
        <w:t xml:space="preserve">I contacted them using my personal radio and I then typed up an update on the log on Ipatrol, using written communication. The victim asked me a question regarding the stab wound and I then used noon-verbal communication to respond. He asked me to give him a nod if the wound was deep. I then gave a nod to the victim, as he did not want to hear the gory details; he just wanted a confirmation that the wound was deep. </w:t>
      </w:r>
    </w:p>
    <w:p w14:paraId="505FB20E" w14:textId="2CB52BF4" w:rsidR="009219A2" w:rsidRDefault="009219A2" w:rsidP="00D06DAC">
      <w:pPr>
        <w:ind w:right="237"/>
        <w:jc w:val="both"/>
        <w:rPr>
          <w:sz w:val="24"/>
          <w:szCs w:val="24"/>
        </w:rPr>
      </w:pPr>
    </w:p>
    <w:p w14:paraId="2149BA1F" w14:textId="63D9F007" w:rsidR="000D4811" w:rsidRDefault="009219A2" w:rsidP="00D06DAC">
      <w:pPr>
        <w:ind w:right="237"/>
        <w:jc w:val="both"/>
        <w:rPr>
          <w:sz w:val="24"/>
          <w:szCs w:val="24"/>
        </w:rPr>
      </w:pPr>
      <w:r>
        <w:rPr>
          <w:sz w:val="24"/>
          <w:szCs w:val="24"/>
        </w:rPr>
        <w:t xml:space="preserve">I then used open style questions such as: </w:t>
      </w:r>
      <w:r w:rsidR="000D4811">
        <w:rPr>
          <w:sz w:val="24"/>
          <w:szCs w:val="24"/>
        </w:rPr>
        <w:t xml:space="preserve">where were you at the time of the stabbing? Who stabbed you? Describe the weapon. Did anyone see that you were stabbed? How many people were present at the location? </w:t>
      </w:r>
      <w:r w:rsidR="00171AFB" w:rsidRPr="00171AFB">
        <w:rPr>
          <w:sz w:val="24"/>
          <w:szCs w:val="24"/>
        </w:rPr>
        <w:t>According to the College of Policing (2021) ‘Wherever possible the witness should be supported to give an account in their own words by using open questions.’</w:t>
      </w:r>
      <w:r w:rsidR="00171AFB">
        <w:rPr>
          <w:sz w:val="24"/>
          <w:szCs w:val="24"/>
        </w:rPr>
        <w:t xml:space="preserve"> </w:t>
      </w:r>
      <w:r w:rsidR="000D4811">
        <w:rPr>
          <w:sz w:val="24"/>
          <w:szCs w:val="24"/>
        </w:rPr>
        <w:t>Therefore, it</w:t>
      </w:r>
      <w:r w:rsidR="002766A5" w:rsidRPr="002766A5">
        <w:rPr>
          <w:sz w:val="24"/>
          <w:szCs w:val="24"/>
        </w:rPr>
        <w:t xml:space="preserve"> is important </w:t>
      </w:r>
      <w:r w:rsidR="000D4811">
        <w:rPr>
          <w:sz w:val="24"/>
          <w:szCs w:val="24"/>
        </w:rPr>
        <w:t xml:space="preserve">to ask </w:t>
      </w:r>
      <w:r w:rsidR="00A82981" w:rsidRPr="002766A5">
        <w:rPr>
          <w:sz w:val="24"/>
          <w:szCs w:val="24"/>
        </w:rPr>
        <w:t>open-ended</w:t>
      </w:r>
      <w:r w:rsidR="002766A5" w:rsidRPr="002766A5">
        <w:rPr>
          <w:sz w:val="24"/>
          <w:szCs w:val="24"/>
        </w:rPr>
        <w:t xml:space="preserve"> questions</w:t>
      </w:r>
      <w:r w:rsidR="000D4811">
        <w:rPr>
          <w:sz w:val="24"/>
          <w:szCs w:val="24"/>
        </w:rPr>
        <w:t xml:space="preserve"> as they</w:t>
      </w:r>
      <w:r w:rsidR="002766A5" w:rsidRPr="002766A5">
        <w:rPr>
          <w:sz w:val="24"/>
          <w:szCs w:val="24"/>
        </w:rPr>
        <w:t xml:space="preserve"> allow respondents to provide officer’s with detailed information</w:t>
      </w:r>
      <w:r w:rsidR="00171AFB">
        <w:rPr>
          <w:sz w:val="24"/>
          <w:szCs w:val="24"/>
        </w:rPr>
        <w:t xml:space="preserve"> and they can provide a free narrative in response to the questions</w:t>
      </w:r>
      <w:r w:rsidR="002766A5" w:rsidRPr="002766A5">
        <w:rPr>
          <w:sz w:val="24"/>
          <w:szCs w:val="24"/>
        </w:rPr>
        <w:t>.</w:t>
      </w:r>
      <w:r w:rsidR="00A82981">
        <w:rPr>
          <w:sz w:val="24"/>
          <w:szCs w:val="24"/>
        </w:rPr>
        <w:t xml:space="preserve"> </w:t>
      </w:r>
      <w:r w:rsidR="000D4811">
        <w:rPr>
          <w:sz w:val="24"/>
          <w:szCs w:val="24"/>
        </w:rPr>
        <w:t>‘</w:t>
      </w:r>
      <w:r w:rsidR="000D4811" w:rsidRPr="000D4811">
        <w:rPr>
          <w:sz w:val="24"/>
          <w:szCs w:val="24"/>
        </w:rPr>
        <w:t>Open-ended questions help a lot in providing a piece of more detailed information.</w:t>
      </w:r>
      <w:r w:rsidR="000D4811">
        <w:rPr>
          <w:sz w:val="24"/>
          <w:szCs w:val="24"/>
        </w:rPr>
        <w:t xml:space="preserve">’ </w:t>
      </w:r>
      <w:r w:rsidR="000D4811" w:rsidRPr="000D4811">
        <w:rPr>
          <w:sz w:val="24"/>
          <w:szCs w:val="24"/>
        </w:rPr>
        <w:t>(Dawer,</w:t>
      </w:r>
      <w:r w:rsidR="00171AFB">
        <w:rPr>
          <w:sz w:val="24"/>
          <w:szCs w:val="24"/>
        </w:rPr>
        <w:t xml:space="preserve"> </w:t>
      </w:r>
      <w:r w:rsidR="000D4811" w:rsidRPr="000D4811">
        <w:rPr>
          <w:sz w:val="24"/>
          <w:szCs w:val="24"/>
        </w:rPr>
        <w:t>2019)</w:t>
      </w:r>
      <w:r w:rsidR="000D4811">
        <w:rPr>
          <w:sz w:val="24"/>
          <w:szCs w:val="24"/>
        </w:rPr>
        <w:t xml:space="preserve"> </w:t>
      </w:r>
      <w:r w:rsidR="00171AFB">
        <w:rPr>
          <w:sz w:val="24"/>
          <w:szCs w:val="24"/>
        </w:rPr>
        <w:t>Open-ended</w:t>
      </w:r>
      <w:r w:rsidR="00286B6C">
        <w:rPr>
          <w:sz w:val="24"/>
          <w:szCs w:val="24"/>
        </w:rPr>
        <w:t xml:space="preserve"> questions are beneficial when asking the victim questions, as you can </w:t>
      </w:r>
      <w:r w:rsidR="00171AFB">
        <w:rPr>
          <w:sz w:val="24"/>
          <w:szCs w:val="24"/>
        </w:rPr>
        <w:t xml:space="preserve">gather a lot of information and find out what has happened. </w:t>
      </w:r>
    </w:p>
    <w:p w14:paraId="0DE5D0AF" w14:textId="77777777" w:rsidR="000D4811" w:rsidRDefault="000D4811" w:rsidP="00D06DAC">
      <w:pPr>
        <w:ind w:right="237"/>
        <w:jc w:val="both"/>
        <w:rPr>
          <w:sz w:val="24"/>
          <w:szCs w:val="24"/>
        </w:rPr>
      </w:pPr>
    </w:p>
    <w:p w14:paraId="325F2A10" w14:textId="64CE7062" w:rsidR="00171AFB" w:rsidRDefault="00A82981" w:rsidP="00D06DAC">
      <w:pPr>
        <w:ind w:right="237"/>
        <w:jc w:val="both"/>
        <w:rPr>
          <w:sz w:val="24"/>
          <w:szCs w:val="24"/>
        </w:rPr>
      </w:pPr>
      <w:r>
        <w:rPr>
          <w:sz w:val="24"/>
          <w:szCs w:val="24"/>
        </w:rPr>
        <w:t>I also used closed questi</w:t>
      </w:r>
      <w:r w:rsidR="00171AFB">
        <w:rPr>
          <w:sz w:val="24"/>
          <w:szCs w:val="24"/>
        </w:rPr>
        <w:t>ons with the victim</w:t>
      </w:r>
      <w:r>
        <w:rPr>
          <w:sz w:val="24"/>
          <w:szCs w:val="24"/>
        </w:rPr>
        <w:t xml:space="preserve"> in order to get simplistic answers.  For example, I asked: </w:t>
      </w:r>
      <w:r w:rsidR="00171AFB">
        <w:rPr>
          <w:sz w:val="24"/>
          <w:szCs w:val="24"/>
        </w:rPr>
        <w:t xml:space="preserve">Do you know who stabbed you? Did you obtain any other injuries? Did they use a knife? Were you fully clothed when you were stabbed? </w:t>
      </w:r>
      <w:r w:rsidR="00D17C06">
        <w:rPr>
          <w:sz w:val="24"/>
          <w:szCs w:val="24"/>
        </w:rPr>
        <w:t xml:space="preserve">In this incident, closed questions were effective in communication because the questions were concise, straight forward and the victim answered yes or no, therefore giving officer’s clear confirmation of what happened. Due to the nature of the wound, the victim found it easier to answer closed ending questions as it required less thought and he did not have to provide a free narrative as he was in pain. </w:t>
      </w:r>
    </w:p>
    <w:p w14:paraId="5EBA4162" w14:textId="684E155E" w:rsidR="00361299" w:rsidRDefault="00361299" w:rsidP="00D06DAC">
      <w:pPr>
        <w:ind w:right="237"/>
        <w:jc w:val="both"/>
        <w:rPr>
          <w:sz w:val="24"/>
          <w:szCs w:val="24"/>
        </w:rPr>
      </w:pPr>
    </w:p>
    <w:p w14:paraId="1696A4EC" w14:textId="77777777" w:rsidR="00361299" w:rsidRDefault="00361299" w:rsidP="00D06DAC">
      <w:pPr>
        <w:ind w:right="237"/>
        <w:jc w:val="both"/>
        <w:rPr>
          <w:sz w:val="24"/>
          <w:szCs w:val="24"/>
        </w:rPr>
      </w:pPr>
    </w:p>
    <w:p w14:paraId="1DAD3F8C" w14:textId="623B3F4B" w:rsidR="00171AFB" w:rsidRDefault="00361299" w:rsidP="00D06DAC">
      <w:pPr>
        <w:ind w:right="237"/>
        <w:jc w:val="both"/>
        <w:rPr>
          <w:sz w:val="24"/>
          <w:szCs w:val="24"/>
        </w:rPr>
      </w:pPr>
      <w:r w:rsidRPr="00361299">
        <w:rPr>
          <w:sz w:val="24"/>
          <w:szCs w:val="24"/>
        </w:rPr>
        <w:t xml:space="preserve">I also used active listening </w:t>
      </w:r>
      <w:r>
        <w:rPr>
          <w:sz w:val="24"/>
          <w:szCs w:val="24"/>
        </w:rPr>
        <w:t xml:space="preserve">in this incident </w:t>
      </w:r>
      <w:r w:rsidRPr="00361299">
        <w:rPr>
          <w:sz w:val="24"/>
          <w:szCs w:val="24"/>
        </w:rPr>
        <w:t>to understand and reflect back on everything the victim h</w:t>
      </w:r>
      <w:r>
        <w:rPr>
          <w:sz w:val="24"/>
          <w:szCs w:val="24"/>
        </w:rPr>
        <w:t>ad said when I was talking to him</w:t>
      </w:r>
      <w:r w:rsidRPr="00361299">
        <w:rPr>
          <w:sz w:val="24"/>
          <w:szCs w:val="24"/>
        </w:rPr>
        <w:t>.</w:t>
      </w:r>
      <w:r>
        <w:rPr>
          <w:sz w:val="24"/>
          <w:szCs w:val="24"/>
        </w:rPr>
        <w:t xml:space="preserve"> I used this throughout the entire incident to ensure that I did not miss any details.</w:t>
      </w:r>
      <w:r w:rsidR="00814CEC">
        <w:rPr>
          <w:sz w:val="24"/>
          <w:szCs w:val="24"/>
        </w:rPr>
        <w:t xml:space="preserve"> </w:t>
      </w:r>
      <w:r>
        <w:rPr>
          <w:sz w:val="24"/>
          <w:szCs w:val="24"/>
        </w:rPr>
        <w:t>‘</w:t>
      </w:r>
      <w:r w:rsidR="00814CEC">
        <w:rPr>
          <w:sz w:val="24"/>
          <w:szCs w:val="24"/>
        </w:rPr>
        <w:t>A</w:t>
      </w:r>
      <w:r w:rsidRPr="00361299">
        <w:rPr>
          <w:sz w:val="24"/>
          <w:szCs w:val="24"/>
        </w:rPr>
        <w:t>ctive listening on hearing the whole message means you’re engaged on a higher level with the speaker, which allows you to absorb more specific</w:t>
      </w:r>
      <w:r>
        <w:rPr>
          <w:sz w:val="24"/>
          <w:szCs w:val="24"/>
        </w:rPr>
        <w:t xml:space="preserve"> details from the interaction.’</w:t>
      </w:r>
      <w:r w:rsidRPr="00361299">
        <w:t xml:space="preserve"> </w:t>
      </w:r>
      <w:r w:rsidRPr="00361299">
        <w:rPr>
          <w:sz w:val="24"/>
          <w:szCs w:val="24"/>
        </w:rPr>
        <w:t>(In Professional Development, 2021)</w:t>
      </w:r>
      <w:r>
        <w:rPr>
          <w:sz w:val="24"/>
          <w:szCs w:val="24"/>
        </w:rPr>
        <w:t xml:space="preserve"> </w:t>
      </w:r>
      <w:r w:rsidR="00814CEC">
        <w:rPr>
          <w:sz w:val="24"/>
          <w:szCs w:val="24"/>
        </w:rPr>
        <w:t xml:space="preserve">This suggests that I was trying to prevent any misunderstandings, I was reassuring the speaker and I was showing empathy through my body language. Therefore, I used non-verbal communication during active listening as </w:t>
      </w:r>
      <w:r w:rsidR="005367C5">
        <w:rPr>
          <w:sz w:val="24"/>
          <w:szCs w:val="24"/>
        </w:rPr>
        <w:t xml:space="preserve">I gave the victim eye contact as he spoke and I nodded to reassure the victim that I was listening when he spoke. </w:t>
      </w:r>
    </w:p>
    <w:p w14:paraId="4E45C66D" w14:textId="6A410ED2" w:rsidR="000D4811" w:rsidRDefault="000D4811" w:rsidP="00D06DAC">
      <w:pPr>
        <w:ind w:right="237"/>
        <w:jc w:val="both"/>
        <w:rPr>
          <w:sz w:val="24"/>
          <w:szCs w:val="24"/>
        </w:rPr>
      </w:pPr>
    </w:p>
    <w:p w14:paraId="2B398E9A" w14:textId="459D2222" w:rsidR="000D4811" w:rsidRDefault="00576382" w:rsidP="00D06DAC">
      <w:pPr>
        <w:ind w:right="237"/>
        <w:jc w:val="both"/>
        <w:rPr>
          <w:sz w:val="24"/>
          <w:szCs w:val="24"/>
        </w:rPr>
      </w:pPr>
      <w:r>
        <w:rPr>
          <w:sz w:val="24"/>
          <w:szCs w:val="24"/>
        </w:rPr>
        <w:t>In terms of my reflection</w:t>
      </w:r>
      <w:r w:rsidR="000D4811">
        <w:rPr>
          <w:sz w:val="24"/>
          <w:szCs w:val="24"/>
        </w:rPr>
        <w:t xml:space="preserve"> this incident, the most effective methods of communication </w:t>
      </w:r>
      <w:r>
        <w:rPr>
          <w:sz w:val="24"/>
          <w:szCs w:val="24"/>
        </w:rPr>
        <w:t xml:space="preserve">I used </w:t>
      </w:r>
      <w:r w:rsidR="000D4811">
        <w:rPr>
          <w:sz w:val="24"/>
          <w:szCs w:val="24"/>
        </w:rPr>
        <w:t xml:space="preserve">were open and closed questions, verbal communication and active listening. </w:t>
      </w:r>
      <w:r>
        <w:rPr>
          <w:sz w:val="24"/>
          <w:szCs w:val="24"/>
        </w:rPr>
        <w:t xml:space="preserve">They were very effective when I was trying to find out what exactly happened. However, in the future I will try </w:t>
      </w:r>
      <w:r w:rsidR="00B17ECB">
        <w:rPr>
          <w:sz w:val="24"/>
          <w:szCs w:val="24"/>
        </w:rPr>
        <w:t>to</w:t>
      </w:r>
      <w:r>
        <w:rPr>
          <w:sz w:val="24"/>
          <w:szCs w:val="24"/>
        </w:rPr>
        <w:t xml:space="preserve"> use negotiation skills in order to gather more information from the victim. </w:t>
      </w:r>
    </w:p>
    <w:p w14:paraId="1998BD22" w14:textId="77777777" w:rsidR="00B17ECB" w:rsidRDefault="00B17ECB" w:rsidP="00576382">
      <w:pPr>
        <w:ind w:right="237"/>
        <w:jc w:val="both"/>
        <w:rPr>
          <w:sz w:val="24"/>
          <w:szCs w:val="24"/>
        </w:rPr>
      </w:pPr>
    </w:p>
    <w:p w14:paraId="33894214" w14:textId="6EF4BC07" w:rsidR="00576382" w:rsidRDefault="00B17ECB" w:rsidP="00576382">
      <w:pPr>
        <w:ind w:right="237"/>
        <w:jc w:val="both"/>
        <w:rPr>
          <w:sz w:val="24"/>
          <w:szCs w:val="24"/>
        </w:rPr>
      </w:pPr>
      <w:r>
        <w:rPr>
          <w:sz w:val="24"/>
          <w:szCs w:val="24"/>
        </w:rPr>
        <w:t>I</w:t>
      </w:r>
      <w:r w:rsidR="00576382">
        <w:rPr>
          <w:sz w:val="24"/>
          <w:szCs w:val="24"/>
        </w:rPr>
        <w:t xml:space="preserve">t is our duty </w:t>
      </w:r>
      <w:r>
        <w:rPr>
          <w:sz w:val="24"/>
          <w:szCs w:val="24"/>
        </w:rPr>
        <w:t xml:space="preserve">as police officer’s </w:t>
      </w:r>
      <w:r w:rsidR="00576382">
        <w:rPr>
          <w:sz w:val="24"/>
          <w:szCs w:val="24"/>
        </w:rPr>
        <w:t>to</w:t>
      </w:r>
      <w:r w:rsidR="00ED248F">
        <w:rPr>
          <w:sz w:val="24"/>
          <w:szCs w:val="24"/>
        </w:rPr>
        <w:t xml:space="preserve"> safe guard vulnerable victims. Vulnerability means that a person can be ‘</w:t>
      </w:r>
      <w:r w:rsidR="00ED248F" w:rsidRPr="00ED248F">
        <w:rPr>
          <w:sz w:val="24"/>
          <w:szCs w:val="24"/>
        </w:rPr>
        <w:t>easily hurt or harmed physically, mentally, or emotionally</w:t>
      </w:r>
      <w:r w:rsidR="00ED248F">
        <w:rPr>
          <w:sz w:val="24"/>
          <w:szCs w:val="24"/>
        </w:rPr>
        <w:t xml:space="preserve">’. </w:t>
      </w:r>
      <w:r w:rsidR="00ED248F" w:rsidRPr="00ED248F">
        <w:rPr>
          <w:sz w:val="24"/>
          <w:szCs w:val="24"/>
        </w:rPr>
        <w:t>(Merriam-webster.com, 2019)</w:t>
      </w:r>
      <w:r w:rsidR="00ED248F">
        <w:rPr>
          <w:sz w:val="24"/>
          <w:szCs w:val="24"/>
        </w:rPr>
        <w:t xml:space="preserve"> </w:t>
      </w:r>
      <w:r w:rsidR="00576382">
        <w:rPr>
          <w:sz w:val="24"/>
          <w:szCs w:val="24"/>
        </w:rPr>
        <w:t xml:space="preserve">We safeguarded the victim by implementing special measures as requested. The victim stated that if this matter goes to court, they want to speak through video link as they do not want to see the face of the suspect. </w:t>
      </w:r>
      <w:r w:rsidR="00ED248F">
        <w:rPr>
          <w:sz w:val="24"/>
          <w:szCs w:val="24"/>
        </w:rPr>
        <w:t>We submitted a PPN form for partner agencies to assist and help the victim with their welfare. As the victim was extremely vulnerable and purposely targeted by the suspect, we implemented additional measures such as a police watch. When the victim was in hospital, PCSO’s and officer has stayed with him until he was released. We also advised the victim to move in with his sister for the time being, as his sister’s address was unknown to the suspect. After the suspect was</w:t>
      </w:r>
      <w:r>
        <w:rPr>
          <w:sz w:val="24"/>
          <w:szCs w:val="24"/>
        </w:rPr>
        <w:t xml:space="preserve"> under arrest</w:t>
      </w:r>
      <w:r w:rsidR="00ED248F">
        <w:rPr>
          <w:sz w:val="24"/>
          <w:szCs w:val="24"/>
        </w:rPr>
        <w:t xml:space="preserve">, we added bail conditions that he could not </w:t>
      </w:r>
      <w:r>
        <w:rPr>
          <w:sz w:val="24"/>
          <w:szCs w:val="24"/>
        </w:rPr>
        <w:t xml:space="preserve">talk, </w:t>
      </w:r>
      <w:r w:rsidR="00ED248F">
        <w:rPr>
          <w:sz w:val="24"/>
          <w:szCs w:val="24"/>
        </w:rPr>
        <w:t>approach or go near the victim or his home addres</w:t>
      </w:r>
      <w:r>
        <w:rPr>
          <w:sz w:val="24"/>
          <w:szCs w:val="24"/>
        </w:rPr>
        <w:t>s</w:t>
      </w:r>
      <w:r w:rsidR="00ED248F">
        <w:rPr>
          <w:sz w:val="24"/>
          <w:szCs w:val="24"/>
        </w:rPr>
        <w:t xml:space="preserve">, in order to increase </w:t>
      </w:r>
      <w:r>
        <w:rPr>
          <w:sz w:val="24"/>
          <w:szCs w:val="24"/>
        </w:rPr>
        <w:t>safeguarding</w:t>
      </w:r>
      <w:r w:rsidR="00ED248F">
        <w:rPr>
          <w:sz w:val="24"/>
          <w:szCs w:val="24"/>
        </w:rPr>
        <w:t xml:space="preserve">. </w:t>
      </w:r>
    </w:p>
    <w:p w14:paraId="3DDE50A7" w14:textId="434FDA9B" w:rsidR="00E750B8" w:rsidRDefault="00E750B8" w:rsidP="00576382">
      <w:pPr>
        <w:ind w:right="237"/>
        <w:jc w:val="both"/>
        <w:rPr>
          <w:sz w:val="24"/>
          <w:szCs w:val="24"/>
        </w:rPr>
      </w:pPr>
    </w:p>
    <w:p w14:paraId="2DE1C683" w14:textId="24F7908F" w:rsidR="00E750B8" w:rsidRDefault="00E750B8" w:rsidP="00576382">
      <w:pPr>
        <w:ind w:right="237"/>
        <w:jc w:val="both"/>
        <w:rPr>
          <w:sz w:val="24"/>
          <w:szCs w:val="24"/>
        </w:rPr>
      </w:pPr>
      <w:r>
        <w:rPr>
          <w:sz w:val="24"/>
          <w:szCs w:val="24"/>
        </w:rPr>
        <w:t xml:space="preserve">To conclude, I acted in accordance with the victims code as I upheld the victims human rights as I took an MG11 victim statement and I also made contact with the victim weekly to inform them of what was happening with the case. I also tasked a victim liaison officer to work with the victim therefore, ensuring that the victim always has contact with a member of the police service. In reflection to my performance, I believe I performed well as I used effective communication skills: open and closed questions, active listening and verbal communication. However, in the future, I will be attentive the psycho-sociological impacts, meaning I will ensure that the victim’s emotional and psychological state is good before asking questions. I will do this because when I initially questioned the victim, he was in shock with the situation. </w:t>
      </w:r>
    </w:p>
    <w:p w14:paraId="62D0B7CB" w14:textId="77777777" w:rsidR="00E750B8" w:rsidRPr="00576382" w:rsidRDefault="00E750B8" w:rsidP="00576382">
      <w:pPr>
        <w:ind w:right="237"/>
        <w:jc w:val="both"/>
        <w:rPr>
          <w:sz w:val="24"/>
          <w:szCs w:val="24"/>
        </w:rPr>
      </w:pPr>
    </w:p>
    <w:p w14:paraId="70E19741" w14:textId="709D3B48" w:rsidR="00171379" w:rsidRDefault="00171379" w:rsidP="00D06DAC">
      <w:pPr>
        <w:ind w:right="237"/>
        <w:jc w:val="both"/>
        <w:rPr>
          <w:sz w:val="24"/>
          <w:szCs w:val="24"/>
        </w:rPr>
      </w:pPr>
    </w:p>
    <w:p w14:paraId="607A0D29" w14:textId="07F82C6D" w:rsidR="00AA666E" w:rsidRDefault="00AA666E" w:rsidP="00340E9A">
      <w:pPr>
        <w:ind w:right="237"/>
        <w:jc w:val="both"/>
        <w:rPr>
          <w:sz w:val="24"/>
          <w:szCs w:val="24"/>
        </w:rPr>
      </w:pPr>
    </w:p>
    <w:p w14:paraId="56CCF7E3" w14:textId="59B5B187" w:rsidR="00960AF0" w:rsidRDefault="00960AF0" w:rsidP="00340E9A">
      <w:pPr>
        <w:ind w:right="237"/>
        <w:jc w:val="both"/>
        <w:rPr>
          <w:sz w:val="24"/>
          <w:szCs w:val="24"/>
        </w:rPr>
      </w:pPr>
    </w:p>
    <w:p w14:paraId="2A687DD5" w14:textId="0CAB3D5C" w:rsidR="00960AF0" w:rsidRDefault="00960AF0" w:rsidP="00340E9A">
      <w:pPr>
        <w:ind w:right="237"/>
        <w:jc w:val="both"/>
        <w:rPr>
          <w:sz w:val="24"/>
          <w:szCs w:val="24"/>
        </w:rPr>
      </w:pPr>
    </w:p>
    <w:p w14:paraId="205DA5D3" w14:textId="2771D39A" w:rsidR="00960AF0" w:rsidRDefault="00960AF0" w:rsidP="00340E9A">
      <w:pPr>
        <w:ind w:right="237"/>
        <w:jc w:val="both"/>
        <w:rPr>
          <w:sz w:val="24"/>
          <w:szCs w:val="24"/>
        </w:rPr>
      </w:pPr>
    </w:p>
    <w:p w14:paraId="54CF76BD" w14:textId="77777777" w:rsidR="00960AF0" w:rsidRPr="00270EEB" w:rsidRDefault="00960AF0"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57E40BAF" w14:textId="4FBEC659" w:rsidR="00052E09" w:rsidRDefault="00052E09" w:rsidP="00052E09">
      <w:pPr>
        <w:ind w:right="237"/>
        <w:jc w:val="both"/>
        <w:rPr>
          <w:sz w:val="24"/>
          <w:szCs w:val="24"/>
        </w:rPr>
      </w:pPr>
      <w:r>
        <w:rPr>
          <w:sz w:val="24"/>
          <w:szCs w:val="24"/>
        </w:rPr>
        <w:t>In this essay, I will be writing about my experience in a suspect interview</w:t>
      </w:r>
      <w:r w:rsidR="003E7006">
        <w:rPr>
          <w:sz w:val="24"/>
          <w:szCs w:val="24"/>
        </w:rPr>
        <w:t xml:space="preserve"> where I was the officer in charge of the case, which involved a male who had arrested on suspicion of criminal damage, a section 18 grievous bodily harm and theft of a motor vehicle. I will be using </w:t>
      </w:r>
      <w:r w:rsidR="006F740F">
        <w:rPr>
          <w:sz w:val="24"/>
          <w:szCs w:val="24"/>
        </w:rPr>
        <w:t>Gibbs (</w:t>
      </w:r>
      <w:r w:rsidR="006F740F" w:rsidRPr="006F740F">
        <w:rPr>
          <w:sz w:val="24"/>
          <w:szCs w:val="24"/>
        </w:rPr>
        <w:t>1988</w:t>
      </w:r>
      <w:r w:rsidR="006F740F">
        <w:rPr>
          <w:sz w:val="24"/>
          <w:szCs w:val="24"/>
        </w:rPr>
        <w:t>)</w:t>
      </w:r>
      <w:r w:rsidR="006F740F" w:rsidRPr="006F740F">
        <w:rPr>
          <w:sz w:val="24"/>
          <w:szCs w:val="24"/>
        </w:rPr>
        <w:t xml:space="preserve"> </w:t>
      </w:r>
      <w:r w:rsidR="003E7006">
        <w:rPr>
          <w:sz w:val="24"/>
          <w:szCs w:val="24"/>
        </w:rPr>
        <w:t xml:space="preserve">to reflect and evaluate my performance during my suspect interview. </w:t>
      </w:r>
      <w:r w:rsidR="00E51126">
        <w:rPr>
          <w:sz w:val="24"/>
          <w:szCs w:val="24"/>
        </w:rPr>
        <w:t>Gibbs’ model of reflection has 6 stages which include the description, feelings, evaluation, conclusions and actions.</w:t>
      </w:r>
    </w:p>
    <w:p w14:paraId="7B901AF4" w14:textId="2B402B87" w:rsidR="003E7006" w:rsidRDefault="003E7006" w:rsidP="00052E09">
      <w:pPr>
        <w:ind w:right="237"/>
        <w:jc w:val="both"/>
        <w:rPr>
          <w:sz w:val="24"/>
          <w:szCs w:val="24"/>
        </w:rPr>
      </w:pPr>
    </w:p>
    <w:p w14:paraId="1CC4BDF2" w14:textId="7F63E576" w:rsidR="003E7006" w:rsidRDefault="003E7006" w:rsidP="00601231">
      <w:pPr>
        <w:ind w:right="237"/>
        <w:jc w:val="both"/>
        <w:rPr>
          <w:sz w:val="24"/>
          <w:szCs w:val="24"/>
        </w:rPr>
      </w:pPr>
      <w:r>
        <w:rPr>
          <w:sz w:val="24"/>
          <w:szCs w:val="24"/>
        </w:rPr>
        <w:t>Police officer’s interview suspects for many reasons: to gather evidence</w:t>
      </w:r>
      <w:r w:rsidR="00601231">
        <w:rPr>
          <w:sz w:val="24"/>
          <w:szCs w:val="24"/>
        </w:rPr>
        <w:t xml:space="preserve"> by questioning</w:t>
      </w:r>
      <w:r>
        <w:rPr>
          <w:sz w:val="24"/>
          <w:szCs w:val="24"/>
        </w:rPr>
        <w:t xml:space="preserve">, </w:t>
      </w:r>
      <w:r w:rsidR="00601231">
        <w:rPr>
          <w:sz w:val="24"/>
          <w:szCs w:val="24"/>
        </w:rPr>
        <w:t>to listen to the suspect’s account of events, important informa</w:t>
      </w:r>
      <w:r w:rsidR="00D0126A">
        <w:rPr>
          <w:sz w:val="24"/>
          <w:szCs w:val="24"/>
        </w:rPr>
        <w:t>tion may be provided from the susp</w:t>
      </w:r>
      <w:r w:rsidR="00601231">
        <w:rPr>
          <w:sz w:val="24"/>
          <w:szCs w:val="24"/>
        </w:rPr>
        <w:t xml:space="preserve">ect, which leads to further lines of enquiry, and relevant information can be considered in the prosecution decision. </w:t>
      </w:r>
      <w:r w:rsidR="00D0126A">
        <w:rPr>
          <w:sz w:val="24"/>
          <w:szCs w:val="24"/>
        </w:rPr>
        <w:t xml:space="preserve">Interviewing according to section 11 C of the Police and Criminal Evidence Act [PACE] 1984 defines interviewing as </w:t>
      </w:r>
      <w:r w:rsidR="00601231">
        <w:rPr>
          <w:sz w:val="24"/>
          <w:szCs w:val="24"/>
        </w:rPr>
        <w:t>‘</w:t>
      </w:r>
      <w:r w:rsidR="00601231" w:rsidRPr="00601231">
        <w:rPr>
          <w:sz w:val="24"/>
          <w:szCs w:val="24"/>
        </w:rPr>
        <w:t>the questioning of a person regarding</w:t>
      </w:r>
      <w:r w:rsidR="00D0126A">
        <w:rPr>
          <w:sz w:val="24"/>
          <w:szCs w:val="24"/>
        </w:rPr>
        <w:t xml:space="preserve"> his involvement, or suspected </w:t>
      </w:r>
      <w:r w:rsidR="00601231" w:rsidRPr="00601231">
        <w:rPr>
          <w:sz w:val="24"/>
          <w:szCs w:val="24"/>
        </w:rPr>
        <w:t>involvement, in a criminal offence or offences whic</w:t>
      </w:r>
      <w:r w:rsidR="00D0126A">
        <w:rPr>
          <w:sz w:val="24"/>
          <w:szCs w:val="24"/>
        </w:rPr>
        <w:t xml:space="preserve">h, by virtue of paragraph 10.1 </w:t>
      </w:r>
      <w:r w:rsidR="00601231" w:rsidRPr="00601231">
        <w:rPr>
          <w:sz w:val="24"/>
          <w:szCs w:val="24"/>
        </w:rPr>
        <w:t>of Code C, is required t</w:t>
      </w:r>
      <w:r w:rsidR="00601231">
        <w:rPr>
          <w:sz w:val="24"/>
          <w:szCs w:val="24"/>
        </w:rPr>
        <w:t xml:space="preserve">o be carried out under caution’ </w:t>
      </w:r>
      <w:r w:rsidR="00601231" w:rsidRPr="00601231">
        <w:rPr>
          <w:sz w:val="24"/>
          <w:szCs w:val="24"/>
        </w:rPr>
        <w:t>(Home Office, 2020)</w:t>
      </w:r>
    </w:p>
    <w:p w14:paraId="3666DECC" w14:textId="63D9DAFF" w:rsidR="00324AB8" w:rsidRDefault="00324AB8" w:rsidP="00601231">
      <w:pPr>
        <w:ind w:right="237"/>
        <w:jc w:val="both"/>
        <w:rPr>
          <w:sz w:val="24"/>
          <w:szCs w:val="24"/>
        </w:rPr>
      </w:pPr>
    </w:p>
    <w:p w14:paraId="27E5CA04" w14:textId="02BCDE7A" w:rsidR="00324AB8" w:rsidRDefault="00324AB8" w:rsidP="00601231">
      <w:pPr>
        <w:ind w:right="237"/>
        <w:jc w:val="both"/>
        <w:rPr>
          <w:sz w:val="24"/>
          <w:szCs w:val="24"/>
        </w:rPr>
      </w:pPr>
      <w:r>
        <w:rPr>
          <w:sz w:val="24"/>
          <w:szCs w:val="24"/>
        </w:rPr>
        <w:t>Prior to my interview,</w:t>
      </w:r>
      <w:r w:rsidR="00722529">
        <w:rPr>
          <w:sz w:val="24"/>
          <w:szCs w:val="24"/>
        </w:rPr>
        <w:t xml:space="preserve"> I used the </w:t>
      </w:r>
      <w:r w:rsidR="00E1616B">
        <w:rPr>
          <w:sz w:val="24"/>
          <w:szCs w:val="24"/>
        </w:rPr>
        <w:t>PEACE</w:t>
      </w:r>
      <w:r w:rsidR="00722529">
        <w:rPr>
          <w:sz w:val="24"/>
          <w:szCs w:val="24"/>
        </w:rPr>
        <w:t xml:space="preserve"> model</w:t>
      </w:r>
      <w:r w:rsidR="00E1616B">
        <w:rPr>
          <w:sz w:val="24"/>
          <w:szCs w:val="24"/>
        </w:rPr>
        <w:t xml:space="preserve"> </w:t>
      </w:r>
      <w:r w:rsidR="00447987">
        <w:rPr>
          <w:sz w:val="24"/>
          <w:szCs w:val="24"/>
        </w:rPr>
        <w:t>that</w:t>
      </w:r>
      <w:r w:rsidR="00E1616B">
        <w:rPr>
          <w:sz w:val="24"/>
          <w:szCs w:val="24"/>
        </w:rPr>
        <w:t xml:space="preserve"> stands for planning and preparation, engage and explain, account, closure and evaluation</w:t>
      </w:r>
      <w:r w:rsidR="00722529">
        <w:rPr>
          <w:sz w:val="24"/>
          <w:szCs w:val="24"/>
        </w:rPr>
        <w:t xml:space="preserve"> [PEACE]</w:t>
      </w:r>
      <w:r w:rsidR="00E1616B">
        <w:rPr>
          <w:sz w:val="24"/>
          <w:szCs w:val="24"/>
        </w:rPr>
        <w:t>.</w:t>
      </w:r>
      <w:r>
        <w:rPr>
          <w:sz w:val="24"/>
          <w:szCs w:val="24"/>
        </w:rPr>
        <w:t xml:space="preserve"> </w:t>
      </w:r>
      <w:r w:rsidR="00722529">
        <w:rPr>
          <w:sz w:val="24"/>
          <w:szCs w:val="24"/>
        </w:rPr>
        <w:t>‘</w:t>
      </w:r>
      <w:r w:rsidR="00722529" w:rsidRPr="00722529">
        <w:rPr>
          <w:sz w:val="24"/>
          <w:szCs w:val="24"/>
        </w:rPr>
        <w:t>The PEACE Model was developed in the early 90s as a collaborative effort between law enforcement and psychologists in England and Wales. It was conceived as a way to stem the proliferation of false confessions that were resulting from an accusatory style of interviewing.</w:t>
      </w:r>
      <w:r w:rsidR="00722529">
        <w:rPr>
          <w:sz w:val="24"/>
          <w:szCs w:val="24"/>
        </w:rPr>
        <w:t xml:space="preserve">’ </w:t>
      </w:r>
      <w:r w:rsidR="00722529" w:rsidRPr="00722529">
        <w:rPr>
          <w:sz w:val="24"/>
          <w:szCs w:val="24"/>
        </w:rPr>
        <w:t>(Lomer, 2013)</w:t>
      </w:r>
      <w:r w:rsidR="006F740F">
        <w:rPr>
          <w:sz w:val="24"/>
          <w:szCs w:val="24"/>
        </w:rPr>
        <w:t xml:space="preserve"> </w:t>
      </w:r>
    </w:p>
    <w:p w14:paraId="2D211901" w14:textId="77777777" w:rsidR="00FD47CA" w:rsidRDefault="00FD47CA" w:rsidP="00601231">
      <w:pPr>
        <w:ind w:right="237"/>
        <w:jc w:val="both"/>
        <w:rPr>
          <w:sz w:val="24"/>
          <w:szCs w:val="24"/>
        </w:rPr>
      </w:pPr>
    </w:p>
    <w:p w14:paraId="6152EB4A" w14:textId="77777777" w:rsidR="006F740F" w:rsidRDefault="00925B38" w:rsidP="00601231">
      <w:pPr>
        <w:ind w:right="237"/>
        <w:jc w:val="both"/>
        <w:rPr>
          <w:sz w:val="24"/>
          <w:szCs w:val="24"/>
        </w:rPr>
      </w:pPr>
      <w:r>
        <w:rPr>
          <w:sz w:val="24"/>
          <w:szCs w:val="24"/>
        </w:rPr>
        <w:t>In relation to my preparation for</w:t>
      </w:r>
      <w:r w:rsidR="00D94F74">
        <w:rPr>
          <w:sz w:val="24"/>
          <w:szCs w:val="24"/>
        </w:rPr>
        <w:t xml:space="preserve"> the interview, </w:t>
      </w:r>
      <w:r w:rsidR="00324AB8">
        <w:rPr>
          <w:sz w:val="24"/>
          <w:szCs w:val="24"/>
        </w:rPr>
        <w:t xml:space="preserve">I read the MG11 arresting officer’s statement, the witness statements and the victim statements to get a clear understanding of the incident. I then </w:t>
      </w:r>
      <w:r>
        <w:rPr>
          <w:sz w:val="24"/>
          <w:szCs w:val="24"/>
        </w:rPr>
        <w:t xml:space="preserve">wrote </w:t>
      </w:r>
      <w:r w:rsidR="00324AB8">
        <w:rPr>
          <w:sz w:val="24"/>
          <w:szCs w:val="24"/>
        </w:rPr>
        <w:t xml:space="preserve">down </w:t>
      </w:r>
      <w:r w:rsidR="00A838F5">
        <w:rPr>
          <w:sz w:val="24"/>
          <w:szCs w:val="24"/>
        </w:rPr>
        <w:t>interview questions, which covered the points to prove of the offences committed,</w:t>
      </w:r>
      <w:r w:rsidR="00D94F74">
        <w:rPr>
          <w:sz w:val="24"/>
          <w:szCs w:val="24"/>
        </w:rPr>
        <w:t xml:space="preserve"> ready for the interview.  I also read the hand on package in the case file to ensure that the outstanding actions had been complete before I interviewed the suspect. </w:t>
      </w:r>
      <w:r w:rsidR="00FD47CA" w:rsidRPr="00FD47CA">
        <w:rPr>
          <w:sz w:val="24"/>
          <w:szCs w:val="24"/>
        </w:rPr>
        <w:t xml:space="preserve">I </w:t>
      </w:r>
      <w:r w:rsidR="00FD47CA">
        <w:rPr>
          <w:sz w:val="24"/>
          <w:szCs w:val="24"/>
        </w:rPr>
        <w:t xml:space="preserve">also </w:t>
      </w:r>
      <w:r w:rsidR="00FD47CA" w:rsidRPr="00FD47CA">
        <w:rPr>
          <w:sz w:val="24"/>
          <w:szCs w:val="24"/>
        </w:rPr>
        <w:t>printed out the suspect interview</w:t>
      </w:r>
      <w:r w:rsidR="00FD47CA" w:rsidRPr="00FD47CA">
        <w:t xml:space="preserve"> </w:t>
      </w:r>
      <w:r w:rsidR="00FD47CA" w:rsidRPr="00FD47CA">
        <w:rPr>
          <w:sz w:val="24"/>
          <w:szCs w:val="24"/>
        </w:rPr>
        <w:t>aide-memoire to ensure I act</w:t>
      </w:r>
      <w:r w:rsidR="00FD47CA">
        <w:rPr>
          <w:sz w:val="24"/>
          <w:szCs w:val="24"/>
        </w:rPr>
        <w:t>ed</w:t>
      </w:r>
      <w:r w:rsidR="00FD47CA" w:rsidRPr="00FD47CA">
        <w:rPr>
          <w:sz w:val="24"/>
          <w:szCs w:val="24"/>
        </w:rPr>
        <w:t xml:space="preserve"> in accordance with the requiremen</w:t>
      </w:r>
      <w:r w:rsidR="00FD47CA">
        <w:rPr>
          <w:sz w:val="24"/>
          <w:szCs w:val="24"/>
        </w:rPr>
        <w:t>ts of interviews. I also wrote the</w:t>
      </w:r>
      <w:r w:rsidR="00FD47CA" w:rsidRPr="00FD47CA">
        <w:rPr>
          <w:sz w:val="24"/>
          <w:szCs w:val="24"/>
        </w:rPr>
        <w:t xml:space="preserve"> solicitor briefing prior to the interview, so I could disclose to the suspects legal representative what they were under arrest for</w:t>
      </w:r>
      <w:r>
        <w:rPr>
          <w:sz w:val="24"/>
          <w:szCs w:val="24"/>
        </w:rPr>
        <w:t>, the reason for interview</w:t>
      </w:r>
      <w:r w:rsidR="00FD47CA" w:rsidRPr="00FD47CA">
        <w:rPr>
          <w:sz w:val="24"/>
          <w:szCs w:val="24"/>
        </w:rPr>
        <w:t xml:space="preserve"> and how strong my case against the suspect is.</w:t>
      </w:r>
      <w:r>
        <w:rPr>
          <w:sz w:val="24"/>
          <w:szCs w:val="24"/>
        </w:rPr>
        <w:t xml:space="preserve"> I then disclosed to the solicitor the significant comments and material recovered at the time of arrest before we headed into the interview room. </w:t>
      </w:r>
    </w:p>
    <w:p w14:paraId="09E3A13F" w14:textId="77777777" w:rsidR="006F740F" w:rsidRDefault="006F740F" w:rsidP="00601231">
      <w:pPr>
        <w:ind w:right="237"/>
        <w:jc w:val="both"/>
        <w:rPr>
          <w:sz w:val="24"/>
          <w:szCs w:val="24"/>
        </w:rPr>
      </w:pPr>
    </w:p>
    <w:p w14:paraId="38C2600D" w14:textId="473BA54E" w:rsidR="00D94F74" w:rsidRDefault="00925B38" w:rsidP="00601231">
      <w:pPr>
        <w:ind w:right="237"/>
        <w:jc w:val="both"/>
        <w:rPr>
          <w:sz w:val="24"/>
          <w:szCs w:val="24"/>
        </w:rPr>
      </w:pPr>
      <w:r>
        <w:rPr>
          <w:sz w:val="24"/>
          <w:szCs w:val="24"/>
        </w:rPr>
        <w:t xml:space="preserve">Before I entered the interview, I was fully aware of the provisions of the Human Rights Act 1998. I was aware of articles 3, 5 and 14 of the Human Rights Act 1998 when interviewing the suspect. Article 3 relates to the prohibition of torture as no one should be tortured or punished during an interview. Article 5 relates to the right to </w:t>
      </w:r>
      <w:r w:rsidR="000463A6">
        <w:rPr>
          <w:sz w:val="24"/>
          <w:szCs w:val="24"/>
        </w:rPr>
        <w:t>liberty, this means that the suspect has the right to be informed of the reasons for arrest,</w:t>
      </w:r>
      <w:r>
        <w:rPr>
          <w:sz w:val="24"/>
          <w:szCs w:val="24"/>
        </w:rPr>
        <w:t xml:space="preserve"> and the charge made against them. Article 4 is the prohibition on discrimination</w:t>
      </w:r>
      <w:r w:rsidR="000463A6">
        <w:rPr>
          <w:sz w:val="24"/>
          <w:szCs w:val="24"/>
        </w:rPr>
        <w:t xml:space="preserve"> as the suspects </w:t>
      </w:r>
      <w:r w:rsidR="00E83283">
        <w:rPr>
          <w:sz w:val="24"/>
          <w:szCs w:val="24"/>
        </w:rPr>
        <w:t xml:space="preserve">human </w:t>
      </w:r>
      <w:r w:rsidR="000463A6">
        <w:rPr>
          <w:sz w:val="24"/>
          <w:szCs w:val="24"/>
        </w:rPr>
        <w:t xml:space="preserve">rights </w:t>
      </w:r>
      <w:r w:rsidR="00E83283">
        <w:rPr>
          <w:sz w:val="24"/>
          <w:szCs w:val="24"/>
        </w:rPr>
        <w:t xml:space="preserve">must be protected </w:t>
      </w:r>
      <w:r w:rsidR="000463A6">
        <w:rPr>
          <w:sz w:val="24"/>
          <w:szCs w:val="24"/>
        </w:rPr>
        <w:t xml:space="preserve">without any form of discrimination or prejudice. </w:t>
      </w:r>
      <w:r w:rsidR="00D94F74">
        <w:rPr>
          <w:sz w:val="24"/>
          <w:szCs w:val="24"/>
        </w:rPr>
        <w:t xml:space="preserve">I also considered annex E in the code C of PACE 1984 because I needed to establish the physical and emotional condition of the suspect and I needed to do a medical assessment on the suspect. Therefore, I phoned custody sergeant to find out if the male had consumed any alcohol or drugs, if he </w:t>
      </w:r>
      <w:r w:rsidR="009D0AC9">
        <w:rPr>
          <w:sz w:val="24"/>
          <w:szCs w:val="24"/>
        </w:rPr>
        <w:t xml:space="preserve">had any injuries or illnesses and what his behavioural state was. I also asked </w:t>
      </w:r>
      <w:r w:rsidR="00D94F74">
        <w:rPr>
          <w:sz w:val="24"/>
          <w:szCs w:val="24"/>
        </w:rPr>
        <w:t xml:space="preserve"> if the suspect understands the questions he is asked, </w:t>
      </w:r>
      <w:r w:rsidR="009D0AC9">
        <w:rPr>
          <w:sz w:val="24"/>
          <w:szCs w:val="24"/>
        </w:rPr>
        <w:t xml:space="preserve">for example, whether he understands </w:t>
      </w:r>
      <w:r w:rsidR="00D94F74">
        <w:rPr>
          <w:sz w:val="24"/>
          <w:szCs w:val="24"/>
        </w:rPr>
        <w:t>the caution, the purpose and significance of the questions that will be asked and I also asked whether the interview would harm the detainee in anyway. The custody sergeant confirmed that the suspect was</w:t>
      </w:r>
      <w:r w:rsidR="002C174A">
        <w:rPr>
          <w:sz w:val="24"/>
          <w:szCs w:val="24"/>
        </w:rPr>
        <w:t xml:space="preserve"> mentally and physically</w:t>
      </w:r>
      <w:r w:rsidR="005F568C">
        <w:rPr>
          <w:sz w:val="24"/>
          <w:szCs w:val="24"/>
        </w:rPr>
        <w:t xml:space="preserve"> fit to be </w:t>
      </w:r>
      <w:r w:rsidR="00D94F74">
        <w:rPr>
          <w:sz w:val="24"/>
          <w:szCs w:val="24"/>
        </w:rPr>
        <w:t>i</w:t>
      </w:r>
      <w:r w:rsidR="009D0AC9">
        <w:rPr>
          <w:sz w:val="24"/>
          <w:szCs w:val="24"/>
        </w:rPr>
        <w:t>n an interview</w:t>
      </w:r>
      <w:r w:rsidR="00D94F74">
        <w:rPr>
          <w:sz w:val="24"/>
          <w:szCs w:val="24"/>
        </w:rPr>
        <w:t xml:space="preserve"> and he was not mentally vulnerable for purposes of annex E code C of PACE. </w:t>
      </w:r>
      <w:r w:rsidR="00E83283" w:rsidRPr="00E83283">
        <w:rPr>
          <w:sz w:val="24"/>
          <w:szCs w:val="24"/>
        </w:rPr>
        <w:t>Therefore, prior to interview I made</w:t>
      </w:r>
      <w:r w:rsidR="00E83283">
        <w:rPr>
          <w:sz w:val="24"/>
          <w:szCs w:val="24"/>
        </w:rPr>
        <w:t xml:space="preserve"> sure that my tutor and I were protecting </w:t>
      </w:r>
      <w:r w:rsidR="00E83283" w:rsidRPr="00E83283">
        <w:rPr>
          <w:sz w:val="24"/>
          <w:szCs w:val="24"/>
        </w:rPr>
        <w:t>the suspects human</w:t>
      </w:r>
      <w:r w:rsidR="00E83283">
        <w:rPr>
          <w:sz w:val="24"/>
          <w:szCs w:val="24"/>
        </w:rPr>
        <w:t>s</w:t>
      </w:r>
      <w:r w:rsidR="00E83283" w:rsidRPr="00E83283">
        <w:rPr>
          <w:sz w:val="24"/>
          <w:szCs w:val="24"/>
        </w:rPr>
        <w:t xml:space="preserve"> right and annex E of code C of PACE 1984.</w:t>
      </w:r>
      <w:r w:rsidR="009A66C3">
        <w:rPr>
          <w:sz w:val="24"/>
          <w:szCs w:val="24"/>
        </w:rPr>
        <w:t xml:space="preserve"> Furthermore, in relation to the Gibbs model of reflection, I</w:t>
      </w:r>
      <w:r w:rsidR="006F740F">
        <w:rPr>
          <w:sz w:val="24"/>
          <w:szCs w:val="24"/>
        </w:rPr>
        <w:t xml:space="preserve"> felt very prepared and I was satisfied with the preparation </w:t>
      </w:r>
      <w:r w:rsidR="009A66C3">
        <w:rPr>
          <w:sz w:val="24"/>
          <w:szCs w:val="24"/>
        </w:rPr>
        <w:t>I done prior to the interview.</w:t>
      </w:r>
    </w:p>
    <w:p w14:paraId="1C75B5A2" w14:textId="69B3AB10" w:rsidR="00D94F74" w:rsidRDefault="00D94F74" w:rsidP="00601231">
      <w:pPr>
        <w:ind w:right="237"/>
        <w:jc w:val="both"/>
        <w:rPr>
          <w:sz w:val="24"/>
          <w:szCs w:val="24"/>
        </w:rPr>
      </w:pPr>
    </w:p>
    <w:p w14:paraId="75D2E308" w14:textId="2D17BFCF" w:rsidR="009D0AC9" w:rsidRPr="009D0AC9" w:rsidRDefault="00E93E37" w:rsidP="009D0AC9">
      <w:pPr>
        <w:ind w:right="237"/>
        <w:jc w:val="both"/>
        <w:rPr>
          <w:sz w:val="24"/>
          <w:szCs w:val="24"/>
        </w:rPr>
      </w:pPr>
      <w:r>
        <w:rPr>
          <w:sz w:val="24"/>
          <w:szCs w:val="24"/>
        </w:rPr>
        <w:t xml:space="preserve">I engaged and explained the process of the interview by </w:t>
      </w:r>
      <w:r w:rsidR="005F568C">
        <w:rPr>
          <w:sz w:val="24"/>
          <w:szCs w:val="24"/>
        </w:rPr>
        <w:t xml:space="preserve">using the aide memoir to explain the interview process and rules and to explain the reasons why the suspect was under investigation. </w:t>
      </w:r>
      <w:r w:rsidR="0041070E">
        <w:rPr>
          <w:sz w:val="24"/>
          <w:szCs w:val="24"/>
        </w:rPr>
        <w:t xml:space="preserve">I also used the GRRR acronym prior to the interview being recorded, </w:t>
      </w:r>
      <w:r w:rsidR="00407F21">
        <w:rPr>
          <w:sz w:val="24"/>
          <w:szCs w:val="24"/>
        </w:rPr>
        <w:t xml:space="preserve">this stands for: greet, reasons, routines and routine protocol. This meant that I introduced myself to the suspect by stating my name, the station I am attached to and I ensured that I treated the suspect with </w:t>
      </w:r>
      <w:r w:rsidR="006F740F">
        <w:rPr>
          <w:sz w:val="24"/>
          <w:szCs w:val="24"/>
        </w:rPr>
        <w:t>respect</w:t>
      </w:r>
      <w:r w:rsidR="00407F21">
        <w:rPr>
          <w:sz w:val="24"/>
          <w:szCs w:val="24"/>
        </w:rPr>
        <w:t>. I then explained that he was under arrest on the suspicion of criminal damage, a section 18 grievous bodily harm and the theft of a motor vehicle. I then explained the process and the rules in the interview.</w:t>
      </w:r>
      <w:r w:rsidR="00F82652">
        <w:rPr>
          <w:sz w:val="24"/>
          <w:szCs w:val="24"/>
        </w:rPr>
        <w:t xml:space="preserve"> For example, I stated that he is eligible to go for a break or have refreshments if necessary.</w:t>
      </w:r>
    </w:p>
    <w:p w14:paraId="39189823" w14:textId="58C6A5DC" w:rsidR="005F568C" w:rsidRDefault="005F568C" w:rsidP="00601231">
      <w:pPr>
        <w:ind w:right="237"/>
        <w:jc w:val="both"/>
        <w:rPr>
          <w:sz w:val="24"/>
          <w:szCs w:val="24"/>
        </w:rPr>
      </w:pPr>
    </w:p>
    <w:p w14:paraId="7130FDA0" w14:textId="77777777" w:rsidR="009A66C3" w:rsidRDefault="005F568C" w:rsidP="00601231">
      <w:pPr>
        <w:ind w:right="237"/>
        <w:jc w:val="both"/>
        <w:rPr>
          <w:sz w:val="24"/>
          <w:szCs w:val="24"/>
        </w:rPr>
      </w:pPr>
      <w:r>
        <w:rPr>
          <w:sz w:val="24"/>
          <w:szCs w:val="24"/>
        </w:rPr>
        <w:t>For the account section of my interview,</w:t>
      </w:r>
      <w:r w:rsidR="00F82652">
        <w:rPr>
          <w:sz w:val="24"/>
          <w:szCs w:val="24"/>
        </w:rPr>
        <w:t xml:space="preserve"> I initially focused on building rapport with the suspect and so he could describe his own free narrative from his account.</w:t>
      </w:r>
      <w:r>
        <w:rPr>
          <w:sz w:val="24"/>
          <w:szCs w:val="24"/>
        </w:rPr>
        <w:t xml:space="preserve"> I</w:t>
      </w:r>
      <w:r w:rsidR="00F82652">
        <w:rPr>
          <w:sz w:val="24"/>
          <w:szCs w:val="24"/>
        </w:rPr>
        <w:t xml:space="preserve"> then</w:t>
      </w:r>
      <w:r>
        <w:rPr>
          <w:sz w:val="24"/>
          <w:szCs w:val="24"/>
        </w:rPr>
        <w:t xml:space="preserve"> used prompted questions. For example, I stated to the suspect “tell me what happened the night of the assault”. I done this in order to prompt the suspect to give his account, which will be one of the following: full admission, denial and a partial admission. As a result, in my interview, the suspect gave a full admission to damaging the </w:t>
      </w:r>
      <w:r w:rsidR="009D0AC9">
        <w:rPr>
          <w:sz w:val="24"/>
          <w:szCs w:val="24"/>
        </w:rPr>
        <w:t xml:space="preserve">boot </w:t>
      </w:r>
      <w:r>
        <w:rPr>
          <w:sz w:val="24"/>
          <w:szCs w:val="24"/>
        </w:rPr>
        <w:t xml:space="preserve">of a vehicle with a rock. However, the male fully denied the allegation of grievous bodily harm and the theft of a motor vehicle. </w:t>
      </w:r>
      <w:r w:rsidR="00F82652">
        <w:rPr>
          <w:sz w:val="24"/>
          <w:szCs w:val="24"/>
        </w:rPr>
        <w:t xml:space="preserve">I then referred to the four-phase interview model so the male could give his own free narrative for the assault and theft of a vehicle charges. As a result, the male stated that the assault charges were in self-defence, as he feared for his life. This led to me asking open-ended questions to figure out what happened.  </w:t>
      </w:r>
      <w:r w:rsidR="00F82652" w:rsidRPr="00F82652">
        <w:rPr>
          <w:sz w:val="24"/>
          <w:szCs w:val="24"/>
        </w:rPr>
        <w:t>As a result, by building rapport and asking open and closed questions to the suspect, the suspect revealed information to prove his innocence with the grievous bodily harm charges. Therefore, further lines of enquiry needed to be made and the investigation was ongoing, so then then we could make a charging decision or send the casefile to the Crown Prosecution Service [CPS].</w:t>
      </w:r>
      <w:r w:rsidR="009A66C3">
        <w:rPr>
          <w:sz w:val="24"/>
          <w:szCs w:val="24"/>
        </w:rPr>
        <w:t xml:space="preserve"> </w:t>
      </w:r>
    </w:p>
    <w:p w14:paraId="1F98FC86" w14:textId="77777777" w:rsidR="009A66C3" w:rsidRDefault="009A66C3" w:rsidP="00601231">
      <w:pPr>
        <w:ind w:right="237"/>
        <w:jc w:val="both"/>
        <w:rPr>
          <w:sz w:val="24"/>
          <w:szCs w:val="24"/>
        </w:rPr>
      </w:pPr>
    </w:p>
    <w:p w14:paraId="3D14FD2F" w14:textId="6E3919A0" w:rsidR="009A66C3" w:rsidRDefault="00380A5B" w:rsidP="00601231">
      <w:pPr>
        <w:ind w:right="237"/>
        <w:jc w:val="both"/>
        <w:rPr>
          <w:sz w:val="24"/>
          <w:szCs w:val="24"/>
        </w:rPr>
      </w:pPr>
      <w:r>
        <w:rPr>
          <w:sz w:val="24"/>
          <w:szCs w:val="24"/>
        </w:rPr>
        <w:t>The next part</w:t>
      </w:r>
      <w:r w:rsidR="00E83283">
        <w:rPr>
          <w:sz w:val="24"/>
          <w:szCs w:val="24"/>
        </w:rPr>
        <w:t xml:space="preserve"> of the peace model is closure and this is at the end of the interview. This means that there are no more questions asked</w:t>
      </w:r>
      <w:r w:rsidR="00F82652">
        <w:rPr>
          <w:sz w:val="24"/>
          <w:szCs w:val="24"/>
        </w:rPr>
        <w:t xml:space="preserve">, a summary of evidentially important parts of the narrative is repeated </w:t>
      </w:r>
      <w:r w:rsidR="00E83283">
        <w:rPr>
          <w:sz w:val="24"/>
          <w:szCs w:val="24"/>
        </w:rPr>
        <w:t xml:space="preserve">and the interview recording comes to a stop. The next stage of the PEACE model is the evaluation. </w:t>
      </w:r>
    </w:p>
    <w:p w14:paraId="58ABB3B9" w14:textId="77777777" w:rsidR="009A66C3" w:rsidRDefault="009A66C3" w:rsidP="00601231">
      <w:pPr>
        <w:ind w:right="237"/>
        <w:jc w:val="both"/>
        <w:rPr>
          <w:sz w:val="24"/>
          <w:szCs w:val="24"/>
        </w:rPr>
      </w:pPr>
    </w:p>
    <w:p w14:paraId="4BE6F2CA" w14:textId="4FBEBF42" w:rsidR="00E83283" w:rsidRDefault="006F740F" w:rsidP="00601231">
      <w:pPr>
        <w:ind w:right="237"/>
        <w:jc w:val="both"/>
        <w:rPr>
          <w:sz w:val="24"/>
          <w:szCs w:val="24"/>
        </w:rPr>
      </w:pPr>
      <w:r>
        <w:rPr>
          <w:sz w:val="24"/>
          <w:szCs w:val="24"/>
        </w:rPr>
        <w:t xml:space="preserve">In relation to Gibbs’ evaluation of the model of reflection, I think my first interview went pretty well as I asked the right questions and I upheld policing values by acting with professionalism and integrity before, during and after the interview. However, in the future, my tutor and I agreed that I should challenge the anomalies more to try </w:t>
      </w:r>
      <w:r w:rsidR="00005856">
        <w:rPr>
          <w:sz w:val="24"/>
          <w:szCs w:val="24"/>
        </w:rPr>
        <w:t>to</w:t>
      </w:r>
      <w:r>
        <w:rPr>
          <w:sz w:val="24"/>
          <w:szCs w:val="24"/>
        </w:rPr>
        <w:t xml:space="preserve"> hit the points to prove. </w:t>
      </w:r>
      <w:r w:rsidR="009A66C3">
        <w:rPr>
          <w:sz w:val="24"/>
          <w:szCs w:val="24"/>
        </w:rPr>
        <w:t>Moreover, after analysing my interviewing performance</w:t>
      </w:r>
      <w:r w:rsidR="00005856">
        <w:rPr>
          <w:sz w:val="24"/>
          <w:szCs w:val="24"/>
        </w:rPr>
        <w:t xml:space="preserve">, the open questions worked well as the suspect provided a lot of information and intelligence in his responses. For instance, he informed my tutor and I that the reason for the fight was that the male’s brother had been selling illegal tablets around the town centre. Therefore, I wrote down this information and later added it onto an intelligence report on Niche. In addition, I should challenge the suspect more in order to get more information to discover the truth. </w:t>
      </w:r>
    </w:p>
    <w:p w14:paraId="7F5F8091" w14:textId="1153E725" w:rsidR="00005856" w:rsidRDefault="00005856" w:rsidP="00601231">
      <w:pPr>
        <w:ind w:right="237"/>
        <w:jc w:val="both"/>
        <w:rPr>
          <w:sz w:val="24"/>
          <w:szCs w:val="24"/>
        </w:rPr>
      </w:pPr>
    </w:p>
    <w:p w14:paraId="5AD73C33" w14:textId="1E0DC2EE" w:rsidR="00005856" w:rsidRDefault="00005856" w:rsidP="00601231">
      <w:pPr>
        <w:ind w:right="237"/>
        <w:jc w:val="both"/>
        <w:rPr>
          <w:sz w:val="24"/>
          <w:szCs w:val="24"/>
        </w:rPr>
      </w:pPr>
      <w:r>
        <w:rPr>
          <w:sz w:val="24"/>
          <w:szCs w:val="24"/>
        </w:rPr>
        <w:t>To conclude, again referring to Gibbs’ model, I have learnt a lot in this experience. I learnt that it is important to use ADVOKATE during interviews in order to get the correct details and to see if there are any anomalies between the suspects account and the victim and witness accounts. In the future</w:t>
      </w:r>
      <w:r w:rsidR="00693C41">
        <w:rPr>
          <w:sz w:val="24"/>
          <w:szCs w:val="24"/>
        </w:rPr>
        <w:t xml:space="preserve"> and if this situation arose again</w:t>
      </w:r>
      <w:r>
        <w:rPr>
          <w:sz w:val="24"/>
          <w:szCs w:val="24"/>
        </w:rPr>
        <w:t xml:space="preserve">, I will bring the MG11 statements into the interview with me, so I can refer to the statement if there is an anomaly.  </w:t>
      </w:r>
    </w:p>
    <w:p w14:paraId="0A90639D" w14:textId="48977C0E" w:rsidR="003E7006" w:rsidRDefault="003E7006" w:rsidP="00052E09">
      <w:pPr>
        <w:ind w:right="237"/>
        <w:jc w:val="both"/>
        <w:rPr>
          <w:sz w:val="24"/>
          <w:szCs w:val="24"/>
        </w:rPr>
      </w:pPr>
    </w:p>
    <w:p w14:paraId="31CAFCF5" w14:textId="77777777" w:rsidR="00960AF0" w:rsidRPr="00960AF0" w:rsidRDefault="00960AF0" w:rsidP="00960AF0">
      <w:pPr>
        <w:ind w:left="360"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13C652EC" w:rsidR="0012135C" w:rsidRPr="00A03F05" w:rsidRDefault="5848403C" w:rsidP="5848403C">
            <w:pPr>
              <w:ind w:right="237"/>
              <w:jc w:val="both"/>
              <w:rPr>
                <w:sz w:val="24"/>
                <w:szCs w:val="24"/>
                <w:highlight w:val="yellow"/>
              </w:rPr>
            </w:pPr>
            <w:r w:rsidRPr="00A03F05">
              <w:rPr>
                <w:b/>
                <w:bCs/>
                <w:sz w:val="24"/>
                <w:szCs w:val="24"/>
              </w:rPr>
              <w:t>Consider</w:t>
            </w:r>
            <w:r w:rsidRPr="00A03F05">
              <w:rPr>
                <w:sz w:val="24"/>
                <w:szCs w:val="24"/>
              </w:rPr>
              <w:t xml:space="preserve"> how the anti-social behaviour impacted the local community and what constitutes effective and appropriate police action</w:t>
            </w:r>
          </w:p>
          <w:p w14:paraId="3F8D0F97" w14:textId="77777777" w:rsidR="0012135C" w:rsidRPr="00CE6FBF" w:rsidRDefault="0012135C" w:rsidP="5848403C">
            <w:pPr>
              <w:ind w:right="237"/>
              <w:jc w:val="both"/>
              <w:rPr>
                <w:sz w:val="24"/>
                <w:szCs w:val="24"/>
              </w:rPr>
            </w:pPr>
          </w:p>
          <w:p w14:paraId="00AB5F18" w14:textId="479879FF" w:rsidR="00C91574" w:rsidRPr="00CE6FBF" w:rsidRDefault="5848403C" w:rsidP="5848403C">
            <w:pPr>
              <w:ind w:right="237"/>
              <w:jc w:val="both"/>
              <w:rPr>
                <w:sz w:val="24"/>
                <w:szCs w:val="24"/>
              </w:rPr>
            </w:pPr>
            <w:r w:rsidRPr="00CE6FBF">
              <w:rPr>
                <w:b/>
                <w:bCs/>
                <w:sz w:val="24"/>
                <w:szCs w:val="24"/>
              </w:rPr>
              <w:t>Outline</w:t>
            </w:r>
            <w:r w:rsidRPr="00CE6FBF">
              <w:rPr>
                <w:sz w:val="24"/>
                <w:szCs w:val="24"/>
              </w:rPr>
              <w:t xml:space="preserve"> your responsibilities when responding to anti-social behaviour (including enforcement, prevention activity and partnership activity). </w:t>
            </w:r>
          </w:p>
          <w:p w14:paraId="4998071E" w14:textId="77777777" w:rsidR="003C458C" w:rsidRPr="00CE6FBF" w:rsidRDefault="003C458C" w:rsidP="5848403C">
            <w:pPr>
              <w:ind w:right="237"/>
              <w:jc w:val="both"/>
              <w:rPr>
                <w:sz w:val="24"/>
                <w:szCs w:val="24"/>
              </w:rPr>
            </w:pPr>
          </w:p>
          <w:p w14:paraId="3C4885A7" w14:textId="6385A733" w:rsidR="00BA1FFA" w:rsidRPr="00CE6FBF" w:rsidRDefault="5848403C" w:rsidP="5848403C">
            <w:pPr>
              <w:ind w:right="237"/>
              <w:jc w:val="both"/>
              <w:rPr>
                <w:sz w:val="24"/>
                <w:szCs w:val="24"/>
              </w:rPr>
            </w:pPr>
            <w:r w:rsidRPr="00CE6FBF">
              <w:rPr>
                <w:b/>
                <w:bCs/>
                <w:sz w:val="24"/>
                <w:szCs w:val="24"/>
              </w:rPr>
              <w:t>Illustrate</w:t>
            </w:r>
            <w:r w:rsidRPr="00CE6FBF">
              <w:rPr>
                <w:sz w:val="24"/>
                <w:szCs w:val="24"/>
              </w:rPr>
              <w:t xml:space="preserve"> how policing values were engaged particularly through an </w:t>
            </w:r>
            <w:r w:rsidRPr="00CE6FBF">
              <w:rPr>
                <w:b/>
                <w:bCs/>
                <w:sz w:val="24"/>
                <w:szCs w:val="24"/>
              </w:rPr>
              <w:t>analysis</w:t>
            </w:r>
            <w:r w:rsidRPr="00CE6FBF">
              <w:rPr>
                <w:sz w:val="24"/>
                <w:szCs w:val="24"/>
              </w:rPr>
              <w:t xml:space="preserve"> of the potential impact of bias on the decision-making process.</w:t>
            </w:r>
          </w:p>
          <w:p w14:paraId="6EFBC38D" w14:textId="77777777" w:rsidR="00BD1F45" w:rsidRPr="00CE6FBF"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sidRPr="00CE6FBF">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601A8892" w:rsidR="00025650" w:rsidRDefault="00025650" w:rsidP="00340E9A">
      <w:pPr>
        <w:ind w:right="237"/>
        <w:jc w:val="both"/>
        <w:rPr>
          <w:sz w:val="24"/>
          <w:szCs w:val="24"/>
        </w:rPr>
      </w:pPr>
    </w:p>
    <w:p w14:paraId="74F62712" w14:textId="24E0817C" w:rsidR="00D06DAC" w:rsidRDefault="00D06DAC" w:rsidP="00340E9A">
      <w:pPr>
        <w:ind w:right="237"/>
        <w:jc w:val="both"/>
        <w:rPr>
          <w:sz w:val="24"/>
          <w:szCs w:val="24"/>
        </w:rPr>
      </w:pPr>
      <w:r>
        <w:rPr>
          <w:sz w:val="24"/>
          <w:szCs w:val="24"/>
        </w:rPr>
        <w:t>In this task, I will be describing my personal experience when dealing with an a</w:t>
      </w:r>
      <w:r w:rsidR="00383A45">
        <w:rPr>
          <w:sz w:val="24"/>
          <w:szCs w:val="24"/>
        </w:rPr>
        <w:t xml:space="preserve">nti-social behaviour situation and I will discuss my responsibilities when taking positive action against anti-social behaviour. I </w:t>
      </w:r>
      <w:r w:rsidR="002C4BF7">
        <w:rPr>
          <w:sz w:val="24"/>
          <w:szCs w:val="24"/>
        </w:rPr>
        <w:t>will also be referring to the SURF Problem Solving</w:t>
      </w:r>
      <w:r w:rsidR="00383A45">
        <w:rPr>
          <w:sz w:val="24"/>
          <w:szCs w:val="24"/>
        </w:rPr>
        <w:t xml:space="preserve"> Model to reflect upon my performance </w:t>
      </w:r>
      <w:r w:rsidR="002C4BF7">
        <w:rPr>
          <w:sz w:val="24"/>
          <w:szCs w:val="24"/>
        </w:rPr>
        <w:t xml:space="preserve">and my problem solving skills </w:t>
      </w:r>
      <w:r w:rsidR="00383A45">
        <w:rPr>
          <w:sz w:val="24"/>
          <w:szCs w:val="24"/>
        </w:rPr>
        <w:t xml:space="preserve">in this incident I attended. </w:t>
      </w:r>
    </w:p>
    <w:p w14:paraId="3E9AB39F" w14:textId="1805AA4D" w:rsidR="00383A45" w:rsidRDefault="00383A45" w:rsidP="00340E9A">
      <w:pPr>
        <w:ind w:right="237"/>
        <w:jc w:val="both"/>
        <w:rPr>
          <w:sz w:val="24"/>
          <w:szCs w:val="24"/>
        </w:rPr>
      </w:pPr>
    </w:p>
    <w:p w14:paraId="2C62FACE" w14:textId="689879DA" w:rsidR="00383A45" w:rsidRDefault="00383A45" w:rsidP="00383A45">
      <w:pPr>
        <w:ind w:right="237"/>
        <w:jc w:val="both"/>
        <w:rPr>
          <w:sz w:val="24"/>
          <w:szCs w:val="24"/>
        </w:rPr>
      </w:pPr>
      <w:r>
        <w:rPr>
          <w:sz w:val="24"/>
          <w:szCs w:val="24"/>
        </w:rPr>
        <w:t>According to the Crime and Disorder Act (1998) anti-social behaviour is defined as ‘a</w:t>
      </w:r>
      <w:r w:rsidRPr="00383A45">
        <w:rPr>
          <w:sz w:val="24"/>
          <w:szCs w:val="24"/>
        </w:rPr>
        <w:t>cting in a manner that caused or was likely to cause harassment, alarm or distress to</w:t>
      </w:r>
      <w:r>
        <w:rPr>
          <w:sz w:val="24"/>
          <w:szCs w:val="24"/>
        </w:rPr>
        <w:t xml:space="preserve"> one or more persons not of the </w:t>
      </w:r>
      <w:r w:rsidRPr="00383A45">
        <w:rPr>
          <w:sz w:val="24"/>
          <w:szCs w:val="24"/>
        </w:rPr>
        <w:t>same household as (the defendant).</w:t>
      </w:r>
      <w:r>
        <w:rPr>
          <w:sz w:val="24"/>
          <w:szCs w:val="24"/>
        </w:rPr>
        <w:t xml:space="preserve">’ </w:t>
      </w:r>
      <w:r w:rsidRPr="00383A45">
        <w:rPr>
          <w:sz w:val="24"/>
          <w:szCs w:val="24"/>
        </w:rPr>
        <w:t>(</w:t>
      </w:r>
      <w:r>
        <w:rPr>
          <w:sz w:val="24"/>
          <w:szCs w:val="24"/>
        </w:rPr>
        <w:t xml:space="preserve">Home office, 2004). </w:t>
      </w:r>
      <w:r w:rsidR="00FD1068">
        <w:rPr>
          <w:sz w:val="24"/>
          <w:szCs w:val="24"/>
        </w:rPr>
        <w:t>In the</w:t>
      </w:r>
      <w:r w:rsidR="00CE6FBF">
        <w:rPr>
          <w:sz w:val="24"/>
          <w:szCs w:val="24"/>
        </w:rPr>
        <w:t xml:space="preserve"> anti-social behaviour</w:t>
      </w:r>
      <w:r w:rsidR="00FD1068">
        <w:rPr>
          <w:sz w:val="24"/>
          <w:szCs w:val="24"/>
        </w:rPr>
        <w:t xml:space="preserve"> situation, I attached myself to</w:t>
      </w:r>
      <w:r w:rsidR="0041767C">
        <w:rPr>
          <w:sz w:val="24"/>
          <w:szCs w:val="24"/>
        </w:rPr>
        <w:t xml:space="preserve"> a call regarding</w:t>
      </w:r>
      <w:r w:rsidR="00FD1068">
        <w:rPr>
          <w:sz w:val="24"/>
          <w:szCs w:val="24"/>
        </w:rPr>
        <w:t xml:space="preserve"> a 13-year-old girl</w:t>
      </w:r>
      <w:r w:rsidR="0041767C">
        <w:rPr>
          <w:sz w:val="24"/>
          <w:szCs w:val="24"/>
        </w:rPr>
        <w:t xml:space="preserve"> who</w:t>
      </w:r>
      <w:r w:rsidR="00FD1068">
        <w:rPr>
          <w:sz w:val="24"/>
          <w:szCs w:val="24"/>
        </w:rPr>
        <w:t xml:space="preserve"> committed an offence of being in possession of a class B drug. However, the minor was in school </w:t>
      </w:r>
      <w:r w:rsidR="0041767C">
        <w:rPr>
          <w:sz w:val="24"/>
          <w:szCs w:val="24"/>
        </w:rPr>
        <w:t xml:space="preserve">at the time </w:t>
      </w:r>
      <w:r w:rsidR="00FD1068">
        <w:rPr>
          <w:sz w:val="24"/>
          <w:szCs w:val="24"/>
        </w:rPr>
        <w:t xml:space="preserve">and the deputy head teacher employed by the school confiscated the drugs from her. </w:t>
      </w:r>
    </w:p>
    <w:p w14:paraId="738FFB50" w14:textId="20D252E2" w:rsidR="00FD1068" w:rsidRDefault="00FD1068" w:rsidP="00383A45">
      <w:pPr>
        <w:ind w:right="237"/>
        <w:jc w:val="both"/>
        <w:rPr>
          <w:sz w:val="24"/>
          <w:szCs w:val="24"/>
        </w:rPr>
      </w:pPr>
    </w:p>
    <w:p w14:paraId="784C234F" w14:textId="62914A65" w:rsidR="00CE6FBF" w:rsidRDefault="00FD1068" w:rsidP="00383A45">
      <w:pPr>
        <w:ind w:right="237"/>
        <w:jc w:val="both"/>
        <w:rPr>
          <w:sz w:val="24"/>
          <w:szCs w:val="24"/>
        </w:rPr>
      </w:pPr>
      <w:r>
        <w:rPr>
          <w:sz w:val="24"/>
          <w:szCs w:val="24"/>
        </w:rPr>
        <w:t>Anti-social behaviour</w:t>
      </w:r>
      <w:r w:rsidR="00082F72">
        <w:rPr>
          <w:sz w:val="24"/>
          <w:szCs w:val="24"/>
        </w:rPr>
        <w:t xml:space="preserve"> [ASB]</w:t>
      </w:r>
      <w:r>
        <w:rPr>
          <w:sz w:val="24"/>
          <w:szCs w:val="24"/>
        </w:rPr>
        <w:t xml:space="preserve"> can affe</w:t>
      </w:r>
      <w:r w:rsidR="00082F72">
        <w:rPr>
          <w:sz w:val="24"/>
          <w:szCs w:val="24"/>
        </w:rPr>
        <w:t>ct communities in several ways. This can lea</w:t>
      </w:r>
      <w:r w:rsidR="00CE6FBF">
        <w:rPr>
          <w:sz w:val="24"/>
          <w:szCs w:val="24"/>
        </w:rPr>
        <w:t>d to victims feeling unsafe and it can lead to victims being too</w:t>
      </w:r>
      <w:r w:rsidR="00082F72">
        <w:rPr>
          <w:sz w:val="24"/>
          <w:szCs w:val="24"/>
        </w:rPr>
        <w:t xml:space="preserve"> af</w:t>
      </w:r>
      <w:r w:rsidR="00CE6FBF">
        <w:rPr>
          <w:sz w:val="24"/>
          <w:szCs w:val="24"/>
        </w:rPr>
        <w:t>raid to leave their address. I</w:t>
      </w:r>
      <w:r w:rsidR="00082F72">
        <w:rPr>
          <w:sz w:val="24"/>
          <w:szCs w:val="24"/>
        </w:rPr>
        <w:t xml:space="preserve">f </w:t>
      </w:r>
      <w:r w:rsidR="00CE6FBF">
        <w:rPr>
          <w:sz w:val="24"/>
          <w:szCs w:val="24"/>
        </w:rPr>
        <w:t xml:space="preserve">positive action has not been taken by the police </w:t>
      </w:r>
      <w:r w:rsidR="00082F72">
        <w:rPr>
          <w:sz w:val="24"/>
          <w:szCs w:val="24"/>
        </w:rPr>
        <w:t>to prevent anti-social behaviour, this can lead to the degradation and neglect of areas</w:t>
      </w:r>
      <w:r w:rsidR="00CE6FBF">
        <w:rPr>
          <w:sz w:val="24"/>
          <w:szCs w:val="24"/>
        </w:rPr>
        <w:t xml:space="preserve"> and people may stop engaging with the police service. Anti-social behaviour</w:t>
      </w:r>
      <w:r w:rsidR="00082F72">
        <w:rPr>
          <w:sz w:val="24"/>
          <w:szCs w:val="24"/>
        </w:rPr>
        <w:t xml:space="preserve"> can lead to members of the community losing trust in the police service, especially if they are a repeat victim to ASB. </w:t>
      </w:r>
    </w:p>
    <w:p w14:paraId="212A489D" w14:textId="02D3B46F" w:rsidR="002C4BF7" w:rsidRDefault="002C4BF7" w:rsidP="00383A45">
      <w:pPr>
        <w:ind w:right="237"/>
        <w:jc w:val="both"/>
        <w:rPr>
          <w:sz w:val="24"/>
          <w:szCs w:val="24"/>
        </w:rPr>
      </w:pPr>
    </w:p>
    <w:p w14:paraId="79C347F6" w14:textId="248BF554" w:rsidR="007F1B9D" w:rsidRDefault="007F1B9D" w:rsidP="00383A45">
      <w:pPr>
        <w:ind w:right="237"/>
        <w:jc w:val="both"/>
        <w:rPr>
          <w:sz w:val="24"/>
          <w:szCs w:val="24"/>
        </w:rPr>
      </w:pPr>
    </w:p>
    <w:p w14:paraId="1A99E9C1" w14:textId="59E76EF3" w:rsidR="007F1B9D" w:rsidRDefault="007F1B9D" w:rsidP="007F1B9D">
      <w:pPr>
        <w:ind w:right="237"/>
        <w:jc w:val="both"/>
        <w:rPr>
          <w:sz w:val="24"/>
          <w:szCs w:val="24"/>
        </w:rPr>
      </w:pPr>
      <w:r w:rsidRPr="007F1B9D">
        <w:rPr>
          <w:sz w:val="24"/>
          <w:szCs w:val="24"/>
        </w:rPr>
        <w:t>There are many ways police can take positive action against ASB to prevent it from happening and to stop it from re-occurring. The priminister Boris Johnson stated ‘If you are guilty of anti-social behaviour […] you are sentenced to unpaid work, as many people are’ (BBC News, 2021). This informs the public that ASB will not be tolerated and there is a punishment for committing ASB. This helps with police action because if people are aware of the consequences of their actions, they could potentially be less likely to commit ASB.  Therefore, I believe that reinforcing the consequences of ASB by visually displaying or by having high authority profiles stating them, it will remind people not to commit ASB. There are other ways that police can tackle ASB for example, increasing patrols in ASB target areas and attending community meetings to give members of the community a voice to express their concerns of ASB and officers can then create a strategy to overcome these ASB concerns.</w:t>
      </w:r>
    </w:p>
    <w:p w14:paraId="1DA94531" w14:textId="46448B3B" w:rsidR="007F1B9D" w:rsidRPr="007F1B9D" w:rsidRDefault="007F1B9D" w:rsidP="007F1B9D">
      <w:pPr>
        <w:ind w:right="237"/>
        <w:jc w:val="both"/>
        <w:rPr>
          <w:sz w:val="24"/>
          <w:szCs w:val="24"/>
        </w:rPr>
      </w:pPr>
    </w:p>
    <w:p w14:paraId="284F5196" w14:textId="4D425F3A" w:rsidR="007F1B9D" w:rsidRDefault="007F1B9D" w:rsidP="007F1B9D">
      <w:pPr>
        <w:ind w:right="237"/>
        <w:jc w:val="both"/>
        <w:rPr>
          <w:sz w:val="24"/>
          <w:szCs w:val="24"/>
        </w:rPr>
      </w:pPr>
      <w:r w:rsidRPr="007F1B9D">
        <w:rPr>
          <w:sz w:val="24"/>
          <w:szCs w:val="24"/>
        </w:rPr>
        <w:t>In the cannabis incident with a minor, she was fully aware that she committed an offence and that she participated in ASB. I then searched the minor under section 23 of the misuse of drugs act as I had reasonable grounds to believe that she had further drugs in her possession. I activated my body worn video during this incident. Therefore, I conducted a contemporaneous interview in the presence of the minor, my colleague and the minor’s mother, as she is only 13 years old. I cautioned the minor whilst in interview and I asked questions to gather information about where she got the cannabis and why she brought it into school. Because of the interview, the minor gave a full admission to illegally smoking cannabis and being in possession of a class B drug. I then explained the consequences of drugs, including cannabis, to prevent this behaviour from reoccurring. The minor did not care that she was participating in A and that she was caught being in possession of a class B drug or the consequences of bringing it into school. After the interview, the minor was suspended from the school and therefore, I sent a task to the anti-social behavioural unit and I completed ASB referral form for her. I then tasked the youth offending team and submitted a F11. The youth offending team then asked me to complete an MG05 form and A MG6 series form. The school also informed my colleague an</w:t>
      </w:r>
      <w:r w:rsidR="002C4BF7">
        <w:rPr>
          <w:sz w:val="24"/>
          <w:szCs w:val="24"/>
        </w:rPr>
        <w:t xml:space="preserve">d me that it is likely that she </w:t>
      </w:r>
      <w:r w:rsidRPr="007F1B9D">
        <w:rPr>
          <w:sz w:val="24"/>
          <w:szCs w:val="24"/>
        </w:rPr>
        <w:t>will be expelled permanently from the comprehensive school as she poses a threat to the other students.</w:t>
      </w:r>
    </w:p>
    <w:p w14:paraId="4E163E51" w14:textId="18C02A3C" w:rsidR="002C4BF7" w:rsidRDefault="002C4BF7" w:rsidP="007F1B9D">
      <w:pPr>
        <w:ind w:right="237"/>
        <w:jc w:val="both"/>
        <w:rPr>
          <w:sz w:val="24"/>
          <w:szCs w:val="24"/>
        </w:rPr>
      </w:pPr>
    </w:p>
    <w:p w14:paraId="603AA136" w14:textId="2A357B49" w:rsidR="00B5643C" w:rsidRDefault="002C4BF7" w:rsidP="00383A45">
      <w:pPr>
        <w:ind w:right="237"/>
        <w:jc w:val="both"/>
        <w:rPr>
          <w:sz w:val="24"/>
          <w:szCs w:val="24"/>
        </w:rPr>
      </w:pPr>
      <w:r w:rsidRPr="002C4BF7">
        <w:rPr>
          <w:sz w:val="24"/>
          <w:szCs w:val="24"/>
        </w:rPr>
        <w:t>Generally, problem solving is defined, as ‘a process for individual's to overcome a specific problem. That process, simply, begins at a starting point and continues until a conclusion is reached’. (N, 2013)</w:t>
      </w:r>
      <w:r w:rsidR="00B967D6">
        <w:rPr>
          <w:sz w:val="24"/>
          <w:szCs w:val="24"/>
        </w:rPr>
        <w:t xml:space="preserve"> The SURF problem-solving models has four stages: state the problem, understand the situation, root up the cause and fix it and make it stay fixed.</w:t>
      </w:r>
      <w:r w:rsidRPr="002C4BF7">
        <w:rPr>
          <w:sz w:val="24"/>
          <w:szCs w:val="24"/>
        </w:rPr>
        <w:t xml:space="preserve"> The first part of the problem-solving model refers to stating the problem. </w:t>
      </w:r>
      <w:r>
        <w:rPr>
          <w:sz w:val="24"/>
          <w:szCs w:val="24"/>
        </w:rPr>
        <w:t xml:space="preserve">The problem in this incident, </w:t>
      </w:r>
      <w:r w:rsidR="00082F72">
        <w:rPr>
          <w:sz w:val="24"/>
          <w:szCs w:val="24"/>
        </w:rPr>
        <w:t>I attached myself to, the minor was in possession of cannabis</w:t>
      </w:r>
      <w:r w:rsidR="0016562A">
        <w:rPr>
          <w:sz w:val="24"/>
          <w:szCs w:val="24"/>
        </w:rPr>
        <w:t>, which is</w:t>
      </w:r>
      <w:r w:rsidR="00CE6FBF">
        <w:rPr>
          <w:sz w:val="24"/>
          <w:szCs w:val="24"/>
        </w:rPr>
        <w:t xml:space="preserve"> an offence of being in possession of a </w:t>
      </w:r>
      <w:r w:rsidR="0016562A">
        <w:rPr>
          <w:sz w:val="24"/>
          <w:szCs w:val="24"/>
        </w:rPr>
        <w:t>class b drug,</w:t>
      </w:r>
      <w:r w:rsidR="00082F72">
        <w:rPr>
          <w:sz w:val="24"/>
          <w:szCs w:val="24"/>
        </w:rPr>
        <w:t xml:space="preserve"> and she smoked it prior to attending school and this caused other pupils at the school and members of staff to be alarmed and distressed over her behaviour</w:t>
      </w:r>
      <w:r w:rsidR="00B5643C">
        <w:rPr>
          <w:sz w:val="24"/>
          <w:szCs w:val="24"/>
        </w:rPr>
        <w:t>.</w:t>
      </w:r>
      <w:r w:rsidR="00AB17CD">
        <w:rPr>
          <w:sz w:val="24"/>
          <w:szCs w:val="24"/>
        </w:rPr>
        <w:t xml:space="preserve"> This ASB </w:t>
      </w:r>
      <w:r w:rsidR="00CE6FBF">
        <w:rPr>
          <w:sz w:val="24"/>
          <w:szCs w:val="24"/>
        </w:rPr>
        <w:t>affected</w:t>
      </w:r>
      <w:r w:rsidR="00AB17CD">
        <w:rPr>
          <w:sz w:val="24"/>
          <w:szCs w:val="24"/>
        </w:rPr>
        <w:t xml:space="preserve"> the </w:t>
      </w:r>
      <w:r w:rsidR="00CE6FBF">
        <w:rPr>
          <w:sz w:val="24"/>
          <w:szCs w:val="24"/>
        </w:rPr>
        <w:t xml:space="preserve">school </w:t>
      </w:r>
      <w:r w:rsidR="00AB17CD">
        <w:rPr>
          <w:sz w:val="24"/>
          <w:szCs w:val="24"/>
        </w:rPr>
        <w:t xml:space="preserve">community because the teachers were fearful that the minor would bring cannabis into the premises again and they had concerns that she would sell cannabis to other students in the school, putting them at risk. </w:t>
      </w:r>
      <w:r w:rsidR="002D608F">
        <w:rPr>
          <w:sz w:val="24"/>
          <w:szCs w:val="24"/>
        </w:rPr>
        <w:t>The minor also smelled very strongly of cannabis when I arrived at the location and this was extremely concerning.</w:t>
      </w:r>
    </w:p>
    <w:p w14:paraId="009B6F8C" w14:textId="12EDD2FB" w:rsidR="002D608F" w:rsidRDefault="002D608F" w:rsidP="00AB17CD">
      <w:pPr>
        <w:ind w:right="237"/>
        <w:jc w:val="both"/>
        <w:rPr>
          <w:sz w:val="24"/>
          <w:szCs w:val="24"/>
        </w:rPr>
      </w:pPr>
    </w:p>
    <w:p w14:paraId="45DE32B8" w14:textId="16EEE63A" w:rsidR="002C4BF7" w:rsidRDefault="002D608F" w:rsidP="0016562A">
      <w:pPr>
        <w:ind w:right="237"/>
        <w:jc w:val="both"/>
        <w:rPr>
          <w:sz w:val="24"/>
          <w:szCs w:val="24"/>
        </w:rPr>
      </w:pPr>
      <w:r w:rsidRPr="0016562A">
        <w:rPr>
          <w:sz w:val="24"/>
          <w:szCs w:val="24"/>
        </w:rPr>
        <w:t>My respon</w:t>
      </w:r>
      <w:r w:rsidR="0016562A">
        <w:rPr>
          <w:sz w:val="24"/>
          <w:szCs w:val="24"/>
        </w:rPr>
        <w:t>sibilities when dealing with anti-social behaviour is to stop the offending. However, I personally believe that as a police constable, officers should be finding out the reason behind the offending and officer’s need to treat these offenders with respect in order to understand why they have participated in anti-social behaviour.</w:t>
      </w:r>
      <w:r w:rsidR="002F2F55">
        <w:rPr>
          <w:sz w:val="24"/>
          <w:szCs w:val="24"/>
        </w:rPr>
        <w:t xml:space="preserve"> </w:t>
      </w:r>
      <w:r w:rsidR="002C4BF7">
        <w:rPr>
          <w:sz w:val="24"/>
          <w:szCs w:val="24"/>
        </w:rPr>
        <w:t>The second part of the SURF model is to understand the situation and a</w:t>
      </w:r>
      <w:r w:rsidR="002F2F55">
        <w:rPr>
          <w:sz w:val="24"/>
          <w:szCs w:val="24"/>
        </w:rPr>
        <w:t>s the subject</w:t>
      </w:r>
      <w:r w:rsidR="002F2F55" w:rsidRPr="002F2F55">
        <w:rPr>
          <w:sz w:val="24"/>
          <w:szCs w:val="24"/>
        </w:rPr>
        <w:t xml:space="preserve"> was 13 </w:t>
      </w:r>
      <w:r w:rsidR="002F2F55">
        <w:rPr>
          <w:sz w:val="24"/>
          <w:szCs w:val="24"/>
        </w:rPr>
        <w:t>at the time of the offence,</w:t>
      </w:r>
      <w:r w:rsidR="002F2F55" w:rsidRPr="002F2F55">
        <w:rPr>
          <w:sz w:val="24"/>
          <w:szCs w:val="24"/>
        </w:rPr>
        <w:t xml:space="preserve"> I</w:t>
      </w:r>
      <w:r w:rsidR="002F2F55">
        <w:rPr>
          <w:sz w:val="24"/>
          <w:szCs w:val="24"/>
        </w:rPr>
        <w:t xml:space="preserve"> instantly</w:t>
      </w:r>
      <w:r w:rsidR="002F2F55" w:rsidRPr="002F2F55">
        <w:rPr>
          <w:sz w:val="24"/>
          <w:szCs w:val="24"/>
        </w:rPr>
        <w:t xml:space="preserve"> took a collectivist crime approach as I believed the minor may have been influenced by other’s to smoke cannabis. According to the BBC bitesize, ‘collectivists feel that social conditions which create the catalyst for crime need to be addressed. This could be through better housing, improved employment opportunities and a more equal society to make crime less of an attraction.’ (BBC, 2019</w:t>
      </w:r>
      <w:r w:rsidR="002F2F55">
        <w:rPr>
          <w:sz w:val="24"/>
          <w:szCs w:val="24"/>
        </w:rPr>
        <w:t xml:space="preserve">) Therefore, the police role isn’t solely for crime fighting, it is to address the reasons behind the crime, people’s vulnerability and mental health. </w:t>
      </w:r>
      <w:r w:rsidR="0026424C">
        <w:rPr>
          <w:sz w:val="24"/>
          <w:szCs w:val="24"/>
        </w:rPr>
        <w:t>I also used cognitive dissonance to prevent the minor from taking drugs. For example, I stated the bad side effect</w:t>
      </w:r>
      <w:r w:rsidR="001A2DE4">
        <w:rPr>
          <w:sz w:val="24"/>
          <w:szCs w:val="24"/>
        </w:rPr>
        <w:t>s</w:t>
      </w:r>
      <w:r w:rsidR="0026424C">
        <w:rPr>
          <w:sz w:val="24"/>
          <w:szCs w:val="24"/>
        </w:rPr>
        <w:t xml:space="preserve"> of </w:t>
      </w:r>
      <w:r w:rsidR="001A2DE4">
        <w:rPr>
          <w:sz w:val="24"/>
          <w:szCs w:val="24"/>
        </w:rPr>
        <w:t xml:space="preserve">cannabis to change the minor’s belief around drugs.  </w:t>
      </w:r>
    </w:p>
    <w:p w14:paraId="57E074DB" w14:textId="77777777" w:rsidR="002C4BF7" w:rsidRDefault="002C4BF7" w:rsidP="0016562A">
      <w:pPr>
        <w:ind w:right="237"/>
        <w:jc w:val="both"/>
        <w:rPr>
          <w:sz w:val="24"/>
          <w:szCs w:val="24"/>
        </w:rPr>
      </w:pPr>
    </w:p>
    <w:p w14:paraId="45361EBF" w14:textId="4AE7B1B4" w:rsidR="00CE6FBF" w:rsidRDefault="002F2F55" w:rsidP="0016562A">
      <w:pPr>
        <w:ind w:right="237"/>
        <w:jc w:val="both"/>
        <w:rPr>
          <w:sz w:val="24"/>
          <w:szCs w:val="24"/>
        </w:rPr>
      </w:pPr>
      <w:r>
        <w:rPr>
          <w:sz w:val="24"/>
          <w:szCs w:val="24"/>
        </w:rPr>
        <w:t xml:space="preserve">As a result, I decided to build rapport with her in order to find out the reasons for her smoking cannabis and to see if I could provide her with support or help. </w:t>
      </w:r>
      <w:r w:rsidR="002C4BF7">
        <w:rPr>
          <w:sz w:val="24"/>
          <w:szCs w:val="24"/>
        </w:rPr>
        <w:t xml:space="preserve">The third part of the SURF problem-solving model is to root the cause of the problem. </w:t>
      </w:r>
      <w:r w:rsidRPr="002F2F55">
        <w:rPr>
          <w:sz w:val="24"/>
          <w:szCs w:val="24"/>
        </w:rPr>
        <w:t>I</w:t>
      </w:r>
      <w:r>
        <w:rPr>
          <w:sz w:val="24"/>
          <w:szCs w:val="24"/>
        </w:rPr>
        <w:t xml:space="preserve"> then</w:t>
      </w:r>
      <w:r w:rsidRPr="002F2F55">
        <w:rPr>
          <w:sz w:val="24"/>
          <w:szCs w:val="24"/>
        </w:rPr>
        <w:t xml:space="preserve"> discovered that t</w:t>
      </w:r>
      <w:r>
        <w:rPr>
          <w:sz w:val="24"/>
          <w:szCs w:val="24"/>
        </w:rPr>
        <w:t xml:space="preserve">his female had problems at </w:t>
      </w:r>
      <w:r w:rsidR="002C4BF7">
        <w:rPr>
          <w:sz w:val="24"/>
          <w:szCs w:val="24"/>
        </w:rPr>
        <w:t>home;</w:t>
      </w:r>
      <w:r>
        <w:rPr>
          <w:sz w:val="24"/>
          <w:szCs w:val="24"/>
        </w:rPr>
        <w:t xml:space="preserve"> as she has been in and out of the foster care system for 2 years as her mother has mental health problems and is unfit to look after her. She stated that she now lives with her mum but she feels rejected due to her mother putting her into social care for 2 years. She then stated that she smoked cannabis to help relieve the anxiety she is feeling as she felt paranoid that her mother was going to give her away to foster care again. </w:t>
      </w:r>
      <w:r w:rsidR="002C4BF7" w:rsidRPr="002C4BF7">
        <w:rPr>
          <w:sz w:val="24"/>
          <w:szCs w:val="24"/>
        </w:rPr>
        <w:t xml:space="preserve">For the final part of the SURF problem-solving model, it states to fix the problem and try to make it permanently stay fixed. </w:t>
      </w:r>
      <w:r w:rsidR="00873FC4">
        <w:rPr>
          <w:sz w:val="24"/>
          <w:szCs w:val="24"/>
        </w:rPr>
        <w:t>I then spoke to the female’s mother</w:t>
      </w:r>
      <w:r w:rsidR="00967111">
        <w:rPr>
          <w:sz w:val="24"/>
          <w:szCs w:val="24"/>
        </w:rPr>
        <w:t xml:space="preserve"> and I explained to her the reasons her daughter</w:t>
      </w:r>
      <w:r w:rsidR="00873FC4">
        <w:rPr>
          <w:sz w:val="24"/>
          <w:szCs w:val="24"/>
        </w:rPr>
        <w:t xml:space="preserve"> has committed an offence and</w:t>
      </w:r>
      <w:r w:rsidR="00967111">
        <w:rPr>
          <w:sz w:val="24"/>
          <w:szCs w:val="24"/>
        </w:rPr>
        <w:t xml:space="preserve"> I then explained why she has</w:t>
      </w:r>
      <w:r w:rsidR="00873FC4">
        <w:rPr>
          <w:sz w:val="24"/>
          <w:szCs w:val="24"/>
        </w:rPr>
        <w:t xml:space="preserve"> acted out of character. The mother then agreed to offer her daughter more support. Therefore, my collectivist approach was successful in this incident and the minor agreed she would not smoke cannabis anymore as long as she feels secure at home with her mum.</w:t>
      </w:r>
      <w:r w:rsidR="002C4BF7">
        <w:rPr>
          <w:sz w:val="24"/>
          <w:szCs w:val="24"/>
        </w:rPr>
        <w:t xml:space="preserve"> </w:t>
      </w:r>
    </w:p>
    <w:p w14:paraId="279909E6" w14:textId="77777777" w:rsidR="002F2F55" w:rsidRDefault="002F2F55" w:rsidP="0016562A">
      <w:pPr>
        <w:ind w:right="237"/>
        <w:jc w:val="both"/>
        <w:rPr>
          <w:sz w:val="24"/>
          <w:szCs w:val="24"/>
        </w:rPr>
      </w:pPr>
    </w:p>
    <w:p w14:paraId="372C42EF" w14:textId="55F8C020" w:rsidR="0026424C" w:rsidRDefault="0016562A" w:rsidP="00F63402">
      <w:pPr>
        <w:ind w:right="237"/>
        <w:jc w:val="both"/>
        <w:rPr>
          <w:sz w:val="24"/>
          <w:szCs w:val="24"/>
        </w:rPr>
      </w:pPr>
      <w:r>
        <w:rPr>
          <w:sz w:val="24"/>
          <w:szCs w:val="24"/>
        </w:rPr>
        <w:t xml:space="preserve"> </w:t>
      </w:r>
      <w:r w:rsidR="00967111">
        <w:rPr>
          <w:sz w:val="24"/>
          <w:szCs w:val="24"/>
        </w:rPr>
        <w:t xml:space="preserve">Furthermore, </w:t>
      </w:r>
      <w:r>
        <w:rPr>
          <w:sz w:val="24"/>
          <w:szCs w:val="24"/>
        </w:rPr>
        <w:t xml:space="preserve">In relation to the code of ethics, officers should always be impartial </w:t>
      </w:r>
      <w:r w:rsidR="006B1339">
        <w:rPr>
          <w:sz w:val="24"/>
          <w:szCs w:val="24"/>
        </w:rPr>
        <w:t>and internalize the policing values and making them part of every action and decision.</w:t>
      </w:r>
      <w:r w:rsidR="00AD676F">
        <w:rPr>
          <w:sz w:val="24"/>
          <w:szCs w:val="24"/>
        </w:rPr>
        <w:t xml:space="preserve"> </w:t>
      </w:r>
      <w:r w:rsidR="00CE6FBF">
        <w:rPr>
          <w:sz w:val="24"/>
          <w:szCs w:val="24"/>
        </w:rPr>
        <w:t>In addition</w:t>
      </w:r>
      <w:r w:rsidR="00AD676F">
        <w:rPr>
          <w:sz w:val="24"/>
          <w:szCs w:val="24"/>
        </w:rPr>
        <w:t>, another responsibility of a police constable when trying to stop or further prevent anti-social behaviour is by in</w:t>
      </w:r>
      <w:r w:rsidR="00CE6FBF">
        <w:rPr>
          <w:sz w:val="24"/>
          <w:szCs w:val="24"/>
        </w:rPr>
        <w:t>volving multi-agencies. This is known as the</w:t>
      </w:r>
      <w:r w:rsidR="00AD676F">
        <w:rPr>
          <w:sz w:val="24"/>
          <w:szCs w:val="24"/>
        </w:rPr>
        <w:t xml:space="preserve"> multi-agency crime prevention strategy.</w:t>
      </w:r>
      <w:r w:rsidR="007F1B9D">
        <w:rPr>
          <w:sz w:val="24"/>
          <w:szCs w:val="24"/>
        </w:rPr>
        <w:t xml:space="preserve"> In this instance,</w:t>
      </w:r>
      <w:r w:rsidR="002F2F55">
        <w:rPr>
          <w:sz w:val="24"/>
          <w:szCs w:val="24"/>
        </w:rPr>
        <w:t xml:space="preserve"> </w:t>
      </w:r>
      <w:r w:rsidR="00873FC4">
        <w:rPr>
          <w:sz w:val="24"/>
          <w:szCs w:val="24"/>
        </w:rPr>
        <w:t xml:space="preserve">I involved partner agencies such as social services, the mental health team and the youth offending team to assist in this occurrence as </w:t>
      </w:r>
      <w:r w:rsidR="00B6666A">
        <w:rPr>
          <w:sz w:val="24"/>
          <w:szCs w:val="24"/>
        </w:rPr>
        <w:t xml:space="preserve">the minor committed the offence as a sign for help and to have extra support from her mother. </w:t>
      </w:r>
      <w:r w:rsidR="0026424C">
        <w:rPr>
          <w:sz w:val="24"/>
          <w:szCs w:val="24"/>
        </w:rPr>
        <w:t>I also submitted a PPN for the minor due to her vulnerability and age and hopefully to help with her substance abuse issue.</w:t>
      </w:r>
      <w:r w:rsidR="008506D8">
        <w:rPr>
          <w:sz w:val="24"/>
          <w:szCs w:val="24"/>
        </w:rPr>
        <w:t xml:space="preserve"> I have also informed the school’s liaison officer about the incident, she is going to keep in contact with the minor, and schedule weekly meet ups with her. I encouraged the liaison officer to host an assembly on anti-social behaviour and to emphasise the consequences of taking drugs and the bad impacts drugs have on people’s </w:t>
      </w:r>
      <w:r w:rsidR="0074415E">
        <w:rPr>
          <w:sz w:val="24"/>
          <w:szCs w:val="24"/>
        </w:rPr>
        <w:t>health,</w:t>
      </w:r>
      <w:r w:rsidR="008506D8">
        <w:rPr>
          <w:sz w:val="24"/>
          <w:szCs w:val="24"/>
        </w:rPr>
        <w:t xml:space="preserve"> as I believe that young people need to be better educated about substance abuse. </w:t>
      </w:r>
      <w:r w:rsidR="0026424C" w:rsidRPr="0026424C">
        <w:rPr>
          <w:sz w:val="24"/>
          <w:szCs w:val="24"/>
        </w:rPr>
        <w:t>Therefore, I done everything I could in this situation to fix the problem and to prevent it from reoccurring</w:t>
      </w:r>
      <w:r w:rsidR="0026424C">
        <w:rPr>
          <w:sz w:val="24"/>
          <w:szCs w:val="24"/>
        </w:rPr>
        <w:t>.</w:t>
      </w:r>
    </w:p>
    <w:p w14:paraId="21A7CE9B" w14:textId="77777777" w:rsidR="0026424C" w:rsidRDefault="0026424C" w:rsidP="00F63402">
      <w:pPr>
        <w:ind w:right="237"/>
        <w:jc w:val="both"/>
        <w:rPr>
          <w:sz w:val="24"/>
          <w:szCs w:val="24"/>
        </w:rPr>
      </w:pPr>
    </w:p>
    <w:p w14:paraId="5B364716" w14:textId="273DF484" w:rsidR="001A2DE4" w:rsidRDefault="006B1339" w:rsidP="00F63402">
      <w:pPr>
        <w:ind w:right="237"/>
        <w:jc w:val="both"/>
        <w:rPr>
          <w:sz w:val="24"/>
          <w:szCs w:val="24"/>
        </w:rPr>
      </w:pPr>
      <w:r>
        <w:rPr>
          <w:sz w:val="24"/>
          <w:szCs w:val="24"/>
        </w:rPr>
        <w:t>In relation to the policing values, I remained impartial and throughout the incident</w:t>
      </w:r>
      <w:r w:rsidR="00F63402">
        <w:rPr>
          <w:sz w:val="24"/>
          <w:szCs w:val="24"/>
        </w:rPr>
        <w:t xml:space="preserve"> despite the minor talking to me</w:t>
      </w:r>
      <w:r w:rsidR="0026424C">
        <w:rPr>
          <w:sz w:val="24"/>
          <w:szCs w:val="24"/>
        </w:rPr>
        <w:t xml:space="preserve"> with a very bad attitude. I built </w:t>
      </w:r>
      <w:r w:rsidR="00F63402">
        <w:rPr>
          <w:sz w:val="24"/>
          <w:szCs w:val="24"/>
        </w:rPr>
        <w:t>rapport with the minor to uphold</w:t>
      </w:r>
      <w:r w:rsidR="00721DA8">
        <w:rPr>
          <w:sz w:val="24"/>
          <w:szCs w:val="24"/>
        </w:rPr>
        <w:t xml:space="preserve"> institutional equilibrium and deescalate the situation </w:t>
      </w:r>
      <w:r w:rsidR="0026424C">
        <w:rPr>
          <w:sz w:val="24"/>
          <w:szCs w:val="24"/>
        </w:rPr>
        <w:t>before it becomes unmanageable.</w:t>
      </w:r>
      <w:r w:rsidR="001A2DE4">
        <w:rPr>
          <w:sz w:val="24"/>
          <w:szCs w:val="24"/>
        </w:rPr>
        <w:t xml:space="preserve"> In this situation, discretion and decision-making influence the community as the minor gave a full admission to the offence and the youth offending team have taken positive action. I then done a youth out of court disposal for the minor, this is a community interest for members of the school, other services such as social services and the youth offending team. </w:t>
      </w:r>
      <w:r w:rsidR="00891356">
        <w:rPr>
          <w:sz w:val="24"/>
          <w:szCs w:val="24"/>
        </w:rPr>
        <w:t xml:space="preserve"> I further acted in accordance with the police </w:t>
      </w:r>
      <w:r w:rsidR="00DB6B39">
        <w:rPr>
          <w:sz w:val="24"/>
          <w:szCs w:val="24"/>
        </w:rPr>
        <w:t>values,</w:t>
      </w:r>
      <w:r w:rsidR="00891356">
        <w:rPr>
          <w:sz w:val="24"/>
          <w:szCs w:val="24"/>
        </w:rPr>
        <w:t xml:space="preserve"> as I did not let cognitive biases to influence my </w:t>
      </w:r>
      <w:r w:rsidR="00DB6B39">
        <w:rPr>
          <w:sz w:val="24"/>
          <w:szCs w:val="24"/>
        </w:rPr>
        <w:t>decision-making</w:t>
      </w:r>
      <w:r w:rsidR="00891356">
        <w:rPr>
          <w:sz w:val="24"/>
          <w:szCs w:val="24"/>
        </w:rPr>
        <w:t>.  ‘</w:t>
      </w:r>
      <w:r w:rsidR="00891356" w:rsidRPr="00891356">
        <w:rPr>
          <w:sz w:val="24"/>
          <w:szCs w:val="24"/>
        </w:rPr>
        <w:t>When you have bias in decision making, it means you make your decision based on what is usually subconscious processing of your previous experiences and prior knowledge</w:t>
      </w:r>
      <w:r w:rsidR="00891356">
        <w:rPr>
          <w:sz w:val="24"/>
          <w:szCs w:val="24"/>
        </w:rPr>
        <w:t xml:space="preserve">.’ </w:t>
      </w:r>
      <w:r w:rsidR="00891356" w:rsidRPr="00891356">
        <w:rPr>
          <w:sz w:val="24"/>
          <w:szCs w:val="24"/>
        </w:rPr>
        <w:t>(Indeed Career Guide, 2021)</w:t>
      </w:r>
      <w:r w:rsidR="00DB6B39">
        <w:rPr>
          <w:sz w:val="24"/>
          <w:szCs w:val="24"/>
        </w:rPr>
        <w:t xml:space="preserve"> In this incident, the potential bias that would affect my decision-making is anchoring bias and this is when first impressions affect your decision-making. In my incident, the minor initially had a very bad attitude towards my colleague and me when we turned up to the school. As I learnt about bias in training school, I am fully educated on the topic, so I knew that I needed to take my time to make a decision on the outcome of this youth offence and to question my potential biases, in order to challenge them and think critically.</w:t>
      </w:r>
    </w:p>
    <w:p w14:paraId="52DAB594" w14:textId="661AA286" w:rsidR="00FD11CA" w:rsidRDefault="00FD11CA" w:rsidP="00F63402">
      <w:pPr>
        <w:ind w:right="237"/>
        <w:jc w:val="both"/>
        <w:rPr>
          <w:sz w:val="24"/>
          <w:szCs w:val="24"/>
        </w:rPr>
      </w:pPr>
    </w:p>
    <w:p w14:paraId="26D9E511" w14:textId="3363162B" w:rsidR="00FD11CA" w:rsidRDefault="00FD11CA" w:rsidP="00F63402">
      <w:pPr>
        <w:ind w:right="237"/>
        <w:jc w:val="both"/>
        <w:rPr>
          <w:sz w:val="24"/>
          <w:szCs w:val="24"/>
        </w:rPr>
      </w:pPr>
      <w:r>
        <w:rPr>
          <w:sz w:val="24"/>
          <w:szCs w:val="24"/>
        </w:rPr>
        <w:t xml:space="preserve">To conclude, I learnt a lot in my experience with anti-social behaviour and I developed a better understanding towards substance abuse and how to try and stop it from happening. In the future, I will </w:t>
      </w:r>
      <w:r w:rsidR="00F1091E">
        <w:rPr>
          <w:sz w:val="24"/>
          <w:szCs w:val="24"/>
        </w:rPr>
        <w:t xml:space="preserve">task NPT to help with anti-social behaviour. I can task NPT to attend community meetings to talk about anti-social behaviour and the public can feel like they have the voice. I can also ask my sergeant if PCSO’s can increase their patrols around areas where anti-social behaviour is happening, therefore putting a patrol strategy in place. </w:t>
      </w:r>
    </w:p>
    <w:p w14:paraId="4C811AD3" w14:textId="002FC924"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883A56">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t>Bibliography</w:t>
      </w:r>
    </w:p>
    <w:p w14:paraId="5800CEF4" w14:textId="33B139DB" w:rsidR="004C6B5A" w:rsidRPr="004C6B5A" w:rsidRDefault="5848403C" w:rsidP="004C6B5A">
      <w:pPr>
        <w:keepNext/>
        <w:spacing w:before="240" w:after="60"/>
        <w:ind w:right="237"/>
        <w:jc w:val="both"/>
        <w:rPr>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4EB9B96A" w14:textId="30EA9E0E" w:rsidR="009F3559" w:rsidRDefault="009F3559" w:rsidP="5848403C">
      <w:pPr>
        <w:keepNext/>
        <w:spacing w:before="240" w:after="60"/>
        <w:ind w:right="237"/>
        <w:jc w:val="both"/>
        <w:rPr>
          <w:sz w:val="24"/>
          <w:szCs w:val="24"/>
        </w:rPr>
      </w:pPr>
      <w:r w:rsidRPr="00E60FE8">
        <w:rPr>
          <w:sz w:val="24"/>
          <w:szCs w:val="24"/>
        </w:rPr>
        <w:t>Alidina, S. (2019). Nine Wa</w:t>
      </w:r>
      <w:r>
        <w:rPr>
          <w:sz w:val="24"/>
          <w:szCs w:val="24"/>
        </w:rPr>
        <w:t>ys Mindfulness Reduces Stress.</w:t>
      </w:r>
      <w:r w:rsidRPr="00E60FE8">
        <w:rPr>
          <w:sz w:val="24"/>
          <w:szCs w:val="24"/>
        </w:rPr>
        <w:t xml:space="preserve"> </w:t>
      </w:r>
      <w:r w:rsidRPr="00E60FE8">
        <w:rPr>
          <w:i/>
          <w:sz w:val="24"/>
          <w:szCs w:val="24"/>
        </w:rPr>
        <w:t>Mindful</w:t>
      </w:r>
      <w:r w:rsidRPr="00E60FE8">
        <w:rPr>
          <w:sz w:val="24"/>
          <w:szCs w:val="24"/>
        </w:rPr>
        <w:t xml:space="preserve">. Available at: </w:t>
      </w:r>
      <w:hyperlink r:id="rId26" w:anchor=":~:text=%20Nine%20Ways%20Mindfulness%20Helps%20with%20Stress%20" w:history="1">
        <w:r w:rsidRPr="00F941DD">
          <w:rPr>
            <w:rStyle w:val="Hyperlink"/>
            <w:sz w:val="24"/>
            <w:szCs w:val="24"/>
          </w:rPr>
          <w:t>https://www.mindful.org/9-ways-mindfulness-reduces-stress/#:~:text=%20Nine%20Ways%20Mindfulness%20Helps%20with%20Stress%20</w:t>
        </w:r>
      </w:hyperlink>
      <w:r>
        <w:rPr>
          <w:sz w:val="24"/>
          <w:szCs w:val="24"/>
        </w:rPr>
        <w:t xml:space="preserve"> </w:t>
      </w:r>
      <w:r w:rsidRPr="00E60FE8">
        <w:rPr>
          <w:sz w:val="24"/>
          <w:szCs w:val="24"/>
        </w:rPr>
        <w:t xml:space="preserve"> [Accessed 9 Nov. 2021].</w:t>
      </w:r>
    </w:p>
    <w:p w14:paraId="71A5D712" w14:textId="77777777" w:rsidR="009F3559" w:rsidRPr="00501A4E" w:rsidRDefault="009F3559" w:rsidP="5848403C">
      <w:pPr>
        <w:ind w:right="237"/>
        <w:jc w:val="both"/>
        <w:rPr>
          <w:bCs/>
          <w:sz w:val="24"/>
          <w:szCs w:val="24"/>
        </w:rPr>
      </w:pPr>
      <w:r w:rsidRPr="00501A4E">
        <w:rPr>
          <w:bCs/>
          <w:sz w:val="24"/>
          <w:szCs w:val="24"/>
        </w:rPr>
        <w:t>Andrea Holwegner (2019)</w:t>
      </w:r>
      <w:r>
        <w:rPr>
          <w:bCs/>
          <w:sz w:val="24"/>
          <w:szCs w:val="24"/>
        </w:rPr>
        <w:t>. Nutrition for Shift Workers.</w:t>
      </w:r>
      <w:r w:rsidRPr="00501A4E">
        <w:rPr>
          <w:bCs/>
          <w:sz w:val="24"/>
          <w:szCs w:val="24"/>
        </w:rPr>
        <w:t xml:space="preserve"> Health Stand Nutrition - Online Nutritionist Calgary Dietitian team. Available at: </w:t>
      </w:r>
      <w:hyperlink r:id="rId27" w:history="1">
        <w:r w:rsidRPr="00905886">
          <w:rPr>
            <w:rStyle w:val="Hyperlink"/>
            <w:bCs/>
            <w:sz w:val="24"/>
            <w:szCs w:val="24"/>
          </w:rPr>
          <w:t>https://www.healthstandnutrition.com/nutrition-for-shift-workers/</w:t>
        </w:r>
      </w:hyperlink>
      <w:r>
        <w:rPr>
          <w:bCs/>
          <w:sz w:val="24"/>
          <w:szCs w:val="24"/>
        </w:rPr>
        <w:t xml:space="preserve"> </w:t>
      </w:r>
      <w:r w:rsidRPr="00501A4E">
        <w:rPr>
          <w:bCs/>
          <w:sz w:val="24"/>
          <w:szCs w:val="24"/>
        </w:rPr>
        <w:t>[Accessed 2nd November 2021]</w:t>
      </w:r>
    </w:p>
    <w:p w14:paraId="0238C4E7" w14:textId="20C3836C" w:rsidR="009F3559" w:rsidRDefault="009F3559" w:rsidP="5848403C">
      <w:pPr>
        <w:keepNext/>
        <w:spacing w:before="240" w:after="60"/>
        <w:ind w:right="237"/>
        <w:jc w:val="both"/>
        <w:rPr>
          <w:bCs/>
          <w:sz w:val="24"/>
          <w:szCs w:val="24"/>
        </w:rPr>
      </w:pPr>
      <w:r w:rsidRPr="00A763E9">
        <w:rPr>
          <w:bCs/>
          <w:sz w:val="24"/>
          <w:szCs w:val="24"/>
        </w:rPr>
        <w:t>Atkinson, G., Fullick, S., Grindey, C., Maclaren, D. and Waterhouse, J. (2008). Exercise, Energy Balance and the Shift Worker.</w:t>
      </w:r>
      <w:r w:rsidRPr="00D1177D">
        <w:rPr>
          <w:bCs/>
          <w:i/>
          <w:sz w:val="24"/>
          <w:szCs w:val="24"/>
        </w:rPr>
        <w:t xml:space="preserve"> Sports medicine (Auckland, N.Z.), 38(8), pp.671–685. </w:t>
      </w:r>
      <w:r w:rsidRPr="00A763E9">
        <w:rPr>
          <w:bCs/>
          <w:sz w:val="24"/>
          <w:szCs w:val="24"/>
        </w:rPr>
        <w:t xml:space="preserve">Available at: </w:t>
      </w:r>
      <w:hyperlink r:id="rId28" w:history="1">
        <w:r w:rsidRPr="00905886">
          <w:rPr>
            <w:rStyle w:val="Hyperlink"/>
            <w:bCs/>
            <w:sz w:val="24"/>
            <w:szCs w:val="24"/>
          </w:rPr>
          <w:t>https://www.ncbi.nlm.nih.gov/pmc/articles/PMC2784228/</w:t>
        </w:r>
      </w:hyperlink>
      <w:r w:rsidRPr="00A763E9">
        <w:rPr>
          <w:bCs/>
          <w:sz w:val="24"/>
          <w:szCs w:val="24"/>
        </w:rPr>
        <w:t>.</w:t>
      </w:r>
      <w:r>
        <w:rPr>
          <w:bCs/>
          <w:sz w:val="24"/>
          <w:szCs w:val="24"/>
        </w:rPr>
        <w:t xml:space="preserve"> [Accessed 2</w:t>
      </w:r>
      <w:r w:rsidRPr="00D1177D">
        <w:rPr>
          <w:bCs/>
          <w:sz w:val="24"/>
          <w:szCs w:val="24"/>
          <w:vertAlign w:val="superscript"/>
        </w:rPr>
        <w:t>nd</w:t>
      </w:r>
      <w:r>
        <w:rPr>
          <w:bCs/>
          <w:sz w:val="24"/>
          <w:szCs w:val="24"/>
        </w:rPr>
        <w:t xml:space="preserve"> November 2021]</w:t>
      </w:r>
    </w:p>
    <w:p w14:paraId="07958088" w14:textId="77777777" w:rsidR="009F3559" w:rsidRDefault="009F3559" w:rsidP="5848403C">
      <w:pPr>
        <w:keepNext/>
        <w:spacing w:before="240" w:after="60"/>
        <w:ind w:right="237"/>
        <w:jc w:val="both"/>
        <w:rPr>
          <w:bCs/>
          <w:sz w:val="24"/>
          <w:szCs w:val="24"/>
        </w:rPr>
      </w:pPr>
    </w:p>
    <w:p w14:paraId="56E69308" w14:textId="0A1EFCA8" w:rsidR="009F3559" w:rsidRDefault="009F3559" w:rsidP="00601231">
      <w:pPr>
        <w:ind w:right="237"/>
        <w:jc w:val="both"/>
        <w:rPr>
          <w:bCs/>
          <w:sz w:val="24"/>
          <w:szCs w:val="24"/>
        </w:rPr>
      </w:pPr>
      <w:r w:rsidRPr="00F04BA9">
        <w:rPr>
          <w:bCs/>
          <w:sz w:val="24"/>
          <w:szCs w:val="24"/>
        </w:rPr>
        <w:t>BBC (2019). Crime - Revision 2 - National 5 Modern Studies - BBC Bitesize.</w:t>
      </w:r>
      <w:r w:rsidRPr="00F04BA9">
        <w:rPr>
          <w:bCs/>
          <w:i/>
          <w:sz w:val="24"/>
          <w:szCs w:val="24"/>
        </w:rPr>
        <w:t xml:space="preserve"> BBC Bitesize.</w:t>
      </w:r>
      <w:r w:rsidRPr="00F04BA9">
        <w:rPr>
          <w:bCs/>
          <w:sz w:val="24"/>
          <w:szCs w:val="24"/>
        </w:rPr>
        <w:t xml:space="preserve"> Available at: </w:t>
      </w:r>
      <w:hyperlink r:id="rId29" w:history="1">
        <w:r w:rsidRPr="000854CB">
          <w:rPr>
            <w:rStyle w:val="Hyperlink"/>
            <w:bCs/>
            <w:sz w:val="24"/>
            <w:szCs w:val="24"/>
          </w:rPr>
          <w:t>https://www.bbc.co.uk/bitesize/guides/zqb2pv4/revision/2</w:t>
        </w:r>
      </w:hyperlink>
      <w:r w:rsidRPr="00F04BA9">
        <w:rPr>
          <w:bCs/>
          <w:sz w:val="24"/>
          <w:szCs w:val="24"/>
        </w:rPr>
        <w:t>.</w:t>
      </w:r>
      <w:r>
        <w:rPr>
          <w:bCs/>
          <w:sz w:val="24"/>
          <w:szCs w:val="24"/>
        </w:rPr>
        <w:t xml:space="preserve"> [Accessed 7</w:t>
      </w:r>
      <w:r w:rsidRPr="00F04BA9">
        <w:rPr>
          <w:bCs/>
          <w:sz w:val="24"/>
          <w:szCs w:val="24"/>
          <w:vertAlign w:val="superscript"/>
        </w:rPr>
        <w:t>th</w:t>
      </w:r>
      <w:r>
        <w:rPr>
          <w:bCs/>
          <w:sz w:val="24"/>
          <w:szCs w:val="24"/>
        </w:rPr>
        <w:t xml:space="preserve"> December 2021]</w:t>
      </w:r>
    </w:p>
    <w:p w14:paraId="61CF665C" w14:textId="77777777" w:rsidR="009F3559" w:rsidRDefault="009F3559" w:rsidP="00601231">
      <w:pPr>
        <w:ind w:right="237"/>
        <w:jc w:val="both"/>
        <w:rPr>
          <w:bCs/>
          <w:sz w:val="24"/>
          <w:szCs w:val="24"/>
        </w:rPr>
      </w:pPr>
    </w:p>
    <w:p w14:paraId="66A36DD4" w14:textId="5C4B6A0D" w:rsidR="009F3559" w:rsidRDefault="009F3559" w:rsidP="00601231">
      <w:pPr>
        <w:ind w:right="237"/>
        <w:jc w:val="both"/>
        <w:rPr>
          <w:bCs/>
          <w:sz w:val="24"/>
          <w:szCs w:val="24"/>
        </w:rPr>
      </w:pPr>
      <w:r w:rsidRPr="00AB17CD">
        <w:rPr>
          <w:bCs/>
          <w:sz w:val="24"/>
          <w:szCs w:val="24"/>
        </w:rPr>
        <w:t>Boris Johnson pledges to target crime and anti-soc</w:t>
      </w:r>
      <w:r>
        <w:rPr>
          <w:bCs/>
          <w:sz w:val="24"/>
          <w:szCs w:val="24"/>
        </w:rPr>
        <w:t xml:space="preserve">ial behaviour. (2021). </w:t>
      </w:r>
      <w:r w:rsidRPr="00AB17CD">
        <w:rPr>
          <w:bCs/>
          <w:i/>
          <w:sz w:val="24"/>
          <w:szCs w:val="24"/>
        </w:rPr>
        <w:t>BBC News.</w:t>
      </w:r>
      <w:r>
        <w:rPr>
          <w:bCs/>
          <w:sz w:val="24"/>
          <w:szCs w:val="24"/>
        </w:rPr>
        <w:t xml:space="preserve"> </w:t>
      </w:r>
      <w:r w:rsidRPr="00BB251C">
        <w:rPr>
          <w:bCs/>
          <w:i/>
          <w:sz w:val="24"/>
          <w:szCs w:val="24"/>
        </w:rPr>
        <w:t>27 Jul</w:t>
      </w:r>
      <w:r w:rsidRPr="00AB17CD">
        <w:rPr>
          <w:bCs/>
          <w:sz w:val="24"/>
          <w:szCs w:val="24"/>
        </w:rPr>
        <w:t xml:space="preserve">. Available at: </w:t>
      </w:r>
      <w:hyperlink r:id="rId30" w:history="1">
        <w:r w:rsidRPr="009C0AF4">
          <w:rPr>
            <w:rStyle w:val="Hyperlink"/>
            <w:bCs/>
            <w:sz w:val="24"/>
            <w:szCs w:val="24"/>
          </w:rPr>
          <w:t>https://www.bbc.co.uk/news/uk-politics-57978618</w:t>
        </w:r>
      </w:hyperlink>
      <w:r>
        <w:rPr>
          <w:bCs/>
          <w:sz w:val="24"/>
          <w:szCs w:val="24"/>
        </w:rPr>
        <w:t>.  [Accessed 11</w:t>
      </w:r>
      <w:r w:rsidRPr="00B3312E">
        <w:rPr>
          <w:bCs/>
          <w:sz w:val="24"/>
          <w:szCs w:val="24"/>
          <w:vertAlign w:val="superscript"/>
        </w:rPr>
        <w:t>th</w:t>
      </w:r>
      <w:r>
        <w:rPr>
          <w:bCs/>
          <w:sz w:val="24"/>
          <w:szCs w:val="24"/>
        </w:rPr>
        <w:t xml:space="preserve"> November</w:t>
      </w:r>
      <w:r w:rsidRPr="00AB17CD">
        <w:rPr>
          <w:bCs/>
          <w:sz w:val="24"/>
          <w:szCs w:val="24"/>
        </w:rPr>
        <w:t xml:space="preserve"> 2021].</w:t>
      </w:r>
      <w:r>
        <w:rPr>
          <w:bCs/>
          <w:sz w:val="24"/>
          <w:szCs w:val="24"/>
        </w:rPr>
        <w:t xml:space="preserve"> </w:t>
      </w:r>
    </w:p>
    <w:p w14:paraId="5430566E" w14:textId="77777777" w:rsidR="009F3559" w:rsidRDefault="009F3559" w:rsidP="00601231">
      <w:pPr>
        <w:ind w:right="237"/>
        <w:jc w:val="both"/>
        <w:rPr>
          <w:bCs/>
          <w:sz w:val="24"/>
          <w:szCs w:val="24"/>
        </w:rPr>
      </w:pPr>
    </w:p>
    <w:p w14:paraId="26B93948" w14:textId="77777777" w:rsidR="009F3559" w:rsidRDefault="009F3559" w:rsidP="00601231">
      <w:pPr>
        <w:ind w:right="237"/>
        <w:jc w:val="both"/>
        <w:rPr>
          <w:bCs/>
          <w:sz w:val="24"/>
          <w:szCs w:val="24"/>
        </w:rPr>
      </w:pPr>
      <w:r w:rsidRPr="00A82981">
        <w:rPr>
          <w:bCs/>
          <w:sz w:val="24"/>
          <w:szCs w:val="24"/>
        </w:rPr>
        <w:t xml:space="preserve">College of Policing. (2021). Witnesses’ own words and open questioning. Available at: </w:t>
      </w:r>
      <w:hyperlink r:id="rId31" w:history="1">
        <w:r w:rsidRPr="00D35624">
          <w:rPr>
            <w:rStyle w:val="Hyperlink"/>
            <w:bCs/>
            <w:sz w:val="24"/>
            <w:szCs w:val="24"/>
          </w:rPr>
          <w:t>https://www.college.police.uk/guidance/obtaining-initial-accounts/witnesses-own-words-and-open-questioning</w:t>
        </w:r>
      </w:hyperlink>
      <w:r w:rsidRPr="00A82981">
        <w:rPr>
          <w:bCs/>
          <w:sz w:val="24"/>
          <w:szCs w:val="24"/>
        </w:rPr>
        <w:t>.</w:t>
      </w:r>
      <w:r>
        <w:rPr>
          <w:bCs/>
          <w:sz w:val="24"/>
          <w:szCs w:val="24"/>
        </w:rPr>
        <w:t xml:space="preserve"> [Accessed 3</w:t>
      </w:r>
      <w:r w:rsidRPr="00A82981">
        <w:rPr>
          <w:bCs/>
          <w:sz w:val="24"/>
          <w:szCs w:val="24"/>
          <w:vertAlign w:val="superscript"/>
        </w:rPr>
        <w:t>rd</w:t>
      </w:r>
      <w:r>
        <w:rPr>
          <w:bCs/>
          <w:sz w:val="24"/>
          <w:szCs w:val="24"/>
        </w:rPr>
        <w:t xml:space="preserve"> December 2021] </w:t>
      </w:r>
    </w:p>
    <w:p w14:paraId="4EEA71A9" w14:textId="57629C0C" w:rsidR="009F3559" w:rsidRDefault="009F3559" w:rsidP="5848403C">
      <w:pPr>
        <w:keepNext/>
        <w:spacing w:before="240" w:after="60"/>
        <w:ind w:right="237"/>
        <w:jc w:val="both"/>
        <w:rPr>
          <w:bCs/>
          <w:sz w:val="24"/>
          <w:szCs w:val="24"/>
        </w:rPr>
      </w:pPr>
      <w:r w:rsidRPr="0050383D">
        <w:rPr>
          <w:bCs/>
          <w:sz w:val="24"/>
          <w:szCs w:val="24"/>
        </w:rPr>
        <w:t xml:space="preserve">CUOFANO, G. (2021). What Are Models of Reflection? </w:t>
      </w:r>
      <w:r w:rsidRPr="0050383D">
        <w:rPr>
          <w:bCs/>
          <w:i/>
          <w:sz w:val="24"/>
          <w:szCs w:val="24"/>
        </w:rPr>
        <w:t>Models Of Reflection In A Nutshell. FourWeekMBA.</w:t>
      </w:r>
      <w:r w:rsidRPr="0050383D">
        <w:rPr>
          <w:bCs/>
          <w:sz w:val="24"/>
          <w:szCs w:val="24"/>
        </w:rPr>
        <w:t xml:space="preserve"> Available at: </w:t>
      </w:r>
      <w:hyperlink r:id="rId32" w:anchor=":~:text=%20Models%20Of%20Reflection%20In%20A%20Nutshell%20" w:history="1">
        <w:r w:rsidRPr="00905886">
          <w:rPr>
            <w:rStyle w:val="Hyperlink"/>
            <w:bCs/>
            <w:sz w:val="24"/>
            <w:szCs w:val="24"/>
          </w:rPr>
          <w:t>https://fourweekmba.com/models-of-reflection/#:~:text=%20Models%20Of%20Reflection%20In%20A%20Nutshell%20</w:t>
        </w:r>
      </w:hyperlink>
      <w:r>
        <w:rPr>
          <w:bCs/>
          <w:sz w:val="24"/>
          <w:szCs w:val="24"/>
        </w:rPr>
        <w:t xml:space="preserve"> </w:t>
      </w:r>
      <w:r w:rsidRPr="00902671">
        <w:rPr>
          <w:bCs/>
          <w:sz w:val="24"/>
          <w:szCs w:val="24"/>
        </w:rPr>
        <w:t>[Accessed 2rd November 2021]</w:t>
      </w:r>
    </w:p>
    <w:p w14:paraId="7D095903" w14:textId="77777777" w:rsidR="009F3559" w:rsidRDefault="009F3559" w:rsidP="5848403C">
      <w:pPr>
        <w:keepNext/>
        <w:spacing w:before="240" w:after="60"/>
        <w:ind w:right="237"/>
        <w:jc w:val="both"/>
        <w:rPr>
          <w:bCs/>
          <w:sz w:val="24"/>
          <w:szCs w:val="24"/>
        </w:rPr>
      </w:pPr>
    </w:p>
    <w:p w14:paraId="1E1CF2BF" w14:textId="77777777" w:rsidR="009F3559" w:rsidRDefault="009F3559" w:rsidP="00601231">
      <w:pPr>
        <w:ind w:right="237"/>
        <w:jc w:val="both"/>
        <w:rPr>
          <w:bCs/>
          <w:sz w:val="24"/>
          <w:szCs w:val="24"/>
        </w:rPr>
      </w:pPr>
      <w:r w:rsidRPr="000D4811">
        <w:rPr>
          <w:bCs/>
          <w:sz w:val="24"/>
          <w:szCs w:val="24"/>
        </w:rPr>
        <w:t xml:space="preserve">Dawer, N. (2019). Advantages and Disadvantages of Open-Ended Survey Questions. </w:t>
      </w:r>
      <w:r w:rsidRPr="000D4811">
        <w:rPr>
          <w:bCs/>
          <w:i/>
          <w:sz w:val="24"/>
          <w:szCs w:val="24"/>
        </w:rPr>
        <w:t>www.zonkafeedback.com.</w:t>
      </w:r>
      <w:r w:rsidRPr="000D4811">
        <w:rPr>
          <w:bCs/>
          <w:sz w:val="24"/>
          <w:szCs w:val="24"/>
        </w:rPr>
        <w:t xml:space="preserve"> Available at: </w:t>
      </w:r>
      <w:hyperlink r:id="rId33" w:history="1">
        <w:r w:rsidRPr="000854CB">
          <w:rPr>
            <w:rStyle w:val="Hyperlink"/>
            <w:bCs/>
            <w:sz w:val="24"/>
            <w:szCs w:val="24"/>
          </w:rPr>
          <w:t>https://www.zonkafeedback.com/blog/advantages-and-disadvantages-of-open-ended-questions</w:t>
        </w:r>
      </w:hyperlink>
      <w:r w:rsidRPr="000D4811">
        <w:rPr>
          <w:bCs/>
          <w:sz w:val="24"/>
          <w:szCs w:val="24"/>
        </w:rPr>
        <w:t>.</w:t>
      </w:r>
      <w:r>
        <w:rPr>
          <w:bCs/>
          <w:sz w:val="24"/>
          <w:szCs w:val="24"/>
        </w:rPr>
        <w:t xml:space="preserve"> [Accessed: 8</w:t>
      </w:r>
      <w:r w:rsidRPr="000D4811">
        <w:rPr>
          <w:bCs/>
          <w:sz w:val="24"/>
          <w:szCs w:val="24"/>
          <w:vertAlign w:val="superscript"/>
        </w:rPr>
        <w:t>th</w:t>
      </w:r>
      <w:r>
        <w:rPr>
          <w:bCs/>
          <w:sz w:val="24"/>
          <w:szCs w:val="24"/>
        </w:rPr>
        <w:t xml:space="preserve"> December 2021]</w:t>
      </w:r>
    </w:p>
    <w:p w14:paraId="57995EBB" w14:textId="0A333BC8" w:rsidR="009F3559" w:rsidRDefault="009F3559" w:rsidP="00601231">
      <w:pPr>
        <w:ind w:right="237"/>
        <w:jc w:val="both"/>
        <w:rPr>
          <w:bCs/>
          <w:sz w:val="24"/>
          <w:szCs w:val="24"/>
        </w:rPr>
      </w:pPr>
      <w:r w:rsidRPr="000C5097">
        <w:rPr>
          <w:bCs/>
          <w:sz w:val="24"/>
          <w:szCs w:val="24"/>
        </w:rPr>
        <w:t xml:space="preserve">Elliot, D. (2019). </w:t>
      </w:r>
      <w:r>
        <w:rPr>
          <w:bCs/>
          <w:sz w:val="24"/>
          <w:szCs w:val="24"/>
        </w:rPr>
        <w:t xml:space="preserve">Cooperative Communication. </w:t>
      </w:r>
      <w:r w:rsidRPr="000C5097">
        <w:rPr>
          <w:bCs/>
          <w:sz w:val="24"/>
          <w:szCs w:val="24"/>
        </w:rPr>
        <w:t xml:space="preserve">Available at: </w:t>
      </w:r>
      <w:hyperlink r:id="rId34" w:history="1">
        <w:r w:rsidRPr="000854CB">
          <w:rPr>
            <w:rStyle w:val="Hyperlink"/>
            <w:bCs/>
            <w:sz w:val="24"/>
            <w:szCs w:val="24"/>
          </w:rPr>
          <w:t>https://apstarc.acl.gov/getattachment/Education/Webinars/HANDOUTBuildingRapport.pdf.aspx?lang=en-US</w:t>
        </w:r>
      </w:hyperlink>
      <w:r w:rsidRPr="000C5097">
        <w:rPr>
          <w:bCs/>
          <w:sz w:val="24"/>
          <w:szCs w:val="24"/>
        </w:rPr>
        <w:t>.</w:t>
      </w:r>
      <w:r>
        <w:rPr>
          <w:bCs/>
          <w:sz w:val="24"/>
          <w:szCs w:val="24"/>
        </w:rPr>
        <w:t xml:space="preserve"> [Accessed: 8</w:t>
      </w:r>
      <w:r w:rsidRPr="000C5097">
        <w:rPr>
          <w:bCs/>
          <w:sz w:val="24"/>
          <w:szCs w:val="24"/>
          <w:vertAlign w:val="superscript"/>
        </w:rPr>
        <w:t>th</w:t>
      </w:r>
      <w:r>
        <w:rPr>
          <w:bCs/>
          <w:sz w:val="24"/>
          <w:szCs w:val="24"/>
        </w:rPr>
        <w:t xml:space="preserve"> December 2021]</w:t>
      </w:r>
    </w:p>
    <w:p w14:paraId="6A891B81" w14:textId="77777777" w:rsidR="009F3559" w:rsidRDefault="009F3559" w:rsidP="00601231">
      <w:pPr>
        <w:ind w:right="237"/>
        <w:jc w:val="both"/>
        <w:rPr>
          <w:bCs/>
          <w:sz w:val="24"/>
          <w:szCs w:val="24"/>
        </w:rPr>
      </w:pPr>
    </w:p>
    <w:p w14:paraId="31D40181" w14:textId="73080E52" w:rsidR="009F3559" w:rsidRDefault="009F3559" w:rsidP="00601231">
      <w:pPr>
        <w:ind w:right="237"/>
        <w:jc w:val="both"/>
        <w:rPr>
          <w:bCs/>
          <w:sz w:val="24"/>
          <w:szCs w:val="24"/>
        </w:rPr>
      </w:pPr>
      <w:r w:rsidRPr="00AE5F29">
        <w:rPr>
          <w:bCs/>
          <w:sz w:val="24"/>
          <w:szCs w:val="24"/>
        </w:rPr>
        <w:t xml:space="preserve">Evans, A.C. (2019). What is Communication? - Definition &amp; Importance - Video &amp; </w:t>
      </w:r>
      <w:r>
        <w:rPr>
          <w:bCs/>
          <w:sz w:val="24"/>
          <w:szCs w:val="24"/>
        </w:rPr>
        <w:t>Lesson Transcript | Study.com</w:t>
      </w:r>
      <w:r w:rsidRPr="00AE5F29">
        <w:rPr>
          <w:bCs/>
          <w:sz w:val="24"/>
          <w:szCs w:val="24"/>
        </w:rPr>
        <w:t xml:space="preserve"> </w:t>
      </w:r>
      <w:r w:rsidRPr="00AE5F29">
        <w:rPr>
          <w:bCs/>
          <w:i/>
          <w:sz w:val="24"/>
          <w:szCs w:val="24"/>
        </w:rPr>
        <w:t>Study.com.</w:t>
      </w:r>
      <w:r w:rsidRPr="00AE5F29">
        <w:rPr>
          <w:bCs/>
          <w:sz w:val="24"/>
          <w:szCs w:val="24"/>
        </w:rPr>
        <w:t xml:space="preserve"> Available at: </w:t>
      </w:r>
      <w:hyperlink r:id="rId35" w:history="1">
        <w:r w:rsidRPr="00D35624">
          <w:rPr>
            <w:rStyle w:val="Hyperlink"/>
            <w:bCs/>
            <w:sz w:val="24"/>
            <w:szCs w:val="24"/>
          </w:rPr>
          <w:t>https://study.com/academy/lesson/what-is-communication-definition-importance.html</w:t>
        </w:r>
      </w:hyperlink>
      <w:r w:rsidRPr="00AE5F29">
        <w:rPr>
          <w:bCs/>
          <w:sz w:val="24"/>
          <w:szCs w:val="24"/>
        </w:rPr>
        <w:t>.</w:t>
      </w:r>
      <w:r>
        <w:rPr>
          <w:bCs/>
          <w:sz w:val="24"/>
          <w:szCs w:val="24"/>
        </w:rPr>
        <w:t xml:space="preserve"> [Accessed 2</w:t>
      </w:r>
      <w:r w:rsidRPr="00AE5F29">
        <w:rPr>
          <w:bCs/>
          <w:sz w:val="24"/>
          <w:szCs w:val="24"/>
          <w:vertAlign w:val="superscript"/>
        </w:rPr>
        <w:t>nd</w:t>
      </w:r>
      <w:r>
        <w:rPr>
          <w:bCs/>
          <w:sz w:val="24"/>
          <w:szCs w:val="24"/>
        </w:rPr>
        <w:t xml:space="preserve"> December 2021]</w:t>
      </w:r>
    </w:p>
    <w:p w14:paraId="171A6816" w14:textId="77777777" w:rsidR="009F3559" w:rsidRDefault="009F3559" w:rsidP="00601231">
      <w:pPr>
        <w:ind w:right="237"/>
        <w:jc w:val="both"/>
        <w:rPr>
          <w:bCs/>
          <w:sz w:val="24"/>
          <w:szCs w:val="24"/>
        </w:rPr>
      </w:pPr>
    </w:p>
    <w:p w14:paraId="2D4A75F9" w14:textId="23230B29" w:rsidR="009F3559" w:rsidRDefault="009F3559" w:rsidP="00601231">
      <w:pPr>
        <w:ind w:right="237"/>
        <w:jc w:val="both"/>
        <w:rPr>
          <w:bCs/>
          <w:sz w:val="24"/>
          <w:szCs w:val="24"/>
        </w:rPr>
      </w:pPr>
      <w:r>
        <w:rPr>
          <w:bCs/>
          <w:sz w:val="24"/>
          <w:szCs w:val="24"/>
        </w:rPr>
        <w:t xml:space="preserve">Home Office (2004) </w:t>
      </w:r>
      <w:r w:rsidRPr="00383A45">
        <w:rPr>
          <w:bCs/>
          <w:sz w:val="24"/>
          <w:szCs w:val="24"/>
        </w:rPr>
        <w:t>Defining and measuring anti-social behaviour Home Office Development a</w:t>
      </w:r>
      <w:r>
        <w:rPr>
          <w:bCs/>
          <w:sz w:val="24"/>
          <w:szCs w:val="24"/>
        </w:rPr>
        <w:t>nd Practice Report 26 Patte</w:t>
      </w:r>
      <w:r w:rsidRPr="00383A45">
        <w:rPr>
          <w:bCs/>
          <w:sz w:val="24"/>
          <w:szCs w:val="24"/>
        </w:rPr>
        <w:t>rns of Crime Crime Reduction Policing and Organised Crime Criminal Just</w:t>
      </w:r>
      <w:r>
        <w:rPr>
          <w:bCs/>
          <w:sz w:val="24"/>
          <w:szCs w:val="24"/>
        </w:rPr>
        <w:t>ice System Drugs and Alcohol Offenders Co</w:t>
      </w:r>
      <w:r w:rsidRPr="00383A45">
        <w:rPr>
          <w:bCs/>
          <w:sz w:val="24"/>
          <w:szCs w:val="24"/>
        </w:rPr>
        <w:t>rrections Immigration and Asylum Social Cohesion and Civil Renewal Economic A</w:t>
      </w:r>
      <w:r>
        <w:rPr>
          <w:bCs/>
          <w:sz w:val="24"/>
          <w:szCs w:val="24"/>
        </w:rPr>
        <w:t xml:space="preserve">nalysis and Modelling. </w:t>
      </w:r>
      <w:r w:rsidRPr="00383A45">
        <w:rPr>
          <w:bCs/>
          <w:i/>
          <w:sz w:val="24"/>
          <w:szCs w:val="24"/>
        </w:rPr>
        <w:t>Home Office.</w:t>
      </w:r>
      <w:r w:rsidRPr="00383A45">
        <w:rPr>
          <w:bCs/>
          <w:sz w:val="24"/>
          <w:szCs w:val="24"/>
        </w:rPr>
        <w:t xml:space="preserve"> Available at: </w:t>
      </w:r>
      <w:hyperlink r:id="rId36" w:history="1">
        <w:r w:rsidRPr="009C0AF4">
          <w:rPr>
            <w:rStyle w:val="Hyperlink"/>
            <w:bCs/>
            <w:sz w:val="24"/>
            <w:szCs w:val="24"/>
          </w:rPr>
          <w:t>https://assets.publishing.service.gov.uk/government/uploads/system/uploads/attachment_data/file/116655/dpr26.pdf</w:t>
        </w:r>
      </w:hyperlink>
      <w:r w:rsidRPr="00383A45">
        <w:rPr>
          <w:bCs/>
          <w:sz w:val="24"/>
          <w:szCs w:val="24"/>
        </w:rPr>
        <w:t>.</w:t>
      </w:r>
      <w:r>
        <w:rPr>
          <w:bCs/>
          <w:sz w:val="24"/>
          <w:szCs w:val="24"/>
        </w:rPr>
        <w:t xml:space="preserve"> [Accessed 23</w:t>
      </w:r>
      <w:r w:rsidRPr="00FD1068">
        <w:rPr>
          <w:bCs/>
          <w:sz w:val="24"/>
          <w:szCs w:val="24"/>
          <w:vertAlign w:val="superscript"/>
        </w:rPr>
        <w:t>rd</w:t>
      </w:r>
      <w:r>
        <w:rPr>
          <w:bCs/>
          <w:sz w:val="24"/>
          <w:szCs w:val="24"/>
        </w:rPr>
        <w:t xml:space="preserve"> November 2021]</w:t>
      </w:r>
    </w:p>
    <w:p w14:paraId="126FDE44" w14:textId="77777777" w:rsidR="009F3559" w:rsidRDefault="009F3559" w:rsidP="00601231">
      <w:pPr>
        <w:ind w:right="237"/>
        <w:jc w:val="both"/>
        <w:rPr>
          <w:bCs/>
          <w:sz w:val="24"/>
          <w:szCs w:val="24"/>
        </w:rPr>
      </w:pPr>
    </w:p>
    <w:p w14:paraId="1C9CAF92" w14:textId="77777777" w:rsidR="009F3559" w:rsidRDefault="009F3559" w:rsidP="00601231">
      <w:pPr>
        <w:ind w:right="237"/>
        <w:jc w:val="both"/>
        <w:rPr>
          <w:bCs/>
          <w:sz w:val="24"/>
          <w:szCs w:val="24"/>
        </w:rPr>
      </w:pPr>
      <w:r w:rsidRPr="00601231">
        <w:rPr>
          <w:bCs/>
          <w:sz w:val="24"/>
          <w:szCs w:val="24"/>
        </w:rPr>
        <w:t xml:space="preserve">Home Office </w:t>
      </w:r>
      <w:r>
        <w:rPr>
          <w:bCs/>
          <w:sz w:val="24"/>
          <w:szCs w:val="24"/>
        </w:rPr>
        <w:t xml:space="preserve">(2020). </w:t>
      </w:r>
      <w:r w:rsidRPr="00B3312E">
        <w:rPr>
          <w:bCs/>
          <w:sz w:val="24"/>
          <w:szCs w:val="24"/>
        </w:rPr>
        <w:t xml:space="preserve">Interviewing suspects. </w:t>
      </w:r>
      <w:r w:rsidRPr="00601231">
        <w:rPr>
          <w:bCs/>
          <w:sz w:val="24"/>
          <w:szCs w:val="24"/>
        </w:rPr>
        <w:t xml:space="preserve">Available at: </w:t>
      </w:r>
      <w:hyperlink r:id="rId37" w:history="1">
        <w:r w:rsidRPr="00EC2756">
          <w:rPr>
            <w:rStyle w:val="Hyperlink"/>
            <w:bCs/>
            <w:sz w:val="24"/>
            <w:szCs w:val="24"/>
          </w:rPr>
          <w:t>https://assets.publishing.service.gov.uk/government/uploads/system/uploads/attachment_data/file/864940/interviewing-suspects-v7.0.pdf</w:t>
        </w:r>
      </w:hyperlink>
      <w:r w:rsidRPr="00601231">
        <w:rPr>
          <w:bCs/>
          <w:sz w:val="24"/>
          <w:szCs w:val="24"/>
        </w:rPr>
        <w:t>.</w:t>
      </w:r>
      <w:r>
        <w:rPr>
          <w:bCs/>
          <w:sz w:val="24"/>
          <w:szCs w:val="24"/>
        </w:rPr>
        <w:t xml:space="preserve"> [Accessed 9</w:t>
      </w:r>
      <w:r w:rsidRPr="00601231">
        <w:rPr>
          <w:bCs/>
          <w:sz w:val="24"/>
          <w:szCs w:val="24"/>
          <w:vertAlign w:val="superscript"/>
        </w:rPr>
        <w:t>th</w:t>
      </w:r>
      <w:r>
        <w:rPr>
          <w:bCs/>
          <w:sz w:val="24"/>
          <w:szCs w:val="24"/>
        </w:rPr>
        <w:t xml:space="preserve"> November 2021] </w:t>
      </w:r>
    </w:p>
    <w:p w14:paraId="42082CE9" w14:textId="6E3AA0A2" w:rsidR="009F3559" w:rsidRDefault="009F3559" w:rsidP="5848403C">
      <w:pPr>
        <w:keepNext/>
        <w:spacing w:before="240" w:after="60"/>
        <w:ind w:right="237"/>
        <w:jc w:val="both"/>
        <w:rPr>
          <w:bCs/>
          <w:sz w:val="24"/>
          <w:szCs w:val="24"/>
        </w:rPr>
      </w:pPr>
      <w:r w:rsidRPr="00361299">
        <w:rPr>
          <w:bCs/>
          <w:sz w:val="24"/>
          <w:szCs w:val="24"/>
        </w:rPr>
        <w:t>In Professional Development. (2021). Six Benefits of Active Listening</w:t>
      </w:r>
      <w:r>
        <w:rPr>
          <w:bCs/>
          <w:sz w:val="24"/>
          <w:szCs w:val="24"/>
        </w:rPr>
        <w:t xml:space="preserve">. </w:t>
      </w:r>
      <w:r w:rsidRPr="00361299">
        <w:rPr>
          <w:bCs/>
          <w:sz w:val="24"/>
          <w:szCs w:val="24"/>
        </w:rPr>
        <w:t xml:space="preserve">Available at: </w:t>
      </w:r>
      <w:hyperlink r:id="rId38" w:anchor=":~:text=The%20benefits%20of%20active%20listening.%201%201.%20Active" w:history="1">
        <w:r w:rsidRPr="000854CB">
          <w:rPr>
            <w:rStyle w:val="Hyperlink"/>
            <w:bCs/>
            <w:sz w:val="24"/>
            <w:szCs w:val="24"/>
          </w:rPr>
          <w:t>https://inpd.co.uk/blog/benefits-of-active-listening/#:~:text=The%20benefits%20of%20active%20listening.%201%201.%20Active</w:t>
        </w:r>
      </w:hyperlink>
      <w:r>
        <w:rPr>
          <w:bCs/>
          <w:sz w:val="24"/>
          <w:szCs w:val="24"/>
        </w:rPr>
        <w:t>. [Accessed: 8</w:t>
      </w:r>
      <w:r w:rsidRPr="00361299">
        <w:rPr>
          <w:bCs/>
          <w:sz w:val="24"/>
          <w:szCs w:val="24"/>
          <w:vertAlign w:val="superscript"/>
        </w:rPr>
        <w:t>th</w:t>
      </w:r>
      <w:r>
        <w:rPr>
          <w:bCs/>
          <w:sz w:val="24"/>
          <w:szCs w:val="24"/>
        </w:rPr>
        <w:t xml:space="preserve"> December 2021]</w:t>
      </w:r>
    </w:p>
    <w:p w14:paraId="5A314A81" w14:textId="77777777" w:rsidR="009F3559" w:rsidRDefault="009F3559" w:rsidP="5848403C">
      <w:pPr>
        <w:keepNext/>
        <w:spacing w:before="240" w:after="60"/>
        <w:ind w:right="237"/>
        <w:jc w:val="both"/>
        <w:rPr>
          <w:bCs/>
          <w:sz w:val="24"/>
          <w:szCs w:val="24"/>
        </w:rPr>
      </w:pPr>
    </w:p>
    <w:p w14:paraId="4EAFBB50" w14:textId="73535F53" w:rsidR="009F3559" w:rsidRDefault="009F3559" w:rsidP="00601231">
      <w:pPr>
        <w:ind w:right="237"/>
        <w:jc w:val="both"/>
        <w:rPr>
          <w:bCs/>
          <w:sz w:val="24"/>
          <w:szCs w:val="24"/>
        </w:rPr>
      </w:pPr>
      <w:r w:rsidRPr="00891356">
        <w:rPr>
          <w:bCs/>
          <w:sz w:val="24"/>
          <w:szCs w:val="24"/>
        </w:rPr>
        <w:t>Indeed Career Guide. (2021). 9 Decision-Making Bi</w:t>
      </w:r>
      <w:r>
        <w:rPr>
          <w:bCs/>
          <w:sz w:val="24"/>
          <w:szCs w:val="24"/>
        </w:rPr>
        <w:t xml:space="preserve">ases To Recognize and Address. </w:t>
      </w:r>
      <w:r w:rsidRPr="00891356">
        <w:rPr>
          <w:bCs/>
          <w:sz w:val="24"/>
          <w:szCs w:val="24"/>
        </w:rPr>
        <w:t xml:space="preserve">Available at: </w:t>
      </w:r>
      <w:hyperlink r:id="rId39" w:history="1">
        <w:r w:rsidRPr="000854CB">
          <w:rPr>
            <w:rStyle w:val="Hyperlink"/>
            <w:bCs/>
            <w:sz w:val="24"/>
            <w:szCs w:val="24"/>
          </w:rPr>
          <w:t>https://www.indeed.com/career-advice/career-development/decision-making-biases</w:t>
        </w:r>
      </w:hyperlink>
      <w:r w:rsidRPr="00891356">
        <w:rPr>
          <w:bCs/>
          <w:sz w:val="24"/>
          <w:szCs w:val="24"/>
        </w:rPr>
        <w:t>.</w:t>
      </w:r>
      <w:r>
        <w:rPr>
          <w:bCs/>
          <w:sz w:val="24"/>
          <w:szCs w:val="24"/>
        </w:rPr>
        <w:t xml:space="preserve"> [Accessed 7</w:t>
      </w:r>
      <w:r w:rsidRPr="00891356">
        <w:rPr>
          <w:bCs/>
          <w:sz w:val="24"/>
          <w:szCs w:val="24"/>
          <w:vertAlign w:val="superscript"/>
        </w:rPr>
        <w:t>th</w:t>
      </w:r>
      <w:r>
        <w:rPr>
          <w:bCs/>
          <w:sz w:val="24"/>
          <w:szCs w:val="24"/>
        </w:rPr>
        <w:t xml:space="preserve"> December 2021]</w:t>
      </w:r>
    </w:p>
    <w:p w14:paraId="607CDC80" w14:textId="77777777" w:rsidR="009F3559" w:rsidRDefault="009F3559" w:rsidP="00601231">
      <w:pPr>
        <w:ind w:right="237"/>
        <w:jc w:val="both"/>
        <w:rPr>
          <w:bCs/>
          <w:sz w:val="24"/>
          <w:szCs w:val="24"/>
        </w:rPr>
      </w:pPr>
    </w:p>
    <w:p w14:paraId="46B1CFA4" w14:textId="77777777" w:rsidR="009F3559" w:rsidRDefault="009F3559" w:rsidP="00601231">
      <w:pPr>
        <w:ind w:right="237"/>
        <w:jc w:val="both"/>
        <w:rPr>
          <w:bCs/>
          <w:sz w:val="24"/>
          <w:szCs w:val="24"/>
        </w:rPr>
      </w:pPr>
      <w:r w:rsidRPr="00722529">
        <w:rPr>
          <w:bCs/>
          <w:sz w:val="24"/>
          <w:szCs w:val="24"/>
        </w:rPr>
        <w:t xml:space="preserve">Lomer, D. (2013). Investigative Interviewing Techniques: </w:t>
      </w:r>
      <w:r w:rsidRPr="00722529">
        <w:rPr>
          <w:bCs/>
          <w:i/>
          <w:sz w:val="24"/>
          <w:szCs w:val="24"/>
        </w:rPr>
        <w:t>The PEACE Model</w:t>
      </w:r>
      <w:r>
        <w:rPr>
          <w:bCs/>
          <w:sz w:val="24"/>
          <w:szCs w:val="24"/>
        </w:rPr>
        <w:t xml:space="preserve">. </w:t>
      </w:r>
      <w:r w:rsidRPr="00722529">
        <w:rPr>
          <w:bCs/>
          <w:i/>
          <w:sz w:val="24"/>
          <w:szCs w:val="24"/>
        </w:rPr>
        <w:t>i-Sight</w:t>
      </w:r>
      <w:r w:rsidRPr="00722529">
        <w:rPr>
          <w:bCs/>
          <w:sz w:val="24"/>
          <w:szCs w:val="24"/>
        </w:rPr>
        <w:t xml:space="preserve">. Available at: </w:t>
      </w:r>
      <w:hyperlink r:id="rId40" w:history="1">
        <w:r w:rsidRPr="003418BD">
          <w:rPr>
            <w:rStyle w:val="Hyperlink"/>
            <w:bCs/>
            <w:sz w:val="24"/>
            <w:szCs w:val="24"/>
          </w:rPr>
          <w:t>https://www.i-sight.com/resources/investigative-interviewing-techniques-the-peace-model/</w:t>
        </w:r>
      </w:hyperlink>
      <w:r w:rsidRPr="00722529">
        <w:rPr>
          <w:bCs/>
          <w:sz w:val="24"/>
          <w:szCs w:val="24"/>
        </w:rPr>
        <w:t>.</w:t>
      </w:r>
      <w:r>
        <w:rPr>
          <w:bCs/>
          <w:sz w:val="24"/>
          <w:szCs w:val="24"/>
        </w:rPr>
        <w:t xml:space="preserve"> [Accessed 9</w:t>
      </w:r>
      <w:r w:rsidRPr="00722529">
        <w:rPr>
          <w:bCs/>
          <w:sz w:val="24"/>
          <w:szCs w:val="24"/>
          <w:vertAlign w:val="superscript"/>
        </w:rPr>
        <w:t>th</w:t>
      </w:r>
      <w:r>
        <w:rPr>
          <w:bCs/>
          <w:sz w:val="24"/>
          <w:szCs w:val="24"/>
        </w:rPr>
        <w:t xml:space="preserve"> November 2021]</w:t>
      </w:r>
    </w:p>
    <w:p w14:paraId="2E77AFC7" w14:textId="7A0BAE9A" w:rsidR="009F3559" w:rsidRDefault="009F3559" w:rsidP="5848403C">
      <w:pPr>
        <w:keepNext/>
        <w:spacing w:before="240" w:after="60"/>
        <w:ind w:right="237"/>
        <w:jc w:val="both"/>
        <w:rPr>
          <w:sz w:val="24"/>
          <w:szCs w:val="24"/>
        </w:rPr>
      </w:pPr>
      <w:r w:rsidRPr="00ED248F">
        <w:rPr>
          <w:sz w:val="24"/>
          <w:szCs w:val="24"/>
        </w:rPr>
        <w:t xml:space="preserve">Merriam-webster.com. (2019). </w:t>
      </w:r>
      <w:r w:rsidRPr="00ED248F">
        <w:rPr>
          <w:i/>
          <w:iCs/>
          <w:sz w:val="24"/>
          <w:szCs w:val="24"/>
        </w:rPr>
        <w:t>Definition of VULNERABLE</w:t>
      </w:r>
      <w:r>
        <w:rPr>
          <w:sz w:val="24"/>
          <w:szCs w:val="24"/>
        </w:rPr>
        <w:t xml:space="preserve">. </w:t>
      </w:r>
      <w:r w:rsidRPr="00ED248F">
        <w:rPr>
          <w:sz w:val="24"/>
          <w:szCs w:val="24"/>
        </w:rPr>
        <w:t xml:space="preserve">Available at: </w:t>
      </w:r>
      <w:hyperlink r:id="rId41" w:history="1">
        <w:r w:rsidRPr="000854CB">
          <w:rPr>
            <w:rStyle w:val="Hyperlink"/>
            <w:sz w:val="24"/>
            <w:szCs w:val="24"/>
          </w:rPr>
          <w:t>https://www.merriam-webster.com/dictionary/vulnerable</w:t>
        </w:r>
      </w:hyperlink>
      <w:r w:rsidRPr="00ED248F">
        <w:rPr>
          <w:sz w:val="24"/>
          <w:szCs w:val="24"/>
        </w:rPr>
        <w:t>.</w:t>
      </w:r>
      <w:r>
        <w:rPr>
          <w:sz w:val="24"/>
          <w:szCs w:val="24"/>
        </w:rPr>
        <w:t xml:space="preserve"> [Accessed: 8</w:t>
      </w:r>
      <w:r w:rsidRPr="00ED248F">
        <w:rPr>
          <w:sz w:val="24"/>
          <w:szCs w:val="24"/>
          <w:vertAlign w:val="superscript"/>
        </w:rPr>
        <w:t>th</w:t>
      </w:r>
      <w:r>
        <w:rPr>
          <w:sz w:val="24"/>
          <w:szCs w:val="24"/>
        </w:rPr>
        <w:t xml:space="preserve"> December 2021]</w:t>
      </w:r>
    </w:p>
    <w:p w14:paraId="2D3639F7" w14:textId="77777777" w:rsidR="009F3559" w:rsidRDefault="009F3559" w:rsidP="5848403C">
      <w:pPr>
        <w:keepNext/>
        <w:spacing w:before="240" w:after="60"/>
        <w:ind w:right="237"/>
        <w:jc w:val="both"/>
        <w:rPr>
          <w:sz w:val="24"/>
          <w:szCs w:val="24"/>
        </w:rPr>
      </w:pPr>
    </w:p>
    <w:p w14:paraId="409F4008" w14:textId="1BFFE210" w:rsidR="009F3559" w:rsidRDefault="009F3559" w:rsidP="00601231">
      <w:pPr>
        <w:ind w:right="237"/>
        <w:jc w:val="both"/>
        <w:rPr>
          <w:bCs/>
          <w:sz w:val="24"/>
          <w:szCs w:val="24"/>
        </w:rPr>
      </w:pPr>
      <w:r w:rsidRPr="001C2C91">
        <w:rPr>
          <w:bCs/>
          <w:sz w:val="24"/>
          <w:szCs w:val="24"/>
        </w:rPr>
        <w:t xml:space="preserve">N, P.M.S. (2013). What is PROBLEM SOLVING? </w:t>
      </w:r>
      <w:r>
        <w:rPr>
          <w:bCs/>
          <w:sz w:val="24"/>
          <w:szCs w:val="24"/>
        </w:rPr>
        <w:t xml:space="preserve"> </w:t>
      </w:r>
      <w:r w:rsidRPr="001C2C91">
        <w:rPr>
          <w:bCs/>
          <w:i/>
          <w:sz w:val="24"/>
          <w:szCs w:val="24"/>
        </w:rPr>
        <w:t>Definition of PROBLEM SOLVING (Psychology Dictionary). Psychology Dictionary.</w:t>
      </w:r>
      <w:r w:rsidRPr="001C2C91">
        <w:rPr>
          <w:bCs/>
          <w:sz w:val="24"/>
          <w:szCs w:val="24"/>
        </w:rPr>
        <w:t xml:space="preserve"> Available at: </w:t>
      </w:r>
      <w:hyperlink r:id="rId42" w:history="1">
        <w:r w:rsidRPr="001C2C91">
          <w:rPr>
            <w:rStyle w:val="Hyperlink"/>
            <w:bCs/>
            <w:sz w:val="24"/>
            <w:szCs w:val="24"/>
          </w:rPr>
          <w:t>https://psychologydictionary.org/problem-solving/</w:t>
        </w:r>
      </w:hyperlink>
      <w:r w:rsidRPr="001C2C91">
        <w:rPr>
          <w:bCs/>
          <w:sz w:val="24"/>
          <w:szCs w:val="24"/>
        </w:rPr>
        <w:t>.</w:t>
      </w:r>
      <w:r>
        <w:rPr>
          <w:bCs/>
          <w:sz w:val="24"/>
          <w:szCs w:val="24"/>
        </w:rPr>
        <w:t xml:space="preserve"> [Accessed 7</w:t>
      </w:r>
      <w:r w:rsidRPr="001C2C91">
        <w:rPr>
          <w:bCs/>
          <w:sz w:val="24"/>
          <w:szCs w:val="24"/>
          <w:vertAlign w:val="superscript"/>
        </w:rPr>
        <w:t>th</w:t>
      </w:r>
      <w:r>
        <w:rPr>
          <w:bCs/>
          <w:sz w:val="24"/>
          <w:szCs w:val="24"/>
        </w:rPr>
        <w:t xml:space="preserve"> December 2021]</w:t>
      </w:r>
    </w:p>
    <w:p w14:paraId="429030F7" w14:textId="77777777" w:rsidR="00447954" w:rsidRDefault="00447954" w:rsidP="00601231">
      <w:pPr>
        <w:ind w:right="237"/>
        <w:jc w:val="both"/>
        <w:rPr>
          <w:bCs/>
          <w:sz w:val="24"/>
          <w:szCs w:val="24"/>
        </w:rPr>
      </w:pPr>
    </w:p>
    <w:p w14:paraId="38684B79" w14:textId="77777777" w:rsidR="009F3559" w:rsidRDefault="009F3559" w:rsidP="5848403C">
      <w:pPr>
        <w:ind w:right="237"/>
        <w:jc w:val="both"/>
        <w:rPr>
          <w:bCs/>
          <w:sz w:val="24"/>
          <w:szCs w:val="24"/>
        </w:rPr>
      </w:pPr>
      <w:r w:rsidRPr="00CC1F7B">
        <w:rPr>
          <w:bCs/>
          <w:sz w:val="24"/>
          <w:szCs w:val="24"/>
        </w:rPr>
        <w:t>N, P.M.S. (2013). What is STRESS? definition of S</w:t>
      </w:r>
      <w:r>
        <w:rPr>
          <w:bCs/>
          <w:sz w:val="24"/>
          <w:szCs w:val="24"/>
        </w:rPr>
        <w:t xml:space="preserve">TRESS (Psychology Dictionary). </w:t>
      </w:r>
      <w:r w:rsidRPr="00CC1F7B">
        <w:rPr>
          <w:bCs/>
          <w:sz w:val="24"/>
          <w:szCs w:val="24"/>
        </w:rPr>
        <w:t xml:space="preserve"> Psychology Dictionary. Available at: </w:t>
      </w:r>
      <w:hyperlink r:id="rId43" w:history="1">
        <w:r w:rsidRPr="007944FC">
          <w:rPr>
            <w:rStyle w:val="Hyperlink"/>
            <w:bCs/>
            <w:sz w:val="24"/>
            <w:szCs w:val="24"/>
          </w:rPr>
          <w:t>https://psychologydictionary.org/stress/</w:t>
        </w:r>
      </w:hyperlink>
      <w:r w:rsidRPr="00CC1F7B">
        <w:rPr>
          <w:bCs/>
          <w:sz w:val="24"/>
          <w:szCs w:val="24"/>
        </w:rPr>
        <w:t>.</w:t>
      </w:r>
      <w:r>
        <w:rPr>
          <w:bCs/>
          <w:sz w:val="24"/>
          <w:szCs w:val="24"/>
        </w:rPr>
        <w:t xml:space="preserve"> [Accessed 8</w:t>
      </w:r>
      <w:r w:rsidRPr="00CC1F7B">
        <w:rPr>
          <w:bCs/>
          <w:sz w:val="24"/>
          <w:szCs w:val="24"/>
          <w:vertAlign w:val="superscript"/>
        </w:rPr>
        <w:t>th</w:t>
      </w:r>
      <w:r>
        <w:rPr>
          <w:bCs/>
          <w:sz w:val="24"/>
          <w:szCs w:val="24"/>
        </w:rPr>
        <w:t xml:space="preserve"> November 2021]</w:t>
      </w:r>
    </w:p>
    <w:p w14:paraId="14242F43" w14:textId="00F4A7EA" w:rsidR="009F3559" w:rsidRDefault="009F3559" w:rsidP="5848403C">
      <w:pPr>
        <w:keepNext/>
        <w:spacing w:before="240" w:after="60"/>
        <w:ind w:right="237"/>
        <w:jc w:val="both"/>
        <w:rPr>
          <w:bCs/>
          <w:sz w:val="24"/>
          <w:szCs w:val="24"/>
        </w:rPr>
      </w:pPr>
      <w:r w:rsidRPr="00902671">
        <w:rPr>
          <w:bCs/>
          <w:sz w:val="24"/>
          <w:szCs w:val="24"/>
        </w:rPr>
        <w:t>people.nhs.uk. (2021). What is resilience – Our NHS Peo</w:t>
      </w:r>
      <w:r>
        <w:rPr>
          <w:bCs/>
          <w:sz w:val="24"/>
          <w:szCs w:val="24"/>
        </w:rPr>
        <w:t>ple.</w:t>
      </w:r>
      <w:r w:rsidRPr="00902671">
        <w:rPr>
          <w:bCs/>
          <w:sz w:val="24"/>
          <w:szCs w:val="24"/>
        </w:rPr>
        <w:t xml:space="preserve"> Available at: </w:t>
      </w:r>
      <w:hyperlink r:id="rId44" w:history="1">
        <w:r w:rsidRPr="00905886">
          <w:rPr>
            <w:rStyle w:val="Hyperlink"/>
            <w:bCs/>
            <w:sz w:val="24"/>
            <w:szCs w:val="24"/>
          </w:rPr>
          <w:t>https://people.nhs.uk/guides/health-and-wellbeing-conversations-support-for-facilitators/steps/what-is-resilience/</w:t>
        </w:r>
      </w:hyperlink>
      <w:r w:rsidRPr="00902671">
        <w:rPr>
          <w:bCs/>
          <w:sz w:val="24"/>
          <w:szCs w:val="24"/>
        </w:rPr>
        <w:t>.</w:t>
      </w:r>
      <w:r>
        <w:rPr>
          <w:bCs/>
          <w:sz w:val="24"/>
          <w:szCs w:val="24"/>
        </w:rPr>
        <w:t xml:space="preserve"> [Accessed 2rd November 2021]</w:t>
      </w:r>
    </w:p>
    <w:p w14:paraId="44DA62F8" w14:textId="77777777" w:rsidR="009F3559" w:rsidRDefault="009F3559" w:rsidP="5848403C">
      <w:pPr>
        <w:keepNext/>
        <w:spacing w:before="240" w:after="60"/>
        <w:ind w:right="237"/>
        <w:jc w:val="both"/>
        <w:rPr>
          <w:bCs/>
          <w:sz w:val="24"/>
          <w:szCs w:val="24"/>
        </w:rPr>
      </w:pPr>
    </w:p>
    <w:p w14:paraId="4B35C9B2" w14:textId="77777777" w:rsidR="009F3559" w:rsidRDefault="009F3559" w:rsidP="00601231">
      <w:pPr>
        <w:ind w:right="237"/>
        <w:jc w:val="both"/>
        <w:rPr>
          <w:bCs/>
          <w:sz w:val="24"/>
          <w:szCs w:val="24"/>
        </w:rPr>
      </w:pPr>
      <w:r w:rsidRPr="00DD38C8">
        <w:rPr>
          <w:bCs/>
          <w:sz w:val="24"/>
          <w:szCs w:val="24"/>
        </w:rPr>
        <w:t xml:space="preserve">William (2019). Police Need Communication Skills to be Effective Leaders in their Organizations and Communities | </w:t>
      </w:r>
      <w:r w:rsidRPr="00D7769E">
        <w:rPr>
          <w:bCs/>
          <w:sz w:val="24"/>
          <w:szCs w:val="24"/>
        </w:rPr>
        <w:t>“Buy the Way…” Insights on Integrated Marketing Communication.</w:t>
      </w:r>
      <w:r w:rsidRPr="00DD38C8">
        <w:rPr>
          <w:bCs/>
          <w:sz w:val="24"/>
          <w:szCs w:val="24"/>
        </w:rPr>
        <w:t xml:space="preserve"> </w:t>
      </w:r>
      <w:r w:rsidRPr="00335CCD">
        <w:rPr>
          <w:bCs/>
          <w:i/>
          <w:sz w:val="24"/>
          <w:szCs w:val="24"/>
        </w:rPr>
        <w:t>USCANNENBERG.</w:t>
      </w:r>
      <w:r w:rsidRPr="00DD38C8">
        <w:rPr>
          <w:bCs/>
          <w:sz w:val="24"/>
          <w:szCs w:val="24"/>
        </w:rPr>
        <w:t xml:space="preserve"> Available at: </w:t>
      </w:r>
      <w:hyperlink r:id="rId45" w:anchor=":~:text=Communication%20is%20crucial%20for%20a%20police%20officer%E2%80%99s%20success" w:history="1">
        <w:r w:rsidRPr="00D35624">
          <w:rPr>
            <w:rStyle w:val="Hyperlink"/>
            <w:bCs/>
            <w:sz w:val="24"/>
            <w:szCs w:val="24"/>
          </w:rPr>
          <w:t>http://buytheway.ascjclass.org/police-communication-skills-are-more-important-thanever/#:~:text=Communication%20is%20crucial%20for%20a%20police%20officer%E2%80%99s%20success</w:t>
        </w:r>
      </w:hyperlink>
      <w:r>
        <w:rPr>
          <w:bCs/>
          <w:sz w:val="24"/>
          <w:szCs w:val="24"/>
        </w:rPr>
        <w:t xml:space="preserve"> </w:t>
      </w:r>
      <w:r w:rsidRPr="00DD38C8">
        <w:rPr>
          <w:bCs/>
          <w:sz w:val="24"/>
          <w:szCs w:val="24"/>
        </w:rPr>
        <w:t>. [Accessed 3 Dec. 2021].</w:t>
      </w:r>
      <w:r>
        <w:rPr>
          <w:bCs/>
          <w:sz w:val="24"/>
          <w:szCs w:val="24"/>
        </w:rPr>
        <w:t xml:space="preserve"> </w:t>
      </w:r>
    </w:p>
    <w:p w14:paraId="6EA587E8" w14:textId="77777777" w:rsidR="004C6B5A" w:rsidRDefault="004C6B5A" w:rsidP="00601231">
      <w:pPr>
        <w:ind w:right="237"/>
        <w:jc w:val="both"/>
        <w:rPr>
          <w:bCs/>
          <w:sz w:val="24"/>
          <w:szCs w:val="24"/>
        </w:rPr>
      </w:pPr>
    </w:p>
    <w:p w14:paraId="63E6AF4C" w14:textId="77777777" w:rsidR="00891356" w:rsidRPr="001C2C91" w:rsidRDefault="00891356" w:rsidP="00601231">
      <w:pPr>
        <w:ind w:right="237"/>
        <w:jc w:val="both"/>
        <w:rPr>
          <w:bCs/>
          <w:sz w:val="24"/>
          <w:szCs w:val="24"/>
        </w:rPr>
      </w:pP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0F2BEA79"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770222">
        <w:rPr>
          <w:rFonts w:eastAsia="Arial"/>
          <w:color w:val="000000" w:themeColor="text1"/>
          <w:sz w:val="24"/>
          <w:szCs w:val="24"/>
        </w:rPr>
        <w:t>Kayla Elizabeth Pugh</w:t>
      </w:r>
      <w:r w:rsidRPr="5848403C">
        <w:rPr>
          <w:rFonts w:eastAsia="Arial"/>
          <w:color w:val="000000" w:themeColor="text1"/>
          <w:sz w:val="24"/>
          <w:szCs w:val="24"/>
        </w:rPr>
        <w:t xml:space="preserve"> (Learner</w:t>
      </w:r>
      <w:r w:rsidR="00970907">
        <w:rPr>
          <w:rFonts w:eastAsia="Arial"/>
          <w:color w:val="000000" w:themeColor="text1"/>
          <w:sz w:val="24"/>
          <w:szCs w:val="24"/>
        </w:rPr>
        <w:t>)</w:t>
      </w:r>
    </w:p>
    <w:p w14:paraId="5473B39D" w14:textId="25489F28" w:rsidR="5848403C" w:rsidRDefault="5848403C" w:rsidP="5848403C">
      <w:pPr>
        <w:jc w:val="both"/>
        <w:rPr>
          <w:rFonts w:eastAsia="Arial"/>
          <w:color w:val="000000" w:themeColor="text1"/>
          <w:sz w:val="24"/>
          <w:szCs w:val="24"/>
        </w:rPr>
      </w:pPr>
    </w:p>
    <w:p w14:paraId="4EC5D203" w14:textId="23D8E886"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970907">
        <w:rPr>
          <w:rFonts w:eastAsia="Arial"/>
          <w:color w:val="000000" w:themeColor="text1"/>
          <w:sz w:val="24"/>
          <w:szCs w:val="24"/>
        </w:rPr>
        <w:t>8</w:t>
      </w:r>
      <w:r w:rsidR="00970907" w:rsidRPr="00970907">
        <w:rPr>
          <w:rFonts w:eastAsia="Arial"/>
          <w:color w:val="000000" w:themeColor="text1"/>
          <w:sz w:val="24"/>
          <w:szCs w:val="24"/>
          <w:vertAlign w:val="superscript"/>
        </w:rPr>
        <w:t>th</w:t>
      </w:r>
      <w:r w:rsidR="00970907">
        <w:rPr>
          <w:rFonts w:eastAsia="Arial"/>
          <w:color w:val="000000" w:themeColor="text1"/>
          <w:sz w:val="24"/>
          <w:szCs w:val="24"/>
        </w:rPr>
        <w:t xml:space="preserve"> December 2021</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883A56">
          <w:headerReference w:type="even" r:id="rId46"/>
          <w:headerReference w:type="default" r:id="rId47"/>
          <w:footerReference w:type="even" r:id="rId48"/>
          <w:footerReference w:type="default" r:id="rId49"/>
          <w:headerReference w:type="first" r:id="rId50"/>
          <w:footerReference w:type="first" r:id="rId51"/>
          <w:pgSz w:w="11906" w:h="16838" w:code="9"/>
          <w:pgMar w:top="1440" w:right="1440" w:bottom="1440" w:left="1440" w:header="720" w:footer="720" w:gutter="0"/>
          <w:cols w:space="720"/>
          <w:titlePg/>
          <w:docGrid w:linePitch="272"/>
        </w:sectPr>
      </w:pPr>
    </w:p>
    <w:p w14:paraId="764995CC" w14:textId="01C39BAE"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t>TASK 5</w:t>
      </w:r>
    </w:p>
    <w:p w14:paraId="6DF90208" w14:textId="1DDD46A5" w:rsidR="1C1DBF4D" w:rsidRDefault="00043A88" w:rsidP="1C1DBF4D">
      <w:pPr>
        <w:rPr>
          <w:rFonts w:eastAsia="Arial"/>
          <w:b/>
          <w:bCs/>
          <w:color w:val="000000" w:themeColor="text1"/>
          <w:sz w:val="24"/>
          <w:szCs w:val="24"/>
        </w:rPr>
      </w:pPr>
      <w:r>
        <w:rPr>
          <w:noProof/>
        </w:rPr>
        <w:drawing>
          <wp:anchor distT="0" distB="0" distL="114300" distR="114300" simplePos="0" relativeHeight="251658240" behindDoc="0" locked="0" layoutInCell="1" allowOverlap="1" wp14:anchorId="6557AB8B" wp14:editId="3111CB78">
            <wp:simplePos x="0" y="0"/>
            <wp:positionH relativeFrom="column">
              <wp:posOffset>-609600</wp:posOffset>
            </wp:positionH>
            <wp:positionV relativeFrom="paragraph">
              <wp:posOffset>186690</wp:posOffset>
            </wp:positionV>
            <wp:extent cx="6755114" cy="3838575"/>
            <wp:effectExtent l="0" t="0" r="825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24D80F.tmp"/>
                    <pic:cNvPicPr/>
                  </pic:nvPicPr>
                  <pic:blipFill>
                    <a:blip r:embed="rId52">
                      <a:extLst>
                        <a:ext uri="{28A0092B-C50C-407E-A947-70E740481C1C}">
                          <a14:useLocalDpi xmlns:a14="http://schemas.microsoft.com/office/drawing/2010/main" val="0"/>
                        </a:ext>
                      </a:extLst>
                    </a:blip>
                    <a:stretch>
                      <a:fillRect/>
                    </a:stretch>
                  </pic:blipFill>
                  <pic:spPr>
                    <a:xfrm>
                      <a:off x="0" y="0"/>
                      <a:ext cx="6755114" cy="3838575"/>
                    </a:xfrm>
                    <a:prstGeom prst="rect">
                      <a:avLst/>
                    </a:prstGeom>
                  </pic:spPr>
                </pic:pic>
              </a:graphicData>
            </a:graphic>
            <wp14:sizeRelH relativeFrom="page">
              <wp14:pctWidth>0</wp14:pctWidth>
            </wp14:sizeRelH>
            <wp14:sizeRelV relativeFrom="page">
              <wp14:pctHeight>0</wp14:pctHeight>
            </wp14:sizeRelV>
          </wp:anchor>
        </w:drawing>
      </w:r>
    </w:p>
    <w:p w14:paraId="415BEA4F" w14:textId="323B093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799996BE" w:rsidR="5848403C" w:rsidRDefault="5848403C" w:rsidP="5848403C">
      <w:pPr>
        <w:rPr>
          <w:rFonts w:eastAsia="Arial"/>
          <w:color w:val="000000" w:themeColor="text1"/>
          <w:sz w:val="24"/>
          <w:szCs w:val="24"/>
        </w:rPr>
      </w:pPr>
    </w:p>
    <w:p w14:paraId="2E294A5F" w14:textId="4DD0E32E"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ED35FC4" w:rsidR="5848403C" w:rsidRDefault="5848403C" w:rsidP="5848403C">
      <w:pPr>
        <w:rPr>
          <w:rFonts w:eastAsia="Arial"/>
          <w:color w:val="000000" w:themeColor="text1"/>
          <w:sz w:val="24"/>
          <w:szCs w:val="24"/>
        </w:rPr>
      </w:pPr>
    </w:p>
    <w:p w14:paraId="763F8F59" w14:textId="3FF00DE0"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 _ _ _ _ _ _ _ _ _ _ _ _ _ (Learner)</w:t>
      </w:r>
    </w:p>
    <w:p w14:paraId="3EC01EFA" w14:textId="079F85CD" w:rsidR="5848403C" w:rsidRDefault="5848403C" w:rsidP="5848403C">
      <w:pPr>
        <w:jc w:val="both"/>
        <w:rPr>
          <w:rFonts w:eastAsia="Arial"/>
          <w:color w:val="000000" w:themeColor="text1"/>
          <w:sz w:val="24"/>
          <w:szCs w:val="24"/>
        </w:rPr>
      </w:pPr>
    </w:p>
    <w:p w14:paraId="6058463E" w14:textId="203E7AA6"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76D2E6CD" w14:textId="3B5E1E94" w:rsidR="5848403C" w:rsidRDefault="5848403C" w:rsidP="5848403C">
      <w:pPr>
        <w:rPr>
          <w:rFonts w:eastAsia="Arial"/>
          <w:color w:val="000000" w:themeColor="text1"/>
          <w:sz w:val="24"/>
          <w:szCs w:val="24"/>
        </w:rPr>
      </w:pPr>
    </w:p>
    <w:p w14:paraId="1A0FF0EC" w14:textId="2C8961E4" w:rsidR="5848403C" w:rsidRDefault="5848403C" w:rsidP="5848403C">
      <w:pPr>
        <w:rPr>
          <w:rFonts w:eastAsia="Arial"/>
          <w:color w:val="000000" w:themeColor="text1"/>
          <w:sz w:val="24"/>
          <w:szCs w:val="24"/>
        </w:rPr>
      </w:pPr>
    </w:p>
    <w:p w14:paraId="024A9AD6" w14:textId="2BD65B7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_ _ _ _ _ _ _ _ _ _ _ _ (Tutor Constable) </w:t>
      </w:r>
    </w:p>
    <w:p w14:paraId="143CEFC4" w14:textId="7CCD7736" w:rsidR="5848403C" w:rsidRDefault="5848403C" w:rsidP="5848403C">
      <w:pPr>
        <w:jc w:val="both"/>
        <w:rPr>
          <w:rFonts w:eastAsia="Arial"/>
          <w:color w:val="000000" w:themeColor="text1"/>
          <w:sz w:val="24"/>
          <w:szCs w:val="24"/>
        </w:rPr>
      </w:pPr>
    </w:p>
    <w:p w14:paraId="1F0252AC" w14:textId="529AEE0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2D39D2D5" w14:textId="6FC18880" w:rsidR="5848403C" w:rsidRDefault="5848403C" w:rsidP="5848403C">
      <w:pPr>
        <w:rPr>
          <w:rFonts w:eastAsia="Arial"/>
          <w:color w:val="000000" w:themeColor="text1"/>
          <w:sz w:val="24"/>
          <w:szCs w:val="24"/>
        </w:rPr>
      </w:pPr>
    </w:p>
    <w:p w14:paraId="63F4B661" w14:textId="2543881D" w:rsidR="5848403C" w:rsidRDefault="5848403C" w:rsidP="5848403C">
      <w:pPr>
        <w:rPr>
          <w:rFonts w:eastAsia="Arial"/>
          <w:color w:val="000000" w:themeColor="text1"/>
          <w:sz w:val="24"/>
          <w:szCs w:val="24"/>
        </w:rPr>
      </w:pPr>
    </w:p>
    <w:p w14:paraId="22699BD9" w14:textId="58B31AF9"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0ACFD105" w:rsidR="5848403C" w:rsidRDefault="5848403C" w:rsidP="5848403C"/>
    <w:p w14:paraId="61925E7E" w14:textId="64F9E8AF" w:rsidR="00156B0E" w:rsidRDefault="00156B0E" w:rsidP="5848403C"/>
    <w:p w14:paraId="62605BDC" w14:textId="7223FFA6" w:rsidR="00156B0E" w:rsidRDefault="00156B0E" w:rsidP="5848403C"/>
    <w:p w14:paraId="6A137678" w14:textId="266D77E1" w:rsidR="00156B0E" w:rsidRDefault="00156B0E" w:rsidP="5848403C"/>
    <w:p w14:paraId="6D6A280B" w14:textId="1C3C31DA" w:rsidR="00156B0E" w:rsidRDefault="00156B0E" w:rsidP="5848403C"/>
    <w:p w14:paraId="4C512B5F" w14:textId="59E2A79D" w:rsidR="00156B0E" w:rsidRDefault="00156B0E" w:rsidP="5848403C"/>
    <w:p w14:paraId="67450B6C" w14:textId="0CD061CD" w:rsidR="00156B0E" w:rsidRDefault="00156B0E" w:rsidP="5848403C">
      <w:bookmarkStart w:id="18" w:name="_GoBack"/>
      <w:bookmarkEnd w:id="18"/>
    </w:p>
    <w:sectPr w:rsidR="00156B0E" w:rsidSect="00883A56">
      <w:headerReference w:type="even" r:id="rId53"/>
      <w:headerReference w:type="default" r:id="rId54"/>
      <w:footerReference w:type="even" r:id="rId55"/>
      <w:footerReference w:type="default" r:id="rId56"/>
      <w:headerReference w:type="first" r:id="rId57"/>
      <w:footerReference w:type="first" r:id="rId58"/>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576382" w:rsidRDefault="00576382">
      <w:r>
        <w:separator/>
      </w:r>
    </w:p>
  </w:endnote>
  <w:endnote w:type="continuationSeparator" w:id="0">
    <w:p w14:paraId="2FD44551" w14:textId="77777777" w:rsidR="00576382" w:rsidRDefault="005763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5B97C7" w14:textId="298C0DC8" w:rsidR="00576382" w:rsidRDefault="00B5425A" w:rsidP="00B5425A">
    <w:pPr>
      <w:pStyle w:val="Footer"/>
      <w:rPr>
        <w:sz w:val="17"/>
      </w:rPr>
    </w:pPr>
    <w:bookmarkStart w:id="2" w:name="TITUS1FooterEvenPages"/>
    <w:r>
      <w:rPr>
        <w:sz w:val="17"/>
      </w:rPr>
      <w:t> </w:t>
    </w:r>
  </w:p>
  <w:bookmarkEnd w:id="2"/>
  <w:p w14:paraId="6268E590" w14:textId="332A263A" w:rsidR="00576382" w:rsidRDefault="00576382" w:rsidP="00883A56">
    <w:pPr>
      <w:pStyle w:val="Footer"/>
      <w:jc w:val="right"/>
    </w:pPr>
    <w:r>
      <w:fldChar w:fldCharType="begin"/>
    </w:r>
    <w:r>
      <w:instrText xml:space="preserve"> PAGE   \* MERGEFORMAT </w:instrText>
    </w:r>
    <w:r>
      <w:fldChar w:fldCharType="separate"/>
    </w:r>
    <w:r w:rsidR="00B5425A">
      <w:rPr>
        <w:noProof/>
      </w:rPr>
      <w:t>6</w:t>
    </w:r>
    <w:r>
      <w:rPr>
        <w:noProof/>
      </w:rPr>
      <w:fldChar w:fldCharType="end"/>
    </w:r>
  </w:p>
  <w:p w14:paraId="6D3BBE3F" w14:textId="77777777" w:rsidR="00576382" w:rsidRPr="00BB5EAA" w:rsidRDefault="00576382" w:rsidP="00883A56">
    <w:pPr>
      <w:pStyle w:val="Footer"/>
      <w:ind w:right="360"/>
      <w:jc w:val="center"/>
    </w:pPr>
  </w:p>
  <w:p w14:paraId="4BAEAAF7" w14:textId="77777777" w:rsidR="00576382" w:rsidRDefault="005763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2FD48C" w14:textId="777591E5" w:rsidR="00576382" w:rsidRDefault="00B5425A" w:rsidP="00B5425A">
    <w:pPr>
      <w:pStyle w:val="Footer"/>
      <w:rPr>
        <w:sz w:val="17"/>
      </w:rPr>
    </w:pPr>
    <w:bookmarkStart w:id="3" w:name="TITUS1FooterPrimary"/>
    <w:r>
      <w:rPr>
        <w:sz w:val="17"/>
      </w:rPr>
      <w:t> </w:t>
    </w:r>
  </w:p>
  <w:bookmarkEnd w:id="3"/>
  <w:p w14:paraId="50521BFA" w14:textId="7AE8B6AC" w:rsidR="00576382" w:rsidRDefault="00576382">
    <w:pPr>
      <w:pStyle w:val="Footer"/>
      <w:jc w:val="right"/>
    </w:pPr>
    <w:r>
      <w:fldChar w:fldCharType="begin"/>
    </w:r>
    <w:r>
      <w:instrText xml:space="preserve"> PAGE   \* MERGEFORMAT </w:instrText>
    </w:r>
    <w:r>
      <w:fldChar w:fldCharType="separate"/>
    </w:r>
    <w:r w:rsidR="00B5425A">
      <w:rPr>
        <w:noProof/>
      </w:rPr>
      <w:t>7</w:t>
    </w:r>
    <w:r>
      <w:rPr>
        <w:noProof/>
      </w:rPr>
      <w:fldChar w:fldCharType="end"/>
    </w:r>
  </w:p>
  <w:p w14:paraId="790812FF" w14:textId="77777777" w:rsidR="00576382" w:rsidRPr="00BB5EAA" w:rsidRDefault="00576382"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51C8FB" w14:textId="16C1C8AD" w:rsidR="00576382" w:rsidRDefault="00B5425A" w:rsidP="00B5425A">
    <w:pPr>
      <w:pStyle w:val="Footer"/>
      <w:rPr>
        <w:sz w:val="17"/>
      </w:rPr>
    </w:pPr>
    <w:bookmarkStart w:id="5" w:name="TITUS1FooterFirstPage"/>
    <w:r>
      <w:rPr>
        <w:sz w:val="17"/>
      </w:rPr>
      <w:t> </w:t>
    </w:r>
  </w:p>
  <w:bookmarkEnd w:id="5"/>
  <w:p w14:paraId="51936112" w14:textId="47B3F539" w:rsidR="00576382" w:rsidRDefault="00576382" w:rsidP="00883A56">
    <w:pPr>
      <w:pStyle w:val="Footer"/>
      <w:jc w:val="right"/>
    </w:pPr>
    <w:r>
      <w:fldChar w:fldCharType="begin"/>
    </w:r>
    <w:r>
      <w:instrText xml:space="preserve"> PAGE   \* MERGEFORMAT </w:instrText>
    </w:r>
    <w:r>
      <w:fldChar w:fldCharType="separate"/>
    </w:r>
    <w:r w:rsidR="00B5425A">
      <w:rPr>
        <w:noProof/>
      </w:rPr>
      <w:t>1</w:t>
    </w:r>
    <w:r>
      <w:rPr>
        <w:noProof/>
      </w:rPr>
      <w:fldChar w:fldCharType="end"/>
    </w:r>
  </w:p>
  <w:p w14:paraId="1DFFE2EE" w14:textId="77777777" w:rsidR="00576382" w:rsidRPr="00BB5EAA" w:rsidRDefault="00576382" w:rsidP="00883A56">
    <w:pPr>
      <w:pStyle w:val="Footer"/>
      <w:ind w:right="360"/>
      <w:jc w:val="center"/>
    </w:pPr>
  </w:p>
  <w:p w14:paraId="5D00ACC0" w14:textId="77777777" w:rsidR="00576382" w:rsidRDefault="0057638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D181E3" w14:textId="47D2E932" w:rsidR="00576382" w:rsidRDefault="00B5425A" w:rsidP="00B5425A">
    <w:pPr>
      <w:pStyle w:val="Footer"/>
      <w:rPr>
        <w:sz w:val="17"/>
      </w:rPr>
    </w:pPr>
    <w:bookmarkStart w:id="8" w:name="TITUS2FooterEvenPages"/>
    <w:r>
      <w:rPr>
        <w:sz w:val="17"/>
      </w:rPr>
      <w:t> </w:t>
    </w:r>
  </w:p>
  <w:bookmarkEnd w:id="8"/>
  <w:p w14:paraId="053A5C38" w14:textId="77777777" w:rsidR="00576382" w:rsidRDefault="00576382" w:rsidP="00883A56">
    <w:pPr>
      <w:pStyle w:val="Footer"/>
      <w:jc w:val="right"/>
    </w:pPr>
  </w:p>
  <w:p w14:paraId="7D70A8F1" w14:textId="6A060F4E" w:rsidR="00576382" w:rsidRDefault="00576382" w:rsidP="00883A56">
    <w:pPr>
      <w:pStyle w:val="Footer"/>
      <w:jc w:val="right"/>
    </w:pPr>
    <w:r>
      <w:fldChar w:fldCharType="begin"/>
    </w:r>
    <w:r>
      <w:instrText xml:space="preserve"> PAGE   \* MERGEFORMAT </w:instrText>
    </w:r>
    <w:r>
      <w:fldChar w:fldCharType="separate"/>
    </w:r>
    <w:r w:rsidR="00B5425A">
      <w:rPr>
        <w:noProof/>
      </w:rPr>
      <w:t>20</w:t>
    </w:r>
    <w:r>
      <w:rPr>
        <w:noProof/>
      </w:rPr>
      <w:fldChar w:fldCharType="end"/>
    </w:r>
  </w:p>
  <w:p w14:paraId="660E30B1" w14:textId="77777777" w:rsidR="00576382" w:rsidRPr="00BB5EAA" w:rsidRDefault="00576382" w:rsidP="00883A56">
    <w:pPr>
      <w:pStyle w:val="Footer"/>
      <w:ind w:right="360"/>
      <w:jc w:val="center"/>
    </w:pPr>
  </w:p>
  <w:p w14:paraId="496EDBFA" w14:textId="77777777" w:rsidR="00576382" w:rsidRDefault="0057638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21729E" w14:textId="1B5A179D" w:rsidR="00576382" w:rsidRDefault="00B5425A" w:rsidP="00B5425A">
    <w:pPr>
      <w:pStyle w:val="Footer"/>
      <w:rPr>
        <w:sz w:val="17"/>
      </w:rPr>
    </w:pPr>
    <w:bookmarkStart w:id="9" w:name="TITUS2FooterPrimary"/>
    <w:r>
      <w:rPr>
        <w:sz w:val="17"/>
      </w:rPr>
      <w:t> </w:t>
    </w:r>
  </w:p>
  <w:bookmarkEnd w:id="9"/>
  <w:p w14:paraId="751653DF" w14:textId="77777777" w:rsidR="00576382" w:rsidRDefault="00576382">
    <w:pPr>
      <w:pStyle w:val="Footer"/>
      <w:jc w:val="right"/>
    </w:pPr>
  </w:p>
  <w:p w14:paraId="0236ECAC" w14:textId="64CBC28C" w:rsidR="00576382" w:rsidRDefault="00576382">
    <w:pPr>
      <w:pStyle w:val="Footer"/>
      <w:jc w:val="right"/>
    </w:pPr>
    <w:r>
      <w:fldChar w:fldCharType="begin"/>
    </w:r>
    <w:r>
      <w:instrText xml:space="preserve"> PAGE   \* MERGEFORMAT </w:instrText>
    </w:r>
    <w:r>
      <w:fldChar w:fldCharType="separate"/>
    </w:r>
    <w:r w:rsidR="00B5425A">
      <w:rPr>
        <w:noProof/>
      </w:rPr>
      <w:t>19</w:t>
    </w:r>
    <w:r>
      <w:rPr>
        <w:noProof/>
      </w:rPr>
      <w:fldChar w:fldCharType="end"/>
    </w:r>
  </w:p>
  <w:p w14:paraId="10222AB9" w14:textId="77777777" w:rsidR="00576382" w:rsidRPr="00BB5EAA" w:rsidRDefault="00576382"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B5034B" w14:textId="65D24365" w:rsidR="00576382" w:rsidRDefault="00B5425A" w:rsidP="00B5425A">
    <w:pPr>
      <w:pStyle w:val="Footer"/>
      <w:rPr>
        <w:sz w:val="17"/>
      </w:rPr>
    </w:pPr>
    <w:bookmarkStart w:id="11" w:name="TITUS2FooterFirstPage"/>
    <w:r>
      <w:rPr>
        <w:sz w:val="17"/>
      </w:rPr>
      <w:t> </w:t>
    </w:r>
  </w:p>
  <w:bookmarkEnd w:id="11"/>
  <w:p w14:paraId="25EA877D" w14:textId="77777777" w:rsidR="00576382" w:rsidRDefault="00576382" w:rsidP="00883A56">
    <w:pPr>
      <w:pStyle w:val="Footer"/>
      <w:jc w:val="right"/>
    </w:pPr>
  </w:p>
  <w:p w14:paraId="424C2611" w14:textId="79DFEC3D" w:rsidR="00576382" w:rsidRDefault="00576382" w:rsidP="00883A56">
    <w:pPr>
      <w:pStyle w:val="Footer"/>
      <w:jc w:val="right"/>
    </w:pPr>
    <w:r>
      <w:fldChar w:fldCharType="begin"/>
    </w:r>
    <w:r>
      <w:instrText xml:space="preserve"> PAGE   \* MERGEFORMAT </w:instrText>
    </w:r>
    <w:r>
      <w:fldChar w:fldCharType="separate"/>
    </w:r>
    <w:r w:rsidR="00B5425A">
      <w:rPr>
        <w:noProof/>
      </w:rPr>
      <w:t>8</w:t>
    </w:r>
    <w:r>
      <w:rPr>
        <w:noProof/>
      </w:rPr>
      <w:fldChar w:fldCharType="end"/>
    </w:r>
  </w:p>
  <w:p w14:paraId="7E5D4180" w14:textId="77777777" w:rsidR="00576382" w:rsidRPr="00BB5EAA" w:rsidRDefault="00576382" w:rsidP="00883A56">
    <w:pPr>
      <w:pStyle w:val="Footer"/>
      <w:ind w:right="360"/>
      <w:jc w:val="center"/>
    </w:pPr>
  </w:p>
  <w:p w14:paraId="2B6EDCD2" w14:textId="77777777" w:rsidR="00576382" w:rsidRDefault="00576382">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D3565F" w14:textId="760B4E70" w:rsidR="00576382" w:rsidRDefault="00B5425A" w:rsidP="00B5425A">
    <w:pPr>
      <w:pStyle w:val="Footer"/>
      <w:rPr>
        <w:sz w:val="17"/>
      </w:rPr>
    </w:pPr>
    <w:bookmarkStart w:id="14" w:name="TITUS3FooterEvenPages"/>
    <w:r>
      <w:rPr>
        <w:sz w:val="17"/>
      </w:rPr>
      <w:t> </w:t>
    </w:r>
  </w:p>
  <w:bookmarkEnd w:id="14"/>
  <w:p w14:paraId="48295DA6" w14:textId="77777777" w:rsidR="00576382" w:rsidRDefault="00576382" w:rsidP="00883A56">
    <w:pPr>
      <w:pStyle w:val="Footer"/>
      <w:jc w:val="right"/>
    </w:pPr>
  </w:p>
  <w:p w14:paraId="22A541B2" w14:textId="1B0CD232" w:rsidR="00576382" w:rsidRDefault="00576382" w:rsidP="00883A56">
    <w:pPr>
      <w:pStyle w:val="Footer"/>
      <w:jc w:val="right"/>
    </w:pPr>
    <w:r>
      <w:fldChar w:fldCharType="begin"/>
    </w:r>
    <w:r>
      <w:instrText xml:space="preserve"> PAGE   \* MERGEFORMAT </w:instrText>
    </w:r>
    <w:r>
      <w:fldChar w:fldCharType="separate"/>
    </w:r>
    <w:r w:rsidR="00B5425A">
      <w:rPr>
        <w:noProof/>
      </w:rPr>
      <w:t>22</w:t>
    </w:r>
    <w:r>
      <w:rPr>
        <w:noProof/>
      </w:rPr>
      <w:fldChar w:fldCharType="end"/>
    </w:r>
  </w:p>
  <w:p w14:paraId="38D61292" w14:textId="77777777" w:rsidR="00576382" w:rsidRPr="00BB5EAA" w:rsidRDefault="00576382" w:rsidP="00883A56">
    <w:pPr>
      <w:pStyle w:val="Footer"/>
      <w:ind w:right="360"/>
      <w:jc w:val="center"/>
    </w:pPr>
  </w:p>
  <w:p w14:paraId="07933AC4" w14:textId="77777777" w:rsidR="00576382" w:rsidRDefault="00576382">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8AFF3A" w14:textId="1E88899B" w:rsidR="00576382" w:rsidRDefault="00B5425A" w:rsidP="00B5425A">
    <w:pPr>
      <w:pStyle w:val="Footer"/>
      <w:rPr>
        <w:sz w:val="17"/>
      </w:rPr>
    </w:pPr>
    <w:bookmarkStart w:id="15" w:name="TITUS3FooterPrimary"/>
    <w:r>
      <w:rPr>
        <w:sz w:val="17"/>
      </w:rPr>
      <w:t> </w:t>
    </w:r>
  </w:p>
  <w:bookmarkEnd w:id="15"/>
  <w:p w14:paraId="49D99D2A" w14:textId="77777777" w:rsidR="00576382" w:rsidRDefault="00576382">
    <w:pPr>
      <w:pStyle w:val="Footer"/>
      <w:jc w:val="right"/>
    </w:pPr>
  </w:p>
  <w:p w14:paraId="0D6E3182" w14:textId="7CB488B7" w:rsidR="00576382" w:rsidRDefault="00576382">
    <w:pPr>
      <w:pStyle w:val="Footer"/>
      <w:jc w:val="right"/>
    </w:pPr>
    <w:r>
      <w:fldChar w:fldCharType="begin"/>
    </w:r>
    <w:r>
      <w:instrText xml:space="preserve"> PAGE   \* MERGEFORMAT </w:instrText>
    </w:r>
    <w:r>
      <w:fldChar w:fldCharType="separate"/>
    </w:r>
    <w:r w:rsidR="00B5425A">
      <w:rPr>
        <w:noProof/>
      </w:rPr>
      <w:t>23</w:t>
    </w:r>
    <w:r>
      <w:rPr>
        <w:noProof/>
      </w:rPr>
      <w:fldChar w:fldCharType="end"/>
    </w:r>
  </w:p>
  <w:p w14:paraId="576E0F1C" w14:textId="77777777" w:rsidR="00576382" w:rsidRPr="00BB5EAA" w:rsidRDefault="00576382"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DAA710" w14:textId="08DFD21E" w:rsidR="00576382" w:rsidRDefault="00B5425A" w:rsidP="00B5425A">
    <w:pPr>
      <w:pStyle w:val="Footer"/>
      <w:rPr>
        <w:sz w:val="17"/>
      </w:rPr>
    </w:pPr>
    <w:bookmarkStart w:id="17" w:name="TITUS3FooterFirstPage"/>
    <w:r>
      <w:rPr>
        <w:sz w:val="17"/>
      </w:rPr>
      <w:t> </w:t>
    </w:r>
  </w:p>
  <w:bookmarkEnd w:id="17"/>
  <w:p w14:paraId="254F8215" w14:textId="77777777" w:rsidR="00576382" w:rsidRDefault="00576382" w:rsidP="00883A56">
    <w:pPr>
      <w:pStyle w:val="Footer"/>
      <w:jc w:val="right"/>
    </w:pPr>
  </w:p>
  <w:p w14:paraId="4F47EDCC" w14:textId="7CB4ED0D" w:rsidR="00576382" w:rsidRDefault="00576382" w:rsidP="00883A56">
    <w:pPr>
      <w:pStyle w:val="Footer"/>
      <w:jc w:val="right"/>
    </w:pPr>
    <w:r>
      <w:fldChar w:fldCharType="begin"/>
    </w:r>
    <w:r>
      <w:instrText xml:space="preserve"> PAGE   \* MERGEFORMAT </w:instrText>
    </w:r>
    <w:r>
      <w:fldChar w:fldCharType="separate"/>
    </w:r>
    <w:r w:rsidR="00B5425A">
      <w:rPr>
        <w:noProof/>
      </w:rPr>
      <w:t>21</w:t>
    </w:r>
    <w:r>
      <w:rPr>
        <w:noProof/>
      </w:rPr>
      <w:fldChar w:fldCharType="end"/>
    </w:r>
  </w:p>
  <w:p w14:paraId="157A94E9" w14:textId="77777777" w:rsidR="00576382" w:rsidRPr="00BB5EAA" w:rsidRDefault="00576382" w:rsidP="00883A56">
    <w:pPr>
      <w:pStyle w:val="Footer"/>
      <w:ind w:right="360"/>
      <w:jc w:val="center"/>
    </w:pPr>
  </w:p>
  <w:p w14:paraId="49EFA870" w14:textId="77777777" w:rsidR="00576382" w:rsidRDefault="00576382">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D00C50" w14:textId="16BB68C1" w:rsidR="00576382" w:rsidRDefault="00B5425A" w:rsidP="00B5425A">
    <w:pPr>
      <w:pStyle w:val="Footer"/>
      <w:rPr>
        <w:sz w:val="17"/>
      </w:rPr>
    </w:pPr>
    <w:bookmarkStart w:id="21" w:name="TITUS4FooterEvenPages"/>
    <w:r>
      <w:rPr>
        <w:sz w:val="17"/>
      </w:rPr>
      <w:t> </w:t>
    </w:r>
  </w:p>
  <w:bookmarkEnd w:id="21"/>
  <w:p w14:paraId="7EE517BA" w14:textId="77777777" w:rsidR="00576382" w:rsidRDefault="00576382" w:rsidP="00883A56">
    <w:pPr>
      <w:pStyle w:val="Footer"/>
      <w:jc w:val="right"/>
    </w:pPr>
  </w:p>
  <w:p w14:paraId="137523FE" w14:textId="4A7F04FF" w:rsidR="00576382" w:rsidRDefault="00576382" w:rsidP="00883A56">
    <w:pPr>
      <w:pStyle w:val="Footer"/>
      <w:jc w:val="right"/>
    </w:pPr>
    <w:r>
      <w:fldChar w:fldCharType="begin"/>
    </w:r>
    <w:r>
      <w:instrText xml:space="preserve"> PAGE   \* MERGEFORMAT </w:instrText>
    </w:r>
    <w:r>
      <w:fldChar w:fldCharType="separate"/>
    </w:r>
    <w:r w:rsidR="00AF50F9">
      <w:rPr>
        <w:noProof/>
      </w:rPr>
      <w:t>20</w:t>
    </w:r>
    <w:r>
      <w:rPr>
        <w:noProof/>
      </w:rPr>
      <w:fldChar w:fldCharType="end"/>
    </w:r>
  </w:p>
  <w:p w14:paraId="0FF29354" w14:textId="77777777" w:rsidR="00576382" w:rsidRPr="00BB5EAA" w:rsidRDefault="00576382" w:rsidP="00883A56">
    <w:pPr>
      <w:pStyle w:val="Footer"/>
      <w:ind w:right="360"/>
      <w:jc w:val="center"/>
    </w:pPr>
  </w:p>
  <w:p w14:paraId="680ABF00" w14:textId="77777777" w:rsidR="00576382" w:rsidRDefault="00576382">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6F23E4" w14:textId="45899171" w:rsidR="00576382" w:rsidRDefault="00B5425A" w:rsidP="00B5425A">
    <w:pPr>
      <w:pStyle w:val="Footer"/>
      <w:rPr>
        <w:sz w:val="17"/>
      </w:rPr>
    </w:pPr>
    <w:bookmarkStart w:id="22" w:name="TITUS4FooterPrimary"/>
    <w:r>
      <w:rPr>
        <w:sz w:val="17"/>
      </w:rPr>
      <w:t> </w:t>
    </w:r>
  </w:p>
  <w:bookmarkEnd w:id="22"/>
  <w:p w14:paraId="42FCF99F" w14:textId="77777777" w:rsidR="00576382" w:rsidRDefault="00576382">
    <w:pPr>
      <w:pStyle w:val="Footer"/>
      <w:jc w:val="right"/>
    </w:pPr>
  </w:p>
  <w:p w14:paraId="69C0CF72" w14:textId="0509E978" w:rsidR="00576382" w:rsidRDefault="00576382">
    <w:pPr>
      <w:pStyle w:val="Footer"/>
      <w:jc w:val="right"/>
    </w:pPr>
    <w:r>
      <w:fldChar w:fldCharType="begin"/>
    </w:r>
    <w:r>
      <w:instrText xml:space="preserve"> PAGE   \* MERGEFORMAT </w:instrText>
    </w:r>
    <w:r>
      <w:fldChar w:fldCharType="separate"/>
    </w:r>
    <w:r w:rsidR="00046788">
      <w:rPr>
        <w:noProof/>
      </w:rPr>
      <w:t>25</w:t>
    </w:r>
    <w:r>
      <w:rPr>
        <w:noProof/>
      </w:rPr>
      <w:fldChar w:fldCharType="end"/>
    </w:r>
  </w:p>
  <w:p w14:paraId="24E33EA7" w14:textId="77777777" w:rsidR="00576382" w:rsidRPr="00BB5EAA" w:rsidRDefault="00576382"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A2417D" w14:textId="1583A64D" w:rsidR="00576382" w:rsidRDefault="00B5425A" w:rsidP="00B5425A">
    <w:pPr>
      <w:pStyle w:val="Footer"/>
      <w:rPr>
        <w:sz w:val="17"/>
      </w:rPr>
    </w:pPr>
    <w:bookmarkStart w:id="24" w:name="TITUS4FooterFirstPage"/>
    <w:r>
      <w:rPr>
        <w:sz w:val="17"/>
      </w:rPr>
      <w:t> </w:t>
    </w:r>
  </w:p>
  <w:bookmarkEnd w:id="24"/>
  <w:p w14:paraId="756DC177" w14:textId="77777777" w:rsidR="00576382" w:rsidRDefault="00576382" w:rsidP="00883A56">
    <w:pPr>
      <w:pStyle w:val="Footer"/>
      <w:jc w:val="right"/>
    </w:pPr>
  </w:p>
  <w:p w14:paraId="0AB71269" w14:textId="1A6DB87B" w:rsidR="00576382" w:rsidRDefault="00576382" w:rsidP="00883A56">
    <w:pPr>
      <w:pStyle w:val="Footer"/>
      <w:jc w:val="right"/>
    </w:pPr>
    <w:r>
      <w:fldChar w:fldCharType="begin"/>
    </w:r>
    <w:r>
      <w:instrText xml:space="preserve"> PAGE   \* MERGEFORMAT </w:instrText>
    </w:r>
    <w:r>
      <w:fldChar w:fldCharType="separate"/>
    </w:r>
    <w:r w:rsidR="00B5425A">
      <w:rPr>
        <w:noProof/>
      </w:rPr>
      <w:t>24</w:t>
    </w:r>
    <w:r>
      <w:rPr>
        <w:noProof/>
      </w:rPr>
      <w:fldChar w:fldCharType="end"/>
    </w:r>
  </w:p>
  <w:p w14:paraId="2C49E9E3" w14:textId="77777777" w:rsidR="00576382" w:rsidRPr="00BB5EAA" w:rsidRDefault="00576382" w:rsidP="00883A56">
    <w:pPr>
      <w:pStyle w:val="Footer"/>
      <w:ind w:right="360"/>
      <w:jc w:val="center"/>
    </w:pPr>
  </w:p>
  <w:p w14:paraId="5CD78885" w14:textId="77777777" w:rsidR="00576382" w:rsidRDefault="00576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576382" w:rsidRDefault="00576382">
      <w:r>
        <w:separator/>
      </w:r>
    </w:p>
  </w:footnote>
  <w:footnote w:type="continuationSeparator" w:id="0">
    <w:p w14:paraId="458DDD75" w14:textId="77777777" w:rsidR="00576382" w:rsidRDefault="0057638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F9D5E0" w14:textId="4FC8938F" w:rsidR="00576382" w:rsidRDefault="00B5425A" w:rsidP="00B5425A">
    <w:pPr>
      <w:pStyle w:val="Header"/>
      <w:rPr>
        <w:sz w:val="17"/>
      </w:rPr>
    </w:pPr>
    <w:bookmarkStart w:id="0" w:name="TITUS1HeaderEvenPages"/>
    <w:r>
      <w:rPr>
        <w:sz w:val="17"/>
      </w:rPr>
      <w:t> </w:t>
    </w:r>
  </w:p>
  <w:bookmarkEnd w:id="0"/>
  <w:p w14:paraId="4CF2DA65" w14:textId="77777777" w:rsidR="00576382" w:rsidRDefault="00576382" w:rsidP="0084077D">
    <w:pPr>
      <w:pStyle w:val="Header"/>
    </w:pPr>
  </w:p>
  <w:p w14:paraId="581BFFFC" w14:textId="77777777" w:rsidR="00576382" w:rsidRDefault="005763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AAF060" w14:textId="651CB3F4" w:rsidR="00576382" w:rsidRDefault="00B5425A" w:rsidP="00B5425A">
    <w:pPr>
      <w:pStyle w:val="Header"/>
      <w:rPr>
        <w:sz w:val="17"/>
      </w:rPr>
    </w:pPr>
    <w:bookmarkStart w:id="1" w:name="TITUS1HeaderPrimary"/>
    <w:r>
      <w:rPr>
        <w:sz w:val="17"/>
      </w:rPr>
      <w:t> </w:t>
    </w:r>
  </w:p>
  <w:bookmarkEnd w:id="1"/>
  <w:p w14:paraId="01D5E499" w14:textId="77777777" w:rsidR="00576382" w:rsidRDefault="0057638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8AB4FE" w14:textId="004AE751" w:rsidR="00576382" w:rsidRDefault="00B5425A" w:rsidP="00B5425A">
    <w:pPr>
      <w:pStyle w:val="Header"/>
      <w:rPr>
        <w:sz w:val="17"/>
      </w:rPr>
    </w:pPr>
    <w:bookmarkStart w:id="4" w:name="TITUS1HeaderFirstPage"/>
    <w:r>
      <w:rPr>
        <w:sz w:val="17"/>
      </w:rPr>
      <w:t> </w:t>
    </w:r>
  </w:p>
  <w:bookmarkEnd w:id="4"/>
  <w:p w14:paraId="676D2EFD" w14:textId="77777777" w:rsidR="00576382" w:rsidRDefault="0057638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33DF1F" w14:textId="73E23C7B" w:rsidR="00576382" w:rsidRDefault="00B5425A" w:rsidP="00B5425A">
    <w:pPr>
      <w:pStyle w:val="Header"/>
      <w:rPr>
        <w:sz w:val="17"/>
      </w:rPr>
    </w:pPr>
    <w:bookmarkStart w:id="6" w:name="TITUS2HeaderEvenPages"/>
    <w:r>
      <w:rPr>
        <w:sz w:val="17"/>
      </w:rPr>
      <w:t> </w:t>
    </w:r>
  </w:p>
  <w:bookmarkEnd w:id="6"/>
  <w:p w14:paraId="761AE18E" w14:textId="77777777" w:rsidR="00576382" w:rsidRDefault="00576382" w:rsidP="00883A56">
    <w:pPr>
      <w:pStyle w:val="Header"/>
    </w:pPr>
  </w:p>
  <w:p w14:paraId="43950493" w14:textId="77777777" w:rsidR="00576382" w:rsidRDefault="0057638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7EB179" w14:textId="59579472" w:rsidR="00576382" w:rsidRDefault="00B5425A" w:rsidP="00B5425A">
    <w:pPr>
      <w:pStyle w:val="Header"/>
      <w:rPr>
        <w:sz w:val="17"/>
      </w:rPr>
    </w:pPr>
    <w:bookmarkStart w:id="7" w:name="TITUS2HeaderPrimary"/>
    <w:r>
      <w:rPr>
        <w:sz w:val="17"/>
      </w:rPr>
      <w:t> </w:t>
    </w:r>
  </w:p>
  <w:bookmarkEnd w:id="7"/>
  <w:p w14:paraId="44D1F2DD" w14:textId="77777777" w:rsidR="00576382" w:rsidRDefault="00576382">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A80995" w14:textId="4B14BD61" w:rsidR="00576382" w:rsidRDefault="00B5425A" w:rsidP="00B5425A">
    <w:pPr>
      <w:pStyle w:val="Header"/>
      <w:rPr>
        <w:sz w:val="17"/>
      </w:rPr>
    </w:pPr>
    <w:bookmarkStart w:id="10" w:name="TITUS2HeaderFirstPage"/>
    <w:r>
      <w:rPr>
        <w:sz w:val="17"/>
      </w:rPr>
      <w:t> </w:t>
    </w:r>
  </w:p>
  <w:bookmarkEnd w:id="10"/>
  <w:p w14:paraId="26519785" w14:textId="77777777" w:rsidR="00576382" w:rsidRDefault="00576382" w:rsidP="00883A56">
    <w:pPr>
      <w:pStyle w:val="Header"/>
    </w:pPr>
  </w:p>
  <w:p w14:paraId="742EC0E4" w14:textId="77777777" w:rsidR="00576382" w:rsidRDefault="00576382">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9544D4" w14:textId="0CA54803" w:rsidR="00576382" w:rsidRDefault="00B5425A" w:rsidP="00B5425A">
    <w:pPr>
      <w:pStyle w:val="Header"/>
      <w:rPr>
        <w:sz w:val="17"/>
      </w:rPr>
    </w:pPr>
    <w:bookmarkStart w:id="12" w:name="TITUS3HeaderEvenPages"/>
    <w:r>
      <w:rPr>
        <w:sz w:val="17"/>
      </w:rPr>
      <w:t> </w:t>
    </w:r>
  </w:p>
  <w:bookmarkEnd w:id="12"/>
  <w:p w14:paraId="3E1F3D5E" w14:textId="77777777" w:rsidR="00576382" w:rsidRDefault="00576382" w:rsidP="00883A56">
    <w:pPr>
      <w:pStyle w:val="Header"/>
    </w:pPr>
  </w:p>
  <w:p w14:paraId="157E5242" w14:textId="77777777" w:rsidR="00576382" w:rsidRDefault="00576382">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768876" w14:textId="21C6D411" w:rsidR="00576382" w:rsidRDefault="00B5425A" w:rsidP="00B5425A">
    <w:pPr>
      <w:pStyle w:val="Header"/>
      <w:rPr>
        <w:sz w:val="17"/>
      </w:rPr>
    </w:pPr>
    <w:bookmarkStart w:id="13" w:name="TITUS3HeaderPrimary"/>
    <w:r>
      <w:rPr>
        <w:sz w:val="17"/>
      </w:rPr>
      <w:t> </w:t>
    </w:r>
  </w:p>
  <w:bookmarkEnd w:id="13"/>
  <w:p w14:paraId="52F02E4B" w14:textId="77777777" w:rsidR="00576382" w:rsidRDefault="00576382">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94BA21" w14:textId="19010733" w:rsidR="00576382" w:rsidRDefault="00B5425A" w:rsidP="00B5425A">
    <w:pPr>
      <w:pStyle w:val="Header"/>
      <w:rPr>
        <w:sz w:val="17"/>
      </w:rPr>
    </w:pPr>
    <w:bookmarkStart w:id="16" w:name="TITUS3HeaderFirstPage"/>
    <w:r>
      <w:rPr>
        <w:sz w:val="17"/>
      </w:rPr>
      <w:t> </w:t>
    </w:r>
  </w:p>
  <w:bookmarkEnd w:id="16"/>
  <w:p w14:paraId="4C02BF39" w14:textId="77777777" w:rsidR="00576382" w:rsidRDefault="00576382" w:rsidP="00883A56">
    <w:pPr>
      <w:pStyle w:val="Header"/>
    </w:pPr>
  </w:p>
  <w:p w14:paraId="348313FA" w14:textId="77777777" w:rsidR="00576382" w:rsidRDefault="00576382">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53AB36" w14:textId="70CC3766" w:rsidR="00576382" w:rsidRDefault="00B5425A" w:rsidP="00B5425A">
    <w:pPr>
      <w:pStyle w:val="Header"/>
      <w:rPr>
        <w:sz w:val="17"/>
      </w:rPr>
    </w:pPr>
    <w:bookmarkStart w:id="19" w:name="TITUS4HeaderEvenPages"/>
    <w:r>
      <w:rPr>
        <w:sz w:val="17"/>
      </w:rPr>
      <w:t> </w:t>
    </w:r>
  </w:p>
  <w:bookmarkEnd w:id="19"/>
  <w:p w14:paraId="7BD663DB" w14:textId="77777777" w:rsidR="00576382" w:rsidRDefault="00576382" w:rsidP="00883A56">
    <w:pPr>
      <w:pStyle w:val="Header"/>
    </w:pPr>
  </w:p>
  <w:p w14:paraId="21DBED78" w14:textId="77777777" w:rsidR="00576382" w:rsidRDefault="00576382">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57EEED" w14:textId="23D9A797" w:rsidR="00576382" w:rsidRDefault="00B5425A" w:rsidP="00B5425A">
    <w:pPr>
      <w:pStyle w:val="Header"/>
      <w:rPr>
        <w:sz w:val="17"/>
      </w:rPr>
    </w:pPr>
    <w:bookmarkStart w:id="20" w:name="TITUS4HeaderPrimary"/>
    <w:r>
      <w:rPr>
        <w:sz w:val="17"/>
      </w:rPr>
      <w:t> </w:t>
    </w:r>
  </w:p>
  <w:bookmarkEnd w:id="20"/>
  <w:p w14:paraId="371177D3" w14:textId="77777777" w:rsidR="00576382" w:rsidRDefault="00576382">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C1FDA2" w14:textId="21EB8777" w:rsidR="00576382" w:rsidRDefault="00B5425A" w:rsidP="00B5425A">
    <w:pPr>
      <w:pStyle w:val="Header"/>
      <w:rPr>
        <w:sz w:val="17"/>
      </w:rPr>
    </w:pPr>
    <w:bookmarkStart w:id="23" w:name="TITUS4HeaderFirstPage"/>
    <w:r>
      <w:rPr>
        <w:sz w:val="17"/>
      </w:rPr>
      <w:t> </w:t>
    </w:r>
  </w:p>
  <w:bookmarkEnd w:id="23"/>
  <w:p w14:paraId="24825225" w14:textId="77777777" w:rsidR="00576382" w:rsidRDefault="00576382" w:rsidP="00883A56">
    <w:pPr>
      <w:pStyle w:val="Header"/>
    </w:pPr>
  </w:p>
  <w:p w14:paraId="7910F340" w14:textId="77777777" w:rsidR="00576382" w:rsidRDefault="005763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3328E1"/>
    <w:multiLevelType w:val="hybridMultilevel"/>
    <w:tmpl w:val="2C504B94"/>
    <w:lvl w:ilvl="0" w:tplc="29B45312">
      <w:start w:val="75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2"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F738ED"/>
    <w:multiLevelType w:val="hybridMultilevel"/>
    <w:tmpl w:val="698EFF26"/>
    <w:lvl w:ilvl="0" w:tplc="DA1862E6">
      <w:start w:val="75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5" w15:restartNumberingAfterBreak="0">
    <w:nsid w:val="42044804"/>
    <w:multiLevelType w:val="hybridMultilevel"/>
    <w:tmpl w:val="58A072D8"/>
    <w:lvl w:ilvl="0" w:tplc="87287B9A">
      <w:start w:val="175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6"/>
  </w:num>
  <w:num w:numId="4">
    <w:abstractNumId w:val="2"/>
  </w:num>
  <w:num w:numId="5">
    <w:abstractNumId w:val="3"/>
  </w:num>
  <w:num w:numId="6">
    <w:abstractNumId w:val="0"/>
  </w:num>
  <w:num w:numId="7">
    <w:abstractNumId w:val="5"/>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662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0E42"/>
    <w:rsid w:val="00003990"/>
    <w:rsid w:val="000045B8"/>
    <w:rsid w:val="00005856"/>
    <w:rsid w:val="00020EEC"/>
    <w:rsid w:val="00025650"/>
    <w:rsid w:val="00026FAB"/>
    <w:rsid w:val="00027B1F"/>
    <w:rsid w:val="0003088B"/>
    <w:rsid w:val="000325D9"/>
    <w:rsid w:val="00033C47"/>
    <w:rsid w:val="000372B2"/>
    <w:rsid w:val="0004079F"/>
    <w:rsid w:val="000407DC"/>
    <w:rsid w:val="00043A88"/>
    <w:rsid w:val="000446B4"/>
    <w:rsid w:val="00045B87"/>
    <w:rsid w:val="00045C07"/>
    <w:rsid w:val="000463A6"/>
    <w:rsid w:val="00046788"/>
    <w:rsid w:val="00052E09"/>
    <w:rsid w:val="00055D43"/>
    <w:rsid w:val="00056FAC"/>
    <w:rsid w:val="00057751"/>
    <w:rsid w:val="00062E39"/>
    <w:rsid w:val="00080E58"/>
    <w:rsid w:val="00082F72"/>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B75D4"/>
    <w:rsid w:val="000C378F"/>
    <w:rsid w:val="000C5097"/>
    <w:rsid w:val="000C6892"/>
    <w:rsid w:val="000C6FFE"/>
    <w:rsid w:val="000D0BB6"/>
    <w:rsid w:val="000D4604"/>
    <w:rsid w:val="000D4811"/>
    <w:rsid w:val="000E26B0"/>
    <w:rsid w:val="000F1599"/>
    <w:rsid w:val="000F1769"/>
    <w:rsid w:val="000F6196"/>
    <w:rsid w:val="000F7ECD"/>
    <w:rsid w:val="00100CE0"/>
    <w:rsid w:val="00102E64"/>
    <w:rsid w:val="0010312C"/>
    <w:rsid w:val="00106DC7"/>
    <w:rsid w:val="0011237D"/>
    <w:rsid w:val="00112391"/>
    <w:rsid w:val="00113DB1"/>
    <w:rsid w:val="00114F52"/>
    <w:rsid w:val="0012135C"/>
    <w:rsid w:val="001347F8"/>
    <w:rsid w:val="00137BB5"/>
    <w:rsid w:val="00137E05"/>
    <w:rsid w:val="001447F6"/>
    <w:rsid w:val="00147DE3"/>
    <w:rsid w:val="00150794"/>
    <w:rsid w:val="00151369"/>
    <w:rsid w:val="00151390"/>
    <w:rsid w:val="00156B0E"/>
    <w:rsid w:val="001608C4"/>
    <w:rsid w:val="0016562A"/>
    <w:rsid w:val="00171379"/>
    <w:rsid w:val="00171418"/>
    <w:rsid w:val="00171AFB"/>
    <w:rsid w:val="00190913"/>
    <w:rsid w:val="001961CF"/>
    <w:rsid w:val="001A2DE4"/>
    <w:rsid w:val="001A55B9"/>
    <w:rsid w:val="001A59BB"/>
    <w:rsid w:val="001A6A51"/>
    <w:rsid w:val="001A79C4"/>
    <w:rsid w:val="001B260C"/>
    <w:rsid w:val="001B331A"/>
    <w:rsid w:val="001C0E74"/>
    <w:rsid w:val="001C2C91"/>
    <w:rsid w:val="001C6CEC"/>
    <w:rsid w:val="001D1C68"/>
    <w:rsid w:val="001D229F"/>
    <w:rsid w:val="001D6162"/>
    <w:rsid w:val="001D62EB"/>
    <w:rsid w:val="001E59D0"/>
    <w:rsid w:val="001E7592"/>
    <w:rsid w:val="001F3878"/>
    <w:rsid w:val="001F4552"/>
    <w:rsid w:val="001F6939"/>
    <w:rsid w:val="001F791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5D"/>
    <w:rsid w:val="0024288B"/>
    <w:rsid w:val="0025020D"/>
    <w:rsid w:val="00255D8E"/>
    <w:rsid w:val="00261A15"/>
    <w:rsid w:val="0026424C"/>
    <w:rsid w:val="002657E9"/>
    <w:rsid w:val="0026665E"/>
    <w:rsid w:val="00270EEB"/>
    <w:rsid w:val="0027147E"/>
    <w:rsid w:val="00274DE8"/>
    <w:rsid w:val="002761F4"/>
    <w:rsid w:val="002766A5"/>
    <w:rsid w:val="002775E1"/>
    <w:rsid w:val="00277979"/>
    <w:rsid w:val="002808EB"/>
    <w:rsid w:val="0028095D"/>
    <w:rsid w:val="00286B6C"/>
    <w:rsid w:val="00291ADD"/>
    <w:rsid w:val="00294868"/>
    <w:rsid w:val="00295CA1"/>
    <w:rsid w:val="002A291A"/>
    <w:rsid w:val="002A5604"/>
    <w:rsid w:val="002B1701"/>
    <w:rsid w:val="002B23C3"/>
    <w:rsid w:val="002B443A"/>
    <w:rsid w:val="002B5B35"/>
    <w:rsid w:val="002C174A"/>
    <w:rsid w:val="002C256A"/>
    <w:rsid w:val="002C496D"/>
    <w:rsid w:val="002C4BF7"/>
    <w:rsid w:val="002C7633"/>
    <w:rsid w:val="002D05EB"/>
    <w:rsid w:val="002D2F29"/>
    <w:rsid w:val="002D2FD3"/>
    <w:rsid w:val="002D608F"/>
    <w:rsid w:val="002E7017"/>
    <w:rsid w:val="002F2F55"/>
    <w:rsid w:val="002F4F6E"/>
    <w:rsid w:val="003015C3"/>
    <w:rsid w:val="0030538E"/>
    <w:rsid w:val="0030698D"/>
    <w:rsid w:val="0030778C"/>
    <w:rsid w:val="0031350A"/>
    <w:rsid w:val="00316815"/>
    <w:rsid w:val="003168CA"/>
    <w:rsid w:val="00321255"/>
    <w:rsid w:val="0032230D"/>
    <w:rsid w:val="00322A0B"/>
    <w:rsid w:val="00324AB8"/>
    <w:rsid w:val="00327F72"/>
    <w:rsid w:val="00335CCD"/>
    <w:rsid w:val="00335FC5"/>
    <w:rsid w:val="00337636"/>
    <w:rsid w:val="00340E9A"/>
    <w:rsid w:val="0034383C"/>
    <w:rsid w:val="003516C0"/>
    <w:rsid w:val="00351A83"/>
    <w:rsid w:val="00352E59"/>
    <w:rsid w:val="00354DBE"/>
    <w:rsid w:val="00355210"/>
    <w:rsid w:val="00355965"/>
    <w:rsid w:val="00361299"/>
    <w:rsid w:val="00365DF9"/>
    <w:rsid w:val="00372DB4"/>
    <w:rsid w:val="0037490C"/>
    <w:rsid w:val="00375AF5"/>
    <w:rsid w:val="003761BD"/>
    <w:rsid w:val="003769F6"/>
    <w:rsid w:val="00380A5B"/>
    <w:rsid w:val="00383A45"/>
    <w:rsid w:val="00385414"/>
    <w:rsid w:val="00390074"/>
    <w:rsid w:val="0039762B"/>
    <w:rsid w:val="003A0C37"/>
    <w:rsid w:val="003A1B6B"/>
    <w:rsid w:val="003A2F82"/>
    <w:rsid w:val="003A46C0"/>
    <w:rsid w:val="003A5B92"/>
    <w:rsid w:val="003A600E"/>
    <w:rsid w:val="003A6513"/>
    <w:rsid w:val="003B16C7"/>
    <w:rsid w:val="003C19F1"/>
    <w:rsid w:val="003C4186"/>
    <w:rsid w:val="003C458C"/>
    <w:rsid w:val="003C6185"/>
    <w:rsid w:val="003D0D2D"/>
    <w:rsid w:val="003D4710"/>
    <w:rsid w:val="003E16D7"/>
    <w:rsid w:val="003E197E"/>
    <w:rsid w:val="003E7006"/>
    <w:rsid w:val="004046F0"/>
    <w:rsid w:val="0040668F"/>
    <w:rsid w:val="00407F21"/>
    <w:rsid w:val="0041070E"/>
    <w:rsid w:val="00412677"/>
    <w:rsid w:val="0041767C"/>
    <w:rsid w:val="00417925"/>
    <w:rsid w:val="00420E0E"/>
    <w:rsid w:val="00426DE4"/>
    <w:rsid w:val="004348AE"/>
    <w:rsid w:val="004376C0"/>
    <w:rsid w:val="0044115F"/>
    <w:rsid w:val="0044223A"/>
    <w:rsid w:val="00446792"/>
    <w:rsid w:val="00446F80"/>
    <w:rsid w:val="00447954"/>
    <w:rsid w:val="00447987"/>
    <w:rsid w:val="00450C83"/>
    <w:rsid w:val="00451851"/>
    <w:rsid w:val="00451DCF"/>
    <w:rsid w:val="00453343"/>
    <w:rsid w:val="004608B9"/>
    <w:rsid w:val="00460ADB"/>
    <w:rsid w:val="00465947"/>
    <w:rsid w:val="00470BB1"/>
    <w:rsid w:val="004718F7"/>
    <w:rsid w:val="00471EE6"/>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C6B5A"/>
    <w:rsid w:val="004D03C4"/>
    <w:rsid w:val="004D0BF1"/>
    <w:rsid w:val="004D24D2"/>
    <w:rsid w:val="004D35A4"/>
    <w:rsid w:val="004D445F"/>
    <w:rsid w:val="004E087B"/>
    <w:rsid w:val="004E3ADC"/>
    <w:rsid w:val="004E44A4"/>
    <w:rsid w:val="004E7B8B"/>
    <w:rsid w:val="004E7BDD"/>
    <w:rsid w:val="004F1E21"/>
    <w:rsid w:val="004F740D"/>
    <w:rsid w:val="004F7B8F"/>
    <w:rsid w:val="00500748"/>
    <w:rsid w:val="005011D6"/>
    <w:rsid w:val="0050167A"/>
    <w:rsid w:val="00501A4E"/>
    <w:rsid w:val="0050383D"/>
    <w:rsid w:val="005042F1"/>
    <w:rsid w:val="0050712B"/>
    <w:rsid w:val="00513C7D"/>
    <w:rsid w:val="005169D1"/>
    <w:rsid w:val="00521123"/>
    <w:rsid w:val="00521221"/>
    <w:rsid w:val="00527E21"/>
    <w:rsid w:val="005367C5"/>
    <w:rsid w:val="00536FA9"/>
    <w:rsid w:val="00540693"/>
    <w:rsid w:val="005414F4"/>
    <w:rsid w:val="00546187"/>
    <w:rsid w:val="005463F1"/>
    <w:rsid w:val="00557D77"/>
    <w:rsid w:val="00562EAA"/>
    <w:rsid w:val="00563B58"/>
    <w:rsid w:val="005640C4"/>
    <w:rsid w:val="00564C53"/>
    <w:rsid w:val="0056684C"/>
    <w:rsid w:val="00571847"/>
    <w:rsid w:val="00574A0C"/>
    <w:rsid w:val="00576382"/>
    <w:rsid w:val="00576E4C"/>
    <w:rsid w:val="0057780F"/>
    <w:rsid w:val="00581E0A"/>
    <w:rsid w:val="00586D89"/>
    <w:rsid w:val="00590044"/>
    <w:rsid w:val="005916B8"/>
    <w:rsid w:val="005A1B4C"/>
    <w:rsid w:val="005A1BA3"/>
    <w:rsid w:val="005A545C"/>
    <w:rsid w:val="005B05C2"/>
    <w:rsid w:val="005B4607"/>
    <w:rsid w:val="005C1567"/>
    <w:rsid w:val="005C6CE5"/>
    <w:rsid w:val="005D3F07"/>
    <w:rsid w:val="005D583E"/>
    <w:rsid w:val="005E13EA"/>
    <w:rsid w:val="005E53BD"/>
    <w:rsid w:val="005F568C"/>
    <w:rsid w:val="00601231"/>
    <w:rsid w:val="00601C05"/>
    <w:rsid w:val="00606E27"/>
    <w:rsid w:val="006108C9"/>
    <w:rsid w:val="00615C7E"/>
    <w:rsid w:val="0062158D"/>
    <w:rsid w:val="0062559F"/>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0455"/>
    <w:rsid w:val="00682334"/>
    <w:rsid w:val="00684453"/>
    <w:rsid w:val="00684B16"/>
    <w:rsid w:val="00693C41"/>
    <w:rsid w:val="00696F65"/>
    <w:rsid w:val="006A7A6D"/>
    <w:rsid w:val="006B1339"/>
    <w:rsid w:val="006B5E67"/>
    <w:rsid w:val="006C2EB5"/>
    <w:rsid w:val="006D18A3"/>
    <w:rsid w:val="006D5970"/>
    <w:rsid w:val="006E3C30"/>
    <w:rsid w:val="006E481E"/>
    <w:rsid w:val="006E795F"/>
    <w:rsid w:val="006F408E"/>
    <w:rsid w:val="006F740F"/>
    <w:rsid w:val="00700249"/>
    <w:rsid w:val="0070604C"/>
    <w:rsid w:val="007069CD"/>
    <w:rsid w:val="007110E6"/>
    <w:rsid w:val="00711A70"/>
    <w:rsid w:val="00712E6F"/>
    <w:rsid w:val="00712E90"/>
    <w:rsid w:val="00713B7E"/>
    <w:rsid w:val="007204AE"/>
    <w:rsid w:val="00720B41"/>
    <w:rsid w:val="00721DA8"/>
    <w:rsid w:val="00722529"/>
    <w:rsid w:val="0072678F"/>
    <w:rsid w:val="00727C4C"/>
    <w:rsid w:val="00734809"/>
    <w:rsid w:val="007406E1"/>
    <w:rsid w:val="00743E40"/>
    <w:rsid w:val="0074415E"/>
    <w:rsid w:val="00747F24"/>
    <w:rsid w:val="00751263"/>
    <w:rsid w:val="00756763"/>
    <w:rsid w:val="0075704F"/>
    <w:rsid w:val="00763B2D"/>
    <w:rsid w:val="00770222"/>
    <w:rsid w:val="00772924"/>
    <w:rsid w:val="007730EC"/>
    <w:rsid w:val="00784EC4"/>
    <w:rsid w:val="007872F2"/>
    <w:rsid w:val="007874BC"/>
    <w:rsid w:val="00787DE7"/>
    <w:rsid w:val="007908E0"/>
    <w:rsid w:val="007920CB"/>
    <w:rsid w:val="00793EB3"/>
    <w:rsid w:val="00794205"/>
    <w:rsid w:val="00797012"/>
    <w:rsid w:val="007A1F6A"/>
    <w:rsid w:val="007B0DE3"/>
    <w:rsid w:val="007B20A7"/>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1B9D"/>
    <w:rsid w:val="007F1D0D"/>
    <w:rsid w:val="007F3F7E"/>
    <w:rsid w:val="007F5497"/>
    <w:rsid w:val="007F63AC"/>
    <w:rsid w:val="008134D1"/>
    <w:rsid w:val="00813CEC"/>
    <w:rsid w:val="00814CEC"/>
    <w:rsid w:val="0081534C"/>
    <w:rsid w:val="0081541E"/>
    <w:rsid w:val="008171E4"/>
    <w:rsid w:val="0081788E"/>
    <w:rsid w:val="008208EA"/>
    <w:rsid w:val="00820B6B"/>
    <w:rsid w:val="00824E67"/>
    <w:rsid w:val="00825A64"/>
    <w:rsid w:val="00826F48"/>
    <w:rsid w:val="008308AE"/>
    <w:rsid w:val="0083166E"/>
    <w:rsid w:val="00831DC3"/>
    <w:rsid w:val="008322C7"/>
    <w:rsid w:val="00834F1D"/>
    <w:rsid w:val="00836FEC"/>
    <w:rsid w:val="0084077D"/>
    <w:rsid w:val="00841F9D"/>
    <w:rsid w:val="008420E1"/>
    <w:rsid w:val="00843D58"/>
    <w:rsid w:val="00843EBA"/>
    <w:rsid w:val="00844D98"/>
    <w:rsid w:val="00846D84"/>
    <w:rsid w:val="008506D8"/>
    <w:rsid w:val="0085230E"/>
    <w:rsid w:val="0085355E"/>
    <w:rsid w:val="008550A1"/>
    <w:rsid w:val="0085778C"/>
    <w:rsid w:val="00857EA0"/>
    <w:rsid w:val="00861035"/>
    <w:rsid w:val="00861038"/>
    <w:rsid w:val="00865008"/>
    <w:rsid w:val="00866B50"/>
    <w:rsid w:val="008708F1"/>
    <w:rsid w:val="00873FC4"/>
    <w:rsid w:val="00880539"/>
    <w:rsid w:val="00883A56"/>
    <w:rsid w:val="008859E8"/>
    <w:rsid w:val="0088737B"/>
    <w:rsid w:val="00891356"/>
    <w:rsid w:val="00892716"/>
    <w:rsid w:val="00893067"/>
    <w:rsid w:val="008933DE"/>
    <w:rsid w:val="00895FCE"/>
    <w:rsid w:val="00897F3E"/>
    <w:rsid w:val="008A1BA8"/>
    <w:rsid w:val="008A21B4"/>
    <w:rsid w:val="008A4576"/>
    <w:rsid w:val="008B07DE"/>
    <w:rsid w:val="008B140B"/>
    <w:rsid w:val="008B28E7"/>
    <w:rsid w:val="008B42E7"/>
    <w:rsid w:val="008C14C7"/>
    <w:rsid w:val="008C2FFB"/>
    <w:rsid w:val="008C6EEA"/>
    <w:rsid w:val="008D5813"/>
    <w:rsid w:val="008D634E"/>
    <w:rsid w:val="008D778A"/>
    <w:rsid w:val="008E01E5"/>
    <w:rsid w:val="008F22BD"/>
    <w:rsid w:val="00902671"/>
    <w:rsid w:val="0090743E"/>
    <w:rsid w:val="009079BD"/>
    <w:rsid w:val="00910DC8"/>
    <w:rsid w:val="00912BD9"/>
    <w:rsid w:val="00920E5B"/>
    <w:rsid w:val="009219A2"/>
    <w:rsid w:val="00925B38"/>
    <w:rsid w:val="00926436"/>
    <w:rsid w:val="0093018C"/>
    <w:rsid w:val="00932CCA"/>
    <w:rsid w:val="009544C0"/>
    <w:rsid w:val="00954FA4"/>
    <w:rsid w:val="00956AE9"/>
    <w:rsid w:val="00960AF0"/>
    <w:rsid w:val="00964CC6"/>
    <w:rsid w:val="00967111"/>
    <w:rsid w:val="00970907"/>
    <w:rsid w:val="00991FDA"/>
    <w:rsid w:val="009927A1"/>
    <w:rsid w:val="0099774D"/>
    <w:rsid w:val="009A5F3B"/>
    <w:rsid w:val="009A66C3"/>
    <w:rsid w:val="009B0B61"/>
    <w:rsid w:val="009B28C0"/>
    <w:rsid w:val="009B6F32"/>
    <w:rsid w:val="009B7136"/>
    <w:rsid w:val="009B7806"/>
    <w:rsid w:val="009C3AC2"/>
    <w:rsid w:val="009C4808"/>
    <w:rsid w:val="009D0AC9"/>
    <w:rsid w:val="009D4365"/>
    <w:rsid w:val="009D4E3B"/>
    <w:rsid w:val="009D7BC9"/>
    <w:rsid w:val="009E1982"/>
    <w:rsid w:val="009E4D2C"/>
    <w:rsid w:val="009E5FB2"/>
    <w:rsid w:val="009F0978"/>
    <w:rsid w:val="009F3559"/>
    <w:rsid w:val="009F3AEC"/>
    <w:rsid w:val="00A00081"/>
    <w:rsid w:val="00A015F7"/>
    <w:rsid w:val="00A03F05"/>
    <w:rsid w:val="00A10D56"/>
    <w:rsid w:val="00A12AAE"/>
    <w:rsid w:val="00A16DD1"/>
    <w:rsid w:val="00A22441"/>
    <w:rsid w:val="00A23F3B"/>
    <w:rsid w:val="00A24406"/>
    <w:rsid w:val="00A25F64"/>
    <w:rsid w:val="00A27CC2"/>
    <w:rsid w:val="00A3273B"/>
    <w:rsid w:val="00A3345A"/>
    <w:rsid w:val="00A40ED6"/>
    <w:rsid w:val="00A470EE"/>
    <w:rsid w:val="00A4722D"/>
    <w:rsid w:val="00A47621"/>
    <w:rsid w:val="00A479CD"/>
    <w:rsid w:val="00A50CFC"/>
    <w:rsid w:val="00A54D67"/>
    <w:rsid w:val="00A55A3F"/>
    <w:rsid w:val="00A56BC4"/>
    <w:rsid w:val="00A652F6"/>
    <w:rsid w:val="00A732EA"/>
    <w:rsid w:val="00A7489E"/>
    <w:rsid w:val="00A763E9"/>
    <w:rsid w:val="00A8015F"/>
    <w:rsid w:val="00A80BD2"/>
    <w:rsid w:val="00A82981"/>
    <w:rsid w:val="00A838F5"/>
    <w:rsid w:val="00A85039"/>
    <w:rsid w:val="00A851F7"/>
    <w:rsid w:val="00A906AA"/>
    <w:rsid w:val="00A94C5E"/>
    <w:rsid w:val="00AA241A"/>
    <w:rsid w:val="00AA252C"/>
    <w:rsid w:val="00AA666E"/>
    <w:rsid w:val="00AB17CD"/>
    <w:rsid w:val="00AB5518"/>
    <w:rsid w:val="00AC01D4"/>
    <w:rsid w:val="00AC4A04"/>
    <w:rsid w:val="00AD336F"/>
    <w:rsid w:val="00AD3550"/>
    <w:rsid w:val="00AD676F"/>
    <w:rsid w:val="00AE2564"/>
    <w:rsid w:val="00AE301F"/>
    <w:rsid w:val="00AE3302"/>
    <w:rsid w:val="00AE5F29"/>
    <w:rsid w:val="00AE7077"/>
    <w:rsid w:val="00AF50F9"/>
    <w:rsid w:val="00AF61C2"/>
    <w:rsid w:val="00AF6CC6"/>
    <w:rsid w:val="00B011CD"/>
    <w:rsid w:val="00B0296A"/>
    <w:rsid w:val="00B12295"/>
    <w:rsid w:val="00B137BE"/>
    <w:rsid w:val="00B17ECB"/>
    <w:rsid w:val="00B17FA0"/>
    <w:rsid w:val="00B24344"/>
    <w:rsid w:val="00B26769"/>
    <w:rsid w:val="00B31C91"/>
    <w:rsid w:val="00B3312E"/>
    <w:rsid w:val="00B3747F"/>
    <w:rsid w:val="00B43194"/>
    <w:rsid w:val="00B46E9F"/>
    <w:rsid w:val="00B47562"/>
    <w:rsid w:val="00B47734"/>
    <w:rsid w:val="00B50FBA"/>
    <w:rsid w:val="00B5425A"/>
    <w:rsid w:val="00B558EB"/>
    <w:rsid w:val="00B5643C"/>
    <w:rsid w:val="00B56CCD"/>
    <w:rsid w:val="00B577D3"/>
    <w:rsid w:val="00B60466"/>
    <w:rsid w:val="00B63F4A"/>
    <w:rsid w:val="00B6548F"/>
    <w:rsid w:val="00B66369"/>
    <w:rsid w:val="00B6666A"/>
    <w:rsid w:val="00B7502A"/>
    <w:rsid w:val="00B77305"/>
    <w:rsid w:val="00B82CC2"/>
    <w:rsid w:val="00B84A89"/>
    <w:rsid w:val="00B92BEF"/>
    <w:rsid w:val="00B967D6"/>
    <w:rsid w:val="00B9689A"/>
    <w:rsid w:val="00BA1FFA"/>
    <w:rsid w:val="00BA7FF1"/>
    <w:rsid w:val="00BB06CB"/>
    <w:rsid w:val="00BB251C"/>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2F3F"/>
    <w:rsid w:val="00BF5DBC"/>
    <w:rsid w:val="00BF6B18"/>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22DD"/>
    <w:rsid w:val="00C63D00"/>
    <w:rsid w:val="00C6441B"/>
    <w:rsid w:val="00C7108B"/>
    <w:rsid w:val="00C8089F"/>
    <w:rsid w:val="00C836CC"/>
    <w:rsid w:val="00C87A74"/>
    <w:rsid w:val="00C90A71"/>
    <w:rsid w:val="00C91574"/>
    <w:rsid w:val="00C91BC2"/>
    <w:rsid w:val="00C926A4"/>
    <w:rsid w:val="00C92C71"/>
    <w:rsid w:val="00C93F8F"/>
    <w:rsid w:val="00CA2745"/>
    <w:rsid w:val="00CA3593"/>
    <w:rsid w:val="00CA7F4F"/>
    <w:rsid w:val="00CB258E"/>
    <w:rsid w:val="00CB3C8F"/>
    <w:rsid w:val="00CB75CE"/>
    <w:rsid w:val="00CC02F1"/>
    <w:rsid w:val="00CC11A6"/>
    <w:rsid w:val="00CC135E"/>
    <w:rsid w:val="00CC1F7B"/>
    <w:rsid w:val="00CC2C5E"/>
    <w:rsid w:val="00CD5D3F"/>
    <w:rsid w:val="00CE09C2"/>
    <w:rsid w:val="00CE6FBF"/>
    <w:rsid w:val="00CF1E90"/>
    <w:rsid w:val="00CF3DB3"/>
    <w:rsid w:val="00D0126A"/>
    <w:rsid w:val="00D052BC"/>
    <w:rsid w:val="00D06DAC"/>
    <w:rsid w:val="00D07026"/>
    <w:rsid w:val="00D1177D"/>
    <w:rsid w:val="00D11C62"/>
    <w:rsid w:val="00D12108"/>
    <w:rsid w:val="00D17C06"/>
    <w:rsid w:val="00D22C8F"/>
    <w:rsid w:val="00D33491"/>
    <w:rsid w:val="00D44F8E"/>
    <w:rsid w:val="00D44FD0"/>
    <w:rsid w:val="00D5733C"/>
    <w:rsid w:val="00D6037A"/>
    <w:rsid w:val="00D607EF"/>
    <w:rsid w:val="00D60F88"/>
    <w:rsid w:val="00D625E7"/>
    <w:rsid w:val="00D646BD"/>
    <w:rsid w:val="00D66D3F"/>
    <w:rsid w:val="00D70239"/>
    <w:rsid w:val="00D71201"/>
    <w:rsid w:val="00D720C7"/>
    <w:rsid w:val="00D7769E"/>
    <w:rsid w:val="00D77A04"/>
    <w:rsid w:val="00D81D06"/>
    <w:rsid w:val="00D8652C"/>
    <w:rsid w:val="00D876E6"/>
    <w:rsid w:val="00D9345D"/>
    <w:rsid w:val="00D93CA6"/>
    <w:rsid w:val="00D94C3D"/>
    <w:rsid w:val="00D94F74"/>
    <w:rsid w:val="00D951B9"/>
    <w:rsid w:val="00DA1025"/>
    <w:rsid w:val="00DA22EC"/>
    <w:rsid w:val="00DA5860"/>
    <w:rsid w:val="00DB2767"/>
    <w:rsid w:val="00DB6B39"/>
    <w:rsid w:val="00DC0BF8"/>
    <w:rsid w:val="00DC418E"/>
    <w:rsid w:val="00DC4729"/>
    <w:rsid w:val="00DD233A"/>
    <w:rsid w:val="00DD38C8"/>
    <w:rsid w:val="00DE556F"/>
    <w:rsid w:val="00E03B6D"/>
    <w:rsid w:val="00E1616B"/>
    <w:rsid w:val="00E17160"/>
    <w:rsid w:val="00E27D7D"/>
    <w:rsid w:val="00E34A91"/>
    <w:rsid w:val="00E35BEC"/>
    <w:rsid w:val="00E42DC4"/>
    <w:rsid w:val="00E50821"/>
    <w:rsid w:val="00E50EF8"/>
    <w:rsid w:val="00E51126"/>
    <w:rsid w:val="00E51F91"/>
    <w:rsid w:val="00E60FE8"/>
    <w:rsid w:val="00E66D20"/>
    <w:rsid w:val="00E7086E"/>
    <w:rsid w:val="00E7374A"/>
    <w:rsid w:val="00E73C41"/>
    <w:rsid w:val="00E750B8"/>
    <w:rsid w:val="00E7598F"/>
    <w:rsid w:val="00E76F60"/>
    <w:rsid w:val="00E83283"/>
    <w:rsid w:val="00E83D90"/>
    <w:rsid w:val="00E83F28"/>
    <w:rsid w:val="00E83F91"/>
    <w:rsid w:val="00E9107A"/>
    <w:rsid w:val="00E91F62"/>
    <w:rsid w:val="00E929FD"/>
    <w:rsid w:val="00E93240"/>
    <w:rsid w:val="00E93E37"/>
    <w:rsid w:val="00E9479B"/>
    <w:rsid w:val="00EA4D48"/>
    <w:rsid w:val="00EB2173"/>
    <w:rsid w:val="00EB62E6"/>
    <w:rsid w:val="00ED163E"/>
    <w:rsid w:val="00ED1B30"/>
    <w:rsid w:val="00ED248F"/>
    <w:rsid w:val="00ED250E"/>
    <w:rsid w:val="00ED4DC0"/>
    <w:rsid w:val="00ED528D"/>
    <w:rsid w:val="00EE1AC1"/>
    <w:rsid w:val="00EE39D6"/>
    <w:rsid w:val="00EE413C"/>
    <w:rsid w:val="00EE52AD"/>
    <w:rsid w:val="00F00945"/>
    <w:rsid w:val="00F01F92"/>
    <w:rsid w:val="00F04BA9"/>
    <w:rsid w:val="00F1091E"/>
    <w:rsid w:val="00F10A08"/>
    <w:rsid w:val="00F13770"/>
    <w:rsid w:val="00F139CF"/>
    <w:rsid w:val="00F22AC5"/>
    <w:rsid w:val="00F254D1"/>
    <w:rsid w:val="00F32B82"/>
    <w:rsid w:val="00F4043E"/>
    <w:rsid w:val="00F40CB5"/>
    <w:rsid w:val="00F41BBC"/>
    <w:rsid w:val="00F43B9D"/>
    <w:rsid w:val="00F444F0"/>
    <w:rsid w:val="00F50847"/>
    <w:rsid w:val="00F53F27"/>
    <w:rsid w:val="00F546D1"/>
    <w:rsid w:val="00F63402"/>
    <w:rsid w:val="00F6513F"/>
    <w:rsid w:val="00F65ADC"/>
    <w:rsid w:val="00F66272"/>
    <w:rsid w:val="00F66399"/>
    <w:rsid w:val="00F709C0"/>
    <w:rsid w:val="00F82652"/>
    <w:rsid w:val="00F87C91"/>
    <w:rsid w:val="00F927A1"/>
    <w:rsid w:val="00F92E4D"/>
    <w:rsid w:val="00FA3764"/>
    <w:rsid w:val="00FA56ED"/>
    <w:rsid w:val="00FB5FA6"/>
    <w:rsid w:val="00FC1310"/>
    <w:rsid w:val="00FC2FF3"/>
    <w:rsid w:val="00FC3263"/>
    <w:rsid w:val="00FC386D"/>
    <w:rsid w:val="00FC51F9"/>
    <w:rsid w:val="00FC5B40"/>
    <w:rsid w:val="00FC5FF8"/>
    <w:rsid w:val="00FC702B"/>
    <w:rsid w:val="00FD1068"/>
    <w:rsid w:val="00FD11CA"/>
    <w:rsid w:val="00FD3017"/>
    <w:rsid w:val="00FD3D7C"/>
    <w:rsid w:val="00FD47CA"/>
    <w:rsid w:val="00FD4F8F"/>
    <w:rsid w:val="00FE0C16"/>
    <w:rsid w:val="00FE14AD"/>
    <w:rsid w:val="00FE14B1"/>
    <w:rsid w:val="00FE1F6A"/>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5711EAA"/>
    <w:rsid w:val="38D12EC7"/>
    <w:rsid w:val="3E1912F6"/>
    <w:rsid w:val="4096612A"/>
    <w:rsid w:val="41BEF5E3"/>
    <w:rsid w:val="44BCD504"/>
    <w:rsid w:val="45692679"/>
    <w:rsid w:val="4E216C8D"/>
    <w:rsid w:val="4FFD4A64"/>
    <w:rsid w:val="50BF2D26"/>
    <w:rsid w:val="50EE11C4"/>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662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63822724">
      <w:bodyDiv w:val="1"/>
      <w:marLeft w:val="0"/>
      <w:marRight w:val="0"/>
      <w:marTop w:val="0"/>
      <w:marBottom w:val="0"/>
      <w:divBdr>
        <w:top w:val="none" w:sz="0" w:space="0" w:color="auto"/>
        <w:left w:val="none" w:sz="0" w:space="0" w:color="auto"/>
        <w:bottom w:val="none" w:sz="0" w:space="0" w:color="auto"/>
        <w:right w:val="none" w:sz="0" w:space="0" w:color="auto"/>
      </w:divBdr>
      <w:divsChild>
        <w:div w:id="1254129107">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mindful.org/9-ways-mindfulness-reduces-stress/" TargetMode="External"/><Relationship Id="rId39" Type="http://schemas.openxmlformats.org/officeDocument/2006/relationships/hyperlink" Target="https://www.indeed.com/career-advice/career-development/decision-making-biases" TargetMode="External"/><Relationship Id="rId21" Type="http://schemas.openxmlformats.org/officeDocument/2006/relationships/header" Target="header5.xml"/><Relationship Id="rId34" Type="http://schemas.openxmlformats.org/officeDocument/2006/relationships/hyperlink" Target="https://apstarc.acl.gov/getattachment/Education/Webinars/HANDOUTBuildingRapport.pdf.aspx?lang=en-US" TargetMode="External"/><Relationship Id="rId42" Type="http://schemas.openxmlformats.org/officeDocument/2006/relationships/hyperlink" Target="https://psychologydictionary.org/problem-solving/" TargetMode="External"/><Relationship Id="rId47" Type="http://schemas.openxmlformats.org/officeDocument/2006/relationships/header" Target="header8.xml"/><Relationship Id="rId50" Type="http://schemas.openxmlformats.org/officeDocument/2006/relationships/header" Target="header9.xml"/><Relationship Id="rId55"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www.zonkafeedback.com/blog/advantages-and-disadvantages-of-open-ended-questions" TargetMode="External"/><Relationship Id="rId38" Type="http://schemas.openxmlformats.org/officeDocument/2006/relationships/hyperlink" Target="https://inpd.co.uk/blog/benefits-of-active-listening/" TargetMode="External"/><Relationship Id="rId46" Type="http://schemas.openxmlformats.org/officeDocument/2006/relationships/header" Target="header7.xml"/><Relationship Id="rId59"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yperlink" Target="https://www.bbc.co.uk/bitesize/guides/zqb2pv4/revision/2" TargetMode="External"/><Relationship Id="rId41" Type="http://schemas.openxmlformats.org/officeDocument/2006/relationships/hyperlink" Target="https://www.merriam-webster.com/dictionary/vulnerable" TargetMode="External"/><Relationship Id="rId54" Type="http://schemas.openxmlformats.org/officeDocument/2006/relationships/header" Target="header1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fourweekmba.com/models-of-reflection/" TargetMode="External"/><Relationship Id="rId37" Type="http://schemas.openxmlformats.org/officeDocument/2006/relationships/hyperlink" Target="https://assets.publishing.service.gov.uk/government/uploads/system/uploads/attachment_data/file/864940/interviewing-suspects-v7.0.pdf" TargetMode="External"/><Relationship Id="rId40" Type="http://schemas.openxmlformats.org/officeDocument/2006/relationships/hyperlink" Target="https://www.i-sight.com/resources/investigative-interviewing-techniques-the-peace-model/" TargetMode="External"/><Relationship Id="rId45" Type="http://schemas.openxmlformats.org/officeDocument/2006/relationships/hyperlink" Target="http://buytheway.ascjclass.org/police-communication-skills-are-more-important-thanever/" TargetMode="External"/><Relationship Id="rId53" Type="http://schemas.openxmlformats.org/officeDocument/2006/relationships/header" Target="header10.xml"/><Relationship Id="rId58"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ncbi.nlm.nih.gov/pmc/articles/PMC2784228/" TargetMode="External"/><Relationship Id="rId36" Type="http://schemas.openxmlformats.org/officeDocument/2006/relationships/hyperlink" Target="https://assets.publishing.service.gov.uk/government/uploads/system/uploads/attachment_data/file/116655/dpr26.pdf" TargetMode="External"/><Relationship Id="rId49" Type="http://schemas.openxmlformats.org/officeDocument/2006/relationships/footer" Target="footer8.xml"/><Relationship Id="rId57"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college.police.uk/guidance/obtaining-initial-accounts/witnesses-own-words-and-open-questioning" TargetMode="External"/><Relationship Id="rId44" Type="http://schemas.openxmlformats.org/officeDocument/2006/relationships/hyperlink" Target="https://people.nhs.uk/guides/health-and-wellbeing-conversations-support-for-facilitators/steps/what-is-resilience/" TargetMode="External"/><Relationship Id="rId52" Type="http://schemas.openxmlformats.org/officeDocument/2006/relationships/image" Target="media/image2.tmp"/><Relationship Id="rId6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healthstandnutrition.com/nutrition-for-shift-workers/" TargetMode="External"/><Relationship Id="rId30" Type="http://schemas.openxmlformats.org/officeDocument/2006/relationships/hyperlink" Target="https://www.bbc.co.uk/news/uk-politics-57978618" TargetMode="External"/><Relationship Id="rId35" Type="http://schemas.openxmlformats.org/officeDocument/2006/relationships/hyperlink" Target="https://study.com/academy/lesson/what-is-communication-definition-importance.html" TargetMode="External"/><Relationship Id="rId43" Type="http://schemas.openxmlformats.org/officeDocument/2006/relationships/hyperlink" Target="https://psychologydictionary.org/stress/" TargetMode="External"/><Relationship Id="rId48" Type="http://schemas.openxmlformats.org/officeDocument/2006/relationships/footer" Target="footer7.xml"/><Relationship Id="rId56" Type="http://schemas.openxmlformats.org/officeDocument/2006/relationships/footer" Target="footer11.xml"/><Relationship Id="rId8" Type="http://schemas.openxmlformats.org/officeDocument/2006/relationships/webSettings" Target="webSettings.xml"/><Relationship Id="rId51" Type="http://schemas.openxmlformats.org/officeDocument/2006/relationships/footer" Target="footer9.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E4CF55-A4C9-48B9-9928-4B592A115C4E}">
  <ds:schemaRefs>
    <ds:schemaRef ds:uri="http://purl.org/dc/elements/1.1/"/>
    <ds:schemaRef ds:uri="http://schemas.microsoft.com/office/2006/metadata/properties"/>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1ecf5648-3750-43f5-867d-bfaa16e6e17e"/>
    <ds:schemaRef ds:uri="2e89cfda-a374-4413-9f0d-8b601eddeb70"/>
    <ds:schemaRef ds:uri="http://www.w3.org/XML/1998/namespace"/>
  </ds:schemaRefs>
</ds:datastoreItem>
</file>

<file path=customXml/itemProps2.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4.xml><?xml version="1.0" encoding="utf-8"?>
<ds:datastoreItem xmlns:ds="http://schemas.openxmlformats.org/officeDocument/2006/customXml" ds:itemID="{1AFF64FA-60FA-46E4-BB5F-3916FFBC0C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5005</TotalTime>
  <Pages>24</Pages>
  <Words>7424</Words>
  <Characters>42907</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Pugh,Kayla swp6931</cp:lastModifiedBy>
  <cp:revision>135</cp:revision>
  <cp:lastPrinted>2021-12-18T12:35:00Z</cp:lastPrinted>
  <dcterms:created xsi:type="dcterms:W3CDTF">2021-11-02T03:21:00Z</dcterms:created>
  <dcterms:modified xsi:type="dcterms:W3CDTF">2021-12-18T13:01:00Z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44a8d482-f9b3-41b3-9b2d-e81dce82e563</vt:lpwstr>
  </property>
  <property fmtid="{D5CDD505-2E9C-101B-9397-08002B2CF9AE}" pid="4" name="Classification">
    <vt:lpwstr>OFFICIAL</vt:lpwstr>
  </property>
  <property fmtid="{D5CDD505-2E9C-101B-9397-08002B2CF9AE}" pid="5" name="Visibility">
    <vt:lpwstr>NOT VISIBLE</vt:lpwstr>
  </property>
</Properties>
</file>