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F44" w:rsidRDefault="00361C5B" w:rsidP="00DC4F44">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simplePos x="0" y="0"/>
                <wp:positionH relativeFrom="column">
                  <wp:posOffset>5173980</wp:posOffset>
                </wp:positionH>
                <wp:positionV relativeFrom="paragraph">
                  <wp:posOffset>-233680</wp:posOffset>
                </wp:positionV>
                <wp:extent cx="1591945" cy="914400"/>
                <wp:effectExtent l="20955" t="23495" r="15875" b="146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DC4F44" w:rsidRDefault="00DC4F44" w:rsidP="00DC4F44">
                            <w:pPr>
                              <w:pStyle w:val="Heading6"/>
                              <w:pBdr>
                                <w:top w:val="none" w:sz="0" w:space="0" w:color="auto"/>
                                <w:left w:val="none" w:sz="0" w:space="0" w:color="auto"/>
                                <w:bottom w:val="none" w:sz="0" w:space="0" w:color="auto"/>
                                <w:right w:val="none" w:sz="0" w:space="0" w:color="auto"/>
                              </w:pBdr>
                              <w:shd w:val="clear" w:color="auto" w:fill="E0E0E0"/>
                            </w:pPr>
                          </w:p>
                          <w:p w:rsidR="00DC4F44" w:rsidRDefault="00DC4F44" w:rsidP="00DC4F44">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rPr>
                              <w:drawing>
                                <wp:inline distT="0" distB="0" distL="0" distR="0">
                                  <wp:extent cx="634365" cy="4337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4365" cy="43370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7.4pt;margin-top:-18.4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" fillcolor="silver" strokecolor="silver" strokeweight="2.25pt">
                <v:textbox>
                  <w:txbxContent>
                    <w:p w:rsidR="00DC4F44" w:rsidRDefault="00DC4F44" w:rsidP="00DC4F44">
                      <w:pPr>
                        <w:pStyle w:val="Heading6"/>
                        <w:pBdr>
                          <w:top w:val="none" w:sz="0" w:space="0" w:color="auto"/>
                          <w:left w:val="none" w:sz="0" w:space="0" w:color="auto"/>
                          <w:bottom w:val="none" w:sz="0" w:space="0" w:color="auto"/>
                          <w:right w:val="none" w:sz="0" w:space="0" w:color="auto"/>
                        </w:pBdr>
                        <w:shd w:val="clear" w:color="auto" w:fill="E0E0E0"/>
                      </w:pPr>
                    </w:p>
                    <w:p w:rsidR="00DC4F44" w:rsidRDefault="00DC4F44" w:rsidP="00DC4F44">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rPr>
                        <w:drawing>
                          <wp:inline distT="0" distB="0" distL="0" distR="0">
                            <wp:extent cx="634365" cy="4337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4365" cy="433705"/>
                                    </a:xfrm>
                                    <a:prstGeom prst="rect">
                                      <a:avLst/>
                                    </a:prstGeom>
                                    <a:noFill/>
                                    <a:ln w="9525">
                                      <a:noFill/>
                                      <a:miter lim="800000"/>
                                      <a:headEnd/>
                                      <a:tailEnd/>
                                    </a:ln>
                                  </pic:spPr>
                                </pic:pic>
                              </a:graphicData>
                            </a:graphic>
                          </wp:inline>
                        </w:drawing>
                      </w:r>
                    </w:p>
                  </w:txbxContent>
                </v:textbox>
              </v:shape>
            </w:pict>
          </mc:Fallback>
        </mc:AlternateContent>
      </w:r>
      <w:r w:rsidR="00DC4F44">
        <w:rPr>
          <w:noProof/>
        </w:rPr>
        <w:drawing>
          <wp:inline distT="0" distB="0" distL="0" distR="0">
            <wp:extent cx="2240915" cy="930275"/>
            <wp:effectExtent l="19050" t="0" r="6985"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9" r:link="rId10"/>
                    <a:srcRect/>
                    <a:stretch>
                      <a:fillRect/>
                    </a:stretch>
                  </pic:blipFill>
                  <pic:spPr bwMode="auto">
                    <a:xfrm>
                      <a:off x="0" y="0"/>
                      <a:ext cx="2240915" cy="930275"/>
                    </a:xfrm>
                    <a:prstGeom prst="rect">
                      <a:avLst/>
                    </a:prstGeom>
                    <a:noFill/>
                    <a:ln w="9525">
                      <a:noFill/>
                      <a:miter lim="800000"/>
                      <a:headEnd/>
                      <a:tailEnd/>
                    </a:ln>
                  </pic:spPr>
                </pic:pic>
              </a:graphicData>
            </a:graphic>
          </wp:inline>
        </w:drawing>
      </w:r>
    </w:p>
    <w:p w:rsidR="00DC4F44" w:rsidRDefault="00DC4F44" w:rsidP="00DC4F44">
      <w:pPr>
        <w:pStyle w:val="Header"/>
        <w:tabs>
          <w:tab w:val="clear" w:pos="4153"/>
          <w:tab w:val="clear" w:pos="8306"/>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DC4F44" w:rsidRPr="00C1361B" w:rsidTr="00DC3842">
        <w:tc>
          <w:tcPr>
            <w:tcW w:w="10670" w:type="dxa"/>
            <w:shd w:val="clear" w:color="auto" w:fill="C0C0C0"/>
          </w:tcPr>
          <w:p w:rsidR="00DC4F44" w:rsidRPr="00C1361B" w:rsidRDefault="00DC4F44" w:rsidP="00DC3842">
            <w:pPr>
              <w:pStyle w:val="Heading4"/>
              <w:rPr>
                <w:rFonts w:ascii="Calibri" w:hAnsi="Calibri"/>
                <w:b/>
              </w:rPr>
            </w:pPr>
            <w:r>
              <w:rPr>
                <w:rFonts w:ascii="Calibri" w:hAnsi="Calibri"/>
                <w:b/>
              </w:rPr>
              <w:t>BACHELORS DEGREE</w:t>
            </w:r>
            <w:r w:rsidRPr="00C1361B">
              <w:rPr>
                <w:rFonts w:ascii="Calibri" w:hAnsi="Calibri"/>
                <w:b/>
              </w:rPr>
              <w:t xml:space="preserve"> </w:t>
            </w:r>
            <w:r>
              <w:rPr>
                <w:rFonts w:ascii="Calibri" w:hAnsi="Calibri"/>
                <w:b/>
              </w:rPr>
              <w:t xml:space="preserve">&amp; HND/C </w:t>
            </w:r>
            <w:r w:rsidRPr="00C1361B">
              <w:rPr>
                <w:rFonts w:ascii="Calibri" w:hAnsi="Calibri"/>
                <w:b/>
              </w:rPr>
              <w:t xml:space="preserve">ASSIGNMENT SPECIFICATION </w:t>
            </w:r>
          </w:p>
        </w:tc>
      </w:tr>
    </w:tbl>
    <w:p w:rsidR="00DC4F44" w:rsidRDefault="00DC4F44" w:rsidP="00DC4F44">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DC4F44" w:rsidRPr="00C1361B" w:rsidTr="00DC3842">
        <w:tc>
          <w:tcPr>
            <w:tcW w:w="1908" w:type="dxa"/>
            <w:shd w:val="pct15" w:color="auto" w:fill="auto"/>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DC4F44" w:rsidRPr="00C1361B" w:rsidRDefault="00DC4F44" w:rsidP="00DC3842">
            <w:pPr>
              <w:spacing w:before="120" w:after="120"/>
              <w:jc w:val="both"/>
              <w:rPr>
                <w:rFonts w:ascii="Calibri" w:hAnsi="Calibri" w:cs="Arial"/>
                <w:b/>
                <w:sz w:val="22"/>
                <w:szCs w:val="22"/>
              </w:rPr>
            </w:pPr>
          </w:p>
        </w:tc>
      </w:tr>
      <w:tr w:rsidR="00DC4F44" w:rsidRPr="00C1361B" w:rsidTr="00DC3842">
        <w:tc>
          <w:tcPr>
            <w:tcW w:w="1908" w:type="dxa"/>
            <w:shd w:val="pct15" w:color="auto" w:fill="auto"/>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C4F44" w:rsidRPr="006227C4" w:rsidRDefault="00361C5B" w:rsidP="00DC3842">
            <w:pPr>
              <w:spacing w:before="120" w:after="120"/>
              <w:jc w:val="both"/>
              <w:rPr>
                <w:rFonts w:ascii="Calibri" w:hAnsi="Calibri" w:cs="Arial"/>
                <w:b/>
                <w:sz w:val="28"/>
                <w:szCs w:val="28"/>
              </w:rPr>
            </w:pPr>
            <w:r>
              <w:rPr>
                <w:rFonts w:ascii="Calibri" w:hAnsi="Calibri" w:cs="Arial"/>
                <w:b/>
                <w:sz w:val="28"/>
                <w:szCs w:val="28"/>
              </w:rPr>
              <w:t>BA Business Portfolio &amp; HND/C Business</w:t>
            </w:r>
          </w:p>
        </w:tc>
      </w:tr>
      <w:tr w:rsidR="00DC4F44" w:rsidRPr="00C1361B" w:rsidTr="00DC3842">
        <w:tc>
          <w:tcPr>
            <w:tcW w:w="1908" w:type="dxa"/>
            <w:shd w:val="pct15" w:color="auto" w:fill="auto"/>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DC4F44" w:rsidRPr="00C1361B" w:rsidRDefault="009D35D8" w:rsidP="00DC3842">
            <w:pPr>
              <w:spacing w:before="120" w:after="120"/>
              <w:jc w:val="both"/>
              <w:rPr>
                <w:rFonts w:ascii="Calibri" w:hAnsi="Calibri" w:cs="Arial"/>
                <w:b/>
                <w:sz w:val="22"/>
                <w:szCs w:val="22"/>
              </w:rPr>
            </w:pPr>
            <w:r>
              <w:rPr>
                <w:rFonts w:ascii="Calibri" w:hAnsi="Calibri" w:cs="Arial"/>
                <w:b/>
                <w:sz w:val="22"/>
                <w:szCs w:val="22"/>
              </w:rPr>
              <w:t>Global Financial Markets</w:t>
            </w:r>
          </w:p>
        </w:tc>
        <w:tc>
          <w:tcPr>
            <w:tcW w:w="2610" w:type="dxa"/>
            <w:shd w:val="clear" w:color="auto" w:fill="D9D9D9"/>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09" w:type="dxa"/>
            <w:shd w:val="clear" w:color="auto" w:fill="auto"/>
          </w:tcPr>
          <w:p w:rsidR="00DC4F44" w:rsidRPr="00C1361B" w:rsidRDefault="009D35D8" w:rsidP="00DC3842">
            <w:pPr>
              <w:spacing w:before="120" w:after="120"/>
              <w:jc w:val="both"/>
              <w:rPr>
                <w:rFonts w:ascii="Calibri" w:hAnsi="Calibri" w:cs="Arial"/>
                <w:b/>
                <w:sz w:val="22"/>
                <w:szCs w:val="22"/>
              </w:rPr>
            </w:pPr>
            <w:r>
              <w:rPr>
                <w:rFonts w:ascii="Calibri" w:hAnsi="Calibri" w:cs="Arial"/>
                <w:b/>
                <w:sz w:val="22"/>
                <w:szCs w:val="22"/>
              </w:rPr>
              <w:t>5</w:t>
            </w:r>
          </w:p>
        </w:tc>
      </w:tr>
      <w:tr w:rsidR="00DC4F44" w:rsidRPr="00C1361B" w:rsidTr="00DC3842">
        <w:tc>
          <w:tcPr>
            <w:tcW w:w="1908" w:type="dxa"/>
            <w:shd w:val="pct15" w:color="auto" w:fill="auto"/>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DC4F44" w:rsidRPr="00C1361B" w:rsidRDefault="009D35D8" w:rsidP="00DC3842">
            <w:pPr>
              <w:spacing w:before="120" w:after="120"/>
              <w:jc w:val="both"/>
              <w:rPr>
                <w:rFonts w:ascii="Calibri" w:hAnsi="Calibri" w:cs="Arial"/>
                <w:b/>
                <w:sz w:val="22"/>
                <w:szCs w:val="22"/>
              </w:rPr>
            </w:pPr>
            <w:r>
              <w:rPr>
                <w:rFonts w:ascii="Calibri" w:hAnsi="Calibri" w:cs="Arial"/>
                <w:b/>
                <w:sz w:val="22"/>
                <w:szCs w:val="22"/>
              </w:rPr>
              <w:t>M5X00848</w:t>
            </w:r>
          </w:p>
        </w:tc>
        <w:tc>
          <w:tcPr>
            <w:tcW w:w="2610" w:type="dxa"/>
            <w:shd w:val="clear" w:color="auto" w:fill="D9D9D9"/>
          </w:tcPr>
          <w:p w:rsidR="00DC4F44" w:rsidRPr="00C1361B" w:rsidRDefault="00DC4F44" w:rsidP="00DC3842">
            <w:pPr>
              <w:pStyle w:val="Heading2"/>
              <w:rPr>
                <w:rFonts w:ascii="Calibri" w:hAnsi="Calibri" w:cs="Arial"/>
                <w:sz w:val="22"/>
                <w:szCs w:val="22"/>
              </w:rPr>
            </w:pPr>
            <w:r w:rsidRPr="00C1361B">
              <w:rPr>
                <w:rFonts w:ascii="Calibri" w:hAnsi="Calibri" w:cs="Arial"/>
                <w:sz w:val="22"/>
                <w:szCs w:val="22"/>
              </w:rPr>
              <w:t xml:space="preserve">Contribution to Overall </w:t>
            </w:r>
          </w:p>
          <w:p w:rsidR="00DC4F44" w:rsidRPr="00C1361B" w:rsidRDefault="00DC4F44" w:rsidP="00DC3842">
            <w:pPr>
              <w:rPr>
                <w:rFonts w:ascii="Calibri" w:hAnsi="Calibri" w:cs="Arial"/>
                <w:b/>
                <w:sz w:val="22"/>
                <w:szCs w:val="22"/>
              </w:rPr>
            </w:pPr>
            <w:r w:rsidRPr="00C1361B">
              <w:rPr>
                <w:rFonts w:ascii="Calibri" w:hAnsi="Calibri" w:cs="Arial"/>
                <w:b/>
                <w:sz w:val="22"/>
                <w:szCs w:val="22"/>
              </w:rPr>
              <w:t>Module Assessment (%):</w:t>
            </w:r>
          </w:p>
        </w:tc>
        <w:tc>
          <w:tcPr>
            <w:tcW w:w="2109" w:type="dxa"/>
          </w:tcPr>
          <w:p w:rsidR="00DC4F44" w:rsidRPr="00C1361B" w:rsidRDefault="009D35D8" w:rsidP="00DC3842">
            <w:pPr>
              <w:spacing w:before="120" w:after="120"/>
              <w:jc w:val="both"/>
              <w:rPr>
                <w:rFonts w:ascii="Calibri" w:hAnsi="Calibri" w:cs="Arial"/>
                <w:b/>
                <w:sz w:val="22"/>
                <w:szCs w:val="22"/>
              </w:rPr>
            </w:pPr>
            <w:r>
              <w:rPr>
                <w:rFonts w:ascii="Calibri" w:hAnsi="Calibri" w:cs="Arial"/>
                <w:b/>
                <w:sz w:val="22"/>
                <w:szCs w:val="22"/>
              </w:rPr>
              <w:t>100 %</w:t>
            </w:r>
          </w:p>
        </w:tc>
      </w:tr>
      <w:tr w:rsidR="00DC4F44" w:rsidRPr="00C1361B" w:rsidTr="00DC3842">
        <w:tc>
          <w:tcPr>
            <w:tcW w:w="1908" w:type="dxa"/>
            <w:shd w:val="pct15" w:color="auto" w:fill="auto"/>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C4F44" w:rsidRPr="00C1361B" w:rsidRDefault="00CE2E35" w:rsidP="00DC3842">
            <w:pPr>
              <w:spacing w:before="120" w:after="120"/>
              <w:jc w:val="both"/>
              <w:rPr>
                <w:rFonts w:ascii="Calibri" w:hAnsi="Calibri" w:cs="Arial"/>
                <w:b/>
                <w:sz w:val="22"/>
                <w:szCs w:val="22"/>
              </w:rPr>
            </w:pPr>
            <w:r>
              <w:rPr>
                <w:rFonts w:ascii="Calibri" w:hAnsi="Calibri" w:cs="Arial"/>
                <w:b/>
                <w:sz w:val="22"/>
                <w:szCs w:val="22"/>
              </w:rPr>
              <w:t>Manjit Biant</w:t>
            </w:r>
          </w:p>
        </w:tc>
        <w:tc>
          <w:tcPr>
            <w:tcW w:w="2610" w:type="dxa"/>
            <w:shd w:val="clear" w:color="auto" w:fill="D9D9D9"/>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C4F44" w:rsidRPr="00C1361B" w:rsidRDefault="00CE2E35" w:rsidP="00DC3842">
            <w:pPr>
              <w:spacing w:before="120" w:after="120"/>
              <w:jc w:val="both"/>
              <w:rPr>
                <w:rFonts w:ascii="Calibri" w:hAnsi="Calibri" w:cs="Arial"/>
                <w:b/>
                <w:sz w:val="22"/>
                <w:szCs w:val="22"/>
              </w:rPr>
            </w:pPr>
            <w:r>
              <w:rPr>
                <w:rFonts w:ascii="Calibri" w:hAnsi="Calibri" w:cs="Arial"/>
                <w:b/>
                <w:sz w:val="22"/>
                <w:szCs w:val="22"/>
              </w:rPr>
              <w:t>Ian Jackson</w:t>
            </w:r>
          </w:p>
        </w:tc>
      </w:tr>
      <w:tr w:rsidR="00DC4F44" w:rsidRPr="00C1361B" w:rsidTr="00DC3842">
        <w:tc>
          <w:tcPr>
            <w:tcW w:w="1908" w:type="dxa"/>
            <w:shd w:val="pct15" w:color="auto" w:fill="auto"/>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C4F44" w:rsidRPr="00C1361B" w:rsidRDefault="009D35D8" w:rsidP="00DC3842">
            <w:pPr>
              <w:spacing w:before="120" w:after="120"/>
              <w:jc w:val="both"/>
              <w:rPr>
                <w:rFonts w:ascii="Calibri" w:hAnsi="Calibri" w:cs="Arial"/>
                <w:b/>
                <w:sz w:val="22"/>
                <w:szCs w:val="22"/>
              </w:rPr>
            </w:pPr>
            <w:r>
              <w:rPr>
                <w:rFonts w:ascii="Calibri" w:hAnsi="Calibri" w:cs="Arial"/>
                <w:b/>
                <w:sz w:val="22"/>
                <w:szCs w:val="22"/>
              </w:rPr>
              <w:t>International Trade Theory</w:t>
            </w:r>
          </w:p>
        </w:tc>
        <w:tc>
          <w:tcPr>
            <w:tcW w:w="2610" w:type="dxa"/>
            <w:shd w:val="pct15" w:color="auto" w:fill="auto"/>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C4F44" w:rsidRPr="00C1361B" w:rsidRDefault="009D35D8" w:rsidP="00DC3842">
            <w:pPr>
              <w:spacing w:before="120" w:after="120"/>
              <w:jc w:val="both"/>
              <w:rPr>
                <w:rFonts w:ascii="Calibri" w:hAnsi="Calibri" w:cs="Arial"/>
                <w:b/>
                <w:sz w:val="22"/>
                <w:szCs w:val="22"/>
              </w:rPr>
            </w:pPr>
            <w:r>
              <w:rPr>
                <w:rFonts w:ascii="Calibri" w:hAnsi="Calibri" w:cs="Arial"/>
                <w:b/>
                <w:sz w:val="22"/>
                <w:szCs w:val="22"/>
              </w:rPr>
              <w:t>1 of 1</w:t>
            </w:r>
          </w:p>
        </w:tc>
      </w:tr>
      <w:tr w:rsidR="00DC4F44" w:rsidRPr="00C1361B" w:rsidTr="00DC3842">
        <w:tc>
          <w:tcPr>
            <w:tcW w:w="1908" w:type="dxa"/>
            <w:shd w:val="pct15" w:color="auto" w:fill="auto"/>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DC4F44" w:rsidRPr="00C1361B" w:rsidRDefault="00E85C40" w:rsidP="00DC3842">
            <w:pPr>
              <w:spacing w:before="120" w:after="120"/>
              <w:jc w:val="both"/>
              <w:rPr>
                <w:rFonts w:ascii="Calibri" w:hAnsi="Calibri" w:cs="Arial"/>
                <w:b/>
                <w:sz w:val="22"/>
                <w:szCs w:val="22"/>
              </w:rPr>
            </w:pPr>
            <w:r>
              <w:rPr>
                <w:rFonts w:ascii="Calibri" w:hAnsi="Calibri" w:cs="Arial"/>
                <w:b/>
                <w:sz w:val="22"/>
                <w:szCs w:val="22"/>
              </w:rPr>
              <w:t xml:space="preserve"> February 2017</w:t>
            </w:r>
          </w:p>
        </w:tc>
        <w:tc>
          <w:tcPr>
            <w:tcW w:w="2610" w:type="dxa"/>
            <w:shd w:val="pct15" w:color="auto" w:fill="auto"/>
          </w:tcPr>
          <w:p w:rsidR="00DC4F44" w:rsidRPr="00C1361B" w:rsidRDefault="00DC4F44" w:rsidP="00DC3842">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09" w:type="dxa"/>
          </w:tcPr>
          <w:p w:rsidR="00DC4F44" w:rsidRPr="00C1361B" w:rsidRDefault="002C423C" w:rsidP="00DC3842">
            <w:pPr>
              <w:spacing w:before="120" w:after="120"/>
              <w:jc w:val="both"/>
              <w:rPr>
                <w:rFonts w:ascii="Calibri" w:hAnsi="Calibri" w:cs="Arial"/>
                <w:b/>
                <w:sz w:val="22"/>
                <w:szCs w:val="22"/>
              </w:rPr>
            </w:pPr>
            <w:r>
              <w:rPr>
                <w:rFonts w:ascii="Calibri" w:hAnsi="Calibri" w:cs="Arial"/>
                <w:b/>
                <w:sz w:val="22"/>
                <w:szCs w:val="22"/>
              </w:rPr>
              <w:t>23</w:t>
            </w:r>
            <w:r w:rsidRPr="002C423C">
              <w:rPr>
                <w:rFonts w:ascii="Calibri" w:hAnsi="Calibri" w:cs="Arial"/>
                <w:b/>
                <w:sz w:val="22"/>
                <w:szCs w:val="22"/>
                <w:vertAlign w:val="superscript"/>
              </w:rPr>
              <w:t>rd</w:t>
            </w:r>
            <w:r>
              <w:rPr>
                <w:rFonts w:ascii="Calibri" w:hAnsi="Calibri" w:cs="Arial"/>
                <w:b/>
                <w:sz w:val="22"/>
                <w:szCs w:val="22"/>
              </w:rPr>
              <w:t xml:space="preserve"> </w:t>
            </w:r>
            <w:bookmarkStart w:id="0" w:name="_GoBack"/>
            <w:bookmarkEnd w:id="0"/>
            <w:r w:rsidR="00E85C40">
              <w:rPr>
                <w:rFonts w:ascii="Calibri" w:hAnsi="Calibri" w:cs="Arial"/>
                <w:b/>
                <w:sz w:val="22"/>
                <w:szCs w:val="22"/>
              </w:rPr>
              <w:t>April 2017</w:t>
            </w:r>
          </w:p>
        </w:tc>
      </w:tr>
    </w:tbl>
    <w:p w:rsidR="00DC4F44" w:rsidRPr="009B2EB7" w:rsidRDefault="00DC4F44" w:rsidP="00DC4F44">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DC4F44" w:rsidRPr="00C1361B" w:rsidTr="00DC3842">
        <w:trPr>
          <w:trHeight w:val="421"/>
        </w:trPr>
        <w:tc>
          <w:tcPr>
            <w:tcW w:w="1809" w:type="dxa"/>
            <w:tcBorders>
              <w:top w:val="single" w:sz="6" w:space="0" w:color="auto"/>
            </w:tcBorders>
            <w:shd w:val="clear" w:color="auto" w:fill="D9D9D9"/>
          </w:tcPr>
          <w:p w:rsidR="00DC4F44" w:rsidRPr="00C1361B" w:rsidRDefault="00DC4F44" w:rsidP="00DC3842">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DC4F44" w:rsidRPr="008F78C2" w:rsidRDefault="00DC4F44" w:rsidP="00DC3842">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publisher: place of publication). </w:t>
            </w:r>
          </w:p>
        </w:tc>
      </w:tr>
      <w:tr w:rsidR="00DC4F44" w:rsidRPr="00C1361B" w:rsidTr="00DC3842">
        <w:trPr>
          <w:trHeight w:val="421"/>
        </w:trPr>
        <w:tc>
          <w:tcPr>
            <w:tcW w:w="1809" w:type="dxa"/>
            <w:tcBorders>
              <w:top w:val="single" w:sz="6" w:space="0" w:color="auto"/>
            </w:tcBorders>
            <w:shd w:val="clear" w:color="auto" w:fill="D9D9D9"/>
          </w:tcPr>
          <w:p w:rsidR="00DC4F44" w:rsidRPr="00C1361B" w:rsidRDefault="00DC4F44" w:rsidP="00DC3842">
            <w:pPr>
              <w:rPr>
                <w:rFonts w:ascii="Calibri" w:hAnsi="Calibri"/>
                <w:b/>
                <w:i/>
                <w:sz w:val="22"/>
                <w:szCs w:val="22"/>
              </w:rPr>
            </w:pPr>
            <w:r w:rsidRPr="00C1361B">
              <w:rPr>
                <w:rFonts w:ascii="Calibri" w:hAnsi="Calibri" w:cs="Arial"/>
                <w:b/>
                <w:sz w:val="22"/>
                <w:szCs w:val="22"/>
              </w:rPr>
              <w:t xml:space="preserve">Disclosure: </w:t>
            </w:r>
          </w:p>
          <w:p w:rsidR="00DC4F44" w:rsidRPr="00C1361B" w:rsidRDefault="00DC4F44" w:rsidP="00DC3842">
            <w:pPr>
              <w:rPr>
                <w:rFonts w:ascii="Calibri" w:hAnsi="Calibri" w:cs="Arial"/>
                <w:b/>
                <w:sz w:val="22"/>
                <w:szCs w:val="22"/>
              </w:rPr>
            </w:pPr>
          </w:p>
        </w:tc>
        <w:tc>
          <w:tcPr>
            <w:tcW w:w="8789" w:type="dxa"/>
            <w:gridSpan w:val="3"/>
            <w:tcBorders>
              <w:top w:val="single" w:sz="6" w:space="0" w:color="auto"/>
            </w:tcBorders>
          </w:tcPr>
          <w:p w:rsidR="00DC4F44" w:rsidRPr="00C1361B" w:rsidRDefault="00DC4F44" w:rsidP="00DC3842">
            <w:pPr>
              <w:rPr>
                <w:rFonts w:ascii="Calibri" w:hAnsi="Calibri" w:cs="Arial"/>
                <w:b/>
              </w:rPr>
            </w:pPr>
            <w:r w:rsidRPr="00C1361B">
              <w:rPr>
                <w:rFonts w:ascii="Calibri" w:hAnsi="Calibri" w:cs="Arial"/>
              </w:rPr>
              <w:t xml:space="preserve">I declare that this assignment is all my own work and that I </w:t>
            </w:r>
            <w:r>
              <w:rPr>
                <w:rFonts w:ascii="Calibri" w:hAnsi="Calibri" w:cs="Arial"/>
              </w:rPr>
              <w:t>have</w:t>
            </w:r>
            <w:r w:rsidRPr="00C1361B">
              <w:rPr>
                <w:rFonts w:ascii="Calibri" w:hAnsi="Calibri" w:cs="Arial"/>
              </w:rPr>
              <w:t xml:space="preserve"> acknowledge</w:t>
            </w:r>
            <w:r>
              <w:rPr>
                <w:rFonts w:ascii="Calibri" w:hAnsi="Calibri" w:cs="Arial"/>
              </w:rPr>
              <w:t>d</w:t>
            </w:r>
            <w:r w:rsidRPr="00C1361B">
              <w:rPr>
                <w:rFonts w:ascii="Calibri" w:hAnsi="Calibri" w:cs="Arial"/>
              </w:rPr>
              <w:t xml:space="preserve"> all materials used from the published or unpublished works of other people.</w:t>
            </w:r>
            <w:r>
              <w:rPr>
                <w:rFonts w:ascii="Calibri" w:hAnsi="Calibri" w:cs="Arial"/>
              </w:rPr>
              <w:t xml:space="preserve"> All references have been duly cited.</w:t>
            </w:r>
          </w:p>
        </w:tc>
      </w:tr>
      <w:tr w:rsidR="00DC4F44" w:rsidRPr="00C1361B" w:rsidTr="00DC3842">
        <w:trPr>
          <w:trHeight w:val="666"/>
        </w:trPr>
        <w:tc>
          <w:tcPr>
            <w:tcW w:w="1809" w:type="dxa"/>
            <w:tcBorders>
              <w:top w:val="single" w:sz="6" w:space="0" w:color="auto"/>
            </w:tcBorders>
            <w:shd w:val="clear" w:color="auto" w:fill="D9D9D9"/>
          </w:tcPr>
          <w:p w:rsidR="00DC4F44" w:rsidRPr="00C1361B" w:rsidRDefault="00DC4F44" w:rsidP="00DC3842">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DC4F44" w:rsidRPr="006716C7" w:rsidRDefault="00DC4F44" w:rsidP="00DC3842">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DC4F44" w:rsidRPr="00C1361B" w:rsidRDefault="00DC4F44" w:rsidP="00DC3842">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DC4F44" w:rsidRPr="00C1361B" w:rsidRDefault="00DC4F44" w:rsidP="00DC3842">
            <w:pPr>
              <w:rPr>
                <w:rFonts w:ascii="Calibri" w:hAnsi="Calibri" w:cs="Arial"/>
                <w:b/>
              </w:rPr>
            </w:pPr>
          </w:p>
        </w:tc>
      </w:tr>
    </w:tbl>
    <w:p w:rsidR="00DC4F44" w:rsidRPr="009B2EB7" w:rsidRDefault="00DC4F44" w:rsidP="00DC4F44">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DC4F44" w:rsidRPr="00BF30FF" w:rsidTr="00DC3842">
        <w:trPr>
          <w:trHeight w:val="715"/>
        </w:trPr>
        <w:tc>
          <w:tcPr>
            <w:tcW w:w="9464" w:type="dxa"/>
            <w:vMerge w:val="restart"/>
            <w:shd w:val="pct15" w:color="auto" w:fill="auto"/>
          </w:tcPr>
          <w:p w:rsidR="00DC4F44" w:rsidRPr="00BA1176" w:rsidRDefault="00DC4F44" w:rsidP="00DC3842">
            <w:pPr>
              <w:spacing w:before="120" w:after="120"/>
              <w:jc w:val="both"/>
              <w:rPr>
                <w:rFonts w:ascii="Calibri" w:hAnsi="Calibri" w:cs="Calibri"/>
                <w:b/>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DC4F44" w:rsidRPr="00BF30FF" w:rsidRDefault="00DC4F44" w:rsidP="00DC3842">
            <w:pPr>
              <w:spacing w:before="120" w:after="120"/>
              <w:jc w:val="both"/>
              <w:rPr>
                <w:rFonts w:ascii="Calibri" w:hAnsi="Calibri" w:cs="Calibri"/>
                <w:b/>
              </w:rPr>
            </w:pPr>
            <w:r w:rsidRPr="00BF30FF">
              <w:rPr>
                <w:rFonts w:ascii="Calibri" w:hAnsi="Calibri" w:cs="Calibri"/>
                <w:b/>
              </w:rPr>
              <w:t>YES</w:t>
            </w:r>
          </w:p>
        </w:tc>
        <w:tc>
          <w:tcPr>
            <w:tcW w:w="567" w:type="dxa"/>
          </w:tcPr>
          <w:p w:rsidR="00DC4F44" w:rsidRPr="00BF30FF" w:rsidRDefault="009D35D8" w:rsidP="00DC3842">
            <w:pPr>
              <w:spacing w:before="120" w:after="120"/>
              <w:jc w:val="both"/>
              <w:rPr>
                <w:rFonts w:ascii="Calibri" w:hAnsi="Calibri" w:cs="Calibri"/>
                <w:b/>
              </w:rPr>
            </w:pPr>
            <w:r>
              <w:rPr>
                <w:rFonts w:ascii="Calibri" w:hAnsi="Calibri" w:cs="Calibri"/>
                <w:b/>
              </w:rPr>
              <w:t>/</w:t>
            </w:r>
          </w:p>
        </w:tc>
      </w:tr>
      <w:tr w:rsidR="00DC4F44" w:rsidRPr="00BF30FF" w:rsidTr="00DC3842">
        <w:trPr>
          <w:trHeight w:val="709"/>
        </w:trPr>
        <w:tc>
          <w:tcPr>
            <w:tcW w:w="9464" w:type="dxa"/>
            <w:vMerge/>
            <w:shd w:val="pct15" w:color="auto" w:fill="auto"/>
          </w:tcPr>
          <w:p w:rsidR="00DC4F44" w:rsidRPr="00BF30FF" w:rsidRDefault="00DC4F44" w:rsidP="00DC3842">
            <w:pPr>
              <w:spacing w:before="120" w:after="120"/>
              <w:jc w:val="both"/>
              <w:rPr>
                <w:rFonts w:ascii="Calibri" w:hAnsi="Calibri" w:cs="Calibri"/>
                <w:b/>
              </w:rPr>
            </w:pPr>
          </w:p>
        </w:tc>
        <w:tc>
          <w:tcPr>
            <w:tcW w:w="567" w:type="dxa"/>
            <w:shd w:val="pct15" w:color="auto" w:fill="auto"/>
          </w:tcPr>
          <w:p w:rsidR="00DC4F44" w:rsidRPr="00BF30FF" w:rsidRDefault="00DC4F44" w:rsidP="00DC3842">
            <w:pPr>
              <w:spacing w:before="120" w:after="120"/>
              <w:jc w:val="both"/>
              <w:rPr>
                <w:rFonts w:ascii="Calibri" w:hAnsi="Calibri" w:cs="Calibri"/>
                <w:b/>
              </w:rPr>
            </w:pPr>
            <w:r w:rsidRPr="00BF30FF">
              <w:rPr>
                <w:rFonts w:ascii="Calibri" w:hAnsi="Calibri" w:cs="Calibri"/>
                <w:b/>
              </w:rPr>
              <w:t>NO</w:t>
            </w:r>
          </w:p>
        </w:tc>
        <w:tc>
          <w:tcPr>
            <w:tcW w:w="567" w:type="dxa"/>
          </w:tcPr>
          <w:p w:rsidR="00DC4F44" w:rsidRPr="00BF30FF" w:rsidRDefault="00DC4F44" w:rsidP="00DC3842">
            <w:pPr>
              <w:spacing w:before="120" w:after="120"/>
              <w:jc w:val="both"/>
              <w:rPr>
                <w:rFonts w:ascii="Calibri" w:hAnsi="Calibri" w:cs="Calibri"/>
                <w:b/>
              </w:rPr>
            </w:pPr>
          </w:p>
        </w:tc>
      </w:tr>
    </w:tbl>
    <w:p w:rsidR="00DC4F44" w:rsidRDefault="00DC4F44" w:rsidP="00DC4F44">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DC4F44" w:rsidRPr="00C1361B" w:rsidTr="00DC3842">
        <w:tc>
          <w:tcPr>
            <w:tcW w:w="5274" w:type="dxa"/>
            <w:shd w:val="pct10" w:color="auto" w:fill="auto"/>
          </w:tcPr>
          <w:p w:rsidR="00DC4F44" w:rsidRPr="00C1361B" w:rsidRDefault="00DC4F44" w:rsidP="00DC3842">
            <w:pPr>
              <w:rPr>
                <w:rFonts w:ascii="Calibri" w:hAnsi="Calibri" w:cs="Arial"/>
                <w:b/>
                <w:sz w:val="22"/>
                <w:szCs w:val="22"/>
              </w:rPr>
            </w:pPr>
            <w:r w:rsidRPr="00C1361B">
              <w:rPr>
                <w:rFonts w:ascii="Calibri" w:hAnsi="Calibri" w:cs="Arial"/>
                <w:b/>
                <w:sz w:val="22"/>
                <w:szCs w:val="22"/>
              </w:rPr>
              <w:t>Learning Outcomes tested</w:t>
            </w:r>
          </w:p>
          <w:p w:rsidR="00DC4F44" w:rsidRPr="00C1361B" w:rsidRDefault="00DC4F44" w:rsidP="00DC3842">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rsidR="00DC4F44" w:rsidRPr="00C1361B" w:rsidRDefault="00DC4F44" w:rsidP="00DC3842">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DC4F44" w:rsidRPr="00C1361B" w:rsidTr="00DC3842">
        <w:tc>
          <w:tcPr>
            <w:tcW w:w="5274" w:type="dxa"/>
          </w:tcPr>
          <w:p w:rsidR="00DC4F44" w:rsidRPr="009D35D8" w:rsidRDefault="009D35D8" w:rsidP="009D35D8">
            <w:pPr>
              <w:pStyle w:val="ListParagraph"/>
              <w:numPr>
                <w:ilvl w:val="0"/>
                <w:numId w:val="6"/>
              </w:numPr>
              <w:rPr>
                <w:rFonts w:ascii="Calibri" w:hAnsi="Calibri"/>
                <w:sz w:val="22"/>
                <w:szCs w:val="22"/>
              </w:rPr>
            </w:pPr>
            <w:r w:rsidRPr="009D35D8">
              <w:rPr>
                <w:rFonts w:ascii="Calibri" w:hAnsi="Calibri"/>
                <w:sz w:val="22"/>
                <w:szCs w:val="22"/>
              </w:rPr>
              <w:t>Understand and evaluate the importance of global financial markets and the impact they have on a country’s economy.</w:t>
            </w:r>
          </w:p>
          <w:p w:rsidR="00DC4F44" w:rsidRPr="00C1361B" w:rsidRDefault="00DC4F44" w:rsidP="00DC3842">
            <w:pPr>
              <w:rPr>
                <w:rFonts w:ascii="Calibri" w:hAnsi="Calibri"/>
                <w:sz w:val="22"/>
                <w:szCs w:val="22"/>
              </w:rPr>
            </w:pPr>
          </w:p>
          <w:p w:rsidR="00DC4F44" w:rsidRPr="00C1361B" w:rsidRDefault="00DC4F44" w:rsidP="00DC3842">
            <w:pPr>
              <w:rPr>
                <w:rFonts w:ascii="Calibri" w:hAnsi="Calibri"/>
                <w:sz w:val="22"/>
                <w:szCs w:val="22"/>
              </w:rPr>
            </w:pPr>
          </w:p>
        </w:tc>
        <w:tc>
          <w:tcPr>
            <w:tcW w:w="5274" w:type="dxa"/>
          </w:tcPr>
          <w:p w:rsidR="00DC4F44" w:rsidRPr="00C1361B" w:rsidRDefault="00931CCC" w:rsidP="00DC4F44">
            <w:pPr>
              <w:numPr>
                <w:ilvl w:val="0"/>
                <w:numId w:val="1"/>
              </w:numPr>
              <w:rPr>
                <w:rFonts w:ascii="Calibri" w:hAnsi="Calibri"/>
                <w:sz w:val="22"/>
                <w:szCs w:val="22"/>
              </w:rPr>
            </w:pPr>
            <w:r>
              <w:rPr>
                <w:rFonts w:ascii="Calibri" w:hAnsi="Calibri"/>
                <w:sz w:val="22"/>
                <w:szCs w:val="22"/>
              </w:rPr>
              <w:t>Evaluate the concept of international trade</w:t>
            </w:r>
            <w:r w:rsidR="00B35274">
              <w:rPr>
                <w:rFonts w:ascii="Calibri" w:hAnsi="Calibri"/>
                <w:sz w:val="22"/>
                <w:szCs w:val="22"/>
              </w:rPr>
              <w:t xml:space="preserve"> and consider the role that the global financial markets contribute to this concept.</w:t>
            </w:r>
          </w:p>
        </w:tc>
      </w:tr>
      <w:tr w:rsidR="00DC4F44" w:rsidRPr="00C1361B" w:rsidTr="00DC3842">
        <w:tc>
          <w:tcPr>
            <w:tcW w:w="5274" w:type="dxa"/>
          </w:tcPr>
          <w:p w:rsidR="00DC4F44" w:rsidRPr="009D35D8" w:rsidRDefault="009D35D8" w:rsidP="009D35D8">
            <w:pPr>
              <w:pStyle w:val="ListParagraph"/>
              <w:numPr>
                <w:ilvl w:val="0"/>
                <w:numId w:val="6"/>
              </w:numPr>
              <w:rPr>
                <w:rFonts w:ascii="Calibri" w:hAnsi="Calibri"/>
                <w:sz w:val="22"/>
                <w:szCs w:val="22"/>
              </w:rPr>
            </w:pPr>
            <w:r>
              <w:rPr>
                <w:rFonts w:ascii="Calibri" w:hAnsi="Calibri"/>
                <w:sz w:val="22"/>
                <w:szCs w:val="22"/>
              </w:rPr>
              <w:t xml:space="preserve"> I</w:t>
            </w:r>
            <w:r w:rsidRPr="009D35D8">
              <w:rPr>
                <w:rFonts w:ascii="Calibri" w:hAnsi="Calibri"/>
                <w:sz w:val="22"/>
                <w:szCs w:val="22"/>
              </w:rPr>
              <w:t>dentify the types of foreign exchange risks faced by businesses operating in an international environment</w:t>
            </w:r>
          </w:p>
          <w:p w:rsidR="00DC4F44" w:rsidRPr="00C1361B" w:rsidRDefault="00DC4F44" w:rsidP="00DC3842">
            <w:pPr>
              <w:rPr>
                <w:rFonts w:ascii="Calibri" w:hAnsi="Calibri"/>
                <w:sz w:val="22"/>
                <w:szCs w:val="22"/>
              </w:rPr>
            </w:pPr>
          </w:p>
          <w:p w:rsidR="00DC4F44" w:rsidRPr="00C1361B" w:rsidRDefault="00DC4F44" w:rsidP="00DC3842">
            <w:pPr>
              <w:rPr>
                <w:rFonts w:ascii="Calibri" w:hAnsi="Calibri"/>
                <w:sz w:val="22"/>
                <w:szCs w:val="22"/>
              </w:rPr>
            </w:pPr>
          </w:p>
        </w:tc>
        <w:tc>
          <w:tcPr>
            <w:tcW w:w="5274" w:type="dxa"/>
          </w:tcPr>
          <w:p w:rsidR="00DC4F44" w:rsidRPr="00C1361B" w:rsidRDefault="00B35274" w:rsidP="00DC4F44">
            <w:pPr>
              <w:numPr>
                <w:ilvl w:val="0"/>
                <w:numId w:val="1"/>
              </w:numPr>
              <w:rPr>
                <w:rFonts w:ascii="Calibri" w:hAnsi="Calibri"/>
                <w:sz w:val="22"/>
                <w:szCs w:val="22"/>
              </w:rPr>
            </w:pPr>
            <w:r>
              <w:rPr>
                <w:rFonts w:ascii="Calibri" w:hAnsi="Calibri"/>
                <w:sz w:val="22"/>
                <w:szCs w:val="22"/>
              </w:rPr>
              <w:t>Analyse the effects of exchange rate risk and identify and evaluate the financial derivatives that are available to hedge against these risks.</w:t>
            </w:r>
          </w:p>
        </w:tc>
      </w:tr>
      <w:tr w:rsidR="00DC4F44" w:rsidRPr="00C1361B" w:rsidTr="00DC3842">
        <w:tc>
          <w:tcPr>
            <w:tcW w:w="5274" w:type="dxa"/>
          </w:tcPr>
          <w:p w:rsidR="00DC4F44" w:rsidRPr="00C1361B" w:rsidRDefault="009D35D8" w:rsidP="00560B9A">
            <w:pPr>
              <w:pStyle w:val="ListParagraph"/>
              <w:numPr>
                <w:ilvl w:val="0"/>
                <w:numId w:val="6"/>
              </w:numPr>
              <w:rPr>
                <w:rFonts w:ascii="Calibri" w:hAnsi="Calibri"/>
                <w:sz w:val="22"/>
                <w:szCs w:val="22"/>
              </w:rPr>
            </w:pPr>
            <w:r w:rsidRPr="00560B9A">
              <w:rPr>
                <w:rFonts w:ascii="Calibri" w:hAnsi="Calibri"/>
                <w:sz w:val="22"/>
                <w:szCs w:val="22"/>
              </w:rPr>
              <w:t>To assess the role national governments should take in moderating the excesses of these financial markets.</w:t>
            </w:r>
          </w:p>
        </w:tc>
        <w:tc>
          <w:tcPr>
            <w:tcW w:w="5274" w:type="dxa"/>
          </w:tcPr>
          <w:p w:rsidR="00DC4F44" w:rsidRPr="00C1361B" w:rsidRDefault="00B35274" w:rsidP="00DC4F44">
            <w:pPr>
              <w:numPr>
                <w:ilvl w:val="0"/>
                <w:numId w:val="1"/>
              </w:numPr>
              <w:rPr>
                <w:rFonts w:ascii="Calibri" w:hAnsi="Calibri"/>
                <w:sz w:val="22"/>
                <w:szCs w:val="22"/>
              </w:rPr>
            </w:pPr>
            <w:r>
              <w:rPr>
                <w:rFonts w:ascii="Calibri" w:hAnsi="Calibri"/>
                <w:sz w:val="22"/>
                <w:szCs w:val="22"/>
              </w:rPr>
              <w:t>Provide a detailed analysis of the role that governments currently take in the global financial markets.</w:t>
            </w:r>
          </w:p>
        </w:tc>
      </w:tr>
    </w:tbl>
    <w:p w:rsidR="00DC4F44" w:rsidRPr="006716C7" w:rsidRDefault="00DC4F44" w:rsidP="00DC4F44">
      <w:pPr>
        <w:numPr>
          <w:ilvl w:val="0"/>
          <w:numId w:val="2"/>
        </w:numPr>
        <w:rPr>
          <w:rFonts w:ascii="Calibri" w:hAnsi="Calibri" w:cs="Arial"/>
          <w:b/>
        </w:rPr>
      </w:pPr>
      <w:r w:rsidRPr="006716C7">
        <w:rPr>
          <w:rFonts w:ascii="Calibri" w:hAnsi="Calibri" w:cs="Arial"/>
          <w:b/>
        </w:rPr>
        <w:lastRenderedPageBreak/>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DC4F44" w:rsidRDefault="00DC4F44" w:rsidP="00DC4F44">
      <w:pPr>
        <w:numPr>
          <w:ilvl w:val="0"/>
          <w:numId w:val="2"/>
        </w:numPr>
        <w:rPr>
          <w:rFonts w:ascii="Calibri" w:hAnsi="Calibri" w:cs="Calibri"/>
          <w:b/>
        </w:rPr>
      </w:pPr>
      <w:r w:rsidRPr="006716C7">
        <w:rPr>
          <w:rFonts w:ascii="Calibri" w:hAnsi="Calibri" w:cs="Calibri"/>
          <w:b/>
        </w:rPr>
        <w:t xml:space="preserve">This form (ALL PAGES) MUST be at the front of the paper submission.  Assignments will not be accepted without this form as it is a requirement that you sign the disclosure regarding referencing convention. </w:t>
      </w:r>
    </w:p>
    <w:p w:rsidR="00DC4F44" w:rsidRDefault="00DC4F44" w:rsidP="00DC4F44">
      <w:pPr>
        <w:numPr>
          <w:ilvl w:val="0"/>
          <w:numId w:val="2"/>
        </w:numPr>
        <w:rPr>
          <w:rFonts w:ascii="Calibri" w:hAnsi="Calibri" w:cs="Calibri"/>
          <w:b/>
        </w:rPr>
      </w:pPr>
      <w:r w:rsidRPr="006716C7">
        <w:rPr>
          <w:rFonts w:ascii="Calibri" w:hAnsi="Calibri" w:cs="Calibri"/>
          <w:b/>
        </w:rPr>
        <w:t xml:space="preserve">DO NOT put this form into Turnitin or it will </w:t>
      </w:r>
      <w:r>
        <w:rPr>
          <w:rFonts w:ascii="Calibri" w:hAnsi="Calibri" w:cs="Calibri"/>
          <w:b/>
        </w:rPr>
        <w:t>match</w:t>
      </w:r>
      <w:r w:rsidRPr="006716C7">
        <w:rPr>
          <w:rFonts w:ascii="Calibri" w:hAnsi="Calibri" w:cs="Calibri"/>
          <w:b/>
        </w:rPr>
        <w:t xml:space="preserve"> many similarities with other students’ submissions.</w:t>
      </w:r>
    </w:p>
    <w:p w:rsidR="00DC4F44" w:rsidRPr="006716C7" w:rsidRDefault="00DC4F44" w:rsidP="00DC4F44">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DC4F44" w:rsidRPr="00EE6F25" w:rsidTr="00DC3842">
        <w:tc>
          <w:tcPr>
            <w:tcW w:w="10670" w:type="dxa"/>
            <w:shd w:val="clear" w:color="auto" w:fill="C0C0C0"/>
          </w:tcPr>
          <w:p w:rsidR="00DC4F44" w:rsidRPr="00EE6F25" w:rsidRDefault="00DC4F44" w:rsidP="00DC3842">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DC4F44" w:rsidRDefault="00DC4F44" w:rsidP="00DC4F44">
      <w:pPr>
        <w:jc w:val="both"/>
        <w:rPr>
          <w:sz w:val="22"/>
          <w:szCs w:val="22"/>
        </w:rPr>
      </w:pPr>
    </w:p>
    <w:p w:rsidR="00DC4F44" w:rsidRDefault="00DC4F44" w:rsidP="00DC4F44">
      <w:pPr>
        <w:jc w:val="both"/>
        <w:rPr>
          <w:sz w:val="22"/>
          <w:szCs w:val="22"/>
        </w:rPr>
      </w:pPr>
      <w:r>
        <w:rPr>
          <w:rFonts w:ascii="Calibri" w:hAnsi="Calibri"/>
          <w:i/>
        </w:rPr>
        <w:t>(Lecturer – please i</w:t>
      </w:r>
      <w:r w:rsidRPr="00E728A9">
        <w:rPr>
          <w:rFonts w:ascii="Calibri" w:hAnsi="Calibri"/>
          <w:i/>
        </w:rPr>
        <w:t>nsert task</w:t>
      </w:r>
      <w:r>
        <w:rPr>
          <w:rFonts w:ascii="Calibri" w:hAnsi="Calibri"/>
          <w:i/>
        </w:rPr>
        <w:t xml:space="preserve">(s) / questions / what the student must do, </w:t>
      </w:r>
      <w:r w:rsidRPr="00E728A9">
        <w:rPr>
          <w:rFonts w:ascii="Calibri" w:hAnsi="Calibri"/>
          <w:i/>
        </w:rPr>
        <w:t>here)</w:t>
      </w:r>
    </w:p>
    <w:p w:rsidR="00DC4F44" w:rsidRDefault="00DC4F44" w:rsidP="00DC4F44">
      <w:pPr>
        <w:jc w:val="both"/>
        <w:rPr>
          <w:sz w:val="22"/>
          <w:szCs w:val="22"/>
        </w:rPr>
      </w:pPr>
    </w:p>
    <w:p w:rsidR="00DC4F44" w:rsidRDefault="00DC4F44" w:rsidP="00DC4F44">
      <w:pPr>
        <w:jc w:val="both"/>
        <w:rPr>
          <w:sz w:val="22"/>
          <w:szCs w:val="22"/>
        </w:rPr>
      </w:pPr>
    </w:p>
    <w:p w:rsidR="00DC4F44" w:rsidRDefault="005E278F" w:rsidP="00DC4F44">
      <w:pPr>
        <w:jc w:val="both"/>
        <w:rPr>
          <w:sz w:val="22"/>
          <w:szCs w:val="22"/>
        </w:rPr>
      </w:pPr>
      <w:r>
        <w:rPr>
          <w:sz w:val="22"/>
          <w:szCs w:val="22"/>
        </w:rPr>
        <w:t>Students are required to provide a detailed analysis, of a chosen country, that considers the following aspects of international trade and the global financial markets:</w:t>
      </w:r>
    </w:p>
    <w:p w:rsidR="005E278F" w:rsidRDefault="005E278F" w:rsidP="00DC4F44">
      <w:pPr>
        <w:jc w:val="both"/>
        <w:rPr>
          <w:sz w:val="22"/>
          <w:szCs w:val="22"/>
        </w:rPr>
      </w:pPr>
    </w:p>
    <w:p w:rsidR="005E278F" w:rsidRDefault="005E278F" w:rsidP="00DC4F44">
      <w:pPr>
        <w:jc w:val="both"/>
        <w:rPr>
          <w:sz w:val="22"/>
          <w:szCs w:val="22"/>
        </w:rPr>
      </w:pPr>
      <w:r>
        <w:rPr>
          <w:sz w:val="22"/>
          <w:szCs w:val="22"/>
        </w:rPr>
        <w:t>Select a country of your choice and then provide an analysis of the following areas:</w:t>
      </w:r>
    </w:p>
    <w:p w:rsidR="005E278F" w:rsidRDefault="005E278F" w:rsidP="00DC4F44">
      <w:pPr>
        <w:jc w:val="both"/>
        <w:rPr>
          <w:sz w:val="22"/>
          <w:szCs w:val="22"/>
        </w:rPr>
      </w:pPr>
    </w:p>
    <w:p w:rsidR="00560B9A" w:rsidRDefault="00560B9A" w:rsidP="00560B9A">
      <w:pPr>
        <w:ind w:firstLine="360"/>
        <w:jc w:val="both"/>
        <w:rPr>
          <w:sz w:val="22"/>
          <w:szCs w:val="22"/>
        </w:rPr>
      </w:pPr>
      <w:r>
        <w:rPr>
          <w:sz w:val="22"/>
          <w:szCs w:val="22"/>
        </w:rPr>
        <w:t>Assignment 1</w:t>
      </w:r>
    </w:p>
    <w:p w:rsidR="005E278F" w:rsidRDefault="00C336F2" w:rsidP="005E278F">
      <w:pPr>
        <w:pStyle w:val="ListParagraph"/>
        <w:numPr>
          <w:ilvl w:val="0"/>
          <w:numId w:val="7"/>
        </w:numPr>
        <w:jc w:val="both"/>
        <w:rPr>
          <w:sz w:val="22"/>
          <w:szCs w:val="22"/>
        </w:rPr>
      </w:pPr>
      <w:r>
        <w:rPr>
          <w:sz w:val="22"/>
          <w:szCs w:val="22"/>
        </w:rPr>
        <w:t>An explanation, in general terms, of t</w:t>
      </w:r>
      <w:r w:rsidR="005E278F">
        <w:rPr>
          <w:sz w:val="22"/>
          <w:szCs w:val="22"/>
        </w:rPr>
        <w:t>he economic benefits, specialisation of production,</w:t>
      </w:r>
      <w:r>
        <w:rPr>
          <w:sz w:val="22"/>
          <w:szCs w:val="22"/>
        </w:rPr>
        <w:t xml:space="preserve"> and the exchange of commodities that international trade brings to a country;</w:t>
      </w:r>
    </w:p>
    <w:p w:rsidR="00C336F2" w:rsidRDefault="00C336F2" w:rsidP="005E278F">
      <w:pPr>
        <w:pStyle w:val="ListParagraph"/>
        <w:numPr>
          <w:ilvl w:val="0"/>
          <w:numId w:val="7"/>
        </w:numPr>
        <w:jc w:val="both"/>
        <w:rPr>
          <w:sz w:val="22"/>
          <w:szCs w:val="22"/>
        </w:rPr>
      </w:pPr>
      <w:r>
        <w:rPr>
          <w:sz w:val="22"/>
          <w:szCs w:val="22"/>
        </w:rPr>
        <w:t>In specific terms, the benefits that international trade have brought to your chosen country;</w:t>
      </w:r>
    </w:p>
    <w:p w:rsidR="00C336F2" w:rsidRDefault="00C336F2" w:rsidP="005E278F">
      <w:pPr>
        <w:pStyle w:val="ListParagraph"/>
        <w:numPr>
          <w:ilvl w:val="0"/>
          <w:numId w:val="7"/>
        </w:numPr>
        <w:jc w:val="both"/>
        <w:rPr>
          <w:sz w:val="22"/>
          <w:szCs w:val="22"/>
        </w:rPr>
      </w:pPr>
      <w:r>
        <w:rPr>
          <w:sz w:val="22"/>
          <w:szCs w:val="22"/>
        </w:rPr>
        <w:t>An evaluation of the current role that the country’s central bank has/is playing in the international development of its economy;</w:t>
      </w:r>
    </w:p>
    <w:p w:rsidR="00C336F2" w:rsidRDefault="00C336F2" w:rsidP="005E278F">
      <w:pPr>
        <w:pStyle w:val="ListParagraph"/>
        <w:numPr>
          <w:ilvl w:val="0"/>
          <w:numId w:val="7"/>
        </w:numPr>
        <w:jc w:val="both"/>
        <w:rPr>
          <w:sz w:val="22"/>
          <w:szCs w:val="22"/>
        </w:rPr>
      </w:pPr>
      <w:r>
        <w:rPr>
          <w:sz w:val="22"/>
          <w:szCs w:val="22"/>
        </w:rPr>
        <w:t>A detailed analysis of the assistance that the financial markets play in terms of aiding a country’s international trade development</w:t>
      </w:r>
      <w:r w:rsidR="00EF61E7">
        <w:rPr>
          <w:sz w:val="22"/>
          <w:szCs w:val="22"/>
        </w:rPr>
        <w:t>, with reference to the importance of sustainability</w:t>
      </w:r>
      <w:r>
        <w:rPr>
          <w:sz w:val="22"/>
          <w:szCs w:val="22"/>
        </w:rPr>
        <w:t>;</w:t>
      </w:r>
    </w:p>
    <w:p w:rsidR="00560B9A" w:rsidRDefault="00560B9A" w:rsidP="00560B9A">
      <w:pPr>
        <w:jc w:val="both"/>
        <w:rPr>
          <w:sz w:val="22"/>
          <w:szCs w:val="22"/>
        </w:rPr>
      </w:pPr>
    </w:p>
    <w:p w:rsidR="00560B9A" w:rsidRPr="00560B9A" w:rsidRDefault="00560B9A" w:rsidP="00560B9A">
      <w:pPr>
        <w:ind w:firstLine="360"/>
        <w:jc w:val="both"/>
        <w:rPr>
          <w:sz w:val="22"/>
          <w:szCs w:val="22"/>
        </w:rPr>
      </w:pPr>
      <w:r>
        <w:rPr>
          <w:sz w:val="22"/>
          <w:szCs w:val="22"/>
        </w:rPr>
        <w:t>Assignment 2</w:t>
      </w:r>
    </w:p>
    <w:p w:rsidR="00C336F2" w:rsidRDefault="00C336F2" w:rsidP="005E278F">
      <w:pPr>
        <w:pStyle w:val="ListParagraph"/>
        <w:numPr>
          <w:ilvl w:val="0"/>
          <w:numId w:val="7"/>
        </w:numPr>
        <w:jc w:val="both"/>
        <w:rPr>
          <w:sz w:val="22"/>
          <w:szCs w:val="22"/>
        </w:rPr>
      </w:pPr>
      <w:r>
        <w:rPr>
          <w:sz w:val="22"/>
          <w:szCs w:val="22"/>
        </w:rPr>
        <w:t>A short presentation, 15 minutes, will then be gi</w:t>
      </w:r>
      <w:r w:rsidR="00EF61E7">
        <w:rPr>
          <w:sz w:val="22"/>
          <w:szCs w:val="22"/>
        </w:rPr>
        <w:t>ven by student</w:t>
      </w:r>
      <w:r>
        <w:rPr>
          <w:sz w:val="22"/>
          <w:szCs w:val="22"/>
        </w:rPr>
        <w:t xml:space="preserve"> to their peers.</w:t>
      </w:r>
      <w:r w:rsidR="00EF61E7">
        <w:rPr>
          <w:sz w:val="22"/>
          <w:szCs w:val="22"/>
        </w:rPr>
        <w:t xml:space="preserve"> The presentation should last for no more than 10 minutes, with 5 minutes for questions.</w:t>
      </w:r>
      <w:r w:rsidR="00E85C40">
        <w:rPr>
          <w:sz w:val="22"/>
          <w:szCs w:val="22"/>
        </w:rPr>
        <w:t xml:space="preserve"> This presentation should also include aspects of sustainability within the chosen country.</w:t>
      </w:r>
    </w:p>
    <w:p w:rsidR="00C336F2" w:rsidRDefault="00C336F2" w:rsidP="00C336F2">
      <w:pPr>
        <w:jc w:val="both"/>
        <w:rPr>
          <w:sz w:val="22"/>
          <w:szCs w:val="22"/>
        </w:rPr>
      </w:pPr>
    </w:p>
    <w:p w:rsidR="00C336F2" w:rsidRPr="00C336F2" w:rsidRDefault="00C336F2" w:rsidP="00C336F2">
      <w:pPr>
        <w:jc w:val="both"/>
        <w:rPr>
          <w:sz w:val="22"/>
          <w:szCs w:val="22"/>
        </w:rPr>
      </w:pPr>
    </w:p>
    <w:p w:rsidR="00DC4F44" w:rsidRDefault="00DC4F44" w:rsidP="00DC4F44">
      <w:pPr>
        <w:jc w:val="both"/>
        <w:rPr>
          <w:sz w:val="22"/>
          <w:szCs w:val="22"/>
        </w:rPr>
      </w:pPr>
    </w:p>
    <w:p w:rsidR="00DC4F44" w:rsidRDefault="00DC4F44" w:rsidP="00DC4F44">
      <w:pPr>
        <w:jc w:val="both"/>
        <w:rPr>
          <w:sz w:val="22"/>
          <w:szCs w:val="22"/>
        </w:rPr>
      </w:pPr>
    </w:p>
    <w:p w:rsidR="00DC4F44" w:rsidRDefault="00AB7C69" w:rsidP="00DC4F44">
      <w:pPr>
        <w:jc w:val="both"/>
        <w:rPr>
          <w:sz w:val="22"/>
          <w:szCs w:val="22"/>
        </w:rPr>
      </w:pPr>
      <w:r>
        <w:rPr>
          <w:sz w:val="22"/>
          <w:szCs w:val="22"/>
        </w:rPr>
        <w:t>Students should produce their assignment in a report format, 3,500 words, and then use this report as the basis of their presentation.</w:t>
      </w:r>
    </w:p>
    <w:p w:rsidR="00DC4F44" w:rsidRDefault="00DC4F44" w:rsidP="00DC4F44">
      <w:pPr>
        <w:jc w:val="both"/>
        <w:rPr>
          <w:sz w:val="22"/>
          <w:szCs w:val="22"/>
        </w:rPr>
      </w:pPr>
    </w:p>
    <w:p w:rsidR="00DC4F44" w:rsidRDefault="00DC4F44" w:rsidP="00DC4F44">
      <w:pPr>
        <w:jc w:val="both"/>
        <w:rPr>
          <w:sz w:val="22"/>
          <w:szCs w:val="22"/>
        </w:rPr>
      </w:pPr>
    </w:p>
    <w:p w:rsidR="00DC4F44" w:rsidRDefault="00DC4F44" w:rsidP="00DC4F44">
      <w:pPr>
        <w:jc w:val="both"/>
        <w:rPr>
          <w:sz w:val="22"/>
          <w:szCs w:val="22"/>
        </w:rPr>
      </w:pPr>
    </w:p>
    <w:p w:rsidR="00DC4F44" w:rsidRDefault="00DC4F44" w:rsidP="00DC4F44">
      <w:pPr>
        <w:jc w:val="both"/>
        <w:rPr>
          <w:sz w:val="22"/>
          <w:szCs w:val="22"/>
        </w:rPr>
      </w:pPr>
    </w:p>
    <w:p w:rsidR="00DC4F44" w:rsidRDefault="00DC4F44" w:rsidP="00DC4F44">
      <w:pPr>
        <w:jc w:val="both"/>
        <w:rPr>
          <w:sz w:val="22"/>
          <w:szCs w:val="22"/>
        </w:rPr>
      </w:pPr>
    </w:p>
    <w:p w:rsidR="00DC4F44" w:rsidRDefault="00DC4F44" w:rsidP="00DC4F44">
      <w:pPr>
        <w:jc w:val="both"/>
        <w:rPr>
          <w:sz w:val="22"/>
          <w:szCs w:val="22"/>
        </w:rPr>
      </w:pPr>
    </w:p>
    <w:p w:rsidR="00DC4F44" w:rsidRDefault="00DC4F44" w:rsidP="00DC4F44">
      <w:pPr>
        <w:jc w:val="both"/>
        <w:rPr>
          <w:sz w:val="22"/>
          <w:szCs w:val="22"/>
        </w:rPr>
      </w:pPr>
    </w:p>
    <w:p w:rsidR="00DC4F44" w:rsidRDefault="00DC4F44" w:rsidP="00DC4F44">
      <w:pPr>
        <w:jc w:val="both"/>
        <w:rPr>
          <w:sz w:val="22"/>
          <w:szCs w:val="22"/>
        </w:rPr>
      </w:pPr>
    </w:p>
    <w:p w:rsidR="00DC4F44" w:rsidRDefault="00DC4F44" w:rsidP="00DC4F44">
      <w:pPr>
        <w:jc w:val="both"/>
        <w:rPr>
          <w:sz w:val="22"/>
          <w:szCs w:val="22"/>
        </w:rPr>
      </w:pPr>
    </w:p>
    <w:p w:rsidR="00DC4F44" w:rsidRDefault="00DC4F44" w:rsidP="00DC4F44">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C4F44" w:rsidRPr="00100396" w:rsidTr="00DC3842">
        <w:trPr>
          <w:trHeight w:val="414"/>
        </w:trPr>
        <w:tc>
          <w:tcPr>
            <w:tcW w:w="10670" w:type="dxa"/>
            <w:shd w:val="clear" w:color="auto" w:fill="D9D9D9"/>
          </w:tcPr>
          <w:p w:rsidR="00DC4F44" w:rsidRPr="00100396" w:rsidRDefault="00DC4F44" w:rsidP="00DC3842">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C4F44" w:rsidRPr="00EA0F4E" w:rsidRDefault="00DC4F44" w:rsidP="00DC4F44">
      <w:pPr>
        <w:jc w:val="both"/>
        <w:rPr>
          <w:sz w:val="22"/>
          <w:szCs w:val="22"/>
        </w:rPr>
      </w:pPr>
    </w:p>
    <w:p w:rsidR="00DC4F44" w:rsidRPr="001B727B" w:rsidRDefault="00DC4F44" w:rsidP="00DC4F44">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C4F44" w:rsidRPr="001B727B" w:rsidRDefault="00DC4F44" w:rsidP="00DC4F44">
      <w:pPr>
        <w:rPr>
          <w:rFonts w:ascii="Arial" w:hAnsi="Arial" w:cs="Arial"/>
          <w:b/>
          <w:sz w:val="22"/>
          <w:szCs w:val="22"/>
        </w:rPr>
      </w:pPr>
    </w:p>
    <w:p w:rsidR="00DC4F44" w:rsidRPr="001E2007" w:rsidRDefault="00DC4F44" w:rsidP="00DC4F44">
      <w:pPr>
        <w:numPr>
          <w:ilvl w:val="0"/>
          <w:numId w:val="4"/>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C4F44" w:rsidRPr="001E2007" w:rsidRDefault="00DC4F44" w:rsidP="00DC4F44">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C4F44" w:rsidRPr="001E2007"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sidR="006B0F86">
        <w:rPr>
          <w:rFonts w:ascii="Calibri" w:hAnsi="Calibri" w:cs="Calibri"/>
          <w:i/>
          <w:sz w:val="22"/>
          <w:szCs w:val="22"/>
        </w:rPr>
        <w:t>(At least 20 academic references should be cited</w:t>
      </w:r>
      <w:r w:rsidRPr="001E2007">
        <w:rPr>
          <w:rFonts w:ascii="Calibri" w:hAnsi="Calibri" w:cs="Calibri"/>
          <w:i/>
          <w:sz w:val="22"/>
          <w:szCs w:val="22"/>
        </w:rPr>
        <w:t>)</w:t>
      </w:r>
      <w:r w:rsidRPr="001E2007">
        <w:rPr>
          <w:rFonts w:ascii="Calibri" w:hAnsi="Calibri" w:cs="Calibri"/>
          <w:sz w:val="22"/>
          <w:szCs w:val="22"/>
        </w:rPr>
        <w:t xml:space="preserve"> </w:t>
      </w:r>
    </w:p>
    <w:p w:rsidR="00DC4F44" w:rsidRPr="001E2007" w:rsidRDefault="00DC4F44" w:rsidP="00DC4F44">
      <w:pPr>
        <w:jc w:val="both"/>
        <w:rPr>
          <w:rFonts w:ascii="Calibri" w:hAnsi="Calibri" w:cs="Calibri"/>
          <w:sz w:val="22"/>
          <w:szCs w:val="22"/>
        </w:rPr>
      </w:pPr>
    </w:p>
    <w:p w:rsidR="00DC4F44" w:rsidRPr="001E2007" w:rsidRDefault="00DC4F44" w:rsidP="00DC4F44">
      <w:pPr>
        <w:numPr>
          <w:ilvl w:val="0"/>
          <w:numId w:val="4"/>
        </w:numPr>
        <w:jc w:val="both"/>
        <w:rPr>
          <w:rFonts w:ascii="Calibri" w:hAnsi="Calibri" w:cs="Calibri"/>
          <w:b/>
          <w:sz w:val="22"/>
          <w:szCs w:val="22"/>
        </w:rPr>
      </w:pPr>
      <w:r w:rsidRPr="001E2007">
        <w:rPr>
          <w:rFonts w:ascii="Calibri" w:hAnsi="Calibri" w:cs="Calibri"/>
          <w:b/>
          <w:sz w:val="22"/>
          <w:szCs w:val="22"/>
        </w:rPr>
        <w:t>Knowledge and Understanding of Subject</w:t>
      </w:r>
    </w:p>
    <w:p w:rsidR="00DC4F44" w:rsidRPr="001E2007" w:rsidRDefault="00DC4F44" w:rsidP="00DC4F44">
      <w:pPr>
        <w:jc w:val="both"/>
        <w:rPr>
          <w:rFonts w:ascii="Calibri" w:hAnsi="Calibri" w:cs="Calibri"/>
          <w:sz w:val="22"/>
          <w:szCs w:val="22"/>
        </w:rPr>
      </w:pPr>
      <w:r w:rsidRPr="001E2007">
        <w:rPr>
          <w:rFonts w:ascii="Calibri" w:hAnsi="Calibri" w:cs="Calibri"/>
          <w:sz w:val="22"/>
          <w:szCs w:val="22"/>
        </w:rPr>
        <w:lastRenderedPageBreak/>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C4F44"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6B0F86">
        <w:rPr>
          <w:rFonts w:ascii="Calibri" w:hAnsi="Calibri" w:cs="Calibri"/>
          <w:sz w:val="22"/>
          <w:szCs w:val="22"/>
        </w:rPr>
        <w:t xml:space="preserve"> (A sound understanding of the benefits of international trade should be included)</w:t>
      </w:r>
    </w:p>
    <w:p w:rsidR="00DC4F44" w:rsidRPr="001E2007" w:rsidRDefault="00DC4F44" w:rsidP="00DC4F44">
      <w:pPr>
        <w:jc w:val="both"/>
        <w:rPr>
          <w:rFonts w:ascii="Calibri" w:hAnsi="Calibri" w:cs="Calibri"/>
          <w:b/>
          <w:sz w:val="22"/>
          <w:szCs w:val="22"/>
        </w:rPr>
      </w:pPr>
    </w:p>
    <w:p w:rsidR="00DC4F44" w:rsidRPr="001E2007" w:rsidRDefault="00DC4F44" w:rsidP="00DC4F44">
      <w:pPr>
        <w:numPr>
          <w:ilvl w:val="0"/>
          <w:numId w:val="4"/>
        </w:numPr>
        <w:jc w:val="both"/>
        <w:rPr>
          <w:rFonts w:ascii="Calibri" w:hAnsi="Calibri" w:cs="Calibri"/>
          <w:b/>
          <w:sz w:val="22"/>
          <w:szCs w:val="22"/>
        </w:rPr>
      </w:pPr>
      <w:r w:rsidRPr="001E2007">
        <w:rPr>
          <w:rFonts w:ascii="Calibri" w:hAnsi="Calibri" w:cs="Calibri"/>
          <w:b/>
          <w:sz w:val="22"/>
          <w:szCs w:val="22"/>
        </w:rPr>
        <w:t>Analysis</w:t>
      </w:r>
    </w:p>
    <w:p w:rsidR="00DC4F44" w:rsidRDefault="00DC4F44" w:rsidP="00DC4F44">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C4F44"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sz w:val="22"/>
          <w:szCs w:val="22"/>
        </w:rPr>
      </w:pPr>
      <w:r w:rsidRPr="001E2007">
        <w:rPr>
          <w:rFonts w:ascii="Calibri" w:hAnsi="Calibri" w:cs="Calibri"/>
          <w:i/>
          <w:sz w:val="22"/>
          <w:szCs w:val="22"/>
        </w:rPr>
        <w:t>Specific to this assignment</w:t>
      </w:r>
      <w:r w:rsidR="006B0F86">
        <w:rPr>
          <w:rFonts w:ascii="Calibri" w:hAnsi="Calibri" w:cs="Calibri"/>
          <w:sz w:val="22"/>
          <w:szCs w:val="22"/>
        </w:rPr>
        <w:t xml:space="preserve"> </w:t>
      </w:r>
      <w:r w:rsidR="005C46D2">
        <w:rPr>
          <w:rFonts w:ascii="Calibri" w:hAnsi="Calibri" w:cs="Calibri"/>
          <w:sz w:val="22"/>
          <w:szCs w:val="22"/>
        </w:rPr>
        <w:t>(A detailed analysis of the country chosen, in terms of how international trade has assisted its development</w:t>
      </w:r>
      <w:r w:rsidR="00E85C40">
        <w:rPr>
          <w:rFonts w:ascii="Calibri" w:hAnsi="Calibri" w:cs="Calibri"/>
          <w:sz w:val="22"/>
          <w:szCs w:val="22"/>
        </w:rPr>
        <w:t>, full SWOT, PESTLE, risks. What about sustainability &amp; recommendations</w:t>
      </w:r>
      <w:r w:rsidR="00070575">
        <w:rPr>
          <w:rFonts w:ascii="Calibri" w:hAnsi="Calibri" w:cs="Calibri"/>
          <w:sz w:val="22"/>
          <w:szCs w:val="22"/>
        </w:rPr>
        <w:t>.</w:t>
      </w:r>
      <w:r w:rsidR="00070575" w:rsidRPr="00070575">
        <w:t xml:space="preserve"> </w:t>
      </w:r>
      <w:r w:rsidR="00070575" w:rsidRPr="00070575">
        <w:rPr>
          <w:rFonts w:ascii="Calibri" w:hAnsi="Calibri" w:cs="Calibri"/>
          <w:sz w:val="22"/>
          <w:szCs w:val="22"/>
        </w:rPr>
        <w:t>Brexit and affect of Trump</w:t>
      </w:r>
      <w:r w:rsidR="005C46D2">
        <w:rPr>
          <w:rFonts w:ascii="Calibri" w:hAnsi="Calibri" w:cs="Calibri"/>
          <w:sz w:val="22"/>
          <w:szCs w:val="22"/>
        </w:rPr>
        <w:t>)</w:t>
      </w:r>
    </w:p>
    <w:p w:rsidR="00DC4F44" w:rsidRPr="001E2007" w:rsidRDefault="00DC4F44" w:rsidP="00DC4F44">
      <w:pPr>
        <w:jc w:val="both"/>
        <w:rPr>
          <w:rFonts w:ascii="Calibri" w:hAnsi="Calibri" w:cs="Calibri"/>
          <w:b/>
          <w:sz w:val="22"/>
          <w:szCs w:val="22"/>
        </w:rPr>
      </w:pPr>
    </w:p>
    <w:p w:rsidR="00DC4F44" w:rsidRPr="001E2007" w:rsidRDefault="00DC4F44" w:rsidP="00DC4F44">
      <w:pPr>
        <w:numPr>
          <w:ilvl w:val="0"/>
          <w:numId w:val="4"/>
        </w:numPr>
        <w:jc w:val="both"/>
        <w:rPr>
          <w:rFonts w:ascii="Calibri" w:hAnsi="Calibri" w:cs="Calibri"/>
          <w:b/>
          <w:sz w:val="22"/>
          <w:szCs w:val="22"/>
        </w:rPr>
      </w:pPr>
      <w:r w:rsidRPr="001E2007">
        <w:rPr>
          <w:rFonts w:ascii="Calibri" w:hAnsi="Calibri" w:cs="Calibri"/>
          <w:b/>
          <w:sz w:val="22"/>
          <w:szCs w:val="22"/>
        </w:rPr>
        <w:t>Practical Application and Deployment</w:t>
      </w:r>
    </w:p>
    <w:p w:rsidR="00DC4F44" w:rsidRDefault="00DC4F44" w:rsidP="00DC4F44">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DC4F44"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sidR="005C46D2">
        <w:rPr>
          <w:rFonts w:ascii="Calibri" w:hAnsi="Calibri" w:cs="Calibri"/>
          <w:sz w:val="22"/>
          <w:szCs w:val="22"/>
        </w:rPr>
        <w:t>(An evaluation of the role and importance that a central bank can play in terms of international trade</w:t>
      </w:r>
      <w:r w:rsidR="00E85C40">
        <w:rPr>
          <w:rFonts w:ascii="Calibri" w:hAnsi="Calibri" w:cs="Calibri"/>
          <w:sz w:val="22"/>
          <w:szCs w:val="22"/>
        </w:rPr>
        <w:t xml:space="preserve">, and how current financial markets and the role it plays in terms of assisting corporations within that country. </w:t>
      </w:r>
      <w:r w:rsidR="00E85C40" w:rsidRPr="00E85C40">
        <w:rPr>
          <w:rFonts w:ascii="Calibri" w:hAnsi="Calibri" w:cs="Calibri"/>
          <w:sz w:val="22"/>
          <w:szCs w:val="22"/>
        </w:rPr>
        <w:t>A detailed analysis of the current financial derivatives market and the role that it plays in terms of assisting corporations within that country</w:t>
      </w:r>
      <w:r w:rsidR="005C46D2">
        <w:rPr>
          <w:rFonts w:ascii="Calibri" w:hAnsi="Calibri" w:cs="Calibri"/>
          <w:sz w:val="22"/>
          <w:szCs w:val="22"/>
        </w:rPr>
        <w:t>)</w:t>
      </w:r>
    </w:p>
    <w:p w:rsidR="00DC4F44" w:rsidRPr="001E2007" w:rsidRDefault="00DC4F44" w:rsidP="00DC4F44">
      <w:pPr>
        <w:jc w:val="both"/>
        <w:rPr>
          <w:rFonts w:ascii="Calibri" w:hAnsi="Calibri" w:cs="Calibri"/>
          <w:sz w:val="22"/>
          <w:szCs w:val="22"/>
        </w:rPr>
      </w:pPr>
    </w:p>
    <w:p w:rsidR="00DC4F44" w:rsidRPr="001E2007" w:rsidRDefault="00DC4F44" w:rsidP="00DC4F44">
      <w:pPr>
        <w:numPr>
          <w:ilvl w:val="0"/>
          <w:numId w:val="4"/>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C4F44" w:rsidRDefault="00DC4F44" w:rsidP="00DC4F44">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C4F44" w:rsidRDefault="00DC4F44" w:rsidP="00DC4F44">
      <w:pPr>
        <w:jc w:val="both"/>
        <w:rPr>
          <w:rFonts w:ascii="Calibri" w:hAnsi="Calibri" w:cs="Calibri"/>
          <w:sz w:val="22"/>
          <w:szCs w:val="22"/>
        </w:rPr>
      </w:pPr>
    </w:p>
    <w:p w:rsidR="00DC4F44" w:rsidRDefault="00DC4F44" w:rsidP="00DC4F44">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5C46D2">
        <w:rPr>
          <w:rFonts w:ascii="Calibri" w:hAnsi="Calibri" w:cs="Calibri"/>
          <w:sz w:val="22"/>
          <w:szCs w:val="22"/>
        </w:rPr>
        <w:t xml:space="preserve"> (</w:t>
      </w:r>
      <w:r w:rsidR="00E85C40">
        <w:rPr>
          <w:rFonts w:ascii="Calibri" w:hAnsi="Calibri" w:cs="Calibri"/>
          <w:sz w:val="22"/>
          <w:szCs w:val="22"/>
        </w:rPr>
        <w:t>Report style and good flow of English and arguments</w:t>
      </w:r>
      <w:r w:rsidR="009A35D6">
        <w:rPr>
          <w:rFonts w:ascii="Calibri" w:hAnsi="Calibri" w:cs="Calibri"/>
          <w:sz w:val="22"/>
          <w:szCs w:val="22"/>
        </w:rPr>
        <w:t>)</w:t>
      </w:r>
      <w:r w:rsidR="005C46D2">
        <w:rPr>
          <w:rFonts w:ascii="Calibri" w:hAnsi="Calibri" w:cs="Calibri"/>
          <w:sz w:val="22"/>
          <w:szCs w:val="22"/>
        </w:rPr>
        <w:t xml:space="preserve"> </w:t>
      </w:r>
    </w:p>
    <w:p w:rsidR="00DC4F44"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sz w:val="22"/>
          <w:szCs w:val="22"/>
        </w:rPr>
      </w:pPr>
    </w:p>
    <w:p w:rsidR="00DC4F44" w:rsidRPr="001E2007" w:rsidRDefault="00DC4F44" w:rsidP="00DC4F44">
      <w:pPr>
        <w:jc w:val="both"/>
        <w:rPr>
          <w:rFonts w:ascii="Calibri" w:hAnsi="Calibri" w:cs="Calibri"/>
          <w:b/>
          <w:sz w:val="22"/>
          <w:szCs w:val="22"/>
        </w:rPr>
      </w:pPr>
      <w:r w:rsidRPr="001E2007">
        <w:rPr>
          <w:rFonts w:ascii="Calibri" w:hAnsi="Calibri" w:cs="Calibri"/>
          <w:b/>
          <w:sz w:val="22"/>
          <w:szCs w:val="22"/>
        </w:rPr>
        <w:t>Essential Resources:</w:t>
      </w:r>
    </w:p>
    <w:p w:rsidR="00DC4F44" w:rsidRPr="001E2007" w:rsidRDefault="00DC4F44" w:rsidP="00DC4F44">
      <w:pPr>
        <w:numPr>
          <w:ilvl w:val="0"/>
          <w:numId w:val="5"/>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DC4F44" w:rsidRPr="001E2007" w:rsidRDefault="00DC4F44" w:rsidP="00DC4F44">
      <w:pPr>
        <w:pStyle w:val="ListParagraph"/>
        <w:numPr>
          <w:ilvl w:val="0"/>
          <w:numId w:val="5"/>
        </w:numPr>
        <w:jc w:val="both"/>
        <w:rPr>
          <w:rFonts w:ascii="Calibri" w:hAnsi="Calibri" w:cs="Calibri"/>
          <w:sz w:val="22"/>
          <w:szCs w:val="22"/>
        </w:rPr>
      </w:pPr>
      <w:r w:rsidRPr="001E2007">
        <w:rPr>
          <w:rFonts w:ascii="Calibri" w:hAnsi="Calibri" w:cs="Calibri"/>
          <w:sz w:val="22"/>
          <w:szCs w:val="22"/>
        </w:rPr>
        <w:t xml:space="preserve">The student handbook </w:t>
      </w:r>
    </w:p>
    <w:p w:rsidR="00DC4F44" w:rsidRPr="001E2007" w:rsidRDefault="00DC4F44" w:rsidP="00DC4F44">
      <w:pPr>
        <w:pStyle w:val="ListParagraph"/>
        <w:numPr>
          <w:ilvl w:val="0"/>
          <w:numId w:val="5"/>
        </w:numPr>
        <w:jc w:val="both"/>
        <w:rPr>
          <w:rFonts w:ascii="Calibri" w:hAnsi="Calibri" w:cs="Calibri"/>
          <w:sz w:val="22"/>
          <w:szCs w:val="22"/>
        </w:rPr>
      </w:pPr>
      <w:r w:rsidRPr="001E2007">
        <w:rPr>
          <w:rFonts w:ascii="Calibri" w:hAnsi="Calibri" w:cs="Calibri"/>
          <w:sz w:val="22"/>
          <w:szCs w:val="22"/>
        </w:rPr>
        <w:t xml:space="preserve">The SMU website at </w:t>
      </w:r>
      <w:hyperlink r:id="rId11"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DC4F44" w:rsidRDefault="00DC4F44" w:rsidP="00DC4F44"/>
    <w:p w:rsidR="00DC4F44" w:rsidRDefault="00DC4F44" w:rsidP="00DC4F44">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DC4F44" w:rsidTr="00DC3842">
        <w:trPr>
          <w:jc w:val="center"/>
        </w:trPr>
        <w:tc>
          <w:tcPr>
            <w:tcW w:w="10670" w:type="dxa"/>
            <w:shd w:val="clear" w:color="auto" w:fill="BFBFBF"/>
          </w:tcPr>
          <w:p w:rsidR="00DC4F44" w:rsidRDefault="00DC4F44" w:rsidP="00DC3842">
            <w:r>
              <w:rPr>
                <w:sz w:val="32"/>
                <w:szCs w:val="32"/>
              </w:rPr>
              <w:lastRenderedPageBreak/>
              <w:br w:type="page"/>
            </w:r>
            <w:r w:rsidRPr="00681208">
              <w:rPr>
                <w:rFonts w:ascii="Calibri" w:hAnsi="Calibri" w:cs="Arial"/>
                <w:b/>
                <w:caps/>
                <w:sz w:val="40"/>
              </w:rPr>
              <w:t xml:space="preserve">                 marking criteria and Student FEEDBACK</w:t>
            </w:r>
          </w:p>
        </w:tc>
      </w:tr>
    </w:tbl>
    <w:p w:rsidR="00DC4F44" w:rsidRDefault="00DC4F44" w:rsidP="00DC4F44"/>
    <w:p w:rsidR="00DC4F44" w:rsidRPr="003223E0" w:rsidRDefault="00DC4F44" w:rsidP="00DC4F44">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DC4F44" w:rsidRDefault="00DC4F44" w:rsidP="00DC4F44">
      <w:pPr>
        <w:rPr>
          <w:rFonts w:ascii="Calibri" w:hAnsi="Calibri"/>
          <w:b/>
          <w:sz w:val="22"/>
          <w:szCs w:val="22"/>
        </w:rPr>
        <w:sectPr w:rsidR="00DC4F44" w:rsidSect="00F31C04">
          <w:footerReference w:type="default" r:id="rId12"/>
          <w:pgSz w:w="11894" w:h="16834"/>
          <w:pgMar w:top="720" w:right="720" w:bottom="720" w:left="720" w:header="706" w:footer="454" w:gutter="0"/>
          <w:paperSrc w:first="1" w:other="1"/>
          <w:cols w:space="720"/>
          <w:docGrid w:linePitch="272"/>
        </w:sectPr>
      </w:pPr>
    </w:p>
    <w:p w:rsidR="00DC4F44" w:rsidRDefault="00DC4F44" w:rsidP="00DC4F44">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DC4F44" w:rsidRPr="00266B32" w:rsidTr="00DC3842">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DC4F44" w:rsidRPr="00F61A20" w:rsidRDefault="00DC4F44" w:rsidP="00DC3842">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DC4F44" w:rsidRDefault="00DC4F44" w:rsidP="00DC3842">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C4F44" w:rsidRDefault="00DC4F44" w:rsidP="00DC3842">
            <w:pPr>
              <w:ind w:left="113" w:right="113"/>
              <w:jc w:val="center"/>
              <w:rPr>
                <w:rFonts w:ascii="Calibri" w:hAnsi="Calibri"/>
                <w:b/>
                <w:sz w:val="14"/>
                <w:szCs w:val="14"/>
              </w:rPr>
            </w:pPr>
            <w:r>
              <w:rPr>
                <w:rFonts w:ascii="Calibri" w:hAnsi="Calibri"/>
                <w:b/>
                <w:sz w:val="14"/>
                <w:szCs w:val="14"/>
              </w:rPr>
              <w:t xml:space="preserve">Marks </w:t>
            </w:r>
          </w:p>
          <w:p w:rsidR="00DC4F44" w:rsidRPr="00423934" w:rsidRDefault="00DC4F44" w:rsidP="00DC3842">
            <w:pPr>
              <w:ind w:left="113" w:right="113"/>
              <w:jc w:val="center"/>
              <w:rPr>
                <w:rFonts w:ascii="Calibri" w:hAnsi="Calibri"/>
                <w:b/>
                <w:sz w:val="14"/>
                <w:szCs w:val="14"/>
              </w:rPr>
            </w:pPr>
            <w:r>
              <w:rPr>
                <w:rFonts w:ascii="Calibri" w:hAnsi="Calibri"/>
                <w:b/>
                <w:sz w:val="14"/>
                <w:szCs w:val="14"/>
              </w:rPr>
              <w:t>awarded</w:t>
            </w:r>
          </w:p>
        </w:tc>
      </w:tr>
      <w:tr w:rsidR="00DC4F44" w:rsidRPr="00CC0370" w:rsidTr="00DC3842">
        <w:trPr>
          <w:trHeight w:val="450"/>
        </w:trPr>
        <w:tc>
          <w:tcPr>
            <w:tcW w:w="4435" w:type="pct"/>
            <w:tcBorders>
              <w:top w:val="single" w:sz="4" w:space="0" w:color="auto"/>
              <w:left w:val="single" w:sz="4" w:space="0" w:color="auto"/>
              <w:right w:val="single" w:sz="4" w:space="0" w:color="auto"/>
            </w:tcBorders>
            <w:shd w:val="clear" w:color="auto" w:fill="D9D9D9"/>
          </w:tcPr>
          <w:p w:rsidR="00DC4F44" w:rsidRPr="00F61A20" w:rsidRDefault="00DC4F44" w:rsidP="00DC3842">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DC4F44" w:rsidRPr="003223E0" w:rsidRDefault="00DC4F44" w:rsidP="00DC3842">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DC4F44" w:rsidRPr="00F61A20" w:rsidRDefault="009B02F3" w:rsidP="00DC3842">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r>
      <w:tr w:rsidR="00DC4F44" w:rsidRPr="00CC0370" w:rsidTr="00DC3842">
        <w:trPr>
          <w:trHeight w:val="450"/>
        </w:trPr>
        <w:tc>
          <w:tcPr>
            <w:tcW w:w="4435" w:type="pct"/>
            <w:vMerge w:val="restart"/>
            <w:tcBorders>
              <w:top w:val="single" w:sz="4" w:space="0" w:color="auto"/>
              <w:left w:val="single" w:sz="4" w:space="0" w:color="auto"/>
              <w:right w:val="single" w:sz="4" w:space="0" w:color="auto"/>
            </w:tcBorders>
          </w:tcPr>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Pr="00F61A20" w:rsidRDefault="00DC4F44" w:rsidP="00DC384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C4F44" w:rsidRPr="00F61A20" w:rsidRDefault="00DC4F44" w:rsidP="00DC384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DC3842">
        <w:trPr>
          <w:trHeight w:val="451"/>
        </w:trPr>
        <w:tc>
          <w:tcPr>
            <w:tcW w:w="443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DC3842">
        <w:trPr>
          <w:trHeight w:val="450"/>
        </w:trPr>
        <w:tc>
          <w:tcPr>
            <w:tcW w:w="4435" w:type="pct"/>
            <w:tcBorders>
              <w:top w:val="single" w:sz="4" w:space="0" w:color="auto"/>
              <w:left w:val="single" w:sz="4" w:space="0" w:color="auto"/>
              <w:right w:val="single" w:sz="4" w:space="0" w:color="auto"/>
            </w:tcBorders>
            <w:shd w:val="clear" w:color="auto" w:fill="D9D9D9"/>
          </w:tcPr>
          <w:p w:rsidR="00DC4F44" w:rsidRPr="00F61A20" w:rsidRDefault="00DC4F44" w:rsidP="00DC3842">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DC4F44" w:rsidRPr="00F61A20" w:rsidRDefault="00DC4F44" w:rsidP="00DC3842">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DC4F44" w:rsidRPr="00F61A20" w:rsidRDefault="009B02F3" w:rsidP="00DC3842">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r>
      <w:tr w:rsidR="00DC4F44" w:rsidRPr="00CC0370" w:rsidTr="00DC3842">
        <w:trPr>
          <w:trHeight w:val="450"/>
        </w:trPr>
        <w:tc>
          <w:tcPr>
            <w:tcW w:w="4435" w:type="pct"/>
            <w:vMerge w:val="restart"/>
            <w:tcBorders>
              <w:top w:val="single" w:sz="4" w:space="0" w:color="auto"/>
              <w:left w:val="single" w:sz="4" w:space="0" w:color="auto"/>
              <w:right w:val="single" w:sz="4" w:space="0" w:color="auto"/>
            </w:tcBorders>
          </w:tcPr>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Pr="00F61A20" w:rsidRDefault="00DC4F44" w:rsidP="00DC384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C4F44" w:rsidRPr="00F61A20" w:rsidRDefault="00DC4F44" w:rsidP="00DC384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DC3842">
        <w:trPr>
          <w:trHeight w:val="451"/>
        </w:trPr>
        <w:tc>
          <w:tcPr>
            <w:tcW w:w="443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DC3842">
        <w:trPr>
          <w:trHeight w:val="450"/>
        </w:trPr>
        <w:tc>
          <w:tcPr>
            <w:tcW w:w="4435" w:type="pct"/>
            <w:tcBorders>
              <w:top w:val="single" w:sz="4" w:space="0" w:color="auto"/>
              <w:left w:val="single" w:sz="4" w:space="0" w:color="auto"/>
              <w:right w:val="single" w:sz="4" w:space="0" w:color="auto"/>
            </w:tcBorders>
            <w:shd w:val="clear" w:color="auto" w:fill="D9D9D9"/>
          </w:tcPr>
          <w:p w:rsidR="00DC4F44" w:rsidRPr="00F61A20" w:rsidRDefault="00DC4F44" w:rsidP="00DC3842">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DC4F44" w:rsidRPr="00F61A20" w:rsidRDefault="00DC4F44" w:rsidP="00DC3842">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DC4F44" w:rsidRPr="00F61A20" w:rsidRDefault="009B02F3" w:rsidP="00DC3842">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r>
      <w:tr w:rsidR="00DC4F44" w:rsidRPr="00CC0370" w:rsidTr="00DC3842">
        <w:trPr>
          <w:trHeight w:val="450"/>
        </w:trPr>
        <w:tc>
          <w:tcPr>
            <w:tcW w:w="4435" w:type="pct"/>
            <w:vMerge w:val="restart"/>
            <w:tcBorders>
              <w:top w:val="single" w:sz="4" w:space="0" w:color="auto"/>
              <w:left w:val="single" w:sz="4" w:space="0" w:color="auto"/>
              <w:right w:val="single" w:sz="4" w:space="0" w:color="auto"/>
            </w:tcBorders>
          </w:tcPr>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Pr="00F61A20" w:rsidRDefault="00DC4F44" w:rsidP="00DC384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C4F44" w:rsidRPr="00F61A20" w:rsidRDefault="00DC4F44" w:rsidP="00DC384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DC3842">
        <w:trPr>
          <w:trHeight w:val="451"/>
        </w:trPr>
        <w:tc>
          <w:tcPr>
            <w:tcW w:w="443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DC3842">
        <w:trPr>
          <w:trHeight w:val="450"/>
        </w:trPr>
        <w:tc>
          <w:tcPr>
            <w:tcW w:w="4435" w:type="pct"/>
            <w:tcBorders>
              <w:top w:val="single" w:sz="4" w:space="0" w:color="auto"/>
              <w:left w:val="single" w:sz="4" w:space="0" w:color="auto"/>
              <w:right w:val="single" w:sz="4" w:space="0" w:color="auto"/>
            </w:tcBorders>
            <w:shd w:val="clear" w:color="auto" w:fill="D9D9D9"/>
          </w:tcPr>
          <w:p w:rsidR="00DC4F44" w:rsidRPr="00F61A20" w:rsidRDefault="00DC4F44" w:rsidP="00DC3842">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DC4F44" w:rsidRPr="00F61A20" w:rsidRDefault="00DC4F44" w:rsidP="00DC3842">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DC4F44" w:rsidRPr="00F61A20" w:rsidRDefault="00E85C40" w:rsidP="00DC3842">
            <w:pPr>
              <w:jc w:val="center"/>
              <w:rPr>
                <w:rFonts w:ascii="Calibri" w:hAnsi="Calibri"/>
                <w:sz w:val="32"/>
              </w:rPr>
            </w:pPr>
            <w:r>
              <w:rPr>
                <w:rFonts w:ascii="Calibri" w:hAnsi="Calibri"/>
                <w:sz w:val="32"/>
              </w:rPr>
              <w:t>25</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r>
      <w:tr w:rsidR="00DC4F44" w:rsidRPr="00CC0370" w:rsidTr="00DC3842">
        <w:trPr>
          <w:trHeight w:val="451"/>
        </w:trPr>
        <w:tc>
          <w:tcPr>
            <w:tcW w:w="4435" w:type="pct"/>
            <w:vMerge w:val="restart"/>
            <w:tcBorders>
              <w:top w:val="single" w:sz="4" w:space="0" w:color="auto"/>
              <w:left w:val="single" w:sz="4" w:space="0" w:color="auto"/>
              <w:right w:val="single" w:sz="4" w:space="0" w:color="auto"/>
            </w:tcBorders>
          </w:tcPr>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Pr="00F61A20" w:rsidRDefault="00DC4F44" w:rsidP="00DC384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C4F44" w:rsidRPr="00F61A20" w:rsidRDefault="00DC4F44" w:rsidP="00DC384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DC3842">
        <w:trPr>
          <w:trHeight w:val="450"/>
        </w:trPr>
        <w:tc>
          <w:tcPr>
            <w:tcW w:w="443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DC3842">
        <w:trPr>
          <w:trHeight w:val="450"/>
        </w:trPr>
        <w:tc>
          <w:tcPr>
            <w:tcW w:w="4435" w:type="pct"/>
            <w:tcBorders>
              <w:top w:val="single" w:sz="4" w:space="0" w:color="auto"/>
              <w:left w:val="single" w:sz="4" w:space="0" w:color="auto"/>
              <w:right w:val="single" w:sz="4" w:space="0" w:color="auto"/>
            </w:tcBorders>
            <w:shd w:val="clear" w:color="auto" w:fill="D9D9D9"/>
          </w:tcPr>
          <w:p w:rsidR="00DC4F44" w:rsidRPr="00F61A20" w:rsidRDefault="00DC4F44" w:rsidP="00DC3842">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DC4F44" w:rsidRPr="00F61A20" w:rsidRDefault="00DC4F44" w:rsidP="00DC3842">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DC4F44" w:rsidRPr="00F61A20" w:rsidRDefault="00E85C40" w:rsidP="00DC3842">
            <w:pPr>
              <w:jc w:val="center"/>
              <w:rPr>
                <w:rFonts w:ascii="Calibri" w:hAnsi="Calibri"/>
                <w:sz w:val="32"/>
              </w:rPr>
            </w:pPr>
            <w:r>
              <w:rPr>
                <w:rFonts w:ascii="Calibri" w:hAnsi="Calibri"/>
                <w:sz w:val="3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C4F44" w:rsidRPr="00F61A20" w:rsidRDefault="00DC4F44" w:rsidP="00DC3842">
            <w:pPr>
              <w:jc w:val="center"/>
              <w:rPr>
                <w:rFonts w:ascii="Calibri" w:hAnsi="Calibri"/>
                <w:sz w:val="32"/>
              </w:rPr>
            </w:pPr>
          </w:p>
        </w:tc>
      </w:tr>
      <w:tr w:rsidR="00DC4F44" w:rsidRPr="00CC0370" w:rsidTr="00DC3842">
        <w:trPr>
          <w:trHeight w:val="451"/>
        </w:trPr>
        <w:tc>
          <w:tcPr>
            <w:tcW w:w="4435" w:type="pct"/>
            <w:vMerge w:val="restart"/>
            <w:tcBorders>
              <w:top w:val="single" w:sz="4" w:space="0" w:color="auto"/>
              <w:left w:val="single" w:sz="4" w:space="0" w:color="auto"/>
              <w:right w:val="single" w:sz="4" w:space="0" w:color="auto"/>
            </w:tcBorders>
          </w:tcPr>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Default="00DC4F44" w:rsidP="00DC3842">
            <w:pPr>
              <w:spacing w:after="120"/>
              <w:rPr>
                <w:rFonts w:ascii="Calibri" w:hAnsi="Calibri"/>
                <w:sz w:val="14"/>
                <w:szCs w:val="14"/>
              </w:rPr>
            </w:pPr>
          </w:p>
          <w:p w:rsidR="00DC4F44" w:rsidRPr="00F61A20" w:rsidRDefault="00DC4F44" w:rsidP="00DC3842">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DC4F44" w:rsidRPr="00F61A20" w:rsidRDefault="00DC4F44" w:rsidP="00DC3842">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r w:rsidR="00DC4F44" w:rsidRPr="00CC0370" w:rsidTr="00DC3842">
        <w:trPr>
          <w:trHeight w:val="450"/>
        </w:trPr>
        <w:tc>
          <w:tcPr>
            <w:tcW w:w="443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DC4F44" w:rsidRPr="00F61A20" w:rsidRDefault="00DC4F44" w:rsidP="00DC3842">
            <w:pPr>
              <w:jc w:val="center"/>
              <w:rPr>
                <w:rFonts w:ascii="Calibri" w:hAnsi="Calibri"/>
                <w:sz w:val="32"/>
              </w:rPr>
            </w:pPr>
          </w:p>
        </w:tc>
      </w:tr>
    </w:tbl>
    <w:p w:rsidR="00DC4F44" w:rsidRPr="00EB4F96" w:rsidRDefault="00DC4F44" w:rsidP="00DC4F44">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C4F44" w:rsidRPr="00525F5D" w:rsidTr="00DC3842">
        <w:trPr>
          <w:cantSplit/>
        </w:trPr>
        <w:tc>
          <w:tcPr>
            <w:tcW w:w="6062" w:type="dxa"/>
            <w:vMerge w:val="restart"/>
            <w:shd w:val="pct15" w:color="auto" w:fill="auto"/>
            <w:vAlign w:val="center"/>
          </w:tcPr>
          <w:p w:rsidR="00DC4F44" w:rsidRPr="003223E0" w:rsidRDefault="00DC4F44" w:rsidP="00DC3842">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DC4F44" w:rsidRPr="00EB4F96" w:rsidRDefault="00DC4F44" w:rsidP="00DC3842">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DC4F44" w:rsidRPr="00525F5D" w:rsidRDefault="00DC4F44" w:rsidP="00DC3842">
            <w:pPr>
              <w:jc w:val="right"/>
              <w:rPr>
                <w:rFonts w:ascii="Calibri" w:hAnsi="Calibri" w:cs="Arial"/>
                <w:b/>
                <w:bCs/>
              </w:rPr>
            </w:pPr>
            <w:r>
              <w:rPr>
                <w:rFonts w:ascii="Calibri" w:hAnsi="Calibri" w:cs="Arial"/>
                <w:b/>
                <w:bCs/>
              </w:rPr>
              <w:t>%</w:t>
            </w:r>
          </w:p>
        </w:tc>
      </w:tr>
      <w:tr w:rsidR="00DC4F44" w:rsidRPr="00525F5D" w:rsidTr="00DC3842">
        <w:trPr>
          <w:cantSplit/>
        </w:trPr>
        <w:tc>
          <w:tcPr>
            <w:tcW w:w="6062" w:type="dxa"/>
            <w:vMerge/>
            <w:vAlign w:val="bottom"/>
          </w:tcPr>
          <w:p w:rsidR="00DC4F44" w:rsidRPr="00525F5D" w:rsidRDefault="00DC4F44" w:rsidP="00DC3842">
            <w:pPr>
              <w:rPr>
                <w:rFonts w:ascii="Calibri" w:hAnsi="Calibri" w:cs="Arial"/>
              </w:rPr>
            </w:pPr>
          </w:p>
        </w:tc>
        <w:tc>
          <w:tcPr>
            <w:tcW w:w="2903" w:type="dxa"/>
            <w:vAlign w:val="bottom"/>
          </w:tcPr>
          <w:p w:rsidR="00DC4F44" w:rsidRPr="00EB4F96" w:rsidRDefault="00DC4F44" w:rsidP="00DC3842">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DC4F44" w:rsidRPr="00525F5D" w:rsidRDefault="009B02F3" w:rsidP="00DC3842">
            <w:pPr>
              <w:jc w:val="center"/>
              <w:rPr>
                <w:rFonts w:ascii="Calibri" w:hAnsi="Calibri" w:cs="Arial"/>
                <w:sz w:val="12"/>
                <w:szCs w:val="12"/>
              </w:rPr>
            </w:pPr>
            <w:r>
              <w:rPr>
                <w:rFonts w:ascii="Calibri" w:hAnsi="Calibri" w:cs="Arial"/>
                <w:sz w:val="12"/>
                <w:szCs w:val="12"/>
              </w:rPr>
              <w:t>/</w:t>
            </w:r>
          </w:p>
        </w:tc>
        <w:tc>
          <w:tcPr>
            <w:tcW w:w="1276" w:type="dxa"/>
            <w:vMerge/>
            <w:vAlign w:val="bottom"/>
          </w:tcPr>
          <w:p w:rsidR="00DC4F44" w:rsidRPr="00525F5D" w:rsidRDefault="00DC4F44" w:rsidP="00DC3842">
            <w:pPr>
              <w:ind w:leftChars="71" w:left="142"/>
              <w:rPr>
                <w:rFonts w:ascii="Calibri" w:hAnsi="Calibri" w:cs="Arial"/>
              </w:rPr>
            </w:pPr>
          </w:p>
        </w:tc>
      </w:tr>
      <w:tr w:rsidR="00DC4F44" w:rsidRPr="00525F5D" w:rsidTr="00DC3842">
        <w:trPr>
          <w:cantSplit/>
        </w:trPr>
        <w:tc>
          <w:tcPr>
            <w:tcW w:w="6062" w:type="dxa"/>
            <w:vMerge/>
            <w:vAlign w:val="bottom"/>
          </w:tcPr>
          <w:p w:rsidR="00DC4F44" w:rsidRPr="00525F5D" w:rsidRDefault="00DC4F44" w:rsidP="00DC3842">
            <w:pPr>
              <w:rPr>
                <w:rFonts w:ascii="Calibri" w:hAnsi="Calibri" w:cs="Arial"/>
              </w:rPr>
            </w:pPr>
          </w:p>
        </w:tc>
        <w:tc>
          <w:tcPr>
            <w:tcW w:w="2903" w:type="dxa"/>
            <w:vAlign w:val="bottom"/>
          </w:tcPr>
          <w:p w:rsidR="00DC4F44" w:rsidRPr="00EB4F96" w:rsidRDefault="00DC4F44" w:rsidP="00DC3842">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DC4F44" w:rsidRPr="00525F5D" w:rsidRDefault="009B02F3" w:rsidP="00DC3842">
            <w:pPr>
              <w:jc w:val="center"/>
              <w:rPr>
                <w:rFonts w:ascii="Calibri" w:hAnsi="Calibri" w:cs="Arial"/>
                <w:sz w:val="12"/>
                <w:szCs w:val="12"/>
              </w:rPr>
            </w:pPr>
            <w:r>
              <w:rPr>
                <w:rFonts w:ascii="Calibri" w:hAnsi="Calibri" w:cs="Arial"/>
                <w:sz w:val="12"/>
                <w:szCs w:val="12"/>
              </w:rPr>
              <w:t>/</w:t>
            </w:r>
          </w:p>
        </w:tc>
        <w:tc>
          <w:tcPr>
            <w:tcW w:w="1276" w:type="dxa"/>
            <w:vMerge/>
            <w:vAlign w:val="bottom"/>
          </w:tcPr>
          <w:p w:rsidR="00DC4F44" w:rsidRPr="00525F5D" w:rsidRDefault="00DC4F44" w:rsidP="00DC3842">
            <w:pPr>
              <w:ind w:firstLineChars="141" w:firstLine="282"/>
              <w:rPr>
                <w:rFonts w:ascii="Calibri" w:hAnsi="Calibri" w:cs="Arial"/>
              </w:rPr>
            </w:pPr>
          </w:p>
        </w:tc>
      </w:tr>
    </w:tbl>
    <w:p w:rsidR="00DC4F44" w:rsidRPr="009B2EB7" w:rsidRDefault="00DC4F44" w:rsidP="00DC4F44">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DC4F44" w:rsidRPr="00D77147" w:rsidTr="00DC3842">
        <w:tc>
          <w:tcPr>
            <w:tcW w:w="10348" w:type="dxa"/>
            <w:shd w:val="clear" w:color="auto" w:fill="D9D9D9"/>
            <w:vAlign w:val="center"/>
          </w:tcPr>
          <w:p w:rsidR="00DC4F44" w:rsidRPr="00D77147" w:rsidRDefault="00DC4F44" w:rsidP="00DC3842">
            <w:pPr>
              <w:pStyle w:val="Heading3"/>
              <w:rPr>
                <w:rFonts w:ascii="Calibri" w:hAnsi="Calibri"/>
                <w:sz w:val="40"/>
                <w:szCs w:val="40"/>
              </w:rPr>
            </w:pPr>
            <w:r>
              <w:rPr>
                <w:rFonts w:ascii="Calibri" w:hAnsi="Calibri"/>
                <w:sz w:val="18"/>
                <w:szCs w:val="18"/>
              </w:rPr>
              <w:lastRenderedPageBreak/>
              <w:br w:type="page"/>
            </w:r>
            <w:r>
              <w:rPr>
                <w:rFonts w:ascii="Calibri" w:hAnsi="Calibri"/>
                <w:sz w:val="40"/>
                <w:szCs w:val="40"/>
              </w:rPr>
              <w:t>COMMON ASSESSMENT AND MARKING CRITERIA</w:t>
            </w:r>
          </w:p>
        </w:tc>
      </w:tr>
    </w:tbl>
    <w:p w:rsidR="00DC4F44" w:rsidRPr="001A2BCD" w:rsidRDefault="00DC4F44" w:rsidP="00DC4F44">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DC4F44" w:rsidRPr="009154C7" w:rsidTr="00DC3842">
        <w:tc>
          <w:tcPr>
            <w:tcW w:w="821" w:type="pct"/>
            <w:tcBorders>
              <w:top w:val="single" w:sz="4" w:space="0" w:color="auto"/>
              <w:left w:val="single" w:sz="4" w:space="0" w:color="auto"/>
              <w:right w:val="single"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EXCEPTIONAL</w:t>
            </w:r>
          </w:p>
        </w:tc>
      </w:tr>
      <w:tr w:rsidR="00DC4F44" w:rsidRPr="009154C7" w:rsidTr="00DC3842">
        <w:tc>
          <w:tcPr>
            <w:tcW w:w="821" w:type="pct"/>
            <w:tcBorders>
              <w:left w:val="single" w:sz="4" w:space="0" w:color="auto"/>
              <w:bottom w:val="single" w:sz="4" w:space="0" w:color="auto"/>
              <w:right w:val="single" w:sz="4" w:space="0" w:color="auto"/>
            </w:tcBorders>
            <w:shd w:val="clear" w:color="auto" w:fill="BFBFBF"/>
            <w:vAlign w:val="center"/>
          </w:tcPr>
          <w:p w:rsidR="00DC4F44" w:rsidRPr="00EB4F96" w:rsidRDefault="00DC4F44" w:rsidP="00DC3842">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DC4F44" w:rsidRPr="00EB4F96" w:rsidRDefault="00DC4F44" w:rsidP="00DC3842">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DC4F44" w:rsidRPr="00EB4F96" w:rsidRDefault="00DC4F44" w:rsidP="00DC3842">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DC4F44" w:rsidRPr="00EB4F96" w:rsidRDefault="00DC4F44" w:rsidP="00DC3842">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DC4F44" w:rsidRPr="00EB4F96" w:rsidRDefault="00DC4F44" w:rsidP="00DC3842">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DC4F44" w:rsidRPr="00EB4F96" w:rsidRDefault="00DC4F44" w:rsidP="00DC3842">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DC4F44" w:rsidRPr="00EB4F96" w:rsidRDefault="00DC4F44" w:rsidP="00DC3842">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DC4F44" w:rsidRPr="00EB4F96" w:rsidRDefault="00DC4F44" w:rsidP="00DC3842">
            <w:pPr>
              <w:spacing w:before="120" w:after="120"/>
              <w:jc w:val="center"/>
              <w:rPr>
                <w:rFonts w:ascii="Calibri" w:hAnsi="Calibri"/>
                <w:b/>
                <w:sz w:val="12"/>
                <w:szCs w:val="16"/>
              </w:rPr>
            </w:pPr>
            <w:r w:rsidRPr="00EB4F96">
              <w:rPr>
                <w:rFonts w:ascii="Calibri" w:hAnsi="Calibri"/>
                <w:b/>
                <w:sz w:val="12"/>
                <w:szCs w:val="16"/>
              </w:rPr>
              <w:t>80-100%</w:t>
            </w:r>
          </w:p>
        </w:tc>
      </w:tr>
      <w:tr w:rsidR="00DC4F44" w:rsidRPr="009154C7" w:rsidTr="00DC3842">
        <w:trPr>
          <w:trHeight w:val="2229"/>
        </w:trPr>
        <w:tc>
          <w:tcPr>
            <w:tcW w:w="821" w:type="pct"/>
            <w:tcBorders>
              <w:top w:val="single" w:sz="4" w:space="0" w:color="auto"/>
              <w:left w:val="single" w:sz="4" w:space="0" w:color="auto"/>
              <w:bottom w:val="single" w:sz="4" w:space="0" w:color="auto"/>
              <w:right w:val="single" w:sz="4" w:space="0" w:color="auto"/>
            </w:tcBorders>
          </w:tcPr>
          <w:p w:rsidR="00DC4F44" w:rsidRPr="00EB4F96" w:rsidRDefault="00DC4F44" w:rsidP="00DC3842">
            <w:pPr>
              <w:rPr>
                <w:rFonts w:ascii="Calibri" w:hAnsi="Calibri"/>
                <w:b/>
                <w:sz w:val="16"/>
                <w:szCs w:val="16"/>
              </w:rPr>
            </w:pPr>
            <w:r w:rsidRPr="00EB4F96">
              <w:rPr>
                <w:rFonts w:ascii="Calibri" w:hAnsi="Calibri"/>
                <w:b/>
                <w:sz w:val="16"/>
                <w:szCs w:val="16"/>
              </w:rPr>
              <w:t xml:space="preserve">1. Research-informed Literature </w:t>
            </w:r>
          </w:p>
          <w:p w:rsidR="00DC4F44" w:rsidRPr="00EB4F96" w:rsidRDefault="00DC4F44" w:rsidP="00DC3842">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Little or no evidence of reading.</w:t>
            </w:r>
          </w:p>
          <w:p w:rsidR="00DC4F44" w:rsidRPr="00EB4F96" w:rsidRDefault="00DC4F44" w:rsidP="00DC3842">
            <w:pPr>
              <w:rPr>
                <w:rFonts w:ascii="Calibri" w:hAnsi="Calibri"/>
                <w:sz w:val="12"/>
                <w:szCs w:val="16"/>
              </w:rPr>
            </w:pPr>
            <w:r w:rsidRPr="00EB4F96">
              <w:rPr>
                <w:rFonts w:ascii="Calibri" w:hAnsi="Calibri"/>
                <w:sz w:val="12"/>
                <w:szCs w:val="16"/>
              </w:rPr>
              <w:t>Views and findings unsupported and non-authoritative.</w:t>
            </w:r>
          </w:p>
          <w:p w:rsidR="00DC4F44" w:rsidRPr="00EB4F96" w:rsidRDefault="00DC4F44" w:rsidP="00DC3842">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DC4F44" w:rsidRPr="00EB4F96" w:rsidRDefault="00DC4F44" w:rsidP="00DC3842">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DC4F44" w:rsidRPr="00EB4F96" w:rsidRDefault="00DC4F44" w:rsidP="00DC3842">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DC4F44" w:rsidRPr="00EB4F96" w:rsidRDefault="00DC4F44" w:rsidP="00DC3842">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DC4F44" w:rsidRPr="009154C7" w:rsidTr="00DC3842">
        <w:tc>
          <w:tcPr>
            <w:tcW w:w="821" w:type="pct"/>
            <w:tcBorders>
              <w:top w:val="single" w:sz="4" w:space="0" w:color="auto"/>
              <w:left w:val="single" w:sz="4" w:space="0" w:color="auto"/>
              <w:bottom w:val="single" w:sz="4" w:space="0" w:color="auto"/>
              <w:right w:val="single" w:sz="4" w:space="0" w:color="auto"/>
            </w:tcBorders>
          </w:tcPr>
          <w:p w:rsidR="00DC4F44" w:rsidRPr="00EB4F96" w:rsidRDefault="00DC4F44" w:rsidP="00DC3842">
            <w:pPr>
              <w:rPr>
                <w:rFonts w:ascii="Calibri" w:hAnsi="Calibri"/>
                <w:b/>
                <w:sz w:val="16"/>
                <w:szCs w:val="16"/>
              </w:rPr>
            </w:pPr>
            <w:r w:rsidRPr="00EB4F96">
              <w:rPr>
                <w:rFonts w:ascii="Calibri" w:hAnsi="Calibri"/>
                <w:b/>
                <w:sz w:val="16"/>
                <w:szCs w:val="16"/>
              </w:rPr>
              <w:t>2. Knowledge and Understanding of Subject</w:t>
            </w:r>
          </w:p>
          <w:p w:rsidR="00DC4F44" w:rsidRPr="00EB4F96" w:rsidRDefault="00DC4F44" w:rsidP="00DC3842">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DC4F44" w:rsidRPr="00EB4F96" w:rsidRDefault="00DC4F44" w:rsidP="00DC3842">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DC4F44" w:rsidRPr="00EB4F96" w:rsidRDefault="00DC4F44" w:rsidP="00DC3842">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DC4F44" w:rsidRPr="00EB4F96" w:rsidRDefault="00DC4F44" w:rsidP="00DC3842">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DC4F44" w:rsidRPr="00EB4F96" w:rsidRDefault="00DC4F44" w:rsidP="00DC3842">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DC4F44" w:rsidRPr="009154C7" w:rsidTr="00DC3842">
        <w:tc>
          <w:tcPr>
            <w:tcW w:w="821" w:type="pct"/>
            <w:tcBorders>
              <w:top w:val="single" w:sz="4" w:space="0" w:color="auto"/>
              <w:left w:val="single" w:sz="4" w:space="0" w:color="auto"/>
              <w:bottom w:val="single" w:sz="4" w:space="0" w:color="auto"/>
              <w:right w:val="single" w:sz="4" w:space="0" w:color="auto"/>
            </w:tcBorders>
          </w:tcPr>
          <w:p w:rsidR="00DC4F44" w:rsidRPr="00EB4F96" w:rsidRDefault="00DC4F44" w:rsidP="00DC3842">
            <w:pPr>
              <w:rPr>
                <w:rFonts w:ascii="Calibri" w:hAnsi="Calibri"/>
                <w:b/>
                <w:sz w:val="16"/>
                <w:szCs w:val="16"/>
              </w:rPr>
            </w:pPr>
            <w:r w:rsidRPr="00EB4F96">
              <w:rPr>
                <w:rFonts w:ascii="Calibri" w:hAnsi="Calibri"/>
                <w:b/>
                <w:sz w:val="16"/>
                <w:szCs w:val="16"/>
              </w:rPr>
              <w:t>3.  Analysis</w:t>
            </w:r>
          </w:p>
          <w:p w:rsidR="00DC4F44" w:rsidRPr="00EB4F96" w:rsidRDefault="00DC4F44" w:rsidP="00DC3842">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DC4F44" w:rsidRPr="00EB4F96" w:rsidRDefault="00DC4F44" w:rsidP="00DC3842">
            <w:pPr>
              <w:rPr>
                <w:rFonts w:ascii="Calibri" w:hAnsi="Calibri"/>
                <w:sz w:val="12"/>
                <w:szCs w:val="16"/>
              </w:rPr>
            </w:pPr>
            <w:r w:rsidRPr="00EB4F96">
              <w:rPr>
                <w:rFonts w:ascii="Calibri" w:hAnsi="Calibri"/>
                <w:sz w:val="12"/>
                <w:szCs w:val="16"/>
              </w:rPr>
              <w:t>Some evidence to support findings/ views, but evidence not consistently interpreted.</w:t>
            </w:r>
          </w:p>
          <w:p w:rsidR="00DC4F44" w:rsidRPr="00EB4F96" w:rsidRDefault="00DC4F44" w:rsidP="00DC3842">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DC4F44" w:rsidRPr="00EB4F96" w:rsidRDefault="00DC4F44" w:rsidP="00DC3842">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DC4F44" w:rsidRPr="00EB4F96" w:rsidRDefault="00DC4F44" w:rsidP="00DC3842">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DC4F44" w:rsidRPr="00EB4F96" w:rsidRDefault="00DC4F44" w:rsidP="00DC3842">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DC4F44" w:rsidRPr="00EB4F96" w:rsidRDefault="00DC4F44" w:rsidP="00DC384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DC4F44" w:rsidRPr="00EB4F96" w:rsidRDefault="00DC4F44" w:rsidP="00DC3842">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DC4F44" w:rsidRPr="00EB4F96" w:rsidRDefault="00DC4F44" w:rsidP="00DC3842">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DC4F44" w:rsidRPr="00EB4F96" w:rsidRDefault="00DC4F44" w:rsidP="00DC3842">
            <w:pPr>
              <w:rPr>
                <w:rFonts w:ascii="Calibri" w:hAnsi="Calibri"/>
                <w:sz w:val="12"/>
                <w:szCs w:val="16"/>
              </w:rPr>
            </w:pPr>
            <w:r w:rsidRPr="00EB4F96">
              <w:rPr>
                <w:rFonts w:ascii="Calibri" w:hAnsi="Calibri"/>
                <w:sz w:val="12"/>
                <w:szCs w:val="16"/>
              </w:rPr>
              <w:t>Highly persuasive conclusions</w:t>
            </w:r>
          </w:p>
        </w:tc>
      </w:tr>
      <w:tr w:rsidR="00DC4F44" w:rsidRPr="009154C7" w:rsidTr="00DC3842">
        <w:trPr>
          <w:trHeight w:val="2942"/>
        </w:trPr>
        <w:tc>
          <w:tcPr>
            <w:tcW w:w="821" w:type="pct"/>
            <w:tcBorders>
              <w:top w:val="single" w:sz="4" w:space="0" w:color="auto"/>
              <w:left w:val="single" w:sz="4" w:space="0" w:color="auto"/>
              <w:bottom w:val="single" w:sz="4" w:space="0" w:color="auto"/>
              <w:right w:val="single" w:sz="4" w:space="0" w:color="auto"/>
            </w:tcBorders>
          </w:tcPr>
          <w:p w:rsidR="00DC4F44" w:rsidRPr="00EB4F96" w:rsidRDefault="00DC4F44" w:rsidP="00DC3842">
            <w:pPr>
              <w:rPr>
                <w:rFonts w:ascii="Calibri" w:hAnsi="Calibri"/>
                <w:b/>
                <w:sz w:val="16"/>
                <w:szCs w:val="16"/>
              </w:rPr>
            </w:pPr>
            <w:r w:rsidRPr="00EB4F96">
              <w:rPr>
                <w:rFonts w:ascii="Calibri" w:hAnsi="Calibri"/>
                <w:b/>
                <w:sz w:val="16"/>
                <w:szCs w:val="16"/>
              </w:rPr>
              <w:t>4. Practical Application and Deployment</w:t>
            </w:r>
          </w:p>
          <w:p w:rsidR="00DC4F44" w:rsidRPr="00EB4F96" w:rsidRDefault="00DC4F44" w:rsidP="00DC3842">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Limited or no use of methods, materials, tools and/or techniques.</w:t>
            </w:r>
          </w:p>
          <w:p w:rsidR="00DC4F44" w:rsidRPr="00EB4F96" w:rsidRDefault="00DC4F44" w:rsidP="00DC3842">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DC4F44" w:rsidRPr="00EB4F96" w:rsidRDefault="00DC4F44" w:rsidP="00DC3842">
            <w:pPr>
              <w:rPr>
                <w:rFonts w:ascii="Calibri" w:hAnsi="Calibri"/>
                <w:sz w:val="12"/>
                <w:szCs w:val="16"/>
              </w:rPr>
            </w:pPr>
          </w:p>
          <w:p w:rsidR="00DC4F44" w:rsidRPr="00EB4F96" w:rsidRDefault="00DC4F44" w:rsidP="00DC3842">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DC4F44" w:rsidRPr="00EB4F96" w:rsidRDefault="00DC4F44" w:rsidP="00DC3842">
            <w:pPr>
              <w:rPr>
                <w:rFonts w:ascii="Calibri" w:hAnsi="Calibri"/>
                <w:sz w:val="12"/>
                <w:szCs w:val="16"/>
              </w:rPr>
            </w:pPr>
            <w:r w:rsidRPr="00EB4F96">
              <w:rPr>
                <w:rFonts w:ascii="Calibri" w:hAnsi="Calibri"/>
                <w:sz w:val="12"/>
                <w:szCs w:val="16"/>
              </w:rPr>
              <w:t>Basic appreciation of the context of the application.</w:t>
            </w:r>
          </w:p>
          <w:p w:rsidR="00DC4F44" w:rsidRPr="00EB4F96" w:rsidRDefault="00DC4F44" w:rsidP="00DC384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DC4F44" w:rsidRPr="00EB4F96" w:rsidRDefault="00DC4F44" w:rsidP="00DC3842">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DC4F44" w:rsidRPr="00EB4F96" w:rsidRDefault="00DC4F44" w:rsidP="00DC3842">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A very good application of a range of methods, materials, tools and/or techniques.</w:t>
            </w:r>
          </w:p>
          <w:p w:rsidR="00DC4F44" w:rsidRPr="00EB4F96" w:rsidRDefault="00DC4F44" w:rsidP="00DC3842">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DC4F44" w:rsidRPr="00EB4F96" w:rsidRDefault="00DC4F44" w:rsidP="00DC3842">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An advanced application of a range of methods, materials, tools and/or techniques.</w:t>
            </w:r>
          </w:p>
          <w:p w:rsidR="00DC4F44" w:rsidRPr="00EB4F96" w:rsidRDefault="00DC4F44" w:rsidP="00DC3842">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DC4F44" w:rsidRPr="00EB4F96" w:rsidRDefault="00DC4F44" w:rsidP="00DC3842">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DC4F44" w:rsidRPr="009154C7" w:rsidTr="00DC3842">
        <w:tc>
          <w:tcPr>
            <w:tcW w:w="821" w:type="pct"/>
            <w:tcBorders>
              <w:top w:val="single" w:sz="4" w:space="0" w:color="auto"/>
              <w:left w:val="single" w:sz="4" w:space="0" w:color="auto"/>
              <w:bottom w:val="single" w:sz="4" w:space="0" w:color="auto"/>
              <w:right w:val="single" w:sz="4" w:space="0" w:color="auto"/>
            </w:tcBorders>
          </w:tcPr>
          <w:p w:rsidR="00DC4F44" w:rsidRPr="00EB4F96" w:rsidRDefault="00DC4F44" w:rsidP="00DC3842">
            <w:pPr>
              <w:rPr>
                <w:rFonts w:ascii="Calibri" w:hAnsi="Calibri"/>
                <w:b/>
                <w:sz w:val="16"/>
                <w:szCs w:val="16"/>
              </w:rPr>
            </w:pPr>
            <w:r w:rsidRPr="00EB4F96">
              <w:rPr>
                <w:rFonts w:ascii="Calibri" w:hAnsi="Calibri"/>
                <w:b/>
                <w:sz w:val="16"/>
                <w:szCs w:val="16"/>
              </w:rPr>
              <w:t xml:space="preserve">5. Skills for Professional Practice </w:t>
            </w:r>
          </w:p>
          <w:p w:rsidR="00DC4F44" w:rsidRPr="00EB4F96" w:rsidRDefault="00DC4F44" w:rsidP="00DC3842">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Communication media is inappropriate or misapplied.</w:t>
            </w:r>
          </w:p>
          <w:p w:rsidR="00DC4F44" w:rsidRPr="00EB4F96" w:rsidRDefault="00DC4F44" w:rsidP="00DC3842">
            <w:pPr>
              <w:rPr>
                <w:rFonts w:ascii="Calibri" w:hAnsi="Calibri"/>
                <w:sz w:val="12"/>
                <w:szCs w:val="16"/>
              </w:rPr>
            </w:pPr>
            <w:r w:rsidRPr="00EB4F96">
              <w:rPr>
                <w:rFonts w:ascii="Calibri" w:hAnsi="Calibri"/>
                <w:sz w:val="12"/>
                <w:szCs w:val="16"/>
              </w:rPr>
              <w:t>Little or no evidence of autonomy in the completion of tasks.</w:t>
            </w:r>
          </w:p>
          <w:p w:rsidR="00DC4F44" w:rsidRPr="00EB4F96" w:rsidRDefault="00DC4F44" w:rsidP="00DC3842">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 xml:space="preserve">Media is poorly designed and/or not suitable for the audience. </w:t>
            </w:r>
          </w:p>
          <w:p w:rsidR="00DC4F44" w:rsidRPr="00EB4F96" w:rsidRDefault="00DC4F44" w:rsidP="00DC3842">
            <w:pPr>
              <w:rPr>
                <w:rFonts w:ascii="Calibri" w:hAnsi="Calibri"/>
                <w:sz w:val="12"/>
                <w:szCs w:val="16"/>
              </w:rPr>
            </w:pPr>
            <w:r w:rsidRPr="00EB4F96">
              <w:rPr>
                <w:rFonts w:ascii="Calibri" w:hAnsi="Calibri"/>
                <w:sz w:val="12"/>
                <w:szCs w:val="16"/>
              </w:rPr>
              <w:t>Poor independent or collaborative initiative.</w:t>
            </w:r>
          </w:p>
          <w:p w:rsidR="00DC4F44" w:rsidRPr="00EB4F96" w:rsidRDefault="00DC4F44" w:rsidP="00DC3842">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DC4F44" w:rsidRPr="00EB4F96" w:rsidRDefault="00DC4F44" w:rsidP="00DC3842">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DC4F44" w:rsidRPr="00EB4F96" w:rsidRDefault="00DC4F44" w:rsidP="00DC3842">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Can communicate effectively in a suitable format, but may have minor errors.</w:t>
            </w:r>
          </w:p>
          <w:p w:rsidR="00DC4F44" w:rsidRPr="00EB4F96" w:rsidRDefault="00DC4F44" w:rsidP="00DC3842">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DC4F44" w:rsidRPr="00EB4F96" w:rsidRDefault="00DC4F44" w:rsidP="00DC3842">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Can communicate well, confidently and consistently in a suitable format.</w:t>
            </w:r>
          </w:p>
          <w:p w:rsidR="00DC4F44" w:rsidRPr="00EB4F96" w:rsidRDefault="00DC4F44" w:rsidP="00DC3842">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DC4F44" w:rsidRPr="00EB4F96" w:rsidRDefault="00DC4F44" w:rsidP="00DC3842">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Can communicate professionally and, confidently in a suitable format.</w:t>
            </w:r>
          </w:p>
          <w:p w:rsidR="00DC4F44" w:rsidRPr="00EB4F96" w:rsidRDefault="00DC4F44" w:rsidP="00DC3842">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DC4F44" w:rsidRPr="00EB4F96" w:rsidRDefault="00DC4F44" w:rsidP="00DC3842">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DC4F44" w:rsidRPr="00EB4F96" w:rsidRDefault="00DC4F44" w:rsidP="00DC3842">
            <w:pPr>
              <w:rPr>
                <w:rFonts w:ascii="Calibri" w:hAnsi="Calibri"/>
                <w:sz w:val="12"/>
                <w:szCs w:val="16"/>
              </w:rPr>
            </w:pPr>
            <w:r w:rsidRPr="00EB4F96">
              <w:rPr>
                <w:rFonts w:ascii="Calibri" w:hAnsi="Calibri"/>
                <w:sz w:val="12"/>
                <w:szCs w:val="16"/>
              </w:rPr>
              <w:t xml:space="preserve">Can communicate with an exceptionally high level of professionalism. </w:t>
            </w:r>
          </w:p>
          <w:p w:rsidR="00DC4F44" w:rsidRPr="00EB4F96" w:rsidRDefault="00DC4F44" w:rsidP="00DC3842">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DC4F44" w:rsidRPr="00EB4F96" w:rsidRDefault="00DC4F44" w:rsidP="00DC3842">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DC4F44" w:rsidRPr="00EB4F96" w:rsidRDefault="00DC4F44" w:rsidP="00DC4F44">
      <w:pPr>
        <w:rPr>
          <w:rFonts w:ascii="Calibri" w:hAnsi="Calibri"/>
          <w:sz w:val="18"/>
          <w:szCs w:val="18"/>
        </w:rPr>
      </w:pPr>
    </w:p>
    <w:p w:rsidR="00DC4F44" w:rsidRDefault="00DC4F44" w:rsidP="00DC4F44">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DC4F44" w:rsidRPr="00CE0319" w:rsidTr="00DC3842">
        <w:trPr>
          <w:trHeight w:val="75"/>
        </w:trPr>
        <w:tc>
          <w:tcPr>
            <w:tcW w:w="10598" w:type="dxa"/>
            <w:gridSpan w:val="4"/>
            <w:shd w:val="clear" w:color="auto" w:fill="D9D9D9"/>
          </w:tcPr>
          <w:p w:rsidR="00DC4F44" w:rsidRPr="00CE0319" w:rsidRDefault="00DC4F44" w:rsidP="00DC3842">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DC4F44" w:rsidRPr="00971172" w:rsidTr="00DC3842">
        <w:tc>
          <w:tcPr>
            <w:tcW w:w="1809" w:type="dxa"/>
            <w:shd w:val="clear" w:color="auto" w:fill="D9D9D9"/>
          </w:tcPr>
          <w:p w:rsidR="00DC4F44" w:rsidRPr="00BF30FF" w:rsidRDefault="00DC4F44" w:rsidP="00DC3842">
            <w:pPr>
              <w:spacing w:before="120" w:after="120"/>
              <w:jc w:val="both"/>
              <w:rPr>
                <w:rFonts w:ascii="Calibri" w:hAnsi="Calibri" w:cs="Calibri"/>
                <w:b/>
              </w:rPr>
            </w:pPr>
            <w:r w:rsidRPr="00BF30FF">
              <w:rPr>
                <w:rFonts w:ascii="Calibri" w:hAnsi="Calibri" w:cs="Calibri"/>
                <w:b/>
              </w:rPr>
              <w:t>Student name:</w:t>
            </w:r>
          </w:p>
        </w:tc>
        <w:tc>
          <w:tcPr>
            <w:tcW w:w="3828" w:type="dxa"/>
          </w:tcPr>
          <w:p w:rsidR="00DC4F44" w:rsidRPr="00BF30FF" w:rsidRDefault="00DC4F44" w:rsidP="00DC3842">
            <w:pPr>
              <w:spacing w:before="120" w:after="120"/>
              <w:jc w:val="both"/>
              <w:rPr>
                <w:rFonts w:ascii="Calibri" w:hAnsi="Calibri" w:cs="Calibri"/>
                <w:b/>
              </w:rPr>
            </w:pPr>
          </w:p>
        </w:tc>
        <w:tc>
          <w:tcPr>
            <w:tcW w:w="1842" w:type="dxa"/>
            <w:shd w:val="clear" w:color="auto" w:fill="D9D9D9"/>
          </w:tcPr>
          <w:p w:rsidR="00DC4F44" w:rsidRPr="00BF30FF" w:rsidRDefault="00DC4F44" w:rsidP="00DC3842">
            <w:pPr>
              <w:spacing w:before="120" w:after="120"/>
              <w:jc w:val="both"/>
              <w:rPr>
                <w:rFonts w:ascii="Calibri" w:hAnsi="Calibri" w:cs="Calibri"/>
                <w:b/>
              </w:rPr>
            </w:pPr>
            <w:r w:rsidRPr="00BF30FF">
              <w:rPr>
                <w:rFonts w:ascii="Calibri" w:hAnsi="Calibri" w:cs="Calibri"/>
                <w:b/>
              </w:rPr>
              <w:t>Student P number:</w:t>
            </w:r>
          </w:p>
        </w:tc>
        <w:tc>
          <w:tcPr>
            <w:tcW w:w="3119" w:type="dxa"/>
          </w:tcPr>
          <w:p w:rsidR="00DC4F44" w:rsidRPr="00BF30FF" w:rsidRDefault="00DC4F44" w:rsidP="00DC3842">
            <w:pPr>
              <w:spacing w:before="120" w:after="120"/>
              <w:jc w:val="both"/>
              <w:rPr>
                <w:rFonts w:ascii="Calibri" w:hAnsi="Calibri" w:cs="Calibri"/>
                <w:b/>
              </w:rPr>
            </w:pPr>
          </w:p>
        </w:tc>
      </w:tr>
      <w:tr w:rsidR="00DC4F44" w:rsidRPr="00971172" w:rsidTr="00DC3842">
        <w:tc>
          <w:tcPr>
            <w:tcW w:w="1809" w:type="dxa"/>
            <w:shd w:val="clear" w:color="auto" w:fill="D9D9D9"/>
          </w:tcPr>
          <w:p w:rsidR="00DC4F44" w:rsidRPr="00BF30FF" w:rsidRDefault="00DC4F44" w:rsidP="00DC3842">
            <w:pPr>
              <w:spacing w:before="120" w:after="120"/>
              <w:jc w:val="both"/>
              <w:rPr>
                <w:rFonts w:ascii="Calibri" w:hAnsi="Calibri" w:cs="Calibri"/>
                <w:b/>
              </w:rPr>
            </w:pPr>
            <w:r w:rsidRPr="00BF30FF">
              <w:rPr>
                <w:rFonts w:ascii="Calibri" w:hAnsi="Calibri" w:cs="Calibri"/>
                <w:b/>
              </w:rPr>
              <w:t>Programme:</w:t>
            </w:r>
          </w:p>
        </w:tc>
        <w:tc>
          <w:tcPr>
            <w:tcW w:w="3828" w:type="dxa"/>
          </w:tcPr>
          <w:p w:rsidR="00DC4F44" w:rsidRPr="00BF30FF" w:rsidRDefault="00DC4F44" w:rsidP="00DC3842">
            <w:pPr>
              <w:spacing w:before="120" w:after="120"/>
              <w:jc w:val="both"/>
              <w:rPr>
                <w:rFonts w:ascii="Calibri" w:hAnsi="Calibri" w:cs="Calibri"/>
                <w:b/>
              </w:rPr>
            </w:pPr>
          </w:p>
        </w:tc>
        <w:tc>
          <w:tcPr>
            <w:tcW w:w="1842" w:type="dxa"/>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 xml:space="preserve">Year of programme </w:t>
            </w:r>
          </w:p>
        </w:tc>
        <w:tc>
          <w:tcPr>
            <w:tcW w:w="3119" w:type="dxa"/>
          </w:tcPr>
          <w:p w:rsidR="00DC4F44" w:rsidRPr="00CE0319" w:rsidRDefault="00DC4F44" w:rsidP="00DC3842">
            <w:pPr>
              <w:spacing w:before="120" w:after="120"/>
              <w:jc w:val="both"/>
              <w:rPr>
                <w:rFonts w:ascii="Calibri" w:hAnsi="Calibri" w:cs="Calibri"/>
                <w:b/>
              </w:rPr>
            </w:pPr>
          </w:p>
        </w:tc>
      </w:tr>
      <w:tr w:rsidR="00DC4F44" w:rsidRPr="00971172" w:rsidTr="00DC3842">
        <w:tc>
          <w:tcPr>
            <w:tcW w:w="1809" w:type="dxa"/>
            <w:tcBorders>
              <w:bottom w:val="single" w:sz="8" w:space="0" w:color="000000"/>
            </w:tcBorders>
            <w:shd w:val="clear" w:color="auto" w:fill="D9D9D9"/>
          </w:tcPr>
          <w:p w:rsidR="00DC4F44" w:rsidRPr="00BF30FF" w:rsidRDefault="00DC4F44" w:rsidP="00DC3842">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DC4F44" w:rsidRPr="00971172" w:rsidRDefault="00DC4F44" w:rsidP="00DC3842"/>
        </w:tc>
      </w:tr>
    </w:tbl>
    <w:p w:rsidR="00DC4F44" w:rsidRDefault="00DC4F44" w:rsidP="00DC4F44">
      <w:pPr>
        <w:pStyle w:val="BodyText1"/>
        <w:tabs>
          <w:tab w:val="clear" w:pos="720"/>
          <w:tab w:val="clear" w:pos="1440"/>
        </w:tabs>
        <w:jc w:val="both"/>
        <w:rPr>
          <w:rFonts w:ascii="Calibri" w:hAnsi="Calibri"/>
          <w:sz w:val="20"/>
        </w:rPr>
      </w:pPr>
    </w:p>
    <w:p w:rsidR="00DC4F44" w:rsidRPr="00FA68F8" w:rsidRDefault="00DC4F44" w:rsidP="00DC4F4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DC4F44" w:rsidRDefault="00DC4F44" w:rsidP="00DC4F44">
      <w:pPr>
        <w:rPr>
          <w:rFonts w:ascii="Calibri" w:hAnsi="Calibri"/>
          <w:b/>
          <w:sz w:val="22"/>
          <w:szCs w:val="22"/>
        </w:rPr>
      </w:pPr>
    </w:p>
    <w:p w:rsidR="00DC4F44" w:rsidRDefault="00DC4F44" w:rsidP="00DC4F44">
      <w:pPr>
        <w:rPr>
          <w:rFonts w:ascii="Calibri" w:hAnsi="Calibri"/>
          <w:b/>
          <w:sz w:val="22"/>
          <w:szCs w:val="22"/>
        </w:rPr>
        <w:sectPr w:rsidR="00DC4F44" w:rsidSect="00F31C04">
          <w:footerReference w:type="default" r:id="rId13"/>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DC4F44" w:rsidRPr="00266B32" w:rsidTr="00DC3842">
        <w:tc>
          <w:tcPr>
            <w:tcW w:w="1055" w:type="pct"/>
            <w:vMerge w:val="restart"/>
            <w:tcBorders>
              <w:top w:val="single" w:sz="4" w:space="0" w:color="auto"/>
              <w:left w:val="single" w:sz="4" w:space="0" w:color="auto"/>
              <w:right w:val="single" w:sz="4" w:space="0" w:color="auto"/>
            </w:tcBorders>
            <w:shd w:val="clear" w:color="auto" w:fill="BFBFBF"/>
            <w:vAlign w:val="center"/>
          </w:tcPr>
          <w:p w:rsidR="00DC4F44" w:rsidRPr="00F61A20" w:rsidRDefault="00DC4F44" w:rsidP="00DC3842">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DC4F44" w:rsidRPr="00F61A20" w:rsidRDefault="00DC4F44" w:rsidP="00DC3842">
            <w:pPr>
              <w:rPr>
                <w:rFonts w:ascii="Calibri" w:hAnsi="Calibri"/>
                <w:b/>
                <w:sz w:val="22"/>
              </w:rPr>
            </w:pPr>
            <w:r w:rsidRPr="00F61A20">
              <w:rPr>
                <w:rFonts w:ascii="Calibri" w:hAnsi="Calibri"/>
                <w:b/>
                <w:sz w:val="22"/>
              </w:rPr>
              <w:t>Level of Achievement</w:t>
            </w:r>
          </w:p>
        </w:tc>
      </w:tr>
      <w:tr w:rsidR="00DC4F44" w:rsidRPr="00CC0370" w:rsidTr="00DC3842">
        <w:trPr>
          <w:trHeight w:val="548"/>
        </w:trPr>
        <w:tc>
          <w:tcPr>
            <w:tcW w:w="1055" w:type="pct"/>
            <w:vMerge/>
            <w:tcBorders>
              <w:left w:val="single" w:sz="4" w:space="0" w:color="auto"/>
              <w:bottom w:val="single" w:sz="4" w:space="0" w:color="auto"/>
              <w:right w:val="single" w:sz="4" w:space="0" w:color="auto"/>
            </w:tcBorders>
            <w:shd w:val="clear" w:color="auto" w:fill="BFBFBF"/>
          </w:tcPr>
          <w:p w:rsidR="00DC4F44" w:rsidRPr="00F61A20" w:rsidRDefault="00DC4F44" w:rsidP="00DC3842">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DC4F44" w:rsidRDefault="00DC4F44" w:rsidP="00DC3842">
            <w:pPr>
              <w:jc w:val="center"/>
              <w:rPr>
                <w:rFonts w:ascii="Calibri" w:hAnsi="Calibri"/>
                <w:b/>
                <w:sz w:val="18"/>
              </w:rPr>
            </w:pPr>
          </w:p>
          <w:p w:rsidR="00DC4F44" w:rsidRPr="009D3EA4" w:rsidRDefault="00DC4F44" w:rsidP="00DC3842">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DC4F44" w:rsidRDefault="00DC4F44" w:rsidP="00DC3842">
            <w:pPr>
              <w:jc w:val="center"/>
              <w:rPr>
                <w:rFonts w:ascii="Calibri" w:hAnsi="Calibri"/>
                <w:b/>
                <w:sz w:val="18"/>
              </w:rPr>
            </w:pPr>
          </w:p>
          <w:p w:rsidR="00DC4F44" w:rsidRPr="00F61A20" w:rsidRDefault="00DC4F44" w:rsidP="00DC3842">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DC4F44" w:rsidRDefault="00DC4F44" w:rsidP="00DC3842">
            <w:pPr>
              <w:jc w:val="center"/>
              <w:rPr>
                <w:rFonts w:ascii="Calibri" w:hAnsi="Calibri"/>
                <w:b/>
                <w:sz w:val="18"/>
              </w:rPr>
            </w:pPr>
          </w:p>
          <w:p w:rsidR="00DC4F44" w:rsidRPr="00F61A20" w:rsidRDefault="00DC4F44" w:rsidP="00DC3842">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DC4F44" w:rsidRDefault="00DC4F44" w:rsidP="00DC3842">
            <w:pPr>
              <w:jc w:val="center"/>
              <w:rPr>
                <w:rFonts w:ascii="Calibri" w:hAnsi="Calibri"/>
                <w:b/>
                <w:sz w:val="18"/>
              </w:rPr>
            </w:pPr>
          </w:p>
          <w:p w:rsidR="00DC4F44" w:rsidRPr="00F61A20" w:rsidRDefault="00DC4F44" w:rsidP="00DC3842">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DC4F44" w:rsidRDefault="00DC4F44" w:rsidP="00DC3842">
            <w:pPr>
              <w:jc w:val="center"/>
              <w:rPr>
                <w:rFonts w:ascii="Calibri" w:hAnsi="Calibri"/>
                <w:b/>
                <w:sz w:val="18"/>
              </w:rPr>
            </w:pPr>
          </w:p>
          <w:p w:rsidR="00DC4F44" w:rsidRPr="00F61A20" w:rsidRDefault="00DC4F44" w:rsidP="00DC3842">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DC4F44" w:rsidRDefault="00DC4F44" w:rsidP="00DC3842">
            <w:pPr>
              <w:jc w:val="center"/>
              <w:rPr>
                <w:rFonts w:ascii="Calibri" w:hAnsi="Calibri"/>
                <w:b/>
                <w:sz w:val="18"/>
              </w:rPr>
            </w:pPr>
          </w:p>
          <w:p w:rsidR="00DC4F44" w:rsidRPr="00F61A20" w:rsidRDefault="00DC4F44" w:rsidP="00DC3842">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DC4F44" w:rsidRPr="00CC0370" w:rsidTr="00DC3842">
        <w:trPr>
          <w:trHeight w:val="450"/>
        </w:trPr>
        <w:tc>
          <w:tcPr>
            <w:tcW w:w="1055" w:type="pct"/>
            <w:tcBorders>
              <w:top w:val="single" w:sz="4" w:space="0" w:color="auto"/>
              <w:left w:val="single" w:sz="4" w:space="0" w:color="auto"/>
              <w:right w:val="single" w:sz="4" w:space="0" w:color="auto"/>
            </w:tcBorders>
            <w:shd w:val="clear" w:color="auto" w:fill="BFBFBF"/>
          </w:tcPr>
          <w:p w:rsidR="00DC4F44" w:rsidRPr="00F61A20" w:rsidRDefault="00DC4F44" w:rsidP="00DC3842">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GOOD</w:t>
            </w:r>
          </w:p>
        </w:tc>
        <w:tc>
          <w:tcPr>
            <w:tcW w:w="564" w:type="pct"/>
            <w:tcBorders>
              <w:top w:val="single" w:sz="4" w:space="0" w:color="auto"/>
              <w:left w:val="dashed"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DC4F44" w:rsidRPr="00EB4F96" w:rsidRDefault="00DC4F44" w:rsidP="00DC3842">
            <w:pPr>
              <w:spacing w:after="120"/>
              <w:jc w:val="center"/>
              <w:rPr>
                <w:rFonts w:ascii="Calibri" w:hAnsi="Calibri"/>
                <w:b/>
                <w:sz w:val="12"/>
                <w:szCs w:val="16"/>
              </w:rPr>
            </w:pPr>
            <w:r w:rsidRPr="00EB4F96">
              <w:rPr>
                <w:rFonts w:ascii="Calibri" w:hAnsi="Calibri"/>
                <w:b/>
                <w:sz w:val="12"/>
                <w:szCs w:val="16"/>
              </w:rPr>
              <w:t>EXCEPTIONAL</w:t>
            </w:r>
          </w:p>
        </w:tc>
      </w:tr>
      <w:tr w:rsidR="00DC4F44" w:rsidRPr="00CC0370" w:rsidTr="00DC3842">
        <w:trPr>
          <w:trHeight w:val="450"/>
        </w:trPr>
        <w:tc>
          <w:tcPr>
            <w:tcW w:w="1055" w:type="pct"/>
            <w:vMerge w:val="restart"/>
            <w:tcBorders>
              <w:top w:val="single" w:sz="4" w:space="0" w:color="auto"/>
              <w:left w:val="single" w:sz="4" w:space="0" w:color="auto"/>
              <w:right w:val="single" w:sz="4" w:space="0" w:color="auto"/>
            </w:tcBorders>
          </w:tcPr>
          <w:p w:rsidR="00DC4F44" w:rsidRPr="00F61A20" w:rsidRDefault="00DC4F44" w:rsidP="00DC3842">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DC4F44" w:rsidRPr="00F61A20" w:rsidRDefault="00DC4F44" w:rsidP="00DC3842">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DC4F44" w:rsidRPr="00F61A20" w:rsidRDefault="00DC4F44" w:rsidP="00DC3842">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DC4F44" w:rsidRPr="00F61A20" w:rsidRDefault="00DC4F44" w:rsidP="00DC3842">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80-100%</w:t>
            </w:r>
          </w:p>
        </w:tc>
      </w:tr>
      <w:tr w:rsidR="00DC4F44" w:rsidRPr="00CC0370" w:rsidTr="00DC3842">
        <w:trPr>
          <w:trHeight w:val="451"/>
        </w:trPr>
        <w:tc>
          <w:tcPr>
            <w:tcW w:w="105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DC4F44" w:rsidRPr="00F61A20" w:rsidRDefault="00DC4F44" w:rsidP="00DC3842">
            <w:pPr>
              <w:rPr>
                <w:rFonts w:ascii="Calibri" w:hAnsi="Calibri"/>
                <w:sz w:val="18"/>
                <w:szCs w:val="32"/>
              </w:rPr>
            </w:pPr>
            <w:r w:rsidRPr="00F61A20">
              <w:rPr>
                <w:rFonts w:ascii="Calibri" w:hAnsi="Calibri"/>
                <w:sz w:val="24"/>
                <w:szCs w:val="32"/>
              </w:rPr>
              <w:sym w:font="Wingdings" w:char="F06F"/>
            </w:r>
          </w:p>
        </w:tc>
      </w:tr>
      <w:tr w:rsidR="00DC4F44" w:rsidRPr="00CC0370" w:rsidTr="00DC3842">
        <w:trPr>
          <w:trHeight w:val="450"/>
        </w:trPr>
        <w:tc>
          <w:tcPr>
            <w:tcW w:w="1055" w:type="pct"/>
            <w:vMerge w:val="restart"/>
            <w:tcBorders>
              <w:top w:val="single" w:sz="4" w:space="0" w:color="auto"/>
              <w:left w:val="single" w:sz="4" w:space="0" w:color="auto"/>
              <w:right w:val="single" w:sz="4" w:space="0" w:color="auto"/>
            </w:tcBorders>
          </w:tcPr>
          <w:p w:rsidR="00DC4F44" w:rsidRPr="005E72F8" w:rsidRDefault="00DC4F44" w:rsidP="00DC3842">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DC4F44" w:rsidRPr="00F61A20" w:rsidRDefault="00DC4F44" w:rsidP="00DC3842">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DC4F44" w:rsidRPr="00F61A20" w:rsidRDefault="00DC4F44" w:rsidP="00DC3842">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80-100%</w:t>
            </w:r>
          </w:p>
        </w:tc>
      </w:tr>
      <w:tr w:rsidR="00DC4F44" w:rsidRPr="00CC0370" w:rsidTr="00DC3842">
        <w:trPr>
          <w:trHeight w:val="451"/>
        </w:trPr>
        <w:tc>
          <w:tcPr>
            <w:tcW w:w="105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DC4F44" w:rsidRPr="00F61A20" w:rsidRDefault="00DC4F44" w:rsidP="00DC3842">
            <w:pPr>
              <w:rPr>
                <w:rFonts w:ascii="Calibri" w:hAnsi="Calibri"/>
                <w:sz w:val="18"/>
                <w:szCs w:val="32"/>
              </w:rPr>
            </w:pPr>
            <w:r w:rsidRPr="00F61A20">
              <w:rPr>
                <w:rFonts w:ascii="Calibri" w:hAnsi="Calibri"/>
                <w:sz w:val="24"/>
                <w:szCs w:val="32"/>
              </w:rPr>
              <w:sym w:font="Wingdings" w:char="F06F"/>
            </w:r>
          </w:p>
        </w:tc>
      </w:tr>
      <w:tr w:rsidR="00DC4F44" w:rsidRPr="00CC0370" w:rsidTr="00DC3842">
        <w:trPr>
          <w:trHeight w:val="450"/>
        </w:trPr>
        <w:tc>
          <w:tcPr>
            <w:tcW w:w="1055" w:type="pct"/>
            <w:vMerge w:val="restart"/>
            <w:tcBorders>
              <w:top w:val="single" w:sz="4" w:space="0" w:color="auto"/>
              <w:left w:val="single" w:sz="4" w:space="0" w:color="auto"/>
              <w:right w:val="single" w:sz="4" w:space="0" w:color="auto"/>
            </w:tcBorders>
          </w:tcPr>
          <w:p w:rsidR="00DC4F44" w:rsidRPr="00F61A20" w:rsidRDefault="00DC4F44" w:rsidP="00DC3842">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DC4F44" w:rsidRPr="00F61A20" w:rsidRDefault="00DC4F44" w:rsidP="00DC3842">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DC4F44" w:rsidRPr="00F61A20" w:rsidRDefault="00DC4F44" w:rsidP="00DC3842">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DC4F44" w:rsidRPr="00F61A20" w:rsidRDefault="00DC4F44" w:rsidP="00DC3842">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80-100%</w:t>
            </w:r>
          </w:p>
        </w:tc>
      </w:tr>
      <w:tr w:rsidR="00DC4F44" w:rsidRPr="00CC0370" w:rsidTr="00DC3842">
        <w:trPr>
          <w:trHeight w:val="451"/>
        </w:trPr>
        <w:tc>
          <w:tcPr>
            <w:tcW w:w="105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DC4F44" w:rsidRPr="00F61A20" w:rsidRDefault="00DC4F44" w:rsidP="00DC3842">
            <w:pPr>
              <w:rPr>
                <w:rFonts w:ascii="Calibri" w:hAnsi="Calibri"/>
                <w:sz w:val="18"/>
                <w:szCs w:val="32"/>
              </w:rPr>
            </w:pPr>
            <w:r w:rsidRPr="00F61A20">
              <w:rPr>
                <w:rFonts w:ascii="Calibri" w:hAnsi="Calibri"/>
                <w:sz w:val="24"/>
                <w:szCs w:val="32"/>
              </w:rPr>
              <w:sym w:font="Wingdings" w:char="F06F"/>
            </w:r>
          </w:p>
        </w:tc>
      </w:tr>
      <w:tr w:rsidR="00DC4F44" w:rsidRPr="00CC0370" w:rsidTr="00DC3842">
        <w:trPr>
          <w:trHeight w:val="451"/>
        </w:trPr>
        <w:tc>
          <w:tcPr>
            <w:tcW w:w="1055" w:type="pct"/>
            <w:vMerge w:val="restart"/>
            <w:tcBorders>
              <w:top w:val="single" w:sz="4" w:space="0" w:color="auto"/>
              <w:left w:val="single" w:sz="4" w:space="0" w:color="auto"/>
              <w:right w:val="single" w:sz="4" w:space="0" w:color="auto"/>
            </w:tcBorders>
          </w:tcPr>
          <w:p w:rsidR="00DC4F44" w:rsidRPr="00F61A20" w:rsidRDefault="00DC4F44" w:rsidP="00DC3842">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DC4F44" w:rsidRPr="00F61A20" w:rsidRDefault="00DC4F44" w:rsidP="00DC3842">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DC4F44" w:rsidRPr="00F61A20" w:rsidRDefault="00DC4F44" w:rsidP="00DC3842">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DC4F44" w:rsidRPr="00F61A20" w:rsidRDefault="00DC4F44" w:rsidP="00DC3842">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80-100%</w:t>
            </w:r>
          </w:p>
        </w:tc>
      </w:tr>
      <w:tr w:rsidR="00DC4F44" w:rsidRPr="00CC0370" w:rsidTr="00DC3842">
        <w:trPr>
          <w:trHeight w:val="450"/>
        </w:trPr>
        <w:tc>
          <w:tcPr>
            <w:tcW w:w="105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DC4F44" w:rsidRPr="00F61A20" w:rsidRDefault="00DC4F44" w:rsidP="00DC3842">
            <w:pPr>
              <w:rPr>
                <w:rFonts w:ascii="Calibri" w:hAnsi="Calibri"/>
                <w:sz w:val="18"/>
                <w:szCs w:val="32"/>
              </w:rPr>
            </w:pPr>
            <w:r w:rsidRPr="00F61A20">
              <w:rPr>
                <w:rFonts w:ascii="Calibri" w:hAnsi="Calibri"/>
                <w:sz w:val="24"/>
                <w:szCs w:val="32"/>
              </w:rPr>
              <w:sym w:font="Wingdings" w:char="F06F"/>
            </w:r>
          </w:p>
        </w:tc>
      </w:tr>
      <w:tr w:rsidR="00DC4F44" w:rsidRPr="00CC0370" w:rsidTr="00DC3842">
        <w:trPr>
          <w:trHeight w:val="451"/>
        </w:trPr>
        <w:tc>
          <w:tcPr>
            <w:tcW w:w="1055" w:type="pct"/>
            <w:vMerge w:val="restart"/>
            <w:tcBorders>
              <w:top w:val="single" w:sz="4" w:space="0" w:color="auto"/>
              <w:left w:val="single" w:sz="4" w:space="0" w:color="auto"/>
              <w:right w:val="single" w:sz="4" w:space="0" w:color="auto"/>
            </w:tcBorders>
          </w:tcPr>
          <w:p w:rsidR="00DC4F44" w:rsidRPr="00F61A20" w:rsidRDefault="00DC4F44" w:rsidP="00DC3842">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DC4F44" w:rsidRPr="00F61A20" w:rsidRDefault="00DC4F44" w:rsidP="00DC3842">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DC4F44" w:rsidRPr="00F61A20" w:rsidRDefault="00DC4F44" w:rsidP="00DC3842">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DC4F44" w:rsidRPr="00F61A20" w:rsidRDefault="00DC4F44" w:rsidP="00DC3842">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DC4F44" w:rsidRPr="00F61A20" w:rsidRDefault="00DC4F44" w:rsidP="00DC3842">
            <w:pPr>
              <w:jc w:val="center"/>
              <w:rPr>
                <w:rFonts w:ascii="Calibri" w:hAnsi="Calibri"/>
                <w:b/>
                <w:sz w:val="18"/>
              </w:rPr>
            </w:pPr>
            <w:r w:rsidRPr="00F61A20">
              <w:rPr>
                <w:rFonts w:ascii="Calibri" w:hAnsi="Calibri"/>
                <w:b/>
                <w:sz w:val="18"/>
              </w:rPr>
              <w:t>80-100%</w:t>
            </w:r>
          </w:p>
        </w:tc>
      </w:tr>
      <w:tr w:rsidR="00DC4F44" w:rsidRPr="00CC0370" w:rsidTr="00DC3842">
        <w:trPr>
          <w:trHeight w:val="450"/>
        </w:trPr>
        <w:tc>
          <w:tcPr>
            <w:tcW w:w="1055" w:type="pct"/>
            <w:vMerge/>
            <w:tcBorders>
              <w:left w:val="single" w:sz="4" w:space="0" w:color="auto"/>
              <w:bottom w:val="single" w:sz="4" w:space="0" w:color="auto"/>
              <w:right w:val="single" w:sz="4" w:space="0" w:color="auto"/>
            </w:tcBorders>
          </w:tcPr>
          <w:p w:rsidR="00DC4F44" w:rsidRPr="00F61A20" w:rsidRDefault="00DC4F44" w:rsidP="00DC3842">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DC4F44" w:rsidRPr="00F61A20" w:rsidRDefault="00DC4F44" w:rsidP="00DC3842">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DC4F44" w:rsidRPr="00F61A20" w:rsidRDefault="00DC4F44" w:rsidP="00DC3842">
            <w:pPr>
              <w:rPr>
                <w:rFonts w:ascii="Calibri" w:hAnsi="Calibri"/>
                <w:sz w:val="18"/>
                <w:szCs w:val="32"/>
              </w:rPr>
            </w:pPr>
            <w:r w:rsidRPr="00F61A20">
              <w:rPr>
                <w:rFonts w:ascii="Calibri" w:hAnsi="Calibri"/>
                <w:sz w:val="24"/>
                <w:szCs w:val="32"/>
              </w:rPr>
              <w:sym w:font="Wingdings" w:char="F06F"/>
            </w:r>
          </w:p>
        </w:tc>
      </w:tr>
    </w:tbl>
    <w:p w:rsidR="00DC4F44" w:rsidRDefault="00DC4F44" w:rsidP="00DC4F4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DC4F44" w:rsidRPr="00971172" w:rsidTr="00DC3842">
        <w:trPr>
          <w:trHeight w:val="75"/>
        </w:trPr>
        <w:tc>
          <w:tcPr>
            <w:tcW w:w="5299" w:type="dxa"/>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DC4F44" w:rsidRPr="00971172" w:rsidTr="00DC3842">
        <w:trPr>
          <w:trHeight w:val="555"/>
        </w:trPr>
        <w:tc>
          <w:tcPr>
            <w:tcW w:w="5299" w:type="dxa"/>
            <w:tcBorders>
              <w:bottom w:val="single" w:sz="8" w:space="0" w:color="000000"/>
            </w:tcBorders>
          </w:tcPr>
          <w:p w:rsidR="00DC4F44" w:rsidRPr="00CE0319" w:rsidRDefault="00DC4F44" w:rsidP="00DC3842">
            <w:pPr>
              <w:pStyle w:val="BulletedList"/>
              <w:numPr>
                <w:ilvl w:val="0"/>
                <w:numId w:val="0"/>
              </w:numPr>
              <w:ind w:left="432"/>
              <w:rPr>
                <w:rFonts w:ascii="Calibri" w:hAnsi="Calibri"/>
                <w:sz w:val="20"/>
                <w:szCs w:val="20"/>
              </w:rPr>
            </w:pPr>
          </w:p>
          <w:p w:rsidR="00DC4F44" w:rsidRPr="00CE0319" w:rsidRDefault="00DC4F44" w:rsidP="00DC3842">
            <w:pPr>
              <w:pStyle w:val="BulletedList"/>
              <w:numPr>
                <w:ilvl w:val="0"/>
                <w:numId w:val="0"/>
              </w:numPr>
              <w:ind w:left="432"/>
              <w:rPr>
                <w:rFonts w:ascii="Calibri" w:hAnsi="Calibri"/>
                <w:sz w:val="20"/>
                <w:szCs w:val="20"/>
              </w:rPr>
            </w:pPr>
          </w:p>
          <w:p w:rsidR="00DC4F44" w:rsidRDefault="00DC4F44" w:rsidP="00DC3842">
            <w:pPr>
              <w:pStyle w:val="BulletedList"/>
              <w:numPr>
                <w:ilvl w:val="0"/>
                <w:numId w:val="0"/>
              </w:numPr>
              <w:ind w:left="432"/>
              <w:rPr>
                <w:rFonts w:ascii="Calibri" w:hAnsi="Calibri"/>
                <w:sz w:val="20"/>
                <w:szCs w:val="20"/>
              </w:rPr>
            </w:pPr>
          </w:p>
          <w:p w:rsidR="00DC4F44" w:rsidRPr="00CE0319" w:rsidRDefault="00DC4F44" w:rsidP="00DC3842">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DC4F44" w:rsidRPr="00CE0319" w:rsidRDefault="00DC4F44" w:rsidP="00DC3842">
            <w:pPr>
              <w:pStyle w:val="BulletedList"/>
              <w:numPr>
                <w:ilvl w:val="0"/>
                <w:numId w:val="0"/>
              </w:numPr>
              <w:rPr>
                <w:rFonts w:ascii="Calibri" w:hAnsi="Calibri"/>
                <w:sz w:val="20"/>
                <w:szCs w:val="20"/>
              </w:rPr>
            </w:pPr>
          </w:p>
          <w:p w:rsidR="00DC4F44" w:rsidRPr="00CE0319" w:rsidRDefault="00DC4F44" w:rsidP="00DC3842">
            <w:pPr>
              <w:pStyle w:val="BulletedList"/>
              <w:numPr>
                <w:ilvl w:val="0"/>
                <w:numId w:val="0"/>
              </w:numPr>
              <w:ind w:left="432"/>
              <w:rPr>
                <w:rFonts w:ascii="Calibri" w:hAnsi="Calibri"/>
                <w:sz w:val="20"/>
                <w:szCs w:val="20"/>
              </w:rPr>
            </w:pPr>
          </w:p>
        </w:tc>
      </w:tr>
    </w:tbl>
    <w:p w:rsidR="00DC4F44" w:rsidRDefault="00DC4F44" w:rsidP="00DC4F44"/>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C4F44" w:rsidRPr="00971172" w:rsidTr="00DC3842">
        <w:trPr>
          <w:trHeight w:val="586"/>
        </w:trPr>
        <w:tc>
          <w:tcPr>
            <w:tcW w:w="2204" w:type="dxa"/>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DC4F44" w:rsidRPr="00CE0319" w:rsidRDefault="00DC4F44" w:rsidP="00DC3842">
            <w:pPr>
              <w:spacing w:before="120" w:after="120"/>
              <w:jc w:val="both"/>
              <w:rPr>
                <w:rFonts w:ascii="Calibri" w:hAnsi="Calibri" w:cs="Calibri"/>
                <w:b/>
              </w:rPr>
            </w:pPr>
          </w:p>
        </w:tc>
        <w:tc>
          <w:tcPr>
            <w:tcW w:w="1047" w:type="dxa"/>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Date</w:t>
            </w:r>
          </w:p>
        </w:tc>
        <w:tc>
          <w:tcPr>
            <w:tcW w:w="3489" w:type="dxa"/>
          </w:tcPr>
          <w:p w:rsidR="00DC4F44" w:rsidRPr="00CE0319" w:rsidRDefault="00DC4F44" w:rsidP="00DC3842">
            <w:pPr>
              <w:spacing w:before="120" w:after="120"/>
              <w:jc w:val="both"/>
              <w:rPr>
                <w:rFonts w:ascii="Calibri" w:hAnsi="Calibri" w:cs="Calibri"/>
                <w:b/>
              </w:rPr>
            </w:pPr>
          </w:p>
        </w:tc>
      </w:tr>
      <w:tr w:rsidR="00DC4F44" w:rsidRPr="00971172" w:rsidTr="00DC3842">
        <w:trPr>
          <w:trHeight w:val="288"/>
        </w:trPr>
        <w:tc>
          <w:tcPr>
            <w:tcW w:w="2204" w:type="dxa"/>
            <w:tcBorders>
              <w:bottom w:val="single" w:sz="8" w:space="0" w:color="000000"/>
            </w:tcBorders>
            <w:shd w:val="clear" w:color="auto" w:fill="D9D9D9"/>
          </w:tcPr>
          <w:p w:rsidR="00DC4F44" w:rsidRPr="00CE0319" w:rsidRDefault="00DC4F44" w:rsidP="00DC3842">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DC4F44" w:rsidRDefault="00DC4F44" w:rsidP="00DC3842">
            <w:pPr>
              <w:spacing w:before="120" w:after="120"/>
              <w:jc w:val="both"/>
              <w:rPr>
                <w:rFonts w:ascii="Calibri" w:hAnsi="Calibri" w:cs="Calibri"/>
                <w:b/>
              </w:rPr>
            </w:pPr>
          </w:p>
          <w:p w:rsidR="00DC4F44" w:rsidRPr="00CE0319" w:rsidRDefault="00DC4F44" w:rsidP="00DC3842">
            <w:pPr>
              <w:spacing w:before="120" w:after="120"/>
              <w:jc w:val="both"/>
              <w:rPr>
                <w:rFonts w:ascii="Calibri" w:hAnsi="Calibri" w:cs="Calibri"/>
                <w:b/>
              </w:rPr>
            </w:pPr>
          </w:p>
        </w:tc>
      </w:tr>
    </w:tbl>
    <w:p w:rsidR="00351676" w:rsidRDefault="00351676"/>
    <w:sectPr w:rsidR="00351676" w:rsidSect="003516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66FA" w:rsidRDefault="008366FA">
      <w:r>
        <w:separator/>
      </w:r>
    </w:p>
  </w:endnote>
  <w:endnote w:type="continuationSeparator" w:id="0">
    <w:p w:rsidR="008366FA" w:rsidRDefault="00836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F4E" w:rsidRDefault="00DB6C4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C423C">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C423C">
      <w:rPr>
        <w:b/>
        <w:noProof/>
      </w:rPr>
      <w:t>8</w:t>
    </w:r>
    <w:r>
      <w:rPr>
        <w:b/>
        <w:sz w:val="24"/>
        <w:szCs w:val="24"/>
      </w:rPr>
      <w:fldChar w:fldCharType="end"/>
    </w:r>
  </w:p>
  <w:p w:rsidR="002D5B3F" w:rsidRDefault="008366FA">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C04" w:rsidRDefault="00DB6C4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C423C">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C423C">
      <w:rPr>
        <w:b/>
        <w:noProof/>
      </w:rPr>
      <w:t>8</w:t>
    </w:r>
    <w:r>
      <w:rPr>
        <w:b/>
        <w:sz w:val="24"/>
        <w:szCs w:val="24"/>
      </w:rPr>
      <w:fldChar w:fldCharType="end"/>
    </w:r>
  </w:p>
  <w:p w:rsidR="00F31C04" w:rsidRDefault="008366F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66FA" w:rsidRDefault="008366FA">
      <w:r>
        <w:separator/>
      </w:r>
    </w:p>
  </w:footnote>
  <w:footnote w:type="continuationSeparator" w:id="0">
    <w:p w:rsidR="008366FA" w:rsidRDefault="008366F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30A89"/>
    <w:multiLevelType w:val="hybridMultilevel"/>
    <w:tmpl w:val="E86868EE"/>
    <w:lvl w:ilvl="0" w:tplc="DBF875C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721272BA"/>
    <w:multiLevelType w:val="hybridMultilevel"/>
    <w:tmpl w:val="66F669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F44"/>
    <w:rsid w:val="00070575"/>
    <w:rsid w:val="00156026"/>
    <w:rsid w:val="00170B77"/>
    <w:rsid w:val="002C423C"/>
    <w:rsid w:val="00351676"/>
    <w:rsid w:val="00361C5B"/>
    <w:rsid w:val="004857B5"/>
    <w:rsid w:val="004906B5"/>
    <w:rsid w:val="005512EC"/>
    <w:rsid w:val="00560B9A"/>
    <w:rsid w:val="00577995"/>
    <w:rsid w:val="005C46D2"/>
    <w:rsid w:val="005E278F"/>
    <w:rsid w:val="0064693E"/>
    <w:rsid w:val="006B0F86"/>
    <w:rsid w:val="007C30BE"/>
    <w:rsid w:val="008366FA"/>
    <w:rsid w:val="0086593E"/>
    <w:rsid w:val="00931CCC"/>
    <w:rsid w:val="009A35D6"/>
    <w:rsid w:val="009A4501"/>
    <w:rsid w:val="009B02F3"/>
    <w:rsid w:val="009D35D8"/>
    <w:rsid w:val="009E04AF"/>
    <w:rsid w:val="00A1131D"/>
    <w:rsid w:val="00A6437B"/>
    <w:rsid w:val="00AB7C69"/>
    <w:rsid w:val="00B35274"/>
    <w:rsid w:val="00B953CD"/>
    <w:rsid w:val="00BD37AD"/>
    <w:rsid w:val="00C04C98"/>
    <w:rsid w:val="00C336F2"/>
    <w:rsid w:val="00CE1CD1"/>
    <w:rsid w:val="00CE2E35"/>
    <w:rsid w:val="00DA4673"/>
    <w:rsid w:val="00DB6C47"/>
    <w:rsid w:val="00DC0D78"/>
    <w:rsid w:val="00DC4F44"/>
    <w:rsid w:val="00E6308F"/>
    <w:rsid w:val="00E85C40"/>
    <w:rsid w:val="00EF61E7"/>
    <w:rsid w:val="00F82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864FF5-07B0-4D35-AC10-F2A52D87A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4F44"/>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DC4F44"/>
    <w:pPr>
      <w:keepNext/>
      <w:jc w:val="both"/>
      <w:outlineLvl w:val="1"/>
    </w:pPr>
    <w:rPr>
      <w:b/>
      <w:sz w:val="24"/>
    </w:rPr>
  </w:style>
  <w:style w:type="paragraph" w:styleId="Heading3">
    <w:name w:val="heading 3"/>
    <w:basedOn w:val="Normal"/>
    <w:next w:val="Normal"/>
    <w:link w:val="Heading3Char"/>
    <w:qFormat/>
    <w:rsid w:val="00DC4F44"/>
    <w:pPr>
      <w:keepNext/>
      <w:jc w:val="center"/>
      <w:outlineLvl w:val="2"/>
    </w:pPr>
    <w:rPr>
      <w:b/>
      <w:sz w:val="24"/>
    </w:rPr>
  </w:style>
  <w:style w:type="paragraph" w:styleId="Heading4">
    <w:name w:val="heading 4"/>
    <w:basedOn w:val="Normal"/>
    <w:next w:val="Normal"/>
    <w:link w:val="Heading4Char"/>
    <w:qFormat/>
    <w:rsid w:val="00DC4F44"/>
    <w:pPr>
      <w:keepNext/>
      <w:spacing w:before="120" w:after="120"/>
      <w:jc w:val="center"/>
      <w:outlineLvl w:val="3"/>
    </w:pPr>
    <w:rPr>
      <w:sz w:val="40"/>
    </w:rPr>
  </w:style>
  <w:style w:type="paragraph" w:styleId="Heading6">
    <w:name w:val="heading 6"/>
    <w:basedOn w:val="Normal"/>
    <w:next w:val="Normal"/>
    <w:link w:val="Heading6Char"/>
    <w:qFormat/>
    <w:rsid w:val="00DC4F44"/>
    <w:pPr>
      <w:keepNext/>
      <w:pBdr>
        <w:top w:val="single" w:sz="18" w:space="1" w:color="auto"/>
        <w:left w:val="single" w:sz="18" w:space="4" w:color="auto"/>
        <w:bottom w:val="single" w:sz="18" w:space="1" w:color="auto"/>
        <w:right w:val="single" w:sz="18" w:space="4" w:color="auto"/>
      </w:pBdr>
      <w:outlineLvl w:val="5"/>
    </w:pPr>
    <w:rPr>
      <w:rFonts w:ascii="Arial" w:hAnsi="Arial"/>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C4F44"/>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rsid w:val="00DC4F44"/>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C4F44"/>
    <w:rPr>
      <w:rFonts w:ascii="Times New Roman" w:eastAsia="Times New Roman" w:hAnsi="Times New Roman" w:cs="Times New Roman"/>
      <w:sz w:val="40"/>
      <w:szCs w:val="20"/>
      <w:lang w:eastAsia="en-GB"/>
    </w:rPr>
  </w:style>
  <w:style w:type="character" w:customStyle="1" w:styleId="Heading6Char">
    <w:name w:val="Heading 6 Char"/>
    <w:basedOn w:val="DefaultParagraphFont"/>
    <w:link w:val="Heading6"/>
    <w:rsid w:val="00DC4F44"/>
    <w:rPr>
      <w:rFonts w:ascii="Arial" w:eastAsia="Times New Roman" w:hAnsi="Arial" w:cs="Times New Roman"/>
      <w:b/>
      <w:bCs/>
      <w:sz w:val="24"/>
      <w:szCs w:val="20"/>
    </w:rPr>
  </w:style>
  <w:style w:type="paragraph" w:styleId="Header">
    <w:name w:val="header"/>
    <w:basedOn w:val="Normal"/>
    <w:link w:val="HeaderChar"/>
    <w:rsid w:val="00DC4F44"/>
    <w:pPr>
      <w:tabs>
        <w:tab w:val="center" w:pos="4153"/>
        <w:tab w:val="right" w:pos="8306"/>
      </w:tabs>
    </w:pPr>
  </w:style>
  <w:style w:type="character" w:customStyle="1" w:styleId="HeaderChar">
    <w:name w:val="Header Char"/>
    <w:basedOn w:val="DefaultParagraphFont"/>
    <w:link w:val="Header"/>
    <w:rsid w:val="00DC4F44"/>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DC4F44"/>
    <w:pPr>
      <w:tabs>
        <w:tab w:val="center" w:pos="4153"/>
        <w:tab w:val="right" w:pos="8306"/>
      </w:tabs>
    </w:pPr>
  </w:style>
  <w:style w:type="character" w:customStyle="1" w:styleId="FooterChar">
    <w:name w:val="Footer Char"/>
    <w:basedOn w:val="DefaultParagraphFont"/>
    <w:link w:val="Footer"/>
    <w:uiPriority w:val="99"/>
    <w:rsid w:val="00DC4F44"/>
    <w:rPr>
      <w:rFonts w:ascii="Times New Roman" w:eastAsia="Times New Roman" w:hAnsi="Times New Roman" w:cs="Times New Roman"/>
      <w:sz w:val="20"/>
      <w:szCs w:val="20"/>
      <w:lang w:eastAsia="en-GB"/>
    </w:rPr>
  </w:style>
  <w:style w:type="paragraph" w:styleId="BodyText2">
    <w:name w:val="Body Text 2"/>
    <w:basedOn w:val="Normal"/>
    <w:link w:val="BodyText2Char"/>
    <w:rsid w:val="00DC4F44"/>
    <w:rPr>
      <w:sz w:val="16"/>
      <w:lang w:eastAsia="en-US"/>
    </w:rPr>
  </w:style>
  <w:style w:type="character" w:customStyle="1" w:styleId="BodyText2Char">
    <w:name w:val="Body Text 2 Char"/>
    <w:basedOn w:val="DefaultParagraphFont"/>
    <w:link w:val="BodyText2"/>
    <w:rsid w:val="00DC4F44"/>
    <w:rPr>
      <w:rFonts w:ascii="Times New Roman" w:eastAsia="Times New Roman" w:hAnsi="Times New Roman" w:cs="Times New Roman"/>
      <w:sz w:val="16"/>
      <w:szCs w:val="20"/>
    </w:rPr>
  </w:style>
  <w:style w:type="paragraph" w:customStyle="1" w:styleId="BodyText1">
    <w:name w:val="Body Text1"/>
    <w:basedOn w:val="Normal"/>
    <w:rsid w:val="00DC4F44"/>
    <w:pPr>
      <w:tabs>
        <w:tab w:val="left" w:pos="720"/>
        <w:tab w:val="left" w:pos="1440"/>
      </w:tabs>
    </w:pPr>
    <w:rPr>
      <w:rFonts w:ascii="CG Times (WN)" w:hAnsi="CG Times (WN)"/>
      <w:sz w:val="24"/>
      <w:lang w:eastAsia="en-US"/>
    </w:rPr>
  </w:style>
  <w:style w:type="paragraph" w:customStyle="1" w:styleId="BulletedList">
    <w:name w:val="Bulleted List"/>
    <w:basedOn w:val="Normal"/>
    <w:rsid w:val="00DC4F44"/>
    <w:pPr>
      <w:numPr>
        <w:numId w:val="3"/>
      </w:numPr>
      <w:spacing w:before="120" w:after="240"/>
    </w:pPr>
    <w:rPr>
      <w:rFonts w:ascii="Verdana" w:hAnsi="Verdana"/>
      <w:sz w:val="16"/>
      <w:szCs w:val="24"/>
      <w:lang w:val="en-US" w:eastAsia="en-US"/>
    </w:rPr>
  </w:style>
  <w:style w:type="character" w:styleId="Hyperlink">
    <w:name w:val="Hyperlink"/>
    <w:uiPriority w:val="99"/>
    <w:unhideWhenUsed/>
    <w:rsid w:val="00DC4F44"/>
    <w:rPr>
      <w:color w:val="0000FF"/>
      <w:u w:val="single"/>
    </w:rPr>
  </w:style>
  <w:style w:type="paragraph" w:styleId="ListParagraph">
    <w:name w:val="List Paragraph"/>
    <w:basedOn w:val="Normal"/>
    <w:uiPriority w:val="34"/>
    <w:qFormat/>
    <w:rsid w:val="00DC4F44"/>
    <w:pPr>
      <w:ind w:left="720"/>
      <w:contextualSpacing/>
    </w:pPr>
  </w:style>
  <w:style w:type="paragraph" w:styleId="BalloonText">
    <w:name w:val="Balloon Text"/>
    <w:basedOn w:val="Normal"/>
    <w:link w:val="BalloonTextChar"/>
    <w:uiPriority w:val="99"/>
    <w:semiHidden/>
    <w:unhideWhenUsed/>
    <w:rsid w:val="00DC4F44"/>
    <w:rPr>
      <w:rFonts w:ascii="Tahoma" w:hAnsi="Tahoma" w:cs="Tahoma"/>
      <w:sz w:val="16"/>
      <w:szCs w:val="16"/>
    </w:rPr>
  </w:style>
  <w:style w:type="character" w:customStyle="1" w:styleId="BalloonTextChar">
    <w:name w:val="Balloon Text Char"/>
    <w:basedOn w:val="DefaultParagraphFont"/>
    <w:link w:val="BalloonText"/>
    <w:uiPriority w:val="99"/>
    <w:semiHidden/>
    <w:rsid w:val="00DC4F44"/>
    <w:rPr>
      <w:rFonts w:ascii="Tahoma" w:eastAsia="Times New Roman" w:hAnsi="Tahoma" w:cs="Tahoma"/>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mu.ac.uk/academicskill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cid:image002.jpg@01CE9E6C.1FCD7C20"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8</Pages>
  <Words>3045</Words>
  <Characters>17357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 Murray</dc:creator>
  <cp:lastModifiedBy>Manjit Biant</cp:lastModifiedBy>
  <cp:revision>5</cp:revision>
  <cp:lastPrinted>2015-02-10T09:51:00Z</cp:lastPrinted>
  <dcterms:created xsi:type="dcterms:W3CDTF">2016-07-11T08:35:00Z</dcterms:created>
  <dcterms:modified xsi:type="dcterms:W3CDTF">2017-01-23T10:09:00Z</dcterms:modified>
</cp:coreProperties>
</file>