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70404727"/>
        <w:docPartObj>
          <w:docPartGallery w:val="Cover Pages"/>
          <w:docPartUnique/>
        </w:docPartObj>
      </w:sdtPr>
      <w:sdtContent>
        <w:p w14:paraId="6731D2E9" w14:textId="24819192" w:rsidR="00FE079C" w:rsidRPr="00BA6FDD" w:rsidRDefault="00FE079C">
          <w:pPr>
            <w:rPr>
              <w:color w:val="FF0000"/>
            </w:rPr>
          </w:pPr>
          <w:r w:rsidRPr="00BA6FDD">
            <w:rPr>
              <w:noProof/>
              <w:color w:val="FF0000"/>
            </w:rPr>
            <mc:AlternateContent>
              <mc:Choice Requires="wpg">
                <w:drawing>
                  <wp:anchor distT="0" distB="0" distL="114300" distR="114300" simplePos="0" relativeHeight="251659264" behindDoc="1" locked="0" layoutInCell="1" allowOverlap="1" wp14:anchorId="7D751FDD" wp14:editId="11545EB8">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9B0CBA0" w14:textId="52998949" w:rsidR="00FE079C" w:rsidRDefault="00FE079C">
                                      <w:pPr>
                                        <w:pStyle w:val="NoSpacing"/>
                                        <w:rPr>
                                          <w:color w:val="FFFFFF" w:themeColor="background1"/>
                                          <w:sz w:val="32"/>
                                          <w:szCs w:val="32"/>
                                        </w:rPr>
                                      </w:pPr>
                                      <w:r>
                                        <w:rPr>
                                          <w:color w:val="FFFFFF" w:themeColor="background1"/>
                                          <w:sz w:val="32"/>
                                          <w:szCs w:val="32"/>
                                        </w:rPr>
                                        <w:t xml:space="preserve">Kolawole Osasuyi </w:t>
                                      </w:r>
                                      <w:proofErr w:type="spellStart"/>
                                      <w:r>
                                        <w:rPr>
                                          <w:color w:val="FFFFFF" w:themeColor="background1"/>
                                          <w:sz w:val="32"/>
                                          <w:szCs w:val="32"/>
                                        </w:rPr>
                                        <w:t>Osasuyi</w:t>
                                      </w:r>
                                      <w:proofErr w:type="spellEnd"/>
                                      <w:r>
                                        <w:rPr>
                                          <w:color w:val="FFFFFF" w:themeColor="background1"/>
                                          <w:sz w:val="32"/>
                                          <w:szCs w:val="32"/>
                                        </w:rPr>
                                        <w:t xml:space="preserve"> (1815461)</w:t>
                                      </w:r>
                                    </w:p>
                                  </w:sdtContent>
                                </w:sdt>
                                <w:p w14:paraId="3E80BB6D" w14:textId="3ED5A0AB" w:rsidR="00FE079C" w:rsidRDefault="00FE079C">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0F3FFF" w14:textId="006DCF79" w:rsidR="00FE079C" w:rsidRPr="00BA6FDD" w:rsidRDefault="00FE079C">
                                  <w:pPr>
                                    <w:pStyle w:val="NoSpacing"/>
                                    <w:spacing w:before="240"/>
                                    <w:rPr>
                                      <w:caps/>
                                      <w:color w:val="44546A" w:themeColor="text2"/>
                                      <w:sz w:val="28"/>
                                      <w:szCs w:val="28"/>
                                    </w:rPr>
                                  </w:pPr>
                                  <w:r>
                                    <w:rPr>
                                      <w:caps/>
                                      <w:color w:val="44546A" w:themeColor="text2"/>
                                      <w:sz w:val="36"/>
                                      <w:szCs w:val="36"/>
                                    </w:rPr>
                                    <w:t xml:space="preserve"> </w:t>
                                  </w:r>
                                  <w:r w:rsidR="00624F7E" w:rsidRPr="00BA6FDD">
                                    <w:rPr>
                                      <w:color w:val="FF0000"/>
                                      <w:sz w:val="28"/>
                                      <w:szCs w:val="28"/>
                                    </w:rPr>
                                    <w:t>Assignment Title:</w:t>
                                  </w:r>
                                  <w:r w:rsidR="00624F7E" w:rsidRPr="00BA6FDD">
                                    <w:rPr>
                                      <w:color w:val="FF0000"/>
                                      <w:sz w:val="28"/>
                                      <w:szCs w:val="28"/>
                                    </w:rPr>
                                    <w:t xml:space="preserve">  </w:t>
                                  </w:r>
                                  <w:r w:rsidR="00624F7E" w:rsidRPr="00BA6FDD">
                                    <w:rPr>
                                      <w:color w:val="FF0000"/>
                                      <w:sz w:val="28"/>
                                      <w:szCs w:val="28"/>
                                    </w:rPr>
                                    <w:t xml:space="preserve">Written </w:t>
                                  </w:r>
                                  <w:r w:rsidR="00BA6FDD" w:rsidRPr="00BA6FDD">
                                    <w:rPr>
                                      <w:color w:val="FF0000"/>
                                      <w:sz w:val="28"/>
                                      <w:szCs w:val="28"/>
                                    </w:rPr>
                                    <w:t xml:space="preserve">Report </w:t>
                                  </w:r>
                                  <w:proofErr w:type="gramStart"/>
                                  <w:r w:rsidR="00BA6FDD" w:rsidRPr="00BA6FDD">
                                    <w:rPr>
                                      <w:color w:val="FF0000"/>
                                      <w:sz w:val="28"/>
                                      <w:szCs w:val="28"/>
                                    </w:rPr>
                                    <w:t>(</w:t>
                                  </w:r>
                                  <w:r w:rsidR="00385327" w:rsidRPr="00BA6FDD">
                                    <w:rPr>
                                      <w:color w:val="FF0000"/>
                                      <w:sz w:val="28"/>
                                      <w:szCs w:val="28"/>
                                    </w:rPr>
                                    <w:t xml:space="preserve"> </w:t>
                                  </w:r>
                                  <w:r w:rsidR="00385327" w:rsidRPr="00BA6FDD">
                                    <w:rPr>
                                      <w:rFonts w:asciiTheme="majorHAnsi" w:hAnsiTheme="majorHAnsi" w:cstheme="majorHAnsi"/>
                                      <w:color w:val="FF0000"/>
                                      <w:sz w:val="28"/>
                                      <w:szCs w:val="28"/>
                                    </w:rPr>
                                    <w:t>Schizophrenia</w:t>
                                  </w:r>
                                  <w:proofErr w:type="gramEnd"/>
                                  <w:r w:rsidR="00385327" w:rsidRPr="00BA6FDD">
                                    <w:rPr>
                                      <w:rFonts w:asciiTheme="majorHAnsi" w:hAnsiTheme="majorHAnsi" w:cstheme="majorHAnsi"/>
                                      <w:color w:val="FF0000"/>
                                      <w:sz w:val="28"/>
                                      <w:szCs w:val="28"/>
                                    </w:rPr>
                                    <w:t xml:space="preserve"> Chronic Psychotic Disorders F20-29</w:t>
                                  </w:r>
                                  <w:r w:rsidR="00385327" w:rsidRPr="00BA6FDD">
                                    <w:rPr>
                                      <w:rFonts w:asciiTheme="majorHAnsi" w:hAnsiTheme="majorHAnsi" w:cstheme="majorHAnsi"/>
                                      <w:color w:val="FF0000"/>
                                      <w:sz w:val="28"/>
                                      <w:szCs w:val="28"/>
                                    </w:rPr>
                                    <w:t>)</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D751FDD"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9B0CBA0" w14:textId="52998949" w:rsidR="00FE079C" w:rsidRDefault="00FE079C">
                                <w:pPr>
                                  <w:pStyle w:val="NoSpacing"/>
                                  <w:rPr>
                                    <w:color w:val="FFFFFF" w:themeColor="background1"/>
                                    <w:sz w:val="32"/>
                                    <w:szCs w:val="32"/>
                                  </w:rPr>
                                </w:pPr>
                                <w:r>
                                  <w:rPr>
                                    <w:color w:val="FFFFFF" w:themeColor="background1"/>
                                    <w:sz w:val="32"/>
                                    <w:szCs w:val="32"/>
                                  </w:rPr>
                                  <w:t xml:space="preserve">Kolawole Osasuyi </w:t>
                                </w:r>
                                <w:proofErr w:type="spellStart"/>
                                <w:r>
                                  <w:rPr>
                                    <w:color w:val="FFFFFF" w:themeColor="background1"/>
                                    <w:sz w:val="32"/>
                                    <w:szCs w:val="32"/>
                                  </w:rPr>
                                  <w:t>Osasuyi</w:t>
                                </w:r>
                                <w:proofErr w:type="spellEnd"/>
                                <w:r>
                                  <w:rPr>
                                    <w:color w:val="FFFFFF" w:themeColor="background1"/>
                                    <w:sz w:val="32"/>
                                    <w:szCs w:val="32"/>
                                  </w:rPr>
                                  <w:t xml:space="preserve"> (1815461)</w:t>
                                </w:r>
                              </w:p>
                            </w:sdtContent>
                          </w:sdt>
                          <w:p w14:paraId="3E80BB6D" w14:textId="3ED5A0AB" w:rsidR="00FE079C" w:rsidRDefault="00FE079C">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2C0F3FFF" w14:textId="006DCF79" w:rsidR="00FE079C" w:rsidRPr="00BA6FDD" w:rsidRDefault="00FE079C">
                            <w:pPr>
                              <w:pStyle w:val="NoSpacing"/>
                              <w:spacing w:before="240"/>
                              <w:rPr>
                                <w:caps/>
                                <w:color w:val="44546A" w:themeColor="text2"/>
                                <w:sz w:val="28"/>
                                <w:szCs w:val="28"/>
                              </w:rPr>
                            </w:pPr>
                            <w:r>
                              <w:rPr>
                                <w:caps/>
                                <w:color w:val="44546A" w:themeColor="text2"/>
                                <w:sz w:val="36"/>
                                <w:szCs w:val="36"/>
                              </w:rPr>
                              <w:t xml:space="preserve"> </w:t>
                            </w:r>
                            <w:r w:rsidR="00624F7E" w:rsidRPr="00BA6FDD">
                              <w:rPr>
                                <w:color w:val="FF0000"/>
                                <w:sz w:val="28"/>
                                <w:szCs w:val="28"/>
                              </w:rPr>
                              <w:t>Assignment Title:</w:t>
                            </w:r>
                            <w:r w:rsidR="00624F7E" w:rsidRPr="00BA6FDD">
                              <w:rPr>
                                <w:color w:val="FF0000"/>
                                <w:sz w:val="28"/>
                                <w:szCs w:val="28"/>
                              </w:rPr>
                              <w:t xml:space="preserve">  </w:t>
                            </w:r>
                            <w:r w:rsidR="00624F7E" w:rsidRPr="00BA6FDD">
                              <w:rPr>
                                <w:color w:val="FF0000"/>
                                <w:sz w:val="28"/>
                                <w:szCs w:val="28"/>
                              </w:rPr>
                              <w:t xml:space="preserve">Written </w:t>
                            </w:r>
                            <w:r w:rsidR="00BA6FDD" w:rsidRPr="00BA6FDD">
                              <w:rPr>
                                <w:color w:val="FF0000"/>
                                <w:sz w:val="28"/>
                                <w:szCs w:val="28"/>
                              </w:rPr>
                              <w:t xml:space="preserve">Report </w:t>
                            </w:r>
                            <w:proofErr w:type="gramStart"/>
                            <w:r w:rsidR="00BA6FDD" w:rsidRPr="00BA6FDD">
                              <w:rPr>
                                <w:color w:val="FF0000"/>
                                <w:sz w:val="28"/>
                                <w:szCs w:val="28"/>
                              </w:rPr>
                              <w:t>(</w:t>
                            </w:r>
                            <w:r w:rsidR="00385327" w:rsidRPr="00BA6FDD">
                              <w:rPr>
                                <w:color w:val="FF0000"/>
                                <w:sz w:val="28"/>
                                <w:szCs w:val="28"/>
                              </w:rPr>
                              <w:t xml:space="preserve"> </w:t>
                            </w:r>
                            <w:r w:rsidR="00385327" w:rsidRPr="00BA6FDD">
                              <w:rPr>
                                <w:rFonts w:asciiTheme="majorHAnsi" w:hAnsiTheme="majorHAnsi" w:cstheme="majorHAnsi"/>
                                <w:color w:val="FF0000"/>
                                <w:sz w:val="28"/>
                                <w:szCs w:val="28"/>
                              </w:rPr>
                              <w:t>Schizophrenia</w:t>
                            </w:r>
                            <w:proofErr w:type="gramEnd"/>
                            <w:r w:rsidR="00385327" w:rsidRPr="00BA6FDD">
                              <w:rPr>
                                <w:rFonts w:asciiTheme="majorHAnsi" w:hAnsiTheme="majorHAnsi" w:cstheme="majorHAnsi"/>
                                <w:color w:val="FF0000"/>
                                <w:sz w:val="28"/>
                                <w:szCs w:val="28"/>
                              </w:rPr>
                              <w:t xml:space="preserve"> Chronic Psychotic Disorders F20-29</w:t>
                            </w:r>
                            <w:r w:rsidR="00385327" w:rsidRPr="00BA6FDD">
                              <w:rPr>
                                <w:rFonts w:asciiTheme="majorHAnsi" w:hAnsiTheme="majorHAnsi" w:cstheme="majorHAnsi"/>
                                <w:color w:val="FF0000"/>
                                <w:sz w:val="28"/>
                                <w:szCs w:val="28"/>
                              </w:rPr>
                              <w:t>)</w:t>
                            </w:r>
                          </w:p>
                        </w:txbxContent>
                      </v:textbox>
                    </v:shape>
                    <w10:wrap anchorx="page" anchory="page"/>
                  </v:group>
                </w:pict>
              </mc:Fallback>
            </mc:AlternateContent>
          </w:r>
          <w:r w:rsidRPr="00BA6FDD">
            <w:rPr>
              <w:color w:val="FF0000"/>
            </w:rPr>
            <w:t xml:space="preserve">                                            </w:t>
          </w:r>
          <w:r w:rsidRPr="00BA6FDD">
            <w:rPr>
              <w:color w:val="FF0000"/>
            </w:rPr>
            <w:t>BSc Health and Social Care</w:t>
          </w:r>
        </w:p>
        <w:p w14:paraId="19BA5287" w14:textId="5FB55304" w:rsidR="00FE079C" w:rsidRPr="00BA6FDD" w:rsidRDefault="00FE079C" w:rsidP="00FE079C">
          <w:pPr>
            <w:tabs>
              <w:tab w:val="left" w:pos="1500"/>
            </w:tabs>
            <w:rPr>
              <w:color w:val="4472C4" w:themeColor="accent1"/>
            </w:rPr>
          </w:pPr>
          <w:r w:rsidRPr="00BA6FDD">
            <w:rPr>
              <w:color w:val="4472C4" w:themeColor="accent1"/>
            </w:rPr>
            <w:t>Module:</w:t>
          </w:r>
          <w:r w:rsidRPr="00BA6FDD">
            <w:rPr>
              <w:color w:val="4472C4" w:themeColor="accent1"/>
            </w:rPr>
            <w:tab/>
            <w:t xml:space="preserve">          </w:t>
          </w:r>
          <w:r w:rsidR="00624F7E" w:rsidRPr="00BA6FDD">
            <w:rPr>
              <w:color w:val="4472C4" w:themeColor="accent1"/>
            </w:rPr>
            <w:t xml:space="preserve">   </w:t>
          </w:r>
          <w:r w:rsidRPr="00BA6FDD">
            <w:rPr>
              <w:color w:val="4472C4" w:themeColor="accent1"/>
            </w:rPr>
            <w:t xml:space="preserve"> </w:t>
          </w:r>
          <w:r w:rsidRPr="00BA6FDD">
            <w:rPr>
              <w:color w:val="4472C4" w:themeColor="accent1"/>
            </w:rPr>
            <w:t>Mental Disorders and Psychopathology</w:t>
          </w:r>
        </w:p>
        <w:p w14:paraId="0EC2A32B" w14:textId="79ED3FA2" w:rsidR="00FE079C" w:rsidRPr="00BA6FDD" w:rsidRDefault="00FE079C" w:rsidP="00FE079C">
          <w:pPr>
            <w:tabs>
              <w:tab w:val="left" w:pos="1500"/>
            </w:tabs>
            <w:rPr>
              <w:color w:val="ED7D31" w:themeColor="accent2"/>
            </w:rPr>
          </w:pPr>
          <w:r w:rsidRPr="00BA6FDD">
            <w:rPr>
              <w:color w:val="ED7D31" w:themeColor="accent2"/>
            </w:rPr>
            <w:t>Module code:</w:t>
          </w:r>
          <w:r w:rsidRPr="00BA6FDD">
            <w:rPr>
              <w:color w:val="ED7D31" w:themeColor="accent2"/>
            </w:rPr>
            <w:t xml:space="preserve">               </w:t>
          </w:r>
          <w:r w:rsidR="00624F7E" w:rsidRPr="00BA6FDD">
            <w:rPr>
              <w:color w:val="ED7D31" w:themeColor="accent2"/>
            </w:rPr>
            <w:t xml:space="preserve">    </w:t>
          </w:r>
          <w:r w:rsidRPr="00BA6FDD">
            <w:rPr>
              <w:color w:val="ED7D31" w:themeColor="accent2"/>
            </w:rPr>
            <w:t xml:space="preserve"> </w:t>
          </w:r>
          <w:r w:rsidR="00624F7E" w:rsidRPr="00BA6FDD">
            <w:rPr>
              <w:color w:val="ED7D31" w:themeColor="accent2"/>
            </w:rPr>
            <w:t>BMHP6006_BIRM</w:t>
          </w:r>
          <w:r w:rsidR="00624F7E" w:rsidRPr="00BA6FDD">
            <w:rPr>
              <w:color w:val="ED7D31" w:themeColor="accent2"/>
            </w:rPr>
            <w:t xml:space="preserve"> </w:t>
          </w:r>
        </w:p>
        <w:p w14:paraId="03169790" w14:textId="6EA891B4" w:rsidR="00624F7E" w:rsidRDefault="00624F7E" w:rsidP="00FE079C">
          <w:pPr>
            <w:tabs>
              <w:tab w:val="left" w:pos="1500"/>
            </w:tabs>
          </w:pPr>
          <w:r>
            <w:t>Lecturer:</w:t>
          </w:r>
          <w:r>
            <w:t xml:space="preserve">                            </w:t>
          </w:r>
          <w:r>
            <w:t xml:space="preserve">Chloe Harries </w:t>
          </w:r>
          <w:r>
            <w:t xml:space="preserve">    </w:t>
          </w:r>
        </w:p>
        <w:p w14:paraId="288C27BD" w14:textId="6CC26F04" w:rsidR="00FE079C" w:rsidRDefault="00FE079C">
          <w:r>
            <w:br w:type="page"/>
          </w:r>
        </w:p>
      </w:sdtContent>
    </w:sdt>
    <w:sdt>
      <w:sdtPr>
        <w:id w:val="-149702983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458B60A" w14:textId="39CFE40F" w:rsidR="00DD6A7E" w:rsidRDefault="00DD6A7E">
          <w:pPr>
            <w:pStyle w:val="TOCHeading"/>
          </w:pPr>
          <w:r>
            <w:t>Contents</w:t>
          </w:r>
        </w:p>
        <w:p w14:paraId="2265EB9C" w14:textId="545C9209" w:rsidR="00DD6A7E" w:rsidRDefault="00DD6A7E">
          <w:pPr>
            <w:pStyle w:val="TOC1"/>
            <w:tabs>
              <w:tab w:val="right" w:leader="dot" w:pos="9628"/>
            </w:tabs>
            <w:rPr>
              <w:noProof/>
            </w:rPr>
          </w:pPr>
          <w:r>
            <w:fldChar w:fldCharType="begin"/>
          </w:r>
          <w:r>
            <w:instrText xml:space="preserve"> TOC \o "1-3" \h \z \u </w:instrText>
          </w:r>
          <w:r>
            <w:fldChar w:fldCharType="separate"/>
          </w:r>
          <w:hyperlink w:anchor="_Toc110368881" w:history="1">
            <w:r w:rsidRPr="00CE7278">
              <w:rPr>
                <w:rStyle w:val="Hyperlink"/>
                <w:noProof/>
              </w:rPr>
              <w:t>Introduction</w:t>
            </w:r>
            <w:r>
              <w:rPr>
                <w:noProof/>
                <w:webHidden/>
              </w:rPr>
              <w:tab/>
            </w:r>
            <w:r>
              <w:rPr>
                <w:noProof/>
                <w:webHidden/>
              </w:rPr>
              <w:fldChar w:fldCharType="begin"/>
            </w:r>
            <w:r>
              <w:rPr>
                <w:noProof/>
                <w:webHidden/>
              </w:rPr>
              <w:instrText xml:space="preserve"> PAGEREF _Toc110368881 \h </w:instrText>
            </w:r>
            <w:r>
              <w:rPr>
                <w:noProof/>
                <w:webHidden/>
              </w:rPr>
            </w:r>
            <w:r>
              <w:rPr>
                <w:noProof/>
                <w:webHidden/>
              </w:rPr>
              <w:fldChar w:fldCharType="separate"/>
            </w:r>
            <w:r>
              <w:rPr>
                <w:noProof/>
                <w:webHidden/>
              </w:rPr>
              <w:t>2</w:t>
            </w:r>
            <w:r>
              <w:rPr>
                <w:noProof/>
                <w:webHidden/>
              </w:rPr>
              <w:fldChar w:fldCharType="end"/>
            </w:r>
          </w:hyperlink>
        </w:p>
        <w:p w14:paraId="3B0C8668" w14:textId="41853DA2" w:rsidR="00DD6A7E" w:rsidRDefault="00DD6A7E">
          <w:pPr>
            <w:pStyle w:val="TOC1"/>
            <w:tabs>
              <w:tab w:val="right" w:leader="dot" w:pos="9628"/>
            </w:tabs>
            <w:rPr>
              <w:noProof/>
            </w:rPr>
          </w:pPr>
          <w:hyperlink w:anchor="_Toc110368882" w:history="1">
            <w:r w:rsidRPr="00CE7278">
              <w:rPr>
                <w:rStyle w:val="Hyperlink"/>
                <w:rFonts w:ascii="Arial" w:hAnsi="Arial" w:cs="Arial"/>
                <w:noProof/>
              </w:rPr>
              <w:t>DEFINITION AND CLASSIFICATION</w:t>
            </w:r>
            <w:r>
              <w:rPr>
                <w:noProof/>
                <w:webHidden/>
              </w:rPr>
              <w:tab/>
            </w:r>
            <w:r>
              <w:rPr>
                <w:noProof/>
                <w:webHidden/>
              </w:rPr>
              <w:fldChar w:fldCharType="begin"/>
            </w:r>
            <w:r>
              <w:rPr>
                <w:noProof/>
                <w:webHidden/>
              </w:rPr>
              <w:instrText xml:space="preserve"> PAGEREF _Toc110368882 \h </w:instrText>
            </w:r>
            <w:r>
              <w:rPr>
                <w:noProof/>
                <w:webHidden/>
              </w:rPr>
            </w:r>
            <w:r>
              <w:rPr>
                <w:noProof/>
                <w:webHidden/>
              </w:rPr>
              <w:fldChar w:fldCharType="separate"/>
            </w:r>
            <w:r>
              <w:rPr>
                <w:noProof/>
                <w:webHidden/>
              </w:rPr>
              <w:t>3</w:t>
            </w:r>
            <w:r>
              <w:rPr>
                <w:noProof/>
                <w:webHidden/>
              </w:rPr>
              <w:fldChar w:fldCharType="end"/>
            </w:r>
          </w:hyperlink>
        </w:p>
        <w:p w14:paraId="6A8D093D" w14:textId="56F1B670" w:rsidR="00DD6A7E" w:rsidRDefault="00DD6A7E">
          <w:pPr>
            <w:pStyle w:val="TOC1"/>
            <w:tabs>
              <w:tab w:val="right" w:leader="dot" w:pos="9628"/>
            </w:tabs>
            <w:rPr>
              <w:noProof/>
            </w:rPr>
          </w:pPr>
          <w:hyperlink w:anchor="_Toc110368883" w:history="1">
            <w:r w:rsidRPr="00CE7278">
              <w:rPr>
                <w:rStyle w:val="Hyperlink"/>
                <w:rFonts w:ascii="Arial" w:hAnsi="Arial" w:cs="Arial"/>
                <w:noProof/>
              </w:rPr>
              <w:t>DIAGNOSIS</w:t>
            </w:r>
            <w:r>
              <w:rPr>
                <w:noProof/>
                <w:webHidden/>
              </w:rPr>
              <w:tab/>
            </w:r>
            <w:r>
              <w:rPr>
                <w:noProof/>
                <w:webHidden/>
              </w:rPr>
              <w:fldChar w:fldCharType="begin"/>
            </w:r>
            <w:r>
              <w:rPr>
                <w:noProof/>
                <w:webHidden/>
              </w:rPr>
              <w:instrText xml:space="preserve"> PAGEREF _Toc110368883 \h </w:instrText>
            </w:r>
            <w:r>
              <w:rPr>
                <w:noProof/>
                <w:webHidden/>
              </w:rPr>
            </w:r>
            <w:r>
              <w:rPr>
                <w:noProof/>
                <w:webHidden/>
              </w:rPr>
              <w:fldChar w:fldCharType="separate"/>
            </w:r>
            <w:r>
              <w:rPr>
                <w:noProof/>
                <w:webHidden/>
              </w:rPr>
              <w:t>5</w:t>
            </w:r>
            <w:r>
              <w:rPr>
                <w:noProof/>
                <w:webHidden/>
              </w:rPr>
              <w:fldChar w:fldCharType="end"/>
            </w:r>
          </w:hyperlink>
        </w:p>
        <w:p w14:paraId="3FA8519C" w14:textId="14AA1830" w:rsidR="00DD6A7E" w:rsidRDefault="00DD6A7E">
          <w:pPr>
            <w:pStyle w:val="TOC1"/>
            <w:tabs>
              <w:tab w:val="right" w:leader="dot" w:pos="9628"/>
            </w:tabs>
            <w:rPr>
              <w:noProof/>
            </w:rPr>
          </w:pPr>
          <w:hyperlink w:anchor="_Toc110368884" w:history="1">
            <w:r w:rsidRPr="00CE7278">
              <w:rPr>
                <w:rStyle w:val="Hyperlink"/>
                <w:rFonts w:ascii="Arial" w:hAnsi="Arial" w:cs="Arial"/>
                <w:noProof/>
              </w:rPr>
              <w:t>TREATMENT</w:t>
            </w:r>
            <w:r>
              <w:rPr>
                <w:noProof/>
                <w:webHidden/>
              </w:rPr>
              <w:tab/>
            </w:r>
            <w:r>
              <w:rPr>
                <w:noProof/>
                <w:webHidden/>
              </w:rPr>
              <w:fldChar w:fldCharType="begin"/>
            </w:r>
            <w:r>
              <w:rPr>
                <w:noProof/>
                <w:webHidden/>
              </w:rPr>
              <w:instrText xml:space="preserve"> PAGEREF _Toc110368884 \h </w:instrText>
            </w:r>
            <w:r>
              <w:rPr>
                <w:noProof/>
                <w:webHidden/>
              </w:rPr>
            </w:r>
            <w:r>
              <w:rPr>
                <w:noProof/>
                <w:webHidden/>
              </w:rPr>
              <w:fldChar w:fldCharType="separate"/>
            </w:r>
            <w:r>
              <w:rPr>
                <w:noProof/>
                <w:webHidden/>
              </w:rPr>
              <w:t>6</w:t>
            </w:r>
            <w:r>
              <w:rPr>
                <w:noProof/>
                <w:webHidden/>
              </w:rPr>
              <w:fldChar w:fldCharType="end"/>
            </w:r>
          </w:hyperlink>
        </w:p>
        <w:p w14:paraId="374FAF74" w14:textId="77B1EDB4" w:rsidR="00DD6A7E" w:rsidRDefault="00DD6A7E">
          <w:pPr>
            <w:pStyle w:val="TOC1"/>
            <w:tabs>
              <w:tab w:val="right" w:leader="dot" w:pos="9628"/>
            </w:tabs>
            <w:rPr>
              <w:noProof/>
            </w:rPr>
          </w:pPr>
          <w:hyperlink w:anchor="_Toc110368885" w:history="1">
            <w:r w:rsidRPr="00CE7278">
              <w:rPr>
                <w:rStyle w:val="Hyperlink"/>
                <w:rFonts w:ascii="Arial" w:hAnsi="Arial" w:cs="Arial"/>
                <w:noProof/>
                <w:shd w:val="clear" w:color="auto" w:fill="FFFFFF"/>
              </w:rPr>
              <w:t>Measurement of Rehabilitation</w:t>
            </w:r>
            <w:r>
              <w:rPr>
                <w:noProof/>
                <w:webHidden/>
              </w:rPr>
              <w:tab/>
            </w:r>
            <w:r>
              <w:rPr>
                <w:noProof/>
                <w:webHidden/>
              </w:rPr>
              <w:fldChar w:fldCharType="begin"/>
            </w:r>
            <w:r>
              <w:rPr>
                <w:noProof/>
                <w:webHidden/>
              </w:rPr>
              <w:instrText xml:space="preserve"> PAGEREF _Toc110368885 \h </w:instrText>
            </w:r>
            <w:r>
              <w:rPr>
                <w:noProof/>
                <w:webHidden/>
              </w:rPr>
            </w:r>
            <w:r>
              <w:rPr>
                <w:noProof/>
                <w:webHidden/>
              </w:rPr>
              <w:fldChar w:fldCharType="separate"/>
            </w:r>
            <w:r>
              <w:rPr>
                <w:noProof/>
                <w:webHidden/>
              </w:rPr>
              <w:t>7</w:t>
            </w:r>
            <w:r>
              <w:rPr>
                <w:noProof/>
                <w:webHidden/>
              </w:rPr>
              <w:fldChar w:fldCharType="end"/>
            </w:r>
          </w:hyperlink>
        </w:p>
        <w:p w14:paraId="070AD08F" w14:textId="28BE22A1" w:rsidR="00DD6A7E" w:rsidRDefault="00DD6A7E">
          <w:pPr>
            <w:pStyle w:val="TOC1"/>
            <w:tabs>
              <w:tab w:val="right" w:leader="dot" w:pos="9628"/>
            </w:tabs>
            <w:rPr>
              <w:noProof/>
            </w:rPr>
          </w:pPr>
          <w:hyperlink w:anchor="_Toc110368886" w:history="1">
            <w:r w:rsidRPr="00CE7278">
              <w:rPr>
                <w:rStyle w:val="Hyperlink"/>
                <w:rFonts w:ascii="Arial" w:hAnsi="Arial" w:cs="Arial"/>
                <w:noProof/>
                <w:shd w:val="clear" w:color="auto" w:fill="FFFFFF"/>
              </w:rPr>
              <w:t>Recommendation for Future Practice</w:t>
            </w:r>
            <w:r>
              <w:rPr>
                <w:noProof/>
                <w:webHidden/>
              </w:rPr>
              <w:tab/>
            </w:r>
            <w:r>
              <w:rPr>
                <w:noProof/>
                <w:webHidden/>
              </w:rPr>
              <w:fldChar w:fldCharType="begin"/>
            </w:r>
            <w:r>
              <w:rPr>
                <w:noProof/>
                <w:webHidden/>
              </w:rPr>
              <w:instrText xml:space="preserve"> PAGEREF _Toc110368886 \h </w:instrText>
            </w:r>
            <w:r>
              <w:rPr>
                <w:noProof/>
                <w:webHidden/>
              </w:rPr>
            </w:r>
            <w:r>
              <w:rPr>
                <w:noProof/>
                <w:webHidden/>
              </w:rPr>
              <w:fldChar w:fldCharType="separate"/>
            </w:r>
            <w:r>
              <w:rPr>
                <w:noProof/>
                <w:webHidden/>
              </w:rPr>
              <w:t>9</w:t>
            </w:r>
            <w:r>
              <w:rPr>
                <w:noProof/>
                <w:webHidden/>
              </w:rPr>
              <w:fldChar w:fldCharType="end"/>
            </w:r>
          </w:hyperlink>
        </w:p>
        <w:p w14:paraId="44EFA224" w14:textId="20CD74A8" w:rsidR="00DD6A7E" w:rsidRDefault="00DD6A7E">
          <w:pPr>
            <w:pStyle w:val="TOC1"/>
            <w:tabs>
              <w:tab w:val="right" w:leader="dot" w:pos="9628"/>
            </w:tabs>
            <w:rPr>
              <w:noProof/>
            </w:rPr>
          </w:pPr>
          <w:hyperlink w:anchor="_Toc110368887" w:history="1">
            <w:r w:rsidRPr="00CE7278">
              <w:rPr>
                <w:rStyle w:val="Hyperlink"/>
                <w:rFonts w:ascii="Arial" w:hAnsi="Arial" w:cs="Arial"/>
                <w:noProof/>
              </w:rPr>
              <w:t>CONCLUSION</w:t>
            </w:r>
            <w:r>
              <w:rPr>
                <w:noProof/>
                <w:webHidden/>
              </w:rPr>
              <w:tab/>
            </w:r>
            <w:r>
              <w:rPr>
                <w:noProof/>
                <w:webHidden/>
              </w:rPr>
              <w:fldChar w:fldCharType="begin"/>
            </w:r>
            <w:r>
              <w:rPr>
                <w:noProof/>
                <w:webHidden/>
              </w:rPr>
              <w:instrText xml:space="preserve"> PAGEREF _Toc110368887 \h </w:instrText>
            </w:r>
            <w:r>
              <w:rPr>
                <w:noProof/>
                <w:webHidden/>
              </w:rPr>
            </w:r>
            <w:r>
              <w:rPr>
                <w:noProof/>
                <w:webHidden/>
              </w:rPr>
              <w:fldChar w:fldCharType="separate"/>
            </w:r>
            <w:r>
              <w:rPr>
                <w:noProof/>
                <w:webHidden/>
              </w:rPr>
              <w:t>10</w:t>
            </w:r>
            <w:r>
              <w:rPr>
                <w:noProof/>
                <w:webHidden/>
              </w:rPr>
              <w:fldChar w:fldCharType="end"/>
            </w:r>
          </w:hyperlink>
        </w:p>
        <w:p w14:paraId="382C0EA7" w14:textId="1449FE4E" w:rsidR="00DD6A7E" w:rsidRDefault="00DD6A7E">
          <w:pPr>
            <w:pStyle w:val="TOC1"/>
            <w:tabs>
              <w:tab w:val="right" w:leader="dot" w:pos="9628"/>
            </w:tabs>
            <w:rPr>
              <w:noProof/>
            </w:rPr>
          </w:pPr>
          <w:hyperlink w:anchor="_Toc110368888" w:history="1">
            <w:r w:rsidRPr="00CE7278">
              <w:rPr>
                <w:rStyle w:val="Hyperlink"/>
                <w:noProof/>
                <w:shd w:val="clear" w:color="auto" w:fill="FFFFFF"/>
              </w:rPr>
              <w:t>References</w:t>
            </w:r>
            <w:r>
              <w:rPr>
                <w:noProof/>
                <w:webHidden/>
              </w:rPr>
              <w:tab/>
            </w:r>
            <w:r>
              <w:rPr>
                <w:noProof/>
                <w:webHidden/>
              </w:rPr>
              <w:fldChar w:fldCharType="begin"/>
            </w:r>
            <w:r>
              <w:rPr>
                <w:noProof/>
                <w:webHidden/>
              </w:rPr>
              <w:instrText xml:space="preserve"> PAGEREF _Toc110368888 \h </w:instrText>
            </w:r>
            <w:r>
              <w:rPr>
                <w:noProof/>
                <w:webHidden/>
              </w:rPr>
            </w:r>
            <w:r>
              <w:rPr>
                <w:noProof/>
                <w:webHidden/>
              </w:rPr>
              <w:fldChar w:fldCharType="separate"/>
            </w:r>
            <w:r>
              <w:rPr>
                <w:noProof/>
                <w:webHidden/>
              </w:rPr>
              <w:t>11</w:t>
            </w:r>
            <w:r>
              <w:rPr>
                <w:noProof/>
                <w:webHidden/>
              </w:rPr>
              <w:fldChar w:fldCharType="end"/>
            </w:r>
          </w:hyperlink>
        </w:p>
        <w:p w14:paraId="0A4C808B" w14:textId="75ADA444" w:rsidR="00DD6A7E" w:rsidRDefault="00DD6A7E">
          <w:r>
            <w:rPr>
              <w:b/>
              <w:bCs/>
              <w:noProof/>
            </w:rPr>
            <w:fldChar w:fldCharType="end"/>
          </w:r>
        </w:p>
      </w:sdtContent>
    </w:sdt>
    <w:p w14:paraId="2A542748" w14:textId="7F022A6A" w:rsidR="00FE079C" w:rsidRDefault="00FE079C"/>
    <w:p w14:paraId="11221487" w14:textId="637A47CC" w:rsidR="00385327" w:rsidRDefault="00385327"/>
    <w:p w14:paraId="65214542" w14:textId="486AE13F" w:rsidR="00385327" w:rsidRDefault="00385327"/>
    <w:p w14:paraId="475019C9" w14:textId="66F9FD13" w:rsidR="00385327" w:rsidRDefault="00385327"/>
    <w:p w14:paraId="1F6E9F91" w14:textId="71EC3319" w:rsidR="00385327" w:rsidRDefault="00385327"/>
    <w:p w14:paraId="0D71337B" w14:textId="4AD0B0A7" w:rsidR="00385327" w:rsidRDefault="00385327"/>
    <w:p w14:paraId="4315CEA2" w14:textId="36A50022" w:rsidR="00385327" w:rsidRDefault="00385327"/>
    <w:p w14:paraId="7302E5AD" w14:textId="51320912" w:rsidR="00385327" w:rsidRDefault="00385327"/>
    <w:p w14:paraId="0792CEAF" w14:textId="260FCC91" w:rsidR="00385327" w:rsidRDefault="00385327"/>
    <w:p w14:paraId="4727AAF8" w14:textId="57D6D332" w:rsidR="00385327" w:rsidRDefault="00385327"/>
    <w:p w14:paraId="6770FC9A" w14:textId="74979F2C" w:rsidR="00385327" w:rsidRDefault="00385327"/>
    <w:p w14:paraId="77C24528" w14:textId="72E3F834" w:rsidR="00385327" w:rsidRDefault="00385327"/>
    <w:p w14:paraId="2EB5D9A7" w14:textId="116BB1C4" w:rsidR="00385327" w:rsidRDefault="00385327"/>
    <w:p w14:paraId="6B8F545D" w14:textId="74A45B68" w:rsidR="00385327" w:rsidRDefault="00385327"/>
    <w:p w14:paraId="6053AD13" w14:textId="05239B55" w:rsidR="00385327" w:rsidRDefault="00385327"/>
    <w:p w14:paraId="420AAECC" w14:textId="2EE09450" w:rsidR="00385327" w:rsidRDefault="00385327"/>
    <w:p w14:paraId="78A6907C" w14:textId="2901D391" w:rsidR="00385327" w:rsidRDefault="00385327"/>
    <w:p w14:paraId="461E3885" w14:textId="106B0DCD" w:rsidR="00385327" w:rsidRDefault="00385327"/>
    <w:p w14:paraId="75FD2FE3" w14:textId="0D22FD12" w:rsidR="00385327" w:rsidRDefault="00385327"/>
    <w:p w14:paraId="12535AB5" w14:textId="22CB89F4" w:rsidR="00385327" w:rsidRDefault="00385327"/>
    <w:p w14:paraId="757811F4" w14:textId="1A55C650" w:rsidR="00385327" w:rsidRDefault="00385327"/>
    <w:p w14:paraId="67A5AA86" w14:textId="598BD11C" w:rsidR="00385327" w:rsidRDefault="00385327"/>
    <w:p w14:paraId="52F62CD5" w14:textId="4922D752" w:rsidR="00385327" w:rsidRDefault="00385327"/>
    <w:p w14:paraId="58AB4CDD" w14:textId="3EB09F97" w:rsidR="00385327" w:rsidRDefault="00385327"/>
    <w:p w14:paraId="18E72D83" w14:textId="77C9C344" w:rsidR="00385327" w:rsidRDefault="00385327"/>
    <w:p w14:paraId="0BCCDD79" w14:textId="77777777" w:rsidR="00385327" w:rsidRPr="0094475D" w:rsidRDefault="00385327" w:rsidP="00C27ACE">
      <w:pPr>
        <w:pStyle w:val="Heading1"/>
      </w:pPr>
      <w:bookmarkStart w:id="0" w:name="_Toc110368881"/>
      <w:r w:rsidRPr="0094475D">
        <w:t>Introduction</w:t>
      </w:r>
      <w:bookmarkEnd w:id="0"/>
    </w:p>
    <w:p w14:paraId="4D591AFC" w14:textId="6B6F5E0E" w:rsidR="00385327" w:rsidRPr="006B65BE" w:rsidRDefault="00385327" w:rsidP="006B65BE">
      <w:pPr>
        <w:spacing w:line="360" w:lineRule="auto"/>
        <w:jc w:val="both"/>
        <w:rPr>
          <w:rFonts w:ascii="Arial" w:hAnsi="Arial" w:cs="Arial"/>
        </w:rPr>
      </w:pPr>
      <w:r w:rsidRPr="006B65BE">
        <w:rPr>
          <w:rFonts w:ascii="Arial" w:hAnsi="Arial" w:cs="Arial"/>
        </w:rPr>
        <w:t>This report will focus on Schizophrenia Chronic Psychotic Disorders F20-29. In general, it is critical to understand that schizophrenia does not manifest in the life individual in the same way and it has various diversity of effects. In fact, because of this uniqueness in each person make schizophrenia to be complex and has led many specialists into confusion in the past. Schizophrenia major disorder, the estimated pervasiveness covers all ages and in the UK the population is 0.7% Schizophrenia normally starts in early adulthood and in late adolescence, but it can also begin in early adolescence. According to Nice, (2020) in the UK, the lifetime Schizophrenia-related and Schizophrenia mental disorders are approximately 14.5 per of 1000 people. The primary health care classification of mental and behavioural disorders is intended as a model system that will assist the identification and management of these disorders in primary health care settings. While diagnostic guidelines may be consistent across different health care systems, patients presenting complaints and management guidelines may require adaptation to meet the needs of service users</w:t>
      </w:r>
      <w:r w:rsidRPr="006B65BE">
        <w:rPr>
          <w:rFonts w:ascii="Arial" w:hAnsi="Arial" w:cs="Arial"/>
        </w:rPr>
        <w:t>.</w:t>
      </w:r>
    </w:p>
    <w:p w14:paraId="2A782284" w14:textId="5DD0FD4A" w:rsidR="00385327" w:rsidRPr="006B65BE" w:rsidRDefault="00385327" w:rsidP="006B65BE">
      <w:pPr>
        <w:spacing w:line="360" w:lineRule="auto"/>
        <w:jc w:val="both"/>
        <w:rPr>
          <w:rFonts w:ascii="Arial" w:hAnsi="Arial" w:cs="Arial"/>
        </w:rPr>
      </w:pPr>
    </w:p>
    <w:p w14:paraId="3591E9D5" w14:textId="39C46413" w:rsidR="00385327" w:rsidRPr="006B65BE" w:rsidRDefault="00385327" w:rsidP="006B65BE">
      <w:pPr>
        <w:spacing w:line="360" w:lineRule="auto"/>
        <w:jc w:val="both"/>
        <w:rPr>
          <w:rFonts w:ascii="Arial" w:hAnsi="Arial" w:cs="Arial"/>
        </w:rPr>
      </w:pPr>
    </w:p>
    <w:p w14:paraId="3E40029F" w14:textId="38B15FCF" w:rsidR="00385327" w:rsidRPr="006B65BE" w:rsidRDefault="00385327" w:rsidP="006B65BE">
      <w:pPr>
        <w:spacing w:line="360" w:lineRule="auto"/>
        <w:jc w:val="both"/>
        <w:rPr>
          <w:rFonts w:ascii="Arial" w:hAnsi="Arial" w:cs="Arial"/>
        </w:rPr>
      </w:pPr>
    </w:p>
    <w:p w14:paraId="07B55E12" w14:textId="53E69228" w:rsidR="00385327" w:rsidRPr="006B65BE" w:rsidRDefault="00385327" w:rsidP="006B65BE">
      <w:pPr>
        <w:spacing w:line="360" w:lineRule="auto"/>
        <w:jc w:val="both"/>
        <w:rPr>
          <w:rFonts w:ascii="Arial" w:hAnsi="Arial" w:cs="Arial"/>
        </w:rPr>
      </w:pPr>
    </w:p>
    <w:p w14:paraId="4F81FC85" w14:textId="48C15B0C" w:rsidR="00385327" w:rsidRPr="006B65BE" w:rsidRDefault="00385327" w:rsidP="006B65BE">
      <w:pPr>
        <w:spacing w:line="360" w:lineRule="auto"/>
        <w:jc w:val="both"/>
        <w:rPr>
          <w:rFonts w:ascii="Arial" w:hAnsi="Arial" w:cs="Arial"/>
        </w:rPr>
      </w:pPr>
    </w:p>
    <w:p w14:paraId="3CCEC84E" w14:textId="63E73638" w:rsidR="00385327" w:rsidRPr="006B65BE" w:rsidRDefault="00385327" w:rsidP="006B65BE">
      <w:pPr>
        <w:spacing w:line="360" w:lineRule="auto"/>
        <w:jc w:val="both"/>
        <w:rPr>
          <w:rFonts w:ascii="Arial" w:hAnsi="Arial" w:cs="Arial"/>
        </w:rPr>
      </w:pPr>
    </w:p>
    <w:p w14:paraId="3817F309" w14:textId="09D3814E" w:rsidR="00385327" w:rsidRPr="006B65BE" w:rsidRDefault="00385327" w:rsidP="006B65BE">
      <w:pPr>
        <w:spacing w:line="360" w:lineRule="auto"/>
        <w:jc w:val="both"/>
        <w:rPr>
          <w:rFonts w:ascii="Arial" w:hAnsi="Arial" w:cs="Arial"/>
        </w:rPr>
      </w:pPr>
    </w:p>
    <w:p w14:paraId="1214496E" w14:textId="2F51CE5D" w:rsidR="00385327" w:rsidRPr="006B65BE" w:rsidRDefault="00385327" w:rsidP="006B65BE">
      <w:pPr>
        <w:spacing w:line="360" w:lineRule="auto"/>
        <w:jc w:val="both"/>
        <w:rPr>
          <w:rFonts w:ascii="Arial" w:hAnsi="Arial" w:cs="Arial"/>
        </w:rPr>
      </w:pPr>
    </w:p>
    <w:p w14:paraId="7066919C" w14:textId="29ED06FC" w:rsidR="00385327" w:rsidRPr="006B65BE" w:rsidRDefault="00385327" w:rsidP="006B65BE">
      <w:pPr>
        <w:spacing w:line="360" w:lineRule="auto"/>
        <w:jc w:val="both"/>
        <w:rPr>
          <w:rFonts w:ascii="Arial" w:hAnsi="Arial" w:cs="Arial"/>
        </w:rPr>
      </w:pPr>
    </w:p>
    <w:p w14:paraId="0531A806" w14:textId="5D07A3AD" w:rsidR="00385327" w:rsidRPr="006B65BE" w:rsidRDefault="00385327" w:rsidP="006B65BE">
      <w:pPr>
        <w:spacing w:line="360" w:lineRule="auto"/>
        <w:jc w:val="both"/>
        <w:rPr>
          <w:rFonts w:ascii="Arial" w:hAnsi="Arial" w:cs="Arial"/>
        </w:rPr>
      </w:pPr>
    </w:p>
    <w:p w14:paraId="091F1837" w14:textId="08F0ACD5" w:rsidR="00385327" w:rsidRPr="006B65BE" w:rsidRDefault="00385327" w:rsidP="006B65BE">
      <w:pPr>
        <w:spacing w:line="360" w:lineRule="auto"/>
        <w:jc w:val="both"/>
        <w:rPr>
          <w:rFonts w:ascii="Arial" w:hAnsi="Arial" w:cs="Arial"/>
        </w:rPr>
      </w:pPr>
    </w:p>
    <w:p w14:paraId="1423195C" w14:textId="219097D2" w:rsidR="00385327" w:rsidRPr="006B65BE" w:rsidRDefault="00385327" w:rsidP="006B65BE">
      <w:pPr>
        <w:spacing w:line="360" w:lineRule="auto"/>
        <w:jc w:val="both"/>
        <w:rPr>
          <w:rFonts w:ascii="Arial" w:hAnsi="Arial" w:cs="Arial"/>
        </w:rPr>
      </w:pPr>
    </w:p>
    <w:p w14:paraId="431D0C03" w14:textId="4C6295D2" w:rsidR="00385327" w:rsidRPr="006B65BE" w:rsidRDefault="00385327" w:rsidP="006B65BE">
      <w:pPr>
        <w:spacing w:line="360" w:lineRule="auto"/>
        <w:jc w:val="both"/>
        <w:rPr>
          <w:rFonts w:ascii="Arial" w:hAnsi="Arial" w:cs="Arial"/>
        </w:rPr>
      </w:pPr>
    </w:p>
    <w:p w14:paraId="7D1A851C" w14:textId="7D716B9E" w:rsidR="00385327" w:rsidRPr="006B65BE" w:rsidRDefault="00385327" w:rsidP="006B65BE">
      <w:pPr>
        <w:spacing w:line="360" w:lineRule="auto"/>
        <w:jc w:val="both"/>
        <w:rPr>
          <w:rFonts w:ascii="Arial" w:hAnsi="Arial" w:cs="Arial"/>
        </w:rPr>
      </w:pPr>
    </w:p>
    <w:p w14:paraId="47CE1F4C" w14:textId="77777777" w:rsidR="00973D3C" w:rsidRPr="006B65BE" w:rsidRDefault="00973D3C" w:rsidP="006B65BE">
      <w:pPr>
        <w:spacing w:line="360" w:lineRule="auto"/>
        <w:jc w:val="both"/>
        <w:rPr>
          <w:rFonts w:ascii="Arial" w:hAnsi="Arial" w:cs="Arial"/>
        </w:rPr>
      </w:pPr>
    </w:p>
    <w:p w14:paraId="3920B7AA" w14:textId="246B69FF" w:rsidR="00385327" w:rsidRPr="006B65BE" w:rsidRDefault="00385327" w:rsidP="006B65BE">
      <w:pPr>
        <w:pStyle w:val="Heading1"/>
        <w:spacing w:line="360" w:lineRule="auto"/>
        <w:jc w:val="both"/>
        <w:rPr>
          <w:rFonts w:ascii="Arial" w:hAnsi="Arial" w:cs="Arial"/>
          <w:sz w:val="22"/>
          <w:szCs w:val="22"/>
        </w:rPr>
      </w:pPr>
      <w:bookmarkStart w:id="1" w:name="_Toc110368882"/>
      <w:r w:rsidRPr="006B65BE">
        <w:rPr>
          <w:rFonts w:ascii="Arial" w:hAnsi="Arial" w:cs="Arial"/>
          <w:sz w:val="22"/>
          <w:szCs w:val="22"/>
        </w:rPr>
        <w:t>DEFINITION AND CLASSIFICATION</w:t>
      </w:r>
      <w:bookmarkEnd w:id="1"/>
    </w:p>
    <w:p w14:paraId="3732CFA6" w14:textId="77777777" w:rsidR="00385327" w:rsidRPr="006B65BE" w:rsidRDefault="00385327" w:rsidP="006B65BE">
      <w:pPr>
        <w:spacing w:line="360" w:lineRule="auto"/>
        <w:jc w:val="both"/>
        <w:rPr>
          <w:rFonts w:ascii="Arial" w:hAnsi="Arial" w:cs="Arial"/>
          <w:color w:val="4D4D4E"/>
          <w:shd w:val="clear" w:color="auto" w:fill="FFFFFF"/>
        </w:rPr>
      </w:pPr>
      <w:r w:rsidRPr="006B65BE">
        <w:rPr>
          <w:rFonts w:ascii="Arial" w:hAnsi="Arial" w:cs="Arial"/>
        </w:rPr>
        <w:t xml:space="preserve">Schizophrenia is a serious and chronic mental disorder that affects a person feeling, thoughts, and behaviour also it causes the affected person to have a biased perception of real life as well as the capability to manage their emotions </w:t>
      </w:r>
      <w:r w:rsidRPr="006B65BE">
        <w:rPr>
          <w:rFonts w:ascii="Arial" w:hAnsi="Arial" w:cs="Arial"/>
          <w:color w:val="000000"/>
          <w:shd w:val="clear" w:color="auto" w:fill="FFFFFF"/>
        </w:rPr>
        <w:t>(Amanda, 2020)</w:t>
      </w:r>
      <w:r w:rsidRPr="006B65BE">
        <w:rPr>
          <w:rFonts w:ascii="Arial" w:hAnsi="Arial" w:cs="Arial"/>
          <w:color w:val="4D4D4E"/>
          <w:shd w:val="clear" w:color="auto" w:fill="FFFFFF"/>
        </w:rPr>
        <w:t>.</w:t>
      </w:r>
      <w:r w:rsidRPr="006B65BE">
        <w:rPr>
          <w:rFonts w:ascii="Arial" w:hAnsi="Arial" w:cs="Arial"/>
        </w:rPr>
        <w:t xml:space="preserve"> Schizophrenia is classified as a long-standing disorder that often-needed treatment that lasts the whole lifetime. Leaving Schizophrenia undertreated or even untreated put the individual at risk, and worse symptoms can be developed and the chances of coming across future complications can increase. The malformation of reality makes it very difficult and impossible for the person to understand what the symptom is, and what is real schizophrenia. It can make the everyday tasks of an individual incredibly difficult and can cause the individual to feel as if they have lost touch with reality. Unequivocally, schizophrenia disorder is quite challenging to live with (Rack,2018).</w:t>
      </w:r>
    </w:p>
    <w:p w14:paraId="3354D372" w14:textId="77777777" w:rsidR="00385327" w:rsidRPr="006B65BE" w:rsidRDefault="00385327" w:rsidP="006B65BE">
      <w:pPr>
        <w:spacing w:line="360" w:lineRule="auto"/>
        <w:jc w:val="both"/>
        <w:rPr>
          <w:rFonts w:ascii="Arial" w:hAnsi="Arial" w:cs="Arial"/>
          <w:color w:val="4D4D4E"/>
          <w:shd w:val="clear" w:color="auto" w:fill="FFFFFF"/>
        </w:rPr>
      </w:pPr>
      <w:r w:rsidRPr="006B65BE">
        <w:rPr>
          <w:rFonts w:ascii="Arial" w:hAnsi="Arial" w:cs="Arial"/>
        </w:rPr>
        <w:t xml:space="preserve">Schizophrenia usually comes alongside causes, other mental illnesses, comorbidities biological explanations example genetic. The most common problem leads to the development of social anxiety disorder. This is usually stemming the fact that many individuals with schizophrenia become less and less social and social interactions, many unusually find themselves anxious when they are put in a certain social situation (Pickard,2011) In addition, depression, and anxiety can develop along schizophrenia. According to the office for National Statistic (ONS) one in four persons diagnosed with schizophrenia also meet the criteria for diagnosis of depression. </w:t>
      </w:r>
      <w:r w:rsidRPr="006B65BE">
        <w:rPr>
          <w:rFonts w:ascii="Arial" w:hAnsi="Arial" w:cs="Arial"/>
          <w:color w:val="343536"/>
          <w:shd w:val="clear" w:color="auto" w:fill="FFFFFF"/>
        </w:rPr>
        <w:t>there are numerous circumstances and factors that scientists have connected to schizophrenia conditions such as genetics, environment, development and birth circumstance, and recreation drug user</w:t>
      </w:r>
    </w:p>
    <w:p w14:paraId="58408279" w14:textId="77777777" w:rsidR="00385327" w:rsidRPr="006B65BE" w:rsidRDefault="00385327" w:rsidP="006B65BE">
      <w:pPr>
        <w:spacing w:line="360" w:lineRule="auto"/>
        <w:jc w:val="both"/>
        <w:rPr>
          <w:rFonts w:ascii="Arial" w:hAnsi="Arial" w:cs="Arial"/>
          <w:color w:val="000000"/>
          <w:shd w:val="clear" w:color="auto" w:fill="FFFFFF"/>
        </w:rPr>
      </w:pPr>
      <w:r w:rsidRPr="006B65BE">
        <w:rPr>
          <w:rFonts w:ascii="Arial" w:hAnsi="Arial" w:cs="Arial"/>
          <w:color w:val="000000"/>
          <w:shd w:val="clear" w:color="auto" w:fill="FFFFFF"/>
        </w:rPr>
        <w:t xml:space="preserve">Schizophrenia is classified as Chronic psychotic disorder F20-F29 in </w:t>
      </w:r>
      <w:r w:rsidRPr="006B65BE">
        <w:rPr>
          <w:rFonts w:ascii="Arial" w:hAnsi="Arial" w:cs="Arial"/>
        </w:rPr>
        <w:t>the International Statistical Classification of Diseases and Related Health Problems ICD-10-chapter V classification (WHO,2019)</w:t>
      </w:r>
    </w:p>
    <w:p w14:paraId="3DDA2F6D" w14:textId="77777777" w:rsidR="00385327" w:rsidRPr="006B65BE" w:rsidRDefault="00385327" w:rsidP="006B65BE">
      <w:pPr>
        <w:spacing w:line="360" w:lineRule="auto"/>
        <w:jc w:val="both"/>
        <w:rPr>
          <w:rFonts w:ascii="Arial" w:hAnsi="Arial" w:cs="Arial"/>
          <w:color w:val="000000"/>
          <w:shd w:val="clear" w:color="auto" w:fill="FFFFFF"/>
        </w:rPr>
      </w:pPr>
      <w:r w:rsidRPr="006B65BE">
        <w:rPr>
          <w:rFonts w:ascii="Arial" w:hAnsi="Arial" w:cs="Arial"/>
          <w:color w:val="000000"/>
          <w:shd w:val="clear" w:color="auto" w:fill="FFFFFF"/>
        </w:rPr>
        <w:t xml:space="preserve">The most vital psychopathological circumstance includes thought insertion, thought echo; thought broadcasting; withdrawal; delusional perception and delusions of control; influence or hallucinatory </w:t>
      </w:r>
      <w:r w:rsidRPr="006B65BE">
        <w:rPr>
          <w:rFonts w:ascii="Arial" w:hAnsi="Arial" w:cs="Arial"/>
          <w:color w:val="000000"/>
          <w:shd w:val="clear" w:color="auto" w:fill="FFFFFF"/>
        </w:rPr>
        <w:lastRenderedPageBreak/>
        <w:t>voices commenting on passivity; or discussing the patient in the third person; thought disorders, negative symptoms positive symptoms (McCabe &amp; Priebe, 2004)</w:t>
      </w:r>
    </w:p>
    <w:p w14:paraId="765A4FC5" w14:textId="2A62B456" w:rsidR="00385327" w:rsidRPr="006B65BE" w:rsidRDefault="00385327" w:rsidP="006B65BE">
      <w:pPr>
        <w:spacing w:line="360" w:lineRule="auto"/>
        <w:jc w:val="both"/>
        <w:rPr>
          <w:rFonts w:ascii="Arial" w:hAnsi="Arial" w:cs="Arial"/>
          <w:color w:val="000000"/>
          <w:shd w:val="clear" w:color="auto" w:fill="FFFFFF"/>
        </w:rPr>
      </w:pPr>
      <w:r w:rsidRPr="006B65BE">
        <w:rPr>
          <w:rFonts w:ascii="Arial" w:hAnsi="Arial" w:cs="Arial"/>
        </w:rPr>
        <w:t xml:space="preserve">The mental health scheme of the world health organization (WHO) in the early 60s became vigorously engaged in a program with the aim of improving the diagnosis and classification of mental disorders, hence the ICD-10-chapter V of mental and behaviour disorders including the psychological development disorder was introduced by world health organisation (WHO,2019) The basic rules and structure of the International Statistical Classification of Diseases and Related Health Problems (ICD-10). Is primarily for reporting the statistics and facilitating the use of the classification in various cultures and settings and enhancing mental and behavioural disorders assessment according to ICD-10 criteria. The Symptom Checklist of ICD-10 is a semi-structured instrument designed for use by clinicians (i.e., psychiatrists or clinical psychologists) for the assessment of the main psychiatric symptoms and syndromes. ICD-10 inclusion and exclusion criteria, also specify the criteria and provide a decision, </w:t>
      </w:r>
      <w:r w:rsidRPr="006B65BE">
        <w:rPr>
          <w:rFonts w:ascii="Arial" w:hAnsi="Arial" w:cs="Arial"/>
        </w:rPr>
        <w:t xml:space="preserve">and </w:t>
      </w:r>
      <w:r w:rsidRPr="006B65BE">
        <w:rPr>
          <w:rFonts w:ascii="Arial" w:hAnsi="Arial" w:cs="Arial"/>
        </w:rPr>
        <w:t xml:space="preserve">rules necessary for the clinician to make specific diagnoses. The ICD-10 classification of mental and behavioural disorders, and the classification itself, are thus a product of collaboration, in the true sense of the word, between many individuals and agencies. </w:t>
      </w:r>
      <w:r w:rsidRPr="006B65BE">
        <w:rPr>
          <w:rFonts w:ascii="Arial" w:hAnsi="Arial" w:cs="Arial"/>
          <w:color w:val="000000"/>
          <w:shd w:val="clear" w:color="auto" w:fill="FFFFFF"/>
        </w:rPr>
        <w:t xml:space="preserve">(Morgan &amp; Fisher, 2006) </w:t>
      </w:r>
    </w:p>
    <w:p w14:paraId="27AD1D1D" w14:textId="37429B28" w:rsidR="00385327" w:rsidRPr="006B65BE" w:rsidRDefault="00385327" w:rsidP="006B65BE">
      <w:pPr>
        <w:spacing w:line="360" w:lineRule="auto"/>
        <w:jc w:val="both"/>
        <w:rPr>
          <w:rFonts w:ascii="Arial" w:hAnsi="Arial" w:cs="Arial"/>
          <w:color w:val="000000"/>
          <w:shd w:val="clear" w:color="auto" w:fill="FFFFFF"/>
        </w:rPr>
      </w:pPr>
    </w:p>
    <w:p w14:paraId="11471B29" w14:textId="6FE9AE43" w:rsidR="00385327" w:rsidRPr="006B65BE" w:rsidRDefault="00385327" w:rsidP="006B65BE">
      <w:pPr>
        <w:spacing w:line="360" w:lineRule="auto"/>
        <w:jc w:val="both"/>
        <w:rPr>
          <w:rFonts w:ascii="Arial" w:hAnsi="Arial" w:cs="Arial"/>
          <w:color w:val="000000"/>
          <w:shd w:val="clear" w:color="auto" w:fill="FFFFFF"/>
        </w:rPr>
      </w:pPr>
    </w:p>
    <w:p w14:paraId="72CF2D48" w14:textId="1109278F" w:rsidR="00385327" w:rsidRPr="006B65BE" w:rsidRDefault="00385327" w:rsidP="006B65BE">
      <w:pPr>
        <w:spacing w:line="360" w:lineRule="auto"/>
        <w:jc w:val="both"/>
        <w:rPr>
          <w:rFonts w:ascii="Arial" w:hAnsi="Arial" w:cs="Arial"/>
          <w:color w:val="000000"/>
          <w:shd w:val="clear" w:color="auto" w:fill="FFFFFF"/>
        </w:rPr>
      </w:pPr>
    </w:p>
    <w:p w14:paraId="273F4AEE" w14:textId="422A45DB" w:rsidR="00385327" w:rsidRPr="006B65BE" w:rsidRDefault="00385327" w:rsidP="006B65BE">
      <w:pPr>
        <w:spacing w:line="360" w:lineRule="auto"/>
        <w:jc w:val="both"/>
        <w:rPr>
          <w:rFonts w:ascii="Arial" w:hAnsi="Arial" w:cs="Arial"/>
          <w:color w:val="000000"/>
          <w:shd w:val="clear" w:color="auto" w:fill="FFFFFF"/>
        </w:rPr>
      </w:pPr>
    </w:p>
    <w:p w14:paraId="6AC6C1A4" w14:textId="65FF9DAC" w:rsidR="00385327" w:rsidRPr="006B65BE" w:rsidRDefault="00385327" w:rsidP="006B65BE">
      <w:pPr>
        <w:spacing w:line="360" w:lineRule="auto"/>
        <w:jc w:val="both"/>
        <w:rPr>
          <w:rFonts w:ascii="Arial" w:hAnsi="Arial" w:cs="Arial"/>
          <w:color w:val="000000"/>
          <w:shd w:val="clear" w:color="auto" w:fill="FFFFFF"/>
        </w:rPr>
      </w:pPr>
    </w:p>
    <w:p w14:paraId="1A50BB4F" w14:textId="262E87CA" w:rsidR="00385327" w:rsidRPr="006B65BE" w:rsidRDefault="00385327" w:rsidP="006B65BE">
      <w:pPr>
        <w:spacing w:line="360" w:lineRule="auto"/>
        <w:jc w:val="both"/>
        <w:rPr>
          <w:rFonts w:ascii="Arial" w:hAnsi="Arial" w:cs="Arial"/>
          <w:color w:val="000000"/>
          <w:shd w:val="clear" w:color="auto" w:fill="FFFFFF"/>
        </w:rPr>
      </w:pPr>
    </w:p>
    <w:p w14:paraId="621C0BCD" w14:textId="68FD92E2" w:rsidR="00385327" w:rsidRPr="006B65BE" w:rsidRDefault="00385327" w:rsidP="006B65BE">
      <w:pPr>
        <w:spacing w:line="360" w:lineRule="auto"/>
        <w:jc w:val="both"/>
        <w:rPr>
          <w:rFonts w:ascii="Arial" w:hAnsi="Arial" w:cs="Arial"/>
          <w:color w:val="000000"/>
          <w:shd w:val="clear" w:color="auto" w:fill="FFFFFF"/>
        </w:rPr>
      </w:pPr>
    </w:p>
    <w:p w14:paraId="62F8D904" w14:textId="7FAA6463" w:rsidR="00385327" w:rsidRPr="006B65BE" w:rsidRDefault="00385327" w:rsidP="006B65BE">
      <w:pPr>
        <w:spacing w:line="360" w:lineRule="auto"/>
        <w:jc w:val="both"/>
        <w:rPr>
          <w:rFonts w:ascii="Arial" w:hAnsi="Arial" w:cs="Arial"/>
          <w:color w:val="000000"/>
          <w:shd w:val="clear" w:color="auto" w:fill="FFFFFF"/>
        </w:rPr>
      </w:pPr>
    </w:p>
    <w:p w14:paraId="46DA266C" w14:textId="3A00CBD6" w:rsidR="00385327" w:rsidRPr="006B65BE" w:rsidRDefault="00385327" w:rsidP="006B65BE">
      <w:pPr>
        <w:spacing w:line="360" w:lineRule="auto"/>
        <w:jc w:val="both"/>
        <w:rPr>
          <w:rFonts w:ascii="Arial" w:hAnsi="Arial" w:cs="Arial"/>
          <w:color w:val="000000"/>
          <w:shd w:val="clear" w:color="auto" w:fill="FFFFFF"/>
        </w:rPr>
      </w:pPr>
    </w:p>
    <w:p w14:paraId="4B9898F9" w14:textId="38316631" w:rsidR="00385327" w:rsidRPr="006B65BE" w:rsidRDefault="00385327" w:rsidP="006B65BE">
      <w:pPr>
        <w:spacing w:line="360" w:lineRule="auto"/>
        <w:jc w:val="both"/>
        <w:rPr>
          <w:rFonts w:ascii="Arial" w:hAnsi="Arial" w:cs="Arial"/>
          <w:color w:val="000000"/>
          <w:shd w:val="clear" w:color="auto" w:fill="FFFFFF"/>
        </w:rPr>
      </w:pPr>
    </w:p>
    <w:p w14:paraId="5A2A488E" w14:textId="232E58DD" w:rsidR="00385327" w:rsidRPr="006B65BE" w:rsidRDefault="00385327" w:rsidP="006B65BE">
      <w:pPr>
        <w:spacing w:line="360" w:lineRule="auto"/>
        <w:jc w:val="both"/>
        <w:rPr>
          <w:rFonts w:ascii="Arial" w:hAnsi="Arial" w:cs="Arial"/>
          <w:color w:val="000000"/>
          <w:shd w:val="clear" w:color="auto" w:fill="FFFFFF"/>
        </w:rPr>
      </w:pPr>
    </w:p>
    <w:p w14:paraId="4413D1A1" w14:textId="475DE1EF" w:rsidR="00385327" w:rsidRPr="006B65BE" w:rsidRDefault="00385327" w:rsidP="006B65BE">
      <w:pPr>
        <w:spacing w:line="360" w:lineRule="auto"/>
        <w:jc w:val="both"/>
        <w:rPr>
          <w:rFonts w:ascii="Arial" w:hAnsi="Arial" w:cs="Arial"/>
          <w:color w:val="000000"/>
          <w:shd w:val="clear" w:color="auto" w:fill="FFFFFF"/>
        </w:rPr>
      </w:pPr>
    </w:p>
    <w:p w14:paraId="77B15C7F" w14:textId="6A3669B2" w:rsidR="00385327" w:rsidRPr="006B65BE" w:rsidRDefault="00385327" w:rsidP="006B65BE">
      <w:pPr>
        <w:spacing w:line="360" w:lineRule="auto"/>
        <w:jc w:val="both"/>
        <w:rPr>
          <w:rFonts w:ascii="Arial" w:hAnsi="Arial" w:cs="Arial"/>
          <w:color w:val="000000"/>
          <w:shd w:val="clear" w:color="auto" w:fill="FFFFFF"/>
        </w:rPr>
      </w:pPr>
    </w:p>
    <w:p w14:paraId="4481D1B7" w14:textId="43574394" w:rsidR="00385327" w:rsidRPr="006B65BE" w:rsidRDefault="00385327" w:rsidP="006B65BE">
      <w:pPr>
        <w:spacing w:line="360" w:lineRule="auto"/>
        <w:jc w:val="both"/>
        <w:rPr>
          <w:rFonts w:ascii="Arial" w:hAnsi="Arial" w:cs="Arial"/>
          <w:color w:val="000000"/>
          <w:shd w:val="clear" w:color="auto" w:fill="FFFFFF"/>
        </w:rPr>
      </w:pPr>
    </w:p>
    <w:p w14:paraId="05C86667" w14:textId="740D2487" w:rsidR="00385327" w:rsidRPr="006B65BE" w:rsidRDefault="00385327" w:rsidP="006B65BE">
      <w:pPr>
        <w:spacing w:line="360" w:lineRule="auto"/>
        <w:jc w:val="both"/>
        <w:rPr>
          <w:rFonts w:ascii="Arial" w:hAnsi="Arial" w:cs="Arial"/>
          <w:color w:val="000000"/>
          <w:shd w:val="clear" w:color="auto" w:fill="FFFFFF"/>
        </w:rPr>
      </w:pPr>
    </w:p>
    <w:p w14:paraId="373F4834" w14:textId="11C1C1CB" w:rsidR="00385327" w:rsidRPr="006B65BE" w:rsidRDefault="00385327" w:rsidP="006B65BE">
      <w:pPr>
        <w:spacing w:line="360" w:lineRule="auto"/>
        <w:jc w:val="both"/>
        <w:rPr>
          <w:rFonts w:ascii="Arial" w:hAnsi="Arial" w:cs="Arial"/>
          <w:color w:val="000000"/>
          <w:shd w:val="clear" w:color="auto" w:fill="FFFFFF"/>
        </w:rPr>
      </w:pPr>
    </w:p>
    <w:p w14:paraId="5134467C" w14:textId="5D80F6A9" w:rsidR="00385327" w:rsidRPr="006B65BE" w:rsidRDefault="00385327" w:rsidP="006B65BE">
      <w:pPr>
        <w:spacing w:line="360" w:lineRule="auto"/>
        <w:jc w:val="both"/>
        <w:rPr>
          <w:rFonts w:ascii="Arial" w:hAnsi="Arial" w:cs="Arial"/>
          <w:color w:val="000000"/>
          <w:shd w:val="clear" w:color="auto" w:fill="FFFFFF"/>
        </w:rPr>
      </w:pPr>
    </w:p>
    <w:p w14:paraId="378395A6" w14:textId="4E10DC7E" w:rsidR="00385327" w:rsidRPr="006B65BE" w:rsidRDefault="00385327" w:rsidP="006B65BE">
      <w:pPr>
        <w:spacing w:line="360" w:lineRule="auto"/>
        <w:jc w:val="both"/>
        <w:rPr>
          <w:rFonts w:ascii="Arial" w:hAnsi="Arial" w:cs="Arial"/>
          <w:color w:val="000000"/>
          <w:shd w:val="clear" w:color="auto" w:fill="FFFFFF"/>
        </w:rPr>
      </w:pPr>
    </w:p>
    <w:p w14:paraId="77E7A9C8" w14:textId="0D695FF6" w:rsidR="00385327" w:rsidRPr="006B65BE" w:rsidRDefault="00385327" w:rsidP="006B65BE">
      <w:pPr>
        <w:spacing w:line="360" w:lineRule="auto"/>
        <w:jc w:val="both"/>
        <w:rPr>
          <w:rFonts w:ascii="Arial" w:hAnsi="Arial" w:cs="Arial"/>
          <w:color w:val="000000"/>
          <w:shd w:val="clear" w:color="auto" w:fill="FFFFFF"/>
        </w:rPr>
      </w:pPr>
    </w:p>
    <w:p w14:paraId="1E930F0D" w14:textId="0AB51F6C" w:rsidR="00385327" w:rsidRPr="006B65BE" w:rsidRDefault="00385327" w:rsidP="006B65BE">
      <w:pPr>
        <w:spacing w:line="360" w:lineRule="auto"/>
        <w:jc w:val="both"/>
        <w:rPr>
          <w:rFonts w:ascii="Arial" w:hAnsi="Arial" w:cs="Arial"/>
          <w:color w:val="000000"/>
          <w:shd w:val="clear" w:color="auto" w:fill="FFFFFF"/>
        </w:rPr>
      </w:pPr>
    </w:p>
    <w:p w14:paraId="61832077" w14:textId="7E8151D7" w:rsidR="00385327" w:rsidRPr="006B65BE" w:rsidRDefault="00385327" w:rsidP="006B65BE">
      <w:pPr>
        <w:spacing w:line="360" w:lineRule="auto"/>
        <w:jc w:val="both"/>
        <w:rPr>
          <w:rFonts w:ascii="Arial" w:hAnsi="Arial" w:cs="Arial"/>
          <w:color w:val="000000"/>
          <w:shd w:val="clear" w:color="auto" w:fill="FFFFFF"/>
        </w:rPr>
      </w:pPr>
    </w:p>
    <w:p w14:paraId="422D926D" w14:textId="69573A09" w:rsidR="00385327" w:rsidRPr="006B65BE" w:rsidRDefault="00385327" w:rsidP="006B65BE">
      <w:pPr>
        <w:spacing w:line="360" w:lineRule="auto"/>
        <w:jc w:val="both"/>
        <w:rPr>
          <w:rFonts w:ascii="Arial" w:hAnsi="Arial" w:cs="Arial"/>
          <w:color w:val="000000"/>
          <w:shd w:val="clear" w:color="auto" w:fill="FFFFFF"/>
        </w:rPr>
      </w:pPr>
    </w:p>
    <w:p w14:paraId="12781A1A" w14:textId="77777777" w:rsidR="00DA5865" w:rsidRPr="006B65BE" w:rsidRDefault="00DA5865" w:rsidP="006B65BE">
      <w:pPr>
        <w:pStyle w:val="Heading1"/>
        <w:spacing w:line="360" w:lineRule="auto"/>
        <w:jc w:val="both"/>
        <w:rPr>
          <w:rFonts w:ascii="Arial" w:hAnsi="Arial" w:cs="Arial"/>
          <w:sz w:val="22"/>
          <w:szCs w:val="22"/>
        </w:rPr>
      </w:pPr>
      <w:bookmarkStart w:id="2" w:name="_Toc110368883"/>
      <w:r w:rsidRPr="006B65BE">
        <w:rPr>
          <w:rFonts w:ascii="Arial" w:hAnsi="Arial" w:cs="Arial"/>
          <w:sz w:val="22"/>
          <w:szCs w:val="22"/>
        </w:rPr>
        <w:t>DIAGNOSIS</w:t>
      </w:r>
      <w:bookmarkEnd w:id="2"/>
    </w:p>
    <w:p w14:paraId="248E0215" w14:textId="77777777" w:rsidR="00DA5865" w:rsidRPr="006B65BE" w:rsidRDefault="00DA5865" w:rsidP="006B65BE">
      <w:pPr>
        <w:spacing w:line="360" w:lineRule="auto"/>
        <w:jc w:val="both"/>
        <w:rPr>
          <w:rFonts w:ascii="Arial" w:hAnsi="Arial" w:cs="Arial"/>
        </w:rPr>
      </w:pPr>
      <w:r w:rsidRPr="006B65BE">
        <w:rPr>
          <w:rFonts w:ascii="Arial" w:hAnsi="Arial" w:cs="Arial"/>
        </w:rPr>
        <w:t xml:space="preserve"> In the actual sense, there is no </w:t>
      </w:r>
      <w:proofErr w:type="gramStart"/>
      <w:r w:rsidRPr="006B65BE">
        <w:rPr>
          <w:rFonts w:ascii="Arial" w:hAnsi="Arial" w:cs="Arial"/>
        </w:rPr>
        <w:t>particular test</w:t>
      </w:r>
      <w:proofErr w:type="gramEnd"/>
      <w:r w:rsidRPr="006B65BE">
        <w:rPr>
          <w:rFonts w:ascii="Arial" w:hAnsi="Arial" w:cs="Arial"/>
        </w:rPr>
        <w:t xml:space="preserve"> for diagnosis of Schizophrenia done on the grounds of consultation, patients or the affected person may present complaints. The diagnostic tools are based on a sequence of questions asked during the assessment to facilitate an exact diagnosis and other important information about the affected person. Mostly from the relatives of the affected person or the people close to the affected person (Booth,2020)</w:t>
      </w:r>
    </w:p>
    <w:p w14:paraId="76F2A0AA" w14:textId="77777777" w:rsidR="00DA5865" w:rsidRPr="006B65BE" w:rsidRDefault="00DA5865" w:rsidP="006B65BE">
      <w:pPr>
        <w:spacing w:line="360" w:lineRule="auto"/>
        <w:jc w:val="both"/>
        <w:rPr>
          <w:rFonts w:ascii="Arial" w:hAnsi="Arial" w:cs="Arial"/>
        </w:rPr>
      </w:pPr>
      <w:r w:rsidRPr="006B65BE">
        <w:rPr>
          <w:rFonts w:ascii="Arial" w:hAnsi="Arial" w:cs="Arial"/>
        </w:rPr>
        <w:t xml:space="preserve">However, in the USA the key method of diagnostic is based on the Diagnostic and Statistical Manual (known as DSM V) and is a single national agency. And in Europe, schizophrenia is a diagnosis based on the International Classification of Diseases. (ICD) -10. V and it is a universal agency consisting of 300 mental health and on a multicultural level. </w:t>
      </w:r>
    </w:p>
    <w:p w14:paraId="550A8D12" w14:textId="77777777" w:rsidR="00DA5865" w:rsidRPr="006B65BE" w:rsidRDefault="00DA5865" w:rsidP="006B65BE">
      <w:pPr>
        <w:spacing w:line="360" w:lineRule="auto"/>
        <w:jc w:val="both"/>
        <w:rPr>
          <w:rFonts w:ascii="Arial" w:hAnsi="Arial" w:cs="Arial"/>
        </w:rPr>
      </w:pPr>
      <w:r w:rsidRPr="006B65BE">
        <w:rPr>
          <w:rFonts w:ascii="Arial" w:hAnsi="Arial" w:cs="Arial"/>
        </w:rPr>
        <w:t xml:space="preserve">According to Freud in psychodynamic theory symptoms of schizophrenia could also lead to an individual failing to utilize their ego effectively in </w:t>
      </w:r>
      <w:proofErr w:type="spellStart"/>
      <w:r w:rsidRPr="006B65BE">
        <w:rPr>
          <w:rFonts w:ascii="Arial" w:hAnsi="Arial" w:cs="Arial"/>
        </w:rPr>
        <w:t>defense</w:t>
      </w:r>
      <w:proofErr w:type="spellEnd"/>
      <w:r w:rsidRPr="006B65BE">
        <w:rPr>
          <w:rFonts w:ascii="Arial" w:hAnsi="Arial" w:cs="Arial"/>
        </w:rPr>
        <w:t>, and if the individual with schizophrenia has a parent that is cold, they might have been unresponsive toward their child's needs. However, this suggestion is limited to not having enough research support.</w:t>
      </w:r>
      <w:r w:rsidRPr="006B65BE">
        <w:rPr>
          <w:rFonts w:ascii="Arial" w:hAnsi="Arial" w:cs="Arial"/>
          <w:color w:val="000000"/>
          <w:shd w:val="clear" w:color="auto" w:fill="FFFFFF"/>
        </w:rPr>
        <w:t xml:space="preserve"> (Mueser &amp; Gingerich, 2006) </w:t>
      </w:r>
    </w:p>
    <w:p w14:paraId="10D2DA5C" w14:textId="77777777" w:rsidR="00DA5865" w:rsidRPr="006B65BE" w:rsidRDefault="00DA5865" w:rsidP="006B65BE">
      <w:pPr>
        <w:pStyle w:val="NormalWeb"/>
        <w:spacing w:line="360" w:lineRule="auto"/>
        <w:jc w:val="both"/>
        <w:rPr>
          <w:rFonts w:ascii="Arial" w:hAnsi="Arial" w:cs="Arial"/>
          <w:sz w:val="22"/>
          <w:szCs w:val="22"/>
        </w:rPr>
      </w:pPr>
      <w:r w:rsidRPr="006B65BE">
        <w:rPr>
          <w:rFonts w:ascii="Arial" w:hAnsi="Arial" w:cs="Arial"/>
          <w:sz w:val="22"/>
          <w:szCs w:val="22"/>
        </w:rPr>
        <w:t xml:space="preserve">The symptom of schizophrenia is divided People mostly develop three types of symptoms during schizophrenia and the symptoms appear during the active stage positive, three types of symptoms negative, positive, and cognitive symptoms These are positive symptoms hallucinations and delusions are both psychosis symptoms </w:t>
      </w:r>
      <w:r w:rsidRPr="006B65BE">
        <w:rPr>
          <w:rFonts w:ascii="Arial" w:hAnsi="Arial" w:cs="Arial"/>
          <w:color w:val="000000"/>
          <w:sz w:val="22"/>
          <w:szCs w:val="22"/>
          <w:shd w:val="clear" w:color="auto" w:fill="FFFFFF"/>
        </w:rPr>
        <w:t xml:space="preserve">(Howes &amp; Murray, 2014). </w:t>
      </w:r>
    </w:p>
    <w:p w14:paraId="040FC7B4" w14:textId="06DE49F8" w:rsidR="00DA5865" w:rsidRPr="006B65BE" w:rsidRDefault="00DA5865" w:rsidP="006B65BE">
      <w:pPr>
        <w:pStyle w:val="NormalWeb"/>
        <w:spacing w:line="360" w:lineRule="auto"/>
        <w:jc w:val="both"/>
        <w:rPr>
          <w:rFonts w:ascii="Arial" w:hAnsi="Arial" w:cs="Arial"/>
          <w:sz w:val="22"/>
          <w:szCs w:val="22"/>
        </w:rPr>
      </w:pPr>
      <w:r w:rsidRPr="006B65BE">
        <w:rPr>
          <w:rFonts w:ascii="Arial" w:hAnsi="Arial" w:cs="Arial"/>
          <w:sz w:val="22"/>
          <w:szCs w:val="22"/>
        </w:rPr>
        <w:t>the diagnostic features criteria in the ICD 10 for diagnosis of schizophrenia at least one or two of the syndromes and symptoms sign must be present, for the positive are hallucinations. Positive symptoms include hallucinations which tend to affect an individual to feel out of touch with reality people perceive their surrounding world in a different form than others and it affects the senses of the person sight, hearing, touch, smell, and taste. Schizophrenia patients who suffer often hear a thing other people do not hear and they often feel a thing in their body    The positive symptom can be manageable (NHS, 20</w:t>
      </w:r>
      <w:r w:rsidRPr="006B65BE">
        <w:rPr>
          <w:rFonts w:ascii="Arial" w:hAnsi="Arial" w:cs="Arial"/>
          <w:sz w:val="22"/>
          <w:szCs w:val="22"/>
        </w:rPr>
        <w:t>19</w:t>
      </w:r>
      <w:r w:rsidRPr="006B65BE">
        <w:rPr>
          <w:rFonts w:ascii="Arial" w:hAnsi="Arial" w:cs="Arial"/>
          <w:sz w:val="22"/>
          <w:szCs w:val="22"/>
        </w:rPr>
        <w:t>)</w:t>
      </w:r>
    </w:p>
    <w:p w14:paraId="525A4E53" w14:textId="535D349B" w:rsidR="00385327" w:rsidRPr="006B65BE" w:rsidRDefault="00DA5865" w:rsidP="006B65BE">
      <w:pPr>
        <w:spacing w:line="360" w:lineRule="auto"/>
        <w:jc w:val="both"/>
        <w:rPr>
          <w:rFonts w:ascii="Arial" w:hAnsi="Arial" w:cs="Arial"/>
          <w:color w:val="000000"/>
          <w:shd w:val="clear" w:color="auto" w:fill="FFFFFF"/>
        </w:rPr>
      </w:pPr>
      <w:r w:rsidRPr="006B65BE">
        <w:rPr>
          <w:rFonts w:ascii="Arial" w:hAnsi="Arial" w:cs="Arial"/>
        </w:rPr>
        <w:lastRenderedPageBreak/>
        <w:t>Delusions are based on assumptions and beliefs of the affected person, there are six sages of delusion persecutory delusions, referential delusions, somatic delusions, erotomanic delusions, religious delusions, and grandiose delusions are common to schizophrenia patients plainly false, receiving messages from television, being followed or persecuted, bizarre behaviour and agitation or restlessness, all these are periodic episodes. While the chronic problems go with the following features negative symptoms this difficult to manage, social withdrawal, they have low motivation, self-neglect or interest, disordered thinking disjointed speech</w:t>
      </w:r>
      <w:r w:rsidR="00B10F4A" w:rsidRPr="006B65BE">
        <w:rPr>
          <w:rFonts w:ascii="Arial" w:hAnsi="Arial" w:cs="Arial"/>
        </w:rPr>
        <w:t>,</w:t>
      </w:r>
      <w:r w:rsidRPr="006B65BE">
        <w:rPr>
          <w:rFonts w:ascii="Arial" w:hAnsi="Arial" w:cs="Arial"/>
        </w:rPr>
        <w:t xml:space="preserve"> or exhibited strange</w:t>
      </w:r>
      <w:r w:rsidR="00B10F4A" w:rsidRPr="006B65BE">
        <w:rPr>
          <w:rFonts w:ascii="Arial" w:hAnsi="Arial" w:cs="Arial"/>
          <w:color w:val="000000"/>
          <w:shd w:val="clear" w:color="auto" w:fill="FFFFFF"/>
        </w:rPr>
        <w:t xml:space="preserve"> </w:t>
      </w:r>
      <w:r w:rsidR="00B10F4A" w:rsidRPr="006B65BE">
        <w:rPr>
          <w:rFonts w:ascii="Arial" w:hAnsi="Arial" w:cs="Arial"/>
          <w:color w:val="000000"/>
          <w:shd w:val="clear" w:color="auto" w:fill="FFFFFF"/>
        </w:rPr>
        <w:t>(Rado, 2017)</w:t>
      </w:r>
    </w:p>
    <w:p w14:paraId="3B735C69" w14:textId="53ACFE16" w:rsidR="00385327" w:rsidRPr="006B65BE" w:rsidRDefault="00385327" w:rsidP="006B65BE">
      <w:pPr>
        <w:spacing w:line="360" w:lineRule="auto"/>
        <w:jc w:val="both"/>
        <w:rPr>
          <w:rFonts w:ascii="Arial" w:hAnsi="Arial" w:cs="Arial"/>
          <w:color w:val="000000"/>
          <w:shd w:val="clear" w:color="auto" w:fill="FFFFFF"/>
        </w:rPr>
      </w:pPr>
    </w:p>
    <w:p w14:paraId="35AD2783" w14:textId="77777777" w:rsidR="00B10F4A" w:rsidRPr="006B65BE" w:rsidRDefault="00B10F4A" w:rsidP="006B65BE">
      <w:pPr>
        <w:pStyle w:val="Heading1"/>
        <w:spacing w:line="360" w:lineRule="auto"/>
        <w:jc w:val="both"/>
        <w:rPr>
          <w:rFonts w:ascii="Arial" w:hAnsi="Arial" w:cs="Arial"/>
          <w:sz w:val="22"/>
          <w:szCs w:val="22"/>
        </w:rPr>
      </w:pPr>
      <w:bookmarkStart w:id="3" w:name="_Toc110368884"/>
      <w:r w:rsidRPr="006B65BE">
        <w:rPr>
          <w:rFonts w:ascii="Arial" w:hAnsi="Arial" w:cs="Arial"/>
          <w:sz w:val="22"/>
          <w:szCs w:val="22"/>
        </w:rPr>
        <w:t>TREATMENT</w:t>
      </w:r>
      <w:bookmarkEnd w:id="3"/>
    </w:p>
    <w:p w14:paraId="4ED1A441" w14:textId="77777777" w:rsidR="00B10F4A" w:rsidRPr="006B65BE" w:rsidRDefault="00B10F4A" w:rsidP="006B65BE">
      <w:pPr>
        <w:spacing w:line="360" w:lineRule="auto"/>
        <w:jc w:val="both"/>
        <w:rPr>
          <w:rFonts w:ascii="Arial" w:hAnsi="Arial" w:cs="Arial"/>
          <w:color w:val="544D4D"/>
          <w:shd w:val="clear" w:color="auto" w:fill="FFFFFF"/>
          <w:lang w:val="en-US"/>
        </w:rPr>
      </w:pPr>
      <w:r w:rsidRPr="006B65BE">
        <w:rPr>
          <w:rFonts w:ascii="Arial" w:hAnsi="Arial" w:cs="Arial"/>
        </w:rPr>
        <w:t>A study has shown that Schizophrenia is not curable but is now treatable. However, prior to the middle of the 20</w:t>
      </w:r>
      <w:r w:rsidRPr="006B65BE">
        <w:rPr>
          <w:rFonts w:ascii="Arial" w:hAnsi="Arial" w:cs="Arial"/>
          <w:vertAlign w:val="superscript"/>
        </w:rPr>
        <w:t>th</w:t>
      </w:r>
      <w:r w:rsidRPr="006B65BE">
        <w:rPr>
          <w:rFonts w:ascii="Arial" w:hAnsi="Arial" w:cs="Arial"/>
        </w:rPr>
        <w:t xml:space="preserve"> century there were no available drugs, and people with schizophrenia were considered not to be treated, and treatment</w:t>
      </w:r>
      <w:r w:rsidRPr="006B65BE">
        <w:rPr>
          <w:rFonts w:ascii="Arial" w:hAnsi="Arial" w:cs="Arial"/>
          <w:color w:val="000000"/>
          <w:shd w:val="clear" w:color="auto" w:fill="FFFFFF"/>
        </w:rPr>
        <w:t xml:space="preserve"> (Schmidt, 2017)</w:t>
      </w:r>
      <w:r w:rsidRPr="006B65BE">
        <w:rPr>
          <w:rFonts w:ascii="Arial" w:hAnsi="Arial" w:cs="Arial"/>
        </w:rPr>
        <w:t xml:space="preserve">. </w:t>
      </w:r>
      <w:r w:rsidRPr="006B65BE">
        <w:rPr>
          <w:rFonts w:ascii="Arial" w:hAnsi="Arial" w:cs="Arial"/>
          <w:color w:val="544D4D"/>
          <w:shd w:val="clear" w:color="auto" w:fill="FFFFFF"/>
        </w:rPr>
        <w:t xml:space="preserve">The first mental disorder to identify was Schizophrenia which is one of the mental health disorders that could be traced throughout human history back to 1800 people who display any kind of uncharacterised symptoms believed that their condition was caused by demonic possession or religious features and the affected people during that time were often accused of witchcraft </w:t>
      </w:r>
      <w:r w:rsidRPr="006B65BE">
        <w:rPr>
          <w:rFonts w:ascii="Arial" w:hAnsi="Arial" w:cs="Arial"/>
          <w:color w:val="000000"/>
          <w:shd w:val="clear" w:color="auto" w:fill="FFFFFF"/>
        </w:rPr>
        <w:t>(Hardy, 2020).</w:t>
      </w:r>
      <w:r w:rsidRPr="006B65BE">
        <w:rPr>
          <w:rFonts w:ascii="Arial" w:hAnsi="Arial" w:cs="Arial"/>
          <w:color w:val="544D4D"/>
          <w:shd w:val="clear" w:color="auto" w:fill="FFFFFF"/>
        </w:rPr>
        <w:t xml:space="preserve"> The people being treated as slaves</w:t>
      </w:r>
      <w:r w:rsidRPr="006B65BE">
        <w:rPr>
          <w:rFonts w:ascii="Arial" w:hAnsi="Arial" w:cs="Arial"/>
        </w:rPr>
        <w:t xml:space="preserve"> consisted of detained the person in a large institutional asylum or were incorporated into public hospitals for treatment with </w:t>
      </w:r>
      <w:r w:rsidRPr="006B65BE">
        <w:rPr>
          <w:rFonts w:ascii="Arial" w:hAnsi="Arial" w:cs="Arial"/>
          <w:color w:val="544D4D"/>
          <w:shd w:val="clear" w:color="auto" w:fill="FFFFFF"/>
        </w:rPr>
        <w:t>powerful doses of sedative drugs to restrict their psychotic behaviour.</w:t>
      </w:r>
      <w:r w:rsidRPr="006B65BE">
        <w:rPr>
          <w:rFonts w:ascii="Arial" w:eastAsiaTheme="minorEastAsia" w:hAnsi="Arial" w:cs="Arial"/>
          <w:color w:val="FFFFFF" w:themeColor="background1"/>
          <w:kern w:val="24"/>
          <w:lang w:val="en-US" w:eastAsia="en-GB"/>
        </w:rPr>
        <w:t xml:space="preserve"> </w:t>
      </w:r>
      <w:r w:rsidRPr="006B65BE">
        <w:rPr>
          <w:rFonts w:ascii="Arial" w:hAnsi="Arial" w:cs="Arial"/>
          <w:color w:val="544D4D"/>
          <w:shd w:val="clear" w:color="auto" w:fill="FFFFFF"/>
          <w:lang w:val="en-US"/>
        </w:rPr>
        <w:t>subjected to treatment procedures, that are now identified to be inhumane and unethical</w:t>
      </w:r>
      <w:r w:rsidRPr="006B65BE">
        <w:rPr>
          <w:rFonts w:ascii="Arial" w:hAnsi="Arial" w:cs="Arial"/>
          <w:color w:val="544D4D"/>
          <w:shd w:val="clear" w:color="auto" w:fill="FFFFFF"/>
        </w:rPr>
        <w:t xml:space="preserve"> </w:t>
      </w:r>
      <w:r w:rsidRPr="006B65BE">
        <w:rPr>
          <w:rFonts w:ascii="Arial" w:hAnsi="Arial" w:cs="Arial"/>
          <w:color w:val="544D4D"/>
          <w:shd w:val="clear" w:color="auto" w:fill="FFFFFF"/>
          <w:lang w:val="en-US"/>
        </w:rPr>
        <w:t xml:space="preserve">Institutionalized </w:t>
      </w:r>
      <w:r w:rsidRPr="006B65BE">
        <w:rPr>
          <w:rFonts w:ascii="Arial" w:hAnsi="Arial" w:cs="Arial"/>
        </w:rPr>
        <w:t>and there was no positive change toward the patient’s mode of treatment</w:t>
      </w:r>
      <w:r w:rsidRPr="006B65BE">
        <w:rPr>
          <w:rFonts w:ascii="Arial" w:hAnsi="Arial" w:cs="Arial"/>
          <w:color w:val="000000"/>
          <w:shd w:val="clear" w:color="auto" w:fill="FFFFFF"/>
        </w:rPr>
        <w:t xml:space="preserve"> (Shepherd, 1989)</w:t>
      </w:r>
      <w:r w:rsidRPr="006B65BE">
        <w:rPr>
          <w:rFonts w:ascii="Arial" w:hAnsi="Arial" w:cs="Arial"/>
        </w:rPr>
        <w:t xml:space="preserve"> Mental Health Act was introduced in 1983 for fresh law into the way people with mental disorders are cared for, most especially to regulate confinement in the hospital and compulsory treatment. This principle Mental Health act of 1983 remains the most instrument in which individuals with schizophrenia are confined in the hospital. The mental health Act of 1983 </w:t>
      </w:r>
      <w:r w:rsidRPr="006B65BE">
        <w:rPr>
          <w:rFonts w:ascii="Arial" w:hAnsi="Arial" w:cs="Arial"/>
          <w:color w:val="544D4D"/>
          <w:shd w:val="clear" w:color="auto" w:fill="FFFFFF"/>
        </w:rPr>
        <w:t>Equality Act of 2010, and the human rights Act of 1989 sought to introduce fresh regulations into the way that people with serious mental illnesses were cared for and particularly to regulate treatment and confinement in the hospital</w:t>
      </w:r>
      <w:r w:rsidRPr="006B65BE">
        <w:rPr>
          <w:rFonts w:ascii="Arial" w:hAnsi="Arial" w:cs="Arial"/>
          <w:color w:val="000000"/>
          <w:shd w:val="clear" w:color="auto" w:fill="FFFFFF"/>
        </w:rPr>
        <w:t xml:space="preserve"> (Lester &amp; Glasby, 2010). The Acts</w:t>
      </w:r>
      <w:r w:rsidRPr="006B65BE">
        <w:rPr>
          <w:rFonts w:ascii="Arial" w:hAnsi="Arial" w:cs="Arial"/>
        </w:rPr>
        <w:t xml:space="preserve"> brought in a new safeguard against people who are wrongly being detained including an independent appeal system. In the middle of the 20</w:t>
      </w:r>
      <w:r w:rsidRPr="006B65BE">
        <w:rPr>
          <w:rFonts w:ascii="Arial" w:hAnsi="Arial" w:cs="Arial"/>
          <w:vertAlign w:val="superscript"/>
        </w:rPr>
        <w:t>th</w:t>
      </w:r>
      <w:r w:rsidRPr="006B65BE">
        <w:rPr>
          <w:rFonts w:ascii="Arial" w:hAnsi="Arial" w:cs="Arial"/>
        </w:rPr>
        <w:t xml:space="preserve"> century new type of antihistamine drug was developed by scientists and the new drug was effective in the control of psychotic symptoms of schizophrenia. The second-generation antipsychotic drugs were proposed in 1950 it was considered to most effective treatment for schizophrenia, but with fewer side effect and they reduce the schizophrenia symptoms up to 65% with maximum improvement in six months of treatment</w:t>
      </w:r>
      <w:r w:rsidRPr="006B65BE">
        <w:rPr>
          <w:rFonts w:ascii="Arial" w:hAnsi="Arial" w:cs="Arial"/>
          <w:color w:val="000000"/>
          <w:shd w:val="clear" w:color="auto" w:fill="FFFFFF"/>
        </w:rPr>
        <w:t xml:space="preserve"> (Pike &amp; Leiknes, 2014)</w:t>
      </w:r>
    </w:p>
    <w:p w14:paraId="5B973F62" w14:textId="77777777" w:rsidR="00B10F4A" w:rsidRPr="006B65BE" w:rsidRDefault="00B10F4A" w:rsidP="006B65BE">
      <w:pPr>
        <w:spacing w:line="360" w:lineRule="auto"/>
        <w:jc w:val="both"/>
        <w:rPr>
          <w:rFonts w:ascii="Arial" w:hAnsi="Arial" w:cs="Arial"/>
          <w:color w:val="544D4D"/>
          <w:shd w:val="clear" w:color="auto" w:fill="FFFFFF"/>
          <w:lang w:val="en-US"/>
        </w:rPr>
      </w:pPr>
      <w:r w:rsidRPr="006B65BE">
        <w:rPr>
          <w:rFonts w:ascii="Arial" w:hAnsi="Arial" w:cs="Arial"/>
        </w:rPr>
        <w:t xml:space="preserve"> Schizophrenia is a complex mental disorder, and it cannot be treated successfully by using one method of medicine. Schizophrenia treatment involves a range of medication, therapy </w:t>
      </w:r>
      <w:r w:rsidRPr="006B65BE">
        <w:rPr>
          <w:rFonts w:ascii="Arial" w:hAnsi="Arial" w:cs="Arial"/>
          <w:lang w:val="en-US"/>
        </w:rPr>
        <w:t>Milieu Therapy, and Token economy</w:t>
      </w:r>
      <w:r w:rsidRPr="006B65BE">
        <w:rPr>
          <w:rFonts w:ascii="Arial" w:hAnsi="Arial" w:cs="Arial"/>
        </w:rPr>
        <w:t xml:space="preserve"> </w:t>
      </w:r>
      <w:r w:rsidRPr="006B65BE">
        <w:rPr>
          <w:rFonts w:ascii="Arial" w:hAnsi="Arial" w:cs="Arial"/>
          <w:lang w:val="en-US"/>
        </w:rPr>
        <w:t>Both forms of therapies played a crucial role in improving the self-</w:t>
      </w:r>
      <w:r w:rsidRPr="006B65BE">
        <w:rPr>
          <w:rFonts w:ascii="Arial" w:hAnsi="Arial" w:cs="Arial"/>
          <w:lang w:val="en-US"/>
        </w:rPr>
        <w:lastRenderedPageBreak/>
        <w:t>image of patients,</w:t>
      </w:r>
      <w:r w:rsidRPr="006B65BE">
        <w:rPr>
          <w:rFonts w:ascii="Arial" w:hAnsi="Arial" w:cs="Arial"/>
        </w:rPr>
        <w:t xml:space="preserve"> and self-management techniques, professionals who are associated with the case usually carried out the management of the treatment most often psychiatrist (Burton, 2012)</w:t>
      </w:r>
    </w:p>
    <w:p w14:paraId="2E9C78F2" w14:textId="30CA0D84" w:rsidR="00385327" w:rsidRPr="006B65BE" w:rsidRDefault="00B10F4A" w:rsidP="006B65BE">
      <w:pPr>
        <w:spacing w:line="360" w:lineRule="auto"/>
        <w:jc w:val="both"/>
        <w:rPr>
          <w:rFonts w:ascii="Arial" w:hAnsi="Arial" w:cs="Arial"/>
        </w:rPr>
      </w:pPr>
      <w:r w:rsidRPr="006B65BE">
        <w:rPr>
          <w:rFonts w:ascii="Arial" w:hAnsi="Arial" w:cs="Arial"/>
        </w:rPr>
        <w:t xml:space="preserve">Antipsychotic drugs remain the foundation of schizophrenia treatment in the NHS. Several antipsychotics were used for many years and have shown to be effective in reducing psychotic or positive symptoms like delusion and hallucination. Antipsychotic drugs can be given both in tablets, injections, or syrups, Antipsychotic medicines are divided into two groups, the first generation was discovered in 1950 called Typical, and the second generation developed in 1980 known as Atypical </w:t>
      </w:r>
      <w:r w:rsidRPr="006B65BE">
        <w:rPr>
          <w:rFonts w:ascii="Arial" w:hAnsi="Arial" w:cs="Arial"/>
          <w:color w:val="000000"/>
          <w:shd w:val="clear" w:color="auto" w:fill="FFFFFF"/>
        </w:rPr>
        <w:t>(Pike &amp; Leiknes, 2014)</w:t>
      </w:r>
    </w:p>
    <w:p w14:paraId="0CA1BE9A" w14:textId="77777777" w:rsidR="00B10F4A" w:rsidRPr="006B65BE" w:rsidRDefault="00B10F4A" w:rsidP="006B65BE">
      <w:pPr>
        <w:pStyle w:val="Heading1"/>
        <w:spacing w:line="360" w:lineRule="auto"/>
        <w:jc w:val="both"/>
        <w:rPr>
          <w:rFonts w:ascii="Arial" w:hAnsi="Arial" w:cs="Arial"/>
          <w:sz w:val="22"/>
          <w:szCs w:val="22"/>
          <w:shd w:val="clear" w:color="auto" w:fill="FFFFFF"/>
        </w:rPr>
      </w:pPr>
      <w:bookmarkStart w:id="4" w:name="_Toc110368885"/>
      <w:r w:rsidRPr="006B65BE">
        <w:rPr>
          <w:rFonts w:ascii="Arial" w:hAnsi="Arial" w:cs="Arial"/>
          <w:sz w:val="22"/>
          <w:szCs w:val="22"/>
          <w:shd w:val="clear" w:color="auto" w:fill="FFFFFF"/>
        </w:rPr>
        <w:t>Measurement of Rehabilitation</w:t>
      </w:r>
      <w:bookmarkEnd w:id="4"/>
    </w:p>
    <w:p w14:paraId="3419E2C7" w14:textId="77777777" w:rsidR="00B10F4A" w:rsidRPr="006B65BE" w:rsidRDefault="00B10F4A" w:rsidP="006B65BE">
      <w:pPr>
        <w:spacing w:before="100" w:beforeAutospacing="1" w:after="120" w:line="360" w:lineRule="auto"/>
        <w:jc w:val="both"/>
        <w:rPr>
          <w:rFonts w:ascii="Arial" w:hAnsi="Arial" w:cs="Arial"/>
        </w:rPr>
      </w:pPr>
      <w:r w:rsidRPr="006B65BE">
        <w:rPr>
          <w:rFonts w:ascii="Arial" w:hAnsi="Arial" w:cs="Arial"/>
          <w:color w:val="212121"/>
          <w:shd w:val="clear" w:color="auto" w:fill="FFFFFF"/>
        </w:rPr>
        <w:t>The measurement of rehabilitation for patients recovering from schizophrenia depends on the outcomes of functional neurocognition, negative symptoms, social cognition, and the patient’s functional capacity. It is, therefore, crucial to measure these variables for every patient and to develop professional rehabilitation involvements.</w:t>
      </w:r>
      <w:r w:rsidRPr="006B65BE">
        <w:rPr>
          <w:rFonts w:ascii="Arial" w:hAnsi="Arial" w:cs="Arial"/>
          <w:color w:val="000000"/>
          <w:shd w:val="clear" w:color="auto" w:fill="FFFFFF"/>
        </w:rPr>
        <w:t xml:space="preserve"> (Brooks, 2001)</w:t>
      </w:r>
      <w:r w:rsidRPr="006B65BE">
        <w:rPr>
          <w:rFonts w:ascii="Arial" w:hAnsi="Arial" w:cs="Arial"/>
        </w:rPr>
        <w:t>. Rehabilitation has turned out to be an essential component of the successful treatment proposal for schizophrenia.</w:t>
      </w:r>
      <w:r w:rsidRPr="006B65BE">
        <w:rPr>
          <w:rFonts w:ascii="Arial" w:hAnsi="Arial" w:cs="Arial"/>
          <w:color w:val="1D2228"/>
          <w:shd w:val="clear" w:color="auto" w:fill="FFFFFF"/>
        </w:rPr>
        <w:t xml:space="preserve"> Medical treatments help in the 60 % recovery of the patients,</w:t>
      </w:r>
      <w:r w:rsidRPr="006B65BE">
        <w:rPr>
          <w:rFonts w:ascii="Arial" w:hAnsi="Arial" w:cs="Arial"/>
          <w:color w:val="000000"/>
          <w:shd w:val="clear" w:color="auto" w:fill="FFFFFF"/>
        </w:rPr>
        <w:t xml:space="preserve"> (Luisa, 2011)</w:t>
      </w:r>
      <w:r w:rsidRPr="006B65BE">
        <w:rPr>
          <w:rFonts w:ascii="Arial" w:hAnsi="Arial" w:cs="Arial"/>
          <w:color w:val="111111"/>
          <w:shd w:val="clear" w:color="auto" w:fill="FFFFFF"/>
        </w:rPr>
        <w:t xml:space="preserve"> rehabilitation for people with schizophrenia necessitates exploiting psychosocial interventions aims at assisting persons with the illness in attaining their maximum level of independent functioning, the strongest level of symptom control, and the highest level of independent life satisfaction. The introduction of brand-new, well-tolerated antipsychotic medications may well suggest that more patients than ever are suitable for participation in simultaneous psychiatric rehabilitation programs </w:t>
      </w:r>
      <w:r w:rsidRPr="006B65BE">
        <w:rPr>
          <w:rFonts w:ascii="Arial" w:hAnsi="Arial" w:cs="Arial"/>
          <w:color w:val="000000"/>
          <w:shd w:val="clear" w:color="auto" w:fill="FFFFFF"/>
        </w:rPr>
        <w:t>(Baker et al., 2016).</w:t>
      </w:r>
      <w:r w:rsidRPr="006B65BE">
        <w:rPr>
          <w:rFonts w:ascii="Arial" w:hAnsi="Arial" w:cs="Arial"/>
          <w:color w:val="111111"/>
          <w:shd w:val="clear" w:color="auto" w:fill="FFFFFF"/>
        </w:rPr>
        <w:t xml:space="preserve"> However,</w:t>
      </w:r>
      <w:r w:rsidRPr="006B65BE">
        <w:rPr>
          <w:rFonts w:ascii="Arial" w:hAnsi="Arial" w:cs="Arial"/>
        </w:rPr>
        <w:t xml:space="preserve"> the aim of measurement is to identify the kind of interventions that will be able to help people in service of rehabilitation and to guide changes to standard treatments for psychosis management in people using rehabilitation services. The team will investigate the effectiveness of interventions for the treatment</w:t>
      </w:r>
      <w:r w:rsidRPr="006B65BE">
        <w:rPr>
          <w:rFonts w:ascii="Arial" w:hAnsi="Arial" w:cs="Arial"/>
          <w:lang w:val="en-US"/>
        </w:rPr>
        <w:t xml:space="preserve"> of resistance symptoms of psychosis, recurrent admission acute patients, and other psychosis and mental health conditions for the person with treatment resistance, if some people have failed to respond to clozapine or </w:t>
      </w:r>
      <w:r w:rsidRPr="006B65BE">
        <w:rPr>
          <w:rFonts w:ascii="Arial" w:hAnsi="Arial" w:cs="Arial"/>
          <w:color w:val="231F20"/>
        </w:rPr>
        <w:t xml:space="preserve">combining multiple schizophrenia medications the team focus will be on clozapine, The </w:t>
      </w:r>
      <w:r w:rsidRPr="006B65BE">
        <w:rPr>
          <w:rFonts w:ascii="Arial" w:hAnsi="Arial" w:cs="Arial"/>
        </w:rPr>
        <w:t>non-pharmacological interventions will be adapted While considering a non-pharmacological intervention, such as psychosocial intervention or cognitive behaviour therapy, and the significance of psychological assessment, and formulation, also consider the person’s favourite to identify the most suitable therapeutic intervention for the person.</w:t>
      </w:r>
      <w:r w:rsidRPr="006B65BE">
        <w:rPr>
          <w:rFonts w:ascii="Arial" w:hAnsi="Arial" w:cs="Arial"/>
          <w:color w:val="000000"/>
          <w:shd w:val="clear" w:color="auto" w:fill="FFFFFF"/>
        </w:rPr>
        <w:t xml:space="preserve"> (Keating et al., 2017) </w:t>
      </w:r>
    </w:p>
    <w:p w14:paraId="601DB50C" w14:textId="77777777" w:rsidR="00B10F4A" w:rsidRPr="006B65BE" w:rsidRDefault="00B10F4A" w:rsidP="006B65BE">
      <w:pPr>
        <w:tabs>
          <w:tab w:val="left" w:pos="5910"/>
        </w:tabs>
        <w:spacing w:line="360" w:lineRule="auto"/>
        <w:jc w:val="both"/>
        <w:rPr>
          <w:rFonts w:ascii="Arial" w:hAnsi="Arial" w:cs="Arial"/>
          <w:color w:val="111111"/>
          <w:shd w:val="clear" w:color="auto" w:fill="FFFFFF"/>
        </w:rPr>
      </w:pPr>
      <w:r w:rsidRPr="006B65BE">
        <w:rPr>
          <w:rFonts w:ascii="Arial" w:hAnsi="Arial" w:cs="Arial"/>
          <w:color w:val="111111"/>
          <w:shd w:val="clear" w:color="auto" w:fill="FFFFFF"/>
        </w:rPr>
        <w:t xml:space="preserve">After considering the prescribed treatment and medications for schizophrenia patients who are not responding well to clozapine, antipsychotics, and other medications will be considered to have treatment resistance psychosis then options will be considered such as rehabilitation as the study has proven that </w:t>
      </w:r>
      <w:r w:rsidRPr="006B65BE">
        <w:rPr>
          <w:rFonts w:ascii="Arial" w:hAnsi="Arial" w:cs="Arial"/>
          <w:color w:val="212121"/>
          <w:shd w:val="clear" w:color="auto" w:fill="FFFFFF"/>
        </w:rPr>
        <w:t>some psychosocial interventions effectiveness, like cognitive-behavioural therapies</w:t>
      </w:r>
      <w:r w:rsidRPr="006B65BE">
        <w:rPr>
          <w:rFonts w:ascii="Arial" w:hAnsi="Arial" w:cs="Arial"/>
          <w:color w:val="111111"/>
          <w:shd w:val="clear" w:color="auto" w:fill="FFFFFF"/>
        </w:rPr>
        <w:t xml:space="preserve">, </w:t>
      </w:r>
      <w:r w:rsidRPr="006B65BE">
        <w:rPr>
          <w:rFonts w:ascii="Arial" w:hAnsi="Arial" w:cs="Arial"/>
          <w:color w:val="111111"/>
          <w:shd w:val="clear" w:color="auto" w:fill="FFFFFF"/>
        </w:rPr>
        <w:lastRenderedPageBreak/>
        <w:t>psychoeducation cognitive remediation, all these types of intervention have individual targets. However, each favours functional recovery.</w:t>
      </w:r>
      <w:r w:rsidRPr="006B65BE">
        <w:rPr>
          <w:rFonts w:ascii="Arial" w:hAnsi="Arial" w:cs="Arial"/>
          <w:color w:val="000000"/>
          <w:shd w:val="clear" w:color="auto" w:fill="FFFFFF"/>
        </w:rPr>
        <w:t xml:space="preserve"> (Gardner &amp; Teehan, 2011).</w:t>
      </w:r>
    </w:p>
    <w:p w14:paraId="6EB77582" w14:textId="77777777" w:rsidR="00B10F4A" w:rsidRPr="006B65BE" w:rsidRDefault="00B10F4A" w:rsidP="006B65BE">
      <w:pPr>
        <w:tabs>
          <w:tab w:val="left" w:pos="5910"/>
        </w:tabs>
        <w:spacing w:line="360" w:lineRule="auto"/>
        <w:jc w:val="both"/>
        <w:rPr>
          <w:rFonts w:ascii="Arial" w:hAnsi="Arial" w:cs="Arial"/>
          <w:color w:val="1D2228"/>
          <w:shd w:val="clear" w:color="auto" w:fill="FFFFFF"/>
        </w:rPr>
      </w:pPr>
      <w:r w:rsidRPr="006B65BE">
        <w:rPr>
          <w:rFonts w:ascii="Arial" w:hAnsi="Arial" w:cs="Arial"/>
          <w:color w:val="212121"/>
          <w:shd w:val="clear" w:color="auto" w:fill="FFFFFF"/>
        </w:rPr>
        <w:t>Cognitive Remediation for schizophrenia patients is a training-based behavioural intervention the purpose is to improve cognitive processes and limit cognitive impairment impact on everyday functioning, four out of five patients suffer from Cognitive disorders it is very common for schizophrenia patients to display cognitive impairment and is the most important factor of functional disability.</w:t>
      </w:r>
      <w:r w:rsidRPr="006B65BE">
        <w:rPr>
          <w:rFonts w:ascii="Arial" w:hAnsi="Arial" w:cs="Arial"/>
          <w:color w:val="1D2228"/>
          <w:shd w:val="clear" w:color="auto" w:fill="FFFFFF"/>
        </w:rPr>
        <w:t xml:space="preserve"> Ahmed et al. (2015) suggest that cognitive remediation offers</w:t>
      </w:r>
      <w:r w:rsidRPr="006B65BE">
        <w:rPr>
          <w:rFonts w:ascii="Arial" w:hAnsi="Arial" w:cs="Arial"/>
          <w:color w:val="212121"/>
          <w:shd w:val="clear" w:color="auto" w:fill="FFFFFF"/>
        </w:rPr>
        <w:t xml:space="preserve"> social functioning</w:t>
      </w:r>
      <w:r w:rsidRPr="006B65BE">
        <w:rPr>
          <w:rFonts w:ascii="Arial" w:hAnsi="Arial" w:cs="Arial"/>
          <w:color w:val="1D2228"/>
          <w:shd w:val="clear" w:color="auto" w:fill="FFFFFF"/>
        </w:rPr>
        <w:t xml:space="preserve"> help to schizophrenia patients. This is more vital even when combined with other psychiatric rehabilitation</w:t>
      </w:r>
      <w:r w:rsidRPr="006B65BE">
        <w:rPr>
          <w:rFonts w:ascii="Arial" w:hAnsi="Arial" w:cs="Arial"/>
          <w:color w:val="212121"/>
          <w:shd w:val="clear" w:color="auto" w:fill="FFFFFF"/>
        </w:rPr>
        <w:t xml:space="preserve"> methods</w:t>
      </w:r>
      <w:r w:rsidRPr="006B65BE">
        <w:rPr>
          <w:rFonts w:ascii="Arial" w:hAnsi="Arial" w:cs="Arial"/>
          <w:color w:val="1D2228"/>
          <w:shd w:val="clear" w:color="auto" w:fill="FFFFFF"/>
        </w:rPr>
        <w:t xml:space="preserve"> and the </w:t>
      </w:r>
      <w:r w:rsidRPr="006B65BE">
        <w:rPr>
          <w:rFonts w:ascii="Arial" w:hAnsi="Arial" w:cs="Arial"/>
          <w:color w:val="212121"/>
          <w:shd w:val="clear" w:color="auto" w:fill="FFFFFF"/>
        </w:rPr>
        <w:t>therapy is built on learning strategies.</w:t>
      </w:r>
      <w:r w:rsidRPr="006B65BE">
        <w:rPr>
          <w:rFonts w:ascii="Arial" w:hAnsi="Arial" w:cs="Arial"/>
          <w:color w:val="1D2228"/>
          <w:shd w:val="clear" w:color="auto" w:fill="FFFFFF"/>
        </w:rPr>
        <w:t xml:space="preserve"> Moreover, Kim et al. (2018) argue that it is only effective in fewer symptoms patients. And </w:t>
      </w:r>
      <w:r w:rsidRPr="006B65BE">
        <w:rPr>
          <w:rFonts w:ascii="Arial" w:hAnsi="Arial" w:cs="Arial"/>
          <w:color w:val="212121"/>
          <w:shd w:val="clear" w:color="auto" w:fill="FFFFFF"/>
        </w:rPr>
        <w:t>social abilities training reduces negative symptoms</w:t>
      </w:r>
      <w:r w:rsidRPr="006B65BE">
        <w:rPr>
          <w:rFonts w:ascii="Arial" w:hAnsi="Arial" w:cs="Arial"/>
          <w:color w:val="1D2228"/>
          <w:shd w:val="clear" w:color="auto" w:fill="FFFFFF"/>
        </w:rPr>
        <w:t>.</w:t>
      </w:r>
      <w:r w:rsidRPr="006B65BE">
        <w:rPr>
          <w:rFonts w:ascii="Arial" w:hAnsi="Arial" w:cs="Arial"/>
          <w:color w:val="212121"/>
          <w:shd w:val="clear" w:color="auto" w:fill="FFFFFF"/>
        </w:rPr>
        <w:t xml:space="preserve"> </w:t>
      </w:r>
      <w:r w:rsidRPr="006B65BE">
        <w:rPr>
          <w:rFonts w:ascii="Arial" w:hAnsi="Arial" w:cs="Arial"/>
          <w:color w:val="1D2228"/>
          <w:shd w:val="clear" w:color="auto" w:fill="FFFFFF"/>
        </w:rPr>
        <w:t xml:space="preserve">However, Sathienluckana et al. (2018) indicate that </w:t>
      </w:r>
      <w:r w:rsidRPr="006B65BE">
        <w:rPr>
          <w:rFonts w:ascii="Arial" w:hAnsi="Arial" w:cs="Arial"/>
          <w:color w:val="212121"/>
          <w:shd w:val="clear" w:color="auto" w:fill="FFFFFF"/>
        </w:rPr>
        <w:t xml:space="preserve">Cognitive remediation for schizophrenia patients reduces the effect of cognitive impairment, and </w:t>
      </w:r>
      <w:r w:rsidRPr="006B65BE">
        <w:rPr>
          <w:rFonts w:ascii="Arial" w:hAnsi="Arial" w:cs="Arial"/>
          <w:color w:val="1D2228"/>
          <w:shd w:val="clear" w:color="auto" w:fill="FFFFFF"/>
        </w:rPr>
        <w:t>state that pharmacological treatment (Anticholinergic medication) decreases</w:t>
      </w:r>
      <w:r w:rsidRPr="006B65BE">
        <w:rPr>
          <w:rFonts w:ascii="Arial" w:hAnsi="Arial" w:cs="Arial"/>
          <w:color w:val="212121"/>
          <w:shd w:val="clear" w:color="auto" w:fill="FFFFFF"/>
        </w:rPr>
        <w:t xml:space="preserve"> </w:t>
      </w:r>
      <w:r w:rsidRPr="006B65BE">
        <w:rPr>
          <w:rFonts w:ascii="Arial" w:hAnsi="Arial" w:cs="Arial"/>
          <w:color w:val="1D2228"/>
          <w:shd w:val="clear" w:color="auto" w:fill="FFFFFF"/>
        </w:rPr>
        <w:t>medical treatment should be significantly less during cognition remediation.</w:t>
      </w:r>
    </w:p>
    <w:p w14:paraId="0F23E880" w14:textId="0562B62D" w:rsidR="00B10F4A" w:rsidRPr="006B65BE" w:rsidRDefault="00B10F4A" w:rsidP="006B65BE">
      <w:pPr>
        <w:tabs>
          <w:tab w:val="left" w:pos="5910"/>
        </w:tabs>
        <w:spacing w:line="360" w:lineRule="auto"/>
        <w:jc w:val="both"/>
        <w:rPr>
          <w:rFonts w:ascii="Arial" w:hAnsi="Arial" w:cs="Arial"/>
          <w:color w:val="212121"/>
          <w:shd w:val="clear" w:color="auto" w:fill="FFFFFF"/>
        </w:rPr>
      </w:pPr>
      <w:r w:rsidRPr="006B65BE">
        <w:rPr>
          <w:rFonts w:ascii="Arial" w:hAnsi="Arial" w:cs="Arial"/>
          <w:color w:val="212121"/>
          <w:shd w:val="clear" w:color="auto" w:fill="FFFFFF"/>
        </w:rPr>
        <w:t xml:space="preserve">Psychoeducation is a </w:t>
      </w:r>
      <w:r w:rsidRPr="006B65BE">
        <w:rPr>
          <w:rFonts w:ascii="Arial" w:hAnsi="Arial" w:cs="Arial"/>
          <w:color w:val="1D2228"/>
          <w:shd w:val="clear" w:color="auto" w:fill="FFFFFF"/>
        </w:rPr>
        <w:t>psychosocial intervention</w:t>
      </w:r>
      <w:r w:rsidRPr="006B65BE">
        <w:rPr>
          <w:rFonts w:ascii="Arial" w:hAnsi="Arial" w:cs="Arial"/>
          <w:color w:val="212121"/>
          <w:shd w:val="clear" w:color="auto" w:fill="FFFFFF"/>
        </w:rPr>
        <w:t xml:space="preserve"> that helps in educational information on illness and, the treatment of schizophrenia and includes incorporating emotional views to assist patients or families to cope with the illness.</w:t>
      </w:r>
      <w:r w:rsidRPr="006B65BE">
        <w:rPr>
          <w:rFonts w:ascii="Arial" w:hAnsi="Arial" w:cs="Arial"/>
          <w:color w:val="1D2228"/>
          <w:shd w:val="clear" w:color="auto" w:fill="FFFFFF"/>
        </w:rPr>
        <w:t xml:space="preserve"> Morin and Franck (2017) indicate that the underlying </w:t>
      </w:r>
      <w:r w:rsidRPr="006B65BE">
        <w:rPr>
          <w:rFonts w:ascii="Arial" w:hAnsi="Arial" w:cs="Arial"/>
          <w:color w:val="212121"/>
          <w:shd w:val="clear" w:color="auto" w:fill="FFFFFF"/>
        </w:rPr>
        <w:t xml:space="preserve">features of psychoeducation are based on information on the symptoms and signs of schizophrenia preventing relapse </w:t>
      </w:r>
      <w:r w:rsidRPr="006B65BE">
        <w:rPr>
          <w:rFonts w:ascii="Arial" w:hAnsi="Arial" w:cs="Arial"/>
          <w:color w:val="1D2228"/>
          <w:shd w:val="clear" w:color="auto" w:fill="FFFFFF"/>
        </w:rPr>
        <w:t>and psychosis treatment</w:t>
      </w:r>
      <w:r w:rsidR="00F76B24" w:rsidRPr="006B65BE">
        <w:rPr>
          <w:rFonts w:ascii="Arial" w:hAnsi="Arial" w:cs="Arial"/>
          <w:color w:val="000000"/>
          <w:shd w:val="clear" w:color="auto" w:fill="FFFFFF"/>
        </w:rPr>
        <w:t xml:space="preserve"> </w:t>
      </w:r>
      <w:r w:rsidR="00F76B24" w:rsidRPr="006B65BE">
        <w:rPr>
          <w:rFonts w:ascii="Arial" w:hAnsi="Arial" w:cs="Arial"/>
          <w:color w:val="000000"/>
          <w:shd w:val="clear" w:color="auto" w:fill="FFFFFF"/>
        </w:rPr>
        <w:t>Davies, (2020)</w:t>
      </w:r>
      <w:r w:rsidR="00F76B24" w:rsidRPr="006B65BE">
        <w:rPr>
          <w:rFonts w:ascii="Arial" w:hAnsi="Arial" w:cs="Arial"/>
          <w:color w:val="1D2228"/>
          <w:shd w:val="clear" w:color="auto" w:fill="FFFFFF"/>
        </w:rPr>
        <w:t xml:space="preserve"> suggests</w:t>
      </w:r>
      <w:r w:rsidRPr="006B65BE">
        <w:rPr>
          <w:rFonts w:ascii="Arial" w:hAnsi="Arial" w:cs="Arial"/>
          <w:color w:val="1D2228"/>
          <w:shd w:val="clear" w:color="auto" w:fill="FFFFFF"/>
        </w:rPr>
        <w:t xml:space="preserve"> that the </w:t>
      </w:r>
      <w:r w:rsidRPr="006B65BE">
        <w:rPr>
          <w:rFonts w:ascii="Arial" w:hAnsi="Arial" w:cs="Arial"/>
          <w:color w:val="212121"/>
          <w:shd w:val="clear" w:color="auto" w:fill="FFFFFF"/>
        </w:rPr>
        <w:t>crucial purpose of Psychoeducation is to help schizophrenia patients to embrace a constructive mindset toward their experience of psychosis. However,</w:t>
      </w:r>
      <w:r w:rsidRPr="006B65BE">
        <w:rPr>
          <w:rFonts w:ascii="Arial" w:hAnsi="Arial" w:cs="Arial"/>
          <w:color w:val="544D4D"/>
          <w:shd w:val="clear" w:color="auto" w:fill="FFFFFF"/>
        </w:rPr>
        <w:t xml:space="preserve"> Burton, et, al (2012) believed </w:t>
      </w:r>
      <w:r w:rsidRPr="006B65BE">
        <w:rPr>
          <w:rFonts w:ascii="Arial" w:hAnsi="Arial" w:cs="Arial"/>
          <w:color w:val="212121"/>
          <w:shd w:val="clear" w:color="auto" w:fill="FFFFFF"/>
        </w:rPr>
        <w:t>Uncertainties remain about the effectiveness of psychoeducation in areas s global functioning, need for care, awareness of the disorder, and quality of life, especially in the long term.</w:t>
      </w:r>
    </w:p>
    <w:p w14:paraId="6F9B3C1B" w14:textId="453FB21B" w:rsidR="00B10F4A" w:rsidRPr="006B65BE" w:rsidRDefault="00B10F4A" w:rsidP="006B65BE">
      <w:pPr>
        <w:tabs>
          <w:tab w:val="left" w:pos="5910"/>
        </w:tabs>
        <w:spacing w:line="360" w:lineRule="auto"/>
        <w:jc w:val="both"/>
        <w:rPr>
          <w:rFonts w:ascii="Arial" w:hAnsi="Arial" w:cs="Arial"/>
          <w:color w:val="544D4D"/>
          <w:shd w:val="clear" w:color="auto" w:fill="FFFFFF"/>
        </w:rPr>
      </w:pPr>
      <w:r w:rsidRPr="006B65BE">
        <w:rPr>
          <w:rFonts w:ascii="Arial" w:hAnsi="Arial" w:cs="Arial"/>
          <w:color w:val="544D4D"/>
          <w:shd w:val="clear" w:color="auto" w:fill="FFFFFF"/>
        </w:rPr>
        <w:t xml:space="preserve">The role of </w:t>
      </w:r>
      <w:r w:rsidRPr="006B65BE">
        <w:rPr>
          <w:rFonts w:ascii="Arial" w:hAnsi="Arial" w:cs="Arial"/>
          <w:color w:val="212121"/>
          <w:shd w:val="clear" w:color="auto" w:fill="FFFFFF"/>
        </w:rPr>
        <w:t>cognitive behavioural therapy</w:t>
      </w:r>
      <w:r w:rsidRPr="006B65BE">
        <w:rPr>
          <w:rFonts w:ascii="Arial" w:hAnsi="Arial" w:cs="Arial"/>
          <w:color w:val="544D4D"/>
          <w:shd w:val="clear" w:color="auto" w:fill="FFFFFF"/>
        </w:rPr>
        <w:t xml:space="preserve"> CBT in schizophrenia is to assist the patient with delusions and hallucinations to cope without engaging with them.</w:t>
      </w:r>
      <w:r w:rsidRPr="006B65BE">
        <w:rPr>
          <w:rFonts w:ascii="Arial" w:hAnsi="Arial" w:cs="Arial"/>
          <w:color w:val="1D2228"/>
          <w:shd w:val="clear" w:color="auto" w:fill="FFFFFF"/>
        </w:rPr>
        <w:t xml:space="preserve"> An evidence-based study conducted by </w:t>
      </w:r>
      <w:r w:rsidRPr="006B65BE">
        <w:rPr>
          <w:rFonts w:ascii="Arial" w:hAnsi="Arial" w:cs="Arial"/>
          <w:color w:val="000000"/>
          <w:shd w:val="clear" w:color="auto" w:fill="FFFFFF"/>
        </w:rPr>
        <w:t>Davies, (2020)</w:t>
      </w:r>
      <w:r w:rsidRPr="006B65BE">
        <w:rPr>
          <w:rFonts w:ascii="Arial" w:hAnsi="Arial" w:cs="Arial"/>
          <w:color w:val="1D2228"/>
          <w:shd w:val="clear" w:color="auto" w:fill="FFFFFF"/>
        </w:rPr>
        <w:t xml:space="preserve"> reported that most of the people treated with CBT as standard care showed improvement and fewer relapses of the symptoms.</w:t>
      </w:r>
      <w:r w:rsidRPr="006B65BE">
        <w:rPr>
          <w:rFonts w:ascii="Arial" w:hAnsi="Arial" w:cs="Arial"/>
          <w:color w:val="544D4D"/>
          <w:shd w:val="clear" w:color="auto" w:fill="FFFFFF"/>
        </w:rPr>
        <w:t xml:space="preserve"> When used in conjunction with medication, CBT has brought welcome relief to many people with schizophrenia.</w:t>
      </w:r>
    </w:p>
    <w:p w14:paraId="37A08C80" w14:textId="253AEA69" w:rsidR="00F76B24" w:rsidRPr="006B65BE" w:rsidRDefault="00F76B24" w:rsidP="006B65BE">
      <w:pPr>
        <w:tabs>
          <w:tab w:val="left" w:pos="5910"/>
        </w:tabs>
        <w:spacing w:line="360" w:lineRule="auto"/>
        <w:jc w:val="both"/>
        <w:rPr>
          <w:rFonts w:ascii="Arial" w:hAnsi="Arial" w:cs="Arial"/>
          <w:color w:val="544D4D"/>
          <w:shd w:val="clear" w:color="auto" w:fill="FFFFFF"/>
        </w:rPr>
      </w:pPr>
    </w:p>
    <w:p w14:paraId="603F84CD" w14:textId="7FD69153" w:rsidR="00F76B24" w:rsidRPr="006B65BE" w:rsidRDefault="00F76B24" w:rsidP="006B65BE">
      <w:pPr>
        <w:tabs>
          <w:tab w:val="left" w:pos="5910"/>
        </w:tabs>
        <w:spacing w:line="360" w:lineRule="auto"/>
        <w:jc w:val="both"/>
        <w:rPr>
          <w:rFonts w:ascii="Arial" w:hAnsi="Arial" w:cs="Arial"/>
          <w:color w:val="544D4D"/>
          <w:shd w:val="clear" w:color="auto" w:fill="FFFFFF"/>
        </w:rPr>
      </w:pPr>
    </w:p>
    <w:p w14:paraId="659209B9" w14:textId="2E8BDFB1" w:rsidR="00F76B24" w:rsidRPr="006B65BE" w:rsidRDefault="00F76B24" w:rsidP="006B65BE">
      <w:pPr>
        <w:tabs>
          <w:tab w:val="left" w:pos="5910"/>
        </w:tabs>
        <w:spacing w:line="360" w:lineRule="auto"/>
        <w:jc w:val="both"/>
        <w:rPr>
          <w:rFonts w:ascii="Arial" w:hAnsi="Arial" w:cs="Arial"/>
          <w:color w:val="544D4D"/>
          <w:shd w:val="clear" w:color="auto" w:fill="FFFFFF"/>
        </w:rPr>
      </w:pPr>
    </w:p>
    <w:p w14:paraId="471148D7" w14:textId="7D243B24" w:rsidR="00F76B24" w:rsidRPr="006B65BE" w:rsidRDefault="00F76B24" w:rsidP="006B65BE">
      <w:pPr>
        <w:tabs>
          <w:tab w:val="left" w:pos="5910"/>
        </w:tabs>
        <w:spacing w:line="360" w:lineRule="auto"/>
        <w:jc w:val="both"/>
        <w:rPr>
          <w:rFonts w:ascii="Arial" w:hAnsi="Arial" w:cs="Arial"/>
          <w:color w:val="544D4D"/>
          <w:shd w:val="clear" w:color="auto" w:fill="FFFFFF"/>
        </w:rPr>
      </w:pPr>
    </w:p>
    <w:p w14:paraId="71FDC884" w14:textId="30025449" w:rsidR="00F76B24" w:rsidRPr="006B65BE" w:rsidRDefault="00F76B24" w:rsidP="006B65BE">
      <w:pPr>
        <w:tabs>
          <w:tab w:val="left" w:pos="5910"/>
        </w:tabs>
        <w:spacing w:line="360" w:lineRule="auto"/>
        <w:jc w:val="both"/>
        <w:rPr>
          <w:rFonts w:ascii="Arial" w:hAnsi="Arial" w:cs="Arial"/>
          <w:color w:val="544D4D"/>
          <w:shd w:val="clear" w:color="auto" w:fill="FFFFFF"/>
        </w:rPr>
      </w:pPr>
    </w:p>
    <w:p w14:paraId="64683063" w14:textId="0C1524D4" w:rsidR="00F76B24" w:rsidRPr="006B65BE" w:rsidRDefault="00F76B24" w:rsidP="006B65BE">
      <w:pPr>
        <w:tabs>
          <w:tab w:val="left" w:pos="5910"/>
        </w:tabs>
        <w:spacing w:line="360" w:lineRule="auto"/>
        <w:jc w:val="both"/>
        <w:rPr>
          <w:rFonts w:ascii="Arial" w:hAnsi="Arial" w:cs="Arial"/>
          <w:color w:val="544D4D"/>
          <w:shd w:val="clear" w:color="auto" w:fill="FFFFFF"/>
        </w:rPr>
      </w:pPr>
    </w:p>
    <w:p w14:paraId="22328AD8" w14:textId="0805524B" w:rsidR="00F76B24" w:rsidRPr="006B65BE" w:rsidRDefault="00F76B24" w:rsidP="006B65BE">
      <w:pPr>
        <w:tabs>
          <w:tab w:val="left" w:pos="5910"/>
        </w:tabs>
        <w:spacing w:line="360" w:lineRule="auto"/>
        <w:jc w:val="both"/>
        <w:rPr>
          <w:rFonts w:ascii="Arial" w:hAnsi="Arial" w:cs="Arial"/>
          <w:color w:val="544D4D"/>
          <w:shd w:val="clear" w:color="auto" w:fill="FFFFFF"/>
        </w:rPr>
      </w:pPr>
    </w:p>
    <w:p w14:paraId="4F32C835" w14:textId="6A378599" w:rsidR="00F76B24" w:rsidRPr="006B65BE" w:rsidRDefault="00F76B24" w:rsidP="006B65BE">
      <w:pPr>
        <w:tabs>
          <w:tab w:val="left" w:pos="5910"/>
        </w:tabs>
        <w:spacing w:line="360" w:lineRule="auto"/>
        <w:jc w:val="both"/>
        <w:rPr>
          <w:rFonts w:ascii="Arial" w:hAnsi="Arial" w:cs="Arial"/>
          <w:color w:val="544D4D"/>
          <w:shd w:val="clear" w:color="auto" w:fill="FFFFFF"/>
        </w:rPr>
      </w:pPr>
    </w:p>
    <w:p w14:paraId="6F0D3172" w14:textId="682ECDB6" w:rsidR="00F76B24" w:rsidRPr="006B65BE" w:rsidRDefault="00F76B24" w:rsidP="006B65BE">
      <w:pPr>
        <w:tabs>
          <w:tab w:val="left" w:pos="5910"/>
        </w:tabs>
        <w:spacing w:line="360" w:lineRule="auto"/>
        <w:jc w:val="both"/>
        <w:rPr>
          <w:rFonts w:ascii="Arial" w:hAnsi="Arial" w:cs="Arial"/>
          <w:color w:val="544D4D"/>
          <w:shd w:val="clear" w:color="auto" w:fill="FFFFFF"/>
        </w:rPr>
      </w:pPr>
    </w:p>
    <w:p w14:paraId="66969D26" w14:textId="3B17B96F" w:rsidR="00F76B24" w:rsidRPr="006B65BE" w:rsidRDefault="00F76B24" w:rsidP="006B65BE">
      <w:pPr>
        <w:tabs>
          <w:tab w:val="left" w:pos="5910"/>
        </w:tabs>
        <w:spacing w:line="360" w:lineRule="auto"/>
        <w:jc w:val="both"/>
        <w:rPr>
          <w:rFonts w:ascii="Arial" w:hAnsi="Arial" w:cs="Arial"/>
          <w:color w:val="544D4D"/>
          <w:shd w:val="clear" w:color="auto" w:fill="FFFFFF"/>
        </w:rPr>
      </w:pPr>
    </w:p>
    <w:p w14:paraId="1831B01E" w14:textId="453E2BBD" w:rsidR="00F76B24" w:rsidRPr="006B65BE" w:rsidRDefault="00F76B24" w:rsidP="006B65BE">
      <w:pPr>
        <w:tabs>
          <w:tab w:val="left" w:pos="5910"/>
        </w:tabs>
        <w:spacing w:line="360" w:lineRule="auto"/>
        <w:jc w:val="both"/>
        <w:rPr>
          <w:rFonts w:ascii="Arial" w:hAnsi="Arial" w:cs="Arial"/>
          <w:color w:val="544D4D"/>
          <w:shd w:val="clear" w:color="auto" w:fill="FFFFFF"/>
        </w:rPr>
      </w:pPr>
    </w:p>
    <w:p w14:paraId="7D20DE61" w14:textId="71001E94" w:rsidR="00F76B24" w:rsidRPr="006B65BE" w:rsidRDefault="00F76B24" w:rsidP="006B65BE">
      <w:pPr>
        <w:tabs>
          <w:tab w:val="left" w:pos="5910"/>
        </w:tabs>
        <w:spacing w:line="360" w:lineRule="auto"/>
        <w:jc w:val="both"/>
        <w:rPr>
          <w:rFonts w:ascii="Arial" w:hAnsi="Arial" w:cs="Arial"/>
          <w:color w:val="544D4D"/>
          <w:shd w:val="clear" w:color="auto" w:fill="FFFFFF"/>
        </w:rPr>
      </w:pPr>
    </w:p>
    <w:p w14:paraId="2CA210F9" w14:textId="6071E803" w:rsidR="00F76B24" w:rsidRPr="006B65BE" w:rsidRDefault="00F76B24" w:rsidP="006B65BE">
      <w:pPr>
        <w:tabs>
          <w:tab w:val="left" w:pos="5910"/>
        </w:tabs>
        <w:spacing w:line="360" w:lineRule="auto"/>
        <w:jc w:val="both"/>
        <w:rPr>
          <w:rFonts w:ascii="Arial" w:hAnsi="Arial" w:cs="Arial"/>
          <w:color w:val="544D4D"/>
          <w:shd w:val="clear" w:color="auto" w:fill="FFFFFF"/>
        </w:rPr>
      </w:pPr>
    </w:p>
    <w:p w14:paraId="76DEE0D1" w14:textId="77777777" w:rsidR="00147315" w:rsidRPr="006B65BE" w:rsidRDefault="00147315" w:rsidP="006B65BE">
      <w:pPr>
        <w:pStyle w:val="NormalWeb"/>
        <w:shd w:val="clear" w:color="auto" w:fill="FFFFFF"/>
        <w:spacing w:before="0" w:beforeAutospacing="0" w:after="435" w:afterAutospacing="0" w:line="360" w:lineRule="auto"/>
        <w:jc w:val="both"/>
        <w:rPr>
          <w:rFonts w:ascii="Arial" w:hAnsi="Arial" w:cs="Arial"/>
          <w:color w:val="544D4D"/>
          <w:sz w:val="22"/>
          <w:szCs w:val="22"/>
          <w:shd w:val="clear" w:color="auto" w:fill="FFFFFF"/>
        </w:rPr>
      </w:pPr>
    </w:p>
    <w:p w14:paraId="7748F4B5" w14:textId="52753E2B" w:rsidR="00F76B24" w:rsidRPr="006B65BE" w:rsidRDefault="00F76B24" w:rsidP="006B65BE">
      <w:pPr>
        <w:pStyle w:val="Heading1"/>
        <w:spacing w:line="360" w:lineRule="auto"/>
        <w:jc w:val="both"/>
        <w:rPr>
          <w:rFonts w:ascii="Arial" w:hAnsi="Arial" w:cs="Arial"/>
          <w:sz w:val="22"/>
          <w:szCs w:val="22"/>
          <w:shd w:val="clear" w:color="auto" w:fill="FFFFFF"/>
        </w:rPr>
      </w:pPr>
      <w:bookmarkStart w:id="5" w:name="_Toc110368886"/>
      <w:r w:rsidRPr="006B65BE">
        <w:rPr>
          <w:rFonts w:ascii="Arial" w:hAnsi="Arial" w:cs="Arial"/>
          <w:sz w:val="22"/>
          <w:szCs w:val="22"/>
          <w:shd w:val="clear" w:color="auto" w:fill="FFFFFF"/>
        </w:rPr>
        <w:t>Recommendation for Future Practice</w:t>
      </w:r>
      <w:bookmarkEnd w:id="5"/>
      <w:r w:rsidRPr="006B65BE">
        <w:rPr>
          <w:rFonts w:ascii="Arial" w:hAnsi="Arial" w:cs="Arial"/>
          <w:sz w:val="22"/>
          <w:szCs w:val="22"/>
          <w:shd w:val="clear" w:color="auto" w:fill="FFFFFF"/>
        </w:rPr>
        <w:t xml:space="preserve"> </w:t>
      </w:r>
    </w:p>
    <w:p w14:paraId="44E0B844" w14:textId="77777777" w:rsidR="00F76B24" w:rsidRPr="006B65BE" w:rsidRDefault="00F76B24" w:rsidP="006B65BE">
      <w:pPr>
        <w:pStyle w:val="NormalWeb"/>
        <w:shd w:val="clear" w:color="auto" w:fill="FFFFFF"/>
        <w:spacing w:before="0" w:beforeAutospacing="0" w:after="435" w:afterAutospacing="0" w:line="360" w:lineRule="auto"/>
        <w:jc w:val="both"/>
        <w:rPr>
          <w:rFonts w:ascii="Arial" w:hAnsi="Arial" w:cs="Arial"/>
          <w:color w:val="2E2E2E"/>
          <w:sz w:val="22"/>
          <w:szCs w:val="22"/>
        </w:rPr>
      </w:pPr>
      <w:r w:rsidRPr="006B65BE">
        <w:rPr>
          <w:rFonts w:ascii="Arial" w:hAnsi="Arial" w:cs="Arial"/>
          <w:color w:val="544D4D"/>
          <w:sz w:val="22"/>
          <w:szCs w:val="22"/>
          <w:shd w:val="clear" w:color="auto" w:fill="FFFFFF"/>
        </w:rPr>
        <w:t>Although schizophrenia treatment in the UK has moved on there is still a lot to be done. In the future, the main problem will be whether the approaches of society will be changed to face up to this disorder which has remained one of the major significant public health issues that face our society today.</w:t>
      </w:r>
    </w:p>
    <w:p w14:paraId="7C09F3EC" w14:textId="77777777" w:rsidR="00F76B24" w:rsidRPr="006B65BE" w:rsidRDefault="00F76B24" w:rsidP="006B65BE">
      <w:pPr>
        <w:pStyle w:val="NormalWeb"/>
        <w:shd w:val="clear" w:color="auto" w:fill="FFFFFF"/>
        <w:spacing w:before="0" w:beforeAutospacing="0" w:after="435" w:afterAutospacing="0" w:line="360" w:lineRule="auto"/>
        <w:jc w:val="both"/>
        <w:rPr>
          <w:rFonts w:ascii="Arial" w:hAnsi="Arial" w:cs="Arial"/>
          <w:color w:val="2E2E2E"/>
          <w:sz w:val="22"/>
          <w:szCs w:val="22"/>
        </w:rPr>
      </w:pPr>
      <w:r w:rsidRPr="006B65BE">
        <w:rPr>
          <w:rFonts w:ascii="Arial" w:hAnsi="Arial" w:cs="Arial"/>
          <w:color w:val="2E2E2E"/>
          <w:sz w:val="22"/>
          <w:szCs w:val="22"/>
        </w:rPr>
        <w:t xml:space="preserve">However, </w:t>
      </w:r>
      <w:r w:rsidRPr="006B65BE">
        <w:rPr>
          <w:rFonts w:ascii="Arial" w:hAnsi="Arial" w:cs="Arial"/>
          <w:color w:val="000000"/>
          <w:sz w:val="22"/>
          <w:szCs w:val="22"/>
          <w:shd w:val="clear" w:color="auto" w:fill="FFFFFF"/>
        </w:rPr>
        <w:t>Luisa (2011)</w:t>
      </w:r>
      <w:r w:rsidRPr="006B65BE">
        <w:rPr>
          <w:rFonts w:ascii="Arial" w:hAnsi="Arial" w:cs="Arial"/>
          <w:color w:val="2E2E2E"/>
          <w:sz w:val="22"/>
          <w:szCs w:val="22"/>
        </w:rPr>
        <w:t xml:space="preserve"> suggests that patients with severe mental illnesses such as schizophrenia have a life expectancy that is shorter, patients with mental illnesses might die 15 to 20 years earlier than the general population. This might be because the patients who live with severe mental illnesses have a range of health issues and are at higher risk. For these issues, it is recommended according to NICE, (2020) that when taking antipsychotic medication, a full series of physical health checks with the doctor should be done such as blood tests and other blood pressure These checks should be carried out on regular bases.</w:t>
      </w:r>
      <w:r w:rsidRPr="006B65BE">
        <w:rPr>
          <w:rFonts w:ascii="Arial" w:hAnsi="Arial" w:cs="Arial"/>
          <w:sz w:val="22"/>
          <w:szCs w:val="22"/>
        </w:rPr>
        <w:t xml:space="preserve"> Keating et al (2017) indicate that </w:t>
      </w:r>
      <w:r w:rsidRPr="006B65BE">
        <w:rPr>
          <w:rFonts w:ascii="Arial" w:hAnsi="Arial" w:cs="Arial"/>
          <w:color w:val="2E2E2E"/>
          <w:sz w:val="22"/>
          <w:szCs w:val="22"/>
        </w:rPr>
        <w:t xml:space="preserve">brain scans and other tools may be used in the future to diagnose types of schizophrenia, and This will probably allow patients who live with schizophrenia to have more individualised treatments. But these methods are still being developed. </w:t>
      </w:r>
      <w:r w:rsidRPr="006B65BE">
        <w:rPr>
          <w:rFonts w:ascii="Arial" w:hAnsi="Arial" w:cs="Arial"/>
          <w:color w:val="544D4D"/>
          <w:sz w:val="22"/>
          <w:szCs w:val="22"/>
          <w:shd w:val="clear" w:color="auto" w:fill="FFFFFF"/>
        </w:rPr>
        <w:t xml:space="preserve">However </w:t>
      </w:r>
      <w:r w:rsidRPr="006B65BE">
        <w:rPr>
          <w:rFonts w:ascii="Arial" w:hAnsi="Arial" w:cs="Arial"/>
          <w:color w:val="333333"/>
          <w:sz w:val="22"/>
          <w:szCs w:val="22"/>
          <w:shd w:val="clear" w:color="auto" w:fill="FFFFFF"/>
        </w:rPr>
        <w:t>timely intervention for those undergoing the first episode of schizophrenia is to decrease symptoms and the outcome improvement adequate use of antipsychotic medication is critical and clinical practice differs for the first-episode cohort in the assessment of those feeling multiepitope schizophrenia</w:t>
      </w:r>
      <w:r w:rsidRPr="006B65BE">
        <w:rPr>
          <w:rFonts w:ascii="Arial" w:hAnsi="Arial" w:cs="Arial"/>
          <w:color w:val="2E2E2E"/>
          <w:sz w:val="22"/>
          <w:szCs w:val="22"/>
        </w:rPr>
        <w:t>.</w:t>
      </w:r>
      <w:r w:rsidRPr="006B65BE">
        <w:rPr>
          <w:rFonts w:ascii="Arial" w:hAnsi="Arial" w:cs="Arial"/>
          <w:sz w:val="22"/>
          <w:szCs w:val="22"/>
        </w:rPr>
        <w:t xml:space="preserve"> Keating et al (2017)</w:t>
      </w:r>
    </w:p>
    <w:p w14:paraId="24DFA22B" w14:textId="325D01CC" w:rsidR="00F76B24" w:rsidRPr="006B65BE" w:rsidRDefault="00F76B24" w:rsidP="006B65BE">
      <w:pPr>
        <w:tabs>
          <w:tab w:val="left" w:pos="5910"/>
        </w:tabs>
        <w:spacing w:line="360" w:lineRule="auto"/>
        <w:jc w:val="both"/>
        <w:rPr>
          <w:rFonts w:ascii="Arial" w:hAnsi="Arial" w:cs="Arial"/>
          <w:color w:val="2E2E2E"/>
        </w:rPr>
      </w:pPr>
      <w:r w:rsidRPr="006B65BE">
        <w:rPr>
          <w:rFonts w:ascii="Arial" w:hAnsi="Arial" w:cs="Arial"/>
        </w:rPr>
        <w:t xml:space="preserve">Abidi,(2013) highlights that recommended Psychological interventions are the first line of schizophrenia treatment in adolescents,  with healthier outcomes for people on their first psychotic symptoms when applied, before the start of the disorder Although the main form of schizophrenia treatment is antipsychotic medication,  the evidence of its efficiency in the treatment of this specification is still limited Clozapine is shown to be the most effective when compared to other antipsychotics through second-generation antipsychotics have indicated higher side-effects of </w:t>
      </w:r>
      <w:r w:rsidRPr="006B65BE">
        <w:rPr>
          <w:rFonts w:ascii="Arial" w:hAnsi="Arial" w:cs="Arial"/>
        </w:rPr>
        <w:lastRenderedPageBreak/>
        <w:t>incidence.</w:t>
      </w:r>
      <w:r w:rsidRPr="006B65BE">
        <w:rPr>
          <w:rFonts w:ascii="Arial" w:hAnsi="Arial" w:cs="Arial"/>
          <w:color w:val="2E2E2E"/>
        </w:rPr>
        <w:t xml:space="preserve"> The NICE guidelines state that recommends family members of patients with schizophrenia should be offered family intervention for this could help to improve how they feel about family relationships, and it can also help reduce any form of problems in the family caused by the symptoms.</w:t>
      </w:r>
      <w:r w:rsidRPr="006B65BE">
        <w:rPr>
          <w:rFonts w:ascii="Arial" w:hAnsi="Arial" w:cs="Arial"/>
          <w:color w:val="2E2E2E"/>
        </w:rPr>
        <w:t xml:space="preserve"> </w:t>
      </w:r>
    </w:p>
    <w:p w14:paraId="0CDEA6D7" w14:textId="54B34139" w:rsidR="00F76B24" w:rsidRPr="006B65BE" w:rsidRDefault="00F76B24" w:rsidP="006B65BE">
      <w:pPr>
        <w:tabs>
          <w:tab w:val="left" w:pos="5910"/>
        </w:tabs>
        <w:spacing w:line="360" w:lineRule="auto"/>
        <w:jc w:val="both"/>
        <w:rPr>
          <w:rFonts w:ascii="Arial" w:hAnsi="Arial" w:cs="Arial"/>
          <w:color w:val="544D4D"/>
          <w:shd w:val="clear" w:color="auto" w:fill="FFFFFF"/>
        </w:rPr>
      </w:pPr>
    </w:p>
    <w:p w14:paraId="7BDA0D9B" w14:textId="77777777" w:rsidR="00F76B24" w:rsidRPr="006B65BE" w:rsidRDefault="00F76B24" w:rsidP="006B65BE">
      <w:pPr>
        <w:tabs>
          <w:tab w:val="left" w:pos="5910"/>
        </w:tabs>
        <w:spacing w:line="360" w:lineRule="auto"/>
        <w:jc w:val="both"/>
        <w:rPr>
          <w:rFonts w:ascii="Arial" w:hAnsi="Arial" w:cs="Arial"/>
          <w:color w:val="544D4D"/>
          <w:shd w:val="clear" w:color="auto" w:fill="FFFFFF"/>
        </w:rPr>
      </w:pPr>
    </w:p>
    <w:p w14:paraId="694EDAFA" w14:textId="1133923F" w:rsidR="00385327" w:rsidRPr="006B65BE" w:rsidRDefault="00385327" w:rsidP="006B65BE">
      <w:pPr>
        <w:spacing w:line="360" w:lineRule="auto"/>
        <w:jc w:val="both"/>
        <w:rPr>
          <w:rFonts w:ascii="Arial" w:hAnsi="Arial" w:cs="Arial"/>
          <w:color w:val="000000"/>
          <w:shd w:val="clear" w:color="auto" w:fill="FFFFFF"/>
        </w:rPr>
      </w:pPr>
    </w:p>
    <w:p w14:paraId="027E442C" w14:textId="4109F1D3" w:rsidR="00385327" w:rsidRPr="006B65BE" w:rsidRDefault="00385327" w:rsidP="006B65BE">
      <w:pPr>
        <w:spacing w:line="360" w:lineRule="auto"/>
        <w:jc w:val="both"/>
        <w:rPr>
          <w:rFonts w:ascii="Arial" w:hAnsi="Arial" w:cs="Arial"/>
          <w:color w:val="000000"/>
          <w:shd w:val="clear" w:color="auto" w:fill="FFFFFF"/>
        </w:rPr>
      </w:pPr>
    </w:p>
    <w:p w14:paraId="358EFB14" w14:textId="49430D6D" w:rsidR="00385327" w:rsidRPr="006B65BE" w:rsidRDefault="00385327" w:rsidP="006B65BE">
      <w:pPr>
        <w:spacing w:line="360" w:lineRule="auto"/>
        <w:jc w:val="both"/>
        <w:rPr>
          <w:rFonts w:ascii="Arial" w:hAnsi="Arial" w:cs="Arial"/>
          <w:color w:val="000000"/>
          <w:shd w:val="clear" w:color="auto" w:fill="FFFFFF"/>
        </w:rPr>
      </w:pPr>
    </w:p>
    <w:p w14:paraId="5B90A5A8" w14:textId="77777777" w:rsidR="00647377" w:rsidRPr="006B65BE" w:rsidRDefault="00647377" w:rsidP="006B65BE">
      <w:pPr>
        <w:tabs>
          <w:tab w:val="left" w:pos="5910"/>
        </w:tabs>
        <w:spacing w:line="360" w:lineRule="auto"/>
        <w:jc w:val="both"/>
        <w:rPr>
          <w:rFonts w:ascii="Arial" w:hAnsi="Arial" w:cs="Arial"/>
          <w:color w:val="2E2E2E"/>
        </w:rPr>
      </w:pPr>
    </w:p>
    <w:p w14:paraId="5DA00663" w14:textId="0F341184" w:rsidR="00F76B24" w:rsidRPr="006B65BE" w:rsidRDefault="00F76B24" w:rsidP="006B65BE">
      <w:pPr>
        <w:pStyle w:val="Heading1"/>
        <w:spacing w:line="360" w:lineRule="auto"/>
        <w:jc w:val="both"/>
        <w:rPr>
          <w:rFonts w:ascii="Arial" w:hAnsi="Arial" w:cs="Arial"/>
          <w:sz w:val="22"/>
          <w:szCs w:val="22"/>
        </w:rPr>
      </w:pPr>
      <w:bookmarkStart w:id="6" w:name="_Toc110368887"/>
      <w:r w:rsidRPr="006B65BE">
        <w:rPr>
          <w:rFonts w:ascii="Arial" w:hAnsi="Arial" w:cs="Arial"/>
          <w:sz w:val="22"/>
          <w:szCs w:val="22"/>
        </w:rPr>
        <w:t>CONCLUSION</w:t>
      </w:r>
      <w:bookmarkEnd w:id="6"/>
    </w:p>
    <w:p w14:paraId="5F21EA64" w14:textId="77777777" w:rsidR="00F76B24" w:rsidRPr="006B65BE" w:rsidRDefault="00F76B24" w:rsidP="006B65BE">
      <w:pPr>
        <w:spacing w:before="100" w:beforeAutospacing="1" w:after="100" w:afterAutospacing="1" w:line="360" w:lineRule="auto"/>
        <w:jc w:val="both"/>
        <w:rPr>
          <w:rFonts w:ascii="Arial" w:hAnsi="Arial" w:cs="Arial"/>
          <w:color w:val="212121"/>
          <w:shd w:val="clear" w:color="auto" w:fill="FFFFFF"/>
        </w:rPr>
      </w:pPr>
      <w:r w:rsidRPr="006B65BE">
        <w:rPr>
          <w:rFonts w:ascii="Arial" w:hAnsi="Arial" w:cs="Arial"/>
          <w:color w:val="2E2E2E"/>
        </w:rPr>
        <w:t>While the world continues to revolve around trivial stereotypes about schizophrenia, stick to prioritising the well-being of the people and their loved ones to overcome their symptoms and take care of them just like anyone else.</w:t>
      </w:r>
      <w:r w:rsidRPr="006B65BE">
        <w:rPr>
          <w:rFonts w:ascii="Arial" w:eastAsia="Times New Roman" w:hAnsi="Arial" w:cs="Arial"/>
          <w:color w:val="544D4D"/>
          <w:lang w:eastAsia="en-GB"/>
        </w:rPr>
        <w:t xml:space="preserve"> However, prescribed antipsychotics has be the mainstay of schizophrenia medication treatment available on the NHS for a healthier recovery.   Combining medication with other forms of therapies provides a solid basis for a flourishing future filled with rehabilitation </w:t>
      </w:r>
      <w:r w:rsidRPr="006B65BE">
        <w:rPr>
          <w:rFonts w:ascii="Arial" w:hAnsi="Arial" w:cs="Arial"/>
          <w:color w:val="000000"/>
          <w:shd w:val="clear" w:color="auto" w:fill="FFFFFF"/>
        </w:rPr>
        <w:t>Morin, L. &amp; Franck, N. (2017).</w:t>
      </w:r>
      <w:r w:rsidRPr="006B65BE">
        <w:rPr>
          <w:rFonts w:ascii="Arial" w:eastAsia="Times New Roman" w:hAnsi="Arial" w:cs="Arial"/>
          <w:color w:val="544D4D"/>
          <w:lang w:eastAsia="en-GB"/>
        </w:rPr>
        <w:t xml:space="preserve"> Happiness, and self-sufficiency for the person living with schizophrenia or their family or carers. As soon as the main symptoms have decreased it is a very good thing for the person with schizophrenia to start to play an active role in managing their own recovery. Every corner in the life of people with schizophrenia is impacted by what they see, how they feel, and how they think this goes beyond propensities toward lack of motivation or self-isolation and a fight against hallucinations and delusions.</w:t>
      </w:r>
      <w:r w:rsidRPr="006B65BE">
        <w:rPr>
          <w:rFonts w:ascii="Arial" w:hAnsi="Arial" w:cs="Arial"/>
        </w:rPr>
        <w:t xml:space="preserve"> in the USA the key method of diagnostic is based on the Diagnostic and Statistical Manual (known as DSM V) and is a single national agency. And in Europe, and other rest of the world schizophrenia is a diagnosis based on the International Classification of Diseases. (ICD) -10. V The</w:t>
      </w:r>
      <w:r w:rsidRPr="006B65BE">
        <w:rPr>
          <w:rFonts w:ascii="Arial" w:hAnsi="Arial" w:cs="Arial"/>
          <w:color w:val="212121"/>
          <w:shd w:val="clear" w:color="auto" w:fill="FFFFFF"/>
        </w:rPr>
        <w:t xml:space="preserve"> measurement of rehabilitation for patients recovering from schizophrenia depends on the outcomes of functional neurocognition, negative symptoms, social cognition, and the patient’s functional capacity.</w:t>
      </w:r>
    </w:p>
    <w:p w14:paraId="2C66DC4D" w14:textId="3329E3C8" w:rsidR="00385327" w:rsidRPr="006B65BE" w:rsidRDefault="00385327" w:rsidP="006B65BE">
      <w:pPr>
        <w:spacing w:line="360" w:lineRule="auto"/>
        <w:jc w:val="both"/>
        <w:rPr>
          <w:rFonts w:ascii="Arial" w:hAnsi="Arial" w:cs="Arial"/>
          <w:color w:val="000000"/>
          <w:shd w:val="clear" w:color="auto" w:fill="FFFFFF"/>
        </w:rPr>
      </w:pPr>
    </w:p>
    <w:p w14:paraId="6914473F" w14:textId="49FE22B0" w:rsidR="00F76B24" w:rsidRPr="006B65BE" w:rsidRDefault="00F76B24" w:rsidP="006B65BE">
      <w:pPr>
        <w:spacing w:line="360" w:lineRule="auto"/>
        <w:jc w:val="both"/>
        <w:rPr>
          <w:rFonts w:ascii="Arial" w:hAnsi="Arial" w:cs="Arial"/>
          <w:color w:val="000000"/>
          <w:shd w:val="clear" w:color="auto" w:fill="FFFFFF"/>
        </w:rPr>
      </w:pPr>
    </w:p>
    <w:p w14:paraId="35859BDF" w14:textId="61B97CFF" w:rsidR="00F76B24" w:rsidRPr="006B65BE" w:rsidRDefault="00F76B24" w:rsidP="006B65BE">
      <w:pPr>
        <w:spacing w:line="360" w:lineRule="auto"/>
        <w:jc w:val="both"/>
        <w:rPr>
          <w:rFonts w:ascii="Arial" w:hAnsi="Arial" w:cs="Arial"/>
          <w:color w:val="000000"/>
          <w:shd w:val="clear" w:color="auto" w:fill="FFFFFF"/>
        </w:rPr>
      </w:pPr>
    </w:p>
    <w:p w14:paraId="23FD2B50" w14:textId="42736C63" w:rsidR="00F76B24" w:rsidRPr="006B65BE" w:rsidRDefault="00F76B24" w:rsidP="006B65BE">
      <w:pPr>
        <w:spacing w:line="360" w:lineRule="auto"/>
        <w:jc w:val="both"/>
        <w:rPr>
          <w:rFonts w:ascii="Arial" w:hAnsi="Arial" w:cs="Arial"/>
          <w:color w:val="000000"/>
          <w:shd w:val="clear" w:color="auto" w:fill="FFFFFF"/>
        </w:rPr>
      </w:pPr>
    </w:p>
    <w:p w14:paraId="6111E103" w14:textId="05F22222" w:rsidR="00F76B24" w:rsidRPr="006B65BE" w:rsidRDefault="00F76B24" w:rsidP="006B65BE">
      <w:pPr>
        <w:spacing w:line="360" w:lineRule="auto"/>
        <w:jc w:val="both"/>
        <w:rPr>
          <w:rFonts w:ascii="Arial" w:hAnsi="Arial" w:cs="Arial"/>
          <w:color w:val="000000"/>
          <w:shd w:val="clear" w:color="auto" w:fill="FFFFFF"/>
        </w:rPr>
      </w:pPr>
    </w:p>
    <w:p w14:paraId="3514375D" w14:textId="639CA96C" w:rsidR="00F76B24" w:rsidRPr="006B65BE" w:rsidRDefault="00F76B24" w:rsidP="006B65BE">
      <w:pPr>
        <w:spacing w:line="360" w:lineRule="auto"/>
        <w:jc w:val="both"/>
        <w:rPr>
          <w:rFonts w:ascii="Arial" w:hAnsi="Arial" w:cs="Arial"/>
          <w:color w:val="000000"/>
          <w:shd w:val="clear" w:color="auto" w:fill="FFFFFF"/>
        </w:rPr>
      </w:pPr>
    </w:p>
    <w:p w14:paraId="0C1C8EBF" w14:textId="3E9CE830" w:rsidR="00F76B24" w:rsidRPr="006B65BE" w:rsidRDefault="00F76B24" w:rsidP="006B65BE">
      <w:pPr>
        <w:spacing w:line="360" w:lineRule="auto"/>
        <w:jc w:val="both"/>
        <w:rPr>
          <w:rFonts w:ascii="Arial" w:hAnsi="Arial" w:cs="Arial"/>
          <w:color w:val="000000"/>
          <w:shd w:val="clear" w:color="auto" w:fill="FFFFFF"/>
        </w:rPr>
      </w:pPr>
    </w:p>
    <w:p w14:paraId="2484591F" w14:textId="045BD262" w:rsidR="00F76B24" w:rsidRDefault="00F76B24" w:rsidP="00385327">
      <w:pPr>
        <w:spacing w:line="360" w:lineRule="auto"/>
        <w:jc w:val="both"/>
        <w:rPr>
          <w:rFonts w:ascii="Open Sans" w:hAnsi="Open Sans" w:cs="Open Sans"/>
          <w:color w:val="000000"/>
          <w:sz w:val="20"/>
          <w:szCs w:val="20"/>
          <w:shd w:val="clear" w:color="auto" w:fill="FFFFFF"/>
        </w:rPr>
      </w:pPr>
    </w:p>
    <w:p w14:paraId="51A29E17" w14:textId="6697C3CD" w:rsidR="00F76B24" w:rsidRDefault="00F76B24" w:rsidP="00385327">
      <w:pPr>
        <w:spacing w:line="360" w:lineRule="auto"/>
        <w:jc w:val="both"/>
        <w:rPr>
          <w:rFonts w:ascii="Open Sans" w:hAnsi="Open Sans" w:cs="Open Sans"/>
          <w:color w:val="000000"/>
          <w:sz w:val="20"/>
          <w:szCs w:val="20"/>
          <w:shd w:val="clear" w:color="auto" w:fill="FFFFFF"/>
        </w:rPr>
      </w:pPr>
    </w:p>
    <w:p w14:paraId="673F7B71" w14:textId="096F9471" w:rsidR="00F76B24" w:rsidRDefault="00F76B24" w:rsidP="00385327">
      <w:pPr>
        <w:spacing w:line="360" w:lineRule="auto"/>
        <w:jc w:val="both"/>
        <w:rPr>
          <w:rFonts w:ascii="Open Sans" w:hAnsi="Open Sans" w:cs="Open Sans"/>
          <w:color w:val="000000"/>
          <w:sz w:val="20"/>
          <w:szCs w:val="20"/>
          <w:shd w:val="clear" w:color="auto" w:fill="FFFFFF"/>
        </w:rPr>
      </w:pPr>
    </w:p>
    <w:p w14:paraId="189E663B" w14:textId="0FC49B3C" w:rsidR="00F76B24" w:rsidRDefault="00F76B24" w:rsidP="00385327">
      <w:pPr>
        <w:spacing w:line="360" w:lineRule="auto"/>
        <w:jc w:val="both"/>
        <w:rPr>
          <w:rFonts w:ascii="Open Sans" w:hAnsi="Open Sans" w:cs="Open Sans"/>
          <w:color w:val="000000"/>
          <w:sz w:val="20"/>
          <w:szCs w:val="20"/>
          <w:shd w:val="clear" w:color="auto" w:fill="FFFFFF"/>
        </w:rPr>
      </w:pPr>
    </w:p>
    <w:p w14:paraId="04841050" w14:textId="5972736D" w:rsidR="00F76B24" w:rsidRDefault="00F76B24" w:rsidP="00385327">
      <w:pPr>
        <w:spacing w:line="360" w:lineRule="auto"/>
        <w:jc w:val="both"/>
        <w:rPr>
          <w:rFonts w:ascii="Open Sans" w:hAnsi="Open Sans" w:cs="Open Sans"/>
          <w:color w:val="000000"/>
          <w:sz w:val="20"/>
          <w:szCs w:val="20"/>
          <w:shd w:val="clear" w:color="auto" w:fill="FFFFFF"/>
        </w:rPr>
      </w:pPr>
    </w:p>
    <w:p w14:paraId="3268BAD0" w14:textId="76D38BC9" w:rsidR="00F76B24" w:rsidRDefault="00F76B24" w:rsidP="00385327">
      <w:pPr>
        <w:spacing w:line="360" w:lineRule="auto"/>
        <w:jc w:val="both"/>
        <w:rPr>
          <w:rFonts w:ascii="Open Sans" w:hAnsi="Open Sans" w:cs="Open Sans"/>
          <w:color w:val="000000"/>
          <w:sz w:val="20"/>
          <w:szCs w:val="20"/>
          <w:shd w:val="clear" w:color="auto" w:fill="FFFFFF"/>
        </w:rPr>
      </w:pPr>
    </w:p>
    <w:p w14:paraId="20152D53" w14:textId="77777777" w:rsidR="00A3151D" w:rsidRDefault="00A3151D" w:rsidP="006B65BE">
      <w:pPr>
        <w:pStyle w:val="Heading1"/>
        <w:rPr>
          <w:shd w:val="clear" w:color="auto" w:fill="FFFFFF"/>
        </w:rPr>
      </w:pPr>
      <w:bookmarkStart w:id="7" w:name="_Toc110368888"/>
      <w:r w:rsidRPr="00EF233D">
        <w:rPr>
          <w:shd w:val="clear" w:color="auto" w:fill="FFFFFF"/>
        </w:rPr>
        <w:t>References</w:t>
      </w:r>
      <w:bookmarkEnd w:id="7"/>
    </w:p>
    <w:p w14:paraId="67789401" w14:textId="77777777" w:rsidR="00A3151D" w:rsidRDefault="00A3151D" w:rsidP="00A3151D">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Abidi, S. (2013) Psychosis in Children and Youth: Focus on Early-Onset Schizophrenia. </w:t>
      </w:r>
      <w:r>
        <w:rPr>
          <w:rFonts w:ascii="Open Sans" w:hAnsi="Open Sans" w:cs="Open Sans"/>
          <w:i/>
          <w:iCs/>
          <w:color w:val="000000"/>
          <w:sz w:val="20"/>
          <w:szCs w:val="20"/>
          <w:shd w:val="clear" w:color="auto" w:fill="FFFFFF"/>
        </w:rPr>
        <w:t>Pediatrics In Review</w:t>
      </w:r>
      <w:r>
        <w:rPr>
          <w:rFonts w:ascii="Open Sans" w:hAnsi="Open Sans" w:cs="Open Sans"/>
          <w:color w:val="000000"/>
          <w:sz w:val="20"/>
          <w:szCs w:val="20"/>
          <w:shd w:val="clear" w:color="auto" w:fill="FFFFFF"/>
        </w:rPr>
        <w:t>. 34 (7). pp. 296-306. 34.7.296.</w:t>
      </w:r>
    </w:p>
    <w:p w14:paraId="17D2D5D0" w14:textId="77777777" w:rsidR="00A3151D" w:rsidRDefault="00A3151D" w:rsidP="00A3151D">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Ahmed, A. (2020) Cognitive Remediation for Schizophrenia. </w:t>
      </w:r>
      <w:r>
        <w:rPr>
          <w:rFonts w:ascii="Open Sans" w:hAnsi="Open Sans" w:cs="Open Sans"/>
          <w:i/>
          <w:iCs/>
          <w:color w:val="000000"/>
          <w:sz w:val="20"/>
          <w:szCs w:val="20"/>
          <w:shd w:val="clear" w:color="auto" w:fill="FFFFFF"/>
        </w:rPr>
        <w:t>FOCUS</w:t>
      </w:r>
      <w:r>
        <w:rPr>
          <w:rFonts w:ascii="Open Sans" w:hAnsi="Open Sans" w:cs="Open Sans"/>
          <w:color w:val="000000"/>
          <w:sz w:val="20"/>
          <w:szCs w:val="20"/>
          <w:shd w:val="clear" w:color="auto" w:fill="FFFFFF"/>
        </w:rPr>
        <w:t xml:space="preserve">. 18 (4). pp. 436-439. </w:t>
      </w:r>
    </w:p>
    <w:p w14:paraId="0E61522D" w14:textId="77777777" w:rsidR="00A3151D" w:rsidRDefault="00A3151D" w:rsidP="00A3151D">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Amanda, A. (2020) </w:t>
      </w:r>
      <w:r>
        <w:rPr>
          <w:rFonts w:ascii="Open Sans" w:hAnsi="Open Sans" w:cs="Open Sans"/>
          <w:i/>
          <w:iCs/>
          <w:color w:val="000000"/>
          <w:sz w:val="20"/>
          <w:szCs w:val="20"/>
          <w:shd w:val="clear" w:color="auto" w:fill="FFFFFF"/>
        </w:rPr>
        <w:t>A Guide to Understanding and managing schizophrenia</w:t>
      </w:r>
      <w:r>
        <w:rPr>
          <w:rFonts w:ascii="Open Sans" w:hAnsi="Open Sans" w:cs="Open Sans"/>
          <w:color w:val="000000"/>
          <w:sz w:val="20"/>
          <w:szCs w:val="20"/>
          <w:shd w:val="clear" w:color="auto" w:fill="FFFFFF"/>
        </w:rPr>
        <w:t>. Cambridge: Cambridge University Press.</w:t>
      </w:r>
    </w:p>
    <w:p w14:paraId="469A3202" w14:textId="77777777" w:rsidR="00A3151D" w:rsidRDefault="00A3151D" w:rsidP="00A3151D">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Baker, K., Howell, C. &amp; Findling, R. (2016) Current Treatment Trends of Psychosis in Youth with Schizophrenia. </w:t>
      </w:r>
      <w:r>
        <w:rPr>
          <w:rFonts w:ascii="Open Sans" w:hAnsi="Open Sans" w:cs="Open Sans"/>
          <w:i/>
          <w:iCs/>
          <w:color w:val="000000"/>
          <w:sz w:val="20"/>
          <w:szCs w:val="20"/>
          <w:shd w:val="clear" w:color="auto" w:fill="FFFFFF"/>
        </w:rPr>
        <w:t>Current Treatment Options in Psychiatry</w:t>
      </w:r>
      <w:r>
        <w:rPr>
          <w:rFonts w:ascii="Open Sans" w:hAnsi="Open Sans" w:cs="Open Sans"/>
          <w:color w:val="000000"/>
          <w:sz w:val="20"/>
          <w:szCs w:val="20"/>
          <w:shd w:val="clear" w:color="auto" w:fill="FFFFFF"/>
        </w:rPr>
        <w:t>. 3 (1). pp. 1-14.</w:t>
      </w:r>
    </w:p>
    <w:p w14:paraId="247D5045" w14:textId="77777777" w:rsidR="00A3151D" w:rsidRDefault="00A3151D" w:rsidP="00A3151D">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Brooks, J. (2001) Successful outcome using quetiapine in a case of treatment-resistant schizophrenia with assaultive </w:t>
      </w:r>
      <w:proofErr w:type="spellStart"/>
      <w:r>
        <w:rPr>
          <w:rFonts w:ascii="Open Sans" w:hAnsi="Open Sans" w:cs="Open Sans"/>
          <w:color w:val="000000"/>
          <w:sz w:val="20"/>
          <w:szCs w:val="20"/>
          <w:shd w:val="clear" w:color="auto" w:fill="FFFFFF"/>
        </w:rPr>
        <w:t>behavior</w:t>
      </w:r>
      <w:proofErr w:type="spellEnd"/>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Schizophrenia Research</w:t>
      </w:r>
      <w:r>
        <w:rPr>
          <w:rFonts w:ascii="Open Sans" w:hAnsi="Open Sans" w:cs="Open Sans"/>
          <w:color w:val="000000"/>
          <w:sz w:val="20"/>
          <w:szCs w:val="20"/>
          <w:shd w:val="clear" w:color="auto" w:fill="FFFFFF"/>
        </w:rPr>
        <w:t xml:space="preserve">. 50 (1-2). pp. 133-134. </w:t>
      </w:r>
    </w:p>
    <w:p w14:paraId="767D1CDD" w14:textId="77777777" w:rsidR="00A3151D" w:rsidRDefault="00A3151D" w:rsidP="00A3151D">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Burton, C., Harvey, P. &amp; Patterson, T. (2016) Neurocognitive insight and objective cognitive functioning in schizophrenia. </w:t>
      </w:r>
      <w:r>
        <w:rPr>
          <w:rFonts w:ascii="Open Sans" w:hAnsi="Open Sans" w:cs="Open Sans"/>
          <w:i/>
          <w:iCs/>
          <w:color w:val="000000"/>
          <w:sz w:val="20"/>
          <w:szCs w:val="20"/>
          <w:shd w:val="clear" w:color="auto" w:fill="FFFFFF"/>
        </w:rPr>
        <w:t>Schizophrenia Research</w:t>
      </w:r>
      <w:r>
        <w:rPr>
          <w:rFonts w:ascii="Open Sans" w:hAnsi="Open Sans" w:cs="Open Sans"/>
          <w:color w:val="000000"/>
          <w:sz w:val="20"/>
          <w:szCs w:val="20"/>
          <w:shd w:val="clear" w:color="auto" w:fill="FFFFFF"/>
        </w:rPr>
        <w:t xml:space="preserve">. 171 (1-3). pp. 131-136. </w:t>
      </w:r>
    </w:p>
    <w:p w14:paraId="38C93429" w14:textId="77777777" w:rsidR="00A3151D" w:rsidRDefault="00A3151D" w:rsidP="00A3151D">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Davies, S. (2020) Can adding cognitive-behavioral therapy (CBT) to standard care improve longer-term outcomes for people with schizophrenia? </w:t>
      </w:r>
      <w:r>
        <w:rPr>
          <w:rFonts w:ascii="Open Sans" w:hAnsi="Open Sans" w:cs="Open Sans"/>
          <w:i/>
          <w:iCs/>
          <w:color w:val="000000"/>
          <w:sz w:val="20"/>
          <w:szCs w:val="20"/>
          <w:shd w:val="clear" w:color="auto" w:fill="FFFFFF"/>
        </w:rPr>
        <w:t>Cochrane Clinical Answers</w:t>
      </w:r>
      <w:r>
        <w:rPr>
          <w:rFonts w:ascii="Open Sans" w:hAnsi="Open Sans" w:cs="Open Sans"/>
          <w:color w:val="000000"/>
          <w:sz w:val="20"/>
          <w:szCs w:val="20"/>
          <w:shd w:val="clear" w:color="auto" w:fill="FFFFFF"/>
        </w:rPr>
        <w:t>: 45-50.</w:t>
      </w:r>
    </w:p>
    <w:p w14:paraId="19E2D5B3" w14:textId="77777777" w:rsidR="00A3151D" w:rsidRDefault="00A3151D" w:rsidP="00A3151D">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Gardner, D. &amp; Teehan, M. (2011) </w:t>
      </w:r>
      <w:r>
        <w:rPr>
          <w:rFonts w:ascii="Open Sans" w:hAnsi="Open Sans" w:cs="Open Sans"/>
          <w:i/>
          <w:iCs/>
          <w:color w:val="000000"/>
          <w:sz w:val="20"/>
          <w:szCs w:val="20"/>
          <w:shd w:val="clear" w:color="auto" w:fill="FFFFFF"/>
        </w:rPr>
        <w:t>Antipsychotics and their side effects</w:t>
      </w:r>
      <w:r>
        <w:rPr>
          <w:rFonts w:ascii="Open Sans" w:hAnsi="Open Sans" w:cs="Open Sans"/>
          <w:color w:val="000000"/>
          <w:sz w:val="20"/>
          <w:szCs w:val="20"/>
          <w:shd w:val="clear" w:color="auto" w:fill="FFFFFF"/>
        </w:rPr>
        <w:t xml:space="preserve">. Cambridge: Cambridge University Press. </w:t>
      </w:r>
    </w:p>
    <w:p w14:paraId="2E2CEE79" w14:textId="77777777" w:rsidR="00A3151D" w:rsidRDefault="00A3151D" w:rsidP="00A3151D">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Howes, O. &amp; Murray, R. (2014) Schizophrenia: an integrated socio developmental-cognitive model. </w:t>
      </w:r>
      <w:r>
        <w:rPr>
          <w:rFonts w:ascii="Open Sans" w:hAnsi="Open Sans" w:cs="Open Sans"/>
          <w:i/>
          <w:iCs/>
          <w:color w:val="000000"/>
          <w:sz w:val="20"/>
          <w:szCs w:val="20"/>
          <w:shd w:val="clear" w:color="auto" w:fill="FFFFFF"/>
        </w:rPr>
        <w:t>The Lancet</w:t>
      </w:r>
      <w:r>
        <w:rPr>
          <w:rFonts w:ascii="Open Sans" w:hAnsi="Open Sans" w:cs="Open Sans"/>
          <w:color w:val="000000"/>
          <w:sz w:val="20"/>
          <w:szCs w:val="20"/>
          <w:shd w:val="clear" w:color="auto" w:fill="FFFFFF"/>
        </w:rPr>
        <w:t xml:space="preserve">. 383 (9929). pp. 1677-1687. </w:t>
      </w:r>
    </w:p>
    <w:p w14:paraId="0CC56583" w14:textId="7A7EACDC" w:rsidR="00A3151D" w:rsidRDefault="00A3151D" w:rsidP="00A3151D">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Hardy, J. (2020) </w:t>
      </w:r>
      <w:r>
        <w:rPr>
          <w:rFonts w:ascii="Open Sans" w:hAnsi="Open Sans" w:cs="Open Sans"/>
          <w:i/>
          <w:iCs/>
          <w:color w:val="000000"/>
          <w:sz w:val="20"/>
          <w:szCs w:val="20"/>
          <w:shd w:val="clear" w:color="auto" w:fill="FFFFFF"/>
        </w:rPr>
        <w:t xml:space="preserve">Divine Madness: </w:t>
      </w:r>
      <w:proofErr w:type="gramStart"/>
      <w:r>
        <w:rPr>
          <w:rFonts w:ascii="Open Sans" w:hAnsi="Open Sans" w:cs="Open Sans"/>
          <w:i/>
          <w:iCs/>
          <w:color w:val="000000"/>
          <w:sz w:val="20"/>
          <w:szCs w:val="20"/>
          <w:shd w:val="clear" w:color="auto" w:fill="FFFFFF"/>
        </w:rPr>
        <w:t>a</w:t>
      </w:r>
      <w:proofErr w:type="gramEnd"/>
      <w:r>
        <w:rPr>
          <w:rFonts w:ascii="Open Sans" w:hAnsi="Open Sans" w:cs="Open Sans"/>
          <w:i/>
          <w:iCs/>
          <w:color w:val="000000"/>
          <w:sz w:val="20"/>
          <w:szCs w:val="20"/>
          <w:shd w:val="clear" w:color="auto" w:fill="FFFFFF"/>
        </w:rPr>
        <w:t xml:space="preserve"> History of Schizophrenia</w:t>
      </w:r>
      <w:r>
        <w:rPr>
          <w:rFonts w:ascii="Open Sans" w:hAnsi="Open Sans" w:cs="Open Sans"/>
          <w:color w:val="000000"/>
          <w:sz w:val="20"/>
          <w:szCs w:val="20"/>
          <w:shd w:val="clear" w:color="auto" w:fill="FFFFFF"/>
        </w:rPr>
        <w:t xml:space="preserve"> [Online]. Available from </w:t>
      </w:r>
      <w:hyperlink r:id="rId5" w:history="1">
        <w:r w:rsidRPr="002C23D1">
          <w:rPr>
            <w:rStyle w:val="Hyperlink"/>
            <w:rFonts w:ascii="Open Sans" w:hAnsi="Open Sans" w:cs="Open Sans"/>
            <w:sz w:val="20"/>
            <w:szCs w:val="20"/>
            <w:shd w:val="clear" w:color="auto" w:fill="FFFFFF"/>
          </w:rPr>
          <w:t>https://historycooperative.org/divine-madness-a-history-of-schizophrenia</w:t>
        </w:r>
      </w:hyperlink>
      <w:r>
        <w:rPr>
          <w:rFonts w:ascii="Open Sans" w:hAnsi="Open Sans" w:cs="Open Sans"/>
          <w:color w:val="000000"/>
          <w:sz w:val="20"/>
          <w:szCs w:val="20"/>
          <w:shd w:val="clear" w:color="auto" w:fill="FFFFFF"/>
        </w:rPr>
        <w:t xml:space="preserve"> (Accessed: 2 August 2022)</w:t>
      </w:r>
    </w:p>
    <w:p w14:paraId="0C791F5C" w14:textId="77777777" w:rsidR="00625B7C" w:rsidRDefault="00625B7C" w:rsidP="00625B7C">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Keating, D., McWilliams, S. &amp; Schneider, I. (2017) Pharmacological guidelines for schizophrenia: a systematic review and comparison of recommendations for the first episode. </w:t>
      </w:r>
      <w:r>
        <w:rPr>
          <w:rFonts w:ascii="Open Sans" w:hAnsi="Open Sans" w:cs="Open Sans"/>
          <w:i/>
          <w:iCs/>
          <w:color w:val="000000"/>
          <w:sz w:val="20"/>
          <w:szCs w:val="20"/>
          <w:shd w:val="clear" w:color="auto" w:fill="FFFFFF"/>
        </w:rPr>
        <w:t>BMJ Open</w:t>
      </w:r>
      <w:r>
        <w:rPr>
          <w:rFonts w:ascii="Open Sans" w:hAnsi="Open Sans" w:cs="Open Sans"/>
          <w:color w:val="000000"/>
          <w:sz w:val="20"/>
          <w:szCs w:val="20"/>
          <w:shd w:val="clear" w:color="auto" w:fill="FFFFFF"/>
        </w:rPr>
        <w:t>. 7 (1). pp. 2-14. BMJ open-2016-013881.</w:t>
      </w:r>
    </w:p>
    <w:p w14:paraId="58A6A79D" w14:textId="3A46CB52" w:rsidR="00625B7C" w:rsidRDefault="00625B7C" w:rsidP="00A3151D">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Kim, J., Cumming, P. &amp; Son, Y. (2018) Altered connectivity between striatal and extrastriata regions in patients with schizophrenia on maintenance antipsychotics: an 18F fall pride PET and functional MRI study. </w:t>
      </w:r>
      <w:r>
        <w:rPr>
          <w:rFonts w:ascii="Open Sans" w:hAnsi="Open Sans" w:cs="Open Sans"/>
          <w:i/>
          <w:iCs/>
          <w:color w:val="000000"/>
          <w:sz w:val="20"/>
          <w:szCs w:val="20"/>
          <w:shd w:val="clear" w:color="auto" w:fill="FFFFFF"/>
        </w:rPr>
        <w:t>Synapse</w:t>
      </w:r>
      <w:r>
        <w:rPr>
          <w:rFonts w:ascii="Open Sans" w:hAnsi="Open Sans" w:cs="Open Sans"/>
          <w:color w:val="000000"/>
          <w:sz w:val="20"/>
          <w:szCs w:val="20"/>
          <w:shd w:val="clear" w:color="auto" w:fill="FFFFFF"/>
        </w:rPr>
        <w:t>. 72 (12). pp. 15-34</w:t>
      </w:r>
    </w:p>
    <w:p w14:paraId="0BD405FF" w14:textId="77777777" w:rsidR="00A3151D" w:rsidRDefault="00A3151D" w:rsidP="00A3151D">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Luisa, P. (2011) </w:t>
      </w:r>
      <w:r>
        <w:rPr>
          <w:rFonts w:ascii="Open Sans" w:hAnsi="Open Sans" w:cs="Open Sans"/>
          <w:i/>
          <w:iCs/>
          <w:color w:val="000000"/>
          <w:sz w:val="20"/>
          <w:szCs w:val="20"/>
          <w:shd w:val="clear" w:color="auto" w:fill="FFFFFF"/>
        </w:rPr>
        <w:t>New Perspectives and New Psychiatric Rehabilitation Operations in the Recovery-oriented Perspective for the Growth of Psychosocial well-being</w:t>
      </w:r>
      <w:r>
        <w:rPr>
          <w:rFonts w:ascii="Open Sans" w:hAnsi="Open Sans" w:cs="Open Sans"/>
          <w:color w:val="000000"/>
          <w:sz w:val="20"/>
          <w:szCs w:val="20"/>
          <w:shd w:val="clear" w:color="auto" w:fill="FFFFFF"/>
        </w:rPr>
        <w:t>. New York: Guilford Press.</w:t>
      </w:r>
    </w:p>
    <w:p w14:paraId="4125DE81" w14:textId="64D5D5F9" w:rsidR="00625B7C" w:rsidRPr="00625B7C" w:rsidRDefault="00A3151D" w:rsidP="00A3151D">
      <w:pPr>
        <w:spacing w:line="360" w:lineRule="auto"/>
        <w:jc w:val="both"/>
        <w:rPr>
          <w:rFonts w:ascii="Verdana" w:hAnsi="Verdana"/>
          <w:color w:val="000000"/>
          <w:sz w:val="20"/>
          <w:szCs w:val="20"/>
          <w:shd w:val="clear" w:color="auto" w:fill="FFFFFF"/>
        </w:rPr>
      </w:pPr>
      <w:r>
        <w:rPr>
          <w:rFonts w:ascii="Verdana" w:hAnsi="Verdana"/>
          <w:color w:val="000000"/>
          <w:sz w:val="20"/>
          <w:szCs w:val="20"/>
          <w:shd w:val="clear" w:color="auto" w:fill="FFFFFF"/>
        </w:rPr>
        <w:t>Lester, H. &amp; Glasby, J. (2010) </w:t>
      </w:r>
      <w:r>
        <w:rPr>
          <w:rFonts w:ascii="Verdana" w:hAnsi="Verdana"/>
          <w:i/>
          <w:iCs/>
          <w:color w:val="000000"/>
          <w:sz w:val="20"/>
          <w:szCs w:val="20"/>
          <w:shd w:val="clear" w:color="auto" w:fill="FFFFFF"/>
        </w:rPr>
        <w:t>Mental Health Policy and Practice</w:t>
      </w:r>
      <w:r>
        <w:rPr>
          <w:rFonts w:ascii="Verdana" w:hAnsi="Verdana"/>
          <w:color w:val="000000"/>
          <w:sz w:val="20"/>
          <w:szCs w:val="20"/>
          <w:shd w:val="clear" w:color="auto" w:fill="FFFFFF"/>
        </w:rPr>
        <w:t>. Basingstoke Palgrave Macmillan.</w:t>
      </w:r>
    </w:p>
    <w:p w14:paraId="15307355" w14:textId="77777777" w:rsidR="00A3151D" w:rsidRDefault="00A3151D" w:rsidP="00A3151D">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Mueser, K. &amp; Gingerich, S. (2006) </w:t>
      </w:r>
      <w:r>
        <w:rPr>
          <w:rFonts w:ascii="Open Sans" w:hAnsi="Open Sans" w:cs="Open Sans"/>
          <w:i/>
          <w:iCs/>
          <w:color w:val="000000"/>
          <w:sz w:val="20"/>
          <w:szCs w:val="20"/>
          <w:shd w:val="clear" w:color="auto" w:fill="FFFFFF"/>
        </w:rPr>
        <w:t>The complete family guide to schizophrenia</w:t>
      </w:r>
      <w:r>
        <w:rPr>
          <w:rFonts w:ascii="Open Sans" w:hAnsi="Open Sans" w:cs="Open Sans"/>
          <w:color w:val="000000"/>
          <w:sz w:val="20"/>
          <w:szCs w:val="20"/>
          <w:shd w:val="clear" w:color="auto" w:fill="FFFFFF"/>
        </w:rPr>
        <w:t>. New York: Guilford Press.</w:t>
      </w:r>
    </w:p>
    <w:p w14:paraId="7EC551BA" w14:textId="77777777" w:rsidR="00A3151D" w:rsidRDefault="00A3151D" w:rsidP="00A3151D">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Morin, L. &amp; Franck, N. (2017) Rehabilitation Interventions to Promote Recovery from Schizophrenia: A Systematic Review. </w:t>
      </w:r>
      <w:r>
        <w:rPr>
          <w:rFonts w:ascii="Open Sans" w:hAnsi="Open Sans" w:cs="Open Sans"/>
          <w:i/>
          <w:iCs/>
          <w:color w:val="000000"/>
          <w:sz w:val="20"/>
          <w:szCs w:val="20"/>
          <w:shd w:val="clear" w:color="auto" w:fill="FFFFFF"/>
        </w:rPr>
        <w:t>Frontiers in Psychiatry</w:t>
      </w:r>
      <w:r>
        <w:rPr>
          <w:rFonts w:ascii="Open Sans" w:hAnsi="Open Sans" w:cs="Open Sans"/>
          <w:color w:val="000000"/>
          <w:sz w:val="20"/>
          <w:szCs w:val="20"/>
          <w:shd w:val="clear" w:color="auto" w:fill="FFFFFF"/>
        </w:rPr>
        <w:t xml:space="preserve">. 8. pp. 60-69. </w:t>
      </w:r>
    </w:p>
    <w:p w14:paraId="72DD4234" w14:textId="77777777" w:rsidR="00A3151D" w:rsidRDefault="00A3151D" w:rsidP="00A3151D">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McCabe, R. &amp; Priebe, S. (2004) Explanatory models of illness in schizophrenia: Comparison of four ethnic groups. </w:t>
      </w:r>
      <w:r>
        <w:rPr>
          <w:rFonts w:ascii="Open Sans" w:hAnsi="Open Sans" w:cs="Open Sans"/>
          <w:i/>
          <w:iCs/>
          <w:color w:val="000000"/>
          <w:sz w:val="20"/>
          <w:szCs w:val="20"/>
          <w:shd w:val="clear" w:color="auto" w:fill="FFFFFF"/>
        </w:rPr>
        <w:t>British Journal of Psychiatry</w:t>
      </w:r>
      <w:r>
        <w:rPr>
          <w:rFonts w:ascii="Open Sans" w:hAnsi="Open Sans" w:cs="Open Sans"/>
          <w:color w:val="000000"/>
          <w:sz w:val="20"/>
          <w:szCs w:val="20"/>
          <w:shd w:val="clear" w:color="auto" w:fill="FFFFFF"/>
        </w:rPr>
        <w:t>. 185 (1). pp. 25-30. (Accessed: 30 June 2022).</w:t>
      </w:r>
    </w:p>
    <w:p w14:paraId="2D41CBFD" w14:textId="77777777" w:rsidR="00A3151D" w:rsidRDefault="00A3151D" w:rsidP="00A3151D">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Morgan, C. &amp; Fisher, H. (2006) Environment and Schizophrenia: Environmental Factors in Schizophrenia: Childhood Trauma--A Critical Review. </w:t>
      </w:r>
      <w:r>
        <w:rPr>
          <w:rFonts w:ascii="Open Sans" w:hAnsi="Open Sans" w:cs="Open Sans"/>
          <w:i/>
          <w:iCs/>
          <w:color w:val="000000"/>
          <w:sz w:val="20"/>
          <w:szCs w:val="20"/>
          <w:shd w:val="clear" w:color="auto" w:fill="FFFFFF"/>
        </w:rPr>
        <w:t>Schizophrenia Bulletin</w:t>
      </w:r>
      <w:r>
        <w:rPr>
          <w:rFonts w:ascii="Open Sans" w:hAnsi="Open Sans" w:cs="Open Sans"/>
          <w:color w:val="000000"/>
          <w:sz w:val="20"/>
          <w:szCs w:val="20"/>
          <w:shd w:val="clear" w:color="auto" w:fill="FFFFFF"/>
        </w:rPr>
        <w:t>. 33 (1). pp. 3-10.</w:t>
      </w:r>
    </w:p>
    <w:p w14:paraId="503B6F91" w14:textId="4C5A8322" w:rsidR="00A3151D" w:rsidRDefault="00A3151D" w:rsidP="00A3151D">
      <w:pPr>
        <w:spacing w:line="360" w:lineRule="auto"/>
        <w:jc w:val="both"/>
        <w:rPr>
          <w:rFonts w:ascii="Open Sans" w:hAnsi="Open Sans" w:cs="Open Sans"/>
          <w:color w:val="000000"/>
          <w:sz w:val="20"/>
          <w:szCs w:val="20"/>
          <w:shd w:val="clear" w:color="auto" w:fill="FFFFFF"/>
        </w:rPr>
      </w:pPr>
      <w:r>
        <w:rPr>
          <w:rFonts w:ascii="Open Sans" w:hAnsi="Open Sans" w:cs="Open Sans"/>
          <w:i/>
          <w:iCs/>
          <w:color w:val="000000"/>
          <w:sz w:val="20"/>
          <w:szCs w:val="20"/>
          <w:shd w:val="clear" w:color="auto" w:fill="FFFFFF"/>
        </w:rPr>
        <w:t>nhs.uk</w:t>
      </w:r>
      <w:r>
        <w:rPr>
          <w:rFonts w:ascii="Open Sans" w:hAnsi="Open Sans" w:cs="Open Sans"/>
          <w:color w:val="000000"/>
          <w:sz w:val="20"/>
          <w:szCs w:val="20"/>
          <w:shd w:val="clear" w:color="auto" w:fill="FFFFFF"/>
        </w:rPr>
        <w:t> (2019) </w:t>
      </w:r>
      <w:r>
        <w:rPr>
          <w:rFonts w:ascii="Open Sans" w:hAnsi="Open Sans" w:cs="Open Sans"/>
          <w:i/>
          <w:iCs/>
          <w:color w:val="000000"/>
          <w:sz w:val="20"/>
          <w:szCs w:val="20"/>
          <w:shd w:val="clear" w:color="auto" w:fill="FFFFFF"/>
        </w:rPr>
        <w:t>Overview - Schizophrenia</w:t>
      </w:r>
      <w:r>
        <w:rPr>
          <w:rFonts w:ascii="Open Sans" w:hAnsi="Open Sans" w:cs="Open Sans"/>
          <w:color w:val="000000"/>
          <w:sz w:val="20"/>
          <w:szCs w:val="20"/>
          <w:shd w:val="clear" w:color="auto" w:fill="FFFFFF"/>
        </w:rPr>
        <w:t xml:space="preserve"> [Online]. Available from </w:t>
      </w:r>
      <w:hyperlink r:id="rId6" w:history="1">
        <w:r w:rsidR="007605C7" w:rsidRPr="002C23D1">
          <w:rPr>
            <w:rStyle w:val="Hyperlink"/>
            <w:rFonts w:ascii="Open Sans" w:hAnsi="Open Sans" w:cs="Open Sans"/>
            <w:sz w:val="20"/>
            <w:szCs w:val="20"/>
            <w:shd w:val="clear" w:color="auto" w:fill="FFFFFF"/>
          </w:rPr>
          <w:t>https://www.nhs.uk/mental-health/conditions/schizophrenia/overview/</w:t>
        </w:r>
      </w:hyperlink>
      <w:r w:rsidR="007605C7">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[Accessed: 2 August 2022</w:t>
      </w:r>
      <w:r w:rsidR="007605C7">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w:t>
      </w:r>
    </w:p>
    <w:p w14:paraId="4765A00B" w14:textId="2BF8DBCA" w:rsidR="007605C7" w:rsidRDefault="007605C7" w:rsidP="00A3151D">
      <w:pPr>
        <w:spacing w:line="360" w:lineRule="auto"/>
        <w:jc w:val="both"/>
        <w:rPr>
          <w:rFonts w:ascii="Open Sans" w:hAnsi="Open Sans" w:cs="Open Sans"/>
          <w:color w:val="000000"/>
          <w:sz w:val="20"/>
          <w:szCs w:val="20"/>
          <w:shd w:val="clear" w:color="auto" w:fill="FFFFFF"/>
          <w:lang w:val="en-US"/>
        </w:rPr>
      </w:pPr>
      <w:r>
        <w:rPr>
          <w:rFonts w:ascii="Open Sans" w:hAnsi="Open Sans" w:cs="Open Sans"/>
          <w:i/>
          <w:iCs/>
          <w:color w:val="000000"/>
          <w:sz w:val="20"/>
          <w:szCs w:val="20"/>
          <w:shd w:val="clear" w:color="auto" w:fill="FFFFFF"/>
        </w:rPr>
        <w:t>Nice.org.uk</w:t>
      </w:r>
      <w:r>
        <w:rPr>
          <w:rFonts w:ascii="Open Sans" w:hAnsi="Open Sans" w:cs="Open Sans"/>
          <w:color w:val="000000"/>
          <w:sz w:val="20"/>
          <w:szCs w:val="20"/>
          <w:shd w:val="clear" w:color="auto" w:fill="FFFFFF"/>
        </w:rPr>
        <w:t> (2022) </w:t>
      </w:r>
      <w:r>
        <w:rPr>
          <w:rFonts w:ascii="Open Sans" w:hAnsi="Open Sans" w:cs="Open Sans"/>
          <w:i/>
          <w:iCs/>
          <w:color w:val="000000"/>
          <w:sz w:val="20"/>
          <w:szCs w:val="20"/>
          <w:shd w:val="clear" w:color="auto" w:fill="FFFFFF"/>
        </w:rPr>
        <w:t>Psychosis and schizophrenia | Topic | NICE</w:t>
      </w:r>
      <w:r>
        <w:rPr>
          <w:rFonts w:ascii="Open Sans" w:hAnsi="Open Sans" w:cs="Open Sans"/>
          <w:color w:val="000000"/>
          <w:sz w:val="20"/>
          <w:szCs w:val="20"/>
          <w:shd w:val="clear" w:color="auto" w:fill="FFFFFF"/>
        </w:rPr>
        <w:t xml:space="preserve"> [Online]. Available from https://www.nice.org.uk/guidance/conditions-and-diseases/mental-health-and-behavioural-conditions/psychosis-and-schizophrenia </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Accessed: 2 August 2022</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w:t>
      </w:r>
    </w:p>
    <w:p w14:paraId="1333F288" w14:textId="77777777" w:rsidR="00A3151D" w:rsidRDefault="00EA4EB8" w:rsidP="00A3151D">
      <w:pPr>
        <w:spacing w:line="360" w:lineRule="auto"/>
        <w:jc w:val="both"/>
        <w:rPr>
          <w:rFonts w:ascii="Open Sans" w:hAnsi="Open Sans" w:cs="Open Sans"/>
          <w:color w:val="000000"/>
          <w:sz w:val="20"/>
          <w:szCs w:val="20"/>
          <w:shd w:val="clear" w:color="auto" w:fill="FFFFFF"/>
          <w:lang w:val="en-US"/>
        </w:rPr>
      </w:pPr>
      <w:r w:rsidRPr="001C0ED2">
        <w:rPr>
          <w:rFonts w:ascii="Open Sans" w:hAnsi="Open Sans" w:cs="Open Sans"/>
          <w:color w:val="000000"/>
          <w:sz w:val="20"/>
          <w:szCs w:val="20"/>
          <w:shd w:val="clear" w:color="auto" w:fill="FFFFFF"/>
          <w:lang w:val="en-US"/>
        </w:rPr>
        <w:t xml:space="preserve">Pickard, B., </w:t>
      </w:r>
      <w:r w:rsidR="00A3151D">
        <w:rPr>
          <w:rFonts w:ascii="Open Sans" w:hAnsi="Open Sans" w:cs="Open Sans"/>
          <w:color w:val="000000"/>
          <w:sz w:val="20"/>
          <w:szCs w:val="20"/>
          <w:shd w:val="clear" w:color="auto" w:fill="FFFFFF"/>
          <w:lang w:val="en-US"/>
        </w:rPr>
        <w:t>(</w:t>
      </w:r>
      <w:r w:rsidRPr="001C0ED2">
        <w:rPr>
          <w:rFonts w:ascii="Open Sans" w:hAnsi="Open Sans" w:cs="Open Sans"/>
          <w:color w:val="000000"/>
          <w:sz w:val="20"/>
          <w:szCs w:val="20"/>
          <w:shd w:val="clear" w:color="auto" w:fill="FFFFFF"/>
          <w:lang w:val="en-US"/>
        </w:rPr>
        <w:t>2011</w:t>
      </w:r>
      <w:r w:rsidR="00A3151D">
        <w:rPr>
          <w:rFonts w:ascii="Open Sans" w:hAnsi="Open Sans" w:cs="Open Sans"/>
          <w:color w:val="000000"/>
          <w:sz w:val="20"/>
          <w:szCs w:val="20"/>
          <w:shd w:val="clear" w:color="auto" w:fill="FFFFFF"/>
          <w:lang w:val="en-US"/>
        </w:rPr>
        <w:t xml:space="preserve">) </w:t>
      </w:r>
      <w:r w:rsidRPr="001C0ED2">
        <w:rPr>
          <w:rFonts w:ascii="Open Sans" w:hAnsi="Open Sans" w:cs="Open Sans"/>
          <w:color w:val="000000"/>
          <w:sz w:val="20"/>
          <w:szCs w:val="20"/>
          <w:shd w:val="clear" w:color="auto" w:fill="FFFFFF"/>
          <w:lang w:val="en-US"/>
        </w:rPr>
        <w:t>Progress in defining the biological causes of schizophrenia. </w:t>
      </w:r>
      <w:r w:rsidRPr="001C0ED2">
        <w:rPr>
          <w:rFonts w:ascii="Open Sans" w:hAnsi="Open Sans" w:cs="Open Sans"/>
          <w:i/>
          <w:iCs/>
          <w:color w:val="000000"/>
          <w:sz w:val="20"/>
          <w:szCs w:val="20"/>
          <w:shd w:val="clear" w:color="auto" w:fill="FFFFFF"/>
          <w:lang w:val="en-US"/>
        </w:rPr>
        <w:t>Expert reviews in molecular medicine</w:t>
      </w:r>
      <w:r w:rsidRPr="001C0ED2">
        <w:rPr>
          <w:rFonts w:ascii="Open Sans" w:hAnsi="Open Sans" w:cs="Open Sans"/>
          <w:color w:val="000000"/>
          <w:sz w:val="20"/>
          <w:szCs w:val="20"/>
          <w:shd w:val="clear" w:color="auto" w:fill="FFFFFF"/>
          <w:lang w:val="en-US"/>
        </w:rPr>
        <w:t>, </w:t>
      </w:r>
      <w:r w:rsidRPr="001C0ED2">
        <w:rPr>
          <w:rFonts w:ascii="Open Sans" w:hAnsi="Open Sans" w:cs="Open Sans"/>
          <w:i/>
          <w:iCs/>
          <w:color w:val="000000"/>
          <w:sz w:val="20"/>
          <w:szCs w:val="20"/>
          <w:shd w:val="clear" w:color="auto" w:fill="FFFFFF"/>
          <w:lang w:val="en-US"/>
        </w:rPr>
        <w:t>13</w:t>
      </w:r>
      <w:r w:rsidRPr="001C0ED2">
        <w:rPr>
          <w:rFonts w:ascii="Open Sans" w:hAnsi="Open Sans" w:cs="Open Sans"/>
          <w:color w:val="000000"/>
          <w:sz w:val="20"/>
          <w:szCs w:val="20"/>
          <w:shd w:val="clear" w:color="auto" w:fill="FFFFFF"/>
          <w:lang w:val="en-US"/>
        </w:rPr>
        <w:t>.</w:t>
      </w:r>
    </w:p>
    <w:p w14:paraId="4AEC119D" w14:textId="77777777" w:rsidR="00A3151D" w:rsidRDefault="00A3151D" w:rsidP="00A3151D">
      <w:pPr>
        <w:spacing w:line="360" w:lineRule="auto"/>
        <w:jc w:val="both"/>
        <w:rPr>
          <w:rFonts w:ascii="Open Sans" w:hAnsi="Open Sans" w:cs="Open Sans"/>
          <w:color w:val="000000"/>
          <w:sz w:val="20"/>
          <w:szCs w:val="20"/>
          <w:shd w:val="clear" w:color="auto" w:fill="FFFFFF"/>
          <w:lang w:val="en-US"/>
        </w:rPr>
      </w:pPr>
      <w:r>
        <w:rPr>
          <w:rFonts w:ascii="Open Sans" w:hAnsi="Open Sans" w:cs="Open Sans"/>
          <w:color w:val="000000"/>
          <w:sz w:val="20"/>
          <w:szCs w:val="20"/>
          <w:shd w:val="clear" w:color="auto" w:fill="FFFFFF"/>
        </w:rPr>
        <w:t>Pike, E., Leiknes, K. (2014) </w:t>
      </w:r>
      <w:r>
        <w:rPr>
          <w:rFonts w:ascii="Open Sans" w:hAnsi="Open Sans" w:cs="Open Sans"/>
          <w:i/>
          <w:iCs/>
          <w:color w:val="000000"/>
          <w:sz w:val="20"/>
          <w:szCs w:val="20"/>
          <w:shd w:val="clear" w:color="auto" w:fill="FFFFFF"/>
        </w:rPr>
        <w:t>Efficacy and safety of first-generation and second-generation anti-psychotic drugs for schizophrenia in adults</w:t>
      </w:r>
      <w:r>
        <w:rPr>
          <w:rFonts w:ascii="Open Sans" w:hAnsi="Open Sans" w:cs="Open Sans"/>
          <w:color w:val="000000"/>
          <w:sz w:val="20"/>
          <w:szCs w:val="20"/>
          <w:shd w:val="clear" w:color="auto" w:fill="FFFFFF"/>
        </w:rPr>
        <w:t>. Cambridge: Cambridge University Press.     </w:t>
      </w:r>
    </w:p>
    <w:p w14:paraId="5D6C9571" w14:textId="62D22F2B" w:rsidR="00A3151D" w:rsidRDefault="00A3151D" w:rsidP="00A3151D">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Rack, P. (2018) </w:t>
      </w:r>
      <w:r>
        <w:rPr>
          <w:rFonts w:ascii="Open Sans" w:hAnsi="Open Sans" w:cs="Open Sans"/>
          <w:i/>
          <w:iCs/>
          <w:color w:val="000000"/>
          <w:sz w:val="20"/>
          <w:szCs w:val="20"/>
          <w:shd w:val="clear" w:color="auto" w:fill="FFFFFF"/>
        </w:rPr>
        <w:t>Race, culture, and mental disorder</w:t>
      </w:r>
      <w:r>
        <w:rPr>
          <w:rFonts w:ascii="Open Sans" w:hAnsi="Open Sans" w:cs="Open Sans"/>
          <w:color w:val="000000"/>
          <w:sz w:val="20"/>
          <w:szCs w:val="20"/>
          <w:shd w:val="clear" w:color="auto" w:fill="FFFFFF"/>
        </w:rPr>
        <w:t xml:space="preserve">. London: Tavistock Publications. </w:t>
      </w:r>
    </w:p>
    <w:p w14:paraId="34687158" w14:textId="7703F8FB" w:rsidR="00625B7C" w:rsidRDefault="00625B7C" w:rsidP="00A3151D">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Rado, J. (2017) </w:t>
      </w:r>
      <w:r>
        <w:rPr>
          <w:rFonts w:ascii="Open Sans" w:hAnsi="Open Sans" w:cs="Open Sans"/>
          <w:i/>
          <w:iCs/>
          <w:color w:val="000000"/>
          <w:sz w:val="20"/>
          <w:szCs w:val="20"/>
          <w:shd w:val="clear" w:color="auto" w:fill="FFFFFF"/>
        </w:rPr>
        <w:t>Living with Schizophrenia: A Family Guide to Making a Difference</w:t>
      </w:r>
      <w:r>
        <w:rPr>
          <w:rFonts w:ascii="Open Sans" w:hAnsi="Open Sans" w:cs="Open Sans"/>
          <w:color w:val="000000"/>
          <w:sz w:val="20"/>
          <w:szCs w:val="20"/>
          <w:shd w:val="clear" w:color="auto" w:fill="FFFFFF"/>
        </w:rPr>
        <w:t>. London: Johns Hopkins University Press.</w:t>
      </w:r>
      <w:r>
        <w:rPr>
          <w:rFonts w:ascii="Open Sans" w:hAnsi="Open Sans" w:cs="Open Sans"/>
          <w:color w:val="000000"/>
          <w:sz w:val="20"/>
          <w:szCs w:val="20"/>
          <w:shd w:val="clear" w:color="auto" w:fill="FFFFFF"/>
        </w:rPr>
        <w:t xml:space="preserve"> </w:t>
      </w:r>
    </w:p>
    <w:p w14:paraId="29ADEEFD" w14:textId="77777777" w:rsidR="00A3151D" w:rsidRDefault="00A3151D" w:rsidP="00A3151D">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Schmidt, V. (2017) The Perfect Storm: Difficulties in the Treatment of Early-Onset Schizophrenia in Transitional Age Youth. </w:t>
      </w:r>
      <w:r>
        <w:rPr>
          <w:rFonts w:ascii="Open Sans" w:hAnsi="Open Sans" w:cs="Open Sans"/>
          <w:i/>
          <w:iCs/>
          <w:color w:val="000000"/>
          <w:sz w:val="20"/>
          <w:szCs w:val="20"/>
          <w:shd w:val="clear" w:color="auto" w:fill="FFFFFF"/>
        </w:rPr>
        <w:t>Mental Health &amp;amp; Human Resilience International Journal</w:t>
      </w:r>
      <w:r>
        <w:rPr>
          <w:rFonts w:ascii="Open Sans" w:hAnsi="Open Sans" w:cs="Open Sans"/>
          <w:color w:val="000000"/>
          <w:sz w:val="20"/>
          <w:szCs w:val="20"/>
          <w:shd w:val="clear" w:color="auto" w:fill="FFFFFF"/>
        </w:rPr>
        <w:t xml:space="preserve">. 1 (2) pp 20-23 </w:t>
      </w:r>
    </w:p>
    <w:p w14:paraId="10B618B6" w14:textId="77777777" w:rsidR="00A3151D" w:rsidRDefault="00A3151D" w:rsidP="00A3151D">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Sathienluckana, T. &amp; Unaharassamee, W. (2018) Anticholinergic discontinuation, on and cognitive functions in patients with schizophrenia: a pharmacist &amp; physician collaboration in the outpatient department. </w:t>
      </w:r>
      <w:r>
        <w:rPr>
          <w:rFonts w:ascii="Open Sans" w:hAnsi="Open Sans" w:cs="Open Sans"/>
          <w:i/>
          <w:iCs/>
          <w:color w:val="000000"/>
          <w:sz w:val="20"/>
          <w:szCs w:val="20"/>
          <w:shd w:val="clear" w:color="auto" w:fill="FFFFFF"/>
        </w:rPr>
        <w:t>Integrated Pharmacy Research and Practice</w:t>
      </w:r>
      <w:r>
        <w:rPr>
          <w:rFonts w:ascii="Open Sans" w:hAnsi="Open Sans" w:cs="Open Sans"/>
          <w:color w:val="000000"/>
          <w:sz w:val="20"/>
          <w:szCs w:val="20"/>
          <w:shd w:val="clear" w:color="auto" w:fill="FFFFFF"/>
        </w:rPr>
        <w:t xml:space="preserve">. Volume 7. pp. 161-171. </w:t>
      </w:r>
    </w:p>
    <w:p w14:paraId="34DEA575" w14:textId="77777777" w:rsidR="00A3151D" w:rsidRDefault="00A3151D" w:rsidP="00A3151D">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Shepherd, M. (1989) </w:t>
      </w:r>
      <w:r>
        <w:rPr>
          <w:rFonts w:ascii="Open Sans" w:hAnsi="Open Sans" w:cs="Open Sans"/>
          <w:i/>
          <w:iCs/>
          <w:color w:val="000000"/>
          <w:sz w:val="20"/>
          <w:szCs w:val="20"/>
          <w:shd w:val="clear" w:color="auto" w:fill="FFFFFF"/>
        </w:rPr>
        <w:t>The Natural history of schizophrenia</w:t>
      </w:r>
      <w:r>
        <w:rPr>
          <w:rFonts w:ascii="Open Sans" w:hAnsi="Open Sans" w:cs="Open Sans"/>
          <w:color w:val="000000"/>
          <w:sz w:val="20"/>
          <w:szCs w:val="20"/>
          <w:shd w:val="clear" w:color="auto" w:fill="FFFFFF"/>
        </w:rPr>
        <w:t xml:space="preserve">. Cambridge: Cambridge University Press. </w:t>
      </w:r>
    </w:p>
    <w:p w14:paraId="4342B2B9" w14:textId="77777777" w:rsidR="00A3151D" w:rsidRDefault="00A3151D" w:rsidP="00A3151D">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WHO, (2020) </w:t>
      </w:r>
      <w:r>
        <w:rPr>
          <w:rFonts w:ascii="Open Sans" w:hAnsi="Open Sans" w:cs="Open Sans"/>
          <w:i/>
          <w:iCs/>
          <w:color w:val="000000"/>
          <w:sz w:val="20"/>
          <w:szCs w:val="20"/>
          <w:shd w:val="clear" w:color="auto" w:fill="FFFFFF"/>
        </w:rPr>
        <w:t>ICD-</w:t>
      </w:r>
      <w:proofErr w:type="gramStart"/>
      <w:r>
        <w:rPr>
          <w:rFonts w:ascii="Open Sans" w:hAnsi="Open Sans" w:cs="Open Sans"/>
          <w:i/>
          <w:iCs/>
          <w:color w:val="000000"/>
          <w:sz w:val="20"/>
          <w:szCs w:val="20"/>
          <w:shd w:val="clear" w:color="auto" w:fill="FFFFFF"/>
        </w:rPr>
        <w:t>10 :</w:t>
      </w:r>
      <w:proofErr w:type="gramEnd"/>
      <w:r>
        <w:rPr>
          <w:rFonts w:ascii="Open Sans" w:hAnsi="Open Sans" w:cs="Open Sans"/>
          <w:i/>
          <w:iCs/>
          <w:color w:val="000000"/>
          <w:sz w:val="20"/>
          <w:szCs w:val="20"/>
          <w:shd w:val="clear" w:color="auto" w:fill="FFFFFF"/>
        </w:rPr>
        <w:t xml:space="preserve"> international statistical classification of diseases and related health problem : tenth revision</w:t>
      </w:r>
      <w:r>
        <w:rPr>
          <w:rFonts w:ascii="Open Sans" w:hAnsi="Open Sans" w:cs="Open Sans"/>
          <w:color w:val="000000"/>
          <w:sz w:val="20"/>
          <w:szCs w:val="20"/>
          <w:shd w:val="clear" w:color="auto" w:fill="FFFFFF"/>
        </w:rPr>
        <w:t> [Online]. Available from https://apps.who.int/iris/handle/10665/42980.</w:t>
      </w:r>
      <w:r w:rsidRPr="00DC252A">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(Accessed: 30 July 2022).</w:t>
      </w:r>
    </w:p>
    <w:p w14:paraId="70CF2A29" w14:textId="77777777" w:rsidR="00A3151D" w:rsidRDefault="00A3151D" w:rsidP="00A3151D">
      <w:pPr>
        <w:spacing w:line="360" w:lineRule="auto"/>
        <w:jc w:val="both"/>
        <w:rPr>
          <w:rFonts w:ascii="Arial" w:hAnsi="Arial" w:cs="Arial"/>
          <w:color w:val="4D4D4E"/>
          <w:sz w:val="21"/>
          <w:szCs w:val="21"/>
          <w:shd w:val="clear" w:color="auto" w:fill="FFFFFF"/>
        </w:rPr>
      </w:pPr>
    </w:p>
    <w:p w14:paraId="2CA69023" w14:textId="77777777" w:rsidR="00F76B24" w:rsidRDefault="00F76B24" w:rsidP="00385327">
      <w:pPr>
        <w:spacing w:line="360" w:lineRule="auto"/>
        <w:jc w:val="both"/>
        <w:rPr>
          <w:rFonts w:ascii="Open Sans" w:hAnsi="Open Sans" w:cs="Open Sans"/>
          <w:color w:val="000000"/>
          <w:sz w:val="20"/>
          <w:szCs w:val="20"/>
          <w:shd w:val="clear" w:color="auto" w:fill="FFFFFF"/>
        </w:rPr>
      </w:pPr>
    </w:p>
    <w:p w14:paraId="7F3CBA85" w14:textId="57CC84F1" w:rsidR="00385327" w:rsidRDefault="00385327" w:rsidP="00385327">
      <w:pPr>
        <w:spacing w:line="360" w:lineRule="auto"/>
        <w:jc w:val="both"/>
        <w:rPr>
          <w:rFonts w:ascii="Open Sans" w:hAnsi="Open Sans" w:cs="Open Sans"/>
          <w:color w:val="000000"/>
          <w:sz w:val="20"/>
          <w:szCs w:val="20"/>
          <w:shd w:val="clear" w:color="auto" w:fill="FFFFFF"/>
        </w:rPr>
      </w:pPr>
    </w:p>
    <w:p w14:paraId="5C14E3E5" w14:textId="2877B9EF" w:rsidR="00385327" w:rsidRDefault="00385327" w:rsidP="00385327">
      <w:pPr>
        <w:spacing w:line="360" w:lineRule="auto"/>
        <w:jc w:val="both"/>
        <w:rPr>
          <w:rFonts w:ascii="Open Sans" w:hAnsi="Open Sans" w:cs="Open Sans"/>
          <w:color w:val="000000"/>
          <w:sz w:val="20"/>
          <w:szCs w:val="20"/>
          <w:shd w:val="clear" w:color="auto" w:fill="FFFFFF"/>
        </w:rPr>
      </w:pPr>
    </w:p>
    <w:p w14:paraId="1424D553" w14:textId="6418A046" w:rsidR="00385327" w:rsidRDefault="00385327" w:rsidP="00385327">
      <w:pPr>
        <w:spacing w:line="360" w:lineRule="auto"/>
        <w:jc w:val="both"/>
        <w:rPr>
          <w:rFonts w:ascii="Open Sans" w:hAnsi="Open Sans" w:cs="Open Sans"/>
          <w:color w:val="000000"/>
          <w:sz w:val="20"/>
          <w:szCs w:val="20"/>
          <w:shd w:val="clear" w:color="auto" w:fill="FFFFFF"/>
        </w:rPr>
      </w:pPr>
    </w:p>
    <w:p w14:paraId="1FC99671" w14:textId="139D2DF1" w:rsidR="00385327" w:rsidRDefault="00385327" w:rsidP="00385327">
      <w:pPr>
        <w:spacing w:line="360" w:lineRule="auto"/>
        <w:jc w:val="both"/>
        <w:rPr>
          <w:rFonts w:ascii="Open Sans" w:hAnsi="Open Sans" w:cs="Open Sans"/>
          <w:color w:val="000000"/>
          <w:sz w:val="20"/>
          <w:szCs w:val="20"/>
          <w:shd w:val="clear" w:color="auto" w:fill="FFFFFF"/>
        </w:rPr>
      </w:pPr>
    </w:p>
    <w:p w14:paraId="0FF83592" w14:textId="402BCC4D" w:rsidR="00385327" w:rsidRDefault="00385327" w:rsidP="00385327">
      <w:pPr>
        <w:spacing w:line="360" w:lineRule="auto"/>
        <w:jc w:val="both"/>
        <w:rPr>
          <w:rFonts w:ascii="Open Sans" w:hAnsi="Open Sans" w:cs="Open Sans"/>
          <w:color w:val="000000"/>
          <w:sz w:val="20"/>
          <w:szCs w:val="20"/>
          <w:shd w:val="clear" w:color="auto" w:fill="FFFFFF"/>
        </w:rPr>
      </w:pPr>
    </w:p>
    <w:p w14:paraId="6B496A88" w14:textId="7A88C4F6" w:rsidR="00385327" w:rsidRDefault="00385327" w:rsidP="00385327">
      <w:pPr>
        <w:spacing w:line="360" w:lineRule="auto"/>
        <w:jc w:val="both"/>
        <w:rPr>
          <w:rFonts w:ascii="Open Sans" w:hAnsi="Open Sans" w:cs="Open Sans"/>
          <w:color w:val="000000"/>
          <w:sz w:val="20"/>
          <w:szCs w:val="20"/>
          <w:shd w:val="clear" w:color="auto" w:fill="FFFFFF"/>
        </w:rPr>
      </w:pPr>
    </w:p>
    <w:p w14:paraId="6BF8FE63" w14:textId="4A4400E5" w:rsidR="00385327" w:rsidRDefault="00385327" w:rsidP="00385327">
      <w:pPr>
        <w:spacing w:line="360" w:lineRule="auto"/>
        <w:jc w:val="both"/>
        <w:rPr>
          <w:rFonts w:ascii="Open Sans" w:hAnsi="Open Sans" w:cs="Open Sans"/>
          <w:color w:val="000000"/>
          <w:sz w:val="20"/>
          <w:szCs w:val="20"/>
          <w:shd w:val="clear" w:color="auto" w:fill="FFFFFF"/>
        </w:rPr>
      </w:pPr>
    </w:p>
    <w:p w14:paraId="2DE31E72" w14:textId="7D13B94D" w:rsidR="00385327" w:rsidRDefault="00385327" w:rsidP="00385327">
      <w:pPr>
        <w:spacing w:line="360" w:lineRule="auto"/>
        <w:jc w:val="both"/>
        <w:rPr>
          <w:rFonts w:ascii="Open Sans" w:hAnsi="Open Sans" w:cs="Open Sans"/>
          <w:color w:val="000000"/>
          <w:sz w:val="20"/>
          <w:szCs w:val="20"/>
          <w:shd w:val="clear" w:color="auto" w:fill="FFFFFF"/>
        </w:rPr>
      </w:pPr>
    </w:p>
    <w:p w14:paraId="78B8C085" w14:textId="62BEB0C4" w:rsidR="00385327" w:rsidRDefault="00385327" w:rsidP="00385327">
      <w:pPr>
        <w:spacing w:line="360" w:lineRule="auto"/>
        <w:jc w:val="both"/>
        <w:rPr>
          <w:rFonts w:ascii="Open Sans" w:hAnsi="Open Sans" w:cs="Open Sans"/>
          <w:color w:val="000000"/>
          <w:sz w:val="20"/>
          <w:szCs w:val="20"/>
          <w:shd w:val="clear" w:color="auto" w:fill="FFFFFF"/>
        </w:rPr>
      </w:pPr>
    </w:p>
    <w:p w14:paraId="4890322F" w14:textId="77777777" w:rsidR="00385327" w:rsidRPr="00746119" w:rsidRDefault="00385327" w:rsidP="00385327">
      <w:pPr>
        <w:spacing w:line="360" w:lineRule="auto"/>
        <w:jc w:val="both"/>
        <w:rPr>
          <w:rFonts w:asciiTheme="majorHAnsi" w:hAnsiTheme="majorHAnsi" w:cstheme="majorHAnsi"/>
          <w:color w:val="000000"/>
          <w:shd w:val="clear" w:color="auto" w:fill="FFFFFF"/>
        </w:rPr>
      </w:pPr>
    </w:p>
    <w:p w14:paraId="07382FDB" w14:textId="1190A17A" w:rsidR="00385327" w:rsidRDefault="00385327" w:rsidP="00385327">
      <w:pPr>
        <w:spacing w:line="360" w:lineRule="auto"/>
        <w:jc w:val="both"/>
        <w:rPr>
          <w:rFonts w:asciiTheme="majorHAnsi" w:hAnsiTheme="majorHAnsi" w:cstheme="majorHAnsi"/>
        </w:rPr>
      </w:pPr>
    </w:p>
    <w:p w14:paraId="748F92A5" w14:textId="77777777" w:rsidR="00385327" w:rsidRPr="00746119" w:rsidRDefault="00385327" w:rsidP="00385327">
      <w:pPr>
        <w:spacing w:line="360" w:lineRule="auto"/>
        <w:jc w:val="both"/>
        <w:rPr>
          <w:rFonts w:asciiTheme="majorHAnsi" w:hAnsiTheme="majorHAnsi" w:cstheme="majorHAnsi"/>
        </w:rPr>
      </w:pPr>
    </w:p>
    <w:p w14:paraId="12550F40" w14:textId="77777777" w:rsidR="00385327" w:rsidRDefault="00385327"/>
    <w:sectPr w:rsidR="00385327" w:rsidSect="00FE079C">
      <w:pgSz w:w="11906" w:h="16838"/>
      <w:pgMar w:top="1417" w:right="1134" w:bottom="1134" w:left="1134"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79C"/>
    <w:rsid w:val="000A353C"/>
    <w:rsid w:val="00147315"/>
    <w:rsid w:val="002327B6"/>
    <w:rsid w:val="00385327"/>
    <w:rsid w:val="00624F7E"/>
    <w:rsid w:val="00625B7C"/>
    <w:rsid w:val="00647377"/>
    <w:rsid w:val="006B65BE"/>
    <w:rsid w:val="007605C7"/>
    <w:rsid w:val="007D09B6"/>
    <w:rsid w:val="0094475D"/>
    <w:rsid w:val="00973D3C"/>
    <w:rsid w:val="009933B4"/>
    <w:rsid w:val="00A3151D"/>
    <w:rsid w:val="00B10F4A"/>
    <w:rsid w:val="00BA6FDD"/>
    <w:rsid w:val="00C27ACE"/>
    <w:rsid w:val="00DA5865"/>
    <w:rsid w:val="00DD6A7E"/>
    <w:rsid w:val="00EA4EB8"/>
    <w:rsid w:val="00F76B24"/>
    <w:rsid w:val="00FE079C"/>
    <w:rsid w:val="00FE27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3D570"/>
  <w15:chartTrackingRefBased/>
  <w15:docId w15:val="{39AB385B-6F80-4602-8582-85CC92714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3D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E079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E079C"/>
    <w:rPr>
      <w:rFonts w:eastAsiaTheme="minorEastAsia"/>
      <w:lang w:val="en-US"/>
    </w:rPr>
  </w:style>
  <w:style w:type="paragraph" w:styleId="NormalWeb">
    <w:name w:val="Normal (Web)"/>
    <w:basedOn w:val="Normal"/>
    <w:uiPriority w:val="99"/>
    <w:unhideWhenUsed/>
    <w:rsid w:val="00DA586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3151D"/>
    <w:rPr>
      <w:color w:val="0000FF"/>
      <w:u w:val="single"/>
    </w:rPr>
  </w:style>
  <w:style w:type="character" w:styleId="UnresolvedMention">
    <w:name w:val="Unresolved Mention"/>
    <w:basedOn w:val="DefaultParagraphFont"/>
    <w:uiPriority w:val="99"/>
    <w:semiHidden/>
    <w:unhideWhenUsed/>
    <w:rsid w:val="007605C7"/>
    <w:rPr>
      <w:color w:val="605E5C"/>
      <w:shd w:val="clear" w:color="auto" w:fill="E1DFDD"/>
    </w:rPr>
  </w:style>
  <w:style w:type="character" w:customStyle="1" w:styleId="Heading1Char">
    <w:name w:val="Heading 1 Char"/>
    <w:basedOn w:val="DefaultParagraphFont"/>
    <w:link w:val="Heading1"/>
    <w:uiPriority w:val="9"/>
    <w:rsid w:val="00973D3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D6A7E"/>
    <w:pPr>
      <w:outlineLvl w:val="9"/>
    </w:pPr>
    <w:rPr>
      <w:lang w:val="en-US"/>
    </w:rPr>
  </w:style>
  <w:style w:type="paragraph" w:styleId="TOC1">
    <w:name w:val="toc 1"/>
    <w:basedOn w:val="Normal"/>
    <w:next w:val="Normal"/>
    <w:autoRedefine/>
    <w:uiPriority w:val="39"/>
    <w:unhideWhenUsed/>
    <w:rsid w:val="00DD6A7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nhs.uk/mental-health/conditions/schizophrenia/overview/" TargetMode="External"/><Relationship Id="rId5" Type="http://schemas.openxmlformats.org/officeDocument/2006/relationships/hyperlink" Target="https://historycooperative.org/divine-madness-a-history-of-schizophrenia"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239363-C6C8-432A-8EA7-9CD0653BF4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14</Pages>
  <Words>3841</Words>
  <Characters>21899</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Kolawole Osasuyi Osasuyi (1815461)</dc:creator>
  <cp:keywords/>
  <dc:description/>
  <cp:lastModifiedBy>Kolawole Osasuyi Osasuyi (1815461)</cp:lastModifiedBy>
  <cp:revision>14</cp:revision>
  <dcterms:created xsi:type="dcterms:W3CDTF">2022-08-02T19:34:00Z</dcterms:created>
  <dcterms:modified xsi:type="dcterms:W3CDTF">2022-08-02T20:43:00Z</dcterms:modified>
</cp:coreProperties>
</file>