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826773" w14:textId="29287499" w:rsidR="00FD0AD0" w:rsidRPr="00CF2243" w:rsidRDefault="00BF0432">
      <w:pPr>
        <w:rPr>
          <w:b/>
          <w:bCs/>
        </w:rPr>
      </w:pPr>
      <w:r w:rsidRPr="00CF2243">
        <w:rPr>
          <w:b/>
          <w:bCs/>
        </w:rPr>
        <w:t>MBA Financial Management</w:t>
      </w:r>
      <w:r w:rsidR="00FC6387">
        <w:rPr>
          <w:b/>
          <w:bCs/>
        </w:rPr>
        <w:t xml:space="preserve"> (LCMB7002)</w:t>
      </w:r>
    </w:p>
    <w:p w14:paraId="7C550519" w14:textId="0DBBEF4E" w:rsidR="00BF0432" w:rsidRPr="00CF2243" w:rsidRDefault="00BF0432">
      <w:pPr>
        <w:rPr>
          <w:b/>
          <w:bCs/>
        </w:rPr>
      </w:pPr>
      <w:r w:rsidRPr="00CF2243">
        <w:rPr>
          <w:b/>
          <w:bCs/>
        </w:rPr>
        <w:t>Lecture plan</w:t>
      </w:r>
    </w:p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1023"/>
        <w:gridCol w:w="4784"/>
        <w:gridCol w:w="4111"/>
        <w:gridCol w:w="4111"/>
      </w:tblGrid>
      <w:tr w:rsidR="005E21F1" w:rsidRPr="00FC6387" w14:paraId="5C744B2F" w14:textId="77777777" w:rsidTr="00A11B27">
        <w:tc>
          <w:tcPr>
            <w:tcW w:w="1023" w:type="dxa"/>
          </w:tcPr>
          <w:p w14:paraId="371FF3DB" w14:textId="2C0B70DB" w:rsidR="005E21F1" w:rsidRPr="00FC6387" w:rsidRDefault="005E21F1">
            <w:pPr>
              <w:rPr>
                <w:b/>
                <w:bCs/>
                <w:sz w:val="22"/>
                <w:szCs w:val="22"/>
              </w:rPr>
            </w:pPr>
            <w:r w:rsidRPr="00FC6387">
              <w:rPr>
                <w:b/>
                <w:bCs/>
                <w:sz w:val="22"/>
                <w:szCs w:val="22"/>
              </w:rPr>
              <w:t xml:space="preserve">Week </w:t>
            </w:r>
            <w:r>
              <w:rPr>
                <w:b/>
                <w:bCs/>
                <w:sz w:val="22"/>
                <w:szCs w:val="22"/>
              </w:rPr>
              <w:t>number</w:t>
            </w:r>
          </w:p>
        </w:tc>
        <w:tc>
          <w:tcPr>
            <w:tcW w:w="4784" w:type="dxa"/>
          </w:tcPr>
          <w:p w14:paraId="5FDAFBD6" w14:textId="5C9C9064" w:rsidR="005E21F1" w:rsidRPr="00FC6387" w:rsidRDefault="005E21F1">
            <w:pPr>
              <w:rPr>
                <w:b/>
                <w:bCs/>
                <w:sz w:val="22"/>
                <w:szCs w:val="22"/>
              </w:rPr>
            </w:pPr>
            <w:r w:rsidRPr="00FC6387">
              <w:rPr>
                <w:b/>
                <w:bCs/>
                <w:sz w:val="22"/>
                <w:szCs w:val="22"/>
              </w:rPr>
              <w:t>Topic</w:t>
            </w:r>
          </w:p>
        </w:tc>
        <w:tc>
          <w:tcPr>
            <w:tcW w:w="4111" w:type="dxa"/>
          </w:tcPr>
          <w:p w14:paraId="4ECDA6FE" w14:textId="77777777" w:rsidR="005E21F1" w:rsidRPr="00FC6387" w:rsidRDefault="005E21F1">
            <w:pPr>
              <w:rPr>
                <w:b/>
                <w:bCs/>
                <w:sz w:val="22"/>
                <w:szCs w:val="22"/>
              </w:rPr>
            </w:pPr>
            <w:r w:rsidRPr="00FC6387">
              <w:rPr>
                <w:b/>
                <w:bCs/>
                <w:sz w:val="22"/>
                <w:szCs w:val="22"/>
              </w:rPr>
              <w:t>Activities</w:t>
            </w:r>
          </w:p>
          <w:p w14:paraId="0444D209" w14:textId="03B43A74" w:rsidR="005E21F1" w:rsidRDefault="005E21F1">
            <w:pPr>
              <w:rPr>
                <w:sz w:val="22"/>
                <w:szCs w:val="22"/>
              </w:rPr>
            </w:pPr>
          </w:p>
        </w:tc>
        <w:tc>
          <w:tcPr>
            <w:tcW w:w="4111" w:type="dxa"/>
          </w:tcPr>
          <w:p w14:paraId="6EFC346E" w14:textId="2331A0A8" w:rsidR="005E21F1" w:rsidRPr="00FC6387" w:rsidRDefault="005E21F1" w:rsidP="009833A9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Essential reading</w:t>
            </w:r>
          </w:p>
        </w:tc>
      </w:tr>
      <w:tr w:rsidR="005E21F1" w:rsidRPr="00FC6387" w14:paraId="34CDC222" w14:textId="77777777" w:rsidTr="00A11B27">
        <w:tc>
          <w:tcPr>
            <w:tcW w:w="1023" w:type="dxa"/>
          </w:tcPr>
          <w:p w14:paraId="53EBC364" w14:textId="36253EF2" w:rsidR="005E21F1" w:rsidRPr="00FC6387" w:rsidRDefault="005E21F1" w:rsidP="00983EB3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</w:t>
            </w:r>
          </w:p>
        </w:tc>
        <w:tc>
          <w:tcPr>
            <w:tcW w:w="4784" w:type="dxa"/>
          </w:tcPr>
          <w:p w14:paraId="535C55E1" w14:textId="77777777" w:rsidR="005E21F1" w:rsidRPr="00FC6387" w:rsidRDefault="005E21F1" w:rsidP="00FB47C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FC6387">
              <w:rPr>
                <w:sz w:val="22"/>
                <w:szCs w:val="22"/>
              </w:rPr>
              <w:t>Introduction to the module</w:t>
            </w:r>
          </w:p>
          <w:p w14:paraId="08B35485" w14:textId="664A8CAE" w:rsidR="005E21F1" w:rsidRPr="00FC6387" w:rsidRDefault="005E21F1" w:rsidP="00FB47C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FC6387">
              <w:rPr>
                <w:sz w:val="22"/>
                <w:szCs w:val="22"/>
              </w:rPr>
              <w:t>Financial numeracy and literacy 1</w:t>
            </w:r>
          </w:p>
        </w:tc>
        <w:tc>
          <w:tcPr>
            <w:tcW w:w="4111" w:type="dxa"/>
          </w:tcPr>
          <w:p w14:paraId="417FF9BB" w14:textId="77777777" w:rsidR="005E21F1" w:rsidRDefault="005E21F1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Review of the module Moodle VLE</w:t>
            </w:r>
          </w:p>
          <w:p w14:paraId="47B6E785" w14:textId="04B8F826" w:rsidR="005E21F1" w:rsidRPr="00FC6387" w:rsidRDefault="00A9461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Financial diagnostic exercise and feedback</w:t>
            </w:r>
          </w:p>
        </w:tc>
        <w:tc>
          <w:tcPr>
            <w:tcW w:w="4111" w:type="dxa"/>
          </w:tcPr>
          <w:p w14:paraId="62BE2CE9" w14:textId="04BE7828" w:rsidR="005E21F1" w:rsidRPr="001D0861" w:rsidRDefault="001F6CF1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Weetman, P</w:t>
            </w:r>
            <w:r w:rsidR="00A94618">
              <w:rPr>
                <w:sz w:val="22"/>
                <w:szCs w:val="22"/>
              </w:rPr>
              <w:t xml:space="preserve"> (</w:t>
            </w:r>
            <w:r w:rsidR="001D0861">
              <w:rPr>
                <w:sz w:val="22"/>
                <w:szCs w:val="22"/>
              </w:rPr>
              <w:t xml:space="preserve">2013) </w:t>
            </w:r>
            <w:r w:rsidR="00A94618" w:rsidRPr="001D0861">
              <w:rPr>
                <w:i/>
                <w:iCs/>
                <w:sz w:val="22"/>
                <w:szCs w:val="22"/>
              </w:rPr>
              <w:t>Financial and Management Accounting</w:t>
            </w:r>
            <w:r w:rsidR="001D0861">
              <w:rPr>
                <w:sz w:val="22"/>
                <w:szCs w:val="22"/>
              </w:rPr>
              <w:t>, 6</w:t>
            </w:r>
            <w:r w:rsidR="001D0861" w:rsidRPr="001D0861">
              <w:rPr>
                <w:sz w:val="22"/>
                <w:szCs w:val="22"/>
                <w:vertAlign w:val="superscript"/>
              </w:rPr>
              <w:t>th</w:t>
            </w:r>
            <w:r w:rsidR="001D0861">
              <w:rPr>
                <w:sz w:val="22"/>
                <w:szCs w:val="22"/>
              </w:rPr>
              <w:t xml:space="preserve"> edition, Pearson Education </w:t>
            </w:r>
            <w:r w:rsidR="001D0861" w:rsidRPr="001D0861">
              <w:rPr>
                <w:b/>
                <w:bCs/>
                <w:sz w:val="22"/>
                <w:szCs w:val="22"/>
              </w:rPr>
              <w:t>pp. 7-21</w:t>
            </w:r>
          </w:p>
        </w:tc>
      </w:tr>
      <w:tr w:rsidR="005E21F1" w:rsidRPr="00FC6387" w14:paraId="0F889C5B" w14:textId="77777777" w:rsidTr="00A11B27">
        <w:tc>
          <w:tcPr>
            <w:tcW w:w="1023" w:type="dxa"/>
          </w:tcPr>
          <w:p w14:paraId="0250F2FF" w14:textId="78671628" w:rsidR="005E21F1" w:rsidRPr="00FC6387" w:rsidRDefault="005E21F1" w:rsidP="00983EB3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</w:t>
            </w:r>
          </w:p>
        </w:tc>
        <w:tc>
          <w:tcPr>
            <w:tcW w:w="4784" w:type="dxa"/>
          </w:tcPr>
          <w:p w14:paraId="385638CF" w14:textId="77777777" w:rsidR="005E21F1" w:rsidRDefault="005E21F1" w:rsidP="00FB47CC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Sources of finance</w:t>
            </w:r>
          </w:p>
          <w:p w14:paraId="7686DBE7" w14:textId="500914D8" w:rsidR="005E21F1" w:rsidRPr="00FC6387" w:rsidRDefault="005E21F1" w:rsidP="005E21F1">
            <w:pPr>
              <w:pStyle w:val="ListParagraph"/>
              <w:rPr>
                <w:sz w:val="22"/>
                <w:szCs w:val="22"/>
              </w:rPr>
            </w:pPr>
          </w:p>
        </w:tc>
        <w:tc>
          <w:tcPr>
            <w:tcW w:w="4111" w:type="dxa"/>
          </w:tcPr>
          <w:p w14:paraId="0B23B50E" w14:textId="60EFD245" w:rsidR="005E21F1" w:rsidRPr="00FC6387" w:rsidRDefault="00A94618" w:rsidP="00FB47C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PowerPoint slides and class discussions. </w:t>
            </w:r>
          </w:p>
        </w:tc>
        <w:tc>
          <w:tcPr>
            <w:tcW w:w="4111" w:type="dxa"/>
          </w:tcPr>
          <w:p w14:paraId="2EAF20C3" w14:textId="77966891" w:rsidR="005E21F1" w:rsidRPr="00FC6387" w:rsidRDefault="001F6CF1" w:rsidP="00FB47C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Weetman, P</w:t>
            </w:r>
            <w:r w:rsidR="001D0861">
              <w:rPr>
                <w:sz w:val="22"/>
                <w:szCs w:val="22"/>
              </w:rPr>
              <w:t xml:space="preserve"> (2013) </w:t>
            </w:r>
            <w:r w:rsidR="001D0861" w:rsidRPr="001D0861">
              <w:rPr>
                <w:i/>
                <w:iCs/>
                <w:sz w:val="22"/>
                <w:szCs w:val="22"/>
              </w:rPr>
              <w:t>Financial and Management Accounting</w:t>
            </w:r>
            <w:r w:rsidR="001D0861">
              <w:rPr>
                <w:sz w:val="22"/>
                <w:szCs w:val="22"/>
              </w:rPr>
              <w:t>, 6</w:t>
            </w:r>
            <w:r w:rsidR="001D0861" w:rsidRPr="001D0861">
              <w:rPr>
                <w:sz w:val="22"/>
                <w:szCs w:val="22"/>
                <w:vertAlign w:val="superscript"/>
              </w:rPr>
              <w:t>th</w:t>
            </w:r>
            <w:r w:rsidR="001D0861">
              <w:rPr>
                <w:sz w:val="22"/>
                <w:szCs w:val="22"/>
              </w:rPr>
              <w:t xml:space="preserve"> edition, Pearson Education </w:t>
            </w:r>
            <w:r w:rsidR="001D0861" w:rsidRPr="001D0861">
              <w:rPr>
                <w:b/>
                <w:bCs/>
                <w:sz w:val="22"/>
                <w:szCs w:val="22"/>
              </w:rPr>
              <w:t xml:space="preserve">pp. </w:t>
            </w:r>
            <w:r w:rsidR="001D0861">
              <w:rPr>
                <w:b/>
                <w:bCs/>
                <w:sz w:val="22"/>
                <w:szCs w:val="22"/>
              </w:rPr>
              <w:t>162-341</w:t>
            </w:r>
          </w:p>
        </w:tc>
      </w:tr>
      <w:tr w:rsidR="00D06515" w:rsidRPr="00FC6387" w14:paraId="6243F7BE" w14:textId="77777777" w:rsidTr="00A11B27">
        <w:tc>
          <w:tcPr>
            <w:tcW w:w="1023" w:type="dxa"/>
          </w:tcPr>
          <w:p w14:paraId="45C219CC" w14:textId="198D539B" w:rsidR="00D06515" w:rsidRDefault="00D06515" w:rsidP="00D06515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</w:t>
            </w:r>
          </w:p>
          <w:p w14:paraId="549D63DF" w14:textId="5DC2B574" w:rsidR="00D06515" w:rsidRPr="00FC6387" w:rsidRDefault="00D06515" w:rsidP="00D0651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784" w:type="dxa"/>
          </w:tcPr>
          <w:p w14:paraId="5B55C27B" w14:textId="42648F7C" w:rsidR="00D06515" w:rsidRPr="00FC6387" w:rsidRDefault="00D06515" w:rsidP="00D06515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Financial performance analysis - 1</w:t>
            </w:r>
          </w:p>
        </w:tc>
        <w:tc>
          <w:tcPr>
            <w:tcW w:w="4111" w:type="dxa"/>
          </w:tcPr>
          <w:p w14:paraId="1D3E19EA" w14:textId="26E162DD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PowerPoint slides, student booklet, and class discussions</w:t>
            </w:r>
          </w:p>
        </w:tc>
        <w:tc>
          <w:tcPr>
            <w:tcW w:w="4111" w:type="dxa"/>
          </w:tcPr>
          <w:p w14:paraId="0412DA0E" w14:textId="2F9A7175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Weetman, P (2013) </w:t>
            </w:r>
            <w:r w:rsidRPr="001D0861">
              <w:rPr>
                <w:i/>
                <w:iCs/>
                <w:sz w:val="22"/>
                <w:szCs w:val="22"/>
              </w:rPr>
              <w:t>Financial and Management Accounting</w:t>
            </w:r>
            <w:r>
              <w:rPr>
                <w:sz w:val="22"/>
                <w:szCs w:val="22"/>
              </w:rPr>
              <w:t>, 6</w:t>
            </w:r>
            <w:r w:rsidRPr="001D0861">
              <w:rPr>
                <w:sz w:val="22"/>
                <w:szCs w:val="22"/>
                <w:vertAlign w:val="superscript"/>
              </w:rPr>
              <w:t>th</w:t>
            </w:r>
            <w:r>
              <w:rPr>
                <w:sz w:val="22"/>
                <w:szCs w:val="22"/>
              </w:rPr>
              <w:t xml:space="preserve"> edition, Pearson Education </w:t>
            </w:r>
            <w:r w:rsidRPr="001D0861">
              <w:rPr>
                <w:b/>
                <w:bCs/>
                <w:sz w:val="22"/>
                <w:szCs w:val="22"/>
              </w:rPr>
              <w:t xml:space="preserve">pp. </w:t>
            </w:r>
            <w:r>
              <w:rPr>
                <w:b/>
                <w:bCs/>
                <w:sz w:val="22"/>
                <w:szCs w:val="22"/>
              </w:rPr>
              <w:t>344-373</w:t>
            </w:r>
          </w:p>
        </w:tc>
      </w:tr>
      <w:tr w:rsidR="00D06515" w:rsidRPr="00FC6387" w14:paraId="1EC697D5" w14:textId="77777777" w:rsidTr="00A11B27">
        <w:tc>
          <w:tcPr>
            <w:tcW w:w="1023" w:type="dxa"/>
          </w:tcPr>
          <w:p w14:paraId="5A14D11E" w14:textId="22F60E6A" w:rsidR="00D06515" w:rsidRDefault="00D06515" w:rsidP="00D06515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4</w:t>
            </w:r>
          </w:p>
          <w:p w14:paraId="648417C0" w14:textId="2CCD1D6F" w:rsidR="00D06515" w:rsidRPr="00FC6387" w:rsidRDefault="00D06515" w:rsidP="00D0651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784" w:type="dxa"/>
          </w:tcPr>
          <w:p w14:paraId="44F131F6" w14:textId="6BA75DC9" w:rsidR="00D06515" w:rsidRPr="00FC6387" w:rsidRDefault="00D06515" w:rsidP="00D06515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Financial performance analysis - 2</w:t>
            </w:r>
          </w:p>
        </w:tc>
        <w:tc>
          <w:tcPr>
            <w:tcW w:w="4111" w:type="dxa"/>
          </w:tcPr>
          <w:p w14:paraId="215ED4F1" w14:textId="0EC5EBD2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PowerPoint slides, student booklet, and class discussions</w:t>
            </w:r>
          </w:p>
        </w:tc>
        <w:tc>
          <w:tcPr>
            <w:tcW w:w="4111" w:type="dxa"/>
          </w:tcPr>
          <w:p w14:paraId="741683AE" w14:textId="59F49E3F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Weetman, P (2013) </w:t>
            </w:r>
            <w:r w:rsidRPr="001D0861">
              <w:rPr>
                <w:i/>
                <w:iCs/>
                <w:sz w:val="22"/>
                <w:szCs w:val="22"/>
              </w:rPr>
              <w:t>Financial and Management Accounting</w:t>
            </w:r>
            <w:r>
              <w:rPr>
                <w:sz w:val="22"/>
                <w:szCs w:val="22"/>
              </w:rPr>
              <w:t>, 6</w:t>
            </w:r>
            <w:r w:rsidRPr="001D0861">
              <w:rPr>
                <w:sz w:val="22"/>
                <w:szCs w:val="22"/>
                <w:vertAlign w:val="superscript"/>
              </w:rPr>
              <w:t>th</w:t>
            </w:r>
            <w:r>
              <w:rPr>
                <w:sz w:val="22"/>
                <w:szCs w:val="22"/>
              </w:rPr>
              <w:t xml:space="preserve"> edition, Pearson Education </w:t>
            </w:r>
            <w:r w:rsidRPr="001D0861">
              <w:rPr>
                <w:b/>
                <w:bCs/>
                <w:sz w:val="22"/>
                <w:szCs w:val="22"/>
              </w:rPr>
              <w:t xml:space="preserve">pp. </w:t>
            </w:r>
            <w:r>
              <w:rPr>
                <w:b/>
                <w:bCs/>
                <w:sz w:val="22"/>
                <w:szCs w:val="22"/>
              </w:rPr>
              <w:t>344-373</w:t>
            </w:r>
          </w:p>
        </w:tc>
      </w:tr>
      <w:tr w:rsidR="00D06515" w:rsidRPr="00FC6387" w14:paraId="620997B5" w14:textId="77777777" w:rsidTr="00A11B27">
        <w:tc>
          <w:tcPr>
            <w:tcW w:w="1023" w:type="dxa"/>
          </w:tcPr>
          <w:p w14:paraId="11FC2838" w14:textId="4153678C" w:rsidR="00D06515" w:rsidRDefault="00D06515" w:rsidP="00D06515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</w:t>
            </w:r>
          </w:p>
          <w:p w14:paraId="43BB9654" w14:textId="1F0F8224" w:rsidR="00D06515" w:rsidRPr="00FC6387" w:rsidRDefault="00D06515" w:rsidP="00D0651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784" w:type="dxa"/>
          </w:tcPr>
          <w:p w14:paraId="4EE81746" w14:textId="119FA4FE" w:rsidR="00D06515" w:rsidRPr="00FC6387" w:rsidRDefault="00D06515" w:rsidP="00D06515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Capital structure and WACC</w:t>
            </w:r>
          </w:p>
        </w:tc>
        <w:tc>
          <w:tcPr>
            <w:tcW w:w="4111" w:type="dxa"/>
          </w:tcPr>
          <w:p w14:paraId="79792D26" w14:textId="3489640A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PowerPoint slides and class discussions. Numerical exercises</w:t>
            </w:r>
          </w:p>
        </w:tc>
        <w:tc>
          <w:tcPr>
            <w:tcW w:w="4111" w:type="dxa"/>
          </w:tcPr>
          <w:p w14:paraId="38D1C1EE" w14:textId="15CF9D37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Weetman, P (2013) </w:t>
            </w:r>
            <w:r w:rsidRPr="001D0861">
              <w:rPr>
                <w:i/>
                <w:iCs/>
                <w:sz w:val="22"/>
                <w:szCs w:val="22"/>
              </w:rPr>
              <w:t>Financial and Management Accounting</w:t>
            </w:r>
            <w:r>
              <w:rPr>
                <w:sz w:val="22"/>
                <w:szCs w:val="22"/>
              </w:rPr>
              <w:t>, 6</w:t>
            </w:r>
            <w:r w:rsidRPr="001D0861">
              <w:rPr>
                <w:sz w:val="22"/>
                <w:szCs w:val="22"/>
                <w:vertAlign w:val="superscript"/>
              </w:rPr>
              <w:t>th</w:t>
            </w:r>
            <w:r>
              <w:rPr>
                <w:sz w:val="22"/>
                <w:szCs w:val="22"/>
              </w:rPr>
              <w:t xml:space="preserve"> edition, Pearson Education </w:t>
            </w:r>
            <w:r w:rsidRPr="001D0861">
              <w:rPr>
                <w:b/>
                <w:bCs/>
                <w:sz w:val="22"/>
                <w:szCs w:val="22"/>
              </w:rPr>
              <w:t xml:space="preserve">pp. </w:t>
            </w:r>
            <w:r>
              <w:rPr>
                <w:b/>
                <w:bCs/>
                <w:sz w:val="22"/>
                <w:szCs w:val="22"/>
              </w:rPr>
              <w:t>162-341</w:t>
            </w:r>
          </w:p>
        </w:tc>
      </w:tr>
      <w:tr w:rsidR="00D06515" w:rsidRPr="00FC6387" w14:paraId="2EEF6144" w14:textId="77777777" w:rsidTr="00A11B27">
        <w:tc>
          <w:tcPr>
            <w:tcW w:w="1023" w:type="dxa"/>
          </w:tcPr>
          <w:p w14:paraId="5A1B8F19" w14:textId="77777777" w:rsidR="00D06515" w:rsidRDefault="00D06515" w:rsidP="00D06515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6</w:t>
            </w:r>
          </w:p>
          <w:p w14:paraId="250DE933" w14:textId="08E4E9D2" w:rsidR="00D06515" w:rsidRPr="00FC6387" w:rsidRDefault="00D06515" w:rsidP="00D0651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784" w:type="dxa"/>
          </w:tcPr>
          <w:p w14:paraId="2EB07027" w14:textId="73B18CB4" w:rsidR="00D06515" w:rsidRPr="00FC6387" w:rsidRDefault="00D06515" w:rsidP="00D06515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Working capital management</w:t>
            </w:r>
          </w:p>
        </w:tc>
        <w:tc>
          <w:tcPr>
            <w:tcW w:w="4111" w:type="dxa"/>
          </w:tcPr>
          <w:p w14:paraId="0A54C72C" w14:textId="429F0C68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PowerPoint slides and class discussions. Numerical exercises</w:t>
            </w:r>
          </w:p>
        </w:tc>
        <w:tc>
          <w:tcPr>
            <w:tcW w:w="4111" w:type="dxa"/>
          </w:tcPr>
          <w:p w14:paraId="41CB4A54" w14:textId="3FE90B2E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Weetman, P (2013) </w:t>
            </w:r>
            <w:r w:rsidRPr="001D0861">
              <w:rPr>
                <w:i/>
                <w:iCs/>
                <w:sz w:val="22"/>
                <w:szCs w:val="22"/>
              </w:rPr>
              <w:t>Financial and Management Accounting</w:t>
            </w:r>
            <w:r>
              <w:rPr>
                <w:sz w:val="22"/>
                <w:szCs w:val="22"/>
              </w:rPr>
              <w:t>, 6</w:t>
            </w:r>
            <w:r w:rsidRPr="001D0861">
              <w:rPr>
                <w:sz w:val="22"/>
                <w:szCs w:val="22"/>
                <w:vertAlign w:val="superscript"/>
              </w:rPr>
              <w:t>th</w:t>
            </w:r>
            <w:r>
              <w:rPr>
                <w:sz w:val="22"/>
                <w:szCs w:val="22"/>
              </w:rPr>
              <w:t xml:space="preserve"> edition, Pearson Education </w:t>
            </w:r>
            <w:r w:rsidRPr="001D0861">
              <w:rPr>
                <w:b/>
                <w:bCs/>
                <w:sz w:val="22"/>
                <w:szCs w:val="22"/>
              </w:rPr>
              <w:t xml:space="preserve">pp. </w:t>
            </w:r>
            <w:r>
              <w:rPr>
                <w:b/>
                <w:bCs/>
                <w:sz w:val="22"/>
                <w:szCs w:val="22"/>
              </w:rPr>
              <w:t>344-373</w:t>
            </w:r>
          </w:p>
        </w:tc>
      </w:tr>
      <w:tr w:rsidR="00D06515" w:rsidRPr="00FC6387" w14:paraId="6DBE09C8" w14:textId="77777777" w:rsidTr="00A11B27">
        <w:tc>
          <w:tcPr>
            <w:tcW w:w="1023" w:type="dxa"/>
          </w:tcPr>
          <w:p w14:paraId="2B6B1046" w14:textId="77777777" w:rsidR="00D06515" w:rsidRDefault="00D06515" w:rsidP="00D06515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7</w:t>
            </w:r>
          </w:p>
          <w:p w14:paraId="307344FF" w14:textId="7BD6EE2D" w:rsidR="00D06515" w:rsidRPr="00FC6387" w:rsidRDefault="00D06515" w:rsidP="00D0651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784" w:type="dxa"/>
          </w:tcPr>
          <w:p w14:paraId="13592DF1" w14:textId="77777777" w:rsidR="00D06515" w:rsidRDefault="00D06515" w:rsidP="00D06515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Sourcing financial data and information</w:t>
            </w:r>
          </w:p>
          <w:p w14:paraId="6E8447BA" w14:textId="749D02C5" w:rsidR="00D06515" w:rsidRPr="00FC6387" w:rsidRDefault="00D06515" w:rsidP="00D06515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Levels of analysis</w:t>
            </w:r>
          </w:p>
        </w:tc>
        <w:tc>
          <w:tcPr>
            <w:tcW w:w="4111" w:type="dxa"/>
          </w:tcPr>
          <w:p w14:paraId="78F804FA" w14:textId="10D4D143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Sainsburys plc annual accounts</w:t>
            </w:r>
          </w:p>
        </w:tc>
        <w:tc>
          <w:tcPr>
            <w:tcW w:w="4111" w:type="dxa"/>
          </w:tcPr>
          <w:p w14:paraId="63C0926B" w14:textId="2B1CCE66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Weetman, P (2013) </w:t>
            </w:r>
            <w:r w:rsidRPr="001D0861">
              <w:rPr>
                <w:i/>
                <w:iCs/>
                <w:sz w:val="22"/>
                <w:szCs w:val="22"/>
              </w:rPr>
              <w:t>Financial and Management Accounting</w:t>
            </w:r>
            <w:r>
              <w:rPr>
                <w:sz w:val="22"/>
                <w:szCs w:val="22"/>
              </w:rPr>
              <w:t>, 6</w:t>
            </w:r>
            <w:r w:rsidRPr="001D0861">
              <w:rPr>
                <w:sz w:val="22"/>
                <w:szCs w:val="22"/>
                <w:vertAlign w:val="superscript"/>
              </w:rPr>
              <w:t>th</w:t>
            </w:r>
            <w:r>
              <w:rPr>
                <w:sz w:val="22"/>
                <w:szCs w:val="22"/>
              </w:rPr>
              <w:t xml:space="preserve"> edition, Pearson Education </w:t>
            </w:r>
            <w:r w:rsidRPr="001D0861">
              <w:rPr>
                <w:b/>
                <w:bCs/>
                <w:sz w:val="22"/>
                <w:szCs w:val="22"/>
              </w:rPr>
              <w:t xml:space="preserve">pp. </w:t>
            </w:r>
            <w:r>
              <w:rPr>
                <w:b/>
                <w:bCs/>
                <w:sz w:val="22"/>
                <w:szCs w:val="22"/>
              </w:rPr>
              <w:t>162-201</w:t>
            </w:r>
          </w:p>
        </w:tc>
      </w:tr>
      <w:tr w:rsidR="00D06515" w:rsidRPr="00FC6387" w14:paraId="4B4FC9AD" w14:textId="77777777" w:rsidTr="00A11B27">
        <w:tc>
          <w:tcPr>
            <w:tcW w:w="1023" w:type="dxa"/>
          </w:tcPr>
          <w:p w14:paraId="74814DF8" w14:textId="77777777" w:rsidR="00D06515" w:rsidRDefault="00D06515" w:rsidP="00D06515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8</w:t>
            </w:r>
          </w:p>
          <w:p w14:paraId="2E8A219D" w14:textId="7F7C1C58" w:rsidR="00D06515" w:rsidRPr="00FC6387" w:rsidRDefault="00D06515" w:rsidP="00D0651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784" w:type="dxa"/>
          </w:tcPr>
          <w:p w14:paraId="7D825991" w14:textId="4575A1E2" w:rsidR="00D06515" w:rsidRPr="00FC6387" w:rsidRDefault="00D06515" w:rsidP="00D06515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Capital investment techniques</w:t>
            </w:r>
          </w:p>
        </w:tc>
        <w:tc>
          <w:tcPr>
            <w:tcW w:w="4111" w:type="dxa"/>
          </w:tcPr>
          <w:p w14:paraId="59E53C9E" w14:textId="502CFF06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PowerPoint slides and class discussions. Exercises</w:t>
            </w:r>
          </w:p>
        </w:tc>
        <w:tc>
          <w:tcPr>
            <w:tcW w:w="4111" w:type="dxa"/>
          </w:tcPr>
          <w:p w14:paraId="0CB3083D" w14:textId="77EE6AFC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Weetman, P (2013) </w:t>
            </w:r>
            <w:r w:rsidRPr="001D0861">
              <w:rPr>
                <w:i/>
                <w:iCs/>
                <w:sz w:val="22"/>
                <w:szCs w:val="22"/>
              </w:rPr>
              <w:t>Financial and Management Accounting</w:t>
            </w:r>
            <w:r>
              <w:rPr>
                <w:sz w:val="22"/>
                <w:szCs w:val="22"/>
              </w:rPr>
              <w:t>, 6</w:t>
            </w:r>
            <w:r w:rsidRPr="001D0861">
              <w:rPr>
                <w:sz w:val="22"/>
                <w:szCs w:val="22"/>
                <w:vertAlign w:val="superscript"/>
              </w:rPr>
              <w:t>th</w:t>
            </w:r>
            <w:r>
              <w:rPr>
                <w:sz w:val="22"/>
                <w:szCs w:val="22"/>
              </w:rPr>
              <w:t xml:space="preserve"> edition, Pearson Education </w:t>
            </w:r>
            <w:r w:rsidRPr="001D0861">
              <w:rPr>
                <w:b/>
                <w:bCs/>
                <w:sz w:val="22"/>
                <w:szCs w:val="22"/>
              </w:rPr>
              <w:t xml:space="preserve">pp. </w:t>
            </w:r>
            <w:r>
              <w:rPr>
                <w:b/>
                <w:bCs/>
                <w:sz w:val="22"/>
                <w:szCs w:val="22"/>
              </w:rPr>
              <w:t>668-690</w:t>
            </w:r>
          </w:p>
        </w:tc>
      </w:tr>
      <w:tr w:rsidR="00D06515" w:rsidRPr="00FC6387" w14:paraId="303D1872" w14:textId="77777777" w:rsidTr="00A11B27">
        <w:tc>
          <w:tcPr>
            <w:tcW w:w="1023" w:type="dxa"/>
          </w:tcPr>
          <w:p w14:paraId="4911CCB4" w14:textId="77777777" w:rsidR="00D06515" w:rsidRDefault="00D06515" w:rsidP="00D06515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9</w:t>
            </w:r>
          </w:p>
          <w:p w14:paraId="4EF8D08E" w14:textId="1F9918BC" w:rsidR="00D06515" w:rsidRPr="00FC6387" w:rsidRDefault="00D06515" w:rsidP="00D0651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784" w:type="dxa"/>
          </w:tcPr>
          <w:p w14:paraId="6DBE4CF4" w14:textId="5E9DEB12" w:rsidR="00D06515" w:rsidRPr="00FC6387" w:rsidRDefault="00D06515" w:rsidP="00D06515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Capital rationing</w:t>
            </w:r>
          </w:p>
        </w:tc>
        <w:tc>
          <w:tcPr>
            <w:tcW w:w="4111" w:type="dxa"/>
          </w:tcPr>
          <w:p w14:paraId="1CF90F4C" w14:textId="4605D1CE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PowerPoint slides and class discussions. Numerical exercises</w:t>
            </w:r>
          </w:p>
        </w:tc>
        <w:tc>
          <w:tcPr>
            <w:tcW w:w="4111" w:type="dxa"/>
          </w:tcPr>
          <w:p w14:paraId="389B1338" w14:textId="4B5A66DB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Weetman, P (2013) </w:t>
            </w:r>
            <w:r w:rsidRPr="001D0861">
              <w:rPr>
                <w:i/>
                <w:iCs/>
                <w:sz w:val="22"/>
                <w:szCs w:val="22"/>
              </w:rPr>
              <w:t>Financial and Management Accounting</w:t>
            </w:r>
            <w:r>
              <w:rPr>
                <w:sz w:val="22"/>
                <w:szCs w:val="22"/>
              </w:rPr>
              <w:t>, 6</w:t>
            </w:r>
            <w:r w:rsidRPr="001D0861">
              <w:rPr>
                <w:sz w:val="22"/>
                <w:szCs w:val="22"/>
                <w:vertAlign w:val="superscript"/>
              </w:rPr>
              <w:t>th</w:t>
            </w:r>
            <w:r>
              <w:rPr>
                <w:sz w:val="22"/>
                <w:szCs w:val="22"/>
              </w:rPr>
              <w:t xml:space="preserve"> edition, Pearson Education </w:t>
            </w:r>
            <w:r w:rsidRPr="001D0861">
              <w:rPr>
                <w:b/>
                <w:bCs/>
                <w:sz w:val="22"/>
                <w:szCs w:val="22"/>
              </w:rPr>
              <w:t xml:space="preserve">pp. </w:t>
            </w:r>
            <w:r>
              <w:rPr>
                <w:b/>
                <w:bCs/>
                <w:sz w:val="22"/>
                <w:szCs w:val="22"/>
              </w:rPr>
              <w:t>668-690</w:t>
            </w:r>
          </w:p>
        </w:tc>
      </w:tr>
      <w:tr w:rsidR="00D06515" w:rsidRPr="00FC6387" w14:paraId="0E4F776D" w14:textId="77777777" w:rsidTr="00A11B27">
        <w:tc>
          <w:tcPr>
            <w:tcW w:w="1023" w:type="dxa"/>
          </w:tcPr>
          <w:p w14:paraId="5B4FEAB3" w14:textId="77777777" w:rsidR="00D06515" w:rsidRDefault="00D06515" w:rsidP="00D06515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10</w:t>
            </w:r>
          </w:p>
          <w:p w14:paraId="32DFA3BC" w14:textId="190FB520" w:rsidR="00D06515" w:rsidRPr="00FC6387" w:rsidRDefault="00D06515" w:rsidP="00D0651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784" w:type="dxa"/>
          </w:tcPr>
          <w:p w14:paraId="357B6B0C" w14:textId="6A31CB87" w:rsidR="00D06515" w:rsidRPr="00FC6387" w:rsidRDefault="00D06515" w:rsidP="00D06515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Assignment workshop</w:t>
            </w:r>
          </w:p>
        </w:tc>
        <w:tc>
          <w:tcPr>
            <w:tcW w:w="4111" w:type="dxa"/>
          </w:tcPr>
          <w:p w14:paraId="4A03AF53" w14:textId="39152313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Class discussions</w:t>
            </w:r>
          </w:p>
        </w:tc>
        <w:tc>
          <w:tcPr>
            <w:tcW w:w="4111" w:type="dxa"/>
          </w:tcPr>
          <w:p w14:paraId="5AC68E57" w14:textId="2C7E8F8A" w:rsidR="00D06515" w:rsidRPr="00FC6387" w:rsidRDefault="00D06515" w:rsidP="00D0651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Class handout</w:t>
            </w:r>
          </w:p>
        </w:tc>
      </w:tr>
    </w:tbl>
    <w:p w14:paraId="0A217BE5" w14:textId="77777777" w:rsidR="00BF0432" w:rsidRDefault="00BF0432"/>
    <w:sectPr w:rsidR="00BF0432" w:rsidSect="001B58C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003BAD"/>
    <w:multiLevelType w:val="hybridMultilevel"/>
    <w:tmpl w:val="4B30BE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064FE0"/>
    <w:multiLevelType w:val="hybridMultilevel"/>
    <w:tmpl w:val="FDE24C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B46C0C"/>
    <w:multiLevelType w:val="hybridMultilevel"/>
    <w:tmpl w:val="AC4425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53778823">
    <w:abstractNumId w:val="0"/>
  </w:num>
  <w:num w:numId="2" w16cid:durableId="1119954043">
    <w:abstractNumId w:val="1"/>
  </w:num>
  <w:num w:numId="3" w16cid:durableId="17410955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432"/>
    <w:rsid w:val="000E5FF3"/>
    <w:rsid w:val="000F485C"/>
    <w:rsid w:val="001B58C8"/>
    <w:rsid w:val="001D0861"/>
    <w:rsid w:val="001F6CF1"/>
    <w:rsid w:val="0059173F"/>
    <w:rsid w:val="005E21F1"/>
    <w:rsid w:val="00617046"/>
    <w:rsid w:val="006436E5"/>
    <w:rsid w:val="008F0043"/>
    <w:rsid w:val="00926D0D"/>
    <w:rsid w:val="00983EB3"/>
    <w:rsid w:val="009A1781"/>
    <w:rsid w:val="009F1E80"/>
    <w:rsid w:val="00A94618"/>
    <w:rsid w:val="00BC2424"/>
    <w:rsid w:val="00BD3CCC"/>
    <w:rsid w:val="00BF0432"/>
    <w:rsid w:val="00C60AA7"/>
    <w:rsid w:val="00CF2243"/>
    <w:rsid w:val="00D06515"/>
    <w:rsid w:val="00F318B5"/>
    <w:rsid w:val="00F60342"/>
    <w:rsid w:val="00FB47CC"/>
    <w:rsid w:val="00FC6387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C25B25"/>
  <w15:chartTrackingRefBased/>
  <w15:docId w15:val="{2E4146DC-9474-4D40-A25E-6AD53422BE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04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04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0432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0432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0432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0432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0432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0432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0432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04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04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0432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0432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0432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0432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0432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0432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0432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04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04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0432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0432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04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04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04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04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04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04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043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F04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280</Words>
  <Characters>1599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4</cp:revision>
  <dcterms:created xsi:type="dcterms:W3CDTF">2025-01-03T10:09:00Z</dcterms:created>
  <dcterms:modified xsi:type="dcterms:W3CDTF">2025-01-08T10:21:00Z</dcterms:modified>
</cp:coreProperties>
</file>