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999363" w14:textId="2D77A590" w:rsidR="00290E61" w:rsidRDefault="00290E61" w:rsidP="00290E61">
      <w:pPr>
        <w:pBdr>
          <w:top w:val="nil"/>
          <w:left w:val="nil"/>
          <w:bottom w:val="nil"/>
          <w:right w:val="nil"/>
          <w:between w:val="nil"/>
        </w:pBdr>
        <w:rPr>
          <w:color w:val="000000"/>
          <w:sz w:val="48"/>
          <w:szCs w:val="48"/>
          <w:lang w:val="en-GB"/>
        </w:rPr>
      </w:pPr>
      <w:r>
        <w:rPr>
          <w:color w:val="000000"/>
          <w:sz w:val="48"/>
          <w:szCs w:val="48"/>
          <w:lang w:val="en-GB"/>
        </w:rPr>
        <w:t xml:space="preserve"> </w:t>
      </w:r>
    </w:p>
    <w:p w14:paraId="537121CC" w14:textId="312F5A6A" w:rsidR="000A0F8C" w:rsidRPr="00AF4242" w:rsidRDefault="004C06A1" w:rsidP="000A0F8C">
      <w:pPr>
        <w:pBdr>
          <w:top w:val="nil"/>
          <w:left w:val="nil"/>
          <w:bottom w:val="nil"/>
          <w:right w:val="nil"/>
          <w:between w:val="nil"/>
        </w:pBdr>
        <w:jc w:val="center"/>
        <w:rPr>
          <w:b/>
          <w:bCs/>
          <w:sz w:val="72"/>
          <w:szCs w:val="72"/>
          <w:u w:val="single"/>
          <w:lang w:val="en-GB"/>
        </w:rPr>
      </w:pPr>
      <w:r w:rsidRPr="00AF4242">
        <w:rPr>
          <w:b/>
          <w:bCs/>
          <w:sz w:val="72"/>
          <w:szCs w:val="72"/>
          <w:u w:val="single"/>
          <w:lang w:val="en-GB"/>
        </w:rPr>
        <w:t>HUMAN RESOURCE</w:t>
      </w:r>
      <w:r w:rsidRPr="00AF4242">
        <w:rPr>
          <w:b/>
          <w:bCs/>
          <w:sz w:val="72"/>
          <w:szCs w:val="72"/>
          <w:u w:val="single"/>
          <w:lang w:val="en-GB"/>
        </w:rPr>
        <w:br/>
        <w:t>MANAGEMENT</w:t>
      </w:r>
    </w:p>
    <w:p w14:paraId="362A6CB2" w14:textId="2A641F90" w:rsidR="000A0F8C" w:rsidRPr="00AB2507" w:rsidRDefault="003A0A4D" w:rsidP="00996C36">
      <w:pPr>
        <w:pStyle w:val="ListParagraph"/>
        <w:pBdr>
          <w:top w:val="nil"/>
          <w:left w:val="nil"/>
          <w:bottom w:val="nil"/>
          <w:right w:val="nil"/>
          <w:between w:val="nil"/>
        </w:pBdr>
        <w:spacing w:line="600" w:lineRule="auto"/>
        <w:rPr>
          <w:color w:val="000000"/>
          <w:sz w:val="48"/>
          <w:szCs w:val="48"/>
          <w:lang w:val="en-GB"/>
        </w:rPr>
      </w:pPr>
      <w:r w:rsidRPr="00AF4242">
        <w:rPr>
          <w:b/>
          <w:bCs/>
          <w:i/>
          <w:iCs/>
          <w:color w:val="000000"/>
          <w:sz w:val="48"/>
          <w:szCs w:val="48"/>
          <w:lang w:val="en-GB"/>
        </w:rPr>
        <w:t>PROGRAMME</w:t>
      </w:r>
      <w:r w:rsidR="004C06A1" w:rsidRPr="00AB2507">
        <w:rPr>
          <w:color w:val="000000"/>
          <w:sz w:val="48"/>
          <w:szCs w:val="48"/>
          <w:lang w:val="en-GB"/>
        </w:rPr>
        <w:t xml:space="preserve">: </w:t>
      </w:r>
      <w:r>
        <w:rPr>
          <w:color w:val="000000"/>
          <w:sz w:val="48"/>
          <w:szCs w:val="48"/>
          <w:lang w:val="en-GB"/>
        </w:rPr>
        <w:t>MBA</w:t>
      </w:r>
    </w:p>
    <w:p w14:paraId="4CBE036D" w14:textId="5F0D4608" w:rsidR="003A0A4D" w:rsidRDefault="003A0A4D" w:rsidP="00996C36">
      <w:pPr>
        <w:pStyle w:val="ListParagraph"/>
        <w:pBdr>
          <w:top w:val="nil"/>
          <w:left w:val="nil"/>
          <w:bottom w:val="nil"/>
          <w:right w:val="nil"/>
          <w:between w:val="nil"/>
        </w:pBdr>
        <w:spacing w:line="600" w:lineRule="auto"/>
        <w:rPr>
          <w:color w:val="000000"/>
          <w:sz w:val="48"/>
          <w:szCs w:val="48"/>
          <w:lang w:val="en-GB"/>
        </w:rPr>
      </w:pPr>
      <w:r w:rsidRPr="00AF4242">
        <w:rPr>
          <w:b/>
          <w:bCs/>
          <w:i/>
          <w:iCs/>
          <w:color w:val="000000"/>
          <w:sz w:val="48"/>
          <w:szCs w:val="48"/>
          <w:lang w:val="en-GB"/>
        </w:rPr>
        <w:t>MODULE CODE</w:t>
      </w:r>
      <w:r w:rsidR="000A0F8C" w:rsidRPr="003A0A4D">
        <w:rPr>
          <w:color w:val="000000"/>
          <w:sz w:val="48"/>
          <w:szCs w:val="48"/>
          <w:lang w:val="en-GB"/>
        </w:rPr>
        <w:t>: LCMB700</w:t>
      </w:r>
      <w:r w:rsidR="00AB2507" w:rsidRPr="003A0A4D">
        <w:rPr>
          <w:color w:val="000000"/>
          <w:sz w:val="48"/>
          <w:szCs w:val="48"/>
          <w:lang w:val="en-GB"/>
        </w:rPr>
        <w:t>0</w:t>
      </w:r>
    </w:p>
    <w:p w14:paraId="102FCA7D" w14:textId="476A1BEC" w:rsidR="000A0F8C" w:rsidRPr="00996C36" w:rsidRDefault="003A0A4D" w:rsidP="00996C36">
      <w:pPr>
        <w:pBdr>
          <w:top w:val="nil"/>
          <w:left w:val="nil"/>
          <w:bottom w:val="nil"/>
          <w:right w:val="nil"/>
          <w:between w:val="nil"/>
        </w:pBdr>
        <w:spacing w:line="600" w:lineRule="auto"/>
        <w:jc w:val="center"/>
        <w:rPr>
          <w:color w:val="000000"/>
          <w:sz w:val="48"/>
          <w:szCs w:val="48"/>
          <w:lang w:val="en-GB"/>
        </w:rPr>
      </w:pPr>
      <w:r w:rsidRPr="00996C36">
        <w:rPr>
          <w:b/>
          <w:bCs/>
          <w:i/>
          <w:iCs/>
          <w:color w:val="000000"/>
          <w:sz w:val="48"/>
          <w:szCs w:val="48"/>
          <w:lang w:val="en-GB"/>
        </w:rPr>
        <w:t>ASSIGNMENT TITLE</w:t>
      </w:r>
      <w:r w:rsidR="000A0F8C" w:rsidRPr="00996C36">
        <w:rPr>
          <w:color w:val="000000"/>
          <w:sz w:val="48"/>
          <w:szCs w:val="48"/>
          <w:lang w:val="en-GB"/>
        </w:rPr>
        <w:t xml:space="preserve">: </w:t>
      </w:r>
      <w:r w:rsidR="004C06A1" w:rsidRPr="00996C36">
        <w:rPr>
          <w:color w:val="000000"/>
          <w:sz w:val="48"/>
          <w:szCs w:val="48"/>
          <w:lang w:val="en-GB"/>
        </w:rPr>
        <w:t>Hu</w:t>
      </w:r>
      <w:r w:rsidR="00AB2507" w:rsidRPr="00996C36">
        <w:rPr>
          <w:color w:val="000000"/>
          <w:sz w:val="48"/>
          <w:szCs w:val="48"/>
          <w:lang w:val="en-GB"/>
        </w:rPr>
        <w:t>man Resource</w:t>
      </w:r>
    </w:p>
    <w:p w14:paraId="50E13945" w14:textId="1B54DF40" w:rsidR="00B11D7F" w:rsidRPr="000A0F8C" w:rsidRDefault="00B11D7F" w:rsidP="00996C36">
      <w:pPr>
        <w:pBdr>
          <w:top w:val="nil"/>
          <w:left w:val="nil"/>
          <w:bottom w:val="nil"/>
          <w:right w:val="nil"/>
          <w:between w:val="nil"/>
        </w:pBdr>
        <w:spacing w:before="240" w:line="600" w:lineRule="auto"/>
        <w:jc w:val="center"/>
        <w:rPr>
          <w:color w:val="000000"/>
          <w:sz w:val="48"/>
          <w:szCs w:val="48"/>
          <w:lang w:val="en-GB"/>
        </w:rPr>
      </w:pPr>
      <w:r>
        <w:rPr>
          <w:color w:val="000000"/>
          <w:sz w:val="48"/>
          <w:szCs w:val="48"/>
          <w:lang w:val="en-GB"/>
        </w:rPr>
        <w:t xml:space="preserve">                                             M</w:t>
      </w:r>
      <w:r w:rsidR="00AB2507">
        <w:rPr>
          <w:color w:val="000000"/>
          <w:sz w:val="48"/>
          <w:szCs w:val="48"/>
          <w:lang w:val="en-GB"/>
        </w:rPr>
        <w:t>anagement</w:t>
      </w:r>
      <w:r>
        <w:rPr>
          <w:color w:val="000000"/>
          <w:sz w:val="48"/>
          <w:szCs w:val="48"/>
          <w:lang w:val="en-GB"/>
        </w:rPr>
        <w:t>-</w:t>
      </w:r>
      <w:r w:rsidR="00CC3120">
        <w:rPr>
          <w:color w:val="000000"/>
          <w:sz w:val="48"/>
          <w:szCs w:val="48"/>
          <w:lang w:val="en-GB"/>
        </w:rPr>
        <w:t>A</w:t>
      </w:r>
      <w:r>
        <w:rPr>
          <w:color w:val="000000"/>
          <w:sz w:val="48"/>
          <w:szCs w:val="48"/>
          <w:lang w:val="en-GB"/>
        </w:rPr>
        <w:t>2</w:t>
      </w:r>
    </w:p>
    <w:p w14:paraId="49C2ED57" w14:textId="7B90ADE5" w:rsidR="00AB2507" w:rsidRPr="003A0A4D" w:rsidRDefault="000A0F8C" w:rsidP="00996C36">
      <w:pPr>
        <w:pStyle w:val="ListParagraph"/>
        <w:pBdr>
          <w:top w:val="nil"/>
          <w:left w:val="nil"/>
          <w:bottom w:val="nil"/>
          <w:right w:val="nil"/>
          <w:between w:val="nil"/>
        </w:pBdr>
        <w:spacing w:line="600" w:lineRule="auto"/>
        <w:rPr>
          <w:color w:val="000000"/>
          <w:sz w:val="48"/>
          <w:szCs w:val="48"/>
          <w:lang w:val="en-GB"/>
        </w:rPr>
      </w:pPr>
      <w:r w:rsidRPr="00AF4242">
        <w:rPr>
          <w:b/>
          <w:bCs/>
          <w:i/>
          <w:iCs/>
          <w:color w:val="000000"/>
          <w:sz w:val="48"/>
          <w:szCs w:val="48"/>
          <w:lang w:val="en-GB"/>
        </w:rPr>
        <w:t>S</w:t>
      </w:r>
      <w:r w:rsidR="003A0A4D" w:rsidRPr="00AF4242">
        <w:rPr>
          <w:b/>
          <w:bCs/>
          <w:i/>
          <w:iCs/>
          <w:color w:val="000000"/>
          <w:sz w:val="48"/>
          <w:szCs w:val="48"/>
          <w:lang w:val="en-GB"/>
        </w:rPr>
        <w:t>TUDENT NAM</w:t>
      </w:r>
      <w:r w:rsidR="00B11D7F">
        <w:rPr>
          <w:b/>
          <w:bCs/>
          <w:i/>
          <w:iCs/>
          <w:color w:val="000000"/>
          <w:sz w:val="48"/>
          <w:szCs w:val="48"/>
          <w:lang w:val="en-GB"/>
        </w:rPr>
        <w:t xml:space="preserve">E: </w:t>
      </w:r>
      <w:r w:rsidR="00AB2507" w:rsidRPr="003A0A4D">
        <w:rPr>
          <w:color w:val="000000"/>
          <w:sz w:val="48"/>
          <w:szCs w:val="48"/>
          <w:lang w:val="en-GB"/>
        </w:rPr>
        <w:t>Payyauvla Sai</w:t>
      </w:r>
      <w:r w:rsidR="00B11D7F">
        <w:rPr>
          <w:color w:val="000000"/>
          <w:sz w:val="48"/>
          <w:szCs w:val="48"/>
          <w:lang w:val="en-GB"/>
        </w:rPr>
        <w:t>k</w:t>
      </w:r>
      <w:r w:rsidR="00AB2507" w:rsidRPr="003A0A4D">
        <w:rPr>
          <w:color w:val="000000"/>
          <w:sz w:val="48"/>
          <w:szCs w:val="48"/>
          <w:lang w:val="en-GB"/>
        </w:rPr>
        <w:t>ishan</w:t>
      </w:r>
    </w:p>
    <w:p w14:paraId="3D4E8A75" w14:textId="5676BF4B" w:rsidR="005C355C" w:rsidRPr="00996C36" w:rsidRDefault="000A0F8C" w:rsidP="00996C36">
      <w:pPr>
        <w:pBdr>
          <w:top w:val="nil"/>
          <w:left w:val="nil"/>
          <w:bottom w:val="nil"/>
          <w:right w:val="nil"/>
          <w:between w:val="nil"/>
        </w:pBdr>
        <w:spacing w:line="600" w:lineRule="auto"/>
        <w:jc w:val="center"/>
        <w:rPr>
          <w:color w:val="000000"/>
          <w:sz w:val="48"/>
          <w:szCs w:val="48"/>
          <w:lang w:val="en-GB"/>
        </w:rPr>
      </w:pPr>
      <w:r w:rsidRPr="00996C36">
        <w:rPr>
          <w:b/>
          <w:bCs/>
          <w:i/>
          <w:iCs/>
          <w:color w:val="000000"/>
          <w:sz w:val="48"/>
          <w:szCs w:val="48"/>
          <w:lang w:val="en-GB"/>
        </w:rPr>
        <w:t>S</w:t>
      </w:r>
      <w:r w:rsidR="003A0A4D" w:rsidRPr="00996C36">
        <w:rPr>
          <w:b/>
          <w:bCs/>
          <w:i/>
          <w:iCs/>
          <w:color w:val="000000"/>
          <w:sz w:val="48"/>
          <w:szCs w:val="48"/>
          <w:lang w:val="en-GB"/>
        </w:rPr>
        <w:t>TUDENT</w:t>
      </w:r>
      <w:r w:rsidR="005C355C" w:rsidRPr="00996C36">
        <w:rPr>
          <w:b/>
          <w:bCs/>
          <w:i/>
          <w:iCs/>
          <w:color w:val="000000"/>
          <w:sz w:val="48"/>
          <w:szCs w:val="48"/>
          <w:lang w:val="en-GB"/>
        </w:rPr>
        <w:t xml:space="preserve"> NO. : </w:t>
      </w:r>
      <w:r w:rsidR="005C355C" w:rsidRPr="00996C36">
        <w:rPr>
          <w:color w:val="000000"/>
          <w:sz w:val="48"/>
          <w:szCs w:val="48"/>
          <w:lang w:val="en-GB"/>
        </w:rPr>
        <w:t>2126308</w:t>
      </w:r>
      <w:r w:rsidR="005C355C" w:rsidRPr="00996C36">
        <w:rPr>
          <w:b/>
          <w:bCs/>
          <w:i/>
          <w:iCs/>
          <w:color w:val="000000"/>
          <w:sz w:val="48"/>
          <w:szCs w:val="48"/>
          <w:lang w:val="en-GB"/>
        </w:rPr>
        <w:t xml:space="preserve"> </w:t>
      </w:r>
    </w:p>
    <w:p w14:paraId="751E4B11" w14:textId="0788973A" w:rsidR="00C81229" w:rsidRPr="000226EF" w:rsidRDefault="000226EF" w:rsidP="00996C36">
      <w:pPr>
        <w:pBdr>
          <w:top w:val="nil"/>
          <w:left w:val="nil"/>
          <w:bottom w:val="nil"/>
          <w:right w:val="nil"/>
          <w:between w:val="nil"/>
        </w:pBdr>
        <w:spacing w:line="600" w:lineRule="auto"/>
        <w:rPr>
          <w:color w:val="000000"/>
          <w:sz w:val="48"/>
          <w:szCs w:val="48"/>
          <w:lang w:val="en-GB"/>
        </w:rPr>
      </w:pPr>
      <w:r w:rsidRPr="000226EF">
        <w:rPr>
          <w:b/>
          <w:bCs/>
          <w:i/>
          <w:iCs/>
          <w:color w:val="000000"/>
          <w:sz w:val="48"/>
          <w:szCs w:val="48"/>
          <w:lang w:val="en-GB"/>
        </w:rPr>
        <w:t>LECTURER</w:t>
      </w:r>
      <w:r w:rsidR="00996C36">
        <w:rPr>
          <w:b/>
          <w:bCs/>
          <w:i/>
          <w:iCs/>
          <w:color w:val="000000"/>
          <w:sz w:val="48"/>
          <w:szCs w:val="48"/>
          <w:lang w:val="en-GB"/>
        </w:rPr>
        <w:t xml:space="preserve"> </w:t>
      </w:r>
      <w:r w:rsidRPr="000226EF">
        <w:rPr>
          <w:b/>
          <w:bCs/>
          <w:i/>
          <w:iCs/>
          <w:color w:val="000000"/>
          <w:sz w:val="48"/>
          <w:szCs w:val="48"/>
          <w:lang w:val="en-GB"/>
        </w:rPr>
        <w:t>NAME</w:t>
      </w:r>
      <w:r w:rsidRPr="000226EF">
        <w:rPr>
          <w:color w:val="000000"/>
          <w:sz w:val="48"/>
          <w:szCs w:val="48"/>
          <w:lang w:val="en-GB"/>
        </w:rPr>
        <w:t>:</w:t>
      </w:r>
      <w:r w:rsidRPr="000226EF">
        <w:rPr>
          <w:sz w:val="52"/>
          <w:szCs w:val="52"/>
        </w:rPr>
        <w:t>Gladius</w:t>
      </w:r>
      <w:r w:rsidR="00AB2507" w:rsidRPr="000226EF">
        <w:rPr>
          <w:sz w:val="52"/>
          <w:szCs w:val="52"/>
        </w:rPr>
        <w:t>Kulothung</w:t>
      </w:r>
      <w:r w:rsidR="005C355C" w:rsidRPr="000226EF">
        <w:rPr>
          <w:sz w:val="52"/>
          <w:szCs w:val="52"/>
        </w:rPr>
        <w:t>a</w:t>
      </w:r>
      <w:r w:rsidR="00AB2507" w:rsidRPr="000226EF">
        <w:rPr>
          <w:sz w:val="52"/>
          <w:szCs w:val="52"/>
        </w:rPr>
        <w:t>n</w:t>
      </w:r>
    </w:p>
    <w:p w14:paraId="5BF34655" w14:textId="77777777" w:rsidR="00996C36" w:rsidRPr="00500B94" w:rsidRDefault="00996C36" w:rsidP="00996C36">
      <w:pPr>
        <w:pBdr>
          <w:top w:val="nil"/>
          <w:left w:val="nil"/>
          <w:bottom w:val="nil"/>
          <w:right w:val="nil"/>
          <w:between w:val="nil"/>
        </w:pBdr>
        <w:jc w:val="center"/>
        <w:rPr>
          <w:b/>
          <w:lang w:val="en-GB"/>
        </w:rPr>
      </w:pPr>
      <w:r w:rsidRPr="00500B94">
        <w:rPr>
          <w:b/>
          <w:lang w:val="en-GB"/>
        </w:rPr>
        <w:lastRenderedPageBreak/>
        <w:t>Executive Summary</w:t>
      </w:r>
    </w:p>
    <w:p w14:paraId="1EDE05D8" w14:textId="77777777" w:rsidR="00996C36" w:rsidRPr="00500B94" w:rsidRDefault="00996C36" w:rsidP="00996C36">
      <w:pPr>
        <w:pBdr>
          <w:top w:val="nil"/>
          <w:left w:val="nil"/>
          <w:bottom w:val="nil"/>
          <w:right w:val="nil"/>
          <w:between w:val="nil"/>
        </w:pBdr>
        <w:rPr>
          <w:color w:val="000000"/>
          <w:lang w:val="en-GB"/>
        </w:rPr>
      </w:pPr>
      <w:r w:rsidRPr="00500B94">
        <w:rPr>
          <w:color w:val="000000"/>
          <w:lang w:val="en-GB"/>
        </w:rPr>
        <w:t xml:space="preserve">This report will be discussing three areas namely the changing management, staff retention and leadership development of human resource management. It consists of strategies that can be adopted by </w:t>
      </w:r>
      <w:r w:rsidRPr="00500B94">
        <w:rPr>
          <w:lang w:val="en-GB"/>
        </w:rPr>
        <w:t xml:space="preserve">IBM </w:t>
      </w:r>
      <w:r w:rsidRPr="00500B94">
        <w:rPr>
          <w:color w:val="000000"/>
          <w:lang w:val="en-GB"/>
        </w:rPr>
        <w:t xml:space="preserve">in order to improve these areas. The report also aligns a model of human resource management namely The Harvard Model along with the strategies. It also discusses how these strategies help the employees of </w:t>
      </w:r>
      <w:r w:rsidRPr="00500B94">
        <w:rPr>
          <w:lang w:val="en-GB"/>
        </w:rPr>
        <w:t xml:space="preserve">IBM </w:t>
      </w:r>
      <w:r w:rsidRPr="00500B94">
        <w:rPr>
          <w:color w:val="000000"/>
          <w:lang w:val="en-GB"/>
        </w:rPr>
        <w:t xml:space="preserve">to feel valuable, appreciated within the organization, and thus work in it for a longer period. Towards the end of the report, few recommendations are provided that can be adopted by </w:t>
      </w:r>
      <w:r w:rsidRPr="00500B94">
        <w:rPr>
          <w:lang w:val="en-GB"/>
        </w:rPr>
        <w:t xml:space="preserve">IBM </w:t>
      </w:r>
      <w:r w:rsidRPr="00500B94">
        <w:rPr>
          <w:color w:val="000000"/>
          <w:lang w:val="en-GB"/>
        </w:rPr>
        <w:t>in order to improve their system of human resource management.</w:t>
      </w:r>
    </w:p>
    <w:p w14:paraId="4692F693" w14:textId="77777777" w:rsidR="00996C36" w:rsidRPr="00500B94" w:rsidRDefault="00996C36" w:rsidP="00996C36">
      <w:pPr>
        <w:pBdr>
          <w:top w:val="nil"/>
          <w:left w:val="nil"/>
          <w:bottom w:val="nil"/>
          <w:right w:val="nil"/>
          <w:between w:val="nil"/>
        </w:pBdr>
        <w:rPr>
          <w:b/>
          <w:color w:val="000000"/>
          <w:lang w:val="en-GB"/>
        </w:rPr>
      </w:pPr>
    </w:p>
    <w:p w14:paraId="2632BD5E" w14:textId="77777777" w:rsidR="00C81229" w:rsidRPr="00500B94" w:rsidRDefault="00C81229">
      <w:pPr>
        <w:pBdr>
          <w:top w:val="nil"/>
          <w:left w:val="nil"/>
          <w:bottom w:val="nil"/>
          <w:right w:val="nil"/>
          <w:between w:val="nil"/>
        </w:pBdr>
        <w:jc w:val="center"/>
        <w:rPr>
          <w:color w:val="000000"/>
          <w:sz w:val="48"/>
          <w:szCs w:val="48"/>
          <w:lang w:val="en-GB"/>
        </w:rPr>
      </w:pPr>
    </w:p>
    <w:p w14:paraId="03979219" w14:textId="77777777" w:rsidR="00C81229" w:rsidRPr="00500B94" w:rsidRDefault="00C81229">
      <w:pPr>
        <w:pBdr>
          <w:top w:val="nil"/>
          <w:left w:val="nil"/>
          <w:bottom w:val="nil"/>
          <w:right w:val="nil"/>
          <w:between w:val="nil"/>
        </w:pBdr>
        <w:jc w:val="center"/>
        <w:rPr>
          <w:color w:val="000000"/>
          <w:sz w:val="48"/>
          <w:szCs w:val="48"/>
          <w:lang w:val="en-GB"/>
        </w:rPr>
      </w:pPr>
    </w:p>
    <w:p w14:paraId="68CC7F7A" w14:textId="77777777" w:rsidR="00C81229" w:rsidRPr="00500B94" w:rsidRDefault="00C81229">
      <w:pPr>
        <w:pBdr>
          <w:top w:val="nil"/>
          <w:left w:val="nil"/>
          <w:bottom w:val="nil"/>
          <w:right w:val="nil"/>
          <w:between w:val="nil"/>
        </w:pBdr>
        <w:jc w:val="center"/>
        <w:rPr>
          <w:color w:val="000000"/>
          <w:sz w:val="48"/>
          <w:szCs w:val="48"/>
          <w:lang w:val="en-GB"/>
        </w:rPr>
      </w:pPr>
    </w:p>
    <w:p w14:paraId="08436695" w14:textId="13812B19" w:rsidR="00C81229" w:rsidRPr="00500B94" w:rsidRDefault="00C81229">
      <w:pPr>
        <w:pBdr>
          <w:top w:val="nil"/>
          <w:left w:val="nil"/>
          <w:bottom w:val="nil"/>
          <w:right w:val="nil"/>
          <w:between w:val="nil"/>
        </w:pBdr>
        <w:jc w:val="center"/>
        <w:rPr>
          <w:b/>
          <w:color w:val="000000"/>
          <w:sz w:val="48"/>
          <w:szCs w:val="48"/>
          <w:lang w:val="en-GB"/>
        </w:rPr>
      </w:pPr>
    </w:p>
    <w:p w14:paraId="0DEA7AC0" w14:textId="77777777" w:rsidR="00C81229" w:rsidRPr="00500B94" w:rsidRDefault="006F4632">
      <w:pPr>
        <w:pBdr>
          <w:top w:val="nil"/>
          <w:left w:val="nil"/>
          <w:bottom w:val="nil"/>
          <w:right w:val="nil"/>
          <w:between w:val="nil"/>
        </w:pBdr>
        <w:rPr>
          <w:b/>
          <w:color w:val="000000"/>
          <w:lang w:val="en-GB"/>
        </w:rPr>
      </w:pPr>
      <w:r w:rsidRPr="00500B94">
        <w:rPr>
          <w:lang w:val="en-GB"/>
        </w:rPr>
        <w:br w:type="page"/>
      </w:r>
    </w:p>
    <w:p w14:paraId="7773BF3C" w14:textId="77777777" w:rsidR="00C81229" w:rsidRPr="00500B94" w:rsidRDefault="006F4632">
      <w:pPr>
        <w:pBdr>
          <w:top w:val="nil"/>
          <w:left w:val="nil"/>
          <w:bottom w:val="nil"/>
          <w:right w:val="nil"/>
          <w:between w:val="nil"/>
        </w:pBdr>
        <w:jc w:val="center"/>
        <w:rPr>
          <w:b/>
          <w:color w:val="000000"/>
          <w:lang w:val="en-GB"/>
        </w:rPr>
      </w:pPr>
      <w:r w:rsidRPr="00500B94">
        <w:rPr>
          <w:b/>
          <w:color w:val="000000"/>
          <w:lang w:val="en-GB"/>
        </w:rPr>
        <w:lastRenderedPageBreak/>
        <w:t>Table of Contents</w:t>
      </w:r>
    </w:p>
    <w:sdt>
      <w:sdtPr>
        <w:rPr>
          <w:lang w:val="en-GB"/>
        </w:rPr>
        <w:id w:val="7995754"/>
        <w:docPartObj>
          <w:docPartGallery w:val="Table of Contents"/>
          <w:docPartUnique/>
        </w:docPartObj>
      </w:sdtPr>
      <w:sdtContent>
        <w:p w14:paraId="2E7C5670" w14:textId="77777777" w:rsidR="00E558D4" w:rsidRDefault="00C408D8">
          <w:pPr>
            <w:pStyle w:val="TOC1"/>
            <w:tabs>
              <w:tab w:val="right" w:pos="9019"/>
            </w:tabs>
            <w:rPr>
              <w:rFonts w:asciiTheme="minorHAnsi" w:eastAsiaTheme="minorEastAsia" w:hAnsiTheme="minorHAnsi" w:cstheme="minorBidi"/>
              <w:noProof/>
              <w:sz w:val="22"/>
              <w:szCs w:val="22"/>
            </w:rPr>
          </w:pPr>
          <w:r w:rsidRPr="00500B94">
            <w:rPr>
              <w:lang w:val="en-GB"/>
            </w:rPr>
            <w:fldChar w:fldCharType="begin"/>
          </w:r>
          <w:r w:rsidR="006F4632" w:rsidRPr="00500B94">
            <w:rPr>
              <w:lang w:val="en-GB"/>
            </w:rPr>
            <w:instrText xml:space="preserve"> TOC \h \u \z </w:instrText>
          </w:r>
          <w:r w:rsidRPr="00500B94">
            <w:rPr>
              <w:lang w:val="en-GB"/>
            </w:rPr>
            <w:fldChar w:fldCharType="separate"/>
          </w:r>
          <w:hyperlink w:anchor="_Toc112928278" w:history="1">
            <w:r w:rsidR="00E558D4" w:rsidRPr="00C87FF1">
              <w:rPr>
                <w:rStyle w:val="Hyperlink"/>
                <w:noProof/>
                <w:lang w:val="en-GB"/>
              </w:rPr>
              <w:t>Introduction</w:t>
            </w:r>
            <w:r w:rsidR="00E558D4">
              <w:rPr>
                <w:noProof/>
                <w:webHidden/>
              </w:rPr>
              <w:tab/>
            </w:r>
            <w:r w:rsidR="00E558D4">
              <w:rPr>
                <w:noProof/>
                <w:webHidden/>
              </w:rPr>
              <w:fldChar w:fldCharType="begin"/>
            </w:r>
            <w:r w:rsidR="00E558D4">
              <w:rPr>
                <w:noProof/>
                <w:webHidden/>
              </w:rPr>
              <w:instrText xml:space="preserve"> PAGEREF _Toc112928278 \h </w:instrText>
            </w:r>
            <w:r w:rsidR="00E558D4">
              <w:rPr>
                <w:noProof/>
                <w:webHidden/>
              </w:rPr>
            </w:r>
            <w:r w:rsidR="00E558D4">
              <w:rPr>
                <w:noProof/>
                <w:webHidden/>
              </w:rPr>
              <w:fldChar w:fldCharType="separate"/>
            </w:r>
            <w:r w:rsidR="00E558D4">
              <w:rPr>
                <w:noProof/>
                <w:webHidden/>
              </w:rPr>
              <w:t>4</w:t>
            </w:r>
            <w:r w:rsidR="00E558D4">
              <w:rPr>
                <w:noProof/>
                <w:webHidden/>
              </w:rPr>
              <w:fldChar w:fldCharType="end"/>
            </w:r>
          </w:hyperlink>
        </w:p>
        <w:p w14:paraId="730CC10E" w14:textId="77777777" w:rsidR="00E558D4" w:rsidRDefault="00000000">
          <w:pPr>
            <w:pStyle w:val="TOC1"/>
            <w:tabs>
              <w:tab w:val="right" w:pos="9019"/>
            </w:tabs>
            <w:rPr>
              <w:rFonts w:asciiTheme="minorHAnsi" w:eastAsiaTheme="minorEastAsia" w:hAnsiTheme="minorHAnsi" w:cstheme="minorBidi"/>
              <w:noProof/>
              <w:sz w:val="22"/>
              <w:szCs w:val="22"/>
            </w:rPr>
          </w:pPr>
          <w:hyperlink w:anchor="_Toc112928279" w:history="1">
            <w:r w:rsidR="00E558D4" w:rsidRPr="00C87FF1">
              <w:rPr>
                <w:rStyle w:val="Hyperlink"/>
                <w:noProof/>
                <w:lang w:val="en-GB"/>
              </w:rPr>
              <w:t>Strategies for change in management</w:t>
            </w:r>
            <w:r w:rsidR="00E558D4">
              <w:rPr>
                <w:noProof/>
                <w:webHidden/>
              </w:rPr>
              <w:tab/>
            </w:r>
            <w:r w:rsidR="00E558D4">
              <w:rPr>
                <w:noProof/>
                <w:webHidden/>
              </w:rPr>
              <w:fldChar w:fldCharType="begin"/>
            </w:r>
            <w:r w:rsidR="00E558D4">
              <w:rPr>
                <w:noProof/>
                <w:webHidden/>
              </w:rPr>
              <w:instrText xml:space="preserve"> PAGEREF _Toc112928279 \h </w:instrText>
            </w:r>
            <w:r w:rsidR="00E558D4">
              <w:rPr>
                <w:noProof/>
                <w:webHidden/>
              </w:rPr>
            </w:r>
            <w:r w:rsidR="00E558D4">
              <w:rPr>
                <w:noProof/>
                <w:webHidden/>
              </w:rPr>
              <w:fldChar w:fldCharType="separate"/>
            </w:r>
            <w:r w:rsidR="00E558D4">
              <w:rPr>
                <w:noProof/>
                <w:webHidden/>
              </w:rPr>
              <w:t>4</w:t>
            </w:r>
            <w:r w:rsidR="00E558D4">
              <w:rPr>
                <w:noProof/>
                <w:webHidden/>
              </w:rPr>
              <w:fldChar w:fldCharType="end"/>
            </w:r>
          </w:hyperlink>
        </w:p>
        <w:p w14:paraId="4B572308" w14:textId="77777777" w:rsidR="00E558D4" w:rsidRDefault="00000000">
          <w:pPr>
            <w:pStyle w:val="TOC1"/>
            <w:tabs>
              <w:tab w:val="right" w:pos="9019"/>
            </w:tabs>
            <w:rPr>
              <w:rFonts w:asciiTheme="minorHAnsi" w:eastAsiaTheme="minorEastAsia" w:hAnsiTheme="minorHAnsi" w:cstheme="minorBidi"/>
              <w:noProof/>
              <w:sz w:val="22"/>
              <w:szCs w:val="22"/>
            </w:rPr>
          </w:pPr>
          <w:hyperlink w:anchor="_Toc112928280" w:history="1">
            <w:r w:rsidR="00E558D4" w:rsidRPr="00C87FF1">
              <w:rPr>
                <w:rStyle w:val="Hyperlink"/>
                <w:noProof/>
                <w:lang w:val="en-GB"/>
              </w:rPr>
              <w:t>Strategies for staff retention</w:t>
            </w:r>
            <w:r w:rsidR="00E558D4">
              <w:rPr>
                <w:noProof/>
                <w:webHidden/>
              </w:rPr>
              <w:tab/>
            </w:r>
            <w:r w:rsidR="00E558D4">
              <w:rPr>
                <w:noProof/>
                <w:webHidden/>
              </w:rPr>
              <w:fldChar w:fldCharType="begin"/>
            </w:r>
            <w:r w:rsidR="00E558D4">
              <w:rPr>
                <w:noProof/>
                <w:webHidden/>
              </w:rPr>
              <w:instrText xml:space="preserve"> PAGEREF _Toc112928280 \h </w:instrText>
            </w:r>
            <w:r w:rsidR="00E558D4">
              <w:rPr>
                <w:noProof/>
                <w:webHidden/>
              </w:rPr>
            </w:r>
            <w:r w:rsidR="00E558D4">
              <w:rPr>
                <w:noProof/>
                <w:webHidden/>
              </w:rPr>
              <w:fldChar w:fldCharType="separate"/>
            </w:r>
            <w:r w:rsidR="00E558D4">
              <w:rPr>
                <w:noProof/>
                <w:webHidden/>
              </w:rPr>
              <w:t>5</w:t>
            </w:r>
            <w:r w:rsidR="00E558D4">
              <w:rPr>
                <w:noProof/>
                <w:webHidden/>
              </w:rPr>
              <w:fldChar w:fldCharType="end"/>
            </w:r>
          </w:hyperlink>
        </w:p>
        <w:p w14:paraId="68E7C7F0" w14:textId="77777777" w:rsidR="00E558D4" w:rsidRDefault="00000000">
          <w:pPr>
            <w:pStyle w:val="TOC1"/>
            <w:tabs>
              <w:tab w:val="right" w:pos="9019"/>
            </w:tabs>
            <w:rPr>
              <w:rFonts w:asciiTheme="minorHAnsi" w:eastAsiaTheme="minorEastAsia" w:hAnsiTheme="minorHAnsi" w:cstheme="minorBidi"/>
              <w:noProof/>
              <w:sz w:val="22"/>
              <w:szCs w:val="22"/>
            </w:rPr>
          </w:pPr>
          <w:hyperlink w:anchor="_Toc112928281" w:history="1">
            <w:r w:rsidR="00E558D4" w:rsidRPr="00C87FF1">
              <w:rPr>
                <w:rStyle w:val="Hyperlink"/>
                <w:noProof/>
                <w:lang w:val="en-GB"/>
              </w:rPr>
              <w:t>Strategies for leadership development</w:t>
            </w:r>
            <w:r w:rsidR="00E558D4">
              <w:rPr>
                <w:noProof/>
                <w:webHidden/>
              </w:rPr>
              <w:tab/>
            </w:r>
            <w:r w:rsidR="00E558D4">
              <w:rPr>
                <w:noProof/>
                <w:webHidden/>
              </w:rPr>
              <w:fldChar w:fldCharType="begin"/>
            </w:r>
            <w:r w:rsidR="00E558D4">
              <w:rPr>
                <w:noProof/>
                <w:webHidden/>
              </w:rPr>
              <w:instrText xml:space="preserve"> PAGEREF _Toc112928281 \h </w:instrText>
            </w:r>
            <w:r w:rsidR="00E558D4">
              <w:rPr>
                <w:noProof/>
                <w:webHidden/>
              </w:rPr>
            </w:r>
            <w:r w:rsidR="00E558D4">
              <w:rPr>
                <w:noProof/>
                <w:webHidden/>
              </w:rPr>
              <w:fldChar w:fldCharType="separate"/>
            </w:r>
            <w:r w:rsidR="00E558D4">
              <w:rPr>
                <w:noProof/>
                <w:webHidden/>
              </w:rPr>
              <w:t>6</w:t>
            </w:r>
            <w:r w:rsidR="00E558D4">
              <w:rPr>
                <w:noProof/>
                <w:webHidden/>
              </w:rPr>
              <w:fldChar w:fldCharType="end"/>
            </w:r>
          </w:hyperlink>
        </w:p>
        <w:p w14:paraId="1EEE40D2" w14:textId="77777777" w:rsidR="00E558D4" w:rsidRDefault="00000000">
          <w:pPr>
            <w:pStyle w:val="TOC1"/>
            <w:tabs>
              <w:tab w:val="right" w:pos="9019"/>
            </w:tabs>
            <w:rPr>
              <w:rFonts w:asciiTheme="minorHAnsi" w:eastAsiaTheme="minorEastAsia" w:hAnsiTheme="minorHAnsi" w:cstheme="minorBidi"/>
              <w:noProof/>
              <w:sz w:val="22"/>
              <w:szCs w:val="22"/>
            </w:rPr>
          </w:pPr>
          <w:hyperlink w:anchor="_Toc112928282" w:history="1">
            <w:r w:rsidR="00E558D4" w:rsidRPr="00C87FF1">
              <w:rPr>
                <w:rStyle w:val="Hyperlink"/>
                <w:noProof/>
                <w:lang w:val="en-GB"/>
              </w:rPr>
              <w:t>Impact of the strategies adopted by IBM on their employees</w:t>
            </w:r>
            <w:r w:rsidR="00E558D4">
              <w:rPr>
                <w:noProof/>
                <w:webHidden/>
              </w:rPr>
              <w:tab/>
            </w:r>
            <w:r w:rsidR="00E558D4">
              <w:rPr>
                <w:noProof/>
                <w:webHidden/>
              </w:rPr>
              <w:fldChar w:fldCharType="begin"/>
            </w:r>
            <w:r w:rsidR="00E558D4">
              <w:rPr>
                <w:noProof/>
                <w:webHidden/>
              </w:rPr>
              <w:instrText xml:space="preserve"> PAGEREF _Toc112928282 \h </w:instrText>
            </w:r>
            <w:r w:rsidR="00E558D4">
              <w:rPr>
                <w:noProof/>
                <w:webHidden/>
              </w:rPr>
            </w:r>
            <w:r w:rsidR="00E558D4">
              <w:rPr>
                <w:noProof/>
                <w:webHidden/>
              </w:rPr>
              <w:fldChar w:fldCharType="separate"/>
            </w:r>
            <w:r w:rsidR="00E558D4">
              <w:rPr>
                <w:noProof/>
                <w:webHidden/>
              </w:rPr>
              <w:t>7</w:t>
            </w:r>
            <w:r w:rsidR="00E558D4">
              <w:rPr>
                <w:noProof/>
                <w:webHidden/>
              </w:rPr>
              <w:fldChar w:fldCharType="end"/>
            </w:r>
          </w:hyperlink>
        </w:p>
        <w:p w14:paraId="35396AB7" w14:textId="77777777" w:rsidR="00E558D4" w:rsidRDefault="00000000">
          <w:pPr>
            <w:pStyle w:val="TOC2"/>
            <w:tabs>
              <w:tab w:val="right" w:pos="9019"/>
            </w:tabs>
            <w:rPr>
              <w:rFonts w:asciiTheme="minorHAnsi" w:eastAsiaTheme="minorEastAsia" w:hAnsiTheme="minorHAnsi" w:cstheme="minorBidi"/>
              <w:noProof/>
              <w:sz w:val="22"/>
              <w:szCs w:val="22"/>
            </w:rPr>
          </w:pPr>
          <w:hyperlink w:anchor="_Toc112928283" w:history="1">
            <w:r w:rsidR="00E558D4" w:rsidRPr="00C87FF1">
              <w:rPr>
                <w:rStyle w:val="Hyperlink"/>
                <w:noProof/>
                <w:lang w:val="en-GB"/>
              </w:rPr>
              <w:t>Change Management</w:t>
            </w:r>
            <w:r w:rsidR="00E558D4">
              <w:rPr>
                <w:noProof/>
                <w:webHidden/>
              </w:rPr>
              <w:tab/>
            </w:r>
            <w:r w:rsidR="00E558D4">
              <w:rPr>
                <w:noProof/>
                <w:webHidden/>
              </w:rPr>
              <w:fldChar w:fldCharType="begin"/>
            </w:r>
            <w:r w:rsidR="00E558D4">
              <w:rPr>
                <w:noProof/>
                <w:webHidden/>
              </w:rPr>
              <w:instrText xml:space="preserve"> PAGEREF _Toc112928283 \h </w:instrText>
            </w:r>
            <w:r w:rsidR="00E558D4">
              <w:rPr>
                <w:noProof/>
                <w:webHidden/>
              </w:rPr>
            </w:r>
            <w:r w:rsidR="00E558D4">
              <w:rPr>
                <w:noProof/>
                <w:webHidden/>
              </w:rPr>
              <w:fldChar w:fldCharType="separate"/>
            </w:r>
            <w:r w:rsidR="00E558D4">
              <w:rPr>
                <w:noProof/>
                <w:webHidden/>
              </w:rPr>
              <w:t>7</w:t>
            </w:r>
            <w:r w:rsidR="00E558D4">
              <w:rPr>
                <w:noProof/>
                <w:webHidden/>
              </w:rPr>
              <w:fldChar w:fldCharType="end"/>
            </w:r>
          </w:hyperlink>
        </w:p>
        <w:p w14:paraId="76BFD1AF" w14:textId="77777777" w:rsidR="00E558D4" w:rsidRDefault="00000000">
          <w:pPr>
            <w:pStyle w:val="TOC2"/>
            <w:tabs>
              <w:tab w:val="right" w:pos="9019"/>
            </w:tabs>
            <w:rPr>
              <w:rFonts w:asciiTheme="minorHAnsi" w:eastAsiaTheme="minorEastAsia" w:hAnsiTheme="minorHAnsi" w:cstheme="minorBidi"/>
              <w:noProof/>
              <w:sz w:val="22"/>
              <w:szCs w:val="22"/>
            </w:rPr>
          </w:pPr>
          <w:hyperlink w:anchor="_Toc112928284" w:history="1">
            <w:r w:rsidR="00E558D4" w:rsidRPr="00C87FF1">
              <w:rPr>
                <w:rStyle w:val="Hyperlink"/>
                <w:noProof/>
                <w:lang w:val="en-GB"/>
              </w:rPr>
              <w:t>Staff Retention</w:t>
            </w:r>
            <w:r w:rsidR="00E558D4">
              <w:rPr>
                <w:noProof/>
                <w:webHidden/>
              </w:rPr>
              <w:tab/>
            </w:r>
            <w:r w:rsidR="00E558D4">
              <w:rPr>
                <w:noProof/>
                <w:webHidden/>
              </w:rPr>
              <w:fldChar w:fldCharType="begin"/>
            </w:r>
            <w:r w:rsidR="00E558D4">
              <w:rPr>
                <w:noProof/>
                <w:webHidden/>
              </w:rPr>
              <w:instrText xml:space="preserve"> PAGEREF _Toc112928284 \h </w:instrText>
            </w:r>
            <w:r w:rsidR="00E558D4">
              <w:rPr>
                <w:noProof/>
                <w:webHidden/>
              </w:rPr>
            </w:r>
            <w:r w:rsidR="00E558D4">
              <w:rPr>
                <w:noProof/>
                <w:webHidden/>
              </w:rPr>
              <w:fldChar w:fldCharType="separate"/>
            </w:r>
            <w:r w:rsidR="00E558D4">
              <w:rPr>
                <w:noProof/>
                <w:webHidden/>
              </w:rPr>
              <w:t>8</w:t>
            </w:r>
            <w:r w:rsidR="00E558D4">
              <w:rPr>
                <w:noProof/>
                <w:webHidden/>
              </w:rPr>
              <w:fldChar w:fldCharType="end"/>
            </w:r>
          </w:hyperlink>
        </w:p>
        <w:p w14:paraId="37DC134C" w14:textId="77777777" w:rsidR="00E558D4" w:rsidRDefault="00000000">
          <w:pPr>
            <w:pStyle w:val="TOC2"/>
            <w:tabs>
              <w:tab w:val="right" w:pos="9019"/>
            </w:tabs>
            <w:rPr>
              <w:rFonts w:asciiTheme="minorHAnsi" w:eastAsiaTheme="minorEastAsia" w:hAnsiTheme="minorHAnsi" w:cstheme="minorBidi"/>
              <w:noProof/>
              <w:sz w:val="22"/>
              <w:szCs w:val="22"/>
            </w:rPr>
          </w:pPr>
          <w:hyperlink w:anchor="_Toc112928285" w:history="1">
            <w:r w:rsidR="00E558D4" w:rsidRPr="00C87FF1">
              <w:rPr>
                <w:rStyle w:val="Hyperlink"/>
                <w:noProof/>
                <w:lang w:val="en-GB"/>
              </w:rPr>
              <w:t>Leadership Development</w:t>
            </w:r>
            <w:r w:rsidR="00E558D4">
              <w:rPr>
                <w:noProof/>
                <w:webHidden/>
              </w:rPr>
              <w:tab/>
            </w:r>
            <w:r w:rsidR="00E558D4">
              <w:rPr>
                <w:noProof/>
                <w:webHidden/>
              </w:rPr>
              <w:fldChar w:fldCharType="begin"/>
            </w:r>
            <w:r w:rsidR="00E558D4">
              <w:rPr>
                <w:noProof/>
                <w:webHidden/>
              </w:rPr>
              <w:instrText xml:space="preserve"> PAGEREF _Toc112928285 \h </w:instrText>
            </w:r>
            <w:r w:rsidR="00E558D4">
              <w:rPr>
                <w:noProof/>
                <w:webHidden/>
              </w:rPr>
            </w:r>
            <w:r w:rsidR="00E558D4">
              <w:rPr>
                <w:noProof/>
                <w:webHidden/>
              </w:rPr>
              <w:fldChar w:fldCharType="separate"/>
            </w:r>
            <w:r w:rsidR="00E558D4">
              <w:rPr>
                <w:noProof/>
                <w:webHidden/>
              </w:rPr>
              <w:t>8</w:t>
            </w:r>
            <w:r w:rsidR="00E558D4">
              <w:rPr>
                <w:noProof/>
                <w:webHidden/>
              </w:rPr>
              <w:fldChar w:fldCharType="end"/>
            </w:r>
          </w:hyperlink>
        </w:p>
        <w:p w14:paraId="10DD13AB" w14:textId="77777777" w:rsidR="00E558D4" w:rsidRDefault="00000000">
          <w:pPr>
            <w:pStyle w:val="TOC2"/>
            <w:tabs>
              <w:tab w:val="right" w:pos="9019"/>
            </w:tabs>
            <w:rPr>
              <w:rFonts w:asciiTheme="minorHAnsi" w:eastAsiaTheme="minorEastAsia" w:hAnsiTheme="minorHAnsi" w:cstheme="minorBidi"/>
              <w:noProof/>
              <w:sz w:val="22"/>
              <w:szCs w:val="22"/>
            </w:rPr>
          </w:pPr>
          <w:hyperlink w:anchor="_Toc112928286" w:history="1">
            <w:r w:rsidR="00E558D4" w:rsidRPr="00C87FF1">
              <w:rPr>
                <w:rStyle w:val="Hyperlink"/>
                <w:noProof/>
                <w:lang w:val="en-GB"/>
              </w:rPr>
              <w:t>Critical Analysis the Harvard Human Resource Management Model</w:t>
            </w:r>
            <w:r w:rsidR="00E558D4">
              <w:rPr>
                <w:noProof/>
                <w:webHidden/>
              </w:rPr>
              <w:tab/>
            </w:r>
            <w:r w:rsidR="00E558D4">
              <w:rPr>
                <w:noProof/>
                <w:webHidden/>
              </w:rPr>
              <w:fldChar w:fldCharType="begin"/>
            </w:r>
            <w:r w:rsidR="00E558D4">
              <w:rPr>
                <w:noProof/>
                <w:webHidden/>
              </w:rPr>
              <w:instrText xml:space="preserve"> PAGEREF _Toc112928286 \h </w:instrText>
            </w:r>
            <w:r w:rsidR="00E558D4">
              <w:rPr>
                <w:noProof/>
                <w:webHidden/>
              </w:rPr>
            </w:r>
            <w:r w:rsidR="00E558D4">
              <w:rPr>
                <w:noProof/>
                <w:webHidden/>
              </w:rPr>
              <w:fldChar w:fldCharType="separate"/>
            </w:r>
            <w:r w:rsidR="00E558D4">
              <w:rPr>
                <w:noProof/>
                <w:webHidden/>
              </w:rPr>
              <w:t>9</w:t>
            </w:r>
            <w:r w:rsidR="00E558D4">
              <w:rPr>
                <w:noProof/>
                <w:webHidden/>
              </w:rPr>
              <w:fldChar w:fldCharType="end"/>
            </w:r>
          </w:hyperlink>
        </w:p>
        <w:p w14:paraId="0C483E6C" w14:textId="77777777" w:rsidR="00E558D4" w:rsidRDefault="00000000">
          <w:pPr>
            <w:pStyle w:val="TOC1"/>
            <w:tabs>
              <w:tab w:val="right" w:pos="9019"/>
            </w:tabs>
            <w:rPr>
              <w:rFonts w:asciiTheme="minorHAnsi" w:eastAsiaTheme="minorEastAsia" w:hAnsiTheme="minorHAnsi" w:cstheme="minorBidi"/>
              <w:noProof/>
              <w:sz w:val="22"/>
              <w:szCs w:val="22"/>
            </w:rPr>
          </w:pPr>
          <w:hyperlink w:anchor="_Toc112928287" w:history="1">
            <w:r w:rsidR="00E558D4" w:rsidRPr="00C87FF1">
              <w:rPr>
                <w:rStyle w:val="Hyperlink"/>
                <w:noProof/>
                <w:lang w:val="en-GB"/>
              </w:rPr>
              <w:t>Recommendations</w:t>
            </w:r>
            <w:r w:rsidR="00E558D4">
              <w:rPr>
                <w:noProof/>
                <w:webHidden/>
              </w:rPr>
              <w:tab/>
            </w:r>
            <w:r w:rsidR="00E558D4">
              <w:rPr>
                <w:noProof/>
                <w:webHidden/>
              </w:rPr>
              <w:fldChar w:fldCharType="begin"/>
            </w:r>
            <w:r w:rsidR="00E558D4">
              <w:rPr>
                <w:noProof/>
                <w:webHidden/>
              </w:rPr>
              <w:instrText xml:space="preserve"> PAGEREF _Toc112928287 \h </w:instrText>
            </w:r>
            <w:r w:rsidR="00E558D4">
              <w:rPr>
                <w:noProof/>
                <w:webHidden/>
              </w:rPr>
            </w:r>
            <w:r w:rsidR="00E558D4">
              <w:rPr>
                <w:noProof/>
                <w:webHidden/>
              </w:rPr>
              <w:fldChar w:fldCharType="separate"/>
            </w:r>
            <w:r w:rsidR="00E558D4">
              <w:rPr>
                <w:noProof/>
                <w:webHidden/>
              </w:rPr>
              <w:t>10</w:t>
            </w:r>
            <w:r w:rsidR="00E558D4">
              <w:rPr>
                <w:noProof/>
                <w:webHidden/>
              </w:rPr>
              <w:fldChar w:fldCharType="end"/>
            </w:r>
          </w:hyperlink>
        </w:p>
        <w:p w14:paraId="4A8F6AA8" w14:textId="77777777" w:rsidR="00E558D4" w:rsidRDefault="00000000">
          <w:pPr>
            <w:pStyle w:val="TOC1"/>
            <w:tabs>
              <w:tab w:val="right" w:pos="9019"/>
            </w:tabs>
            <w:rPr>
              <w:rFonts w:asciiTheme="minorHAnsi" w:eastAsiaTheme="minorEastAsia" w:hAnsiTheme="minorHAnsi" w:cstheme="minorBidi"/>
              <w:noProof/>
              <w:sz w:val="22"/>
              <w:szCs w:val="22"/>
            </w:rPr>
          </w:pPr>
          <w:hyperlink w:anchor="_Toc112928288" w:history="1">
            <w:r w:rsidR="00E558D4" w:rsidRPr="00C87FF1">
              <w:rPr>
                <w:rStyle w:val="Hyperlink"/>
                <w:noProof/>
                <w:lang w:val="en-GB"/>
              </w:rPr>
              <w:t>Conclusion</w:t>
            </w:r>
            <w:r w:rsidR="00E558D4">
              <w:rPr>
                <w:noProof/>
                <w:webHidden/>
              </w:rPr>
              <w:tab/>
            </w:r>
            <w:r w:rsidR="00E558D4">
              <w:rPr>
                <w:noProof/>
                <w:webHidden/>
              </w:rPr>
              <w:fldChar w:fldCharType="begin"/>
            </w:r>
            <w:r w:rsidR="00E558D4">
              <w:rPr>
                <w:noProof/>
                <w:webHidden/>
              </w:rPr>
              <w:instrText xml:space="preserve"> PAGEREF _Toc112928288 \h </w:instrText>
            </w:r>
            <w:r w:rsidR="00E558D4">
              <w:rPr>
                <w:noProof/>
                <w:webHidden/>
              </w:rPr>
            </w:r>
            <w:r w:rsidR="00E558D4">
              <w:rPr>
                <w:noProof/>
                <w:webHidden/>
              </w:rPr>
              <w:fldChar w:fldCharType="separate"/>
            </w:r>
            <w:r w:rsidR="00E558D4">
              <w:rPr>
                <w:noProof/>
                <w:webHidden/>
              </w:rPr>
              <w:t>11</w:t>
            </w:r>
            <w:r w:rsidR="00E558D4">
              <w:rPr>
                <w:noProof/>
                <w:webHidden/>
              </w:rPr>
              <w:fldChar w:fldCharType="end"/>
            </w:r>
          </w:hyperlink>
        </w:p>
        <w:p w14:paraId="7AFB9C6C" w14:textId="77777777" w:rsidR="00E558D4" w:rsidRDefault="00000000">
          <w:pPr>
            <w:pStyle w:val="TOC1"/>
            <w:tabs>
              <w:tab w:val="right" w:pos="9019"/>
            </w:tabs>
            <w:rPr>
              <w:rFonts w:asciiTheme="minorHAnsi" w:eastAsiaTheme="minorEastAsia" w:hAnsiTheme="minorHAnsi" w:cstheme="minorBidi"/>
              <w:noProof/>
              <w:sz w:val="22"/>
              <w:szCs w:val="22"/>
            </w:rPr>
          </w:pPr>
          <w:hyperlink w:anchor="_Toc112928289" w:history="1">
            <w:r w:rsidR="00E558D4" w:rsidRPr="00C87FF1">
              <w:rPr>
                <w:rStyle w:val="Hyperlink"/>
                <w:noProof/>
                <w:lang w:val="en-GB"/>
              </w:rPr>
              <w:t>References</w:t>
            </w:r>
            <w:r w:rsidR="00E558D4">
              <w:rPr>
                <w:noProof/>
                <w:webHidden/>
              </w:rPr>
              <w:tab/>
            </w:r>
            <w:r w:rsidR="00E558D4">
              <w:rPr>
                <w:noProof/>
                <w:webHidden/>
              </w:rPr>
              <w:fldChar w:fldCharType="begin"/>
            </w:r>
            <w:r w:rsidR="00E558D4">
              <w:rPr>
                <w:noProof/>
                <w:webHidden/>
              </w:rPr>
              <w:instrText xml:space="preserve"> PAGEREF _Toc112928289 \h </w:instrText>
            </w:r>
            <w:r w:rsidR="00E558D4">
              <w:rPr>
                <w:noProof/>
                <w:webHidden/>
              </w:rPr>
            </w:r>
            <w:r w:rsidR="00E558D4">
              <w:rPr>
                <w:noProof/>
                <w:webHidden/>
              </w:rPr>
              <w:fldChar w:fldCharType="separate"/>
            </w:r>
            <w:r w:rsidR="00E558D4">
              <w:rPr>
                <w:noProof/>
                <w:webHidden/>
              </w:rPr>
              <w:t>12</w:t>
            </w:r>
            <w:r w:rsidR="00E558D4">
              <w:rPr>
                <w:noProof/>
                <w:webHidden/>
              </w:rPr>
              <w:fldChar w:fldCharType="end"/>
            </w:r>
          </w:hyperlink>
        </w:p>
        <w:p w14:paraId="21ACE2EF" w14:textId="77777777" w:rsidR="00C81229" w:rsidRPr="00500B94" w:rsidRDefault="00C408D8">
          <w:pPr>
            <w:pBdr>
              <w:top w:val="nil"/>
              <w:left w:val="nil"/>
              <w:bottom w:val="nil"/>
              <w:right w:val="nil"/>
              <w:between w:val="nil"/>
            </w:pBdr>
            <w:tabs>
              <w:tab w:val="right" w:pos="9025"/>
            </w:tabs>
            <w:spacing w:before="200" w:after="80" w:line="240" w:lineRule="auto"/>
            <w:rPr>
              <w:color w:val="000000"/>
              <w:lang w:val="en-GB"/>
            </w:rPr>
          </w:pPr>
          <w:r w:rsidRPr="00500B94">
            <w:rPr>
              <w:lang w:val="en-GB"/>
            </w:rPr>
            <w:fldChar w:fldCharType="end"/>
          </w:r>
        </w:p>
      </w:sdtContent>
    </w:sdt>
    <w:p w14:paraId="008A9C82" w14:textId="77777777" w:rsidR="00C81229" w:rsidRPr="00500B94" w:rsidRDefault="00C81229">
      <w:pPr>
        <w:pBdr>
          <w:top w:val="nil"/>
          <w:left w:val="nil"/>
          <w:bottom w:val="nil"/>
          <w:right w:val="nil"/>
          <w:between w:val="nil"/>
        </w:pBdr>
        <w:rPr>
          <w:b/>
          <w:color w:val="000000"/>
          <w:lang w:val="en-GB"/>
        </w:rPr>
      </w:pPr>
    </w:p>
    <w:p w14:paraId="60A2C4BF" w14:textId="77777777" w:rsidR="00C81229" w:rsidRPr="00500B94" w:rsidRDefault="00C81229">
      <w:pPr>
        <w:pBdr>
          <w:top w:val="nil"/>
          <w:left w:val="nil"/>
          <w:bottom w:val="nil"/>
          <w:right w:val="nil"/>
          <w:between w:val="nil"/>
        </w:pBdr>
        <w:rPr>
          <w:b/>
          <w:color w:val="000000"/>
          <w:lang w:val="en-GB"/>
        </w:rPr>
      </w:pPr>
    </w:p>
    <w:p w14:paraId="5F62C2F4" w14:textId="77777777" w:rsidR="00C81229" w:rsidRPr="00500B94" w:rsidRDefault="00C81229">
      <w:pPr>
        <w:pBdr>
          <w:top w:val="nil"/>
          <w:left w:val="nil"/>
          <w:bottom w:val="nil"/>
          <w:right w:val="nil"/>
          <w:between w:val="nil"/>
        </w:pBdr>
        <w:jc w:val="left"/>
        <w:rPr>
          <w:b/>
          <w:color w:val="000000"/>
          <w:lang w:val="en-GB"/>
        </w:rPr>
      </w:pPr>
    </w:p>
    <w:p w14:paraId="6ADE01B3" w14:textId="77777777" w:rsidR="00C81229" w:rsidRPr="00500B94" w:rsidRDefault="00C81229">
      <w:pPr>
        <w:pBdr>
          <w:top w:val="nil"/>
          <w:left w:val="nil"/>
          <w:bottom w:val="nil"/>
          <w:right w:val="nil"/>
          <w:between w:val="nil"/>
        </w:pBdr>
        <w:jc w:val="center"/>
        <w:rPr>
          <w:b/>
          <w:color w:val="000000"/>
          <w:lang w:val="en-GB"/>
        </w:rPr>
      </w:pPr>
    </w:p>
    <w:p w14:paraId="61F421EB" w14:textId="77777777" w:rsidR="00C81229" w:rsidRPr="00500B94" w:rsidRDefault="00C81229">
      <w:pPr>
        <w:pBdr>
          <w:top w:val="nil"/>
          <w:left w:val="nil"/>
          <w:bottom w:val="nil"/>
          <w:right w:val="nil"/>
          <w:between w:val="nil"/>
        </w:pBdr>
        <w:jc w:val="center"/>
        <w:rPr>
          <w:b/>
          <w:color w:val="000000"/>
          <w:lang w:val="en-GB"/>
        </w:rPr>
      </w:pPr>
    </w:p>
    <w:p w14:paraId="6DC611CE" w14:textId="77777777" w:rsidR="00C81229" w:rsidRPr="00500B94" w:rsidRDefault="00C81229">
      <w:pPr>
        <w:pBdr>
          <w:top w:val="nil"/>
          <w:left w:val="nil"/>
          <w:bottom w:val="nil"/>
          <w:right w:val="nil"/>
          <w:between w:val="nil"/>
        </w:pBdr>
        <w:jc w:val="center"/>
        <w:rPr>
          <w:b/>
          <w:color w:val="000000"/>
          <w:lang w:val="en-GB"/>
        </w:rPr>
      </w:pPr>
    </w:p>
    <w:p w14:paraId="62A5F914" w14:textId="77777777" w:rsidR="00C81229" w:rsidRPr="00500B94" w:rsidRDefault="00C81229">
      <w:pPr>
        <w:pBdr>
          <w:top w:val="nil"/>
          <w:left w:val="nil"/>
          <w:bottom w:val="nil"/>
          <w:right w:val="nil"/>
          <w:between w:val="nil"/>
        </w:pBdr>
        <w:jc w:val="center"/>
        <w:rPr>
          <w:b/>
          <w:color w:val="000000"/>
          <w:lang w:val="en-GB"/>
        </w:rPr>
      </w:pPr>
    </w:p>
    <w:p w14:paraId="14516E2D" w14:textId="77777777" w:rsidR="00C81229" w:rsidRPr="00500B94" w:rsidRDefault="00C81229">
      <w:pPr>
        <w:pBdr>
          <w:top w:val="nil"/>
          <w:left w:val="nil"/>
          <w:bottom w:val="nil"/>
          <w:right w:val="nil"/>
          <w:between w:val="nil"/>
        </w:pBdr>
        <w:jc w:val="center"/>
        <w:rPr>
          <w:b/>
          <w:color w:val="000000"/>
          <w:lang w:val="en-GB"/>
        </w:rPr>
      </w:pPr>
    </w:p>
    <w:p w14:paraId="12FC7C22" w14:textId="77777777" w:rsidR="00C81229" w:rsidRPr="00500B94" w:rsidRDefault="006F4632">
      <w:pPr>
        <w:pBdr>
          <w:top w:val="nil"/>
          <w:left w:val="nil"/>
          <w:bottom w:val="nil"/>
          <w:right w:val="nil"/>
          <w:between w:val="nil"/>
        </w:pBdr>
        <w:jc w:val="center"/>
        <w:rPr>
          <w:b/>
          <w:color w:val="000000"/>
          <w:lang w:val="en-GB"/>
        </w:rPr>
      </w:pPr>
      <w:r w:rsidRPr="00500B94">
        <w:rPr>
          <w:lang w:val="en-GB"/>
        </w:rPr>
        <w:br w:type="page"/>
      </w:r>
    </w:p>
    <w:p w14:paraId="7B32D846" w14:textId="77777777" w:rsidR="00C81229" w:rsidRPr="00500B94" w:rsidRDefault="006F4632">
      <w:pPr>
        <w:pStyle w:val="Heading1"/>
        <w:rPr>
          <w:lang w:val="en-GB"/>
        </w:rPr>
      </w:pPr>
      <w:bookmarkStart w:id="0" w:name="_Toc112928278"/>
      <w:r w:rsidRPr="00500B94">
        <w:rPr>
          <w:lang w:val="en-GB"/>
        </w:rPr>
        <w:lastRenderedPageBreak/>
        <w:t>Introduction</w:t>
      </w:r>
      <w:bookmarkEnd w:id="0"/>
    </w:p>
    <w:p w14:paraId="689FF0E9" w14:textId="77777777" w:rsidR="00C81229" w:rsidRPr="00500B94" w:rsidRDefault="006F4632">
      <w:pPr>
        <w:pBdr>
          <w:top w:val="nil"/>
          <w:left w:val="nil"/>
          <w:bottom w:val="nil"/>
          <w:right w:val="nil"/>
          <w:between w:val="nil"/>
        </w:pBdr>
        <w:rPr>
          <w:lang w:val="en-GB"/>
        </w:rPr>
      </w:pPr>
      <w:r w:rsidRPr="00500B94">
        <w:rPr>
          <w:color w:val="000000"/>
          <w:lang w:val="en-GB"/>
        </w:rPr>
        <w:t xml:space="preserve">Human Resource Strategies refer to the plans and methods that are used by any organization in order to solve the biggest challenges faced by the organizations with several solutions that </w:t>
      </w:r>
      <w:r w:rsidRPr="00500B94">
        <w:rPr>
          <w:lang w:val="en-GB"/>
        </w:rPr>
        <w:t>center</w:t>
      </w:r>
      <w:r w:rsidRPr="00500B94">
        <w:rPr>
          <w:color w:val="000000"/>
          <w:lang w:val="en-GB"/>
        </w:rPr>
        <w:t xml:space="preserve"> on people. An effective HR strategy increases the productivity of the employees</w:t>
      </w:r>
      <w:r w:rsidRPr="00500B94">
        <w:rPr>
          <w:lang w:val="en-GB"/>
        </w:rPr>
        <w:t xml:space="preserve"> and </w:t>
      </w:r>
      <w:r w:rsidRPr="00500B94">
        <w:rPr>
          <w:color w:val="000000"/>
          <w:lang w:val="en-GB"/>
        </w:rPr>
        <w:t>positively affects learning of the workers</w:t>
      </w:r>
      <w:r w:rsidRPr="00500B94">
        <w:rPr>
          <w:lang w:val="en-GB"/>
        </w:rPr>
        <w:t xml:space="preserve">. </w:t>
      </w:r>
      <w:r w:rsidRPr="00500B94">
        <w:rPr>
          <w:color w:val="000000"/>
          <w:lang w:val="en-GB"/>
        </w:rPr>
        <w:t xml:space="preserve">The human resource department of any </w:t>
      </w:r>
      <w:r w:rsidRPr="00500B94">
        <w:rPr>
          <w:lang w:val="en-GB"/>
        </w:rPr>
        <w:t xml:space="preserve">IBM </w:t>
      </w:r>
      <w:r w:rsidRPr="00500B94">
        <w:rPr>
          <w:color w:val="000000"/>
          <w:lang w:val="en-GB"/>
        </w:rPr>
        <w:t>is responsible for the process of recruitment in the organi</w:t>
      </w:r>
      <w:r w:rsidRPr="00500B94">
        <w:rPr>
          <w:lang w:val="en-GB"/>
        </w:rPr>
        <w:t>s</w:t>
      </w:r>
      <w:r w:rsidRPr="00500B94">
        <w:rPr>
          <w:color w:val="000000"/>
          <w:lang w:val="en-GB"/>
        </w:rPr>
        <w:t>ation, providing training to its employees for the development of the organi</w:t>
      </w:r>
      <w:r w:rsidRPr="00500B94">
        <w:rPr>
          <w:lang w:val="en-GB"/>
        </w:rPr>
        <w:t>s</w:t>
      </w:r>
      <w:r w:rsidRPr="00500B94">
        <w:rPr>
          <w:color w:val="000000"/>
          <w:lang w:val="en-GB"/>
        </w:rPr>
        <w:t>ation, it decides on the appraisals of the employees, reviews jobs and plans career for the workers of the organi</w:t>
      </w:r>
      <w:r w:rsidRPr="00500B94">
        <w:rPr>
          <w:lang w:val="en-GB"/>
        </w:rPr>
        <w:t>s</w:t>
      </w:r>
      <w:r w:rsidRPr="00500B94">
        <w:rPr>
          <w:color w:val="000000"/>
          <w:lang w:val="en-GB"/>
        </w:rPr>
        <w:t xml:space="preserve">ation. </w:t>
      </w:r>
    </w:p>
    <w:p w14:paraId="5AEA01AB" w14:textId="77777777" w:rsidR="00C81229" w:rsidRPr="00500B94" w:rsidRDefault="006F4632">
      <w:pPr>
        <w:pBdr>
          <w:top w:val="nil"/>
          <w:left w:val="nil"/>
          <w:bottom w:val="nil"/>
          <w:right w:val="nil"/>
          <w:between w:val="nil"/>
        </w:pBdr>
        <w:rPr>
          <w:color w:val="000000"/>
          <w:lang w:val="en-GB"/>
        </w:rPr>
      </w:pPr>
      <w:r w:rsidRPr="00500B94">
        <w:rPr>
          <w:color w:val="000000"/>
          <w:lang w:val="en-GB"/>
        </w:rPr>
        <w:t xml:space="preserve">This report is going to discuss the human resource strategies that are used by IBM, the international IT </w:t>
      </w:r>
      <w:r w:rsidR="007B7780" w:rsidRPr="00500B94">
        <w:rPr>
          <w:color w:val="000000"/>
          <w:lang w:val="en-GB"/>
        </w:rPr>
        <w:t>Company</w:t>
      </w:r>
      <w:r w:rsidRPr="00500B94">
        <w:rPr>
          <w:color w:val="000000"/>
          <w:lang w:val="en-GB"/>
        </w:rPr>
        <w:t xml:space="preserve"> that is prevalent </w:t>
      </w:r>
      <w:r w:rsidRPr="00500B94">
        <w:rPr>
          <w:lang w:val="en-GB"/>
        </w:rPr>
        <w:t>in the UK to</w:t>
      </w:r>
      <w:r w:rsidRPr="00500B94">
        <w:rPr>
          <w:color w:val="000000"/>
          <w:lang w:val="en-GB"/>
        </w:rPr>
        <w:t xml:space="preserve"> change the management of an organization, retaining the staff and developing leadership within an organi</w:t>
      </w:r>
      <w:r w:rsidRPr="00500B94">
        <w:rPr>
          <w:lang w:val="en-GB"/>
        </w:rPr>
        <w:t>s</w:t>
      </w:r>
      <w:r w:rsidRPr="00500B94">
        <w:rPr>
          <w:color w:val="000000"/>
          <w:lang w:val="en-GB"/>
        </w:rPr>
        <w:t xml:space="preserve">ation. It also shows the way these strategies value the team members and makes them feel appreciated within the organization.  </w:t>
      </w:r>
      <w:r w:rsidRPr="00500B94">
        <w:rPr>
          <w:color w:val="000000"/>
          <w:lang w:val="en-GB"/>
        </w:rPr>
        <w:tab/>
        <w:t xml:space="preserve">  </w:t>
      </w:r>
    </w:p>
    <w:p w14:paraId="5E4EF3F5" w14:textId="77777777" w:rsidR="00C81229" w:rsidRPr="00500B94" w:rsidRDefault="006F4632">
      <w:pPr>
        <w:pStyle w:val="Heading1"/>
        <w:rPr>
          <w:lang w:val="en-GB"/>
        </w:rPr>
      </w:pPr>
      <w:bookmarkStart w:id="1" w:name="_Toc112928279"/>
      <w:r w:rsidRPr="00500B94">
        <w:rPr>
          <w:lang w:val="en-GB"/>
        </w:rPr>
        <w:t>Strategies for change in management</w:t>
      </w:r>
      <w:bookmarkEnd w:id="1"/>
      <w:r w:rsidRPr="00500B94">
        <w:rPr>
          <w:lang w:val="en-GB"/>
        </w:rPr>
        <w:t xml:space="preserve"> </w:t>
      </w:r>
    </w:p>
    <w:p w14:paraId="15F1DAFE" w14:textId="77777777" w:rsidR="00C81229" w:rsidRPr="00500B94" w:rsidRDefault="006F4632">
      <w:pPr>
        <w:pBdr>
          <w:top w:val="nil"/>
          <w:left w:val="nil"/>
          <w:bottom w:val="nil"/>
          <w:right w:val="nil"/>
          <w:between w:val="nil"/>
        </w:pBdr>
        <w:rPr>
          <w:color w:val="000000"/>
          <w:lang w:val="en-GB"/>
        </w:rPr>
      </w:pPr>
      <w:r w:rsidRPr="00500B94">
        <w:rPr>
          <w:color w:val="000000"/>
          <w:lang w:val="en-GB"/>
        </w:rPr>
        <w:t xml:space="preserve">Every organization undergoes </w:t>
      </w:r>
      <w:r w:rsidR="007B7780" w:rsidRPr="00500B94">
        <w:rPr>
          <w:color w:val="000000"/>
          <w:lang w:val="en-GB"/>
        </w:rPr>
        <w:t>changes, IBM is not an exception among which some changes prove to be beneficial for the organization,</w:t>
      </w:r>
      <w:r w:rsidRPr="00500B94">
        <w:rPr>
          <w:color w:val="000000"/>
          <w:lang w:val="en-GB"/>
        </w:rPr>
        <w:t xml:space="preserve"> and some do not. Therefore, an organi</w:t>
      </w:r>
      <w:r w:rsidRPr="00500B94">
        <w:rPr>
          <w:lang w:val="en-GB"/>
        </w:rPr>
        <w:t>s</w:t>
      </w:r>
      <w:r w:rsidRPr="00500B94">
        <w:rPr>
          <w:color w:val="000000"/>
          <w:lang w:val="en-GB"/>
        </w:rPr>
        <w:t xml:space="preserve">ation should always be prepared in order to encounter any change that it might face. IBM is an </w:t>
      </w:r>
      <w:r w:rsidRPr="00500B94">
        <w:rPr>
          <w:lang w:val="en-GB"/>
        </w:rPr>
        <w:t>American multinational organisation with its headquarters in Armonk, New York (</w:t>
      </w:r>
      <w:r w:rsidRPr="00500B94">
        <w:rPr>
          <w:highlight w:val="white"/>
          <w:lang w:val="en-GB"/>
        </w:rPr>
        <w:t>ibm.com, 2022)</w:t>
      </w:r>
      <w:r w:rsidRPr="00500B94">
        <w:rPr>
          <w:lang w:val="en-GB"/>
        </w:rPr>
        <w:t>.</w:t>
      </w:r>
      <w:r w:rsidR="00A7401B">
        <w:rPr>
          <w:color w:val="000000"/>
          <w:lang w:val="en-GB"/>
        </w:rPr>
        <w:t xml:space="preserve"> </w:t>
      </w:r>
      <w:r w:rsidRPr="00500B94">
        <w:rPr>
          <w:color w:val="000000"/>
          <w:lang w:val="en-GB"/>
        </w:rPr>
        <w:t xml:space="preserve">In order to deal with such changes every organization should adopt certain HR </w:t>
      </w:r>
      <w:r w:rsidR="007B7780" w:rsidRPr="00500B94">
        <w:rPr>
          <w:color w:val="000000"/>
          <w:lang w:val="en-GB"/>
        </w:rPr>
        <w:t>strategies, which</w:t>
      </w:r>
      <w:r w:rsidRPr="00500B94">
        <w:rPr>
          <w:color w:val="000000"/>
          <w:lang w:val="en-GB"/>
        </w:rPr>
        <w:t xml:space="preserve"> would help them to cope with the ongoing changes that it might face in its management. Some of the strategies are mentioned below: </w:t>
      </w:r>
    </w:p>
    <w:p w14:paraId="7A6B05B5" w14:textId="77777777" w:rsidR="00C81229" w:rsidRPr="00500B94" w:rsidRDefault="006F4632">
      <w:pPr>
        <w:pBdr>
          <w:top w:val="nil"/>
          <w:left w:val="nil"/>
          <w:bottom w:val="nil"/>
          <w:right w:val="nil"/>
          <w:between w:val="nil"/>
        </w:pBdr>
        <w:rPr>
          <w:color w:val="000000"/>
          <w:lang w:val="en-GB"/>
        </w:rPr>
      </w:pPr>
      <w:r w:rsidRPr="00500B94">
        <w:rPr>
          <w:b/>
          <w:i/>
          <w:lang w:val="en-GB"/>
        </w:rPr>
        <w:t xml:space="preserve">Establishment of Enterprise wide capability of change management </w:t>
      </w:r>
      <w:r w:rsidRPr="00500B94">
        <w:rPr>
          <w:b/>
          <w:color w:val="000000"/>
          <w:lang w:val="en-GB"/>
        </w:rPr>
        <w:t xml:space="preserve">- </w:t>
      </w:r>
      <w:r w:rsidRPr="00500B94">
        <w:rPr>
          <w:color w:val="000000"/>
          <w:lang w:val="en-GB"/>
        </w:rPr>
        <w:t xml:space="preserve">Mapping or structuring about </w:t>
      </w:r>
      <w:r w:rsidRPr="00500B94">
        <w:rPr>
          <w:lang w:val="en-GB"/>
        </w:rPr>
        <w:t>IBM would enable</w:t>
      </w:r>
      <w:r w:rsidRPr="00500B94">
        <w:rPr>
          <w:color w:val="000000"/>
          <w:lang w:val="en-GB"/>
        </w:rPr>
        <w:t xml:space="preserve"> the HR professionals to know the number of employees currently working in the organization along with their job roles </w:t>
      </w:r>
      <w:r w:rsidRPr="00500B94">
        <w:rPr>
          <w:lang w:val="en-GB"/>
        </w:rPr>
        <w:t>(</w:t>
      </w:r>
      <w:r w:rsidRPr="00500B94">
        <w:rPr>
          <w:highlight w:val="white"/>
          <w:lang w:val="en-GB"/>
        </w:rPr>
        <w:t>Hansen, 2022)</w:t>
      </w:r>
      <w:r w:rsidRPr="00500B94">
        <w:rPr>
          <w:color w:val="000000"/>
          <w:lang w:val="en-GB"/>
        </w:rPr>
        <w:t xml:space="preserve">. It can help its customers to </w:t>
      </w:r>
      <w:r w:rsidRPr="00500B94">
        <w:rPr>
          <w:lang w:val="en-GB"/>
        </w:rPr>
        <w:t>adapt</w:t>
      </w:r>
      <w:r w:rsidRPr="00500B94">
        <w:rPr>
          <w:color w:val="000000"/>
          <w:lang w:val="en-GB"/>
        </w:rPr>
        <w:t xml:space="preserve"> with the changes that are faced by IBM. This information could enable the HR professionals to evaluate new projects related to technology</w:t>
      </w:r>
      <w:r w:rsidRPr="00500B94">
        <w:rPr>
          <w:lang w:val="en-GB"/>
        </w:rPr>
        <w:t xml:space="preserve"> to the</w:t>
      </w:r>
      <w:r w:rsidRPr="00500B94">
        <w:rPr>
          <w:color w:val="000000"/>
          <w:lang w:val="en-GB"/>
        </w:rPr>
        <w:t xml:space="preserve"> extent of the effect that the change might bring on the organisation.</w:t>
      </w:r>
    </w:p>
    <w:p w14:paraId="76C6DCDF" w14:textId="77777777" w:rsidR="00C81229" w:rsidRPr="00500B94" w:rsidRDefault="006F4632">
      <w:pPr>
        <w:pBdr>
          <w:top w:val="nil"/>
          <w:left w:val="nil"/>
          <w:bottom w:val="nil"/>
          <w:right w:val="nil"/>
          <w:between w:val="nil"/>
        </w:pBdr>
        <w:rPr>
          <w:color w:val="000000"/>
          <w:lang w:val="en-GB"/>
        </w:rPr>
      </w:pPr>
      <w:r w:rsidRPr="00500B94">
        <w:rPr>
          <w:b/>
          <w:i/>
          <w:color w:val="000000"/>
          <w:lang w:val="en-GB"/>
        </w:rPr>
        <w:t>Revise duties among employees of the company</w:t>
      </w:r>
      <w:r w:rsidRPr="00500B94">
        <w:rPr>
          <w:color w:val="000000"/>
          <w:lang w:val="en-GB"/>
        </w:rPr>
        <w:t xml:space="preserve"> - Evaluation and adjustment of responsibilities among the employees of IBM in order to work with the changed </w:t>
      </w:r>
      <w:r w:rsidR="007B7780" w:rsidRPr="00500B94">
        <w:rPr>
          <w:color w:val="000000"/>
          <w:lang w:val="en-GB"/>
        </w:rPr>
        <w:t>technologies is</w:t>
      </w:r>
      <w:r w:rsidRPr="00500B94">
        <w:rPr>
          <w:color w:val="000000"/>
          <w:lang w:val="en-GB"/>
        </w:rPr>
        <w:t xml:space="preserve"> extremely important once the change has taken place in the organisation. Knowing the </w:t>
      </w:r>
      <w:r w:rsidRPr="00500B94">
        <w:rPr>
          <w:color w:val="000000"/>
          <w:lang w:val="en-GB"/>
        </w:rPr>
        <w:lastRenderedPageBreak/>
        <w:t xml:space="preserve">change will enable the HR professionals to work with each of the workers and evaluate their respective responsibilities. This strategy may result in many adjustments that are possible which includes roles, titles, salaries and also addition of new talents in order to </w:t>
      </w:r>
      <w:r w:rsidR="008232BB" w:rsidRPr="00500B94">
        <w:rPr>
          <w:color w:val="000000"/>
          <w:lang w:val="en-GB"/>
        </w:rPr>
        <w:t>fulfil</w:t>
      </w:r>
      <w:r w:rsidRPr="00500B94">
        <w:rPr>
          <w:color w:val="000000"/>
          <w:lang w:val="en-GB"/>
        </w:rPr>
        <w:t xml:space="preserve"> new requirements of the organisation.</w:t>
      </w:r>
    </w:p>
    <w:p w14:paraId="46145B69" w14:textId="77777777" w:rsidR="00C81229" w:rsidRPr="00500B94" w:rsidRDefault="006F4632">
      <w:pPr>
        <w:pBdr>
          <w:top w:val="nil"/>
          <w:left w:val="nil"/>
          <w:bottom w:val="nil"/>
          <w:right w:val="nil"/>
          <w:between w:val="nil"/>
        </w:pBdr>
        <w:rPr>
          <w:color w:val="000000"/>
          <w:lang w:val="en-GB"/>
        </w:rPr>
      </w:pPr>
      <w:r w:rsidRPr="00500B94">
        <w:rPr>
          <w:b/>
          <w:i/>
          <w:color w:val="000000"/>
          <w:lang w:val="en-GB"/>
        </w:rPr>
        <w:t xml:space="preserve">Reporting the structural change to the managers </w:t>
      </w:r>
      <w:r w:rsidRPr="00500B94">
        <w:rPr>
          <w:i/>
          <w:color w:val="000000"/>
          <w:lang w:val="en-GB"/>
        </w:rPr>
        <w:t>-</w:t>
      </w:r>
      <w:r w:rsidRPr="00500B94">
        <w:rPr>
          <w:b/>
          <w:i/>
          <w:color w:val="000000"/>
          <w:lang w:val="en-GB"/>
        </w:rPr>
        <w:t xml:space="preserve"> </w:t>
      </w:r>
      <w:r w:rsidRPr="00500B94">
        <w:rPr>
          <w:color w:val="000000"/>
          <w:lang w:val="en-GB"/>
        </w:rPr>
        <w:t xml:space="preserve">The information gathered by the professionals of IBM through the strategies mentioned above have a better control over the effects of change on the </w:t>
      </w:r>
      <w:r w:rsidRPr="00500B94">
        <w:rPr>
          <w:lang w:val="en-GB"/>
        </w:rPr>
        <w:t xml:space="preserve">IBM employees </w:t>
      </w:r>
      <w:r w:rsidRPr="00500B94">
        <w:rPr>
          <w:color w:val="000000"/>
          <w:lang w:val="en-GB"/>
        </w:rPr>
        <w:t xml:space="preserve">(Strohmeier, 2020). They can merge this information in order to present to the individuals responsible for planning and evaluating the change </w:t>
      </w:r>
      <w:r w:rsidRPr="00500B94">
        <w:rPr>
          <w:lang w:val="en-GB"/>
        </w:rPr>
        <w:t xml:space="preserve">in </w:t>
      </w:r>
      <w:r w:rsidRPr="00500B94">
        <w:rPr>
          <w:color w:val="000000"/>
          <w:lang w:val="en-GB"/>
        </w:rPr>
        <w:t>the organisation.</w:t>
      </w:r>
    </w:p>
    <w:p w14:paraId="1603A37D" w14:textId="77777777" w:rsidR="00C81229" w:rsidRPr="00500B94" w:rsidRDefault="006F4632">
      <w:pPr>
        <w:pStyle w:val="Heading1"/>
        <w:rPr>
          <w:lang w:val="en-GB"/>
        </w:rPr>
      </w:pPr>
      <w:bookmarkStart w:id="2" w:name="_Toc112928280"/>
      <w:r w:rsidRPr="00500B94">
        <w:rPr>
          <w:lang w:val="en-GB"/>
        </w:rPr>
        <w:t>Strategies for staff retention</w:t>
      </w:r>
      <w:bookmarkEnd w:id="2"/>
      <w:r w:rsidRPr="00500B94">
        <w:rPr>
          <w:lang w:val="en-GB"/>
        </w:rPr>
        <w:t xml:space="preserve"> </w:t>
      </w:r>
    </w:p>
    <w:p w14:paraId="24A3ABCF" w14:textId="77777777" w:rsidR="00C81229" w:rsidRPr="00500B94" w:rsidRDefault="006F4632">
      <w:pPr>
        <w:pBdr>
          <w:top w:val="nil"/>
          <w:left w:val="nil"/>
          <w:bottom w:val="nil"/>
          <w:right w:val="nil"/>
          <w:between w:val="nil"/>
        </w:pBdr>
        <w:rPr>
          <w:color w:val="000000"/>
          <w:lang w:val="en-GB"/>
        </w:rPr>
      </w:pPr>
      <w:r w:rsidRPr="00500B94">
        <w:rPr>
          <w:color w:val="000000"/>
          <w:lang w:val="en-GB"/>
        </w:rPr>
        <w:t xml:space="preserve">Staffing manages the methods that are involved in analyzing the job, recruitment process and selection of employees in the organisation. IBM would </w:t>
      </w:r>
      <w:r w:rsidRPr="00500B94">
        <w:rPr>
          <w:lang w:val="en-GB"/>
        </w:rPr>
        <w:t>try</w:t>
      </w:r>
      <w:r w:rsidRPr="00500B94">
        <w:rPr>
          <w:color w:val="000000"/>
          <w:lang w:val="en-GB"/>
        </w:rPr>
        <w:t xml:space="preserve"> to retain its employees for a prolonged </w:t>
      </w:r>
      <w:r w:rsidR="007B7780" w:rsidRPr="00500B94">
        <w:rPr>
          <w:color w:val="000000"/>
          <w:lang w:val="en-GB"/>
        </w:rPr>
        <w:t>perio</w:t>
      </w:r>
      <w:r w:rsidR="007B7780" w:rsidRPr="00500B94">
        <w:rPr>
          <w:lang w:val="en-GB"/>
        </w:rPr>
        <w:t>d</w:t>
      </w:r>
      <w:r w:rsidRPr="00500B94">
        <w:rPr>
          <w:lang w:val="en-GB"/>
        </w:rPr>
        <w:t xml:space="preserve"> and use certain strategies in order to retain the staff. </w:t>
      </w:r>
      <w:r w:rsidRPr="00500B94">
        <w:rPr>
          <w:color w:val="000000"/>
          <w:lang w:val="en-GB"/>
        </w:rPr>
        <w:t xml:space="preserve"> A staff retention strategy refers to the plan created and adopted by an organisation in order to decrease the turnover of the employees, prevent employee weakening, increase the employee retention </w:t>
      </w:r>
      <w:r w:rsidRPr="00500B94">
        <w:rPr>
          <w:lang w:val="en-GB"/>
        </w:rPr>
        <w:t xml:space="preserve">in IBM </w:t>
      </w:r>
      <w:r w:rsidRPr="00500B94">
        <w:rPr>
          <w:color w:val="000000"/>
          <w:lang w:val="en-GB"/>
        </w:rPr>
        <w:t xml:space="preserve">and increase employee engagement in </w:t>
      </w:r>
      <w:r w:rsidRPr="00500B94">
        <w:rPr>
          <w:lang w:val="en-GB"/>
        </w:rPr>
        <w:t xml:space="preserve">IBM </w:t>
      </w:r>
      <w:r w:rsidRPr="00500B94">
        <w:rPr>
          <w:color w:val="000000"/>
          <w:lang w:val="en-GB"/>
        </w:rPr>
        <w:t>(</w:t>
      </w:r>
      <w:r w:rsidRPr="00500B94">
        <w:rPr>
          <w:color w:val="000000"/>
          <w:highlight w:val="white"/>
          <w:lang w:val="en-GB"/>
        </w:rPr>
        <w:t>achievers.com, 2022)</w:t>
      </w:r>
      <w:r w:rsidRPr="00500B94">
        <w:rPr>
          <w:color w:val="000000"/>
          <w:lang w:val="en-GB"/>
        </w:rPr>
        <w:t xml:space="preserve">. The strategy developed for the purpose of staff retention In order to retain the staff the HR department should develops certain </w:t>
      </w:r>
      <w:r w:rsidR="007B7780" w:rsidRPr="00500B94">
        <w:rPr>
          <w:color w:val="000000"/>
          <w:lang w:val="en-GB"/>
        </w:rPr>
        <w:t>strategies, which</w:t>
      </w:r>
      <w:r w:rsidRPr="00500B94">
        <w:rPr>
          <w:color w:val="000000"/>
          <w:lang w:val="en-GB"/>
        </w:rPr>
        <w:t xml:space="preserve"> will be mentioned below:</w:t>
      </w:r>
    </w:p>
    <w:p w14:paraId="3602DCEC" w14:textId="77777777" w:rsidR="00C81229" w:rsidRPr="00500B94" w:rsidRDefault="006F4632">
      <w:pPr>
        <w:pBdr>
          <w:top w:val="nil"/>
          <w:left w:val="nil"/>
          <w:bottom w:val="nil"/>
          <w:right w:val="nil"/>
          <w:between w:val="nil"/>
        </w:pBdr>
        <w:rPr>
          <w:b/>
          <w:i/>
          <w:color w:val="000000"/>
          <w:lang w:val="en-GB"/>
        </w:rPr>
      </w:pPr>
      <w:r w:rsidRPr="00500B94">
        <w:rPr>
          <w:b/>
          <w:i/>
          <w:color w:val="000000"/>
          <w:lang w:val="en-GB"/>
        </w:rPr>
        <w:t>Recruit appropriate employees</w:t>
      </w:r>
    </w:p>
    <w:p w14:paraId="26E21078" w14:textId="77777777" w:rsidR="00C81229" w:rsidRPr="00500B94" w:rsidRDefault="006F4632">
      <w:pPr>
        <w:pBdr>
          <w:top w:val="nil"/>
          <w:left w:val="nil"/>
          <w:bottom w:val="nil"/>
          <w:right w:val="nil"/>
          <w:between w:val="nil"/>
        </w:pBdr>
        <w:rPr>
          <w:color w:val="000000"/>
          <w:lang w:val="en-GB"/>
        </w:rPr>
      </w:pPr>
      <w:r w:rsidRPr="00500B94">
        <w:rPr>
          <w:color w:val="000000"/>
          <w:lang w:val="en-GB"/>
        </w:rPr>
        <w:t>The HR professionals</w:t>
      </w:r>
      <w:r w:rsidRPr="00500B94">
        <w:rPr>
          <w:lang w:val="en-GB"/>
        </w:rPr>
        <w:t xml:space="preserve"> of IBM </w:t>
      </w:r>
      <w:r w:rsidRPr="00500B94">
        <w:rPr>
          <w:color w:val="000000"/>
          <w:lang w:val="en-GB"/>
        </w:rPr>
        <w:t>are responsible for the process of recruitment</w:t>
      </w:r>
      <w:r w:rsidRPr="00500B94">
        <w:rPr>
          <w:lang w:val="en-GB"/>
        </w:rPr>
        <w:t xml:space="preserve">. </w:t>
      </w:r>
      <w:r w:rsidRPr="00500B94">
        <w:rPr>
          <w:color w:val="000000"/>
          <w:lang w:val="en-GB"/>
        </w:rPr>
        <w:t xml:space="preserve">The efficiency of the candidates are the pivotal determinant for </w:t>
      </w:r>
      <w:r w:rsidRPr="00500B94">
        <w:rPr>
          <w:lang w:val="en-GB"/>
        </w:rPr>
        <w:t xml:space="preserve">IBM </w:t>
      </w:r>
      <w:r w:rsidRPr="00500B94">
        <w:rPr>
          <w:color w:val="000000"/>
          <w:lang w:val="en-GB"/>
        </w:rPr>
        <w:t xml:space="preserve">to work efficiently and be successful in the market. Therefore, the HR professionals must attract the candidates that are rated first. </w:t>
      </w:r>
      <w:r w:rsidR="007B7780" w:rsidRPr="00500B94">
        <w:rPr>
          <w:color w:val="000000"/>
          <w:lang w:val="en-GB"/>
        </w:rPr>
        <w:t>IBM in order to make the process of recruitment fun and attract more candidates to the organisation could use gamifying the recruiting process</w:t>
      </w:r>
      <w:r w:rsidRPr="00500B94">
        <w:rPr>
          <w:color w:val="000000"/>
          <w:lang w:val="en-GB"/>
        </w:rPr>
        <w:t xml:space="preserve">. </w:t>
      </w:r>
      <w:r w:rsidRPr="00500B94">
        <w:rPr>
          <w:lang w:val="en-GB"/>
        </w:rPr>
        <w:t xml:space="preserve">It </w:t>
      </w:r>
      <w:r w:rsidRPr="00500B94">
        <w:rPr>
          <w:color w:val="000000"/>
          <w:lang w:val="en-GB"/>
        </w:rPr>
        <w:t xml:space="preserve">should establish relationships with several community colleges, career offices, groups that are professionals and several other relevant networks in order to attain a diverse number of talented candidates for the organisation. Recruiting the right employee for IBM enables </w:t>
      </w:r>
      <w:r w:rsidRPr="00500B94">
        <w:rPr>
          <w:lang w:val="en-GB"/>
        </w:rPr>
        <w:t xml:space="preserve">it </w:t>
      </w:r>
      <w:r w:rsidRPr="00500B94">
        <w:rPr>
          <w:color w:val="000000"/>
          <w:lang w:val="en-GB"/>
        </w:rPr>
        <w:t>to prosper and therefore inspire the other employees to be around the best ones.</w:t>
      </w:r>
    </w:p>
    <w:p w14:paraId="499E910D" w14:textId="77777777" w:rsidR="00C81229" w:rsidRPr="00500B94" w:rsidRDefault="006F4632">
      <w:pPr>
        <w:pBdr>
          <w:top w:val="nil"/>
          <w:left w:val="nil"/>
          <w:bottom w:val="nil"/>
          <w:right w:val="nil"/>
          <w:between w:val="nil"/>
        </w:pBdr>
        <w:rPr>
          <w:b/>
          <w:i/>
          <w:color w:val="000000"/>
          <w:lang w:val="en-GB"/>
        </w:rPr>
      </w:pPr>
      <w:r w:rsidRPr="00500B94">
        <w:rPr>
          <w:b/>
          <w:i/>
          <w:color w:val="000000"/>
          <w:lang w:val="en-GB"/>
        </w:rPr>
        <w:t>Providing recognition and rewards</w:t>
      </w:r>
    </w:p>
    <w:p w14:paraId="632F882C" w14:textId="77777777" w:rsidR="00C81229" w:rsidRPr="00500B94" w:rsidRDefault="006F4632">
      <w:pPr>
        <w:pBdr>
          <w:top w:val="nil"/>
          <w:left w:val="nil"/>
          <w:bottom w:val="nil"/>
          <w:right w:val="nil"/>
          <w:between w:val="nil"/>
        </w:pBdr>
        <w:rPr>
          <w:color w:val="000000"/>
          <w:lang w:val="en-GB"/>
        </w:rPr>
      </w:pPr>
      <w:r w:rsidRPr="00500B94">
        <w:rPr>
          <w:color w:val="000000"/>
          <w:lang w:val="en-GB"/>
        </w:rPr>
        <w:lastRenderedPageBreak/>
        <w:t xml:space="preserve">The employees that work hard for </w:t>
      </w:r>
      <w:r w:rsidRPr="00500B94">
        <w:rPr>
          <w:lang w:val="en-GB"/>
        </w:rPr>
        <w:t xml:space="preserve">IBM’s </w:t>
      </w:r>
      <w:r w:rsidRPr="00500B94">
        <w:rPr>
          <w:color w:val="000000"/>
          <w:lang w:val="en-GB"/>
        </w:rPr>
        <w:t xml:space="preserve">success must be recognised and appreciated. Feeling of being appreciated makes the employee happy and therefore they stay at </w:t>
      </w:r>
      <w:r w:rsidRPr="00500B94">
        <w:rPr>
          <w:lang w:val="en-GB"/>
        </w:rPr>
        <w:t xml:space="preserve">IBM </w:t>
      </w:r>
      <w:r w:rsidRPr="00500B94">
        <w:rPr>
          <w:color w:val="000000"/>
          <w:lang w:val="en-GB"/>
        </w:rPr>
        <w:t xml:space="preserve">for a long time. Studies have shown that companies that recognise their employees multiple times in a month witness increased retention of employees and employee </w:t>
      </w:r>
      <w:r w:rsidR="007B7780" w:rsidRPr="00500B94">
        <w:rPr>
          <w:color w:val="000000"/>
          <w:lang w:val="en-GB"/>
        </w:rPr>
        <w:t>engagement</w:t>
      </w:r>
      <w:r w:rsidRPr="00500B94">
        <w:rPr>
          <w:color w:val="000000"/>
          <w:lang w:val="en-GB"/>
        </w:rPr>
        <w:t xml:space="preserve"> rises. Along with social recognition, monetary awards also serve as a strategy to retain employees. The workers who are working efficiently and hard for the </w:t>
      </w:r>
      <w:r w:rsidRPr="00500B94">
        <w:rPr>
          <w:lang w:val="en-GB"/>
        </w:rPr>
        <w:t>success of IBM the</w:t>
      </w:r>
      <w:r w:rsidRPr="00500B94">
        <w:rPr>
          <w:color w:val="000000"/>
          <w:lang w:val="en-GB"/>
        </w:rPr>
        <w:t xml:space="preserve"> HR professionals might appraise their salaries </w:t>
      </w:r>
      <w:r w:rsidR="007B7780" w:rsidRPr="00500B94">
        <w:rPr>
          <w:color w:val="000000"/>
          <w:lang w:val="en-GB"/>
        </w:rPr>
        <w:t>and</w:t>
      </w:r>
      <w:r w:rsidRPr="00500B94">
        <w:rPr>
          <w:color w:val="000000"/>
          <w:lang w:val="en-GB"/>
        </w:rPr>
        <w:t xml:space="preserve"> provide them with promotions. This also helps in retention of staff in </w:t>
      </w:r>
      <w:r w:rsidRPr="00500B94">
        <w:rPr>
          <w:lang w:val="en-GB"/>
        </w:rPr>
        <w:t xml:space="preserve">IBM. </w:t>
      </w:r>
    </w:p>
    <w:p w14:paraId="3187E1C4" w14:textId="77777777" w:rsidR="00C81229" w:rsidRPr="00500B94" w:rsidRDefault="006F4632">
      <w:pPr>
        <w:pBdr>
          <w:top w:val="nil"/>
          <w:left w:val="nil"/>
          <w:bottom w:val="nil"/>
          <w:right w:val="nil"/>
          <w:between w:val="nil"/>
        </w:pBdr>
        <w:rPr>
          <w:color w:val="000000"/>
          <w:lang w:val="en-GB"/>
        </w:rPr>
      </w:pPr>
      <w:r w:rsidRPr="00500B94">
        <w:rPr>
          <w:b/>
          <w:i/>
          <w:color w:val="000000"/>
          <w:lang w:val="en-GB"/>
        </w:rPr>
        <w:t>Establishing employee engagement</w:t>
      </w:r>
      <w:r w:rsidRPr="00500B94">
        <w:rPr>
          <w:color w:val="000000"/>
          <w:lang w:val="en-GB"/>
        </w:rPr>
        <w:t xml:space="preserve"> </w:t>
      </w:r>
    </w:p>
    <w:p w14:paraId="44ECF79E" w14:textId="77777777" w:rsidR="00C81229" w:rsidRPr="00500B94" w:rsidRDefault="006F4632">
      <w:pPr>
        <w:pBdr>
          <w:top w:val="nil"/>
          <w:left w:val="nil"/>
          <w:bottom w:val="nil"/>
          <w:right w:val="nil"/>
          <w:between w:val="nil"/>
        </w:pBdr>
        <w:rPr>
          <w:lang w:val="en-GB"/>
        </w:rPr>
      </w:pPr>
      <w:r w:rsidRPr="00500B94">
        <w:rPr>
          <w:color w:val="000000"/>
          <w:lang w:val="en-GB"/>
        </w:rPr>
        <w:t xml:space="preserve">Increasing the engagements of the employees towards </w:t>
      </w:r>
      <w:r w:rsidRPr="00500B94">
        <w:rPr>
          <w:lang w:val="en-GB"/>
        </w:rPr>
        <w:t xml:space="preserve">IBM </w:t>
      </w:r>
      <w:r w:rsidRPr="00500B94">
        <w:rPr>
          <w:color w:val="000000"/>
          <w:lang w:val="en-GB"/>
        </w:rPr>
        <w:t xml:space="preserve">is extremely significant for the success of the company. New opportunities must be introduced for the employees and </w:t>
      </w:r>
      <w:r w:rsidR="007B7780" w:rsidRPr="00500B94">
        <w:rPr>
          <w:color w:val="000000"/>
          <w:lang w:val="en-GB"/>
        </w:rPr>
        <w:t>their managers (roberthalf.com, 2022) must provide them with instant feedback</w:t>
      </w:r>
      <w:r w:rsidRPr="00500B94">
        <w:rPr>
          <w:color w:val="000000"/>
          <w:lang w:val="en-GB"/>
        </w:rPr>
        <w:t>. The workers must be provided scope in order to highlight issues faced by them, suggest ne</w:t>
      </w:r>
      <w:r w:rsidRPr="00500B94">
        <w:rPr>
          <w:lang w:val="en-GB"/>
        </w:rPr>
        <w:t>w technical</w:t>
      </w:r>
      <w:r w:rsidRPr="00500B94">
        <w:rPr>
          <w:color w:val="000000"/>
          <w:lang w:val="en-GB"/>
        </w:rPr>
        <w:t xml:space="preserve"> projects that are entirely new to the company, and may be allowed to lend outside ideologies to the decisions made by the companies. The HR professionals of IBM must invest on ideas provided by the employees and therefore address the issues effectively and swiftly. </w:t>
      </w:r>
      <w:r w:rsidRPr="00500B94">
        <w:rPr>
          <w:color w:val="000000"/>
          <w:lang w:val="en-GB"/>
        </w:rPr>
        <w:tab/>
      </w:r>
    </w:p>
    <w:p w14:paraId="51E432F4" w14:textId="77777777" w:rsidR="00C81229" w:rsidRPr="00500B94" w:rsidRDefault="006F4632">
      <w:pPr>
        <w:pStyle w:val="Heading1"/>
        <w:rPr>
          <w:lang w:val="en-GB"/>
        </w:rPr>
      </w:pPr>
      <w:bookmarkStart w:id="3" w:name="_heading=h.g4dla7dg6i8s" w:colFirst="0" w:colLast="0"/>
      <w:bookmarkStart w:id="4" w:name="_Toc112928281"/>
      <w:bookmarkEnd w:id="3"/>
      <w:r w:rsidRPr="00500B94">
        <w:rPr>
          <w:lang w:val="en-GB"/>
        </w:rPr>
        <w:t>Strategies for leadership development</w:t>
      </w:r>
      <w:bookmarkEnd w:id="4"/>
      <w:r w:rsidRPr="00500B94">
        <w:rPr>
          <w:lang w:val="en-GB"/>
        </w:rPr>
        <w:t xml:space="preserve"> </w:t>
      </w:r>
    </w:p>
    <w:p w14:paraId="3A838A37" w14:textId="77777777" w:rsidR="00C81229" w:rsidRPr="00500B94" w:rsidRDefault="006F4632">
      <w:pPr>
        <w:pBdr>
          <w:top w:val="nil"/>
          <w:left w:val="nil"/>
          <w:bottom w:val="nil"/>
          <w:right w:val="nil"/>
          <w:between w:val="nil"/>
        </w:pBdr>
        <w:rPr>
          <w:color w:val="000000"/>
          <w:lang w:val="en-GB"/>
        </w:rPr>
      </w:pPr>
      <w:r w:rsidRPr="00500B94">
        <w:rPr>
          <w:color w:val="000000"/>
          <w:lang w:val="en-GB"/>
        </w:rPr>
        <w:t>Leadership development refers to a set of actions in order to create present and future leaders in order to perform in an effective manner in their roles.</w:t>
      </w:r>
      <w:r w:rsidRPr="00500B94">
        <w:rPr>
          <w:lang w:val="en-GB"/>
        </w:rPr>
        <w:t xml:space="preserve"> It is one of the essential sections of IBM’s success in the market. </w:t>
      </w:r>
      <w:r w:rsidRPr="00500B94">
        <w:rPr>
          <w:color w:val="000000"/>
          <w:lang w:val="en-GB"/>
        </w:rPr>
        <w:t xml:space="preserve">It enables </w:t>
      </w:r>
      <w:r w:rsidRPr="00500B94">
        <w:rPr>
          <w:lang w:val="en-GB"/>
        </w:rPr>
        <w:t>its workers</w:t>
      </w:r>
      <w:r w:rsidRPr="00500B94">
        <w:rPr>
          <w:color w:val="000000"/>
          <w:lang w:val="en-GB"/>
        </w:rPr>
        <w:t xml:space="preserve"> to develop better skills in areas such as management of projects, planning strategies and decision making of IBM. Several human resource strategies are to be adopted by </w:t>
      </w:r>
      <w:r w:rsidRPr="00500B94">
        <w:rPr>
          <w:lang w:val="en-GB"/>
        </w:rPr>
        <w:t xml:space="preserve">IBM </w:t>
      </w:r>
      <w:r w:rsidRPr="00500B94">
        <w:rPr>
          <w:color w:val="000000"/>
          <w:lang w:val="en-GB"/>
        </w:rPr>
        <w:t xml:space="preserve">in order to develop leadership within the company. These strategies are mentioned below: </w:t>
      </w:r>
    </w:p>
    <w:p w14:paraId="635A3612" w14:textId="77777777" w:rsidR="00C81229" w:rsidRPr="00500B94" w:rsidRDefault="006F4632">
      <w:pPr>
        <w:pBdr>
          <w:top w:val="nil"/>
          <w:left w:val="nil"/>
          <w:bottom w:val="nil"/>
          <w:right w:val="nil"/>
          <w:between w:val="nil"/>
        </w:pBdr>
        <w:rPr>
          <w:b/>
          <w:i/>
          <w:color w:val="000000"/>
          <w:lang w:val="en-GB"/>
        </w:rPr>
      </w:pPr>
      <w:r w:rsidRPr="00500B94">
        <w:rPr>
          <w:b/>
          <w:i/>
          <w:color w:val="000000"/>
          <w:lang w:val="en-GB"/>
        </w:rPr>
        <w:t>Providing training in order to develop leadership</w:t>
      </w:r>
    </w:p>
    <w:p w14:paraId="16D9456E" w14:textId="77777777" w:rsidR="00C81229" w:rsidRPr="00500B94" w:rsidRDefault="006F4632">
      <w:pPr>
        <w:pBdr>
          <w:top w:val="nil"/>
          <w:left w:val="nil"/>
          <w:bottom w:val="nil"/>
          <w:right w:val="nil"/>
          <w:between w:val="nil"/>
        </w:pBdr>
        <w:rPr>
          <w:color w:val="000000"/>
          <w:lang w:val="en-GB"/>
        </w:rPr>
      </w:pPr>
      <w:r w:rsidRPr="00500B94">
        <w:rPr>
          <w:color w:val="000000"/>
          <w:lang w:val="en-GB"/>
        </w:rPr>
        <w:t xml:space="preserve">HR professionals of IBM perform an extremely significant role in empowering and encouraging their team. The more a leader is comfortable to take charge of the responsibilities the more encouraged are the employees to work efficiently. However, the leaders of IBM might have some gaps in their skills and may require training and opportunities in order to develop (Lloyd, 2022). </w:t>
      </w:r>
      <w:r w:rsidRPr="00500B94">
        <w:rPr>
          <w:lang w:val="en-GB"/>
        </w:rPr>
        <w:t xml:space="preserve">IBM might </w:t>
      </w:r>
      <w:r w:rsidRPr="00500B94">
        <w:rPr>
          <w:color w:val="000000"/>
          <w:lang w:val="en-GB"/>
        </w:rPr>
        <w:t>provide training and development scopes to the leaders so that they are able to fill up the gaps that they might possess in order to be the leader of a team (</w:t>
      </w:r>
      <w:r w:rsidRPr="00500B94">
        <w:rPr>
          <w:lang w:val="en-GB"/>
        </w:rPr>
        <w:t>Hauff, 2021)</w:t>
      </w:r>
      <w:r w:rsidRPr="00500B94">
        <w:rPr>
          <w:color w:val="000000"/>
          <w:lang w:val="en-GB"/>
        </w:rPr>
        <w:t>. The HR professionals of IBM c</w:t>
      </w:r>
      <w:r w:rsidRPr="00500B94">
        <w:rPr>
          <w:lang w:val="en-GB"/>
        </w:rPr>
        <w:t>ould</w:t>
      </w:r>
      <w:r w:rsidRPr="00500B94">
        <w:rPr>
          <w:color w:val="000000"/>
          <w:lang w:val="en-GB"/>
        </w:rPr>
        <w:t xml:space="preserve"> celebrate the strengths of the </w:t>
      </w:r>
      <w:r w:rsidR="007B7780" w:rsidRPr="00500B94">
        <w:rPr>
          <w:color w:val="000000"/>
          <w:lang w:val="en-GB"/>
        </w:rPr>
        <w:t xml:space="preserve">leaders, recognise </w:t>
      </w:r>
      <w:r w:rsidR="007B7780" w:rsidRPr="00500B94">
        <w:rPr>
          <w:color w:val="000000"/>
          <w:lang w:val="en-GB"/>
        </w:rPr>
        <w:lastRenderedPageBreak/>
        <w:t>their weaknesses,</w:t>
      </w:r>
      <w:r w:rsidRPr="00500B94">
        <w:rPr>
          <w:color w:val="000000"/>
          <w:lang w:val="en-GB"/>
        </w:rPr>
        <w:t xml:space="preserve"> and provide them with proper training and learning options in order to improve their skills. They might be suggested with some instrumental courses or some opportunities of mentoring that would sit the leader best in order to develop his skills. An efficient leader can boost up the activities of his team members at IBM and thus can bring immense success to the organisation. </w:t>
      </w:r>
    </w:p>
    <w:p w14:paraId="28494E3A" w14:textId="77777777" w:rsidR="00C81229" w:rsidRPr="00500B94" w:rsidRDefault="006F4632">
      <w:pPr>
        <w:pBdr>
          <w:top w:val="nil"/>
          <w:left w:val="nil"/>
          <w:bottom w:val="nil"/>
          <w:right w:val="nil"/>
          <w:between w:val="nil"/>
        </w:pBdr>
        <w:rPr>
          <w:i/>
          <w:color w:val="000000"/>
          <w:lang w:val="en-GB"/>
        </w:rPr>
      </w:pPr>
      <w:r w:rsidRPr="00500B94">
        <w:rPr>
          <w:b/>
          <w:i/>
          <w:color w:val="000000"/>
          <w:lang w:val="en-GB"/>
        </w:rPr>
        <w:t xml:space="preserve">Adopt approach that </w:t>
      </w:r>
      <w:r w:rsidR="005B5AF7" w:rsidRPr="00500B94">
        <w:rPr>
          <w:b/>
          <w:i/>
          <w:color w:val="000000"/>
          <w:lang w:val="en-GB"/>
        </w:rPr>
        <w:t>centres</w:t>
      </w:r>
      <w:r w:rsidRPr="00500B94">
        <w:rPr>
          <w:b/>
          <w:i/>
          <w:color w:val="000000"/>
          <w:lang w:val="en-GB"/>
        </w:rPr>
        <w:t xml:space="preserve"> </w:t>
      </w:r>
      <w:r w:rsidR="007B7780" w:rsidRPr="00500B94">
        <w:rPr>
          <w:b/>
          <w:i/>
          <w:color w:val="000000"/>
          <w:lang w:val="en-GB"/>
        </w:rPr>
        <w:t>on</w:t>
      </w:r>
      <w:r w:rsidRPr="00500B94">
        <w:rPr>
          <w:b/>
          <w:i/>
          <w:color w:val="000000"/>
          <w:lang w:val="en-GB"/>
        </w:rPr>
        <w:t xml:space="preserve"> employees</w:t>
      </w:r>
    </w:p>
    <w:p w14:paraId="1F4AC291" w14:textId="77777777" w:rsidR="00C81229" w:rsidRPr="00500B94" w:rsidRDefault="006F4632">
      <w:pPr>
        <w:pBdr>
          <w:top w:val="nil"/>
          <w:left w:val="nil"/>
          <w:bottom w:val="nil"/>
          <w:right w:val="nil"/>
          <w:between w:val="nil"/>
        </w:pBdr>
        <w:rPr>
          <w:color w:val="000000"/>
          <w:lang w:val="en-GB"/>
        </w:rPr>
      </w:pPr>
      <w:r w:rsidRPr="00500B94">
        <w:rPr>
          <w:color w:val="000000"/>
          <w:lang w:val="en-GB"/>
        </w:rPr>
        <w:t xml:space="preserve">The HR professionals must ensure that the approach adopted by </w:t>
      </w:r>
      <w:r w:rsidRPr="00500B94">
        <w:rPr>
          <w:lang w:val="en-GB"/>
        </w:rPr>
        <w:t xml:space="preserve">IBM </w:t>
      </w:r>
      <w:r w:rsidRPr="00500B94">
        <w:rPr>
          <w:color w:val="000000"/>
          <w:lang w:val="en-GB"/>
        </w:rPr>
        <w:t xml:space="preserve">must revolve around the employees of the organisation in order to develop leadership. The managers of IBM would follow a model that centres on people and the HR requires </w:t>
      </w:r>
      <w:r w:rsidR="007B7780" w:rsidRPr="00500B94">
        <w:rPr>
          <w:color w:val="000000"/>
          <w:lang w:val="en-GB"/>
        </w:rPr>
        <w:t>facilitating</w:t>
      </w:r>
      <w:r w:rsidRPr="00500B94">
        <w:rPr>
          <w:color w:val="000000"/>
          <w:lang w:val="en-GB"/>
        </w:rPr>
        <w:t xml:space="preserve"> this issue (Ringle et al., 2020). </w:t>
      </w:r>
      <w:r w:rsidRPr="00500B94">
        <w:rPr>
          <w:lang w:val="en-GB"/>
        </w:rPr>
        <w:t xml:space="preserve">Employees of IBM </w:t>
      </w:r>
      <w:r w:rsidRPr="00500B94">
        <w:rPr>
          <w:color w:val="000000"/>
          <w:lang w:val="en-GB"/>
        </w:rPr>
        <w:t xml:space="preserve">must know what effective leadership means. This takes the form of created documents and words around the attitudes that are expected from the leaders of the business. This provides vivid expectations across the company </w:t>
      </w:r>
      <w:r w:rsidR="00B80547" w:rsidRPr="00500B94">
        <w:rPr>
          <w:color w:val="000000"/>
          <w:lang w:val="en-GB"/>
        </w:rPr>
        <w:t>and</w:t>
      </w:r>
      <w:r w:rsidRPr="00500B94">
        <w:rPr>
          <w:color w:val="000000"/>
          <w:lang w:val="en-GB"/>
        </w:rPr>
        <w:t xml:space="preserve"> across the common language and terms. </w:t>
      </w:r>
    </w:p>
    <w:p w14:paraId="1216F0B2" w14:textId="77777777" w:rsidR="00C81229" w:rsidRPr="00500B94" w:rsidRDefault="006F4632">
      <w:pPr>
        <w:pBdr>
          <w:top w:val="nil"/>
          <w:left w:val="nil"/>
          <w:bottom w:val="nil"/>
          <w:right w:val="nil"/>
          <w:between w:val="nil"/>
        </w:pBdr>
        <w:rPr>
          <w:color w:val="000000"/>
          <w:lang w:val="en-GB"/>
        </w:rPr>
      </w:pPr>
      <w:r w:rsidRPr="00500B94">
        <w:rPr>
          <w:color w:val="000000"/>
          <w:lang w:val="en-GB"/>
        </w:rPr>
        <w:t>Approach that is employee centric helps in developing the interpersonal abilities of the leaders and therefore building some effective plans for retaining, hiring and managing the teams.</w:t>
      </w:r>
    </w:p>
    <w:p w14:paraId="151CA319" w14:textId="77777777" w:rsidR="00C81229" w:rsidRPr="00500B94" w:rsidRDefault="006F4632">
      <w:pPr>
        <w:pBdr>
          <w:top w:val="nil"/>
          <w:left w:val="nil"/>
          <w:bottom w:val="nil"/>
          <w:right w:val="nil"/>
          <w:between w:val="nil"/>
        </w:pBdr>
        <w:rPr>
          <w:color w:val="000000"/>
          <w:lang w:val="en-GB"/>
        </w:rPr>
      </w:pPr>
      <w:r w:rsidRPr="00500B94">
        <w:rPr>
          <w:b/>
          <w:i/>
          <w:color w:val="000000"/>
          <w:lang w:val="en-GB"/>
        </w:rPr>
        <w:t xml:space="preserve">Promotion system  </w:t>
      </w:r>
      <w:r w:rsidRPr="00500B94">
        <w:rPr>
          <w:color w:val="000000"/>
          <w:lang w:val="en-GB"/>
        </w:rPr>
        <w:t xml:space="preserve">  </w:t>
      </w:r>
    </w:p>
    <w:p w14:paraId="06A9C609" w14:textId="77777777" w:rsidR="00C81229" w:rsidRPr="00500B94" w:rsidRDefault="006F4632">
      <w:pPr>
        <w:pBdr>
          <w:top w:val="nil"/>
          <w:left w:val="nil"/>
          <w:bottom w:val="nil"/>
          <w:right w:val="nil"/>
          <w:between w:val="nil"/>
        </w:pBdr>
        <w:rPr>
          <w:lang w:val="en-GB"/>
        </w:rPr>
      </w:pPr>
      <w:r w:rsidRPr="00500B94">
        <w:rPr>
          <w:lang w:val="en-GB"/>
        </w:rPr>
        <w:t xml:space="preserve">IBM </w:t>
      </w:r>
      <w:r w:rsidRPr="00500B94">
        <w:rPr>
          <w:color w:val="000000"/>
          <w:lang w:val="en-GB"/>
        </w:rPr>
        <w:t xml:space="preserve">often </w:t>
      </w:r>
      <w:r w:rsidRPr="00500B94">
        <w:rPr>
          <w:lang w:val="en-GB"/>
        </w:rPr>
        <w:t>promotes</w:t>
      </w:r>
      <w:r w:rsidRPr="00500B94">
        <w:rPr>
          <w:color w:val="000000"/>
          <w:lang w:val="en-GB"/>
        </w:rPr>
        <w:t xml:space="preserve"> employees with advanced levels of technical abilities in the roles of leadership. It is the responsibility of the HR in order to ensure that the individuals promoted to the position of leadership must be appropriately trained. They must also be supported in order to be able to manage their new position in the company (Nutsubidze and Schmidt, 2021). The system of promotion looks at the abilities of the employees and their strengths and therefore ensures the people to be promoted accordingly. The effective leadership is key to prolonged success of </w:t>
      </w:r>
      <w:r w:rsidRPr="00500B94">
        <w:rPr>
          <w:lang w:val="en-GB"/>
        </w:rPr>
        <w:t>IBM.</w:t>
      </w:r>
    </w:p>
    <w:p w14:paraId="3A1EF37A" w14:textId="77777777" w:rsidR="00C81229" w:rsidRPr="00500B94" w:rsidRDefault="006F4632">
      <w:pPr>
        <w:pStyle w:val="Heading1"/>
        <w:rPr>
          <w:lang w:val="en-GB"/>
        </w:rPr>
      </w:pPr>
      <w:bookmarkStart w:id="5" w:name="_heading=h.ilj4e83n41pi" w:colFirst="0" w:colLast="0"/>
      <w:bookmarkStart w:id="6" w:name="_Toc112928282"/>
      <w:bookmarkEnd w:id="5"/>
      <w:r w:rsidRPr="00500B94">
        <w:rPr>
          <w:lang w:val="en-GB"/>
        </w:rPr>
        <w:t>Impact of the strategies adopted by IBM on their employees</w:t>
      </w:r>
      <w:bookmarkEnd w:id="6"/>
    </w:p>
    <w:p w14:paraId="506F6F9A" w14:textId="77777777" w:rsidR="00C81229" w:rsidRPr="00500B94" w:rsidRDefault="006F4632">
      <w:pPr>
        <w:pStyle w:val="Heading2"/>
        <w:rPr>
          <w:lang w:val="en-GB"/>
        </w:rPr>
      </w:pPr>
      <w:bookmarkStart w:id="7" w:name="_heading=h.80ll76ev070d" w:colFirst="0" w:colLast="0"/>
      <w:bookmarkStart w:id="8" w:name="_Toc112928283"/>
      <w:bookmarkEnd w:id="7"/>
      <w:r w:rsidRPr="00500B94">
        <w:rPr>
          <w:lang w:val="en-GB"/>
        </w:rPr>
        <w:t>Change Management</w:t>
      </w:r>
      <w:bookmarkEnd w:id="8"/>
    </w:p>
    <w:p w14:paraId="5E195071" w14:textId="77777777" w:rsidR="00C81229" w:rsidRPr="00500B94" w:rsidRDefault="006F4632">
      <w:pPr>
        <w:rPr>
          <w:lang w:val="en-GB"/>
        </w:rPr>
      </w:pPr>
      <w:r w:rsidRPr="00500B94">
        <w:rPr>
          <w:lang w:val="en-GB"/>
        </w:rPr>
        <w:t xml:space="preserve">The strategies selected above as by the Human Resource Director of IBM in order to manage the change that might occur in the organisation makes the employees feel valued and appreciated. These strategies are extremely employee based and show the concern of the HR managers towards their employees (Hauff et al., 2021). It allows gathering of information about </w:t>
      </w:r>
      <w:r w:rsidRPr="00500B94">
        <w:rPr>
          <w:lang w:val="en-GB"/>
        </w:rPr>
        <w:lastRenderedPageBreak/>
        <w:t>the workers of the organisation, their job role, tier salaries and many such details about them (</w:t>
      </w:r>
      <w:r w:rsidRPr="00500B94">
        <w:rPr>
          <w:color w:val="222222"/>
          <w:highlight w:val="white"/>
          <w:lang w:val="en-GB"/>
        </w:rPr>
        <w:t>Boon et al., 2019)</w:t>
      </w:r>
      <w:r w:rsidRPr="00500B94">
        <w:rPr>
          <w:lang w:val="en-GB"/>
        </w:rPr>
        <w:t xml:space="preserve">. They would try to ensure that the employees are least affected negatively by the change that IBM is going through. It can also ensure that if the change has a positive impact on the organisation </w:t>
      </w:r>
      <w:r w:rsidR="007B7780" w:rsidRPr="00500B94">
        <w:rPr>
          <w:lang w:val="en-GB"/>
        </w:rPr>
        <w:t>the employees shall enjoy much of it</w:t>
      </w:r>
      <w:r w:rsidRPr="00500B94">
        <w:rPr>
          <w:lang w:val="en-GB"/>
        </w:rPr>
        <w:t>.</w:t>
      </w:r>
    </w:p>
    <w:p w14:paraId="0C2FF5AA" w14:textId="77777777" w:rsidR="00C81229" w:rsidRPr="00500B94" w:rsidRDefault="006F4632">
      <w:pPr>
        <w:rPr>
          <w:lang w:val="en-GB"/>
        </w:rPr>
      </w:pPr>
      <w:r w:rsidRPr="00500B94">
        <w:rPr>
          <w:lang w:val="en-GB"/>
        </w:rPr>
        <w:t xml:space="preserve">Therefore, this can enable the employees to feel valued within IBM, and they feel appreciated for their position in the company and thus they develop a sense of belonging towards technological changes that occur within the company. This will compel them to work harder for the success of the organisation </w:t>
      </w:r>
      <w:r w:rsidR="007B7780" w:rsidRPr="00500B94">
        <w:rPr>
          <w:lang w:val="en-GB"/>
        </w:rPr>
        <w:t>and</w:t>
      </w:r>
      <w:r w:rsidRPr="00500B94">
        <w:rPr>
          <w:lang w:val="en-GB"/>
        </w:rPr>
        <w:t xml:space="preserve"> to adapt with the changes that IBM goes through. </w:t>
      </w:r>
    </w:p>
    <w:p w14:paraId="26F042D7" w14:textId="77777777" w:rsidR="00C81229" w:rsidRPr="00500B94" w:rsidRDefault="006F4632">
      <w:pPr>
        <w:pStyle w:val="Heading2"/>
        <w:rPr>
          <w:lang w:val="en-GB"/>
        </w:rPr>
      </w:pPr>
      <w:bookmarkStart w:id="9" w:name="_heading=h.hy60vgsun3hd" w:colFirst="0" w:colLast="0"/>
      <w:bookmarkStart w:id="10" w:name="_Toc112928284"/>
      <w:bookmarkEnd w:id="9"/>
      <w:r w:rsidRPr="00500B94">
        <w:rPr>
          <w:lang w:val="en-GB"/>
        </w:rPr>
        <w:t>Staff Retention</w:t>
      </w:r>
      <w:bookmarkEnd w:id="10"/>
    </w:p>
    <w:p w14:paraId="6A4101E7" w14:textId="77777777" w:rsidR="00C81229" w:rsidRPr="00500B94" w:rsidRDefault="006F4632">
      <w:pPr>
        <w:rPr>
          <w:lang w:val="en-GB"/>
        </w:rPr>
      </w:pPr>
      <w:r w:rsidRPr="00500B94">
        <w:rPr>
          <w:lang w:val="en-GB"/>
        </w:rPr>
        <w:t xml:space="preserve">The </w:t>
      </w:r>
      <w:r w:rsidR="007B7780" w:rsidRPr="00500B94">
        <w:rPr>
          <w:lang w:val="en-GB"/>
        </w:rPr>
        <w:t>above-mentioned</w:t>
      </w:r>
      <w:r w:rsidRPr="00500B94">
        <w:rPr>
          <w:lang w:val="en-GB"/>
        </w:rPr>
        <w:t xml:space="preserve"> strategies are some of the human resource plans that can be developed or adopted by IBM in order to retain their employees within the organisation for a longer period of time. The above strategies can deal with the improvement of employee engagement for IBM, providing appreciation and rewards for the individuals that work hard for the success of IBM and recruit the correct workers for the company (Darvishmotevali and Altinay, 2022). Employee engagement of IBM can be increased by promotion of job satisfaction, employees willing to perform at higher levels and for a longer time. Providing recognition and rewards will make the employees of the organisation feel valuable and pursue them to work harder for the success of the organisation. Therefore, the employees of IBM feel valued and appreciated in the company and therefore stay within the organisation for a longer </w:t>
      </w:r>
      <w:r w:rsidR="007B7780" w:rsidRPr="00500B94">
        <w:rPr>
          <w:lang w:val="en-GB"/>
        </w:rPr>
        <w:t>period</w:t>
      </w:r>
      <w:r w:rsidRPr="00500B94">
        <w:rPr>
          <w:lang w:val="en-GB"/>
        </w:rPr>
        <w:t xml:space="preserve">. </w:t>
      </w:r>
    </w:p>
    <w:p w14:paraId="5AF2E5EA" w14:textId="77777777" w:rsidR="00C81229" w:rsidRPr="00500B94" w:rsidRDefault="006F4632">
      <w:pPr>
        <w:pStyle w:val="Heading2"/>
        <w:rPr>
          <w:lang w:val="en-GB"/>
        </w:rPr>
      </w:pPr>
      <w:bookmarkStart w:id="11" w:name="_heading=h.t0a2o01qvpa2" w:colFirst="0" w:colLast="0"/>
      <w:bookmarkStart w:id="12" w:name="_Toc112928285"/>
      <w:bookmarkEnd w:id="11"/>
      <w:r w:rsidRPr="00500B94">
        <w:rPr>
          <w:lang w:val="en-GB"/>
        </w:rPr>
        <w:t>Leadership Development</w:t>
      </w:r>
      <w:bookmarkEnd w:id="12"/>
    </w:p>
    <w:p w14:paraId="336B2A89" w14:textId="77777777" w:rsidR="00C81229" w:rsidRPr="00500B94" w:rsidRDefault="006F4632">
      <w:pPr>
        <w:rPr>
          <w:lang w:val="en-GB"/>
        </w:rPr>
      </w:pPr>
      <w:r w:rsidRPr="00500B94">
        <w:rPr>
          <w:lang w:val="en-GB"/>
        </w:rPr>
        <w:t xml:space="preserve">These strategies are used in order to develop the leadership abilities within the employees of IBM. An effective leader is extremely necessary for the best outcome of an organisation like IBM. A successful leader brings in more profit to the company that is also enjoyed by its workers as an increase over their salaries. A leader must provide best guidance to its team members and therefore the employees feel valuable within IBM. </w:t>
      </w:r>
    </w:p>
    <w:p w14:paraId="314B8C28" w14:textId="77777777" w:rsidR="00C81229" w:rsidRPr="00500B94" w:rsidRDefault="006F4632">
      <w:pPr>
        <w:pStyle w:val="Heading2"/>
        <w:rPr>
          <w:lang w:val="en-GB"/>
        </w:rPr>
      </w:pPr>
      <w:bookmarkStart w:id="13" w:name="_Toc112928286"/>
      <w:r w:rsidRPr="00500B94">
        <w:rPr>
          <w:lang w:val="en-GB"/>
        </w:rPr>
        <w:t xml:space="preserve">Critical Analysis </w:t>
      </w:r>
      <w:r w:rsidR="007B7780" w:rsidRPr="00500B94">
        <w:rPr>
          <w:lang w:val="en-GB"/>
        </w:rPr>
        <w:t>the</w:t>
      </w:r>
      <w:r w:rsidRPr="00500B94">
        <w:rPr>
          <w:lang w:val="en-GB"/>
        </w:rPr>
        <w:t xml:space="preserve"> Harvard Human Resource Management Model</w:t>
      </w:r>
      <w:bookmarkEnd w:id="13"/>
    </w:p>
    <w:p w14:paraId="3A4CB1D3" w14:textId="77777777" w:rsidR="00C81229" w:rsidRPr="00500B94" w:rsidRDefault="006F4632">
      <w:pPr>
        <w:rPr>
          <w:lang w:val="en-GB"/>
        </w:rPr>
      </w:pPr>
      <w:r w:rsidRPr="00500B94">
        <w:rPr>
          <w:lang w:val="en-GB"/>
        </w:rPr>
        <w:t xml:space="preserve">The Harvard Model is one of the most influencing soft human resource management approaches. The </w:t>
      </w:r>
      <w:r w:rsidR="007B7780" w:rsidRPr="00500B94">
        <w:rPr>
          <w:lang w:val="en-GB"/>
        </w:rPr>
        <w:t>IBM Company uses the principles of this model</w:t>
      </w:r>
      <w:r w:rsidRPr="00500B94">
        <w:rPr>
          <w:lang w:val="en-GB"/>
        </w:rPr>
        <w:t>. This is because it focuses on people or employees of IBM rather than the results obtained by it. It provides a context that is optimal for the employees to work in their best ways at the jobs provided to them to perform.</w:t>
      </w:r>
    </w:p>
    <w:p w14:paraId="2B4EB695" w14:textId="77777777" w:rsidR="00C81229" w:rsidRPr="00500B94" w:rsidRDefault="006F4632">
      <w:pPr>
        <w:rPr>
          <w:lang w:val="en-GB"/>
        </w:rPr>
      </w:pPr>
      <w:r w:rsidRPr="00500B94">
        <w:rPr>
          <w:lang w:val="en-GB"/>
        </w:rPr>
        <w:lastRenderedPageBreak/>
        <w:t xml:space="preserve">The model suggests that it is the sole responsibility of the HR of IBM to take all the shareholders under consideration while planning or preparing policies for a prolonged future (Schuttea and Barkhuizenb, 2020). It also proposes that the Human Resource Management must establish choices for policies by assessing the interests of its shareholders and factors depending on the circumstances. These selection outcomes might result in HR </w:t>
      </w:r>
      <w:r w:rsidR="007B7780" w:rsidRPr="00500B94">
        <w:rPr>
          <w:lang w:val="en-GB"/>
        </w:rPr>
        <w:t>outcomes, which</w:t>
      </w:r>
      <w:r w:rsidRPr="00500B94">
        <w:rPr>
          <w:lang w:val="en-GB"/>
        </w:rPr>
        <w:t xml:space="preserve"> may have effects on the employees of IBM for a long time. It may also have </w:t>
      </w:r>
      <w:r w:rsidR="007B7780" w:rsidRPr="00500B94">
        <w:rPr>
          <w:lang w:val="en-GB"/>
        </w:rPr>
        <w:t>long-term</w:t>
      </w:r>
      <w:r w:rsidRPr="00500B94">
        <w:rPr>
          <w:lang w:val="en-GB"/>
        </w:rPr>
        <w:t xml:space="preserve"> effects on the business and society.</w:t>
      </w:r>
    </w:p>
    <w:p w14:paraId="05BF3E2F" w14:textId="77777777" w:rsidR="00C81229" w:rsidRPr="00500B94" w:rsidRDefault="006F4632">
      <w:pPr>
        <w:jc w:val="center"/>
        <w:rPr>
          <w:lang w:val="en-GB"/>
        </w:rPr>
      </w:pPr>
      <w:r w:rsidRPr="00500B94">
        <w:rPr>
          <w:noProof/>
          <w:lang w:val="en-GB"/>
        </w:rPr>
        <w:drawing>
          <wp:inline distT="114300" distB="114300" distL="114300" distR="114300" wp14:anchorId="76AAE1EB" wp14:editId="14A9F6D3">
            <wp:extent cx="5610225" cy="3937000"/>
            <wp:effectExtent l="38100" t="57150" r="123825" b="1016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610225" cy="3937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C15291" w14:textId="77777777" w:rsidR="00C81229" w:rsidRPr="00500B94" w:rsidRDefault="006F4632">
      <w:pPr>
        <w:jc w:val="center"/>
        <w:rPr>
          <w:b/>
          <w:lang w:val="en-GB"/>
        </w:rPr>
      </w:pPr>
      <w:r w:rsidRPr="00500B94">
        <w:rPr>
          <w:b/>
          <w:lang w:val="en-GB"/>
        </w:rPr>
        <w:t>Figure 1: Harvard Model of Human Resource Management</w:t>
      </w:r>
    </w:p>
    <w:p w14:paraId="57892EB6" w14:textId="77777777" w:rsidR="00C81229" w:rsidRPr="00500B94" w:rsidRDefault="006F4632">
      <w:pPr>
        <w:jc w:val="center"/>
        <w:rPr>
          <w:lang w:val="en-GB"/>
        </w:rPr>
      </w:pPr>
      <w:r w:rsidRPr="00500B94">
        <w:rPr>
          <w:lang w:val="en-GB"/>
        </w:rPr>
        <w:t>(Source: Haak, 2022)</w:t>
      </w:r>
    </w:p>
    <w:p w14:paraId="44D1D223" w14:textId="77777777" w:rsidR="00C81229" w:rsidRPr="00500B94" w:rsidRDefault="006F4632">
      <w:pPr>
        <w:rPr>
          <w:lang w:val="en-GB"/>
        </w:rPr>
      </w:pPr>
      <w:r w:rsidRPr="00500B94">
        <w:rPr>
          <w:lang w:val="en-GB"/>
        </w:rPr>
        <w:t xml:space="preserve">This model focuses more on the people of IBM than the outcomes that are established by the organisation. This model is influenced by the situational </w:t>
      </w:r>
      <w:r w:rsidR="007B7780" w:rsidRPr="00500B94">
        <w:rPr>
          <w:lang w:val="en-GB"/>
        </w:rPr>
        <w:t>factors, which include the features of the employees, unions,</w:t>
      </w:r>
      <w:r w:rsidRPr="00500B94">
        <w:rPr>
          <w:lang w:val="en-GB"/>
        </w:rPr>
        <w:t xml:space="preserve"> and other factors (personio.com, 2022). This model describes that </w:t>
      </w:r>
      <w:r w:rsidR="007B7780" w:rsidRPr="00500B94">
        <w:rPr>
          <w:lang w:val="en-GB"/>
        </w:rPr>
        <w:t>IBM records all the achievements of the companies</w:t>
      </w:r>
      <w:r w:rsidRPr="00500B94">
        <w:rPr>
          <w:lang w:val="en-GB"/>
        </w:rPr>
        <w:t xml:space="preserve"> such as the practice of rewarding their employees. This model arranges the best methods to utilise the human resources in order to assist IBM to achieve its aim and objectives. </w:t>
      </w:r>
    </w:p>
    <w:p w14:paraId="40775046" w14:textId="77777777" w:rsidR="00C81229" w:rsidRPr="00500B94" w:rsidRDefault="006F4632">
      <w:pPr>
        <w:rPr>
          <w:lang w:val="en-GB"/>
        </w:rPr>
      </w:pPr>
      <w:r w:rsidRPr="00500B94">
        <w:rPr>
          <w:lang w:val="en-GB"/>
        </w:rPr>
        <w:lastRenderedPageBreak/>
        <w:t>Therefore, the Harvard model is extremely significant for adopting the staff retention strategies by IBM since it values the employees of the organisation more (peoplehum.com, 2022). It is also extremely important for IBM to use this model while adapting the changes that it might undergo and in development of the leadership abilities within the employees of IBM.</w:t>
      </w:r>
    </w:p>
    <w:p w14:paraId="3C4F52D0" w14:textId="77777777" w:rsidR="00C81229" w:rsidRPr="00500B94" w:rsidRDefault="006F4632">
      <w:pPr>
        <w:pStyle w:val="Heading1"/>
        <w:rPr>
          <w:lang w:val="en-GB"/>
        </w:rPr>
      </w:pPr>
      <w:bookmarkStart w:id="14" w:name="_heading=h.f75nond1z6r7" w:colFirst="0" w:colLast="0"/>
      <w:bookmarkStart w:id="15" w:name="_Toc112928287"/>
      <w:bookmarkEnd w:id="14"/>
      <w:r w:rsidRPr="00500B94">
        <w:rPr>
          <w:lang w:val="en-GB"/>
        </w:rPr>
        <w:t>Recommendations</w:t>
      </w:r>
      <w:bookmarkEnd w:id="15"/>
      <w:r w:rsidRPr="00500B94">
        <w:rPr>
          <w:lang w:val="en-GB"/>
        </w:rPr>
        <w:t xml:space="preserve"> </w:t>
      </w:r>
    </w:p>
    <w:p w14:paraId="4A28D70B" w14:textId="77777777" w:rsidR="00C81229" w:rsidRPr="00500B94" w:rsidRDefault="006F4632">
      <w:pPr>
        <w:pBdr>
          <w:top w:val="nil"/>
          <w:left w:val="nil"/>
          <w:bottom w:val="nil"/>
          <w:right w:val="nil"/>
          <w:between w:val="nil"/>
        </w:pBdr>
        <w:rPr>
          <w:lang w:val="en-GB"/>
        </w:rPr>
      </w:pPr>
      <w:r w:rsidRPr="00500B94">
        <w:rPr>
          <w:color w:val="000000"/>
          <w:lang w:val="en-GB"/>
        </w:rPr>
        <w:t xml:space="preserve">Human Resource Management is one of the most essential sections of any organisation. It is extremely significant for the success of the company of IBM. An effective human resource management system can bring excessive success to the organisation. There are some recommendations in order to improve the human resource management of </w:t>
      </w:r>
      <w:r w:rsidRPr="00500B94">
        <w:rPr>
          <w:lang w:val="en-GB"/>
        </w:rPr>
        <w:t xml:space="preserve">IBM. </w:t>
      </w:r>
    </w:p>
    <w:p w14:paraId="1BCEA6E7" w14:textId="77777777" w:rsidR="00C81229" w:rsidRPr="00500B94" w:rsidRDefault="006F4632">
      <w:pPr>
        <w:pBdr>
          <w:top w:val="nil"/>
          <w:left w:val="nil"/>
          <w:bottom w:val="nil"/>
          <w:right w:val="nil"/>
          <w:between w:val="nil"/>
        </w:pBdr>
        <w:rPr>
          <w:color w:val="000000"/>
          <w:lang w:val="en-GB"/>
        </w:rPr>
      </w:pPr>
      <w:r w:rsidRPr="00500B94">
        <w:rPr>
          <w:color w:val="000000"/>
          <w:lang w:val="en-GB"/>
        </w:rPr>
        <w:t xml:space="preserve">These recommendations are mentioned below: </w:t>
      </w:r>
    </w:p>
    <w:p w14:paraId="61E5A097" w14:textId="77777777" w:rsidR="00C81229" w:rsidRPr="00500B94" w:rsidRDefault="006F4632">
      <w:pPr>
        <w:numPr>
          <w:ilvl w:val="0"/>
          <w:numId w:val="1"/>
        </w:numPr>
        <w:pBdr>
          <w:top w:val="nil"/>
          <w:left w:val="nil"/>
          <w:bottom w:val="nil"/>
          <w:right w:val="nil"/>
          <w:between w:val="nil"/>
        </w:pBdr>
        <w:rPr>
          <w:b/>
          <w:i/>
          <w:color w:val="000000"/>
          <w:lang w:val="en-GB"/>
        </w:rPr>
      </w:pPr>
      <w:r w:rsidRPr="00500B94">
        <w:rPr>
          <w:b/>
          <w:i/>
          <w:color w:val="000000"/>
          <w:lang w:val="en-GB"/>
        </w:rPr>
        <w:t>Aligning the strategies of the business with internal and external factors</w:t>
      </w:r>
    </w:p>
    <w:p w14:paraId="414EB54B" w14:textId="77777777" w:rsidR="00C81229" w:rsidRPr="00500B94" w:rsidRDefault="006F4632">
      <w:pPr>
        <w:pBdr>
          <w:top w:val="nil"/>
          <w:left w:val="nil"/>
          <w:bottom w:val="nil"/>
          <w:right w:val="nil"/>
          <w:between w:val="nil"/>
        </w:pBdr>
        <w:rPr>
          <w:color w:val="000000"/>
          <w:lang w:val="en-GB"/>
        </w:rPr>
      </w:pPr>
      <w:r w:rsidRPr="00500B94">
        <w:rPr>
          <w:lang w:val="en-GB"/>
        </w:rPr>
        <w:t xml:space="preserve">IBM might </w:t>
      </w:r>
      <w:r w:rsidRPr="00500B94">
        <w:rPr>
          <w:color w:val="000000"/>
          <w:lang w:val="en-GB"/>
        </w:rPr>
        <w:t xml:space="preserve">consider the strategy it presently uses and align it with the financial changes that the organisation is facing which is considered as the external factor. It must also align its present strategy with the hopes to earn greater returns on investments made by </w:t>
      </w:r>
      <w:r w:rsidRPr="00500B94">
        <w:rPr>
          <w:lang w:val="en-GB"/>
        </w:rPr>
        <w:t xml:space="preserve">IBM </w:t>
      </w:r>
      <w:r w:rsidRPr="00500B94">
        <w:rPr>
          <w:color w:val="000000"/>
          <w:lang w:val="en-GB"/>
        </w:rPr>
        <w:t>for training and costs of development.</w:t>
      </w:r>
    </w:p>
    <w:p w14:paraId="038DE26E" w14:textId="77777777" w:rsidR="00C81229" w:rsidRPr="00500B94" w:rsidRDefault="006F4632">
      <w:pPr>
        <w:numPr>
          <w:ilvl w:val="0"/>
          <w:numId w:val="2"/>
        </w:numPr>
        <w:pBdr>
          <w:top w:val="nil"/>
          <w:left w:val="nil"/>
          <w:bottom w:val="nil"/>
          <w:right w:val="nil"/>
          <w:between w:val="nil"/>
        </w:pBdr>
        <w:rPr>
          <w:b/>
          <w:i/>
          <w:color w:val="000000"/>
          <w:lang w:val="en-GB"/>
        </w:rPr>
      </w:pPr>
      <w:r w:rsidRPr="00500B94">
        <w:rPr>
          <w:b/>
          <w:i/>
          <w:lang w:val="en-GB"/>
        </w:rPr>
        <w:t xml:space="preserve">IBM </w:t>
      </w:r>
      <w:r w:rsidRPr="00500B94">
        <w:rPr>
          <w:b/>
          <w:i/>
          <w:color w:val="000000"/>
          <w:lang w:val="en-GB"/>
        </w:rPr>
        <w:t>must ensure that the talent strategy must align with the aggregate plan of the organisation</w:t>
      </w:r>
    </w:p>
    <w:p w14:paraId="753443D0" w14:textId="77777777" w:rsidR="00C81229" w:rsidRPr="00500B94" w:rsidRDefault="006F4632">
      <w:pPr>
        <w:pBdr>
          <w:top w:val="nil"/>
          <w:left w:val="nil"/>
          <w:bottom w:val="nil"/>
          <w:right w:val="nil"/>
          <w:between w:val="nil"/>
        </w:pBdr>
        <w:rPr>
          <w:color w:val="000000"/>
          <w:lang w:val="en-GB"/>
        </w:rPr>
      </w:pPr>
      <w:r w:rsidRPr="00500B94">
        <w:rPr>
          <w:color w:val="000000"/>
          <w:lang w:val="en-GB"/>
        </w:rPr>
        <w:t xml:space="preserve">The most significant aspect in order to manage a provocative group of employees is to streamline their strategies of the process involved in managing talent along with the management of the strategy of </w:t>
      </w:r>
      <w:r w:rsidRPr="00500B94">
        <w:rPr>
          <w:lang w:val="en-GB"/>
        </w:rPr>
        <w:t>IBM</w:t>
      </w:r>
      <w:r w:rsidRPr="00500B94">
        <w:rPr>
          <w:color w:val="000000"/>
          <w:lang w:val="en-GB"/>
        </w:rPr>
        <w:t xml:space="preserve">. The training, retaining and developing the workers relies on the success of the operations of </w:t>
      </w:r>
      <w:r w:rsidRPr="00500B94">
        <w:rPr>
          <w:lang w:val="en-GB"/>
        </w:rPr>
        <w:t>IBM.</w:t>
      </w:r>
    </w:p>
    <w:p w14:paraId="711A890E" w14:textId="77777777" w:rsidR="00C81229" w:rsidRPr="00500B94" w:rsidRDefault="006F4632">
      <w:pPr>
        <w:numPr>
          <w:ilvl w:val="0"/>
          <w:numId w:val="3"/>
        </w:numPr>
        <w:pBdr>
          <w:top w:val="nil"/>
          <w:left w:val="nil"/>
          <w:bottom w:val="nil"/>
          <w:right w:val="nil"/>
          <w:between w:val="nil"/>
        </w:pBdr>
        <w:rPr>
          <w:b/>
          <w:i/>
          <w:color w:val="000000"/>
          <w:lang w:val="en-GB"/>
        </w:rPr>
      </w:pPr>
      <w:r w:rsidRPr="00500B94">
        <w:rPr>
          <w:b/>
          <w:i/>
          <w:color w:val="000000"/>
          <w:lang w:val="en-GB"/>
        </w:rPr>
        <w:t>Getting ahead of the competitors by being proactive</w:t>
      </w:r>
    </w:p>
    <w:p w14:paraId="2208E017" w14:textId="77777777" w:rsidR="00C81229" w:rsidRPr="00500B94" w:rsidRDefault="006F4632">
      <w:pPr>
        <w:pBdr>
          <w:top w:val="nil"/>
          <w:left w:val="nil"/>
          <w:bottom w:val="nil"/>
          <w:right w:val="nil"/>
          <w:between w:val="nil"/>
        </w:pBdr>
        <w:rPr>
          <w:color w:val="000000"/>
          <w:lang w:val="en-GB"/>
        </w:rPr>
      </w:pPr>
      <w:r w:rsidRPr="00500B94">
        <w:rPr>
          <w:color w:val="000000"/>
          <w:lang w:val="en-GB"/>
        </w:rPr>
        <w:t xml:space="preserve">Leaders of </w:t>
      </w:r>
      <w:r w:rsidRPr="00500B94">
        <w:rPr>
          <w:lang w:val="en-GB"/>
        </w:rPr>
        <w:t xml:space="preserve">IBM </w:t>
      </w:r>
      <w:r w:rsidRPr="00500B94">
        <w:rPr>
          <w:color w:val="000000"/>
          <w:lang w:val="en-GB"/>
        </w:rPr>
        <w:t>using the best talented practices of management are more equipped and make use of the opportunities that are available to them in order to operate their organisation. They must swiftly adopt the new trends and opportunities that come forward regarding management of talents before the other rival organisations of IBM that are present in the market.</w:t>
      </w:r>
    </w:p>
    <w:p w14:paraId="49898B87" w14:textId="77777777" w:rsidR="00C81229" w:rsidRPr="00500B94" w:rsidRDefault="006F4632">
      <w:pPr>
        <w:pBdr>
          <w:top w:val="nil"/>
          <w:left w:val="nil"/>
          <w:bottom w:val="nil"/>
          <w:right w:val="nil"/>
          <w:between w:val="nil"/>
        </w:pBdr>
        <w:rPr>
          <w:color w:val="000000"/>
          <w:lang w:val="en-GB"/>
        </w:rPr>
      </w:pPr>
      <w:r w:rsidRPr="00500B94">
        <w:rPr>
          <w:color w:val="000000"/>
          <w:lang w:val="en-GB"/>
        </w:rPr>
        <w:t>These are some of the steps that can be used by the human resource management of any organisation in order to succeed in the market.</w:t>
      </w:r>
    </w:p>
    <w:p w14:paraId="3CBA8439" w14:textId="77777777" w:rsidR="00C81229" w:rsidRPr="00500B94" w:rsidRDefault="006F4632">
      <w:pPr>
        <w:pStyle w:val="Heading1"/>
        <w:rPr>
          <w:lang w:val="en-GB"/>
        </w:rPr>
      </w:pPr>
      <w:bookmarkStart w:id="16" w:name="_Toc112928288"/>
      <w:r w:rsidRPr="00500B94">
        <w:rPr>
          <w:lang w:val="en-GB"/>
        </w:rPr>
        <w:lastRenderedPageBreak/>
        <w:t>Conclusion</w:t>
      </w:r>
      <w:bookmarkEnd w:id="16"/>
    </w:p>
    <w:p w14:paraId="5A6F51CD" w14:textId="77777777" w:rsidR="00C81229" w:rsidRPr="00500B94" w:rsidRDefault="006F4632">
      <w:pPr>
        <w:pBdr>
          <w:top w:val="nil"/>
          <w:left w:val="nil"/>
          <w:bottom w:val="nil"/>
          <w:right w:val="nil"/>
          <w:between w:val="nil"/>
        </w:pBdr>
        <w:rPr>
          <w:color w:val="000000"/>
          <w:lang w:val="en-GB"/>
        </w:rPr>
      </w:pPr>
      <w:r w:rsidRPr="00500B94">
        <w:rPr>
          <w:color w:val="000000"/>
          <w:lang w:val="en-GB"/>
        </w:rPr>
        <w:t xml:space="preserve">The entire report shows the significance of Human Resource Management for </w:t>
      </w:r>
      <w:r w:rsidRPr="00500B94">
        <w:rPr>
          <w:lang w:val="en-GB"/>
        </w:rPr>
        <w:t>organizations like IBM</w:t>
      </w:r>
      <w:r w:rsidRPr="00500B94">
        <w:rPr>
          <w:color w:val="000000"/>
          <w:lang w:val="en-GB"/>
        </w:rPr>
        <w:t xml:space="preserve">. The human resource management to function properly must adopt certain strategies so that it can bring effective success to </w:t>
      </w:r>
      <w:r w:rsidRPr="00500B94">
        <w:rPr>
          <w:lang w:val="en-GB"/>
        </w:rPr>
        <w:t xml:space="preserve">IBM. </w:t>
      </w:r>
      <w:r w:rsidRPr="00500B94">
        <w:rPr>
          <w:color w:val="000000"/>
          <w:lang w:val="en-GB"/>
        </w:rPr>
        <w:t xml:space="preserve">There are seven areas of the Human Resource Management namely the change management, leadership development, staffing retention, measurement of effectiveness of HR, process of recruitment and availability of skilled local labour, learning and development and compensation. This report discusses three of these areas: change management, staffing retention and leadership development. It provides the strategies that can improve these areas </w:t>
      </w:r>
      <w:r w:rsidRPr="00500B94">
        <w:rPr>
          <w:lang w:val="en-GB"/>
        </w:rPr>
        <w:t xml:space="preserve">of IBM </w:t>
      </w:r>
      <w:r w:rsidRPr="00500B94">
        <w:rPr>
          <w:color w:val="000000"/>
          <w:lang w:val="en-GB"/>
        </w:rPr>
        <w:t xml:space="preserve">along with making the employees of </w:t>
      </w:r>
      <w:r w:rsidRPr="00500B94">
        <w:rPr>
          <w:lang w:val="en-GB"/>
        </w:rPr>
        <w:t>IBM feel</w:t>
      </w:r>
      <w:r w:rsidRPr="00500B94">
        <w:rPr>
          <w:color w:val="000000"/>
          <w:lang w:val="en-GB"/>
        </w:rPr>
        <w:t xml:space="preserve"> valuable and appreciated. It also critically appreciated the Harvard Model of human resource management and relates with the strategies discussed in the report. </w:t>
      </w:r>
    </w:p>
    <w:p w14:paraId="7BA2102B" w14:textId="77777777" w:rsidR="00C81229" w:rsidRPr="00500B94" w:rsidRDefault="006F4632">
      <w:pPr>
        <w:pStyle w:val="Heading1"/>
        <w:rPr>
          <w:lang w:val="en-GB"/>
        </w:rPr>
      </w:pPr>
      <w:bookmarkStart w:id="17" w:name="_heading=h.1t3h5sf" w:colFirst="0" w:colLast="0"/>
      <w:bookmarkEnd w:id="17"/>
      <w:r w:rsidRPr="00500B94">
        <w:rPr>
          <w:lang w:val="en-GB"/>
        </w:rPr>
        <w:br w:type="page"/>
      </w:r>
      <w:bookmarkStart w:id="18" w:name="_heading=h.4d34og8" w:colFirst="0" w:colLast="0"/>
      <w:bookmarkEnd w:id="18"/>
    </w:p>
    <w:p w14:paraId="135334A4" w14:textId="77777777" w:rsidR="00C81229" w:rsidRPr="00500B94" w:rsidRDefault="006F4632">
      <w:pPr>
        <w:pStyle w:val="Heading1"/>
        <w:rPr>
          <w:lang w:val="en-GB"/>
        </w:rPr>
      </w:pPr>
      <w:bookmarkStart w:id="19" w:name="_Toc112928289"/>
      <w:r w:rsidRPr="00500B94">
        <w:rPr>
          <w:lang w:val="en-GB"/>
        </w:rPr>
        <w:lastRenderedPageBreak/>
        <w:t>References</w:t>
      </w:r>
      <w:bookmarkEnd w:id="19"/>
    </w:p>
    <w:p w14:paraId="7A172428" w14:textId="77777777" w:rsidR="009C68A8" w:rsidRPr="00500B94" w:rsidRDefault="009C68A8">
      <w:pPr>
        <w:pBdr>
          <w:top w:val="nil"/>
          <w:left w:val="nil"/>
          <w:bottom w:val="nil"/>
          <w:right w:val="nil"/>
          <w:between w:val="nil"/>
        </w:pBdr>
        <w:rPr>
          <w:color w:val="000000" w:themeColor="text1"/>
          <w:highlight w:val="white"/>
          <w:lang w:val="en-GB"/>
        </w:rPr>
      </w:pPr>
      <w:r w:rsidRPr="00500B94">
        <w:rPr>
          <w:color w:val="000000" w:themeColor="text1"/>
          <w:highlight w:val="white"/>
          <w:lang w:val="en-GB"/>
        </w:rPr>
        <w:t xml:space="preserve">achievers.com, 2022. </w:t>
      </w:r>
      <w:r w:rsidRPr="00500B94">
        <w:rPr>
          <w:i/>
          <w:color w:val="000000" w:themeColor="text1"/>
          <w:highlight w:val="white"/>
          <w:lang w:val="en-GB"/>
        </w:rPr>
        <w:t>9 Employee Retention Strategies for Keeping Your Best Talent</w:t>
      </w:r>
      <w:r w:rsidRPr="00500B94">
        <w:rPr>
          <w:color w:val="000000" w:themeColor="text1"/>
          <w:highlight w:val="white"/>
          <w:lang w:val="en-GB"/>
        </w:rPr>
        <w:t>. [online] Achievers. Available at: &lt;</w:t>
      </w:r>
      <w:hyperlink r:id="rId10">
        <w:r w:rsidRPr="00500B94">
          <w:rPr>
            <w:color w:val="000000" w:themeColor="text1"/>
            <w:highlight w:val="white"/>
            <w:u w:val="single"/>
            <w:lang w:val="en-GB"/>
          </w:rPr>
          <w:t>https://www.achievers.com/blog/employee-retention-strategies/</w:t>
        </w:r>
      </w:hyperlink>
      <w:r w:rsidRPr="00500B94">
        <w:rPr>
          <w:color w:val="000000" w:themeColor="text1"/>
          <w:highlight w:val="white"/>
          <w:lang w:val="en-GB"/>
        </w:rPr>
        <w:t>&gt;  [Accessed 31 August 2022].</w:t>
      </w:r>
    </w:p>
    <w:p w14:paraId="64D315A7"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highlight w:val="white"/>
          <w:lang w:val="en-GB"/>
        </w:rPr>
        <w:t xml:space="preserve">Boon, C., Den Hartog, D.N. and Lepak, D.P., 2019. A systematic review of human resource management systems and their measurement. </w:t>
      </w:r>
      <w:r w:rsidRPr="00500B94">
        <w:rPr>
          <w:i/>
          <w:color w:val="000000" w:themeColor="text1"/>
          <w:highlight w:val="white"/>
          <w:lang w:val="en-GB"/>
        </w:rPr>
        <w:t>Journal of management</w:t>
      </w:r>
      <w:r w:rsidRPr="00500B94">
        <w:rPr>
          <w:color w:val="000000" w:themeColor="text1"/>
          <w:highlight w:val="white"/>
          <w:lang w:val="en-GB"/>
        </w:rPr>
        <w:t xml:space="preserve">, </w:t>
      </w:r>
      <w:r w:rsidRPr="00500B94">
        <w:rPr>
          <w:i/>
          <w:color w:val="000000" w:themeColor="text1"/>
          <w:highlight w:val="white"/>
          <w:lang w:val="en-GB"/>
        </w:rPr>
        <w:t>45</w:t>
      </w:r>
      <w:r w:rsidRPr="00500B94">
        <w:rPr>
          <w:color w:val="000000" w:themeColor="text1"/>
          <w:highlight w:val="white"/>
          <w:lang w:val="en-GB"/>
        </w:rPr>
        <w:t>(6), pp.2498-2537.</w:t>
      </w:r>
      <w:hyperlink r:id="rId11">
        <w:r w:rsidRPr="00500B94">
          <w:rPr>
            <w:color w:val="000000" w:themeColor="text1"/>
            <w:highlight w:val="white"/>
            <w:u w:val="single"/>
            <w:lang w:val="en-GB"/>
          </w:rPr>
          <w:t>https://journals.sagepub.com/doi/pdf/10.1177/0149206318818718</w:t>
        </w:r>
      </w:hyperlink>
      <w:r w:rsidRPr="00500B94">
        <w:rPr>
          <w:color w:val="000000" w:themeColor="text1"/>
          <w:highlight w:val="white"/>
          <w:lang w:val="en-GB"/>
        </w:rPr>
        <w:t xml:space="preserve"> </w:t>
      </w:r>
    </w:p>
    <w:p w14:paraId="10F2A314"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lang w:val="en-GB"/>
        </w:rPr>
        <w:t>Darvishmotevali, M. and Altinay, L., 2022. Green HRM, environmental awareness and green behaviors: The moderating role of servant leadership. Tourism Management, 88, p.104401.</w:t>
      </w:r>
      <w:hyperlink r:id="rId12">
        <w:r w:rsidRPr="00500B94">
          <w:rPr>
            <w:color w:val="000000" w:themeColor="text1"/>
            <w:u w:val="single"/>
            <w:lang w:val="en-GB"/>
          </w:rPr>
          <w:t>https://e-tarjome.com/storage/btn_uploaded/2021-09-01/1630484407_11961-etarjome%20English.pdf</w:t>
        </w:r>
      </w:hyperlink>
      <w:r w:rsidRPr="00500B94">
        <w:rPr>
          <w:color w:val="000000" w:themeColor="text1"/>
          <w:lang w:val="en-GB"/>
        </w:rPr>
        <w:t xml:space="preserve"> </w:t>
      </w:r>
    </w:p>
    <w:p w14:paraId="4766EFF6"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lang w:val="en-GB"/>
        </w:rPr>
        <w:t>Haak, T., 2022. The ideal HR organisation. [online] HR Trend Institute. Available at: &lt;</w:t>
      </w:r>
      <w:hyperlink r:id="rId13">
        <w:r w:rsidRPr="00500B94">
          <w:rPr>
            <w:color w:val="000000" w:themeColor="text1"/>
            <w:u w:val="single"/>
            <w:lang w:val="en-GB"/>
          </w:rPr>
          <w:t>https://hrtrendinstitute.com/2020/08/31/the-ideal-hr-organisation/</w:t>
        </w:r>
      </w:hyperlink>
      <w:r w:rsidRPr="00500B94">
        <w:rPr>
          <w:color w:val="000000" w:themeColor="text1"/>
          <w:lang w:val="en-GB"/>
        </w:rPr>
        <w:t>&gt;  [Accessed 31 August 2022].</w:t>
      </w:r>
    </w:p>
    <w:p w14:paraId="531084F6" w14:textId="77777777" w:rsidR="009C68A8" w:rsidRPr="00500B94" w:rsidRDefault="009C68A8">
      <w:pPr>
        <w:pBdr>
          <w:top w:val="nil"/>
          <w:left w:val="nil"/>
          <w:bottom w:val="nil"/>
          <w:right w:val="nil"/>
          <w:between w:val="nil"/>
        </w:pBdr>
        <w:rPr>
          <w:color w:val="000000" w:themeColor="text1"/>
          <w:highlight w:val="white"/>
          <w:lang w:val="en-GB"/>
        </w:rPr>
      </w:pPr>
      <w:r w:rsidRPr="00500B94">
        <w:rPr>
          <w:color w:val="000000" w:themeColor="text1"/>
          <w:highlight w:val="white"/>
          <w:lang w:val="en-GB"/>
        </w:rPr>
        <w:t xml:space="preserve">Hansen, L., 2022. </w:t>
      </w:r>
      <w:r w:rsidRPr="00500B94">
        <w:rPr>
          <w:i/>
          <w:color w:val="000000" w:themeColor="text1"/>
          <w:highlight w:val="white"/>
          <w:lang w:val="en-GB"/>
        </w:rPr>
        <w:t>4 Steps HR Can Take to Craft a Change Management Strategy | TA</w:t>
      </w:r>
      <w:r w:rsidRPr="00500B94">
        <w:rPr>
          <w:color w:val="000000" w:themeColor="text1"/>
          <w:highlight w:val="white"/>
          <w:lang w:val="en-GB"/>
        </w:rPr>
        <w:t>. [online] TechnologyAdvice. Available at: &lt;</w:t>
      </w:r>
      <w:hyperlink r:id="rId14">
        <w:r w:rsidRPr="00500B94">
          <w:rPr>
            <w:color w:val="000000" w:themeColor="text1"/>
            <w:highlight w:val="white"/>
            <w:u w:val="single"/>
            <w:lang w:val="en-GB"/>
          </w:rPr>
          <w:t>https://technologyadvice.com/blog/human-resources/how-hr-can-craft-a-change-management-strategy/</w:t>
        </w:r>
      </w:hyperlink>
      <w:r w:rsidRPr="00500B94">
        <w:rPr>
          <w:color w:val="000000" w:themeColor="text1"/>
          <w:highlight w:val="white"/>
          <w:lang w:val="en-GB"/>
        </w:rPr>
        <w:t>&gt; [Accessed 31 August 2022].</w:t>
      </w:r>
    </w:p>
    <w:p w14:paraId="3BC9ADFB"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lang w:val="en-GB"/>
        </w:rPr>
        <w:t>Hauff, S., 2021. Analytical strategies in HRM systems research: a comparative analysis and some recommendations. The International Journal of Human Resource Management, 32(9), pp.1923-1952.</w:t>
      </w:r>
      <w:hyperlink r:id="rId15">
        <w:r w:rsidRPr="00500B94">
          <w:rPr>
            <w:color w:val="000000" w:themeColor="text1"/>
            <w:u w:val="single"/>
            <w:lang w:val="en-GB"/>
          </w:rPr>
          <w:t>https://www.researchgate.net/profile/Sven-Hauff/publication/328838117_Analytical_Strategies_in_HRM_Systems_Research_-_A_Comparative_Analysis_and_Some_Recommendations/links/5be59a074585150b2ba971d7/Analytical-Strategies-in-HRM-Systems-Research-A-Comparative-Analysis-and-Some-Recommendations.pdf</w:t>
        </w:r>
      </w:hyperlink>
      <w:r w:rsidRPr="00500B94">
        <w:rPr>
          <w:color w:val="000000" w:themeColor="text1"/>
          <w:lang w:val="en-GB"/>
        </w:rPr>
        <w:t xml:space="preserve"> </w:t>
      </w:r>
    </w:p>
    <w:p w14:paraId="43243D24"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lang w:val="en-GB"/>
        </w:rPr>
        <w:t>Hauff, S., Guerci, M., Dul, J. and van Rhee, H., 2021. Exploring necessary conditions in HRM research: Fundamental issues and methodological implications. Human Resource Management Journal, 31(1), pp.18-36.</w:t>
      </w:r>
      <w:hyperlink r:id="rId16">
        <w:r w:rsidRPr="00500B94">
          <w:rPr>
            <w:color w:val="000000" w:themeColor="text1"/>
            <w:u w:val="single"/>
            <w:lang w:val="en-GB"/>
          </w:rPr>
          <w:t>https://www.researchgate.net/profile/Sven-Hauff/publication/330934543_Exploring_Necessary_Conditions_in_HRM_Research_Fundamental_Issues_and_Methodological_Implications/links/5c5c496992851c48a9c16d53/Explori</w:t>
        </w:r>
        <w:r w:rsidRPr="00500B94">
          <w:rPr>
            <w:color w:val="000000" w:themeColor="text1"/>
            <w:u w:val="single"/>
            <w:lang w:val="en-GB"/>
          </w:rPr>
          <w:lastRenderedPageBreak/>
          <w:t>ng-Necessary-Conditions-in-HRM-Research-Fundamental-Issues-and-Methodological-Implications.pdf</w:t>
        </w:r>
      </w:hyperlink>
      <w:r w:rsidRPr="00500B94">
        <w:rPr>
          <w:color w:val="000000" w:themeColor="text1"/>
          <w:lang w:val="en-GB"/>
        </w:rPr>
        <w:t xml:space="preserve"> </w:t>
      </w:r>
    </w:p>
    <w:p w14:paraId="604A6871" w14:textId="77777777" w:rsidR="009C68A8" w:rsidRPr="00500B94" w:rsidRDefault="009C68A8">
      <w:pPr>
        <w:rPr>
          <w:color w:val="000000" w:themeColor="text1"/>
          <w:sz w:val="28"/>
          <w:szCs w:val="28"/>
          <w:lang w:val="en-GB"/>
        </w:rPr>
      </w:pPr>
      <w:r w:rsidRPr="00500B94">
        <w:rPr>
          <w:color w:val="000000" w:themeColor="text1"/>
          <w:highlight w:val="white"/>
          <w:lang w:val="en-GB"/>
        </w:rPr>
        <w:t xml:space="preserve">ibm.com, 2022. </w:t>
      </w:r>
      <w:r w:rsidRPr="00500B94">
        <w:rPr>
          <w:i/>
          <w:color w:val="000000" w:themeColor="text1"/>
          <w:highlight w:val="white"/>
          <w:lang w:val="en-GB"/>
        </w:rPr>
        <w:t>IBM</w:t>
      </w:r>
      <w:r w:rsidRPr="00500B94">
        <w:rPr>
          <w:color w:val="000000" w:themeColor="text1"/>
          <w:highlight w:val="white"/>
          <w:lang w:val="en-GB"/>
        </w:rPr>
        <w:t>. [online] Ibm.com. Available at: &lt;</w:t>
      </w:r>
      <w:hyperlink r:id="rId17">
        <w:r w:rsidRPr="00500B94">
          <w:rPr>
            <w:color w:val="000000" w:themeColor="text1"/>
            <w:highlight w:val="white"/>
            <w:u w:val="single"/>
            <w:lang w:val="en-GB"/>
          </w:rPr>
          <w:t>https://www.ibm.com/in-en</w:t>
        </w:r>
      </w:hyperlink>
      <w:r w:rsidRPr="00500B94">
        <w:rPr>
          <w:color w:val="000000" w:themeColor="text1"/>
          <w:highlight w:val="white"/>
          <w:lang w:val="en-GB"/>
        </w:rPr>
        <w:t>&gt;  [Accessed 1 September 2022].</w:t>
      </w:r>
    </w:p>
    <w:p w14:paraId="21959324"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lang w:val="en-GB"/>
        </w:rPr>
        <w:t>Lloyd, V., 2022. 5 Ways HR Can Help Develop Leaders | theHRD. [online] theHRDIRECTOR. Available at: &lt;</w:t>
      </w:r>
      <w:hyperlink r:id="rId18">
        <w:r w:rsidRPr="00500B94">
          <w:rPr>
            <w:color w:val="000000" w:themeColor="text1"/>
            <w:u w:val="single"/>
            <w:lang w:val="en-GB"/>
          </w:rPr>
          <w:t>https://www.thehrdirector.com/features/leadership/5-ways-hr-can-help-develop-leaders4222019p/</w:t>
        </w:r>
      </w:hyperlink>
      <w:r w:rsidRPr="00500B94">
        <w:rPr>
          <w:color w:val="000000" w:themeColor="text1"/>
          <w:lang w:val="en-GB"/>
        </w:rPr>
        <w:t>&gt;  [Accessed 31 August 2022].</w:t>
      </w:r>
    </w:p>
    <w:p w14:paraId="023A88A0"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lang w:val="en-GB"/>
        </w:rPr>
        <w:t>Nutsubidze, N. and Schmidt, D.A., 2021. Rethinking the role of HRM during COVID-19 pandemic era: Case of Kuwait. Review of Socio-Economic Perspectives, 6(1), pp.1-12.</w:t>
      </w:r>
      <w:hyperlink r:id="rId19">
        <w:r w:rsidRPr="00500B94">
          <w:rPr>
            <w:color w:val="000000" w:themeColor="text1"/>
            <w:u w:val="single"/>
            <w:lang w:val="en-GB"/>
          </w:rPr>
          <w:t>https://reviewsep.com/wp-content/uploads/2021/03/1_NINO.pdf</w:t>
        </w:r>
      </w:hyperlink>
      <w:r w:rsidRPr="00500B94">
        <w:rPr>
          <w:color w:val="000000" w:themeColor="text1"/>
          <w:lang w:val="en-GB"/>
        </w:rPr>
        <w:t xml:space="preserve"> </w:t>
      </w:r>
    </w:p>
    <w:p w14:paraId="1A980C9D"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lang w:val="en-GB"/>
        </w:rPr>
        <w:t>peoplehum.com, 2022. What is the Harvard Framework for HRM? | peopleHum. [online] peoplehum. Available at: &lt;</w:t>
      </w:r>
      <w:hyperlink r:id="rId20">
        <w:r w:rsidRPr="00500B94">
          <w:rPr>
            <w:color w:val="000000" w:themeColor="text1"/>
            <w:u w:val="single"/>
            <w:lang w:val="en-GB"/>
          </w:rPr>
          <w:t>https://www.peoplehum.com/glossary/harvard-framework-for-hrm</w:t>
        </w:r>
      </w:hyperlink>
      <w:r w:rsidRPr="00500B94">
        <w:rPr>
          <w:color w:val="000000" w:themeColor="text1"/>
          <w:lang w:val="en-GB"/>
        </w:rPr>
        <w:t>&gt;  [Accessed 31 August 2022].</w:t>
      </w:r>
    </w:p>
    <w:p w14:paraId="56289623"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lang w:val="en-GB"/>
        </w:rPr>
        <w:t>personio.com, 2022. Harvard HRM Model: Explanation &amp; Usage. [online] Personio. Available at: &lt;</w:t>
      </w:r>
      <w:hyperlink r:id="rId21" w:anchor=":~:text=The%20Harvard%20model%20is%20one,and%20legitimacy%20to%20HR%20policies">
        <w:r w:rsidRPr="00500B94">
          <w:rPr>
            <w:color w:val="000000" w:themeColor="text1"/>
            <w:u w:val="single"/>
            <w:lang w:val="en-GB"/>
          </w:rPr>
          <w:t>https://www.personio.com/hr-lexicon/harvard-hrm-model/#:~:text=The%20Harvard%20model%20is%20one,and%20legitimacy%20to%20HR%20policies</w:t>
        </w:r>
      </w:hyperlink>
      <w:r w:rsidRPr="00500B94">
        <w:rPr>
          <w:color w:val="000000" w:themeColor="text1"/>
          <w:lang w:val="en-GB"/>
        </w:rPr>
        <w:t>.&gt;  [Accessed 31 August 2022].</w:t>
      </w:r>
    </w:p>
    <w:p w14:paraId="6E14A8E9"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lang w:val="en-GB"/>
        </w:rPr>
        <w:t>Ringle, C.M., Sarstedt, M., Mitchell, R. and Gudergan, S.P., 2020. Partial least squares structural equation modeling in HRM research. The International Journal of Human Resource Management, 31(12), pp.1617-1643.</w:t>
      </w:r>
      <w:hyperlink r:id="rId22">
        <w:r w:rsidRPr="00500B94">
          <w:rPr>
            <w:color w:val="000000" w:themeColor="text1"/>
            <w:u w:val="single"/>
            <w:lang w:val="en-GB"/>
          </w:rPr>
          <w:t>https://www.researchgate.net/profile/Fawad-Hussain-3/post/When-we-use-simple-PLS-bootstrapping-and-consistent-PLS-bootstrapping/attachment/5f291ddbce377e00016b74ce/AS%3A920728291524608%401596530139318/download/2018Ringleetal_IJHRM.pdf</w:t>
        </w:r>
      </w:hyperlink>
      <w:r w:rsidRPr="00500B94">
        <w:rPr>
          <w:color w:val="000000" w:themeColor="text1"/>
          <w:lang w:val="en-GB"/>
        </w:rPr>
        <w:t xml:space="preserve"> </w:t>
      </w:r>
    </w:p>
    <w:p w14:paraId="29A0D793"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lang w:val="en-GB"/>
        </w:rPr>
        <w:t>roberthalf.com, 2022. 14 Effective Employee Retention Strategies. [online] Roberthalf.com. Available at: &lt;</w:t>
      </w:r>
      <w:hyperlink r:id="rId23">
        <w:r w:rsidRPr="00500B94">
          <w:rPr>
            <w:color w:val="000000" w:themeColor="text1"/>
            <w:u w:val="single"/>
            <w:lang w:val="en-GB"/>
          </w:rPr>
          <w:t>https://www.roberthalf.com/blog/management-tips/effective-employee-retention-strategies</w:t>
        </w:r>
      </w:hyperlink>
      <w:r w:rsidRPr="00500B94">
        <w:rPr>
          <w:color w:val="000000" w:themeColor="text1"/>
          <w:lang w:val="en-GB"/>
        </w:rPr>
        <w:t>&gt;  [Accessed 31 August 2022].</w:t>
      </w:r>
    </w:p>
    <w:p w14:paraId="1A7AEFA8"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lang w:val="en-GB"/>
        </w:rPr>
        <w:t>Schuttea, N. and Barkhuizenb, N., 2020 Intricacies of HRM as a Managerial Profession of South Africa: A conceptual analyses. RE-IMAGINING MANAGEMENT RESEARCH, p.443.</w:t>
      </w:r>
      <w:hyperlink r:id="rId24" w:anchor="page=444">
        <w:r w:rsidRPr="00500B94">
          <w:rPr>
            <w:color w:val="000000" w:themeColor="text1"/>
            <w:u w:val="single"/>
            <w:lang w:val="en-GB"/>
          </w:rPr>
          <w:t>https://www.researchgate.net/profile/Hamidah-Babirye-</w:t>
        </w:r>
        <w:r w:rsidRPr="00500B94">
          <w:rPr>
            <w:color w:val="000000" w:themeColor="text1"/>
            <w:u w:val="single"/>
            <w:lang w:val="en-GB"/>
          </w:rPr>
          <w:lastRenderedPageBreak/>
          <w:t>Nsereko/publication/358403669_A_framework_of_enabling_factors_for_contract_compliance_in_Procuring_and_Disposing_Entities_PDEs_in_Uganda_In_Proceedings_of_the_32nd_Annual_Conference_of_the_Southern_Africa_Institute_for_Management_/links/6200dc7d702c892cef0c39a5/A-framework-of-enabling-factors-for-contract-compliance-in-Procuring-and-Disposing-Entities-PDEs-in-Uganda-In-Proceedings-of-the-32nd-Annual-Conference-of-the-Southern-Africa-Institute-for-Management.pdf#page=444</w:t>
        </w:r>
      </w:hyperlink>
      <w:r w:rsidRPr="00500B94">
        <w:rPr>
          <w:color w:val="000000" w:themeColor="text1"/>
          <w:lang w:val="en-GB"/>
        </w:rPr>
        <w:t xml:space="preserve"> </w:t>
      </w:r>
    </w:p>
    <w:p w14:paraId="7948BDEB" w14:textId="77777777" w:rsidR="009C68A8" w:rsidRPr="00500B94" w:rsidRDefault="009C68A8">
      <w:pPr>
        <w:pBdr>
          <w:top w:val="nil"/>
          <w:left w:val="nil"/>
          <w:bottom w:val="nil"/>
          <w:right w:val="nil"/>
          <w:between w:val="nil"/>
        </w:pBdr>
        <w:rPr>
          <w:color w:val="000000" w:themeColor="text1"/>
          <w:lang w:val="en-GB"/>
        </w:rPr>
      </w:pPr>
      <w:r w:rsidRPr="00500B94">
        <w:rPr>
          <w:color w:val="000000" w:themeColor="text1"/>
          <w:lang w:val="en-GB"/>
        </w:rPr>
        <w:t xml:space="preserve">Strohmeier, S., 2020. Digital human resource management: A conceptual clarification. German Journal of Human Resource Management, 34(3), pp.345-365. </w:t>
      </w:r>
      <w:hyperlink r:id="rId25">
        <w:r w:rsidRPr="00500B94">
          <w:rPr>
            <w:color w:val="000000" w:themeColor="text1"/>
            <w:u w:val="single"/>
            <w:lang w:val="en-GB"/>
          </w:rPr>
          <w:t>https://journals.sagepub.com/doi/pdf/10.1177/2397002220921131</w:t>
        </w:r>
      </w:hyperlink>
      <w:r w:rsidRPr="00500B94">
        <w:rPr>
          <w:color w:val="000000" w:themeColor="text1"/>
          <w:lang w:val="en-GB"/>
        </w:rPr>
        <w:t xml:space="preserve"> </w:t>
      </w:r>
    </w:p>
    <w:sectPr w:rsidR="009C68A8" w:rsidRPr="00500B94" w:rsidSect="007B7780">
      <w:footerReference w:type="default" r:id="rId26"/>
      <w:pgSz w:w="11909" w:h="16834"/>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B4AA5" w14:textId="77777777" w:rsidR="00943866" w:rsidRDefault="00943866" w:rsidP="00C81229">
      <w:pPr>
        <w:spacing w:after="0" w:line="240" w:lineRule="auto"/>
      </w:pPr>
      <w:r>
        <w:separator/>
      </w:r>
    </w:p>
  </w:endnote>
  <w:endnote w:type="continuationSeparator" w:id="0">
    <w:p w14:paraId="3BB9DB7A" w14:textId="77777777" w:rsidR="00943866" w:rsidRDefault="00943866" w:rsidP="00C812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1E484" w14:textId="77777777" w:rsidR="00C81229" w:rsidRPr="00CF0AA9" w:rsidRDefault="00C408D8">
    <w:pPr>
      <w:pBdr>
        <w:top w:val="nil"/>
        <w:left w:val="nil"/>
        <w:bottom w:val="nil"/>
        <w:right w:val="nil"/>
        <w:between w:val="nil"/>
      </w:pBdr>
      <w:jc w:val="right"/>
      <w:rPr>
        <w:color w:val="000000"/>
        <w:sz w:val="20"/>
        <w:szCs w:val="20"/>
      </w:rPr>
    </w:pPr>
    <w:r w:rsidRPr="00CF0AA9">
      <w:rPr>
        <w:color w:val="000000"/>
        <w:sz w:val="20"/>
        <w:szCs w:val="20"/>
      </w:rPr>
      <w:fldChar w:fldCharType="begin"/>
    </w:r>
    <w:r w:rsidR="006F4632" w:rsidRPr="00CF0AA9">
      <w:rPr>
        <w:color w:val="000000"/>
        <w:sz w:val="20"/>
        <w:szCs w:val="20"/>
      </w:rPr>
      <w:instrText>PAGE</w:instrText>
    </w:r>
    <w:r w:rsidRPr="00CF0AA9">
      <w:rPr>
        <w:color w:val="000000"/>
        <w:sz w:val="20"/>
        <w:szCs w:val="20"/>
      </w:rPr>
      <w:fldChar w:fldCharType="separate"/>
    </w:r>
    <w:r w:rsidR="00A7401B">
      <w:rPr>
        <w:noProof/>
        <w:color w:val="000000"/>
        <w:sz w:val="20"/>
        <w:szCs w:val="20"/>
      </w:rPr>
      <w:t>4</w:t>
    </w:r>
    <w:r w:rsidRPr="00CF0AA9">
      <w:rPr>
        <w:color w:val="000000"/>
        <w:sz w:val="20"/>
        <w:szCs w:val="20"/>
      </w:rPr>
      <w:fldChar w:fldCharType="end"/>
    </w:r>
  </w:p>
  <w:p w14:paraId="31A85ECA" w14:textId="77777777" w:rsidR="00C81229" w:rsidRDefault="00C81229">
    <w:pPr>
      <w:widowControl w:val="0"/>
      <w:pBdr>
        <w:top w:val="nil"/>
        <w:left w:val="nil"/>
        <w:bottom w:val="nil"/>
        <w:right w:val="nil"/>
        <w:between w:val="nil"/>
      </w:pBdr>
      <w:spacing w:after="0" w:line="276"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C622B" w14:textId="77777777" w:rsidR="00943866" w:rsidRDefault="00943866" w:rsidP="00C81229">
      <w:pPr>
        <w:spacing w:after="0" w:line="240" w:lineRule="auto"/>
      </w:pPr>
      <w:r>
        <w:separator/>
      </w:r>
    </w:p>
  </w:footnote>
  <w:footnote w:type="continuationSeparator" w:id="0">
    <w:p w14:paraId="2C08DC21" w14:textId="77777777" w:rsidR="00943866" w:rsidRDefault="00943866" w:rsidP="00C812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84977"/>
    <w:multiLevelType w:val="multilevel"/>
    <w:tmpl w:val="0BECD7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4465DC"/>
    <w:multiLevelType w:val="multilevel"/>
    <w:tmpl w:val="F5B230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28572F"/>
    <w:multiLevelType w:val="hybridMultilevel"/>
    <w:tmpl w:val="F2564E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7621D07"/>
    <w:multiLevelType w:val="hybridMultilevel"/>
    <w:tmpl w:val="9FD66E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12437B1"/>
    <w:multiLevelType w:val="hybridMultilevel"/>
    <w:tmpl w:val="315277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99051C8"/>
    <w:multiLevelType w:val="multilevel"/>
    <w:tmpl w:val="439ABF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D830C90"/>
    <w:multiLevelType w:val="hybridMultilevel"/>
    <w:tmpl w:val="3C0ABD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81255750">
    <w:abstractNumId w:val="0"/>
  </w:num>
  <w:num w:numId="2" w16cid:durableId="367071384">
    <w:abstractNumId w:val="5"/>
  </w:num>
  <w:num w:numId="3" w16cid:durableId="1592159817">
    <w:abstractNumId w:val="1"/>
  </w:num>
  <w:num w:numId="4" w16cid:durableId="1401250831">
    <w:abstractNumId w:val="6"/>
  </w:num>
  <w:num w:numId="5" w16cid:durableId="1670866551">
    <w:abstractNumId w:val="4"/>
  </w:num>
  <w:num w:numId="6" w16cid:durableId="1047491162">
    <w:abstractNumId w:val="2"/>
  </w:num>
  <w:num w:numId="7" w16cid:durableId="18997811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229"/>
    <w:rsid w:val="000226EF"/>
    <w:rsid w:val="000246B2"/>
    <w:rsid w:val="000942C5"/>
    <w:rsid w:val="000A0F8C"/>
    <w:rsid w:val="00232040"/>
    <w:rsid w:val="00290E61"/>
    <w:rsid w:val="002917D0"/>
    <w:rsid w:val="003A0A4D"/>
    <w:rsid w:val="003C0908"/>
    <w:rsid w:val="003F51A8"/>
    <w:rsid w:val="003F5F9B"/>
    <w:rsid w:val="004934BB"/>
    <w:rsid w:val="004C06A1"/>
    <w:rsid w:val="00500B94"/>
    <w:rsid w:val="0059442D"/>
    <w:rsid w:val="005B5AF7"/>
    <w:rsid w:val="005C355C"/>
    <w:rsid w:val="00677794"/>
    <w:rsid w:val="006F4632"/>
    <w:rsid w:val="00783738"/>
    <w:rsid w:val="007B7780"/>
    <w:rsid w:val="007C6BA9"/>
    <w:rsid w:val="008232BB"/>
    <w:rsid w:val="008A24D1"/>
    <w:rsid w:val="00942EDA"/>
    <w:rsid w:val="00943866"/>
    <w:rsid w:val="00996C36"/>
    <w:rsid w:val="009C68A8"/>
    <w:rsid w:val="00A7401B"/>
    <w:rsid w:val="00A833F5"/>
    <w:rsid w:val="00A83F22"/>
    <w:rsid w:val="00AB2507"/>
    <w:rsid w:val="00AF4242"/>
    <w:rsid w:val="00B11D7F"/>
    <w:rsid w:val="00B30CC7"/>
    <w:rsid w:val="00B47006"/>
    <w:rsid w:val="00B80547"/>
    <w:rsid w:val="00B976A9"/>
    <w:rsid w:val="00BB2744"/>
    <w:rsid w:val="00C408D8"/>
    <w:rsid w:val="00C4327F"/>
    <w:rsid w:val="00C45D4B"/>
    <w:rsid w:val="00C81229"/>
    <w:rsid w:val="00CC3120"/>
    <w:rsid w:val="00CF0AA9"/>
    <w:rsid w:val="00D65E98"/>
    <w:rsid w:val="00DF79A2"/>
    <w:rsid w:val="00E53B12"/>
    <w:rsid w:val="00E558D4"/>
    <w:rsid w:val="00ED3231"/>
    <w:rsid w:val="00F422C1"/>
    <w:rsid w:val="00FC04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EE026"/>
  <w15:docId w15:val="{CBBA4CBF-74F7-1745-862A-90DDCE764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024"/>
  </w:style>
  <w:style w:type="paragraph" w:styleId="Heading1">
    <w:name w:val="heading 1"/>
    <w:basedOn w:val="Normal2"/>
    <w:next w:val="Normal2"/>
    <w:rsid w:val="00FA2342"/>
    <w:pPr>
      <w:keepNext/>
      <w:keepLines/>
      <w:outlineLvl w:val="0"/>
    </w:pPr>
    <w:rPr>
      <w:b/>
    </w:rPr>
  </w:style>
  <w:style w:type="paragraph" w:styleId="Heading2">
    <w:name w:val="heading 2"/>
    <w:basedOn w:val="Normal2"/>
    <w:next w:val="Normal2"/>
    <w:rsid w:val="00FA2342"/>
    <w:pPr>
      <w:keepNext/>
      <w:keepLines/>
      <w:outlineLvl w:val="1"/>
    </w:pPr>
    <w:rPr>
      <w:b/>
    </w:rPr>
  </w:style>
  <w:style w:type="paragraph" w:styleId="Heading3">
    <w:name w:val="heading 3"/>
    <w:basedOn w:val="Normal2"/>
    <w:next w:val="Normal2"/>
    <w:rsid w:val="00FA2342"/>
    <w:pPr>
      <w:keepNext/>
      <w:keepLines/>
      <w:spacing w:before="320" w:after="80"/>
      <w:outlineLvl w:val="2"/>
    </w:pPr>
    <w:rPr>
      <w:color w:val="434343"/>
      <w:sz w:val="28"/>
      <w:szCs w:val="28"/>
    </w:rPr>
  </w:style>
  <w:style w:type="paragraph" w:styleId="Heading4">
    <w:name w:val="heading 4"/>
    <w:basedOn w:val="Normal2"/>
    <w:next w:val="Normal2"/>
    <w:rsid w:val="00FA2342"/>
    <w:pPr>
      <w:keepNext/>
      <w:keepLines/>
      <w:spacing w:before="280" w:after="80"/>
      <w:outlineLvl w:val="3"/>
    </w:pPr>
    <w:rPr>
      <w:color w:val="666666"/>
    </w:rPr>
  </w:style>
  <w:style w:type="paragraph" w:styleId="Heading5">
    <w:name w:val="heading 5"/>
    <w:basedOn w:val="Normal2"/>
    <w:next w:val="Normal2"/>
    <w:rsid w:val="00FA2342"/>
    <w:pPr>
      <w:keepNext/>
      <w:keepLines/>
      <w:spacing w:before="240" w:after="80"/>
      <w:outlineLvl w:val="4"/>
    </w:pPr>
    <w:rPr>
      <w:color w:val="666666"/>
      <w:sz w:val="22"/>
      <w:szCs w:val="22"/>
    </w:rPr>
  </w:style>
  <w:style w:type="paragraph" w:styleId="Heading6">
    <w:name w:val="heading 6"/>
    <w:basedOn w:val="Normal2"/>
    <w:next w:val="Normal2"/>
    <w:rsid w:val="00FA234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81229"/>
  </w:style>
  <w:style w:type="paragraph" w:styleId="Title">
    <w:name w:val="Title"/>
    <w:basedOn w:val="Normal2"/>
    <w:next w:val="Normal2"/>
    <w:rsid w:val="00FA2342"/>
    <w:pPr>
      <w:keepNext/>
      <w:keepLines/>
      <w:spacing w:after="60"/>
    </w:pPr>
    <w:rPr>
      <w:sz w:val="52"/>
      <w:szCs w:val="52"/>
    </w:rPr>
  </w:style>
  <w:style w:type="paragraph" w:customStyle="1" w:styleId="Normal2">
    <w:name w:val="Normal2"/>
    <w:rsid w:val="00FA2342"/>
  </w:style>
  <w:style w:type="paragraph" w:styleId="Subtitle">
    <w:name w:val="Subtitle"/>
    <w:basedOn w:val="Normal"/>
    <w:next w:val="Normal"/>
    <w:rsid w:val="00C81229"/>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373C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C74"/>
    <w:rPr>
      <w:rFonts w:ascii="Tahoma" w:hAnsi="Tahoma" w:cs="Tahoma"/>
      <w:sz w:val="16"/>
      <w:szCs w:val="16"/>
    </w:rPr>
  </w:style>
  <w:style w:type="paragraph" w:styleId="TOC1">
    <w:name w:val="toc 1"/>
    <w:basedOn w:val="Normal"/>
    <w:next w:val="Normal"/>
    <w:autoRedefine/>
    <w:uiPriority w:val="39"/>
    <w:unhideWhenUsed/>
    <w:rsid w:val="00373C74"/>
    <w:pPr>
      <w:spacing w:after="100"/>
    </w:pPr>
  </w:style>
  <w:style w:type="character" w:styleId="Hyperlink">
    <w:name w:val="Hyperlink"/>
    <w:basedOn w:val="DefaultParagraphFont"/>
    <w:uiPriority w:val="99"/>
    <w:unhideWhenUsed/>
    <w:rsid w:val="00373C74"/>
    <w:rPr>
      <w:color w:val="0000FF" w:themeColor="hyperlink"/>
      <w:u w:val="single"/>
    </w:rPr>
  </w:style>
  <w:style w:type="paragraph" w:styleId="Header">
    <w:name w:val="header"/>
    <w:basedOn w:val="Normal"/>
    <w:link w:val="HeaderChar"/>
    <w:uiPriority w:val="99"/>
    <w:semiHidden/>
    <w:unhideWhenUsed/>
    <w:rsid w:val="00373C7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73C74"/>
  </w:style>
  <w:style w:type="paragraph" w:styleId="Footer">
    <w:name w:val="footer"/>
    <w:basedOn w:val="Normal"/>
    <w:link w:val="FooterChar"/>
    <w:uiPriority w:val="99"/>
    <w:semiHidden/>
    <w:unhideWhenUsed/>
    <w:rsid w:val="00373C7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73C74"/>
  </w:style>
  <w:style w:type="character" w:styleId="CommentReference">
    <w:name w:val="annotation reference"/>
    <w:basedOn w:val="DefaultParagraphFont"/>
    <w:uiPriority w:val="99"/>
    <w:semiHidden/>
    <w:unhideWhenUsed/>
    <w:rsid w:val="0041002B"/>
    <w:rPr>
      <w:sz w:val="16"/>
      <w:szCs w:val="16"/>
    </w:rPr>
  </w:style>
  <w:style w:type="paragraph" w:styleId="CommentText">
    <w:name w:val="annotation text"/>
    <w:basedOn w:val="Normal"/>
    <w:link w:val="CommentTextChar"/>
    <w:uiPriority w:val="99"/>
    <w:semiHidden/>
    <w:unhideWhenUsed/>
    <w:rsid w:val="0041002B"/>
    <w:pPr>
      <w:spacing w:line="240" w:lineRule="auto"/>
    </w:pPr>
    <w:rPr>
      <w:sz w:val="20"/>
      <w:szCs w:val="20"/>
    </w:rPr>
  </w:style>
  <w:style w:type="character" w:customStyle="1" w:styleId="CommentTextChar">
    <w:name w:val="Comment Text Char"/>
    <w:basedOn w:val="DefaultParagraphFont"/>
    <w:link w:val="CommentText"/>
    <w:uiPriority w:val="99"/>
    <w:semiHidden/>
    <w:rsid w:val="0041002B"/>
    <w:rPr>
      <w:sz w:val="20"/>
      <w:szCs w:val="20"/>
    </w:rPr>
  </w:style>
  <w:style w:type="paragraph" w:styleId="CommentSubject">
    <w:name w:val="annotation subject"/>
    <w:basedOn w:val="CommentText"/>
    <w:next w:val="CommentText"/>
    <w:link w:val="CommentSubjectChar"/>
    <w:uiPriority w:val="99"/>
    <w:semiHidden/>
    <w:unhideWhenUsed/>
    <w:rsid w:val="0041002B"/>
    <w:rPr>
      <w:b/>
      <w:bCs/>
    </w:rPr>
  </w:style>
  <w:style w:type="character" w:customStyle="1" w:styleId="CommentSubjectChar">
    <w:name w:val="Comment Subject Char"/>
    <w:basedOn w:val="CommentTextChar"/>
    <w:link w:val="CommentSubject"/>
    <w:uiPriority w:val="99"/>
    <w:semiHidden/>
    <w:rsid w:val="0041002B"/>
    <w:rPr>
      <w:b/>
      <w:bCs/>
      <w:sz w:val="20"/>
      <w:szCs w:val="20"/>
    </w:rPr>
  </w:style>
  <w:style w:type="paragraph" w:styleId="TOC2">
    <w:name w:val="toc 2"/>
    <w:basedOn w:val="Normal"/>
    <w:next w:val="Normal"/>
    <w:autoRedefine/>
    <w:uiPriority w:val="39"/>
    <w:unhideWhenUsed/>
    <w:rsid w:val="00D65E98"/>
    <w:pPr>
      <w:spacing w:after="100"/>
      <w:ind w:left="240"/>
    </w:pPr>
  </w:style>
  <w:style w:type="paragraph" w:styleId="ListParagraph">
    <w:name w:val="List Paragraph"/>
    <w:basedOn w:val="Normal"/>
    <w:uiPriority w:val="34"/>
    <w:qFormat/>
    <w:rsid w:val="00AB25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rtrendinstitute.com/2020/08/31/the-ideal-hr-organisation/" TargetMode="External"/><Relationship Id="rId18" Type="http://schemas.openxmlformats.org/officeDocument/2006/relationships/hyperlink" Target="https://www.thehrdirector.com/features/leadership/5-ways-hr-can-help-develop-leaders4222019p/"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personio.com/hr-lexicon/harvard-hrm-model/" TargetMode="External"/><Relationship Id="rId7" Type="http://schemas.openxmlformats.org/officeDocument/2006/relationships/footnotes" Target="footnotes.xml"/><Relationship Id="rId12" Type="http://schemas.openxmlformats.org/officeDocument/2006/relationships/hyperlink" Target="https://e-tarjome.com/storage/btn_uploaded/2021-09-01/1630484407_11961-etarjome%20English.pdf" TargetMode="External"/><Relationship Id="rId17" Type="http://schemas.openxmlformats.org/officeDocument/2006/relationships/hyperlink" Target="https://www.ibm.com/in-en" TargetMode="External"/><Relationship Id="rId25" Type="http://schemas.openxmlformats.org/officeDocument/2006/relationships/hyperlink" Target="https://journals.sagepub.com/doi/pdf/10.1177/2397002220921131" TargetMode="External"/><Relationship Id="rId2" Type="http://schemas.openxmlformats.org/officeDocument/2006/relationships/customXml" Target="../customXml/item2.xml"/><Relationship Id="rId16" Type="http://schemas.openxmlformats.org/officeDocument/2006/relationships/hyperlink" Target="https://www.researchgate.net/profile/Sven-Hauff/publication/330934543_Exploring_Necessary_Conditions_in_HRM_Research_Fundamental_Issues_and_Methodological_Implications/links/5c5c496992851c48a9c16d53/Exploring-Necessary-Conditions-in-HRM-Research-Fundamental-Issues-and-Methodological-Implications.pdf" TargetMode="External"/><Relationship Id="rId20" Type="http://schemas.openxmlformats.org/officeDocument/2006/relationships/hyperlink" Target="https://www.peoplehum.com/glossary/harvard-framework-for-hr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doi/pdf/10.1177/0149206318818718" TargetMode="External"/><Relationship Id="rId24" Type="http://schemas.openxmlformats.org/officeDocument/2006/relationships/hyperlink" Target="https://www.researchgate.net/profile/Hamidah-Babirye-Nsereko/publication/358403669_A_framework_of_enabling_factors_for_contract_compliance_in_Procuring_and_Disposing_Entities_PDEs_in_Uganda_In_Proceedings_of_the_32nd_Annual_Conference_of_the_Southern_Africa_Institute_for_Management_/links/6200dc7d702c892cef0c39a5/A-framework-of-enabling-factors-for-contract-compliance-in-Procuring-and-Disposing-Entities-PDEs-in-Uganda-In-Proceedings-of-the-32nd-Annual-Conference-of-the-Southern-Africa-Institute-for-Management.pdf" TargetMode="External"/><Relationship Id="rId5" Type="http://schemas.openxmlformats.org/officeDocument/2006/relationships/settings" Target="settings.xml"/><Relationship Id="rId15" Type="http://schemas.openxmlformats.org/officeDocument/2006/relationships/hyperlink" Target="https://www.researchgate.net/profile/Sven-Hauff/publication/328838117_Analytical_Strategies_in_HRM_Systems_Research_-_A_Comparative_Analysis_and_Some_Recommendations/links/5be59a074585150b2ba971d7/Analytical-Strategies-in-HRM-Systems-Research-A-Comparative-Analysis-and-Some-Recommendations.pdf" TargetMode="External"/><Relationship Id="rId23" Type="http://schemas.openxmlformats.org/officeDocument/2006/relationships/hyperlink" Target="https://www.roberthalf.com/blog/management-tips/effective-employee-retention-strategies" TargetMode="External"/><Relationship Id="rId28" Type="http://schemas.openxmlformats.org/officeDocument/2006/relationships/theme" Target="theme/theme1.xml"/><Relationship Id="rId10" Type="http://schemas.openxmlformats.org/officeDocument/2006/relationships/hyperlink" Target="https://www.achievers.com/blog/employee-retention-strategies/" TargetMode="External"/><Relationship Id="rId19" Type="http://schemas.openxmlformats.org/officeDocument/2006/relationships/hyperlink" Target="https://reviewsep.com/wp-content/uploads/2021/03/1_NINO.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technologyadvice.com/blog/human-resources/how-hr-can-craft-a-change-management-strategy/" TargetMode="External"/><Relationship Id="rId22" Type="http://schemas.openxmlformats.org/officeDocument/2006/relationships/hyperlink" Target="https://www.researchgate.net/profile/Fawad-Hussain-3/post/When-we-use-simple-PLS-bootstrapping-and-consistent-PLS-bootstrapping/attachment/5f291ddbce377e00016b74ce/AS%3A920728291524608%401596530139318/download/2018Ringleetal_IJHRM.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jrsxj2QK7Ow0vIkTu6La5SeOy58A==">AMUW2mVLy+6TQ3VHRoxNtRev0kKy1CN1RNfbZ0ZWwYCFdd7qSjd9HOK1o3EedwJ/EhE9dkRB/KheMHUFoctwArXbabPrFE2GwhFvZCHbuy9Zm71+uUJwIYrGKe5w1ARzbexRxz6Yl+MJquqyLG2E0QLzn78qDP3zvGG1pBcejb2U40uQ56KCTfrHlkWEf3ErD8D1IOfuxHamsL4v0arrPkcKBBgH0f8WoO/YDvCTd6dfjzKMBT6pjQ4nRIUaDBfNcYJr5WAbRKXtgNtRShb9JpQ7qIWmTeFZsjAZHCuZknpWxwhoj/Hi1CbrF7dHaUdZpdjrKKccvOoRlYnUwylGSEqXkT5KRi0t4KaqirF7eIArwpkN+DQJcGk=</go:docsCustomData>
</go:gDocsCustomXmlDataStorage>
</file>

<file path=customXml/itemProps1.xml><?xml version="1.0" encoding="utf-8"?>
<ds:datastoreItem xmlns:ds="http://schemas.openxmlformats.org/officeDocument/2006/customXml" ds:itemID="{251DBA31-779E-470D-8F1E-529C0C83D4CB}">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14</Pages>
  <Words>3805</Words>
  <Characters>21693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Saikishan Payyavula</cp:lastModifiedBy>
  <cp:revision>4</cp:revision>
  <dcterms:created xsi:type="dcterms:W3CDTF">2022-09-14T12:57:00Z</dcterms:created>
  <dcterms:modified xsi:type="dcterms:W3CDTF">2022-09-14T14:40:00Z</dcterms:modified>
</cp:coreProperties>
</file>