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3BED" w:rsidRDefault="001B3167" w:rsidP="001455D5">
      <w:pPr>
        <w:spacing w:line="360" w:lineRule="auto"/>
        <w:jc w:val="both"/>
        <w:rPr>
          <w:rFonts w:ascii="Times New Roman" w:hAnsi="Times New Roman" w:cs="Times New Roman"/>
          <w:b/>
        </w:rPr>
      </w:pPr>
      <w:r>
        <w:rPr>
          <w:rFonts w:ascii="Times New Roman" w:hAnsi="Times New Roman" w:cs="Times New Roman"/>
          <w:b/>
        </w:rPr>
        <w:t>Contents                                                                                                      Pages</w:t>
      </w:r>
    </w:p>
    <w:p w:rsidR="001B3167" w:rsidRDefault="001B3167" w:rsidP="001455D5">
      <w:pPr>
        <w:spacing w:line="360" w:lineRule="auto"/>
        <w:jc w:val="both"/>
        <w:rPr>
          <w:rFonts w:ascii="Times New Roman" w:hAnsi="Times New Roman" w:cs="Times New Roman"/>
        </w:rPr>
      </w:pPr>
      <w:r>
        <w:rPr>
          <w:rFonts w:ascii="Times New Roman" w:hAnsi="Times New Roman" w:cs="Times New Roman"/>
        </w:rPr>
        <w:t>Activity plan                                                                                                  2-3</w:t>
      </w:r>
    </w:p>
    <w:p w:rsidR="001B3167" w:rsidRDefault="001B3167" w:rsidP="001455D5">
      <w:pPr>
        <w:spacing w:line="360" w:lineRule="auto"/>
        <w:jc w:val="both"/>
        <w:rPr>
          <w:rFonts w:ascii="Times New Roman" w:hAnsi="Times New Roman" w:cs="Times New Roman"/>
        </w:rPr>
      </w:pPr>
      <w:r>
        <w:rPr>
          <w:rFonts w:ascii="Times New Roman" w:hAnsi="Times New Roman" w:cs="Times New Roman"/>
        </w:rPr>
        <w:t>Evaluation                                                                                                     5-6</w:t>
      </w:r>
    </w:p>
    <w:p w:rsidR="001B3167" w:rsidRDefault="001B3167" w:rsidP="001455D5">
      <w:pPr>
        <w:spacing w:line="360" w:lineRule="auto"/>
        <w:jc w:val="both"/>
        <w:rPr>
          <w:rFonts w:ascii="Times New Roman" w:hAnsi="Times New Roman" w:cs="Times New Roman"/>
        </w:rPr>
      </w:pPr>
      <w:r>
        <w:rPr>
          <w:rFonts w:ascii="Times New Roman" w:hAnsi="Times New Roman" w:cs="Times New Roman"/>
        </w:rPr>
        <w:t>Resources                                                                                                      6-7</w:t>
      </w:r>
    </w:p>
    <w:p w:rsidR="001B3167" w:rsidRDefault="001B3167" w:rsidP="001455D5">
      <w:pPr>
        <w:spacing w:line="360" w:lineRule="auto"/>
        <w:jc w:val="both"/>
        <w:rPr>
          <w:rFonts w:ascii="Times New Roman" w:hAnsi="Times New Roman" w:cs="Times New Roman"/>
        </w:rPr>
      </w:pPr>
      <w:r>
        <w:rPr>
          <w:rFonts w:ascii="Times New Roman" w:hAnsi="Times New Roman" w:cs="Times New Roman"/>
        </w:rPr>
        <w:t>Role of the Adult                                                                                            7-8</w:t>
      </w:r>
    </w:p>
    <w:p w:rsidR="001B3167" w:rsidRPr="001B3167" w:rsidRDefault="001B3167" w:rsidP="001455D5">
      <w:pPr>
        <w:spacing w:line="360" w:lineRule="auto"/>
        <w:jc w:val="both"/>
        <w:rPr>
          <w:rFonts w:ascii="Times New Roman" w:hAnsi="Times New Roman" w:cs="Times New Roman"/>
        </w:rPr>
      </w:pPr>
      <w:r>
        <w:rPr>
          <w:rFonts w:ascii="Times New Roman" w:hAnsi="Times New Roman" w:cs="Times New Roman"/>
        </w:rPr>
        <w:t xml:space="preserve">References                                                                                                      </w:t>
      </w:r>
      <w:r w:rsidR="00E9071E">
        <w:rPr>
          <w:rFonts w:ascii="Times New Roman" w:hAnsi="Times New Roman" w:cs="Times New Roman"/>
        </w:rPr>
        <w:t>9-11</w:t>
      </w: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p w:rsidR="001B3167" w:rsidRDefault="001B3167" w:rsidP="001455D5">
      <w:pPr>
        <w:spacing w:line="360" w:lineRule="auto"/>
        <w:jc w:val="both"/>
        <w:rPr>
          <w:rFonts w:ascii="Times New Roman" w:hAnsi="Times New Roman" w:cs="Times New Roman"/>
          <w:b/>
        </w:rPr>
      </w:pPr>
    </w:p>
    <w:tbl>
      <w:tblPr>
        <w:tblStyle w:val="TableGrid"/>
        <w:tblW w:w="0" w:type="auto"/>
        <w:tblLook w:val="04A0" w:firstRow="1" w:lastRow="0" w:firstColumn="1" w:lastColumn="0" w:noHBand="0" w:noVBand="1"/>
      </w:tblPr>
      <w:tblGrid>
        <w:gridCol w:w="2965"/>
        <w:gridCol w:w="3150"/>
        <w:gridCol w:w="2901"/>
      </w:tblGrid>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b/>
                <w:sz w:val="20"/>
                <w:szCs w:val="20"/>
                <w:lang w:val="cy-GB"/>
              </w:rPr>
            </w:pPr>
          </w:p>
          <w:p w:rsidR="001B3167" w:rsidRPr="001455D5"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Activity Plan</w:t>
            </w:r>
          </w:p>
        </w:tc>
      </w:tr>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Activity:</w:t>
            </w:r>
            <w:r>
              <w:rPr>
                <w:rFonts w:ascii="Times New Roman" w:hAnsi="Times New Roman" w:cs="Times New Roman"/>
                <w:b/>
                <w:sz w:val="20"/>
                <w:szCs w:val="20"/>
              </w:rPr>
              <w:t xml:space="preserve"> </w:t>
            </w:r>
            <w:r w:rsidRPr="00A17C64">
              <w:rPr>
                <w:rFonts w:ascii="Times New Roman" w:hAnsi="Times New Roman" w:cs="Times New Roman"/>
                <w:sz w:val="20"/>
                <w:szCs w:val="20"/>
              </w:rPr>
              <w:t>mud kitchen – follow a mud pie recipe</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2965" w:type="dxa"/>
          </w:tcPr>
          <w:p w:rsidR="001B3167" w:rsidRPr="00A17C64"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Number of children:</w:t>
            </w:r>
            <w:r>
              <w:rPr>
                <w:rFonts w:ascii="Times New Roman" w:hAnsi="Times New Roman" w:cs="Times New Roman"/>
                <w:b/>
                <w:sz w:val="20"/>
                <w:szCs w:val="20"/>
              </w:rPr>
              <w:t xml:space="preserve"> </w:t>
            </w:r>
            <w:r>
              <w:rPr>
                <w:rFonts w:ascii="Times New Roman" w:hAnsi="Times New Roman" w:cs="Times New Roman"/>
                <w:sz w:val="20"/>
                <w:szCs w:val="20"/>
              </w:rPr>
              <w:t>5</w:t>
            </w:r>
          </w:p>
          <w:p w:rsidR="001B3167" w:rsidRPr="001455D5" w:rsidRDefault="001B3167" w:rsidP="00C96B71">
            <w:pPr>
              <w:spacing w:line="360" w:lineRule="auto"/>
              <w:jc w:val="both"/>
              <w:rPr>
                <w:rFonts w:ascii="Times New Roman" w:hAnsi="Times New Roman" w:cs="Times New Roman"/>
                <w:sz w:val="20"/>
                <w:szCs w:val="20"/>
              </w:rPr>
            </w:pPr>
          </w:p>
        </w:tc>
        <w:tc>
          <w:tcPr>
            <w:tcW w:w="3150" w:type="dxa"/>
          </w:tcPr>
          <w:p w:rsidR="001B3167" w:rsidRPr="001455D5"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Age of children:</w:t>
            </w:r>
            <w:r>
              <w:rPr>
                <w:rFonts w:ascii="Times New Roman" w:hAnsi="Times New Roman" w:cs="Times New Roman"/>
                <w:b/>
                <w:sz w:val="20"/>
                <w:szCs w:val="20"/>
              </w:rPr>
              <w:t xml:space="preserve"> </w:t>
            </w:r>
            <w:r w:rsidRPr="00A17C64">
              <w:rPr>
                <w:rFonts w:ascii="Times New Roman" w:hAnsi="Times New Roman" w:cs="Times New Roman"/>
                <w:sz w:val="20"/>
                <w:szCs w:val="20"/>
              </w:rPr>
              <w:t>4-6</w:t>
            </w:r>
          </w:p>
        </w:tc>
        <w:tc>
          <w:tcPr>
            <w:tcW w:w="2901" w:type="dxa"/>
          </w:tcPr>
          <w:p w:rsidR="001B3167" w:rsidRPr="00A17C64"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Number of adults:</w:t>
            </w:r>
            <w:r>
              <w:rPr>
                <w:rFonts w:ascii="Times New Roman" w:hAnsi="Times New Roman" w:cs="Times New Roman"/>
                <w:b/>
                <w:sz w:val="20"/>
                <w:szCs w:val="20"/>
              </w:rPr>
              <w:t xml:space="preserve"> </w:t>
            </w:r>
            <w:r>
              <w:rPr>
                <w:rFonts w:ascii="Times New Roman" w:hAnsi="Times New Roman" w:cs="Times New Roman"/>
                <w:sz w:val="20"/>
                <w:szCs w:val="20"/>
              </w:rPr>
              <w:t>2</w:t>
            </w:r>
          </w:p>
        </w:tc>
      </w:tr>
      <w:tr w:rsidR="001B3167" w:rsidTr="00C96B71">
        <w:tc>
          <w:tcPr>
            <w:tcW w:w="2965" w:type="dxa"/>
          </w:tcPr>
          <w:p w:rsidR="001B3167" w:rsidRPr="00A17C64"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Location:</w:t>
            </w:r>
            <w:r>
              <w:rPr>
                <w:rFonts w:ascii="Times New Roman" w:hAnsi="Times New Roman" w:cs="Times New Roman"/>
                <w:b/>
                <w:sz w:val="20"/>
                <w:szCs w:val="20"/>
              </w:rPr>
              <w:t xml:space="preserve"> </w:t>
            </w:r>
            <w:r>
              <w:rPr>
                <w:rFonts w:ascii="Times New Roman" w:hAnsi="Times New Roman" w:cs="Times New Roman"/>
                <w:sz w:val="20"/>
                <w:szCs w:val="20"/>
              </w:rPr>
              <w:t>garden</w:t>
            </w:r>
          </w:p>
          <w:p w:rsidR="001B3167" w:rsidRPr="001455D5" w:rsidRDefault="001B3167" w:rsidP="00C96B71">
            <w:pPr>
              <w:spacing w:line="360" w:lineRule="auto"/>
              <w:jc w:val="both"/>
              <w:rPr>
                <w:rFonts w:ascii="Times New Roman" w:hAnsi="Times New Roman" w:cs="Times New Roman"/>
                <w:sz w:val="20"/>
                <w:szCs w:val="20"/>
              </w:rPr>
            </w:pPr>
          </w:p>
        </w:tc>
        <w:tc>
          <w:tcPr>
            <w:tcW w:w="3150" w:type="dxa"/>
          </w:tcPr>
          <w:p w:rsidR="001B3167" w:rsidRPr="001455D5"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Preparation time:</w:t>
            </w:r>
            <w:r>
              <w:rPr>
                <w:rFonts w:ascii="Times New Roman" w:hAnsi="Times New Roman" w:cs="Times New Roman"/>
                <w:b/>
                <w:sz w:val="20"/>
                <w:szCs w:val="20"/>
              </w:rPr>
              <w:t xml:space="preserve"> </w:t>
            </w:r>
            <w:r>
              <w:rPr>
                <w:rFonts w:ascii="Times New Roman" w:hAnsi="Times New Roman" w:cs="Times New Roman"/>
                <w:sz w:val="20"/>
                <w:szCs w:val="20"/>
              </w:rPr>
              <w:t>10-15 min</w:t>
            </w:r>
          </w:p>
        </w:tc>
        <w:tc>
          <w:tcPr>
            <w:tcW w:w="2901" w:type="dxa"/>
          </w:tcPr>
          <w:p w:rsidR="001B3167" w:rsidRPr="001455D5"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Activity time:</w:t>
            </w:r>
            <w:r>
              <w:rPr>
                <w:rFonts w:ascii="Times New Roman" w:hAnsi="Times New Roman" w:cs="Times New Roman"/>
                <w:b/>
                <w:sz w:val="20"/>
                <w:szCs w:val="20"/>
              </w:rPr>
              <w:t xml:space="preserve"> </w:t>
            </w:r>
            <w:r>
              <w:rPr>
                <w:rFonts w:ascii="Times New Roman" w:hAnsi="Times New Roman" w:cs="Times New Roman"/>
                <w:sz w:val="20"/>
                <w:szCs w:val="20"/>
              </w:rPr>
              <w:t>1 hour</w:t>
            </w:r>
          </w:p>
        </w:tc>
      </w:tr>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Resources:</w:t>
            </w:r>
            <w:r>
              <w:rPr>
                <w:rFonts w:ascii="Times New Roman" w:hAnsi="Times New Roman" w:cs="Times New Roman"/>
                <w:b/>
                <w:sz w:val="20"/>
                <w:szCs w:val="20"/>
              </w:rPr>
              <w:t xml:space="preserve"> </w:t>
            </w:r>
            <w:r>
              <w:rPr>
                <w:rFonts w:ascii="Times New Roman" w:hAnsi="Times New Roman" w:cs="Times New Roman"/>
                <w:sz w:val="20"/>
                <w:szCs w:val="20"/>
              </w:rPr>
              <w:t>Mud kitchen, pots and pans, utensils, jugs, scoops, cups, bowls, plates, water, plants, earth, sticks, loose parts, aprons, rulers and weighing scale.</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Aim/s of activity:</w:t>
            </w:r>
            <w:r>
              <w:rPr>
                <w:rFonts w:ascii="Times New Roman" w:hAnsi="Times New Roman" w:cs="Times New Roman"/>
                <w:b/>
                <w:sz w:val="20"/>
                <w:szCs w:val="20"/>
              </w:rPr>
              <w:t xml:space="preserve"> </w:t>
            </w:r>
            <w:r>
              <w:rPr>
                <w:rFonts w:ascii="Times New Roman" w:hAnsi="Times New Roman" w:cs="Times New Roman"/>
                <w:sz w:val="20"/>
                <w:szCs w:val="20"/>
              </w:rPr>
              <w:t>To encourage the children to think about mathematical concepts such as volume, weight, size and number. To work as a team to follow a mud pie recipe, ensuring correct amounts of weight, size and number are used.</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Links to outcomes:</w:t>
            </w:r>
          </w:p>
          <w:p w:rsidR="001B3167" w:rsidRPr="00DD4758" w:rsidRDefault="001B3167" w:rsidP="00C96B71">
            <w:pPr>
              <w:spacing w:line="360" w:lineRule="auto"/>
              <w:jc w:val="both"/>
              <w:rPr>
                <w:rFonts w:ascii="Times New Roman" w:hAnsi="Times New Roman" w:cs="Times New Roman"/>
                <w:sz w:val="20"/>
                <w:szCs w:val="20"/>
              </w:rPr>
            </w:pPr>
            <w:r>
              <w:rPr>
                <w:rFonts w:ascii="Times New Roman" w:hAnsi="Times New Roman" w:cs="Times New Roman"/>
                <w:sz w:val="20"/>
                <w:szCs w:val="20"/>
              </w:rPr>
              <w:t>The activity will link to the following skills identified in the National framework.</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Identify</w:t>
            </w:r>
            <w:r w:rsidR="001B3167" w:rsidRPr="00EE3338">
              <w:rPr>
                <w:rFonts w:ascii="Times New Roman" w:hAnsi="Times New Roman" w:cs="Times New Roman"/>
                <w:sz w:val="20"/>
                <w:szCs w:val="20"/>
              </w:rPr>
              <w:t xml:space="preserve"> steps to complete the task or reach a solution</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Transfer</w:t>
            </w:r>
            <w:r w:rsidR="001B3167" w:rsidRPr="00EE3338">
              <w:rPr>
                <w:rFonts w:ascii="Times New Roman" w:hAnsi="Times New Roman" w:cs="Times New Roman"/>
                <w:sz w:val="20"/>
                <w:szCs w:val="20"/>
              </w:rPr>
              <w:t xml:space="preserve"> mathematical skills to play and classroom activities</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Select</w:t>
            </w:r>
            <w:r w:rsidR="001B3167" w:rsidRPr="00EE3338">
              <w:rPr>
                <w:rFonts w:ascii="Times New Roman" w:hAnsi="Times New Roman" w:cs="Times New Roman"/>
                <w:sz w:val="20"/>
                <w:szCs w:val="20"/>
              </w:rPr>
              <w:t xml:space="preserve"> appropriate mathematics and techniques to use</w:t>
            </w:r>
            <w:r>
              <w:rPr>
                <w:rFonts w:ascii="Times New Roman" w:hAnsi="Times New Roman" w:cs="Times New Roman"/>
                <w:sz w:val="20"/>
                <w:szCs w:val="20"/>
              </w:rPr>
              <w:t>.</w:t>
            </w:r>
            <w:r w:rsidR="001B3167" w:rsidRPr="00EE3338">
              <w:rPr>
                <w:rFonts w:ascii="Times New Roman" w:hAnsi="Times New Roman" w:cs="Times New Roman"/>
                <w:sz w:val="20"/>
                <w:szCs w:val="20"/>
              </w:rPr>
              <w:t xml:space="preserve"> </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Select</w:t>
            </w:r>
            <w:r w:rsidR="001B3167" w:rsidRPr="00EE3338">
              <w:rPr>
                <w:rFonts w:ascii="Times New Roman" w:hAnsi="Times New Roman" w:cs="Times New Roman"/>
                <w:sz w:val="20"/>
                <w:szCs w:val="20"/>
              </w:rPr>
              <w:t xml:space="preserve"> and use relevant number facts and mental strategies</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Select</w:t>
            </w:r>
            <w:r w:rsidR="001B3167" w:rsidRPr="00EE3338">
              <w:rPr>
                <w:rFonts w:ascii="Times New Roman" w:hAnsi="Times New Roman" w:cs="Times New Roman"/>
                <w:sz w:val="20"/>
                <w:szCs w:val="20"/>
              </w:rPr>
              <w:t xml:space="preserve"> appropriate equipment and resources</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Use</w:t>
            </w:r>
            <w:r w:rsidR="001B3167" w:rsidRPr="00EE3338">
              <w:rPr>
                <w:rFonts w:ascii="Times New Roman" w:hAnsi="Times New Roman" w:cs="Times New Roman"/>
                <w:sz w:val="20"/>
                <w:szCs w:val="20"/>
              </w:rPr>
              <w:t xml:space="preserve"> </w:t>
            </w:r>
            <w:proofErr w:type="spellStart"/>
            <w:r w:rsidR="001B3167" w:rsidRPr="00EE3338">
              <w:rPr>
                <w:rFonts w:ascii="Times New Roman" w:hAnsi="Times New Roman" w:cs="Times New Roman"/>
                <w:sz w:val="20"/>
                <w:szCs w:val="20"/>
              </w:rPr>
              <w:t>everyday</w:t>
            </w:r>
            <w:proofErr w:type="spellEnd"/>
            <w:r w:rsidR="001B3167" w:rsidRPr="00EE3338">
              <w:rPr>
                <w:rFonts w:ascii="Times New Roman" w:hAnsi="Times New Roman" w:cs="Times New Roman"/>
                <w:sz w:val="20"/>
                <w:szCs w:val="20"/>
              </w:rPr>
              <w:t xml:space="preserve"> and mathematical language to talk about </w:t>
            </w:r>
            <w:proofErr w:type="gramStart"/>
            <w:r w:rsidR="001B3167" w:rsidRPr="00EE3338">
              <w:rPr>
                <w:rFonts w:ascii="Times New Roman" w:hAnsi="Times New Roman" w:cs="Times New Roman"/>
                <w:sz w:val="20"/>
                <w:szCs w:val="20"/>
              </w:rPr>
              <w:t>their own</w:t>
            </w:r>
            <w:proofErr w:type="gramEnd"/>
            <w:r w:rsidR="001B3167" w:rsidRPr="00EE3338">
              <w:rPr>
                <w:rFonts w:ascii="Times New Roman" w:hAnsi="Times New Roman" w:cs="Times New Roman"/>
                <w:sz w:val="20"/>
                <w:szCs w:val="20"/>
              </w:rPr>
              <w:t xml:space="preserve"> ideas and choices</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Count</w:t>
            </w:r>
            <w:r w:rsidR="001B3167" w:rsidRPr="00EE3338">
              <w:rPr>
                <w:rFonts w:ascii="Times New Roman" w:hAnsi="Times New Roman" w:cs="Times New Roman"/>
                <w:sz w:val="20"/>
                <w:szCs w:val="20"/>
              </w:rPr>
              <w:t xml:space="preserve"> reliably up to 20 objects</w:t>
            </w:r>
            <w:r>
              <w:rPr>
                <w:rFonts w:ascii="Times New Roman" w:hAnsi="Times New Roman" w:cs="Times New Roman"/>
                <w:sz w:val="20"/>
                <w:szCs w:val="20"/>
              </w:rPr>
              <w:t>.</w:t>
            </w:r>
            <w:r w:rsidR="001B3167" w:rsidRPr="00EE3338">
              <w:rPr>
                <w:rFonts w:ascii="Times New Roman" w:hAnsi="Times New Roman" w:cs="Times New Roman"/>
                <w:sz w:val="20"/>
                <w:szCs w:val="20"/>
              </w:rPr>
              <w:t xml:space="preserve"> </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Read</w:t>
            </w:r>
            <w:r w:rsidR="001B3167" w:rsidRPr="00EE3338">
              <w:rPr>
                <w:rFonts w:ascii="Times New Roman" w:hAnsi="Times New Roman" w:cs="Times New Roman"/>
                <w:sz w:val="20"/>
                <w:szCs w:val="20"/>
              </w:rPr>
              <w:t xml:space="preserve"> and write numbers to at least 20</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Use</w:t>
            </w:r>
            <w:r w:rsidR="001B3167" w:rsidRPr="00EE3338">
              <w:rPr>
                <w:rFonts w:ascii="Times New Roman" w:hAnsi="Times New Roman" w:cs="Times New Roman"/>
                <w:sz w:val="20"/>
                <w:szCs w:val="20"/>
              </w:rPr>
              <w:t xml:space="preserve"> non-standard units to measure: – length, height and distance – weight/mass – capacity</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Use</w:t>
            </w:r>
            <w:r w:rsidR="001B3167" w:rsidRPr="00EE3338">
              <w:rPr>
                <w:rFonts w:ascii="Times New Roman" w:hAnsi="Times New Roman" w:cs="Times New Roman"/>
                <w:sz w:val="20"/>
                <w:szCs w:val="20"/>
              </w:rPr>
              <w:t xml:space="preserve"> standard units to measure: – length, height and distance: </w:t>
            </w:r>
            <w:proofErr w:type="spellStart"/>
            <w:r w:rsidR="001B3167" w:rsidRPr="00EE3338">
              <w:rPr>
                <w:rFonts w:ascii="Times New Roman" w:hAnsi="Times New Roman" w:cs="Times New Roman"/>
                <w:sz w:val="20"/>
                <w:szCs w:val="20"/>
              </w:rPr>
              <w:t>metres</w:t>
            </w:r>
            <w:proofErr w:type="spellEnd"/>
            <w:r w:rsidR="001B3167" w:rsidRPr="00EE3338">
              <w:rPr>
                <w:rFonts w:ascii="Times New Roman" w:hAnsi="Times New Roman" w:cs="Times New Roman"/>
                <w:sz w:val="20"/>
                <w:szCs w:val="20"/>
              </w:rPr>
              <w:t xml:space="preserve">, half </w:t>
            </w:r>
            <w:proofErr w:type="spellStart"/>
            <w:r w:rsidR="001B3167" w:rsidRPr="00EE3338">
              <w:rPr>
                <w:rFonts w:ascii="Times New Roman" w:hAnsi="Times New Roman" w:cs="Times New Roman"/>
                <w:sz w:val="20"/>
                <w:szCs w:val="20"/>
              </w:rPr>
              <w:t>metres</w:t>
            </w:r>
            <w:proofErr w:type="spellEnd"/>
            <w:r w:rsidR="001B3167" w:rsidRPr="00EE3338">
              <w:rPr>
                <w:rFonts w:ascii="Times New Roman" w:hAnsi="Times New Roman" w:cs="Times New Roman"/>
                <w:sz w:val="20"/>
                <w:szCs w:val="20"/>
              </w:rPr>
              <w:t xml:space="preserve"> or </w:t>
            </w:r>
            <w:proofErr w:type="spellStart"/>
            <w:r w:rsidR="001B3167" w:rsidRPr="00EE3338">
              <w:rPr>
                <w:rFonts w:ascii="Times New Roman" w:hAnsi="Times New Roman" w:cs="Times New Roman"/>
                <w:sz w:val="20"/>
                <w:szCs w:val="20"/>
              </w:rPr>
              <w:t>centimetres</w:t>
            </w:r>
            <w:proofErr w:type="spellEnd"/>
            <w:r w:rsidR="001B3167" w:rsidRPr="00EE3338">
              <w:rPr>
                <w:rFonts w:ascii="Times New Roman" w:hAnsi="Times New Roman" w:cs="Times New Roman"/>
                <w:sz w:val="20"/>
                <w:szCs w:val="20"/>
              </w:rPr>
              <w:t xml:space="preserve"> – weight/mass: kilograms or 10 gram weights – capacity: </w:t>
            </w:r>
            <w:proofErr w:type="spellStart"/>
            <w:r w:rsidR="001B3167" w:rsidRPr="00EE3338">
              <w:rPr>
                <w:rFonts w:ascii="Times New Roman" w:hAnsi="Times New Roman" w:cs="Times New Roman"/>
                <w:sz w:val="20"/>
                <w:szCs w:val="20"/>
              </w:rPr>
              <w:t>litres</w:t>
            </w:r>
            <w:proofErr w:type="spellEnd"/>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Sort</w:t>
            </w:r>
            <w:r w:rsidR="001B3167" w:rsidRPr="00EE3338">
              <w:rPr>
                <w:rFonts w:ascii="Times New Roman" w:hAnsi="Times New Roman" w:cs="Times New Roman"/>
                <w:sz w:val="20"/>
                <w:szCs w:val="20"/>
              </w:rPr>
              <w:t xml:space="preserve"> and classify objects using more than one criterion (Welsh </w:t>
            </w:r>
            <w:proofErr w:type="spellStart"/>
            <w:r w:rsidR="001B3167" w:rsidRPr="00EE3338">
              <w:rPr>
                <w:rFonts w:ascii="Times New Roman" w:hAnsi="Times New Roman" w:cs="Times New Roman"/>
                <w:sz w:val="20"/>
                <w:szCs w:val="20"/>
              </w:rPr>
              <w:t>Gov</w:t>
            </w:r>
            <w:proofErr w:type="spellEnd"/>
            <w:r w:rsidR="001B3167" w:rsidRPr="00EE3338">
              <w:rPr>
                <w:rFonts w:ascii="Times New Roman" w:hAnsi="Times New Roman" w:cs="Times New Roman"/>
                <w:sz w:val="20"/>
                <w:szCs w:val="20"/>
              </w:rPr>
              <w:t>, 2015:30).</w:t>
            </w:r>
          </w:p>
          <w:p w:rsidR="001B3167" w:rsidRDefault="001B3167" w:rsidP="00C96B71">
            <w:pPr>
              <w:spacing w:line="360" w:lineRule="auto"/>
              <w:jc w:val="both"/>
              <w:rPr>
                <w:rFonts w:ascii="Times New Roman" w:hAnsi="Times New Roman" w:cs="Times New Roman"/>
                <w:sz w:val="20"/>
                <w:szCs w:val="20"/>
              </w:rPr>
            </w:pPr>
            <w:r>
              <w:rPr>
                <w:rFonts w:ascii="Times New Roman" w:hAnsi="Times New Roman" w:cs="Times New Roman"/>
                <w:sz w:val="20"/>
                <w:szCs w:val="20"/>
              </w:rPr>
              <w:t>The activity also links to the following areas of the new curriculum.</w:t>
            </w:r>
          </w:p>
          <w:p w:rsidR="001B3167" w:rsidRPr="00EE3338" w:rsidRDefault="001B3167"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ambitious, capable learners who:</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Set</w:t>
            </w:r>
            <w:r w:rsidR="001B3167" w:rsidRPr="00EE3338">
              <w:rPr>
                <w:rFonts w:ascii="Times New Roman" w:hAnsi="Times New Roman" w:cs="Times New Roman"/>
                <w:sz w:val="20"/>
                <w:szCs w:val="20"/>
              </w:rPr>
              <w:t xml:space="preserve"> themselves high standards and seek and enjoy challenge. </w:t>
            </w:r>
          </w:p>
          <w:p w:rsidR="001B3167" w:rsidRPr="00EE3338" w:rsidRDefault="001B3167"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 xml:space="preserve"> </w:t>
            </w:r>
            <w:r w:rsidR="00EE3338" w:rsidRPr="00EE3338">
              <w:rPr>
                <w:rFonts w:ascii="Times New Roman" w:hAnsi="Times New Roman" w:cs="Times New Roman"/>
                <w:sz w:val="20"/>
                <w:szCs w:val="20"/>
              </w:rPr>
              <w:t>Are</w:t>
            </w:r>
            <w:r w:rsidRPr="00EE3338">
              <w:rPr>
                <w:rFonts w:ascii="Times New Roman" w:hAnsi="Times New Roman" w:cs="Times New Roman"/>
                <w:sz w:val="20"/>
                <w:szCs w:val="20"/>
              </w:rPr>
              <w:t xml:space="preserve"> building up a body of knowledge and have the skills to connect and apply that knowledge in different contexts.</w:t>
            </w:r>
          </w:p>
          <w:p w:rsidR="001B3167" w:rsidRPr="00EE3338" w:rsidRDefault="001B3167"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 xml:space="preserve"> </w:t>
            </w:r>
            <w:r w:rsidR="00EE3338" w:rsidRPr="00EE3338">
              <w:rPr>
                <w:rFonts w:ascii="Times New Roman" w:hAnsi="Times New Roman" w:cs="Times New Roman"/>
                <w:sz w:val="20"/>
                <w:szCs w:val="20"/>
              </w:rPr>
              <w:t>Are</w:t>
            </w:r>
            <w:r w:rsidRPr="00EE3338">
              <w:rPr>
                <w:rFonts w:ascii="Times New Roman" w:hAnsi="Times New Roman" w:cs="Times New Roman"/>
                <w:sz w:val="20"/>
                <w:szCs w:val="20"/>
              </w:rPr>
              <w:t xml:space="preserve"> questioning and enjoy solving problems. </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Can</w:t>
            </w:r>
            <w:r w:rsidR="001B3167" w:rsidRPr="00EE3338">
              <w:rPr>
                <w:rFonts w:ascii="Times New Roman" w:hAnsi="Times New Roman" w:cs="Times New Roman"/>
                <w:sz w:val="20"/>
                <w:szCs w:val="20"/>
              </w:rPr>
              <w:t xml:space="preserve"> communicate effectively in different forms and settings, using both Welsh and English. </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Can</w:t>
            </w:r>
            <w:r w:rsidR="001B3167" w:rsidRPr="00EE3338">
              <w:rPr>
                <w:rFonts w:ascii="Times New Roman" w:hAnsi="Times New Roman" w:cs="Times New Roman"/>
                <w:sz w:val="20"/>
                <w:szCs w:val="20"/>
              </w:rPr>
              <w:t xml:space="preserve"> explain the ideas and concepts they are learning about › can use number effectively in different contexts. </w:t>
            </w:r>
          </w:p>
          <w:p w:rsidR="001B3167" w:rsidRPr="00EE3338" w:rsidRDefault="00EE3338" w:rsidP="00EE3338">
            <w:pPr>
              <w:spacing w:line="360" w:lineRule="auto"/>
              <w:ind w:left="720"/>
              <w:jc w:val="both"/>
              <w:rPr>
                <w:rFonts w:ascii="Times New Roman" w:hAnsi="Times New Roman" w:cs="Times New Roman"/>
                <w:sz w:val="20"/>
                <w:szCs w:val="20"/>
              </w:rPr>
            </w:pPr>
            <w:r>
              <w:rPr>
                <w:rFonts w:ascii="Times New Roman" w:hAnsi="Times New Roman" w:cs="Times New Roman"/>
                <w:sz w:val="20"/>
                <w:szCs w:val="20"/>
              </w:rPr>
              <w:t xml:space="preserve"> U</w:t>
            </w:r>
            <w:r w:rsidR="001B3167" w:rsidRPr="00EE3338">
              <w:rPr>
                <w:rFonts w:ascii="Times New Roman" w:hAnsi="Times New Roman" w:cs="Times New Roman"/>
                <w:sz w:val="20"/>
                <w:szCs w:val="20"/>
              </w:rPr>
              <w:t xml:space="preserve">nderstand how to interpret data and apply mathematical concepts (Welsh </w:t>
            </w:r>
            <w:proofErr w:type="spellStart"/>
            <w:r w:rsidR="001B3167" w:rsidRPr="00EE3338">
              <w:rPr>
                <w:rFonts w:ascii="Times New Roman" w:hAnsi="Times New Roman" w:cs="Times New Roman"/>
                <w:sz w:val="20"/>
                <w:szCs w:val="20"/>
              </w:rPr>
              <w:t>Gov</w:t>
            </w:r>
            <w:proofErr w:type="spellEnd"/>
            <w:r w:rsidR="001B3167" w:rsidRPr="00EE3338">
              <w:rPr>
                <w:rFonts w:ascii="Times New Roman" w:hAnsi="Times New Roman" w:cs="Times New Roman"/>
                <w:sz w:val="20"/>
                <w:szCs w:val="20"/>
              </w:rPr>
              <w:t>, 2015:no number)</w:t>
            </w:r>
          </w:p>
          <w:p w:rsidR="001B3167" w:rsidRPr="00EE3338" w:rsidRDefault="00EE3338" w:rsidP="00EE3338">
            <w:pPr>
              <w:spacing w:line="360" w:lineRule="auto"/>
              <w:jc w:val="both"/>
              <w:rPr>
                <w:rFonts w:ascii="Times New Roman" w:hAnsi="Times New Roman" w:cs="Times New Roman"/>
                <w:sz w:val="20"/>
                <w:szCs w:val="20"/>
              </w:rPr>
            </w:pPr>
            <w:r>
              <w:rPr>
                <w:rFonts w:ascii="Times New Roman" w:hAnsi="Times New Roman" w:cs="Times New Roman"/>
                <w:sz w:val="20"/>
                <w:szCs w:val="20"/>
              </w:rPr>
              <w:lastRenderedPageBreak/>
              <w:t xml:space="preserve">              </w:t>
            </w:r>
            <w:r w:rsidR="001B3167" w:rsidRPr="00EE3338">
              <w:rPr>
                <w:rFonts w:ascii="Times New Roman" w:hAnsi="Times New Roman" w:cs="Times New Roman"/>
                <w:sz w:val="20"/>
                <w:szCs w:val="20"/>
              </w:rPr>
              <w:t xml:space="preserve">enterprising, creative contributors who: </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Connect</w:t>
            </w:r>
            <w:r w:rsidR="001B3167" w:rsidRPr="00EE3338">
              <w:rPr>
                <w:rFonts w:ascii="Times New Roman" w:hAnsi="Times New Roman" w:cs="Times New Roman"/>
                <w:sz w:val="20"/>
                <w:szCs w:val="20"/>
              </w:rPr>
              <w:t xml:space="preserve"> and apply their knowledge and skills</w:t>
            </w:r>
            <w:r>
              <w:rPr>
                <w:rFonts w:ascii="Times New Roman" w:hAnsi="Times New Roman" w:cs="Times New Roman"/>
                <w:sz w:val="20"/>
                <w:szCs w:val="20"/>
              </w:rPr>
              <w:t xml:space="preserve"> to create ideas and products.</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Think</w:t>
            </w:r>
            <w:r w:rsidR="001B3167" w:rsidRPr="00EE3338">
              <w:rPr>
                <w:rFonts w:ascii="Times New Roman" w:hAnsi="Times New Roman" w:cs="Times New Roman"/>
                <w:sz w:val="20"/>
                <w:szCs w:val="20"/>
              </w:rPr>
              <w:t xml:space="preserve"> creatively to reframe and solve problems</w:t>
            </w:r>
            <w:r>
              <w:rPr>
                <w:rFonts w:ascii="Times New Roman" w:hAnsi="Times New Roman" w:cs="Times New Roman"/>
                <w:sz w:val="20"/>
                <w:szCs w:val="20"/>
              </w:rPr>
              <w:t>.</w:t>
            </w:r>
            <w:r w:rsidR="001B3167" w:rsidRPr="00EE3338">
              <w:rPr>
                <w:rFonts w:ascii="Times New Roman" w:hAnsi="Times New Roman" w:cs="Times New Roman"/>
                <w:sz w:val="20"/>
                <w:szCs w:val="20"/>
              </w:rPr>
              <w:t xml:space="preserve"> </w:t>
            </w:r>
          </w:p>
          <w:p w:rsidR="001B3167" w:rsidRPr="00EE3338" w:rsidRDefault="001B3167"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 xml:space="preserve"> </w:t>
            </w:r>
            <w:r w:rsidR="00EE3338" w:rsidRPr="00EE3338">
              <w:rPr>
                <w:rFonts w:ascii="Times New Roman" w:hAnsi="Times New Roman" w:cs="Times New Roman"/>
                <w:sz w:val="20"/>
                <w:szCs w:val="20"/>
              </w:rPr>
              <w:t>Identify</w:t>
            </w:r>
            <w:r w:rsidRPr="00EE3338">
              <w:rPr>
                <w:rFonts w:ascii="Times New Roman" w:hAnsi="Times New Roman" w:cs="Times New Roman"/>
                <w:sz w:val="20"/>
                <w:szCs w:val="20"/>
              </w:rPr>
              <w:t xml:space="preserve"> and grasp opportunities</w:t>
            </w:r>
            <w:r w:rsidR="00EE3338">
              <w:rPr>
                <w:rFonts w:ascii="Times New Roman" w:hAnsi="Times New Roman" w:cs="Times New Roman"/>
                <w:sz w:val="20"/>
                <w:szCs w:val="20"/>
              </w:rPr>
              <w:t>.</w:t>
            </w:r>
            <w:r w:rsidRPr="00EE3338">
              <w:rPr>
                <w:rFonts w:ascii="Times New Roman" w:hAnsi="Times New Roman" w:cs="Times New Roman"/>
                <w:sz w:val="20"/>
                <w:szCs w:val="20"/>
              </w:rPr>
              <w:t xml:space="preserve"> </w:t>
            </w:r>
          </w:p>
          <w:p w:rsidR="001B3167" w:rsidRPr="00EE3338" w:rsidRDefault="001B3167"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 xml:space="preserve"> </w:t>
            </w:r>
            <w:r w:rsidR="00EE3338" w:rsidRPr="00EE3338">
              <w:rPr>
                <w:rFonts w:ascii="Times New Roman" w:hAnsi="Times New Roman" w:cs="Times New Roman"/>
                <w:sz w:val="20"/>
                <w:szCs w:val="20"/>
              </w:rPr>
              <w:t>Take</w:t>
            </w:r>
            <w:r w:rsidRPr="00EE3338">
              <w:rPr>
                <w:rFonts w:ascii="Times New Roman" w:hAnsi="Times New Roman" w:cs="Times New Roman"/>
                <w:sz w:val="20"/>
                <w:szCs w:val="20"/>
              </w:rPr>
              <w:t xml:space="preserve"> measured risks</w:t>
            </w:r>
            <w:r w:rsidR="00EE3338">
              <w:rPr>
                <w:rFonts w:ascii="Times New Roman" w:hAnsi="Times New Roman" w:cs="Times New Roman"/>
                <w:sz w:val="20"/>
                <w:szCs w:val="20"/>
              </w:rPr>
              <w:t>.</w:t>
            </w:r>
            <w:r w:rsidRPr="00EE3338">
              <w:rPr>
                <w:rFonts w:ascii="Times New Roman" w:hAnsi="Times New Roman" w:cs="Times New Roman"/>
                <w:sz w:val="20"/>
                <w:szCs w:val="20"/>
              </w:rPr>
              <w:t xml:space="preserve"> </w:t>
            </w:r>
          </w:p>
          <w:p w:rsidR="001B3167" w:rsidRPr="00EE3338" w:rsidRDefault="001B3167"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 xml:space="preserve"> </w:t>
            </w:r>
            <w:r w:rsidR="00EE3338" w:rsidRPr="00EE3338">
              <w:rPr>
                <w:rFonts w:ascii="Times New Roman" w:hAnsi="Times New Roman" w:cs="Times New Roman"/>
                <w:sz w:val="20"/>
                <w:szCs w:val="20"/>
              </w:rPr>
              <w:t>Lead</w:t>
            </w:r>
            <w:r w:rsidRPr="00EE3338">
              <w:rPr>
                <w:rFonts w:ascii="Times New Roman" w:hAnsi="Times New Roman" w:cs="Times New Roman"/>
                <w:sz w:val="20"/>
                <w:szCs w:val="20"/>
              </w:rPr>
              <w:t xml:space="preserve"> and play different roles in teams effectively and responsibly</w:t>
            </w:r>
            <w:r w:rsidR="00EE3338">
              <w:rPr>
                <w:rFonts w:ascii="Times New Roman" w:hAnsi="Times New Roman" w:cs="Times New Roman"/>
                <w:sz w:val="20"/>
                <w:szCs w:val="20"/>
              </w:rPr>
              <w:t>.</w:t>
            </w:r>
            <w:r w:rsidRPr="00EE3338">
              <w:rPr>
                <w:rFonts w:ascii="Times New Roman" w:hAnsi="Times New Roman" w:cs="Times New Roman"/>
                <w:sz w:val="20"/>
                <w:szCs w:val="20"/>
              </w:rPr>
              <w:t xml:space="preserve"> </w:t>
            </w:r>
          </w:p>
          <w:p w:rsidR="001B3167" w:rsidRPr="00EE3338" w:rsidRDefault="001B3167"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 xml:space="preserve"> </w:t>
            </w:r>
            <w:r w:rsidR="00EE3338" w:rsidRPr="00EE3338">
              <w:rPr>
                <w:rFonts w:ascii="Times New Roman" w:hAnsi="Times New Roman" w:cs="Times New Roman"/>
                <w:sz w:val="20"/>
                <w:szCs w:val="20"/>
              </w:rPr>
              <w:t>Express</w:t>
            </w:r>
            <w:r w:rsidRPr="00EE3338">
              <w:rPr>
                <w:rFonts w:ascii="Times New Roman" w:hAnsi="Times New Roman" w:cs="Times New Roman"/>
                <w:sz w:val="20"/>
                <w:szCs w:val="20"/>
              </w:rPr>
              <w:t xml:space="preserve"> ideas and emotions through different media</w:t>
            </w:r>
            <w:r w:rsidR="00EE3338">
              <w:rPr>
                <w:rFonts w:ascii="Times New Roman" w:hAnsi="Times New Roman" w:cs="Times New Roman"/>
                <w:sz w:val="20"/>
                <w:szCs w:val="20"/>
              </w:rPr>
              <w:t>.</w:t>
            </w:r>
            <w:r w:rsidRPr="00EE3338">
              <w:rPr>
                <w:rFonts w:ascii="Times New Roman" w:hAnsi="Times New Roman" w:cs="Times New Roman"/>
                <w:sz w:val="20"/>
                <w:szCs w:val="20"/>
              </w:rPr>
              <w:t xml:space="preserve"> </w:t>
            </w:r>
          </w:p>
          <w:p w:rsidR="001B3167" w:rsidRPr="00EE3338" w:rsidRDefault="001B3167"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 xml:space="preserve"> </w:t>
            </w:r>
            <w:r w:rsidR="00EE3338" w:rsidRPr="00EE3338">
              <w:rPr>
                <w:rFonts w:ascii="Times New Roman" w:hAnsi="Times New Roman" w:cs="Times New Roman"/>
                <w:sz w:val="20"/>
                <w:szCs w:val="20"/>
              </w:rPr>
              <w:t>Give</w:t>
            </w:r>
            <w:r w:rsidRPr="00EE3338">
              <w:rPr>
                <w:rFonts w:ascii="Times New Roman" w:hAnsi="Times New Roman" w:cs="Times New Roman"/>
                <w:sz w:val="20"/>
                <w:szCs w:val="20"/>
              </w:rPr>
              <w:t xml:space="preserve"> of their energy and skills so that other people will benefit (Welsh </w:t>
            </w:r>
            <w:proofErr w:type="spellStart"/>
            <w:r w:rsidRPr="00EE3338">
              <w:rPr>
                <w:rFonts w:ascii="Times New Roman" w:hAnsi="Times New Roman" w:cs="Times New Roman"/>
                <w:sz w:val="20"/>
                <w:szCs w:val="20"/>
              </w:rPr>
              <w:t>Gov</w:t>
            </w:r>
            <w:proofErr w:type="spellEnd"/>
            <w:r w:rsidRPr="00EE3338">
              <w:rPr>
                <w:rFonts w:ascii="Times New Roman" w:hAnsi="Times New Roman" w:cs="Times New Roman"/>
                <w:sz w:val="20"/>
                <w:szCs w:val="20"/>
              </w:rPr>
              <w:t>, 2015: no number).</w:t>
            </w:r>
          </w:p>
          <w:p w:rsidR="001B3167" w:rsidRPr="00EE3338" w:rsidRDefault="00EE3338" w:rsidP="00EE3338">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               </w:t>
            </w:r>
            <w:r w:rsidR="001B3167" w:rsidRPr="00EE3338">
              <w:rPr>
                <w:rFonts w:ascii="Times New Roman" w:hAnsi="Times New Roman" w:cs="Times New Roman"/>
                <w:sz w:val="20"/>
                <w:szCs w:val="20"/>
              </w:rPr>
              <w:t>healthy, confident individuals who:</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Are</w:t>
            </w:r>
            <w:r w:rsidR="001B3167" w:rsidRPr="00EE3338">
              <w:rPr>
                <w:rFonts w:ascii="Times New Roman" w:hAnsi="Times New Roman" w:cs="Times New Roman"/>
                <w:sz w:val="20"/>
                <w:szCs w:val="20"/>
              </w:rPr>
              <w:t xml:space="preserve"> building their mental and emotional well-being by developing confidence, resilience and empathy</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sidRPr="00EE3338">
              <w:rPr>
                <w:rFonts w:ascii="Times New Roman" w:hAnsi="Times New Roman" w:cs="Times New Roman"/>
                <w:sz w:val="20"/>
                <w:szCs w:val="20"/>
              </w:rPr>
              <w:t>Form</w:t>
            </w:r>
            <w:r w:rsidR="001B3167" w:rsidRPr="00EE3338">
              <w:rPr>
                <w:rFonts w:ascii="Times New Roman" w:hAnsi="Times New Roman" w:cs="Times New Roman"/>
                <w:sz w:val="20"/>
                <w:szCs w:val="20"/>
              </w:rPr>
              <w:t xml:space="preserve"> positive relationships based upon trust and mutual respect</w:t>
            </w:r>
            <w:r>
              <w:rPr>
                <w:rFonts w:ascii="Times New Roman" w:hAnsi="Times New Roman" w:cs="Times New Roman"/>
                <w:sz w:val="20"/>
                <w:szCs w:val="20"/>
              </w:rPr>
              <w:t>.</w:t>
            </w:r>
          </w:p>
          <w:p w:rsidR="001B3167" w:rsidRPr="00EE3338" w:rsidRDefault="00EE3338" w:rsidP="00EE3338">
            <w:pPr>
              <w:spacing w:line="360" w:lineRule="auto"/>
              <w:ind w:left="720"/>
              <w:jc w:val="both"/>
              <w:rPr>
                <w:rFonts w:ascii="Times New Roman" w:hAnsi="Times New Roman" w:cs="Times New Roman"/>
                <w:sz w:val="20"/>
                <w:szCs w:val="20"/>
              </w:rPr>
            </w:pPr>
            <w:r>
              <w:rPr>
                <w:rFonts w:ascii="Times New Roman" w:hAnsi="Times New Roman" w:cs="Times New Roman"/>
                <w:sz w:val="20"/>
                <w:szCs w:val="20"/>
              </w:rPr>
              <w:t>F</w:t>
            </w:r>
            <w:r w:rsidR="001B3167" w:rsidRPr="00EE3338">
              <w:rPr>
                <w:rFonts w:ascii="Times New Roman" w:hAnsi="Times New Roman" w:cs="Times New Roman"/>
                <w:sz w:val="20"/>
                <w:szCs w:val="20"/>
              </w:rPr>
              <w:t xml:space="preserve">ace and overcome challenge (Welsh </w:t>
            </w:r>
            <w:proofErr w:type="spellStart"/>
            <w:r w:rsidR="001B3167" w:rsidRPr="00EE3338">
              <w:rPr>
                <w:rFonts w:ascii="Times New Roman" w:hAnsi="Times New Roman" w:cs="Times New Roman"/>
                <w:sz w:val="20"/>
                <w:szCs w:val="20"/>
              </w:rPr>
              <w:t>Gov</w:t>
            </w:r>
            <w:proofErr w:type="spellEnd"/>
            <w:r w:rsidR="001B3167" w:rsidRPr="00EE3338">
              <w:rPr>
                <w:rFonts w:ascii="Times New Roman" w:hAnsi="Times New Roman" w:cs="Times New Roman"/>
                <w:sz w:val="20"/>
                <w:szCs w:val="20"/>
              </w:rPr>
              <w:t>, 2015:no number)</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Pr="001455D5"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lastRenderedPageBreak/>
              <w:t>Differentiation:</w:t>
            </w:r>
            <w:r>
              <w:rPr>
                <w:rFonts w:ascii="Times New Roman" w:hAnsi="Times New Roman" w:cs="Times New Roman"/>
                <w:b/>
                <w:sz w:val="20"/>
                <w:szCs w:val="20"/>
              </w:rPr>
              <w:t xml:space="preserve"> </w:t>
            </w:r>
            <w:r>
              <w:rPr>
                <w:rFonts w:ascii="Times New Roman" w:hAnsi="Times New Roman" w:cs="Times New Roman"/>
                <w:sz w:val="20"/>
                <w:szCs w:val="20"/>
              </w:rPr>
              <w:t>An access ramp may be needed for children with mobility issues, younger children may need help with reading instructions, and this could be provided by the older children so as to increase the difficulty of the task for them. Older children could also provide assistance with more difficult mathematical concepts such as standard measuring units. Observation and care would be needed with small parts for any child with sensory issues that may be inclined to mouth objects.</w:t>
            </w:r>
          </w:p>
        </w:tc>
      </w:tr>
      <w:tr w:rsidR="001B3167" w:rsidTr="00C96B71">
        <w:tc>
          <w:tcPr>
            <w:tcW w:w="9016" w:type="dxa"/>
            <w:gridSpan w:val="3"/>
          </w:tcPr>
          <w:p w:rsidR="001B3167" w:rsidRPr="00A17C64" w:rsidRDefault="001B3167" w:rsidP="00C96B71">
            <w:pPr>
              <w:spacing w:line="360" w:lineRule="auto"/>
              <w:jc w:val="both"/>
              <w:rPr>
                <w:rFonts w:ascii="Times New Roman" w:hAnsi="Times New Roman" w:cs="Times New Roman"/>
                <w:b/>
                <w:sz w:val="20"/>
                <w:szCs w:val="20"/>
              </w:rPr>
            </w:pPr>
            <w:r w:rsidRPr="001455D5">
              <w:rPr>
                <w:rFonts w:ascii="Times New Roman" w:hAnsi="Times New Roman" w:cs="Times New Roman"/>
                <w:b/>
                <w:sz w:val="20"/>
                <w:szCs w:val="20"/>
              </w:rPr>
              <w:t>Health and safety:</w:t>
            </w:r>
            <w:r>
              <w:rPr>
                <w:rFonts w:ascii="Times New Roman" w:hAnsi="Times New Roman" w:cs="Times New Roman"/>
                <w:b/>
                <w:sz w:val="20"/>
                <w:szCs w:val="20"/>
              </w:rPr>
              <w:t xml:space="preserve"> </w:t>
            </w:r>
            <w:r>
              <w:rPr>
                <w:rFonts w:ascii="Times New Roman" w:hAnsi="Times New Roman" w:cs="Times New Roman"/>
                <w:sz w:val="20"/>
                <w:szCs w:val="20"/>
              </w:rPr>
              <w:t xml:space="preserve">A garden risk assessment and check must be completed before the </w:t>
            </w:r>
            <w:proofErr w:type="gramStart"/>
            <w:r>
              <w:rPr>
                <w:rFonts w:ascii="Times New Roman" w:hAnsi="Times New Roman" w:cs="Times New Roman"/>
                <w:sz w:val="20"/>
                <w:szCs w:val="20"/>
              </w:rPr>
              <w:t>activity,</w:t>
            </w:r>
            <w:proofErr w:type="gramEnd"/>
            <w:r>
              <w:rPr>
                <w:rFonts w:ascii="Times New Roman" w:hAnsi="Times New Roman" w:cs="Times New Roman"/>
                <w:sz w:val="20"/>
                <w:szCs w:val="20"/>
              </w:rPr>
              <w:t xml:space="preserve"> loose parts must be checked for choking hazards and suitable for the age of the children.</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Role of adult/adults:</w:t>
            </w:r>
            <w:r>
              <w:rPr>
                <w:rFonts w:ascii="Times New Roman" w:hAnsi="Times New Roman" w:cs="Times New Roman"/>
                <w:sz w:val="20"/>
                <w:szCs w:val="20"/>
              </w:rPr>
              <w:t xml:space="preserve"> One adult will observe the activity and one adult will be available to offer assistance to the children if needed. Adults should use language that encourages children to think about mathematical concepts such as less/more, Full/empty/half full, big/small/, long/short, how many, heavy/light.</w:t>
            </w:r>
          </w:p>
          <w:p w:rsidR="001B3167" w:rsidRPr="001455D5" w:rsidRDefault="001B3167" w:rsidP="00C96B71">
            <w:pPr>
              <w:spacing w:line="360" w:lineRule="auto"/>
              <w:jc w:val="both"/>
              <w:rPr>
                <w:rFonts w:ascii="Times New Roman" w:hAnsi="Times New Roman" w:cs="Times New Roman"/>
                <w:sz w:val="20"/>
                <w:szCs w:val="20"/>
              </w:rPr>
            </w:pPr>
          </w:p>
        </w:tc>
      </w:tr>
      <w:tr w:rsidR="001B3167" w:rsidTr="00C96B71">
        <w:tc>
          <w:tcPr>
            <w:tcW w:w="9016" w:type="dxa"/>
            <w:gridSpan w:val="3"/>
          </w:tcPr>
          <w:p w:rsidR="001B3167" w:rsidRPr="006B4A7F" w:rsidRDefault="001B3167" w:rsidP="00C96B71">
            <w:pPr>
              <w:spacing w:line="360" w:lineRule="auto"/>
              <w:jc w:val="both"/>
              <w:rPr>
                <w:rFonts w:ascii="Times New Roman" w:hAnsi="Times New Roman" w:cs="Times New Roman"/>
                <w:sz w:val="20"/>
                <w:szCs w:val="20"/>
              </w:rPr>
            </w:pPr>
            <w:r w:rsidRPr="001455D5">
              <w:rPr>
                <w:rFonts w:ascii="Times New Roman" w:hAnsi="Times New Roman" w:cs="Times New Roman"/>
                <w:b/>
                <w:sz w:val="20"/>
                <w:szCs w:val="20"/>
              </w:rPr>
              <w:t>The activity:</w:t>
            </w:r>
            <w:r>
              <w:rPr>
                <w:rFonts w:ascii="Times New Roman" w:hAnsi="Times New Roman" w:cs="Times New Roman"/>
                <w:b/>
                <w:sz w:val="20"/>
                <w:szCs w:val="20"/>
              </w:rPr>
              <w:t xml:space="preserve"> </w:t>
            </w:r>
            <w:r>
              <w:rPr>
                <w:rFonts w:ascii="Times New Roman" w:hAnsi="Times New Roman" w:cs="Times New Roman"/>
                <w:sz w:val="20"/>
                <w:szCs w:val="20"/>
              </w:rPr>
              <w:t xml:space="preserve">The purpose of the activity is for the children to use their team work skills to follow a mud pie recipe, the process will need them to investigate and use mathematical concepts such as weight, length, volume and number. The children will use both conventional and non-conventional methods of measurement of weight, volume and length in order to create their pie. The activity will allow the children to build on their existing skills and allow the adult time to observe areas that children may need more assistance to develop further.  </w:t>
            </w:r>
          </w:p>
          <w:p w:rsidR="001B3167" w:rsidRPr="001455D5" w:rsidRDefault="001B3167" w:rsidP="00C96B71">
            <w:pPr>
              <w:tabs>
                <w:tab w:val="left" w:pos="1056"/>
              </w:tabs>
              <w:spacing w:line="360" w:lineRule="auto"/>
              <w:jc w:val="both"/>
              <w:rPr>
                <w:rFonts w:ascii="Times New Roman" w:hAnsi="Times New Roman" w:cs="Times New Roman"/>
                <w:b/>
                <w:sz w:val="20"/>
                <w:szCs w:val="20"/>
              </w:rPr>
            </w:pPr>
          </w:p>
        </w:tc>
      </w:tr>
    </w:tbl>
    <w:p w:rsidR="001B3167" w:rsidRPr="001B3167" w:rsidRDefault="001B3167" w:rsidP="001455D5">
      <w:pPr>
        <w:spacing w:line="360" w:lineRule="auto"/>
        <w:jc w:val="both"/>
        <w:rPr>
          <w:rFonts w:ascii="Times New Roman" w:hAnsi="Times New Roman" w:cs="Times New Roman"/>
        </w:rPr>
      </w:pPr>
    </w:p>
    <w:p w:rsidR="00EE3338" w:rsidRDefault="00EE3338" w:rsidP="001455D5">
      <w:pPr>
        <w:spacing w:line="360" w:lineRule="auto"/>
        <w:jc w:val="both"/>
        <w:rPr>
          <w:rFonts w:ascii="Times New Roman" w:hAnsi="Times New Roman" w:cs="Times New Roman"/>
          <w:b/>
          <w:sz w:val="20"/>
          <w:szCs w:val="20"/>
        </w:rPr>
      </w:pPr>
    </w:p>
    <w:p w:rsidR="00EE3338" w:rsidRDefault="00EE3338" w:rsidP="001455D5">
      <w:pPr>
        <w:spacing w:line="360" w:lineRule="auto"/>
        <w:jc w:val="both"/>
        <w:rPr>
          <w:rFonts w:ascii="Times New Roman" w:hAnsi="Times New Roman" w:cs="Times New Roman"/>
          <w:b/>
          <w:sz w:val="20"/>
          <w:szCs w:val="20"/>
        </w:rPr>
      </w:pPr>
    </w:p>
    <w:p w:rsidR="00EE3338" w:rsidRDefault="00EE3338" w:rsidP="001455D5">
      <w:pPr>
        <w:spacing w:line="360" w:lineRule="auto"/>
        <w:jc w:val="both"/>
        <w:rPr>
          <w:rFonts w:ascii="Times New Roman" w:hAnsi="Times New Roman" w:cs="Times New Roman"/>
          <w:b/>
          <w:sz w:val="20"/>
          <w:szCs w:val="20"/>
        </w:rPr>
      </w:pPr>
    </w:p>
    <w:p w:rsidR="00D90306" w:rsidRDefault="00D90306" w:rsidP="001455D5">
      <w:pPr>
        <w:spacing w:line="360" w:lineRule="auto"/>
        <w:jc w:val="both"/>
        <w:rPr>
          <w:rFonts w:ascii="Times New Roman" w:hAnsi="Times New Roman" w:cs="Times New Roman"/>
          <w:b/>
          <w:sz w:val="20"/>
          <w:szCs w:val="20"/>
        </w:rPr>
      </w:pPr>
      <w:r>
        <w:rPr>
          <w:rFonts w:ascii="Times New Roman" w:hAnsi="Times New Roman" w:cs="Times New Roman"/>
          <w:b/>
          <w:sz w:val="20"/>
          <w:szCs w:val="20"/>
        </w:rPr>
        <w:lastRenderedPageBreak/>
        <w:t>Evaluation</w:t>
      </w:r>
    </w:p>
    <w:p w:rsidR="00D90306" w:rsidRDefault="00D90306"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w:t>
      </w:r>
      <w:r w:rsidR="000C3C3C">
        <w:rPr>
          <w:rFonts w:ascii="Times New Roman" w:hAnsi="Times New Roman" w:cs="Times New Roman"/>
          <w:sz w:val="20"/>
          <w:szCs w:val="20"/>
        </w:rPr>
        <w:t>location chosen for the</w:t>
      </w:r>
      <w:r w:rsidR="00D66BAF">
        <w:rPr>
          <w:rFonts w:ascii="Times New Roman" w:hAnsi="Times New Roman" w:cs="Times New Roman"/>
          <w:sz w:val="20"/>
          <w:szCs w:val="20"/>
        </w:rPr>
        <w:t xml:space="preserve"> activity is</w:t>
      </w:r>
      <w:r w:rsidR="000C3C3C">
        <w:rPr>
          <w:rFonts w:ascii="Times New Roman" w:hAnsi="Times New Roman" w:cs="Times New Roman"/>
          <w:sz w:val="20"/>
          <w:szCs w:val="20"/>
        </w:rPr>
        <w:t xml:space="preserve"> in the garden. I</w:t>
      </w:r>
      <w:r>
        <w:rPr>
          <w:rFonts w:ascii="Times New Roman" w:hAnsi="Times New Roman" w:cs="Times New Roman"/>
          <w:sz w:val="20"/>
          <w:szCs w:val="20"/>
        </w:rPr>
        <w:t>t has been shown</w:t>
      </w:r>
      <w:r w:rsidR="003908C7">
        <w:rPr>
          <w:rFonts w:ascii="Times New Roman" w:hAnsi="Times New Roman" w:cs="Times New Roman"/>
          <w:sz w:val="20"/>
          <w:szCs w:val="20"/>
        </w:rPr>
        <w:t xml:space="preserve"> by </w:t>
      </w:r>
      <w:proofErr w:type="spellStart"/>
      <w:r w:rsidR="003908C7">
        <w:rPr>
          <w:rFonts w:ascii="Times New Roman" w:hAnsi="Times New Roman" w:cs="Times New Roman"/>
          <w:sz w:val="20"/>
          <w:szCs w:val="20"/>
        </w:rPr>
        <w:t>Prisk</w:t>
      </w:r>
      <w:proofErr w:type="spellEnd"/>
      <w:r w:rsidR="003908C7">
        <w:rPr>
          <w:rFonts w:ascii="Times New Roman" w:hAnsi="Times New Roman" w:cs="Times New Roman"/>
          <w:sz w:val="20"/>
          <w:szCs w:val="20"/>
        </w:rPr>
        <w:t xml:space="preserve"> and </w:t>
      </w:r>
      <w:proofErr w:type="spellStart"/>
      <w:r w:rsidR="003908C7">
        <w:rPr>
          <w:rFonts w:ascii="Times New Roman" w:hAnsi="Times New Roman" w:cs="Times New Roman"/>
          <w:sz w:val="20"/>
          <w:szCs w:val="20"/>
        </w:rPr>
        <w:t>Cusworth</w:t>
      </w:r>
      <w:proofErr w:type="spellEnd"/>
      <w:r w:rsidR="003908C7">
        <w:rPr>
          <w:rFonts w:ascii="Times New Roman" w:hAnsi="Times New Roman" w:cs="Times New Roman"/>
          <w:sz w:val="20"/>
          <w:szCs w:val="20"/>
        </w:rPr>
        <w:t xml:space="preserve"> (2018)</w:t>
      </w:r>
      <w:r>
        <w:rPr>
          <w:rFonts w:ascii="Times New Roman" w:hAnsi="Times New Roman" w:cs="Times New Roman"/>
          <w:sz w:val="20"/>
          <w:szCs w:val="20"/>
        </w:rPr>
        <w:t xml:space="preserve"> that </w:t>
      </w:r>
      <w:r w:rsidR="000C3C3C">
        <w:rPr>
          <w:rFonts w:ascii="Times New Roman" w:hAnsi="Times New Roman" w:cs="Times New Roman"/>
          <w:sz w:val="20"/>
          <w:szCs w:val="20"/>
        </w:rPr>
        <w:t>learning outdoors can be bene</w:t>
      </w:r>
      <w:r w:rsidR="003908C7">
        <w:rPr>
          <w:rFonts w:ascii="Times New Roman" w:hAnsi="Times New Roman" w:cs="Times New Roman"/>
          <w:sz w:val="20"/>
          <w:szCs w:val="20"/>
        </w:rPr>
        <w:t xml:space="preserve">ficial for all children’s mental health and </w:t>
      </w:r>
      <w:r w:rsidR="00620DE8">
        <w:rPr>
          <w:rFonts w:ascii="Times New Roman" w:hAnsi="Times New Roman" w:cs="Times New Roman"/>
          <w:sz w:val="20"/>
          <w:szCs w:val="20"/>
        </w:rPr>
        <w:t>wellbeing</w:t>
      </w:r>
      <w:r w:rsidR="003908C7">
        <w:rPr>
          <w:rFonts w:ascii="Times New Roman" w:hAnsi="Times New Roman" w:cs="Times New Roman"/>
          <w:sz w:val="20"/>
          <w:szCs w:val="20"/>
        </w:rPr>
        <w:t xml:space="preserve"> as it significantly reduces stress levels</w:t>
      </w:r>
      <w:r w:rsidR="00620DE8">
        <w:rPr>
          <w:rFonts w:ascii="Times New Roman" w:hAnsi="Times New Roman" w:cs="Times New Roman"/>
          <w:sz w:val="20"/>
          <w:szCs w:val="20"/>
        </w:rPr>
        <w:t xml:space="preserve">. </w:t>
      </w:r>
      <w:proofErr w:type="gramStart"/>
      <w:r w:rsidR="00620DE8">
        <w:rPr>
          <w:rFonts w:ascii="Times New Roman" w:hAnsi="Times New Roman" w:cs="Times New Roman"/>
          <w:sz w:val="20"/>
          <w:szCs w:val="20"/>
        </w:rPr>
        <w:t>Outdoor learning increases creativity and social skills for children, whilst also improving concentration and reducing symptoms</w:t>
      </w:r>
      <w:r w:rsidR="00295216">
        <w:rPr>
          <w:rFonts w:ascii="Times New Roman" w:hAnsi="Times New Roman" w:cs="Times New Roman"/>
          <w:sz w:val="20"/>
          <w:szCs w:val="20"/>
        </w:rPr>
        <w:t xml:space="preserve"> of ADHD.</w:t>
      </w:r>
      <w:proofErr w:type="gramEnd"/>
      <w:r w:rsidR="00295216">
        <w:rPr>
          <w:rFonts w:ascii="Times New Roman" w:hAnsi="Times New Roman" w:cs="Times New Roman"/>
          <w:sz w:val="20"/>
          <w:szCs w:val="20"/>
        </w:rPr>
        <w:t xml:space="preserve"> </w:t>
      </w:r>
      <w:proofErr w:type="spellStart"/>
      <w:r w:rsidR="000C3C3C">
        <w:rPr>
          <w:rFonts w:ascii="Times New Roman" w:hAnsi="Times New Roman" w:cs="Times New Roman"/>
          <w:sz w:val="20"/>
          <w:szCs w:val="20"/>
        </w:rPr>
        <w:t>Kuo</w:t>
      </w:r>
      <w:proofErr w:type="spellEnd"/>
      <w:r w:rsidR="000C3C3C">
        <w:rPr>
          <w:rFonts w:ascii="Times New Roman" w:hAnsi="Times New Roman" w:cs="Times New Roman"/>
          <w:sz w:val="20"/>
          <w:szCs w:val="20"/>
        </w:rPr>
        <w:t xml:space="preserve"> and Taylor (2004) </w:t>
      </w:r>
      <w:r w:rsidR="00295216">
        <w:rPr>
          <w:rFonts w:ascii="Times New Roman" w:hAnsi="Times New Roman" w:cs="Times New Roman"/>
          <w:sz w:val="20"/>
          <w:szCs w:val="20"/>
        </w:rPr>
        <w:t>agree with this and have found</w:t>
      </w:r>
      <w:r w:rsidR="000C3C3C">
        <w:rPr>
          <w:rFonts w:ascii="Times New Roman" w:hAnsi="Times New Roman" w:cs="Times New Roman"/>
          <w:sz w:val="20"/>
          <w:szCs w:val="20"/>
        </w:rPr>
        <w:t xml:space="preserve"> that the outdoors can have a calming effect on children with ALN such as ADHD and reduce the severity of symptoms allowing children to </w:t>
      </w:r>
      <w:r w:rsidR="006B73E8">
        <w:rPr>
          <w:rFonts w:ascii="Times New Roman" w:hAnsi="Times New Roman" w:cs="Times New Roman"/>
          <w:sz w:val="20"/>
          <w:szCs w:val="20"/>
        </w:rPr>
        <w:t xml:space="preserve">better </w:t>
      </w:r>
      <w:r w:rsidR="000C3C3C">
        <w:rPr>
          <w:rFonts w:ascii="Times New Roman" w:hAnsi="Times New Roman" w:cs="Times New Roman"/>
          <w:sz w:val="20"/>
          <w:szCs w:val="20"/>
        </w:rPr>
        <w:t xml:space="preserve">focus </w:t>
      </w:r>
      <w:r w:rsidR="006B73E8">
        <w:rPr>
          <w:rFonts w:ascii="Times New Roman" w:hAnsi="Times New Roman" w:cs="Times New Roman"/>
          <w:sz w:val="20"/>
          <w:szCs w:val="20"/>
        </w:rPr>
        <w:t>on the activity</w:t>
      </w:r>
      <w:r w:rsidR="000C3C3C">
        <w:rPr>
          <w:rFonts w:ascii="Times New Roman" w:hAnsi="Times New Roman" w:cs="Times New Roman"/>
          <w:sz w:val="20"/>
          <w:szCs w:val="20"/>
        </w:rPr>
        <w:t>.</w:t>
      </w:r>
      <w:r w:rsidR="007516AB">
        <w:rPr>
          <w:rFonts w:ascii="Times New Roman" w:hAnsi="Times New Roman" w:cs="Times New Roman"/>
          <w:sz w:val="20"/>
          <w:szCs w:val="20"/>
        </w:rPr>
        <w:t xml:space="preserve"> </w:t>
      </w:r>
      <w:proofErr w:type="spellStart"/>
      <w:r w:rsidR="007516AB" w:rsidRPr="007516AB">
        <w:rPr>
          <w:rFonts w:ascii="Times New Roman" w:hAnsi="Times New Roman" w:cs="Times New Roman"/>
          <w:sz w:val="20"/>
          <w:szCs w:val="20"/>
        </w:rPr>
        <w:t>Wilsby</w:t>
      </w:r>
      <w:proofErr w:type="spellEnd"/>
      <w:r w:rsidR="007516AB" w:rsidRPr="007516AB">
        <w:rPr>
          <w:rFonts w:ascii="Times New Roman" w:hAnsi="Times New Roman" w:cs="Times New Roman"/>
          <w:sz w:val="20"/>
          <w:szCs w:val="20"/>
        </w:rPr>
        <w:t xml:space="preserve"> (2015) and Louis and Powell (2020)</w:t>
      </w:r>
      <w:r w:rsidR="007516AB">
        <w:rPr>
          <w:rFonts w:ascii="Times New Roman" w:hAnsi="Times New Roman" w:cs="Times New Roman"/>
          <w:sz w:val="20"/>
          <w:szCs w:val="20"/>
        </w:rPr>
        <w:t xml:space="preserve"> both agree</w:t>
      </w:r>
      <w:r w:rsidR="00F861C2">
        <w:rPr>
          <w:rFonts w:ascii="Times New Roman" w:hAnsi="Times New Roman" w:cs="Times New Roman"/>
          <w:sz w:val="20"/>
          <w:szCs w:val="20"/>
        </w:rPr>
        <w:t xml:space="preserve"> </w:t>
      </w:r>
      <w:r w:rsidR="007516AB">
        <w:rPr>
          <w:rFonts w:ascii="Times New Roman" w:hAnsi="Times New Roman" w:cs="Times New Roman"/>
          <w:sz w:val="20"/>
          <w:szCs w:val="20"/>
        </w:rPr>
        <w:t>t</w:t>
      </w:r>
      <w:r w:rsidR="00F861C2">
        <w:rPr>
          <w:rFonts w:ascii="Times New Roman" w:hAnsi="Times New Roman" w:cs="Times New Roman"/>
          <w:sz w:val="20"/>
          <w:szCs w:val="20"/>
        </w:rPr>
        <w:t xml:space="preserve">he use of the </w:t>
      </w:r>
      <w:r w:rsidR="007516AB">
        <w:rPr>
          <w:rFonts w:ascii="Times New Roman" w:hAnsi="Times New Roman" w:cs="Times New Roman"/>
          <w:sz w:val="20"/>
          <w:szCs w:val="20"/>
        </w:rPr>
        <w:t>outdoors for learning can b</w:t>
      </w:r>
      <w:r w:rsidR="00F861C2">
        <w:rPr>
          <w:rFonts w:ascii="Times New Roman" w:hAnsi="Times New Roman" w:cs="Times New Roman"/>
          <w:sz w:val="20"/>
          <w:szCs w:val="20"/>
        </w:rPr>
        <w:t>e</w:t>
      </w:r>
      <w:r w:rsidR="00C21334">
        <w:rPr>
          <w:rFonts w:ascii="Times New Roman" w:hAnsi="Times New Roman" w:cs="Times New Roman"/>
          <w:sz w:val="20"/>
          <w:szCs w:val="20"/>
        </w:rPr>
        <w:t xml:space="preserve"> supported by the work of Froebe</w:t>
      </w:r>
      <w:r w:rsidR="00F861C2">
        <w:rPr>
          <w:rFonts w:ascii="Times New Roman" w:hAnsi="Times New Roman" w:cs="Times New Roman"/>
          <w:sz w:val="20"/>
          <w:szCs w:val="20"/>
        </w:rPr>
        <w:t xml:space="preserve">l and Montessori, who both believed that hands on learning in nature </w:t>
      </w:r>
      <w:r w:rsidR="007516AB">
        <w:rPr>
          <w:rFonts w:ascii="Times New Roman" w:hAnsi="Times New Roman" w:cs="Times New Roman"/>
          <w:sz w:val="20"/>
          <w:szCs w:val="20"/>
        </w:rPr>
        <w:t>to be engaging and interesting for children offering them opportunity to observe natural math’s including patterns in nature, grouping and classifica</w:t>
      </w:r>
      <w:r w:rsidR="0092789B">
        <w:rPr>
          <w:rFonts w:ascii="Times New Roman" w:hAnsi="Times New Roman" w:cs="Times New Roman"/>
          <w:sz w:val="20"/>
          <w:szCs w:val="20"/>
        </w:rPr>
        <w:t xml:space="preserve">tion. </w:t>
      </w:r>
      <w:r w:rsidR="00295216">
        <w:rPr>
          <w:rFonts w:ascii="Times New Roman" w:hAnsi="Times New Roman" w:cs="Times New Roman"/>
          <w:sz w:val="20"/>
          <w:szCs w:val="20"/>
        </w:rPr>
        <w:t>However o</w:t>
      </w:r>
      <w:r w:rsidR="006B73E8">
        <w:rPr>
          <w:rFonts w:ascii="Times New Roman" w:hAnsi="Times New Roman" w:cs="Times New Roman"/>
          <w:sz w:val="20"/>
          <w:szCs w:val="20"/>
        </w:rPr>
        <w:t>ne challenge presented by the activity taking place outdoors would be the weather, according to Knight (2014) in the United Kingdom light rain or cold weather</w:t>
      </w:r>
      <w:r w:rsidR="00D66BAF">
        <w:rPr>
          <w:rFonts w:ascii="Times New Roman" w:hAnsi="Times New Roman" w:cs="Times New Roman"/>
          <w:sz w:val="20"/>
          <w:szCs w:val="20"/>
        </w:rPr>
        <w:t xml:space="preserve"> conditions</w:t>
      </w:r>
      <w:r w:rsidR="006B73E8">
        <w:rPr>
          <w:rFonts w:ascii="Times New Roman" w:hAnsi="Times New Roman" w:cs="Times New Roman"/>
          <w:sz w:val="20"/>
          <w:szCs w:val="20"/>
        </w:rPr>
        <w:t xml:space="preserve"> are often seen as something to be avoided but can be overcome with correct clothing. If planning the activity again the weather should be taken into account and wellington boots and wet weather suits included in the resources. </w:t>
      </w:r>
    </w:p>
    <w:p w:rsidR="00A6218F" w:rsidRDefault="00A6218F"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The activity plan has listed the resources needed including natural materials, mathematical materials and loose parts, the use of which can be supported by Tucker (2014) who states that natural open ended resources provide opportunity for mathematical development and also links to other areas of development. Tucker (2014) also states the importance of conventional mathematical apparatus such as scales, jugs and rulers also listed in the plan.</w:t>
      </w:r>
      <w:r w:rsidR="000B4C4D">
        <w:rPr>
          <w:rFonts w:ascii="Times New Roman" w:hAnsi="Times New Roman" w:cs="Times New Roman"/>
          <w:sz w:val="20"/>
          <w:szCs w:val="20"/>
        </w:rPr>
        <w:t xml:space="preserve"> </w:t>
      </w:r>
      <w:r w:rsidR="00A25182">
        <w:rPr>
          <w:rFonts w:ascii="Times New Roman" w:hAnsi="Times New Roman" w:cs="Times New Roman"/>
          <w:sz w:val="20"/>
          <w:szCs w:val="20"/>
        </w:rPr>
        <w:t>Lyons Early Childhood School (no date)</w:t>
      </w:r>
      <w:r w:rsidR="00295216">
        <w:rPr>
          <w:rFonts w:ascii="Times New Roman" w:hAnsi="Times New Roman" w:cs="Times New Roman"/>
          <w:sz w:val="20"/>
          <w:szCs w:val="20"/>
        </w:rPr>
        <w:t xml:space="preserve"> support this view and state that</w:t>
      </w:r>
      <w:r w:rsidR="00A25182">
        <w:rPr>
          <w:rFonts w:ascii="Times New Roman" w:hAnsi="Times New Roman" w:cs="Times New Roman"/>
          <w:sz w:val="20"/>
          <w:szCs w:val="20"/>
        </w:rPr>
        <w:t xml:space="preserve"> Nic</w:t>
      </w:r>
      <w:r w:rsidR="00C21334">
        <w:rPr>
          <w:rFonts w:ascii="Times New Roman" w:hAnsi="Times New Roman" w:cs="Times New Roman"/>
          <w:sz w:val="20"/>
          <w:szCs w:val="20"/>
        </w:rPr>
        <w:t>h</w:t>
      </w:r>
      <w:r w:rsidR="00A25182">
        <w:rPr>
          <w:rFonts w:ascii="Times New Roman" w:hAnsi="Times New Roman" w:cs="Times New Roman"/>
          <w:sz w:val="20"/>
          <w:szCs w:val="20"/>
        </w:rPr>
        <w:t>olson</w:t>
      </w:r>
      <w:r w:rsidR="00FE7520">
        <w:rPr>
          <w:rFonts w:ascii="Times New Roman" w:hAnsi="Times New Roman" w:cs="Times New Roman"/>
          <w:sz w:val="20"/>
          <w:szCs w:val="20"/>
        </w:rPr>
        <w:t>’</w:t>
      </w:r>
      <w:r w:rsidR="00A25182">
        <w:rPr>
          <w:rFonts w:ascii="Times New Roman" w:hAnsi="Times New Roman" w:cs="Times New Roman"/>
          <w:sz w:val="20"/>
          <w:szCs w:val="20"/>
        </w:rPr>
        <w:t>s (1972) theory of loose parts shows that they provide more opportunity for engaging and creative activities than static resources with only one purpose. This can be supported by</w:t>
      </w:r>
      <w:r w:rsidR="00B00C13">
        <w:rPr>
          <w:rFonts w:ascii="Times New Roman" w:hAnsi="Times New Roman" w:cs="Times New Roman"/>
          <w:sz w:val="20"/>
          <w:szCs w:val="20"/>
        </w:rPr>
        <w:t xml:space="preserve"> Early Education (no date) </w:t>
      </w:r>
      <w:r w:rsidR="00A25182">
        <w:rPr>
          <w:rFonts w:ascii="Times New Roman" w:hAnsi="Times New Roman" w:cs="Times New Roman"/>
          <w:sz w:val="20"/>
          <w:szCs w:val="20"/>
        </w:rPr>
        <w:t>who state</w:t>
      </w:r>
      <w:r w:rsidR="00C21334">
        <w:rPr>
          <w:rFonts w:ascii="Times New Roman" w:hAnsi="Times New Roman" w:cs="Times New Roman"/>
          <w:sz w:val="20"/>
          <w:szCs w:val="20"/>
        </w:rPr>
        <w:t xml:space="preserve"> Froebe</w:t>
      </w:r>
      <w:r w:rsidR="000B4C4D">
        <w:rPr>
          <w:rFonts w:ascii="Times New Roman" w:hAnsi="Times New Roman" w:cs="Times New Roman"/>
          <w:sz w:val="20"/>
          <w:szCs w:val="20"/>
        </w:rPr>
        <w:t>l</w:t>
      </w:r>
      <w:r w:rsidR="00A25182">
        <w:rPr>
          <w:rFonts w:ascii="Times New Roman" w:hAnsi="Times New Roman" w:cs="Times New Roman"/>
          <w:sz w:val="20"/>
          <w:szCs w:val="20"/>
        </w:rPr>
        <w:t xml:space="preserve"> </w:t>
      </w:r>
      <w:r w:rsidR="00B00C13">
        <w:rPr>
          <w:rFonts w:ascii="Times New Roman" w:hAnsi="Times New Roman" w:cs="Times New Roman"/>
          <w:sz w:val="20"/>
          <w:szCs w:val="20"/>
        </w:rPr>
        <w:t>used loose parts</w:t>
      </w:r>
      <w:r>
        <w:rPr>
          <w:rFonts w:ascii="Times New Roman" w:hAnsi="Times New Roman" w:cs="Times New Roman"/>
          <w:sz w:val="20"/>
          <w:szCs w:val="20"/>
        </w:rPr>
        <w:t xml:space="preserve"> </w:t>
      </w:r>
      <w:r w:rsidR="00B00C13">
        <w:rPr>
          <w:rFonts w:ascii="Times New Roman" w:hAnsi="Times New Roman" w:cs="Times New Roman"/>
          <w:sz w:val="20"/>
          <w:szCs w:val="20"/>
        </w:rPr>
        <w:t>but described them not as loose parts but as a set of gifts which he chose based on his own mathematical and scientific knowledge.</w:t>
      </w:r>
    </w:p>
    <w:p w:rsidR="006B73E8" w:rsidRDefault="00693768"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Under differentiation the plan makes reference to older children helping younger children with areas of difficulty which can be supported by Tucker (2014) who talks about the work of </w:t>
      </w:r>
      <w:proofErr w:type="spellStart"/>
      <w:r>
        <w:rPr>
          <w:rFonts w:ascii="Times New Roman" w:hAnsi="Times New Roman" w:cs="Times New Roman"/>
          <w:sz w:val="20"/>
          <w:szCs w:val="20"/>
        </w:rPr>
        <w:t>V</w:t>
      </w:r>
      <w:r w:rsidR="00CE1450">
        <w:rPr>
          <w:rFonts w:ascii="Times New Roman" w:hAnsi="Times New Roman" w:cs="Times New Roman"/>
          <w:sz w:val="20"/>
          <w:szCs w:val="20"/>
        </w:rPr>
        <w:t>ygotsky</w:t>
      </w:r>
      <w:proofErr w:type="spellEnd"/>
      <w:r>
        <w:rPr>
          <w:rFonts w:ascii="Times New Roman" w:hAnsi="Times New Roman" w:cs="Times New Roman"/>
          <w:sz w:val="20"/>
          <w:szCs w:val="20"/>
        </w:rPr>
        <w:t xml:space="preserve"> </w:t>
      </w:r>
      <w:r w:rsidR="00CE1450">
        <w:rPr>
          <w:rFonts w:ascii="Times New Roman" w:hAnsi="Times New Roman" w:cs="Times New Roman"/>
          <w:sz w:val="20"/>
          <w:szCs w:val="20"/>
        </w:rPr>
        <w:t>emphasizing</w:t>
      </w:r>
      <w:r>
        <w:rPr>
          <w:rFonts w:ascii="Times New Roman" w:hAnsi="Times New Roman" w:cs="Times New Roman"/>
          <w:sz w:val="20"/>
          <w:szCs w:val="20"/>
        </w:rPr>
        <w:t xml:space="preserve"> the importance of social interaction in his social constructivist theory, </w:t>
      </w:r>
      <w:proofErr w:type="spellStart"/>
      <w:r>
        <w:rPr>
          <w:rFonts w:ascii="Times New Roman" w:hAnsi="Times New Roman" w:cs="Times New Roman"/>
          <w:sz w:val="20"/>
          <w:szCs w:val="20"/>
        </w:rPr>
        <w:t>Vygotsky</w:t>
      </w:r>
      <w:proofErr w:type="spellEnd"/>
      <w:r>
        <w:rPr>
          <w:rFonts w:ascii="Times New Roman" w:hAnsi="Times New Roman" w:cs="Times New Roman"/>
          <w:sz w:val="20"/>
          <w:szCs w:val="20"/>
        </w:rPr>
        <w:t xml:space="preserve"> believed that children create meaning from shared experience with others and learn best when building on existing knowledge with the help of a more knowledgeable other. The section makes a small reference to SEN </w:t>
      </w:r>
      <w:r w:rsidR="006A20BA">
        <w:rPr>
          <w:rFonts w:ascii="Times New Roman" w:hAnsi="Times New Roman" w:cs="Times New Roman"/>
          <w:sz w:val="20"/>
          <w:szCs w:val="20"/>
        </w:rPr>
        <w:t xml:space="preserve">regarding access and sensory </w:t>
      </w:r>
      <w:proofErr w:type="gramStart"/>
      <w:r w:rsidR="006A20BA">
        <w:rPr>
          <w:rFonts w:ascii="Times New Roman" w:hAnsi="Times New Roman" w:cs="Times New Roman"/>
          <w:sz w:val="20"/>
          <w:szCs w:val="20"/>
        </w:rPr>
        <w:t>issues,</w:t>
      </w:r>
      <w:proofErr w:type="gramEnd"/>
      <w:r w:rsidR="006A20BA">
        <w:rPr>
          <w:rFonts w:ascii="Times New Roman" w:hAnsi="Times New Roman" w:cs="Times New Roman"/>
          <w:sz w:val="20"/>
          <w:szCs w:val="20"/>
        </w:rPr>
        <w:t xml:space="preserve"> however this would not be sufficient alone if a child with SEN was taking part in the activity. Rodgers and Wilmot (2011) state that children with SEN must have an individual education plan (IEP) detailing the nature of difficulties the child faces and an action plan of support to help the child achieve required targets. If completing the activity plan again to include a child with SEN and IEP could be attached detailing the support the child would require during the activity.</w:t>
      </w:r>
    </w:p>
    <w:p w:rsidR="00C8597D" w:rsidRDefault="00C8597D" w:rsidP="001455D5">
      <w:pPr>
        <w:spacing w:line="360" w:lineRule="auto"/>
        <w:jc w:val="both"/>
        <w:rPr>
          <w:rFonts w:ascii="Times New Roman" w:hAnsi="Times New Roman" w:cs="Times New Roman"/>
          <w:bCs/>
          <w:sz w:val="20"/>
          <w:szCs w:val="20"/>
        </w:rPr>
      </w:pPr>
      <w:r>
        <w:rPr>
          <w:rFonts w:ascii="Times New Roman" w:hAnsi="Times New Roman" w:cs="Times New Roman"/>
          <w:sz w:val="20"/>
          <w:szCs w:val="20"/>
        </w:rPr>
        <w:t>The plan also states under health and safety that a risk assessment and check of the outdoor area must be undertaken prior to the activity taking place, this is supported by Robertson (2017) who states that practitioners need to ensure the safety of resources and learning environments by undertaking risk assessment and following the settings health and safety policy.</w:t>
      </w:r>
      <w:r w:rsidR="00295216">
        <w:rPr>
          <w:rFonts w:ascii="Times New Roman" w:hAnsi="Times New Roman" w:cs="Times New Roman"/>
          <w:sz w:val="20"/>
          <w:szCs w:val="20"/>
        </w:rPr>
        <w:t xml:space="preserve"> However the</w:t>
      </w:r>
      <w:r w:rsidR="00653F2F">
        <w:rPr>
          <w:rFonts w:ascii="Times New Roman" w:hAnsi="Times New Roman" w:cs="Times New Roman"/>
          <w:sz w:val="20"/>
          <w:szCs w:val="20"/>
        </w:rPr>
        <w:t xml:space="preserve"> plan does not make any reference to the dangers associated </w:t>
      </w:r>
      <w:r w:rsidR="00653F2F">
        <w:rPr>
          <w:rFonts w:ascii="Times New Roman" w:hAnsi="Times New Roman" w:cs="Times New Roman"/>
          <w:sz w:val="20"/>
          <w:szCs w:val="20"/>
        </w:rPr>
        <w:lastRenderedPageBreak/>
        <w:t xml:space="preserve">with using plants during play, </w:t>
      </w:r>
      <w:r w:rsidR="00653F2F" w:rsidRPr="00653F2F">
        <w:rPr>
          <w:rFonts w:ascii="Times New Roman" w:hAnsi="Times New Roman" w:cs="Times New Roman"/>
          <w:bCs/>
          <w:sz w:val="20"/>
          <w:szCs w:val="20"/>
        </w:rPr>
        <w:t>Royal Horticultural Society</w:t>
      </w:r>
      <w:r w:rsidR="00653F2F">
        <w:rPr>
          <w:rFonts w:ascii="Times New Roman" w:hAnsi="Times New Roman" w:cs="Times New Roman"/>
          <w:bCs/>
          <w:sz w:val="20"/>
          <w:szCs w:val="20"/>
        </w:rPr>
        <w:t xml:space="preserve"> (2015) states that children are at an increased risk of harm due to the ingestion of plants, they suggest that adults should take care in talking to children about the dangers associated with this and ensure children are aware they should not eat the plants. There is also an irritation risk associated with certain saps and for those children susceptible to allergies, practitioners may need to provide gloves or make other alterations due to this, as with any outdoor play hand washing should be encouraged afterwards.</w:t>
      </w:r>
    </w:p>
    <w:p w:rsidR="007A7640" w:rsidRDefault="007A7640" w:rsidP="001455D5">
      <w:pPr>
        <w:spacing w:line="360" w:lineRule="auto"/>
        <w:jc w:val="both"/>
        <w:rPr>
          <w:rFonts w:ascii="Times New Roman" w:hAnsi="Times New Roman" w:cs="Times New Roman"/>
          <w:bCs/>
          <w:sz w:val="20"/>
          <w:szCs w:val="20"/>
        </w:rPr>
      </w:pPr>
      <w:r>
        <w:rPr>
          <w:rFonts w:ascii="Times New Roman" w:hAnsi="Times New Roman" w:cs="Times New Roman"/>
          <w:bCs/>
          <w:sz w:val="20"/>
          <w:szCs w:val="20"/>
        </w:rPr>
        <w:t>The activity plan speaks about the role of the adult observing and offering assistance when needed, this can be supported by Tucker (20</w:t>
      </w:r>
      <w:r w:rsidR="00C21334">
        <w:rPr>
          <w:rFonts w:ascii="Times New Roman" w:hAnsi="Times New Roman" w:cs="Times New Roman"/>
          <w:bCs/>
          <w:sz w:val="20"/>
          <w:szCs w:val="20"/>
        </w:rPr>
        <w:t>14) and Johnson (2017) who both explore</w:t>
      </w:r>
      <w:r>
        <w:rPr>
          <w:rFonts w:ascii="Times New Roman" w:hAnsi="Times New Roman" w:cs="Times New Roman"/>
          <w:bCs/>
          <w:sz w:val="20"/>
          <w:szCs w:val="20"/>
        </w:rPr>
        <w:t xml:space="preserve"> Bruner’s Spiral curriculum where adults scaffold children’s learning by offering assistance during activities and observing to make plans to revisit the activity and build on the knowledge learned each time the activity is revisited.</w:t>
      </w:r>
      <w:r w:rsidR="005117A7">
        <w:rPr>
          <w:rFonts w:ascii="Times New Roman" w:hAnsi="Times New Roman" w:cs="Times New Roman"/>
          <w:bCs/>
          <w:sz w:val="20"/>
          <w:szCs w:val="20"/>
        </w:rPr>
        <w:t xml:space="preserve"> Thornton and </w:t>
      </w:r>
      <w:proofErr w:type="spellStart"/>
      <w:r w:rsidR="005117A7">
        <w:rPr>
          <w:rFonts w:ascii="Times New Roman" w:hAnsi="Times New Roman" w:cs="Times New Roman"/>
          <w:bCs/>
          <w:sz w:val="20"/>
          <w:szCs w:val="20"/>
        </w:rPr>
        <w:t>Brunton</w:t>
      </w:r>
      <w:proofErr w:type="spellEnd"/>
      <w:r w:rsidR="005117A7">
        <w:rPr>
          <w:rFonts w:ascii="Times New Roman" w:hAnsi="Times New Roman" w:cs="Times New Roman"/>
          <w:bCs/>
          <w:sz w:val="20"/>
          <w:szCs w:val="20"/>
        </w:rPr>
        <w:t xml:space="preserve"> (2014) support this view of revisiting work and</w:t>
      </w:r>
      <w:r w:rsidR="00295216">
        <w:rPr>
          <w:rFonts w:ascii="Times New Roman" w:hAnsi="Times New Roman" w:cs="Times New Roman"/>
          <w:bCs/>
          <w:sz w:val="20"/>
          <w:szCs w:val="20"/>
        </w:rPr>
        <w:t xml:space="preserve"> talk</w:t>
      </w:r>
      <w:r w:rsidR="005117A7">
        <w:rPr>
          <w:rFonts w:ascii="Times New Roman" w:hAnsi="Times New Roman" w:cs="Times New Roman"/>
          <w:bCs/>
          <w:sz w:val="20"/>
          <w:szCs w:val="20"/>
        </w:rPr>
        <w:t xml:space="preserve"> about the practice of Reggio Emilia, where they often have long term projects that the children revisit sometimes over a period of months. Thornton and </w:t>
      </w:r>
      <w:proofErr w:type="spellStart"/>
      <w:r w:rsidR="005117A7">
        <w:rPr>
          <w:rFonts w:ascii="Times New Roman" w:hAnsi="Times New Roman" w:cs="Times New Roman"/>
          <w:bCs/>
          <w:sz w:val="20"/>
          <w:szCs w:val="20"/>
        </w:rPr>
        <w:t>Brunton</w:t>
      </w:r>
      <w:proofErr w:type="spellEnd"/>
      <w:r w:rsidR="005117A7">
        <w:rPr>
          <w:rFonts w:ascii="Times New Roman" w:hAnsi="Times New Roman" w:cs="Times New Roman"/>
          <w:bCs/>
          <w:sz w:val="20"/>
          <w:szCs w:val="20"/>
        </w:rPr>
        <w:t xml:space="preserve"> (2014) also support the use of observation to inform planning for further experiences and skills based upon how the children work during an activity, they go further to say that observation can be used in Reggio Emilia to allow the children to reflect on and revisit earlier experiences. This is done by the adult taking photographs during the activity and recording what the children have said, the activity plan does not state what type of observation is being undertaken and why, this should be clarified in future plans.</w:t>
      </w:r>
      <w:r w:rsidR="00832A77">
        <w:rPr>
          <w:rFonts w:ascii="Times New Roman" w:hAnsi="Times New Roman" w:cs="Times New Roman"/>
          <w:bCs/>
          <w:sz w:val="20"/>
          <w:szCs w:val="20"/>
        </w:rPr>
        <w:t xml:space="preserve"> The plan also states the adult should use language to encourage the children to think about different mathematical </w:t>
      </w:r>
      <w:proofErr w:type="gramStart"/>
      <w:r w:rsidR="00832A77">
        <w:rPr>
          <w:rFonts w:ascii="Times New Roman" w:hAnsi="Times New Roman" w:cs="Times New Roman"/>
          <w:bCs/>
          <w:sz w:val="20"/>
          <w:szCs w:val="20"/>
        </w:rPr>
        <w:t>co</w:t>
      </w:r>
      <w:r w:rsidR="008B5BD7">
        <w:rPr>
          <w:rFonts w:ascii="Times New Roman" w:hAnsi="Times New Roman" w:cs="Times New Roman"/>
          <w:bCs/>
          <w:sz w:val="20"/>
          <w:szCs w:val="20"/>
        </w:rPr>
        <w:t>ncepts,</w:t>
      </w:r>
      <w:proofErr w:type="gramEnd"/>
      <w:r w:rsidR="00832A77">
        <w:rPr>
          <w:rFonts w:ascii="Times New Roman" w:hAnsi="Times New Roman" w:cs="Times New Roman"/>
          <w:bCs/>
          <w:sz w:val="20"/>
          <w:szCs w:val="20"/>
        </w:rPr>
        <w:t xml:space="preserve"> Keith (2017) </w:t>
      </w:r>
      <w:r w:rsidR="00295216">
        <w:rPr>
          <w:rFonts w:ascii="Times New Roman" w:hAnsi="Times New Roman" w:cs="Times New Roman"/>
          <w:bCs/>
          <w:sz w:val="20"/>
          <w:szCs w:val="20"/>
        </w:rPr>
        <w:t>supports this view and</w:t>
      </w:r>
      <w:r w:rsidR="00832A77">
        <w:rPr>
          <w:rFonts w:ascii="Times New Roman" w:hAnsi="Times New Roman" w:cs="Times New Roman"/>
          <w:bCs/>
          <w:sz w:val="20"/>
          <w:szCs w:val="20"/>
        </w:rPr>
        <w:t xml:space="preserve"> agrees that the use of correct language by adults can encourage children to think about different mathematical concepts during their play.</w:t>
      </w:r>
      <w:r w:rsidR="00295216">
        <w:rPr>
          <w:rFonts w:ascii="Times New Roman" w:hAnsi="Times New Roman" w:cs="Times New Roman"/>
          <w:bCs/>
          <w:sz w:val="20"/>
          <w:szCs w:val="20"/>
        </w:rPr>
        <w:t xml:space="preserve"> However</w:t>
      </w:r>
      <w:r w:rsidR="00832A77">
        <w:rPr>
          <w:rFonts w:ascii="Times New Roman" w:hAnsi="Times New Roman" w:cs="Times New Roman"/>
          <w:bCs/>
          <w:sz w:val="20"/>
          <w:szCs w:val="20"/>
        </w:rPr>
        <w:t xml:space="preserve"> Keith (2017) goes further to say that adults can make use of open ended questioning to encourage the children to think of mathematical concepts, if creating the activity plan again prompts for open ended questioning could be included in the role of the adult and could include questions such as ‘how do we know?’ or ‘how could we work out?’.</w:t>
      </w:r>
    </w:p>
    <w:p w:rsidR="0030545D" w:rsidRDefault="00BD29D2" w:rsidP="001455D5">
      <w:pPr>
        <w:spacing w:line="360" w:lineRule="auto"/>
        <w:jc w:val="both"/>
        <w:rPr>
          <w:rFonts w:ascii="Times New Roman" w:hAnsi="Times New Roman" w:cs="Times New Roman"/>
          <w:bCs/>
          <w:sz w:val="20"/>
          <w:szCs w:val="20"/>
        </w:rPr>
      </w:pPr>
      <w:r>
        <w:rPr>
          <w:rFonts w:ascii="Times New Roman" w:hAnsi="Times New Roman" w:cs="Times New Roman"/>
          <w:bCs/>
          <w:sz w:val="20"/>
          <w:szCs w:val="20"/>
        </w:rPr>
        <w:t xml:space="preserve">The activity itself involves the children working together as a group, this can be supported by Thornton and </w:t>
      </w:r>
      <w:proofErr w:type="spellStart"/>
      <w:r>
        <w:rPr>
          <w:rFonts w:ascii="Times New Roman" w:hAnsi="Times New Roman" w:cs="Times New Roman"/>
          <w:bCs/>
          <w:sz w:val="20"/>
          <w:szCs w:val="20"/>
        </w:rPr>
        <w:t>Brunton</w:t>
      </w:r>
      <w:proofErr w:type="spellEnd"/>
      <w:r>
        <w:rPr>
          <w:rFonts w:ascii="Times New Roman" w:hAnsi="Times New Roman" w:cs="Times New Roman"/>
          <w:bCs/>
          <w:sz w:val="20"/>
          <w:szCs w:val="20"/>
        </w:rPr>
        <w:t xml:space="preserve"> (2014), Tucker (2014) and Robertson (2017) who all agree that group work with a mixed group of ability and age provides opportunity for children to work as a team with a shared experience that they will all learn from, developing critical thinking skills and providing opportunity to learn from peers. Tucker (2014) states that </w:t>
      </w:r>
      <w:proofErr w:type="spellStart"/>
      <w:r>
        <w:rPr>
          <w:rFonts w:ascii="Times New Roman" w:hAnsi="Times New Roman" w:cs="Times New Roman"/>
          <w:bCs/>
          <w:sz w:val="20"/>
          <w:szCs w:val="20"/>
        </w:rPr>
        <w:t>Vygotsky</w:t>
      </w:r>
      <w:proofErr w:type="spellEnd"/>
      <w:r>
        <w:rPr>
          <w:rFonts w:ascii="Times New Roman" w:hAnsi="Times New Roman" w:cs="Times New Roman"/>
          <w:bCs/>
          <w:sz w:val="20"/>
          <w:szCs w:val="20"/>
        </w:rPr>
        <w:t xml:space="preserve"> and Bruner both worked on social constructivist theory and placed a high value on learning from a more knowledgeable</w:t>
      </w:r>
      <w:r w:rsidR="00A74F47">
        <w:rPr>
          <w:rFonts w:ascii="Times New Roman" w:hAnsi="Times New Roman" w:cs="Times New Roman"/>
          <w:bCs/>
          <w:sz w:val="20"/>
          <w:szCs w:val="20"/>
        </w:rPr>
        <w:t xml:space="preserve"> other, Thornton and </w:t>
      </w:r>
      <w:proofErr w:type="spellStart"/>
      <w:r w:rsidR="00A74F47">
        <w:rPr>
          <w:rFonts w:ascii="Times New Roman" w:hAnsi="Times New Roman" w:cs="Times New Roman"/>
          <w:bCs/>
          <w:sz w:val="20"/>
          <w:szCs w:val="20"/>
        </w:rPr>
        <w:t>Brunton</w:t>
      </w:r>
      <w:proofErr w:type="spellEnd"/>
      <w:r w:rsidR="00A74F47">
        <w:rPr>
          <w:rFonts w:ascii="Times New Roman" w:hAnsi="Times New Roman" w:cs="Times New Roman"/>
          <w:bCs/>
          <w:sz w:val="20"/>
          <w:szCs w:val="20"/>
        </w:rPr>
        <w:t xml:space="preserve"> (2014) also state that in Reggio Emilia they place a high value on projects that require the children to work as a group. The activity has a very hands on approach to mathematical concepts and requires the children to weigh and measure, Robertson (2017) and Tucker (2014) both support the idea that children need this hands on approach to fully understand mathematical concepts such as weight and that children build Mathematical schemata based on hands on experiences. This can be further supported by Vogt et al</w:t>
      </w:r>
      <w:r w:rsidR="008B5BD7">
        <w:rPr>
          <w:rFonts w:ascii="Times New Roman" w:hAnsi="Times New Roman" w:cs="Times New Roman"/>
          <w:bCs/>
          <w:sz w:val="20"/>
          <w:szCs w:val="20"/>
        </w:rPr>
        <w:t>.</w:t>
      </w:r>
      <w:r w:rsidR="00A74F47">
        <w:rPr>
          <w:rFonts w:ascii="Times New Roman" w:hAnsi="Times New Roman" w:cs="Times New Roman"/>
          <w:bCs/>
          <w:sz w:val="20"/>
          <w:szCs w:val="20"/>
        </w:rPr>
        <w:t xml:space="preserve"> (2018) who found that play based teaching yielded better outcomes for the children’s learning.</w:t>
      </w:r>
      <w:r w:rsidR="00B7097F">
        <w:rPr>
          <w:rFonts w:ascii="Times New Roman" w:hAnsi="Times New Roman" w:cs="Times New Roman"/>
          <w:bCs/>
          <w:sz w:val="20"/>
          <w:szCs w:val="20"/>
        </w:rPr>
        <w:t xml:space="preserve"> </w:t>
      </w:r>
      <w:r w:rsidR="0030545D">
        <w:rPr>
          <w:rFonts w:ascii="Times New Roman" w:hAnsi="Times New Roman" w:cs="Times New Roman"/>
          <w:bCs/>
          <w:sz w:val="20"/>
          <w:szCs w:val="20"/>
        </w:rPr>
        <w:t>The physical action of counting out objects during the activity will also help the children to develop cardinality, which is the process of giving meaning to numbers.  This is supported by Hall (2018) who states that adults need to provide children with opportunity to count out objects in order to help develop cardinality.</w:t>
      </w:r>
    </w:p>
    <w:p w:rsidR="00473400" w:rsidRDefault="00473400" w:rsidP="001455D5">
      <w:pPr>
        <w:spacing w:line="360" w:lineRule="auto"/>
        <w:jc w:val="both"/>
        <w:rPr>
          <w:rFonts w:ascii="Times New Roman" w:hAnsi="Times New Roman" w:cs="Times New Roman"/>
          <w:bCs/>
          <w:sz w:val="20"/>
          <w:szCs w:val="20"/>
        </w:rPr>
      </w:pPr>
    </w:p>
    <w:p w:rsidR="00BD29D2" w:rsidRPr="00653F2F" w:rsidRDefault="00B7097F" w:rsidP="001455D5">
      <w:pPr>
        <w:spacing w:line="360" w:lineRule="auto"/>
        <w:jc w:val="both"/>
        <w:rPr>
          <w:rFonts w:ascii="Times New Roman" w:hAnsi="Times New Roman" w:cs="Times New Roman"/>
          <w:sz w:val="20"/>
          <w:szCs w:val="20"/>
        </w:rPr>
      </w:pPr>
      <w:r>
        <w:rPr>
          <w:rFonts w:ascii="Times New Roman" w:hAnsi="Times New Roman" w:cs="Times New Roman"/>
          <w:bCs/>
          <w:sz w:val="20"/>
          <w:szCs w:val="20"/>
        </w:rPr>
        <w:lastRenderedPageBreak/>
        <w:t xml:space="preserve">Tucker (2014) believes to fully support mathematical development children need a mix of adult led and freely chosen activities in which to </w:t>
      </w:r>
      <w:r w:rsidR="00295216">
        <w:rPr>
          <w:rFonts w:ascii="Times New Roman" w:hAnsi="Times New Roman" w:cs="Times New Roman"/>
          <w:bCs/>
          <w:sz w:val="20"/>
          <w:szCs w:val="20"/>
        </w:rPr>
        <w:t>explore mathematical concepts. Although t</w:t>
      </w:r>
      <w:r>
        <w:rPr>
          <w:rFonts w:ascii="Times New Roman" w:hAnsi="Times New Roman" w:cs="Times New Roman"/>
          <w:bCs/>
          <w:sz w:val="20"/>
          <w:szCs w:val="20"/>
        </w:rPr>
        <w:t>he activity in the plan is adult led and the children are</w:t>
      </w:r>
      <w:r w:rsidR="00295216">
        <w:rPr>
          <w:rFonts w:ascii="Times New Roman" w:hAnsi="Times New Roman" w:cs="Times New Roman"/>
          <w:bCs/>
          <w:sz w:val="20"/>
          <w:szCs w:val="20"/>
        </w:rPr>
        <w:t xml:space="preserve"> required to follow a recipe,</w:t>
      </w:r>
      <w:r>
        <w:rPr>
          <w:rFonts w:ascii="Times New Roman" w:hAnsi="Times New Roman" w:cs="Times New Roman"/>
          <w:bCs/>
          <w:sz w:val="20"/>
          <w:szCs w:val="20"/>
        </w:rPr>
        <w:t xml:space="preserve"> the activity could easily be adapted for free play and children could use blank cards to develop their own pie recipes or a pie shop. </w:t>
      </w:r>
      <w:r w:rsidR="00473400">
        <w:rPr>
          <w:rFonts w:ascii="Times New Roman" w:hAnsi="Times New Roman" w:cs="Times New Roman"/>
          <w:bCs/>
          <w:sz w:val="20"/>
          <w:szCs w:val="20"/>
        </w:rPr>
        <w:t xml:space="preserve">The development of the activity in to a role play area such as a pie shop would be supported by the work of </w:t>
      </w:r>
      <w:proofErr w:type="spellStart"/>
      <w:r w:rsidR="00473400">
        <w:rPr>
          <w:rFonts w:ascii="Times New Roman" w:hAnsi="Times New Roman" w:cs="Times New Roman"/>
          <w:bCs/>
          <w:sz w:val="20"/>
          <w:szCs w:val="20"/>
        </w:rPr>
        <w:t>Smilansky</w:t>
      </w:r>
      <w:proofErr w:type="spellEnd"/>
      <w:r w:rsidR="00473400">
        <w:rPr>
          <w:rFonts w:ascii="Times New Roman" w:hAnsi="Times New Roman" w:cs="Times New Roman"/>
          <w:bCs/>
          <w:sz w:val="20"/>
          <w:szCs w:val="20"/>
        </w:rPr>
        <w:t xml:space="preserve"> and </w:t>
      </w:r>
      <w:proofErr w:type="spellStart"/>
      <w:r w:rsidR="00473400">
        <w:rPr>
          <w:rFonts w:ascii="Times New Roman" w:hAnsi="Times New Roman" w:cs="Times New Roman"/>
          <w:bCs/>
          <w:sz w:val="20"/>
          <w:szCs w:val="20"/>
        </w:rPr>
        <w:t>Shefatya</w:t>
      </w:r>
      <w:proofErr w:type="spellEnd"/>
      <w:r w:rsidR="00473400">
        <w:rPr>
          <w:rFonts w:ascii="Times New Roman" w:hAnsi="Times New Roman" w:cs="Times New Roman"/>
          <w:bCs/>
          <w:sz w:val="20"/>
          <w:szCs w:val="20"/>
        </w:rPr>
        <w:t xml:space="preserve"> (1990) who found that socio-dramatic play allows children the opportunity to test and practice mathematical concepts together through play.</w:t>
      </w:r>
    </w:p>
    <w:p w:rsidR="000C3C3C" w:rsidRDefault="0040706D" w:rsidP="001455D5">
      <w:pPr>
        <w:spacing w:line="360" w:lineRule="auto"/>
        <w:jc w:val="both"/>
        <w:rPr>
          <w:rFonts w:ascii="Times New Roman" w:hAnsi="Times New Roman" w:cs="Times New Roman"/>
          <w:b/>
          <w:sz w:val="20"/>
          <w:szCs w:val="20"/>
        </w:rPr>
      </w:pPr>
      <w:r>
        <w:rPr>
          <w:rFonts w:ascii="Times New Roman" w:hAnsi="Times New Roman" w:cs="Times New Roman"/>
          <w:b/>
          <w:sz w:val="20"/>
          <w:szCs w:val="20"/>
        </w:rPr>
        <w:t>Resources</w:t>
      </w:r>
    </w:p>
    <w:p w:rsidR="0040706D" w:rsidRDefault="0040706D"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As discussed briefly in the </w:t>
      </w:r>
      <w:r w:rsidR="00B24942">
        <w:rPr>
          <w:rFonts w:ascii="Times New Roman" w:hAnsi="Times New Roman" w:cs="Times New Roman"/>
          <w:sz w:val="20"/>
          <w:szCs w:val="20"/>
        </w:rPr>
        <w:t xml:space="preserve">activity plan </w:t>
      </w:r>
      <w:r>
        <w:rPr>
          <w:rFonts w:ascii="Times New Roman" w:hAnsi="Times New Roman" w:cs="Times New Roman"/>
          <w:sz w:val="20"/>
          <w:szCs w:val="20"/>
        </w:rPr>
        <w:t>evaluation the use of loose parts and natural objects for mathematical development is supported by Tucker (2014) and Nic</w:t>
      </w:r>
      <w:r w:rsidR="00C21334">
        <w:rPr>
          <w:rFonts w:ascii="Times New Roman" w:hAnsi="Times New Roman" w:cs="Times New Roman"/>
          <w:sz w:val="20"/>
          <w:szCs w:val="20"/>
        </w:rPr>
        <w:t>h</w:t>
      </w:r>
      <w:r>
        <w:rPr>
          <w:rFonts w:ascii="Times New Roman" w:hAnsi="Times New Roman" w:cs="Times New Roman"/>
          <w:sz w:val="20"/>
          <w:szCs w:val="20"/>
        </w:rPr>
        <w:t>olson’s theory of loose parts Lyon’s Early childhood Studies (no date).</w:t>
      </w:r>
      <w:r w:rsidR="00B24942">
        <w:rPr>
          <w:rFonts w:ascii="Times New Roman" w:hAnsi="Times New Roman" w:cs="Times New Roman"/>
          <w:sz w:val="20"/>
          <w:szCs w:val="20"/>
        </w:rPr>
        <w:t xml:space="preserve"> Further thinking on the benefits of loose parts play can be provided by </w:t>
      </w:r>
      <w:proofErr w:type="spellStart"/>
      <w:r w:rsidR="00B24942">
        <w:rPr>
          <w:rFonts w:ascii="Times New Roman" w:hAnsi="Times New Roman" w:cs="Times New Roman"/>
          <w:sz w:val="20"/>
          <w:szCs w:val="20"/>
        </w:rPr>
        <w:t>Ranheim</w:t>
      </w:r>
      <w:proofErr w:type="spellEnd"/>
      <w:r w:rsidR="00B24942">
        <w:rPr>
          <w:rFonts w:ascii="Times New Roman" w:hAnsi="Times New Roman" w:cs="Times New Roman"/>
          <w:sz w:val="20"/>
          <w:szCs w:val="20"/>
        </w:rPr>
        <w:t xml:space="preserve"> (no date) who states that loose parts are widely available and accessible in the natural environment for children to collect, this simple action of collecting provides connection with the environment. Loose parts provide a playful way for children to explore all areas of math’s, for example, pinecones, leaves and rocks provide opportunity for investigation of shape, symmetry, weight, size, pattern, classification, sorting and counting. These natural materials provoke interest in </w:t>
      </w:r>
      <w:r w:rsidR="00086416">
        <w:rPr>
          <w:rFonts w:ascii="Times New Roman" w:hAnsi="Times New Roman" w:cs="Times New Roman"/>
          <w:sz w:val="20"/>
          <w:szCs w:val="20"/>
        </w:rPr>
        <w:t>mathematics</w:t>
      </w:r>
      <w:r w:rsidR="00B24942">
        <w:rPr>
          <w:rFonts w:ascii="Times New Roman" w:hAnsi="Times New Roman" w:cs="Times New Roman"/>
          <w:sz w:val="20"/>
          <w:szCs w:val="20"/>
        </w:rPr>
        <w:t xml:space="preserve"> and provide a wealth of opportunity for mathematical language and open ended questioning. Smith and Chao (2018) als</w:t>
      </w:r>
      <w:r w:rsidR="009F60B6">
        <w:rPr>
          <w:rFonts w:ascii="Times New Roman" w:hAnsi="Times New Roman" w:cs="Times New Roman"/>
          <w:sz w:val="20"/>
          <w:szCs w:val="20"/>
        </w:rPr>
        <w:t>o support this view</w:t>
      </w:r>
      <w:r w:rsidR="00B24942">
        <w:rPr>
          <w:rFonts w:ascii="Times New Roman" w:hAnsi="Times New Roman" w:cs="Times New Roman"/>
          <w:sz w:val="20"/>
          <w:szCs w:val="20"/>
        </w:rPr>
        <w:t xml:space="preserve"> and state that they are </w:t>
      </w:r>
      <w:r w:rsidR="002D25B2">
        <w:rPr>
          <w:rFonts w:ascii="Times New Roman" w:hAnsi="Times New Roman" w:cs="Times New Roman"/>
          <w:sz w:val="20"/>
          <w:szCs w:val="20"/>
        </w:rPr>
        <w:t>widely</w:t>
      </w:r>
      <w:r w:rsidR="00B24942">
        <w:rPr>
          <w:rFonts w:ascii="Times New Roman" w:hAnsi="Times New Roman" w:cs="Times New Roman"/>
          <w:sz w:val="20"/>
          <w:szCs w:val="20"/>
        </w:rPr>
        <w:t xml:space="preserve"> used by Reggio and Reggio inspired cu</w:t>
      </w:r>
      <w:r w:rsidR="002D25B2">
        <w:rPr>
          <w:rFonts w:ascii="Times New Roman" w:hAnsi="Times New Roman" w:cs="Times New Roman"/>
          <w:sz w:val="20"/>
          <w:szCs w:val="20"/>
        </w:rPr>
        <w:t xml:space="preserve">rriculum. </w:t>
      </w:r>
    </w:p>
    <w:p w:rsidR="00C5712A" w:rsidRDefault="002D25B2"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Mud and the use of it</w:t>
      </w:r>
      <w:r w:rsidR="009F60B6">
        <w:rPr>
          <w:rFonts w:ascii="Times New Roman" w:hAnsi="Times New Roman" w:cs="Times New Roman"/>
          <w:sz w:val="20"/>
          <w:szCs w:val="20"/>
        </w:rPr>
        <w:t xml:space="preserve"> in</w:t>
      </w:r>
      <w:r>
        <w:rPr>
          <w:rFonts w:ascii="Times New Roman" w:hAnsi="Times New Roman" w:cs="Times New Roman"/>
          <w:sz w:val="20"/>
          <w:szCs w:val="20"/>
        </w:rPr>
        <w:t xml:space="preserve"> mud kitchens are also a </w:t>
      </w:r>
      <w:r w:rsidR="00086416">
        <w:rPr>
          <w:rFonts w:ascii="Times New Roman" w:hAnsi="Times New Roman" w:cs="Times New Roman"/>
          <w:sz w:val="20"/>
          <w:szCs w:val="20"/>
        </w:rPr>
        <w:t>great natural resource for math’s</w:t>
      </w:r>
      <w:r>
        <w:rPr>
          <w:rFonts w:ascii="Times New Roman" w:hAnsi="Times New Roman" w:cs="Times New Roman"/>
          <w:sz w:val="20"/>
          <w:szCs w:val="20"/>
        </w:rPr>
        <w:t xml:space="preserve"> Miller (no date) and </w:t>
      </w:r>
      <w:proofErr w:type="spellStart"/>
      <w:r>
        <w:rPr>
          <w:rFonts w:ascii="Times New Roman" w:hAnsi="Times New Roman" w:cs="Times New Roman"/>
          <w:sz w:val="20"/>
          <w:szCs w:val="20"/>
        </w:rPr>
        <w:t>Rupiper</w:t>
      </w:r>
      <w:proofErr w:type="spellEnd"/>
      <w:r>
        <w:rPr>
          <w:rFonts w:ascii="Times New Roman" w:hAnsi="Times New Roman" w:cs="Times New Roman"/>
          <w:sz w:val="20"/>
          <w:szCs w:val="20"/>
        </w:rPr>
        <w:t xml:space="preserve"> (no date) both talk about the benefits of mud play, it is a rich and engaging form of play and </w:t>
      </w:r>
      <w:r w:rsidR="009F60B6">
        <w:rPr>
          <w:rFonts w:ascii="Times New Roman" w:hAnsi="Times New Roman" w:cs="Times New Roman"/>
          <w:sz w:val="20"/>
          <w:szCs w:val="20"/>
        </w:rPr>
        <w:t xml:space="preserve">a </w:t>
      </w:r>
      <w:r>
        <w:rPr>
          <w:rFonts w:ascii="Times New Roman" w:hAnsi="Times New Roman" w:cs="Times New Roman"/>
          <w:sz w:val="20"/>
          <w:szCs w:val="20"/>
        </w:rPr>
        <w:t xml:space="preserve">sensory experience. The action of playing with mud can improve children’s immune systems and creates a release of serotonin in the </w:t>
      </w:r>
      <w:proofErr w:type="gramStart"/>
      <w:r>
        <w:rPr>
          <w:rFonts w:ascii="Times New Roman" w:hAnsi="Times New Roman" w:cs="Times New Roman"/>
          <w:sz w:val="20"/>
          <w:szCs w:val="20"/>
        </w:rPr>
        <w:t>brain,</w:t>
      </w:r>
      <w:proofErr w:type="gramEnd"/>
      <w:r>
        <w:rPr>
          <w:rFonts w:ascii="Times New Roman" w:hAnsi="Times New Roman" w:cs="Times New Roman"/>
          <w:sz w:val="20"/>
          <w:szCs w:val="20"/>
        </w:rPr>
        <w:t xml:space="preserve"> this release improves learning and cognitive function. Mud play provides opportunity for emergent math’s skills and can be used to explore</w:t>
      </w:r>
      <w:r w:rsidR="009F60B6">
        <w:rPr>
          <w:rFonts w:ascii="Times New Roman" w:hAnsi="Times New Roman" w:cs="Times New Roman"/>
          <w:sz w:val="20"/>
          <w:szCs w:val="20"/>
        </w:rPr>
        <w:t xml:space="preserve"> concepts like</w:t>
      </w:r>
      <w:r>
        <w:rPr>
          <w:rFonts w:ascii="Times New Roman" w:hAnsi="Times New Roman" w:cs="Times New Roman"/>
          <w:sz w:val="20"/>
          <w:szCs w:val="20"/>
        </w:rPr>
        <w:t xml:space="preserve"> volume, weight, number and estimation.</w:t>
      </w:r>
      <w:r w:rsidR="009F60B6">
        <w:rPr>
          <w:rFonts w:ascii="Times New Roman" w:hAnsi="Times New Roman" w:cs="Times New Roman"/>
          <w:sz w:val="20"/>
          <w:szCs w:val="20"/>
        </w:rPr>
        <w:t xml:space="preserve"> Mud play is inclusive and can be tailored to allow play for many developmental levels and actively improves children’s fine manip</w:t>
      </w:r>
      <w:r w:rsidR="001B3167">
        <w:rPr>
          <w:rFonts w:ascii="Times New Roman" w:hAnsi="Times New Roman" w:cs="Times New Roman"/>
          <w:sz w:val="20"/>
          <w:szCs w:val="20"/>
        </w:rPr>
        <w:t xml:space="preserve">ulative skills. </w:t>
      </w:r>
      <w:proofErr w:type="spellStart"/>
      <w:r w:rsidR="001B3167">
        <w:rPr>
          <w:rFonts w:ascii="Times New Roman" w:hAnsi="Times New Roman" w:cs="Times New Roman"/>
          <w:sz w:val="20"/>
          <w:szCs w:val="20"/>
        </w:rPr>
        <w:t>Pitchford</w:t>
      </w:r>
      <w:proofErr w:type="spellEnd"/>
      <w:r w:rsidR="001B3167">
        <w:rPr>
          <w:rFonts w:ascii="Times New Roman" w:hAnsi="Times New Roman" w:cs="Times New Roman"/>
          <w:sz w:val="20"/>
          <w:szCs w:val="20"/>
        </w:rPr>
        <w:t xml:space="preserve"> et al.</w:t>
      </w:r>
      <w:r w:rsidR="009F60B6">
        <w:rPr>
          <w:rFonts w:ascii="Times New Roman" w:hAnsi="Times New Roman" w:cs="Times New Roman"/>
          <w:sz w:val="20"/>
          <w:szCs w:val="20"/>
        </w:rPr>
        <w:t xml:space="preserve"> (2016) found that fine motor skills and mathematical abilities of children are linked and believes that fine motor development has a crucial role in supporting children’s math’s skills.</w:t>
      </w:r>
      <w:r w:rsidR="00853C6D">
        <w:rPr>
          <w:rFonts w:ascii="Times New Roman" w:hAnsi="Times New Roman" w:cs="Times New Roman"/>
          <w:sz w:val="20"/>
          <w:szCs w:val="20"/>
        </w:rPr>
        <w:t xml:space="preserve"> </w:t>
      </w:r>
      <w:r w:rsidR="00C5712A">
        <w:rPr>
          <w:rFonts w:ascii="Times New Roman" w:hAnsi="Times New Roman" w:cs="Times New Roman"/>
          <w:sz w:val="20"/>
          <w:szCs w:val="20"/>
        </w:rPr>
        <w:t xml:space="preserve">The use of loose parts and mud play in nature </w:t>
      </w:r>
      <w:r w:rsidR="00C945AC">
        <w:rPr>
          <w:rFonts w:ascii="Times New Roman" w:hAnsi="Times New Roman" w:cs="Times New Roman"/>
          <w:sz w:val="20"/>
          <w:szCs w:val="20"/>
        </w:rPr>
        <w:t>for children</w:t>
      </w:r>
      <w:r w:rsidR="00C21334">
        <w:rPr>
          <w:rFonts w:ascii="Times New Roman" w:hAnsi="Times New Roman" w:cs="Times New Roman"/>
          <w:sz w:val="20"/>
          <w:szCs w:val="20"/>
        </w:rPr>
        <w:t>’</w:t>
      </w:r>
      <w:r w:rsidR="00C945AC">
        <w:rPr>
          <w:rFonts w:ascii="Times New Roman" w:hAnsi="Times New Roman" w:cs="Times New Roman"/>
          <w:sz w:val="20"/>
          <w:szCs w:val="20"/>
        </w:rPr>
        <w:t xml:space="preserve">s learning and development </w:t>
      </w:r>
      <w:r w:rsidR="00C5712A">
        <w:rPr>
          <w:rFonts w:ascii="Times New Roman" w:hAnsi="Times New Roman" w:cs="Times New Roman"/>
          <w:sz w:val="20"/>
          <w:szCs w:val="20"/>
        </w:rPr>
        <w:t>can all be</w:t>
      </w:r>
      <w:r w:rsidR="00C21334">
        <w:rPr>
          <w:rFonts w:ascii="Times New Roman" w:hAnsi="Times New Roman" w:cs="Times New Roman"/>
          <w:sz w:val="20"/>
          <w:szCs w:val="20"/>
        </w:rPr>
        <w:t xml:space="preserve"> supported by the work of Froebe</w:t>
      </w:r>
      <w:r w:rsidR="00C5712A">
        <w:rPr>
          <w:rFonts w:ascii="Times New Roman" w:hAnsi="Times New Roman" w:cs="Times New Roman"/>
          <w:sz w:val="20"/>
          <w:szCs w:val="20"/>
        </w:rPr>
        <w:t>l, Louis and Po</w:t>
      </w:r>
      <w:r w:rsidR="00C21334">
        <w:rPr>
          <w:rFonts w:ascii="Times New Roman" w:hAnsi="Times New Roman" w:cs="Times New Roman"/>
          <w:sz w:val="20"/>
          <w:szCs w:val="20"/>
        </w:rPr>
        <w:t>well (no date) state that Froebe</w:t>
      </w:r>
      <w:r w:rsidR="00C5712A">
        <w:rPr>
          <w:rFonts w:ascii="Times New Roman" w:hAnsi="Times New Roman" w:cs="Times New Roman"/>
          <w:sz w:val="20"/>
          <w:szCs w:val="20"/>
        </w:rPr>
        <w:t>l found that children learn best through real hands on experiences and engagement with nature, additional mathematical learning can be found outdoors via positional language and internal mapping of areas.</w:t>
      </w:r>
    </w:p>
    <w:p w:rsidR="00B24942" w:rsidRDefault="00853C6D"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As discussed above natural resources offer a wealth of open ended mathematical possibility, however plastic resources can also offer many benefits. How we Montessori (2017) and </w:t>
      </w:r>
      <w:proofErr w:type="spellStart"/>
      <w:r>
        <w:rPr>
          <w:rFonts w:ascii="Times New Roman" w:hAnsi="Times New Roman" w:cs="Times New Roman"/>
          <w:sz w:val="20"/>
          <w:szCs w:val="20"/>
        </w:rPr>
        <w:t>Brauner</w:t>
      </w:r>
      <w:proofErr w:type="spellEnd"/>
      <w:r>
        <w:rPr>
          <w:rFonts w:ascii="Times New Roman" w:hAnsi="Times New Roman" w:cs="Times New Roman"/>
          <w:sz w:val="20"/>
          <w:szCs w:val="20"/>
        </w:rPr>
        <w:t xml:space="preserve"> (2017) both agree that magna tiles offer open ended play opportunities for children to explore both 2D and 3D shapes, create patterns, sort and stack, understand symmetry, spatial awareness and c</w:t>
      </w:r>
      <w:r w:rsidR="00086416">
        <w:rPr>
          <w:rFonts w:ascii="Times New Roman" w:hAnsi="Times New Roman" w:cs="Times New Roman"/>
          <w:sz w:val="20"/>
          <w:szCs w:val="20"/>
        </w:rPr>
        <w:t xml:space="preserve">reativity. </w:t>
      </w:r>
      <w:proofErr w:type="spellStart"/>
      <w:r w:rsidR="00086416">
        <w:rPr>
          <w:rFonts w:ascii="Times New Roman" w:hAnsi="Times New Roman" w:cs="Times New Roman"/>
          <w:sz w:val="20"/>
          <w:szCs w:val="20"/>
        </w:rPr>
        <w:t>Brauner</w:t>
      </w:r>
      <w:proofErr w:type="spellEnd"/>
      <w:r w:rsidR="00086416">
        <w:rPr>
          <w:rFonts w:ascii="Times New Roman" w:hAnsi="Times New Roman" w:cs="Times New Roman"/>
          <w:sz w:val="20"/>
          <w:szCs w:val="20"/>
        </w:rPr>
        <w:t xml:space="preserve"> (2017) believes</w:t>
      </w:r>
      <w:r>
        <w:rPr>
          <w:rFonts w:ascii="Times New Roman" w:hAnsi="Times New Roman" w:cs="Times New Roman"/>
          <w:sz w:val="20"/>
          <w:szCs w:val="20"/>
        </w:rPr>
        <w:t xml:space="preserve"> that they can be beneficial for children with visual impairment as they provide a manipulative tool that aids understanding of 2D and 3D shapes and are used to gain understanding of 2D diagrams of 3D shapes, which are then folded to create the 3D shape.</w:t>
      </w:r>
      <w:r w:rsidR="00304FF5">
        <w:rPr>
          <w:rFonts w:ascii="Times New Roman" w:hAnsi="Times New Roman" w:cs="Times New Roman"/>
          <w:sz w:val="20"/>
          <w:szCs w:val="20"/>
        </w:rPr>
        <w:t xml:space="preserve"> Hollis Montessori School (2018) believes t</w:t>
      </w:r>
      <w:r w:rsidR="00304FF5" w:rsidRPr="00304FF5">
        <w:rPr>
          <w:rFonts w:ascii="Times New Roman" w:hAnsi="Times New Roman" w:cs="Times New Roman"/>
          <w:sz w:val="20"/>
          <w:szCs w:val="20"/>
        </w:rPr>
        <w:t xml:space="preserve">he use of manipulative tools to teach math’s is central </w:t>
      </w:r>
      <w:r w:rsidR="00304FF5" w:rsidRPr="00304FF5">
        <w:rPr>
          <w:rFonts w:ascii="Times New Roman" w:hAnsi="Times New Roman" w:cs="Times New Roman"/>
          <w:sz w:val="20"/>
          <w:szCs w:val="20"/>
        </w:rPr>
        <w:lastRenderedPageBreak/>
        <w:t>to Montessori curriculum</w:t>
      </w:r>
      <w:r w:rsidR="00304FF5">
        <w:rPr>
          <w:rFonts w:ascii="Times New Roman" w:hAnsi="Times New Roman" w:cs="Times New Roman"/>
          <w:sz w:val="20"/>
          <w:szCs w:val="20"/>
        </w:rPr>
        <w:t xml:space="preserve">, number rods or spindles boxes are used to teach number to the youngest children and then golden </w:t>
      </w:r>
      <w:proofErr w:type="spellStart"/>
      <w:r w:rsidR="00304FF5">
        <w:rPr>
          <w:rFonts w:ascii="Times New Roman" w:hAnsi="Times New Roman" w:cs="Times New Roman"/>
          <w:sz w:val="20"/>
          <w:szCs w:val="20"/>
        </w:rPr>
        <w:t>beads</w:t>
      </w:r>
      <w:proofErr w:type="spellEnd"/>
      <w:r w:rsidR="00304FF5">
        <w:rPr>
          <w:rFonts w:ascii="Times New Roman" w:hAnsi="Times New Roman" w:cs="Times New Roman"/>
          <w:sz w:val="20"/>
          <w:szCs w:val="20"/>
        </w:rPr>
        <w:t xml:space="preserve"> are used to give visual representation of number which is built upon to then teach basic operations and then solve complex problems.</w:t>
      </w:r>
    </w:p>
    <w:p w:rsidR="00304FF5" w:rsidRDefault="00304FF5"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The use of manipulative materials is also supported by the work of Piaget and </w:t>
      </w:r>
      <w:proofErr w:type="spellStart"/>
      <w:r>
        <w:rPr>
          <w:rFonts w:ascii="Times New Roman" w:hAnsi="Times New Roman" w:cs="Times New Roman"/>
          <w:sz w:val="20"/>
          <w:szCs w:val="20"/>
        </w:rPr>
        <w:t>Froebal</w:t>
      </w:r>
      <w:proofErr w:type="spellEnd"/>
      <w:r>
        <w:rPr>
          <w:rFonts w:ascii="Times New Roman" w:hAnsi="Times New Roman" w:cs="Times New Roman"/>
          <w:sz w:val="20"/>
          <w:szCs w:val="20"/>
        </w:rPr>
        <w:t xml:space="preserve">, Phelps and </w:t>
      </w:r>
      <w:proofErr w:type="spellStart"/>
      <w:r>
        <w:rPr>
          <w:rFonts w:ascii="Times New Roman" w:hAnsi="Times New Roman" w:cs="Times New Roman"/>
          <w:sz w:val="20"/>
          <w:szCs w:val="20"/>
        </w:rPr>
        <w:t>Stannard</w:t>
      </w:r>
      <w:proofErr w:type="spellEnd"/>
      <w:r>
        <w:rPr>
          <w:rFonts w:ascii="Times New Roman" w:hAnsi="Times New Roman" w:cs="Times New Roman"/>
          <w:sz w:val="20"/>
          <w:szCs w:val="20"/>
        </w:rPr>
        <w:t xml:space="preserve"> (no </w:t>
      </w:r>
      <w:bookmarkStart w:id="0" w:name="_GoBack"/>
      <w:r>
        <w:rPr>
          <w:rFonts w:ascii="Times New Roman" w:hAnsi="Times New Roman" w:cs="Times New Roman"/>
          <w:sz w:val="20"/>
          <w:szCs w:val="20"/>
        </w:rPr>
        <w:t xml:space="preserve">date) state that Piaget’s theory of stages shows that children build mathematical knowledge by playing with </w:t>
      </w:r>
      <w:bookmarkEnd w:id="0"/>
      <w:r>
        <w:rPr>
          <w:rFonts w:ascii="Times New Roman" w:hAnsi="Times New Roman" w:cs="Times New Roman"/>
          <w:sz w:val="20"/>
          <w:szCs w:val="20"/>
        </w:rPr>
        <w:t>manipulative objects such as blocks</w:t>
      </w:r>
      <w:r w:rsidR="00C637EF">
        <w:rPr>
          <w:rFonts w:ascii="Times New Roman" w:hAnsi="Times New Roman" w:cs="Times New Roman"/>
          <w:sz w:val="20"/>
          <w:szCs w:val="20"/>
        </w:rPr>
        <w:t>,</w:t>
      </w:r>
      <w:r>
        <w:rPr>
          <w:rFonts w:ascii="Times New Roman" w:hAnsi="Times New Roman" w:cs="Times New Roman"/>
          <w:sz w:val="20"/>
          <w:szCs w:val="20"/>
        </w:rPr>
        <w:t xml:space="preserve"> </w:t>
      </w:r>
      <w:proofErr w:type="spellStart"/>
      <w:r>
        <w:rPr>
          <w:rFonts w:ascii="Times New Roman" w:hAnsi="Times New Roman" w:cs="Times New Roman"/>
          <w:sz w:val="20"/>
          <w:szCs w:val="20"/>
        </w:rPr>
        <w:t>Froebal</w:t>
      </w:r>
      <w:proofErr w:type="spellEnd"/>
      <w:r>
        <w:rPr>
          <w:rFonts w:ascii="Times New Roman" w:hAnsi="Times New Roman" w:cs="Times New Roman"/>
          <w:sz w:val="20"/>
          <w:szCs w:val="20"/>
        </w:rPr>
        <w:t xml:space="preserve"> also used wooden shapes for children to explore and take apart.</w:t>
      </w:r>
      <w:r w:rsidR="00C637EF">
        <w:rPr>
          <w:rFonts w:ascii="Times New Roman" w:hAnsi="Times New Roman" w:cs="Times New Roman"/>
          <w:sz w:val="20"/>
          <w:szCs w:val="20"/>
        </w:rPr>
        <w:t xml:space="preserve"> Phelps and </w:t>
      </w:r>
      <w:proofErr w:type="spellStart"/>
      <w:r w:rsidR="00C637EF">
        <w:rPr>
          <w:rFonts w:ascii="Times New Roman" w:hAnsi="Times New Roman" w:cs="Times New Roman"/>
          <w:sz w:val="20"/>
          <w:szCs w:val="20"/>
        </w:rPr>
        <w:t>Stannard</w:t>
      </w:r>
      <w:proofErr w:type="spellEnd"/>
      <w:r w:rsidR="00C637EF">
        <w:rPr>
          <w:rFonts w:ascii="Times New Roman" w:hAnsi="Times New Roman" w:cs="Times New Roman"/>
          <w:sz w:val="20"/>
          <w:szCs w:val="20"/>
        </w:rPr>
        <w:t xml:space="preserve"> (no date)</w:t>
      </w:r>
      <w:r w:rsidR="0094290B">
        <w:rPr>
          <w:rFonts w:ascii="Times New Roman" w:hAnsi="Times New Roman" w:cs="Times New Roman"/>
          <w:sz w:val="20"/>
          <w:szCs w:val="20"/>
        </w:rPr>
        <w:t xml:space="preserve"> believe that block play</w:t>
      </w:r>
      <w:r w:rsidR="00196487">
        <w:rPr>
          <w:rFonts w:ascii="Times New Roman" w:hAnsi="Times New Roman" w:cs="Times New Roman"/>
          <w:sz w:val="20"/>
          <w:szCs w:val="20"/>
        </w:rPr>
        <w:t xml:space="preserve"> allows children to practice math’s skills during play and the different shapes and sizes of blocks allow children to compare volume and area and opportunity for sorting and classifying. Children’s later mathematical skill can also be linked to their early ability to create complex block creations. Further to this Jordon (no date) found that the use of the block play area to support early counting and mathematical development resulted in an improvement in engagement levels with the children displaying intrinsic motivation to complete tasks without adult guidance, instead using peer to peer teaching and sharing of mathematical language.</w:t>
      </w:r>
    </w:p>
    <w:p w:rsidR="00CE7B42" w:rsidRDefault="00CE7B42" w:rsidP="001455D5">
      <w:pPr>
        <w:spacing w:line="360" w:lineRule="auto"/>
        <w:jc w:val="both"/>
        <w:rPr>
          <w:rFonts w:ascii="Times New Roman" w:hAnsi="Times New Roman" w:cs="Times New Roman"/>
          <w:b/>
          <w:sz w:val="20"/>
          <w:szCs w:val="20"/>
        </w:rPr>
      </w:pPr>
      <w:r>
        <w:rPr>
          <w:rFonts w:ascii="Times New Roman" w:hAnsi="Times New Roman" w:cs="Times New Roman"/>
          <w:b/>
          <w:sz w:val="20"/>
          <w:szCs w:val="20"/>
        </w:rPr>
        <w:t>Role of the Adult</w:t>
      </w:r>
    </w:p>
    <w:p w:rsidR="00A52712" w:rsidRDefault="008B5BD7" w:rsidP="001455D5">
      <w:pPr>
        <w:spacing w:line="360" w:lineRule="auto"/>
        <w:jc w:val="both"/>
        <w:rPr>
          <w:rFonts w:ascii="Times New Roman" w:hAnsi="Times New Roman" w:cs="Times New Roman"/>
          <w:sz w:val="20"/>
          <w:szCs w:val="20"/>
          <w:lang w:val="en-GB"/>
        </w:rPr>
      </w:pPr>
      <w:r>
        <w:rPr>
          <w:rFonts w:ascii="Times New Roman" w:hAnsi="Times New Roman" w:cs="Times New Roman"/>
          <w:sz w:val="20"/>
          <w:szCs w:val="20"/>
        </w:rPr>
        <w:t xml:space="preserve">As discussed in the </w:t>
      </w:r>
      <w:r w:rsidR="00190759">
        <w:rPr>
          <w:rFonts w:ascii="Times New Roman" w:hAnsi="Times New Roman" w:cs="Times New Roman"/>
          <w:sz w:val="20"/>
          <w:szCs w:val="20"/>
        </w:rPr>
        <w:t>evaluation section</w:t>
      </w:r>
      <w:r w:rsidR="00EC5D9B">
        <w:rPr>
          <w:rFonts w:ascii="Times New Roman" w:hAnsi="Times New Roman" w:cs="Times New Roman"/>
          <w:sz w:val="20"/>
          <w:szCs w:val="20"/>
        </w:rPr>
        <w:t xml:space="preserve"> the role of the adult in the activity plan</w:t>
      </w:r>
      <w:r w:rsidR="00190759">
        <w:rPr>
          <w:rFonts w:ascii="Times New Roman" w:hAnsi="Times New Roman" w:cs="Times New Roman"/>
          <w:sz w:val="20"/>
          <w:szCs w:val="20"/>
        </w:rPr>
        <w:t xml:space="preserve"> was vast</w:t>
      </w:r>
      <w:r w:rsidR="00EC5D9B">
        <w:rPr>
          <w:rFonts w:ascii="Times New Roman" w:hAnsi="Times New Roman" w:cs="Times New Roman"/>
          <w:sz w:val="20"/>
          <w:szCs w:val="20"/>
        </w:rPr>
        <w:t xml:space="preserve"> and included,</w:t>
      </w:r>
      <w:r>
        <w:rPr>
          <w:rFonts w:ascii="Times New Roman" w:hAnsi="Times New Roman" w:cs="Times New Roman"/>
          <w:sz w:val="20"/>
          <w:szCs w:val="20"/>
        </w:rPr>
        <w:t xml:space="preserve"> Bruner’s spiral curriculum, observation, planning long term projects and language used, </w:t>
      </w:r>
      <w:r w:rsidR="00190759">
        <w:rPr>
          <w:rFonts w:ascii="Times New Roman" w:hAnsi="Times New Roman" w:cs="Times New Roman"/>
          <w:sz w:val="20"/>
          <w:szCs w:val="20"/>
        </w:rPr>
        <w:t xml:space="preserve">showing </w:t>
      </w:r>
      <w:r>
        <w:rPr>
          <w:rFonts w:ascii="Times New Roman" w:hAnsi="Times New Roman" w:cs="Times New Roman"/>
          <w:sz w:val="20"/>
          <w:szCs w:val="20"/>
        </w:rPr>
        <w:t>the role of the adult is varied and diverse -</w:t>
      </w:r>
      <w:r w:rsidRPr="008B5BD7">
        <w:rPr>
          <w:rFonts w:ascii="Times New Roman" w:hAnsi="Times New Roman" w:cs="Times New Roman"/>
          <w:bCs/>
          <w:sz w:val="20"/>
          <w:szCs w:val="20"/>
        </w:rPr>
        <w:t xml:space="preserve"> Tucker (20</w:t>
      </w:r>
      <w:r>
        <w:rPr>
          <w:rFonts w:ascii="Times New Roman" w:hAnsi="Times New Roman" w:cs="Times New Roman"/>
          <w:bCs/>
          <w:sz w:val="20"/>
          <w:szCs w:val="20"/>
        </w:rPr>
        <w:t>14),</w:t>
      </w:r>
      <w:r w:rsidRPr="008B5BD7">
        <w:rPr>
          <w:rFonts w:ascii="Times New Roman" w:hAnsi="Times New Roman" w:cs="Times New Roman"/>
          <w:bCs/>
          <w:sz w:val="20"/>
          <w:szCs w:val="20"/>
        </w:rPr>
        <w:t xml:space="preserve"> Johnson (2017)</w:t>
      </w:r>
      <w:r>
        <w:rPr>
          <w:rFonts w:ascii="Times New Roman" w:hAnsi="Times New Roman" w:cs="Times New Roman"/>
          <w:bCs/>
          <w:sz w:val="20"/>
          <w:szCs w:val="20"/>
        </w:rPr>
        <w:t xml:space="preserve">, </w:t>
      </w:r>
      <w:r w:rsidRPr="008B5BD7">
        <w:rPr>
          <w:rFonts w:ascii="Times New Roman" w:hAnsi="Times New Roman" w:cs="Times New Roman"/>
          <w:bCs/>
          <w:sz w:val="20"/>
          <w:szCs w:val="20"/>
        </w:rPr>
        <w:t xml:space="preserve">Thornton and </w:t>
      </w:r>
      <w:proofErr w:type="spellStart"/>
      <w:r w:rsidRPr="008B5BD7">
        <w:rPr>
          <w:rFonts w:ascii="Times New Roman" w:hAnsi="Times New Roman" w:cs="Times New Roman"/>
          <w:bCs/>
          <w:sz w:val="20"/>
          <w:szCs w:val="20"/>
        </w:rPr>
        <w:t>Brunton</w:t>
      </w:r>
      <w:proofErr w:type="spellEnd"/>
      <w:r w:rsidRPr="008B5BD7">
        <w:rPr>
          <w:rFonts w:ascii="Times New Roman" w:hAnsi="Times New Roman" w:cs="Times New Roman"/>
          <w:bCs/>
          <w:sz w:val="20"/>
          <w:szCs w:val="20"/>
        </w:rPr>
        <w:t xml:space="preserve"> (2014)</w:t>
      </w:r>
      <w:r>
        <w:rPr>
          <w:rFonts w:ascii="Times New Roman" w:hAnsi="Times New Roman" w:cs="Times New Roman"/>
          <w:bCs/>
          <w:sz w:val="20"/>
          <w:szCs w:val="20"/>
        </w:rPr>
        <w:t xml:space="preserve"> and Keith (2017).</w:t>
      </w:r>
      <w:r>
        <w:rPr>
          <w:rFonts w:ascii="Times New Roman" w:hAnsi="Times New Roman" w:cs="Times New Roman"/>
          <w:sz w:val="20"/>
          <w:szCs w:val="20"/>
        </w:rPr>
        <w:t xml:space="preserve"> </w:t>
      </w:r>
      <w:r w:rsidR="00CE7B42">
        <w:rPr>
          <w:rFonts w:ascii="Times New Roman" w:hAnsi="Times New Roman" w:cs="Times New Roman"/>
          <w:sz w:val="20"/>
          <w:szCs w:val="20"/>
        </w:rPr>
        <w:t>It is believed by Watts et al</w:t>
      </w:r>
      <w:r w:rsidR="00C21334">
        <w:rPr>
          <w:rFonts w:ascii="Times New Roman" w:hAnsi="Times New Roman" w:cs="Times New Roman"/>
          <w:sz w:val="20"/>
          <w:szCs w:val="20"/>
        </w:rPr>
        <w:t>.</w:t>
      </w:r>
      <w:r w:rsidR="00CE7B42">
        <w:rPr>
          <w:rFonts w:ascii="Times New Roman" w:hAnsi="Times New Roman" w:cs="Times New Roman"/>
          <w:sz w:val="20"/>
          <w:szCs w:val="20"/>
        </w:rPr>
        <w:t xml:space="preserve"> (2016) and Vogt et al</w:t>
      </w:r>
      <w:r w:rsidR="00C21334">
        <w:rPr>
          <w:rFonts w:ascii="Times New Roman" w:hAnsi="Times New Roman" w:cs="Times New Roman"/>
          <w:sz w:val="20"/>
          <w:szCs w:val="20"/>
        </w:rPr>
        <w:t>.</w:t>
      </w:r>
      <w:r w:rsidR="00CE7B42">
        <w:rPr>
          <w:rFonts w:ascii="Times New Roman" w:hAnsi="Times New Roman" w:cs="Times New Roman"/>
          <w:sz w:val="20"/>
          <w:szCs w:val="20"/>
        </w:rPr>
        <w:t xml:space="preserve"> (2018) that children who excel at math at a young age carry this ability through with them to adulthood, and those that find difficulty at young age are likely do so as an adult. Early</w:t>
      </w:r>
      <w:r w:rsidR="00861D5B">
        <w:rPr>
          <w:rFonts w:ascii="Times New Roman" w:hAnsi="Times New Roman" w:cs="Times New Roman"/>
          <w:sz w:val="20"/>
          <w:szCs w:val="20"/>
        </w:rPr>
        <w:t xml:space="preserve"> adult</w:t>
      </w:r>
      <w:r w:rsidR="00CE7B42">
        <w:rPr>
          <w:rFonts w:ascii="Times New Roman" w:hAnsi="Times New Roman" w:cs="Times New Roman"/>
          <w:sz w:val="20"/>
          <w:szCs w:val="20"/>
        </w:rPr>
        <w:t xml:space="preserve"> intervention can support mathematical development however Watts et al</w:t>
      </w:r>
      <w:r w:rsidR="00C21334">
        <w:rPr>
          <w:rFonts w:ascii="Times New Roman" w:hAnsi="Times New Roman" w:cs="Times New Roman"/>
          <w:sz w:val="20"/>
          <w:szCs w:val="20"/>
        </w:rPr>
        <w:t>.</w:t>
      </w:r>
      <w:r w:rsidR="00CE7B42">
        <w:rPr>
          <w:rFonts w:ascii="Times New Roman" w:hAnsi="Times New Roman" w:cs="Times New Roman"/>
          <w:sz w:val="20"/>
          <w:szCs w:val="20"/>
        </w:rPr>
        <w:t xml:space="preserve"> (2016) suggests that this is not enough alone as external influences such as parental attitudes and support will have an effect on how this is carried through to adulthood</w:t>
      </w:r>
      <w:r w:rsidR="00C21334">
        <w:rPr>
          <w:rFonts w:ascii="Times New Roman" w:hAnsi="Times New Roman" w:cs="Times New Roman"/>
          <w:sz w:val="20"/>
          <w:szCs w:val="20"/>
        </w:rPr>
        <w:t xml:space="preserve">. </w:t>
      </w:r>
      <w:r w:rsidR="00CE7B42">
        <w:rPr>
          <w:rFonts w:ascii="Times New Roman" w:hAnsi="Times New Roman" w:cs="Times New Roman"/>
          <w:sz w:val="20"/>
          <w:szCs w:val="20"/>
          <w:lang w:val="en-GB"/>
        </w:rPr>
        <w:t>Bennett (2014)</w:t>
      </w:r>
      <w:r w:rsidR="00105BFF" w:rsidRPr="00105BFF">
        <w:rPr>
          <w:rFonts w:ascii="Times New Roman" w:hAnsi="Times New Roman" w:cs="Times New Roman"/>
          <w:sz w:val="20"/>
          <w:szCs w:val="20"/>
        </w:rPr>
        <w:t xml:space="preserve"> </w:t>
      </w:r>
      <w:r w:rsidR="00105BFF">
        <w:rPr>
          <w:rFonts w:ascii="Times New Roman" w:hAnsi="Times New Roman" w:cs="Times New Roman"/>
          <w:sz w:val="20"/>
          <w:szCs w:val="20"/>
        </w:rPr>
        <w:t>explores</w:t>
      </w:r>
      <w:r w:rsidR="00105BFF" w:rsidRPr="00105BFF">
        <w:rPr>
          <w:rFonts w:ascii="Times New Roman" w:hAnsi="Times New Roman" w:cs="Times New Roman"/>
          <w:sz w:val="20"/>
          <w:szCs w:val="20"/>
        </w:rPr>
        <w:t xml:space="preserve"> </w:t>
      </w:r>
      <w:proofErr w:type="spellStart"/>
      <w:r w:rsidR="00105BFF" w:rsidRPr="00105BFF">
        <w:rPr>
          <w:rFonts w:ascii="Times New Roman" w:hAnsi="Times New Roman" w:cs="Times New Roman"/>
          <w:sz w:val="20"/>
          <w:szCs w:val="20"/>
          <w:lang w:val="en-GB"/>
        </w:rPr>
        <w:t>Bronfenbrenner's</w:t>
      </w:r>
      <w:proofErr w:type="spellEnd"/>
      <w:r w:rsidR="00105BFF" w:rsidRPr="00105BFF">
        <w:rPr>
          <w:rFonts w:ascii="Times New Roman" w:hAnsi="Times New Roman" w:cs="Times New Roman"/>
          <w:sz w:val="20"/>
          <w:szCs w:val="20"/>
          <w:lang w:val="en-GB"/>
        </w:rPr>
        <w:t xml:space="preserve"> </w:t>
      </w:r>
      <w:proofErr w:type="spellStart"/>
      <w:r w:rsidR="00105BFF" w:rsidRPr="00105BFF">
        <w:rPr>
          <w:rFonts w:ascii="Times New Roman" w:hAnsi="Times New Roman" w:cs="Times New Roman"/>
          <w:sz w:val="20"/>
          <w:szCs w:val="20"/>
          <w:lang w:val="en-GB"/>
        </w:rPr>
        <w:t>Bioecological</w:t>
      </w:r>
      <w:proofErr w:type="spellEnd"/>
      <w:r w:rsidR="00105BFF" w:rsidRPr="00105BFF">
        <w:rPr>
          <w:rFonts w:ascii="Times New Roman" w:hAnsi="Times New Roman" w:cs="Times New Roman"/>
          <w:sz w:val="20"/>
          <w:szCs w:val="20"/>
          <w:lang w:val="en-GB"/>
        </w:rPr>
        <w:t xml:space="preserve"> Model of Development</w:t>
      </w:r>
      <w:r w:rsidR="00105BFF">
        <w:rPr>
          <w:rFonts w:ascii="Times New Roman" w:hAnsi="Times New Roman" w:cs="Times New Roman"/>
          <w:sz w:val="20"/>
          <w:szCs w:val="20"/>
          <w:lang w:val="en-GB"/>
        </w:rPr>
        <w:t xml:space="preserve"> which </w:t>
      </w:r>
      <w:r w:rsidR="00105BFF" w:rsidRPr="00105BFF">
        <w:rPr>
          <w:rFonts w:ascii="Times New Roman" w:hAnsi="Times New Roman" w:cs="Times New Roman"/>
          <w:sz w:val="20"/>
          <w:szCs w:val="20"/>
          <w:lang w:val="en-GB"/>
        </w:rPr>
        <w:t>would</w:t>
      </w:r>
      <w:r w:rsidR="00105BFF">
        <w:rPr>
          <w:rFonts w:ascii="Times New Roman" w:hAnsi="Times New Roman" w:cs="Times New Roman"/>
          <w:sz w:val="20"/>
          <w:szCs w:val="20"/>
          <w:lang w:val="en-GB"/>
        </w:rPr>
        <w:t xml:space="preserve"> support this </w:t>
      </w:r>
      <w:proofErr w:type="gramStart"/>
      <w:r w:rsidR="00105BFF">
        <w:rPr>
          <w:rFonts w:ascii="Times New Roman" w:hAnsi="Times New Roman" w:cs="Times New Roman"/>
          <w:sz w:val="20"/>
          <w:szCs w:val="20"/>
          <w:lang w:val="en-GB"/>
        </w:rPr>
        <w:t>view,</w:t>
      </w:r>
      <w:proofErr w:type="gramEnd"/>
      <w:r w:rsidR="00CE7B42">
        <w:rPr>
          <w:rFonts w:ascii="Times New Roman" w:hAnsi="Times New Roman" w:cs="Times New Roman"/>
          <w:sz w:val="20"/>
          <w:szCs w:val="20"/>
          <w:lang w:val="en-GB"/>
        </w:rPr>
        <w:t xml:space="preserve"> </w:t>
      </w:r>
      <w:proofErr w:type="spellStart"/>
      <w:r w:rsidR="004E3E4B" w:rsidRPr="004E3E4B">
        <w:rPr>
          <w:rFonts w:ascii="Times New Roman" w:hAnsi="Times New Roman" w:cs="Times New Roman"/>
          <w:sz w:val="20"/>
          <w:szCs w:val="20"/>
          <w:lang w:val="en-GB"/>
        </w:rPr>
        <w:t>Bronfenbrenner</w:t>
      </w:r>
      <w:proofErr w:type="spellEnd"/>
      <w:r w:rsidR="004E3E4B">
        <w:rPr>
          <w:rFonts w:ascii="Times New Roman" w:hAnsi="Times New Roman" w:cs="Times New Roman"/>
          <w:sz w:val="20"/>
          <w:szCs w:val="20"/>
          <w:lang w:val="en-GB"/>
        </w:rPr>
        <w:t xml:space="preserve"> believed that influences from the child’s microsystem, </w:t>
      </w:r>
      <w:proofErr w:type="spellStart"/>
      <w:r w:rsidR="004E3E4B">
        <w:rPr>
          <w:rFonts w:ascii="Times New Roman" w:hAnsi="Times New Roman" w:cs="Times New Roman"/>
          <w:sz w:val="20"/>
          <w:szCs w:val="20"/>
          <w:lang w:val="en-GB"/>
        </w:rPr>
        <w:t>mesosystem</w:t>
      </w:r>
      <w:proofErr w:type="spellEnd"/>
      <w:r w:rsidR="004E3E4B">
        <w:rPr>
          <w:rFonts w:ascii="Times New Roman" w:hAnsi="Times New Roman" w:cs="Times New Roman"/>
          <w:sz w:val="20"/>
          <w:szCs w:val="20"/>
          <w:lang w:val="en-GB"/>
        </w:rPr>
        <w:t xml:space="preserve"> and </w:t>
      </w:r>
      <w:proofErr w:type="spellStart"/>
      <w:r w:rsidR="004E3E4B">
        <w:rPr>
          <w:rFonts w:ascii="Times New Roman" w:hAnsi="Times New Roman" w:cs="Times New Roman"/>
          <w:sz w:val="20"/>
          <w:szCs w:val="20"/>
          <w:lang w:val="en-GB"/>
        </w:rPr>
        <w:t>exosystem</w:t>
      </w:r>
      <w:proofErr w:type="spellEnd"/>
      <w:r w:rsidR="004E3E4B">
        <w:rPr>
          <w:rFonts w:ascii="Times New Roman" w:hAnsi="Times New Roman" w:cs="Times New Roman"/>
          <w:sz w:val="20"/>
          <w:szCs w:val="20"/>
          <w:lang w:val="en-GB"/>
        </w:rPr>
        <w:t xml:space="preserve"> will have an effect on their behaviour and development.</w:t>
      </w:r>
      <w:r w:rsidR="005D4FB7">
        <w:rPr>
          <w:rFonts w:ascii="Times New Roman" w:hAnsi="Times New Roman" w:cs="Times New Roman"/>
          <w:sz w:val="20"/>
          <w:szCs w:val="20"/>
          <w:lang w:val="en-GB"/>
        </w:rPr>
        <w:t xml:space="preserve"> </w:t>
      </w:r>
      <w:r w:rsidR="004E3E4B">
        <w:rPr>
          <w:rFonts w:ascii="Times New Roman" w:hAnsi="Times New Roman" w:cs="Times New Roman"/>
          <w:sz w:val="20"/>
          <w:szCs w:val="20"/>
          <w:lang w:val="en-GB"/>
        </w:rPr>
        <w:t xml:space="preserve"> However Vogt et al</w:t>
      </w:r>
      <w:r w:rsidR="00760CAE">
        <w:rPr>
          <w:rFonts w:ascii="Times New Roman" w:hAnsi="Times New Roman" w:cs="Times New Roman"/>
          <w:sz w:val="20"/>
          <w:szCs w:val="20"/>
          <w:lang w:val="en-GB"/>
        </w:rPr>
        <w:t>.</w:t>
      </w:r>
      <w:r w:rsidR="004E3E4B">
        <w:rPr>
          <w:rFonts w:ascii="Times New Roman" w:hAnsi="Times New Roman" w:cs="Times New Roman"/>
          <w:sz w:val="20"/>
          <w:szCs w:val="20"/>
          <w:lang w:val="en-GB"/>
        </w:rPr>
        <w:t xml:space="preserve"> (2018) goes further to say that not only parental attitudes to math but also the attitudes of professionals such as teachers will have an effect on the child’</w:t>
      </w:r>
      <w:r w:rsidR="00BD1439">
        <w:rPr>
          <w:rFonts w:ascii="Times New Roman" w:hAnsi="Times New Roman" w:cs="Times New Roman"/>
          <w:sz w:val="20"/>
          <w:szCs w:val="20"/>
          <w:lang w:val="en-GB"/>
        </w:rPr>
        <w:t>s mathematical development making educators own attitudes to math pivotal for children.</w:t>
      </w:r>
    </w:p>
    <w:p w:rsidR="00EC1F18" w:rsidRDefault="00C21334" w:rsidP="001455D5">
      <w:pPr>
        <w:spacing w:line="360" w:lineRule="auto"/>
        <w:jc w:val="both"/>
        <w:rPr>
          <w:rFonts w:ascii="Times New Roman" w:hAnsi="Times New Roman" w:cs="Times New Roman"/>
          <w:sz w:val="20"/>
          <w:szCs w:val="20"/>
          <w:lang w:val="en-GB"/>
        </w:rPr>
      </w:pPr>
      <w:r>
        <w:rPr>
          <w:rFonts w:ascii="Times New Roman" w:hAnsi="Times New Roman" w:cs="Times New Roman"/>
          <w:sz w:val="20"/>
          <w:szCs w:val="20"/>
          <w:lang w:val="en-GB"/>
        </w:rPr>
        <w:t>Welsh Gov</w:t>
      </w:r>
      <w:r w:rsidR="006D23BD">
        <w:rPr>
          <w:rFonts w:ascii="Times New Roman" w:hAnsi="Times New Roman" w:cs="Times New Roman"/>
          <w:sz w:val="20"/>
          <w:szCs w:val="20"/>
          <w:lang w:val="en-GB"/>
        </w:rPr>
        <w:t>ernment</w:t>
      </w:r>
      <w:r w:rsidR="00C17F33">
        <w:rPr>
          <w:rFonts w:ascii="Times New Roman" w:hAnsi="Times New Roman" w:cs="Times New Roman"/>
          <w:sz w:val="20"/>
          <w:szCs w:val="20"/>
          <w:lang w:val="en-GB"/>
        </w:rPr>
        <w:t xml:space="preserve"> considered the influence of teaching attitudes when designing the New Curriculum for Wales, Welsh Gov</w:t>
      </w:r>
      <w:r w:rsidR="006D23BD">
        <w:rPr>
          <w:rFonts w:ascii="Times New Roman" w:hAnsi="Times New Roman" w:cs="Times New Roman"/>
          <w:sz w:val="20"/>
          <w:szCs w:val="20"/>
          <w:lang w:val="en-GB"/>
        </w:rPr>
        <w:t>ernment</w:t>
      </w:r>
      <w:r w:rsidR="00C17F33">
        <w:rPr>
          <w:rFonts w:ascii="Times New Roman" w:hAnsi="Times New Roman" w:cs="Times New Roman"/>
          <w:sz w:val="20"/>
          <w:szCs w:val="20"/>
          <w:lang w:val="en-GB"/>
        </w:rPr>
        <w:t xml:space="preserve"> (2019) states that the Foundation Phase curriculum was too reliant on procedural fluency and did not focus enough on conceptual understanding. Welsh Gov</w:t>
      </w:r>
      <w:r w:rsidR="006D23BD">
        <w:rPr>
          <w:rFonts w:ascii="Times New Roman" w:hAnsi="Times New Roman" w:cs="Times New Roman"/>
          <w:sz w:val="20"/>
          <w:szCs w:val="20"/>
          <w:lang w:val="en-GB"/>
        </w:rPr>
        <w:t>ernment</w:t>
      </w:r>
      <w:r w:rsidR="00C17F33">
        <w:rPr>
          <w:rFonts w:ascii="Times New Roman" w:hAnsi="Times New Roman" w:cs="Times New Roman"/>
          <w:sz w:val="20"/>
          <w:szCs w:val="20"/>
          <w:lang w:val="en-GB"/>
        </w:rPr>
        <w:t xml:space="preserve"> (2019) proposed changing from just asking ‘what?’ to ‘what and how?’ would influence the complex relationship between l</w:t>
      </w:r>
      <w:r w:rsidR="00700B9E">
        <w:rPr>
          <w:rFonts w:ascii="Times New Roman" w:hAnsi="Times New Roman" w:cs="Times New Roman"/>
          <w:sz w:val="20"/>
          <w:szCs w:val="20"/>
          <w:lang w:val="en-GB"/>
        </w:rPr>
        <w:t>earning and teaching, creating</w:t>
      </w:r>
      <w:r w:rsidR="00C17F33">
        <w:rPr>
          <w:rFonts w:ascii="Times New Roman" w:hAnsi="Times New Roman" w:cs="Times New Roman"/>
          <w:sz w:val="20"/>
          <w:szCs w:val="20"/>
          <w:lang w:val="en-GB"/>
        </w:rPr>
        <w:t xml:space="preserve"> pedagogy for conceptual understanding.</w:t>
      </w:r>
      <w:r w:rsidR="00700B9E">
        <w:rPr>
          <w:rFonts w:ascii="Times New Roman" w:hAnsi="Times New Roman" w:cs="Times New Roman"/>
          <w:sz w:val="20"/>
          <w:szCs w:val="20"/>
          <w:lang w:val="en-GB"/>
        </w:rPr>
        <w:t xml:space="preserve"> Mathematics under the new curriculum will focus on the five mathematical proficiencies, conceptual understanding, fluency, symbols, logical reasoning and strategic competence</w:t>
      </w:r>
      <w:r w:rsidR="00C5712A">
        <w:rPr>
          <w:rFonts w:ascii="Times New Roman" w:hAnsi="Times New Roman" w:cs="Times New Roman"/>
          <w:sz w:val="20"/>
          <w:szCs w:val="20"/>
          <w:lang w:val="en-GB"/>
        </w:rPr>
        <w:t xml:space="preserve"> and teacher</w:t>
      </w:r>
      <w:r w:rsidR="00B124D9">
        <w:rPr>
          <w:rFonts w:ascii="Times New Roman" w:hAnsi="Times New Roman" w:cs="Times New Roman"/>
          <w:sz w:val="20"/>
          <w:szCs w:val="20"/>
          <w:lang w:val="en-GB"/>
        </w:rPr>
        <w:t>s will</w:t>
      </w:r>
      <w:r w:rsidR="00C5712A">
        <w:rPr>
          <w:rFonts w:ascii="Times New Roman" w:hAnsi="Times New Roman" w:cs="Times New Roman"/>
          <w:sz w:val="20"/>
          <w:szCs w:val="20"/>
          <w:lang w:val="en-GB"/>
        </w:rPr>
        <w:t xml:space="preserve"> plan activities that allow children to explore these areas and line of questioning</w:t>
      </w:r>
      <w:r w:rsidR="00700B9E">
        <w:rPr>
          <w:rFonts w:ascii="Times New Roman" w:hAnsi="Times New Roman" w:cs="Times New Roman"/>
          <w:sz w:val="20"/>
          <w:szCs w:val="20"/>
          <w:lang w:val="en-GB"/>
        </w:rPr>
        <w:t xml:space="preserve">. </w:t>
      </w:r>
    </w:p>
    <w:p w:rsidR="00FC4C86" w:rsidRDefault="00F158CC" w:rsidP="001455D5">
      <w:pPr>
        <w:spacing w:line="360" w:lineRule="auto"/>
        <w:jc w:val="both"/>
        <w:rPr>
          <w:rFonts w:ascii="Times New Roman" w:hAnsi="Times New Roman" w:cs="Times New Roman"/>
          <w:sz w:val="20"/>
          <w:szCs w:val="20"/>
          <w:lang w:val="en-GB"/>
        </w:rPr>
      </w:pPr>
      <w:r>
        <w:rPr>
          <w:rFonts w:ascii="Times New Roman" w:hAnsi="Times New Roman" w:cs="Times New Roman"/>
          <w:sz w:val="20"/>
          <w:szCs w:val="20"/>
          <w:lang w:val="en-GB"/>
        </w:rPr>
        <w:t>This pedagogy takes influence from that of Reggio Emilia, children in Wales (2011) and Smith and Chao (2018) agree that classroom spaces in Reggio Emilia are viewed as a teacher, as classroom spaces ar</w:t>
      </w:r>
      <w:r w:rsidR="00DA64BC">
        <w:rPr>
          <w:rFonts w:ascii="Times New Roman" w:hAnsi="Times New Roman" w:cs="Times New Roman"/>
          <w:sz w:val="20"/>
          <w:szCs w:val="20"/>
          <w:lang w:val="en-GB"/>
        </w:rPr>
        <w:t xml:space="preserve">e constructed by adults it is </w:t>
      </w:r>
      <w:r>
        <w:rPr>
          <w:rFonts w:ascii="Times New Roman" w:hAnsi="Times New Roman" w:cs="Times New Roman"/>
          <w:sz w:val="20"/>
          <w:szCs w:val="20"/>
          <w:lang w:val="en-GB"/>
        </w:rPr>
        <w:t xml:space="preserve">the </w:t>
      </w:r>
      <w:r w:rsidR="00DA64BC">
        <w:rPr>
          <w:rFonts w:ascii="Times New Roman" w:hAnsi="Times New Roman" w:cs="Times New Roman"/>
          <w:sz w:val="20"/>
          <w:szCs w:val="20"/>
          <w:lang w:val="en-GB"/>
        </w:rPr>
        <w:t>adult’s role</w:t>
      </w:r>
      <w:r>
        <w:rPr>
          <w:rFonts w:ascii="Times New Roman" w:hAnsi="Times New Roman" w:cs="Times New Roman"/>
          <w:sz w:val="20"/>
          <w:szCs w:val="20"/>
          <w:lang w:val="en-GB"/>
        </w:rPr>
        <w:t xml:space="preserve"> to best understand how to make use of the classro</w:t>
      </w:r>
      <w:r w:rsidR="006D23BD">
        <w:rPr>
          <w:rFonts w:ascii="Times New Roman" w:hAnsi="Times New Roman" w:cs="Times New Roman"/>
          <w:sz w:val="20"/>
          <w:szCs w:val="20"/>
          <w:lang w:val="en-GB"/>
        </w:rPr>
        <w:t xml:space="preserve">om space. Reggio Emilia </w:t>
      </w:r>
      <w:r w:rsidR="006D23BD">
        <w:rPr>
          <w:rFonts w:ascii="Times New Roman" w:hAnsi="Times New Roman" w:cs="Times New Roman"/>
          <w:sz w:val="20"/>
          <w:szCs w:val="20"/>
          <w:lang w:val="en-GB"/>
        </w:rPr>
        <w:lastRenderedPageBreak/>
        <w:t>pedagogues</w:t>
      </w:r>
      <w:r>
        <w:rPr>
          <w:rFonts w:ascii="Times New Roman" w:hAnsi="Times New Roman" w:cs="Times New Roman"/>
          <w:sz w:val="20"/>
          <w:szCs w:val="20"/>
          <w:lang w:val="en-GB"/>
        </w:rPr>
        <w:t xml:space="preserve"> use provocations in the classroom to invite questioning and discussion making use of all of the </w:t>
      </w:r>
      <w:r w:rsidR="00DA64BC">
        <w:rPr>
          <w:rFonts w:ascii="Times New Roman" w:hAnsi="Times New Roman" w:cs="Times New Roman"/>
          <w:sz w:val="20"/>
          <w:szCs w:val="20"/>
          <w:lang w:val="en-GB"/>
        </w:rPr>
        <w:t>children’s</w:t>
      </w:r>
      <w:r>
        <w:rPr>
          <w:rFonts w:ascii="Times New Roman" w:hAnsi="Times New Roman" w:cs="Times New Roman"/>
          <w:sz w:val="20"/>
          <w:szCs w:val="20"/>
          <w:lang w:val="en-GB"/>
        </w:rPr>
        <w:t xml:space="preserve"> senses to gain understanding</w:t>
      </w:r>
      <w:r w:rsidR="00DA64BC">
        <w:rPr>
          <w:rFonts w:ascii="Times New Roman" w:hAnsi="Times New Roman" w:cs="Times New Roman"/>
          <w:sz w:val="20"/>
          <w:szCs w:val="20"/>
          <w:lang w:val="en-GB"/>
        </w:rPr>
        <w:t>, t</w:t>
      </w:r>
      <w:r>
        <w:rPr>
          <w:rFonts w:ascii="Times New Roman" w:hAnsi="Times New Roman" w:cs="Times New Roman"/>
          <w:sz w:val="20"/>
          <w:szCs w:val="20"/>
          <w:lang w:val="en-GB"/>
        </w:rPr>
        <w:t xml:space="preserve">his line of inquiry encourages early maths as it inspires </w:t>
      </w:r>
      <w:r w:rsidR="00DA64BC">
        <w:rPr>
          <w:rFonts w:ascii="Times New Roman" w:hAnsi="Times New Roman" w:cs="Times New Roman"/>
          <w:sz w:val="20"/>
          <w:szCs w:val="20"/>
          <w:lang w:val="en-GB"/>
        </w:rPr>
        <w:t>children’s</w:t>
      </w:r>
      <w:r>
        <w:rPr>
          <w:rFonts w:ascii="Times New Roman" w:hAnsi="Times New Roman" w:cs="Times New Roman"/>
          <w:sz w:val="20"/>
          <w:szCs w:val="20"/>
          <w:lang w:val="en-GB"/>
        </w:rPr>
        <w:t xml:space="preserve"> </w:t>
      </w:r>
      <w:r w:rsidR="00DA64BC">
        <w:rPr>
          <w:rFonts w:ascii="Times New Roman" w:hAnsi="Times New Roman" w:cs="Times New Roman"/>
          <w:sz w:val="20"/>
          <w:szCs w:val="20"/>
          <w:lang w:val="en-GB"/>
        </w:rPr>
        <w:t xml:space="preserve">creative problem </w:t>
      </w:r>
      <w:r w:rsidR="00DA64BC" w:rsidRPr="00BD7BAA">
        <w:rPr>
          <w:rFonts w:ascii="Times New Roman" w:hAnsi="Times New Roman" w:cs="Times New Roman"/>
          <w:sz w:val="20"/>
          <w:szCs w:val="20"/>
          <w:lang w:val="en-GB"/>
        </w:rPr>
        <w:t xml:space="preserve">solving skills. Children in Wales (2011) and Smith and Chao (2018) </w:t>
      </w:r>
      <w:r w:rsidR="005D4FB7" w:rsidRPr="00BD7BAA">
        <w:rPr>
          <w:rFonts w:ascii="Times New Roman" w:hAnsi="Times New Roman" w:cs="Times New Roman"/>
          <w:sz w:val="20"/>
          <w:szCs w:val="20"/>
          <w:lang w:val="en-GB"/>
        </w:rPr>
        <w:t>also</w:t>
      </w:r>
      <w:r w:rsidR="00DA64BC" w:rsidRPr="00BD7BAA">
        <w:rPr>
          <w:rFonts w:ascii="Times New Roman" w:hAnsi="Times New Roman" w:cs="Times New Roman"/>
          <w:sz w:val="20"/>
          <w:szCs w:val="20"/>
          <w:lang w:val="en-GB"/>
        </w:rPr>
        <w:t xml:space="preserve"> agree that Reggio Emilia place a high value on social interaction between </w:t>
      </w:r>
      <w:r w:rsidR="00C11DA0" w:rsidRPr="00BD7BAA">
        <w:rPr>
          <w:rFonts w:ascii="Times New Roman" w:hAnsi="Times New Roman" w:cs="Times New Roman"/>
          <w:sz w:val="20"/>
          <w:szCs w:val="20"/>
          <w:lang w:val="en-GB"/>
        </w:rPr>
        <w:t xml:space="preserve">parents, </w:t>
      </w:r>
      <w:r w:rsidR="00DA64BC" w:rsidRPr="00BD7BAA">
        <w:rPr>
          <w:rFonts w:ascii="Times New Roman" w:hAnsi="Times New Roman" w:cs="Times New Roman"/>
          <w:sz w:val="20"/>
          <w:szCs w:val="20"/>
          <w:lang w:val="en-GB"/>
        </w:rPr>
        <w:t>teacher</w:t>
      </w:r>
      <w:r w:rsidR="00317FAF" w:rsidRPr="00BD7BAA">
        <w:rPr>
          <w:rFonts w:ascii="Times New Roman" w:hAnsi="Times New Roman" w:cs="Times New Roman"/>
          <w:sz w:val="20"/>
          <w:szCs w:val="20"/>
          <w:lang w:val="en-GB"/>
        </w:rPr>
        <w:t>s</w:t>
      </w:r>
      <w:r w:rsidR="00DA64BC" w:rsidRPr="00BD7BAA">
        <w:rPr>
          <w:rFonts w:ascii="Times New Roman" w:hAnsi="Times New Roman" w:cs="Times New Roman"/>
          <w:sz w:val="20"/>
          <w:szCs w:val="20"/>
          <w:lang w:val="en-GB"/>
        </w:rPr>
        <w:t xml:space="preserve">, children and their peers. Discussion, interaction and respectful disagreements are encouraged which allows </w:t>
      </w:r>
      <w:r w:rsidR="00FC4C86">
        <w:rPr>
          <w:rFonts w:ascii="Times New Roman" w:hAnsi="Times New Roman" w:cs="Times New Roman"/>
          <w:sz w:val="20"/>
          <w:szCs w:val="20"/>
          <w:lang w:val="en-GB"/>
        </w:rPr>
        <w:t>strong relationships to develop.</w:t>
      </w:r>
    </w:p>
    <w:p w:rsidR="00C17F33" w:rsidRPr="00BD7BAA" w:rsidRDefault="00FC4C86"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lang w:val="en-GB"/>
        </w:rPr>
        <w:t>T</w:t>
      </w:r>
      <w:r w:rsidR="002803F8">
        <w:rPr>
          <w:rFonts w:ascii="Times New Roman" w:hAnsi="Times New Roman" w:cs="Times New Roman"/>
          <w:sz w:val="20"/>
          <w:szCs w:val="20"/>
          <w:lang w:val="en-GB"/>
        </w:rPr>
        <w:t>his is supported by</w:t>
      </w:r>
      <w:r>
        <w:rPr>
          <w:rFonts w:ascii="Times New Roman" w:hAnsi="Times New Roman" w:cs="Times New Roman"/>
          <w:sz w:val="20"/>
          <w:szCs w:val="20"/>
          <w:lang w:val="en-GB"/>
        </w:rPr>
        <w:t xml:space="preserve"> </w:t>
      </w:r>
      <w:proofErr w:type="spellStart"/>
      <w:r>
        <w:rPr>
          <w:rFonts w:ascii="Times New Roman" w:hAnsi="Times New Roman" w:cs="Times New Roman"/>
          <w:sz w:val="20"/>
          <w:szCs w:val="20"/>
          <w:lang w:val="en-GB"/>
        </w:rPr>
        <w:t>Siraj</w:t>
      </w:r>
      <w:proofErr w:type="spellEnd"/>
      <w:r>
        <w:rPr>
          <w:rFonts w:ascii="Times New Roman" w:hAnsi="Times New Roman" w:cs="Times New Roman"/>
          <w:sz w:val="20"/>
          <w:szCs w:val="20"/>
          <w:lang w:val="en-GB"/>
        </w:rPr>
        <w:t xml:space="preserve"> – Blatchford (2008) and</w:t>
      </w:r>
      <w:r w:rsidR="009D3091" w:rsidRPr="00BD7BAA">
        <w:rPr>
          <w:rFonts w:ascii="Times New Roman" w:hAnsi="Times New Roman" w:cs="Times New Roman"/>
          <w:sz w:val="20"/>
          <w:szCs w:val="20"/>
        </w:rPr>
        <w:t xml:space="preserve"> </w:t>
      </w:r>
      <w:proofErr w:type="gramStart"/>
      <w:r w:rsidR="009D3091" w:rsidRPr="00BD7BAA">
        <w:rPr>
          <w:rFonts w:ascii="Times New Roman" w:hAnsi="Times New Roman" w:cs="Times New Roman"/>
          <w:sz w:val="20"/>
          <w:szCs w:val="20"/>
        </w:rPr>
        <w:t>Overall</w:t>
      </w:r>
      <w:proofErr w:type="gramEnd"/>
      <w:r w:rsidR="009D3091" w:rsidRPr="00BD7BAA">
        <w:rPr>
          <w:rFonts w:ascii="Times New Roman" w:hAnsi="Times New Roman" w:cs="Times New Roman"/>
          <w:sz w:val="20"/>
          <w:szCs w:val="20"/>
        </w:rPr>
        <w:t xml:space="preserve"> (2007)</w:t>
      </w:r>
      <w:r>
        <w:rPr>
          <w:rFonts w:ascii="Times New Roman" w:hAnsi="Times New Roman" w:cs="Times New Roman"/>
          <w:sz w:val="20"/>
          <w:szCs w:val="20"/>
        </w:rPr>
        <w:t xml:space="preserve"> exploring the work of</w:t>
      </w:r>
      <w:r w:rsidR="009D3091" w:rsidRPr="00BD7BAA">
        <w:rPr>
          <w:rFonts w:ascii="Times New Roman" w:hAnsi="Times New Roman" w:cs="Times New Roman"/>
          <w:sz w:val="20"/>
          <w:szCs w:val="20"/>
        </w:rPr>
        <w:t xml:space="preserve"> </w:t>
      </w:r>
      <w:proofErr w:type="spellStart"/>
      <w:r w:rsidR="009D3091" w:rsidRPr="00BD7BAA">
        <w:rPr>
          <w:rFonts w:ascii="Times New Roman" w:hAnsi="Times New Roman" w:cs="Times New Roman"/>
          <w:sz w:val="20"/>
          <w:szCs w:val="20"/>
        </w:rPr>
        <w:t>Vygo</w:t>
      </w:r>
      <w:r w:rsidR="006D23BD">
        <w:rPr>
          <w:rFonts w:ascii="Times New Roman" w:hAnsi="Times New Roman" w:cs="Times New Roman"/>
          <w:sz w:val="20"/>
          <w:szCs w:val="20"/>
        </w:rPr>
        <w:t>t</w:t>
      </w:r>
      <w:r w:rsidR="009D3091" w:rsidRPr="00BD7BAA">
        <w:rPr>
          <w:rFonts w:ascii="Times New Roman" w:hAnsi="Times New Roman" w:cs="Times New Roman"/>
          <w:sz w:val="20"/>
          <w:szCs w:val="20"/>
        </w:rPr>
        <w:t>sky</w:t>
      </w:r>
      <w:proofErr w:type="spellEnd"/>
      <w:r w:rsidR="009D3091" w:rsidRPr="00BD7BAA">
        <w:rPr>
          <w:rFonts w:ascii="Times New Roman" w:hAnsi="Times New Roman" w:cs="Times New Roman"/>
          <w:sz w:val="20"/>
          <w:szCs w:val="20"/>
        </w:rPr>
        <w:t xml:space="preserve"> </w:t>
      </w:r>
      <w:r>
        <w:rPr>
          <w:rFonts w:ascii="Times New Roman" w:hAnsi="Times New Roman" w:cs="Times New Roman"/>
          <w:sz w:val="20"/>
          <w:szCs w:val="20"/>
        </w:rPr>
        <w:t xml:space="preserve">who </w:t>
      </w:r>
      <w:r w:rsidR="009D3091" w:rsidRPr="00BD7BAA">
        <w:rPr>
          <w:rFonts w:ascii="Times New Roman" w:hAnsi="Times New Roman" w:cs="Times New Roman"/>
          <w:sz w:val="20"/>
          <w:szCs w:val="20"/>
        </w:rPr>
        <w:t>believed that learning</w:t>
      </w:r>
      <w:r>
        <w:rPr>
          <w:rFonts w:ascii="Times New Roman" w:hAnsi="Times New Roman" w:cs="Times New Roman"/>
          <w:sz w:val="20"/>
          <w:szCs w:val="20"/>
        </w:rPr>
        <w:t xml:space="preserve"> was a social activity and that</w:t>
      </w:r>
      <w:r w:rsidR="00A9727D" w:rsidRPr="00BD7BAA">
        <w:rPr>
          <w:rFonts w:ascii="Times New Roman" w:hAnsi="Times New Roman" w:cs="Times New Roman"/>
          <w:sz w:val="20"/>
          <w:szCs w:val="20"/>
        </w:rPr>
        <w:t xml:space="preserve"> takes place most effectively</w:t>
      </w:r>
      <w:r>
        <w:rPr>
          <w:rFonts w:ascii="Times New Roman" w:hAnsi="Times New Roman" w:cs="Times New Roman"/>
          <w:sz w:val="20"/>
          <w:szCs w:val="20"/>
        </w:rPr>
        <w:t xml:space="preserve"> in groups. </w:t>
      </w:r>
      <w:proofErr w:type="spellStart"/>
      <w:r>
        <w:rPr>
          <w:rFonts w:ascii="Times New Roman" w:hAnsi="Times New Roman" w:cs="Times New Roman"/>
          <w:sz w:val="20"/>
          <w:szCs w:val="20"/>
        </w:rPr>
        <w:t>Siraj</w:t>
      </w:r>
      <w:proofErr w:type="spellEnd"/>
      <w:r>
        <w:rPr>
          <w:rFonts w:ascii="Times New Roman" w:hAnsi="Times New Roman" w:cs="Times New Roman"/>
          <w:sz w:val="20"/>
          <w:szCs w:val="20"/>
        </w:rPr>
        <w:t xml:space="preserve"> – Blatchford (2008) explores sustained shared thinking further and believes that high achievement in children is directly linked to quality verbal interactions with adults</w:t>
      </w:r>
      <w:r w:rsidR="005E738D">
        <w:rPr>
          <w:rFonts w:ascii="Times New Roman" w:hAnsi="Times New Roman" w:cs="Times New Roman"/>
          <w:sz w:val="20"/>
          <w:szCs w:val="20"/>
        </w:rPr>
        <w:t>. M</w:t>
      </w:r>
      <w:r>
        <w:rPr>
          <w:rFonts w:ascii="Times New Roman" w:hAnsi="Times New Roman" w:cs="Times New Roman"/>
          <w:sz w:val="20"/>
          <w:szCs w:val="20"/>
        </w:rPr>
        <w:t xml:space="preserve">ost effective when there is a collaborative playful effort between the adult and child to reach an end goal </w:t>
      </w:r>
      <w:r w:rsidR="005E738D">
        <w:rPr>
          <w:rFonts w:ascii="Times New Roman" w:hAnsi="Times New Roman" w:cs="Times New Roman"/>
          <w:sz w:val="20"/>
          <w:szCs w:val="20"/>
        </w:rPr>
        <w:t>and adults should be actively engaging in SST doing to support and engage children’s learning.</w:t>
      </w: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A52712" w:rsidRPr="00BD7BAA" w:rsidRDefault="00A52712" w:rsidP="001455D5">
      <w:pPr>
        <w:spacing w:line="360" w:lineRule="auto"/>
        <w:jc w:val="both"/>
        <w:rPr>
          <w:rFonts w:ascii="Times New Roman" w:hAnsi="Times New Roman" w:cs="Times New Roman"/>
          <w:b/>
          <w:sz w:val="20"/>
          <w:szCs w:val="20"/>
        </w:rPr>
      </w:pPr>
    </w:p>
    <w:p w:rsidR="000C3C3C" w:rsidRPr="00BD7BAA" w:rsidRDefault="000C3C3C" w:rsidP="001455D5">
      <w:pPr>
        <w:spacing w:line="360" w:lineRule="auto"/>
        <w:jc w:val="both"/>
        <w:rPr>
          <w:rFonts w:ascii="Times New Roman" w:hAnsi="Times New Roman" w:cs="Times New Roman"/>
          <w:b/>
          <w:sz w:val="20"/>
          <w:szCs w:val="20"/>
        </w:rPr>
      </w:pPr>
      <w:r w:rsidRPr="00BD7BAA">
        <w:rPr>
          <w:rFonts w:ascii="Times New Roman" w:hAnsi="Times New Roman" w:cs="Times New Roman"/>
          <w:b/>
          <w:sz w:val="20"/>
          <w:szCs w:val="20"/>
        </w:rPr>
        <w:lastRenderedPageBreak/>
        <w:t>References</w:t>
      </w:r>
    </w:p>
    <w:p w:rsidR="00A25182" w:rsidRPr="00BD7BAA" w:rsidRDefault="00A25182" w:rsidP="00A25182">
      <w:pPr>
        <w:spacing w:line="360" w:lineRule="auto"/>
        <w:jc w:val="both"/>
        <w:rPr>
          <w:rFonts w:ascii="Times New Roman" w:hAnsi="Times New Roman" w:cs="Times New Roman"/>
          <w:bCs/>
          <w:sz w:val="20"/>
          <w:szCs w:val="20"/>
          <w:lang w:val="en-GB"/>
        </w:rPr>
      </w:pPr>
      <w:proofErr w:type="gramStart"/>
      <w:r w:rsidRPr="00BD7BAA">
        <w:rPr>
          <w:rFonts w:ascii="Times New Roman" w:hAnsi="Times New Roman" w:cs="Times New Roman"/>
          <w:sz w:val="20"/>
          <w:szCs w:val="20"/>
          <w:lang w:val="en-GB"/>
        </w:rPr>
        <w:t xml:space="preserve">Early Education (no date) </w:t>
      </w:r>
      <w:r w:rsidRPr="00BD7BAA">
        <w:rPr>
          <w:rFonts w:ascii="Times New Roman" w:hAnsi="Times New Roman" w:cs="Times New Roman"/>
          <w:bCs/>
          <w:i/>
          <w:sz w:val="20"/>
          <w:szCs w:val="20"/>
          <w:lang w:val="en-GB"/>
        </w:rPr>
        <w:t>Friedrich Froebel.</w:t>
      </w:r>
      <w:proofErr w:type="gramEnd"/>
      <w:r w:rsidRPr="00BD7BAA">
        <w:rPr>
          <w:rFonts w:ascii="Times New Roman" w:hAnsi="Times New Roman" w:cs="Times New Roman"/>
          <w:bCs/>
          <w:i/>
          <w:sz w:val="20"/>
          <w:szCs w:val="20"/>
          <w:lang w:val="en-GB"/>
        </w:rPr>
        <w:t xml:space="preserve"> </w:t>
      </w:r>
      <w:r w:rsidRPr="00BD7BAA">
        <w:rPr>
          <w:rFonts w:ascii="Times New Roman" w:hAnsi="Times New Roman" w:cs="Times New Roman"/>
          <w:bCs/>
          <w:sz w:val="20"/>
          <w:szCs w:val="20"/>
          <w:lang w:val="en-GB"/>
        </w:rPr>
        <w:t xml:space="preserve">Available at: </w:t>
      </w:r>
      <w:hyperlink r:id="rId8" w:history="1">
        <w:r w:rsidRPr="00BD7BAA">
          <w:rPr>
            <w:rStyle w:val="Hyperlink"/>
            <w:rFonts w:ascii="Times New Roman" w:hAnsi="Times New Roman" w:cs="Times New Roman"/>
            <w:bCs/>
            <w:sz w:val="20"/>
            <w:szCs w:val="20"/>
            <w:u w:val="none"/>
            <w:lang w:val="en-GB"/>
          </w:rPr>
          <w:t>https://www.early-education.org.uk/about-froebel</w:t>
        </w:r>
      </w:hyperlink>
      <w:r w:rsidRPr="00BD7BAA">
        <w:rPr>
          <w:rFonts w:ascii="Times New Roman" w:hAnsi="Times New Roman" w:cs="Times New Roman"/>
          <w:bCs/>
          <w:sz w:val="20"/>
          <w:szCs w:val="20"/>
          <w:lang w:val="en-GB"/>
        </w:rPr>
        <w:t xml:space="preserve"> (Accessed: 8th February 2021).</w:t>
      </w:r>
    </w:p>
    <w:p w:rsidR="00BD1439" w:rsidRPr="00BD7BAA" w:rsidRDefault="00BD1439" w:rsidP="00A25182">
      <w:pPr>
        <w:spacing w:line="360" w:lineRule="auto"/>
        <w:jc w:val="both"/>
        <w:rPr>
          <w:rFonts w:ascii="Times New Roman" w:hAnsi="Times New Roman" w:cs="Times New Roman"/>
          <w:bCs/>
          <w:sz w:val="20"/>
          <w:szCs w:val="20"/>
          <w:lang w:val="en-GB"/>
        </w:rPr>
      </w:pPr>
      <w:r w:rsidRPr="00BD7BAA">
        <w:rPr>
          <w:rFonts w:ascii="Times New Roman" w:hAnsi="Times New Roman" w:cs="Times New Roman"/>
          <w:bCs/>
          <w:sz w:val="20"/>
          <w:szCs w:val="20"/>
          <w:lang w:val="en-GB"/>
        </w:rPr>
        <w:t xml:space="preserve">Bennett, C. (2014) </w:t>
      </w:r>
      <w:proofErr w:type="spellStart"/>
      <w:r w:rsidRPr="00BD7BAA">
        <w:rPr>
          <w:rFonts w:ascii="Times New Roman" w:hAnsi="Times New Roman" w:cs="Times New Roman"/>
          <w:bCs/>
          <w:i/>
          <w:iCs/>
          <w:sz w:val="20"/>
          <w:szCs w:val="20"/>
          <w:lang w:val="en-GB"/>
        </w:rPr>
        <w:t>Bronfenbrenner's</w:t>
      </w:r>
      <w:proofErr w:type="spellEnd"/>
      <w:r w:rsidRPr="00BD7BAA">
        <w:rPr>
          <w:rFonts w:ascii="Times New Roman" w:hAnsi="Times New Roman" w:cs="Times New Roman"/>
          <w:bCs/>
          <w:i/>
          <w:iCs/>
          <w:sz w:val="20"/>
          <w:szCs w:val="20"/>
          <w:lang w:val="en-GB"/>
        </w:rPr>
        <w:t xml:space="preserve"> </w:t>
      </w:r>
      <w:proofErr w:type="spellStart"/>
      <w:r w:rsidRPr="00BD7BAA">
        <w:rPr>
          <w:rFonts w:ascii="Times New Roman" w:hAnsi="Times New Roman" w:cs="Times New Roman"/>
          <w:bCs/>
          <w:i/>
          <w:iCs/>
          <w:sz w:val="20"/>
          <w:szCs w:val="20"/>
          <w:lang w:val="en-GB"/>
        </w:rPr>
        <w:t>Bioecological</w:t>
      </w:r>
      <w:proofErr w:type="spellEnd"/>
      <w:r w:rsidRPr="00BD7BAA">
        <w:rPr>
          <w:rFonts w:ascii="Times New Roman" w:hAnsi="Times New Roman" w:cs="Times New Roman"/>
          <w:bCs/>
          <w:i/>
          <w:iCs/>
          <w:sz w:val="20"/>
          <w:szCs w:val="20"/>
          <w:lang w:val="en-GB"/>
        </w:rPr>
        <w:t xml:space="preserve"> Model of Development. </w:t>
      </w:r>
      <w:r w:rsidRPr="00BD7BAA">
        <w:rPr>
          <w:rFonts w:ascii="Times New Roman" w:hAnsi="Times New Roman" w:cs="Times New Roman"/>
          <w:bCs/>
          <w:sz w:val="20"/>
          <w:szCs w:val="20"/>
          <w:lang w:val="en-GB"/>
        </w:rPr>
        <w:t xml:space="preserve">Available at: </w:t>
      </w:r>
      <w:hyperlink r:id="rId9" w:tgtFrame="_blank" w:history="1">
        <w:r w:rsidRPr="00BD7BAA">
          <w:rPr>
            <w:rStyle w:val="Hyperlink"/>
            <w:rFonts w:ascii="Times New Roman" w:hAnsi="Times New Roman" w:cs="Times New Roman"/>
            <w:bCs/>
            <w:sz w:val="20"/>
            <w:szCs w:val="20"/>
            <w:u w:val="none"/>
            <w:lang w:val="en-GB"/>
          </w:rPr>
          <w:t>https://prezi.com/z5ovp8kwnm2f/bronfenbrenners-bioecological-model-of-development/</w:t>
        </w:r>
      </w:hyperlink>
      <w:r w:rsidRPr="00BD7BAA">
        <w:rPr>
          <w:rFonts w:ascii="Times New Roman" w:hAnsi="Times New Roman" w:cs="Times New Roman"/>
          <w:bCs/>
          <w:sz w:val="20"/>
          <w:szCs w:val="20"/>
          <w:lang w:val="en-GB"/>
        </w:rPr>
        <w:t xml:space="preserve"> (Accessed: 17</w:t>
      </w:r>
      <w:r w:rsidRPr="00BD7BAA">
        <w:rPr>
          <w:rFonts w:ascii="Times New Roman" w:hAnsi="Times New Roman" w:cs="Times New Roman"/>
          <w:bCs/>
          <w:sz w:val="20"/>
          <w:szCs w:val="20"/>
          <w:vertAlign w:val="superscript"/>
          <w:lang w:val="en-GB"/>
        </w:rPr>
        <w:t>th</w:t>
      </w:r>
      <w:r w:rsidRPr="00BD7BAA">
        <w:rPr>
          <w:rFonts w:ascii="Times New Roman" w:hAnsi="Times New Roman" w:cs="Times New Roman"/>
          <w:bCs/>
          <w:sz w:val="20"/>
          <w:szCs w:val="20"/>
          <w:lang w:val="en-GB"/>
        </w:rPr>
        <w:t xml:space="preserve"> February 2021). </w:t>
      </w:r>
    </w:p>
    <w:p w:rsidR="00BD7BAA" w:rsidRPr="00BD7BAA" w:rsidRDefault="00BD7BAA" w:rsidP="00BD7BAA">
      <w:pPr>
        <w:spacing w:line="360" w:lineRule="auto"/>
        <w:jc w:val="both"/>
        <w:rPr>
          <w:rFonts w:ascii="Times New Roman" w:hAnsi="Times New Roman" w:cs="Times New Roman"/>
          <w:b/>
          <w:bCs/>
          <w:sz w:val="20"/>
          <w:szCs w:val="20"/>
          <w:lang w:val="en-GB"/>
        </w:rPr>
      </w:pPr>
      <w:proofErr w:type="spellStart"/>
      <w:r w:rsidRPr="00BD7BAA">
        <w:rPr>
          <w:rFonts w:ascii="Times New Roman" w:hAnsi="Times New Roman" w:cs="Times New Roman"/>
          <w:bCs/>
          <w:sz w:val="20"/>
          <w:szCs w:val="20"/>
          <w:lang w:val="en-GB"/>
        </w:rPr>
        <w:t>Brauner</w:t>
      </w:r>
      <w:proofErr w:type="spellEnd"/>
      <w:r w:rsidRPr="00BD7BAA">
        <w:rPr>
          <w:rFonts w:ascii="Times New Roman" w:hAnsi="Times New Roman" w:cs="Times New Roman"/>
          <w:bCs/>
          <w:sz w:val="20"/>
          <w:szCs w:val="20"/>
          <w:lang w:val="en-GB"/>
        </w:rPr>
        <w:t xml:space="preserve">, D. (2017) </w:t>
      </w:r>
      <w:r w:rsidRPr="00BD7BAA">
        <w:rPr>
          <w:rFonts w:ascii="Times New Roman" w:hAnsi="Times New Roman" w:cs="Times New Roman"/>
          <w:bCs/>
          <w:i/>
          <w:sz w:val="20"/>
          <w:szCs w:val="20"/>
          <w:lang w:val="en-GB"/>
        </w:rPr>
        <w:t xml:space="preserve">Teaching Geometry Using Magnetic Tiles. </w:t>
      </w:r>
      <w:r w:rsidRPr="00BD7BAA">
        <w:rPr>
          <w:rFonts w:ascii="Times New Roman" w:hAnsi="Times New Roman" w:cs="Times New Roman"/>
          <w:bCs/>
          <w:sz w:val="20"/>
          <w:szCs w:val="20"/>
          <w:lang w:val="en-GB"/>
        </w:rPr>
        <w:t xml:space="preserve">Available at: </w:t>
      </w:r>
      <w:hyperlink r:id="rId10" w:history="1">
        <w:r w:rsidRPr="00BD7BAA">
          <w:rPr>
            <w:rStyle w:val="Hyperlink"/>
            <w:rFonts w:ascii="Times New Roman" w:hAnsi="Times New Roman" w:cs="Times New Roman"/>
            <w:bCs/>
            <w:sz w:val="20"/>
            <w:szCs w:val="20"/>
            <w:u w:val="none"/>
            <w:lang w:val="en-GB"/>
          </w:rPr>
          <w:t>https://www.perkinselearning.org/technology/blog/teaching-geometry-using-magnetic-tiles</w:t>
        </w:r>
      </w:hyperlink>
      <w:r w:rsidRPr="00BD7BAA">
        <w:rPr>
          <w:rFonts w:ascii="Times New Roman" w:hAnsi="Times New Roman" w:cs="Times New Roman"/>
          <w:bCs/>
          <w:sz w:val="20"/>
          <w:szCs w:val="20"/>
          <w:lang w:val="en-GB"/>
        </w:rPr>
        <w:t xml:space="preserve"> (Accessed: 22</w:t>
      </w:r>
      <w:r w:rsidRPr="00BD7BAA">
        <w:rPr>
          <w:rFonts w:ascii="Times New Roman" w:hAnsi="Times New Roman" w:cs="Times New Roman"/>
          <w:bCs/>
          <w:sz w:val="20"/>
          <w:szCs w:val="20"/>
          <w:vertAlign w:val="superscript"/>
          <w:lang w:val="en-GB"/>
        </w:rPr>
        <w:t>nd</w:t>
      </w:r>
      <w:r>
        <w:rPr>
          <w:rFonts w:ascii="Times New Roman" w:hAnsi="Times New Roman" w:cs="Times New Roman"/>
          <w:bCs/>
          <w:sz w:val="20"/>
          <w:szCs w:val="20"/>
          <w:lang w:val="en-GB"/>
        </w:rPr>
        <w:t xml:space="preserve"> February 2021).</w:t>
      </w:r>
    </w:p>
    <w:p w:rsidR="00A9727D" w:rsidRPr="00A9727D" w:rsidRDefault="00F66F1D" w:rsidP="00A25182">
      <w:pPr>
        <w:spacing w:line="360" w:lineRule="auto"/>
        <w:jc w:val="both"/>
        <w:rPr>
          <w:rFonts w:ascii="Times New Roman" w:hAnsi="Times New Roman" w:cs="Times New Roman"/>
          <w:bCs/>
          <w:sz w:val="20"/>
          <w:szCs w:val="20"/>
          <w:lang w:val="en-GB"/>
        </w:rPr>
      </w:pPr>
      <w:r>
        <w:rPr>
          <w:rFonts w:ascii="Times New Roman" w:hAnsi="Times New Roman" w:cs="Times New Roman"/>
          <w:bCs/>
          <w:sz w:val="20"/>
          <w:szCs w:val="20"/>
          <w:lang w:val="en-GB"/>
        </w:rPr>
        <w:t>Children in Wales</w:t>
      </w:r>
      <w:r w:rsidR="00A9727D">
        <w:rPr>
          <w:rFonts w:ascii="Times New Roman" w:hAnsi="Times New Roman" w:cs="Times New Roman"/>
          <w:bCs/>
          <w:sz w:val="20"/>
          <w:szCs w:val="20"/>
          <w:lang w:val="en-GB"/>
        </w:rPr>
        <w:t xml:space="preserve"> (2011) </w:t>
      </w:r>
      <w:r w:rsidR="00A9727D" w:rsidRPr="00A9727D">
        <w:rPr>
          <w:rFonts w:ascii="Times New Roman" w:hAnsi="Times New Roman" w:cs="Times New Roman"/>
          <w:bCs/>
          <w:i/>
          <w:sz w:val="20"/>
          <w:szCs w:val="20"/>
        </w:rPr>
        <w:t>Early Education in Italy - The Reggio Emilia Approach</w:t>
      </w:r>
      <w:r w:rsidR="00A9727D">
        <w:rPr>
          <w:rFonts w:ascii="Times New Roman" w:hAnsi="Times New Roman" w:cs="Times New Roman"/>
          <w:bCs/>
          <w:sz w:val="20"/>
          <w:szCs w:val="20"/>
        </w:rPr>
        <w:t xml:space="preserve">, Available at: </w:t>
      </w:r>
      <w:hyperlink r:id="rId11" w:history="1">
        <w:r w:rsidR="00A9727D" w:rsidRPr="00774385">
          <w:rPr>
            <w:rStyle w:val="Hyperlink"/>
            <w:rFonts w:ascii="Times New Roman" w:hAnsi="Times New Roman" w:cs="Times New Roman"/>
            <w:bCs/>
            <w:sz w:val="20"/>
            <w:szCs w:val="20"/>
          </w:rPr>
          <w:t>https://www.google.com/url?sa=t&amp;rct=j&amp;q=&amp;esrc=s&amp;source=web&amp;cd=&amp;ved=2ahUKEwiRmPKInfTuAhWPYMAKHdTdDyEQFjAAegQIAxAD&amp;url=https%3A%2F%2Fwww.childreninwales.org.uk%2Fwp-content%2Fuploads%2F2013%2F11%2Fchildren-in-wales-magazine-autumn-2011.pdf&amp;usg=AOvVaw1Gnlqagikp0Z1ajKB9uwT5</w:t>
        </w:r>
      </w:hyperlink>
      <w:r w:rsidR="00A9727D">
        <w:rPr>
          <w:rFonts w:ascii="Times New Roman" w:hAnsi="Times New Roman" w:cs="Times New Roman"/>
          <w:bCs/>
          <w:sz w:val="20"/>
          <w:szCs w:val="20"/>
        </w:rPr>
        <w:t xml:space="preserve"> (Accessed: 18</w:t>
      </w:r>
      <w:r w:rsidR="00A9727D" w:rsidRPr="00A9727D">
        <w:rPr>
          <w:rFonts w:ascii="Times New Roman" w:hAnsi="Times New Roman" w:cs="Times New Roman"/>
          <w:bCs/>
          <w:sz w:val="20"/>
          <w:szCs w:val="20"/>
          <w:vertAlign w:val="superscript"/>
        </w:rPr>
        <w:t>th</w:t>
      </w:r>
      <w:r w:rsidR="00A9727D">
        <w:rPr>
          <w:rFonts w:ascii="Times New Roman" w:hAnsi="Times New Roman" w:cs="Times New Roman"/>
          <w:bCs/>
          <w:sz w:val="20"/>
          <w:szCs w:val="20"/>
        </w:rPr>
        <w:t xml:space="preserve"> February 2021).</w:t>
      </w:r>
    </w:p>
    <w:p w:rsidR="0030545D" w:rsidRPr="007F3513" w:rsidRDefault="0030545D" w:rsidP="0030545D">
      <w:pPr>
        <w:spacing w:line="360" w:lineRule="auto"/>
        <w:jc w:val="both"/>
        <w:rPr>
          <w:rFonts w:ascii="Times New Roman" w:hAnsi="Times New Roman" w:cs="Times New Roman"/>
          <w:bCs/>
          <w:sz w:val="20"/>
          <w:szCs w:val="20"/>
          <w:lang w:val="en-GB"/>
        </w:rPr>
      </w:pPr>
      <w:r>
        <w:rPr>
          <w:rFonts w:ascii="Times New Roman" w:hAnsi="Times New Roman" w:cs="Times New Roman"/>
          <w:bCs/>
          <w:sz w:val="20"/>
          <w:szCs w:val="20"/>
          <w:lang w:val="en-GB"/>
        </w:rPr>
        <w:t xml:space="preserve">Hall, C. (2018) </w:t>
      </w:r>
      <w:r w:rsidRPr="0030545D">
        <w:rPr>
          <w:rFonts w:ascii="Times New Roman" w:hAnsi="Times New Roman" w:cs="Times New Roman"/>
          <w:bCs/>
          <w:i/>
          <w:sz w:val="20"/>
          <w:szCs w:val="20"/>
          <w:lang w:val="en-GB"/>
        </w:rPr>
        <w:t>Cardinality – Giving Meaning to Numbers</w:t>
      </w:r>
      <w:r>
        <w:rPr>
          <w:rFonts w:ascii="Times New Roman" w:hAnsi="Times New Roman" w:cs="Times New Roman"/>
          <w:bCs/>
          <w:i/>
          <w:sz w:val="20"/>
          <w:szCs w:val="20"/>
          <w:lang w:val="en-GB"/>
        </w:rPr>
        <w:t xml:space="preserve">. </w:t>
      </w:r>
      <w:r w:rsidRPr="0030545D">
        <w:rPr>
          <w:rFonts w:ascii="Times New Roman" w:hAnsi="Times New Roman" w:cs="Times New Roman"/>
          <w:bCs/>
          <w:sz w:val="20"/>
          <w:szCs w:val="20"/>
          <w:lang w:val="en-GB"/>
        </w:rPr>
        <w:t>Available at:</w:t>
      </w:r>
      <w:r>
        <w:rPr>
          <w:rFonts w:ascii="Times New Roman" w:hAnsi="Times New Roman" w:cs="Times New Roman"/>
          <w:bCs/>
          <w:i/>
          <w:sz w:val="20"/>
          <w:szCs w:val="20"/>
          <w:lang w:val="en-GB"/>
        </w:rPr>
        <w:t xml:space="preserve"> </w:t>
      </w:r>
      <w:hyperlink r:id="rId12" w:history="1">
        <w:r w:rsidRPr="00774385">
          <w:rPr>
            <w:rStyle w:val="Hyperlink"/>
            <w:rFonts w:ascii="Times New Roman" w:hAnsi="Times New Roman" w:cs="Times New Roman"/>
            <w:bCs/>
            <w:sz w:val="20"/>
            <w:szCs w:val="20"/>
            <w:lang w:val="en-GB"/>
          </w:rPr>
          <w:t>http://mathsfourall.com/cardinality/</w:t>
        </w:r>
      </w:hyperlink>
      <w:r>
        <w:rPr>
          <w:rFonts w:ascii="Times New Roman" w:hAnsi="Times New Roman" w:cs="Times New Roman"/>
          <w:bCs/>
          <w:sz w:val="20"/>
          <w:szCs w:val="20"/>
          <w:lang w:val="en-GB"/>
        </w:rPr>
        <w:t xml:space="preserve"> (Accessed: 15</w:t>
      </w:r>
      <w:r w:rsidRPr="0030545D">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7F3513" w:rsidRDefault="007F3513" w:rsidP="007F3513">
      <w:pPr>
        <w:spacing w:line="360" w:lineRule="auto"/>
        <w:jc w:val="both"/>
        <w:rPr>
          <w:rFonts w:ascii="Times New Roman" w:hAnsi="Times New Roman" w:cs="Times New Roman"/>
          <w:sz w:val="20"/>
          <w:szCs w:val="20"/>
          <w:lang w:val="en-GB"/>
        </w:rPr>
      </w:pPr>
      <w:r w:rsidRPr="007F3513">
        <w:rPr>
          <w:rFonts w:ascii="Times New Roman" w:hAnsi="Times New Roman" w:cs="Times New Roman"/>
          <w:bCs/>
          <w:sz w:val="20"/>
          <w:szCs w:val="20"/>
          <w:lang w:val="en-GB"/>
        </w:rPr>
        <w:t xml:space="preserve">Hollis Montessori School (2018) </w:t>
      </w:r>
      <w:hyperlink r:id="rId13" w:history="1">
        <w:r w:rsidRPr="007F3513">
          <w:rPr>
            <w:rStyle w:val="Hyperlink"/>
            <w:rFonts w:ascii="Times New Roman" w:hAnsi="Times New Roman" w:cs="Times New Roman"/>
            <w:bCs/>
            <w:i/>
            <w:color w:val="auto"/>
            <w:sz w:val="20"/>
            <w:szCs w:val="20"/>
            <w:u w:val="none"/>
            <w:lang w:val="en-GB"/>
          </w:rPr>
          <w:t>Montessori Basics: How Math Progresses Through the Levels</w:t>
        </w:r>
      </w:hyperlink>
      <w:r>
        <w:rPr>
          <w:rFonts w:ascii="Times New Roman" w:hAnsi="Times New Roman" w:cs="Times New Roman"/>
          <w:i/>
          <w:sz w:val="20"/>
          <w:szCs w:val="20"/>
          <w:lang w:val="en-GB"/>
        </w:rPr>
        <w:t xml:space="preserve">. </w:t>
      </w:r>
      <w:r w:rsidR="00BD7BAA">
        <w:rPr>
          <w:rFonts w:ascii="Times New Roman" w:hAnsi="Times New Roman" w:cs="Times New Roman"/>
          <w:sz w:val="20"/>
          <w:szCs w:val="20"/>
          <w:lang w:val="en-GB"/>
        </w:rPr>
        <w:t xml:space="preserve">Available at: </w:t>
      </w:r>
      <w:hyperlink r:id="rId14" w:history="1">
        <w:r w:rsidR="00BD7BAA" w:rsidRPr="00774385">
          <w:rPr>
            <w:rStyle w:val="Hyperlink"/>
            <w:rFonts w:ascii="Times New Roman" w:hAnsi="Times New Roman" w:cs="Times New Roman"/>
            <w:sz w:val="20"/>
            <w:szCs w:val="20"/>
            <w:lang w:val="en-GB"/>
          </w:rPr>
          <w:t>https://hollismontessori.org/blog/2018/3/19/montessori-basics-how-math-progresses-through-the-levels</w:t>
        </w:r>
      </w:hyperlink>
      <w:r w:rsidR="00BD7BAA">
        <w:rPr>
          <w:rFonts w:ascii="Times New Roman" w:hAnsi="Times New Roman" w:cs="Times New Roman"/>
          <w:sz w:val="20"/>
          <w:szCs w:val="20"/>
          <w:lang w:val="en-GB"/>
        </w:rPr>
        <w:t xml:space="preserve"> (Accessed: 22</w:t>
      </w:r>
      <w:r w:rsidR="00BD7BAA" w:rsidRPr="00BD7BAA">
        <w:rPr>
          <w:rFonts w:ascii="Times New Roman" w:hAnsi="Times New Roman" w:cs="Times New Roman"/>
          <w:sz w:val="20"/>
          <w:szCs w:val="20"/>
          <w:vertAlign w:val="superscript"/>
          <w:lang w:val="en-GB"/>
        </w:rPr>
        <w:t>nd</w:t>
      </w:r>
      <w:r w:rsidR="00BD7BAA">
        <w:rPr>
          <w:rFonts w:ascii="Times New Roman" w:hAnsi="Times New Roman" w:cs="Times New Roman"/>
          <w:sz w:val="20"/>
          <w:szCs w:val="20"/>
          <w:lang w:val="en-GB"/>
        </w:rPr>
        <w:t xml:space="preserve"> February 2021).</w:t>
      </w:r>
    </w:p>
    <w:p w:rsidR="00BD7BAA" w:rsidRPr="00BD7BAA" w:rsidRDefault="00BD7BAA" w:rsidP="00BD7BAA">
      <w:pPr>
        <w:spacing w:line="360" w:lineRule="auto"/>
        <w:jc w:val="both"/>
        <w:rPr>
          <w:rFonts w:ascii="Times New Roman" w:hAnsi="Times New Roman" w:cs="Times New Roman"/>
          <w:bCs/>
          <w:sz w:val="20"/>
          <w:szCs w:val="20"/>
          <w:u w:val="single"/>
          <w:lang w:val="en-GB"/>
        </w:rPr>
      </w:pPr>
      <w:r>
        <w:rPr>
          <w:rFonts w:ascii="Times New Roman" w:hAnsi="Times New Roman" w:cs="Times New Roman"/>
          <w:sz w:val="20"/>
          <w:szCs w:val="20"/>
          <w:lang w:val="en-GB"/>
        </w:rPr>
        <w:t>How we M</w:t>
      </w:r>
      <w:r w:rsidR="00F66F1D">
        <w:rPr>
          <w:rFonts w:ascii="Times New Roman" w:hAnsi="Times New Roman" w:cs="Times New Roman"/>
          <w:sz w:val="20"/>
          <w:szCs w:val="20"/>
          <w:lang w:val="en-GB"/>
        </w:rPr>
        <w:t>ontessori</w:t>
      </w:r>
      <w:r>
        <w:rPr>
          <w:rFonts w:ascii="Times New Roman" w:hAnsi="Times New Roman" w:cs="Times New Roman"/>
          <w:sz w:val="20"/>
          <w:szCs w:val="20"/>
          <w:lang w:val="en-GB"/>
        </w:rPr>
        <w:t xml:space="preserve"> (2017</w:t>
      </w:r>
      <w:r w:rsidRPr="00BD7BAA">
        <w:rPr>
          <w:rFonts w:ascii="Times New Roman" w:hAnsi="Times New Roman" w:cs="Times New Roman"/>
          <w:i/>
          <w:sz w:val="20"/>
          <w:szCs w:val="20"/>
          <w:lang w:val="en-GB"/>
        </w:rPr>
        <w:t xml:space="preserve">) </w:t>
      </w:r>
      <w:proofErr w:type="gramStart"/>
      <w:r w:rsidRPr="00BD7BAA">
        <w:rPr>
          <w:rFonts w:ascii="Times New Roman" w:hAnsi="Times New Roman" w:cs="Times New Roman"/>
          <w:bCs/>
          <w:i/>
          <w:sz w:val="20"/>
          <w:szCs w:val="20"/>
          <w:lang w:val="en-GB"/>
        </w:rPr>
        <w:t>What</w:t>
      </w:r>
      <w:proofErr w:type="gramEnd"/>
      <w:r w:rsidRPr="00BD7BAA">
        <w:rPr>
          <w:rFonts w:ascii="Times New Roman" w:hAnsi="Times New Roman" w:cs="Times New Roman"/>
          <w:bCs/>
          <w:i/>
          <w:sz w:val="20"/>
          <w:szCs w:val="20"/>
          <w:lang w:val="en-GB"/>
        </w:rPr>
        <w:t xml:space="preserve"> are the Educational Benefits of Magnetic Tiles?</w:t>
      </w:r>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Available at:</w:t>
      </w:r>
      <w:r w:rsidRPr="00BD7BAA">
        <w:rPr>
          <w:rFonts w:ascii="Times New Roman" w:hAnsi="Times New Roman" w:cs="Times New Roman"/>
          <w:b/>
          <w:bCs/>
          <w:sz w:val="20"/>
          <w:szCs w:val="20"/>
          <w:lang w:val="en-GB"/>
        </w:rPr>
        <w:t xml:space="preserve"> </w:t>
      </w:r>
      <w:hyperlink r:id="rId15" w:history="1">
        <w:r w:rsidRPr="00774385">
          <w:rPr>
            <w:rStyle w:val="Hyperlink"/>
            <w:rFonts w:ascii="Times New Roman" w:hAnsi="Times New Roman" w:cs="Times New Roman"/>
            <w:bCs/>
            <w:sz w:val="20"/>
            <w:szCs w:val="20"/>
            <w:lang w:val="en-GB"/>
          </w:rPr>
          <w:t>https://www.howwemontessori.com/how-we-montessori/2017/02/the-educational-benefits-of-magnetic-tiles-.html</w:t>
        </w:r>
      </w:hyperlink>
      <w:r>
        <w:rPr>
          <w:rFonts w:ascii="Times New Roman" w:hAnsi="Times New Roman" w:cs="Times New Roman"/>
          <w:bCs/>
          <w:sz w:val="20"/>
          <w:szCs w:val="20"/>
          <w:lang w:val="en-GB"/>
        </w:rPr>
        <w:t xml:space="preserve"> (Accessed: 22</w:t>
      </w:r>
      <w:r w:rsidRPr="00BD7BAA">
        <w:rPr>
          <w:rFonts w:ascii="Times New Roman" w:hAnsi="Times New Roman" w:cs="Times New Roman"/>
          <w:bCs/>
          <w:sz w:val="20"/>
          <w:szCs w:val="20"/>
          <w:vertAlign w:val="superscript"/>
          <w:lang w:val="en-GB"/>
        </w:rPr>
        <w:t>nd</w:t>
      </w:r>
      <w:r>
        <w:rPr>
          <w:rFonts w:ascii="Times New Roman" w:hAnsi="Times New Roman" w:cs="Times New Roman"/>
          <w:bCs/>
          <w:sz w:val="20"/>
          <w:szCs w:val="20"/>
          <w:lang w:val="en-GB"/>
        </w:rPr>
        <w:t xml:space="preserve"> February 2021).</w:t>
      </w:r>
    </w:p>
    <w:p w:rsidR="000B5B11" w:rsidRDefault="000B5B11" w:rsidP="00A25182">
      <w:pPr>
        <w:spacing w:line="360" w:lineRule="auto"/>
        <w:jc w:val="both"/>
        <w:rPr>
          <w:rFonts w:ascii="Times New Roman" w:hAnsi="Times New Roman" w:cs="Times New Roman"/>
          <w:bCs/>
          <w:sz w:val="20"/>
          <w:szCs w:val="20"/>
        </w:rPr>
      </w:pPr>
      <w:proofErr w:type="gramStart"/>
      <w:r>
        <w:rPr>
          <w:rFonts w:ascii="Times New Roman" w:hAnsi="Times New Roman" w:cs="Times New Roman"/>
          <w:bCs/>
          <w:sz w:val="20"/>
          <w:szCs w:val="20"/>
          <w:lang w:val="en-GB"/>
        </w:rPr>
        <w:t xml:space="preserve">Johnson, A. (2017) </w:t>
      </w:r>
      <w:r w:rsidR="00F66F1D">
        <w:rPr>
          <w:rFonts w:ascii="Times New Roman" w:hAnsi="Times New Roman" w:cs="Times New Roman"/>
          <w:bCs/>
          <w:i/>
          <w:sz w:val="20"/>
          <w:szCs w:val="20"/>
        </w:rPr>
        <w:t>Bruner’s Learning Theory</w:t>
      </w:r>
      <w:r>
        <w:rPr>
          <w:rFonts w:ascii="Times New Roman" w:hAnsi="Times New Roman" w:cs="Times New Roman"/>
          <w:bCs/>
          <w:i/>
          <w:sz w:val="20"/>
          <w:szCs w:val="20"/>
        </w:rPr>
        <w:t>.</w:t>
      </w:r>
      <w:proofErr w:type="gramEnd"/>
      <w:r>
        <w:rPr>
          <w:rFonts w:ascii="Times New Roman" w:hAnsi="Times New Roman" w:cs="Times New Roman"/>
          <w:bCs/>
          <w:i/>
          <w:sz w:val="20"/>
          <w:szCs w:val="20"/>
        </w:rPr>
        <w:t xml:space="preserve"> </w:t>
      </w:r>
      <w:r>
        <w:rPr>
          <w:rFonts w:ascii="Times New Roman" w:hAnsi="Times New Roman" w:cs="Times New Roman"/>
          <w:bCs/>
          <w:sz w:val="20"/>
          <w:szCs w:val="20"/>
        </w:rPr>
        <w:t xml:space="preserve">Available at </w:t>
      </w:r>
      <w:hyperlink r:id="rId16" w:history="1">
        <w:r w:rsidRPr="00774385">
          <w:rPr>
            <w:rStyle w:val="Hyperlink"/>
            <w:rFonts w:ascii="Times New Roman" w:hAnsi="Times New Roman" w:cs="Times New Roman"/>
            <w:bCs/>
            <w:sz w:val="20"/>
            <w:szCs w:val="20"/>
          </w:rPr>
          <w:t>https://www.academia.edu/download/58412875/Bruner.J.Learning_Theory.pdf</w:t>
        </w:r>
      </w:hyperlink>
      <w:r>
        <w:rPr>
          <w:rFonts w:ascii="Times New Roman" w:hAnsi="Times New Roman" w:cs="Times New Roman"/>
          <w:bCs/>
          <w:sz w:val="20"/>
          <w:szCs w:val="20"/>
        </w:rPr>
        <w:t xml:space="preserve"> (Accessed: 15</w:t>
      </w:r>
      <w:r w:rsidRPr="000B5B11">
        <w:rPr>
          <w:rFonts w:ascii="Times New Roman" w:hAnsi="Times New Roman" w:cs="Times New Roman"/>
          <w:bCs/>
          <w:sz w:val="20"/>
          <w:szCs w:val="20"/>
          <w:vertAlign w:val="superscript"/>
        </w:rPr>
        <w:t>th</w:t>
      </w:r>
      <w:r>
        <w:rPr>
          <w:rFonts w:ascii="Times New Roman" w:hAnsi="Times New Roman" w:cs="Times New Roman"/>
          <w:bCs/>
          <w:sz w:val="20"/>
          <w:szCs w:val="20"/>
        </w:rPr>
        <w:t xml:space="preserve"> February 2021).</w:t>
      </w:r>
    </w:p>
    <w:p w:rsidR="007F3513" w:rsidRPr="007F3513" w:rsidRDefault="007F3513" w:rsidP="007F3513">
      <w:pPr>
        <w:spacing w:line="360" w:lineRule="auto"/>
        <w:jc w:val="both"/>
        <w:rPr>
          <w:rFonts w:ascii="Times New Roman" w:hAnsi="Times New Roman" w:cs="Times New Roman"/>
          <w:b/>
          <w:bCs/>
          <w:sz w:val="20"/>
          <w:szCs w:val="20"/>
          <w:lang w:val="en-GB"/>
        </w:rPr>
      </w:pPr>
      <w:r>
        <w:rPr>
          <w:rFonts w:ascii="Times New Roman" w:hAnsi="Times New Roman" w:cs="Times New Roman"/>
          <w:bCs/>
          <w:sz w:val="20"/>
          <w:szCs w:val="20"/>
        </w:rPr>
        <w:t xml:space="preserve">Jordon, F. (no date) </w:t>
      </w:r>
      <w:r w:rsidRPr="007F3513">
        <w:rPr>
          <w:rFonts w:ascii="Times New Roman" w:hAnsi="Times New Roman" w:cs="Times New Roman"/>
          <w:bCs/>
          <w:i/>
          <w:sz w:val="20"/>
          <w:szCs w:val="20"/>
          <w:lang w:val="en-GB"/>
        </w:rPr>
        <w:t>How Using Block Play and Learner Voice can Develop an Intrinsic Motivation to Engage in Mathematically Based Play Activities in Nursery Learners</w:t>
      </w:r>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r w:rsidRPr="007F3513">
        <w:rPr>
          <w:rFonts w:ascii="Times New Roman" w:hAnsi="Times New Roman" w:cs="Times New Roman"/>
          <w:b/>
          <w:bCs/>
          <w:sz w:val="20"/>
          <w:szCs w:val="20"/>
          <w:lang w:val="en-GB"/>
        </w:rPr>
        <w:t xml:space="preserve"> </w:t>
      </w:r>
      <w:hyperlink r:id="rId17" w:history="1">
        <w:r w:rsidRPr="007F3513">
          <w:rPr>
            <w:rStyle w:val="Hyperlink"/>
            <w:rFonts w:ascii="Times New Roman" w:hAnsi="Times New Roman" w:cs="Times New Roman"/>
            <w:bCs/>
            <w:sz w:val="20"/>
            <w:szCs w:val="20"/>
            <w:lang w:val="en-GB"/>
          </w:rPr>
          <w:t>https://ewc.wales/mep/index.php/en/projects/browse-mep-projects/item/86-8002</w:t>
        </w:r>
      </w:hyperlink>
      <w:r w:rsidRPr="007F3513">
        <w:rPr>
          <w:rFonts w:ascii="Times New Roman" w:hAnsi="Times New Roman" w:cs="Times New Roman"/>
          <w:bCs/>
          <w:sz w:val="20"/>
          <w:szCs w:val="20"/>
          <w:lang w:val="en-GB"/>
        </w:rPr>
        <w:t xml:space="preserve"> </w:t>
      </w:r>
      <w:r>
        <w:rPr>
          <w:rFonts w:ascii="Times New Roman" w:hAnsi="Times New Roman" w:cs="Times New Roman"/>
          <w:bCs/>
          <w:sz w:val="20"/>
          <w:szCs w:val="20"/>
          <w:lang w:val="en-GB"/>
        </w:rPr>
        <w:t>(</w:t>
      </w:r>
      <w:r w:rsidRPr="007F3513">
        <w:rPr>
          <w:rFonts w:ascii="Times New Roman" w:hAnsi="Times New Roman" w:cs="Times New Roman"/>
          <w:bCs/>
          <w:sz w:val="20"/>
          <w:szCs w:val="20"/>
          <w:lang w:val="en-GB"/>
        </w:rPr>
        <w:t>Accessed</w:t>
      </w:r>
      <w:r>
        <w:rPr>
          <w:rFonts w:ascii="Times New Roman" w:hAnsi="Times New Roman" w:cs="Times New Roman"/>
          <w:bCs/>
          <w:sz w:val="20"/>
          <w:szCs w:val="20"/>
          <w:lang w:val="en-GB"/>
        </w:rPr>
        <w:t>: 22</w:t>
      </w:r>
      <w:r w:rsidRPr="007F3513">
        <w:rPr>
          <w:rFonts w:ascii="Times New Roman" w:hAnsi="Times New Roman" w:cs="Times New Roman"/>
          <w:bCs/>
          <w:sz w:val="20"/>
          <w:szCs w:val="20"/>
          <w:vertAlign w:val="superscript"/>
          <w:lang w:val="en-GB"/>
        </w:rPr>
        <w:t>nd</w:t>
      </w:r>
      <w:r>
        <w:rPr>
          <w:rFonts w:ascii="Times New Roman" w:hAnsi="Times New Roman" w:cs="Times New Roman"/>
          <w:bCs/>
          <w:sz w:val="20"/>
          <w:szCs w:val="20"/>
          <w:lang w:val="en-GB"/>
        </w:rPr>
        <w:t xml:space="preserve"> February 2021).</w:t>
      </w:r>
    </w:p>
    <w:p w:rsidR="00BB7A8B" w:rsidRPr="00BB7A8B" w:rsidRDefault="00BB7A8B" w:rsidP="00BB7A8B">
      <w:pPr>
        <w:spacing w:line="360" w:lineRule="auto"/>
        <w:jc w:val="both"/>
        <w:rPr>
          <w:rFonts w:ascii="Times New Roman" w:hAnsi="Times New Roman" w:cs="Times New Roman"/>
          <w:b/>
          <w:bCs/>
          <w:sz w:val="20"/>
          <w:szCs w:val="20"/>
          <w:lang w:val="en-GB"/>
        </w:rPr>
      </w:pPr>
      <w:r>
        <w:rPr>
          <w:rFonts w:ascii="Times New Roman" w:hAnsi="Times New Roman" w:cs="Times New Roman"/>
          <w:bCs/>
          <w:sz w:val="20"/>
          <w:szCs w:val="20"/>
        </w:rPr>
        <w:t xml:space="preserve">Keith, L (2017) </w:t>
      </w:r>
      <w:r w:rsidRPr="00BB7A8B">
        <w:rPr>
          <w:rFonts w:ascii="Times New Roman" w:hAnsi="Times New Roman" w:cs="Times New Roman"/>
          <w:bCs/>
          <w:i/>
          <w:sz w:val="20"/>
          <w:szCs w:val="20"/>
          <w:lang w:val="en-GB"/>
        </w:rPr>
        <w:t>Developing children'</w:t>
      </w:r>
      <w:r>
        <w:rPr>
          <w:rFonts w:ascii="Times New Roman" w:hAnsi="Times New Roman" w:cs="Times New Roman"/>
          <w:bCs/>
          <w:i/>
          <w:sz w:val="20"/>
          <w:szCs w:val="20"/>
          <w:lang w:val="en-GB"/>
        </w:rPr>
        <w:t xml:space="preserve">s mathematical learning outdoors. </w:t>
      </w:r>
      <w:r>
        <w:rPr>
          <w:rFonts w:ascii="Times New Roman" w:hAnsi="Times New Roman" w:cs="Times New Roman"/>
          <w:bCs/>
          <w:sz w:val="20"/>
          <w:szCs w:val="20"/>
          <w:lang w:val="en-GB"/>
        </w:rPr>
        <w:t xml:space="preserve">Available at: </w:t>
      </w:r>
      <w:hyperlink r:id="rId18" w:history="1">
        <w:r w:rsidRPr="00774385">
          <w:rPr>
            <w:rStyle w:val="Hyperlink"/>
            <w:rFonts w:ascii="Times New Roman" w:hAnsi="Times New Roman" w:cs="Times New Roman"/>
            <w:bCs/>
            <w:sz w:val="20"/>
            <w:szCs w:val="20"/>
            <w:lang w:val="en-GB"/>
          </w:rPr>
          <w:t>https://www.communityplaythings.co.uk/learning-library/articles/developing-childrens-mathematical-learning-outdoors</w:t>
        </w:r>
      </w:hyperlink>
      <w:r>
        <w:rPr>
          <w:rFonts w:ascii="Times New Roman" w:hAnsi="Times New Roman" w:cs="Times New Roman"/>
          <w:bCs/>
          <w:sz w:val="20"/>
          <w:szCs w:val="20"/>
          <w:lang w:val="en-GB"/>
        </w:rPr>
        <w:t xml:space="preserve"> (Accessed: 15</w:t>
      </w:r>
      <w:r w:rsidRPr="00BB7A8B">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744D10" w:rsidRPr="00744D10" w:rsidRDefault="00744D10" w:rsidP="00744D10">
      <w:pPr>
        <w:spacing w:line="360" w:lineRule="auto"/>
        <w:jc w:val="both"/>
        <w:rPr>
          <w:rFonts w:ascii="Times New Roman" w:hAnsi="Times New Roman" w:cs="Times New Roman"/>
          <w:sz w:val="20"/>
          <w:szCs w:val="20"/>
          <w:lang w:val="en-GB"/>
        </w:rPr>
      </w:pPr>
      <w:r>
        <w:rPr>
          <w:rFonts w:ascii="Times New Roman" w:hAnsi="Times New Roman" w:cs="Times New Roman"/>
          <w:sz w:val="20"/>
          <w:szCs w:val="20"/>
          <w:lang w:val="en-GB"/>
        </w:rPr>
        <w:t>Knight, S.</w:t>
      </w:r>
      <w:r w:rsidR="001314F0">
        <w:rPr>
          <w:rFonts w:ascii="Times New Roman" w:hAnsi="Times New Roman" w:cs="Times New Roman"/>
          <w:sz w:val="20"/>
          <w:szCs w:val="20"/>
          <w:lang w:val="en-GB"/>
        </w:rPr>
        <w:t xml:space="preserve"> (2014)</w:t>
      </w:r>
      <w:r>
        <w:rPr>
          <w:rFonts w:ascii="Times New Roman" w:hAnsi="Times New Roman" w:cs="Times New Roman"/>
          <w:sz w:val="20"/>
          <w:szCs w:val="20"/>
          <w:lang w:val="en-GB"/>
        </w:rPr>
        <w:t xml:space="preserve"> ‘Working with Forest Schools</w:t>
      </w:r>
      <w:r w:rsidRPr="00744D10">
        <w:rPr>
          <w:rFonts w:ascii="Times New Roman" w:hAnsi="Times New Roman" w:cs="Times New Roman"/>
          <w:sz w:val="20"/>
          <w:szCs w:val="20"/>
          <w:lang w:val="en-GB"/>
        </w:rPr>
        <w:t xml:space="preserve">’, in Maynard, T. &amp; Waters, J. (ed.) </w:t>
      </w:r>
      <w:r w:rsidRPr="00744D10">
        <w:rPr>
          <w:rFonts w:ascii="Times New Roman" w:hAnsi="Times New Roman" w:cs="Times New Roman"/>
          <w:i/>
          <w:sz w:val="20"/>
          <w:szCs w:val="20"/>
          <w:lang w:val="en-GB"/>
        </w:rPr>
        <w:t xml:space="preserve">Exploring Outdoor Play in the Early Years. </w:t>
      </w:r>
      <w:r w:rsidRPr="00744D10">
        <w:rPr>
          <w:rFonts w:ascii="Times New Roman" w:hAnsi="Times New Roman" w:cs="Times New Roman"/>
          <w:sz w:val="20"/>
          <w:szCs w:val="20"/>
          <w:lang w:val="en-GB"/>
        </w:rPr>
        <w:t>Maidenhead: McGraw Hill.</w:t>
      </w:r>
    </w:p>
    <w:p w:rsidR="000C3C3C" w:rsidRDefault="00B63C60" w:rsidP="001455D5">
      <w:pPr>
        <w:spacing w:line="360" w:lineRule="auto"/>
        <w:jc w:val="both"/>
        <w:rPr>
          <w:rFonts w:ascii="Times New Roman" w:hAnsi="Times New Roman" w:cs="Times New Roman"/>
          <w:sz w:val="20"/>
          <w:szCs w:val="20"/>
        </w:rPr>
      </w:pPr>
      <w:proofErr w:type="spellStart"/>
      <w:r w:rsidRPr="00B63C60">
        <w:rPr>
          <w:rFonts w:ascii="Times New Roman" w:hAnsi="Times New Roman" w:cs="Times New Roman"/>
          <w:sz w:val="20"/>
          <w:szCs w:val="20"/>
        </w:rPr>
        <w:lastRenderedPageBreak/>
        <w:t>Kuo</w:t>
      </w:r>
      <w:proofErr w:type="spellEnd"/>
      <w:r w:rsidR="00F66F1D">
        <w:rPr>
          <w:rFonts w:ascii="Times New Roman" w:hAnsi="Times New Roman" w:cs="Times New Roman"/>
          <w:sz w:val="20"/>
          <w:szCs w:val="20"/>
        </w:rPr>
        <w:t>, F. E.</w:t>
      </w:r>
      <w:r>
        <w:rPr>
          <w:rFonts w:ascii="Times New Roman" w:hAnsi="Times New Roman" w:cs="Times New Roman"/>
          <w:sz w:val="20"/>
          <w:szCs w:val="20"/>
        </w:rPr>
        <w:t xml:space="preserve"> &amp; Taylor, A. F. (2004)</w:t>
      </w:r>
      <w:r w:rsidRPr="00B63C60">
        <w:rPr>
          <w:rFonts w:ascii="Times New Roman" w:hAnsi="Times New Roman" w:cs="Times New Roman"/>
          <w:sz w:val="20"/>
          <w:szCs w:val="20"/>
        </w:rPr>
        <w:t xml:space="preserve"> </w:t>
      </w:r>
      <w:r>
        <w:rPr>
          <w:rFonts w:ascii="Times New Roman" w:hAnsi="Times New Roman" w:cs="Times New Roman"/>
          <w:sz w:val="20"/>
          <w:szCs w:val="20"/>
        </w:rPr>
        <w:t>‘</w:t>
      </w:r>
      <w:proofErr w:type="gramStart"/>
      <w:r w:rsidRPr="00B63C60">
        <w:rPr>
          <w:rFonts w:ascii="Times New Roman" w:hAnsi="Times New Roman" w:cs="Times New Roman"/>
          <w:sz w:val="20"/>
          <w:szCs w:val="20"/>
        </w:rPr>
        <w:t>A</w:t>
      </w:r>
      <w:proofErr w:type="gramEnd"/>
      <w:r w:rsidRPr="00B63C60">
        <w:rPr>
          <w:rFonts w:ascii="Times New Roman" w:hAnsi="Times New Roman" w:cs="Times New Roman"/>
          <w:sz w:val="20"/>
          <w:szCs w:val="20"/>
        </w:rPr>
        <w:t xml:space="preserve"> potential natural treatment for attention-deficit/hyperactivity disorder: evidence from a national study</w:t>
      </w:r>
      <w:r>
        <w:rPr>
          <w:rFonts w:ascii="Times New Roman" w:hAnsi="Times New Roman" w:cs="Times New Roman"/>
          <w:sz w:val="20"/>
          <w:szCs w:val="20"/>
        </w:rPr>
        <w:t xml:space="preserve">’. </w:t>
      </w:r>
      <w:proofErr w:type="gramStart"/>
      <w:r w:rsidRPr="00B63C60">
        <w:rPr>
          <w:rFonts w:ascii="Times New Roman" w:hAnsi="Times New Roman" w:cs="Times New Roman"/>
          <w:i/>
          <w:iCs/>
          <w:sz w:val="20"/>
          <w:szCs w:val="20"/>
        </w:rPr>
        <w:t>American journal of public health</w:t>
      </w:r>
      <w:r w:rsidRPr="00B63C60">
        <w:rPr>
          <w:rFonts w:ascii="Times New Roman" w:hAnsi="Times New Roman" w:cs="Times New Roman"/>
          <w:sz w:val="20"/>
          <w:szCs w:val="20"/>
        </w:rPr>
        <w:t xml:space="preserve">, </w:t>
      </w:r>
      <w:r w:rsidRPr="00A9727D">
        <w:rPr>
          <w:rFonts w:ascii="Times New Roman" w:hAnsi="Times New Roman" w:cs="Times New Roman"/>
          <w:iCs/>
          <w:sz w:val="20"/>
          <w:szCs w:val="20"/>
        </w:rPr>
        <w:t>94</w:t>
      </w:r>
      <w:r w:rsidRPr="00A9727D">
        <w:rPr>
          <w:rFonts w:ascii="Times New Roman" w:hAnsi="Times New Roman" w:cs="Times New Roman"/>
          <w:sz w:val="20"/>
          <w:szCs w:val="20"/>
        </w:rPr>
        <w:t>(9),</w:t>
      </w:r>
      <w:r w:rsidRPr="00B63C60">
        <w:rPr>
          <w:rFonts w:ascii="Times New Roman" w:hAnsi="Times New Roman" w:cs="Times New Roman"/>
          <w:sz w:val="20"/>
          <w:szCs w:val="20"/>
        </w:rPr>
        <w:t xml:space="preserve"> </w:t>
      </w:r>
      <w:r>
        <w:rPr>
          <w:rFonts w:ascii="Times New Roman" w:hAnsi="Times New Roman" w:cs="Times New Roman"/>
          <w:sz w:val="20"/>
          <w:szCs w:val="20"/>
        </w:rPr>
        <w:t>pp.</w:t>
      </w:r>
      <w:r w:rsidRPr="00B63C60">
        <w:rPr>
          <w:rFonts w:ascii="Times New Roman" w:hAnsi="Times New Roman" w:cs="Times New Roman"/>
          <w:sz w:val="20"/>
          <w:szCs w:val="20"/>
        </w:rPr>
        <w:t>1580–1586.</w:t>
      </w:r>
      <w:proofErr w:type="gramEnd"/>
      <w:r w:rsidRPr="00B63C60">
        <w:rPr>
          <w:rFonts w:ascii="Times New Roman" w:hAnsi="Times New Roman" w:cs="Times New Roman"/>
          <w:sz w:val="20"/>
          <w:szCs w:val="20"/>
        </w:rPr>
        <w:t xml:space="preserve"> </w:t>
      </w:r>
      <w:hyperlink r:id="rId19" w:history="1">
        <w:r w:rsidR="00620DE8" w:rsidRPr="002F2F8F">
          <w:rPr>
            <w:rStyle w:val="Hyperlink"/>
            <w:rFonts w:ascii="Times New Roman" w:hAnsi="Times New Roman" w:cs="Times New Roman"/>
            <w:sz w:val="20"/>
            <w:szCs w:val="20"/>
          </w:rPr>
          <w:t>https://doi.org/10.2105/ajph.94.9.1580</w:t>
        </w:r>
      </w:hyperlink>
      <w:r>
        <w:rPr>
          <w:rFonts w:ascii="Times New Roman" w:hAnsi="Times New Roman" w:cs="Times New Roman"/>
          <w:sz w:val="20"/>
          <w:szCs w:val="20"/>
        </w:rPr>
        <w:t>.</w:t>
      </w:r>
    </w:p>
    <w:p w:rsidR="00A77E5D" w:rsidRDefault="00A77E5D" w:rsidP="00A77E5D">
      <w:pPr>
        <w:spacing w:line="360" w:lineRule="auto"/>
        <w:jc w:val="both"/>
        <w:rPr>
          <w:rFonts w:ascii="Times New Roman" w:hAnsi="Times New Roman" w:cs="Times New Roman"/>
          <w:bCs/>
          <w:sz w:val="20"/>
          <w:szCs w:val="20"/>
          <w:lang w:val="en-GB"/>
        </w:rPr>
      </w:pPr>
      <w:proofErr w:type="gramStart"/>
      <w:r>
        <w:rPr>
          <w:rFonts w:ascii="Times New Roman" w:hAnsi="Times New Roman" w:cs="Times New Roman"/>
          <w:sz w:val="20"/>
          <w:szCs w:val="20"/>
        </w:rPr>
        <w:t>Louis, S</w:t>
      </w:r>
      <w:r w:rsidR="00F66F1D">
        <w:rPr>
          <w:rFonts w:ascii="Times New Roman" w:hAnsi="Times New Roman" w:cs="Times New Roman"/>
          <w:sz w:val="20"/>
          <w:szCs w:val="20"/>
        </w:rPr>
        <w:t>.</w:t>
      </w:r>
      <w:r>
        <w:rPr>
          <w:rFonts w:ascii="Times New Roman" w:hAnsi="Times New Roman" w:cs="Times New Roman"/>
          <w:sz w:val="20"/>
          <w:szCs w:val="20"/>
        </w:rPr>
        <w:t xml:space="preserve"> and Powell, S. (2020) </w:t>
      </w:r>
      <w:r w:rsidRPr="00A77E5D">
        <w:rPr>
          <w:rFonts w:ascii="Times New Roman" w:hAnsi="Times New Roman" w:cs="Times New Roman"/>
          <w:bCs/>
          <w:i/>
          <w:sz w:val="20"/>
          <w:szCs w:val="20"/>
          <w:lang w:val="en-GB"/>
        </w:rPr>
        <w:t>About Friedrich Froebel, who invented “kindergarten”</w:t>
      </w:r>
      <w:r>
        <w:rPr>
          <w:rFonts w:ascii="Times New Roman" w:hAnsi="Times New Roman" w:cs="Times New Roman"/>
          <w:bCs/>
          <w:i/>
          <w:sz w:val="20"/>
          <w:szCs w:val="20"/>
          <w:lang w:val="en-GB"/>
        </w:rPr>
        <w:t>.</w:t>
      </w:r>
      <w:proofErr w:type="gramEnd"/>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hyperlink r:id="rId20" w:history="1">
        <w:r w:rsidRPr="002F2F8F">
          <w:rPr>
            <w:rStyle w:val="Hyperlink"/>
            <w:rFonts w:ascii="Times New Roman" w:hAnsi="Times New Roman" w:cs="Times New Roman"/>
            <w:bCs/>
            <w:sz w:val="20"/>
            <w:szCs w:val="20"/>
            <w:lang w:val="en-GB"/>
          </w:rPr>
          <w:t>https://www.froebel.org.uk/about-friedrich-froebel</w:t>
        </w:r>
      </w:hyperlink>
      <w:r>
        <w:rPr>
          <w:rFonts w:ascii="Times New Roman" w:hAnsi="Times New Roman" w:cs="Times New Roman"/>
          <w:bCs/>
          <w:sz w:val="20"/>
          <w:szCs w:val="20"/>
          <w:lang w:val="en-GB"/>
        </w:rPr>
        <w:t xml:space="preserve"> (Accessed: 8</w:t>
      </w:r>
      <w:r w:rsidRPr="00A77E5D">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C945AC" w:rsidRPr="00C945AC" w:rsidRDefault="00C945AC" w:rsidP="00C945AC">
      <w:pPr>
        <w:spacing w:line="360" w:lineRule="auto"/>
        <w:jc w:val="both"/>
        <w:rPr>
          <w:rFonts w:ascii="Times New Roman" w:hAnsi="Times New Roman" w:cs="Times New Roman"/>
          <w:bCs/>
          <w:sz w:val="20"/>
          <w:szCs w:val="20"/>
          <w:lang w:val="en-GB"/>
        </w:rPr>
      </w:pPr>
      <w:r>
        <w:rPr>
          <w:rFonts w:ascii="Times New Roman" w:hAnsi="Times New Roman" w:cs="Times New Roman"/>
          <w:bCs/>
          <w:sz w:val="20"/>
          <w:szCs w:val="20"/>
          <w:lang w:val="en-GB"/>
        </w:rPr>
        <w:t>Louis, S</w:t>
      </w:r>
      <w:r w:rsidR="00F66F1D">
        <w:rPr>
          <w:rFonts w:ascii="Times New Roman" w:hAnsi="Times New Roman" w:cs="Times New Roman"/>
          <w:bCs/>
          <w:sz w:val="20"/>
          <w:szCs w:val="20"/>
          <w:lang w:val="en-GB"/>
        </w:rPr>
        <w:t>.</w:t>
      </w:r>
      <w:r>
        <w:rPr>
          <w:rFonts w:ascii="Times New Roman" w:hAnsi="Times New Roman" w:cs="Times New Roman"/>
          <w:bCs/>
          <w:sz w:val="20"/>
          <w:szCs w:val="20"/>
          <w:lang w:val="en-GB"/>
        </w:rPr>
        <w:t xml:space="preserve"> and Powell, S. (no date</w:t>
      </w:r>
      <w:r w:rsidRPr="00C945AC">
        <w:rPr>
          <w:rFonts w:ascii="Times New Roman" w:hAnsi="Times New Roman" w:cs="Times New Roman"/>
          <w:bCs/>
          <w:i/>
          <w:sz w:val="20"/>
          <w:szCs w:val="20"/>
          <w:lang w:val="en-GB"/>
        </w:rPr>
        <w:t xml:space="preserve">) </w:t>
      </w:r>
      <w:proofErr w:type="gramStart"/>
      <w:r w:rsidRPr="00C945AC">
        <w:rPr>
          <w:rFonts w:ascii="Times New Roman" w:hAnsi="Times New Roman" w:cs="Times New Roman"/>
          <w:bCs/>
          <w:i/>
          <w:sz w:val="20"/>
          <w:szCs w:val="20"/>
          <w:lang w:val="en-GB"/>
        </w:rPr>
        <w:t>The</w:t>
      </w:r>
      <w:proofErr w:type="gramEnd"/>
      <w:r w:rsidRPr="00C945AC">
        <w:rPr>
          <w:rFonts w:ascii="Times New Roman" w:hAnsi="Times New Roman" w:cs="Times New Roman"/>
          <w:bCs/>
          <w:i/>
          <w:sz w:val="20"/>
          <w:szCs w:val="20"/>
          <w:lang w:val="en-GB"/>
        </w:rPr>
        <w:t xml:space="preserve"> importance of play for learning</w:t>
      </w:r>
      <w:r>
        <w:rPr>
          <w:rFonts w:ascii="Times New Roman" w:hAnsi="Times New Roman" w:cs="Times New Roman"/>
          <w:bCs/>
          <w:i/>
          <w:sz w:val="20"/>
          <w:szCs w:val="20"/>
          <w:lang w:val="en-GB"/>
        </w:rPr>
        <w:t xml:space="preserve"> </w:t>
      </w:r>
      <w:r w:rsidRPr="00C945AC">
        <w:rPr>
          <w:rFonts w:ascii="Times New Roman" w:hAnsi="Times New Roman" w:cs="Times New Roman"/>
          <w:bCs/>
          <w:i/>
          <w:sz w:val="20"/>
          <w:szCs w:val="20"/>
          <w:lang w:val="en-GB"/>
        </w:rPr>
        <w:t>Insights from Friedrich Froebel</w:t>
      </w:r>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hyperlink r:id="rId21" w:history="1">
        <w:r w:rsidRPr="00774385">
          <w:rPr>
            <w:rStyle w:val="Hyperlink"/>
            <w:rFonts w:ascii="Times New Roman" w:hAnsi="Times New Roman" w:cs="Times New Roman"/>
            <w:bCs/>
            <w:sz w:val="20"/>
            <w:szCs w:val="20"/>
            <w:lang w:val="en-GB"/>
          </w:rPr>
          <w:t>https://www.communityplaythings.co.uk/learning-library/articles/the-importance-of-play-for-learning</w:t>
        </w:r>
      </w:hyperlink>
      <w:r>
        <w:rPr>
          <w:rFonts w:ascii="Times New Roman" w:hAnsi="Times New Roman" w:cs="Times New Roman"/>
          <w:bCs/>
          <w:sz w:val="20"/>
          <w:szCs w:val="20"/>
          <w:lang w:val="en-GB"/>
        </w:rPr>
        <w:t xml:space="preserve"> (Accessed: 19</w:t>
      </w:r>
      <w:r w:rsidRPr="00C945AC">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1314F0" w:rsidRDefault="00F66F1D" w:rsidP="001455D5">
      <w:pPr>
        <w:spacing w:line="360" w:lineRule="auto"/>
        <w:jc w:val="both"/>
        <w:rPr>
          <w:rFonts w:ascii="Times New Roman" w:hAnsi="Times New Roman" w:cs="Times New Roman"/>
          <w:sz w:val="20"/>
          <w:szCs w:val="20"/>
        </w:rPr>
      </w:pPr>
      <w:proofErr w:type="gramStart"/>
      <w:r>
        <w:rPr>
          <w:rFonts w:ascii="Times New Roman" w:hAnsi="Times New Roman" w:cs="Times New Roman"/>
          <w:sz w:val="20"/>
          <w:szCs w:val="20"/>
        </w:rPr>
        <w:t>Lyons Early Childhood School</w:t>
      </w:r>
      <w:r w:rsidR="001314F0">
        <w:rPr>
          <w:rFonts w:ascii="Times New Roman" w:hAnsi="Times New Roman" w:cs="Times New Roman"/>
          <w:sz w:val="20"/>
          <w:szCs w:val="20"/>
        </w:rPr>
        <w:t xml:space="preserve"> (no date) </w:t>
      </w:r>
      <w:r w:rsidR="001314F0" w:rsidRPr="001314F0">
        <w:rPr>
          <w:rFonts w:ascii="Times New Roman" w:hAnsi="Times New Roman" w:cs="Times New Roman"/>
          <w:i/>
          <w:sz w:val="20"/>
          <w:szCs w:val="20"/>
        </w:rPr>
        <w:t>Learn about LECS</w:t>
      </w:r>
      <w:r w:rsidR="001314F0">
        <w:rPr>
          <w:rFonts w:ascii="Times New Roman" w:hAnsi="Times New Roman" w:cs="Times New Roman"/>
          <w:i/>
          <w:sz w:val="20"/>
          <w:szCs w:val="20"/>
        </w:rPr>
        <w:t>.</w:t>
      </w:r>
      <w:proofErr w:type="gramEnd"/>
      <w:r w:rsidR="001314F0">
        <w:rPr>
          <w:rFonts w:ascii="Times New Roman" w:hAnsi="Times New Roman" w:cs="Times New Roman"/>
          <w:i/>
          <w:sz w:val="20"/>
          <w:szCs w:val="20"/>
        </w:rPr>
        <w:t xml:space="preserve"> </w:t>
      </w:r>
      <w:r w:rsidR="001314F0">
        <w:rPr>
          <w:rFonts w:ascii="Times New Roman" w:hAnsi="Times New Roman" w:cs="Times New Roman"/>
          <w:sz w:val="20"/>
          <w:szCs w:val="20"/>
        </w:rPr>
        <w:t xml:space="preserve">Available at: </w:t>
      </w:r>
      <w:hyperlink r:id="rId22" w:history="1">
        <w:r w:rsidR="001314F0" w:rsidRPr="002F2F8F">
          <w:rPr>
            <w:rStyle w:val="Hyperlink"/>
            <w:rFonts w:ascii="Times New Roman" w:hAnsi="Times New Roman" w:cs="Times New Roman"/>
            <w:sz w:val="20"/>
            <w:szCs w:val="20"/>
          </w:rPr>
          <w:t>http://www.lecs.act.edu.au/__data/assets/pdf_file/0008/326276/Loose_Parts_at_LECS.pdf</w:t>
        </w:r>
      </w:hyperlink>
      <w:r w:rsidR="001314F0">
        <w:rPr>
          <w:rFonts w:ascii="Times New Roman" w:hAnsi="Times New Roman" w:cs="Times New Roman"/>
          <w:sz w:val="20"/>
          <w:szCs w:val="20"/>
        </w:rPr>
        <w:t xml:space="preserve"> (Accessed: 8</w:t>
      </w:r>
      <w:r w:rsidR="001314F0" w:rsidRPr="001314F0">
        <w:rPr>
          <w:rFonts w:ascii="Times New Roman" w:hAnsi="Times New Roman" w:cs="Times New Roman"/>
          <w:sz w:val="20"/>
          <w:szCs w:val="20"/>
          <w:vertAlign w:val="superscript"/>
        </w:rPr>
        <w:t>th</w:t>
      </w:r>
      <w:r w:rsidR="001314F0">
        <w:rPr>
          <w:rFonts w:ascii="Times New Roman" w:hAnsi="Times New Roman" w:cs="Times New Roman"/>
          <w:sz w:val="20"/>
          <w:szCs w:val="20"/>
        </w:rPr>
        <w:t xml:space="preserve"> February 2021).</w:t>
      </w:r>
    </w:p>
    <w:p w:rsidR="00A8405E" w:rsidRPr="00A8405E" w:rsidRDefault="00A8405E" w:rsidP="00A8405E">
      <w:pPr>
        <w:spacing w:line="360" w:lineRule="auto"/>
        <w:jc w:val="both"/>
        <w:rPr>
          <w:rFonts w:ascii="Times New Roman" w:hAnsi="Times New Roman" w:cs="Times New Roman"/>
          <w:bCs/>
          <w:sz w:val="20"/>
          <w:szCs w:val="20"/>
          <w:lang w:val="en-GB"/>
        </w:rPr>
      </w:pPr>
      <w:proofErr w:type="gramStart"/>
      <w:r>
        <w:rPr>
          <w:rFonts w:ascii="Times New Roman" w:hAnsi="Times New Roman" w:cs="Times New Roman"/>
          <w:sz w:val="20"/>
          <w:szCs w:val="20"/>
        </w:rPr>
        <w:t xml:space="preserve">Miller, J. (no date) </w:t>
      </w:r>
      <w:r w:rsidRPr="00A8405E">
        <w:rPr>
          <w:rFonts w:ascii="Times New Roman" w:hAnsi="Times New Roman" w:cs="Times New Roman"/>
          <w:bCs/>
          <w:i/>
          <w:sz w:val="20"/>
          <w:szCs w:val="20"/>
          <w:lang w:val="en-GB"/>
        </w:rPr>
        <w:t>Mud Masters</w:t>
      </w:r>
      <w:r>
        <w:rPr>
          <w:rFonts w:ascii="Times New Roman" w:hAnsi="Times New Roman" w:cs="Times New Roman"/>
          <w:bCs/>
          <w:i/>
          <w:sz w:val="20"/>
          <w:szCs w:val="20"/>
          <w:lang w:val="en-GB"/>
        </w:rPr>
        <w:t xml:space="preserve"> </w:t>
      </w:r>
      <w:r w:rsidRPr="00A8405E">
        <w:rPr>
          <w:rFonts w:ascii="Times New Roman" w:hAnsi="Times New Roman" w:cs="Times New Roman"/>
          <w:bCs/>
          <w:i/>
          <w:sz w:val="20"/>
          <w:szCs w:val="20"/>
          <w:lang w:val="en-GB"/>
        </w:rPr>
        <w:t>Setting up a mud</w:t>
      </w:r>
      <w:r>
        <w:rPr>
          <w:rFonts w:ascii="Times New Roman" w:hAnsi="Times New Roman" w:cs="Times New Roman"/>
          <w:bCs/>
          <w:i/>
          <w:sz w:val="20"/>
          <w:szCs w:val="20"/>
          <w:lang w:val="en-GB"/>
        </w:rPr>
        <w:t xml:space="preserve"> play area in your outdoor space.</w:t>
      </w:r>
      <w:proofErr w:type="gramEnd"/>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hyperlink r:id="rId23" w:history="1">
        <w:r w:rsidRPr="00774385">
          <w:rPr>
            <w:rStyle w:val="Hyperlink"/>
            <w:rFonts w:ascii="Times New Roman" w:hAnsi="Times New Roman" w:cs="Times New Roman"/>
            <w:bCs/>
            <w:sz w:val="20"/>
            <w:szCs w:val="20"/>
            <w:lang w:val="en-GB"/>
          </w:rPr>
          <w:t>https://www.communityplaythings.co.uk/learning-library/articles/mud-masters</w:t>
        </w:r>
      </w:hyperlink>
      <w:r>
        <w:rPr>
          <w:rFonts w:ascii="Times New Roman" w:hAnsi="Times New Roman" w:cs="Times New Roman"/>
          <w:bCs/>
          <w:sz w:val="20"/>
          <w:szCs w:val="20"/>
          <w:lang w:val="en-GB"/>
        </w:rPr>
        <w:t xml:space="preserve"> (Accessed: 19</w:t>
      </w:r>
      <w:r w:rsidRPr="00A8405E">
        <w:rPr>
          <w:rFonts w:ascii="Times New Roman" w:hAnsi="Times New Roman" w:cs="Times New Roman"/>
          <w:bCs/>
          <w:sz w:val="20"/>
          <w:szCs w:val="20"/>
          <w:vertAlign w:val="superscript"/>
          <w:lang w:val="en-GB"/>
        </w:rPr>
        <w:t>th</w:t>
      </w:r>
      <w:r>
        <w:rPr>
          <w:rFonts w:ascii="Times New Roman" w:hAnsi="Times New Roman" w:cs="Times New Roman"/>
          <w:bCs/>
          <w:sz w:val="20"/>
          <w:szCs w:val="20"/>
          <w:lang w:val="en-GB"/>
        </w:rPr>
        <w:t xml:space="preserve"> February 2021).</w:t>
      </w:r>
    </w:p>
    <w:p w:rsidR="00A9727D" w:rsidRDefault="00A9727D" w:rsidP="001455D5">
      <w:pPr>
        <w:spacing w:line="360" w:lineRule="auto"/>
        <w:jc w:val="both"/>
        <w:rPr>
          <w:rFonts w:ascii="Times New Roman" w:hAnsi="Times New Roman" w:cs="Times New Roman"/>
          <w:sz w:val="20"/>
          <w:szCs w:val="20"/>
        </w:rPr>
      </w:pPr>
      <w:r>
        <w:rPr>
          <w:rFonts w:ascii="Times New Roman" w:hAnsi="Times New Roman" w:cs="Times New Roman"/>
          <w:sz w:val="20"/>
          <w:szCs w:val="20"/>
        </w:rPr>
        <w:t>Overall, L. (2007)</w:t>
      </w:r>
      <w:r w:rsidRPr="00A9727D">
        <w:rPr>
          <w:rFonts w:ascii="Times New Roman" w:hAnsi="Times New Roman" w:cs="Times New Roman"/>
          <w:sz w:val="20"/>
          <w:szCs w:val="20"/>
        </w:rPr>
        <w:t xml:space="preserve"> </w:t>
      </w:r>
      <w:r w:rsidRPr="00A9727D">
        <w:rPr>
          <w:rFonts w:ascii="Times New Roman" w:hAnsi="Times New Roman" w:cs="Times New Roman"/>
          <w:i/>
          <w:sz w:val="20"/>
          <w:szCs w:val="20"/>
        </w:rPr>
        <w:t xml:space="preserve">Big Theory 3: </w:t>
      </w:r>
      <w:proofErr w:type="spellStart"/>
      <w:r w:rsidRPr="00A9727D">
        <w:rPr>
          <w:rFonts w:ascii="Times New Roman" w:hAnsi="Times New Roman" w:cs="Times New Roman"/>
          <w:i/>
          <w:sz w:val="20"/>
          <w:szCs w:val="20"/>
        </w:rPr>
        <w:t>Vygotsky</w:t>
      </w:r>
      <w:proofErr w:type="spellEnd"/>
      <w:r w:rsidRPr="00A9727D">
        <w:rPr>
          <w:rFonts w:ascii="Times New Roman" w:hAnsi="Times New Roman" w:cs="Times New Roman"/>
          <w:i/>
          <w:sz w:val="20"/>
          <w:szCs w:val="20"/>
        </w:rPr>
        <w:t xml:space="preserve"> and Social Constructivism, </w:t>
      </w:r>
      <w:r w:rsidRPr="00A9727D">
        <w:rPr>
          <w:rFonts w:ascii="Times New Roman" w:hAnsi="Times New Roman" w:cs="Times New Roman"/>
          <w:i/>
          <w:iCs/>
          <w:sz w:val="20"/>
          <w:szCs w:val="20"/>
        </w:rPr>
        <w:t>Supporting Children's Learning: A Guide for Teaching Assistants</w:t>
      </w:r>
      <w:r>
        <w:rPr>
          <w:rFonts w:ascii="Times New Roman" w:hAnsi="Times New Roman" w:cs="Times New Roman"/>
          <w:sz w:val="20"/>
          <w:szCs w:val="20"/>
        </w:rPr>
        <w:t xml:space="preserve">, Available at: </w:t>
      </w:r>
      <w:hyperlink r:id="rId24" w:history="1">
        <w:r w:rsidRPr="00774385">
          <w:rPr>
            <w:rStyle w:val="Hyperlink"/>
            <w:rFonts w:ascii="Times New Roman" w:hAnsi="Times New Roman" w:cs="Times New Roman"/>
            <w:sz w:val="20"/>
            <w:szCs w:val="20"/>
          </w:rPr>
          <w:t>http://sk.sagepub.com/books/supporting-childrens-learning/n6.xml</w:t>
        </w:r>
      </w:hyperlink>
      <w:r>
        <w:rPr>
          <w:rFonts w:ascii="Times New Roman" w:hAnsi="Times New Roman" w:cs="Times New Roman"/>
          <w:sz w:val="20"/>
          <w:szCs w:val="20"/>
        </w:rPr>
        <w:t xml:space="preserve">  (Accessed: 18th February 2021)</w:t>
      </w:r>
      <w:r w:rsidRPr="00A9727D">
        <w:rPr>
          <w:rFonts w:ascii="Times New Roman" w:hAnsi="Times New Roman" w:cs="Times New Roman"/>
          <w:sz w:val="20"/>
          <w:szCs w:val="20"/>
        </w:rPr>
        <w:t>.</w:t>
      </w:r>
    </w:p>
    <w:p w:rsidR="007F3513" w:rsidRPr="007F3513" w:rsidRDefault="007F3513" w:rsidP="007F3513">
      <w:pPr>
        <w:spacing w:line="360" w:lineRule="auto"/>
        <w:jc w:val="both"/>
        <w:rPr>
          <w:rFonts w:ascii="Times New Roman" w:hAnsi="Times New Roman" w:cs="Times New Roman"/>
          <w:b/>
          <w:bCs/>
          <w:sz w:val="20"/>
          <w:szCs w:val="20"/>
          <w:lang w:val="en-GB"/>
        </w:rPr>
      </w:pPr>
      <w:proofErr w:type="gramStart"/>
      <w:r>
        <w:rPr>
          <w:rFonts w:ascii="Times New Roman" w:hAnsi="Times New Roman" w:cs="Times New Roman"/>
          <w:sz w:val="20"/>
          <w:szCs w:val="20"/>
        </w:rPr>
        <w:t>Phelps, P</w:t>
      </w:r>
      <w:r w:rsidR="00F66F1D">
        <w:rPr>
          <w:rFonts w:ascii="Times New Roman" w:hAnsi="Times New Roman" w:cs="Times New Roman"/>
          <w:sz w:val="20"/>
          <w:szCs w:val="20"/>
        </w:rPr>
        <w:t>.</w:t>
      </w:r>
      <w:r>
        <w:rPr>
          <w:rFonts w:ascii="Times New Roman" w:hAnsi="Times New Roman" w:cs="Times New Roman"/>
          <w:sz w:val="20"/>
          <w:szCs w:val="20"/>
        </w:rPr>
        <w:t xml:space="preserve"> and </w:t>
      </w:r>
      <w:proofErr w:type="spellStart"/>
      <w:r>
        <w:rPr>
          <w:rFonts w:ascii="Times New Roman" w:hAnsi="Times New Roman" w:cs="Times New Roman"/>
          <w:sz w:val="20"/>
          <w:szCs w:val="20"/>
        </w:rPr>
        <w:t>Stannard</w:t>
      </w:r>
      <w:proofErr w:type="spellEnd"/>
      <w:r>
        <w:rPr>
          <w:rFonts w:ascii="Times New Roman" w:hAnsi="Times New Roman" w:cs="Times New Roman"/>
          <w:sz w:val="20"/>
          <w:szCs w:val="20"/>
        </w:rPr>
        <w:t xml:space="preserve">, L. (no date) </w:t>
      </w:r>
      <w:r w:rsidRPr="007F3513">
        <w:rPr>
          <w:rFonts w:ascii="Times New Roman" w:hAnsi="Times New Roman" w:cs="Times New Roman"/>
          <w:bCs/>
          <w:i/>
          <w:sz w:val="20"/>
          <w:szCs w:val="20"/>
          <w:lang w:val="en-GB"/>
        </w:rPr>
        <w:t>Block play and maths</w:t>
      </w:r>
      <w:r>
        <w:rPr>
          <w:rFonts w:ascii="Times New Roman" w:hAnsi="Times New Roman" w:cs="Times New Roman"/>
          <w:bCs/>
          <w:i/>
          <w:sz w:val="20"/>
          <w:szCs w:val="20"/>
          <w:lang w:val="en-GB"/>
        </w:rPr>
        <w:t>.</w:t>
      </w:r>
      <w:proofErr w:type="gramEnd"/>
      <w:r>
        <w:rPr>
          <w:rFonts w:ascii="Times New Roman" w:hAnsi="Times New Roman" w:cs="Times New Roman"/>
          <w:bCs/>
          <w:i/>
          <w:sz w:val="20"/>
          <w:szCs w:val="20"/>
          <w:lang w:val="en-GB"/>
        </w:rPr>
        <w:t xml:space="preserve"> </w:t>
      </w:r>
      <w:r>
        <w:rPr>
          <w:rFonts w:ascii="Times New Roman" w:hAnsi="Times New Roman" w:cs="Times New Roman"/>
          <w:bCs/>
          <w:sz w:val="20"/>
          <w:szCs w:val="20"/>
          <w:lang w:val="en-GB"/>
        </w:rPr>
        <w:t xml:space="preserve">Available at: </w:t>
      </w:r>
      <w:hyperlink r:id="rId25" w:history="1">
        <w:r w:rsidRPr="00774385">
          <w:rPr>
            <w:rStyle w:val="Hyperlink"/>
            <w:rFonts w:ascii="Times New Roman" w:hAnsi="Times New Roman" w:cs="Times New Roman"/>
            <w:bCs/>
            <w:sz w:val="20"/>
            <w:szCs w:val="20"/>
            <w:lang w:val="en-GB"/>
          </w:rPr>
          <w:t>https://www.communityplaythings.co.uk/learning-library/articles/block-play-math-and-literacy</w:t>
        </w:r>
      </w:hyperlink>
      <w:r>
        <w:rPr>
          <w:rFonts w:ascii="Times New Roman" w:hAnsi="Times New Roman" w:cs="Times New Roman"/>
          <w:bCs/>
          <w:sz w:val="20"/>
          <w:szCs w:val="20"/>
          <w:lang w:val="en-GB"/>
        </w:rPr>
        <w:t xml:space="preserve"> (Accessed: 22</w:t>
      </w:r>
      <w:r w:rsidRPr="007F3513">
        <w:rPr>
          <w:rFonts w:ascii="Times New Roman" w:hAnsi="Times New Roman" w:cs="Times New Roman"/>
          <w:bCs/>
          <w:sz w:val="20"/>
          <w:szCs w:val="20"/>
          <w:vertAlign w:val="superscript"/>
          <w:lang w:val="en-GB"/>
        </w:rPr>
        <w:t>nd</w:t>
      </w:r>
      <w:r>
        <w:rPr>
          <w:rFonts w:ascii="Times New Roman" w:hAnsi="Times New Roman" w:cs="Times New Roman"/>
          <w:bCs/>
          <w:sz w:val="20"/>
          <w:szCs w:val="20"/>
          <w:lang w:val="en-GB"/>
        </w:rPr>
        <w:t xml:space="preserve"> February 2021).</w:t>
      </w:r>
    </w:p>
    <w:p w:rsidR="004C633C" w:rsidRPr="004C633C" w:rsidRDefault="004C633C" w:rsidP="001455D5">
      <w:pPr>
        <w:spacing w:line="360" w:lineRule="auto"/>
        <w:jc w:val="both"/>
        <w:rPr>
          <w:rFonts w:ascii="Times New Roman" w:hAnsi="Times New Roman" w:cs="Times New Roman"/>
          <w:sz w:val="20"/>
          <w:szCs w:val="20"/>
        </w:rPr>
      </w:pPr>
      <w:proofErr w:type="spellStart"/>
      <w:r>
        <w:rPr>
          <w:rFonts w:ascii="Times New Roman" w:hAnsi="Times New Roman" w:cs="Times New Roman"/>
          <w:sz w:val="20"/>
          <w:szCs w:val="20"/>
        </w:rPr>
        <w:t>Pitchford</w:t>
      </w:r>
      <w:proofErr w:type="spellEnd"/>
      <w:r>
        <w:rPr>
          <w:rFonts w:ascii="Times New Roman" w:hAnsi="Times New Roman" w:cs="Times New Roman"/>
          <w:sz w:val="20"/>
          <w:szCs w:val="20"/>
        </w:rPr>
        <w:t xml:space="preserve"> et al. (2016) </w:t>
      </w:r>
      <w:r w:rsidRPr="004C633C">
        <w:rPr>
          <w:rFonts w:ascii="Times New Roman" w:hAnsi="Times New Roman" w:cs="Times New Roman"/>
          <w:i/>
          <w:sz w:val="20"/>
          <w:szCs w:val="20"/>
        </w:rPr>
        <w:t xml:space="preserve">Fine Motor Skills Predict Math’s Ability Better </w:t>
      </w:r>
      <w:proofErr w:type="gramStart"/>
      <w:r w:rsidRPr="004C633C">
        <w:rPr>
          <w:rFonts w:ascii="Times New Roman" w:hAnsi="Times New Roman" w:cs="Times New Roman"/>
          <w:i/>
          <w:sz w:val="20"/>
          <w:szCs w:val="20"/>
        </w:rPr>
        <w:t>Than</w:t>
      </w:r>
      <w:proofErr w:type="gramEnd"/>
      <w:r w:rsidRPr="004C633C">
        <w:rPr>
          <w:rFonts w:ascii="Times New Roman" w:hAnsi="Times New Roman" w:cs="Times New Roman"/>
          <w:i/>
          <w:sz w:val="20"/>
          <w:szCs w:val="20"/>
        </w:rPr>
        <w:t xml:space="preserve"> They Predict Reading Ability in the Early Primary School Years.</w:t>
      </w:r>
      <w:r>
        <w:rPr>
          <w:rFonts w:ascii="Times New Roman" w:hAnsi="Times New Roman" w:cs="Times New Roman"/>
          <w:i/>
          <w:sz w:val="20"/>
          <w:szCs w:val="20"/>
        </w:rPr>
        <w:t xml:space="preserve"> </w:t>
      </w:r>
      <w:r>
        <w:rPr>
          <w:rFonts w:ascii="Times New Roman" w:hAnsi="Times New Roman" w:cs="Times New Roman"/>
          <w:sz w:val="20"/>
          <w:szCs w:val="20"/>
        </w:rPr>
        <w:t xml:space="preserve">Available at: </w:t>
      </w:r>
      <w:hyperlink r:id="rId26" w:history="1">
        <w:r w:rsidRPr="00774385">
          <w:rPr>
            <w:rStyle w:val="Hyperlink"/>
            <w:rFonts w:ascii="Times New Roman" w:hAnsi="Times New Roman" w:cs="Times New Roman"/>
            <w:sz w:val="20"/>
            <w:szCs w:val="20"/>
          </w:rPr>
          <w:t>https://moodle.uwtsd.ac.uk/pluginfile.php/133710/mod_folder/content/0/Pitchford%20et%20al..pdf?forcedownload=1</w:t>
        </w:r>
      </w:hyperlink>
      <w:r>
        <w:rPr>
          <w:rFonts w:ascii="Times New Roman" w:hAnsi="Times New Roman" w:cs="Times New Roman"/>
          <w:sz w:val="20"/>
          <w:szCs w:val="20"/>
        </w:rPr>
        <w:t xml:space="preserve"> (Accessed: 19</w:t>
      </w:r>
      <w:r w:rsidRPr="004C633C">
        <w:rPr>
          <w:rFonts w:ascii="Times New Roman" w:hAnsi="Times New Roman" w:cs="Times New Roman"/>
          <w:sz w:val="20"/>
          <w:szCs w:val="20"/>
          <w:vertAlign w:val="superscript"/>
        </w:rPr>
        <w:t>th</w:t>
      </w:r>
      <w:r>
        <w:rPr>
          <w:rFonts w:ascii="Times New Roman" w:hAnsi="Times New Roman" w:cs="Times New Roman"/>
          <w:sz w:val="20"/>
          <w:szCs w:val="20"/>
        </w:rPr>
        <w:t xml:space="preserve"> February 2021).</w:t>
      </w:r>
    </w:p>
    <w:p w:rsidR="00620DE8" w:rsidRDefault="00620DE8" w:rsidP="001455D5">
      <w:pPr>
        <w:spacing w:line="360" w:lineRule="auto"/>
        <w:jc w:val="both"/>
        <w:rPr>
          <w:rFonts w:ascii="Times New Roman" w:hAnsi="Times New Roman" w:cs="Times New Roman"/>
          <w:iCs/>
          <w:sz w:val="20"/>
          <w:szCs w:val="20"/>
        </w:rPr>
      </w:pPr>
      <w:proofErr w:type="spellStart"/>
      <w:r w:rsidRPr="001314F0">
        <w:rPr>
          <w:rFonts w:ascii="Times New Roman" w:hAnsi="Times New Roman" w:cs="Times New Roman"/>
          <w:sz w:val="20"/>
          <w:szCs w:val="20"/>
        </w:rPr>
        <w:t>Prisk</w:t>
      </w:r>
      <w:proofErr w:type="spellEnd"/>
      <w:r w:rsidRPr="001314F0">
        <w:rPr>
          <w:rFonts w:ascii="Times New Roman" w:hAnsi="Times New Roman" w:cs="Times New Roman"/>
          <w:sz w:val="20"/>
          <w:szCs w:val="20"/>
        </w:rPr>
        <w:t>, C</w:t>
      </w:r>
      <w:r w:rsidR="00F66F1D">
        <w:rPr>
          <w:rFonts w:ascii="Times New Roman" w:hAnsi="Times New Roman" w:cs="Times New Roman"/>
          <w:sz w:val="20"/>
          <w:szCs w:val="20"/>
        </w:rPr>
        <w:t>.</w:t>
      </w:r>
      <w:r w:rsidRPr="001314F0">
        <w:rPr>
          <w:rFonts w:ascii="Times New Roman" w:hAnsi="Times New Roman" w:cs="Times New Roman"/>
          <w:sz w:val="20"/>
          <w:szCs w:val="20"/>
        </w:rPr>
        <w:t xml:space="preserve"> and </w:t>
      </w:r>
      <w:proofErr w:type="spellStart"/>
      <w:r w:rsidRPr="001314F0">
        <w:rPr>
          <w:rFonts w:ascii="Times New Roman" w:hAnsi="Times New Roman" w:cs="Times New Roman"/>
          <w:sz w:val="20"/>
          <w:szCs w:val="20"/>
        </w:rPr>
        <w:t>Cusworth</w:t>
      </w:r>
      <w:proofErr w:type="spellEnd"/>
      <w:r w:rsidRPr="001314F0">
        <w:rPr>
          <w:rFonts w:ascii="Times New Roman" w:hAnsi="Times New Roman" w:cs="Times New Roman"/>
          <w:sz w:val="20"/>
          <w:szCs w:val="20"/>
        </w:rPr>
        <w:t>, H. (2018</w:t>
      </w:r>
      <w:r>
        <w:rPr>
          <w:rFonts w:ascii="Times New Roman" w:hAnsi="Times New Roman" w:cs="Times New Roman"/>
          <w:sz w:val="20"/>
          <w:szCs w:val="20"/>
        </w:rPr>
        <w:t xml:space="preserve">) </w:t>
      </w:r>
      <w:proofErr w:type="gramStart"/>
      <w:r w:rsidRPr="00620DE8">
        <w:rPr>
          <w:rFonts w:ascii="Times New Roman" w:hAnsi="Times New Roman" w:cs="Times New Roman"/>
          <w:i/>
          <w:iCs/>
          <w:sz w:val="20"/>
          <w:szCs w:val="20"/>
        </w:rPr>
        <w:t>From</w:t>
      </w:r>
      <w:proofErr w:type="gramEnd"/>
      <w:r w:rsidRPr="00620DE8">
        <w:rPr>
          <w:rFonts w:ascii="Times New Roman" w:hAnsi="Times New Roman" w:cs="Times New Roman"/>
          <w:i/>
          <w:iCs/>
          <w:sz w:val="20"/>
          <w:szCs w:val="20"/>
        </w:rPr>
        <w:t xml:space="preserve"> muddy hands and dirty faces t</w:t>
      </w:r>
      <w:r>
        <w:rPr>
          <w:rFonts w:ascii="Times New Roman" w:hAnsi="Times New Roman" w:cs="Times New Roman"/>
          <w:i/>
          <w:iCs/>
          <w:sz w:val="20"/>
          <w:szCs w:val="20"/>
        </w:rPr>
        <w:t xml:space="preserve">o higher grades and happy place. </w:t>
      </w:r>
      <w:r w:rsidRPr="00620DE8">
        <w:rPr>
          <w:rFonts w:ascii="Times New Roman" w:hAnsi="Times New Roman" w:cs="Times New Roman"/>
          <w:i/>
          <w:iCs/>
          <w:sz w:val="20"/>
          <w:szCs w:val="20"/>
        </w:rPr>
        <w:t>Outdoor learning and play at schools around the</w:t>
      </w:r>
      <w:r>
        <w:rPr>
          <w:rFonts w:ascii="Times New Roman" w:hAnsi="Times New Roman" w:cs="Times New Roman"/>
          <w:i/>
          <w:iCs/>
          <w:sz w:val="20"/>
          <w:szCs w:val="20"/>
        </w:rPr>
        <w:t xml:space="preserve"> world. </w:t>
      </w:r>
      <w:r>
        <w:rPr>
          <w:rFonts w:ascii="Times New Roman" w:hAnsi="Times New Roman" w:cs="Times New Roman"/>
          <w:iCs/>
          <w:sz w:val="20"/>
          <w:szCs w:val="20"/>
        </w:rPr>
        <w:t xml:space="preserve">Available at: </w:t>
      </w:r>
      <w:hyperlink r:id="rId27" w:history="1">
        <w:r w:rsidRPr="002F2F8F">
          <w:rPr>
            <w:rStyle w:val="Hyperlink"/>
            <w:rFonts w:ascii="Times New Roman" w:hAnsi="Times New Roman" w:cs="Times New Roman"/>
            <w:iCs/>
            <w:sz w:val="20"/>
            <w:szCs w:val="20"/>
          </w:rPr>
          <w:t>https://www.google.com/url?sa=t&amp;rct=j&amp;q=&amp;esrc=s&amp;source=web&amp;cd=&amp;cad=rja&amp;uact=8&amp;ved=2ahUKEwjgsMbJrtruAhVGT8AKHaJOBuUQFjAAegQIAhAC&amp;url=https%3A%2F%2Foutdoorclassroomday.com%2Fwp-content%2Fuploads%2F2018%2F10%2FMuddy-hands-report-full.pdf&amp;usg=AOvVaw2r97GeRyNX5ree83wUZM71</w:t>
        </w:r>
      </w:hyperlink>
      <w:r>
        <w:rPr>
          <w:rFonts w:ascii="Times New Roman" w:hAnsi="Times New Roman" w:cs="Times New Roman"/>
          <w:iCs/>
          <w:sz w:val="20"/>
          <w:szCs w:val="20"/>
        </w:rPr>
        <w:t xml:space="preserve"> (Accessed: 8</w:t>
      </w:r>
      <w:r w:rsidRPr="00620DE8">
        <w:rPr>
          <w:rFonts w:ascii="Times New Roman" w:hAnsi="Times New Roman" w:cs="Times New Roman"/>
          <w:iCs/>
          <w:sz w:val="20"/>
          <w:szCs w:val="20"/>
          <w:vertAlign w:val="superscript"/>
        </w:rPr>
        <w:t>th</w:t>
      </w:r>
      <w:r>
        <w:rPr>
          <w:rFonts w:ascii="Times New Roman" w:hAnsi="Times New Roman" w:cs="Times New Roman"/>
          <w:iCs/>
          <w:sz w:val="20"/>
          <w:szCs w:val="20"/>
        </w:rPr>
        <w:t xml:space="preserve"> February 2021).</w:t>
      </w:r>
    </w:p>
    <w:p w:rsidR="004C633C" w:rsidRPr="004C633C" w:rsidRDefault="004C633C" w:rsidP="004C633C">
      <w:pPr>
        <w:spacing w:line="360" w:lineRule="auto"/>
        <w:jc w:val="both"/>
        <w:rPr>
          <w:rFonts w:ascii="Times New Roman" w:hAnsi="Times New Roman" w:cs="Times New Roman"/>
          <w:b/>
          <w:bCs/>
          <w:iCs/>
          <w:sz w:val="20"/>
          <w:szCs w:val="20"/>
          <w:lang w:val="en-GB"/>
        </w:rPr>
      </w:pPr>
      <w:proofErr w:type="spellStart"/>
      <w:proofErr w:type="gramStart"/>
      <w:r>
        <w:rPr>
          <w:rFonts w:ascii="Times New Roman" w:hAnsi="Times New Roman" w:cs="Times New Roman"/>
          <w:iCs/>
          <w:sz w:val="20"/>
          <w:szCs w:val="20"/>
        </w:rPr>
        <w:t>Ranheim</w:t>
      </w:r>
      <w:proofErr w:type="spellEnd"/>
      <w:r>
        <w:rPr>
          <w:rFonts w:ascii="Times New Roman" w:hAnsi="Times New Roman" w:cs="Times New Roman"/>
          <w:iCs/>
          <w:sz w:val="20"/>
          <w:szCs w:val="20"/>
        </w:rPr>
        <w:t xml:space="preserve">, D. (no date) </w:t>
      </w:r>
      <w:r w:rsidRPr="004C633C">
        <w:rPr>
          <w:rFonts w:ascii="Times New Roman" w:hAnsi="Times New Roman" w:cs="Times New Roman"/>
          <w:bCs/>
          <w:i/>
          <w:iCs/>
          <w:sz w:val="20"/>
          <w:szCs w:val="20"/>
          <w:lang w:val="en-GB"/>
        </w:rPr>
        <w:t>Maths play with loose p</w:t>
      </w:r>
      <w:r>
        <w:rPr>
          <w:rFonts w:ascii="Times New Roman" w:hAnsi="Times New Roman" w:cs="Times New Roman"/>
          <w:bCs/>
          <w:i/>
          <w:iCs/>
          <w:sz w:val="20"/>
          <w:szCs w:val="20"/>
          <w:lang w:val="en-GB"/>
        </w:rPr>
        <w:t>arts.</w:t>
      </w:r>
      <w:proofErr w:type="gramEnd"/>
      <w:r>
        <w:rPr>
          <w:rFonts w:ascii="Times New Roman" w:hAnsi="Times New Roman" w:cs="Times New Roman"/>
          <w:bCs/>
          <w:i/>
          <w:iCs/>
          <w:sz w:val="20"/>
          <w:szCs w:val="20"/>
          <w:lang w:val="en-GB"/>
        </w:rPr>
        <w:t xml:space="preserve"> </w:t>
      </w:r>
      <w:r>
        <w:rPr>
          <w:rFonts w:ascii="Times New Roman" w:hAnsi="Times New Roman" w:cs="Times New Roman"/>
          <w:bCs/>
          <w:iCs/>
          <w:sz w:val="20"/>
          <w:szCs w:val="20"/>
          <w:lang w:val="en-GB"/>
        </w:rPr>
        <w:t xml:space="preserve">Available at: </w:t>
      </w:r>
      <w:hyperlink r:id="rId28" w:history="1">
        <w:r w:rsidRPr="00774385">
          <w:rPr>
            <w:rStyle w:val="Hyperlink"/>
            <w:rFonts w:ascii="Times New Roman" w:hAnsi="Times New Roman" w:cs="Times New Roman"/>
            <w:bCs/>
            <w:iCs/>
            <w:sz w:val="20"/>
            <w:szCs w:val="20"/>
            <w:lang w:val="en-GB"/>
          </w:rPr>
          <w:t>https://www.communityplaythings.co.uk/learning-library/articles/math-play-with-loose-parts</w:t>
        </w:r>
      </w:hyperlink>
      <w:r>
        <w:rPr>
          <w:rFonts w:ascii="Times New Roman" w:hAnsi="Times New Roman" w:cs="Times New Roman"/>
          <w:bCs/>
          <w:iCs/>
          <w:sz w:val="20"/>
          <w:szCs w:val="20"/>
          <w:lang w:val="en-GB"/>
        </w:rPr>
        <w:t xml:space="preserve"> (Accessed: 19</w:t>
      </w:r>
      <w:r w:rsidRPr="004C633C">
        <w:rPr>
          <w:rFonts w:ascii="Times New Roman" w:hAnsi="Times New Roman" w:cs="Times New Roman"/>
          <w:bCs/>
          <w:iCs/>
          <w:sz w:val="20"/>
          <w:szCs w:val="20"/>
          <w:vertAlign w:val="superscript"/>
          <w:lang w:val="en-GB"/>
        </w:rPr>
        <w:t>th</w:t>
      </w:r>
      <w:r>
        <w:rPr>
          <w:rFonts w:ascii="Times New Roman" w:hAnsi="Times New Roman" w:cs="Times New Roman"/>
          <w:bCs/>
          <w:iCs/>
          <w:sz w:val="20"/>
          <w:szCs w:val="20"/>
          <w:lang w:val="en-GB"/>
        </w:rPr>
        <w:t xml:space="preserve"> February 2021).</w:t>
      </w:r>
    </w:p>
    <w:p w:rsidR="00C8597D" w:rsidRPr="00C8597D" w:rsidRDefault="00C8597D" w:rsidP="001455D5">
      <w:pPr>
        <w:spacing w:line="360" w:lineRule="auto"/>
        <w:jc w:val="both"/>
        <w:rPr>
          <w:rFonts w:ascii="Times New Roman" w:hAnsi="Times New Roman" w:cs="Times New Roman"/>
          <w:iCs/>
          <w:sz w:val="20"/>
          <w:szCs w:val="20"/>
        </w:rPr>
      </w:pPr>
      <w:r>
        <w:rPr>
          <w:rFonts w:ascii="Times New Roman" w:hAnsi="Times New Roman" w:cs="Times New Roman"/>
          <w:iCs/>
          <w:sz w:val="20"/>
          <w:szCs w:val="20"/>
        </w:rPr>
        <w:t xml:space="preserve">Robertson, J. (2017) </w:t>
      </w:r>
      <w:r>
        <w:rPr>
          <w:rFonts w:ascii="Times New Roman" w:hAnsi="Times New Roman" w:cs="Times New Roman"/>
          <w:i/>
          <w:iCs/>
          <w:sz w:val="20"/>
          <w:szCs w:val="20"/>
        </w:rPr>
        <w:t xml:space="preserve">Messy </w:t>
      </w:r>
      <w:proofErr w:type="spellStart"/>
      <w:r>
        <w:rPr>
          <w:rFonts w:ascii="Times New Roman" w:hAnsi="Times New Roman" w:cs="Times New Roman"/>
          <w:i/>
          <w:iCs/>
          <w:sz w:val="20"/>
          <w:szCs w:val="20"/>
        </w:rPr>
        <w:t>Maths</w:t>
      </w:r>
      <w:proofErr w:type="spellEnd"/>
      <w:r>
        <w:rPr>
          <w:rFonts w:ascii="Times New Roman" w:hAnsi="Times New Roman" w:cs="Times New Roman"/>
          <w:i/>
          <w:iCs/>
          <w:sz w:val="20"/>
          <w:szCs w:val="20"/>
        </w:rPr>
        <w:t xml:space="preserve">. </w:t>
      </w:r>
      <w:proofErr w:type="spellStart"/>
      <w:r w:rsidRPr="00C8597D">
        <w:rPr>
          <w:rFonts w:ascii="Times New Roman" w:hAnsi="Times New Roman" w:cs="Times New Roman"/>
          <w:iCs/>
          <w:sz w:val="20"/>
          <w:szCs w:val="20"/>
        </w:rPr>
        <w:t>Bancyfelin</w:t>
      </w:r>
      <w:proofErr w:type="spellEnd"/>
      <w:r>
        <w:rPr>
          <w:rFonts w:ascii="Times New Roman" w:hAnsi="Times New Roman" w:cs="Times New Roman"/>
          <w:iCs/>
          <w:sz w:val="20"/>
          <w:szCs w:val="20"/>
        </w:rPr>
        <w:t xml:space="preserve">: </w:t>
      </w:r>
      <w:r w:rsidRPr="00C8597D">
        <w:rPr>
          <w:rFonts w:ascii="Times New Roman" w:hAnsi="Times New Roman" w:cs="Times New Roman"/>
          <w:iCs/>
          <w:sz w:val="20"/>
          <w:szCs w:val="20"/>
        </w:rPr>
        <w:t>Independent thinking press</w:t>
      </w:r>
      <w:r>
        <w:rPr>
          <w:rFonts w:ascii="Times New Roman" w:hAnsi="Times New Roman" w:cs="Times New Roman"/>
          <w:iCs/>
          <w:sz w:val="20"/>
          <w:szCs w:val="20"/>
        </w:rPr>
        <w:t>.</w:t>
      </w:r>
    </w:p>
    <w:p w:rsidR="004401F5" w:rsidRDefault="004401F5" w:rsidP="001455D5">
      <w:pPr>
        <w:spacing w:line="360" w:lineRule="auto"/>
        <w:jc w:val="both"/>
        <w:rPr>
          <w:rFonts w:ascii="Times New Roman" w:hAnsi="Times New Roman" w:cs="Times New Roman"/>
          <w:iCs/>
          <w:sz w:val="20"/>
          <w:szCs w:val="20"/>
        </w:rPr>
      </w:pPr>
      <w:proofErr w:type="gramStart"/>
      <w:r>
        <w:rPr>
          <w:rFonts w:ascii="Times New Roman" w:hAnsi="Times New Roman" w:cs="Times New Roman"/>
          <w:iCs/>
          <w:sz w:val="20"/>
          <w:szCs w:val="20"/>
        </w:rPr>
        <w:t>Rodgers, A</w:t>
      </w:r>
      <w:r w:rsidR="00F66F1D">
        <w:rPr>
          <w:rFonts w:ascii="Times New Roman" w:hAnsi="Times New Roman" w:cs="Times New Roman"/>
          <w:iCs/>
          <w:sz w:val="20"/>
          <w:szCs w:val="20"/>
        </w:rPr>
        <w:t>.</w:t>
      </w:r>
      <w:r>
        <w:rPr>
          <w:rFonts w:ascii="Times New Roman" w:hAnsi="Times New Roman" w:cs="Times New Roman"/>
          <w:iCs/>
          <w:sz w:val="20"/>
          <w:szCs w:val="20"/>
        </w:rPr>
        <w:t xml:space="preserve"> and Wilmot, E. (2011) </w:t>
      </w:r>
      <w:r>
        <w:rPr>
          <w:rFonts w:ascii="Times New Roman" w:hAnsi="Times New Roman" w:cs="Times New Roman"/>
          <w:i/>
          <w:iCs/>
          <w:sz w:val="20"/>
          <w:szCs w:val="20"/>
        </w:rPr>
        <w:t>Inclusion and Diversity in the Early Years.</w:t>
      </w:r>
      <w:proofErr w:type="gramEnd"/>
      <w:r>
        <w:rPr>
          <w:rFonts w:ascii="Times New Roman" w:hAnsi="Times New Roman" w:cs="Times New Roman"/>
          <w:i/>
          <w:iCs/>
          <w:sz w:val="20"/>
          <w:szCs w:val="20"/>
        </w:rPr>
        <w:t xml:space="preserve"> </w:t>
      </w:r>
      <w:r>
        <w:rPr>
          <w:rFonts w:ascii="Times New Roman" w:hAnsi="Times New Roman" w:cs="Times New Roman"/>
          <w:iCs/>
          <w:sz w:val="20"/>
          <w:szCs w:val="20"/>
        </w:rPr>
        <w:t>London: Practical Pre School.</w:t>
      </w:r>
    </w:p>
    <w:p w:rsidR="00653F2F" w:rsidRDefault="00653F2F" w:rsidP="00653F2F">
      <w:pPr>
        <w:spacing w:line="360" w:lineRule="auto"/>
        <w:jc w:val="both"/>
        <w:rPr>
          <w:rFonts w:ascii="Times New Roman" w:hAnsi="Times New Roman" w:cs="Times New Roman"/>
          <w:bCs/>
          <w:iCs/>
          <w:sz w:val="20"/>
          <w:szCs w:val="20"/>
          <w:lang w:val="en-GB"/>
        </w:rPr>
      </w:pPr>
      <w:r w:rsidRPr="00653F2F">
        <w:rPr>
          <w:rFonts w:ascii="Times New Roman" w:hAnsi="Times New Roman" w:cs="Times New Roman"/>
          <w:bCs/>
          <w:iCs/>
          <w:sz w:val="20"/>
          <w:szCs w:val="20"/>
        </w:rPr>
        <w:lastRenderedPageBreak/>
        <w:t>Royal Horticultural Society (2015)</w:t>
      </w:r>
      <w:r>
        <w:rPr>
          <w:rFonts w:ascii="Times New Roman" w:hAnsi="Times New Roman" w:cs="Times New Roman"/>
          <w:bCs/>
          <w:iCs/>
          <w:sz w:val="20"/>
          <w:szCs w:val="20"/>
        </w:rPr>
        <w:t xml:space="preserve"> </w:t>
      </w:r>
      <w:proofErr w:type="gramStart"/>
      <w:r w:rsidRPr="00653F2F">
        <w:rPr>
          <w:rFonts w:ascii="Times New Roman" w:hAnsi="Times New Roman" w:cs="Times New Roman"/>
          <w:bCs/>
          <w:i/>
          <w:iCs/>
          <w:sz w:val="20"/>
          <w:szCs w:val="20"/>
          <w:lang w:val="en-GB"/>
        </w:rPr>
        <w:t>A</w:t>
      </w:r>
      <w:proofErr w:type="gramEnd"/>
      <w:r w:rsidRPr="00653F2F">
        <w:rPr>
          <w:rFonts w:ascii="Times New Roman" w:hAnsi="Times New Roman" w:cs="Times New Roman"/>
          <w:bCs/>
          <w:i/>
          <w:iCs/>
          <w:sz w:val="20"/>
          <w:szCs w:val="20"/>
          <w:lang w:val="en-GB"/>
        </w:rPr>
        <w:t xml:space="preserve"> checklist of potentially harmful plants - Use this list to ensure your school garden is a safe place for everyone.</w:t>
      </w:r>
      <w:r>
        <w:rPr>
          <w:rFonts w:ascii="Times New Roman" w:hAnsi="Times New Roman" w:cs="Times New Roman"/>
          <w:bCs/>
          <w:iCs/>
          <w:sz w:val="20"/>
          <w:szCs w:val="20"/>
          <w:lang w:val="en-GB"/>
        </w:rPr>
        <w:t xml:space="preserve"> Available at: </w:t>
      </w:r>
      <w:hyperlink r:id="rId29" w:history="1">
        <w:r w:rsidRPr="00873B55">
          <w:rPr>
            <w:rStyle w:val="Hyperlink"/>
            <w:rFonts w:ascii="Times New Roman" w:hAnsi="Times New Roman" w:cs="Times New Roman"/>
            <w:bCs/>
            <w:iCs/>
            <w:sz w:val="20"/>
            <w:szCs w:val="20"/>
            <w:lang w:val="en-GB"/>
          </w:rPr>
          <w:t>https://schoolgardening.rhs.org.uk/resources/info-sheet/a-checklist-of-potentially-harmful-plants</w:t>
        </w:r>
      </w:hyperlink>
      <w:r>
        <w:rPr>
          <w:rFonts w:ascii="Times New Roman" w:hAnsi="Times New Roman" w:cs="Times New Roman"/>
          <w:bCs/>
          <w:iCs/>
          <w:sz w:val="20"/>
          <w:szCs w:val="20"/>
          <w:lang w:val="en-GB"/>
        </w:rPr>
        <w:t xml:space="preserve"> (Accessed: 14</w:t>
      </w:r>
      <w:r w:rsidRPr="00653F2F">
        <w:rPr>
          <w:rFonts w:ascii="Times New Roman" w:hAnsi="Times New Roman" w:cs="Times New Roman"/>
          <w:bCs/>
          <w:iCs/>
          <w:sz w:val="20"/>
          <w:szCs w:val="20"/>
          <w:vertAlign w:val="superscript"/>
          <w:lang w:val="en-GB"/>
        </w:rPr>
        <w:t>th</w:t>
      </w:r>
      <w:r>
        <w:rPr>
          <w:rFonts w:ascii="Times New Roman" w:hAnsi="Times New Roman" w:cs="Times New Roman"/>
          <w:bCs/>
          <w:iCs/>
          <w:sz w:val="20"/>
          <w:szCs w:val="20"/>
          <w:lang w:val="en-GB"/>
        </w:rPr>
        <w:t xml:space="preserve"> February 2021).</w:t>
      </w:r>
    </w:p>
    <w:p w:rsidR="00A8405E" w:rsidRDefault="00A8405E" w:rsidP="00A8405E">
      <w:pPr>
        <w:spacing w:line="360" w:lineRule="auto"/>
        <w:jc w:val="both"/>
        <w:rPr>
          <w:rFonts w:ascii="Times New Roman" w:hAnsi="Times New Roman" w:cs="Times New Roman"/>
          <w:bCs/>
          <w:iCs/>
          <w:sz w:val="20"/>
          <w:szCs w:val="20"/>
          <w:lang w:val="en-GB"/>
        </w:rPr>
      </w:pPr>
      <w:proofErr w:type="spellStart"/>
      <w:r>
        <w:rPr>
          <w:rFonts w:ascii="Times New Roman" w:hAnsi="Times New Roman" w:cs="Times New Roman"/>
          <w:bCs/>
          <w:iCs/>
          <w:sz w:val="20"/>
          <w:szCs w:val="20"/>
          <w:lang w:val="en-GB"/>
        </w:rPr>
        <w:t>Rupiper</w:t>
      </w:r>
      <w:proofErr w:type="spellEnd"/>
      <w:r>
        <w:rPr>
          <w:rFonts w:ascii="Times New Roman" w:hAnsi="Times New Roman" w:cs="Times New Roman"/>
          <w:bCs/>
          <w:iCs/>
          <w:sz w:val="20"/>
          <w:szCs w:val="20"/>
          <w:lang w:val="en-GB"/>
        </w:rPr>
        <w:t xml:space="preserve">, M. (no date) </w:t>
      </w:r>
      <w:r w:rsidRPr="00A8405E">
        <w:rPr>
          <w:rFonts w:ascii="Times New Roman" w:hAnsi="Times New Roman" w:cs="Times New Roman"/>
          <w:bCs/>
          <w:i/>
          <w:iCs/>
          <w:sz w:val="20"/>
          <w:szCs w:val="20"/>
          <w:lang w:val="en-GB"/>
        </w:rPr>
        <w:t>Mud, marvellous mud!</w:t>
      </w:r>
      <w:r>
        <w:rPr>
          <w:rFonts w:ascii="Times New Roman" w:hAnsi="Times New Roman" w:cs="Times New Roman"/>
          <w:bCs/>
          <w:iCs/>
          <w:sz w:val="20"/>
          <w:szCs w:val="20"/>
          <w:lang w:val="en-GB"/>
        </w:rPr>
        <w:t xml:space="preserve"> Available at: </w:t>
      </w:r>
      <w:hyperlink r:id="rId30" w:history="1">
        <w:r w:rsidR="004C633C" w:rsidRPr="00774385">
          <w:rPr>
            <w:rStyle w:val="Hyperlink"/>
            <w:rFonts w:ascii="Times New Roman" w:hAnsi="Times New Roman" w:cs="Times New Roman"/>
            <w:bCs/>
            <w:iCs/>
            <w:sz w:val="20"/>
            <w:szCs w:val="20"/>
            <w:lang w:val="en-GB"/>
          </w:rPr>
          <w:t>https://www.communityplaythings.co.uk/learning-library/articles/mud-marvellous-mud</w:t>
        </w:r>
      </w:hyperlink>
      <w:r w:rsidR="004C633C">
        <w:rPr>
          <w:rFonts w:ascii="Times New Roman" w:hAnsi="Times New Roman" w:cs="Times New Roman"/>
          <w:bCs/>
          <w:iCs/>
          <w:sz w:val="20"/>
          <w:szCs w:val="20"/>
          <w:lang w:val="en-GB"/>
        </w:rPr>
        <w:t xml:space="preserve"> (Accessed: 19</w:t>
      </w:r>
      <w:r w:rsidR="004C633C" w:rsidRPr="004C633C">
        <w:rPr>
          <w:rFonts w:ascii="Times New Roman" w:hAnsi="Times New Roman" w:cs="Times New Roman"/>
          <w:bCs/>
          <w:iCs/>
          <w:sz w:val="20"/>
          <w:szCs w:val="20"/>
          <w:vertAlign w:val="superscript"/>
          <w:lang w:val="en-GB"/>
        </w:rPr>
        <w:t>th</w:t>
      </w:r>
      <w:r w:rsidR="004C633C">
        <w:rPr>
          <w:rFonts w:ascii="Times New Roman" w:hAnsi="Times New Roman" w:cs="Times New Roman"/>
          <w:bCs/>
          <w:iCs/>
          <w:sz w:val="20"/>
          <w:szCs w:val="20"/>
          <w:lang w:val="en-GB"/>
        </w:rPr>
        <w:t xml:space="preserve"> February 2021).</w:t>
      </w:r>
    </w:p>
    <w:p w:rsidR="00B928A4" w:rsidRPr="00B928A4" w:rsidRDefault="00B928A4" w:rsidP="00A8405E">
      <w:pPr>
        <w:spacing w:line="360" w:lineRule="auto"/>
        <w:jc w:val="both"/>
        <w:rPr>
          <w:rFonts w:ascii="Times New Roman" w:hAnsi="Times New Roman" w:cs="Times New Roman"/>
          <w:bCs/>
          <w:iCs/>
          <w:sz w:val="20"/>
          <w:szCs w:val="20"/>
          <w:lang w:val="en-GB"/>
        </w:rPr>
      </w:pPr>
      <w:proofErr w:type="spellStart"/>
      <w:proofErr w:type="gramStart"/>
      <w:r>
        <w:rPr>
          <w:rFonts w:ascii="Times New Roman" w:hAnsi="Times New Roman" w:cs="Times New Roman"/>
          <w:bCs/>
          <w:iCs/>
          <w:sz w:val="20"/>
          <w:szCs w:val="20"/>
          <w:lang w:val="en-GB"/>
        </w:rPr>
        <w:t>Siraj</w:t>
      </w:r>
      <w:proofErr w:type="spellEnd"/>
      <w:r>
        <w:rPr>
          <w:rFonts w:ascii="Times New Roman" w:hAnsi="Times New Roman" w:cs="Times New Roman"/>
          <w:bCs/>
          <w:iCs/>
          <w:sz w:val="20"/>
          <w:szCs w:val="20"/>
          <w:lang w:val="en-GB"/>
        </w:rPr>
        <w:t xml:space="preserve"> – Blatchford, I. (2008) </w:t>
      </w:r>
      <w:r w:rsidRPr="00B928A4">
        <w:rPr>
          <w:rFonts w:ascii="Times New Roman" w:hAnsi="Times New Roman" w:cs="Times New Roman"/>
          <w:bCs/>
          <w:i/>
          <w:iCs/>
          <w:sz w:val="20"/>
          <w:szCs w:val="20"/>
        </w:rPr>
        <w:t>Understanding the relationship between curriculum, pedagogy and progression in learning in early childhood</w:t>
      </w:r>
      <w:r>
        <w:rPr>
          <w:rFonts w:ascii="Times New Roman" w:hAnsi="Times New Roman" w:cs="Times New Roman"/>
          <w:bCs/>
          <w:i/>
          <w:iCs/>
          <w:sz w:val="20"/>
          <w:szCs w:val="20"/>
        </w:rPr>
        <w:t>.</w:t>
      </w:r>
      <w:proofErr w:type="gramEnd"/>
      <w:r>
        <w:rPr>
          <w:rFonts w:ascii="Times New Roman" w:hAnsi="Times New Roman" w:cs="Times New Roman"/>
          <w:bCs/>
          <w:i/>
          <w:iCs/>
          <w:sz w:val="20"/>
          <w:szCs w:val="20"/>
        </w:rPr>
        <w:t xml:space="preserve"> </w:t>
      </w:r>
      <w:r>
        <w:rPr>
          <w:rFonts w:ascii="Times New Roman" w:hAnsi="Times New Roman" w:cs="Times New Roman"/>
          <w:bCs/>
          <w:iCs/>
          <w:sz w:val="20"/>
          <w:szCs w:val="20"/>
        </w:rPr>
        <w:t xml:space="preserve">Available at: </w:t>
      </w:r>
      <w:hyperlink r:id="rId31" w:history="1">
        <w:r w:rsidRPr="00774385">
          <w:rPr>
            <w:rStyle w:val="Hyperlink"/>
            <w:rFonts w:ascii="Times New Roman" w:hAnsi="Times New Roman" w:cs="Times New Roman"/>
            <w:bCs/>
            <w:iCs/>
            <w:sz w:val="20"/>
            <w:szCs w:val="20"/>
          </w:rPr>
          <w:t>http://ro.uow.edu.au/cgi/viewcontent.cgi?article=2236&amp;context=sspapers</w:t>
        </w:r>
      </w:hyperlink>
      <w:r>
        <w:rPr>
          <w:rFonts w:ascii="Times New Roman" w:hAnsi="Times New Roman" w:cs="Times New Roman"/>
          <w:bCs/>
          <w:iCs/>
          <w:sz w:val="20"/>
          <w:szCs w:val="20"/>
        </w:rPr>
        <w:t xml:space="preserve"> (Accessed: 23</w:t>
      </w:r>
      <w:r w:rsidRPr="00B928A4">
        <w:rPr>
          <w:rFonts w:ascii="Times New Roman" w:hAnsi="Times New Roman" w:cs="Times New Roman"/>
          <w:bCs/>
          <w:iCs/>
          <w:sz w:val="20"/>
          <w:szCs w:val="20"/>
          <w:vertAlign w:val="superscript"/>
        </w:rPr>
        <w:t>rd</w:t>
      </w:r>
      <w:r>
        <w:rPr>
          <w:rFonts w:ascii="Times New Roman" w:hAnsi="Times New Roman" w:cs="Times New Roman"/>
          <w:bCs/>
          <w:iCs/>
          <w:sz w:val="20"/>
          <w:szCs w:val="20"/>
        </w:rPr>
        <w:t xml:space="preserve"> February 2021).</w:t>
      </w:r>
    </w:p>
    <w:p w:rsidR="00473400" w:rsidRDefault="00F66F1D" w:rsidP="00653F2F">
      <w:pPr>
        <w:spacing w:line="360" w:lineRule="auto"/>
        <w:jc w:val="both"/>
        <w:rPr>
          <w:rFonts w:ascii="Times New Roman" w:hAnsi="Times New Roman" w:cs="Times New Roman"/>
          <w:bCs/>
          <w:iCs/>
          <w:sz w:val="20"/>
          <w:szCs w:val="20"/>
        </w:rPr>
      </w:pPr>
      <w:proofErr w:type="spellStart"/>
      <w:r>
        <w:rPr>
          <w:rFonts w:ascii="Times New Roman" w:hAnsi="Times New Roman" w:cs="Times New Roman"/>
          <w:bCs/>
          <w:iCs/>
          <w:sz w:val="20"/>
          <w:szCs w:val="20"/>
        </w:rPr>
        <w:t>Smilansky</w:t>
      </w:r>
      <w:proofErr w:type="spellEnd"/>
      <w:r>
        <w:rPr>
          <w:rFonts w:ascii="Times New Roman" w:hAnsi="Times New Roman" w:cs="Times New Roman"/>
          <w:bCs/>
          <w:iCs/>
          <w:sz w:val="20"/>
          <w:szCs w:val="20"/>
        </w:rPr>
        <w:t xml:space="preserve">, S. and </w:t>
      </w:r>
      <w:proofErr w:type="spellStart"/>
      <w:r>
        <w:rPr>
          <w:rFonts w:ascii="Times New Roman" w:hAnsi="Times New Roman" w:cs="Times New Roman"/>
          <w:bCs/>
          <w:iCs/>
          <w:sz w:val="20"/>
          <w:szCs w:val="20"/>
        </w:rPr>
        <w:t>Shefatya</w:t>
      </w:r>
      <w:proofErr w:type="spellEnd"/>
      <w:r w:rsidR="00473400">
        <w:rPr>
          <w:rFonts w:ascii="Times New Roman" w:hAnsi="Times New Roman" w:cs="Times New Roman"/>
          <w:bCs/>
          <w:iCs/>
          <w:sz w:val="20"/>
          <w:szCs w:val="20"/>
        </w:rPr>
        <w:t>, L. (1990)</w:t>
      </w:r>
      <w:r w:rsidR="00473400" w:rsidRPr="00473400">
        <w:rPr>
          <w:rFonts w:ascii="Times New Roman" w:hAnsi="Times New Roman" w:cs="Times New Roman"/>
          <w:bCs/>
          <w:iCs/>
          <w:sz w:val="20"/>
          <w:szCs w:val="20"/>
        </w:rPr>
        <w:t xml:space="preserve"> </w:t>
      </w:r>
      <w:r w:rsidR="00473400" w:rsidRPr="00473400">
        <w:rPr>
          <w:rFonts w:ascii="Times New Roman" w:hAnsi="Times New Roman" w:cs="Times New Roman"/>
          <w:bCs/>
          <w:i/>
          <w:iCs/>
          <w:sz w:val="20"/>
          <w:szCs w:val="20"/>
        </w:rPr>
        <w:t>Facilitating play: a medium for promoting cognitive, socio-emotional, and academic development in young children</w:t>
      </w:r>
      <w:r w:rsidR="00473400" w:rsidRPr="00473400">
        <w:rPr>
          <w:rFonts w:ascii="Times New Roman" w:hAnsi="Times New Roman" w:cs="Times New Roman"/>
          <w:bCs/>
          <w:iCs/>
          <w:sz w:val="20"/>
          <w:szCs w:val="20"/>
        </w:rPr>
        <w:t xml:space="preserve">. </w:t>
      </w:r>
      <w:proofErr w:type="gramStart"/>
      <w:r w:rsidR="00473400" w:rsidRPr="00473400">
        <w:rPr>
          <w:rFonts w:ascii="Times New Roman" w:hAnsi="Times New Roman" w:cs="Times New Roman"/>
          <w:bCs/>
          <w:iCs/>
          <w:sz w:val="20"/>
          <w:szCs w:val="20"/>
        </w:rPr>
        <w:t>Gaithersburg, MD, Psychological &amp; Educational Publications.</w:t>
      </w:r>
      <w:proofErr w:type="gramEnd"/>
    </w:p>
    <w:p w:rsidR="00A9727D" w:rsidRPr="00A9727D" w:rsidRDefault="00A9727D" w:rsidP="00A9727D">
      <w:pPr>
        <w:spacing w:line="360" w:lineRule="auto"/>
        <w:jc w:val="both"/>
        <w:rPr>
          <w:rFonts w:ascii="Times New Roman" w:hAnsi="Times New Roman" w:cs="Times New Roman"/>
          <w:bCs/>
          <w:iCs/>
          <w:sz w:val="20"/>
          <w:szCs w:val="20"/>
          <w:lang w:val="en-GB"/>
        </w:rPr>
      </w:pPr>
      <w:r>
        <w:rPr>
          <w:rFonts w:ascii="Times New Roman" w:hAnsi="Times New Roman" w:cs="Times New Roman"/>
          <w:bCs/>
          <w:iCs/>
          <w:sz w:val="20"/>
          <w:szCs w:val="20"/>
        </w:rPr>
        <w:t>Smith, M. and Chao, T. (2018) ‘</w:t>
      </w:r>
      <w:r w:rsidRPr="00A9727D">
        <w:rPr>
          <w:rFonts w:ascii="Times New Roman" w:hAnsi="Times New Roman" w:cs="Times New Roman"/>
          <w:bCs/>
          <w:iCs/>
          <w:sz w:val="20"/>
          <w:szCs w:val="20"/>
          <w:lang w:val="en-GB"/>
        </w:rPr>
        <w:t>Critical Science and Mathematics Early Childhood Education: Theorizing Reggio, Play, and Critical Pedagogy into an Actionable Cycle</w:t>
      </w:r>
      <w:r>
        <w:rPr>
          <w:rFonts w:ascii="Times New Roman" w:hAnsi="Times New Roman" w:cs="Times New Roman"/>
          <w:bCs/>
          <w:iCs/>
          <w:sz w:val="20"/>
          <w:szCs w:val="20"/>
          <w:lang w:val="en-GB"/>
        </w:rPr>
        <w:t xml:space="preserve">’, </w:t>
      </w:r>
      <w:r>
        <w:rPr>
          <w:rFonts w:ascii="Times New Roman" w:hAnsi="Times New Roman" w:cs="Times New Roman"/>
          <w:bCs/>
          <w:i/>
          <w:iCs/>
          <w:sz w:val="20"/>
          <w:szCs w:val="20"/>
          <w:lang w:val="en-GB"/>
        </w:rPr>
        <w:t xml:space="preserve">Early Childhood Education, </w:t>
      </w:r>
      <w:r w:rsidRPr="00A9727D">
        <w:rPr>
          <w:rFonts w:ascii="Times New Roman" w:hAnsi="Times New Roman" w:cs="Times New Roman"/>
          <w:bCs/>
          <w:iCs/>
          <w:sz w:val="20"/>
          <w:szCs w:val="20"/>
        </w:rPr>
        <w:t>8</w:t>
      </w:r>
      <w:r>
        <w:rPr>
          <w:rFonts w:ascii="Times New Roman" w:hAnsi="Times New Roman" w:cs="Times New Roman"/>
          <w:bCs/>
          <w:iCs/>
          <w:sz w:val="20"/>
          <w:szCs w:val="20"/>
        </w:rPr>
        <w:t xml:space="preserve">(4), </w:t>
      </w:r>
      <w:proofErr w:type="spellStart"/>
      <w:r>
        <w:rPr>
          <w:rFonts w:ascii="Times New Roman" w:hAnsi="Times New Roman" w:cs="Times New Roman"/>
          <w:bCs/>
          <w:iCs/>
          <w:sz w:val="20"/>
          <w:szCs w:val="20"/>
        </w:rPr>
        <w:t>pp</w:t>
      </w:r>
      <w:proofErr w:type="spellEnd"/>
      <w:r>
        <w:rPr>
          <w:rFonts w:ascii="Times New Roman" w:hAnsi="Times New Roman" w:cs="Times New Roman"/>
          <w:bCs/>
          <w:iCs/>
          <w:sz w:val="20"/>
          <w:szCs w:val="20"/>
        </w:rPr>
        <w:t>, 162.</w:t>
      </w:r>
      <w:r w:rsidRPr="00A9727D">
        <w:rPr>
          <w:rFonts w:ascii="Times New Roman" w:hAnsi="Times New Roman" w:cs="Times New Roman"/>
          <w:bCs/>
          <w:iCs/>
          <w:sz w:val="20"/>
          <w:szCs w:val="20"/>
        </w:rPr>
        <w:t xml:space="preserve"> </w:t>
      </w:r>
      <w:hyperlink r:id="rId32" w:history="1">
        <w:r w:rsidRPr="00A9727D">
          <w:rPr>
            <w:rStyle w:val="Hyperlink"/>
            <w:rFonts w:ascii="Times New Roman" w:hAnsi="Times New Roman" w:cs="Times New Roman"/>
            <w:bCs/>
            <w:iCs/>
            <w:sz w:val="20"/>
            <w:szCs w:val="20"/>
          </w:rPr>
          <w:t>https://doi.org/10.3390/educsci8040162</w:t>
        </w:r>
      </w:hyperlink>
    </w:p>
    <w:p w:rsidR="005117A7" w:rsidRPr="00653F2F" w:rsidRDefault="005117A7" w:rsidP="00653F2F">
      <w:pPr>
        <w:spacing w:line="360" w:lineRule="auto"/>
        <w:jc w:val="both"/>
        <w:rPr>
          <w:rFonts w:ascii="Times New Roman" w:hAnsi="Times New Roman" w:cs="Times New Roman"/>
          <w:bCs/>
          <w:iCs/>
          <w:sz w:val="20"/>
          <w:szCs w:val="20"/>
          <w:lang w:val="en-GB"/>
        </w:rPr>
      </w:pPr>
      <w:r w:rsidRPr="005117A7">
        <w:rPr>
          <w:rFonts w:ascii="Times New Roman" w:hAnsi="Times New Roman" w:cs="Times New Roman"/>
          <w:bCs/>
          <w:iCs/>
          <w:sz w:val="20"/>
          <w:szCs w:val="20"/>
          <w:lang w:val="en-GB"/>
        </w:rPr>
        <w:t xml:space="preserve">Thornton, L. and </w:t>
      </w:r>
      <w:proofErr w:type="spellStart"/>
      <w:r w:rsidRPr="005117A7">
        <w:rPr>
          <w:rFonts w:ascii="Times New Roman" w:hAnsi="Times New Roman" w:cs="Times New Roman"/>
          <w:bCs/>
          <w:iCs/>
          <w:sz w:val="20"/>
          <w:szCs w:val="20"/>
          <w:lang w:val="en-GB"/>
        </w:rPr>
        <w:t>Brunton</w:t>
      </w:r>
      <w:proofErr w:type="spellEnd"/>
      <w:r w:rsidRPr="005117A7">
        <w:rPr>
          <w:rFonts w:ascii="Times New Roman" w:hAnsi="Times New Roman" w:cs="Times New Roman"/>
          <w:bCs/>
          <w:iCs/>
          <w:sz w:val="20"/>
          <w:szCs w:val="20"/>
          <w:lang w:val="en-GB"/>
        </w:rPr>
        <w:t xml:space="preserve">, P. (2014) </w:t>
      </w:r>
      <w:r w:rsidRPr="005117A7">
        <w:rPr>
          <w:rFonts w:ascii="Times New Roman" w:hAnsi="Times New Roman" w:cs="Times New Roman"/>
          <w:bCs/>
          <w:i/>
          <w:iCs/>
          <w:sz w:val="20"/>
          <w:szCs w:val="20"/>
          <w:lang w:val="en-GB"/>
        </w:rPr>
        <w:t>Bringing the Reggio Approach to your Early Years Practice</w:t>
      </w:r>
      <w:r w:rsidR="000B5B11" w:rsidRPr="000B5B11">
        <w:rPr>
          <w:rFonts w:ascii="Times New Roman" w:hAnsi="Times New Roman" w:cs="Times New Roman"/>
          <w:bCs/>
          <w:iCs/>
          <w:sz w:val="20"/>
          <w:szCs w:val="20"/>
          <w:lang w:val="en-GB"/>
        </w:rPr>
        <w:t>.</w:t>
      </w:r>
      <w:r w:rsidRPr="000B5B11">
        <w:rPr>
          <w:rFonts w:ascii="Times New Roman" w:hAnsi="Times New Roman" w:cs="Times New Roman"/>
          <w:bCs/>
          <w:iCs/>
          <w:sz w:val="20"/>
          <w:szCs w:val="20"/>
          <w:lang w:val="en-GB"/>
        </w:rPr>
        <w:t xml:space="preserve"> </w:t>
      </w:r>
      <w:proofErr w:type="gramStart"/>
      <w:r w:rsidRPr="000B5B11">
        <w:rPr>
          <w:rFonts w:ascii="Times New Roman" w:hAnsi="Times New Roman" w:cs="Times New Roman"/>
          <w:bCs/>
          <w:iCs/>
          <w:sz w:val="20"/>
          <w:szCs w:val="20"/>
          <w:lang w:val="en-GB"/>
        </w:rPr>
        <w:t>3</w:t>
      </w:r>
      <w:r w:rsidRPr="000B5B11">
        <w:rPr>
          <w:rFonts w:ascii="Times New Roman" w:hAnsi="Times New Roman" w:cs="Times New Roman"/>
          <w:bCs/>
          <w:iCs/>
          <w:sz w:val="20"/>
          <w:szCs w:val="20"/>
          <w:vertAlign w:val="superscript"/>
          <w:lang w:val="en-GB"/>
        </w:rPr>
        <w:t>rd</w:t>
      </w:r>
      <w:r w:rsidRPr="000B5B11">
        <w:rPr>
          <w:rFonts w:ascii="Times New Roman" w:hAnsi="Times New Roman" w:cs="Times New Roman"/>
          <w:bCs/>
          <w:iCs/>
          <w:sz w:val="20"/>
          <w:szCs w:val="20"/>
          <w:lang w:val="en-GB"/>
        </w:rPr>
        <w:t xml:space="preserve"> </w:t>
      </w:r>
      <w:proofErr w:type="spellStart"/>
      <w:r w:rsidRPr="000B5B11">
        <w:rPr>
          <w:rFonts w:ascii="Times New Roman" w:hAnsi="Times New Roman" w:cs="Times New Roman"/>
          <w:bCs/>
          <w:iCs/>
          <w:sz w:val="20"/>
          <w:szCs w:val="20"/>
          <w:lang w:val="en-GB"/>
        </w:rPr>
        <w:t>Ed</w:t>
      </w:r>
      <w:r w:rsidR="000B5B11" w:rsidRPr="000B5B11">
        <w:rPr>
          <w:rFonts w:ascii="Times New Roman" w:hAnsi="Times New Roman" w:cs="Times New Roman"/>
          <w:bCs/>
          <w:iCs/>
          <w:sz w:val="20"/>
          <w:szCs w:val="20"/>
          <w:lang w:val="en-GB"/>
        </w:rPr>
        <w:t>n</w:t>
      </w:r>
      <w:proofErr w:type="spellEnd"/>
      <w:r w:rsidRPr="000B5B11">
        <w:rPr>
          <w:rFonts w:ascii="Times New Roman" w:hAnsi="Times New Roman" w:cs="Times New Roman"/>
          <w:bCs/>
          <w:iCs/>
          <w:sz w:val="20"/>
          <w:szCs w:val="20"/>
          <w:lang w:val="en-GB"/>
        </w:rPr>
        <w:t>.</w:t>
      </w:r>
      <w:proofErr w:type="gramEnd"/>
      <w:r w:rsidRPr="005117A7">
        <w:rPr>
          <w:rFonts w:ascii="Times New Roman" w:hAnsi="Times New Roman" w:cs="Times New Roman"/>
          <w:bCs/>
          <w:iCs/>
          <w:sz w:val="20"/>
          <w:szCs w:val="20"/>
          <w:lang w:val="en-GB"/>
        </w:rPr>
        <w:t xml:space="preserve"> Oxon: </w:t>
      </w:r>
      <w:proofErr w:type="spellStart"/>
      <w:r w:rsidRPr="005117A7">
        <w:rPr>
          <w:rFonts w:ascii="Times New Roman" w:hAnsi="Times New Roman" w:cs="Times New Roman"/>
          <w:bCs/>
          <w:iCs/>
          <w:sz w:val="20"/>
          <w:szCs w:val="20"/>
          <w:lang w:val="en-GB"/>
        </w:rPr>
        <w:t>Routledge</w:t>
      </w:r>
      <w:proofErr w:type="spellEnd"/>
      <w:r w:rsidRPr="005117A7">
        <w:rPr>
          <w:rFonts w:ascii="Times New Roman" w:hAnsi="Times New Roman" w:cs="Times New Roman"/>
          <w:bCs/>
          <w:iCs/>
          <w:sz w:val="20"/>
          <w:szCs w:val="20"/>
          <w:lang w:val="en-GB"/>
        </w:rPr>
        <w:t>.</w:t>
      </w:r>
    </w:p>
    <w:p w:rsidR="009752E7" w:rsidRDefault="009752E7" w:rsidP="001455D5">
      <w:pPr>
        <w:spacing w:line="360" w:lineRule="auto"/>
        <w:jc w:val="both"/>
        <w:rPr>
          <w:rFonts w:ascii="Times New Roman" w:hAnsi="Times New Roman" w:cs="Times New Roman"/>
          <w:iCs/>
          <w:sz w:val="20"/>
          <w:szCs w:val="20"/>
        </w:rPr>
      </w:pPr>
      <w:r>
        <w:rPr>
          <w:rFonts w:ascii="Times New Roman" w:hAnsi="Times New Roman" w:cs="Times New Roman"/>
          <w:iCs/>
          <w:sz w:val="20"/>
          <w:szCs w:val="20"/>
        </w:rPr>
        <w:t xml:space="preserve">Tucker, K. (2014) </w:t>
      </w:r>
      <w:r>
        <w:rPr>
          <w:rFonts w:ascii="Times New Roman" w:hAnsi="Times New Roman" w:cs="Times New Roman"/>
          <w:i/>
          <w:iCs/>
          <w:sz w:val="20"/>
          <w:szCs w:val="20"/>
        </w:rPr>
        <w:t xml:space="preserve">Mathematics </w:t>
      </w:r>
      <w:proofErr w:type="gramStart"/>
      <w:r>
        <w:rPr>
          <w:rFonts w:ascii="Times New Roman" w:hAnsi="Times New Roman" w:cs="Times New Roman"/>
          <w:i/>
          <w:iCs/>
          <w:sz w:val="20"/>
          <w:szCs w:val="20"/>
        </w:rPr>
        <w:t>Through</w:t>
      </w:r>
      <w:proofErr w:type="gramEnd"/>
      <w:r>
        <w:rPr>
          <w:rFonts w:ascii="Times New Roman" w:hAnsi="Times New Roman" w:cs="Times New Roman"/>
          <w:i/>
          <w:iCs/>
          <w:sz w:val="20"/>
          <w:szCs w:val="20"/>
        </w:rPr>
        <w:t xml:space="preserve"> Play in the Early Years. </w:t>
      </w:r>
      <w:proofErr w:type="gramStart"/>
      <w:r>
        <w:rPr>
          <w:rFonts w:ascii="Times New Roman" w:hAnsi="Times New Roman" w:cs="Times New Roman"/>
          <w:iCs/>
          <w:sz w:val="20"/>
          <w:szCs w:val="20"/>
        </w:rPr>
        <w:t>3</w:t>
      </w:r>
      <w:r w:rsidRPr="009752E7">
        <w:rPr>
          <w:rFonts w:ascii="Times New Roman" w:hAnsi="Times New Roman" w:cs="Times New Roman"/>
          <w:iCs/>
          <w:sz w:val="20"/>
          <w:szCs w:val="20"/>
          <w:vertAlign w:val="superscript"/>
        </w:rPr>
        <w:t>rd</w:t>
      </w:r>
      <w:r>
        <w:rPr>
          <w:rFonts w:ascii="Times New Roman" w:hAnsi="Times New Roman" w:cs="Times New Roman"/>
          <w:iCs/>
          <w:sz w:val="20"/>
          <w:szCs w:val="20"/>
        </w:rPr>
        <w:t xml:space="preserve"> </w:t>
      </w:r>
      <w:proofErr w:type="spellStart"/>
      <w:r>
        <w:rPr>
          <w:rFonts w:ascii="Times New Roman" w:hAnsi="Times New Roman" w:cs="Times New Roman"/>
          <w:iCs/>
          <w:sz w:val="20"/>
          <w:szCs w:val="20"/>
        </w:rPr>
        <w:t>edn</w:t>
      </w:r>
      <w:proofErr w:type="spellEnd"/>
      <w:r>
        <w:rPr>
          <w:rFonts w:ascii="Times New Roman" w:hAnsi="Times New Roman" w:cs="Times New Roman"/>
          <w:iCs/>
          <w:sz w:val="20"/>
          <w:szCs w:val="20"/>
        </w:rPr>
        <w:t>.</w:t>
      </w:r>
      <w:proofErr w:type="gramEnd"/>
      <w:r>
        <w:rPr>
          <w:rFonts w:ascii="Times New Roman" w:hAnsi="Times New Roman" w:cs="Times New Roman"/>
          <w:iCs/>
          <w:sz w:val="20"/>
          <w:szCs w:val="20"/>
        </w:rPr>
        <w:t xml:space="preserve"> London: Sage.</w:t>
      </w:r>
    </w:p>
    <w:p w:rsidR="0030545D" w:rsidRDefault="0030545D" w:rsidP="001455D5">
      <w:pPr>
        <w:spacing w:line="360" w:lineRule="auto"/>
        <w:jc w:val="both"/>
        <w:rPr>
          <w:rFonts w:ascii="Times New Roman" w:hAnsi="Times New Roman" w:cs="Times New Roman"/>
          <w:iCs/>
          <w:sz w:val="20"/>
          <w:szCs w:val="20"/>
        </w:rPr>
      </w:pPr>
      <w:r w:rsidRPr="0030545D">
        <w:rPr>
          <w:rFonts w:ascii="Times New Roman" w:hAnsi="Times New Roman" w:cs="Times New Roman"/>
          <w:iCs/>
          <w:sz w:val="20"/>
          <w:szCs w:val="20"/>
        </w:rPr>
        <w:t>Vogt,</w:t>
      </w:r>
      <w:r>
        <w:rPr>
          <w:rFonts w:ascii="Times New Roman" w:hAnsi="Times New Roman" w:cs="Times New Roman"/>
          <w:iCs/>
          <w:sz w:val="20"/>
          <w:szCs w:val="20"/>
        </w:rPr>
        <w:t xml:space="preserve"> F et al.</w:t>
      </w:r>
      <w:r w:rsidRPr="0030545D">
        <w:rPr>
          <w:rFonts w:ascii="Times New Roman" w:hAnsi="Times New Roman" w:cs="Times New Roman"/>
          <w:iCs/>
          <w:sz w:val="20"/>
          <w:szCs w:val="20"/>
        </w:rPr>
        <w:t xml:space="preserve"> (2018) </w:t>
      </w:r>
      <w:r>
        <w:rPr>
          <w:rFonts w:ascii="Times New Roman" w:hAnsi="Times New Roman" w:cs="Times New Roman"/>
          <w:iCs/>
          <w:sz w:val="20"/>
          <w:szCs w:val="20"/>
        </w:rPr>
        <w:t>‘</w:t>
      </w:r>
      <w:r w:rsidRPr="0030545D">
        <w:rPr>
          <w:rFonts w:ascii="Times New Roman" w:hAnsi="Times New Roman" w:cs="Times New Roman"/>
          <w:iCs/>
          <w:sz w:val="20"/>
          <w:szCs w:val="20"/>
        </w:rPr>
        <w:t>Learning through play – pedagogy and learning outcomes in early childhood mathematics</w:t>
      </w:r>
      <w:r>
        <w:rPr>
          <w:rFonts w:ascii="Times New Roman" w:hAnsi="Times New Roman" w:cs="Times New Roman"/>
          <w:iCs/>
          <w:sz w:val="20"/>
          <w:szCs w:val="20"/>
        </w:rPr>
        <w:t>’</w:t>
      </w:r>
      <w:r w:rsidRPr="0030545D">
        <w:rPr>
          <w:rFonts w:ascii="Times New Roman" w:hAnsi="Times New Roman" w:cs="Times New Roman"/>
          <w:iCs/>
          <w:sz w:val="20"/>
          <w:szCs w:val="20"/>
        </w:rPr>
        <w:t xml:space="preserve">, </w:t>
      </w:r>
      <w:r w:rsidRPr="0030545D">
        <w:rPr>
          <w:rFonts w:ascii="Times New Roman" w:hAnsi="Times New Roman" w:cs="Times New Roman"/>
          <w:i/>
          <w:iCs/>
          <w:sz w:val="20"/>
          <w:szCs w:val="20"/>
        </w:rPr>
        <w:t>European Early Childhood Education Research Journal</w:t>
      </w:r>
      <w:r>
        <w:rPr>
          <w:rFonts w:ascii="Times New Roman" w:hAnsi="Times New Roman" w:cs="Times New Roman"/>
          <w:iCs/>
          <w:sz w:val="20"/>
          <w:szCs w:val="20"/>
        </w:rPr>
        <w:t>, 26(</w:t>
      </w:r>
      <w:r w:rsidRPr="0030545D">
        <w:rPr>
          <w:rFonts w:ascii="Times New Roman" w:hAnsi="Times New Roman" w:cs="Times New Roman"/>
          <w:iCs/>
          <w:sz w:val="20"/>
          <w:szCs w:val="20"/>
        </w:rPr>
        <w:t>4</w:t>
      </w:r>
      <w:r>
        <w:rPr>
          <w:rFonts w:ascii="Times New Roman" w:hAnsi="Times New Roman" w:cs="Times New Roman"/>
          <w:iCs/>
          <w:sz w:val="20"/>
          <w:szCs w:val="20"/>
        </w:rPr>
        <w:t>)</w:t>
      </w:r>
      <w:r w:rsidRPr="0030545D">
        <w:rPr>
          <w:rFonts w:ascii="Times New Roman" w:hAnsi="Times New Roman" w:cs="Times New Roman"/>
          <w:iCs/>
          <w:sz w:val="20"/>
          <w:szCs w:val="20"/>
        </w:rPr>
        <w:t xml:space="preserve">, </w:t>
      </w:r>
      <w:r>
        <w:rPr>
          <w:rFonts w:ascii="Times New Roman" w:hAnsi="Times New Roman" w:cs="Times New Roman"/>
          <w:iCs/>
          <w:sz w:val="20"/>
          <w:szCs w:val="20"/>
        </w:rPr>
        <w:t>pp. 589-603.</w:t>
      </w:r>
      <w:r w:rsidRPr="0030545D">
        <w:rPr>
          <w:rFonts w:ascii="Times New Roman" w:hAnsi="Times New Roman" w:cs="Times New Roman"/>
          <w:iCs/>
          <w:sz w:val="20"/>
          <w:szCs w:val="20"/>
        </w:rPr>
        <w:t xml:space="preserve"> DOI: 10.1080/1350293X.2018.1487160</w:t>
      </w:r>
    </w:p>
    <w:p w:rsidR="00BD1439" w:rsidRDefault="00BD1439" w:rsidP="001455D5">
      <w:pPr>
        <w:spacing w:line="360" w:lineRule="auto"/>
        <w:jc w:val="both"/>
        <w:rPr>
          <w:rFonts w:ascii="Times New Roman" w:hAnsi="Times New Roman" w:cs="Times New Roman"/>
          <w:iCs/>
          <w:sz w:val="20"/>
          <w:szCs w:val="20"/>
        </w:rPr>
      </w:pPr>
      <w:r w:rsidRPr="00BD1439">
        <w:rPr>
          <w:rFonts w:ascii="Times New Roman" w:hAnsi="Times New Roman" w:cs="Times New Roman"/>
          <w:iCs/>
          <w:sz w:val="20"/>
          <w:szCs w:val="20"/>
        </w:rPr>
        <w:t>Watts,</w:t>
      </w:r>
      <w:r>
        <w:rPr>
          <w:rFonts w:ascii="Times New Roman" w:hAnsi="Times New Roman" w:cs="Times New Roman"/>
          <w:iCs/>
          <w:sz w:val="20"/>
          <w:szCs w:val="20"/>
        </w:rPr>
        <w:t xml:space="preserve"> T et al. (2016)</w:t>
      </w:r>
      <w:r w:rsidRPr="00BD1439">
        <w:rPr>
          <w:rFonts w:ascii="Times New Roman" w:hAnsi="Times New Roman" w:cs="Times New Roman"/>
          <w:iCs/>
          <w:sz w:val="20"/>
          <w:szCs w:val="20"/>
        </w:rPr>
        <w:t xml:space="preserve"> </w:t>
      </w:r>
      <w:r>
        <w:rPr>
          <w:rFonts w:ascii="Times New Roman" w:hAnsi="Times New Roman" w:cs="Times New Roman"/>
          <w:iCs/>
          <w:sz w:val="20"/>
          <w:szCs w:val="20"/>
        </w:rPr>
        <w:t>‘</w:t>
      </w:r>
      <w:r w:rsidRPr="00BD1439">
        <w:rPr>
          <w:rFonts w:ascii="Times New Roman" w:hAnsi="Times New Roman" w:cs="Times New Roman"/>
          <w:iCs/>
          <w:sz w:val="20"/>
          <w:szCs w:val="20"/>
        </w:rPr>
        <w:t>Does Early Mathematics Intervention Change the Processes Underlying Children's Learning?</w:t>
      </w:r>
      <w:proofErr w:type="gramStart"/>
      <w:r>
        <w:rPr>
          <w:rFonts w:ascii="Times New Roman" w:hAnsi="Times New Roman" w:cs="Times New Roman"/>
          <w:iCs/>
          <w:sz w:val="20"/>
          <w:szCs w:val="20"/>
        </w:rPr>
        <w:t>’</w:t>
      </w:r>
      <w:r w:rsidRPr="00BD1439">
        <w:rPr>
          <w:rFonts w:ascii="Times New Roman" w:hAnsi="Times New Roman" w:cs="Times New Roman"/>
          <w:iCs/>
          <w:sz w:val="20"/>
          <w:szCs w:val="20"/>
        </w:rPr>
        <w:t>,</w:t>
      </w:r>
      <w:proofErr w:type="gramEnd"/>
      <w:r w:rsidRPr="00BD1439">
        <w:rPr>
          <w:rFonts w:ascii="Times New Roman" w:hAnsi="Times New Roman" w:cs="Times New Roman"/>
          <w:iCs/>
          <w:sz w:val="20"/>
          <w:szCs w:val="20"/>
        </w:rPr>
        <w:t xml:space="preserve"> </w:t>
      </w:r>
      <w:r w:rsidRPr="00BD1439">
        <w:rPr>
          <w:rFonts w:ascii="Times New Roman" w:hAnsi="Times New Roman" w:cs="Times New Roman"/>
          <w:i/>
          <w:iCs/>
          <w:sz w:val="20"/>
          <w:szCs w:val="20"/>
        </w:rPr>
        <w:t>Journal of Research on Educational Effectiveness</w:t>
      </w:r>
      <w:r w:rsidRPr="00BD1439">
        <w:rPr>
          <w:rFonts w:ascii="Times New Roman" w:hAnsi="Times New Roman" w:cs="Times New Roman"/>
          <w:iCs/>
          <w:sz w:val="20"/>
          <w:szCs w:val="20"/>
        </w:rPr>
        <w:t>, DOI: 10.1080/19345747.2016.1204640</w:t>
      </w:r>
    </w:p>
    <w:p w:rsidR="009D54FA" w:rsidRPr="009D54FA" w:rsidRDefault="00F66F1D" w:rsidP="001455D5">
      <w:pPr>
        <w:spacing w:line="360" w:lineRule="auto"/>
        <w:jc w:val="both"/>
        <w:rPr>
          <w:rFonts w:ascii="Times New Roman" w:hAnsi="Times New Roman" w:cs="Times New Roman"/>
          <w:iCs/>
          <w:sz w:val="20"/>
          <w:szCs w:val="20"/>
        </w:rPr>
      </w:pPr>
      <w:proofErr w:type="gramStart"/>
      <w:r>
        <w:rPr>
          <w:rFonts w:ascii="Times New Roman" w:hAnsi="Times New Roman" w:cs="Times New Roman"/>
          <w:iCs/>
          <w:sz w:val="20"/>
          <w:szCs w:val="20"/>
        </w:rPr>
        <w:t xml:space="preserve">Welsh </w:t>
      </w:r>
      <w:proofErr w:type="spellStart"/>
      <w:r>
        <w:rPr>
          <w:rFonts w:ascii="Times New Roman" w:hAnsi="Times New Roman" w:cs="Times New Roman"/>
          <w:iCs/>
          <w:sz w:val="20"/>
          <w:szCs w:val="20"/>
        </w:rPr>
        <w:t>Gov</w:t>
      </w:r>
      <w:proofErr w:type="spellEnd"/>
      <w:r w:rsidR="009D54FA">
        <w:rPr>
          <w:rFonts w:ascii="Times New Roman" w:hAnsi="Times New Roman" w:cs="Times New Roman"/>
          <w:iCs/>
          <w:sz w:val="20"/>
          <w:szCs w:val="20"/>
        </w:rPr>
        <w:t xml:space="preserve"> (2019) </w:t>
      </w:r>
      <w:r w:rsidR="009D54FA" w:rsidRPr="009D54FA">
        <w:rPr>
          <w:rFonts w:ascii="Times New Roman" w:hAnsi="Times New Roman" w:cs="Times New Roman"/>
          <w:i/>
          <w:iCs/>
          <w:sz w:val="20"/>
          <w:szCs w:val="20"/>
        </w:rPr>
        <w:t>Mathematics and Numeracy</w:t>
      </w:r>
      <w:r w:rsidR="009D54FA">
        <w:rPr>
          <w:rFonts w:ascii="Times New Roman" w:hAnsi="Times New Roman" w:cs="Times New Roman"/>
          <w:i/>
          <w:iCs/>
          <w:sz w:val="20"/>
          <w:szCs w:val="20"/>
        </w:rPr>
        <w:t>.</w:t>
      </w:r>
      <w:proofErr w:type="gramEnd"/>
      <w:r w:rsidR="009D54FA">
        <w:rPr>
          <w:rFonts w:ascii="Times New Roman" w:hAnsi="Times New Roman" w:cs="Times New Roman"/>
          <w:iCs/>
          <w:sz w:val="20"/>
          <w:szCs w:val="20"/>
        </w:rPr>
        <w:t xml:space="preserve"> Available at: </w:t>
      </w:r>
      <w:hyperlink r:id="rId33" w:history="1">
        <w:r w:rsidR="009D54FA" w:rsidRPr="00774385">
          <w:rPr>
            <w:rStyle w:val="Hyperlink"/>
            <w:rFonts w:ascii="Times New Roman" w:hAnsi="Times New Roman" w:cs="Times New Roman"/>
            <w:iCs/>
            <w:sz w:val="20"/>
            <w:szCs w:val="20"/>
          </w:rPr>
          <w:t>https://moodle.uwtsd.ac.uk/pluginfile.php/467140/mod_folder/content/0/mathematics-and-numeracy-v2%20%281%29.pdf?forcedownload=1</w:t>
        </w:r>
      </w:hyperlink>
      <w:r w:rsidR="009D54FA">
        <w:rPr>
          <w:rFonts w:ascii="Times New Roman" w:hAnsi="Times New Roman" w:cs="Times New Roman"/>
          <w:iCs/>
          <w:sz w:val="20"/>
          <w:szCs w:val="20"/>
        </w:rPr>
        <w:t xml:space="preserve"> (Accessed: 18</w:t>
      </w:r>
      <w:r w:rsidR="009D54FA" w:rsidRPr="009D54FA">
        <w:rPr>
          <w:rFonts w:ascii="Times New Roman" w:hAnsi="Times New Roman" w:cs="Times New Roman"/>
          <w:iCs/>
          <w:sz w:val="20"/>
          <w:szCs w:val="20"/>
          <w:vertAlign w:val="superscript"/>
        </w:rPr>
        <w:t>th</w:t>
      </w:r>
      <w:r w:rsidR="009D54FA">
        <w:rPr>
          <w:rFonts w:ascii="Times New Roman" w:hAnsi="Times New Roman" w:cs="Times New Roman"/>
          <w:iCs/>
          <w:sz w:val="20"/>
          <w:szCs w:val="20"/>
        </w:rPr>
        <w:t xml:space="preserve"> February 2021).</w:t>
      </w:r>
    </w:p>
    <w:p w:rsidR="00EF4B0A" w:rsidRDefault="00F66F1D" w:rsidP="001455D5">
      <w:pPr>
        <w:spacing w:line="360" w:lineRule="auto"/>
        <w:jc w:val="both"/>
        <w:rPr>
          <w:rFonts w:ascii="Times New Roman" w:hAnsi="Times New Roman" w:cs="Times New Roman"/>
          <w:iCs/>
          <w:sz w:val="20"/>
          <w:szCs w:val="20"/>
        </w:rPr>
      </w:pPr>
      <w:r>
        <w:rPr>
          <w:rFonts w:ascii="Times New Roman" w:hAnsi="Times New Roman" w:cs="Times New Roman"/>
          <w:iCs/>
          <w:sz w:val="20"/>
          <w:szCs w:val="20"/>
        </w:rPr>
        <w:t xml:space="preserve">Welsh </w:t>
      </w:r>
      <w:proofErr w:type="spellStart"/>
      <w:r>
        <w:rPr>
          <w:rFonts w:ascii="Times New Roman" w:hAnsi="Times New Roman" w:cs="Times New Roman"/>
          <w:iCs/>
          <w:sz w:val="20"/>
          <w:szCs w:val="20"/>
        </w:rPr>
        <w:t>Gov</w:t>
      </w:r>
      <w:proofErr w:type="spellEnd"/>
      <w:r w:rsidR="00EF4B0A">
        <w:rPr>
          <w:rFonts w:ascii="Times New Roman" w:hAnsi="Times New Roman" w:cs="Times New Roman"/>
          <w:iCs/>
          <w:sz w:val="20"/>
          <w:szCs w:val="20"/>
        </w:rPr>
        <w:t xml:space="preserve"> (2015) </w:t>
      </w:r>
      <w:proofErr w:type="gramStart"/>
      <w:r w:rsidR="00EF4B0A" w:rsidRPr="00EF4B0A">
        <w:rPr>
          <w:rFonts w:ascii="Times New Roman" w:hAnsi="Times New Roman" w:cs="Times New Roman"/>
          <w:i/>
          <w:iCs/>
          <w:sz w:val="20"/>
          <w:szCs w:val="20"/>
        </w:rPr>
        <w:t>The</w:t>
      </w:r>
      <w:proofErr w:type="gramEnd"/>
      <w:r w:rsidR="00EF4B0A" w:rsidRPr="00EF4B0A">
        <w:rPr>
          <w:rFonts w:ascii="Times New Roman" w:hAnsi="Times New Roman" w:cs="Times New Roman"/>
          <w:i/>
          <w:iCs/>
          <w:sz w:val="20"/>
          <w:szCs w:val="20"/>
        </w:rPr>
        <w:t xml:space="preserve"> four purposes of the curriculum for Wales</w:t>
      </w:r>
      <w:r w:rsidR="00EF4B0A">
        <w:rPr>
          <w:rFonts w:ascii="Times New Roman" w:hAnsi="Times New Roman" w:cs="Times New Roman"/>
          <w:i/>
          <w:iCs/>
          <w:sz w:val="20"/>
          <w:szCs w:val="20"/>
        </w:rPr>
        <w:t xml:space="preserve">. </w:t>
      </w:r>
      <w:r w:rsidR="00EF4B0A">
        <w:rPr>
          <w:rFonts w:ascii="Times New Roman" w:hAnsi="Times New Roman" w:cs="Times New Roman"/>
          <w:iCs/>
          <w:sz w:val="20"/>
          <w:szCs w:val="20"/>
        </w:rPr>
        <w:t xml:space="preserve">Available at: </w:t>
      </w:r>
      <w:hyperlink r:id="rId34" w:history="1">
        <w:r w:rsidR="00EF4B0A" w:rsidRPr="002F2F8F">
          <w:rPr>
            <w:rStyle w:val="Hyperlink"/>
            <w:rFonts w:ascii="Times New Roman" w:hAnsi="Times New Roman" w:cs="Times New Roman"/>
            <w:iCs/>
            <w:sz w:val="20"/>
            <w:szCs w:val="20"/>
          </w:rPr>
          <w:t>https://moodle.uwtsd.ac.uk/mod/resource/view.php?id=326045</w:t>
        </w:r>
      </w:hyperlink>
      <w:r w:rsidR="00EF4B0A">
        <w:rPr>
          <w:rFonts w:ascii="Times New Roman" w:hAnsi="Times New Roman" w:cs="Times New Roman"/>
          <w:iCs/>
          <w:sz w:val="20"/>
          <w:szCs w:val="20"/>
        </w:rPr>
        <w:t xml:space="preserve"> (Accessed: 8</w:t>
      </w:r>
      <w:r w:rsidR="00EF4B0A" w:rsidRPr="00EF4B0A">
        <w:rPr>
          <w:rFonts w:ascii="Times New Roman" w:hAnsi="Times New Roman" w:cs="Times New Roman"/>
          <w:iCs/>
          <w:sz w:val="20"/>
          <w:szCs w:val="20"/>
          <w:vertAlign w:val="superscript"/>
        </w:rPr>
        <w:t>th</w:t>
      </w:r>
      <w:r w:rsidR="00EF4B0A">
        <w:rPr>
          <w:rFonts w:ascii="Times New Roman" w:hAnsi="Times New Roman" w:cs="Times New Roman"/>
          <w:iCs/>
          <w:sz w:val="20"/>
          <w:szCs w:val="20"/>
        </w:rPr>
        <w:t xml:space="preserve"> February 2021).</w:t>
      </w:r>
    </w:p>
    <w:p w:rsidR="00D66BAF" w:rsidRDefault="00F66F1D" w:rsidP="001455D5">
      <w:pPr>
        <w:spacing w:line="360" w:lineRule="auto"/>
        <w:jc w:val="both"/>
        <w:rPr>
          <w:rFonts w:ascii="Times New Roman" w:hAnsi="Times New Roman" w:cs="Times New Roman"/>
          <w:iCs/>
          <w:sz w:val="20"/>
          <w:szCs w:val="20"/>
        </w:rPr>
      </w:pPr>
      <w:proofErr w:type="gramStart"/>
      <w:r>
        <w:rPr>
          <w:rFonts w:ascii="Times New Roman" w:hAnsi="Times New Roman" w:cs="Times New Roman"/>
          <w:iCs/>
          <w:sz w:val="20"/>
          <w:szCs w:val="20"/>
        </w:rPr>
        <w:t xml:space="preserve">Welsh </w:t>
      </w:r>
      <w:proofErr w:type="spellStart"/>
      <w:r>
        <w:rPr>
          <w:rFonts w:ascii="Times New Roman" w:hAnsi="Times New Roman" w:cs="Times New Roman"/>
          <w:iCs/>
          <w:sz w:val="20"/>
          <w:szCs w:val="20"/>
        </w:rPr>
        <w:t>Gov</w:t>
      </w:r>
      <w:proofErr w:type="spellEnd"/>
      <w:r w:rsidR="00D66BAF">
        <w:rPr>
          <w:rFonts w:ascii="Times New Roman" w:hAnsi="Times New Roman" w:cs="Times New Roman"/>
          <w:iCs/>
          <w:sz w:val="20"/>
          <w:szCs w:val="20"/>
        </w:rPr>
        <w:t xml:space="preserve"> (</w:t>
      </w:r>
      <w:r w:rsidR="00EF4B0A">
        <w:rPr>
          <w:rFonts w:ascii="Times New Roman" w:hAnsi="Times New Roman" w:cs="Times New Roman"/>
          <w:iCs/>
          <w:sz w:val="20"/>
          <w:szCs w:val="20"/>
        </w:rPr>
        <w:t>2015</w:t>
      </w:r>
      <w:r w:rsidR="00D66BAF">
        <w:rPr>
          <w:rFonts w:ascii="Times New Roman" w:hAnsi="Times New Roman" w:cs="Times New Roman"/>
          <w:iCs/>
          <w:sz w:val="20"/>
          <w:szCs w:val="20"/>
        </w:rPr>
        <w:t xml:space="preserve">) </w:t>
      </w:r>
      <w:r w:rsidR="00D66BAF" w:rsidRPr="00EF4B0A">
        <w:rPr>
          <w:rFonts w:ascii="Times New Roman" w:hAnsi="Times New Roman" w:cs="Times New Roman"/>
          <w:i/>
          <w:iCs/>
          <w:sz w:val="20"/>
          <w:szCs w:val="20"/>
        </w:rPr>
        <w:t>Foundation Phase Framework</w:t>
      </w:r>
      <w:r w:rsidR="00D66BAF">
        <w:rPr>
          <w:rFonts w:ascii="Times New Roman" w:hAnsi="Times New Roman" w:cs="Times New Roman"/>
          <w:i/>
          <w:iCs/>
          <w:sz w:val="20"/>
          <w:szCs w:val="20"/>
        </w:rPr>
        <w:t>.</w:t>
      </w:r>
      <w:proofErr w:type="gramEnd"/>
      <w:r w:rsidR="00D66BAF">
        <w:rPr>
          <w:rFonts w:ascii="Times New Roman" w:hAnsi="Times New Roman" w:cs="Times New Roman"/>
          <w:i/>
          <w:iCs/>
          <w:sz w:val="20"/>
          <w:szCs w:val="20"/>
        </w:rPr>
        <w:t xml:space="preserve"> </w:t>
      </w:r>
      <w:r w:rsidR="00D66BAF">
        <w:rPr>
          <w:rFonts w:ascii="Times New Roman" w:hAnsi="Times New Roman" w:cs="Times New Roman"/>
          <w:iCs/>
          <w:sz w:val="20"/>
          <w:szCs w:val="20"/>
        </w:rPr>
        <w:t xml:space="preserve">Available at: </w:t>
      </w:r>
      <w:hyperlink r:id="rId35" w:history="1">
        <w:r w:rsidRPr="00774385">
          <w:rPr>
            <w:rStyle w:val="Hyperlink"/>
            <w:rFonts w:ascii="Times New Roman" w:hAnsi="Times New Roman" w:cs="Times New Roman"/>
            <w:iCs/>
            <w:sz w:val="20"/>
            <w:szCs w:val="20"/>
          </w:rPr>
          <w:t>https://moodle.uwtsd.ac.uk/mod/resource/view.php?id=97296</w:t>
        </w:r>
      </w:hyperlink>
      <w:r>
        <w:rPr>
          <w:rFonts w:ascii="Times New Roman" w:hAnsi="Times New Roman" w:cs="Times New Roman"/>
          <w:iCs/>
          <w:sz w:val="20"/>
          <w:szCs w:val="20"/>
        </w:rPr>
        <w:t xml:space="preserve"> </w:t>
      </w:r>
      <w:r w:rsidR="00D66BAF">
        <w:rPr>
          <w:rFonts w:ascii="Times New Roman" w:hAnsi="Times New Roman" w:cs="Times New Roman"/>
          <w:iCs/>
          <w:sz w:val="20"/>
          <w:szCs w:val="20"/>
        </w:rPr>
        <w:t>(Accessed: 8</w:t>
      </w:r>
      <w:r w:rsidR="00D66BAF" w:rsidRPr="00D66BAF">
        <w:rPr>
          <w:rFonts w:ascii="Times New Roman" w:hAnsi="Times New Roman" w:cs="Times New Roman"/>
          <w:iCs/>
          <w:sz w:val="20"/>
          <w:szCs w:val="20"/>
          <w:vertAlign w:val="superscript"/>
        </w:rPr>
        <w:t>th</w:t>
      </w:r>
      <w:r w:rsidR="00D66BAF">
        <w:rPr>
          <w:rFonts w:ascii="Times New Roman" w:hAnsi="Times New Roman" w:cs="Times New Roman"/>
          <w:iCs/>
          <w:sz w:val="20"/>
          <w:szCs w:val="20"/>
        </w:rPr>
        <w:t xml:space="preserve"> February 2021).</w:t>
      </w:r>
    </w:p>
    <w:p w:rsidR="00A77E5D" w:rsidRPr="00A77E5D" w:rsidRDefault="00A77E5D" w:rsidP="00A77E5D">
      <w:pPr>
        <w:spacing w:line="360" w:lineRule="auto"/>
        <w:jc w:val="both"/>
        <w:rPr>
          <w:rFonts w:ascii="Times New Roman" w:hAnsi="Times New Roman" w:cs="Times New Roman"/>
          <w:b/>
          <w:bCs/>
          <w:iCs/>
          <w:sz w:val="20"/>
          <w:szCs w:val="20"/>
          <w:lang w:val="en-GB"/>
        </w:rPr>
      </w:pPr>
      <w:proofErr w:type="spellStart"/>
      <w:proofErr w:type="gramStart"/>
      <w:r>
        <w:rPr>
          <w:rFonts w:ascii="Times New Roman" w:hAnsi="Times New Roman" w:cs="Times New Roman"/>
          <w:iCs/>
          <w:sz w:val="20"/>
          <w:szCs w:val="20"/>
        </w:rPr>
        <w:t>Wilsby</w:t>
      </w:r>
      <w:proofErr w:type="spellEnd"/>
      <w:r>
        <w:rPr>
          <w:rFonts w:ascii="Times New Roman" w:hAnsi="Times New Roman" w:cs="Times New Roman"/>
          <w:iCs/>
          <w:sz w:val="20"/>
          <w:szCs w:val="20"/>
        </w:rPr>
        <w:t xml:space="preserve">, M. (2015) </w:t>
      </w:r>
      <w:r>
        <w:rPr>
          <w:rFonts w:ascii="Times New Roman" w:hAnsi="Times New Roman" w:cs="Times New Roman"/>
          <w:bCs/>
          <w:i/>
          <w:iCs/>
          <w:sz w:val="20"/>
          <w:szCs w:val="20"/>
          <w:lang w:val="en-GB"/>
        </w:rPr>
        <w:t>Maths in the great outdoors.</w:t>
      </w:r>
      <w:proofErr w:type="gramEnd"/>
      <w:r>
        <w:rPr>
          <w:rFonts w:ascii="Times New Roman" w:hAnsi="Times New Roman" w:cs="Times New Roman"/>
          <w:bCs/>
          <w:i/>
          <w:iCs/>
          <w:sz w:val="20"/>
          <w:szCs w:val="20"/>
          <w:lang w:val="en-GB"/>
        </w:rPr>
        <w:t xml:space="preserve"> </w:t>
      </w:r>
      <w:r>
        <w:rPr>
          <w:rFonts w:ascii="Times New Roman" w:hAnsi="Times New Roman" w:cs="Times New Roman"/>
          <w:bCs/>
          <w:iCs/>
          <w:sz w:val="20"/>
          <w:szCs w:val="20"/>
          <w:lang w:val="en-GB"/>
        </w:rPr>
        <w:t xml:space="preserve">Available at: </w:t>
      </w:r>
      <w:hyperlink r:id="rId36" w:history="1">
        <w:r w:rsidRPr="002F2F8F">
          <w:rPr>
            <w:rStyle w:val="Hyperlink"/>
            <w:rFonts w:ascii="Times New Roman" w:hAnsi="Times New Roman" w:cs="Times New Roman"/>
            <w:bCs/>
            <w:iCs/>
            <w:sz w:val="20"/>
            <w:szCs w:val="20"/>
            <w:lang w:val="en-GB"/>
          </w:rPr>
          <w:t>https://www.communityplaythings.co.uk/learning-library/articles/maths-in-the-great-outdoors</w:t>
        </w:r>
      </w:hyperlink>
      <w:r>
        <w:rPr>
          <w:rFonts w:ascii="Times New Roman" w:hAnsi="Times New Roman" w:cs="Times New Roman"/>
          <w:bCs/>
          <w:iCs/>
          <w:sz w:val="20"/>
          <w:szCs w:val="20"/>
          <w:lang w:val="en-GB"/>
        </w:rPr>
        <w:t xml:space="preserve"> (Accessed: 8</w:t>
      </w:r>
      <w:r w:rsidRPr="00A77E5D">
        <w:rPr>
          <w:rFonts w:ascii="Times New Roman" w:hAnsi="Times New Roman" w:cs="Times New Roman"/>
          <w:bCs/>
          <w:iCs/>
          <w:sz w:val="20"/>
          <w:szCs w:val="20"/>
          <w:vertAlign w:val="superscript"/>
          <w:lang w:val="en-GB"/>
        </w:rPr>
        <w:t>th</w:t>
      </w:r>
      <w:r>
        <w:rPr>
          <w:rFonts w:ascii="Times New Roman" w:hAnsi="Times New Roman" w:cs="Times New Roman"/>
          <w:bCs/>
          <w:iCs/>
          <w:sz w:val="20"/>
          <w:szCs w:val="20"/>
          <w:lang w:val="en-GB"/>
        </w:rPr>
        <w:t xml:space="preserve"> February 2021).</w:t>
      </w:r>
    </w:p>
    <w:p w:rsidR="00A77E5D" w:rsidRPr="00A77E5D" w:rsidRDefault="00A77E5D" w:rsidP="001455D5">
      <w:pPr>
        <w:spacing w:line="360" w:lineRule="auto"/>
        <w:jc w:val="both"/>
        <w:rPr>
          <w:rFonts w:ascii="Times New Roman" w:hAnsi="Times New Roman" w:cs="Times New Roman"/>
          <w:i/>
          <w:sz w:val="20"/>
          <w:szCs w:val="20"/>
        </w:rPr>
      </w:pPr>
    </w:p>
    <w:sectPr w:rsidR="00A77E5D" w:rsidRPr="00A77E5D">
      <w:headerReference w:type="default"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66C92" w:rsidRDefault="00066C92" w:rsidP="001455D5">
      <w:pPr>
        <w:spacing w:after="0" w:line="240" w:lineRule="auto"/>
      </w:pPr>
      <w:r>
        <w:separator/>
      </w:r>
    </w:p>
  </w:endnote>
  <w:endnote w:type="continuationSeparator" w:id="0">
    <w:p w:rsidR="00066C92" w:rsidRDefault="00066C92" w:rsidP="00145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7996142"/>
      <w:docPartObj>
        <w:docPartGallery w:val="Page Numbers (Bottom of Page)"/>
        <w:docPartUnique/>
      </w:docPartObj>
    </w:sdtPr>
    <w:sdtEndPr>
      <w:rPr>
        <w:noProof/>
      </w:rPr>
    </w:sdtEndPr>
    <w:sdtContent>
      <w:p w:rsidR="00C945AC" w:rsidRDefault="00C945AC">
        <w:pPr>
          <w:pStyle w:val="Footer"/>
        </w:pPr>
        <w:r>
          <w:fldChar w:fldCharType="begin"/>
        </w:r>
        <w:r>
          <w:instrText xml:space="preserve"> PAGE   \* MERGEFORMAT </w:instrText>
        </w:r>
        <w:r>
          <w:fldChar w:fldCharType="separate"/>
        </w:r>
        <w:r w:rsidR="00190759">
          <w:rPr>
            <w:noProof/>
          </w:rPr>
          <w:t>7</w:t>
        </w:r>
        <w:r>
          <w:rPr>
            <w:noProof/>
          </w:rPr>
          <w:fldChar w:fldCharType="end"/>
        </w:r>
      </w:p>
    </w:sdtContent>
  </w:sdt>
  <w:p w:rsidR="00C945AC" w:rsidRDefault="00C945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66C92" w:rsidRDefault="00066C92" w:rsidP="001455D5">
      <w:pPr>
        <w:spacing w:after="0" w:line="240" w:lineRule="auto"/>
      </w:pPr>
      <w:r>
        <w:separator/>
      </w:r>
    </w:p>
  </w:footnote>
  <w:footnote w:type="continuationSeparator" w:id="0">
    <w:p w:rsidR="00066C92" w:rsidRDefault="00066C92" w:rsidP="001455D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45AC" w:rsidRDefault="00C945AC">
    <w:pPr>
      <w:pStyle w:val="Header"/>
    </w:pPr>
    <w:r>
      <w:t>EAEE4005</w:t>
    </w:r>
  </w:p>
  <w:p w:rsidR="00C945AC" w:rsidRDefault="00C945AC">
    <w:pPr>
      <w:pStyle w:val="Header"/>
    </w:pPr>
    <w:r w:rsidRPr="001455D5">
      <w:t>2009096</w:t>
    </w:r>
  </w:p>
  <w:p w:rsidR="00C945AC" w:rsidRDefault="00190759">
    <w:pPr>
      <w:pStyle w:val="Header"/>
    </w:pPr>
    <w:r>
      <w:t>3252</w:t>
    </w:r>
  </w:p>
  <w:p w:rsidR="00C945AC" w:rsidRDefault="00C945A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E101E7"/>
    <w:multiLevelType w:val="hybridMultilevel"/>
    <w:tmpl w:val="A8463A06"/>
    <w:lvl w:ilvl="0" w:tplc="BCC09EC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2EFC27F4"/>
    <w:multiLevelType w:val="hybridMultilevel"/>
    <w:tmpl w:val="0E02D2EE"/>
    <w:lvl w:ilvl="0" w:tplc="08090001">
      <w:start w:val="1"/>
      <w:numFmt w:val="bullet"/>
      <w:lvlText w:val=""/>
      <w:lvlJc w:val="left"/>
      <w:pPr>
        <w:ind w:left="1848" w:hanging="360"/>
      </w:pPr>
      <w:rPr>
        <w:rFonts w:ascii="Symbol" w:hAnsi="Symbol" w:hint="default"/>
      </w:rPr>
    </w:lvl>
    <w:lvl w:ilvl="1" w:tplc="08090003" w:tentative="1">
      <w:start w:val="1"/>
      <w:numFmt w:val="bullet"/>
      <w:lvlText w:val="o"/>
      <w:lvlJc w:val="left"/>
      <w:pPr>
        <w:ind w:left="2568" w:hanging="360"/>
      </w:pPr>
      <w:rPr>
        <w:rFonts w:ascii="Courier New" w:hAnsi="Courier New" w:cs="Courier New" w:hint="default"/>
      </w:rPr>
    </w:lvl>
    <w:lvl w:ilvl="2" w:tplc="08090005" w:tentative="1">
      <w:start w:val="1"/>
      <w:numFmt w:val="bullet"/>
      <w:lvlText w:val=""/>
      <w:lvlJc w:val="left"/>
      <w:pPr>
        <w:ind w:left="3288" w:hanging="360"/>
      </w:pPr>
      <w:rPr>
        <w:rFonts w:ascii="Wingdings" w:hAnsi="Wingdings" w:hint="default"/>
      </w:rPr>
    </w:lvl>
    <w:lvl w:ilvl="3" w:tplc="08090001" w:tentative="1">
      <w:start w:val="1"/>
      <w:numFmt w:val="bullet"/>
      <w:lvlText w:val=""/>
      <w:lvlJc w:val="left"/>
      <w:pPr>
        <w:ind w:left="4008" w:hanging="360"/>
      </w:pPr>
      <w:rPr>
        <w:rFonts w:ascii="Symbol" w:hAnsi="Symbol" w:hint="default"/>
      </w:rPr>
    </w:lvl>
    <w:lvl w:ilvl="4" w:tplc="08090003" w:tentative="1">
      <w:start w:val="1"/>
      <w:numFmt w:val="bullet"/>
      <w:lvlText w:val="o"/>
      <w:lvlJc w:val="left"/>
      <w:pPr>
        <w:ind w:left="4728" w:hanging="360"/>
      </w:pPr>
      <w:rPr>
        <w:rFonts w:ascii="Courier New" w:hAnsi="Courier New" w:cs="Courier New" w:hint="default"/>
      </w:rPr>
    </w:lvl>
    <w:lvl w:ilvl="5" w:tplc="08090005" w:tentative="1">
      <w:start w:val="1"/>
      <w:numFmt w:val="bullet"/>
      <w:lvlText w:val=""/>
      <w:lvlJc w:val="left"/>
      <w:pPr>
        <w:ind w:left="5448" w:hanging="360"/>
      </w:pPr>
      <w:rPr>
        <w:rFonts w:ascii="Wingdings" w:hAnsi="Wingdings" w:hint="default"/>
      </w:rPr>
    </w:lvl>
    <w:lvl w:ilvl="6" w:tplc="08090001" w:tentative="1">
      <w:start w:val="1"/>
      <w:numFmt w:val="bullet"/>
      <w:lvlText w:val=""/>
      <w:lvlJc w:val="left"/>
      <w:pPr>
        <w:ind w:left="6168" w:hanging="360"/>
      </w:pPr>
      <w:rPr>
        <w:rFonts w:ascii="Symbol" w:hAnsi="Symbol" w:hint="default"/>
      </w:rPr>
    </w:lvl>
    <w:lvl w:ilvl="7" w:tplc="08090003" w:tentative="1">
      <w:start w:val="1"/>
      <w:numFmt w:val="bullet"/>
      <w:lvlText w:val="o"/>
      <w:lvlJc w:val="left"/>
      <w:pPr>
        <w:ind w:left="6888" w:hanging="360"/>
      </w:pPr>
      <w:rPr>
        <w:rFonts w:ascii="Courier New" w:hAnsi="Courier New" w:cs="Courier New" w:hint="default"/>
      </w:rPr>
    </w:lvl>
    <w:lvl w:ilvl="8" w:tplc="08090005" w:tentative="1">
      <w:start w:val="1"/>
      <w:numFmt w:val="bullet"/>
      <w:lvlText w:val=""/>
      <w:lvlJc w:val="left"/>
      <w:pPr>
        <w:ind w:left="7608" w:hanging="360"/>
      </w:pPr>
      <w:rPr>
        <w:rFonts w:ascii="Wingdings" w:hAnsi="Wingdings" w:hint="default"/>
      </w:rPr>
    </w:lvl>
  </w:abstractNum>
  <w:abstractNum w:abstractNumId="2">
    <w:nsid w:val="3FB25B59"/>
    <w:multiLevelType w:val="hybridMultilevel"/>
    <w:tmpl w:val="41DE6E90"/>
    <w:lvl w:ilvl="0" w:tplc="BCC09EC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D05FD2"/>
    <w:multiLevelType w:val="hybridMultilevel"/>
    <w:tmpl w:val="B7A23360"/>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4">
    <w:nsid w:val="69C14F11"/>
    <w:multiLevelType w:val="hybridMultilevel"/>
    <w:tmpl w:val="FE221F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66C92"/>
    <w:rsid w:val="00071FC7"/>
    <w:rsid w:val="00077E62"/>
    <w:rsid w:val="00085EF8"/>
    <w:rsid w:val="00086416"/>
    <w:rsid w:val="00091A58"/>
    <w:rsid w:val="000A6AC7"/>
    <w:rsid w:val="000A7E8D"/>
    <w:rsid w:val="000B0E4F"/>
    <w:rsid w:val="000B4C4D"/>
    <w:rsid w:val="000B5B11"/>
    <w:rsid w:val="000C24DE"/>
    <w:rsid w:val="000C3C3C"/>
    <w:rsid w:val="000C3EB2"/>
    <w:rsid w:val="000D04B7"/>
    <w:rsid w:val="000D6E6B"/>
    <w:rsid w:val="000E3669"/>
    <w:rsid w:val="000F12FB"/>
    <w:rsid w:val="000F54D1"/>
    <w:rsid w:val="000F78BE"/>
    <w:rsid w:val="00100974"/>
    <w:rsid w:val="00102AE5"/>
    <w:rsid w:val="00103C5A"/>
    <w:rsid w:val="00104846"/>
    <w:rsid w:val="00105BFF"/>
    <w:rsid w:val="00111ADE"/>
    <w:rsid w:val="001123EC"/>
    <w:rsid w:val="001314F0"/>
    <w:rsid w:val="00132896"/>
    <w:rsid w:val="0013499E"/>
    <w:rsid w:val="00134DF0"/>
    <w:rsid w:val="00134F2F"/>
    <w:rsid w:val="001364BD"/>
    <w:rsid w:val="00143AD8"/>
    <w:rsid w:val="0014479F"/>
    <w:rsid w:val="001455D5"/>
    <w:rsid w:val="0015220F"/>
    <w:rsid w:val="00160D2B"/>
    <w:rsid w:val="0016240F"/>
    <w:rsid w:val="001775E4"/>
    <w:rsid w:val="00190759"/>
    <w:rsid w:val="001944F6"/>
    <w:rsid w:val="00196487"/>
    <w:rsid w:val="001A3ED1"/>
    <w:rsid w:val="001A41CC"/>
    <w:rsid w:val="001A433C"/>
    <w:rsid w:val="001A66B9"/>
    <w:rsid w:val="001B058B"/>
    <w:rsid w:val="001B3167"/>
    <w:rsid w:val="001B4F0B"/>
    <w:rsid w:val="001B6498"/>
    <w:rsid w:val="001B7852"/>
    <w:rsid w:val="001D54C7"/>
    <w:rsid w:val="001E2B27"/>
    <w:rsid w:val="001E33FC"/>
    <w:rsid w:val="001E794A"/>
    <w:rsid w:val="001F36F7"/>
    <w:rsid w:val="001F462B"/>
    <w:rsid w:val="00200E3B"/>
    <w:rsid w:val="002028A8"/>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80026"/>
    <w:rsid w:val="002803F8"/>
    <w:rsid w:val="002854BC"/>
    <w:rsid w:val="00286206"/>
    <w:rsid w:val="00291DFD"/>
    <w:rsid w:val="002936A5"/>
    <w:rsid w:val="002948E7"/>
    <w:rsid w:val="00295216"/>
    <w:rsid w:val="002A1EAA"/>
    <w:rsid w:val="002D0E72"/>
    <w:rsid w:val="002D1A9B"/>
    <w:rsid w:val="002D25B2"/>
    <w:rsid w:val="002E1937"/>
    <w:rsid w:val="002E2C88"/>
    <w:rsid w:val="002E3399"/>
    <w:rsid w:val="002F2397"/>
    <w:rsid w:val="002F44EC"/>
    <w:rsid w:val="00303AD4"/>
    <w:rsid w:val="003048A1"/>
    <w:rsid w:val="00304FF5"/>
    <w:rsid w:val="0030545D"/>
    <w:rsid w:val="0031325F"/>
    <w:rsid w:val="00317FAF"/>
    <w:rsid w:val="00323916"/>
    <w:rsid w:val="0032434C"/>
    <w:rsid w:val="00330BB5"/>
    <w:rsid w:val="003424F1"/>
    <w:rsid w:val="00343C9C"/>
    <w:rsid w:val="0035034D"/>
    <w:rsid w:val="00351875"/>
    <w:rsid w:val="00357F55"/>
    <w:rsid w:val="00360F8A"/>
    <w:rsid w:val="00364D47"/>
    <w:rsid w:val="0037258C"/>
    <w:rsid w:val="003737A7"/>
    <w:rsid w:val="003755CA"/>
    <w:rsid w:val="00376BAA"/>
    <w:rsid w:val="00381FF6"/>
    <w:rsid w:val="00382E7F"/>
    <w:rsid w:val="00382F5C"/>
    <w:rsid w:val="00383640"/>
    <w:rsid w:val="00390161"/>
    <w:rsid w:val="003908C7"/>
    <w:rsid w:val="003A192F"/>
    <w:rsid w:val="003A1CB1"/>
    <w:rsid w:val="003A3C0A"/>
    <w:rsid w:val="003A6F91"/>
    <w:rsid w:val="003B38A2"/>
    <w:rsid w:val="003C0635"/>
    <w:rsid w:val="003C1241"/>
    <w:rsid w:val="003E6BA6"/>
    <w:rsid w:val="003F00EE"/>
    <w:rsid w:val="003F3B2D"/>
    <w:rsid w:val="003F4FB8"/>
    <w:rsid w:val="00401850"/>
    <w:rsid w:val="00401D79"/>
    <w:rsid w:val="00405D6F"/>
    <w:rsid w:val="0040706D"/>
    <w:rsid w:val="00407F93"/>
    <w:rsid w:val="004112C2"/>
    <w:rsid w:val="0042107B"/>
    <w:rsid w:val="0042535E"/>
    <w:rsid w:val="0042744A"/>
    <w:rsid w:val="00430819"/>
    <w:rsid w:val="00435895"/>
    <w:rsid w:val="00437283"/>
    <w:rsid w:val="004401F5"/>
    <w:rsid w:val="0044466D"/>
    <w:rsid w:val="00452E64"/>
    <w:rsid w:val="004559FC"/>
    <w:rsid w:val="004650B0"/>
    <w:rsid w:val="00466F6E"/>
    <w:rsid w:val="00472419"/>
    <w:rsid w:val="00473400"/>
    <w:rsid w:val="00473B28"/>
    <w:rsid w:val="00477D4F"/>
    <w:rsid w:val="0048172A"/>
    <w:rsid w:val="00484D35"/>
    <w:rsid w:val="004A4D38"/>
    <w:rsid w:val="004C2ED5"/>
    <w:rsid w:val="004C633C"/>
    <w:rsid w:val="004C6DCA"/>
    <w:rsid w:val="004D711F"/>
    <w:rsid w:val="004E0643"/>
    <w:rsid w:val="004E3E4B"/>
    <w:rsid w:val="004F643D"/>
    <w:rsid w:val="005104AB"/>
    <w:rsid w:val="00511351"/>
    <w:rsid w:val="005117A7"/>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D4FB7"/>
    <w:rsid w:val="005E423C"/>
    <w:rsid w:val="005E4561"/>
    <w:rsid w:val="005E738D"/>
    <w:rsid w:val="005F2E23"/>
    <w:rsid w:val="00600419"/>
    <w:rsid w:val="00600F10"/>
    <w:rsid w:val="006073B6"/>
    <w:rsid w:val="00610736"/>
    <w:rsid w:val="00620DE8"/>
    <w:rsid w:val="00622A1D"/>
    <w:rsid w:val="00623B95"/>
    <w:rsid w:val="00631774"/>
    <w:rsid w:val="006346B3"/>
    <w:rsid w:val="00635DB9"/>
    <w:rsid w:val="00643553"/>
    <w:rsid w:val="0064424C"/>
    <w:rsid w:val="00644ABB"/>
    <w:rsid w:val="006478E0"/>
    <w:rsid w:val="00653F2F"/>
    <w:rsid w:val="0065422E"/>
    <w:rsid w:val="00654667"/>
    <w:rsid w:val="00660177"/>
    <w:rsid w:val="00660E2C"/>
    <w:rsid w:val="00666709"/>
    <w:rsid w:val="00666D20"/>
    <w:rsid w:val="0067212D"/>
    <w:rsid w:val="00676B22"/>
    <w:rsid w:val="00681950"/>
    <w:rsid w:val="006934CA"/>
    <w:rsid w:val="00693768"/>
    <w:rsid w:val="006A0B0D"/>
    <w:rsid w:val="006A20BA"/>
    <w:rsid w:val="006A2EBD"/>
    <w:rsid w:val="006A47F0"/>
    <w:rsid w:val="006A52E6"/>
    <w:rsid w:val="006B4A7F"/>
    <w:rsid w:val="006B67BF"/>
    <w:rsid w:val="006B73E8"/>
    <w:rsid w:val="006C0896"/>
    <w:rsid w:val="006C290B"/>
    <w:rsid w:val="006C3839"/>
    <w:rsid w:val="006C5494"/>
    <w:rsid w:val="006D23BD"/>
    <w:rsid w:val="006D7BDE"/>
    <w:rsid w:val="006E377F"/>
    <w:rsid w:val="006E5F19"/>
    <w:rsid w:val="006F0BB2"/>
    <w:rsid w:val="00700B9E"/>
    <w:rsid w:val="00705186"/>
    <w:rsid w:val="0070554C"/>
    <w:rsid w:val="00712567"/>
    <w:rsid w:val="00714A99"/>
    <w:rsid w:val="00716A81"/>
    <w:rsid w:val="007174A9"/>
    <w:rsid w:val="00720759"/>
    <w:rsid w:val="00722484"/>
    <w:rsid w:val="00725A8E"/>
    <w:rsid w:val="00732C26"/>
    <w:rsid w:val="00735737"/>
    <w:rsid w:val="00743B79"/>
    <w:rsid w:val="00744D10"/>
    <w:rsid w:val="00746E26"/>
    <w:rsid w:val="00750CCD"/>
    <w:rsid w:val="007516AB"/>
    <w:rsid w:val="0075400F"/>
    <w:rsid w:val="00757306"/>
    <w:rsid w:val="00757CD3"/>
    <w:rsid w:val="00760CAE"/>
    <w:rsid w:val="00761122"/>
    <w:rsid w:val="00763B82"/>
    <w:rsid w:val="00766886"/>
    <w:rsid w:val="007710EA"/>
    <w:rsid w:val="0077426E"/>
    <w:rsid w:val="0077741E"/>
    <w:rsid w:val="00782CD8"/>
    <w:rsid w:val="00791BAF"/>
    <w:rsid w:val="007943D4"/>
    <w:rsid w:val="00795CD1"/>
    <w:rsid w:val="007A1665"/>
    <w:rsid w:val="007A7640"/>
    <w:rsid w:val="007B3B8B"/>
    <w:rsid w:val="007B50D1"/>
    <w:rsid w:val="007B595E"/>
    <w:rsid w:val="007C643D"/>
    <w:rsid w:val="007D07A1"/>
    <w:rsid w:val="007D234A"/>
    <w:rsid w:val="007E30FC"/>
    <w:rsid w:val="007F04DD"/>
    <w:rsid w:val="007F070E"/>
    <w:rsid w:val="007F2452"/>
    <w:rsid w:val="007F2C16"/>
    <w:rsid w:val="007F3513"/>
    <w:rsid w:val="007F6229"/>
    <w:rsid w:val="00800C8B"/>
    <w:rsid w:val="00802904"/>
    <w:rsid w:val="00806E9C"/>
    <w:rsid w:val="00810DB6"/>
    <w:rsid w:val="008178A5"/>
    <w:rsid w:val="0082170A"/>
    <w:rsid w:val="0082494E"/>
    <w:rsid w:val="00826271"/>
    <w:rsid w:val="00832A77"/>
    <w:rsid w:val="00832B43"/>
    <w:rsid w:val="008356F1"/>
    <w:rsid w:val="00836D92"/>
    <w:rsid w:val="00840E46"/>
    <w:rsid w:val="00845506"/>
    <w:rsid w:val="00845A68"/>
    <w:rsid w:val="00853C6D"/>
    <w:rsid w:val="008605F7"/>
    <w:rsid w:val="00861D5B"/>
    <w:rsid w:val="00861EC6"/>
    <w:rsid w:val="00864A89"/>
    <w:rsid w:val="008655DB"/>
    <w:rsid w:val="00865A6F"/>
    <w:rsid w:val="00866B1A"/>
    <w:rsid w:val="00866EBD"/>
    <w:rsid w:val="00873442"/>
    <w:rsid w:val="008778C4"/>
    <w:rsid w:val="008851E0"/>
    <w:rsid w:val="00885CEC"/>
    <w:rsid w:val="0088675B"/>
    <w:rsid w:val="00887F30"/>
    <w:rsid w:val="00896A92"/>
    <w:rsid w:val="008A2A34"/>
    <w:rsid w:val="008A6F3F"/>
    <w:rsid w:val="008B5BD7"/>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2789B"/>
    <w:rsid w:val="00935E6C"/>
    <w:rsid w:val="00937CC6"/>
    <w:rsid w:val="0094290B"/>
    <w:rsid w:val="00945C89"/>
    <w:rsid w:val="009479B0"/>
    <w:rsid w:val="00954A59"/>
    <w:rsid w:val="009730FC"/>
    <w:rsid w:val="009752E7"/>
    <w:rsid w:val="00985057"/>
    <w:rsid w:val="0099270E"/>
    <w:rsid w:val="00996517"/>
    <w:rsid w:val="009A2EF1"/>
    <w:rsid w:val="009C544E"/>
    <w:rsid w:val="009C7087"/>
    <w:rsid w:val="009D0604"/>
    <w:rsid w:val="009D15BC"/>
    <w:rsid w:val="009D2647"/>
    <w:rsid w:val="009D2822"/>
    <w:rsid w:val="009D3091"/>
    <w:rsid w:val="009D54FA"/>
    <w:rsid w:val="009E5132"/>
    <w:rsid w:val="009F2541"/>
    <w:rsid w:val="009F536F"/>
    <w:rsid w:val="009F5E2B"/>
    <w:rsid w:val="009F60B6"/>
    <w:rsid w:val="009F6902"/>
    <w:rsid w:val="00A01924"/>
    <w:rsid w:val="00A04ECD"/>
    <w:rsid w:val="00A04ED6"/>
    <w:rsid w:val="00A04FA4"/>
    <w:rsid w:val="00A06B81"/>
    <w:rsid w:val="00A13890"/>
    <w:rsid w:val="00A17300"/>
    <w:rsid w:val="00A17C64"/>
    <w:rsid w:val="00A228C1"/>
    <w:rsid w:val="00A25182"/>
    <w:rsid w:val="00A264E4"/>
    <w:rsid w:val="00A31314"/>
    <w:rsid w:val="00A331C2"/>
    <w:rsid w:val="00A34C1F"/>
    <w:rsid w:val="00A36742"/>
    <w:rsid w:val="00A37357"/>
    <w:rsid w:val="00A374B0"/>
    <w:rsid w:val="00A417D6"/>
    <w:rsid w:val="00A46FB9"/>
    <w:rsid w:val="00A52712"/>
    <w:rsid w:val="00A52C40"/>
    <w:rsid w:val="00A54832"/>
    <w:rsid w:val="00A54C7B"/>
    <w:rsid w:val="00A55029"/>
    <w:rsid w:val="00A560A8"/>
    <w:rsid w:val="00A60B48"/>
    <w:rsid w:val="00A6218F"/>
    <w:rsid w:val="00A66161"/>
    <w:rsid w:val="00A7265F"/>
    <w:rsid w:val="00A739D2"/>
    <w:rsid w:val="00A74F47"/>
    <w:rsid w:val="00A77E5D"/>
    <w:rsid w:val="00A80553"/>
    <w:rsid w:val="00A8405E"/>
    <w:rsid w:val="00A92149"/>
    <w:rsid w:val="00A93372"/>
    <w:rsid w:val="00A94762"/>
    <w:rsid w:val="00A969EE"/>
    <w:rsid w:val="00A9727D"/>
    <w:rsid w:val="00AA056E"/>
    <w:rsid w:val="00AB02CE"/>
    <w:rsid w:val="00AB3F77"/>
    <w:rsid w:val="00AB7D4B"/>
    <w:rsid w:val="00AC32ED"/>
    <w:rsid w:val="00AC6346"/>
    <w:rsid w:val="00AD3421"/>
    <w:rsid w:val="00AD6983"/>
    <w:rsid w:val="00AE4218"/>
    <w:rsid w:val="00AE4660"/>
    <w:rsid w:val="00AF6A50"/>
    <w:rsid w:val="00B00C13"/>
    <w:rsid w:val="00B02477"/>
    <w:rsid w:val="00B026B9"/>
    <w:rsid w:val="00B02D8C"/>
    <w:rsid w:val="00B04222"/>
    <w:rsid w:val="00B105CE"/>
    <w:rsid w:val="00B124D9"/>
    <w:rsid w:val="00B13A56"/>
    <w:rsid w:val="00B24942"/>
    <w:rsid w:val="00B30E3F"/>
    <w:rsid w:val="00B35AC1"/>
    <w:rsid w:val="00B36583"/>
    <w:rsid w:val="00B51913"/>
    <w:rsid w:val="00B5280A"/>
    <w:rsid w:val="00B53F10"/>
    <w:rsid w:val="00B56A1B"/>
    <w:rsid w:val="00B625DB"/>
    <w:rsid w:val="00B639DE"/>
    <w:rsid w:val="00B63C60"/>
    <w:rsid w:val="00B7097F"/>
    <w:rsid w:val="00B70DCB"/>
    <w:rsid w:val="00B833AC"/>
    <w:rsid w:val="00B857CB"/>
    <w:rsid w:val="00B928A4"/>
    <w:rsid w:val="00B93A45"/>
    <w:rsid w:val="00B97B0E"/>
    <w:rsid w:val="00BB1E94"/>
    <w:rsid w:val="00BB5825"/>
    <w:rsid w:val="00BB7A8B"/>
    <w:rsid w:val="00BC27CB"/>
    <w:rsid w:val="00BC6982"/>
    <w:rsid w:val="00BC70F3"/>
    <w:rsid w:val="00BD1439"/>
    <w:rsid w:val="00BD29D2"/>
    <w:rsid w:val="00BD388E"/>
    <w:rsid w:val="00BD5A10"/>
    <w:rsid w:val="00BD62A8"/>
    <w:rsid w:val="00BD6F37"/>
    <w:rsid w:val="00BD7BAA"/>
    <w:rsid w:val="00BE1EA6"/>
    <w:rsid w:val="00BE23E7"/>
    <w:rsid w:val="00BE54CE"/>
    <w:rsid w:val="00BF205B"/>
    <w:rsid w:val="00BF323F"/>
    <w:rsid w:val="00C00EE3"/>
    <w:rsid w:val="00C11DA0"/>
    <w:rsid w:val="00C11F77"/>
    <w:rsid w:val="00C17823"/>
    <w:rsid w:val="00C17F33"/>
    <w:rsid w:val="00C21334"/>
    <w:rsid w:val="00C23EFD"/>
    <w:rsid w:val="00C247D0"/>
    <w:rsid w:val="00C331A7"/>
    <w:rsid w:val="00C4645B"/>
    <w:rsid w:val="00C50157"/>
    <w:rsid w:val="00C5157E"/>
    <w:rsid w:val="00C51ECC"/>
    <w:rsid w:val="00C53C9E"/>
    <w:rsid w:val="00C5712A"/>
    <w:rsid w:val="00C57B33"/>
    <w:rsid w:val="00C637EF"/>
    <w:rsid w:val="00C641F6"/>
    <w:rsid w:val="00C734F4"/>
    <w:rsid w:val="00C73F47"/>
    <w:rsid w:val="00C80530"/>
    <w:rsid w:val="00C82345"/>
    <w:rsid w:val="00C8301A"/>
    <w:rsid w:val="00C83B41"/>
    <w:rsid w:val="00C8597D"/>
    <w:rsid w:val="00C8638E"/>
    <w:rsid w:val="00C90B1C"/>
    <w:rsid w:val="00C91794"/>
    <w:rsid w:val="00C930EC"/>
    <w:rsid w:val="00C93C78"/>
    <w:rsid w:val="00C940A0"/>
    <w:rsid w:val="00C945AC"/>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1450"/>
    <w:rsid w:val="00CE2E74"/>
    <w:rsid w:val="00CE660E"/>
    <w:rsid w:val="00CE7B42"/>
    <w:rsid w:val="00CF6B5C"/>
    <w:rsid w:val="00D01137"/>
    <w:rsid w:val="00D01E49"/>
    <w:rsid w:val="00D04358"/>
    <w:rsid w:val="00D11EFC"/>
    <w:rsid w:val="00D14954"/>
    <w:rsid w:val="00D17E47"/>
    <w:rsid w:val="00D202E4"/>
    <w:rsid w:val="00D266F0"/>
    <w:rsid w:val="00D30EDE"/>
    <w:rsid w:val="00D3643B"/>
    <w:rsid w:val="00D60AF8"/>
    <w:rsid w:val="00D66BAF"/>
    <w:rsid w:val="00D75D08"/>
    <w:rsid w:val="00D77169"/>
    <w:rsid w:val="00D81692"/>
    <w:rsid w:val="00D90306"/>
    <w:rsid w:val="00D91FFE"/>
    <w:rsid w:val="00D921BA"/>
    <w:rsid w:val="00D94FF1"/>
    <w:rsid w:val="00DA0D28"/>
    <w:rsid w:val="00DA64BC"/>
    <w:rsid w:val="00DB0F0B"/>
    <w:rsid w:val="00DB1796"/>
    <w:rsid w:val="00DB7CC4"/>
    <w:rsid w:val="00DC510B"/>
    <w:rsid w:val="00DD12C3"/>
    <w:rsid w:val="00DD2C8D"/>
    <w:rsid w:val="00DD4758"/>
    <w:rsid w:val="00DD7817"/>
    <w:rsid w:val="00DE2807"/>
    <w:rsid w:val="00DE4BEC"/>
    <w:rsid w:val="00DE5AD4"/>
    <w:rsid w:val="00DE75C4"/>
    <w:rsid w:val="00DF09CB"/>
    <w:rsid w:val="00DF31D3"/>
    <w:rsid w:val="00DF55DE"/>
    <w:rsid w:val="00E047D4"/>
    <w:rsid w:val="00E06A17"/>
    <w:rsid w:val="00E11120"/>
    <w:rsid w:val="00E13BED"/>
    <w:rsid w:val="00E26FDF"/>
    <w:rsid w:val="00E3732E"/>
    <w:rsid w:val="00E523F0"/>
    <w:rsid w:val="00E541A3"/>
    <w:rsid w:val="00E542B3"/>
    <w:rsid w:val="00E574DB"/>
    <w:rsid w:val="00E65064"/>
    <w:rsid w:val="00E66951"/>
    <w:rsid w:val="00E700C3"/>
    <w:rsid w:val="00E7372A"/>
    <w:rsid w:val="00E849F8"/>
    <w:rsid w:val="00E86504"/>
    <w:rsid w:val="00E8652C"/>
    <w:rsid w:val="00E9071E"/>
    <w:rsid w:val="00E919C6"/>
    <w:rsid w:val="00E931A8"/>
    <w:rsid w:val="00EA2505"/>
    <w:rsid w:val="00EA55F9"/>
    <w:rsid w:val="00EA6DCC"/>
    <w:rsid w:val="00EB45A6"/>
    <w:rsid w:val="00EB5917"/>
    <w:rsid w:val="00EC1F18"/>
    <w:rsid w:val="00EC2DEE"/>
    <w:rsid w:val="00EC46A6"/>
    <w:rsid w:val="00EC5B42"/>
    <w:rsid w:val="00EC5D9B"/>
    <w:rsid w:val="00EC742A"/>
    <w:rsid w:val="00ED401F"/>
    <w:rsid w:val="00ED7C59"/>
    <w:rsid w:val="00EE0A85"/>
    <w:rsid w:val="00EE3338"/>
    <w:rsid w:val="00EE4030"/>
    <w:rsid w:val="00EE4355"/>
    <w:rsid w:val="00EE55D2"/>
    <w:rsid w:val="00EF0C52"/>
    <w:rsid w:val="00EF3100"/>
    <w:rsid w:val="00EF4ACA"/>
    <w:rsid w:val="00EF4B0A"/>
    <w:rsid w:val="00EF6A56"/>
    <w:rsid w:val="00EF753E"/>
    <w:rsid w:val="00F01287"/>
    <w:rsid w:val="00F11A76"/>
    <w:rsid w:val="00F13066"/>
    <w:rsid w:val="00F158CC"/>
    <w:rsid w:val="00F208C8"/>
    <w:rsid w:val="00F226C0"/>
    <w:rsid w:val="00F26954"/>
    <w:rsid w:val="00F32E0A"/>
    <w:rsid w:val="00F41472"/>
    <w:rsid w:val="00F45B0B"/>
    <w:rsid w:val="00F52E75"/>
    <w:rsid w:val="00F60D3B"/>
    <w:rsid w:val="00F641FE"/>
    <w:rsid w:val="00F66F1D"/>
    <w:rsid w:val="00F679D3"/>
    <w:rsid w:val="00F70A42"/>
    <w:rsid w:val="00F83908"/>
    <w:rsid w:val="00F861C2"/>
    <w:rsid w:val="00F9425B"/>
    <w:rsid w:val="00FA7DF3"/>
    <w:rsid w:val="00FB29CF"/>
    <w:rsid w:val="00FB5AC0"/>
    <w:rsid w:val="00FC2805"/>
    <w:rsid w:val="00FC33AD"/>
    <w:rsid w:val="00FC4C86"/>
    <w:rsid w:val="00FE3B33"/>
    <w:rsid w:val="00FE7520"/>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7E5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C945AC"/>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45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5D5"/>
  </w:style>
  <w:style w:type="paragraph" w:styleId="Footer">
    <w:name w:val="footer"/>
    <w:basedOn w:val="Normal"/>
    <w:link w:val="FooterChar"/>
    <w:uiPriority w:val="99"/>
    <w:unhideWhenUsed/>
    <w:rsid w:val="00145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5D5"/>
  </w:style>
  <w:style w:type="paragraph" w:styleId="BalloonText">
    <w:name w:val="Balloon Text"/>
    <w:basedOn w:val="Normal"/>
    <w:link w:val="BalloonTextChar"/>
    <w:uiPriority w:val="99"/>
    <w:semiHidden/>
    <w:unhideWhenUsed/>
    <w:rsid w:val="001455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5D5"/>
    <w:rPr>
      <w:rFonts w:ascii="Tahoma" w:hAnsi="Tahoma" w:cs="Tahoma"/>
      <w:sz w:val="16"/>
      <w:szCs w:val="16"/>
    </w:rPr>
  </w:style>
  <w:style w:type="paragraph" w:styleId="ListParagraph">
    <w:name w:val="List Paragraph"/>
    <w:basedOn w:val="Normal"/>
    <w:uiPriority w:val="34"/>
    <w:qFormat/>
    <w:rsid w:val="008356F1"/>
    <w:pPr>
      <w:ind w:left="720"/>
      <w:contextualSpacing/>
    </w:pPr>
  </w:style>
  <w:style w:type="character" w:styleId="Hyperlink">
    <w:name w:val="Hyperlink"/>
    <w:basedOn w:val="DefaultParagraphFont"/>
    <w:uiPriority w:val="99"/>
    <w:unhideWhenUsed/>
    <w:rsid w:val="00620DE8"/>
    <w:rPr>
      <w:color w:val="0563C1" w:themeColor="hyperlink"/>
      <w:u w:val="single"/>
    </w:rPr>
  </w:style>
  <w:style w:type="character" w:customStyle="1" w:styleId="Heading1Char">
    <w:name w:val="Heading 1 Char"/>
    <w:basedOn w:val="DefaultParagraphFont"/>
    <w:link w:val="Heading1"/>
    <w:uiPriority w:val="9"/>
    <w:rsid w:val="00A77E5D"/>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C945AC"/>
    <w:rPr>
      <w:rFonts w:asciiTheme="majorHAnsi" w:eastAsiaTheme="majorEastAsia" w:hAnsiTheme="majorHAnsi" w:cstheme="majorBidi"/>
      <w:b/>
      <w:bCs/>
      <w:color w:val="5B9BD5"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77E5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C945AC"/>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45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5D5"/>
  </w:style>
  <w:style w:type="paragraph" w:styleId="Footer">
    <w:name w:val="footer"/>
    <w:basedOn w:val="Normal"/>
    <w:link w:val="FooterChar"/>
    <w:uiPriority w:val="99"/>
    <w:unhideWhenUsed/>
    <w:rsid w:val="00145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5D5"/>
  </w:style>
  <w:style w:type="paragraph" w:styleId="BalloonText">
    <w:name w:val="Balloon Text"/>
    <w:basedOn w:val="Normal"/>
    <w:link w:val="BalloonTextChar"/>
    <w:uiPriority w:val="99"/>
    <w:semiHidden/>
    <w:unhideWhenUsed/>
    <w:rsid w:val="001455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5D5"/>
    <w:rPr>
      <w:rFonts w:ascii="Tahoma" w:hAnsi="Tahoma" w:cs="Tahoma"/>
      <w:sz w:val="16"/>
      <w:szCs w:val="16"/>
    </w:rPr>
  </w:style>
  <w:style w:type="paragraph" w:styleId="ListParagraph">
    <w:name w:val="List Paragraph"/>
    <w:basedOn w:val="Normal"/>
    <w:uiPriority w:val="34"/>
    <w:qFormat/>
    <w:rsid w:val="008356F1"/>
    <w:pPr>
      <w:ind w:left="720"/>
      <w:contextualSpacing/>
    </w:pPr>
  </w:style>
  <w:style w:type="character" w:styleId="Hyperlink">
    <w:name w:val="Hyperlink"/>
    <w:basedOn w:val="DefaultParagraphFont"/>
    <w:uiPriority w:val="99"/>
    <w:unhideWhenUsed/>
    <w:rsid w:val="00620DE8"/>
    <w:rPr>
      <w:color w:val="0563C1" w:themeColor="hyperlink"/>
      <w:u w:val="single"/>
    </w:rPr>
  </w:style>
  <w:style w:type="character" w:customStyle="1" w:styleId="Heading1Char">
    <w:name w:val="Heading 1 Char"/>
    <w:basedOn w:val="DefaultParagraphFont"/>
    <w:link w:val="Heading1"/>
    <w:uiPriority w:val="9"/>
    <w:rsid w:val="00A77E5D"/>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C945AC"/>
    <w:rPr>
      <w:rFonts w:asciiTheme="majorHAnsi" w:eastAsiaTheme="majorEastAsia" w:hAnsiTheme="majorHAnsi" w:cstheme="majorBidi"/>
      <w:b/>
      <w:bCs/>
      <w:color w:val="5B9BD5"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572716">
      <w:bodyDiv w:val="1"/>
      <w:marLeft w:val="0"/>
      <w:marRight w:val="0"/>
      <w:marTop w:val="0"/>
      <w:marBottom w:val="0"/>
      <w:divBdr>
        <w:top w:val="none" w:sz="0" w:space="0" w:color="auto"/>
        <w:left w:val="none" w:sz="0" w:space="0" w:color="auto"/>
        <w:bottom w:val="none" w:sz="0" w:space="0" w:color="auto"/>
        <w:right w:val="none" w:sz="0" w:space="0" w:color="auto"/>
      </w:divBdr>
    </w:div>
    <w:div w:id="91898013">
      <w:bodyDiv w:val="1"/>
      <w:marLeft w:val="0"/>
      <w:marRight w:val="0"/>
      <w:marTop w:val="0"/>
      <w:marBottom w:val="0"/>
      <w:divBdr>
        <w:top w:val="none" w:sz="0" w:space="0" w:color="auto"/>
        <w:left w:val="none" w:sz="0" w:space="0" w:color="auto"/>
        <w:bottom w:val="none" w:sz="0" w:space="0" w:color="auto"/>
        <w:right w:val="none" w:sz="0" w:space="0" w:color="auto"/>
      </w:divBdr>
    </w:div>
    <w:div w:id="152992957">
      <w:bodyDiv w:val="1"/>
      <w:marLeft w:val="0"/>
      <w:marRight w:val="0"/>
      <w:marTop w:val="0"/>
      <w:marBottom w:val="0"/>
      <w:divBdr>
        <w:top w:val="none" w:sz="0" w:space="0" w:color="auto"/>
        <w:left w:val="none" w:sz="0" w:space="0" w:color="auto"/>
        <w:bottom w:val="none" w:sz="0" w:space="0" w:color="auto"/>
        <w:right w:val="none" w:sz="0" w:space="0" w:color="auto"/>
      </w:divBdr>
    </w:div>
    <w:div w:id="275722310">
      <w:bodyDiv w:val="1"/>
      <w:marLeft w:val="0"/>
      <w:marRight w:val="0"/>
      <w:marTop w:val="0"/>
      <w:marBottom w:val="0"/>
      <w:divBdr>
        <w:top w:val="none" w:sz="0" w:space="0" w:color="auto"/>
        <w:left w:val="none" w:sz="0" w:space="0" w:color="auto"/>
        <w:bottom w:val="none" w:sz="0" w:space="0" w:color="auto"/>
        <w:right w:val="none" w:sz="0" w:space="0" w:color="auto"/>
      </w:divBdr>
    </w:div>
    <w:div w:id="315031705">
      <w:bodyDiv w:val="1"/>
      <w:marLeft w:val="0"/>
      <w:marRight w:val="0"/>
      <w:marTop w:val="0"/>
      <w:marBottom w:val="0"/>
      <w:divBdr>
        <w:top w:val="none" w:sz="0" w:space="0" w:color="auto"/>
        <w:left w:val="none" w:sz="0" w:space="0" w:color="auto"/>
        <w:bottom w:val="none" w:sz="0" w:space="0" w:color="auto"/>
        <w:right w:val="none" w:sz="0" w:space="0" w:color="auto"/>
      </w:divBdr>
      <w:divsChild>
        <w:div w:id="1498888877">
          <w:marLeft w:val="0"/>
          <w:marRight w:val="0"/>
          <w:marTop w:val="0"/>
          <w:marBottom w:val="0"/>
          <w:divBdr>
            <w:top w:val="none" w:sz="0" w:space="0" w:color="auto"/>
            <w:left w:val="none" w:sz="0" w:space="0" w:color="auto"/>
            <w:bottom w:val="none" w:sz="0" w:space="0" w:color="auto"/>
            <w:right w:val="none" w:sz="0" w:space="0" w:color="auto"/>
          </w:divBdr>
        </w:div>
      </w:divsChild>
    </w:div>
    <w:div w:id="697856796">
      <w:bodyDiv w:val="1"/>
      <w:marLeft w:val="0"/>
      <w:marRight w:val="0"/>
      <w:marTop w:val="0"/>
      <w:marBottom w:val="0"/>
      <w:divBdr>
        <w:top w:val="none" w:sz="0" w:space="0" w:color="auto"/>
        <w:left w:val="none" w:sz="0" w:space="0" w:color="auto"/>
        <w:bottom w:val="none" w:sz="0" w:space="0" w:color="auto"/>
        <w:right w:val="none" w:sz="0" w:space="0" w:color="auto"/>
      </w:divBdr>
    </w:div>
    <w:div w:id="752433266">
      <w:bodyDiv w:val="1"/>
      <w:marLeft w:val="0"/>
      <w:marRight w:val="0"/>
      <w:marTop w:val="0"/>
      <w:marBottom w:val="0"/>
      <w:divBdr>
        <w:top w:val="none" w:sz="0" w:space="0" w:color="auto"/>
        <w:left w:val="none" w:sz="0" w:space="0" w:color="auto"/>
        <w:bottom w:val="none" w:sz="0" w:space="0" w:color="auto"/>
        <w:right w:val="none" w:sz="0" w:space="0" w:color="auto"/>
      </w:divBdr>
    </w:div>
    <w:div w:id="927228534">
      <w:bodyDiv w:val="1"/>
      <w:marLeft w:val="0"/>
      <w:marRight w:val="0"/>
      <w:marTop w:val="0"/>
      <w:marBottom w:val="0"/>
      <w:divBdr>
        <w:top w:val="none" w:sz="0" w:space="0" w:color="auto"/>
        <w:left w:val="none" w:sz="0" w:space="0" w:color="auto"/>
        <w:bottom w:val="none" w:sz="0" w:space="0" w:color="auto"/>
        <w:right w:val="none" w:sz="0" w:space="0" w:color="auto"/>
      </w:divBdr>
    </w:div>
    <w:div w:id="1180968506">
      <w:bodyDiv w:val="1"/>
      <w:marLeft w:val="0"/>
      <w:marRight w:val="0"/>
      <w:marTop w:val="0"/>
      <w:marBottom w:val="0"/>
      <w:divBdr>
        <w:top w:val="none" w:sz="0" w:space="0" w:color="auto"/>
        <w:left w:val="none" w:sz="0" w:space="0" w:color="auto"/>
        <w:bottom w:val="none" w:sz="0" w:space="0" w:color="auto"/>
        <w:right w:val="none" w:sz="0" w:space="0" w:color="auto"/>
      </w:divBdr>
    </w:div>
    <w:div w:id="1224828039">
      <w:bodyDiv w:val="1"/>
      <w:marLeft w:val="0"/>
      <w:marRight w:val="0"/>
      <w:marTop w:val="0"/>
      <w:marBottom w:val="0"/>
      <w:divBdr>
        <w:top w:val="none" w:sz="0" w:space="0" w:color="auto"/>
        <w:left w:val="none" w:sz="0" w:space="0" w:color="auto"/>
        <w:bottom w:val="none" w:sz="0" w:space="0" w:color="auto"/>
        <w:right w:val="none" w:sz="0" w:space="0" w:color="auto"/>
      </w:divBdr>
    </w:div>
    <w:div w:id="1254165731">
      <w:bodyDiv w:val="1"/>
      <w:marLeft w:val="0"/>
      <w:marRight w:val="0"/>
      <w:marTop w:val="0"/>
      <w:marBottom w:val="0"/>
      <w:divBdr>
        <w:top w:val="none" w:sz="0" w:space="0" w:color="auto"/>
        <w:left w:val="none" w:sz="0" w:space="0" w:color="auto"/>
        <w:bottom w:val="none" w:sz="0" w:space="0" w:color="auto"/>
        <w:right w:val="none" w:sz="0" w:space="0" w:color="auto"/>
      </w:divBdr>
    </w:div>
    <w:div w:id="1382514510">
      <w:bodyDiv w:val="1"/>
      <w:marLeft w:val="0"/>
      <w:marRight w:val="0"/>
      <w:marTop w:val="0"/>
      <w:marBottom w:val="0"/>
      <w:divBdr>
        <w:top w:val="none" w:sz="0" w:space="0" w:color="auto"/>
        <w:left w:val="none" w:sz="0" w:space="0" w:color="auto"/>
        <w:bottom w:val="none" w:sz="0" w:space="0" w:color="auto"/>
        <w:right w:val="none" w:sz="0" w:space="0" w:color="auto"/>
      </w:divBdr>
    </w:div>
    <w:div w:id="1730421475">
      <w:bodyDiv w:val="1"/>
      <w:marLeft w:val="0"/>
      <w:marRight w:val="0"/>
      <w:marTop w:val="0"/>
      <w:marBottom w:val="0"/>
      <w:divBdr>
        <w:top w:val="none" w:sz="0" w:space="0" w:color="auto"/>
        <w:left w:val="none" w:sz="0" w:space="0" w:color="auto"/>
        <w:bottom w:val="none" w:sz="0" w:space="0" w:color="auto"/>
        <w:right w:val="none" w:sz="0" w:space="0" w:color="auto"/>
      </w:divBdr>
    </w:div>
    <w:div w:id="1849759041">
      <w:bodyDiv w:val="1"/>
      <w:marLeft w:val="0"/>
      <w:marRight w:val="0"/>
      <w:marTop w:val="0"/>
      <w:marBottom w:val="0"/>
      <w:divBdr>
        <w:top w:val="none" w:sz="0" w:space="0" w:color="auto"/>
        <w:left w:val="none" w:sz="0" w:space="0" w:color="auto"/>
        <w:bottom w:val="none" w:sz="0" w:space="0" w:color="auto"/>
        <w:right w:val="none" w:sz="0" w:space="0" w:color="auto"/>
      </w:divBdr>
    </w:div>
    <w:div w:id="193766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llismontessori.org/blog/2018/3/19/montessori-basics-how-math-progresses-through-the-levels" TargetMode="External"/><Relationship Id="rId18" Type="http://schemas.openxmlformats.org/officeDocument/2006/relationships/hyperlink" Target="https://www.communityplaythings.co.uk/learning-library/articles/developing-childrens-mathematical-learning-outdoors" TargetMode="External"/><Relationship Id="rId26" Type="http://schemas.openxmlformats.org/officeDocument/2006/relationships/hyperlink" Target="https://moodle.uwtsd.ac.uk/pluginfile.php/133710/mod_folder/content/0/Pitchford%20et%20al..pdf?forcedownload=1" TargetMode="External"/><Relationship Id="rId39" Type="http://schemas.openxmlformats.org/officeDocument/2006/relationships/fontTable" Target="fontTable.xml"/><Relationship Id="rId21" Type="http://schemas.openxmlformats.org/officeDocument/2006/relationships/hyperlink" Target="https://www.communityplaythings.co.uk/learning-library/articles/the-importance-of-play-for-learning" TargetMode="External"/><Relationship Id="rId34" Type="http://schemas.openxmlformats.org/officeDocument/2006/relationships/hyperlink" Target="https://moodle.uwtsd.ac.uk/mod/resource/view.php?id=326045" TargetMode="External"/><Relationship Id="rId7" Type="http://schemas.openxmlformats.org/officeDocument/2006/relationships/endnotes" Target="endnotes.xml"/><Relationship Id="rId12" Type="http://schemas.openxmlformats.org/officeDocument/2006/relationships/hyperlink" Target="http://mathsfourall.com/cardinality/" TargetMode="External"/><Relationship Id="rId17" Type="http://schemas.openxmlformats.org/officeDocument/2006/relationships/hyperlink" Target="https://ewc.wales/mep/index.php/en/projects/browse-mep-projects/item/86-8002" TargetMode="External"/><Relationship Id="rId25" Type="http://schemas.openxmlformats.org/officeDocument/2006/relationships/hyperlink" Target="https://www.communityplaythings.co.uk/learning-library/articles/block-play-math-and-literacy" TargetMode="External"/><Relationship Id="rId33" Type="http://schemas.openxmlformats.org/officeDocument/2006/relationships/hyperlink" Target="https://moodle.uwtsd.ac.uk/pluginfile.php/467140/mod_folder/content/0/mathematics-and-numeracy-v2%20%281%29.pdf?forcedownload=1"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cademia.edu/download/58412875/Bruner.J.Learning_Theory.pdf" TargetMode="External"/><Relationship Id="rId20" Type="http://schemas.openxmlformats.org/officeDocument/2006/relationships/hyperlink" Target="https://www.froebel.org.uk/about-friedrich-froebel" TargetMode="External"/><Relationship Id="rId29" Type="http://schemas.openxmlformats.org/officeDocument/2006/relationships/hyperlink" Target="https://schoolgardening.rhs.org.uk/resources/info-sheet/a-checklist-of-potentially-harmful-plant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google.com/url?sa=t&amp;rct=j&amp;q=&amp;esrc=s&amp;source=web&amp;cd=&amp;ved=2ahUKEwiRmPKInfTuAhWPYMAKHdTdDyEQFjAAegQIAxAD&amp;url=https%3A%2F%2Fwww.childreninwales.org.uk%2Fwp-content%2Fuploads%2F2013%2F11%2Fchildren-in-wales-magazine-autumn-2011.pdf&amp;usg=AOvVaw1Gnlqagikp0Z1ajKB9uwT5" TargetMode="External"/><Relationship Id="rId24" Type="http://schemas.openxmlformats.org/officeDocument/2006/relationships/hyperlink" Target="http://sk.sagepub.com/books/supporting-childrens-learning/n6.xml" TargetMode="External"/><Relationship Id="rId32" Type="http://schemas.openxmlformats.org/officeDocument/2006/relationships/hyperlink" Target="https://doi.org/10.3390/educsci8040162"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owwemontessori.com/how-we-montessori/2017/02/the-educational-benefits-of-magnetic-tiles-.html" TargetMode="External"/><Relationship Id="rId23" Type="http://schemas.openxmlformats.org/officeDocument/2006/relationships/hyperlink" Target="https://www.communityplaythings.co.uk/learning-library/articles/mud-masters" TargetMode="External"/><Relationship Id="rId28" Type="http://schemas.openxmlformats.org/officeDocument/2006/relationships/hyperlink" Target="https://www.communityplaythings.co.uk/learning-library/articles/math-play-with-loose-parts" TargetMode="External"/><Relationship Id="rId36" Type="http://schemas.openxmlformats.org/officeDocument/2006/relationships/hyperlink" Target="https://www.communityplaythings.co.uk/learning-library/articles/maths-in-the-great-outdoors" TargetMode="External"/><Relationship Id="rId10" Type="http://schemas.openxmlformats.org/officeDocument/2006/relationships/hyperlink" Target="https://www.perkinselearning.org/technology/blog/teaching-geometry-using-magnetic-tiles" TargetMode="External"/><Relationship Id="rId19" Type="http://schemas.openxmlformats.org/officeDocument/2006/relationships/hyperlink" Target="https://doi.org/10.2105/ajph.94.9.1580" TargetMode="External"/><Relationship Id="rId31" Type="http://schemas.openxmlformats.org/officeDocument/2006/relationships/hyperlink" Target="http://ro.uow.edu.au/cgi/viewcontent.cgi?article=2236&amp;context=sspapers" TargetMode="External"/><Relationship Id="rId4" Type="http://schemas.openxmlformats.org/officeDocument/2006/relationships/settings" Target="settings.xml"/><Relationship Id="rId9" Type="http://schemas.openxmlformats.org/officeDocument/2006/relationships/hyperlink" Target="https://prezi.com/z5ovp8kwnm2f/bronfenbrenners-bioecological-model-of-development/" TargetMode="External"/><Relationship Id="rId14" Type="http://schemas.openxmlformats.org/officeDocument/2006/relationships/hyperlink" Target="https://hollismontessori.org/blog/2018/3/19/montessori-basics-how-math-progresses-through-the-levels" TargetMode="External"/><Relationship Id="rId22" Type="http://schemas.openxmlformats.org/officeDocument/2006/relationships/hyperlink" Target="http://www.lecs.act.edu.au/__data/assets/pdf_file/0008/326276/Loose_Parts_at_LECS.pdf" TargetMode="External"/><Relationship Id="rId27" Type="http://schemas.openxmlformats.org/officeDocument/2006/relationships/hyperlink" Target="https://www.google.com/url?sa=t&amp;rct=j&amp;q=&amp;esrc=s&amp;source=web&amp;cd=&amp;cad=rja&amp;uact=8&amp;ved=2ahUKEwjgsMbJrtruAhVGT8AKHaJOBuUQFjAAegQIAhAC&amp;url=https%3A%2F%2Foutdoorclassroomday.com%2Fwp-content%2Fuploads%2F2018%2F10%2FMuddy-hands-report-full.pdf&amp;usg=AOvVaw2r97GeRyNX5ree83wUZM71" TargetMode="External"/><Relationship Id="rId30" Type="http://schemas.openxmlformats.org/officeDocument/2006/relationships/hyperlink" Target="https://www.communityplaythings.co.uk/learning-library/articles/mud-marvellous-mud" TargetMode="External"/><Relationship Id="rId35" Type="http://schemas.openxmlformats.org/officeDocument/2006/relationships/hyperlink" Target="https://moodle.uwtsd.ac.uk/mod/resource/view.php?id=97296" TargetMode="External"/><Relationship Id="rId8" Type="http://schemas.openxmlformats.org/officeDocument/2006/relationships/hyperlink" Target="https://www.early-education.org.uk/about-froebel" TargetMode="External"/><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13808</TotalTime>
  <Pages>11</Pages>
  <Words>4787</Words>
  <Characters>27287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Rees-Edwards</dc:creator>
  <cp:lastModifiedBy>Chris Walters</cp:lastModifiedBy>
  <cp:revision>60</cp:revision>
  <dcterms:created xsi:type="dcterms:W3CDTF">2021-02-01T14:52:00Z</dcterms:created>
  <dcterms:modified xsi:type="dcterms:W3CDTF">2021-02-24T15:47:00Z</dcterms:modified>
</cp:coreProperties>
</file>